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BF7D4F" w:rsidRPr="00BF7D4F" w14:paraId="2C05FE0B" w14:textId="77777777" w:rsidTr="001820D5">
        <w:trPr>
          <w:trHeight w:hRule="exact" w:val="720"/>
        </w:trPr>
        <w:tc>
          <w:tcPr>
            <w:tcW w:w="855" w:type="dxa"/>
            <w:tcBorders>
              <w:top w:val="nil"/>
              <w:bottom w:val="single" w:sz="12" w:space="0" w:color="000000"/>
              <w:right w:val="nil"/>
            </w:tcBorders>
          </w:tcPr>
          <w:p w14:paraId="3B9E6EAD" w14:textId="77777777" w:rsidR="00BF7D4F" w:rsidRPr="00546ABF" w:rsidRDefault="00BF7D4F" w:rsidP="001820D5">
            <w:pPr>
              <w:spacing w:after="120" w:line="480" w:lineRule="auto"/>
              <w:rPr>
                <w:rFonts w:eastAsia="SimSun"/>
                <w:snapToGrid w:val="0"/>
                <w:kern w:val="22"/>
                <w:sz w:val="20"/>
                <w:szCs w:val="20"/>
                <w:lang w:val="en-US"/>
              </w:rPr>
            </w:pPr>
            <w:bookmarkStart w:id="0" w:name="_Hlk33348613"/>
            <w:r w:rsidRPr="00546ABF">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06DD4317" wp14:editId="71636C7F">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4808BF02" w14:textId="77777777" w:rsidR="00BF7D4F" w:rsidRPr="00546ABF" w:rsidRDefault="00BF7D4F" w:rsidP="001820D5">
            <w:pPr>
              <w:rPr>
                <w:rFonts w:eastAsia="SimSun"/>
                <w:b/>
                <w:bCs/>
                <w:sz w:val="20"/>
                <w:szCs w:val="20"/>
                <w:lang w:eastAsia="zh-CN"/>
              </w:rPr>
            </w:pPr>
            <w:r w:rsidRPr="00546ABF">
              <w:rPr>
                <w:rFonts w:eastAsia="SimSun"/>
                <w:b/>
                <w:bCs/>
                <w:noProof/>
                <w:sz w:val="20"/>
                <w:szCs w:val="20"/>
                <w:lang w:eastAsia="zh-CN"/>
              </w:rPr>
              <w:drawing>
                <wp:anchor distT="0" distB="0" distL="114300" distR="114300" simplePos="0" relativeHeight="251660288" behindDoc="0" locked="0" layoutInCell="1" allowOverlap="1" wp14:anchorId="0E46253F" wp14:editId="340FA4F3">
                  <wp:simplePos x="0" y="0"/>
                  <wp:positionH relativeFrom="column">
                    <wp:posOffset>407279</wp:posOffset>
                  </wp:positionH>
                  <wp:positionV relativeFrom="paragraph">
                    <wp:posOffset>-4899</wp:posOffset>
                  </wp:positionV>
                  <wp:extent cx="181069" cy="19149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46ABF">
              <w:rPr>
                <w:rFonts w:eastAsia="SimSun" w:hint="eastAsia"/>
                <w:b/>
                <w:bCs/>
                <w:sz w:val="20"/>
                <w:szCs w:val="20"/>
                <w:lang w:eastAsia="zh-CN"/>
              </w:rPr>
              <w:t>联合国</w:t>
            </w:r>
          </w:p>
          <w:p w14:paraId="1294999A" w14:textId="77777777" w:rsidR="00BF7D4F" w:rsidRPr="00546ABF" w:rsidRDefault="00BF7D4F" w:rsidP="001820D5">
            <w:pPr>
              <w:rPr>
                <w:rFonts w:eastAsia="SimSun"/>
                <w:b/>
                <w:bCs/>
                <w:sz w:val="20"/>
                <w:szCs w:val="20"/>
                <w:lang w:eastAsia="zh-CN"/>
              </w:rPr>
            </w:pPr>
            <w:r w:rsidRPr="00546ABF">
              <w:rPr>
                <w:rFonts w:eastAsia="SimSun" w:hint="eastAsia"/>
                <w:b/>
                <w:bCs/>
                <w:sz w:val="20"/>
                <w:szCs w:val="20"/>
                <w:lang w:eastAsia="zh-CN"/>
              </w:rPr>
              <w:t>环境规划署</w:t>
            </w:r>
          </w:p>
          <w:p w14:paraId="69D575AB" w14:textId="77777777" w:rsidR="00BF7D4F" w:rsidRPr="00546ABF" w:rsidRDefault="00BF7D4F" w:rsidP="001820D5">
            <w:pPr>
              <w:rPr>
                <w:rFonts w:eastAsia="SimSun"/>
                <w:sz w:val="24"/>
                <w:lang w:eastAsia="zh-CN"/>
              </w:rPr>
            </w:pPr>
          </w:p>
        </w:tc>
        <w:tc>
          <w:tcPr>
            <w:tcW w:w="7322" w:type="dxa"/>
            <w:gridSpan w:val="2"/>
            <w:tcBorders>
              <w:top w:val="nil"/>
              <w:left w:val="nil"/>
              <w:bottom w:val="single" w:sz="12" w:space="0" w:color="000000"/>
            </w:tcBorders>
          </w:tcPr>
          <w:p w14:paraId="3D102153" w14:textId="77777777" w:rsidR="00BF7D4F" w:rsidRPr="00546ABF" w:rsidRDefault="00BF7D4F" w:rsidP="001820D5">
            <w:pPr>
              <w:tabs>
                <w:tab w:val="right" w:pos="7611"/>
              </w:tabs>
              <w:spacing w:before="60"/>
              <w:ind w:left="360" w:right="619"/>
              <w:jc w:val="right"/>
              <w:rPr>
                <w:rFonts w:ascii="Arial" w:eastAsia="SimSun" w:hAnsi="Arial" w:cs="Arial"/>
                <w:b/>
                <w:snapToGrid w:val="0"/>
                <w:kern w:val="22"/>
                <w:sz w:val="32"/>
                <w:lang w:eastAsia="zh-CN"/>
              </w:rPr>
            </w:pPr>
            <w:r w:rsidRPr="00546ABF">
              <w:rPr>
                <w:rFonts w:ascii="Arial" w:eastAsia="SimSun" w:hAnsi="Arial" w:cs="Arial"/>
                <w:b/>
                <w:snapToGrid w:val="0"/>
                <w:kern w:val="22"/>
                <w:sz w:val="32"/>
                <w:lang w:eastAsia="zh-CN"/>
              </w:rPr>
              <w:t>CBD</w:t>
            </w:r>
          </w:p>
          <w:p w14:paraId="2EDB3ED3" w14:textId="77777777" w:rsidR="00BF7D4F" w:rsidRPr="00546ABF" w:rsidRDefault="00BF7D4F" w:rsidP="001820D5">
            <w:pPr>
              <w:jc w:val="left"/>
              <w:rPr>
                <w:rFonts w:eastAsia="SimSun"/>
                <w:b/>
                <w:snapToGrid w:val="0"/>
                <w:kern w:val="22"/>
                <w:sz w:val="20"/>
                <w:lang w:eastAsia="zh-CN"/>
              </w:rPr>
            </w:pPr>
          </w:p>
        </w:tc>
      </w:tr>
      <w:tr w:rsidR="00BF7D4F" w:rsidRPr="00BF7D4F" w14:paraId="49400C3D" w14:textId="77777777" w:rsidTr="001820D5">
        <w:trPr>
          <w:trHeight w:val="2220"/>
        </w:trPr>
        <w:tc>
          <w:tcPr>
            <w:tcW w:w="7029" w:type="dxa"/>
            <w:gridSpan w:val="3"/>
            <w:tcBorders>
              <w:top w:val="nil"/>
              <w:bottom w:val="single" w:sz="36" w:space="0" w:color="000000"/>
            </w:tcBorders>
          </w:tcPr>
          <w:p w14:paraId="7CEFBA38" w14:textId="77777777" w:rsidR="00BF7D4F" w:rsidRPr="00546ABF" w:rsidRDefault="00BF7D4F" w:rsidP="001820D5">
            <w:pPr>
              <w:rPr>
                <w:rFonts w:eastAsia="SimSun"/>
                <w:b/>
                <w:noProof/>
                <w:sz w:val="24"/>
                <w:lang w:val="en-US" w:eastAsia="zh-CN"/>
              </w:rPr>
            </w:pPr>
          </w:p>
          <w:p w14:paraId="13C7E876" w14:textId="77777777" w:rsidR="00BF7D4F" w:rsidRPr="00546ABF" w:rsidRDefault="00BF7D4F" w:rsidP="001820D5">
            <w:pPr>
              <w:rPr>
                <w:rFonts w:ascii="Univers" w:eastAsia="SimSun" w:hAnsi="Univers"/>
                <w:snapToGrid w:val="0"/>
                <w:kern w:val="22"/>
                <w:sz w:val="32"/>
                <w:lang w:eastAsia="zh-CN"/>
              </w:rPr>
            </w:pPr>
            <w:r w:rsidRPr="00546ABF">
              <w:rPr>
                <w:rFonts w:eastAsia="SimSun"/>
                <w:b/>
                <w:noProof/>
                <w:sz w:val="24"/>
                <w:lang w:val="en-US" w:eastAsia="zh-CN"/>
              </w:rPr>
              <w:drawing>
                <wp:inline distT="0" distB="0" distL="0" distR="0" wp14:anchorId="5737C78E" wp14:editId="11EF8528">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2DC2EB" w14:textId="77777777" w:rsidR="00BF7D4F" w:rsidRPr="00BF7D4F" w:rsidRDefault="00BF7D4F" w:rsidP="001820D5">
            <w:pPr>
              <w:spacing w:before="120"/>
              <w:ind w:left="58"/>
              <w:rPr>
                <w:rFonts w:eastAsia="SimSun"/>
                <w:bCs/>
                <w:snapToGrid w:val="0"/>
                <w:kern w:val="22"/>
                <w:sz w:val="24"/>
                <w:szCs w:val="22"/>
                <w:lang w:eastAsia="zh-CN"/>
              </w:rPr>
            </w:pPr>
            <w:r w:rsidRPr="00BF7D4F">
              <w:rPr>
                <w:rFonts w:eastAsia="SimSun"/>
                <w:bCs/>
                <w:snapToGrid w:val="0"/>
                <w:kern w:val="22"/>
                <w:sz w:val="24"/>
                <w:szCs w:val="22"/>
                <w:lang w:eastAsia="zh-CN"/>
              </w:rPr>
              <w:t>Distr.</w:t>
            </w:r>
          </w:p>
          <w:p w14:paraId="319B9939" w14:textId="7D572DFE" w:rsidR="00BF7D4F" w:rsidRPr="00BF7D4F" w:rsidRDefault="00430FD4" w:rsidP="001820D5">
            <w:pPr>
              <w:ind w:left="58"/>
              <w:rPr>
                <w:rFonts w:eastAsia="SimSun"/>
                <w:bCs/>
                <w:snapToGrid w:val="0"/>
                <w:kern w:val="22"/>
                <w:sz w:val="24"/>
                <w:szCs w:val="22"/>
                <w:lang w:eastAsia="zh-CN"/>
              </w:rPr>
            </w:pPr>
            <w:r>
              <w:rPr>
                <w:rFonts w:eastAsia="SimSun"/>
                <w:bCs/>
                <w:snapToGrid w:val="0"/>
                <w:kern w:val="22"/>
                <w:sz w:val="24"/>
                <w:szCs w:val="22"/>
                <w:lang w:eastAsia="zh-CN"/>
              </w:rPr>
              <w:t>GENERAL</w:t>
            </w:r>
          </w:p>
          <w:p w14:paraId="3951F041" w14:textId="05CFCCA5" w:rsidR="00BF7D4F" w:rsidRPr="00546ABF" w:rsidRDefault="007602C1" w:rsidP="001820D5">
            <w:pPr>
              <w:spacing w:before="120"/>
              <w:ind w:left="58"/>
              <w:rPr>
                <w:rFonts w:eastAsia="SimSun"/>
                <w:snapToGrid w:val="0"/>
                <w:kern w:val="22"/>
                <w:sz w:val="24"/>
                <w:szCs w:val="22"/>
                <w:lang w:eastAsia="zh-CN"/>
              </w:rPr>
            </w:pPr>
            <w:r w:rsidRPr="007602C1">
              <w:rPr>
                <w:rFonts w:eastAsia="SimSun"/>
                <w:snapToGrid w:val="0"/>
                <w:kern w:val="22"/>
                <w:sz w:val="24"/>
                <w:szCs w:val="22"/>
                <w:lang w:eastAsia="zh-CN"/>
              </w:rPr>
              <w:t>CBD/WG2020/5/5</w:t>
            </w:r>
          </w:p>
          <w:p w14:paraId="177AD192" w14:textId="77777777" w:rsidR="00BF7D4F" w:rsidRPr="00546ABF" w:rsidRDefault="00BF7D4F" w:rsidP="001820D5">
            <w:pPr>
              <w:ind w:left="58"/>
              <w:rPr>
                <w:rFonts w:eastAsia="SimSun"/>
                <w:snapToGrid w:val="0"/>
                <w:kern w:val="22"/>
                <w:sz w:val="24"/>
                <w:lang w:eastAsia="zh-CN"/>
              </w:rPr>
            </w:pPr>
            <w:r>
              <w:rPr>
                <w:rFonts w:eastAsia="SimSun"/>
                <w:kern w:val="22"/>
                <w:sz w:val="24"/>
                <w:lang w:eastAsia="zh-CN"/>
              </w:rPr>
              <w:t>5</w:t>
            </w:r>
            <w:r w:rsidRPr="00546ABF">
              <w:rPr>
                <w:rFonts w:eastAsia="SimSun"/>
                <w:kern w:val="22"/>
                <w:sz w:val="24"/>
                <w:lang w:eastAsia="zh-CN"/>
              </w:rPr>
              <w:t xml:space="preserve"> </w:t>
            </w:r>
            <w:r>
              <w:rPr>
                <w:rFonts w:eastAsia="SimSun"/>
                <w:kern w:val="22"/>
                <w:sz w:val="24"/>
                <w:lang w:eastAsia="zh-CN"/>
              </w:rPr>
              <w:t>December</w:t>
            </w:r>
            <w:r w:rsidRPr="00546ABF">
              <w:rPr>
                <w:rFonts w:eastAsia="SimSun"/>
                <w:kern w:val="22"/>
                <w:sz w:val="24"/>
                <w:lang w:eastAsia="zh-CN"/>
              </w:rPr>
              <w:t xml:space="preserve"> </w:t>
            </w:r>
            <w:r w:rsidRPr="00546ABF">
              <w:rPr>
                <w:rFonts w:eastAsia="SimSun"/>
                <w:snapToGrid w:val="0"/>
                <w:kern w:val="22"/>
                <w:sz w:val="24"/>
                <w:lang w:eastAsia="zh-CN"/>
              </w:rPr>
              <w:t>202</w:t>
            </w:r>
            <w:r>
              <w:rPr>
                <w:rFonts w:eastAsia="SimSun"/>
                <w:snapToGrid w:val="0"/>
                <w:kern w:val="22"/>
                <w:sz w:val="24"/>
                <w:lang w:eastAsia="zh-CN"/>
              </w:rPr>
              <w:t>2</w:t>
            </w:r>
          </w:p>
          <w:p w14:paraId="5DC68D5A" w14:textId="77777777" w:rsidR="00BF7D4F" w:rsidRPr="00BF7D4F" w:rsidRDefault="00BF7D4F" w:rsidP="001820D5">
            <w:pPr>
              <w:spacing w:before="120"/>
              <w:ind w:left="58"/>
              <w:rPr>
                <w:rFonts w:eastAsia="SimSun"/>
                <w:bCs/>
                <w:snapToGrid w:val="0"/>
                <w:kern w:val="22"/>
                <w:sz w:val="24"/>
                <w:szCs w:val="22"/>
                <w:lang w:eastAsia="zh-CN"/>
              </w:rPr>
            </w:pPr>
            <w:r w:rsidRPr="00BF7D4F">
              <w:rPr>
                <w:rFonts w:eastAsia="SimSun"/>
                <w:bCs/>
                <w:snapToGrid w:val="0"/>
                <w:kern w:val="22"/>
                <w:sz w:val="24"/>
                <w:szCs w:val="22"/>
                <w:lang w:eastAsia="zh-CN"/>
              </w:rPr>
              <w:t>CHINESE</w:t>
            </w:r>
          </w:p>
          <w:p w14:paraId="2529A232" w14:textId="77777777" w:rsidR="00BF7D4F" w:rsidRPr="00546ABF" w:rsidRDefault="00BF7D4F" w:rsidP="001820D5">
            <w:pPr>
              <w:spacing w:after="120"/>
              <w:ind w:left="58"/>
              <w:rPr>
                <w:rFonts w:eastAsia="SimSun"/>
                <w:b/>
                <w:snapToGrid w:val="0"/>
                <w:kern w:val="22"/>
                <w:sz w:val="24"/>
                <w:szCs w:val="22"/>
                <w:u w:val="single"/>
                <w:lang w:eastAsia="zh-CN"/>
              </w:rPr>
            </w:pPr>
            <w:r w:rsidRPr="00BF7D4F">
              <w:rPr>
                <w:rFonts w:eastAsia="SimSun"/>
                <w:bCs/>
                <w:snapToGrid w:val="0"/>
                <w:kern w:val="22"/>
                <w:sz w:val="24"/>
                <w:szCs w:val="22"/>
                <w:lang w:eastAsia="zh-CN"/>
              </w:rPr>
              <w:t>ORIGINAL</w:t>
            </w:r>
            <w:r w:rsidRPr="00BF7D4F">
              <w:rPr>
                <w:rFonts w:eastAsia="SimSun" w:hint="eastAsia"/>
                <w:bCs/>
                <w:snapToGrid w:val="0"/>
                <w:kern w:val="22"/>
                <w:sz w:val="24"/>
                <w:szCs w:val="22"/>
                <w:lang w:eastAsia="zh-CN"/>
              </w:rPr>
              <w:t>：</w:t>
            </w:r>
            <w:r w:rsidRPr="00BF7D4F">
              <w:rPr>
                <w:rFonts w:eastAsia="SimSun"/>
                <w:bCs/>
                <w:snapToGrid w:val="0"/>
                <w:kern w:val="22"/>
                <w:sz w:val="24"/>
                <w:szCs w:val="22"/>
                <w:lang w:eastAsia="zh-CN"/>
              </w:rPr>
              <w:t xml:space="preserve"> ENGLISH</w:t>
            </w:r>
          </w:p>
        </w:tc>
      </w:tr>
    </w:tbl>
    <w:bookmarkEnd w:id="0"/>
    <w:p w14:paraId="39226337" w14:textId="77777777" w:rsidR="00BF7D4F" w:rsidRPr="00F22B1A" w:rsidRDefault="00BF7D4F" w:rsidP="00BF7D4F">
      <w:pPr>
        <w:ind w:right="4542"/>
        <w:rPr>
          <w:rFonts w:eastAsia="SimSun"/>
          <w:caps/>
          <w:snapToGrid w:val="0"/>
          <w:kern w:val="22"/>
          <w:sz w:val="24"/>
          <w:lang w:eastAsia="zh-CN"/>
        </w:rPr>
      </w:pPr>
      <w:r w:rsidRPr="00F22B1A">
        <w:rPr>
          <w:rFonts w:eastAsia="SimSun"/>
          <w:caps/>
          <w:snapToGrid w:val="0"/>
          <w:kern w:val="22"/>
          <w:sz w:val="24"/>
          <w:lang w:eastAsia="zh-CN"/>
        </w:rPr>
        <w:t>2020</w:t>
      </w:r>
      <w:r w:rsidRPr="00F22B1A">
        <w:rPr>
          <w:rFonts w:eastAsia="SimSun"/>
          <w:caps/>
          <w:snapToGrid w:val="0"/>
          <w:kern w:val="22"/>
          <w:sz w:val="24"/>
          <w:lang w:eastAsia="zh-CN"/>
        </w:rPr>
        <w:t>年后</w:t>
      </w:r>
      <w:r w:rsidRPr="00F22B1A">
        <w:rPr>
          <w:rFonts w:eastAsia="SimSun" w:hint="eastAsia"/>
          <w:caps/>
          <w:snapToGrid w:val="0"/>
          <w:kern w:val="22"/>
          <w:sz w:val="24"/>
          <w:lang w:eastAsia="zh-CN"/>
        </w:rPr>
        <w:t>全球生物多样性框架</w:t>
      </w:r>
    </w:p>
    <w:p w14:paraId="774513C3" w14:textId="77777777" w:rsidR="00BF7D4F" w:rsidRPr="00F22B1A" w:rsidRDefault="00BF7D4F" w:rsidP="00BF7D4F">
      <w:pPr>
        <w:ind w:right="4542"/>
        <w:rPr>
          <w:rFonts w:eastAsia="SimSun"/>
          <w:caps/>
          <w:snapToGrid w:val="0"/>
          <w:kern w:val="22"/>
          <w:sz w:val="24"/>
          <w:lang w:eastAsia="zh-CN"/>
        </w:rPr>
      </w:pPr>
      <w:r w:rsidRPr="00F22B1A">
        <w:rPr>
          <w:rFonts w:eastAsia="SimSun" w:hint="eastAsia"/>
          <w:caps/>
          <w:snapToGrid w:val="0"/>
          <w:kern w:val="22"/>
          <w:sz w:val="24"/>
          <w:lang w:eastAsia="zh-CN"/>
        </w:rPr>
        <w:t>不限成员名额工作组</w:t>
      </w:r>
    </w:p>
    <w:p w14:paraId="3014176D" w14:textId="77777777" w:rsidR="00BF7D4F" w:rsidRPr="00F22B1A" w:rsidRDefault="00BF7D4F" w:rsidP="00BF7D4F">
      <w:pPr>
        <w:ind w:right="4542"/>
        <w:rPr>
          <w:rFonts w:eastAsia="SimSun"/>
          <w:caps/>
          <w:snapToGrid w:val="0"/>
          <w:kern w:val="22"/>
          <w:sz w:val="24"/>
          <w:lang w:eastAsia="zh-CN"/>
        </w:rPr>
      </w:pPr>
      <w:r w:rsidRPr="00F22B1A">
        <w:rPr>
          <w:rFonts w:eastAsia="SimSun" w:hint="eastAsia"/>
          <w:caps/>
          <w:snapToGrid w:val="0"/>
          <w:kern w:val="22"/>
          <w:sz w:val="24"/>
          <w:lang w:eastAsia="zh-CN"/>
        </w:rPr>
        <w:t>第五次会议</w:t>
      </w:r>
    </w:p>
    <w:p w14:paraId="0DD3868B" w14:textId="5A076EE4" w:rsidR="00BF7D4F" w:rsidRDefault="00BF7D4F" w:rsidP="00BF7D4F">
      <w:pPr>
        <w:ind w:right="4542"/>
        <w:rPr>
          <w:rFonts w:eastAsia="SimSun"/>
          <w:caps/>
          <w:snapToGrid w:val="0"/>
          <w:kern w:val="22"/>
          <w:sz w:val="24"/>
          <w:lang w:eastAsia="zh-CN"/>
        </w:rPr>
      </w:pPr>
      <w:r w:rsidRPr="00F22B1A">
        <w:rPr>
          <w:rFonts w:eastAsia="SimSun"/>
          <w:caps/>
          <w:snapToGrid w:val="0"/>
          <w:kern w:val="22"/>
          <w:sz w:val="24"/>
          <w:lang w:eastAsia="zh-CN"/>
        </w:rPr>
        <w:t>2022</w:t>
      </w:r>
      <w:r w:rsidRPr="00F22B1A">
        <w:rPr>
          <w:rFonts w:eastAsia="SimSun"/>
          <w:caps/>
          <w:snapToGrid w:val="0"/>
          <w:kern w:val="22"/>
          <w:sz w:val="24"/>
          <w:lang w:eastAsia="zh-CN"/>
        </w:rPr>
        <w:t>年</w:t>
      </w:r>
      <w:r w:rsidRPr="00F22B1A">
        <w:rPr>
          <w:rFonts w:eastAsia="SimSun"/>
          <w:caps/>
          <w:snapToGrid w:val="0"/>
          <w:kern w:val="22"/>
          <w:sz w:val="24"/>
          <w:lang w:eastAsia="zh-CN"/>
        </w:rPr>
        <w:t>12</w:t>
      </w:r>
      <w:r w:rsidRPr="00F22B1A">
        <w:rPr>
          <w:rFonts w:eastAsia="SimSun"/>
          <w:caps/>
          <w:snapToGrid w:val="0"/>
          <w:kern w:val="22"/>
          <w:sz w:val="24"/>
          <w:lang w:eastAsia="zh-CN"/>
        </w:rPr>
        <w:t>月</w:t>
      </w:r>
      <w:r w:rsidRPr="00F22B1A">
        <w:rPr>
          <w:rFonts w:eastAsia="SimSun"/>
          <w:caps/>
          <w:snapToGrid w:val="0"/>
          <w:kern w:val="22"/>
          <w:sz w:val="24"/>
          <w:lang w:eastAsia="zh-CN"/>
        </w:rPr>
        <w:t>3</w:t>
      </w:r>
      <w:r w:rsidRPr="00F22B1A">
        <w:rPr>
          <w:rFonts w:eastAsia="SimSun"/>
          <w:caps/>
          <w:snapToGrid w:val="0"/>
          <w:kern w:val="22"/>
          <w:sz w:val="24"/>
          <w:lang w:eastAsia="zh-CN"/>
        </w:rPr>
        <w:t>日至</w:t>
      </w:r>
      <w:r w:rsidRPr="00F22B1A">
        <w:rPr>
          <w:rFonts w:eastAsia="SimSun"/>
          <w:caps/>
          <w:snapToGrid w:val="0"/>
          <w:kern w:val="22"/>
          <w:sz w:val="24"/>
          <w:lang w:eastAsia="zh-CN"/>
        </w:rPr>
        <w:t>5</w:t>
      </w:r>
      <w:r w:rsidRPr="00F22B1A">
        <w:rPr>
          <w:rFonts w:eastAsia="SimSun" w:hint="eastAsia"/>
          <w:caps/>
          <w:snapToGrid w:val="0"/>
          <w:kern w:val="22"/>
          <w:sz w:val="24"/>
          <w:lang w:eastAsia="zh-CN"/>
        </w:rPr>
        <w:t>日，蒙特利尔</w:t>
      </w:r>
    </w:p>
    <w:p w14:paraId="74679BEE" w14:textId="77777777" w:rsidR="00BF7D4F" w:rsidRPr="00BF7D4F" w:rsidRDefault="00BF7D4F" w:rsidP="004228CD">
      <w:pPr>
        <w:suppressLineNumbers/>
        <w:suppressAutoHyphens/>
        <w:ind w:left="142" w:right="4824" w:hanging="142"/>
        <w:jc w:val="left"/>
        <w:rPr>
          <w:snapToGrid w:val="0"/>
          <w:kern w:val="22"/>
          <w:sz w:val="24"/>
          <w:szCs w:val="22"/>
          <w:lang w:eastAsia="nb-NO"/>
        </w:rPr>
      </w:pPr>
    </w:p>
    <w:p w14:paraId="4060FEA5" w14:textId="598F980A" w:rsidR="0099476C" w:rsidRPr="006F3107" w:rsidRDefault="00141D23" w:rsidP="004228CD">
      <w:pPr>
        <w:pStyle w:val="Heading1"/>
        <w:tabs>
          <w:tab w:val="clear" w:pos="720"/>
        </w:tabs>
        <w:rPr>
          <w:rFonts w:ascii="Times New Roman Bold" w:hAnsi="Times New Roman Bold" w:cs="Times New Roman Bold"/>
          <w:snapToGrid w:val="0"/>
          <w:kern w:val="22"/>
          <w:sz w:val="28"/>
          <w:szCs w:val="28"/>
          <w:lang w:eastAsia="zh-CN"/>
        </w:rPr>
      </w:pPr>
      <w:bookmarkStart w:id="1" w:name="_Toc121646345"/>
      <w:r w:rsidRPr="006F3107">
        <w:rPr>
          <w:bCs/>
          <w:snapToGrid w:val="0"/>
          <w:kern w:val="22"/>
          <w:sz w:val="28"/>
          <w:szCs w:val="28"/>
          <w:lang w:eastAsia="zh-CN"/>
        </w:rPr>
        <w:t>2020</w:t>
      </w:r>
      <w:r w:rsidRPr="006F3107">
        <w:rPr>
          <w:rFonts w:ascii="SimSun" w:eastAsia="SimSun" w:hAnsi="SimSun" w:cs="SimSun" w:hint="eastAsia"/>
          <w:bCs/>
          <w:snapToGrid w:val="0"/>
          <w:kern w:val="22"/>
          <w:sz w:val="28"/>
          <w:szCs w:val="28"/>
          <w:lang w:eastAsia="zh-CN"/>
        </w:rPr>
        <w:t>年后全球生物多样性框架</w:t>
      </w:r>
      <w:r w:rsidR="006F3107" w:rsidRPr="006F3107">
        <w:rPr>
          <w:rFonts w:ascii="SimSun" w:eastAsia="SimSun" w:hAnsi="SimSun" w:cs="SimSun" w:hint="eastAsia"/>
          <w:bCs/>
          <w:snapToGrid w:val="0"/>
          <w:kern w:val="22"/>
          <w:sz w:val="28"/>
          <w:szCs w:val="28"/>
          <w:lang w:eastAsia="zh-CN"/>
        </w:rPr>
        <w:t>工作组的</w:t>
      </w:r>
      <w:r w:rsidR="007602C1">
        <w:rPr>
          <w:rFonts w:ascii="SimSun" w:eastAsia="SimSun" w:hAnsi="SimSun" w:cs="SimSun" w:hint="eastAsia"/>
          <w:bCs/>
          <w:snapToGrid w:val="0"/>
          <w:kern w:val="22"/>
          <w:sz w:val="28"/>
          <w:szCs w:val="28"/>
          <w:lang w:eastAsia="zh-CN"/>
        </w:rPr>
        <w:t>报告</w:t>
      </w:r>
      <w:bookmarkEnd w:id="1"/>
      <w:r w:rsidR="00E703F7">
        <w:rPr>
          <w:rFonts w:ascii="SimSun" w:eastAsia="SimSun" w:hAnsi="SimSun" w:cs="SimSun" w:hint="eastAsia"/>
          <w:bCs/>
          <w:snapToGrid w:val="0"/>
          <w:kern w:val="22"/>
          <w:sz w:val="28"/>
          <w:szCs w:val="28"/>
          <w:lang w:eastAsia="zh-CN"/>
        </w:rPr>
        <w:t xml:space="preserve"> </w:t>
      </w:r>
    </w:p>
    <w:tbl>
      <w:tblPr>
        <w:tblStyle w:val="TableGrid"/>
        <w:tblW w:w="0" w:type="auto"/>
        <w:tblLook w:val="04A0" w:firstRow="1" w:lastRow="0" w:firstColumn="1" w:lastColumn="0" w:noHBand="0" w:noVBand="1"/>
      </w:tblPr>
      <w:tblGrid>
        <w:gridCol w:w="9350"/>
      </w:tblGrid>
      <w:tr w:rsidR="007602C1" w14:paraId="439C46ED" w14:textId="77777777" w:rsidTr="007602C1">
        <w:tc>
          <w:tcPr>
            <w:tcW w:w="9350" w:type="dxa"/>
          </w:tcPr>
          <w:p w14:paraId="3451DD1C" w14:textId="2408CBC9" w:rsidR="007602C1" w:rsidRDefault="007602C1" w:rsidP="007602C1">
            <w:pPr>
              <w:spacing w:before="120" w:after="120"/>
              <w:rPr>
                <w:rFonts w:eastAsia="SimSun"/>
                <w:b/>
                <w:bCs/>
                <w:kern w:val="22"/>
                <w:sz w:val="24"/>
                <w:lang w:eastAsia="zh-CN"/>
              </w:rPr>
            </w:pPr>
            <w:r>
              <w:rPr>
                <w:rFonts w:eastAsia="SimSun"/>
                <w:color w:val="000000"/>
                <w:sz w:val="24"/>
                <w:lang w:eastAsia="zh-CN"/>
              </w:rPr>
              <w:tab/>
            </w:r>
            <w:r w:rsidRPr="007602C1">
              <w:rPr>
                <w:rFonts w:eastAsia="SimSun"/>
                <w:color w:val="000000"/>
                <w:sz w:val="24"/>
                <w:lang w:eastAsia="zh-CN"/>
              </w:rPr>
              <w:t>2020</w:t>
            </w:r>
            <w:r w:rsidRPr="007602C1">
              <w:rPr>
                <w:rFonts w:eastAsia="SimSun"/>
                <w:color w:val="000000"/>
                <w:sz w:val="24"/>
                <w:lang w:eastAsia="zh-CN"/>
              </w:rPr>
              <w:t>年后</w:t>
            </w:r>
            <w:r w:rsidRPr="007602C1">
              <w:rPr>
                <w:rFonts w:eastAsia="SimSun" w:hint="eastAsia"/>
                <w:color w:val="000000"/>
                <w:sz w:val="24"/>
                <w:lang w:eastAsia="zh-CN"/>
              </w:rPr>
              <w:t>全球生物多样性框架不限成员名额工作组</w:t>
            </w:r>
            <w:r>
              <w:rPr>
                <w:rFonts w:eastAsia="SimSun" w:hint="eastAsia"/>
                <w:color w:val="000000"/>
                <w:sz w:val="24"/>
                <w:lang w:eastAsia="zh-CN"/>
              </w:rPr>
              <w:t>于</w:t>
            </w:r>
            <w:r>
              <w:rPr>
                <w:rFonts w:eastAsia="SimSun" w:hint="eastAsia"/>
                <w:color w:val="000000"/>
                <w:sz w:val="24"/>
                <w:lang w:eastAsia="zh-CN"/>
              </w:rPr>
              <w:t>2</w:t>
            </w:r>
            <w:r>
              <w:rPr>
                <w:rFonts w:eastAsia="SimSun"/>
                <w:color w:val="000000"/>
                <w:sz w:val="24"/>
                <w:lang w:eastAsia="zh-CN"/>
              </w:rPr>
              <w:t>022</w:t>
            </w:r>
            <w:r>
              <w:rPr>
                <w:rFonts w:eastAsia="SimSun" w:hint="eastAsia"/>
                <w:color w:val="000000"/>
                <w:sz w:val="24"/>
                <w:lang w:eastAsia="zh-CN"/>
              </w:rPr>
              <w:t>年</w:t>
            </w:r>
            <w:r>
              <w:rPr>
                <w:rFonts w:eastAsia="SimSun" w:hint="eastAsia"/>
                <w:color w:val="000000"/>
                <w:sz w:val="24"/>
                <w:lang w:eastAsia="zh-CN"/>
              </w:rPr>
              <w:t>1</w:t>
            </w:r>
            <w:r>
              <w:rPr>
                <w:rFonts w:eastAsia="SimSun"/>
                <w:color w:val="000000"/>
                <w:sz w:val="24"/>
                <w:lang w:eastAsia="zh-CN"/>
              </w:rPr>
              <w:t>2</w:t>
            </w:r>
            <w:r>
              <w:rPr>
                <w:rFonts w:eastAsia="SimSun" w:hint="eastAsia"/>
                <w:color w:val="000000"/>
                <w:sz w:val="24"/>
                <w:lang w:eastAsia="zh-CN"/>
              </w:rPr>
              <w:t>月</w:t>
            </w:r>
            <w:r>
              <w:rPr>
                <w:rFonts w:eastAsia="SimSun" w:hint="eastAsia"/>
                <w:color w:val="000000"/>
                <w:sz w:val="24"/>
                <w:lang w:eastAsia="zh-CN"/>
              </w:rPr>
              <w:t>3</w:t>
            </w:r>
            <w:r>
              <w:rPr>
                <w:rFonts w:eastAsia="SimSun" w:hint="eastAsia"/>
                <w:color w:val="000000"/>
                <w:sz w:val="24"/>
                <w:lang w:eastAsia="zh-CN"/>
              </w:rPr>
              <w:t>日至</w:t>
            </w:r>
            <w:r>
              <w:rPr>
                <w:rFonts w:eastAsia="SimSun" w:hint="eastAsia"/>
                <w:color w:val="000000"/>
                <w:sz w:val="24"/>
                <w:lang w:eastAsia="zh-CN"/>
              </w:rPr>
              <w:t>5</w:t>
            </w:r>
            <w:r>
              <w:rPr>
                <w:rFonts w:eastAsia="SimSun" w:hint="eastAsia"/>
                <w:color w:val="000000"/>
                <w:sz w:val="24"/>
                <w:lang w:eastAsia="zh-CN"/>
              </w:rPr>
              <w:t>日在加拿大蒙特利尔举行了第五次会议。工作组完成了关于</w:t>
            </w:r>
            <w:r>
              <w:rPr>
                <w:rFonts w:eastAsia="SimSun" w:hint="eastAsia"/>
                <w:color w:val="000000"/>
                <w:sz w:val="24"/>
                <w:lang w:eastAsia="zh-CN"/>
              </w:rPr>
              <w:t>2</w:t>
            </w:r>
            <w:r>
              <w:rPr>
                <w:rFonts w:eastAsia="SimSun"/>
                <w:color w:val="000000"/>
                <w:sz w:val="24"/>
                <w:lang w:eastAsia="zh-CN"/>
              </w:rPr>
              <w:t>020</w:t>
            </w:r>
            <w:r>
              <w:rPr>
                <w:rFonts w:eastAsia="SimSun" w:hint="eastAsia"/>
                <w:color w:val="000000"/>
                <w:sz w:val="24"/>
                <w:lang w:eastAsia="zh-CN"/>
              </w:rPr>
              <w:t>年后全球生物多样性框架和遗传资源数字序列信息的谈判。工作组通过了两项建议。本报告第一部分载有工作组通过的建议，第二部分</w:t>
            </w:r>
            <w:r w:rsidR="005E2B00">
              <w:rPr>
                <w:rFonts w:eastAsia="SimSun" w:hint="eastAsia"/>
                <w:color w:val="000000"/>
                <w:sz w:val="24"/>
                <w:lang w:eastAsia="zh-CN"/>
              </w:rPr>
              <w:t>载有</w:t>
            </w:r>
            <w:r>
              <w:rPr>
                <w:rFonts w:eastAsia="SimSun" w:hint="eastAsia"/>
                <w:color w:val="000000"/>
                <w:sz w:val="24"/>
                <w:lang w:eastAsia="zh-CN"/>
              </w:rPr>
              <w:t>会议</w:t>
            </w:r>
            <w:r w:rsidR="005E2B00">
              <w:rPr>
                <w:rFonts w:eastAsia="SimSun" w:hint="eastAsia"/>
                <w:color w:val="000000"/>
                <w:sz w:val="24"/>
                <w:lang w:eastAsia="zh-CN"/>
              </w:rPr>
              <w:t>记录</w:t>
            </w:r>
            <w:r>
              <w:rPr>
                <w:rFonts w:eastAsia="SimSun" w:hint="eastAsia"/>
                <w:color w:val="000000"/>
                <w:sz w:val="24"/>
                <w:lang w:eastAsia="zh-CN"/>
              </w:rPr>
              <w:t>。</w:t>
            </w:r>
          </w:p>
        </w:tc>
      </w:tr>
    </w:tbl>
    <w:p w14:paraId="42BA4DD5" w14:textId="78DBAC8A" w:rsidR="007602C1" w:rsidRDefault="007602C1" w:rsidP="007602C1">
      <w:pPr>
        <w:jc w:val="left"/>
        <w:rPr>
          <w:rFonts w:eastAsia="SimSun"/>
          <w:b/>
          <w:bCs/>
          <w:snapToGrid w:val="0"/>
          <w:kern w:val="22"/>
          <w:sz w:val="24"/>
          <w:szCs w:val="18"/>
          <w:lang w:eastAsia="zh-CN"/>
        </w:rPr>
      </w:pPr>
    </w:p>
    <w:p w14:paraId="1E771608" w14:textId="5994F9F6" w:rsidR="007602C1" w:rsidRDefault="007602C1">
      <w:pPr>
        <w:jc w:val="left"/>
        <w:rPr>
          <w:rFonts w:eastAsia="SimSun"/>
          <w:b/>
          <w:bCs/>
          <w:snapToGrid w:val="0"/>
          <w:kern w:val="22"/>
          <w:sz w:val="24"/>
          <w:szCs w:val="18"/>
          <w:lang w:eastAsia="zh-CN"/>
        </w:rPr>
      </w:pPr>
      <w:r>
        <w:rPr>
          <w:rFonts w:eastAsia="SimSun"/>
          <w:b/>
          <w:bCs/>
          <w:snapToGrid w:val="0"/>
          <w:kern w:val="22"/>
          <w:sz w:val="24"/>
          <w:szCs w:val="18"/>
          <w:lang w:eastAsia="zh-CN"/>
        </w:rPr>
        <w:br w:type="page"/>
      </w:r>
    </w:p>
    <w:p w14:paraId="43463007" w14:textId="127ECADA" w:rsidR="007602C1" w:rsidRDefault="007602C1" w:rsidP="007602C1">
      <w:pPr>
        <w:jc w:val="left"/>
        <w:rPr>
          <w:rFonts w:eastAsia="SimSun"/>
          <w:snapToGrid w:val="0"/>
          <w:kern w:val="22"/>
          <w:sz w:val="24"/>
          <w:szCs w:val="18"/>
          <w:lang w:eastAsia="zh-CN"/>
        </w:rPr>
      </w:pPr>
    </w:p>
    <w:p w14:paraId="518FFD82" w14:textId="6CC9FF98" w:rsidR="007602C1" w:rsidRDefault="007602C1" w:rsidP="007602C1">
      <w:pPr>
        <w:jc w:val="left"/>
        <w:rPr>
          <w:rFonts w:eastAsia="SimSun"/>
          <w:snapToGrid w:val="0"/>
          <w:kern w:val="22"/>
          <w:sz w:val="24"/>
          <w:szCs w:val="18"/>
          <w:lang w:eastAsia="zh-CN"/>
        </w:rPr>
      </w:pPr>
    </w:p>
    <w:sdt>
      <w:sdtPr>
        <w:rPr>
          <w:rFonts w:ascii="Times New Roman" w:eastAsia="Times New Roman" w:hAnsi="Times New Roman" w:cs="Times New Roman"/>
          <w:color w:val="auto"/>
          <w:sz w:val="22"/>
          <w:szCs w:val="24"/>
          <w:lang w:val="en-GB"/>
        </w:rPr>
        <w:id w:val="-1038042456"/>
        <w:docPartObj>
          <w:docPartGallery w:val="Table of Contents"/>
          <w:docPartUnique/>
        </w:docPartObj>
      </w:sdtPr>
      <w:sdtEndPr>
        <w:rPr>
          <w:b/>
          <w:bCs/>
          <w:noProof/>
        </w:rPr>
      </w:sdtEndPr>
      <w:sdtContent>
        <w:p w14:paraId="14D672AE" w14:textId="2538B73B" w:rsidR="00525096" w:rsidRDefault="00525096" w:rsidP="00525096">
          <w:pPr>
            <w:pStyle w:val="TOCHeading"/>
            <w:spacing w:before="0" w:line="240" w:lineRule="auto"/>
          </w:pPr>
          <w:r w:rsidRPr="00525096">
            <w:rPr>
              <w:rFonts w:eastAsia="SimSun" w:hint="eastAsia"/>
              <w:snapToGrid w:val="0"/>
              <w:color w:val="auto"/>
              <w:kern w:val="22"/>
              <w:sz w:val="24"/>
              <w:szCs w:val="18"/>
              <w:lang w:eastAsia="zh-CN"/>
            </w:rPr>
            <w:t>目录</w:t>
          </w:r>
        </w:p>
        <w:p w14:paraId="1620ED27" w14:textId="3D4C71F7" w:rsidR="00525096" w:rsidRDefault="00525096" w:rsidP="00525096">
          <w:pPr>
            <w:pStyle w:val="TOC1"/>
            <w:rPr>
              <w:rFonts w:asciiTheme="minorHAnsi" w:eastAsia="SimSun" w:hAnsiTheme="minorHAnsi" w:cstheme="minorBidi"/>
              <w:noProof/>
              <w:szCs w:val="22"/>
              <w:lang w:val="en-US" w:eastAsia="zh-CN"/>
            </w:rPr>
          </w:pPr>
          <w:r>
            <w:fldChar w:fldCharType="begin"/>
          </w:r>
          <w:r>
            <w:instrText xml:space="preserve"> TOC \o "1-3" \h \z \u </w:instrText>
          </w:r>
          <w:r>
            <w:fldChar w:fldCharType="separate"/>
          </w:r>
        </w:p>
        <w:p w14:paraId="0836B7FB" w14:textId="045D7714" w:rsidR="00525096" w:rsidRDefault="003C3F35" w:rsidP="00525096">
          <w:pPr>
            <w:pStyle w:val="TOC1"/>
            <w:rPr>
              <w:rFonts w:asciiTheme="minorHAnsi" w:eastAsia="SimSun" w:hAnsiTheme="minorHAnsi" w:cstheme="minorBidi"/>
              <w:noProof/>
              <w:szCs w:val="22"/>
              <w:lang w:val="en-US" w:eastAsia="zh-CN"/>
            </w:rPr>
          </w:pPr>
          <w:hyperlink w:anchor="_Toc121646346" w:history="1">
            <w:r w:rsidR="00525096" w:rsidRPr="008E008A">
              <w:rPr>
                <w:rStyle w:val="Hyperlink"/>
                <w:rFonts w:ascii="SimSun" w:eastAsia="SimSun" w:hAnsi="SimSun" w:cs="SimSun" w:hint="eastAsia"/>
                <w:noProof/>
                <w:snapToGrid w:val="0"/>
                <w:lang w:eastAsia="zh-CN"/>
              </w:rPr>
              <w:t>一</w:t>
            </w:r>
            <w:r w:rsidR="00525096" w:rsidRPr="008E008A">
              <w:rPr>
                <w:rStyle w:val="Hyperlink"/>
                <w:noProof/>
                <w:snapToGrid w:val="0"/>
                <w:lang w:eastAsia="zh-CN"/>
              </w:rPr>
              <w:t xml:space="preserve">.  </w:t>
            </w:r>
            <w:r w:rsidR="00525096">
              <w:rPr>
                <w:rFonts w:asciiTheme="minorHAnsi" w:eastAsia="SimSun" w:hAnsiTheme="minorHAnsi" w:cstheme="minorBidi"/>
                <w:noProof/>
                <w:szCs w:val="22"/>
                <w:lang w:val="en-US" w:eastAsia="zh-CN"/>
              </w:rPr>
              <w:tab/>
            </w:r>
            <w:r w:rsidR="00525096" w:rsidRPr="008E008A">
              <w:rPr>
                <w:rStyle w:val="Hyperlink"/>
                <w:noProof/>
                <w:snapToGrid w:val="0"/>
                <w:lang w:eastAsia="zh-CN"/>
              </w:rPr>
              <w:t>2020</w:t>
            </w:r>
            <w:r w:rsidR="00525096" w:rsidRPr="008E008A">
              <w:rPr>
                <w:rStyle w:val="Hyperlink"/>
                <w:rFonts w:ascii="SimSun" w:eastAsia="SimSun" w:hAnsi="SimSun" w:cs="SimSun" w:hint="eastAsia"/>
                <w:noProof/>
                <w:snapToGrid w:val="0"/>
                <w:lang w:eastAsia="zh-CN"/>
              </w:rPr>
              <w:t>年后全球生物多样性框架不限成员名额工作组第五次会议得出的结论</w:t>
            </w:r>
            <w:r w:rsidR="00525096">
              <w:rPr>
                <w:noProof/>
                <w:webHidden/>
              </w:rPr>
              <w:tab/>
            </w:r>
            <w:r w:rsidR="00525096">
              <w:rPr>
                <w:noProof/>
                <w:webHidden/>
              </w:rPr>
              <w:fldChar w:fldCharType="begin"/>
            </w:r>
            <w:r w:rsidR="00525096">
              <w:rPr>
                <w:noProof/>
                <w:webHidden/>
              </w:rPr>
              <w:instrText xml:space="preserve"> PAGEREF _Toc121646346 \h </w:instrText>
            </w:r>
            <w:r w:rsidR="00525096">
              <w:rPr>
                <w:noProof/>
                <w:webHidden/>
              </w:rPr>
            </w:r>
            <w:r w:rsidR="00525096">
              <w:rPr>
                <w:noProof/>
                <w:webHidden/>
              </w:rPr>
              <w:fldChar w:fldCharType="separate"/>
            </w:r>
            <w:r w:rsidR="00525096">
              <w:rPr>
                <w:noProof/>
                <w:webHidden/>
              </w:rPr>
              <w:t>3</w:t>
            </w:r>
            <w:r w:rsidR="00525096">
              <w:rPr>
                <w:noProof/>
                <w:webHidden/>
              </w:rPr>
              <w:fldChar w:fldCharType="end"/>
            </w:r>
          </w:hyperlink>
        </w:p>
        <w:p w14:paraId="363CBE40" w14:textId="7BB66824" w:rsidR="00525096" w:rsidRDefault="003C3F35" w:rsidP="00525096">
          <w:pPr>
            <w:pStyle w:val="TOC2"/>
            <w:ind w:left="1340"/>
            <w:rPr>
              <w:rFonts w:asciiTheme="minorHAnsi" w:eastAsia="SimSun" w:hAnsiTheme="minorHAnsi" w:cstheme="minorBidi"/>
              <w:lang w:val="en-US" w:eastAsia="zh-CN"/>
            </w:rPr>
          </w:pPr>
          <w:hyperlink w:anchor="_Toc121646347" w:history="1">
            <w:r w:rsidR="00525096" w:rsidRPr="008E008A">
              <w:rPr>
                <w:rStyle w:val="Hyperlink"/>
                <w:lang w:eastAsia="zh-CN"/>
              </w:rPr>
              <w:t>5/1.  2020</w:t>
            </w:r>
            <w:r w:rsidR="00525096" w:rsidRPr="008E008A">
              <w:rPr>
                <w:rStyle w:val="Hyperlink"/>
                <w:rFonts w:ascii="SimSun" w:eastAsia="SimSun" w:hAnsi="SimSun" w:cs="SimSun" w:hint="eastAsia"/>
                <w:lang w:eastAsia="zh-CN"/>
              </w:rPr>
              <w:t>年后全球生物多样性框架</w:t>
            </w:r>
            <w:r w:rsidR="00525096">
              <w:rPr>
                <w:webHidden/>
              </w:rPr>
              <w:tab/>
            </w:r>
            <w:r w:rsidR="00525096">
              <w:rPr>
                <w:webHidden/>
              </w:rPr>
              <w:fldChar w:fldCharType="begin"/>
            </w:r>
            <w:r w:rsidR="00525096">
              <w:rPr>
                <w:webHidden/>
              </w:rPr>
              <w:instrText xml:space="preserve"> PAGEREF _Toc121646347 \h </w:instrText>
            </w:r>
            <w:r w:rsidR="00525096">
              <w:rPr>
                <w:webHidden/>
              </w:rPr>
            </w:r>
            <w:r w:rsidR="00525096">
              <w:rPr>
                <w:webHidden/>
              </w:rPr>
              <w:fldChar w:fldCharType="separate"/>
            </w:r>
            <w:r w:rsidR="00525096">
              <w:rPr>
                <w:webHidden/>
              </w:rPr>
              <w:t>3</w:t>
            </w:r>
            <w:r w:rsidR="00525096">
              <w:rPr>
                <w:webHidden/>
              </w:rPr>
              <w:fldChar w:fldCharType="end"/>
            </w:r>
          </w:hyperlink>
        </w:p>
        <w:p w14:paraId="0B7AEDC4" w14:textId="732A308B" w:rsidR="00525096" w:rsidRDefault="003C3F35" w:rsidP="00525096">
          <w:pPr>
            <w:pStyle w:val="TOC2"/>
            <w:ind w:left="1340"/>
            <w:rPr>
              <w:rFonts w:asciiTheme="minorHAnsi" w:eastAsia="SimSun" w:hAnsiTheme="minorHAnsi" w:cstheme="minorBidi"/>
              <w:lang w:val="en-US" w:eastAsia="zh-CN"/>
            </w:rPr>
          </w:pPr>
          <w:hyperlink w:anchor="_Toc121646359" w:history="1">
            <w:r w:rsidR="00525096" w:rsidRPr="008E008A">
              <w:rPr>
                <w:rStyle w:val="Hyperlink"/>
                <w:lang w:eastAsia="zh-CN"/>
              </w:rPr>
              <w:t xml:space="preserve">5/2.   </w:t>
            </w:r>
            <w:r w:rsidR="00525096" w:rsidRPr="008E008A">
              <w:rPr>
                <w:rStyle w:val="Hyperlink"/>
                <w:rFonts w:ascii="SimSun" w:eastAsia="SimSun" w:hAnsi="SimSun" w:cs="SimSun" w:hint="eastAsia"/>
                <w:lang w:eastAsia="zh-CN"/>
              </w:rPr>
              <w:t>遗传资源数字序列信息</w:t>
            </w:r>
            <w:r w:rsidR="00525096">
              <w:rPr>
                <w:webHidden/>
              </w:rPr>
              <w:tab/>
            </w:r>
            <w:r w:rsidR="00525096">
              <w:rPr>
                <w:webHidden/>
              </w:rPr>
              <w:fldChar w:fldCharType="begin"/>
            </w:r>
            <w:r w:rsidR="00525096">
              <w:rPr>
                <w:webHidden/>
              </w:rPr>
              <w:instrText xml:space="preserve"> PAGEREF _Toc121646359 \h </w:instrText>
            </w:r>
            <w:r w:rsidR="00525096">
              <w:rPr>
                <w:webHidden/>
              </w:rPr>
            </w:r>
            <w:r w:rsidR="00525096">
              <w:rPr>
                <w:webHidden/>
              </w:rPr>
              <w:fldChar w:fldCharType="separate"/>
            </w:r>
            <w:r w:rsidR="00525096">
              <w:rPr>
                <w:webHidden/>
              </w:rPr>
              <w:t>25</w:t>
            </w:r>
            <w:r w:rsidR="00525096">
              <w:rPr>
                <w:webHidden/>
              </w:rPr>
              <w:fldChar w:fldCharType="end"/>
            </w:r>
          </w:hyperlink>
        </w:p>
        <w:p w14:paraId="0600234A" w14:textId="5F940461" w:rsidR="00525096" w:rsidRDefault="003C3F35" w:rsidP="00525096">
          <w:pPr>
            <w:pStyle w:val="TOC1"/>
            <w:rPr>
              <w:rFonts w:asciiTheme="minorHAnsi" w:eastAsia="SimSun" w:hAnsiTheme="minorHAnsi" w:cstheme="minorBidi"/>
              <w:noProof/>
              <w:szCs w:val="22"/>
              <w:lang w:val="en-US" w:eastAsia="zh-CN"/>
            </w:rPr>
          </w:pPr>
          <w:hyperlink w:anchor="_Toc121646360" w:history="1">
            <w:r w:rsidR="00525096" w:rsidRPr="008E008A">
              <w:rPr>
                <w:rStyle w:val="Hyperlink"/>
                <w:rFonts w:ascii="SimSun" w:eastAsia="SimSun" w:hAnsi="SimSun" w:cs="SimSun" w:hint="eastAsia"/>
                <w:noProof/>
                <w:snapToGrid w:val="0"/>
                <w:lang w:eastAsia="zh-CN"/>
              </w:rPr>
              <w:t>二</w:t>
            </w:r>
            <w:r w:rsidR="00525096" w:rsidRPr="008E008A">
              <w:rPr>
                <w:rStyle w:val="Hyperlink"/>
                <w:noProof/>
                <w:snapToGrid w:val="0"/>
                <w:lang w:eastAsia="zh-CN"/>
              </w:rPr>
              <w:t xml:space="preserve">.  </w:t>
            </w:r>
            <w:r w:rsidR="00525096">
              <w:rPr>
                <w:rStyle w:val="Hyperlink"/>
                <w:noProof/>
                <w:snapToGrid w:val="0"/>
                <w:lang w:eastAsia="zh-CN"/>
              </w:rPr>
              <w:tab/>
            </w:r>
            <w:r w:rsidR="00525096" w:rsidRPr="00525096">
              <w:rPr>
                <w:rStyle w:val="Hyperlink"/>
                <w:rFonts w:ascii="SimSun" w:eastAsia="SimSun" w:hAnsi="SimSun" w:cs="SimSun" w:hint="eastAsia"/>
                <w:noProof/>
                <w:snapToGrid w:val="0"/>
                <w:lang w:eastAsia="zh-CN"/>
              </w:rPr>
              <w:t>会议记录</w:t>
            </w:r>
            <w:r w:rsidR="00525096">
              <w:rPr>
                <w:noProof/>
                <w:webHidden/>
              </w:rPr>
              <w:tab/>
            </w:r>
            <w:r w:rsidR="00525096">
              <w:rPr>
                <w:noProof/>
                <w:webHidden/>
              </w:rPr>
              <w:fldChar w:fldCharType="begin"/>
            </w:r>
            <w:r w:rsidR="00525096">
              <w:rPr>
                <w:noProof/>
                <w:webHidden/>
              </w:rPr>
              <w:instrText xml:space="preserve"> PAGEREF _Toc121646360 \h </w:instrText>
            </w:r>
            <w:r w:rsidR="00525096">
              <w:rPr>
                <w:noProof/>
                <w:webHidden/>
              </w:rPr>
            </w:r>
            <w:r w:rsidR="00525096">
              <w:rPr>
                <w:noProof/>
                <w:webHidden/>
              </w:rPr>
              <w:fldChar w:fldCharType="separate"/>
            </w:r>
            <w:r w:rsidR="00525096">
              <w:rPr>
                <w:noProof/>
                <w:webHidden/>
              </w:rPr>
              <w:t>39</w:t>
            </w:r>
            <w:r w:rsidR="00525096">
              <w:rPr>
                <w:noProof/>
                <w:webHidden/>
              </w:rPr>
              <w:fldChar w:fldCharType="end"/>
            </w:r>
          </w:hyperlink>
        </w:p>
        <w:p w14:paraId="4E56925E" w14:textId="19CB16FD" w:rsidR="00525096" w:rsidRPr="00525096" w:rsidRDefault="003C3F35" w:rsidP="00525096">
          <w:pPr>
            <w:pStyle w:val="TOC2"/>
            <w:ind w:left="1340"/>
            <w:rPr>
              <w:rStyle w:val="Hyperlink"/>
            </w:rPr>
          </w:pPr>
          <w:hyperlink w:anchor="_Toc121646361" w:history="1">
            <w:r w:rsidR="00525096" w:rsidRPr="008E008A">
              <w:rPr>
                <w:rStyle w:val="Hyperlink"/>
                <w:lang w:eastAsia="zh-CN"/>
              </w:rPr>
              <w:t xml:space="preserve">A.  </w:t>
            </w:r>
            <w:r w:rsidR="00525096" w:rsidRPr="00525096">
              <w:rPr>
                <w:rStyle w:val="Hyperlink"/>
                <w:rFonts w:ascii="SimSun" w:eastAsia="SimSun" w:hAnsi="SimSun" w:cs="SimSun" w:hint="eastAsia"/>
                <w:lang w:eastAsia="zh-CN"/>
              </w:rPr>
              <w:t>背景</w:t>
            </w:r>
            <w:r w:rsidR="00525096" w:rsidRPr="00525096">
              <w:rPr>
                <w:rStyle w:val="Hyperlink"/>
                <w:webHidden/>
                <w:lang w:eastAsia="zh-CN"/>
              </w:rPr>
              <w:tab/>
            </w:r>
            <w:r w:rsidR="00525096">
              <w:rPr>
                <w:rStyle w:val="Hyperlink"/>
                <w:webHidden/>
                <w:lang w:eastAsia="zh-CN"/>
              </w:rPr>
              <w:tab/>
            </w:r>
            <w:r w:rsid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_Toc121646361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39</w:t>
            </w:r>
            <w:r w:rsidR="00525096" w:rsidRPr="00525096">
              <w:rPr>
                <w:rStyle w:val="Hyperlink"/>
                <w:webHidden/>
                <w:lang w:eastAsia="zh-CN"/>
              </w:rPr>
              <w:fldChar w:fldCharType="end"/>
            </w:r>
          </w:hyperlink>
        </w:p>
        <w:p w14:paraId="6A39FABC" w14:textId="245A9F2C" w:rsidR="00525096" w:rsidRPr="00525096" w:rsidRDefault="003C3F35" w:rsidP="00525096">
          <w:pPr>
            <w:pStyle w:val="TOC2"/>
            <w:ind w:left="1340"/>
            <w:rPr>
              <w:rStyle w:val="Hyperlink"/>
            </w:rPr>
          </w:pPr>
          <w:hyperlink w:anchor="_Toc121646362" w:history="1">
            <w:r w:rsidR="00525096" w:rsidRPr="008E008A">
              <w:rPr>
                <w:rStyle w:val="Hyperlink"/>
                <w:lang w:eastAsia="zh-CN"/>
              </w:rPr>
              <w:t xml:space="preserve">B.  </w:t>
            </w:r>
            <w:r w:rsidR="00525096" w:rsidRPr="00525096">
              <w:rPr>
                <w:rStyle w:val="Hyperlink"/>
                <w:rFonts w:ascii="SimSun" w:eastAsia="SimSun" w:hAnsi="SimSun" w:cs="SimSun" w:hint="eastAsia"/>
                <w:lang w:eastAsia="zh-CN"/>
              </w:rPr>
              <w:t>与会情况</w:t>
            </w:r>
            <w:r w:rsidR="00525096" w:rsidRP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_Toc121646362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39</w:t>
            </w:r>
            <w:r w:rsidR="00525096" w:rsidRPr="00525096">
              <w:rPr>
                <w:rStyle w:val="Hyperlink"/>
                <w:webHidden/>
                <w:lang w:eastAsia="zh-CN"/>
              </w:rPr>
              <w:fldChar w:fldCharType="end"/>
            </w:r>
          </w:hyperlink>
        </w:p>
        <w:p w14:paraId="4D54EF4A" w14:textId="72CC378A" w:rsidR="00525096" w:rsidRPr="00525096" w:rsidRDefault="003C3F35" w:rsidP="00525096">
          <w:pPr>
            <w:pStyle w:val="TOC2"/>
            <w:ind w:left="1340"/>
            <w:rPr>
              <w:rStyle w:val="Hyperlink"/>
            </w:rPr>
          </w:pPr>
          <w:hyperlink w:anchor="_Toc121646363" w:history="1">
            <w:r w:rsidR="00525096" w:rsidRPr="00525096">
              <w:rPr>
                <w:rStyle w:val="Hyperlink"/>
                <w:rFonts w:ascii="SimSun" w:eastAsia="SimSun" w:hAnsi="SimSun" w:cs="SimSun" w:hint="eastAsia"/>
                <w:lang w:eastAsia="zh-CN"/>
              </w:rPr>
              <w:t>项目</w:t>
            </w:r>
            <w:r w:rsidR="00525096" w:rsidRPr="008E008A">
              <w:rPr>
                <w:rStyle w:val="Hyperlink"/>
                <w:lang w:eastAsia="zh-CN"/>
              </w:rPr>
              <w:t xml:space="preserve">1.  </w:t>
            </w:r>
            <w:r w:rsidR="00525096" w:rsidRPr="00525096">
              <w:rPr>
                <w:rStyle w:val="Hyperlink"/>
                <w:rFonts w:ascii="SimSun" w:eastAsia="SimSun" w:hAnsi="SimSun" w:cs="SimSun" w:hint="eastAsia"/>
                <w:lang w:eastAsia="zh-CN"/>
              </w:rPr>
              <w:t>会议开幕</w:t>
            </w:r>
            <w:r w:rsidR="00525096" w:rsidRP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_Toc121646363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46</w:t>
            </w:r>
            <w:r w:rsidR="00525096" w:rsidRPr="00525096">
              <w:rPr>
                <w:rStyle w:val="Hyperlink"/>
                <w:webHidden/>
                <w:lang w:eastAsia="zh-CN"/>
              </w:rPr>
              <w:fldChar w:fldCharType="end"/>
            </w:r>
          </w:hyperlink>
        </w:p>
        <w:p w14:paraId="4E6CC06D" w14:textId="480CF44A" w:rsidR="00525096" w:rsidRPr="00525096" w:rsidRDefault="003C3F35" w:rsidP="00525096">
          <w:pPr>
            <w:pStyle w:val="TOC2"/>
            <w:ind w:left="1340"/>
            <w:rPr>
              <w:rStyle w:val="Hyperlink"/>
            </w:rPr>
          </w:pPr>
          <w:hyperlink w:anchor="_Toc121646364" w:history="1">
            <w:r w:rsidR="00525096" w:rsidRPr="00525096">
              <w:rPr>
                <w:rStyle w:val="Hyperlink"/>
                <w:rFonts w:ascii="SimSun" w:eastAsia="SimSun" w:hAnsi="SimSun" w:cs="SimSun" w:hint="eastAsia"/>
                <w:lang w:eastAsia="zh-CN"/>
              </w:rPr>
              <w:t>项目</w:t>
            </w:r>
            <w:r w:rsidR="00525096" w:rsidRPr="008E008A">
              <w:rPr>
                <w:rStyle w:val="Hyperlink"/>
                <w:lang w:eastAsia="zh-CN"/>
              </w:rPr>
              <w:t xml:space="preserve">2.  </w:t>
            </w:r>
            <w:r w:rsidR="00525096" w:rsidRPr="00525096">
              <w:rPr>
                <w:rStyle w:val="Hyperlink"/>
                <w:rFonts w:ascii="SimSun" w:eastAsia="SimSun" w:hAnsi="SimSun" w:cs="SimSun" w:hint="eastAsia"/>
                <w:lang w:eastAsia="zh-CN"/>
              </w:rPr>
              <w:t>工作安排</w:t>
            </w:r>
            <w:r w:rsidR="00525096" w:rsidRP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_Toc121646364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46</w:t>
            </w:r>
            <w:r w:rsidR="00525096" w:rsidRPr="00525096">
              <w:rPr>
                <w:rStyle w:val="Hyperlink"/>
                <w:webHidden/>
                <w:lang w:eastAsia="zh-CN"/>
              </w:rPr>
              <w:fldChar w:fldCharType="end"/>
            </w:r>
          </w:hyperlink>
        </w:p>
        <w:p w14:paraId="3D1EE792" w14:textId="5FA4CB3E" w:rsidR="00525096" w:rsidRPr="00525096" w:rsidRDefault="003C3F35" w:rsidP="00525096">
          <w:pPr>
            <w:pStyle w:val="TOC2"/>
            <w:ind w:left="1340"/>
            <w:rPr>
              <w:rStyle w:val="Hyperlink"/>
            </w:rPr>
          </w:pPr>
          <w:hyperlink w:anchor="_Toc121646365" w:history="1">
            <w:r w:rsidR="00525096" w:rsidRPr="00525096">
              <w:rPr>
                <w:rStyle w:val="Hyperlink"/>
                <w:rFonts w:ascii="SimSun" w:eastAsia="SimSun" w:hAnsi="SimSun" w:cs="SimSun" w:hint="eastAsia"/>
                <w:lang w:eastAsia="zh-CN"/>
              </w:rPr>
              <w:t>项目</w:t>
            </w:r>
            <w:r w:rsidR="00525096" w:rsidRPr="008E008A">
              <w:rPr>
                <w:rStyle w:val="Hyperlink"/>
                <w:lang w:eastAsia="zh-CN"/>
              </w:rPr>
              <w:t xml:space="preserve">3.  </w:t>
            </w:r>
            <w:r w:rsidR="00525096" w:rsidRPr="00525096">
              <w:rPr>
                <w:rStyle w:val="Hyperlink"/>
                <w:rFonts w:ascii="SimSun" w:eastAsia="SimSun" w:hAnsi="SimSun" w:cs="SimSun" w:hint="eastAsia"/>
                <w:lang w:eastAsia="zh-CN"/>
              </w:rPr>
              <w:t>共同主席关于闭会期间工作的报告</w:t>
            </w:r>
            <w:r w:rsidR="00525096" w:rsidRP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_Toc121646365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46</w:t>
            </w:r>
            <w:r w:rsidR="00525096" w:rsidRPr="00525096">
              <w:rPr>
                <w:rStyle w:val="Hyperlink"/>
                <w:webHidden/>
                <w:lang w:eastAsia="zh-CN"/>
              </w:rPr>
              <w:fldChar w:fldCharType="end"/>
            </w:r>
          </w:hyperlink>
        </w:p>
        <w:p w14:paraId="65A69AF0" w14:textId="680F697D" w:rsidR="00525096" w:rsidRPr="00525096" w:rsidRDefault="003C3F35" w:rsidP="00525096">
          <w:pPr>
            <w:pStyle w:val="TOC2"/>
            <w:ind w:left="1340"/>
            <w:rPr>
              <w:rStyle w:val="Hyperlink"/>
            </w:rPr>
          </w:pPr>
          <w:hyperlink w:anchor="_Toc121646366" w:history="1">
            <w:r w:rsidR="00525096" w:rsidRPr="00525096">
              <w:rPr>
                <w:rStyle w:val="Hyperlink"/>
                <w:rFonts w:ascii="SimSun" w:eastAsia="SimSun" w:hAnsi="SimSun" w:cs="SimSun" w:hint="eastAsia"/>
                <w:lang w:eastAsia="zh-CN"/>
              </w:rPr>
              <w:t>项目</w:t>
            </w:r>
            <w:r w:rsidR="00525096" w:rsidRPr="008E008A">
              <w:rPr>
                <w:rStyle w:val="Hyperlink"/>
                <w:lang w:eastAsia="zh-CN"/>
              </w:rPr>
              <w:t>4.  2020</w:t>
            </w:r>
            <w:r w:rsidR="00525096" w:rsidRPr="00525096">
              <w:rPr>
                <w:rStyle w:val="Hyperlink"/>
                <w:rFonts w:ascii="SimSun" w:eastAsia="SimSun" w:hAnsi="SimSun" w:cs="SimSun" w:hint="eastAsia"/>
                <w:lang w:eastAsia="zh-CN"/>
              </w:rPr>
              <w:t>年后生物多样性框架</w:t>
            </w:r>
            <w:r w:rsidR="00525096" w:rsidRP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_Toc121646366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47</w:t>
            </w:r>
            <w:r w:rsidR="00525096" w:rsidRPr="00525096">
              <w:rPr>
                <w:rStyle w:val="Hyperlink"/>
                <w:webHidden/>
                <w:lang w:eastAsia="zh-CN"/>
              </w:rPr>
              <w:fldChar w:fldCharType="end"/>
            </w:r>
          </w:hyperlink>
        </w:p>
        <w:p w14:paraId="4392CD4B" w14:textId="77810DC0" w:rsidR="00525096" w:rsidRPr="00525096" w:rsidRDefault="003C3F35" w:rsidP="00525096">
          <w:pPr>
            <w:pStyle w:val="TOC2"/>
            <w:ind w:left="1340"/>
            <w:rPr>
              <w:rStyle w:val="Hyperlink"/>
            </w:rPr>
          </w:pPr>
          <w:hyperlink w:anchor="_Toc121646367" w:history="1">
            <w:r w:rsidR="00525096" w:rsidRPr="00525096">
              <w:rPr>
                <w:rStyle w:val="Hyperlink"/>
                <w:rFonts w:ascii="SimSun" w:eastAsia="SimSun" w:hAnsi="SimSun" w:cs="SimSun" w:hint="eastAsia"/>
                <w:lang w:eastAsia="zh-CN"/>
              </w:rPr>
              <w:t>项目</w:t>
            </w:r>
            <w:r w:rsidR="00525096" w:rsidRPr="008E008A">
              <w:rPr>
                <w:rStyle w:val="Hyperlink"/>
                <w:lang w:eastAsia="zh-CN"/>
              </w:rPr>
              <w:t xml:space="preserve">5.  </w:t>
            </w:r>
            <w:r w:rsidR="00525096" w:rsidRPr="00525096">
              <w:rPr>
                <w:rStyle w:val="Hyperlink"/>
                <w:rFonts w:ascii="SimSun" w:eastAsia="SimSun" w:hAnsi="SimSun" w:cs="SimSun" w:hint="eastAsia"/>
                <w:lang w:eastAsia="zh-CN"/>
              </w:rPr>
              <w:t>遗传资源数字序列信息</w:t>
            </w:r>
            <w:r w:rsidR="00525096" w:rsidRP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_Toc121646367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49</w:t>
            </w:r>
            <w:r w:rsidR="00525096" w:rsidRPr="00525096">
              <w:rPr>
                <w:rStyle w:val="Hyperlink"/>
                <w:webHidden/>
                <w:lang w:eastAsia="zh-CN"/>
              </w:rPr>
              <w:fldChar w:fldCharType="end"/>
            </w:r>
          </w:hyperlink>
        </w:p>
        <w:p w14:paraId="71DA837F" w14:textId="02109087" w:rsidR="00525096" w:rsidRPr="00525096" w:rsidRDefault="003C3F35" w:rsidP="00525096">
          <w:pPr>
            <w:pStyle w:val="TOC2"/>
            <w:ind w:left="1340"/>
            <w:rPr>
              <w:rStyle w:val="Hyperlink"/>
            </w:rPr>
          </w:pPr>
          <w:hyperlink w:anchor="_Toc121646368" w:history="1">
            <w:r w:rsidR="00525096" w:rsidRPr="00525096">
              <w:rPr>
                <w:rStyle w:val="Hyperlink"/>
                <w:rFonts w:ascii="SimSun" w:eastAsia="SimSun" w:hAnsi="SimSun" w:cs="SimSun" w:hint="eastAsia"/>
                <w:lang w:eastAsia="zh-CN"/>
              </w:rPr>
              <w:t>项目</w:t>
            </w:r>
            <w:r w:rsidR="00525096" w:rsidRPr="008E008A">
              <w:rPr>
                <w:rStyle w:val="Hyperlink"/>
                <w:lang w:eastAsia="zh-CN"/>
              </w:rPr>
              <w:t xml:space="preserve">6.  </w:t>
            </w:r>
            <w:r w:rsidR="00525096" w:rsidRPr="00525096">
              <w:rPr>
                <w:rStyle w:val="Hyperlink"/>
                <w:rFonts w:ascii="SimSun" w:eastAsia="SimSun" w:hAnsi="SimSun" w:cs="SimSun" w:hint="eastAsia"/>
                <w:lang w:eastAsia="zh-CN"/>
              </w:rPr>
              <w:t>其他事项</w:t>
            </w:r>
            <w:r w:rsidR="00525096" w:rsidRP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_Toc121646368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50</w:t>
            </w:r>
            <w:r w:rsidR="00525096" w:rsidRPr="00525096">
              <w:rPr>
                <w:rStyle w:val="Hyperlink"/>
                <w:webHidden/>
                <w:lang w:eastAsia="zh-CN"/>
              </w:rPr>
              <w:fldChar w:fldCharType="end"/>
            </w:r>
          </w:hyperlink>
        </w:p>
        <w:p w14:paraId="66F38364" w14:textId="413E2C6F" w:rsidR="00525096" w:rsidRPr="00525096" w:rsidRDefault="003C3F35" w:rsidP="00525096">
          <w:pPr>
            <w:pStyle w:val="TOC2"/>
            <w:ind w:left="1340"/>
            <w:rPr>
              <w:rStyle w:val="Hyperlink"/>
            </w:rPr>
          </w:pPr>
          <w:hyperlink w:anchor="_Toc121646369" w:history="1">
            <w:r w:rsidR="00525096" w:rsidRPr="00525096">
              <w:rPr>
                <w:rStyle w:val="Hyperlink"/>
                <w:rFonts w:ascii="SimSun" w:eastAsia="SimSun" w:hAnsi="SimSun" w:cs="SimSun" w:hint="eastAsia"/>
                <w:lang w:eastAsia="zh-CN"/>
              </w:rPr>
              <w:t>项目</w:t>
            </w:r>
            <w:r w:rsidR="00525096" w:rsidRPr="008E008A">
              <w:rPr>
                <w:rStyle w:val="Hyperlink"/>
                <w:lang w:eastAsia="zh-CN"/>
              </w:rPr>
              <w:t xml:space="preserve">7.  </w:t>
            </w:r>
            <w:r w:rsidR="00525096" w:rsidRPr="00525096">
              <w:rPr>
                <w:rStyle w:val="Hyperlink"/>
                <w:rFonts w:ascii="SimSun" w:eastAsia="SimSun" w:hAnsi="SimSun" w:cs="SimSun" w:hint="eastAsia"/>
                <w:lang w:eastAsia="zh-CN"/>
              </w:rPr>
              <w:t>通过报告</w:t>
            </w:r>
            <w:r w:rsidR="00525096" w:rsidRP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_Toc121646369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50</w:t>
            </w:r>
            <w:r w:rsidR="00525096" w:rsidRPr="00525096">
              <w:rPr>
                <w:rStyle w:val="Hyperlink"/>
                <w:webHidden/>
                <w:lang w:eastAsia="zh-CN"/>
              </w:rPr>
              <w:fldChar w:fldCharType="end"/>
            </w:r>
          </w:hyperlink>
        </w:p>
        <w:p w14:paraId="27046EAB" w14:textId="70DE3BA8" w:rsidR="00525096" w:rsidRDefault="003C3F35" w:rsidP="00525096">
          <w:pPr>
            <w:pStyle w:val="TOC2"/>
            <w:ind w:left="1340"/>
            <w:rPr>
              <w:rFonts w:asciiTheme="minorHAnsi" w:eastAsia="SimSun" w:hAnsiTheme="minorHAnsi" w:cstheme="minorBidi"/>
              <w:lang w:val="en-US" w:eastAsia="zh-CN"/>
            </w:rPr>
          </w:pPr>
          <w:hyperlink w:anchor="_Toc121646370" w:history="1">
            <w:r w:rsidR="00525096" w:rsidRPr="00525096">
              <w:rPr>
                <w:rStyle w:val="Hyperlink"/>
                <w:rFonts w:ascii="SimSun" w:eastAsia="SimSun" w:hAnsi="SimSun" w:cs="SimSun" w:hint="eastAsia"/>
                <w:lang w:eastAsia="zh-CN"/>
              </w:rPr>
              <w:t>项目</w:t>
            </w:r>
            <w:r w:rsidR="00525096" w:rsidRPr="008E008A">
              <w:rPr>
                <w:rStyle w:val="Hyperlink"/>
                <w:lang w:eastAsia="zh-CN"/>
              </w:rPr>
              <w:t xml:space="preserve">8.  </w:t>
            </w:r>
            <w:r w:rsidR="00525096" w:rsidRPr="00525096">
              <w:rPr>
                <w:rStyle w:val="Hyperlink"/>
                <w:rFonts w:ascii="SimSun" w:eastAsia="SimSun" w:hAnsi="SimSun" w:cs="SimSun" w:hint="eastAsia"/>
                <w:lang w:eastAsia="zh-CN"/>
              </w:rPr>
              <w:t>会议闭幕</w:t>
            </w:r>
            <w:r w:rsidR="00525096" w:rsidRPr="00525096">
              <w:rPr>
                <w:rStyle w:val="Hyperlink"/>
                <w:webHidden/>
                <w:lang w:eastAsia="zh-CN"/>
              </w:rPr>
              <w:tab/>
            </w:r>
            <w:r w:rsidR="00525096" w:rsidRPr="00525096">
              <w:rPr>
                <w:rStyle w:val="Hyperlink"/>
                <w:webHidden/>
                <w:lang w:eastAsia="zh-CN"/>
              </w:rPr>
              <w:fldChar w:fldCharType="begin"/>
            </w:r>
            <w:r w:rsidR="00525096" w:rsidRPr="00525096">
              <w:rPr>
                <w:rStyle w:val="Hyperlink"/>
                <w:webHidden/>
                <w:lang w:eastAsia="zh-CN"/>
              </w:rPr>
              <w:instrText xml:space="preserve"> PAGEREF _Toc121646370 \h </w:instrText>
            </w:r>
            <w:r w:rsidR="00525096" w:rsidRPr="00525096">
              <w:rPr>
                <w:rStyle w:val="Hyperlink"/>
                <w:webHidden/>
                <w:lang w:eastAsia="zh-CN"/>
              </w:rPr>
            </w:r>
            <w:r w:rsidR="00525096" w:rsidRPr="00525096">
              <w:rPr>
                <w:rStyle w:val="Hyperlink"/>
                <w:webHidden/>
                <w:lang w:eastAsia="zh-CN"/>
              </w:rPr>
              <w:fldChar w:fldCharType="separate"/>
            </w:r>
            <w:r w:rsidR="00525096" w:rsidRPr="00525096">
              <w:rPr>
                <w:rStyle w:val="Hyperlink"/>
                <w:webHidden/>
                <w:lang w:eastAsia="zh-CN"/>
              </w:rPr>
              <w:t>50</w:t>
            </w:r>
            <w:r w:rsidR="00525096" w:rsidRPr="00525096">
              <w:rPr>
                <w:rStyle w:val="Hyperlink"/>
                <w:webHidden/>
                <w:lang w:eastAsia="zh-CN"/>
              </w:rPr>
              <w:fldChar w:fldCharType="end"/>
            </w:r>
          </w:hyperlink>
        </w:p>
        <w:p w14:paraId="01FA381C" w14:textId="18A38E86" w:rsidR="00525096" w:rsidRDefault="00525096">
          <w:r>
            <w:rPr>
              <w:b/>
              <w:bCs/>
              <w:noProof/>
            </w:rPr>
            <w:fldChar w:fldCharType="end"/>
          </w:r>
        </w:p>
      </w:sdtContent>
    </w:sdt>
    <w:p w14:paraId="1C5F512C" w14:textId="77777777" w:rsidR="007602C1" w:rsidRDefault="007602C1" w:rsidP="007602C1">
      <w:pPr>
        <w:jc w:val="left"/>
        <w:rPr>
          <w:rFonts w:eastAsia="SimSun"/>
          <w:snapToGrid w:val="0"/>
          <w:kern w:val="22"/>
          <w:sz w:val="24"/>
          <w:szCs w:val="18"/>
          <w:lang w:eastAsia="zh-CN"/>
        </w:rPr>
      </w:pPr>
    </w:p>
    <w:p w14:paraId="5C48CF19" w14:textId="3777CC14" w:rsidR="007602C1" w:rsidRPr="007602C1" w:rsidRDefault="007602C1" w:rsidP="007B36F9">
      <w:pPr>
        <w:pStyle w:val="Heading1"/>
        <w:ind w:left="2160" w:right="2250" w:hanging="720"/>
        <w:jc w:val="both"/>
        <w:rPr>
          <w:rFonts w:eastAsia="SimSun"/>
          <w:snapToGrid w:val="0"/>
          <w:sz w:val="28"/>
          <w:szCs w:val="28"/>
          <w:lang w:eastAsia="zh-CN"/>
        </w:rPr>
      </w:pPr>
      <w:r>
        <w:rPr>
          <w:rFonts w:eastAsia="SimSun"/>
          <w:snapToGrid w:val="0"/>
          <w:lang w:eastAsia="zh-CN"/>
        </w:rPr>
        <w:br w:type="page"/>
      </w:r>
      <w:bookmarkStart w:id="2" w:name="_Toc121646346"/>
      <w:r w:rsidRPr="007602C1">
        <w:rPr>
          <w:rFonts w:eastAsia="SimSun" w:hint="eastAsia"/>
          <w:snapToGrid w:val="0"/>
          <w:sz w:val="28"/>
          <w:szCs w:val="28"/>
          <w:lang w:eastAsia="zh-CN"/>
        </w:rPr>
        <w:lastRenderedPageBreak/>
        <w:t>一</w:t>
      </w:r>
      <w:r w:rsidRPr="007602C1">
        <w:rPr>
          <w:rFonts w:eastAsia="SimSun" w:hint="eastAsia"/>
          <w:snapToGrid w:val="0"/>
          <w:sz w:val="28"/>
          <w:szCs w:val="28"/>
          <w:lang w:eastAsia="zh-CN"/>
        </w:rPr>
        <w:t>.</w:t>
      </w:r>
      <w:r w:rsidRPr="007602C1">
        <w:rPr>
          <w:rFonts w:eastAsia="SimSun"/>
          <w:snapToGrid w:val="0"/>
          <w:sz w:val="28"/>
          <w:szCs w:val="28"/>
          <w:lang w:eastAsia="zh-CN"/>
        </w:rPr>
        <w:t xml:space="preserve">  </w:t>
      </w:r>
      <w:r w:rsidR="007B36F9">
        <w:rPr>
          <w:rFonts w:eastAsia="SimSun"/>
          <w:snapToGrid w:val="0"/>
          <w:sz w:val="28"/>
          <w:szCs w:val="28"/>
          <w:lang w:eastAsia="zh-CN"/>
        </w:rPr>
        <w:tab/>
      </w:r>
      <w:r w:rsidRPr="007602C1">
        <w:rPr>
          <w:rFonts w:eastAsia="SimSun"/>
          <w:snapToGrid w:val="0"/>
          <w:sz w:val="28"/>
          <w:szCs w:val="28"/>
          <w:lang w:eastAsia="zh-CN"/>
        </w:rPr>
        <w:t>2020</w:t>
      </w:r>
      <w:r w:rsidRPr="007602C1">
        <w:rPr>
          <w:rFonts w:eastAsia="SimSun"/>
          <w:snapToGrid w:val="0"/>
          <w:sz w:val="28"/>
          <w:szCs w:val="28"/>
          <w:lang w:eastAsia="zh-CN"/>
        </w:rPr>
        <w:t>年后</w:t>
      </w:r>
      <w:r w:rsidRPr="007602C1">
        <w:rPr>
          <w:rFonts w:eastAsia="SimSun" w:hint="eastAsia"/>
          <w:snapToGrid w:val="0"/>
          <w:sz w:val="28"/>
          <w:szCs w:val="28"/>
          <w:lang w:eastAsia="zh-CN"/>
        </w:rPr>
        <w:t>全球生物多样性框架不限成员名额工作组第五次会议得出的结论</w:t>
      </w:r>
      <w:bookmarkEnd w:id="2"/>
    </w:p>
    <w:p w14:paraId="346D898C" w14:textId="7F2D5DCA" w:rsidR="0099476C" w:rsidRPr="007B36F9" w:rsidRDefault="006F3107" w:rsidP="007B36F9">
      <w:pPr>
        <w:pStyle w:val="Heading2"/>
        <w:spacing w:before="240"/>
        <w:rPr>
          <w:sz w:val="24"/>
          <w:lang w:eastAsia="zh-CN"/>
        </w:rPr>
      </w:pPr>
      <w:bookmarkStart w:id="3" w:name="_Toc121646347"/>
      <w:r w:rsidRPr="007B36F9">
        <w:rPr>
          <w:rFonts w:eastAsia="SimSun"/>
          <w:sz w:val="24"/>
          <w:lang w:eastAsia="zh-CN"/>
        </w:rPr>
        <w:t xml:space="preserve">5/1. </w:t>
      </w:r>
      <w:r w:rsidR="00806137" w:rsidRPr="007B36F9">
        <w:rPr>
          <w:rFonts w:eastAsia="SimSun"/>
          <w:sz w:val="24"/>
          <w:lang w:eastAsia="zh-CN"/>
        </w:rPr>
        <w:t xml:space="preserve"> </w:t>
      </w:r>
      <w:r w:rsidRPr="007B36F9">
        <w:rPr>
          <w:rFonts w:eastAsia="SimSun"/>
          <w:sz w:val="24"/>
          <w:lang w:eastAsia="zh-CN"/>
        </w:rPr>
        <w:t>2020</w:t>
      </w:r>
      <w:r w:rsidRPr="007B36F9">
        <w:rPr>
          <w:rFonts w:eastAsia="SimSun"/>
          <w:sz w:val="24"/>
          <w:lang w:eastAsia="zh-CN"/>
        </w:rPr>
        <w:t>年后全球生物多样性框架</w:t>
      </w:r>
      <w:bookmarkEnd w:id="3"/>
    </w:p>
    <w:p w14:paraId="1DCBD267" w14:textId="77777777" w:rsidR="00BF7D4F" w:rsidRPr="00BF7D4F" w:rsidRDefault="00BF7D4F" w:rsidP="00BF7D4F">
      <w:pPr>
        <w:adjustRightInd w:val="0"/>
        <w:spacing w:before="120" w:after="120" w:line="240" w:lineRule="atLeast"/>
        <w:ind w:firstLine="490"/>
        <w:jc w:val="left"/>
        <w:rPr>
          <w:rFonts w:eastAsia="KaiTi"/>
          <w:iCs/>
          <w:sz w:val="24"/>
          <w:lang w:eastAsia="zh-CN"/>
        </w:rPr>
      </w:pPr>
      <w:r w:rsidRPr="00BF7D4F">
        <w:rPr>
          <w:rFonts w:eastAsia="KaiTi"/>
          <w:iCs/>
          <w:sz w:val="24"/>
          <w:lang w:eastAsia="zh-CN"/>
        </w:rPr>
        <w:t>2020</w:t>
      </w:r>
      <w:r w:rsidRPr="00BF7D4F">
        <w:rPr>
          <w:rFonts w:eastAsia="KaiTi"/>
          <w:iCs/>
          <w:sz w:val="24"/>
          <w:lang w:eastAsia="zh-CN"/>
        </w:rPr>
        <w:t>年后全球生物多样性框架不限成员名额工作组</w:t>
      </w:r>
    </w:p>
    <w:p w14:paraId="2F5388B2" w14:textId="5BE91C3C" w:rsidR="00BF7D4F" w:rsidRPr="00BF7D4F" w:rsidRDefault="00BF7D4F">
      <w:pPr>
        <w:numPr>
          <w:ilvl w:val="0"/>
          <w:numId w:val="10"/>
        </w:numPr>
        <w:adjustRightInd w:val="0"/>
        <w:snapToGrid w:val="0"/>
        <w:spacing w:before="120" w:after="120" w:line="240" w:lineRule="atLeast"/>
        <w:ind w:left="0" w:firstLine="490"/>
        <w:rPr>
          <w:rFonts w:eastAsia="SimSun"/>
          <w:sz w:val="24"/>
          <w:lang w:eastAsia="zh-CN"/>
        </w:rPr>
      </w:pPr>
      <w:r w:rsidRPr="00BF7D4F">
        <w:rPr>
          <w:rFonts w:eastAsia="KaiTi"/>
          <w:sz w:val="24"/>
          <w:lang w:eastAsia="zh-CN"/>
        </w:rPr>
        <w:t>回顾</w:t>
      </w:r>
      <w:r w:rsidRPr="00BF7D4F">
        <w:rPr>
          <w:rFonts w:eastAsia="SimSun"/>
          <w:sz w:val="24"/>
          <w:lang w:eastAsia="zh-CN"/>
        </w:rPr>
        <w:t>其关于</w:t>
      </w:r>
      <w:r w:rsidRPr="00BF7D4F">
        <w:rPr>
          <w:rFonts w:eastAsia="SimSun"/>
          <w:sz w:val="24"/>
          <w:lang w:eastAsia="zh-CN"/>
        </w:rPr>
        <w:t>2020</w:t>
      </w:r>
      <w:r w:rsidRPr="00BF7D4F">
        <w:rPr>
          <w:rFonts w:eastAsia="SimSun"/>
          <w:sz w:val="24"/>
          <w:lang w:eastAsia="zh-CN"/>
        </w:rPr>
        <w:t>年后全球生物多样性框架的第</w:t>
      </w:r>
      <w:r w:rsidRPr="00BF7D4F">
        <w:rPr>
          <w:rFonts w:eastAsia="SimSun"/>
          <w:sz w:val="24"/>
          <w:lang w:eastAsia="zh-CN"/>
        </w:rPr>
        <w:t>4/1</w:t>
      </w:r>
      <w:r w:rsidRPr="00BF7D4F">
        <w:rPr>
          <w:rFonts w:eastAsia="SimSun"/>
          <w:sz w:val="24"/>
          <w:lang w:eastAsia="zh-CN"/>
        </w:rPr>
        <w:t>号建议；</w:t>
      </w:r>
    </w:p>
    <w:p w14:paraId="5A38BFB9" w14:textId="709EEC3F" w:rsidR="00BF7D4F" w:rsidRPr="00BF7D4F" w:rsidRDefault="00BF7D4F">
      <w:pPr>
        <w:numPr>
          <w:ilvl w:val="0"/>
          <w:numId w:val="10"/>
        </w:numPr>
        <w:adjustRightInd w:val="0"/>
        <w:snapToGrid w:val="0"/>
        <w:spacing w:before="120" w:after="120" w:line="240" w:lineRule="atLeast"/>
        <w:ind w:left="0" w:firstLine="490"/>
        <w:rPr>
          <w:sz w:val="24"/>
          <w:lang w:eastAsia="zh-CN"/>
        </w:rPr>
      </w:pPr>
      <w:r w:rsidRPr="00BF7D4F">
        <w:rPr>
          <w:rFonts w:eastAsia="KaiTi"/>
          <w:sz w:val="24"/>
          <w:lang w:eastAsia="zh-CN"/>
        </w:rPr>
        <w:t>将</w:t>
      </w:r>
      <w:r w:rsidRPr="00BF7D4F">
        <w:rPr>
          <w:rFonts w:ascii="SimSun" w:eastAsia="SimSun" w:hAnsi="SimSun"/>
          <w:sz w:val="24"/>
          <w:lang w:eastAsia="zh-CN"/>
        </w:rPr>
        <w:t>本建议</w:t>
      </w:r>
      <w:r w:rsidRPr="00BF7D4F">
        <w:rPr>
          <w:rFonts w:eastAsia="KaiTi"/>
          <w:sz w:val="24"/>
          <w:lang w:eastAsia="zh-CN"/>
        </w:rPr>
        <w:t>附件</w:t>
      </w:r>
      <w:r w:rsidRPr="00BF7D4F">
        <w:rPr>
          <w:rFonts w:eastAsia="SimSun"/>
          <w:sz w:val="24"/>
          <w:lang w:eastAsia="zh-CN"/>
        </w:rPr>
        <w:t>（取代第</w:t>
      </w:r>
      <w:r w:rsidRPr="00BF7D4F">
        <w:rPr>
          <w:rFonts w:eastAsia="SimSun"/>
          <w:sz w:val="24"/>
          <w:lang w:eastAsia="zh-CN"/>
        </w:rPr>
        <w:t>4/1</w:t>
      </w:r>
      <w:r w:rsidRPr="00BF7D4F">
        <w:rPr>
          <w:rFonts w:eastAsia="SimSun"/>
          <w:sz w:val="24"/>
          <w:lang w:eastAsia="zh-CN"/>
        </w:rPr>
        <w:t>号建议附件）所载</w:t>
      </w:r>
      <w:r w:rsidRPr="00BF7D4F">
        <w:rPr>
          <w:rFonts w:eastAsia="SimSun"/>
          <w:sz w:val="24"/>
          <w:lang w:eastAsia="zh-CN"/>
        </w:rPr>
        <w:t>2020</w:t>
      </w:r>
      <w:r w:rsidRPr="00BF7D4F">
        <w:rPr>
          <w:rFonts w:eastAsia="SimSun"/>
          <w:sz w:val="24"/>
          <w:lang w:eastAsia="zh-CN"/>
        </w:rPr>
        <w:t>年后全球生物多样性框架草案</w:t>
      </w:r>
      <w:r w:rsidRPr="00BF7D4F">
        <w:rPr>
          <w:rFonts w:eastAsia="KaiTi"/>
          <w:sz w:val="24"/>
          <w:lang w:eastAsia="zh-CN"/>
        </w:rPr>
        <w:t>转交</w:t>
      </w:r>
      <w:r w:rsidRPr="00BF7D4F">
        <w:rPr>
          <w:rFonts w:eastAsia="SimSun"/>
          <w:sz w:val="24"/>
          <w:lang w:eastAsia="zh-CN"/>
        </w:rPr>
        <w:t>缔约方大会审议。</w:t>
      </w:r>
    </w:p>
    <w:p w14:paraId="5991ED0A" w14:textId="790166CE" w:rsidR="001B6FE1" w:rsidRPr="00141D23" w:rsidRDefault="00141D23" w:rsidP="004228CD">
      <w:pPr>
        <w:tabs>
          <w:tab w:val="left" w:pos="2228"/>
        </w:tabs>
        <w:spacing w:before="120" w:after="120"/>
        <w:jc w:val="center"/>
        <w:outlineLvl w:val="1"/>
        <w:rPr>
          <w:rFonts w:ascii="KaiTi" w:eastAsia="KaiTi" w:hAnsi="KaiTi"/>
          <w:color w:val="000000" w:themeColor="text1"/>
          <w:sz w:val="24"/>
          <w:szCs w:val="22"/>
          <w:lang w:eastAsia="zh-CN"/>
        </w:rPr>
      </w:pPr>
      <w:bookmarkStart w:id="4" w:name="_Toc121646348"/>
      <w:r w:rsidRPr="00141D23">
        <w:rPr>
          <w:rFonts w:ascii="KaiTi" w:eastAsia="KaiTi" w:hAnsi="KaiTi" w:cs="SimSun" w:hint="eastAsia"/>
          <w:color w:val="000000" w:themeColor="text1"/>
          <w:sz w:val="24"/>
          <w:szCs w:val="22"/>
          <w:lang w:eastAsia="zh-CN"/>
        </w:rPr>
        <w:t>附件</w:t>
      </w:r>
      <w:bookmarkEnd w:id="4"/>
    </w:p>
    <w:p w14:paraId="1CEC82FB" w14:textId="4815836F" w:rsidR="00C11D60" w:rsidRPr="00141D23" w:rsidRDefault="00141D23" w:rsidP="007461FD">
      <w:pPr>
        <w:tabs>
          <w:tab w:val="left" w:pos="2228"/>
        </w:tabs>
        <w:spacing w:before="240" w:after="120"/>
        <w:jc w:val="center"/>
        <w:outlineLvl w:val="1"/>
        <w:rPr>
          <w:b/>
          <w:bCs/>
          <w:i/>
          <w:iCs/>
          <w:color w:val="000000" w:themeColor="text1"/>
          <w:sz w:val="24"/>
          <w:szCs w:val="22"/>
          <w:lang w:eastAsia="zh-CN"/>
        </w:rPr>
      </w:pPr>
      <w:bookmarkStart w:id="5" w:name="_Toc121646349"/>
      <w:r w:rsidRPr="00141D23">
        <w:rPr>
          <w:rFonts w:ascii="Times New Roman Bold" w:hAnsi="Times New Roman Bold"/>
          <w:b/>
          <w:bCs/>
          <w:kern w:val="22"/>
          <w:sz w:val="24"/>
          <w:szCs w:val="22"/>
          <w:lang w:eastAsia="zh-CN"/>
        </w:rPr>
        <w:t>2020</w:t>
      </w:r>
      <w:r w:rsidRPr="00141D23">
        <w:rPr>
          <w:rFonts w:ascii="SimSun" w:eastAsia="SimSun" w:hAnsi="SimSun" w:cs="SimSun" w:hint="eastAsia"/>
          <w:b/>
          <w:bCs/>
          <w:kern w:val="22"/>
          <w:sz w:val="24"/>
          <w:szCs w:val="22"/>
          <w:lang w:eastAsia="zh-CN"/>
        </w:rPr>
        <w:t>年后全球生物多样性框架</w:t>
      </w:r>
      <w:bookmarkEnd w:id="5"/>
    </w:p>
    <w:p w14:paraId="1C6F39FA" w14:textId="77777777" w:rsidR="00141D23" w:rsidRPr="00141D23" w:rsidRDefault="00141D23" w:rsidP="00141D23">
      <w:pPr>
        <w:keepNext/>
        <w:shd w:val="clear" w:color="auto" w:fill="FFFFFF"/>
        <w:tabs>
          <w:tab w:val="left" w:pos="720"/>
        </w:tabs>
        <w:spacing w:before="240" w:after="240"/>
        <w:jc w:val="center"/>
        <w:outlineLvl w:val="1"/>
        <w:rPr>
          <w:rFonts w:eastAsia="SimSun"/>
          <w:b/>
          <w:bCs/>
          <w:iCs/>
          <w:sz w:val="24"/>
        </w:rPr>
      </w:pPr>
      <w:bookmarkStart w:id="6" w:name="_Toc121646350"/>
      <w:r w:rsidRPr="00141D23">
        <w:rPr>
          <w:rFonts w:eastAsia="SimSun"/>
          <w:b/>
          <w:bCs/>
          <w:iCs/>
          <w:sz w:val="24"/>
        </w:rPr>
        <w:t>A</w:t>
      </w:r>
      <w:proofErr w:type="spellStart"/>
      <w:r w:rsidRPr="00141D23">
        <w:rPr>
          <w:rFonts w:eastAsia="SimSun" w:hAnsi="SimSun" w:hint="eastAsia"/>
          <w:b/>
          <w:bCs/>
          <w:iCs/>
          <w:sz w:val="24"/>
        </w:rPr>
        <w:t>部分</w:t>
      </w:r>
      <w:proofErr w:type="spellEnd"/>
      <w:r w:rsidRPr="00141D23">
        <w:rPr>
          <w:rFonts w:eastAsia="SimSun"/>
          <w:b/>
          <w:bCs/>
          <w:iCs/>
          <w:sz w:val="24"/>
        </w:rPr>
        <w:t xml:space="preserve">.  </w:t>
      </w:r>
      <w:proofErr w:type="spellStart"/>
      <w:r w:rsidRPr="00141D23">
        <w:rPr>
          <w:rFonts w:eastAsia="SimSun" w:hAnsi="SimSun" w:hint="eastAsia"/>
          <w:b/>
          <w:bCs/>
          <w:iCs/>
          <w:sz w:val="24"/>
        </w:rPr>
        <w:t>背景</w:t>
      </w:r>
      <w:bookmarkEnd w:id="6"/>
      <w:proofErr w:type="spellEnd"/>
    </w:p>
    <w:p w14:paraId="720FFBD7" w14:textId="77777777" w:rsidR="00141D23" w:rsidRPr="00141D23" w:rsidRDefault="00141D23" w:rsidP="00141D23">
      <w:pPr>
        <w:numPr>
          <w:ilvl w:val="0"/>
          <w:numId w:val="9"/>
        </w:numPr>
        <w:tabs>
          <w:tab w:val="clear" w:pos="360"/>
        </w:tabs>
        <w:spacing w:before="60" w:after="60"/>
        <w:rPr>
          <w:rFonts w:eastAsia="SimSun"/>
          <w:color w:val="000000"/>
          <w:sz w:val="24"/>
          <w:lang w:eastAsia="zh-CN"/>
        </w:rPr>
      </w:pPr>
      <w:r w:rsidRPr="00141D23">
        <w:rPr>
          <w:rFonts w:eastAsia="SimSun" w:hAnsi="SimSun" w:hint="eastAsia"/>
          <w:sz w:val="24"/>
          <w:lang w:val="en-US" w:eastAsia="zh-CN"/>
        </w:rPr>
        <w:t>生物多样性是人类福祉和健康的地球</w:t>
      </w:r>
      <w:r w:rsidRPr="00141D23">
        <w:rPr>
          <w:rFonts w:eastAsia="SimSun"/>
          <w:sz w:val="24"/>
          <w:lang w:val="en-US" w:eastAsia="zh-CN"/>
        </w:rPr>
        <w:t>[</w:t>
      </w:r>
      <w:r w:rsidRPr="00141D23">
        <w:rPr>
          <w:rFonts w:eastAsia="SimSun" w:hAnsi="SimSun" w:hint="eastAsia"/>
          <w:sz w:val="24"/>
          <w:lang w:val="en-US" w:eastAsia="zh-CN"/>
        </w:rPr>
        <w:t>和经济繁荣</w:t>
      </w:r>
      <w:r w:rsidRPr="00141D23">
        <w:rPr>
          <w:rFonts w:eastAsia="SimSun"/>
          <w:sz w:val="24"/>
          <w:lang w:val="en-US" w:eastAsia="zh-CN"/>
        </w:rPr>
        <w:t>]</w:t>
      </w:r>
      <w:r w:rsidRPr="00141D23">
        <w:rPr>
          <w:rFonts w:eastAsia="SimSun" w:hAnsi="SimSun" w:hint="eastAsia"/>
          <w:sz w:val="24"/>
          <w:lang w:val="en-US" w:eastAsia="zh-CN"/>
        </w:rPr>
        <w:t>的基础，</w:t>
      </w:r>
      <w:r w:rsidRPr="00141D23">
        <w:rPr>
          <w:rFonts w:eastAsia="SimSun"/>
          <w:sz w:val="24"/>
          <w:lang w:val="en-US" w:eastAsia="zh-CN"/>
        </w:rPr>
        <w:t>[</w:t>
      </w:r>
      <w:r w:rsidRPr="00141D23">
        <w:rPr>
          <w:rFonts w:eastAsia="SimSun" w:hAnsi="SimSun" w:hint="eastAsia"/>
          <w:sz w:val="24"/>
          <w:lang w:val="en-US" w:eastAsia="zh-CN"/>
        </w:rPr>
        <w:t>在多种世界观点的情况下，</w:t>
      </w:r>
      <w:r w:rsidRPr="00141D23">
        <w:rPr>
          <w:rFonts w:eastAsia="SimSun"/>
          <w:sz w:val="24"/>
          <w:lang w:val="en-US" w:eastAsia="zh-CN"/>
        </w:rPr>
        <w:t>]</w:t>
      </w:r>
      <w:r w:rsidRPr="00141D23">
        <w:rPr>
          <w:rFonts w:eastAsia="SimSun" w:hAnsi="SimSun" w:hint="eastAsia"/>
          <w:sz w:val="24"/>
          <w:lang w:val="en-US" w:eastAsia="zh-CN"/>
        </w:rPr>
        <w:t>使人与自然</w:t>
      </w:r>
      <w:r w:rsidRPr="00141D23">
        <w:rPr>
          <w:rFonts w:eastAsia="SimSun"/>
          <w:sz w:val="24"/>
          <w:lang w:val="en-US" w:eastAsia="zh-CN"/>
        </w:rPr>
        <w:t>[</w:t>
      </w:r>
      <w:r w:rsidRPr="00141D23">
        <w:rPr>
          <w:rFonts w:eastAsia="SimSun" w:hAnsi="SimSun" w:hint="eastAsia"/>
          <w:sz w:val="24"/>
          <w:lang w:val="en-US" w:eastAsia="zh-CN"/>
        </w:rPr>
        <w:t>和</w:t>
      </w:r>
      <w:r w:rsidRPr="00141D23">
        <w:rPr>
          <w:rFonts w:eastAsia="SimSun"/>
          <w:sz w:val="24"/>
          <w:lang w:val="en-US" w:eastAsia="zh-CN"/>
        </w:rPr>
        <w:t>[</w:t>
      </w:r>
      <w:r w:rsidRPr="00141D23">
        <w:rPr>
          <w:rFonts w:eastAsia="SimSun" w:hAnsi="SimSun" w:hint="eastAsia"/>
          <w:sz w:val="24"/>
          <w:lang w:val="en-US" w:eastAsia="zh-CN"/>
        </w:rPr>
        <w:t>为解决其他多边世界观点</w:t>
      </w:r>
      <w:r w:rsidRPr="00141D23">
        <w:rPr>
          <w:rFonts w:eastAsia="SimSun"/>
          <w:sz w:val="24"/>
          <w:lang w:val="en-US" w:eastAsia="zh-CN"/>
        </w:rPr>
        <w:t>]/[</w:t>
      </w:r>
      <w:r w:rsidRPr="00141D23">
        <w:rPr>
          <w:rFonts w:eastAsia="SimSun" w:hAnsi="SimSun" w:hint="eastAsia"/>
          <w:sz w:val="24"/>
          <w:lang w:val="en-US" w:eastAsia="zh-CN"/>
        </w:rPr>
        <w:t>地球母亲和谐相处</w:t>
      </w:r>
      <w:r w:rsidRPr="00141D23">
        <w:rPr>
          <w:rFonts w:eastAsia="SimSun"/>
          <w:sz w:val="24"/>
          <w:lang w:val="en-US" w:eastAsia="zh-CN"/>
        </w:rPr>
        <w:t>][</w:t>
      </w:r>
      <w:r w:rsidRPr="00141D23">
        <w:rPr>
          <w:rFonts w:eastAsia="SimSun" w:hAnsi="SimSun" w:hint="eastAsia"/>
          <w:sz w:val="24"/>
          <w:lang w:val="en-US" w:eastAsia="zh-CN"/>
        </w:rPr>
        <w:t>。生物多样性</w:t>
      </w:r>
      <w:r w:rsidRPr="00141D23">
        <w:rPr>
          <w:rFonts w:eastAsia="SimSun"/>
          <w:sz w:val="24"/>
          <w:lang w:val="en-US" w:eastAsia="zh-CN"/>
        </w:rPr>
        <w:t>[</w:t>
      </w:r>
      <w:r w:rsidRPr="00141D23">
        <w:rPr>
          <w:rFonts w:eastAsia="SimSun" w:hAnsi="SimSun" w:hint="eastAsia"/>
          <w:sz w:val="24"/>
          <w:lang w:val="en-US" w:eastAsia="zh-CN"/>
        </w:rPr>
        <w:t>几乎</w:t>
      </w:r>
      <w:r w:rsidRPr="00141D23">
        <w:rPr>
          <w:rFonts w:eastAsia="SimSun"/>
          <w:sz w:val="24"/>
          <w:lang w:val="en-US" w:eastAsia="zh-CN"/>
        </w:rPr>
        <w:t>]</w:t>
      </w:r>
      <w:r w:rsidRPr="00141D23">
        <w:rPr>
          <w:rFonts w:eastAsia="SimSun" w:hAnsi="SimSun" w:hint="eastAsia"/>
          <w:sz w:val="24"/>
          <w:lang w:val="en-US" w:eastAsia="zh-CN"/>
        </w:rPr>
        <w:t>支撑着我们生活的每一个部分</w:t>
      </w:r>
      <w:r w:rsidRPr="00141D23">
        <w:rPr>
          <w:rFonts w:eastAsia="SimSun"/>
          <w:sz w:val="24"/>
          <w:lang w:val="en-US" w:eastAsia="zh-CN"/>
        </w:rPr>
        <w:t>]</w:t>
      </w:r>
      <w:r w:rsidRPr="00141D23">
        <w:rPr>
          <w:rFonts w:eastAsia="SimSun" w:hAnsi="SimSun" w:hint="eastAsia"/>
          <w:sz w:val="24"/>
          <w:lang w:val="en-US" w:eastAsia="zh-CN"/>
        </w:rPr>
        <w:t>；我们依靠生物多样性获得食物、医药、能源、清洁的空气和水、免于自然灾害的安全以及娱乐和文化灵感</w:t>
      </w:r>
      <w:r w:rsidRPr="00141D23">
        <w:rPr>
          <w:rFonts w:eastAsia="SimSun"/>
          <w:sz w:val="24"/>
          <w:lang w:val="en-US" w:eastAsia="zh-CN"/>
        </w:rPr>
        <w:t xml:space="preserve"> </w:t>
      </w:r>
      <w:r w:rsidRPr="00141D23">
        <w:rPr>
          <w:rFonts w:eastAsia="SimSun" w:hAnsi="SimSun" w:hint="eastAsia"/>
          <w:sz w:val="24"/>
          <w:lang w:val="en-US" w:eastAsia="zh-CN"/>
        </w:rPr>
        <w:t>，</w:t>
      </w:r>
      <w:r w:rsidRPr="00141D23">
        <w:rPr>
          <w:rFonts w:eastAsia="SimSun"/>
          <w:sz w:val="24"/>
          <w:lang w:val="en-US" w:eastAsia="zh-CN"/>
        </w:rPr>
        <w:t>[</w:t>
      </w:r>
      <w:r w:rsidRPr="00141D23">
        <w:rPr>
          <w:rFonts w:eastAsia="SimSun" w:hAnsi="SimSun" w:hint="eastAsia"/>
          <w:sz w:val="24"/>
          <w:lang w:val="en-US" w:eastAsia="zh-CN"/>
        </w:rPr>
        <w:t>除其他外</w:t>
      </w:r>
      <w:r w:rsidRPr="00141D23">
        <w:rPr>
          <w:rFonts w:eastAsia="SimSun"/>
          <w:sz w:val="24"/>
          <w:lang w:val="en-US" w:eastAsia="zh-CN"/>
        </w:rPr>
        <w:t>]</w:t>
      </w:r>
      <w:r w:rsidRPr="00141D23">
        <w:rPr>
          <w:rFonts w:eastAsia="SimSun" w:hAnsi="SimSun" w:hint="eastAsia"/>
          <w:sz w:val="24"/>
          <w:lang w:val="en-US" w:eastAsia="zh-CN"/>
        </w:rPr>
        <w:t>，它还支持着地球上的所有生命体系。</w:t>
      </w:r>
      <w:bookmarkStart w:id="7" w:name="_Hlk117326996"/>
      <w:r w:rsidRPr="00141D23">
        <w:rPr>
          <w:rFonts w:eastAsia="SimSun"/>
          <w:sz w:val="24"/>
          <w:lang w:val="en-US" w:eastAsia="zh-CN"/>
        </w:rPr>
        <w:t>[</w:t>
      </w:r>
      <w:r w:rsidRPr="00141D23">
        <w:rPr>
          <w:rFonts w:eastAsia="SimSun" w:hAnsi="SimSun" w:hint="eastAsia"/>
          <w:sz w:val="24"/>
          <w:lang w:val="en-US" w:eastAsia="zh-CN"/>
        </w:rPr>
        <w:t>全球国内生产总值（</w:t>
      </w:r>
      <w:r w:rsidRPr="00141D23">
        <w:rPr>
          <w:rFonts w:eastAsia="SimSun"/>
          <w:sz w:val="24"/>
          <w:lang w:val="en-US" w:eastAsia="zh-CN"/>
        </w:rPr>
        <w:t>GDP</w:t>
      </w:r>
      <w:r w:rsidRPr="00141D23">
        <w:rPr>
          <w:rFonts w:eastAsia="SimSun" w:hAnsi="SimSun" w:hint="eastAsia"/>
          <w:sz w:val="24"/>
          <w:lang w:val="en-US" w:eastAsia="zh-CN"/>
        </w:rPr>
        <w:t>）的一半以上依赖于生物多样性和健康的生态系统。</w:t>
      </w:r>
      <w:bookmarkEnd w:id="7"/>
      <w:r w:rsidRPr="00141D23">
        <w:rPr>
          <w:rFonts w:eastAsia="SimSun"/>
          <w:sz w:val="24"/>
          <w:lang w:val="en-US" w:eastAsia="zh-CN"/>
        </w:rPr>
        <w:t xml:space="preserve">] </w:t>
      </w:r>
    </w:p>
    <w:p w14:paraId="6A3D6701" w14:textId="64A38DC1" w:rsidR="00141D23" w:rsidRPr="00141D23" w:rsidRDefault="00141D23" w:rsidP="00141D23">
      <w:pPr>
        <w:numPr>
          <w:ilvl w:val="0"/>
          <w:numId w:val="9"/>
        </w:numPr>
        <w:tabs>
          <w:tab w:val="clear" w:pos="360"/>
        </w:tabs>
        <w:spacing w:before="60" w:after="60"/>
        <w:rPr>
          <w:rFonts w:eastAsia="SimSun"/>
          <w:color w:val="000000"/>
          <w:sz w:val="24"/>
          <w:lang w:eastAsia="zh-CN"/>
        </w:rPr>
      </w:pPr>
      <w:r w:rsidRPr="00141D23">
        <w:rPr>
          <w:rFonts w:eastAsia="SimSun" w:hAnsi="SimSun" w:hint="eastAsia"/>
          <w:sz w:val="24"/>
          <w:lang w:val="en-US" w:eastAsia="zh-CN"/>
        </w:rPr>
        <w:t>全球生物多样性框架寻求对</w:t>
      </w:r>
      <w:bookmarkStart w:id="8" w:name="_Hlk117327865"/>
      <w:r w:rsidRPr="00141D23">
        <w:rPr>
          <w:rFonts w:eastAsia="SimSun" w:hAnsi="SimSun" w:hint="eastAsia"/>
          <w:sz w:val="24"/>
          <w:lang w:val="en-US" w:eastAsia="zh-CN"/>
        </w:rPr>
        <w:t>生物多样性和生态系统服务政府间科学</w:t>
      </w:r>
      <w:r w:rsidRPr="00141D23">
        <w:rPr>
          <w:rFonts w:eastAsia="SimSun"/>
          <w:sz w:val="24"/>
          <w:lang w:val="en-US" w:eastAsia="zh-CN"/>
        </w:rPr>
        <w:t>-</w:t>
      </w:r>
      <w:r w:rsidRPr="00141D23">
        <w:rPr>
          <w:rFonts w:eastAsia="SimSun" w:hAnsi="SimSun" w:hint="eastAsia"/>
          <w:sz w:val="24"/>
          <w:lang w:val="en-US" w:eastAsia="zh-CN"/>
        </w:rPr>
        <w:t>政策平台</w:t>
      </w:r>
      <w:bookmarkEnd w:id="8"/>
      <w:r w:rsidRPr="00141D23">
        <w:rPr>
          <w:rFonts w:eastAsia="SimSun" w:hAnsi="SimSun" w:hint="eastAsia"/>
          <w:sz w:val="24"/>
          <w:lang w:val="en-US" w:eastAsia="zh-CN"/>
        </w:rPr>
        <w:t>（生物多样性平台）于</w:t>
      </w:r>
      <w:r w:rsidRPr="00141D23">
        <w:rPr>
          <w:rFonts w:eastAsia="SimSun"/>
          <w:sz w:val="24"/>
          <w:lang w:val="en-US" w:eastAsia="zh-CN"/>
        </w:rPr>
        <w:t>2019</w:t>
      </w:r>
      <w:r w:rsidRPr="00141D23">
        <w:rPr>
          <w:rFonts w:eastAsia="SimSun" w:hAnsi="SimSun" w:hint="eastAsia"/>
          <w:sz w:val="24"/>
          <w:lang w:val="en-US" w:eastAsia="zh-CN"/>
        </w:rPr>
        <w:t>年发表的《生物多样性和生态系统服务全球评估报告》</w:t>
      </w:r>
      <w:r w:rsidR="001D293D">
        <w:rPr>
          <w:rStyle w:val="FootnoteReference"/>
          <w:rFonts w:eastAsia="SimSun" w:hAnsi="SimSun"/>
          <w:lang w:val="en-US" w:eastAsia="zh-CN"/>
        </w:rPr>
        <w:footnoteReference w:id="2"/>
      </w:r>
      <w:r w:rsidRPr="00141D23">
        <w:rPr>
          <w:rFonts w:eastAsia="SimSun" w:hAnsi="SimSun" w:hint="eastAsia"/>
          <w:sz w:val="24"/>
          <w:lang w:val="en-US" w:eastAsia="zh-CN"/>
        </w:rPr>
        <w:t>作出回应</w:t>
      </w:r>
      <w:r w:rsidRPr="00141D23">
        <w:rPr>
          <w:rFonts w:eastAsia="SimSun"/>
          <w:sz w:val="24"/>
          <w:lang w:val="en-US" w:eastAsia="zh-CN"/>
        </w:rPr>
        <w:t>,</w:t>
      </w:r>
      <w:r w:rsidRPr="00141D23">
        <w:rPr>
          <w:rFonts w:eastAsia="SimSun" w:hAnsi="SimSun" w:hint="eastAsia"/>
          <w:sz w:val="24"/>
          <w:lang w:val="en-US" w:eastAsia="zh-CN"/>
        </w:rPr>
        <w:t>第五版《全球生物多样性展望》以及许多其他科学文件提供了充分证据，表明尽管不断作出努力，生物多样性仍正以人类历史上前所未有的速度在全球范围恶化。</w:t>
      </w:r>
      <w:r w:rsidRPr="00141D23">
        <w:rPr>
          <w:rFonts w:eastAsia="SimSun"/>
          <w:sz w:val="24"/>
          <w:lang w:val="en-US" w:eastAsia="zh-CN"/>
        </w:rPr>
        <w:t>[</w:t>
      </w:r>
      <w:r w:rsidRPr="00141D23">
        <w:rPr>
          <w:rFonts w:eastAsia="SimSun" w:hAnsi="SimSun" w:hint="eastAsia"/>
          <w:sz w:val="24"/>
          <w:lang w:val="en-US" w:eastAsia="zh-CN"/>
        </w:rPr>
        <w:t>正如生物多样性平台的报告所述：</w:t>
      </w:r>
    </w:p>
    <w:p w14:paraId="50A593F6" w14:textId="77777777" w:rsidR="00141D23" w:rsidRPr="00141D23" w:rsidRDefault="00141D23" w:rsidP="00141D23">
      <w:pPr>
        <w:spacing w:before="120" w:after="120"/>
        <w:ind w:left="596"/>
        <w:rPr>
          <w:rFonts w:eastAsia="SimSun"/>
          <w:color w:val="000000"/>
          <w:sz w:val="24"/>
          <w:lang w:eastAsia="zh-CN"/>
        </w:rPr>
      </w:pPr>
      <w:r w:rsidRPr="00141D23">
        <w:rPr>
          <w:rFonts w:eastAsia="SimSun" w:hAnsi="SimSun" w:hint="eastAsia"/>
          <w:sz w:val="24"/>
          <w:lang w:eastAsia="zh-CN"/>
        </w:rPr>
        <w:t>在所评估的动植物组别中平均约有</w:t>
      </w:r>
      <w:r w:rsidRPr="00141D23">
        <w:rPr>
          <w:rFonts w:eastAsia="SimSun"/>
          <w:sz w:val="24"/>
          <w:lang w:eastAsia="zh-CN"/>
        </w:rPr>
        <w:t>25%</w:t>
      </w:r>
      <w:r w:rsidRPr="00141D23">
        <w:rPr>
          <w:rFonts w:eastAsia="SimSun" w:hAnsi="SimSun" w:hint="eastAsia"/>
          <w:sz w:val="24"/>
          <w:lang w:eastAsia="zh-CN"/>
        </w:rPr>
        <w:t>的物种受到威胁，这意味着有大约</w:t>
      </w:r>
      <w:r w:rsidRPr="00141D23">
        <w:rPr>
          <w:rFonts w:eastAsia="SimSun"/>
          <w:sz w:val="24"/>
          <w:lang w:eastAsia="zh-CN"/>
        </w:rPr>
        <w:t>100</w:t>
      </w:r>
      <w:r w:rsidRPr="00141D23">
        <w:rPr>
          <w:rFonts w:eastAsia="SimSun" w:hAnsi="SimSun" w:hint="eastAsia"/>
          <w:sz w:val="24"/>
          <w:lang w:eastAsia="zh-CN"/>
        </w:rPr>
        <w:t>万种物种已经濒临灭绝，如果不采取行动来降低生物多样性丧失驱动因素的强度，其中许多物种将在几十年内灭绝。如果不采取行动，全球物种灭绝的速度将进一步加快，而现在已经比过去一千万年的平均水平快几十、甚至几百倍</w:t>
      </w:r>
      <w:r w:rsidRPr="00141D23">
        <w:rPr>
          <w:rFonts w:eastAsia="SimSun"/>
          <w:sz w:val="24"/>
          <w:vertAlign w:val="superscript"/>
          <w:lang w:eastAsia="zh-CN"/>
        </w:rPr>
        <w:footnoteReference w:id="3"/>
      </w:r>
      <w:r w:rsidRPr="00141D23">
        <w:rPr>
          <w:rFonts w:eastAsia="SimSun"/>
          <w:sz w:val="24"/>
          <w:vertAlign w:val="superscript"/>
          <w:lang w:eastAsia="zh-CN"/>
        </w:rPr>
        <w:t xml:space="preserve"> </w:t>
      </w:r>
      <w:r w:rsidRPr="00141D23">
        <w:rPr>
          <w:rFonts w:eastAsia="SimSun" w:hAnsi="SimSun" w:hint="eastAsia"/>
          <w:sz w:val="24"/>
          <w:lang w:eastAsia="zh-CN"/>
        </w:rPr>
        <w:t>。</w:t>
      </w:r>
    </w:p>
    <w:p w14:paraId="7B2A3535" w14:textId="77777777" w:rsidR="00141D23" w:rsidRPr="00141D23" w:rsidRDefault="00141D23" w:rsidP="00141D23">
      <w:pPr>
        <w:spacing w:before="120" w:after="120"/>
        <w:ind w:left="596"/>
        <w:rPr>
          <w:rFonts w:eastAsia="SimSun"/>
          <w:color w:val="000000"/>
          <w:sz w:val="24"/>
          <w:lang w:val="en-US" w:eastAsia="zh-CN"/>
        </w:rPr>
      </w:pPr>
      <w:r w:rsidRPr="00141D23">
        <w:rPr>
          <w:rFonts w:eastAsia="SimSun"/>
          <w:color w:val="000000"/>
          <w:sz w:val="24"/>
          <w:lang w:eastAsia="zh-CN"/>
        </w:rPr>
        <w:t>…</w:t>
      </w:r>
    </w:p>
    <w:p w14:paraId="1D48213A" w14:textId="77777777" w:rsidR="00141D23" w:rsidRPr="00141D23" w:rsidRDefault="00141D23" w:rsidP="00141D23">
      <w:pPr>
        <w:spacing w:before="120" w:after="120"/>
        <w:ind w:left="596"/>
        <w:rPr>
          <w:rFonts w:eastAsia="SimSun"/>
          <w:color w:val="000000"/>
          <w:sz w:val="24"/>
          <w:lang w:val="en-US" w:eastAsia="zh-CN"/>
        </w:rPr>
      </w:pPr>
      <w:r w:rsidRPr="00141D23">
        <w:rPr>
          <w:rFonts w:eastAsia="SimSun" w:hAnsi="SimSun" w:hint="eastAsia"/>
          <w:sz w:val="24"/>
          <w:lang w:eastAsia="zh-CN"/>
        </w:rPr>
        <w:t>整个人类赖以生存的生物圈在所有空间尺度上都在发生前所未有的巨大变化。生物多样性</w:t>
      </w:r>
      <w:r w:rsidRPr="00141D23">
        <w:rPr>
          <w:rFonts w:eastAsia="SimSun"/>
          <w:sz w:val="24"/>
          <w:lang w:eastAsia="zh-CN"/>
        </w:rPr>
        <w:t>——</w:t>
      </w:r>
      <w:r w:rsidRPr="00141D23">
        <w:rPr>
          <w:rFonts w:eastAsia="SimSun" w:hAnsi="SimSun" w:hint="eastAsia"/>
          <w:sz w:val="24"/>
          <w:lang w:eastAsia="zh-CN"/>
        </w:rPr>
        <w:t>物种内部、物种之间及生态系统的多样性</w:t>
      </w:r>
      <w:r w:rsidRPr="00141D23">
        <w:rPr>
          <w:rFonts w:eastAsia="SimSun"/>
          <w:sz w:val="24"/>
          <w:lang w:eastAsia="zh-CN"/>
        </w:rPr>
        <w:t>——</w:t>
      </w:r>
      <w:r w:rsidRPr="00141D23">
        <w:rPr>
          <w:rFonts w:eastAsia="SimSun" w:hAnsi="SimSun" w:hint="eastAsia"/>
          <w:sz w:val="24"/>
          <w:lang w:eastAsia="zh-CN"/>
        </w:rPr>
        <w:t>正在以比人类历史上任何时候都快的速度下降</w:t>
      </w:r>
      <w:r w:rsidRPr="00141D23">
        <w:rPr>
          <w:rFonts w:eastAsia="SimSun"/>
          <w:sz w:val="24"/>
          <w:vertAlign w:val="superscript"/>
          <w:lang w:eastAsia="zh-CN"/>
        </w:rPr>
        <w:footnoteReference w:id="4"/>
      </w:r>
      <w:r w:rsidRPr="00141D23">
        <w:rPr>
          <w:rFonts w:eastAsia="SimSun"/>
          <w:sz w:val="24"/>
          <w:lang w:eastAsia="zh-CN"/>
        </w:rPr>
        <w:t xml:space="preserve"> </w:t>
      </w:r>
      <w:r w:rsidRPr="00141D23">
        <w:rPr>
          <w:rFonts w:eastAsia="SimSun" w:hAnsi="SimSun" w:hint="eastAsia"/>
          <w:sz w:val="24"/>
          <w:lang w:eastAsia="zh-CN"/>
        </w:rPr>
        <w:t>。</w:t>
      </w:r>
    </w:p>
    <w:p w14:paraId="732F61FE" w14:textId="77777777" w:rsidR="00141D23" w:rsidRPr="00141D23" w:rsidRDefault="00141D23" w:rsidP="00141D23">
      <w:pPr>
        <w:spacing w:before="120" w:after="120"/>
        <w:ind w:left="596"/>
        <w:rPr>
          <w:rFonts w:eastAsia="SimSun"/>
          <w:color w:val="000000"/>
          <w:sz w:val="24"/>
          <w:lang w:eastAsia="zh-CN"/>
        </w:rPr>
      </w:pPr>
      <w:r w:rsidRPr="00141D23">
        <w:rPr>
          <w:rFonts w:eastAsia="SimSun"/>
          <w:color w:val="000000"/>
          <w:sz w:val="24"/>
          <w:lang w:eastAsia="zh-CN"/>
        </w:rPr>
        <w:lastRenderedPageBreak/>
        <w:t>…</w:t>
      </w:r>
    </w:p>
    <w:p w14:paraId="7BCF48C0" w14:textId="77777777" w:rsidR="00141D23" w:rsidRPr="00141D23" w:rsidRDefault="00141D23" w:rsidP="00141D23">
      <w:pPr>
        <w:spacing w:before="120" w:after="120"/>
        <w:ind w:left="596"/>
        <w:rPr>
          <w:rFonts w:eastAsia="SimSun"/>
          <w:color w:val="000000"/>
          <w:sz w:val="24"/>
          <w:lang w:eastAsia="zh-CN"/>
        </w:rPr>
      </w:pPr>
      <w:r w:rsidRPr="00141D23">
        <w:rPr>
          <w:rFonts w:eastAsia="SimSun" w:hAnsi="SimSun" w:hint="eastAsia"/>
          <w:sz w:val="24"/>
          <w:lang w:eastAsia="zh-CN"/>
        </w:rPr>
        <w:t>采取及时和一致的努力，促进转型变革，实现自然的可持续保护、恢复和利用，同时实现其他全球性社会目标</w:t>
      </w:r>
      <w:r w:rsidRPr="00141D23">
        <w:rPr>
          <w:rFonts w:eastAsia="SimSun"/>
          <w:sz w:val="24"/>
          <w:vertAlign w:val="superscript"/>
          <w:lang w:eastAsia="zh-CN"/>
        </w:rPr>
        <w:t xml:space="preserve"> </w:t>
      </w:r>
      <w:r w:rsidRPr="00141D23">
        <w:rPr>
          <w:rFonts w:eastAsia="SimSun" w:hAnsi="SimSun" w:hint="eastAsia"/>
          <w:sz w:val="24"/>
          <w:lang w:eastAsia="zh-CN"/>
        </w:rPr>
        <w:t>。</w:t>
      </w:r>
      <w:r w:rsidRPr="00141D23">
        <w:rPr>
          <w:rFonts w:eastAsia="SimSun"/>
          <w:sz w:val="24"/>
          <w:lang w:eastAsia="zh-CN"/>
        </w:rPr>
        <w:t>]</w:t>
      </w:r>
    </w:p>
    <w:p w14:paraId="5A26FB23" w14:textId="77777777" w:rsidR="00141D23" w:rsidRPr="00141D23" w:rsidRDefault="00141D23" w:rsidP="00141D23">
      <w:pPr>
        <w:spacing w:before="120" w:after="120"/>
        <w:ind w:left="596"/>
        <w:rPr>
          <w:rFonts w:eastAsia="SimSun"/>
          <w:color w:val="000000"/>
          <w:sz w:val="24"/>
          <w:lang w:eastAsia="zh-CN"/>
        </w:rPr>
      </w:pPr>
      <w:r w:rsidRPr="00141D23">
        <w:rPr>
          <w:rFonts w:eastAsia="SimSun"/>
          <w:color w:val="000000"/>
          <w:sz w:val="24"/>
          <w:lang w:eastAsia="zh-CN"/>
        </w:rPr>
        <w:t>…</w:t>
      </w:r>
    </w:p>
    <w:p w14:paraId="247D64A1" w14:textId="77777777" w:rsidR="00141D23" w:rsidRPr="00141D23" w:rsidRDefault="00141D23" w:rsidP="00141D23">
      <w:pPr>
        <w:spacing w:before="120" w:after="120"/>
        <w:ind w:left="596"/>
        <w:rPr>
          <w:rFonts w:eastAsia="SimSun"/>
          <w:color w:val="000000"/>
          <w:sz w:val="24"/>
          <w:lang w:eastAsia="zh-CN"/>
        </w:rPr>
      </w:pPr>
      <w:r w:rsidRPr="00141D23">
        <w:rPr>
          <w:rFonts w:eastAsia="SimSun"/>
          <w:color w:val="000000"/>
          <w:sz w:val="24"/>
          <w:lang w:eastAsia="zh-CN"/>
        </w:rPr>
        <w:t>[</w:t>
      </w:r>
      <w:r w:rsidRPr="00141D23">
        <w:rPr>
          <w:rFonts w:eastAsia="SimSun" w:hAnsi="SimSun" w:hint="eastAsia"/>
          <w:color w:val="000000"/>
          <w:sz w:val="24"/>
          <w:lang w:eastAsia="zh-CN"/>
        </w:rPr>
        <w:t>具有最大全球影响的自然变化的直接驱动因素是（从影响最大</w:t>
      </w:r>
      <w:r w:rsidRPr="00141D23">
        <w:rPr>
          <w:rFonts w:eastAsia="SimSun" w:hAnsi="SimSun" w:hint="eastAsia"/>
          <w:color w:val="000000"/>
          <w:sz w:val="24"/>
          <w:lang w:val="en-US" w:eastAsia="zh-CN"/>
        </w:rPr>
        <w:t>的开始排列</w:t>
      </w:r>
      <w:r w:rsidRPr="00141D23">
        <w:rPr>
          <w:rFonts w:eastAsia="SimSun" w:hAnsi="SimSun" w:hint="eastAsia"/>
          <w:color w:val="000000"/>
          <w:sz w:val="24"/>
          <w:lang w:eastAsia="zh-CN"/>
        </w:rPr>
        <w:t>）土地和海洋利用的变化、对生物体的直接利用、气候变化、污染和外来物种入侵。这五个直接驱动因素来自一系列根本原因，即变化的间接驱动因素，而这些间接驱动因素反过来又受到社会价值观和行为的支持，这些价值观和行为包括生产和消费模式、人口动态和趋势、贸易、技术创新和地方通过</w:t>
      </w:r>
      <w:r w:rsidRPr="00141D23">
        <w:rPr>
          <w:rFonts w:eastAsia="SimSun"/>
          <w:color w:val="000000"/>
          <w:sz w:val="24"/>
          <w:lang w:eastAsia="zh-CN"/>
        </w:rPr>
        <w:t xml:space="preserve"> </w:t>
      </w:r>
      <w:r w:rsidRPr="00141D23">
        <w:rPr>
          <w:rFonts w:eastAsia="SimSun" w:hAnsi="SimSun" w:hint="eastAsia"/>
          <w:color w:val="000000"/>
          <w:sz w:val="24"/>
          <w:lang w:eastAsia="zh-CN"/>
        </w:rPr>
        <w:t>全球治理。</w:t>
      </w:r>
      <w:r w:rsidRPr="00141D23">
        <w:rPr>
          <w:rFonts w:eastAsia="SimSun"/>
          <w:color w:val="000000"/>
          <w:sz w:val="24"/>
          <w:lang w:eastAsia="zh-CN"/>
        </w:rPr>
        <w:t xml:space="preserve">] </w:t>
      </w:r>
      <w:r w:rsidRPr="00141D23">
        <w:rPr>
          <w:rFonts w:eastAsia="SimSun"/>
          <w:color w:val="000000"/>
          <w:sz w:val="24"/>
          <w:vertAlign w:val="superscript"/>
          <w:lang w:eastAsia="zh-CN"/>
        </w:rPr>
        <w:footnoteReference w:id="5"/>
      </w:r>
      <w:r w:rsidRPr="00141D23">
        <w:rPr>
          <w:rFonts w:eastAsia="SimSun"/>
          <w:color w:val="000000"/>
          <w:sz w:val="24"/>
          <w:lang w:eastAsia="zh-CN"/>
        </w:rPr>
        <w:t>]</w:t>
      </w:r>
    </w:p>
    <w:p w14:paraId="798A3213" w14:textId="6222CF67" w:rsidR="00141D23" w:rsidRPr="00141D23" w:rsidRDefault="00DF1DD6" w:rsidP="00141D23">
      <w:pPr>
        <w:spacing w:before="120" w:after="120"/>
        <w:rPr>
          <w:rFonts w:eastAsia="SimSun"/>
          <w:color w:val="000000"/>
          <w:sz w:val="24"/>
          <w:lang w:eastAsia="zh-CN"/>
        </w:rPr>
      </w:pPr>
      <w:r>
        <w:rPr>
          <w:rFonts w:eastAsia="SimSun"/>
          <w:color w:val="000000"/>
          <w:sz w:val="24"/>
          <w:lang w:eastAsia="zh-CN"/>
        </w:rPr>
        <w:t>3.</w:t>
      </w:r>
      <w:r w:rsidR="00141D23" w:rsidRPr="00141D23">
        <w:rPr>
          <w:rFonts w:eastAsia="SimSun"/>
          <w:color w:val="000000"/>
          <w:sz w:val="24"/>
          <w:lang w:eastAsia="zh-CN"/>
        </w:rPr>
        <w:t xml:space="preserve"> [[</w:t>
      </w:r>
      <w:r w:rsidR="00141D23" w:rsidRPr="00141D23">
        <w:rPr>
          <w:rFonts w:eastAsia="SimSun" w:hAnsi="SimSun" w:hint="eastAsia"/>
          <w:color w:val="000000"/>
          <w:sz w:val="24"/>
          <w:lang w:eastAsia="zh-CN"/>
        </w:rPr>
        <w:t>生物多样性丧失、气候变化、土地退化和荒漠化、</w:t>
      </w:r>
      <w:r w:rsidR="00141D23" w:rsidRPr="00141D23">
        <w:rPr>
          <w:rFonts w:eastAsia="SimSun"/>
          <w:color w:val="000000"/>
          <w:sz w:val="24"/>
          <w:lang w:eastAsia="zh-CN"/>
        </w:rPr>
        <w:t>[</w:t>
      </w:r>
      <w:r w:rsidR="00141D23" w:rsidRPr="00141D23">
        <w:rPr>
          <w:rFonts w:eastAsia="SimSun" w:hAnsi="SimSun" w:hint="eastAsia"/>
          <w:color w:val="000000"/>
          <w:sz w:val="24"/>
          <w:lang w:eastAsia="zh-CN"/>
        </w:rPr>
        <w:t>海洋退化</w:t>
      </w:r>
      <w:r w:rsidR="00141D23" w:rsidRPr="00141D23">
        <w:rPr>
          <w:rFonts w:eastAsia="SimSun"/>
          <w:color w:val="000000"/>
          <w:sz w:val="24"/>
          <w:lang w:eastAsia="zh-CN"/>
        </w:rPr>
        <w:t>][</w:t>
      </w:r>
      <w:r w:rsidR="00141D23" w:rsidRPr="00141D23">
        <w:rPr>
          <w:rFonts w:eastAsia="SimSun" w:hAnsi="SimSun" w:hint="eastAsia"/>
          <w:color w:val="000000"/>
          <w:sz w:val="24"/>
          <w:lang w:eastAsia="zh-CN"/>
        </w:rPr>
        <w:t>和</w:t>
      </w:r>
      <w:r w:rsidR="00141D23" w:rsidRPr="00141D23">
        <w:rPr>
          <w:rFonts w:eastAsia="SimSun"/>
          <w:color w:val="000000"/>
          <w:sz w:val="24"/>
          <w:lang w:eastAsia="zh-CN"/>
        </w:rPr>
        <w:t>][</w:t>
      </w:r>
      <w:r w:rsidR="00141D23" w:rsidRPr="00141D23">
        <w:rPr>
          <w:rFonts w:eastAsia="SimSun" w:hAnsi="SimSun" w:hint="eastAsia"/>
          <w:color w:val="000000"/>
          <w:sz w:val="24"/>
          <w:lang w:eastAsia="zh-CN"/>
        </w:rPr>
        <w:t>污染</w:t>
      </w:r>
      <w:r w:rsidR="00141D23" w:rsidRPr="00141D23">
        <w:rPr>
          <w:rFonts w:eastAsia="SimSun"/>
          <w:color w:val="000000"/>
          <w:sz w:val="24"/>
          <w:lang w:eastAsia="zh-CN"/>
        </w:rPr>
        <w:t>]</w:t>
      </w:r>
      <w:r w:rsidR="00141D23" w:rsidRPr="00141D23">
        <w:rPr>
          <w:rFonts w:eastAsia="SimSun" w:hAnsi="SimSun" w:hint="eastAsia"/>
          <w:color w:val="000000"/>
          <w:sz w:val="24"/>
          <w:lang w:eastAsia="zh-CN"/>
        </w:rPr>
        <w:t>、</w:t>
      </w:r>
      <w:r w:rsidR="00141D23" w:rsidRPr="00141D23">
        <w:rPr>
          <w:rFonts w:eastAsia="SimSun"/>
          <w:color w:val="000000"/>
          <w:sz w:val="24"/>
          <w:lang w:eastAsia="zh-CN"/>
        </w:rPr>
        <w:t>[</w:t>
      </w:r>
      <w:r w:rsidR="00141D23" w:rsidRPr="00141D23">
        <w:rPr>
          <w:rFonts w:eastAsia="SimSun" w:hAnsi="SimSun" w:hint="eastAsia"/>
          <w:color w:val="000000"/>
          <w:sz w:val="24"/>
          <w:lang w:eastAsia="zh-CN"/>
        </w:rPr>
        <w:t>所有生态系统</w:t>
      </w:r>
      <w:r w:rsidR="00141D23" w:rsidRPr="00141D23">
        <w:rPr>
          <w:rFonts w:eastAsia="SimSun"/>
          <w:color w:val="000000"/>
          <w:sz w:val="24"/>
          <w:lang w:eastAsia="zh-CN"/>
        </w:rPr>
        <w:t>[</w:t>
      </w:r>
      <w:r w:rsidR="00141D23" w:rsidRPr="00141D23">
        <w:rPr>
          <w:rFonts w:eastAsia="SimSun" w:hAnsi="SimSun" w:hint="eastAsia"/>
          <w:color w:val="000000"/>
          <w:sz w:val="24"/>
          <w:lang w:eastAsia="zh-CN"/>
        </w:rPr>
        <w:t>和</w:t>
      </w:r>
      <w:r w:rsidR="00141D23" w:rsidRPr="00141D23">
        <w:rPr>
          <w:rFonts w:eastAsia="SimSun"/>
          <w:color w:val="000000"/>
          <w:sz w:val="24"/>
          <w:lang w:eastAsia="zh-CN"/>
        </w:rPr>
        <w:t>[</w:t>
      </w:r>
      <w:r w:rsidR="00141D23" w:rsidRPr="00141D23">
        <w:rPr>
          <w:rFonts w:eastAsia="SimSun" w:hAnsi="SimSun" w:hint="eastAsia"/>
          <w:color w:val="000000"/>
          <w:sz w:val="24"/>
          <w:lang w:eastAsia="zh-CN"/>
        </w:rPr>
        <w:t>山地</w:t>
      </w:r>
      <w:r w:rsidR="00141D23" w:rsidRPr="00141D23">
        <w:rPr>
          <w:rFonts w:eastAsia="SimSun"/>
          <w:color w:val="000000"/>
          <w:sz w:val="24"/>
          <w:lang w:eastAsia="zh-CN"/>
        </w:rPr>
        <w:t>]</w:t>
      </w:r>
      <w:r w:rsidR="00141D23" w:rsidRPr="00141D23">
        <w:rPr>
          <w:rFonts w:eastAsia="SimSun" w:hAnsi="SimSun" w:hint="eastAsia"/>
          <w:color w:val="000000"/>
          <w:sz w:val="24"/>
          <w:lang w:eastAsia="zh-CN"/>
        </w:rPr>
        <w:t>生态系统退化</w:t>
      </w:r>
      <w:r w:rsidR="00141D23" w:rsidRPr="00141D23">
        <w:rPr>
          <w:rFonts w:eastAsia="SimSun"/>
          <w:color w:val="000000"/>
          <w:sz w:val="24"/>
          <w:lang w:eastAsia="zh-CN"/>
        </w:rPr>
        <w:t>]</w:t>
      </w:r>
      <w:proofErr w:type="gramStart"/>
      <w:r w:rsidR="00141D23" w:rsidRPr="00141D23">
        <w:rPr>
          <w:rFonts w:eastAsia="SimSun"/>
          <w:color w:val="000000"/>
          <w:sz w:val="24"/>
          <w:lang w:eastAsia="zh-CN"/>
        </w:rPr>
        <w:t>]]</w:t>
      </w:r>
      <w:r w:rsidR="00141D23" w:rsidRPr="00141D23">
        <w:rPr>
          <w:rFonts w:eastAsia="SimSun" w:hAnsi="SimSun" w:hint="eastAsia"/>
          <w:color w:val="000000"/>
          <w:sz w:val="24"/>
          <w:lang w:eastAsia="zh-CN"/>
        </w:rPr>
        <w:t>相互关联</w:t>
      </w:r>
      <w:proofErr w:type="gramEnd"/>
      <w:r w:rsidR="00141D23" w:rsidRPr="00141D23">
        <w:rPr>
          <w:rFonts w:eastAsia="SimSun" w:hAnsi="SimSun" w:hint="eastAsia"/>
          <w:color w:val="000000"/>
          <w:sz w:val="24"/>
          <w:lang w:eastAsia="zh-CN"/>
        </w:rPr>
        <w:t>、相互促进，因此这些环境危机需要以综合、全面、整体和紧急的方式加以解决。</w:t>
      </w:r>
      <w:r w:rsidR="00141D23" w:rsidRPr="00141D23">
        <w:rPr>
          <w:rFonts w:eastAsia="SimSun"/>
          <w:color w:val="000000"/>
          <w:sz w:val="24"/>
          <w:lang w:eastAsia="zh-CN"/>
        </w:rPr>
        <w:t>]</w:t>
      </w:r>
    </w:p>
    <w:p w14:paraId="45B00EF1" w14:textId="7A37B784" w:rsidR="00141D23" w:rsidRPr="00141D23" w:rsidRDefault="00141D23">
      <w:pPr>
        <w:numPr>
          <w:ilvl w:val="0"/>
          <w:numId w:val="11"/>
        </w:numPr>
        <w:spacing w:before="60" w:after="60"/>
        <w:rPr>
          <w:rFonts w:eastAsia="SimSun"/>
          <w:sz w:val="24"/>
          <w:lang w:val="en-US" w:eastAsia="zh-CN"/>
        </w:rPr>
      </w:pPr>
      <w:r w:rsidRPr="00141D23">
        <w:rPr>
          <w:rFonts w:eastAsia="SimSun"/>
          <w:sz w:val="24"/>
          <w:lang w:val="en-US" w:eastAsia="zh-CN"/>
        </w:rPr>
        <w:t>2020</w:t>
      </w:r>
      <w:r w:rsidRPr="00141D23">
        <w:rPr>
          <w:rFonts w:eastAsia="SimSun" w:hAnsi="SimSun" w:hint="eastAsia"/>
          <w:sz w:val="24"/>
          <w:lang w:val="en-US" w:eastAsia="zh-CN"/>
        </w:rPr>
        <w:t>年后全球生物多样性框架以《</w:t>
      </w:r>
      <w:r w:rsidRPr="00141D23">
        <w:rPr>
          <w:rFonts w:eastAsia="SimSun"/>
          <w:sz w:val="24"/>
          <w:lang w:val="en-US" w:eastAsia="zh-CN"/>
        </w:rPr>
        <w:t>2011-2020</w:t>
      </w:r>
      <w:r w:rsidRPr="00141D23">
        <w:rPr>
          <w:rFonts w:eastAsia="SimSun" w:hAnsi="SimSun" w:hint="eastAsia"/>
          <w:sz w:val="24"/>
          <w:lang w:val="en-US" w:eastAsia="zh-CN"/>
        </w:rPr>
        <w:t>年生物多样性战略计划》、该计划的成就、差距和经验教训以及其他相关多边环境协定的经验和成果为基础，提出了一项雄心勃勃的计划，用以根据《</w:t>
      </w:r>
      <w:r w:rsidRPr="00141D23">
        <w:rPr>
          <w:rFonts w:eastAsia="SimSun"/>
          <w:sz w:val="24"/>
          <w:lang w:val="en-US" w:eastAsia="zh-CN"/>
        </w:rPr>
        <w:t>2030</w:t>
      </w:r>
      <w:r w:rsidRPr="00141D23">
        <w:rPr>
          <w:rFonts w:eastAsia="SimSun" w:hAnsi="SimSun" w:hint="eastAsia"/>
          <w:sz w:val="24"/>
          <w:lang w:val="en-US" w:eastAsia="zh-CN"/>
        </w:rPr>
        <w:t>年可持续发展议程》及其可持续发展目标采取基础广泛的行动，到</w:t>
      </w:r>
      <w:r w:rsidRPr="00141D23">
        <w:rPr>
          <w:rFonts w:eastAsia="SimSun"/>
          <w:sz w:val="24"/>
          <w:lang w:val="en-US" w:eastAsia="zh-CN"/>
        </w:rPr>
        <w:t>2030</w:t>
      </w:r>
      <w:r w:rsidRPr="00141D23">
        <w:rPr>
          <w:rFonts w:eastAsia="SimSun" w:hAnsi="SimSun" w:hint="eastAsia"/>
          <w:sz w:val="24"/>
          <w:lang w:val="en-US" w:eastAsia="zh-CN"/>
        </w:rPr>
        <w:t>年转变</w:t>
      </w:r>
      <w:r w:rsidRPr="00141D23">
        <w:rPr>
          <w:rFonts w:eastAsia="SimSun"/>
          <w:sz w:val="24"/>
          <w:lang w:val="en-US" w:eastAsia="zh-CN"/>
        </w:rPr>
        <w:t>[</w:t>
      </w:r>
      <w:r w:rsidRPr="00141D23">
        <w:rPr>
          <w:rFonts w:eastAsia="SimSun" w:hAnsi="SimSun" w:hint="eastAsia"/>
          <w:sz w:val="24"/>
          <w:lang w:val="en-US" w:eastAsia="zh-CN"/>
        </w:rPr>
        <w:t>我们</w:t>
      </w:r>
      <w:r w:rsidRPr="00141D23">
        <w:rPr>
          <w:rFonts w:eastAsia="SimSun"/>
          <w:sz w:val="24"/>
          <w:lang w:val="en-US" w:eastAsia="zh-CN"/>
        </w:rPr>
        <w:t>][</w:t>
      </w:r>
      <w:r w:rsidRPr="00141D23">
        <w:rPr>
          <w:rFonts w:eastAsia="SimSun" w:hAnsi="SimSun" w:hint="eastAsia"/>
          <w:sz w:val="24"/>
          <w:lang w:val="en-US" w:eastAsia="zh-CN"/>
        </w:rPr>
        <w:t>社会</w:t>
      </w:r>
      <w:r w:rsidRPr="00141D23">
        <w:rPr>
          <w:rFonts w:eastAsia="SimSun"/>
          <w:sz w:val="24"/>
          <w:lang w:val="en-US" w:eastAsia="zh-CN"/>
        </w:rPr>
        <w:t>]</w:t>
      </w:r>
      <w:r w:rsidRPr="00141D23">
        <w:rPr>
          <w:rFonts w:eastAsia="SimSun" w:hAnsi="SimSun" w:hint="eastAsia"/>
          <w:sz w:val="24"/>
          <w:lang w:val="en-US" w:eastAsia="zh-CN"/>
        </w:rPr>
        <w:t>与生物多样性的关系，并确保到</w:t>
      </w:r>
      <w:r w:rsidRPr="00141D23">
        <w:rPr>
          <w:rFonts w:eastAsia="SimSun"/>
          <w:sz w:val="24"/>
          <w:lang w:val="en-US" w:eastAsia="zh-CN"/>
        </w:rPr>
        <w:t>2050</w:t>
      </w:r>
      <w:r w:rsidRPr="00141D23">
        <w:rPr>
          <w:rFonts w:eastAsia="SimSun" w:hAnsi="SimSun" w:hint="eastAsia"/>
          <w:sz w:val="24"/>
          <w:lang w:val="en-US" w:eastAsia="zh-CN"/>
        </w:rPr>
        <w:t>年实现与自然和谐相处的共同愿景。</w:t>
      </w:r>
    </w:p>
    <w:p w14:paraId="0E3A2020" w14:textId="77777777" w:rsidR="00141D23" w:rsidRPr="00141D23" w:rsidRDefault="00141D23" w:rsidP="00141D23">
      <w:pPr>
        <w:spacing w:before="60" w:after="60"/>
        <w:jc w:val="center"/>
        <w:rPr>
          <w:rFonts w:eastAsia="SimSun"/>
          <w:sz w:val="24"/>
          <w:lang w:val="en-US" w:eastAsia="zh-CN"/>
        </w:rPr>
      </w:pPr>
      <w:bookmarkStart w:id="9" w:name="_Toc116986185"/>
      <w:r w:rsidRPr="00141D23">
        <w:rPr>
          <w:rFonts w:eastAsia="SimSun"/>
          <w:b/>
          <w:bCs/>
          <w:iCs/>
          <w:sz w:val="24"/>
          <w:lang w:val="en-US" w:eastAsia="zh-CN"/>
        </w:rPr>
        <w:t>B</w:t>
      </w:r>
      <w:r w:rsidRPr="00141D23">
        <w:rPr>
          <w:rFonts w:eastAsia="SimSun" w:hAnsi="SimSun" w:hint="eastAsia"/>
          <w:b/>
          <w:bCs/>
          <w:iCs/>
          <w:sz w:val="24"/>
          <w:lang w:val="en-US" w:eastAsia="zh-CN"/>
        </w:rPr>
        <w:t>部分</w:t>
      </w:r>
      <w:r w:rsidRPr="00141D23">
        <w:rPr>
          <w:rFonts w:eastAsia="SimSun"/>
          <w:b/>
          <w:bCs/>
          <w:iCs/>
          <w:sz w:val="24"/>
          <w:lang w:val="en-US" w:eastAsia="zh-CN"/>
        </w:rPr>
        <w:t xml:space="preserve">.  </w:t>
      </w:r>
      <w:r w:rsidRPr="00141D23">
        <w:rPr>
          <w:rFonts w:eastAsia="SimSun" w:hAnsi="SimSun" w:hint="eastAsia"/>
          <w:b/>
          <w:bCs/>
          <w:iCs/>
          <w:sz w:val="24"/>
          <w:lang w:val="en-US" w:eastAsia="zh-CN"/>
        </w:rPr>
        <w:t>宗旨</w:t>
      </w:r>
      <w:bookmarkEnd w:id="9"/>
    </w:p>
    <w:p w14:paraId="66EF26AB" w14:textId="77777777" w:rsidR="00141D23" w:rsidRPr="00141D23" w:rsidRDefault="00141D23" w:rsidP="00141D23">
      <w:pPr>
        <w:shd w:val="clear" w:color="auto" w:fill="FFFFFF"/>
        <w:spacing w:before="120" w:after="120" w:line="240" w:lineRule="atLeast"/>
        <w:rPr>
          <w:rFonts w:eastAsia="SimSun"/>
          <w:snapToGrid w:val="0"/>
          <w:sz w:val="24"/>
          <w:lang w:val="en-US" w:eastAsia="zh-CN"/>
        </w:rPr>
      </w:pPr>
      <w:r w:rsidRPr="00141D23">
        <w:rPr>
          <w:rFonts w:eastAsia="SimSun"/>
          <w:snapToGrid w:val="0"/>
          <w:sz w:val="24"/>
          <w:lang w:val="en-US" w:eastAsia="zh-CN"/>
        </w:rPr>
        <w:t>[5.</w:t>
      </w:r>
      <w:r w:rsidRPr="00141D23">
        <w:rPr>
          <w:rFonts w:eastAsia="SimSun"/>
          <w:snapToGrid w:val="0"/>
          <w:sz w:val="24"/>
          <w:lang w:val="en-US" w:eastAsia="zh-CN"/>
        </w:rPr>
        <w:tab/>
      </w:r>
      <w:r w:rsidRPr="00141D23">
        <w:rPr>
          <w:rFonts w:eastAsia="SimSun" w:hAnsi="SimSun" w:hint="eastAsia"/>
          <w:snapToGrid w:val="0"/>
          <w:sz w:val="24"/>
          <w:lang w:val="en-US" w:eastAsia="zh-CN"/>
        </w:rPr>
        <w:t>框架旨在催动、促使和激励各国政府、国家以下各级政府和地方政府以及在全社会</w:t>
      </w:r>
      <w:r w:rsidRPr="00141D23">
        <w:rPr>
          <w:rFonts w:eastAsia="SimSun"/>
          <w:snapToGrid w:val="0"/>
          <w:sz w:val="24"/>
          <w:lang w:val="en-US" w:eastAsia="zh-CN"/>
        </w:rPr>
        <w:t>[</w:t>
      </w:r>
      <w:r w:rsidRPr="00141D23">
        <w:rPr>
          <w:rFonts w:eastAsia="SimSun" w:hAnsi="SimSun" w:hint="eastAsia"/>
          <w:snapToGrid w:val="0"/>
          <w:sz w:val="24"/>
          <w:lang w:val="en-US" w:eastAsia="zh-CN"/>
        </w:rPr>
        <w:t>制止和扭转</w:t>
      </w:r>
      <w:r w:rsidRPr="00141D23">
        <w:rPr>
          <w:rFonts w:eastAsia="SimSun"/>
          <w:snapToGrid w:val="0"/>
          <w:sz w:val="24"/>
          <w:lang w:val="en-US" w:eastAsia="zh-CN"/>
        </w:rPr>
        <w:t>]</w:t>
      </w:r>
      <w:r w:rsidRPr="00141D23">
        <w:rPr>
          <w:rFonts w:eastAsia="SimSun" w:hAnsi="SimSun" w:hint="eastAsia"/>
          <w:snapToGrid w:val="0"/>
          <w:sz w:val="24"/>
          <w:lang w:val="en-US" w:eastAsia="zh-CN"/>
        </w:rPr>
        <w:t>生物多样性丧失，实现其愿景、使命、长期目标和行动目标中规定的成果，从而促进《生物多样性公约》及其议定书的三项目标。宗旨是</w:t>
      </w:r>
      <w:r w:rsidRPr="00141D23">
        <w:rPr>
          <w:rFonts w:eastAsia="SimSun"/>
          <w:snapToGrid w:val="0"/>
          <w:sz w:val="24"/>
          <w:lang w:val="en-US" w:eastAsia="zh-CN"/>
        </w:rPr>
        <w:t>[</w:t>
      </w:r>
      <w:r w:rsidRPr="00141D23">
        <w:rPr>
          <w:rFonts w:eastAsia="SimSun" w:hAnsi="SimSun" w:hint="eastAsia"/>
          <w:snapToGrid w:val="0"/>
          <w:sz w:val="24"/>
          <w:lang w:val="en-US" w:eastAsia="zh-CN"/>
        </w:rPr>
        <w:t>以平衡兼顾的方式</w:t>
      </w:r>
      <w:r w:rsidRPr="00141D23">
        <w:rPr>
          <w:rFonts w:eastAsia="SimSun"/>
          <w:snapToGrid w:val="0"/>
          <w:sz w:val="24"/>
          <w:lang w:val="en-US" w:eastAsia="zh-CN"/>
        </w:rPr>
        <w:t>][</w:t>
      </w:r>
      <w:r w:rsidRPr="00141D23">
        <w:rPr>
          <w:rFonts w:eastAsia="SimSun" w:hAnsi="SimSun" w:hint="eastAsia"/>
          <w:snapToGrid w:val="0"/>
          <w:sz w:val="24"/>
          <w:lang w:val="en-US" w:eastAsia="zh-CN"/>
        </w:rPr>
        <w:t>贯彻</w:t>
      </w:r>
      <w:r w:rsidRPr="00141D23">
        <w:rPr>
          <w:rFonts w:eastAsia="SimSun"/>
          <w:snapToGrid w:val="0"/>
          <w:sz w:val="24"/>
          <w:lang w:val="en-US" w:eastAsia="zh-CN"/>
        </w:rPr>
        <w:t>]</w:t>
      </w:r>
      <w:r w:rsidRPr="00141D23">
        <w:rPr>
          <w:rFonts w:eastAsia="SimSun" w:hAnsi="SimSun" w:hint="eastAsia"/>
          <w:snapToGrid w:val="0"/>
          <w:sz w:val="24"/>
          <w:lang w:val="en-US" w:eastAsia="zh-CN"/>
        </w:rPr>
        <w:t>《公约》的三项目标</w:t>
      </w:r>
      <w:r w:rsidRPr="00141D23">
        <w:rPr>
          <w:rFonts w:eastAsia="SimSun"/>
          <w:snapToGrid w:val="0"/>
          <w:sz w:val="24"/>
          <w:lang w:val="en-US" w:eastAsia="zh-CN"/>
        </w:rPr>
        <w:t>]</w:t>
      </w:r>
      <w:r w:rsidRPr="00141D23">
        <w:rPr>
          <w:rFonts w:eastAsia="SimSun" w:hAnsi="SimSun" w:hint="eastAsia"/>
          <w:snapToGrid w:val="0"/>
          <w:sz w:val="24"/>
          <w:lang w:val="en-US" w:eastAsia="zh-CN"/>
        </w:rPr>
        <w:t>。</w:t>
      </w:r>
      <w:r w:rsidRPr="00141D23">
        <w:rPr>
          <w:rFonts w:eastAsia="SimSun"/>
          <w:snapToGrid w:val="0"/>
          <w:sz w:val="24"/>
          <w:lang w:val="en-US" w:eastAsia="zh-CN"/>
        </w:rPr>
        <w:t>]</w:t>
      </w:r>
    </w:p>
    <w:p w14:paraId="7FAB4D0D" w14:textId="77777777" w:rsidR="00141D23" w:rsidRPr="00141D23" w:rsidRDefault="00141D23" w:rsidP="00141D23">
      <w:pPr>
        <w:shd w:val="clear" w:color="auto" w:fill="FFFFFF"/>
        <w:spacing w:before="120" w:after="120" w:line="240" w:lineRule="atLeast"/>
        <w:rPr>
          <w:rFonts w:eastAsia="SimSun"/>
          <w:snapToGrid w:val="0"/>
          <w:sz w:val="24"/>
          <w:lang w:val="en-US" w:eastAsia="zh-CN"/>
        </w:rPr>
      </w:pPr>
      <w:r w:rsidRPr="00141D23">
        <w:rPr>
          <w:rFonts w:eastAsia="SimSun"/>
          <w:snapToGrid w:val="0"/>
          <w:sz w:val="24"/>
          <w:lang w:val="en-US" w:eastAsia="zh-CN"/>
        </w:rPr>
        <w:t>[6.</w:t>
      </w:r>
      <w:r w:rsidRPr="00141D23">
        <w:rPr>
          <w:rFonts w:eastAsia="SimSun"/>
          <w:snapToGrid w:val="0"/>
          <w:sz w:val="24"/>
          <w:lang w:val="en-US" w:eastAsia="zh-CN"/>
        </w:rPr>
        <w:tab/>
      </w:r>
      <w:r w:rsidRPr="00141D23">
        <w:rPr>
          <w:rFonts w:eastAsia="SimSun" w:hAnsi="SimSun" w:hint="eastAsia"/>
          <w:snapToGrid w:val="0"/>
          <w:sz w:val="24"/>
          <w:lang w:val="en-US" w:eastAsia="zh-CN"/>
        </w:rPr>
        <w:t>目标是提供一个全球</w:t>
      </w:r>
      <w:r w:rsidRPr="00141D23">
        <w:rPr>
          <w:rFonts w:eastAsia="SimSun"/>
          <w:snapToGrid w:val="0"/>
          <w:sz w:val="24"/>
          <w:lang w:val="en-US" w:eastAsia="zh-CN"/>
        </w:rPr>
        <w:t>[</w:t>
      </w:r>
      <w:r w:rsidRPr="00141D23">
        <w:rPr>
          <w:rFonts w:eastAsia="SimSun" w:hAnsi="SimSun" w:hint="eastAsia"/>
          <w:snapToGrid w:val="0"/>
          <w:sz w:val="24"/>
          <w:lang w:val="en-US" w:eastAsia="zh-CN"/>
        </w:rPr>
        <w:t>注重结果的</w:t>
      </w:r>
      <w:r w:rsidRPr="00141D23">
        <w:rPr>
          <w:rFonts w:eastAsia="SimSun"/>
          <w:snapToGrid w:val="0"/>
          <w:sz w:val="24"/>
          <w:lang w:val="en-US" w:eastAsia="zh-CN"/>
        </w:rPr>
        <w:t>][</w:t>
      </w:r>
      <w:r w:rsidRPr="00141D23">
        <w:rPr>
          <w:rFonts w:eastAsia="SimSun" w:hAnsi="SimSun" w:hint="eastAsia"/>
          <w:snapToGrid w:val="0"/>
          <w:sz w:val="24"/>
          <w:lang w:val="en-US" w:eastAsia="zh-CN"/>
        </w:rPr>
        <w:t>以成果为导向的</w:t>
      </w:r>
      <w:r w:rsidRPr="00141D23">
        <w:rPr>
          <w:rFonts w:eastAsia="SimSun"/>
          <w:snapToGrid w:val="0"/>
          <w:sz w:val="24"/>
          <w:lang w:val="en-US" w:eastAsia="zh-CN"/>
        </w:rPr>
        <w:t>]</w:t>
      </w:r>
      <w:r w:rsidRPr="00141D23">
        <w:rPr>
          <w:rFonts w:eastAsia="SimSun" w:hAnsi="SimSun" w:hint="eastAsia"/>
          <w:snapToGrid w:val="0"/>
          <w:sz w:val="24"/>
          <w:lang w:val="en-US" w:eastAsia="zh-CN"/>
        </w:rPr>
        <w:t>和注重进程的框架</w:t>
      </w:r>
      <w:r w:rsidRPr="00141D23">
        <w:rPr>
          <w:rFonts w:eastAsia="SimSun"/>
          <w:snapToGrid w:val="0"/>
          <w:sz w:val="24"/>
          <w:lang w:val="en-US" w:eastAsia="zh-CN"/>
        </w:rPr>
        <w:t>[[</w:t>
      </w:r>
      <w:r w:rsidRPr="00141D23">
        <w:rPr>
          <w:rFonts w:eastAsia="SimSun" w:hAnsi="SimSun" w:hint="eastAsia"/>
          <w:snapToGrid w:val="0"/>
          <w:sz w:val="24"/>
          <w:lang w:val="en-US" w:eastAsia="zh-CN"/>
        </w:rPr>
        <w:t>同时认识到这个框架没有法律约束力</w:t>
      </w:r>
      <w:r w:rsidRPr="00141D23">
        <w:rPr>
          <w:rFonts w:eastAsia="SimSun"/>
          <w:snapToGrid w:val="0"/>
          <w:sz w:val="24"/>
          <w:lang w:val="en-US" w:eastAsia="zh-CN"/>
        </w:rPr>
        <w:t>]</w:t>
      </w:r>
      <w:r w:rsidRPr="00141D23">
        <w:rPr>
          <w:rFonts w:eastAsia="SimSun" w:hAnsi="SimSun" w:hint="eastAsia"/>
          <w:snapToGrid w:val="0"/>
          <w:sz w:val="24"/>
          <w:lang w:val="en-US" w:eastAsia="zh-CN"/>
        </w:rPr>
        <w:t>，以</w:t>
      </w:r>
      <w:r w:rsidRPr="00141D23">
        <w:rPr>
          <w:rFonts w:eastAsia="SimSun"/>
          <w:snapToGrid w:val="0"/>
          <w:sz w:val="24"/>
          <w:lang w:val="en-US" w:eastAsia="zh-CN"/>
        </w:rPr>
        <w:t>[</w:t>
      </w:r>
      <w:r w:rsidRPr="00141D23">
        <w:rPr>
          <w:rFonts w:eastAsia="SimSun" w:hAnsi="SimSun" w:hint="eastAsia"/>
          <w:snapToGrid w:val="0"/>
          <w:sz w:val="24"/>
          <w:lang w:val="en-US" w:eastAsia="zh-CN"/>
        </w:rPr>
        <w:t>指导和协助制定和执行国家、国家以下各级和区域长期目标和行动目标，并在必要时修订和更新国家生物多样性战略和行动计划</w:t>
      </w:r>
      <w:r w:rsidRPr="00141D23">
        <w:rPr>
          <w:rFonts w:eastAsia="SimSun"/>
          <w:snapToGrid w:val="0"/>
          <w:sz w:val="24"/>
          <w:lang w:val="en-US" w:eastAsia="zh-CN"/>
        </w:rPr>
        <w:t>]</w:t>
      </w:r>
      <w:r w:rsidRPr="00141D23">
        <w:rPr>
          <w:rFonts w:eastAsia="SimSun" w:hAnsi="SimSun" w:hint="eastAsia"/>
          <w:snapToGrid w:val="0"/>
          <w:sz w:val="24"/>
          <w:lang w:val="en-US" w:eastAsia="zh-CN"/>
        </w:rPr>
        <w:t>。目标还包括协助对全球</w:t>
      </w:r>
      <w:r w:rsidRPr="00141D23">
        <w:rPr>
          <w:rFonts w:eastAsia="SimSun"/>
          <w:snapToGrid w:val="0"/>
          <w:sz w:val="24"/>
          <w:lang w:val="en-US" w:eastAsia="zh-CN"/>
        </w:rPr>
        <w:t>[</w:t>
      </w:r>
      <w:r w:rsidRPr="00141D23">
        <w:rPr>
          <w:rFonts w:eastAsia="SimSun" w:hAnsi="SimSun" w:hint="eastAsia"/>
          <w:snapToGrid w:val="0"/>
          <w:sz w:val="24"/>
          <w:lang w:val="en-US" w:eastAsia="zh-CN"/>
        </w:rPr>
        <w:t>区域、次区域、国家和国家以下各级</w:t>
      </w:r>
      <w:r w:rsidRPr="00141D23">
        <w:rPr>
          <w:rFonts w:eastAsia="SimSun"/>
          <w:snapToGrid w:val="0"/>
          <w:sz w:val="24"/>
          <w:lang w:val="en-US" w:eastAsia="zh-CN"/>
        </w:rPr>
        <w:t>]</w:t>
      </w:r>
      <w:r w:rsidRPr="00141D23">
        <w:rPr>
          <w:rFonts w:eastAsia="SimSun" w:hAnsi="SimSun" w:hint="eastAsia"/>
          <w:snapToGrid w:val="0"/>
          <w:sz w:val="24"/>
          <w:lang w:val="en-US" w:eastAsia="zh-CN"/>
        </w:rPr>
        <w:t>进展情况进行定期监测和审查，并加强透明度和</w:t>
      </w:r>
      <w:r w:rsidRPr="00141D23">
        <w:rPr>
          <w:rFonts w:eastAsia="SimSun"/>
          <w:snapToGrid w:val="0"/>
          <w:sz w:val="24"/>
          <w:lang w:val="en-US" w:eastAsia="zh-CN"/>
        </w:rPr>
        <w:t>[</w:t>
      </w:r>
      <w:r w:rsidRPr="00141D23">
        <w:rPr>
          <w:rFonts w:eastAsia="SimSun" w:hAnsi="SimSun" w:hint="eastAsia"/>
          <w:snapToGrid w:val="0"/>
          <w:sz w:val="24"/>
          <w:lang w:val="en-US" w:eastAsia="zh-CN"/>
        </w:rPr>
        <w:t>问责制</w:t>
      </w:r>
      <w:r w:rsidRPr="00141D23">
        <w:rPr>
          <w:rFonts w:eastAsia="SimSun"/>
          <w:snapToGrid w:val="0"/>
          <w:sz w:val="24"/>
          <w:lang w:val="en-US" w:eastAsia="zh-CN"/>
        </w:rPr>
        <w:t>][</w:t>
      </w:r>
      <w:r w:rsidRPr="00141D23">
        <w:rPr>
          <w:rFonts w:eastAsia="SimSun" w:hAnsi="SimSun" w:hint="eastAsia"/>
          <w:snapToGrid w:val="0"/>
          <w:sz w:val="24"/>
          <w:lang w:val="en-US" w:eastAsia="zh-CN"/>
        </w:rPr>
        <w:t>责任</w:t>
      </w:r>
      <w:r w:rsidRPr="00141D23">
        <w:rPr>
          <w:rFonts w:eastAsia="SimSun"/>
          <w:snapToGrid w:val="0"/>
          <w:sz w:val="24"/>
          <w:lang w:val="en-US" w:eastAsia="zh-CN"/>
        </w:rPr>
        <w:t>]</w:t>
      </w:r>
      <w:r w:rsidRPr="00141D23">
        <w:rPr>
          <w:rFonts w:eastAsia="SimSun" w:hAnsi="SimSun" w:hint="eastAsia"/>
          <w:snapToGrid w:val="0"/>
          <w:sz w:val="24"/>
          <w:lang w:val="en-US" w:eastAsia="zh-CN"/>
        </w:rPr>
        <w:t>。</w:t>
      </w:r>
      <w:r w:rsidRPr="00141D23">
        <w:rPr>
          <w:rFonts w:eastAsia="SimSun"/>
          <w:snapToGrid w:val="0"/>
          <w:sz w:val="24"/>
          <w:lang w:val="en-US" w:eastAsia="zh-CN"/>
        </w:rPr>
        <w:t xml:space="preserve">] </w:t>
      </w:r>
    </w:p>
    <w:p w14:paraId="69B7F13E" w14:textId="77777777" w:rsidR="00141D23" w:rsidRPr="00141D23" w:rsidRDefault="00141D23" w:rsidP="00141D23">
      <w:pPr>
        <w:shd w:val="clear" w:color="auto" w:fill="FFFFFF"/>
        <w:spacing w:before="120" w:after="120" w:line="240" w:lineRule="atLeast"/>
        <w:rPr>
          <w:rFonts w:eastAsia="SimSun"/>
          <w:snapToGrid w:val="0"/>
          <w:sz w:val="24"/>
          <w:lang w:val="en-US" w:eastAsia="zh-CN"/>
        </w:rPr>
      </w:pPr>
      <w:r w:rsidRPr="00141D23">
        <w:rPr>
          <w:rFonts w:eastAsia="SimSun"/>
          <w:snapToGrid w:val="0"/>
          <w:sz w:val="24"/>
          <w:lang w:val="en-US" w:eastAsia="zh-CN"/>
        </w:rPr>
        <w:t>7.</w:t>
      </w:r>
      <w:r w:rsidRPr="00141D23">
        <w:rPr>
          <w:rFonts w:eastAsia="SimSun"/>
          <w:snapToGrid w:val="0"/>
          <w:sz w:val="24"/>
          <w:lang w:val="en-US" w:eastAsia="zh-CN"/>
        </w:rPr>
        <w:tab/>
      </w:r>
      <w:r w:rsidRPr="00141D23">
        <w:rPr>
          <w:rFonts w:eastAsia="SimSun" w:hAnsi="SimSun" w:hint="eastAsia"/>
          <w:snapToGrid w:val="0"/>
          <w:sz w:val="24"/>
          <w:lang w:val="en-US" w:eastAsia="zh-CN"/>
        </w:rPr>
        <w:t>框架</w:t>
      </w:r>
      <w:r w:rsidRPr="00141D23">
        <w:rPr>
          <w:rFonts w:eastAsia="SimSun"/>
          <w:snapToGrid w:val="0"/>
          <w:sz w:val="24"/>
          <w:lang w:val="en-US" w:eastAsia="zh-CN"/>
        </w:rPr>
        <w:t>[</w:t>
      </w:r>
      <w:r w:rsidRPr="00141D23">
        <w:rPr>
          <w:rFonts w:eastAsia="SimSun" w:hAnsi="SimSun" w:hint="eastAsia"/>
          <w:snapToGrid w:val="0"/>
          <w:sz w:val="24"/>
          <w:lang w:val="en-US" w:eastAsia="zh-CN"/>
        </w:rPr>
        <w:t>以有效和高效方式</w:t>
      </w:r>
      <w:r w:rsidRPr="00141D23">
        <w:rPr>
          <w:rFonts w:eastAsia="SimSun"/>
          <w:snapToGrid w:val="0"/>
          <w:sz w:val="24"/>
          <w:lang w:val="en-US" w:eastAsia="zh-CN"/>
        </w:rPr>
        <w:t>]</w:t>
      </w:r>
      <w:r w:rsidRPr="00141D23">
        <w:rPr>
          <w:rFonts w:eastAsia="SimSun" w:hAnsi="SimSun" w:hint="eastAsia"/>
          <w:snapToGrid w:val="0"/>
          <w:sz w:val="24"/>
          <w:lang w:val="en-US" w:eastAsia="zh-CN"/>
        </w:rPr>
        <w:t>促进《生物多样性公约》及其议定书、其他生物多样性相关公约以及其他支持《公约》及其议定书各项目标的相关国际机构之间的</w:t>
      </w:r>
      <w:r w:rsidRPr="00141D23">
        <w:rPr>
          <w:rFonts w:eastAsia="SimSun"/>
          <w:snapToGrid w:val="0"/>
          <w:sz w:val="24"/>
          <w:lang w:val="en-US" w:eastAsia="zh-CN"/>
        </w:rPr>
        <w:t>[</w:t>
      </w:r>
      <w:r w:rsidRPr="00141D23">
        <w:rPr>
          <w:rFonts w:eastAsia="SimSun" w:hAnsi="SimSun" w:hint="eastAsia"/>
          <w:snapToGrid w:val="0"/>
          <w:sz w:val="24"/>
          <w:lang w:val="en-US" w:eastAsia="zh-CN"/>
        </w:rPr>
        <w:t>协同作用</w:t>
      </w:r>
      <w:proofErr w:type="gramStart"/>
      <w:r w:rsidRPr="00141D23">
        <w:rPr>
          <w:rFonts w:eastAsia="SimSun" w:hAnsi="SimSun" w:hint="eastAsia"/>
          <w:snapToGrid w:val="0"/>
          <w:sz w:val="24"/>
          <w:lang w:val="en-US" w:eastAsia="zh-CN"/>
        </w:rPr>
        <w:t>、</w:t>
      </w:r>
      <w:r w:rsidRPr="00141D23">
        <w:rPr>
          <w:rFonts w:eastAsia="SimSun"/>
          <w:snapToGrid w:val="0"/>
          <w:sz w:val="24"/>
          <w:lang w:val="en-US" w:eastAsia="zh-CN"/>
        </w:rPr>
        <w:t>]</w:t>
      </w:r>
      <w:r w:rsidRPr="00141D23">
        <w:rPr>
          <w:rFonts w:eastAsia="SimSun" w:hAnsi="SimSun" w:hint="eastAsia"/>
          <w:snapToGrid w:val="0"/>
          <w:sz w:val="24"/>
          <w:lang w:val="en-US" w:eastAsia="zh-CN"/>
        </w:rPr>
        <w:t>一致性</w:t>
      </w:r>
      <w:proofErr w:type="gramEnd"/>
      <w:r w:rsidRPr="00141D23">
        <w:rPr>
          <w:rFonts w:eastAsia="SimSun" w:hAnsi="SimSun" w:hint="eastAsia"/>
          <w:snapToGrid w:val="0"/>
          <w:sz w:val="24"/>
          <w:lang w:val="en-US" w:eastAsia="zh-CN"/>
        </w:rPr>
        <w:t>、互补性与合作，同时尊重它们各自的任务</w:t>
      </w:r>
      <w:r w:rsidRPr="00141D23">
        <w:rPr>
          <w:rFonts w:eastAsia="SimSun"/>
          <w:snapToGrid w:val="0"/>
          <w:sz w:val="24"/>
          <w:lang w:val="en-US" w:eastAsia="zh-CN"/>
        </w:rPr>
        <w:t>]</w:t>
      </w:r>
      <w:r w:rsidRPr="00141D23">
        <w:rPr>
          <w:rFonts w:eastAsia="SimSun" w:hAnsi="SimSun" w:hint="eastAsia"/>
          <w:snapToGrid w:val="0"/>
          <w:sz w:val="24"/>
          <w:lang w:val="en-US" w:eastAsia="zh-CN"/>
        </w:rPr>
        <w:t>。</w:t>
      </w:r>
    </w:p>
    <w:p w14:paraId="50AECBBD" w14:textId="77777777" w:rsidR="00141D23" w:rsidRPr="00141D23" w:rsidRDefault="00141D23" w:rsidP="00141D23">
      <w:pPr>
        <w:keepNext/>
        <w:shd w:val="clear" w:color="auto" w:fill="FFFFFF"/>
        <w:spacing w:before="240" w:after="240" w:line="240" w:lineRule="atLeast"/>
        <w:jc w:val="center"/>
        <w:outlineLvl w:val="1"/>
        <w:rPr>
          <w:rFonts w:eastAsia="SimSun"/>
          <w:b/>
          <w:bCs/>
          <w:iCs/>
          <w:sz w:val="24"/>
          <w:lang w:eastAsia="zh-CN"/>
        </w:rPr>
      </w:pPr>
      <w:bookmarkStart w:id="10" w:name="_Toc121646351"/>
      <w:r w:rsidRPr="00141D23">
        <w:rPr>
          <w:rFonts w:eastAsia="SimSun"/>
          <w:b/>
          <w:bCs/>
          <w:iCs/>
          <w:sz w:val="24"/>
          <w:lang w:eastAsia="zh-CN"/>
        </w:rPr>
        <w:lastRenderedPageBreak/>
        <w:t>B</w:t>
      </w:r>
      <w:proofErr w:type="gramStart"/>
      <w:r w:rsidRPr="00141D23">
        <w:rPr>
          <w:rFonts w:eastAsia="SimSun" w:hAnsi="SimSun" w:hint="eastAsia"/>
          <w:b/>
          <w:bCs/>
          <w:iCs/>
          <w:sz w:val="24"/>
          <w:lang w:eastAsia="zh-CN"/>
        </w:rPr>
        <w:t>部分之二</w:t>
      </w:r>
      <w:r w:rsidRPr="00141D23">
        <w:rPr>
          <w:rFonts w:eastAsia="SimSun"/>
          <w:b/>
          <w:bCs/>
          <w:iCs/>
          <w:sz w:val="24"/>
          <w:lang w:eastAsia="zh-CN"/>
        </w:rPr>
        <w:t xml:space="preserve">  </w:t>
      </w:r>
      <w:r w:rsidRPr="00141D23">
        <w:rPr>
          <w:rFonts w:eastAsia="SimSun" w:hAnsi="SimSun" w:hint="eastAsia"/>
          <w:b/>
          <w:bCs/>
          <w:iCs/>
          <w:sz w:val="24"/>
          <w:lang w:eastAsia="zh-CN"/>
        </w:rPr>
        <w:t>用于执行框架的</w:t>
      </w:r>
      <w:proofErr w:type="gramEnd"/>
      <w:r w:rsidRPr="00141D23">
        <w:rPr>
          <w:rFonts w:eastAsia="SimSun"/>
          <w:b/>
          <w:bCs/>
          <w:iCs/>
          <w:sz w:val="24"/>
          <w:lang w:val="en-US" w:eastAsia="zh-CN"/>
        </w:rPr>
        <w:t>[</w:t>
      </w:r>
      <w:r w:rsidRPr="00141D23">
        <w:rPr>
          <w:rFonts w:eastAsia="SimSun" w:hAnsi="SimSun" w:hint="eastAsia"/>
          <w:b/>
          <w:bCs/>
          <w:iCs/>
          <w:sz w:val="24"/>
          <w:lang w:val="en-US" w:eastAsia="zh-CN"/>
        </w:rPr>
        <w:t>基本</w:t>
      </w:r>
      <w:r w:rsidRPr="00141D23">
        <w:rPr>
          <w:rFonts w:eastAsia="SimSun"/>
          <w:b/>
          <w:bCs/>
          <w:iCs/>
          <w:sz w:val="24"/>
          <w:lang w:val="en-US" w:eastAsia="zh-CN"/>
        </w:rPr>
        <w:t>[</w:t>
      </w:r>
      <w:r w:rsidRPr="00141D23">
        <w:rPr>
          <w:rFonts w:eastAsia="SimSun" w:hAnsi="SimSun" w:hint="eastAsia"/>
          <w:b/>
          <w:bCs/>
          <w:iCs/>
          <w:sz w:val="24"/>
          <w:lang w:val="en-US" w:eastAsia="zh-CN"/>
        </w:rPr>
        <w:t>前提</w:t>
      </w:r>
      <w:r w:rsidRPr="00141D23">
        <w:rPr>
          <w:rFonts w:eastAsia="SimSun"/>
          <w:b/>
          <w:bCs/>
          <w:iCs/>
          <w:sz w:val="24"/>
          <w:lang w:val="en-US" w:eastAsia="zh-CN"/>
        </w:rPr>
        <w:t>]/</w:t>
      </w:r>
      <w:r w:rsidRPr="00141D23">
        <w:rPr>
          <w:rFonts w:eastAsia="SimSun"/>
          <w:b/>
          <w:bCs/>
          <w:iCs/>
          <w:sz w:val="24"/>
          <w:lang w:eastAsia="zh-CN"/>
        </w:rPr>
        <w:t>[</w:t>
      </w:r>
      <w:r w:rsidRPr="00141D23">
        <w:rPr>
          <w:rFonts w:eastAsia="SimSun" w:hAnsi="SimSun" w:hint="eastAsia"/>
          <w:b/>
          <w:bCs/>
          <w:iCs/>
          <w:sz w:val="24"/>
          <w:lang w:eastAsia="zh-CN"/>
        </w:rPr>
        <w:t>原则</w:t>
      </w:r>
      <w:r w:rsidRPr="00141D23">
        <w:rPr>
          <w:rFonts w:eastAsia="SimSun"/>
          <w:b/>
          <w:bCs/>
          <w:iCs/>
          <w:sz w:val="24"/>
          <w:lang w:val="en-US" w:eastAsia="zh-CN"/>
        </w:rPr>
        <w:t>]/</w:t>
      </w:r>
      <w:r w:rsidRPr="00141D23">
        <w:rPr>
          <w:rFonts w:eastAsia="SimSun"/>
          <w:b/>
          <w:bCs/>
          <w:iCs/>
          <w:sz w:val="24"/>
          <w:lang w:eastAsia="zh-CN"/>
        </w:rPr>
        <w:t>[</w:t>
      </w:r>
      <w:r w:rsidRPr="00141D23">
        <w:rPr>
          <w:rFonts w:eastAsia="SimSun" w:hAnsi="SimSun" w:hint="eastAsia"/>
          <w:b/>
          <w:bCs/>
          <w:iCs/>
          <w:sz w:val="24"/>
          <w:lang w:eastAsia="zh-CN"/>
        </w:rPr>
        <w:t>指导意见</w:t>
      </w:r>
      <w:r w:rsidRPr="00141D23">
        <w:rPr>
          <w:rFonts w:eastAsia="SimSun" w:hAnsi="SimSun" w:hint="eastAsia"/>
          <w:b/>
          <w:bCs/>
          <w:iCs/>
          <w:sz w:val="24"/>
          <w:lang w:val="en-US" w:eastAsia="zh-CN"/>
        </w:rPr>
        <w:t>和方法</w:t>
      </w:r>
      <w:r w:rsidRPr="00141D23">
        <w:rPr>
          <w:rFonts w:eastAsia="SimSun"/>
          <w:b/>
          <w:bCs/>
          <w:iCs/>
          <w:sz w:val="24"/>
          <w:lang w:eastAsia="zh-CN"/>
        </w:rPr>
        <w:t>]</w:t>
      </w:r>
      <w:r w:rsidRPr="00141D23">
        <w:rPr>
          <w:rFonts w:eastAsia="SimSun"/>
          <w:b/>
          <w:bCs/>
          <w:color w:val="000000"/>
          <w:sz w:val="24"/>
          <w:vertAlign w:val="superscript"/>
          <w:lang w:eastAsia="zh-CN"/>
        </w:rPr>
        <w:footnoteReference w:customMarkFollows="1" w:id="6"/>
        <w:t>*</w:t>
      </w:r>
      <w:bookmarkEnd w:id="10"/>
    </w:p>
    <w:p w14:paraId="5CCAE0EF" w14:textId="77777777" w:rsidR="00141D23" w:rsidRPr="00141D23" w:rsidRDefault="00141D23" w:rsidP="00141D23">
      <w:pPr>
        <w:shd w:val="clear" w:color="auto" w:fill="FFFFFF"/>
        <w:spacing w:before="120" w:line="240" w:lineRule="atLeast"/>
        <w:rPr>
          <w:rFonts w:eastAsia="SimSun"/>
          <w:snapToGrid w:val="0"/>
          <w:sz w:val="24"/>
          <w:lang w:eastAsia="zh-CN"/>
        </w:rPr>
      </w:pPr>
      <w:r w:rsidRPr="00141D23">
        <w:rPr>
          <w:rFonts w:eastAsia="SimSun"/>
          <w:color w:val="000000"/>
          <w:sz w:val="24"/>
          <w:lang w:eastAsia="zh-CN"/>
        </w:rPr>
        <w:t>[</w:t>
      </w:r>
      <w:r w:rsidRPr="00141D23">
        <w:rPr>
          <w:rFonts w:eastAsia="SimSun"/>
          <w:snapToGrid w:val="0"/>
          <w:sz w:val="24"/>
          <w:lang w:eastAsia="zh-CN"/>
        </w:rPr>
        <w:t>8.</w:t>
      </w:r>
      <w:r w:rsidRPr="00141D23">
        <w:rPr>
          <w:rFonts w:eastAsia="SimSun"/>
          <w:snapToGrid w:val="0"/>
          <w:sz w:val="24"/>
          <w:lang w:eastAsia="zh-CN"/>
        </w:rPr>
        <w:tab/>
      </w:r>
      <w:r w:rsidRPr="00141D23">
        <w:rPr>
          <w:rFonts w:eastAsia="SimSun" w:hAnsi="SimSun" w:hint="eastAsia"/>
          <w:snapToGrid w:val="0"/>
          <w:sz w:val="24"/>
          <w:lang w:eastAsia="zh-CN"/>
        </w:rPr>
        <w:t>框架及其长期目标和行动目标的执行工作所依据的基本前提是成功的关键。框架的全面执行包括在所有阶段考虑到这些前提。在这方面，关于长期目标和行动目标的理解、行动、报告和评价均须符合以下前提：</w:t>
      </w:r>
    </w:p>
    <w:p w14:paraId="6E241167" w14:textId="77777777" w:rsidR="00141D23" w:rsidRPr="00141D23" w:rsidRDefault="00141D23" w:rsidP="00141D23">
      <w:pPr>
        <w:keepNext/>
        <w:shd w:val="clear" w:color="auto" w:fill="FFFFFF"/>
        <w:spacing w:before="120" w:line="240" w:lineRule="atLeast"/>
        <w:rPr>
          <w:rFonts w:eastAsia="KaiTi"/>
          <w:snapToGrid w:val="0"/>
          <w:sz w:val="24"/>
          <w:lang w:eastAsia="zh-CN"/>
        </w:rPr>
      </w:pPr>
      <w:r w:rsidRPr="00141D23">
        <w:rPr>
          <w:rFonts w:eastAsia="KaiTi" w:hAnsi="SimSun" w:hint="eastAsia"/>
          <w:snapToGrid w:val="0"/>
          <w:sz w:val="24"/>
          <w:lang w:eastAsia="zh-CN"/>
        </w:rPr>
        <w:t>土著人民和地方社区的贡献和权利</w:t>
      </w:r>
    </w:p>
    <w:p w14:paraId="78BCA1CA" w14:textId="77777777" w:rsidR="00141D23" w:rsidRPr="00141D23" w:rsidRDefault="00141D23" w:rsidP="00141D23">
      <w:pPr>
        <w:shd w:val="clear" w:color="auto" w:fill="FFFFFF"/>
        <w:spacing w:before="120" w:line="240" w:lineRule="atLeast"/>
        <w:rPr>
          <w:rFonts w:eastAsia="SimSun"/>
          <w:snapToGrid w:val="0"/>
          <w:sz w:val="24"/>
          <w:lang w:eastAsia="zh-CN"/>
        </w:rPr>
      </w:pPr>
      <w:r w:rsidRPr="00141D23">
        <w:rPr>
          <w:rFonts w:eastAsia="SimSun"/>
          <w:snapToGrid w:val="0"/>
          <w:sz w:val="24"/>
          <w:lang w:eastAsia="zh-CN"/>
        </w:rPr>
        <w:t>9.</w:t>
      </w:r>
      <w:r w:rsidRPr="00141D23">
        <w:rPr>
          <w:rFonts w:eastAsia="SimSun"/>
          <w:snapToGrid w:val="0"/>
          <w:sz w:val="24"/>
          <w:lang w:eastAsia="zh-CN"/>
        </w:rPr>
        <w:tab/>
      </w:r>
      <w:r w:rsidRPr="00141D23">
        <w:rPr>
          <w:rFonts w:eastAsia="SimSun" w:hAnsi="SimSun" w:hint="eastAsia"/>
          <w:snapToGrid w:val="0"/>
          <w:sz w:val="24"/>
          <w:lang w:eastAsia="zh-CN"/>
        </w:rPr>
        <w:t>框架确认土著人民和地方社区作为生物多样性保管者以及保护、恢复和可持续利用方面的伙伴的重要权利、作用和贡献。框架的执行必须确保尊重、保存和维护土著人民和地方社区的知识、创新和做法，得到他们的自由、事先和知情同意</w:t>
      </w:r>
      <w:r w:rsidRPr="00141D23">
        <w:rPr>
          <w:rFonts w:eastAsia="SimSun"/>
          <w:snapToGrid w:val="0"/>
          <w:sz w:val="24"/>
          <w:vertAlign w:val="superscript"/>
        </w:rPr>
        <w:footnoteReference w:id="7"/>
      </w:r>
      <w:r w:rsidRPr="00141D23">
        <w:rPr>
          <w:rFonts w:eastAsia="SimSun" w:hAnsi="SimSun" w:hint="eastAsia"/>
          <w:snapToGrid w:val="0"/>
          <w:sz w:val="24"/>
          <w:lang w:eastAsia="zh-CN"/>
        </w:rPr>
        <w:t>，包括为此使他们根据本国立法、《联合国土著人民权利宣言》和各项国际人权文书充分和有效地参与决策。</w:t>
      </w:r>
    </w:p>
    <w:p w14:paraId="7797A882"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snapToGrid w:val="0"/>
          <w:sz w:val="24"/>
          <w:lang w:val="en-US" w:eastAsia="zh-CN"/>
        </w:rPr>
        <w:t>[</w:t>
      </w:r>
      <w:r w:rsidRPr="00141D23">
        <w:rPr>
          <w:rFonts w:eastAsia="KaiTi" w:hAnsi="SimSun" w:hint="eastAsia"/>
          <w:snapToGrid w:val="0"/>
          <w:sz w:val="24"/>
          <w:lang w:eastAsia="zh-CN"/>
        </w:rPr>
        <w:t>不同的价值体系</w:t>
      </w:r>
    </w:p>
    <w:p w14:paraId="1028733F" w14:textId="77777777" w:rsidR="00141D23" w:rsidRPr="00141D23" w:rsidRDefault="00141D23" w:rsidP="00141D23">
      <w:pPr>
        <w:shd w:val="clear" w:color="auto" w:fill="FFFFFF"/>
        <w:spacing w:before="120" w:line="240" w:lineRule="atLeast"/>
        <w:rPr>
          <w:rFonts w:eastAsia="SimSun"/>
          <w:snapToGrid w:val="0"/>
          <w:sz w:val="24"/>
          <w:lang w:eastAsia="zh-CN"/>
        </w:rPr>
      </w:pPr>
      <w:r w:rsidRPr="00141D23">
        <w:rPr>
          <w:rFonts w:eastAsia="SimSun"/>
          <w:snapToGrid w:val="0"/>
          <w:sz w:val="24"/>
          <w:lang w:eastAsia="zh-CN"/>
        </w:rPr>
        <w:t>10.</w:t>
      </w:r>
      <w:r w:rsidRPr="00141D23">
        <w:rPr>
          <w:rFonts w:eastAsia="SimSun"/>
          <w:snapToGrid w:val="0"/>
          <w:sz w:val="24"/>
          <w:lang w:eastAsia="zh-CN"/>
        </w:rPr>
        <w:tab/>
      </w:r>
      <w:r w:rsidRPr="00141D23">
        <w:rPr>
          <w:rFonts w:eastAsia="SimSun" w:hAnsi="SimSun" w:hint="eastAsia"/>
          <w:snapToGrid w:val="0"/>
          <w:sz w:val="24"/>
          <w:lang w:eastAsia="zh-CN"/>
        </w:rPr>
        <w:t>自然体现了不同的人的不同观念，包括生物多样性、生态系统、地球母亲和生命体系观念。自然对人类的贡献也体现了不同的观念，如生态系统货物和服务以及自然的赠予观念。自然和自然为人类所做贡献对人类生存和良好的生活质量至关重要，包括对人类福祉、与自然和谐相处以及与地球母亲平衡和谐相处来说至关重要。框架承认这些不同的价值体系，并认为它们在其成功的执行当中是不可或缺的一部分。</w:t>
      </w:r>
      <w:r w:rsidRPr="00141D23">
        <w:rPr>
          <w:rFonts w:eastAsia="SimSun"/>
          <w:snapToGrid w:val="0"/>
          <w:sz w:val="24"/>
          <w:lang w:eastAsia="zh-CN"/>
        </w:rPr>
        <w:t>]</w:t>
      </w:r>
    </w:p>
    <w:p w14:paraId="7ADA00A4"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snapToGrid w:val="0"/>
          <w:sz w:val="24"/>
          <w:lang w:eastAsia="zh-CN"/>
        </w:rPr>
        <w:t>[</w:t>
      </w:r>
      <w:r w:rsidRPr="00141D23">
        <w:rPr>
          <w:rFonts w:eastAsia="KaiTi" w:hAnsi="SimSun" w:hint="eastAsia"/>
          <w:snapToGrid w:val="0"/>
          <w:sz w:val="24"/>
          <w:lang w:eastAsia="zh-CN"/>
        </w:rPr>
        <w:t>全政府和全社会方法</w:t>
      </w:r>
    </w:p>
    <w:p w14:paraId="18577BBB" w14:textId="77777777" w:rsidR="00141D23" w:rsidRPr="00141D23" w:rsidRDefault="00141D23" w:rsidP="00141D23">
      <w:pPr>
        <w:shd w:val="clear" w:color="auto" w:fill="FFFFFF"/>
        <w:spacing w:before="120" w:line="240" w:lineRule="atLeast"/>
        <w:rPr>
          <w:rFonts w:eastAsia="SimSun"/>
          <w:snapToGrid w:val="0"/>
          <w:sz w:val="24"/>
          <w:lang w:val="en-US" w:eastAsia="zh-CN"/>
        </w:rPr>
      </w:pPr>
      <w:r w:rsidRPr="00141D23">
        <w:rPr>
          <w:rFonts w:eastAsia="SimSun"/>
          <w:snapToGrid w:val="0"/>
          <w:sz w:val="24"/>
          <w:lang w:eastAsia="zh-CN"/>
        </w:rPr>
        <w:t>11.</w:t>
      </w:r>
      <w:r w:rsidRPr="00141D23">
        <w:rPr>
          <w:rFonts w:eastAsia="SimSun"/>
          <w:snapToGrid w:val="0"/>
          <w:sz w:val="24"/>
          <w:lang w:eastAsia="zh-CN"/>
        </w:rPr>
        <w:tab/>
      </w:r>
      <w:r w:rsidRPr="00141D23">
        <w:rPr>
          <w:rFonts w:eastAsia="SimSun" w:hAnsi="SimSun" w:hint="eastAsia"/>
          <w:snapToGrid w:val="0"/>
          <w:sz w:val="24"/>
          <w:lang w:eastAsia="zh-CN"/>
        </w:rPr>
        <w:t>这是一个为所有人、整个政府和全社会制定的框架，其成功需要政府最高一级的政治意愿和承认，并依靠各级政府和社会所有行为体的行动与合作。</w:t>
      </w:r>
      <w:r w:rsidRPr="00141D23">
        <w:rPr>
          <w:rFonts w:eastAsia="SimSun" w:hAnsi="SimSun"/>
          <w:snapToGrid w:val="0"/>
          <w:sz w:val="24"/>
          <w:lang w:val="en-US" w:eastAsia="zh-CN"/>
        </w:rPr>
        <w:t>]</w:t>
      </w:r>
    </w:p>
    <w:p w14:paraId="6F327AFD" w14:textId="77777777" w:rsidR="00141D23" w:rsidRPr="00141D23" w:rsidRDefault="00141D23" w:rsidP="00141D23">
      <w:pPr>
        <w:keepNext/>
        <w:shd w:val="clear" w:color="auto" w:fill="FFFFFF"/>
        <w:spacing w:before="120" w:line="240" w:lineRule="atLeast"/>
        <w:rPr>
          <w:rFonts w:eastAsia="KaiTi"/>
          <w:snapToGrid w:val="0"/>
          <w:sz w:val="24"/>
          <w:lang w:eastAsia="zh-CN"/>
        </w:rPr>
      </w:pPr>
      <w:r w:rsidRPr="00141D23">
        <w:rPr>
          <w:rFonts w:eastAsia="KaiTi" w:hAnsi="SimSun" w:hint="eastAsia"/>
          <w:snapToGrid w:val="0"/>
          <w:sz w:val="24"/>
          <w:lang w:eastAsia="zh-CN"/>
        </w:rPr>
        <w:t>国家具体情况、优先事项和能力</w:t>
      </w:r>
    </w:p>
    <w:p w14:paraId="7EA535BD" w14:textId="77777777" w:rsidR="00141D23" w:rsidRPr="00141D23" w:rsidRDefault="00141D23" w:rsidP="00141D23">
      <w:pPr>
        <w:keepNext/>
        <w:shd w:val="clear" w:color="auto" w:fill="FFFFFF"/>
        <w:spacing w:before="120" w:line="240" w:lineRule="atLeast"/>
        <w:rPr>
          <w:rFonts w:eastAsia="SimSun"/>
          <w:sz w:val="24"/>
          <w:lang w:eastAsia="zh-CN"/>
        </w:rPr>
      </w:pPr>
      <w:r w:rsidRPr="00141D23">
        <w:rPr>
          <w:rFonts w:eastAsia="SimSun"/>
          <w:sz w:val="24"/>
          <w:lang w:eastAsia="zh-CN"/>
        </w:rPr>
        <w:t>12.</w:t>
      </w:r>
      <w:r w:rsidRPr="00141D23">
        <w:rPr>
          <w:rFonts w:eastAsia="SimSun"/>
          <w:sz w:val="24"/>
          <w:lang w:eastAsia="zh-CN"/>
        </w:rPr>
        <w:tab/>
      </w:r>
      <w:r w:rsidRPr="00141D23">
        <w:rPr>
          <w:rFonts w:eastAsia="SimSun" w:hAnsi="SimSun" w:hint="eastAsia"/>
          <w:sz w:val="24"/>
          <w:lang w:eastAsia="zh-CN"/>
        </w:rPr>
        <w:t>框架的实施将基于</w:t>
      </w:r>
      <w:r w:rsidRPr="00141D23">
        <w:rPr>
          <w:rFonts w:eastAsia="SimSun"/>
          <w:sz w:val="24"/>
          <w:lang w:eastAsia="zh-CN"/>
        </w:rPr>
        <w:t>[[</w:t>
      </w:r>
      <w:r w:rsidRPr="00141D23">
        <w:rPr>
          <w:rFonts w:eastAsia="SimSun" w:hAnsi="SimSun" w:hint="eastAsia"/>
          <w:sz w:val="24"/>
          <w:lang w:eastAsia="zh-CN"/>
        </w:rPr>
        <w:t>国情、优先事项和能力，包括</w:t>
      </w:r>
      <w:r w:rsidRPr="00141D23">
        <w:rPr>
          <w:rFonts w:eastAsia="SimSun"/>
          <w:sz w:val="24"/>
          <w:lang w:eastAsia="zh-CN"/>
        </w:rPr>
        <w:t>]/[CBDR</w:t>
      </w:r>
      <w:r w:rsidRPr="00141D23">
        <w:rPr>
          <w:rFonts w:eastAsia="SimSun" w:hAnsi="SimSun" w:hint="eastAsia"/>
          <w:sz w:val="24"/>
          <w:lang w:eastAsia="zh-CN"/>
        </w:rPr>
        <w:t>的原则</w:t>
      </w:r>
      <w:proofErr w:type="gramStart"/>
      <w:r w:rsidRPr="00141D23">
        <w:rPr>
          <w:rFonts w:eastAsia="SimSun"/>
          <w:sz w:val="24"/>
          <w:lang w:eastAsia="zh-CN"/>
        </w:rPr>
        <w:t>]]</w:t>
      </w:r>
      <w:r w:rsidRPr="00141D23">
        <w:rPr>
          <w:rFonts w:eastAsia="SimSun" w:hAnsi="SimSun" w:hint="eastAsia"/>
          <w:sz w:val="24"/>
          <w:lang w:eastAsia="zh-CN"/>
        </w:rPr>
        <w:t>国家生物多样性战略和行动计划</w:t>
      </w:r>
      <w:proofErr w:type="gramEnd"/>
      <w:r w:rsidRPr="00141D23">
        <w:rPr>
          <w:rFonts w:eastAsia="SimSun" w:hAnsi="SimSun" w:hint="eastAsia"/>
          <w:sz w:val="24"/>
          <w:lang w:eastAsia="zh-CN"/>
        </w:rPr>
        <w:t>（</w:t>
      </w:r>
      <w:r w:rsidRPr="00141D23">
        <w:rPr>
          <w:rFonts w:eastAsia="SimSun"/>
          <w:sz w:val="24"/>
          <w:lang w:eastAsia="zh-CN"/>
        </w:rPr>
        <w:t>NBSAP</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以及部门内和部门间</w:t>
      </w:r>
      <w:r w:rsidRPr="00141D23">
        <w:rPr>
          <w:rFonts w:eastAsia="SimSun" w:hAnsi="SimSun" w:hint="eastAsia"/>
          <w:sz w:val="24"/>
          <w:lang w:val="en-US" w:eastAsia="zh-CN"/>
        </w:rPr>
        <w:t>以及</w:t>
      </w:r>
      <w:r w:rsidRPr="00141D23">
        <w:rPr>
          <w:rFonts w:eastAsia="SimSun" w:hAnsi="SimSun" w:hint="eastAsia"/>
          <w:sz w:val="24"/>
          <w:lang w:eastAsia="zh-CN"/>
        </w:rPr>
        <w:t>各级政府部门的主流化</w:t>
      </w:r>
      <w:r w:rsidRPr="00141D23">
        <w:rPr>
          <w:rFonts w:eastAsia="SimSun"/>
          <w:sz w:val="24"/>
          <w:lang w:eastAsia="zh-CN"/>
        </w:rPr>
        <w:t>]</w:t>
      </w:r>
      <w:r w:rsidRPr="00141D23">
        <w:rPr>
          <w:rFonts w:eastAsia="SimSun" w:hAnsi="SimSun" w:hint="eastAsia"/>
          <w:sz w:val="24"/>
          <w:lang w:eastAsia="zh-CN"/>
        </w:rPr>
        <w:t>，并需要</w:t>
      </w:r>
      <w:r w:rsidRPr="00141D23">
        <w:rPr>
          <w:rFonts w:eastAsia="SimSun"/>
          <w:sz w:val="24"/>
          <w:lang w:eastAsia="zh-CN"/>
        </w:rPr>
        <w:t>[</w:t>
      </w:r>
      <w:r w:rsidRPr="00141D23">
        <w:rPr>
          <w:rFonts w:eastAsia="SimSun" w:hAnsi="SimSun" w:hint="eastAsia"/>
          <w:sz w:val="24"/>
          <w:lang w:eastAsia="zh-CN"/>
        </w:rPr>
        <w:t>健全、</w:t>
      </w:r>
      <w:r w:rsidRPr="00141D23">
        <w:rPr>
          <w:rFonts w:eastAsia="SimSun"/>
          <w:sz w:val="24"/>
          <w:lang w:eastAsia="zh-CN"/>
        </w:rPr>
        <w:t>]</w:t>
      </w:r>
      <w:r w:rsidRPr="00141D23">
        <w:rPr>
          <w:rFonts w:eastAsia="SimSun" w:hAnsi="SimSun" w:hint="eastAsia"/>
          <w:sz w:val="24"/>
          <w:lang w:eastAsia="zh-CN"/>
        </w:rPr>
        <w:t>透明和包容的治理，以及连贯和有效的国家立法、政策和机构</w:t>
      </w:r>
      <w:r w:rsidRPr="00141D23">
        <w:rPr>
          <w:rFonts w:eastAsia="SimSun"/>
          <w:sz w:val="24"/>
          <w:lang w:eastAsia="zh-CN"/>
        </w:rPr>
        <w:t>[</w:t>
      </w:r>
      <w:r w:rsidRPr="00141D23">
        <w:rPr>
          <w:rFonts w:eastAsia="SimSun" w:hAnsi="SimSun" w:hint="eastAsia"/>
          <w:sz w:val="24"/>
          <w:lang w:eastAsia="zh-CN"/>
        </w:rPr>
        <w:t>，包括运作良好的司法和执法系统</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每个缔约方都将根据《公约》第</w:t>
      </w:r>
      <w:r w:rsidRPr="00141D23">
        <w:rPr>
          <w:rFonts w:eastAsia="SimSun"/>
          <w:sz w:val="24"/>
          <w:lang w:eastAsia="zh-CN"/>
        </w:rPr>
        <w:t>20</w:t>
      </w:r>
      <w:r w:rsidRPr="00141D23">
        <w:rPr>
          <w:rFonts w:eastAsia="SimSun" w:hAnsi="SimSun" w:hint="eastAsia"/>
          <w:sz w:val="24"/>
          <w:lang w:eastAsia="zh-CN"/>
        </w:rPr>
        <w:t>条的规定，</w:t>
      </w:r>
      <w:r w:rsidRPr="00141D23">
        <w:rPr>
          <w:rFonts w:eastAsia="SimSun"/>
          <w:sz w:val="24"/>
          <w:lang w:eastAsia="zh-CN"/>
        </w:rPr>
        <w:t>[</w:t>
      </w:r>
      <w:r w:rsidRPr="00141D23">
        <w:rPr>
          <w:rFonts w:eastAsia="SimSun" w:hAnsi="SimSun" w:hint="eastAsia"/>
          <w:sz w:val="24"/>
          <w:lang w:eastAsia="zh-CN"/>
        </w:rPr>
        <w:t>根据提供的财政资源</w:t>
      </w:r>
      <w:r w:rsidRPr="00141D23">
        <w:rPr>
          <w:rFonts w:eastAsia="SimSun"/>
          <w:sz w:val="24"/>
          <w:lang w:eastAsia="zh-CN"/>
        </w:rPr>
        <w:t>]</w:t>
      </w:r>
      <w:r w:rsidRPr="00141D23">
        <w:rPr>
          <w:rFonts w:eastAsia="SimSun" w:hAnsi="SimSun" w:hint="eastAsia"/>
          <w:sz w:val="24"/>
          <w:lang w:eastAsia="zh-CN"/>
        </w:rPr>
        <w:t>，为实现</w:t>
      </w:r>
      <w:r w:rsidRPr="00141D23">
        <w:rPr>
          <w:rFonts w:eastAsia="SimSun"/>
          <w:sz w:val="24"/>
          <w:lang w:eastAsia="zh-CN"/>
        </w:rPr>
        <w:t>[</w:t>
      </w:r>
      <w:r w:rsidRPr="00141D23">
        <w:rPr>
          <w:rFonts w:eastAsia="SimSun" w:hAnsi="SimSun" w:hint="eastAsia"/>
          <w:sz w:val="24"/>
          <w:lang w:eastAsia="zh-CN"/>
        </w:rPr>
        <w:t>框架</w:t>
      </w:r>
      <w:r w:rsidRPr="00141D23">
        <w:rPr>
          <w:rFonts w:eastAsia="SimSun"/>
          <w:sz w:val="24"/>
          <w:lang w:eastAsia="zh-CN"/>
        </w:rPr>
        <w:t>]/[</w:t>
      </w:r>
      <w:r w:rsidRPr="00141D23">
        <w:rPr>
          <w:rFonts w:eastAsia="SimSun" w:hAnsi="SimSun" w:hint="eastAsia"/>
          <w:sz w:val="24"/>
          <w:lang w:eastAsia="zh-CN"/>
        </w:rPr>
        <w:t>行动目标</w:t>
      </w:r>
      <w:r w:rsidRPr="00141D23">
        <w:rPr>
          <w:rFonts w:eastAsia="SimSun"/>
          <w:sz w:val="24"/>
          <w:lang w:eastAsia="zh-CN"/>
        </w:rPr>
        <w:t>]</w:t>
      </w:r>
      <w:r w:rsidRPr="00141D23">
        <w:rPr>
          <w:rFonts w:eastAsia="SimSun" w:hAnsi="SimSun" w:hint="eastAsia"/>
          <w:sz w:val="24"/>
          <w:lang w:eastAsia="zh-CN"/>
        </w:rPr>
        <w:t>做出贡献。各国对全球生物多样性框架长期目标和行动目标的贡</w:t>
      </w:r>
      <w:r w:rsidRPr="00141D23">
        <w:rPr>
          <w:rFonts w:eastAsia="SimSun" w:hAnsi="SimSun" w:hint="eastAsia"/>
          <w:sz w:val="24"/>
          <w:lang w:eastAsia="zh-CN"/>
        </w:rPr>
        <w:lastRenderedPageBreak/>
        <w:t>献将根据国情、优先事项和能力来确定。这些国家的贡献以及相关利益攸关方的贡献</w:t>
      </w:r>
      <w:r w:rsidRPr="00141D23">
        <w:rPr>
          <w:rFonts w:eastAsia="SimSun"/>
          <w:sz w:val="24"/>
          <w:lang w:eastAsia="zh-CN"/>
        </w:rPr>
        <w:t>[</w:t>
      </w:r>
      <w:r w:rsidRPr="00141D23">
        <w:rPr>
          <w:rFonts w:eastAsia="SimSun" w:hAnsi="SimSun" w:hint="eastAsia"/>
          <w:sz w:val="24"/>
          <w:lang w:eastAsia="zh-CN"/>
        </w:rPr>
        <w:t>以及它们之间的协同作用</w:t>
      </w:r>
      <w:r w:rsidRPr="00141D23">
        <w:rPr>
          <w:rFonts w:eastAsia="SimSun"/>
          <w:sz w:val="24"/>
          <w:lang w:eastAsia="zh-CN"/>
        </w:rPr>
        <w:t>]</w:t>
      </w:r>
      <w:r w:rsidRPr="00141D23">
        <w:rPr>
          <w:rFonts w:eastAsia="SimSun" w:hAnsi="SimSun" w:hint="eastAsia"/>
          <w:sz w:val="24"/>
          <w:lang w:eastAsia="zh-CN"/>
        </w:rPr>
        <w:t>的总和将共同有助于实现框架的长期目标和行动目标。</w:t>
      </w:r>
      <w:r w:rsidRPr="00141D23">
        <w:rPr>
          <w:rFonts w:eastAsia="SimSun"/>
          <w:sz w:val="24"/>
          <w:lang w:eastAsia="zh-CN"/>
        </w:rPr>
        <w:t>]]</w:t>
      </w:r>
    </w:p>
    <w:p w14:paraId="230BA15A" w14:textId="77777777" w:rsidR="00141D23" w:rsidRPr="00141D23" w:rsidRDefault="00141D23" w:rsidP="00141D23">
      <w:pPr>
        <w:keepNext/>
        <w:shd w:val="clear" w:color="auto" w:fill="FFFFFF"/>
        <w:spacing w:before="120" w:line="240" w:lineRule="atLeast"/>
        <w:rPr>
          <w:rFonts w:eastAsia="KaiTi"/>
          <w:snapToGrid w:val="0"/>
          <w:sz w:val="24"/>
          <w:lang w:eastAsia="zh-CN"/>
        </w:rPr>
      </w:pPr>
      <w:r w:rsidRPr="00141D23">
        <w:rPr>
          <w:rFonts w:eastAsia="KaiTi" w:hAnsi="SimSun" w:hint="eastAsia"/>
          <w:snapToGrid w:val="0"/>
          <w:sz w:val="24"/>
          <w:lang w:eastAsia="zh-CN"/>
        </w:rPr>
        <w:t>共同努力实现行动目标</w:t>
      </w:r>
    </w:p>
    <w:p w14:paraId="1039BFC2" w14:textId="77777777" w:rsidR="00141D23" w:rsidRPr="00141D23" w:rsidRDefault="00141D23" w:rsidP="00141D23">
      <w:pPr>
        <w:shd w:val="clear" w:color="auto" w:fill="FFFFFF"/>
        <w:spacing w:before="120" w:line="240" w:lineRule="atLeast"/>
        <w:rPr>
          <w:rFonts w:eastAsia="SimSun"/>
          <w:snapToGrid w:val="0"/>
          <w:sz w:val="24"/>
          <w:lang w:eastAsia="zh-CN"/>
        </w:rPr>
      </w:pPr>
      <w:r w:rsidRPr="00141D23">
        <w:rPr>
          <w:rFonts w:eastAsia="SimSun"/>
          <w:snapToGrid w:val="0"/>
          <w:sz w:val="24"/>
          <w:lang w:eastAsia="zh-CN"/>
        </w:rPr>
        <w:t>13.</w:t>
      </w:r>
      <w:r w:rsidRPr="00141D23">
        <w:rPr>
          <w:rFonts w:eastAsia="SimSun"/>
          <w:snapToGrid w:val="0"/>
          <w:sz w:val="24"/>
          <w:lang w:eastAsia="zh-CN"/>
        </w:rPr>
        <w:tab/>
      </w:r>
      <w:r w:rsidRPr="00141D23">
        <w:rPr>
          <w:rFonts w:eastAsia="SimSun" w:hAnsi="SimSun" w:hint="eastAsia"/>
          <w:snapToGrid w:val="0"/>
          <w:sz w:val="24"/>
          <w:lang w:eastAsia="zh-CN"/>
        </w:rPr>
        <w:t>行动目标是全球规模的目标。每个缔约方将根据本国情况、优先事项和能力为实现行动目标作出贡献。国家贡献以及相关利益攸关方所做贡献的总体影响和协同作用将共同推动实现框架的各项行动目标。</w:t>
      </w:r>
    </w:p>
    <w:p w14:paraId="127E2296"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hAnsi="SimSun"/>
          <w:snapToGrid w:val="0"/>
          <w:sz w:val="24"/>
          <w:lang w:val="en-US" w:eastAsia="zh-CN"/>
        </w:rPr>
        <w:t>[</w:t>
      </w:r>
      <w:r w:rsidRPr="00141D23">
        <w:rPr>
          <w:rFonts w:eastAsia="KaiTi" w:hAnsi="SimSun" w:hint="eastAsia"/>
          <w:snapToGrid w:val="0"/>
          <w:sz w:val="24"/>
          <w:lang w:eastAsia="zh-CN"/>
        </w:rPr>
        <w:t>发展权</w:t>
      </w:r>
    </w:p>
    <w:p w14:paraId="0C01954F" w14:textId="77777777" w:rsidR="00141D23" w:rsidRPr="00141D23" w:rsidRDefault="00141D23" w:rsidP="00141D23">
      <w:pPr>
        <w:shd w:val="clear" w:color="auto" w:fill="FFFFFF"/>
        <w:spacing w:before="120" w:line="240" w:lineRule="atLeast"/>
        <w:rPr>
          <w:rFonts w:eastAsia="SimSun"/>
          <w:snapToGrid w:val="0"/>
          <w:sz w:val="24"/>
          <w:lang w:val="en-US" w:eastAsia="zh-CN"/>
        </w:rPr>
      </w:pPr>
      <w:r w:rsidRPr="00141D23">
        <w:rPr>
          <w:rFonts w:eastAsia="SimSun"/>
          <w:snapToGrid w:val="0"/>
          <w:sz w:val="24"/>
          <w:lang w:eastAsia="zh-CN"/>
        </w:rPr>
        <w:t>14.</w:t>
      </w:r>
      <w:r w:rsidRPr="00141D23">
        <w:rPr>
          <w:rFonts w:eastAsia="SimSun"/>
          <w:snapToGrid w:val="0"/>
          <w:sz w:val="24"/>
          <w:lang w:eastAsia="zh-CN"/>
        </w:rPr>
        <w:tab/>
      </w:r>
      <w:r w:rsidRPr="00141D23">
        <w:rPr>
          <w:rFonts w:eastAsia="SimSun" w:hAnsi="SimSun" w:hint="eastAsia"/>
          <w:snapToGrid w:val="0"/>
          <w:sz w:val="24"/>
          <w:lang w:eastAsia="zh-CN"/>
        </w:rPr>
        <w:t>框架确认</w:t>
      </w:r>
      <w:r w:rsidRPr="00141D23">
        <w:rPr>
          <w:rFonts w:eastAsia="SimSun"/>
          <w:snapToGrid w:val="0"/>
          <w:sz w:val="24"/>
          <w:lang w:eastAsia="zh-CN"/>
        </w:rPr>
        <w:t>1986</w:t>
      </w:r>
      <w:r w:rsidRPr="00141D23">
        <w:rPr>
          <w:rFonts w:eastAsia="SimSun" w:hAnsi="SimSun" w:hint="eastAsia"/>
          <w:snapToGrid w:val="0"/>
          <w:sz w:val="24"/>
          <w:lang w:eastAsia="zh-CN"/>
        </w:rPr>
        <w:t>年联合国《发展权利宣言》，使负责任和可持续的社会经济发展成为可能，这种发展同时也有助于保护和可持续利用生物多样性。</w:t>
      </w:r>
      <w:r w:rsidRPr="00141D23">
        <w:rPr>
          <w:rFonts w:eastAsia="SimSun" w:hAnsi="SimSun"/>
          <w:snapToGrid w:val="0"/>
          <w:sz w:val="24"/>
          <w:lang w:val="en-US" w:eastAsia="zh-CN"/>
        </w:rPr>
        <w:t>]</w:t>
      </w:r>
    </w:p>
    <w:p w14:paraId="33C9AFBF"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hAnsi="SimSun"/>
          <w:snapToGrid w:val="0"/>
          <w:sz w:val="24"/>
          <w:lang w:val="en-US" w:eastAsia="zh-CN"/>
        </w:rPr>
        <w:t>[</w:t>
      </w:r>
      <w:r w:rsidRPr="00141D23">
        <w:rPr>
          <w:rFonts w:eastAsia="KaiTi" w:hAnsi="SimSun" w:hint="eastAsia"/>
          <w:snapToGrid w:val="0"/>
          <w:sz w:val="24"/>
          <w:lang w:eastAsia="zh-CN"/>
        </w:rPr>
        <w:t>基于人权的方法</w:t>
      </w:r>
    </w:p>
    <w:p w14:paraId="5B680721" w14:textId="77777777" w:rsidR="00141D23" w:rsidRPr="00141D23" w:rsidRDefault="00141D23" w:rsidP="00141D23">
      <w:pPr>
        <w:shd w:val="clear" w:color="auto" w:fill="FFFFFF"/>
        <w:spacing w:before="120" w:line="240" w:lineRule="atLeast"/>
        <w:rPr>
          <w:rFonts w:eastAsia="SimSun"/>
          <w:snapToGrid w:val="0"/>
          <w:sz w:val="24"/>
          <w:lang w:val="en-US" w:eastAsia="zh-CN"/>
        </w:rPr>
      </w:pPr>
      <w:r w:rsidRPr="00141D23">
        <w:rPr>
          <w:rFonts w:eastAsia="SimSun"/>
          <w:snapToGrid w:val="0"/>
          <w:sz w:val="24"/>
          <w:lang w:eastAsia="zh-CN"/>
        </w:rPr>
        <w:t>15.</w:t>
      </w:r>
      <w:r w:rsidRPr="00141D23">
        <w:rPr>
          <w:rFonts w:eastAsia="SimSun"/>
          <w:snapToGrid w:val="0"/>
          <w:sz w:val="24"/>
          <w:lang w:eastAsia="zh-CN"/>
        </w:rPr>
        <w:tab/>
      </w:r>
      <w:r w:rsidRPr="00141D23">
        <w:rPr>
          <w:rFonts w:eastAsia="SimSun" w:hAnsi="SimSun" w:hint="eastAsia"/>
          <w:snapToGrid w:val="0"/>
          <w:sz w:val="24"/>
          <w:lang w:eastAsia="zh-CN"/>
        </w:rPr>
        <w:t>框架确认人权以及享有清洁、安全和可持续环境的权利，认识到安全、清洁、健康和可持续的环境对于享受人权来说具有重要意义。框架的执行应遵循基于人权的方法，尊重、保护和落实这些权利。</w:t>
      </w:r>
      <w:r w:rsidRPr="00141D23">
        <w:rPr>
          <w:rFonts w:eastAsia="SimSun" w:hAnsi="SimSun"/>
          <w:snapToGrid w:val="0"/>
          <w:sz w:val="24"/>
          <w:lang w:val="en-US" w:eastAsia="zh-CN"/>
        </w:rPr>
        <w:t>]</w:t>
      </w:r>
    </w:p>
    <w:p w14:paraId="40E66789"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hAnsi="SimSun"/>
          <w:snapToGrid w:val="0"/>
          <w:sz w:val="24"/>
          <w:lang w:eastAsia="zh-CN"/>
        </w:rPr>
        <w:t>[</w:t>
      </w:r>
      <w:r w:rsidRPr="00141D23">
        <w:rPr>
          <w:rFonts w:eastAsia="KaiTi" w:hAnsi="SimSun" w:hint="eastAsia"/>
          <w:snapToGrid w:val="0"/>
          <w:sz w:val="24"/>
          <w:lang w:eastAsia="zh-CN"/>
        </w:rPr>
        <w:t>注重性别平等</w:t>
      </w:r>
    </w:p>
    <w:p w14:paraId="621ED7D9" w14:textId="77777777" w:rsidR="00141D23" w:rsidRPr="00141D23" w:rsidRDefault="00141D23" w:rsidP="00141D23">
      <w:pPr>
        <w:shd w:val="clear" w:color="auto" w:fill="FFFFFF"/>
        <w:spacing w:before="120" w:line="240" w:lineRule="atLeast"/>
        <w:rPr>
          <w:rFonts w:eastAsia="SimSun"/>
          <w:snapToGrid w:val="0"/>
          <w:sz w:val="24"/>
          <w:lang w:eastAsia="zh-CN"/>
        </w:rPr>
      </w:pPr>
      <w:r w:rsidRPr="00141D23">
        <w:rPr>
          <w:rFonts w:eastAsia="SimSun"/>
          <w:snapToGrid w:val="0"/>
          <w:sz w:val="24"/>
          <w:lang w:eastAsia="zh-CN"/>
        </w:rPr>
        <w:t>16.</w:t>
      </w:r>
      <w:r w:rsidRPr="00141D23">
        <w:rPr>
          <w:rFonts w:eastAsia="SimSun"/>
          <w:snapToGrid w:val="0"/>
          <w:sz w:val="24"/>
          <w:lang w:eastAsia="zh-CN"/>
        </w:rPr>
        <w:tab/>
      </w:r>
      <w:r w:rsidRPr="00141D23">
        <w:rPr>
          <w:rFonts w:eastAsia="SimSun" w:hAnsi="SimSun" w:hint="eastAsia"/>
          <w:snapToGrid w:val="0"/>
          <w:sz w:val="24"/>
          <w:lang w:eastAsia="zh-CN"/>
        </w:rPr>
        <w:t>框架的成功执行将依靠确保性别平等、增强妇女和女童的权能、减少不平等现象、增加受教育的机会以及尊重代际公平原则。</w:t>
      </w:r>
      <w:r w:rsidRPr="00141D23">
        <w:rPr>
          <w:rFonts w:eastAsia="SimSun"/>
          <w:snapToGrid w:val="0"/>
          <w:sz w:val="24"/>
          <w:lang w:eastAsia="zh-CN"/>
        </w:rPr>
        <w:t>]</w:t>
      </w:r>
    </w:p>
    <w:p w14:paraId="544B7AF2"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hAnsi="SimSun"/>
          <w:snapToGrid w:val="0"/>
          <w:sz w:val="24"/>
          <w:lang w:val="en-US" w:eastAsia="zh-CN"/>
        </w:rPr>
        <w:t>[</w:t>
      </w:r>
      <w:r w:rsidRPr="00141D23">
        <w:rPr>
          <w:rFonts w:eastAsia="KaiTi" w:hAnsi="SimSun" w:hint="eastAsia"/>
          <w:snapToGrid w:val="0"/>
          <w:sz w:val="24"/>
          <w:lang w:eastAsia="zh-CN"/>
        </w:rPr>
        <w:t>实现《公约》及其各项议定书的三项目标，使其得到平衡的执行</w:t>
      </w:r>
    </w:p>
    <w:p w14:paraId="6EB86AF5" w14:textId="77777777" w:rsidR="00141D23" w:rsidRPr="00141D23" w:rsidRDefault="00141D23" w:rsidP="00141D23">
      <w:pPr>
        <w:shd w:val="clear" w:color="auto" w:fill="FFFFFF"/>
        <w:spacing w:before="120" w:line="240" w:lineRule="atLeast"/>
        <w:rPr>
          <w:rFonts w:eastAsia="SimSun"/>
          <w:snapToGrid w:val="0"/>
          <w:sz w:val="24"/>
          <w:lang w:val="en-US" w:eastAsia="zh-CN"/>
        </w:rPr>
      </w:pPr>
      <w:r w:rsidRPr="00141D23">
        <w:rPr>
          <w:rFonts w:eastAsia="SimSun"/>
          <w:snapToGrid w:val="0"/>
          <w:sz w:val="24"/>
          <w:lang w:eastAsia="zh-CN"/>
        </w:rPr>
        <w:t>17.</w:t>
      </w:r>
      <w:r w:rsidRPr="00141D23">
        <w:rPr>
          <w:rFonts w:eastAsia="SimSun"/>
          <w:snapToGrid w:val="0"/>
          <w:sz w:val="24"/>
          <w:lang w:eastAsia="zh-CN"/>
        </w:rPr>
        <w:tab/>
      </w:r>
      <w:r w:rsidRPr="00141D23">
        <w:rPr>
          <w:rFonts w:eastAsia="SimSun" w:hAnsi="SimSun" w:hint="eastAsia"/>
          <w:snapToGrid w:val="0"/>
          <w:sz w:val="24"/>
          <w:lang w:eastAsia="zh-CN"/>
        </w:rPr>
        <w:t>框架的长期目标和行动目标是融为一体的，旨在以平衡的方式帮助实现《生物多样性公约》的三项目标。框架将根据这些目标、《生物多样性公约》的其他规定以及酌情按照《卡塔赫纳生物安全议定书》和《获取和惠益分享名古屋议定书》来执行。</w:t>
      </w:r>
      <w:r w:rsidRPr="00141D23">
        <w:rPr>
          <w:rFonts w:eastAsia="SimSun" w:hAnsi="SimSun"/>
          <w:snapToGrid w:val="0"/>
          <w:sz w:val="24"/>
          <w:lang w:val="en-US" w:eastAsia="zh-CN"/>
        </w:rPr>
        <w:t>]</w:t>
      </w:r>
    </w:p>
    <w:p w14:paraId="33EC1910"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hAnsi="SimSun"/>
          <w:snapToGrid w:val="0"/>
          <w:sz w:val="24"/>
          <w:lang w:val="en-US" w:eastAsia="zh-CN"/>
        </w:rPr>
        <w:t>[</w:t>
      </w:r>
      <w:r w:rsidRPr="00141D23">
        <w:rPr>
          <w:rFonts w:eastAsia="KaiTi" w:hAnsi="SimSun" w:hint="eastAsia"/>
          <w:snapToGrid w:val="0"/>
          <w:sz w:val="24"/>
          <w:lang w:eastAsia="zh-CN"/>
        </w:rPr>
        <w:t>与国际协定或文书的一致性和协同作用</w:t>
      </w:r>
    </w:p>
    <w:p w14:paraId="038A4F8F" w14:textId="77777777" w:rsidR="00141D23" w:rsidRPr="00141D23" w:rsidRDefault="00141D23" w:rsidP="00141D23">
      <w:pPr>
        <w:shd w:val="clear" w:color="auto" w:fill="FFFFFF"/>
        <w:spacing w:before="120" w:line="240" w:lineRule="atLeast"/>
        <w:rPr>
          <w:rFonts w:eastAsia="SimSun"/>
          <w:snapToGrid w:val="0"/>
          <w:sz w:val="24"/>
          <w:lang w:val="en-US" w:eastAsia="zh-CN"/>
        </w:rPr>
      </w:pPr>
      <w:r w:rsidRPr="00141D23">
        <w:rPr>
          <w:rFonts w:eastAsia="SimSun"/>
          <w:snapToGrid w:val="0"/>
          <w:sz w:val="24"/>
          <w:lang w:eastAsia="zh-CN"/>
        </w:rPr>
        <w:t>18.</w:t>
      </w:r>
      <w:r w:rsidRPr="00141D23">
        <w:rPr>
          <w:rFonts w:eastAsia="SimSun"/>
          <w:snapToGrid w:val="0"/>
          <w:sz w:val="24"/>
          <w:lang w:eastAsia="zh-CN"/>
        </w:rPr>
        <w:tab/>
      </w:r>
      <w:r w:rsidRPr="00141D23">
        <w:rPr>
          <w:rFonts w:eastAsia="SimSun" w:hAnsi="SimSun" w:hint="eastAsia"/>
          <w:snapToGrid w:val="0"/>
          <w:sz w:val="24"/>
          <w:lang w:eastAsia="zh-CN"/>
        </w:rPr>
        <w:t>框架执行工作需要与涉及在其覆盖范围内的事项的其他相关国际协定或文书的执行工作保持一致。</w:t>
      </w:r>
      <w:r w:rsidRPr="00141D23">
        <w:rPr>
          <w:rFonts w:eastAsia="SimSun" w:hAnsi="SimSun"/>
          <w:snapToGrid w:val="0"/>
          <w:sz w:val="24"/>
          <w:lang w:val="en-US" w:eastAsia="zh-CN"/>
        </w:rPr>
        <w:t>]</w:t>
      </w:r>
    </w:p>
    <w:p w14:paraId="6C1AE522"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hAnsi="SimSun"/>
          <w:snapToGrid w:val="0"/>
          <w:sz w:val="24"/>
          <w:lang w:val="en-US" w:eastAsia="zh-CN"/>
        </w:rPr>
        <w:t>[</w:t>
      </w:r>
      <w:r w:rsidRPr="00141D23">
        <w:rPr>
          <w:rFonts w:eastAsia="KaiTi" w:hAnsi="SimSun" w:hint="eastAsia"/>
          <w:snapToGrid w:val="0"/>
          <w:sz w:val="24"/>
          <w:lang w:eastAsia="zh-CN"/>
        </w:rPr>
        <w:t>《里约宣言》的原则</w:t>
      </w:r>
    </w:p>
    <w:p w14:paraId="5ED52E6E" w14:textId="77777777" w:rsidR="00141D23" w:rsidRPr="00141D23" w:rsidRDefault="00141D23" w:rsidP="00141D23">
      <w:pPr>
        <w:shd w:val="clear" w:color="auto" w:fill="FFFFFF"/>
        <w:spacing w:before="120" w:line="240" w:lineRule="atLeast"/>
        <w:rPr>
          <w:rFonts w:eastAsia="SimSun"/>
          <w:snapToGrid w:val="0"/>
          <w:sz w:val="24"/>
          <w:lang w:val="en-US" w:eastAsia="zh-CN"/>
        </w:rPr>
      </w:pPr>
      <w:r w:rsidRPr="00141D23">
        <w:rPr>
          <w:rFonts w:eastAsia="SimSun"/>
          <w:snapToGrid w:val="0"/>
          <w:sz w:val="24"/>
          <w:lang w:eastAsia="zh-CN"/>
        </w:rPr>
        <w:t>19.</w:t>
      </w:r>
      <w:r w:rsidRPr="00141D23">
        <w:rPr>
          <w:rFonts w:eastAsia="SimSun"/>
          <w:snapToGrid w:val="0"/>
          <w:sz w:val="24"/>
          <w:lang w:eastAsia="zh-CN"/>
        </w:rPr>
        <w:tab/>
      </w:r>
      <w:r w:rsidRPr="00141D23">
        <w:rPr>
          <w:rFonts w:eastAsia="SimSun" w:hAnsi="SimSun" w:hint="eastAsia"/>
          <w:snapToGrid w:val="0"/>
          <w:sz w:val="24"/>
          <w:lang w:eastAsia="zh-CN"/>
        </w:rPr>
        <w:t>框架认识到，为了造福所有生物而扭转生物多样性的丧失是人类共同关心的问题。框架的执行应以《关于环境与发展的里约宣言》</w:t>
      </w:r>
      <w:r w:rsidRPr="00141D23">
        <w:rPr>
          <w:rFonts w:eastAsia="SimSun"/>
          <w:snapToGrid w:val="0"/>
          <w:sz w:val="24"/>
          <w:vertAlign w:val="superscript"/>
        </w:rPr>
        <w:footnoteReference w:id="8"/>
      </w:r>
      <w:r w:rsidRPr="00141D23">
        <w:rPr>
          <w:rFonts w:eastAsia="SimSun" w:hAnsi="SimSun" w:hint="eastAsia"/>
          <w:snapToGrid w:val="0"/>
          <w:sz w:val="24"/>
          <w:lang w:eastAsia="zh-CN"/>
        </w:rPr>
        <w:t>的原则为指导。</w:t>
      </w:r>
      <w:r w:rsidRPr="00141D23">
        <w:rPr>
          <w:rFonts w:eastAsia="SimSun" w:hAnsi="SimSun"/>
          <w:snapToGrid w:val="0"/>
          <w:sz w:val="24"/>
          <w:lang w:val="en-US" w:eastAsia="zh-CN"/>
        </w:rPr>
        <w:t>]</w:t>
      </w:r>
    </w:p>
    <w:p w14:paraId="33630D26"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hAnsi="SimSun"/>
          <w:snapToGrid w:val="0"/>
          <w:sz w:val="24"/>
          <w:lang w:val="en-US" w:eastAsia="zh-CN"/>
        </w:rPr>
        <w:t>[</w:t>
      </w:r>
      <w:r w:rsidRPr="00141D23">
        <w:rPr>
          <w:rFonts w:eastAsia="KaiTi" w:hAnsi="SimSun" w:hint="eastAsia"/>
          <w:snapToGrid w:val="0"/>
          <w:sz w:val="24"/>
          <w:lang w:eastAsia="zh-CN"/>
        </w:rPr>
        <w:t>科学与创新</w:t>
      </w:r>
    </w:p>
    <w:p w14:paraId="79FC46D0" w14:textId="77777777" w:rsidR="00141D23" w:rsidRPr="00141D23" w:rsidRDefault="00141D23" w:rsidP="00141D23">
      <w:pPr>
        <w:shd w:val="clear" w:color="auto" w:fill="FFFFFF"/>
        <w:spacing w:before="120" w:line="240" w:lineRule="atLeast"/>
        <w:rPr>
          <w:rFonts w:eastAsia="SimSun"/>
          <w:snapToGrid w:val="0"/>
          <w:sz w:val="24"/>
          <w:lang w:val="en-US" w:eastAsia="zh-CN"/>
        </w:rPr>
      </w:pPr>
      <w:r w:rsidRPr="00141D23">
        <w:rPr>
          <w:rFonts w:eastAsia="SimSun"/>
          <w:snapToGrid w:val="0"/>
          <w:sz w:val="24"/>
          <w:lang w:eastAsia="zh-CN"/>
        </w:rPr>
        <w:t>20.</w:t>
      </w:r>
      <w:r w:rsidRPr="00141D23">
        <w:rPr>
          <w:rFonts w:eastAsia="SimSun"/>
          <w:snapToGrid w:val="0"/>
          <w:sz w:val="24"/>
          <w:lang w:eastAsia="zh-CN"/>
        </w:rPr>
        <w:tab/>
      </w:r>
      <w:r w:rsidRPr="00141D23">
        <w:rPr>
          <w:rFonts w:eastAsia="SimSun" w:hAnsi="SimSun" w:hint="eastAsia"/>
          <w:snapToGrid w:val="0"/>
          <w:sz w:val="24"/>
          <w:lang w:eastAsia="zh-CN"/>
        </w:rPr>
        <w:t>框架执行工作应以科学证据和其他证据为依据，认识到科学、技术和创新以及其他知识和创新体系，包括传统知识和做法的作用，并符合预先防范方法和生态系统方法。</w:t>
      </w:r>
      <w:r w:rsidRPr="00141D23">
        <w:rPr>
          <w:rFonts w:eastAsia="SimSun" w:hAnsi="SimSun"/>
          <w:snapToGrid w:val="0"/>
          <w:sz w:val="24"/>
          <w:lang w:val="en-US" w:eastAsia="zh-CN"/>
        </w:rPr>
        <w:t>]</w:t>
      </w:r>
    </w:p>
    <w:p w14:paraId="5E359BDC" w14:textId="77777777" w:rsidR="00141D23" w:rsidRPr="00141D23" w:rsidRDefault="00141D23" w:rsidP="00141D23">
      <w:pPr>
        <w:keepNext/>
        <w:shd w:val="clear" w:color="auto" w:fill="FFFFFF"/>
        <w:spacing w:before="120" w:line="240" w:lineRule="atLeast"/>
        <w:rPr>
          <w:rFonts w:eastAsia="SimSun"/>
          <w:snapToGrid w:val="0"/>
          <w:sz w:val="24"/>
          <w:lang w:eastAsia="zh-CN"/>
        </w:rPr>
      </w:pPr>
      <w:r w:rsidRPr="00141D23">
        <w:rPr>
          <w:rFonts w:eastAsia="SimSun" w:hAnsi="SimSun"/>
          <w:snapToGrid w:val="0"/>
          <w:sz w:val="24"/>
          <w:lang w:val="en-US" w:eastAsia="zh-CN"/>
        </w:rPr>
        <w:lastRenderedPageBreak/>
        <w:t>[</w:t>
      </w:r>
      <w:r w:rsidRPr="00141D23">
        <w:rPr>
          <w:rFonts w:eastAsia="KaiTi" w:hAnsi="SimSun" w:hint="eastAsia"/>
          <w:snapToGrid w:val="0"/>
          <w:sz w:val="24"/>
          <w:lang w:eastAsia="zh-CN"/>
        </w:rPr>
        <w:t>基于生态系统的方法和基于自然的解决方案</w:t>
      </w:r>
    </w:p>
    <w:p w14:paraId="49A94254" w14:textId="77777777" w:rsidR="00141D23" w:rsidRPr="00141D23" w:rsidRDefault="00141D23" w:rsidP="00141D23">
      <w:pPr>
        <w:shd w:val="clear" w:color="auto" w:fill="FFFFFF"/>
        <w:spacing w:before="120" w:line="240" w:lineRule="atLeast"/>
        <w:rPr>
          <w:rFonts w:eastAsia="SimSun"/>
          <w:snapToGrid w:val="0"/>
          <w:sz w:val="24"/>
          <w:lang w:eastAsia="zh-CN"/>
        </w:rPr>
      </w:pPr>
      <w:r w:rsidRPr="00141D23">
        <w:rPr>
          <w:rFonts w:eastAsia="SimSun"/>
          <w:snapToGrid w:val="0"/>
          <w:sz w:val="24"/>
          <w:lang w:eastAsia="zh-CN"/>
        </w:rPr>
        <w:t>21.</w:t>
      </w:r>
      <w:r w:rsidRPr="00141D23">
        <w:rPr>
          <w:rFonts w:eastAsia="SimSun"/>
          <w:snapToGrid w:val="0"/>
          <w:sz w:val="24"/>
          <w:lang w:eastAsia="zh-CN"/>
        </w:rPr>
        <w:tab/>
      </w:r>
      <w:r w:rsidRPr="00141D23">
        <w:rPr>
          <w:rFonts w:eastAsia="SimSun" w:hAnsi="SimSun" w:hint="eastAsia"/>
          <w:snapToGrid w:val="0"/>
          <w:sz w:val="24"/>
          <w:lang w:eastAsia="zh-CN"/>
        </w:rPr>
        <w:t>框架执行工作应基于《公约》的生态系统方法</w:t>
      </w:r>
      <w:r w:rsidRPr="00141D23">
        <w:rPr>
          <w:rFonts w:eastAsia="SimSun"/>
          <w:snapToGrid w:val="0"/>
          <w:sz w:val="24"/>
          <w:vertAlign w:val="superscript"/>
        </w:rPr>
        <w:footnoteReference w:id="9"/>
      </w:r>
      <w:r w:rsidRPr="00141D23">
        <w:rPr>
          <w:rFonts w:eastAsia="SimSun" w:hAnsi="SimSun" w:hint="eastAsia"/>
          <w:snapToGrid w:val="0"/>
          <w:sz w:val="24"/>
          <w:lang w:eastAsia="zh-CN"/>
        </w:rPr>
        <w:t>，考虑到联合国环境大会第五届会议通过的关于基于自然的解决方案的决议，其中界定了基于自然的解决方案。</w:t>
      </w:r>
      <w:r w:rsidRPr="00141D23">
        <w:rPr>
          <w:rFonts w:eastAsia="SimSun"/>
          <w:snapToGrid w:val="0"/>
          <w:sz w:val="24"/>
          <w:vertAlign w:val="superscript"/>
        </w:rPr>
        <w:footnoteReference w:id="10"/>
      </w:r>
      <w:r w:rsidRPr="00141D23">
        <w:rPr>
          <w:rFonts w:eastAsia="SimSun"/>
          <w:snapToGrid w:val="0"/>
          <w:sz w:val="24"/>
          <w:lang w:eastAsia="zh-CN"/>
        </w:rPr>
        <w:t xml:space="preserve">  ]</w:t>
      </w:r>
    </w:p>
    <w:p w14:paraId="7D627092" w14:textId="77777777" w:rsidR="00141D23" w:rsidRPr="00141D23" w:rsidRDefault="00141D23" w:rsidP="00141D23">
      <w:pPr>
        <w:spacing w:before="120" w:after="120"/>
        <w:rPr>
          <w:rFonts w:eastAsia="SimSun"/>
          <w:sz w:val="24"/>
          <w:lang w:eastAsia="zh-CN"/>
        </w:rPr>
      </w:pPr>
      <w:r w:rsidRPr="00141D23">
        <w:rPr>
          <w:rFonts w:eastAsia="SimSun" w:hAnsi="SimSun" w:hint="eastAsia"/>
          <w:b/>
          <w:sz w:val="24"/>
          <w:lang w:eastAsia="zh-CN"/>
        </w:rPr>
        <w:t>缔约方在之友讨论中从工作组第四次会议报告内确定的其他各个方面</w:t>
      </w:r>
      <w:r w:rsidRPr="00141D23">
        <w:rPr>
          <w:rFonts w:eastAsia="SimSun"/>
          <w:b/>
          <w:sz w:val="24"/>
          <w:vertAlign w:val="superscript"/>
        </w:rPr>
        <w:footnoteReference w:id="11"/>
      </w:r>
    </w:p>
    <w:p w14:paraId="44858BFF" w14:textId="77777777" w:rsidR="00141D23" w:rsidRPr="00141D23" w:rsidRDefault="00141D23" w:rsidP="00141D23">
      <w:pPr>
        <w:spacing w:before="120" w:after="120"/>
        <w:rPr>
          <w:rFonts w:eastAsia="SimSun"/>
          <w:sz w:val="24"/>
          <w:lang w:val="en-US" w:eastAsia="zh-CN"/>
        </w:rPr>
      </w:pPr>
      <w:r w:rsidRPr="00141D23">
        <w:rPr>
          <w:rFonts w:eastAsia="SimSun"/>
          <w:sz w:val="24"/>
          <w:lang w:eastAsia="zh-CN"/>
        </w:rPr>
        <w:t>[</w:t>
      </w:r>
      <w:r w:rsidRPr="00141D23">
        <w:rPr>
          <w:rFonts w:eastAsia="KaiTi" w:hAnsi="SimSun" w:hint="eastAsia"/>
          <w:sz w:val="24"/>
          <w:lang w:eastAsia="zh-CN"/>
        </w:rPr>
        <w:t>地球母亲的权利（取自变革理论的内罗毕案文）：</w:t>
      </w:r>
      <w:r w:rsidRPr="00141D23">
        <w:rPr>
          <w:rFonts w:eastAsia="SimSun"/>
          <w:i/>
          <w:sz w:val="24"/>
          <w:lang w:val="en-US" w:eastAsia="zh-CN"/>
        </w:rPr>
        <w:t xml:space="preserve"> </w:t>
      </w:r>
    </w:p>
    <w:p w14:paraId="52589252" w14:textId="577D5505" w:rsidR="00141D23" w:rsidRPr="00141D23" w:rsidRDefault="00DF1DD6" w:rsidP="00141D23">
      <w:pPr>
        <w:shd w:val="clear" w:color="auto" w:fill="FFFFFF"/>
        <w:spacing w:before="120" w:line="240" w:lineRule="atLeast"/>
        <w:rPr>
          <w:rFonts w:eastAsia="SimSun"/>
          <w:snapToGrid w:val="0"/>
          <w:sz w:val="24"/>
          <w:lang w:eastAsia="zh-CN"/>
        </w:rPr>
      </w:pPr>
      <w:r>
        <w:rPr>
          <w:rFonts w:eastAsia="SimSun" w:hAnsi="SimSun" w:hint="eastAsia"/>
          <w:snapToGrid w:val="0"/>
          <w:sz w:val="24"/>
          <w:lang w:eastAsia="zh-CN"/>
        </w:rPr>
        <w:t>2</w:t>
      </w:r>
      <w:r>
        <w:rPr>
          <w:rFonts w:eastAsia="SimSun" w:hAnsi="SimSun"/>
          <w:snapToGrid w:val="0"/>
          <w:sz w:val="24"/>
          <w:lang w:eastAsia="zh-CN"/>
        </w:rPr>
        <w:t>2.</w:t>
      </w:r>
      <w:r>
        <w:rPr>
          <w:rFonts w:eastAsia="SimSun" w:hAnsi="SimSun"/>
          <w:snapToGrid w:val="0"/>
          <w:sz w:val="24"/>
          <w:lang w:eastAsia="zh-CN"/>
        </w:rPr>
        <w:tab/>
      </w:r>
      <w:r w:rsidR="00141D23" w:rsidRPr="00141D23">
        <w:rPr>
          <w:rFonts w:eastAsia="SimSun" w:hAnsi="SimSun" w:hint="eastAsia"/>
          <w:snapToGrid w:val="0"/>
          <w:sz w:val="24"/>
          <w:lang w:eastAsia="zh-CN"/>
        </w:rPr>
        <w:t>框架的执行应遵循基于人权的方法，尊重、保护、</w:t>
      </w:r>
      <w:r w:rsidR="00141D23" w:rsidRPr="00141D23">
        <w:rPr>
          <w:rFonts w:eastAsia="SimSun"/>
          <w:snapToGrid w:val="0"/>
          <w:sz w:val="24"/>
          <w:lang w:val="en-US" w:eastAsia="zh-CN"/>
        </w:rPr>
        <w:t>[</w:t>
      </w:r>
      <w:r w:rsidR="00141D23" w:rsidRPr="00141D23">
        <w:rPr>
          <w:rFonts w:eastAsia="SimSun" w:hAnsi="SimSun" w:hint="eastAsia"/>
          <w:snapToGrid w:val="0"/>
          <w:sz w:val="24"/>
          <w:lang w:val="en-US" w:eastAsia="zh-CN"/>
        </w:rPr>
        <w:t>促进</w:t>
      </w:r>
      <w:r w:rsidR="00141D23" w:rsidRPr="00141D23">
        <w:rPr>
          <w:rFonts w:eastAsia="SimSun"/>
          <w:snapToGrid w:val="0"/>
          <w:sz w:val="24"/>
          <w:lang w:val="en-US" w:eastAsia="zh-CN"/>
        </w:rPr>
        <w:t>]</w:t>
      </w:r>
      <w:r w:rsidR="00141D23" w:rsidRPr="00141D23">
        <w:rPr>
          <w:rFonts w:eastAsia="SimSun" w:hAnsi="SimSun" w:hint="eastAsia"/>
          <w:snapToGrid w:val="0"/>
          <w:sz w:val="24"/>
          <w:lang w:eastAsia="zh-CN"/>
        </w:rPr>
        <w:t>和落实这些权利，</w:t>
      </w:r>
      <w:r w:rsidR="00141D23" w:rsidRPr="00141D23">
        <w:rPr>
          <w:rFonts w:eastAsia="SimSun"/>
          <w:snapToGrid w:val="0"/>
          <w:sz w:val="24"/>
          <w:lang w:val="en-US" w:eastAsia="zh-CN"/>
        </w:rPr>
        <w:t>[</w:t>
      </w:r>
      <w:r w:rsidR="00141D23" w:rsidRPr="00141D23">
        <w:rPr>
          <w:rFonts w:eastAsia="SimSun" w:hAnsi="SimSun" w:hint="eastAsia"/>
          <w:snapToGrid w:val="0"/>
          <w:sz w:val="24"/>
          <w:lang w:val="en-US" w:eastAsia="zh-CN"/>
        </w:rPr>
        <w:t>地球母亲的权利</w:t>
      </w:r>
      <w:r w:rsidR="00141D23" w:rsidRPr="00141D23">
        <w:rPr>
          <w:rFonts w:eastAsia="SimSun"/>
          <w:snapToGrid w:val="0"/>
          <w:sz w:val="24"/>
          <w:lang w:val="en-US" w:eastAsia="zh-CN"/>
        </w:rPr>
        <w:t>][</w:t>
      </w:r>
      <w:r w:rsidR="00141D23" w:rsidRPr="00141D23">
        <w:rPr>
          <w:rFonts w:eastAsia="SimSun" w:hAnsi="SimSun" w:hint="eastAsia"/>
          <w:snapToGrid w:val="0"/>
          <w:sz w:val="24"/>
          <w:lang w:val="en-US" w:eastAsia="zh-CN"/>
        </w:rPr>
        <w:t>性别平等</w:t>
      </w:r>
      <w:r w:rsidR="00141D23" w:rsidRPr="00141D23">
        <w:rPr>
          <w:rFonts w:eastAsia="SimSun"/>
          <w:snapToGrid w:val="0"/>
          <w:sz w:val="24"/>
          <w:lang w:val="en-US" w:eastAsia="zh-CN"/>
        </w:rPr>
        <w:t>]</w:t>
      </w:r>
      <w:proofErr w:type="gramStart"/>
      <w:r w:rsidR="00141D23" w:rsidRPr="00141D23">
        <w:rPr>
          <w:rFonts w:eastAsia="SimSun" w:hAnsi="SimSun" w:hint="eastAsia"/>
          <w:snapToGrid w:val="0"/>
          <w:sz w:val="24"/>
          <w:lang w:val="en-US" w:eastAsia="zh-CN"/>
        </w:rPr>
        <w:t>和促进代间公平</w:t>
      </w:r>
      <w:r w:rsidR="00141D23" w:rsidRPr="00141D23">
        <w:rPr>
          <w:rFonts w:eastAsia="SimSun"/>
          <w:snapToGrid w:val="0"/>
          <w:sz w:val="24"/>
          <w:lang w:val="en-US" w:eastAsia="zh-CN"/>
        </w:rPr>
        <w:t>]</w:t>
      </w:r>
      <w:r w:rsidR="00141D23" w:rsidRPr="00141D23">
        <w:rPr>
          <w:rFonts w:eastAsia="SimSun" w:hAnsi="SimSun" w:hint="eastAsia"/>
          <w:snapToGrid w:val="0"/>
          <w:sz w:val="24"/>
          <w:lang w:val="en-US" w:eastAsia="zh-CN"/>
        </w:rPr>
        <w:t>。</w:t>
      </w:r>
      <w:proofErr w:type="gramEnd"/>
    </w:p>
    <w:p w14:paraId="2AF24814" w14:textId="433FB144" w:rsidR="00141D23" w:rsidRPr="00141D23" w:rsidRDefault="00141D23" w:rsidP="00141D23">
      <w:pPr>
        <w:spacing w:before="120" w:after="120"/>
        <w:rPr>
          <w:rFonts w:eastAsia="SimSun"/>
          <w:sz w:val="24"/>
          <w:lang w:eastAsia="zh-CN"/>
        </w:rPr>
      </w:pPr>
      <w:r w:rsidRPr="00141D23">
        <w:rPr>
          <w:rFonts w:eastAsia="SimSun"/>
          <w:sz w:val="24"/>
          <w:lang w:eastAsia="zh-CN"/>
        </w:rPr>
        <w:t>[</w:t>
      </w:r>
      <w:r w:rsidRPr="00141D23">
        <w:rPr>
          <w:rFonts w:eastAsia="KaiTi" w:hAnsi="SimSun" w:hint="eastAsia"/>
          <w:sz w:val="24"/>
          <w:lang w:eastAsia="zh-CN"/>
        </w:rPr>
        <w:t>以地球母亲为中心的行动</w:t>
      </w:r>
      <w:r w:rsidR="00DF1DD6">
        <w:rPr>
          <w:rStyle w:val="FootnoteReference"/>
          <w:rFonts w:eastAsia="KaiTi" w:hAnsi="SimSun"/>
          <w:lang w:eastAsia="zh-CN"/>
        </w:rPr>
        <w:footnoteReference w:id="12"/>
      </w:r>
      <w:r w:rsidRPr="00141D23">
        <w:rPr>
          <w:rFonts w:eastAsia="SimSun"/>
          <w:sz w:val="24"/>
          <w:lang w:eastAsia="zh-CN"/>
        </w:rPr>
        <w:t>]</w:t>
      </w:r>
    </w:p>
    <w:p w14:paraId="2BC3FD82" w14:textId="77777777" w:rsidR="00141D23" w:rsidRPr="00141D23" w:rsidRDefault="00141D23" w:rsidP="00141D23">
      <w:pPr>
        <w:spacing w:before="120" w:after="120"/>
        <w:rPr>
          <w:rFonts w:eastAsia="SimSun"/>
          <w:i/>
          <w:sz w:val="24"/>
          <w:lang w:eastAsia="zh-CN"/>
        </w:rPr>
      </w:pPr>
      <w:r w:rsidRPr="00141D23">
        <w:rPr>
          <w:rFonts w:eastAsia="SimSun"/>
          <w:sz w:val="24"/>
          <w:lang w:eastAsia="zh-CN"/>
        </w:rPr>
        <w:t>[</w:t>
      </w:r>
      <w:r w:rsidRPr="00141D23">
        <w:rPr>
          <w:rFonts w:eastAsia="KaiTi" w:hAnsi="SimSun" w:hint="eastAsia"/>
          <w:sz w:val="24"/>
          <w:lang w:eastAsia="zh-CN"/>
        </w:rPr>
        <w:t>同一健康方针</w:t>
      </w:r>
    </w:p>
    <w:p w14:paraId="18E140B1" w14:textId="0DD8EC3F" w:rsidR="00141D23" w:rsidRPr="00141D23" w:rsidRDefault="00DF1DD6" w:rsidP="00141D23">
      <w:pPr>
        <w:shd w:val="clear" w:color="auto" w:fill="FFFFFF"/>
        <w:spacing w:before="120" w:after="120"/>
        <w:rPr>
          <w:rFonts w:eastAsia="SimSun"/>
          <w:sz w:val="24"/>
          <w:lang w:eastAsia="zh-CN"/>
        </w:rPr>
      </w:pPr>
      <w:r>
        <w:rPr>
          <w:rFonts w:eastAsia="SimSun"/>
          <w:sz w:val="24"/>
          <w:lang w:eastAsia="zh-CN"/>
        </w:rPr>
        <w:t>23</w:t>
      </w:r>
      <w:r w:rsidR="00141D23" w:rsidRPr="00141D23">
        <w:rPr>
          <w:rFonts w:eastAsia="SimSun"/>
          <w:sz w:val="24"/>
          <w:lang w:eastAsia="zh-CN"/>
        </w:rPr>
        <w:t>.</w:t>
      </w:r>
      <w:r w:rsidR="00141D23" w:rsidRPr="00141D23">
        <w:rPr>
          <w:rFonts w:eastAsia="SimSun"/>
          <w:sz w:val="24"/>
          <w:lang w:eastAsia="zh-CN"/>
        </w:rPr>
        <w:tab/>
      </w:r>
      <w:r w:rsidR="00141D23" w:rsidRPr="00141D23">
        <w:rPr>
          <w:rFonts w:eastAsia="SimSun" w:hAnsi="SimSun" w:hint="eastAsia"/>
          <w:snapToGrid w:val="0"/>
          <w:sz w:val="24"/>
          <w:lang w:eastAsia="zh-CN"/>
        </w:rPr>
        <w:t>框架的妥善执行将旨在产生共同效益，有助于实现《巴黎协定》、《联合国气候变化框架公约》和联合国海洋十年确立的目标，并促进包括生物多样性在内的同一健康方针。</w:t>
      </w:r>
      <w:r w:rsidR="00141D23" w:rsidRPr="00141D23">
        <w:rPr>
          <w:rFonts w:eastAsia="SimSun"/>
          <w:snapToGrid w:val="0"/>
          <w:sz w:val="24"/>
          <w:lang w:val="en-US" w:eastAsia="zh-CN"/>
        </w:rPr>
        <w:t>]</w:t>
      </w:r>
    </w:p>
    <w:p w14:paraId="147B7F53" w14:textId="77777777" w:rsidR="00141D23" w:rsidRPr="00141D23" w:rsidRDefault="00141D23" w:rsidP="00141D23">
      <w:pPr>
        <w:spacing w:before="120" w:after="120"/>
        <w:rPr>
          <w:rFonts w:eastAsia="SimSun"/>
          <w:i/>
          <w:sz w:val="24"/>
          <w:lang w:eastAsia="zh-CN"/>
        </w:rPr>
      </w:pPr>
      <w:r w:rsidRPr="00141D23">
        <w:rPr>
          <w:rFonts w:eastAsia="SimSun"/>
          <w:sz w:val="24"/>
          <w:lang w:eastAsia="zh-CN"/>
        </w:rPr>
        <w:t>[</w:t>
      </w:r>
      <w:r w:rsidRPr="00141D23">
        <w:rPr>
          <w:rFonts w:eastAsia="KaiTi" w:hAnsi="SimSun" w:hint="eastAsia"/>
          <w:sz w:val="24"/>
          <w:lang w:eastAsia="zh-CN"/>
        </w:rPr>
        <w:t>代间公平</w:t>
      </w:r>
    </w:p>
    <w:p w14:paraId="60D04F65" w14:textId="29156011" w:rsidR="00141D23" w:rsidRPr="00141D23" w:rsidRDefault="00DF1DD6" w:rsidP="00141D23">
      <w:pPr>
        <w:shd w:val="clear" w:color="auto" w:fill="FFFFFF"/>
        <w:spacing w:before="120" w:after="120"/>
        <w:rPr>
          <w:rFonts w:eastAsia="SimSun"/>
          <w:sz w:val="24"/>
          <w:lang w:eastAsia="zh-CN"/>
        </w:rPr>
      </w:pPr>
      <w:r>
        <w:rPr>
          <w:rFonts w:eastAsia="SimSun"/>
          <w:sz w:val="24"/>
          <w:lang w:eastAsia="zh-CN"/>
        </w:rPr>
        <w:t>24</w:t>
      </w:r>
      <w:r w:rsidR="00141D23" w:rsidRPr="00141D23">
        <w:rPr>
          <w:rFonts w:eastAsia="SimSun"/>
          <w:sz w:val="24"/>
          <w:lang w:eastAsia="zh-CN"/>
        </w:rPr>
        <w:t>.</w:t>
      </w:r>
      <w:r w:rsidR="00141D23" w:rsidRPr="00141D23">
        <w:rPr>
          <w:rFonts w:eastAsia="SimSun"/>
          <w:sz w:val="24"/>
          <w:lang w:eastAsia="zh-CN"/>
        </w:rPr>
        <w:tab/>
      </w:r>
      <w:r w:rsidR="00141D23" w:rsidRPr="00141D23">
        <w:rPr>
          <w:rFonts w:eastAsia="SimSun" w:hAnsi="SimSun" w:hint="eastAsia"/>
          <w:snapToGrid w:val="0"/>
          <w:sz w:val="24"/>
          <w:lang w:eastAsia="zh-CN"/>
        </w:rPr>
        <w:t>成功将依靠确保两性平等、增强妇女和女童的权能、减少不平等现象、增加受教育的机会以及尊重代际公平原则。</w:t>
      </w:r>
      <w:r w:rsidR="00141D23" w:rsidRPr="00141D23">
        <w:rPr>
          <w:rFonts w:eastAsia="SimSun"/>
          <w:sz w:val="24"/>
          <w:lang w:eastAsia="zh-CN"/>
        </w:rPr>
        <w:t>]</w:t>
      </w:r>
    </w:p>
    <w:p w14:paraId="3282B108" w14:textId="77777777" w:rsidR="00141D23" w:rsidRPr="00141D23" w:rsidRDefault="00141D23" w:rsidP="00141D23">
      <w:pPr>
        <w:shd w:val="clear" w:color="auto" w:fill="FFFFFF"/>
        <w:spacing w:before="120" w:after="120"/>
        <w:rPr>
          <w:rFonts w:eastAsia="SimSun"/>
          <w:i/>
          <w:sz w:val="24"/>
          <w:lang w:eastAsia="zh-CN"/>
        </w:rPr>
      </w:pPr>
      <w:r w:rsidRPr="00141D23">
        <w:rPr>
          <w:rFonts w:eastAsia="SimSun"/>
          <w:sz w:val="24"/>
          <w:lang w:eastAsia="zh-CN"/>
        </w:rPr>
        <w:t>[</w:t>
      </w:r>
      <w:r w:rsidRPr="00141D23">
        <w:rPr>
          <w:rFonts w:eastAsia="KaiTi" w:hAnsi="SimSun" w:hint="eastAsia"/>
          <w:snapToGrid w:val="0"/>
          <w:sz w:val="24"/>
          <w:lang w:eastAsia="zh-CN"/>
        </w:rPr>
        <w:t>正规和非正规教育</w:t>
      </w:r>
    </w:p>
    <w:p w14:paraId="5ACE437E" w14:textId="5F137FEC" w:rsidR="00141D23" w:rsidRPr="00141D23" w:rsidRDefault="00141D23" w:rsidP="00141D23">
      <w:pPr>
        <w:shd w:val="clear" w:color="auto" w:fill="FFFFFF"/>
        <w:spacing w:before="120" w:after="120"/>
        <w:rPr>
          <w:rFonts w:eastAsia="SimSun"/>
          <w:sz w:val="24"/>
          <w:lang w:eastAsia="zh-CN"/>
        </w:rPr>
      </w:pPr>
      <w:r w:rsidRPr="00141D23">
        <w:rPr>
          <w:rFonts w:eastAsia="SimSun"/>
          <w:sz w:val="24"/>
          <w:lang w:eastAsia="zh-CN"/>
        </w:rPr>
        <w:t>2</w:t>
      </w:r>
      <w:r w:rsidR="00DF1DD6">
        <w:rPr>
          <w:rFonts w:eastAsia="SimSun"/>
          <w:sz w:val="24"/>
          <w:lang w:eastAsia="zh-CN"/>
        </w:rPr>
        <w:t>5</w:t>
      </w:r>
      <w:r w:rsidRPr="00141D23">
        <w:rPr>
          <w:rFonts w:eastAsia="SimSun"/>
          <w:sz w:val="24"/>
          <w:lang w:eastAsia="zh-CN"/>
        </w:rPr>
        <w:t>.</w:t>
      </w:r>
      <w:r w:rsidRPr="00141D23">
        <w:rPr>
          <w:rFonts w:eastAsia="SimSun"/>
          <w:sz w:val="24"/>
          <w:lang w:eastAsia="zh-CN"/>
        </w:rPr>
        <w:tab/>
      </w:r>
      <w:r w:rsidRPr="00141D23">
        <w:rPr>
          <w:rFonts w:eastAsia="SimSun" w:hAnsi="SimSun" w:hint="eastAsia"/>
          <w:snapToGrid w:val="0"/>
          <w:sz w:val="24"/>
          <w:lang w:eastAsia="zh-CN"/>
        </w:rPr>
        <w:t>为了执行框架，需要在各级开展变革性、创新和跨学科的正规和非正规教育，包括进行科学</w:t>
      </w:r>
      <w:r w:rsidRPr="00141D23">
        <w:rPr>
          <w:rFonts w:eastAsia="SimSun"/>
          <w:snapToGrid w:val="0"/>
          <w:sz w:val="24"/>
          <w:lang w:eastAsia="zh-CN"/>
        </w:rPr>
        <w:t xml:space="preserve"> — </w:t>
      </w:r>
      <w:r w:rsidRPr="00141D23">
        <w:rPr>
          <w:rFonts w:eastAsia="SimSun" w:hAnsi="SimSun" w:hint="eastAsia"/>
          <w:snapToGrid w:val="0"/>
          <w:sz w:val="24"/>
          <w:lang w:eastAsia="zh-CN"/>
        </w:rPr>
        <w:t>政策接口研究和终身学习进程，同时承认土著人民和地方社区的多种多样的世界观、价值观和知识体系。</w:t>
      </w:r>
      <w:r w:rsidRPr="00141D23">
        <w:rPr>
          <w:rFonts w:eastAsia="SimSun"/>
          <w:sz w:val="24"/>
          <w:lang w:eastAsia="zh-CN"/>
        </w:rPr>
        <w:t>]</w:t>
      </w:r>
    </w:p>
    <w:p w14:paraId="36000C78" w14:textId="77777777" w:rsidR="00141D23" w:rsidRPr="00141D23" w:rsidRDefault="00141D23" w:rsidP="00141D23">
      <w:pPr>
        <w:spacing w:before="120" w:after="120"/>
        <w:rPr>
          <w:rFonts w:eastAsia="SimSun"/>
          <w:i/>
          <w:sz w:val="24"/>
          <w:lang w:eastAsia="zh-CN"/>
        </w:rPr>
      </w:pPr>
      <w:r w:rsidRPr="00141D23">
        <w:rPr>
          <w:rFonts w:eastAsia="SimSun"/>
          <w:sz w:val="24"/>
          <w:lang w:eastAsia="zh-CN"/>
        </w:rPr>
        <w:t>[</w:t>
      </w:r>
      <w:r w:rsidRPr="00141D23">
        <w:rPr>
          <w:rFonts w:eastAsia="KaiTi" w:hAnsi="SimSun" w:hint="eastAsia"/>
          <w:snapToGrid w:val="0"/>
          <w:sz w:val="24"/>
          <w:lang w:eastAsia="zh-CN"/>
        </w:rPr>
        <w:t>获得的财政资源</w:t>
      </w:r>
    </w:p>
    <w:p w14:paraId="3AEB2D50" w14:textId="711EBCD8" w:rsidR="00141D23" w:rsidRPr="00141D23" w:rsidRDefault="00141D23" w:rsidP="00141D23">
      <w:pPr>
        <w:shd w:val="clear" w:color="auto" w:fill="FFFFFF"/>
        <w:spacing w:before="120" w:line="240" w:lineRule="atLeast"/>
        <w:rPr>
          <w:rFonts w:eastAsia="SimSun"/>
          <w:snapToGrid w:val="0"/>
          <w:sz w:val="24"/>
          <w:lang w:eastAsia="zh-CN"/>
        </w:rPr>
      </w:pPr>
      <w:r w:rsidRPr="00141D23">
        <w:rPr>
          <w:rFonts w:eastAsia="SimSun"/>
          <w:sz w:val="24"/>
          <w:lang w:eastAsia="zh-CN"/>
        </w:rPr>
        <w:t>2</w:t>
      </w:r>
      <w:r w:rsidR="00DF1DD6">
        <w:rPr>
          <w:rFonts w:eastAsia="SimSun"/>
          <w:sz w:val="24"/>
          <w:lang w:eastAsia="zh-CN"/>
        </w:rPr>
        <w:t>6</w:t>
      </w:r>
      <w:r w:rsidRPr="00141D23">
        <w:rPr>
          <w:rFonts w:eastAsia="SimSun"/>
          <w:sz w:val="24"/>
          <w:lang w:eastAsia="zh-CN"/>
        </w:rPr>
        <w:t>.</w:t>
      </w:r>
      <w:r w:rsidRPr="00141D23">
        <w:rPr>
          <w:rFonts w:eastAsia="SimSun"/>
          <w:sz w:val="24"/>
          <w:lang w:eastAsia="zh-CN"/>
        </w:rPr>
        <w:tab/>
      </w:r>
      <w:r w:rsidRPr="00141D23">
        <w:rPr>
          <w:rFonts w:eastAsia="SimSun" w:hAnsi="SimSun" w:hint="eastAsia"/>
          <w:snapToGrid w:val="0"/>
          <w:sz w:val="24"/>
          <w:lang w:eastAsia="zh-CN"/>
        </w:rPr>
        <w:t>为了充分执行框架，还需要所有来源的充足、可预测和易于获得的财政资源，优先考虑公共来源。</w:t>
      </w:r>
      <w:r w:rsidRPr="00141D23">
        <w:rPr>
          <w:rFonts w:eastAsia="SimSun"/>
          <w:snapToGrid w:val="0"/>
          <w:sz w:val="24"/>
          <w:lang w:eastAsia="zh-CN"/>
        </w:rPr>
        <w:t>]</w:t>
      </w:r>
    </w:p>
    <w:p w14:paraId="6B36281B" w14:textId="77777777" w:rsidR="00141D23" w:rsidRPr="00141D23" w:rsidRDefault="00141D23" w:rsidP="00141D23">
      <w:pPr>
        <w:shd w:val="clear" w:color="auto" w:fill="FFFFFF"/>
        <w:spacing w:before="120" w:after="120"/>
        <w:rPr>
          <w:rFonts w:eastAsia="SimSun"/>
          <w:i/>
          <w:sz w:val="24"/>
          <w:lang w:eastAsia="zh-CN"/>
        </w:rPr>
      </w:pPr>
      <w:r w:rsidRPr="00141D23">
        <w:rPr>
          <w:rFonts w:eastAsia="SimSun"/>
          <w:sz w:val="24"/>
          <w:lang w:eastAsia="zh-CN"/>
        </w:rPr>
        <w:t>[</w:t>
      </w:r>
      <w:r w:rsidRPr="00141D23">
        <w:rPr>
          <w:rFonts w:eastAsia="KaiTi" w:hAnsi="SimSun" w:hint="eastAsia"/>
          <w:sz w:val="24"/>
          <w:lang w:eastAsia="zh-CN"/>
        </w:rPr>
        <w:t>公约的规定</w:t>
      </w:r>
    </w:p>
    <w:p w14:paraId="17AD900B" w14:textId="3F8B1C60" w:rsidR="00141D23" w:rsidRPr="00141D23" w:rsidRDefault="00FD36B5" w:rsidP="00141D23">
      <w:pPr>
        <w:shd w:val="clear" w:color="auto" w:fill="FFFFFF"/>
        <w:spacing w:before="120" w:line="240" w:lineRule="atLeast"/>
        <w:rPr>
          <w:rFonts w:eastAsia="SimSun"/>
          <w:snapToGrid w:val="0"/>
          <w:sz w:val="24"/>
          <w:lang w:val="en-US" w:eastAsia="zh-CN"/>
        </w:rPr>
      </w:pPr>
      <w:r>
        <w:rPr>
          <w:rFonts w:eastAsia="SimSun"/>
          <w:snapToGrid w:val="0"/>
          <w:sz w:val="24"/>
          <w:lang w:eastAsia="zh-CN"/>
        </w:rPr>
        <w:t>27</w:t>
      </w:r>
      <w:r w:rsidR="00141D23" w:rsidRPr="00141D23">
        <w:rPr>
          <w:rFonts w:eastAsia="SimSun"/>
          <w:snapToGrid w:val="0"/>
          <w:sz w:val="24"/>
          <w:lang w:eastAsia="zh-CN"/>
        </w:rPr>
        <w:t>.</w:t>
      </w:r>
      <w:r w:rsidR="00141D23" w:rsidRPr="00141D23">
        <w:rPr>
          <w:rFonts w:eastAsia="SimSun"/>
          <w:snapToGrid w:val="0"/>
          <w:sz w:val="24"/>
          <w:lang w:eastAsia="zh-CN"/>
        </w:rPr>
        <w:tab/>
      </w:r>
      <w:r w:rsidR="00141D23" w:rsidRPr="00141D23">
        <w:rPr>
          <w:rFonts w:eastAsia="SimSun" w:hAnsi="SimSun" w:hint="eastAsia"/>
          <w:snapToGrid w:val="0"/>
          <w:sz w:val="24"/>
          <w:lang w:eastAsia="zh-CN"/>
        </w:rPr>
        <w:t>框架的长期目标和行动目标是融为一体的，旨在平衡兼顾《生物多样性公约》的三项目标。框架将根据这些目标、《生物多样性公约》的其他规定以及酌情按照《卡塔赫纳生物安全议定书》和《获取和惠益分享名古屋议定书》来执行。</w:t>
      </w:r>
      <w:r w:rsidR="00141D23" w:rsidRPr="00141D23">
        <w:rPr>
          <w:rFonts w:eastAsia="SimSun"/>
          <w:snapToGrid w:val="0"/>
          <w:sz w:val="24"/>
          <w:lang w:val="en-US" w:eastAsia="zh-CN"/>
        </w:rPr>
        <w:t>]</w:t>
      </w:r>
    </w:p>
    <w:p w14:paraId="787BAFC3" w14:textId="77777777" w:rsidR="00141D23" w:rsidRPr="00141D23" w:rsidRDefault="00141D23" w:rsidP="00FD36B5">
      <w:pPr>
        <w:keepNext/>
        <w:shd w:val="clear" w:color="auto" w:fill="FFFFFF"/>
        <w:spacing w:before="120" w:after="120"/>
        <w:rPr>
          <w:rFonts w:eastAsia="SimSun"/>
          <w:i/>
          <w:sz w:val="24"/>
          <w:lang w:eastAsia="zh-CN"/>
        </w:rPr>
      </w:pPr>
      <w:r w:rsidRPr="00141D23">
        <w:rPr>
          <w:rFonts w:eastAsia="SimSun"/>
          <w:sz w:val="24"/>
          <w:lang w:eastAsia="zh-CN"/>
        </w:rPr>
        <w:lastRenderedPageBreak/>
        <w:t>[</w:t>
      </w:r>
      <w:r w:rsidRPr="00141D23">
        <w:rPr>
          <w:rFonts w:eastAsia="KaiTi" w:hAnsi="SimSun" w:hint="eastAsia"/>
          <w:sz w:val="24"/>
          <w:lang w:eastAsia="zh-CN"/>
        </w:rPr>
        <w:t>合作和协同作用</w:t>
      </w:r>
    </w:p>
    <w:p w14:paraId="3C12CDC4" w14:textId="1E8D8528" w:rsidR="00141D23" w:rsidRPr="00141D23" w:rsidRDefault="00FD36B5" w:rsidP="00141D23">
      <w:pPr>
        <w:shd w:val="clear" w:color="auto" w:fill="FFFFFF"/>
        <w:spacing w:before="120" w:after="120"/>
        <w:rPr>
          <w:rFonts w:eastAsia="SimSun"/>
          <w:sz w:val="24"/>
          <w:lang w:eastAsia="zh-CN"/>
        </w:rPr>
      </w:pPr>
      <w:r>
        <w:rPr>
          <w:rFonts w:eastAsia="SimSun"/>
          <w:snapToGrid w:val="0"/>
          <w:sz w:val="24"/>
          <w:lang w:eastAsia="zh-CN"/>
        </w:rPr>
        <w:t>28</w:t>
      </w:r>
      <w:r w:rsidR="00141D23" w:rsidRPr="00141D23">
        <w:rPr>
          <w:rFonts w:eastAsia="SimSun"/>
          <w:snapToGrid w:val="0"/>
          <w:sz w:val="24"/>
          <w:lang w:eastAsia="zh-CN"/>
        </w:rPr>
        <w:t>.</w:t>
      </w:r>
      <w:r w:rsidR="00141D23" w:rsidRPr="00141D23">
        <w:rPr>
          <w:rFonts w:eastAsia="SimSun"/>
          <w:snapToGrid w:val="0"/>
          <w:sz w:val="24"/>
          <w:lang w:eastAsia="zh-CN"/>
        </w:rPr>
        <w:tab/>
      </w:r>
      <w:r w:rsidR="00141D23" w:rsidRPr="00141D23">
        <w:rPr>
          <w:rFonts w:eastAsia="SimSun" w:hAnsi="SimSun" w:hint="eastAsia"/>
          <w:snapToGrid w:val="0"/>
          <w:sz w:val="24"/>
          <w:lang w:eastAsia="zh-CN"/>
        </w:rPr>
        <w:t>为了加强框架的执行效率和效力，将加强《生物多样性公约》及其议定书与里约三公约、其他生物多样性相关公约、其他相关多边协定以及国际组织和进程之间的协作、合作和协同作用，包括在全球、区域、次区域和国家各级这样做。</w:t>
      </w:r>
      <w:r w:rsidR="00141D23" w:rsidRPr="00141D23">
        <w:rPr>
          <w:rFonts w:eastAsia="SimSun"/>
          <w:snapToGrid w:val="0"/>
          <w:sz w:val="24"/>
          <w:lang w:val="en-US" w:eastAsia="zh-CN"/>
        </w:rPr>
        <w:t>]</w:t>
      </w:r>
      <w:r w:rsidR="00141D23" w:rsidRPr="00141D23">
        <w:rPr>
          <w:rFonts w:eastAsia="SimSun"/>
          <w:snapToGrid w:val="0"/>
          <w:sz w:val="24"/>
          <w:lang w:eastAsia="zh-CN"/>
        </w:rPr>
        <w:t xml:space="preserve"> </w:t>
      </w:r>
    </w:p>
    <w:p w14:paraId="386CB0D8" w14:textId="0876CB31" w:rsidR="00141D23" w:rsidRPr="00141D23" w:rsidRDefault="00141D23" w:rsidP="00141D23">
      <w:pPr>
        <w:spacing w:before="120" w:after="120"/>
        <w:rPr>
          <w:rFonts w:eastAsia="SimSun"/>
          <w:sz w:val="24"/>
          <w:lang w:eastAsia="zh-CN"/>
        </w:rPr>
      </w:pPr>
      <w:r w:rsidRPr="00141D23">
        <w:rPr>
          <w:rFonts w:eastAsia="SimSun" w:hAnsi="SimSun" w:hint="eastAsia"/>
          <w:b/>
          <w:sz w:val="24"/>
          <w:lang w:eastAsia="zh-CN"/>
        </w:rPr>
        <w:t>缔约方在</w:t>
      </w:r>
      <w:r w:rsidR="00FD36B5">
        <w:rPr>
          <w:rFonts w:eastAsia="SimSun" w:hAnsi="SimSun" w:hint="eastAsia"/>
          <w:b/>
          <w:sz w:val="24"/>
          <w:lang w:eastAsia="zh-CN"/>
        </w:rPr>
        <w:t>共同牵头人</w:t>
      </w:r>
      <w:r w:rsidRPr="00141D23">
        <w:rPr>
          <w:rFonts w:eastAsia="SimSun" w:hAnsi="SimSun" w:hint="eastAsia"/>
          <w:b/>
          <w:sz w:val="24"/>
          <w:lang w:eastAsia="zh-CN"/>
        </w:rPr>
        <w:t>之友讨论中从</w:t>
      </w:r>
      <w:r w:rsidRPr="00141D23">
        <w:rPr>
          <w:rFonts w:eastAsia="SimSun" w:hAnsi="SimSun" w:hint="eastAsia"/>
          <w:b/>
          <w:sz w:val="24"/>
          <w:lang w:val="en-US" w:eastAsia="zh-CN"/>
        </w:rPr>
        <w:t>第</w:t>
      </w:r>
      <w:r w:rsidRPr="00141D23">
        <w:rPr>
          <w:rFonts w:eastAsia="SimSun"/>
          <w:b/>
          <w:sz w:val="24"/>
          <w:lang w:val="en-US" w:eastAsia="zh-CN"/>
        </w:rPr>
        <w:t>14/34</w:t>
      </w:r>
      <w:r w:rsidRPr="00141D23">
        <w:rPr>
          <w:rFonts w:eastAsia="SimSun" w:hAnsi="SimSun" w:hint="eastAsia"/>
          <w:b/>
          <w:sz w:val="24"/>
          <w:lang w:val="en-US" w:eastAsia="zh-CN"/>
        </w:rPr>
        <w:t>号决定</w:t>
      </w:r>
      <w:r w:rsidRPr="00141D23">
        <w:rPr>
          <w:rFonts w:eastAsia="SimSun" w:hAnsi="SimSun" w:hint="eastAsia"/>
          <w:b/>
          <w:sz w:val="24"/>
          <w:lang w:eastAsia="zh-CN"/>
        </w:rPr>
        <w:t>确定的其他各个方面</w:t>
      </w:r>
      <w:r w:rsidRPr="00141D23">
        <w:rPr>
          <w:rFonts w:eastAsia="SimSun"/>
          <w:b/>
          <w:sz w:val="24"/>
          <w:vertAlign w:val="superscript"/>
        </w:rPr>
        <w:footnoteReference w:id="13"/>
      </w:r>
    </w:p>
    <w:p w14:paraId="3CC923BD" w14:textId="77777777" w:rsidR="00141D23" w:rsidRPr="00141D23" w:rsidRDefault="00141D23" w:rsidP="00141D23">
      <w:pPr>
        <w:suppressLineNumbers/>
        <w:spacing w:before="120" w:after="120"/>
        <w:ind w:firstLineChars="200" w:firstLine="480"/>
        <w:rPr>
          <w:rFonts w:eastAsia="SimSun"/>
          <w:sz w:val="24"/>
          <w:lang w:val="en-US" w:eastAsia="zh-CN"/>
        </w:rPr>
      </w:pPr>
      <w:r w:rsidRPr="00141D23">
        <w:rPr>
          <w:rFonts w:eastAsia="SimSun"/>
          <w:sz w:val="24"/>
          <w:lang w:val="en-US" w:eastAsia="zh-CN" w:bidi="th-TH"/>
        </w:rPr>
        <w:t>[</w:t>
      </w:r>
      <w:r w:rsidRPr="00141D23">
        <w:rPr>
          <w:rFonts w:eastAsia="SimSun" w:hAnsi="SimSun" w:hint="eastAsia"/>
          <w:sz w:val="24"/>
          <w:lang w:eastAsia="zh-CN" w:bidi="th-TH"/>
        </w:rPr>
        <w:t>（</w:t>
      </w:r>
      <w:r w:rsidRPr="00141D23">
        <w:rPr>
          <w:rFonts w:eastAsia="SimSun"/>
          <w:sz w:val="24"/>
          <w:lang w:eastAsia="zh-CN" w:bidi="th-TH"/>
        </w:rPr>
        <w:t>a</w:t>
      </w:r>
      <w:r w:rsidRPr="00141D23">
        <w:rPr>
          <w:rFonts w:eastAsia="SimSun" w:hAnsi="SimSun" w:hint="eastAsia"/>
          <w:sz w:val="24"/>
          <w:lang w:eastAsia="zh-CN" w:bidi="th-TH"/>
        </w:rPr>
        <w:t>）</w:t>
      </w:r>
      <w:r w:rsidRPr="007B36F9">
        <w:rPr>
          <w:rFonts w:ascii="SimSun" w:eastAsia="SimSun" w:hAnsi="SimSun" w:hint="eastAsia"/>
          <w:b/>
          <w:bCs/>
          <w:sz w:val="24"/>
          <w:lang w:eastAsia="zh-CN" w:bidi="th-TH"/>
        </w:rPr>
        <w:t>参与性</w:t>
      </w:r>
      <w:r w:rsidRPr="00141D23">
        <w:rPr>
          <w:rFonts w:eastAsia="SimSun"/>
          <w:sz w:val="24"/>
          <w:lang w:eastAsia="zh-CN"/>
        </w:rPr>
        <w:t xml:space="preserve"> – </w:t>
      </w:r>
      <w:r w:rsidRPr="00141D23">
        <w:rPr>
          <w:rFonts w:eastAsia="SimSun" w:hAnsi="SimSun" w:hint="eastAsia"/>
          <w:sz w:val="24"/>
          <w:lang w:val="zh-CN" w:eastAsia="zh-CN"/>
        </w:rPr>
        <w:t>虽然由缔约方主导</w:t>
      </w:r>
      <w:r w:rsidRPr="00141D23">
        <w:rPr>
          <w:rFonts w:eastAsia="SimSun" w:hAnsi="SimSun" w:hint="eastAsia"/>
          <w:sz w:val="24"/>
          <w:lang w:eastAsia="zh-CN"/>
        </w:rPr>
        <w:t>，</w:t>
      </w:r>
      <w:r w:rsidRPr="00141D23">
        <w:rPr>
          <w:rFonts w:eastAsia="SimSun" w:hAnsi="SimSun" w:hint="eastAsia"/>
          <w:sz w:val="24"/>
          <w:lang w:val="zh-CN" w:eastAsia="zh-CN"/>
        </w:rPr>
        <w:t>但鉴于关于参与问题的《环境与发展确认里约宣言》</w:t>
      </w:r>
      <w:r w:rsidRPr="00141D23">
        <w:rPr>
          <w:rFonts w:eastAsia="SimSun"/>
          <w:sz w:val="24"/>
          <w:vertAlign w:val="superscript"/>
          <w:lang w:eastAsia="zh-CN"/>
        </w:rPr>
        <w:t xml:space="preserve"> </w:t>
      </w:r>
      <w:r w:rsidRPr="00141D23">
        <w:rPr>
          <w:rFonts w:eastAsia="SimSun" w:hAnsi="SimSun" w:hint="eastAsia"/>
          <w:sz w:val="24"/>
          <w:lang w:val="zh-CN" w:eastAsia="zh-CN"/>
        </w:rPr>
        <w:t>的原则，本进程将使所有希望参与进程的所有各方均能切实有效地参与</w:t>
      </w:r>
      <w:r w:rsidRPr="00141D23">
        <w:rPr>
          <w:rFonts w:eastAsia="SimSun" w:hAnsi="SimSun" w:hint="eastAsia"/>
          <w:sz w:val="24"/>
          <w:lang w:eastAsia="zh-CN"/>
        </w:rPr>
        <w:t>，</w:t>
      </w:r>
      <w:r w:rsidRPr="00141D23">
        <w:rPr>
          <w:rFonts w:eastAsia="SimSun" w:hAnsi="SimSun" w:hint="eastAsia"/>
          <w:sz w:val="24"/>
          <w:lang w:val="zh-CN" w:eastAsia="zh-CN"/>
        </w:rPr>
        <w:t>包括参加相关的讲习班、磋商和正式会议以及依照《公约》的议事规则就讨论和正式文件提出反馈和评论</w:t>
      </w:r>
      <w:r w:rsidRPr="00141D23">
        <w:rPr>
          <w:rFonts w:eastAsia="SimSun" w:hAnsi="SimSun" w:hint="eastAsia"/>
          <w:sz w:val="24"/>
          <w:lang w:eastAsia="zh-CN"/>
        </w:rPr>
        <w:t>；</w:t>
      </w:r>
      <w:r w:rsidRPr="00141D23">
        <w:rPr>
          <w:rFonts w:eastAsia="SimSun"/>
          <w:sz w:val="24"/>
          <w:lang w:val="en-US" w:eastAsia="zh-CN"/>
        </w:rPr>
        <w:t>]</w:t>
      </w:r>
    </w:p>
    <w:p w14:paraId="0B6CD843" w14:textId="77777777" w:rsidR="00141D23" w:rsidRPr="00141D23" w:rsidRDefault="00141D23" w:rsidP="00141D23">
      <w:pPr>
        <w:suppressLineNumbers/>
        <w:spacing w:before="120" w:after="120"/>
        <w:ind w:firstLineChars="200" w:firstLine="480"/>
        <w:rPr>
          <w:rFonts w:eastAsia="SimSun"/>
          <w:sz w:val="24"/>
          <w:lang w:eastAsia="zh-CN"/>
        </w:rPr>
      </w:pPr>
      <w:r w:rsidRPr="00141D23">
        <w:rPr>
          <w:rFonts w:eastAsia="SimSun"/>
          <w:kern w:val="22"/>
          <w:sz w:val="24"/>
          <w:lang w:val="en-US" w:eastAsia="zh-CN" w:bidi="th-TH"/>
        </w:rPr>
        <w:t>[</w:t>
      </w:r>
      <w:r w:rsidRPr="00141D23">
        <w:rPr>
          <w:rFonts w:eastAsia="SimSun" w:hAnsi="SimSun" w:hint="eastAsia"/>
          <w:kern w:val="22"/>
          <w:sz w:val="24"/>
          <w:lang w:eastAsia="zh-CN" w:bidi="th-TH"/>
        </w:rPr>
        <w:t>（</w:t>
      </w:r>
      <w:r w:rsidRPr="00141D23">
        <w:rPr>
          <w:rFonts w:eastAsia="SimSun"/>
          <w:kern w:val="22"/>
          <w:sz w:val="24"/>
          <w:lang w:eastAsia="zh-CN" w:bidi="th-TH"/>
        </w:rPr>
        <w:t>b</w:t>
      </w:r>
      <w:r w:rsidRPr="00141D23">
        <w:rPr>
          <w:rFonts w:eastAsia="SimSun" w:hAnsi="SimSun" w:hint="eastAsia"/>
          <w:kern w:val="22"/>
          <w:sz w:val="24"/>
          <w:lang w:eastAsia="zh-CN" w:bidi="th-TH"/>
        </w:rPr>
        <w:t>）</w:t>
      </w:r>
      <w:r w:rsidRPr="007B36F9">
        <w:rPr>
          <w:rFonts w:ascii="SimSun" w:eastAsia="SimSun" w:hAnsi="SimSun" w:hint="eastAsia"/>
          <w:b/>
          <w:bCs/>
          <w:sz w:val="24"/>
          <w:lang w:eastAsia="zh-CN" w:bidi="th-TH"/>
        </w:rPr>
        <w:t>包容性</w:t>
      </w:r>
      <w:r w:rsidRPr="00141D23">
        <w:rPr>
          <w:rFonts w:eastAsia="SimSun"/>
          <w:i/>
          <w:kern w:val="22"/>
          <w:sz w:val="24"/>
          <w:lang w:eastAsia="zh-CN"/>
        </w:rPr>
        <w:t xml:space="preserve"> – </w:t>
      </w:r>
      <w:r w:rsidRPr="00141D23">
        <w:rPr>
          <w:rFonts w:eastAsia="SimSun" w:hAnsi="SimSun" w:hint="eastAsia"/>
          <w:kern w:val="22"/>
          <w:sz w:val="24"/>
          <w:lang w:val="zh-CN" w:eastAsia="zh-CN"/>
        </w:rPr>
        <w:t>本进程将有助于所有相关群体和利益攸关方提出它们备供审议的意见。这包括缔约方、其他各国政府、土著人民和地方社区、联合国组织和方案、其他多边环境协定、国家以下级政府、城市和其他地方当局、政府间组织、非政府组织、妇女团体、青年团体、企业界和金融界、科学界、学术界、宗教组织、与生物多样性有关或依赖生物多样性的部门代表、广大公民以及其他利益攸关方。应努力在一向参与《公约》和两项《议定书》工作的行为者之外广泛征求意见</w:t>
      </w:r>
      <w:r w:rsidRPr="00141D23">
        <w:rPr>
          <w:rFonts w:eastAsia="SimSun" w:hAnsi="SimSun" w:hint="eastAsia"/>
          <w:kern w:val="22"/>
          <w:sz w:val="24"/>
          <w:lang w:val="en-US" w:eastAsia="zh-CN"/>
        </w:rPr>
        <w:t>；</w:t>
      </w:r>
      <w:r w:rsidRPr="00141D23">
        <w:rPr>
          <w:rFonts w:eastAsia="SimSun"/>
          <w:kern w:val="22"/>
          <w:sz w:val="24"/>
          <w:lang w:val="en-US" w:eastAsia="zh-CN"/>
        </w:rPr>
        <w:t>]</w:t>
      </w:r>
    </w:p>
    <w:p w14:paraId="69B14A92" w14:textId="77777777" w:rsidR="00141D23" w:rsidRPr="00141D23" w:rsidRDefault="00141D23" w:rsidP="00141D23">
      <w:pPr>
        <w:widowControl w:val="0"/>
        <w:suppressLineNumbers/>
        <w:spacing w:before="120" w:after="120"/>
        <w:ind w:firstLineChars="200" w:firstLine="480"/>
        <w:rPr>
          <w:rFonts w:eastAsia="SimSun"/>
          <w:sz w:val="24"/>
          <w:lang w:val="en-US" w:eastAsia="zh-CN"/>
        </w:rPr>
      </w:pPr>
      <w:r w:rsidRPr="00141D23">
        <w:rPr>
          <w:rFonts w:eastAsia="SimSun"/>
          <w:kern w:val="22"/>
          <w:sz w:val="24"/>
          <w:lang w:val="en-US" w:eastAsia="zh-CN" w:bidi="th-TH"/>
        </w:rPr>
        <w:t>[</w:t>
      </w:r>
      <w:r w:rsidRPr="00141D23">
        <w:rPr>
          <w:rFonts w:eastAsia="SimSun" w:hAnsi="SimSun" w:hint="eastAsia"/>
          <w:kern w:val="22"/>
          <w:sz w:val="24"/>
          <w:lang w:eastAsia="zh-CN" w:bidi="th-TH"/>
        </w:rPr>
        <w:t>（</w:t>
      </w:r>
      <w:r w:rsidRPr="00141D23">
        <w:rPr>
          <w:rFonts w:eastAsia="SimSun"/>
          <w:kern w:val="22"/>
          <w:sz w:val="24"/>
          <w:lang w:eastAsia="zh-CN" w:bidi="th-TH"/>
        </w:rPr>
        <w:t>d</w:t>
      </w:r>
      <w:r w:rsidRPr="00141D23">
        <w:rPr>
          <w:rFonts w:eastAsia="SimSun" w:hAnsi="SimSun" w:hint="eastAsia"/>
          <w:kern w:val="22"/>
          <w:sz w:val="24"/>
          <w:lang w:eastAsia="zh-CN" w:bidi="th-TH"/>
        </w:rPr>
        <w:t>）</w:t>
      </w:r>
      <w:r w:rsidRPr="007B36F9">
        <w:rPr>
          <w:rFonts w:ascii="SimSun" w:eastAsia="SimSun" w:hAnsi="SimSun" w:hint="eastAsia"/>
          <w:b/>
          <w:bCs/>
          <w:sz w:val="24"/>
          <w:lang w:eastAsia="zh-CN" w:bidi="th-TH"/>
        </w:rPr>
        <w:t>变革性</w:t>
      </w:r>
      <w:r w:rsidRPr="00141D23">
        <w:rPr>
          <w:rFonts w:eastAsia="SimSun"/>
          <w:kern w:val="22"/>
          <w:sz w:val="24"/>
          <w:lang w:eastAsia="zh-CN"/>
        </w:rPr>
        <w:t xml:space="preserve"> – </w:t>
      </w:r>
      <w:r w:rsidRPr="00141D23">
        <w:rPr>
          <w:rFonts w:eastAsia="SimSun" w:hAnsi="SimSun" w:hint="eastAsia"/>
          <w:kern w:val="22"/>
          <w:sz w:val="24"/>
          <w:lang w:val="zh-CN" w:eastAsia="zh-CN"/>
        </w:rPr>
        <w:t>本进程将动员广泛的社会参与以实现可持续的快速转型</w:t>
      </w:r>
      <w:r w:rsidRPr="00141D23">
        <w:rPr>
          <w:rFonts w:eastAsia="SimSun" w:hAnsi="SimSun" w:hint="eastAsia"/>
          <w:kern w:val="22"/>
          <w:sz w:val="24"/>
          <w:lang w:eastAsia="zh-CN"/>
        </w:rPr>
        <w:t>，</w:t>
      </w:r>
      <w:r w:rsidRPr="00141D23">
        <w:rPr>
          <w:rFonts w:eastAsia="SimSun" w:hAnsi="SimSun" w:hint="eastAsia"/>
          <w:kern w:val="22"/>
          <w:sz w:val="24"/>
          <w:lang w:val="zh-CN" w:eastAsia="zh-CN"/>
        </w:rPr>
        <w:t>以便落实《公约》的三项目标</w:t>
      </w:r>
      <w:r w:rsidRPr="00141D23">
        <w:rPr>
          <w:rFonts w:eastAsia="SimSun" w:hAnsi="SimSun" w:hint="eastAsia"/>
          <w:kern w:val="22"/>
          <w:sz w:val="24"/>
          <w:lang w:eastAsia="zh-CN"/>
        </w:rPr>
        <w:t>，</w:t>
      </w:r>
      <w:r w:rsidRPr="00141D23">
        <w:rPr>
          <w:rFonts w:eastAsia="SimSun" w:hAnsi="SimSun" w:hint="eastAsia"/>
          <w:kern w:val="22"/>
          <w:sz w:val="24"/>
          <w:lang w:val="zh-CN" w:eastAsia="zh-CN"/>
        </w:rPr>
        <w:t>从而将生物多样性和生态系统视为支持地球上生命的必要基础设施</w:t>
      </w:r>
      <w:r w:rsidRPr="00141D23">
        <w:rPr>
          <w:rFonts w:eastAsia="SimSun" w:hAnsi="SimSun" w:hint="eastAsia"/>
          <w:kern w:val="22"/>
          <w:sz w:val="24"/>
          <w:lang w:eastAsia="zh-CN"/>
        </w:rPr>
        <w:t>，</w:t>
      </w:r>
      <w:r w:rsidRPr="00141D23">
        <w:rPr>
          <w:rFonts w:eastAsia="SimSun" w:hAnsi="SimSun" w:hint="eastAsia"/>
          <w:kern w:val="22"/>
          <w:sz w:val="24"/>
          <w:lang w:val="zh-CN" w:eastAsia="zh-CN"/>
        </w:rPr>
        <w:t>如缺乏这一基础设施</w:t>
      </w:r>
      <w:r w:rsidRPr="00141D23">
        <w:rPr>
          <w:rFonts w:eastAsia="SimSun" w:hAnsi="SimSun" w:hint="eastAsia"/>
          <w:kern w:val="22"/>
          <w:sz w:val="24"/>
          <w:lang w:eastAsia="zh-CN"/>
        </w:rPr>
        <w:t>，</w:t>
      </w:r>
      <w:r w:rsidRPr="00141D23">
        <w:rPr>
          <w:rFonts w:eastAsia="SimSun" w:hAnsi="SimSun" w:hint="eastAsia"/>
          <w:kern w:val="22"/>
          <w:sz w:val="24"/>
          <w:lang w:val="zh-CN" w:eastAsia="zh-CN"/>
        </w:rPr>
        <w:t>人类发展和福祉便无从谈起。该进程将把生物多样性、其养护、可持续使用其组成部分以及公正和公平地分享利用遗传资源所产生的惠益置于可持续发展议程的核心位置，同时认识到生物多样性和文化多样性之间的重要联系；</w:t>
      </w:r>
      <w:r w:rsidRPr="00141D23">
        <w:rPr>
          <w:rFonts w:eastAsia="SimSun"/>
          <w:kern w:val="22"/>
          <w:sz w:val="24"/>
          <w:lang w:val="en-US" w:eastAsia="zh-CN"/>
        </w:rPr>
        <w:t>]</w:t>
      </w:r>
    </w:p>
    <w:p w14:paraId="5186A0C6" w14:textId="77777777" w:rsidR="00141D23" w:rsidRPr="00141D23" w:rsidRDefault="00141D23" w:rsidP="00141D23">
      <w:pPr>
        <w:widowControl w:val="0"/>
        <w:suppressLineNumbers/>
        <w:spacing w:before="120" w:after="120"/>
        <w:ind w:firstLineChars="200" w:firstLine="480"/>
        <w:rPr>
          <w:rFonts w:eastAsia="SimSun"/>
          <w:kern w:val="22"/>
          <w:sz w:val="24"/>
          <w:lang w:val="en-US" w:eastAsia="zh-CN"/>
        </w:rPr>
      </w:pPr>
      <w:r w:rsidRPr="00141D23">
        <w:rPr>
          <w:rFonts w:eastAsia="SimSun"/>
          <w:kern w:val="22"/>
          <w:sz w:val="24"/>
          <w:lang w:val="en-US" w:eastAsia="zh-CN" w:bidi="th-TH"/>
        </w:rPr>
        <w:t>[</w:t>
      </w:r>
      <w:r w:rsidRPr="00141D23">
        <w:rPr>
          <w:rFonts w:eastAsia="SimSun" w:hAnsi="SimSun" w:hint="eastAsia"/>
          <w:kern w:val="22"/>
          <w:sz w:val="24"/>
          <w:lang w:eastAsia="zh-CN" w:bidi="th-TH"/>
        </w:rPr>
        <w:t>（</w:t>
      </w:r>
      <w:r w:rsidRPr="00141D23">
        <w:rPr>
          <w:rFonts w:eastAsia="SimSun"/>
          <w:kern w:val="22"/>
          <w:sz w:val="24"/>
          <w:lang w:eastAsia="zh-CN" w:bidi="th-TH"/>
        </w:rPr>
        <w:t>f</w:t>
      </w:r>
      <w:r w:rsidRPr="00141D23">
        <w:rPr>
          <w:rFonts w:eastAsia="SimSun" w:hAnsi="SimSun" w:hint="eastAsia"/>
          <w:kern w:val="22"/>
          <w:sz w:val="24"/>
          <w:lang w:eastAsia="zh-CN" w:bidi="th-TH"/>
        </w:rPr>
        <w:t>）</w:t>
      </w:r>
      <w:r w:rsidRPr="007B36F9">
        <w:rPr>
          <w:rFonts w:ascii="SimSun" w:eastAsia="SimSun" w:hAnsi="SimSun" w:hint="eastAsia"/>
          <w:b/>
          <w:bCs/>
          <w:sz w:val="24"/>
          <w:lang w:eastAsia="zh-CN" w:bidi="th-TH"/>
        </w:rPr>
        <w:t>催化作用</w:t>
      </w:r>
      <w:r w:rsidRPr="00141D23">
        <w:rPr>
          <w:rFonts w:eastAsia="SimSun"/>
          <w:kern w:val="22"/>
          <w:sz w:val="24"/>
          <w:lang w:eastAsia="zh-CN"/>
        </w:rPr>
        <w:t xml:space="preserve"> – </w:t>
      </w:r>
      <w:r w:rsidRPr="00141D23">
        <w:rPr>
          <w:rFonts w:eastAsia="SimSun" w:hAnsi="SimSun" w:hint="eastAsia"/>
          <w:kern w:val="22"/>
          <w:sz w:val="24"/>
          <w:lang w:val="zh-CN" w:eastAsia="zh-CN"/>
        </w:rPr>
        <w:t>本进程应有助于掀起一场全球范围的生物多样性运动</w:t>
      </w:r>
      <w:r w:rsidRPr="00141D23">
        <w:rPr>
          <w:rFonts w:eastAsia="SimSun" w:hAnsi="SimSun" w:hint="eastAsia"/>
          <w:kern w:val="22"/>
          <w:sz w:val="24"/>
          <w:lang w:eastAsia="zh-CN"/>
        </w:rPr>
        <w:t>，</w:t>
      </w:r>
      <w:r w:rsidRPr="00141D23">
        <w:rPr>
          <w:rFonts w:eastAsia="SimSun" w:hAnsi="SimSun" w:hint="eastAsia"/>
          <w:kern w:val="22"/>
          <w:sz w:val="24"/>
          <w:lang w:val="zh-CN" w:eastAsia="zh-CN"/>
        </w:rPr>
        <w:t>强调政治紧迫感</w:t>
      </w:r>
      <w:r w:rsidRPr="00141D23">
        <w:rPr>
          <w:rFonts w:eastAsia="SimSun" w:hAnsi="SimSun" w:hint="eastAsia"/>
          <w:kern w:val="22"/>
          <w:sz w:val="24"/>
          <w:lang w:eastAsia="zh-CN"/>
        </w:rPr>
        <w:t>，</w:t>
      </w:r>
      <w:r w:rsidRPr="00141D23">
        <w:rPr>
          <w:rFonts w:eastAsia="SimSun" w:hAnsi="SimSun" w:hint="eastAsia"/>
          <w:kern w:val="22"/>
          <w:sz w:val="24"/>
          <w:lang w:val="zh-CN" w:eastAsia="zh-CN"/>
        </w:rPr>
        <w:t>并动员多利益攸关方伙伴关系在地方、国家、区域和全球各级开展具体行动</w:t>
      </w:r>
      <w:r w:rsidRPr="00141D23">
        <w:rPr>
          <w:rFonts w:eastAsia="SimSun" w:hAnsi="SimSun" w:hint="eastAsia"/>
          <w:kern w:val="22"/>
          <w:sz w:val="24"/>
          <w:lang w:eastAsia="zh-CN"/>
        </w:rPr>
        <w:t>；</w:t>
      </w:r>
      <w:r w:rsidRPr="00141D23">
        <w:rPr>
          <w:rFonts w:eastAsia="SimSun"/>
          <w:kern w:val="22"/>
          <w:sz w:val="24"/>
          <w:lang w:val="en-US" w:eastAsia="zh-CN"/>
        </w:rPr>
        <w:t>]</w:t>
      </w:r>
    </w:p>
    <w:p w14:paraId="34D2AEB0" w14:textId="77777777" w:rsidR="00141D23" w:rsidRPr="00141D23" w:rsidRDefault="00141D23" w:rsidP="00141D23">
      <w:pPr>
        <w:widowControl w:val="0"/>
        <w:suppressLineNumbers/>
        <w:spacing w:before="120" w:after="120"/>
        <w:ind w:firstLineChars="200" w:firstLine="480"/>
        <w:rPr>
          <w:rFonts w:eastAsia="SimSun"/>
          <w:sz w:val="24"/>
          <w:lang w:val="en-US" w:eastAsia="zh-CN"/>
        </w:rPr>
      </w:pPr>
      <w:r w:rsidRPr="00141D23">
        <w:rPr>
          <w:rFonts w:eastAsia="SimSun"/>
          <w:kern w:val="22"/>
          <w:sz w:val="24"/>
          <w:lang w:val="en-US" w:eastAsia="zh-CN" w:bidi="th-TH"/>
        </w:rPr>
        <w:t>[</w:t>
      </w:r>
      <w:r w:rsidRPr="00141D23">
        <w:rPr>
          <w:rFonts w:eastAsia="SimSun" w:hAnsi="SimSun" w:hint="eastAsia"/>
          <w:kern w:val="22"/>
          <w:sz w:val="24"/>
          <w:lang w:eastAsia="zh-CN" w:bidi="th-TH"/>
        </w:rPr>
        <w:t>（</w:t>
      </w:r>
      <w:r w:rsidRPr="00141D23">
        <w:rPr>
          <w:rFonts w:eastAsia="SimSun"/>
          <w:kern w:val="22"/>
          <w:sz w:val="24"/>
          <w:lang w:eastAsia="zh-CN" w:bidi="th-TH"/>
        </w:rPr>
        <w:t>k</w:t>
      </w:r>
      <w:r w:rsidRPr="00141D23">
        <w:rPr>
          <w:rFonts w:eastAsia="SimSun" w:hAnsi="SimSun" w:hint="eastAsia"/>
          <w:kern w:val="22"/>
          <w:sz w:val="24"/>
          <w:lang w:eastAsia="zh-CN" w:bidi="th-TH"/>
        </w:rPr>
        <w:t>）</w:t>
      </w:r>
      <w:r w:rsidRPr="007B36F9">
        <w:rPr>
          <w:rFonts w:eastAsia="SimSun" w:hAnsi="SimSun" w:hint="eastAsia"/>
          <w:b/>
          <w:bCs/>
          <w:kern w:val="22"/>
          <w:sz w:val="24"/>
          <w:lang w:eastAsia="zh-CN" w:bidi="th-TH"/>
        </w:rPr>
        <w:t>以结果为导向</w:t>
      </w:r>
      <w:r w:rsidRPr="00141D23">
        <w:rPr>
          <w:rFonts w:eastAsia="SimSun"/>
          <w:kern w:val="22"/>
          <w:sz w:val="24"/>
          <w:lang w:eastAsia="zh-CN"/>
        </w:rPr>
        <w:t xml:space="preserve"> - </w:t>
      </w:r>
      <w:r w:rsidRPr="00141D23">
        <w:rPr>
          <w:rFonts w:eastAsia="SimSun" w:hAnsi="SimSun" w:hint="eastAsia"/>
          <w:kern w:val="22"/>
          <w:sz w:val="24"/>
          <w:lang w:val="zh-CN" w:eastAsia="zh-CN"/>
        </w:rPr>
        <w:t>该进程将力求在早期阶段查明问题</w:t>
      </w:r>
      <w:r w:rsidRPr="00141D23">
        <w:rPr>
          <w:rFonts w:eastAsia="SimSun" w:hAnsi="SimSun" w:hint="eastAsia"/>
          <w:kern w:val="22"/>
          <w:sz w:val="24"/>
          <w:lang w:eastAsia="zh-CN"/>
        </w:rPr>
        <w:t>，</w:t>
      </w:r>
      <w:r w:rsidRPr="00141D23">
        <w:rPr>
          <w:rFonts w:eastAsia="SimSun" w:hAnsi="SimSun" w:hint="eastAsia"/>
          <w:kern w:val="22"/>
          <w:sz w:val="24"/>
          <w:lang w:val="zh-CN" w:eastAsia="zh-CN"/>
        </w:rPr>
        <w:t>以便作出进一步澄清、讨论和探究。在执行《</w:t>
      </w:r>
      <w:r w:rsidRPr="00141D23">
        <w:rPr>
          <w:rFonts w:eastAsia="SimSun"/>
          <w:kern w:val="22"/>
          <w:sz w:val="24"/>
          <w:lang w:val="zh-CN" w:eastAsia="zh-CN"/>
        </w:rPr>
        <w:t>2011-2020</w:t>
      </w:r>
      <w:r w:rsidRPr="00141D23">
        <w:rPr>
          <w:rFonts w:eastAsia="SimSun" w:hAnsi="SimSun" w:hint="eastAsia"/>
          <w:kern w:val="22"/>
          <w:sz w:val="24"/>
          <w:lang w:val="zh-CN" w:eastAsia="zh-CN"/>
        </w:rPr>
        <w:t>年生物多样性战略计划》的经验的基础上，相关专家和利益攸关方将参与讨论各种潜在的问题和取得切实的解决方案；</w:t>
      </w:r>
      <w:r w:rsidRPr="00141D23">
        <w:rPr>
          <w:rFonts w:eastAsia="SimSun"/>
          <w:kern w:val="22"/>
          <w:sz w:val="24"/>
          <w:lang w:val="en-US" w:eastAsia="zh-CN"/>
        </w:rPr>
        <w:t>]</w:t>
      </w:r>
    </w:p>
    <w:p w14:paraId="118458DA" w14:textId="77777777" w:rsidR="00141D23" w:rsidRPr="00141D23" w:rsidRDefault="00141D23" w:rsidP="00141D23">
      <w:pPr>
        <w:keepNext/>
        <w:shd w:val="clear" w:color="auto" w:fill="FFFFFF"/>
        <w:spacing w:before="120" w:line="240" w:lineRule="atLeast"/>
        <w:jc w:val="center"/>
        <w:outlineLvl w:val="1"/>
        <w:rPr>
          <w:rFonts w:eastAsia="SimSun"/>
          <w:b/>
          <w:bCs/>
          <w:iCs/>
          <w:sz w:val="24"/>
          <w:lang w:eastAsia="zh-CN"/>
        </w:rPr>
      </w:pPr>
      <w:bookmarkStart w:id="11" w:name="_Toc116986187"/>
      <w:bookmarkStart w:id="12" w:name="_Toc121646352"/>
      <w:r w:rsidRPr="00141D23">
        <w:rPr>
          <w:rFonts w:eastAsia="SimSun"/>
          <w:b/>
          <w:bCs/>
          <w:iCs/>
          <w:sz w:val="24"/>
          <w:lang w:eastAsia="zh-CN"/>
        </w:rPr>
        <w:t>C</w:t>
      </w:r>
      <w:r w:rsidRPr="00141D23">
        <w:rPr>
          <w:rFonts w:eastAsia="SimSun" w:hAnsi="SimSun" w:hint="eastAsia"/>
          <w:b/>
          <w:bCs/>
          <w:iCs/>
          <w:sz w:val="24"/>
          <w:lang w:eastAsia="zh-CN"/>
        </w:rPr>
        <w:t>部分</w:t>
      </w:r>
      <w:r w:rsidRPr="00141D23">
        <w:rPr>
          <w:rFonts w:eastAsia="SimSun"/>
          <w:b/>
          <w:bCs/>
          <w:iCs/>
          <w:sz w:val="24"/>
          <w:lang w:eastAsia="zh-CN"/>
        </w:rPr>
        <w:t xml:space="preserve">.  </w:t>
      </w:r>
      <w:r w:rsidRPr="00141D23">
        <w:rPr>
          <w:rFonts w:eastAsia="SimSun" w:hAnsi="SimSun" w:hint="eastAsia"/>
          <w:b/>
          <w:bCs/>
          <w:iCs/>
          <w:sz w:val="24"/>
          <w:lang w:eastAsia="zh-CN"/>
        </w:rPr>
        <w:t>与《</w:t>
      </w:r>
      <w:r w:rsidRPr="00141D23">
        <w:rPr>
          <w:rFonts w:eastAsia="SimSun"/>
          <w:b/>
          <w:bCs/>
          <w:iCs/>
          <w:sz w:val="24"/>
          <w:lang w:eastAsia="zh-CN"/>
        </w:rPr>
        <w:t>2030</w:t>
      </w:r>
      <w:r w:rsidRPr="00141D23">
        <w:rPr>
          <w:rFonts w:eastAsia="SimSun" w:hAnsi="SimSun" w:hint="eastAsia"/>
          <w:b/>
          <w:bCs/>
          <w:iCs/>
          <w:sz w:val="24"/>
          <w:lang w:eastAsia="zh-CN"/>
        </w:rPr>
        <w:t>年可持续发展议程》之间的关系</w:t>
      </w:r>
      <w:bookmarkEnd w:id="11"/>
      <w:bookmarkEnd w:id="12"/>
    </w:p>
    <w:p w14:paraId="1D515E8A" w14:textId="3970941A" w:rsidR="00141D23" w:rsidRPr="00141D23" w:rsidRDefault="00141D23" w:rsidP="00141D23">
      <w:pPr>
        <w:shd w:val="clear" w:color="auto" w:fill="FFFFFF"/>
        <w:spacing w:before="120" w:line="240" w:lineRule="atLeast"/>
        <w:rPr>
          <w:rFonts w:eastAsia="SimSun"/>
          <w:snapToGrid w:val="0"/>
          <w:sz w:val="24"/>
          <w:lang w:eastAsia="zh-CN"/>
        </w:rPr>
      </w:pPr>
      <w:r w:rsidRPr="00141D23">
        <w:rPr>
          <w:rFonts w:eastAsia="SimSun"/>
          <w:snapToGrid w:val="0"/>
          <w:sz w:val="24"/>
          <w:lang w:eastAsia="zh-CN"/>
        </w:rPr>
        <w:t>2</w:t>
      </w:r>
      <w:r w:rsidR="00FD36B5">
        <w:rPr>
          <w:rFonts w:eastAsia="SimSun"/>
          <w:snapToGrid w:val="0"/>
          <w:sz w:val="24"/>
          <w:lang w:eastAsia="zh-CN"/>
        </w:rPr>
        <w:t>9</w:t>
      </w:r>
      <w:r w:rsidRPr="00141D23">
        <w:rPr>
          <w:rFonts w:eastAsia="SimSun"/>
          <w:snapToGrid w:val="0"/>
          <w:sz w:val="24"/>
          <w:lang w:eastAsia="zh-CN"/>
        </w:rPr>
        <w:t>.</w:t>
      </w:r>
      <w:r w:rsidRPr="00141D23">
        <w:rPr>
          <w:rFonts w:eastAsia="SimSun"/>
          <w:snapToGrid w:val="0"/>
          <w:sz w:val="24"/>
          <w:lang w:eastAsia="zh-CN"/>
        </w:rPr>
        <w:tab/>
      </w:r>
      <w:r w:rsidRPr="00141D23">
        <w:rPr>
          <w:rFonts w:eastAsia="SimSun" w:hAnsi="SimSun" w:hint="eastAsia"/>
          <w:snapToGrid w:val="0"/>
          <w:sz w:val="24"/>
          <w:lang w:eastAsia="zh-CN"/>
        </w:rPr>
        <w:t>框架有助于实现《</w:t>
      </w:r>
      <w:r w:rsidRPr="00141D23">
        <w:rPr>
          <w:rFonts w:eastAsia="SimSun"/>
          <w:snapToGrid w:val="0"/>
          <w:sz w:val="24"/>
          <w:lang w:eastAsia="zh-CN"/>
        </w:rPr>
        <w:t>2030</w:t>
      </w:r>
      <w:r w:rsidRPr="00141D23">
        <w:rPr>
          <w:rFonts w:eastAsia="SimSun" w:hAnsi="SimSun" w:hint="eastAsia"/>
          <w:snapToGrid w:val="0"/>
          <w:sz w:val="24"/>
          <w:lang w:eastAsia="zh-CN"/>
        </w:rPr>
        <w:t>年可持续发展议程》。与此同时，为了创造必要条件，实现框架的各项长期目标和行动目标，就必须在实现可持续发展目标和落实可持续发展的所有三个维度（环境、社会和经济）方面取得进展。</w:t>
      </w:r>
    </w:p>
    <w:p w14:paraId="55A4A893" w14:textId="77777777" w:rsidR="00141D23" w:rsidRPr="00141D23" w:rsidRDefault="00141D23" w:rsidP="00141D23">
      <w:pPr>
        <w:keepNext/>
        <w:shd w:val="clear" w:color="auto" w:fill="FFFFFF"/>
        <w:spacing w:before="120" w:line="240" w:lineRule="atLeast"/>
        <w:jc w:val="center"/>
        <w:outlineLvl w:val="1"/>
        <w:rPr>
          <w:rFonts w:eastAsia="SimSun"/>
          <w:b/>
          <w:bCs/>
          <w:iCs/>
          <w:sz w:val="24"/>
          <w:lang w:eastAsia="zh-CN"/>
        </w:rPr>
      </w:pPr>
      <w:bookmarkStart w:id="13" w:name="_Toc116986188"/>
      <w:bookmarkStart w:id="14" w:name="_Toc121646353"/>
      <w:r w:rsidRPr="00141D23">
        <w:rPr>
          <w:rFonts w:eastAsia="SimSun"/>
          <w:b/>
          <w:bCs/>
          <w:iCs/>
          <w:sz w:val="24"/>
          <w:lang w:eastAsia="zh-CN"/>
        </w:rPr>
        <w:t>[D</w:t>
      </w:r>
      <w:r w:rsidRPr="00141D23">
        <w:rPr>
          <w:rFonts w:eastAsia="SimSun" w:hAnsi="SimSun" w:hint="eastAsia"/>
          <w:b/>
          <w:bCs/>
          <w:iCs/>
          <w:sz w:val="24"/>
          <w:lang w:eastAsia="zh-CN"/>
        </w:rPr>
        <w:t>部分</w:t>
      </w:r>
      <w:r w:rsidRPr="00141D23">
        <w:rPr>
          <w:rFonts w:eastAsia="SimSun"/>
          <w:b/>
          <w:bCs/>
          <w:iCs/>
          <w:sz w:val="24"/>
          <w:lang w:eastAsia="zh-CN"/>
        </w:rPr>
        <w:t xml:space="preserve">.  </w:t>
      </w:r>
      <w:r w:rsidRPr="00141D23">
        <w:rPr>
          <w:rFonts w:eastAsia="SimSun" w:hAnsi="SimSun" w:hint="eastAsia"/>
          <w:b/>
          <w:bCs/>
          <w:iCs/>
          <w:sz w:val="24"/>
          <w:lang w:eastAsia="zh-CN"/>
        </w:rPr>
        <w:t>变革理论</w:t>
      </w:r>
      <w:bookmarkEnd w:id="13"/>
      <w:bookmarkEnd w:id="14"/>
    </w:p>
    <w:p w14:paraId="28E40471" w14:textId="39FEE342" w:rsidR="00141D23" w:rsidRPr="00141D23" w:rsidRDefault="00FD36B5" w:rsidP="00141D23">
      <w:pPr>
        <w:shd w:val="clear" w:color="auto" w:fill="FFFFFF"/>
        <w:spacing w:before="120" w:line="240" w:lineRule="atLeast"/>
        <w:rPr>
          <w:rFonts w:eastAsia="SimSun"/>
          <w:snapToGrid w:val="0"/>
          <w:sz w:val="24"/>
        </w:rPr>
      </w:pPr>
      <w:r>
        <w:rPr>
          <w:rFonts w:eastAsia="SimSun"/>
          <w:snapToGrid w:val="0"/>
          <w:sz w:val="24"/>
          <w:lang w:eastAsia="zh-CN"/>
        </w:rPr>
        <w:t>30</w:t>
      </w:r>
      <w:r w:rsidR="00141D23" w:rsidRPr="00141D23">
        <w:rPr>
          <w:rFonts w:eastAsia="SimSun"/>
          <w:snapToGrid w:val="0"/>
          <w:sz w:val="24"/>
          <w:lang w:eastAsia="zh-CN"/>
        </w:rPr>
        <w:t>.</w:t>
      </w:r>
      <w:r w:rsidR="00141D23" w:rsidRPr="00141D23">
        <w:rPr>
          <w:rFonts w:eastAsia="SimSun"/>
          <w:snapToGrid w:val="0"/>
          <w:sz w:val="24"/>
          <w:lang w:eastAsia="zh-CN"/>
        </w:rPr>
        <w:tab/>
      </w:r>
      <w:r w:rsidR="00141D23" w:rsidRPr="00141D23">
        <w:rPr>
          <w:rFonts w:eastAsia="SimSun" w:hAnsi="SimSun" w:hint="eastAsia"/>
          <w:snapToGrid w:val="0"/>
          <w:sz w:val="24"/>
          <w:lang w:eastAsia="zh-CN"/>
        </w:rPr>
        <w:t>框架是围绕变革理论建立的（见图</w:t>
      </w:r>
      <w:r w:rsidR="00141D23" w:rsidRPr="00141D23">
        <w:rPr>
          <w:rFonts w:eastAsia="SimSun"/>
          <w:snapToGrid w:val="0"/>
          <w:sz w:val="24"/>
          <w:lang w:eastAsia="zh-CN"/>
        </w:rPr>
        <w:t>1</w:t>
      </w:r>
      <w:r w:rsidR="00141D23" w:rsidRPr="00141D23">
        <w:rPr>
          <w:rFonts w:eastAsia="SimSun" w:hAnsi="SimSun" w:hint="eastAsia"/>
          <w:snapToGrid w:val="0"/>
          <w:sz w:val="24"/>
          <w:lang w:eastAsia="zh-CN"/>
        </w:rPr>
        <w:t>），这个理论认识到，需要在全球、区域、次区域、国家和国家以下各级采取紧急政策行动</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，根据《</w:t>
      </w:r>
      <w:r w:rsidR="00141D23" w:rsidRPr="00141D23">
        <w:rPr>
          <w:rFonts w:eastAsia="SimSun"/>
          <w:snapToGrid w:val="0"/>
          <w:sz w:val="24"/>
          <w:lang w:eastAsia="zh-CN"/>
        </w:rPr>
        <w:t>2030</w:t>
      </w:r>
      <w:r w:rsidR="00141D23" w:rsidRPr="00141D23">
        <w:rPr>
          <w:rFonts w:eastAsia="SimSun" w:hAnsi="SimSun" w:hint="eastAsia"/>
          <w:snapToGrid w:val="0"/>
          <w:sz w:val="24"/>
          <w:lang w:eastAsia="zh-CN"/>
        </w:rPr>
        <w:t>年议程》实现可持续的经济、社会和金融模式，</w:t>
      </w:r>
      <w:r w:rsidR="00141D23" w:rsidRPr="00141D23">
        <w:rPr>
          <w:rFonts w:eastAsia="SimSun"/>
          <w:snapToGrid w:val="0"/>
          <w:sz w:val="24"/>
          <w:lang w:eastAsia="zh-CN"/>
        </w:rPr>
        <w:t xml:space="preserve"> [</w:t>
      </w:r>
      <w:r w:rsidR="00141D23" w:rsidRPr="00141D23">
        <w:rPr>
          <w:rFonts w:eastAsia="SimSun" w:hAnsi="SimSun" w:hint="eastAsia"/>
          <w:snapToGrid w:val="0"/>
          <w:sz w:val="24"/>
          <w:lang w:eastAsia="zh-CN"/>
        </w:rPr>
        <w:t>在未来</w:t>
      </w:r>
      <w:r w:rsidR="00141D23" w:rsidRPr="00141D23">
        <w:rPr>
          <w:rFonts w:eastAsia="SimSun"/>
          <w:snapToGrid w:val="0"/>
          <w:sz w:val="24"/>
          <w:lang w:eastAsia="zh-CN"/>
        </w:rPr>
        <w:t>10</w:t>
      </w:r>
      <w:r w:rsidR="00141D23" w:rsidRPr="00141D23">
        <w:rPr>
          <w:rFonts w:eastAsia="SimSun" w:hAnsi="SimSun" w:hint="eastAsia"/>
          <w:snapToGrid w:val="0"/>
          <w:sz w:val="24"/>
          <w:lang w:eastAsia="zh-CN"/>
        </w:rPr>
        <w:t>年</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到</w:t>
      </w:r>
      <w:r w:rsidR="00141D23" w:rsidRPr="00141D23">
        <w:rPr>
          <w:rFonts w:eastAsia="SimSun"/>
          <w:snapToGrid w:val="0"/>
          <w:sz w:val="24"/>
          <w:lang w:eastAsia="zh-CN"/>
        </w:rPr>
        <w:t>2030</w:t>
      </w:r>
      <w:r w:rsidR="00141D23" w:rsidRPr="00141D23">
        <w:rPr>
          <w:rFonts w:eastAsia="SimSun" w:hAnsi="SimSun" w:hint="eastAsia"/>
          <w:snapToGrid w:val="0"/>
          <w:sz w:val="24"/>
          <w:lang w:eastAsia="zh-CN"/>
        </w:rPr>
        <w:t>年扭转加剧生物多样性丧失的趋势，使所有</w:t>
      </w:r>
      <w:r w:rsidR="00141D23" w:rsidRPr="00141D23">
        <w:rPr>
          <w:rFonts w:eastAsia="SimSun"/>
          <w:snapToGrid w:val="0"/>
          <w:sz w:val="24"/>
          <w:lang w:eastAsia="zh-CN"/>
        </w:rPr>
        <w:t>[</w:t>
      </w:r>
      <w:r w:rsidR="00141D23" w:rsidRPr="00141D23">
        <w:rPr>
          <w:rFonts w:eastAsia="SimSun" w:hAnsi="SimSun" w:hint="eastAsia"/>
          <w:snapToGrid w:val="0"/>
          <w:sz w:val="24"/>
          <w:lang w:eastAsia="zh-CN"/>
        </w:rPr>
        <w:t>自然</w:t>
      </w:r>
      <w:r w:rsidR="00141D23" w:rsidRPr="00141D23">
        <w:rPr>
          <w:rFonts w:eastAsia="SimSun"/>
          <w:snapToGrid w:val="0"/>
          <w:sz w:val="24"/>
          <w:lang w:eastAsia="zh-CN"/>
        </w:rPr>
        <w:t>]</w:t>
      </w:r>
      <w:r w:rsidR="00141D23" w:rsidRPr="00141D23">
        <w:rPr>
          <w:rFonts w:eastAsia="SimSun" w:hAnsi="SimSun" w:hint="eastAsia"/>
          <w:snapToGrid w:val="0"/>
          <w:sz w:val="24"/>
          <w:lang w:eastAsia="zh-CN"/>
        </w:rPr>
        <w:t>生态系统得以在接下来的</w:t>
      </w:r>
      <w:r w:rsidR="00141D23" w:rsidRPr="00141D23">
        <w:rPr>
          <w:rFonts w:eastAsia="SimSun"/>
          <w:snapToGrid w:val="0"/>
          <w:sz w:val="24"/>
          <w:lang w:eastAsia="zh-CN"/>
        </w:rPr>
        <w:t>20</w:t>
      </w:r>
      <w:r w:rsidR="00141D23" w:rsidRPr="00141D23">
        <w:rPr>
          <w:rFonts w:eastAsia="SimSun" w:hAnsi="SimSun" w:hint="eastAsia"/>
          <w:snapToGrid w:val="0"/>
          <w:sz w:val="24"/>
          <w:lang w:eastAsia="zh-CN"/>
        </w:rPr>
        <w:t>年恢复</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，到</w:t>
      </w:r>
      <w:r w:rsidR="00141D23" w:rsidRPr="00141D23">
        <w:rPr>
          <w:rFonts w:eastAsia="SimSun"/>
          <w:snapToGrid w:val="0"/>
          <w:sz w:val="24"/>
          <w:lang w:eastAsia="zh-CN"/>
        </w:rPr>
        <w:t>2050</w:t>
      </w:r>
      <w:r w:rsidR="00141D23" w:rsidRPr="00141D23">
        <w:rPr>
          <w:rFonts w:eastAsia="SimSun" w:hAnsi="SimSun" w:hint="eastAsia"/>
          <w:snapToGrid w:val="0"/>
          <w:sz w:val="24"/>
          <w:lang w:eastAsia="zh-CN"/>
        </w:rPr>
        <w:t>年取得净改善，从而实现</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到</w:t>
      </w:r>
      <w:r w:rsidR="00141D23" w:rsidRPr="00141D23">
        <w:rPr>
          <w:rFonts w:eastAsia="SimSun"/>
          <w:snapToGrid w:val="0"/>
          <w:sz w:val="24"/>
          <w:lang w:eastAsia="zh-CN"/>
        </w:rPr>
        <w:t>2050</w:t>
      </w:r>
      <w:r w:rsidR="00141D23" w:rsidRPr="00141D23">
        <w:rPr>
          <w:rFonts w:eastAsia="SimSun" w:hAnsi="SimSun" w:hint="eastAsia"/>
          <w:snapToGrid w:val="0"/>
          <w:sz w:val="24"/>
          <w:lang w:eastAsia="zh-CN"/>
        </w:rPr>
        <w:t>年与</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正改善</w:t>
      </w:r>
      <w:r w:rsidR="00141D23" w:rsidRPr="00141D23">
        <w:rPr>
          <w:rFonts w:eastAsia="SimSun"/>
          <w:snapToGrid w:val="0"/>
          <w:sz w:val="24"/>
          <w:lang w:eastAsia="zh-CN"/>
        </w:rPr>
        <w:t>]</w:t>
      </w:r>
      <w:r w:rsidR="00141D23" w:rsidRPr="00141D23">
        <w:rPr>
          <w:rFonts w:eastAsia="SimSun" w:hAnsi="SimSun" w:hint="eastAsia"/>
          <w:snapToGrid w:val="0"/>
          <w:sz w:val="24"/>
          <w:lang w:eastAsia="zh-CN"/>
        </w:rPr>
        <w:t>自然和谐相处</w:t>
      </w:r>
      <w:r w:rsidR="00141D23" w:rsidRPr="00141D23">
        <w:rPr>
          <w:rFonts w:eastAsia="SimSun"/>
          <w:snapToGrid w:val="0"/>
          <w:sz w:val="24"/>
          <w:lang w:eastAsia="zh-CN"/>
        </w:rPr>
        <w:t>”</w:t>
      </w:r>
      <w:r w:rsidR="00141D23" w:rsidRPr="00141D23">
        <w:rPr>
          <w:rFonts w:eastAsia="SimSun" w:hAnsi="SimSun" w:hint="eastAsia"/>
          <w:snapToGrid w:val="0"/>
          <w:sz w:val="24"/>
          <w:lang w:eastAsia="zh-CN"/>
        </w:rPr>
        <w:t>的愿景，从而实现与《</w:t>
      </w:r>
      <w:r w:rsidR="00141D23" w:rsidRPr="00141D23">
        <w:rPr>
          <w:rFonts w:eastAsia="SimSun"/>
          <w:snapToGrid w:val="0"/>
          <w:sz w:val="24"/>
          <w:lang w:eastAsia="zh-CN"/>
        </w:rPr>
        <w:t>2030</w:t>
      </w:r>
      <w:r w:rsidR="00141D23" w:rsidRPr="00141D23">
        <w:rPr>
          <w:rFonts w:eastAsia="SimSun" w:hAnsi="SimSun" w:hint="eastAsia"/>
          <w:snapToGrid w:val="0"/>
          <w:sz w:val="24"/>
          <w:lang w:eastAsia="zh-CN"/>
        </w:rPr>
        <w:t>年议程》相一致的可持续的经济、社</w:t>
      </w:r>
      <w:r w:rsidR="00141D23" w:rsidRPr="00141D23">
        <w:rPr>
          <w:rFonts w:eastAsia="SimSun" w:hAnsi="SimSun" w:hint="eastAsia"/>
          <w:snapToGrid w:val="0"/>
          <w:sz w:val="24"/>
          <w:lang w:eastAsia="zh-CN"/>
        </w:rPr>
        <w:lastRenderedPageBreak/>
        <w:t>会和金融模式，</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在未来</w:t>
      </w:r>
      <w:r w:rsidR="00141D23" w:rsidRPr="00141D23">
        <w:rPr>
          <w:rFonts w:eastAsia="SimSun"/>
          <w:snapToGrid w:val="0"/>
          <w:sz w:val="24"/>
          <w:lang w:eastAsia="zh-CN"/>
        </w:rPr>
        <w:t>10</w:t>
      </w:r>
      <w:r w:rsidR="00141D23" w:rsidRPr="00141D23">
        <w:rPr>
          <w:rFonts w:eastAsia="SimSun" w:hAnsi="SimSun" w:hint="eastAsia"/>
          <w:snapToGrid w:val="0"/>
          <w:sz w:val="24"/>
          <w:lang w:eastAsia="zh-CN"/>
        </w:rPr>
        <w:t>年</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到</w:t>
      </w:r>
      <w:r w:rsidR="00141D23" w:rsidRPr="00141D23">
        <w:rPr>
          <w:rFonts w:eastAsia="SimSun"/>
          <w:snapToGrid w:val="0"/>
          <w:sz w:val="24"/>
          <w:lang w:eastAsia="zh-CN"/>
        </w:rPr>
        <w:t>2030</w:t>
      </w:r>
      <w:r w:rsidR="00141D23" w:rsidRPr="00141D23">
        <w:rPr>
          <w:rFonts w:eastAsia="SimSun" w:hAnsi="SimSun" w:hint="eastAsia"/>
          <w:snapToGrid w:val="0"/>
          <w:sz w:val="24"/>
          <w:lang w:eastAsia="zh-CN"/>
        </w:rPr>
        <w:t>年扭转加剧生物多样性丧失的趋势。</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框架确认以生物多样性平台的概念框架为基础的长期目标和行动目标之间的相互联系</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。框架认识到基于</w:t>
      </w:r>
      <w:r w:rsidR="00141D23" w:rsidRPr="00141D23">
        <w:rPr>
          <w:rFonts w:eastAsia="SimSun"/>
          <w:snapToGrid w:val="0"/>
          <w:sz w:val="24"/>
          <w:lang w:eastAsia="zh-CN"/>
        </w:rPr>
        <w:t>[</w:t>
      </w:r>
      <w:r w:rsidR="00141D23" w:rsidRPr="00141D23">
        <w:rPr>
          <w:rFonts w:eastAsia="SimSun" w:hAnsi="SimSun" w:hint="eastAsia"/>
          <w:snapToGrid w:val="0"/>
          <w:sz w:val="24"/>
          <w:lang w:eastAsia="zh-CN"/>
        </w:rPr>
        <w:t>人权</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权利的方法的重要性，包括必须尊重、保护</w:t>
      </w:r>
      <w:r w:rsidR="00141D23" w:rsidRPr="00141D23">
        <w:rPr>
          <w:rFonts w:eastAsia="SimSun"/>
          <w:snapToGrid w:val="0"/>
          <w:sz w:val="24"/>
          <w:lang w:eastAsia="zh-CN"/>
        </w:rPr>
        <w:t>[</w:t>
      </w:r>
      <w:r w:rsidR="00141D23" w:rsidRPr="00141D23">
        <w:rPr>
          <w:rFonts w:eastAsia="SimSun" w:hAnsi="SimSun" w:hint="eastAsia"/>
          <w:snapToGrid w:val="0"/>
          <w:sz w:val="24"/>
          <w:lang w:eastAsia="zh-CN"/>
        </w:rPr>
        <w:t>促进</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和实现人权</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和地球母亲的权利、</w:t>
      </w:r>
      <w:r w:rsidR="00141D23" w:rsidRPr="00141D23">
        <w:rPr>
          <w:rFonts w:eastAsia="SimSun"/>
          <w:snapToGrid w:val="0"/>
          <w:sz w:val="24"/>
          <w:lang w:eastAsia="zh-CN"/>
        </w:rPr>
        <w:t>] [</w:t>
      </w:r>
      <w:r w:rsidR="00141D23" w:rsidRPr="00141D23">
        <w:rPr>
          <w:rFonts w:eastAsia="SimSun" w:hAnsi="SimSun" w:hint="eastAsia"/>
          <w:snapToGrid w:val="0"/>
          <w:sz w:val="24"/>
          <w:lang w:eastAsia="zh-CN"/>
        </w:rPr>
        <w:t>性别平等</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和促进代际公平。</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框架还认为</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必须采取全政府和全社会方法，以便</w:t>
      </w:r>
      <w:r w:rsidR="00141D23" w:rsidRPr="00141D23">
        <w:rPr>
          <w:rFonts w:eastAsia="SimSun"/>
          <w:snapToGrid w:val="0"/>
          <w:sz w:val="24"/>
          <w:lang w:eastAsia="zh-CN"/>
        </w:rPr>
        <w:t xml:space="preserve"> [</w:t>
      </w:r>
      <w:r w:rsidR="00141D23" w:rsidRPr="00141D23">
        <w:rPr>
          <w:rFonts w:eastAsia="SimSun" w:hAnsi="SimSun" w:hint="eastAsia"/>
          <w:snapToGrid w:val="0"/>
          <w:sz w:val="24"/>
          <w:lang w:eastAsia="zh-CN"/>
        </w:rPr>
        <w:t>在未来</w:t>
      </w:r>
      <w:r w:rsidR="00141D23" w:rsidRPr="00141D23">
        <w:rPr>
          <w:rFonts w:eastAsia="SimSun"/>
          <w:snapToGrid w:val="0"/>
          <w:sz w:val="24"/>
          <w:lang w:eastAsia="zh-CN"/>
        </w:rPr>
        <w:t>10</w:t>
      </w:r>
      <w:r w:rsidR="00141D23" w:rsidRPr="00141D23">
        <w:rPr>
          <w:rFonts w:eastAsia="SimSun" w:hAnsi="SimSun" w:hint="eastAsia"/>
          <w:snapToGrid w:val="0"/>
          <w:sz w:val="24"/>
          <w:lang w:eastAsia="zh-CN"/>
        </w:rPr>
        <w:t>年</w:t>
      </w:r>
      <w:r w:rsidR="00141D23" w:rsidRPr="00141D23">
        <w:rPr>
          <w:rFonts w:eastAsia="SimSun"/>
          <w:snapToGrid w:val="0"/>
          <w:sz w:val="24"/>
          <w:lang w:eastAsia="zh-CN"/>
        </w:rPr>
        <w:t xml:space="preserve">] </w:t>
      </w:r>
      <w:r w:rsidR="00141D23" w:rsidRPr="00141D23">
        <w:rPr>
          <w:rFonts w:eastAsia="SimSun" w:hAnsi="SimSun" w:hint="eastAsia"/>
          <w:snapToGrid w:val="0"/>
          <w:sz w:val="24"/>
          <w:lang w:eastAsia="zh-CN"/>
        </w:rPr>
        <w:t>到</w:t>
      </w:r>
      <w:r w:rsidR="00141D23" w:rsidRPr="00141D23">
        <w:rPr>
          <w:rFonts w:eastAsia="SimSun"/>
          <w:snapToGrid w:val="0"/>
          <w:sz w:val="24"/>
          <w:lang w:eastAsia="zh-CN"/>
        </w:rPr>
        <w:t>2030</w:t>
      </w:r>
      <w:r w:rsidR="00141D23" w:rsidRPr="00141D23">
        <w:rPr>
          <w:rFonts w:eastAsia="SimSun" w:hAnsi="SimSun" w:hint="eastAsia"/>
          <w:snapToGrid w:val="0"/>
          <w:sz w:val="24"/>
          <w:lang w:eastAsia="zh-CN"/>
        </w:rPr>
        <w:t>年落实所需要的变革，一直作为实现</w:t>
      </w:r>
      <w:r w:rsidR="00141D23" w:rsidRPr="00141D23">
        <w:rPr>
          <w:rFonts w:eastAsia="SimSun"/>
          <w:snapToGrid w:val="0"/>
          <w:sz w:val="24"/>
          <w:lang w:eastAsia="zh-CN"/>
        </w:rPr>
        <w:t>2050</w:t>
      </w:r>
      <w:r w:rsidR="00141D23" w:rsidRPr="00141D23">
        <w:rPr>
          <w:rFonts w:eastAsia="SimSun" w:hAnsi="SimSun" w:hint="eastAsia"/>
          <w:snapToGrid w:val="0"/>
          <w:sz w:val="24"/>
          <w:lang w:eastAsia="zh-CN"/>
        </w:rPr>
        <w:t>年远景的踏脚石。因此，各国政府和社会需要确定优先事项并分配财政和其他资源，</w:t>
      </w:r>
      <w:r w:rsidR="00141D23" w:rsidRPr="00141D23">
        <w:rPr>
          <w:rFonts w:eastAsia="SimSun"/>
          <w:snapToGrid w:val="0"/>
          <w:sz w:val="24"/>
          <w:lang w:eastAsia="zh-CN"/>
        </w:rPr>
        <w:t>[</w:t>
      </w:r>
      <w:r w:rsidR="00141D23" w:rsidRPr="00141D23">
        <w:rPr>
          <w:rFonts w:eastAsia="SimSun" w:hAnsi="SimSun" w:hint="eastAsia"/>
          <w:snapToGrid w:val="0"/>
          <w:sz w:val="24"/>
          <w:lang w:eastAsia="zh-CN"/>
        </w:rPr>
        <w:t>纳入</w:t>
      </w:r>
      <w:r w:rsidR="00141D23" w:rsidRPr="00141D23">
        <w:rPr>
          <w:rFonts w:eastAsia="SimSun"/>
          <w:snapToGrid w:val="0"/>
          <w:sz w:val="24"/>
          <w:lang w:eastAsia="zh-CN"/>
        </w:rPr>
        <w:t>] [</w:t>
      </w:r>
      <w:r w:rsidR="00141D23" w:rsidRPr="00141D23">
        <w:rPr>
          <w:rFonts w:eastAsia="SimSun" w:hAnsi="SimSun" w:hint="eastAsia"/>
          <w:snapToGrid w:val="0"/>
          <w:sz w:val="24"/>
          <w:lang w:eastAsia="zh-CN"/>
        </w:rPr>
        <w:t>把</w:t>
      </w:r>
      <w:r w:rsidR="00141D23" w:rsidRPr="00141D23">
        <w:rPr>
          <w:rFonts w:eastAsia="SimSun"/>
          <w:snapToGrid w:val="0"/>
          <w:sz w:val="24"/>
          <w:lang w:eastAsia="zh-CN"/>
        </w:rPr>
        <w:t>]</w:t>
      </w:r>
      <w:r w:rsidR="00141D23" w:rsidRPr="00141D23">
        <w:rPr>
          <w:rFonts w:eastAsia="SimSun" w:hAnsi="SimSun" w:hint="eastAsia"/>
          <w:snapToGrid w:val="0"/>
          <w:sz w:val="24"/>
          <w:lang w:eastAsia="zh-CN"/>
        </w:rPr>
        <w:t>自然的价值</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内在化</w:t>
      </w:r>
      <w:r w:rsidR="00141D23" w:rsidRPr="00141D23">
        <w:rPr>
          <w:rFonts w:eastAsia="SimSun"/>
          <w:snapToGrid w:val="0"/>
          <w:sz w:val="24"/>
          <w:lang w:eastAsia="zh-CN"/>
        </w:rPr>
        <w:t>]</w:t>
      </w:r>
      <w:r w:rsidR="00141D23" w:rsidRPr="00141D23">
        <w:rPr>
          <w:rFonts w:eastAsia="SimSun" w:hAnsi="SimSun" w:hint="eastAsia"/>
          <w:snapToGrid w:val="0"/>
          <w:sz w:val="24"/>
          <w:lang w:eastAsia="zh-CN"/>
        </w:rPr>
        <w:t>，认识到不作为的代价，并</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向发展中国家提供新的和额外的资源，使其能够承担为执行框架所增加的费用</w:t>
      </w:r>
      <w:r w:rsidR="00141D23" w:rsidRPr="00141D23">
        <w:rPr>
          <w:rFonts w:eastAsia="SimSun"/>
          <w:snapToGrid w:val="0"/>
          <w:sz w:val="24"/>
          <w:lang w:eastAsia="zh-CN"/>
        </w:rPr>
        <w:t>]</w:t>
      </w:r>
      <w:r w:rsidR="00141D23" w:rsidRPr="00141D23">
        <w:rPr>
          <w:rFonts w:eastAsia="SimSun" w:hAnsi="SimSun" w:hint="eastAsia"/>
          <w:snapToGrid w:val="0"/>
          <w:sz w:val="24"/>
          <w:lang w:eastAsia="zh-CN"/>
        </w:rPr>
        <w:t>。</w:t>
      </w:r>
      <w:r w:rsidR="00141D23" w:rsidRPr="00141D23">
        <w:rPr>
          <w:rFonts w:eastAsia="SimSun"/>
          <w:snapToGrid w:val="0"/>
          <w:sz w:val="24"/>
        </w:rPr>
        <w:t>]</w:t>
      </w:r>
    </w:p>
    <w:p w14:paraId="4E8B3240" w14:textId="77777777" w:rsidR="00141D23" w:rsidRPr="00141D23" w:rsidRDefault="00141D23" w:rsidP="00141D23">
      <w:pPr>
        <w:spacing w:before="60" w:after="60"/>
        <w:rPr>
          <w:rFonts w:eastAsia="MS Mincho"/>
          <w:szCs w:val="22"/>
          <w:lang w:val="en-US" w:eastAsia="zh-CN"/>
        </w:rPr>
      </w:pPr>
    </w:p>
    <w:p w14:paraId="4D139ADD" w14:textId="77777777" w:rsidR="00141D23" w:rsidRPr="00141D23" w:rsidRDefault="00141D23" w:rsidP="00141D23">
      <w:pPr>
        <w:keepNext/>
        <w:spacing w:before="60" w:after="60"/>
        <w:rPr>
          <w:rFonts w:eastAsia="MS Mincho"/>
          <w:szCs w:val="22"/>
          <w:lang w:val="en-US" w:eastAsia="zh-CN"/>
        </w:rPr>
      </w:pPr>
      <w:r w:rsidRPr="00141D23">
        <w:rPr>
          <w:rFonts w:eastAsia="SimSun" w:hint="eastAsia"/>
          <w:szCs w:val="22"/>
          <w:lang w:val="en-US" w:eastAsia="zh-CN"/>
        </w:rPr>
        <w:t>图</w:t>
      </w:r>
      <w:r w:rsidRPr="00141D23">
        <w:rPr>
          <w:rFonts w:eastAsia="MS Mincho"/>
          <w:szCs w:val="22"/>
          <w:lang w:val="en-US" w:eastAsia="zh-CN"/>
        </w:rPr>
        <w:t>1</w:t>
      </w:r>
    </w:p>
    <w:p w14:paraId="0428F36B" w14:textId="0D413DC9" w:rsidR="00141D23" w:rsidRPr="00141D23" w:rsidRDefault="00141D23" w:rsidP="00141D23">
      <w:pPr>
        <w:spacing w:before="60" w:after="60"/>
        <w:rPr>
          <w:rFonts w:eastAsia="MS Mincho"/>
          <w:szCs w:val="22"/>
          <w:lang w:val="en-US" w:eastAsia="zh-CN"/>
        </w:rPr>
      </w:pPr>
      <w:r w:rsidRPr="00141D23">
        <w:rPr>
          <w:rFonts w:eastAsia="MS Mincho"/>
          <w:noProof/>
          <w:szCs w:val="22"/>
          <w:lang w:val="en-US" w:eastAsia="zh-CN"/>
        </w:rPr>
        <w:drawing>
          <wp:inline distT="0" distB="0" distL="0" distR="0" wp14:anchorId="124C83F6" wp14:editId="2CF9FBE5">
            <wp:extent cx="5492750" cy="2489200"/>
            <wp:effectExtent l="0" t="0" r="0" b="6350"/>
            <wp:docPr id="6" name="Picture 6" descr="Graphical user interfac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2750" cy="2489200"/>
                    </a:xfrm>
                    <a:prstGeom prst="rect">
                      <a:avLst/>
                    </a:prstGeom>
                    <a:noFill/>
                    <a:ln>
                      <a:noFill/>
                    </a:ln>
                  </pic:spPr>
                </pic:pic>
              </a:graphicData>
            </a:graphic>
          </wp:inline>
        </w:drawing>
      </w:r>
    </w:p>
    <w:p w14:paraId="320F0F43" w14:textId="77777777" w:rsidR="00141D23" w:rsidRPr="00141D23" w:rsidRDefault="00141D23" w:rsidP="00141D23">
      <w:pPr>
        <w:jc w:val="left"/>
        <w:rPr>
          <w:rFonts w:eastAsia="MS Mincho"/>
          <w:szCs w:val="22"/>
          <w:lang w:val="en-US"/>
        </w:rPr>
      </w:pPr>
    </w:p>
    <w:p w14:paraId="06C94A72" w14:textId="77777777" w:rsidR="00141D23" w:rsidRPr="00141D23" w:rsidRDefault="00141D23" w:rsidP="00141D23">
      <w:pPr>
        <w:keepNext/>
        <w:shd w:val="clear" w:color="auto" w:fill="FFFFFF"/>
        <w:spacing w:before="120" w:after="120" w:line="240" w:lineRule="atLeast"/>
        <w:jc w:val="center"/>
        <w:outlineLvl w:val="1"/>
        <w:rPr>
          <w:rFonts w:eastAsia="SimSun"/>
          <w:b/>
          <w:bCs/>
          <w:iCs/>
          <w:sz w:val="24"/>
          <w:lang w:val="en-US" w:eastAsia="zh-CN"/>
        </w:rPr>
      </w:pPr>
      <w:bookmarkStart w:id="15" w:name="_Toc116986189"/>
      <w:bookmarkStart w:id="16" w:name="_Toc121646354"/>
      <w:r w:rsidRPr="00141D23">
        <w:rPr>
          <w:rFonts w:eastAsia="SimSun"/>
          <w:b/>
          <w:bCs/>
          <w:iCs/>
          <w:sz w:val="24"/>
          <w:lang w:val="en-US" w:eastAsia="zh-CN"/>
        </w:rPr>
        <w:t>E</w:t>
      </w:r>
      <w:r w:rsidRPr="00141D23">
        <w:rPr>
          <w:rFonts w:eastAsia="SimSun" w:hAnsi="SimSun" w:hint="eastAsia"/>
          <w:b/>
          <w:bCs/>
          <w:iCs/>
          <w:sz w:val="24"/>
          <w:lang w:val="en-US" w:eastAsia="zh-CN"/>
        </w:rPr>
        <w:t>部分</w:t>
      </w:r>
      <w:r w:rsidRPr="00141D23">
        <w:rPr>
          <w:rFonts w:eastAsia="SimSun"/>
          <w:b/>
          <w:bCs/>
          <w:iCs/>
          <w:sz w:val="24"/>
          <w:lang w:val="en-US" w:eastAsia="zh-CN"/>
        </w:rPr>
        <w:t>.  2050</w:t>
      </w:r>
      <w:r w:rsidRPr="00141D23">
        <w:rPr>
          <w:rFonts w:eastAsia="SimSun" w:hAnsi="SimSun" w:hint="eastAsia"/>
          <w:b/>
          <w:bCs/>
          <w:iCs/>
          <w:sz w:val="24"/>
          <w:lang w:val="en-US" w:eastAsia="zh-CN"/>
        </w:rPr>
        <w:t>年愿景和</w:t>
      </w:r>
      <w:r w:rsidRPr="00141D23">
        <w:rPr>
          <w:rFonts w:eastAsia="SimSun"/>
          <w:b/>
          <w:bCs/>
          <w:iCs/>
          <w:sz w:val="24"/>
          <w:lang w:val="en-US" w:eastAsia="zh-CN"/>
        </w:rPr>
        <w:t>2030</w:t>
      </w:r>
      <w:r w:rsidRPr="00141D23">
        <w:rPr>
          <w:rFonts w:eastAsia="SimSun" w:hAnsi="SimSun" w:hint="eastAsia"/>
          <w:b/>
          <w:bCs/>
          <w:iCs/>
          <w:sz w:val="24"/>
          <w:lang w:val="en-US" w:eastAsia="zh-CN"/>
        </w:rPr>
        <w:t>年使命</w:t>
      </w:r>
      <w:bookmarkEnd w:id="15"/>
      <w:bookmarkEnd w:id="16"/>
    </w:p>
    <w:p w14:paraId="7339A75E" w14:textId="05253E3D" w:rsidR="00141D23" w:rsidRPr="00141D23" w:rsidRDefault="00FD36B5" w:rsidP="00141D23">
      <w:pPr>
        <w:shd w:val="clear" w:color="auto" w:fill="FFFFFF"/>
        <w:spacing w:before="120" w:after="120" w:line="240" w:lineRule="atLeast"/>
        <w:rPr>
          <w:rFonts w:eastAsia="SimSun"/>
          <w:snapToGrid w:val="0"/>
          <w:kern w:val="22"/>
          <w:sz w:val="24"/>
          <w:lang w:eastAsia="zh-CN"/>
        </w:rPr>
      </w:pPr>
      <w:r>
        <w:rPr>
          <w:rFonts w:eastAsia="SimSun"/>
          <w:snapToGrid w:val="0"/>
          <w:kern w:val="22"/>
          <w:sz w:val="24"/>
          <w:lang w:eastAsia="zh-CN"/>
        </w:rPr>
        <w:t>31</w:t>
      </w:r>
      <w:r w:rsidR="00141D23" w:rsidRPr="00141D23">
        <w:rPr>
          <w:rFonts w:eastAsia="SimSun"/>
          <w:snapToGrid w:val="0"/>
          <w:kern w:val="22"/>
          <w:sz w:val="24"/>
          <w:lang w:eastAsia="zh-CN"/>
        </w:rPr>
        <w:t>.</w:t>
      </w:r>
      <w:r w:rsidR="00141D23" w:rsidRPr="00141D23">
        <w:rPr>
          <w:rFonts w:eastAsia="SimSun"/>
          <w:snapToGrid w:val="0"/>
          <w:kern w:val="22"/>
          <w:sz w:val="24"/>
          <w:lang w:eastAsia="zh-CN"/>
        </w:rPr>
        <w:tab/>
      </w:r>
      <w:r w:rsidR="00141D23" w:rsidRPr="00141D23">
        <w:rPr>
          <w:rFonts w:eastAsia="SimSun" w:hAnsi="SimSun" w:hint="eastAsia"/>
          <w:snapToGrid w:val="0"/>
          <w:kern w:val="22"/>
          <w:sz w:val="24"/>
          <w:lang w:val="en-US" w:eastAsia="zh-CN"/>
        </w:rPr>
        <w:t>框架的愿景是一个与自然和谐相处的世界</w:t>
      </w:r>
      <w:proofErr w:type="gramStart"/>
      <w:r w:rsidR="00141D23" w:rsidRPr="00141D23">
        <w:rPr>
          <w:rFonts w:eastAsia="SimSun" w:hAnsi="SimSun" w:hint="eastAsia"/>
          <w:snapToGrid w:val="0"/>
          <w:kern w:val="22"/>
          <w:sz w:val="24"/>
          <w:lang w:val="en-US" w:eastAsia="zh-CN"/>
        </w:rPr>
        <w:t>：</w:t>
      </w:r>
      <w:r w:rsidR="00141D23" w:rsidRPr="00141D23">
        <w:rPr>
          <w:rFonts w:eastAsia="SimSun"/>
          <w:snapToGrid w:val="0"/>
          <w:kern w:val="22"/>
          <w:sz w:val="24"/>
          <w:lang w:val="en-US" w:eastAsia="zh-CN"/>
        </w:rPr>
        <w:t>“</w:t>
      </w:r>
      <w:proofErr w:type="gramEnd"/>
      <w:r w:rsidR="00141D23" w:rsidRPr="00141D23">
        <w:rPr>
          <w:rFonts w:eastAsia="SimSun" w:hAnsi="SimSun" w:hint="eastAsia"/>
          <w:snapToGrid w:val="0"/>
          <w:kern w:val="22"/>
          <w:sz w:val="24"/>
          <w:lang w:val="en-US" w:eastAsia="zh-CN"/>
        </w:rPr>
        <w:t>到</w:t>
      </w:r>
      <w:r w:rsidR="00141D23" w:rsidRPr="00141D23">
        <w:rPr>
          <w:rFonts w:eastAsia="SimSun"/>
          <w:snapToGrid w:val="0"/>
          <w:kern w:val="22"/>
          <w:sz w:val="24"/>
          <w:lang w:val="en-US" w:eastAsia="zh-CN"/>
        </w:rPr>
        <w:t>2050</w:t>
      </w:r>
      <w:r w:rsidR="00141D23" w:rsidRPr="00141D23">
        <w:rPr>
          <w:rFonts w:eastAsia="SimSun" w:hAnsi="SimSun" w:hint="eastAsia"/>
          <w:snapToGrid w:val="0"/>
          <w:kern w:val="22"/>
          <w:sz w:val="24"/>
          <w:lang w:val="en-US" w:eastAsia="zh-CN"/>
        </w:rPr>
        <w:t>年，生物多样性受到重视、得到保护、恢复及合理利用，维持生态系统服务，实现一个可持续的健康的地球，所有人都能共享重要惠益</w:t>
      </w:r>
      <w:r w:rsidR="00141D23" w:rsidRPr="00141D23">
        <w:rPr>
          <w:rFonts w:eastAsia="SimSun"/>
          <w:snapToGrid w:val="0"/>
          <w:kern w:val="22"/>
          <w:sz w:val="24"/>
          <w:lang w:val="en-US" w:eastAsia="zh-CN"/>
        </w:rPr>
        <w:t>”</w:t>
      </w:r>
      <w:r w:rsidR="00141D23" w:rsidRPr="00141D23">
        <w:rPr>
          <w:rFonts w:eastAsia="SimSun" w:hAnsi="SimSun" w:hint="eastAsia"/>
          <w:snapToGrid w:val="0"/>
          <w:kern w:val="22"/>
          <w:sz w:val="24"/>
          <w:lang w:val="en-US" w:eastAsia="zh-CN"/>
        </w:rPr>
        <w:t>。</w:t>
      </w:r>
      <w:r w:rsidR="00141D23" w:rsidRPr="00141D23">
        <w:rPr>
          <w:rFonts w:eastAsia="SimSun"/>
          <w:snapToGrid w:val="0"/>
          <w:kern w:val="22"/>
          <w:sz w:val="24"/>
          <w:lang w:eastAsia="zh-CN"/>
        </w:rPr>
        <w:t xml:space="preserve"> </w:t>
      </w:r>
    </w:p>
    <w:p w14:paraId="05D6A495" w14:textId="6EECAD8D" w:rsidR="00141D23" w:rsidRPr="00141D23" w:rsidRDefault="00FD36B5" w:rsidP="00141D23">
      <w:pPr>
        <w:shd w:val="clear" w:color="auto" w:fill="FFFFFF"/>
        <w:spacing w:before="120" w:after="120" w:line="240" w:lineRule="atLeast"/>
        <w:rPr>
          <w:rFonts w:eastAsia="SimSun"/>
          <w:snapToGrid w:val="0"/>
          <w:kern w:val="22"/>
          <w:sz w:val="24"/>
          <w:lang w:eastAsia="zh-CN"/>
        </w:rPr>
      </w:pPr>
      <w:r>
        <w:rPr>
          <w:rFonts w:eastAsia="SimSun"/>
          <w:snapToGrid w:val="0"/>
          <w:kern w:val="22"/>
          <w:sz w:val="24"/>
          <w:lang w:eastAsia="zh-CN"/>
        </w:rPr>
        <w:t>32</w:t>
      </w:r>
      <w:r w:rsidR="00141D23" w:rsidRPr="00141D23">
        <w:rPr>
          <w:rFonts w:eastAsia="SimSun"/>
          <w:snapToGrid w:val="0"/>
          <w:kern w:val="22"/>
          <w:sz w:val="24"/>
          <w:lang w:eastAsia="zh-CN"/>
        </w:rPr>
        <w:t>.</w:t>
      </w:r>
      <w:r w:rsidR="00141D23" w:rsidRPr="00141D23">
        <w:rPr>
          <w:rFonts w:eastAsia="SimSun"/>
          <w:snapToGrid w:val="0"/>
          <w:kern w:val="22"/>
          <w:sz w:val="24"/>
          <w:lang w:eastAsia="zh-CN"/>
        </w:rPr>
        <w:tab/>
      </w:r>
      <w:r w:rsidR="00141D23" w:rsidRPr="00141D23">
        <w:rPr>
          <w:rFonts w:eastAsia="SimSun" w:hAnsi="SimSun" w:hint="eastAsia"/>
          <w:snapToGrid w:val="0"/>
          <w:kern w:val="22"/>
          <w:sz w:val="24"/>
          <w:lang w:val="en-US" w:eastAsia="zh-CN"/>
        </w:rPr>
        <w:t>为了实现</w:t>
      </w:r>
      <w:r w:rsidR="00141D23" w:rsidRPr="00141D23">
        <w:rPr>
          <w:rFonts w:eastAsia="SimSun"/>
          <w:snapToGrid w:val="0"/>
          <w:kern w:val="22"/>
          <w:sz w:val="24"/>
          <w:lang w:val="en-US" w:eastAsia="zh-CN"/>
        </w:rPr>
        <w:t>2050</w:t>
      </w:r>
      <w:r w:rsidR="00141D23" w:rsidRPr="00141D23">
        <w:rPr>
          <w:rFonts w:eastAsia="SimSun" w:hAnsi="SimSun" w:hint="eastAsia"/>
          <w:snapToGrid w:val="0"/>
          <w:kern w:val="22"/>
          <w:sz w:val="24"/>
          <w:lang w:val="en-US" w:eastAsia="zh-CN"/>
        </w:rPr>
        <w:t>年愿景，框架在直至</w:t>
      </w:r>
      <w:r w:rsidR="00141D23" w:rsidRPr="00141D23">
        <w:rPr>
          <w:rFonts w:eastAsia="SimSun"/>
          <w:snapToGrid w:val="0"/>
          <w:kern w:val="22"/>
          <w:sz w:val="24"/>
          <w:lang w:val="en-US" w:eastAsia="zh-CN"/>
        </w:rPr>
        <w:t>2030</w:t>
      </w:r>
      <w:r w:rsidR="00141D23" w:rsidRPr="00141D23">
        <w:rPr>
          <w:rFonts w:eastAsia="SimSun" w:hAnsi="SimSun" w:hint="eastAsia"/>
          <w:snapToGrid w:val="0"/>
          <w:kern w:val="22"/>
          <w:sz w:val="24"/>
          <w:lang w:val="en-US" w:eastAsia="zh-CN"/>
        </w:rPr>
        <w:t>年期间的使命是：</w:t>
      </w:r>
      <w:r w:rsidR="00141D23" w:rsidRPr="00141D23">
        <w:rPr>
          <w:rFonts w:eastAsia="SimSun"/>
          <w:snapToGrid w:val="0"/>
          <w:kern w:val="22"/>
          <w:sz w:val="24"/>
          <w:lang w:eastAsia="zh-CN"/>
        </w:rPr>
        <w:t xml:space="preserve"> </w:t>
      </w:r>
    </w:p>
    <w:p w14:paraId="16749D1B" w14:textId="77777777" w:rsidR="00141D23" w:rsidRPr="00141D23" w:rsidRDefault="00141D23" w:rsidP="00141D23">
      <w:pPr>
        <w:suppressLineNumbers/>
        <w:shd w:val="clear" w:color="auto" w:fill="FFFFFF"/>
        <w:suppressAutoHyphens/>
        <w:spacing w:before="120" w:after="120" w:line="240" w:lineRule="atLeast"/>
        <w:ind w:left="490"/>
        <w:rPr>
          <w:rFonts w:eastAsia="SimSun"/>
          <w:sz w:val="24"/>
          <w:lang w:eastAsia="zh-CN"/>
        </w:rPr>
      </w:pPr>
      <w:r w:rsidRPr="00141D23">
        <w:rPr>
          <w:rFonts w:eastAsia="KaiTi" w:hAnsi="SimSun" w:hint="eastAsia"/>
          <w:sz w:val="24"/>
          <w:lang w:eastAsia="zh-CN"/>
        </w:rPr>
        <w:t>备选案文</w:t>
      </w:r>
      <w:r w:rsidRPr="00141D23">
        <w:rPr>
          <w:rFonts w:eastAsia="KaiTi"/>
          <w:sz w:val="24"/>
          <w:lang w:eastAsia="zh-CN"/>
        </w:rPr>
        <w:t>1</w:t>
      </w:r>
      <w:r w:rsidRPr="00141D23">
        <w:rPr>
          <w:rFonts w:eastAsia="SimSun"/>
          <w:sz w:val="24"/>
          <w:lang w:eastAsia="zh-CN"/>
        </w:rPr>
        <w:t>.</w:t>
      </w:r>
      <w:r w:rsidRPr="00141D23">
        <w:rPr>
          <w:rFonts w:eastAsia="SimSun"/>
          <w:sz w:val="24"/>
          <w:lang w:eastAsia="zh-CN"/>
        </w:rPr>
        <w:tab/>
      </w:r>
      <w:r w:rsidRPr="00141D23">
        <w:rPr>
          <w:rFonts w:eastAsia="SimSun" w:hAnsi="SimSun" w:hint="eastAsia"/>
          <w:sz w:val="24"/>
          <w:lang w:val="en-US" w:eastAsia="zh-CN"/>
        </w:rPr>
        <w:t>采取紧急行动</w:t>
      </w:r>
      <w:r w:rsidRPr="00141D23">
        <w:rPr>
          <w:rFonts w:eastAsia="SimSun"/>
          <w:sz w:val="24"/>
          <w:lang w:val="en-US" w:eastAsia="zh-CN"/>
        </w:rPr>
        <w:t>[</w:t>
      </w:r>
      <w:r w:rsidRPr="00141D23">
        <w:rPr>
          <w:rFonts w:eastAsia="SimSun" w:hAnsi="SimSun" w:hint="eastAsia"/>
          <w:sz w:val="24"/>
          <w:lang w:val="en-US" w:eastAsia="zh-CN"/>
        </w:rPr>
        <w:t>并提供必要资源，</w:t>
      </w:r>
      <w:r w:rsidRPr="00141D23">
        <w:rPr>
          <w:rFonts w:eastAsia="SimSun"/>
          <w:sz w:val="24"/>
          <w:lang w:val="en-US" w:eastAsia="zh-CN"/>
        </w:rPr>
        <w:t>]</w:t>
      </w:r>
      <w:r w:rsidRPr="00141D23">
        <w:rPr>
          <w:rFonts w:eastAsia="SimSun" w:hAnsi="SimSun" w:hint="eastAsia"/>
          <w:sz w:val="24"/>
          <w:lang w:val="en-US" w:eastAsia="zh-CN"/>
        </w:rPr>
        <w:t>停止和扭转生物多样性的丧失，</w:t>
      </w:r>
      <w:bookmarkStart w:id="17" w:name="_Hlk117169560"/>
      <w:r w:rsidRPr="00141D23">
        <w:rPr>
          <w:rFonts w:eastAsia="SimSun"/>
          <w:sz w:val="24"/>
          <w:lang w:val="en-US" w:eastAsia="zh-CN"/>
        </w:rPr>
        <w:t>[[</w:t>
      </w:r>
      <w:r w:rsidRPr="00141D23">
        <w:rPr>
          <w:rFonts w:eastAsia="SimSun" w:hAnsi="SimSun" w:hint="eastAsia"/>
          <w:sz w:val="24"/>
          <w:lang w:val="en-US" w:eastAsia="zh-CN"/>
        </w:rPr>
        <w:t>实现一个自然向好的世界</w:t>
      </w:r>
      <w:r w:rsidRPr="00141D23">
        <w:rPr>
          <w:rFonts w:eastAsia="SimSun"/>
          <w:sz w:val="24"/>
          <w:lang w:val="en-US" w:eastAsia="zh-CN"/>
        </w:rPr>
        <w:t>]/[</w:t>
      </w:r>
      <w:r w:rsidRPr="00141D23">
        <w:rPr>
          <w:rFonts w:eastAsia="SimSun" w:hAnsi="SimSun" w:hint="eastAsia"/>
          <w:sz w:val="24"/>
          <w:lang w:val="en-US" w:eastAsia="zh-CN"/>
        </w:rPr>
        <w:t>使自然走上恢复之路，</w:t>
      </w:r>
      <w:r w:rsidRPr="00141D23">
        <w:rPr>
          <w:rFonts w:eastAsia="SimSun"/>
          <w:sz w:val="24"/>
          <w:lang w:val="en-US" w:eastAsia="zh-CN"/>
        </w:rPr>
        <w:t>]</w:t>
      </w:r>
      <w:bookmarkEnd w:id="17"/>
      <w:r w:rsidRPr="00141D23">
        <w:rPr>
          <w:rFonts w:eastAsia="SimSun" w:hAnsi="SimSun" w:hint="eastAsia"/>
          <w:sz w:val="24"/>
          <w:lang w:val="en-US" w:eastAsia="zh-CN"/>
        </w:rPr>
        <w:t>造福</w:t>
      </w:r>
      <w:r w:rsidRPr="00141D23">
        <w:rPr>
          <w:rFonts w:eastAsia="SimSun"/>
          <w:sz w:val="24"/>
          <w:lang w:val="en-US" w:eastAsia="zh-CN"/>
        </w:rPr>
        <w:t>[</w:t>
      </w:r>
      <w:r w:rsidRPr="00141D23">
        <w:rPr>
          <w:rFonts w:eastAsia="SimSun" w:hAnsi="SimSun" w:hint="eastAsia"/>
          <w:sz w:val="24"/>
          <w:lang w:val="en-US" w:eastAsia="zh-CN"/>
        </w:rPr>
        <w:t>地球</w:t>
      </w:r>
      <w:r w:rsidRPr="00141D23">
        <w:rPr>
          <w:rFonts w:eastAsia="SimSun"/>
          <w:sz w:val="24"/>
          <w:lang w:val="en-US" w:eastAsia="zh-CN"/>
        </w:rPr>
        <w:t>]/[</w:t>
      </w:r>
      <w:r w:rsidRPr="00141D23">
        <w:rPr>
          <w:rFonts w:eastAsia="SimSun" w:hAnsi="SimSun" w:hint="eastAsia"/>
          <w:sz w:val="24"/>
          <w:lang w:val="en-US" w:eastAsia="zh-CN"/>
        </w:rPr>
        <w:t>地球母亲</w:t>
      </w:r>
      <w:r w:rsidRPr="00141D23">
        <w:rPr>
          <w:rFonts w:eastAsia="SimSun"/>
          <w:sz w:val="24"/>
          <w:lang w:val="en-US" w:eastAsia="zh-CN"/>
        </w:rPr>
        <w:t>]</w:t>
      </w:r>
      <w:r w:rsidRPr="00141D23">
        <w:rPr>
          <w:rFonts w:eastAsia="SimSun" w:hAnsi="SimSun" w:hint="eastAsia"/>
          <w:sz w:val="24"/>
          <w:lang w:val="en-US" w:eastAsia="zh-CN"/>
        </w:rPr>
        <w:t>和人类</w:t>
      </w:r>
      <w:r w:rsidRPr="00141D23">
        <w:rPr>
          <w:rFonts w:eastAsia="SimSun"/>
          <w:sz w:val="24"/>
          <w:lang w:val="en-US" w:eastAsia="zh-CN"/>
        </w:rPr>
        <w:t>]</w:t>
      </w:r>
      <w:r w:rsidRPr="00141D23">
        <w:rPr>
          <w:rFonts w:eastAsia="SimSun" w:hAnsi="SimSun" w:hint="eastAsia"/>
          <w:sz w:val="24"/>
          <w:lang w:val="en-US" w:eastAsia="zh-CN"/>
        </w:rPr>
        <w:t>；</w:t>
      </w:r>
      <w:r w:rsidRPr="00141D23">
        <w:rPr>
          <w:rFonts w:eastAsia="SimSun"/>
          <w:sz w:val="24"/>
          <w:lang w:eastAsia="zh-CN"/>
        </w:rPr>
        <w:t xml:space="preserve"> </w:t>
      </w:r>
    </w:p>
    <w:p w14:paraId="12BBD866" w14:textId="77777777" w:rsidR="00141D23" w:rsidRPr="00141D23" w:rsidRDefault="00141D23" w:rsidP="00141D23">
      <w:pPr>
        <w:suppressLineNumbers/>
        <w:shd w:val="clear" w:color="auto" w:fill="FFFFFF"/>
        <w:suppressAutoHyphens/>
        <w:spacing w:before="120" w:after="120" w:line="240" w:lineRule="atLeast"/>
        <w:ind w:left="490"/>
        <w:rPr>
          <w:rFonts w:eastAsia="SimSun"/>
          <w:sz w:val="24"/>
          <w:lang w:val="en-US" w:eastAsia="zh-CN"/>
        </w:rPr>
      </w:pPr>
      <w:r w:rsidRPr="00141D23">
        <w:rPr>
          <w:rFonts w:eastAsia="KaiTi" w:hAnsi="SimSun" w:hint="eastAsia"/>
          <w:sz w:val="24"/>
          <w:lang w:eastAsia="zh-CN"/>
        </w:rPr>
        <w:t>备选案文</w:t>
      </w:r>
      <w:r w:rsidRPr="00141D23">
        <w:rPr>
          <w:rFonts w:eastAsia="KaiTi" w:hAnsi="SimSun"/>
          <w:sz w:val="24"/>
          <w:lang w:eastAsia="zh-CN"/>
        </w:rPr>
        <w:t>2</w:t>
      </w:r>
      <w:r w:rsidRPr="00141D23">
        <w:rPr>
          <w:rFonts w:eastAsia="SimSun"/>
          <w:i/>
          <w:iCs/>
          <w:sz w:val="24"/>
          <w:lang w:eastAsia="zh-CN"/>
        </w:rPr>
        <w:t>.</w:t>
      </w:r>
      <w:r w:rsidRPr="00141D23">
        <w:rPr>
          <w:rFonts w:eastAsia="SimSun"/>
          <w:sz w:val="24"/>
          <w:lang w:eastAsia="zh-CN"/>
        </w:rPr>
        <w:t xml:space="preserve"> </w:t>
      </w:r>
      <w:r w:rsidRPr="00141D23">
        <w:rPr>
          <w:rFonts w:eastAsia="SimSun"/>
          <w:sz w:val="24"/>
          <w:lang w:eastAsia="zh-CN"/>
        </w:rPr>
        <w:tab/>
      </w:r>
      <w:r w:rsidRPr="00141D23">
        <w:rPr>
          <w:rFonts w:eastAsia="SimSun" w:hAnsi="SimSun" w:hint="eastAsia"/>
          <w:sz w:val="24"/>
          <w:lang w:eastAsia="zh-CN"/>
        </w:rPr>
        <w:t>采取紧急行动，以公正和公平的方式</w:t>
      </w:r>
      <w:r w:rsidRPr="00141D23">
        <w:rPr>
          <w:rFonts w:eastAsia="SimSun" w:hAnsi="SimSun" w:hint="eastAsia"/>
          <w:sz w:val="24"/>
          <w:lang w:val="en-US" w:eastAsia="zh-CN"/>
        </w:rPr>
        <w:t>制止和扭转生物多样性的丧失，</w:t>
      </w:r>
      <w:r w:rsidRPr="00141D23">
        <w:rPr>
          <w:rFonts w:eastAsia="SimSun"/>
          <w:sz w:val="24"/>
          <w:lang w:val="en-US" w:eastAsia="zh-CN"/>
        </w:rPr>
        <w:t>[[</w:t>
      </w:r>
      <w:r w:rsidRPr="00141D23">
        <w:rPr>
          <w:rFonts w:eastAsia="SimSun" w:hAnsi="SimSun" w:hint="eastAsia"/>
          <w:sz w:val="24"/>
          <w:lang w:val="en-US" w:eastAsia="zh-CN"/>
        </w:rPr>
        <w:t>实现一个自然向好的世界</w:t>
      </w:r>
      <w:r w:rsidRPr="00141D23">
        <w:rPr>
          <w:rFonts w:eastAsia="SimSun"/>
          <w:sz w:val="24"/>
          <w:lang w:val="en-US" w:eastAsia="zh-CN"/>
        </w:rPr>
        <w:t>]/[</w:t>
      </w:r>
      <w:r w:rsidRPr="00141D23">
        <w:rPr>
          <w:rFonts w:eastAsia="SimSun" w:hAnsi="SimSun" w:hint="eastAsia"/>
          <w:sz w:val="24"/>
          <w:lang w:val="en-US" w:eastAsia="zh-CN"/>
        </w:rPr>
        <w:t>使自然走上恢复之路，</w:t>
      </w:r>
      <w:r w:rsidRPr="00141D23">
        <w:rPr>
          <w:rFonts w:eastAsia="SimSun"/>
          <w:sz w:val="24"/>
          <w:lang w:val="en-US" w:eastAsia="zh-CN"/>
        </w:rPr>
        <w:t>]]</w:t>
      </w:r>
      <w:r w:rsidRPr="00141D23">
        <w:rPr>
          <w:rFonts w:eastAsia="SimSun" w:hAnsi="SimSun" w:hint="eastAsia"/>
          <w:sz w:val="24"/>
          <w:lang w:val="en-US" w:eastAsia="zh-CN"/>
        </w:rPr>
        <w:t>造福</w:t>
      </w:r>
      <w:r w:rsidRPr="00141D23">
        <w:rPr>
          <w:rFonts w:eastAsia="SimSun"/>
          <w:sz w:val="24"/>
          <w:lang w:val="en-US" w:eastAsia="zh-CN"/>
        </w:rPr>
        <w:t>[</w:t>
      </w:r>
      <w:r w:rsidRPr="00141D23">
        <w:rPr>
          <w:rFonts w:eastAsia="SimSun" w:hAnsi="SimSun" w:hint="eastAsia"/>
          <w:sz w:val="24"/>
          <w:lang w:val="en-US" w:eastAsia="zh-CN"/>
        </w:rPr>
        <w:t>地球</w:t>
      </w:r>
      <w:r w:rsidRPr="00141D23">
        <w:rPr>
          <w:rFonts w:eastAsia="SimSun"/>
          <w:sz w:val="24"/>
          <w:lang w:val="en-US" w:eastAsia="zh-CN"/>
        </w:rPr>
        <w:t>]/[</w:t>
      </w:r>
      <w:r w:rsidRPr="00141D23">
        <w:rPr>
          <w:rFonts w:eastAsia="SimSun" w:hAnsi="SimSun" w:hint="eastAsia"/>
          <w:sz w:val="24"/>
          <w:lang w:val="en-US" w:eastAsia="zh-CN"/>
        </w:rPr>
        <w:t>地球母亲</w:t>
      </w:r>
      <w:r w:rsidRPr="00141D23">
        <w:rPr>
          <w:rFonts w:eastAsia="SimSun"/>
          <w:sz w:val="24"/>
          <w:lang w:val="en-US" w:eastAsia="zh-CN"/>
        </w:rPr>
        <w:t>]</w:t>
      </w:r>
      <w:r w:rsidRPr="00141D23">
        <w:rPr>
          <w:rFonts w:eastAsia="SimSun" w:hAnsi="SimSun" w:hint="eastAsia"/>
          <w:sz w:val="24"/>
          <w:lang w:val="en-US" w:eastAsia="zh-CN"/>
        </w:rPr>
        <w:t>和人类，为此保护和可持续利用生物多样性，确保公正和公平分享利用遗传资源所产生的惠益，同时提供必要的执行手段。</w:t>
      </w:r>
    </w:p>
    <w:p w14:paraId="3E75182C" w14:textId="77777777" w:rsidR="00FD36B5" w:rsidRPr="00FD36B5" w:rsidRDefault="00FD36B5" w:rsidP="00FD36B5">
      <w:pPr>
        <w:keepNext/>
        <w:spacing w:before="120" w:after="120"/>
        <w:jc w:val="center"/>
        <w:rPr>
          <w:rFonts w:ascii="SimSun" w:eastAsia="SimSun" w:hAnsi="SimSun"/>
          <w:b/>
          <w:bCs/>
          <w:sz w:val="24"/>
          <w:lang w:eastAsia="zh-CN"/>
        </w:rPr>
      </w:pPr>
      <w:bookmarkStart w:id="18" w:name="_Toc116986219"/>
      <w:r w:rsidRPr="00FD36B5">
        <w:rPr>
          <w:rFonts w:ascii="SimSun" w:eastAsia="SimSun" w:hAnsi="SimSun" w:hint="eastAsia"/>
          <w:b/>
          <w:bCs/>
          <w:sz w:val="24"/>
          <w:lang w:eastAsia="zh-CN"/>
        </w:rPr>
        <w:t>F部分．2050 年长期目标</w:t>
      </w:r>
    </w:p>
    <w:p w14:paraId="35A2383E" w14:textId="7E20C5CC" w:rsidR="00FD36B5" w:rsidRPr="00FD36B5" w:rsidRDefault="00FD36B5" w:rsidP="00FD36B5">
      <w:pPr>
        <w:shd w:val="clear" w:color="auto" w:fill="FFFFFF"/>
        <w:spacing w:before="120" w:after="120" w:line="240" w:lineRule="atLeast"/>
        <w:rPr>
          <w:rFonts w:eastAsia="SimSun"/>
          <w:snapToGrid w:val="0"/>
          <w:kern w:val="22"/>
          <w:sz w:val="24"/>
          <w:lang w:eastAsia="zh-CN"/>
        </w:rPr>
      </w:pPr>
      <w:r>
        <w:rPr>
          <w:rFonts w:eastAsia="SimSun" w:hint="eastAsia"/>
          <w:snapToGrid w:val="0"/>
          <w:kern w:val="22"/>
          <w:sz w:val="24"/>
          <w:lang w:eastAsia="zh-CN"/>
        </w:rPr>
        <w:t>3</w:t>
      </w:r>
      <w:r>
        <w:rPr>
          <w:rFonts w:eastAsia="SimSun"/>
          <w:snapToGrid w:val="0"/>
          <w:kern w:val="22"/>
          <w:sz w:val="24"/>
          <w:lang w:eastAsia="zh-CN"/>
        </w:rPr>
        <w:t>3.</w:t>
      </w:r>
      <w:r>
        <w:rPr>
          <w:rFonts w:eastAsia="SimSun"/>
          <w:snapToGrid w:val="0"/>
          <w:kern w:val="22"/>
          <w:sz w:val="24"/>
          <w:lang w:eastAsia="zh-CN"/>
        </w:rPr>
        <w:tab/>
      </w:r>
      <w:r w:rsidRPr="00FD36B5">
        <w:rPr>
          <w:rFonts w:eastAsia="SimSun" w:hint="eastAsia"/>
          <w:snapToGrid w:val="0"/>
          <w:kern w:val="22"/>
          <w:sz w:val="24"/>
          <w:lang w:eastAsia="zh-CN"/>
        </w:rPr>
        <w:t>框架为</w:t>
      </w:r>
      <w:r w:rsidRPr="00FD36B5">
        <w:rPr>
          <w:rFonts w:eastAsia="SimSun" w:hint="eastAsia"/>
          <w:snapToGrid w:val="0"/>
          <w:kern w:val="22"/>
          <w:sz w:val="24"/>
          <w:lang w:eastAsia="zh-CN"/>
        </w:rPr>
        <w:t>2</w:t>
      </w:r>
      <w:r w:rsidRPr="00FD36B5">
        <w:rPr>
          <w:rFonts w:eastAsia="SimSun"/>
          <w:snapToGrid w:val="0"/>
          <w:kern w:val="22"/>
          <w:sz w:val="24"/>
          <w:lang w:eastAsia="zh-CN"/>
        </w:rPr>
        <w:t>050</w:t>
      </w:r>
      <w:r w:rsidRPr="00FD36B5">
        <w:rPr>
          <w:rFonts w:eastAsia="SimSun" w:hint="eastAsia"/>
          <w:snapToGrid w:val="0"/>
          <w:kern w:val="22"/>
          <w:sz w:val="24"/>
          <w:lang w:eastAsia="zh-CN"/>
        </w:rPr>
        <w:t>年确立了四个与</w:t>
      </w:r>
      <w:r w:rsidRPr="00FD36B5">
        <w:rPr>
          <w:rFonts w:eastAsia="SimSun" w:hint="eastAsia"/>
          <w:snapToGrid w:val="0"/>
          <w:kern w:val="22"/>
          <w:sz w:val="24"/>
          <w:lang w:eastAsia="zh-CN"/>
        </w:rPr>
        <w:t>2</w:t>
      </w:r>
      <w:r w:rsidRPr="00FD36B5">
        <w:rPr>
          <w:rFonts w:eastAsia="SimSun"/>
          <w:snapToGrid w:val="0"/>
          <w:kern w:val="22"/>
          <w:sz w:val="24"/>
          <w:lang w:eastAsia="zh-CN"/>
        </w:rPr>
        <w:t>050</w:t>
      </w:r>
      <w:r w:rsidRPr="00FD36B5">
        <w:rPr>
          <w:rFonts w:eastAsia="SimSun" w:hint="eastAsia"/>
          <w:snapToGrid w:val="0"/>
          <w:kern w:val="22"/>
          <w:sz w:val="24"/>
          <w:lang w:eastAsia="zh-CN"/>
        </w:rPr>
        <w:t>年生物多样性愿景有关的长期目标</w:t>
      </w:r>
    </w:p>
    <w:p w14:paraId="2B547C10" w14:textId="77777777" w:rsidR="00FD36B5" w:rsidRPr="00FD36B5" w:rsidRDefault="00FD36B5" w:rsidP="00FD36B5">
      <w:pPr>
        <w:keepNext/>
        <w:rPr>
          <w:rFonts w:eastAsia="SimSun"/>
          <w:sz w:val="24"/>
          <w:lang w:eastAsia="zh-CN"/>
        </w:rPr>
      </w:pPr>
    </w:p>
    <w:p w14:paraId="63284DF9" w14:textId="77777777" w:rsidR="00FD36B5" w:rsidRPr="00FD36B5" w:rsidRDefault="00FD36B5" w:rsidP="00FD36B5">
      <w:pPr>
        <w:keepNext/>
        <w:jc w:val="center"/>
        <w:rPr>
          <w:rFonts w:ascii="SimSun" w:eastAsia="SimSun" w:hAnsi="SimSun"/>
          <w:b/>
          <w:bCs/>
          <w:sz w:val="24"/>
          <w:lang w:eastAsia="zh-CN"/>
        </w:rPr>
      </w:pPr>
      <w:r w:rsidRPr="00FD36B5">
        <w:rPr>
          <w:rFonts w:ascii="SimSun" w:eastAsia="SimSun" w:hAnsi="SimSun" w:hint="eastAsia"/>
          <w:b/>
          <w:bCs/>
          <w:sz w:val="24"/>
          <w:lang w:eastAsia="zh-CN"/>
        </w:rPr>
        <w:t>长期目标A</w:t>
      </w:r>
    </w:p>
    <w:p w14:paraId="7F72109A" w14:textId="77777777" w:rsidR="00FD36B5" w:rsidRPr="00FD36B5" w:rsidRDefault="00FD36B5" w:rsidP="00FD36B5">
      <w:pPr>
        <w:keepNext/>
        <w:adjustRightInd w:val="0"/>
        <w:snapToGrid w:val="0"/>
        <w:spacing w:before="120" w:after="120" w:line="240" w:lineRule="atLeast"/>
        <w:rPr>
          <w:rFonts w:ascii="SimSun" w:eastAsia="KaiTi" w:hAnsi="SimSun"/>
          <w:sz w:val="24"/>
          <w:lang w:eastAsia="zh-CN"/>
        </w:rPr>
      </w:pPr>
      <w:r w:rsidRPr="00FD36B5">
        <w:rPr>
          <w:rFonts w:ascii="SimSun" w:eastAsia="KaiTi" w:hAnsi="SimSun"/>
          <w:sz w:val="24"/>
          <w:lang w:eastAsia="zh-CN"/>
        </w:rPr>
        <w:t>选项</w:t>
      </w:r>
      <w:r w:rsidRPr="00FD36B5">
        <w:rPr>
          <w:rFonts w:ascii="SimSun" w:eastAsia="KaiTi" w:hAnsi="SimSun"/>
          <w:sz w:val="24"/>
          <w:lang w:eastAsia="zh-CN"/>
        </w:rPr>
        <w:t>1</w:t>
      </w:r>
    </w:p>
    <w:p w14:paraId="55F3E426" w14:textId="77777777" w:rsidR="00FD36B5" w:rsidRPr="00FD36B5" w:rsidRDefault="00FD36B5" w:rsidP="00FD36B5">
      <w:pPr>
        <w:adjustRightInd w:val="0"/>
        <w:snapToGrid w:val="0"/>
        <w:spacing w:before="120" w:after="120" w:line="240" w:lineRule="atLeast"/>
        <w:rPr>
          <w:rFonts w:ascii="SimSun" w:eastAsia="SimSun" w:hAnsi="SimSun"/>
          <w:sz w:val="24"/>
          <w:lang w:eastAsia="zh-CN"/>
        </w:rPr>
      </w:pPr>
      <w:r w:rsidRPr="00FD36B5">
        <w:rPr>
          <w:rFonts w:ascii="SimSun" w:eastAsia="SimSun" w:hAnsi="SimSun"/>
          <w:sz w:val="24"/>
          <w:lang w:eastAsia="zh-CN"/>
        </w:rPr>
        <w:t>维持、恢复或增强[所有][脆弱和受威胁的自然]生态系统的完整性、连通性和复原力，[考虑到自然状态基线，]所有自然生态系统的面积、连通性和完整性[到2030年至少</w:t>
      </w:r>
      <w:r w:rsidRPr="00FD36B5">
        <w:rPr>
          <w:rFonts w:ascii="SimSun" w:eastAsia="SimSun" w:hAnsi="SimSun" w:hint="eastAsia"/>
          <w:sz w:val="24"/>
          <w:lang w:eastAsia="zh-CN"/>
        </w:rPr>
        <w:t>提高</w:t>
      </w:r>
      <w:r w:rsidRPr="00FD36B5">
        <w:rPr>
          <w:rFonts w:ascii="SimSun" w:eastAsia="SimSun" w:hAnsi="SimSun"/>
          <w:sz w:val="24"/>
          <w:lang w:eastAsia="zh-CN"/>
        </w:rPr>
        <w:t>[或维持]5%]，到2050年</w:t>
      </w:r>
      <w:r w:rsidRPr="00FD36B5">
        <w:rPr>
          <w:rFonts w:ascii="SimSun" w:eastAsia="SimSun" w:hAnsi="SimSun" w:hint="eastAsia"/>
          <w:sz w:val="24"/>
          <w:lang w:eastAsia="zh-CN"/>
        </w:rPr>
        <w:t>提高</w:t>
      </w:r>
      <w:r w:rsidRPr="00FD36B5">
        <w:rPr>
          <w:rFonts w:ascii="SimSun" w:eastAsia="SimSun" w:hAnsi="SimSun"/>
          <w:sz w:val="24"/>
          <w:lang w:eastAsia="zh-CN"/>
        </w:rPr>
        <w:t>[15%][20%]， [并将生态系统崩溃的风险降低[ - ]个百分点]。</w:t>
      </w:r>
      <w:r w:rsidRPr="00FD36B5">
        <w:rPr>
          <w:rFonts w:ascii="SimSun" w:eastAsia="SimSun" w:hAnsi="SimSun" w:hint="eastAsia"/>
          <w:sz w:val="24"/>
          <w:lang w:eastAsia="zh-CN"/>
        </w:rPr>
        <w:t xml:space="preserve"> </w:t>
      </w:r>
    </w:p>
    <w:p w14:paraId="0884578E" w14:textId="77777777" w:rsidR="00FD36B5" w:rsidRPr="00FD36B5" w:rsidRDefault="00FD36B5" w:rsidP="00FD36B5">
      <w:pPr>
        <w:adjustRightInd w:val="0"/>
        <w:snapToGrid w:val="0"/>
        <w:spacing w:before="120" w:after="120" w:line="240" w:lineRule="atLeast"/>
        <w:jc w:val="left"/>
        <w:rPr>
          <w:rFonts w:ascii="SimSun" w:eastAsia="SimSun" w:hAnsi="SimSun"/>
          <w:sz w:val="24"/>
          <w:lang w:eastAsia="zh-CN"/>
        </w:rPr>
      </w:pPr>
      <w:r w:rsidRPr="00FD36B5">
        <w:rPr>
          <w:rFonts w:ascii="SimSun" w:eastAsia="SimSun" w:hAnsi="SimSun"/>
          <w:sz w:val="24"/>
          <w:lang w:eastAsia="zh-CN"/>
        </w:rPr>
        <w:t>[到2030</w:t>
      </w:r>
      <w:proofErr w:type="gramStart"/>
      <w:r w:rsidRPr="00FD36B5">
        <w:rPr>
          <w:rFonts w:ascii="SimSun" w:eastAsia="SimSun" w:hAnsi="SimSun"/>
          <w:sz w:val="24"/>
          <w:lang w:eastAsia="zh-CN"/>
        </w:rPr>
        <w:t>年][</w:t>
      </w:r>
      <w:proofErr w:type="gramEnd"/>
      <w:r w:rsidRPr="00FD36B5">
        <w:rPr>
          <w:rFonts w:ascii="SimSun" w:eastAsia="SimSun" w:hAnsi="SimSun"/>
          <w:sz w:val="24"/>
          <w:lang w:eastAsia="zh-CN"/>
        </w:rPr>
        <w:t>到2050年]制止[所有][已知] [受威胁]物种的人为灭绝，到2030年将灭绝风险[至少降低[10%][20%][25%]，到2050年[消除风险][将风险[降低[到最低点][50%]][减半]，到2030年，所有[野生和驯养][本地][受威胁]物种被耗竭种群的[保护状况][平均种群][丰度][和分布]至少[</w:t>
      </w:r>
      <w:r w:rsidRPr="00FD36B5">
        <w:rPr>
          <w:rFonts w:ascii="SimSun" w:eastAsia="SimSun" w:hAnsi="SimSun" w:hint="eastAsia"/>
          <w:sz w:val="24"/>
          <w:lang w:eastAsia="zh-CN"/>
        </w:rPr>
        <w:t>提高</w:t>
      </w:r>
      <w:r w:rsidRPr="00FD36B5">
        <w:rPr>
          <w:rFonts w:ascii="SimSun" w:eastAsia="SimSun" w:hAnsi="SimSun"/>
          <w:sz w:val="24"/>
          <w:lang w:eastAsia="zh-CN"/>
        </w:rPr>
        <w:t>] [或维持在] [10%] [20%] ，</w:t>
      </w:r>
      <w:r w:rsidRPr="00FD36B5">
        <w:rPr>
          <w:rFonts w:ascii="SimSun" w:eastAsia="SimSun" w:hAnsi="SimSun" w:hint="eastAsia"/>
          <w:sz w:val="24"/>
          <w:lang w:eastAsia="zh-CN"/>
        </w:rPr>
        <w:t>并</w:t>
      </w:r>
      <w:r w:rsidRPr="00FD36B5">
        <w:rPr>
          <w:rFonts w:ascii="SimSun" w:eastAsia="SimSun" w:hAnsi="SimSun"/>
          <w:sz w:val="24"/>
          <w:lang w:eastAsia="zh-CN"/>
        </w:rPr>
        <w:t xml:space="preserve">到2050年，提升到健康和具有复原力的水平。] </w:t>
      </w:r>
    </w:p>
    <w:p w14:paraId="581F9C94" w14:textId="77777777" w:rsidR="00FD36B5" w:rsidRPr="00FD36B5" w:rsidRDefault="00FD36B5" w:rsidP="00FD36B5">
      <w:pPr>
        <w:adjustRightInd w:val="0"/>
        <w:snapToGrid w:val="0"/>
        <w:spacing w:before="120" w:after="120" w:line="240" w:lineRule="atLeast"/>
        <w:rPr>
          <w:rFonts w:ascii="SimSun" w:eastAsia="SimSun" w:hAnsi="SimSun"/>
          <w:sz w:val="24"/>
          <w:lang w:eastAsia="zh-CN"/>
        </w:rPr>
      </w:pPr>
      <w:r w:rsidRPr="00FD36B5">
        <w:rPr>
          <w:rFonts w:ascii="SimSun" w:eastAsia="SimSun" w:hAnsi="SimSun"/>
          <w:sz w:val="24"/>
          <w:lang w:eastAsia="zh-CN"/>
        </w:rPr>
        <w:t>[所有][已知][野生和驯化]物种的遗传多样性和适应潜力得到保护，[到2030年[所有遗传特征明显的种群]都得到维护，[到2050年至少[95</w:t>
      </w:r>
      <w:proofErr w:type="gramStart"/>
      <w:r w:rsidRPr="00FD36B5">
        <w:rPr>
          <w:rFonts w:ascii="SimSun" w:eastAsia="SimSun" w:hAnsi="SimSun"/>
          <w:sz w:val="24"/>
          <w:lang w:eastAsia="zh-CN"/>
        </w:rPr>
        <w:t>%]的</w:t>
      </w:r>
      <w:proofErr w:type="gramEnd"/>
      <w:r w:rsidRPr="00FD36B5">
        <w:rPr>
          <w:rFonts w:ascii="SimSun" w:eastAsia="SimSun" w:hAnsi="SimSun"/>
          <w:sz w:val="24"/>
          <w:lang w:eastAsia="zh-CN"/>
        </w:rPr>
        <w:t>[本地][野生和驯化]物种种群之间和内部的遗传多样性得到维护]。</w:t>
      </w:r>
    </w:p>
    <w:p w14:paraId="4FC6CA3B" w14:textId="73B17725" w:rsidR="00FD36B5" w:rsidRPr="00FD36B5" w:rsidRDefault="00FD36B5" w:rsidP="00FD36B5">
      <w:pPr>
        <w:adjustRightInd w:val="0"/>
        <w:snapToGrid w:val="0"/>
        <w:spacing w:before="120" w:after="120" w:line="240" w:lineRule="atLeast"/>
        <w:rPr>
          <w:rFonts w:ascii="SimSun" w:eastAsia="KaiTi" w:hAnsi="SimSun"/>
          <w:sz w:val="24"/>
          <w:lang w:eastAsia="zh-CN"/>
        </w:rPr>
      </w:pPr>
      <w:r w:rsidRPr="00FD36B5">
        <w:rPr>
          <w:rFonts w:ascii="SimSun" w:eastAsia="KaiTi" w:hAnsi="SimSun"/>
          <w:sz w:val="24"/>
          <w:lang w:eastAsia="zh-CN"/>
        </w:rPr>
        <w:t>选项</w:t>
      </w:r>
      <w:r w:rsidRPr="00FD36B5">
        <w:rPr>
          <w:rFonts w:ascii="SimSun" w:eastAsia="KaiTi" w:hAnsi="SimSun"/>
          <w:sz w:val="24"/>
          <w:lang w:eastAsia="zh-CN"/>
        </w:rPr>
        <w:t xml:space="preserve"> 2 </w:t>
      </w:r>
    </w:p>
    <w:p w14:paraId="18492BED" w14:textId="77777777" w:rsidR="00FD36B5" w:rsidRPr="00FD36B5" w:rsidRDefault="00FD36B5" w:rsidP="00FD36B5">
      <w:pPr>
        <w:adjustRightInd w:val="0"/>
        <w:snapToGrid w:val="0"/>
        <w:spacing w:before="120" w:after="120" w:line="240" w:lineRule="atLeast"/>
        <w:rPr>
          <w:rFonts w:ascii="SimSun" w:eastAsia="SimSun" w:hAnsi="SimSun"/>
          <w:sz w:val="24"/>
          <w:lang w:eastAsia="zh-CN"/>
        </w:rPr>
      </w:pPr>
      <w:r w:rsidRPr="00FD36B5">
        <w:rPr>
          <w:rFonts w:ascii="SimSun" w:eastAsia="SimSun" w:hAnsi="SimSun"/>
          <w:sz w:val="24"/>
          <w:lang w:eastAsia="zh-CN"/>
        </w:rPr>
        <w:t>保护生物多样性，生物多样性维护和加强所有[陆地、淡水、沿海和海洋]生态系统的[面积、]连通性、[恢复]和完整性，[并降低生态系统崩溃的风险]，[从现在开始]制止人为引起的灭绝，[到20</w:t>
      </w:r>
      <w:r w:rsidRPr="00FD36B5">
        <w:rPr>
          <w:rFonts w:ascii="SimSun" w:eastAsia="SimSun" w:hAnsi="SimSun" w:hint="eastAsia"/>
          <w:sz w:val="24"/>
          <w:lang w:eastAsia="zh-CN"/>
        </w:rPr>
        <w:t>3</w:t>
      </w:r>
      <w:r w:rsidRPr="00FD36B5">
        <w:rPr>
          <w:rFonts w:ascii="SimSun" w:eastAsia="SimSun" w:hAnsi="SimSun"/>
          <w:sz w:val="24"/>
          <w:lang w:eastAsia="zh-CN"/>
        </w:rPr>
        <w:t>0年</w:t>
      </w:r>
      <w:r w:rsidRPr="00FD36B5">
        <w:rPr>
          <w:rFonts w:ascii="SimSun" w:eastAsia="SimSun" w:hAnsi="SimSun" w:hint="eastAsia"/>
          <w:sz w:val="24"/>
          <w:lang w:eastAsia="zh-CN"/>
        </w:rPr>
        <w:t>将</w:t>
      </w:r>
      <w:r w:rsidRPr="00FD36B5">
        <w:rPr>
          <w:rFonts w:ascii="SimSun" w:eastAsia="SimSun" w:hAnsi="SimSun"/>
          <w:sz w:val="24"/>
          <w:lang w:eastAsia="zh-CN"/>
        </w:rPr>
        <w:t>灭绝风险[降为零]，支持健康和有复原力的[本地]物种种群，维护种群的遗传多样性及其适应潜力[数值待添加]</w:t>
      </w:r>
      <w:r w:rsidRPr="00FD36B5">
        <w:rPr>
          <w:rFonts w:ascii="SimSun" w:eastAsia="SimSun" w:hAnsi="SimSun" w:hint="eastAsia"/>
          <w:sz w:val="24"/>
          <w:lang w:eastAsia="zh-CN"/>
        </w:rPr>
        <w:t>。</w:t>
      </w:r>
    </w:p>
    <w:p w14:paraId="4A26EB8E" w14:textId="77777777" w:rsidR="00FD36B5" w:rsidRPr="00FD36B5" w:rsidRDefault="00FD36B5" w:rsidP="00FD36B5">
      <w:pPr>
        <w:adjustRightInd w:val="0"/>
        <w:snapToGrid w:val="0"/>
        <w:spacing w:before="120" w:after="120" w:line="240" w:lineRule="atLeast"/>
        <w:jc w:val="center"/>
        <w:rPr>
          <w:rFonts w:ascii="SimSun" w:eastAsia="SimSun" w:hAnsi="SimSun"/>
          <w:b/>
          <w:bCs/>
          <w:sz w:val="24"/>
          <w:lang w:eastAsia="zh-CN"/>
        </w:rPr>
      </w:pPr>
    </w:p>
    <w:p w14:paraId="522772DD" w14:textId="77777777" w:rsidR="00FD36B5" w:rsidRPr="00FD36B5" w:rsidRDefault="00FD36B5" w:rsidP="00FD36B5">
      <w:pPr>
        <w:adjustRightInd w:val="0"/>
        <w:snapToGrid w:val="0"/>
        <w:spacing w:before="120" w:after="120" w:line="240" w:lineRule="atLeast"/>
        <w:jc w:val="center"/>
        <w:rPr>
          <w:rFonts w:ascii="SimSun" w:eastAsia="SimSun" w:hAnsi="SimSun"/>
          <w:b/>
          <w:bCs/>
          <w:sz w:val="24"/>
          <w:lang w:eastAsia="zh-CN"/>
        </w:rPr>
      </w:pPr>
      <w:r w:rsidRPr="00FD36B5">
        <w:rPr>
          <w:rFonts w:ascii="SimSun" w:eastAsia="SimSun" w:hAnsi="SimSun" w:hint="eastAsia"/>
          <w:b/>
          <w:bCs/>
          <w:sz w:val="24"/>
          <w:lang w:eastAsia="zh-CN"/>
        </w:rPr>
        <w:t>长期目标B</w:t>
      </w:r>
      <w:r w:rsidRPr="00FD36B5">
        <w:rPr>
          <w:rFonts w:ascii="SimSun" w:eastAsia="SimSun" w:hAnsi="SimSun"/>
          <w:b/>
          <w:bCs/>
          <w:sz w:val="24"/>
          <w:vertAlign w:val="superscript"/>
          <w:lang w:eastAsia="zh-CN"/>
        </w:rPr>
        <w:footnoteReference w:id="14"/>
      </w:r>
    </w:p>
    <w:p w14:paraId="4E6E5EAD" w14:textId="77777777" w:rsidR="00FD36B5" w:rsidRPr="00FD36B5" w:rsidRDefault="00FD36B5" w:rsidP="00FD36B5">
      <w:pPr>
        <w:adjustRightInd w:val="0"/>
        <w:snapToGrid w:val="0"/>
        <w:spacing w:before="120" w:after="120" w:line="240" w:lineRule="atLeast"/>
        <w:jc w:val="left"/>
        <w:rPr>
          <w:rFonts w:ascii="SimSun" w:eastAsia="SimSun" w:hAnsi="SimSun"/>
          <w:sz w:val="24"/>
          <w:lang w:eastAsia="zh-CN"/>
        </w:rPr>
      </w:pPr>
      <w:r w:rsidRPr="00FD36B5">
        <w:rPr>
          <w:rFonts w:ascii="SimSun" w:eastAsia="SimSun" w:hAnsi="SimSun"/>
          <w:sz w:val="24"/>
          <w:lang w:eastAsia="zh-CN"/>
        </w:rPr>
        <w:t>生物多样性得到利用和管理，</w:t>
      </w:r>
      <w:bookmarkStart w:id="19" w:name="_Hlk117414754"/>
      <w:r w:rsidRPr="00FD36B5">
        <w:rPr>
          <w:rFonts w:ascii="SimSun" w:eastAsia="SimSun" w:hAnsi="SimSun"/>
          <w:sz w:val="24"/>
          <w:lang w:eastAsia="zh-CN"/>
        </w:rPr>
        <w:t>自然对人类的贡献，包括生态系统功能和服务的[</w:t>
      </w:r>
      <w:bookmarkStart w:id="20" w:name="_Hlk117414934"/>
      <w:r w:rsidRPr="00FD36B5">
        <w:rPr>
          <w:rFonts w:ascii="SimSun" w:eastAsia="SimSun" w:hAnsi="SimSun"/>
          <w:sz w:val="24"/>
          <w:lang w:eastAsia="zh-CN"/>
        </w:rPr>
        <w:t>长期[完整性][健康]</w:t>
      </w:r>
      <w:bookmarkStart w:id="21" w:name="_Hlk117414601"/>
      <w:bookmarkEnd w:id="20"/>
      <w:r w:rsidRPr="00FD36B5">
        <w:rPr>
          <w:rFonts w:ascii="SimSun" w:eastAsia="SimSun" w:hAnsi="SimSun"/>
          <w:sz w:val="24"/>
          <w:lang w:eastAsia="zh-CN"/>
        </w:rPr>
        <w:t>[受到重视]，</w:t>
      </w:r>
      <w:bookmarkStart w:id="22" w:name="_Hlk117414688"/>
      <w:r w:rsidRPr="00FD36B5">
        <w:rPr>
          <w:rFonts w:ascii="SimSun" w:eastAsia="SimSun" w:hAnsi="SimSun"/>
          <w:sz w:val="24"/>
          <w:lang w:eastAsia="zh-CN"/>
        </w:rPr>
        <w:t>[通过保护]得到维护和加强</w:t>
      </w:r>
      <w:bookmarkEnd w:id="21"/>
      <w:bookmarkEnd w:id="22"/>
      <w:r w:rsidRPr="00FD36B5">
        <w:rPr>
          <w:rFonts w:ascii="SimSun" w:eastAsia="SimSun" w:hAnsi="SimSun"/>
          <w:sz w:val="24"/>
          <w:lang w:eastAsia="zh-CN"/>
        </w:rPr>
        <w:t>，到</w:t>
      </w:r>
      <w:r w:rsidRPr="00FD36B5">
        <w:rPr>
          <w:rFonts w:ascii="SimSun" w:eastAsia="SimSun" w:hAnsi="SimSun" w:hint="eastAsia"/>
          <w:sz w:val="24"/>
          <w:lang w:eastAsia="zh-CN"/>
        </w:rPr>
        <w:t>[</w:t>
      </w:r>
      <w:r w:rsidRPr="00FD36B5">
        <w:rPr>
          <w:rFonts w:ascii="SimSun" w:eastAsia="SimSun" w:hAnsi="SimSun"/>
          <w:sz w:val="24"/>
          <w:lang w:eastAsia="zh-CN"/>
        </w:rPr>
        <w:t>2030年</w:t>
      </w:r>
      <w:r w:rsidRPr="00FD36B5">
        <w:rPr>
          <w:rFonts w:ascii="SimSun" w:eastAsia="SimSun" w:hAnsi="SimSun" w:hint="eastAsia"/>
          <w:sz w:val="24"/>
          <w:lang w:eastAsia="zh-CN"/>
        </w:rPr>
        <w:t>]</w:t>
      </w:r>
      <w:r w:rsidRPr="00FD36B5">
        <w:rPr>
          <w:rFonts w:ascii="SimSun" w:eastAsia="SimSun" w:hAnsi="SimSun"/>
          <w:sz w:val="24"/>
          <w:lang w:eastAsia="zh-CN"/>
        </w:rPr>
        <w:t xml:space="preserve">恢复目前正在下降的生态系统[服务，] </w:t>
      </w:r>
      <w:bookmarkEnd w:id="19"/>
      <w:r w:rsidRPr="00FD36B5">
        <w:rPr>
          <w:rFonts w:ascii="SimSun" w:eastAsia="SimSun" w:hAnsi="SimSun"/>
          <w:sz w:val="24"/>
          <w:lang w:eastAsia="zh-CN"/>
        </w:rPr>
        <w:t xml:space="preserve"> 到2030年[以公平的方式]将地球界限内的生态足迹减少[-%]]。</w:t>
      </w:r>
    </w:p>
    <w:p w14:paraId="7B32FD3E" w14:textId="77777777" w:rsidR="00FD36B5" w:rsidRPr="00FD36B5" w:rsidRDefault="00FD36B5" w:rsidP="00FD36B5">
      <w:pPr>
        <w:adjustRightInd w:val="0"/>
        <w:snapToGrid w:val="0"/>
        <w:spacing w:before="120" w:after="120" w:line="240" w:lineRule="atLeast"/>
        <w:jc w:val="center"/>
        <w:rPr>
          <w:rFonts w:ascii="SimSun" w:eastAsia="SimSun" w:hAnsi="SimSun"/>
          <w:b/>
          <w:bCs/>
          <w:sz w:val="24"/>
          <w:lang w:eastAsia="zh-CN"/>
        </w:rPr>
      </w:pPr>
      <w:r w:rsidRPr="00FD36B5">
        <w:rPr>
          <w:rFonts w:ascii="SimSun" w:eastAsia="SimSun" w:hAnsi="SimSun" w:hint="eastAsia"/>
          <w:b/>
          <w:bCs/>
          <w:sz w:val="24"/>
          <w:lang w:eastAsia="zh-CN"/>
        </w:rPr>
        <w:t>长期目标C</w:t>
      </w:r>
    </w:p>
    <w:p w14:paraId="6E2A3107" w14:textId="77777777" w:rsidR="00FD36B5" w:rsidRPr="00FD36B5" w:rsidRDefault="00FD36B5" w:rsidP="00FD36B5">
      <w:pPr>
        <w:tabs>
          <w:tab w:val="left" w:pos="2228"/>
        </w:tabs>
        <w:adjustRightInd w:val="0"/>
        <w:snapToGrid w:val="0"/>
        <w:spacing w:before="120" w:after="120" w:line="240" w:lineRule="atLeast"/>
        <w:jc w:val="left"/>
        <w:rPr>
          <w:rFonts w:ascii="SimSun" w:eastAsia="SimSun" w:hAnsi="SimSun"/>
          <w:sz w:val="24"/>
          <w:lang w:eastAsia="zh-CN"/>
        </w:rPr>
      </w:pPr>
      <w:r w:rsidRPr="00FD36B5">
        <w:rPr>
          <w:rFonts w:ascii="SimSun" w:eastAsia="SimSun" w:hAnsi="SimSun" w:hint="eastAsia"/>
          <w:sz w:val="24"/>
          <w:lang w:eastAsia="zh-CN"/>
        </w:rPr>
        <w:t>[</w:t>
      </w:r>
      <w:r w:rsidRPr="00FD36B5">
        <w:rPr>
          <w:rFonts w:ascii="SimSun" w:eastAsia="SimSun" w:hAnsi="SimSun" w:cs="SimSun" w:hint="eastAsia"/>
          <w:sz w:val="24"/>
          <w:lang w:eastAsia="zh-CN"/>
        </w:rPr>
        <w:t>支持可持续发展目标，</w:t>
      </w:r>
      <w:proofErr w:type="gramStart"/>
      <w:r w:rsidRPr="00FD36B5">
        <w:rPr>
          <w:rFonts w:ascii="SimSun" w:eastAsia="SimSun" w:hAnsi="SimSun" w:cs="SimSun" w:hint="eastAsia"/>
          <w:sz w:val="24"/>
          <w:lang w:eastAsia="zh-CN"/>
        </w:rPr>
        <w:t>按照国际商定的获取和惠益分享文书</w:t>
      </w:r>
      <w:r w:rsidRPr="00FD36B5">
        <w:rPr>
          <w:rFonts w:ascii="SimSun" w:eastAsia="SimSun" w:hAnsi="SimSun" w:hint="eastAsia"/>
          <w:sz w:val="24"/>
          <w:lang w:eastAsia="zh-CN"/>
        </w:rPr>
        <w:t>]</w:t>
      </w:r>
      <w:r w:rsidRPr="00FD36B5">
        <w:rPr>
          <w:rFonts w:ascii="SimSun" w:eastAsia="SimSun" w:hAnsi="SimSun" w:cs="SimSun" w:hint="eastAsia"/>
          <w:sz w:val="24"/>
          <w:lang w:eastAsia="zh-CN"/>
        </w:rPr>
        <w:t>，</w:t>
      </w:r>
      <w:proofErr w:type="gramEnd"/>
      <w:r w:rsidRPr="00FD36B5">
        <w:rPr>
          <w:rFonts w:ascii="SimSun" w:eastAsia="SimSun" w:hAnsi="SimSun" w:cs="SimSun" w:hint="eastAsia"/>
          <w:sz w:val="24"/>
          <w:lang w:eastAsia="zh-CN"/>
        </w:rPr>
        <w:t>通过</w:t>
      </w:r>
      <w:r w:rsidRPr="00FD36B5">
        <w:rPr>
          <w:rFonts w:ascii="SimSun" w:eastAsia="SimSun" w:hAnsi="SimSun" w:hint="eastAsia"/>
          <w:sz w:val="24"/>
          <w:lang w:eastAsia="zh-CN"/>
        </w:rPr>
        <w:t>[</w:t>
      </w:r>
      <w:r w:rsidRPr="00FD36B5">
        <w:rPr>
          <w:rFonts w:ascii="SimSun" w:eastAsia="SimSun" w:hAnsi="SimSun" w:cs="SimSun" w:hint="eastAsia"/>
          <w:sz w:val="24"/>
          <w:lang w:eastAsia="zh-CN"/>
        </w:rPr>
        <w:t>任何形式，酌情</w:t>
      </w:r>
      <w:r w:rsidRPr="00FD36B5">
        <w:rPr>
          <w:rFonts w:ascii="SimSun" w:eastAsia="SimSun" w:hAnsi="SimSun" w:hint="eastAsia"/>
          <w:sz w:val="24"/>
          <w:lang w:eastAsia="zh-CN"/>
        </w:rPr>
        <w:t>]</w:t>
      </w:r>
      <w:r w:rsidRPr="00FD36B5">
        <w:rPr>
          <w:rFonts w:ascii="SimSun" w:eastAsia="SimSun" w:hAnsi="SimSun" w:cs="SimSun" w:hint="eastAsia"/>
          <w:sz w:val="24"/>
          <w:lang w:eastAsia="zh-CN"/>
        </w:rPr>
        <w:t xml:space="preserve"> 公平和公正分享利用遗传</w:t>
      </w:r>
      <w:r w:rsidRPr="00FD36B5">
        <w:rPr>
          <w:rFonts w:ascii="SimSun" w:eastAsia="SimSun" w:hAnsi="SimSun" w:hint="eastAsia"/>
          <w:sz w:val="24"/>
          <w:lang w:eastAsia="zh-CN"/>
        </w:rPr>
        <w:t>[</w:t>
      </w:r>
      <w:r w:rsidRPr="00FD36B5">
        <w:rPr>
          <w:rFonts w:ascii="SimSun" w:eastAsia="SimSun" w:hAnsi="SimSun" w:cs="SimSun" w:hint="eastAsia"/>
          <w:sz w:val="24"/>
          <w:lang w:eastAsia="zh-CN"/>
        </w:rPr>
        <w:t>和生物</w:t>
      </w:r>
      <w:r w:rsidRPr="00FD36B5">
        <w:rPr>
          <w:rFonts w:ascii="SimSun" w:eastAsia="SimSun" w:hAnsi="SimSun" w:hint="eastAsia"/>
          <w:sz w:val="24"/>
          <w:lang w:eastAsia="zh-CN"/>
        </w:rPr>
        <w:t>]</w:t>
      </w:r>
      <w:r w:rsidRPr="00FD36B5">
        <w:rPr>
          <w:rFonts w:ascii="SimSun" w:eastAsia="SimSun" w:hAnsi="SimSun" w:cs="SimSun" w:hint="eastAsia"/>
          <w:sz w:val="24"/>
          <w:lang w:eastAsia="zh-CN"/>
        </w:rPr>
        <w:t>资源、</w:t>
      </w:r>
      <w:r w:rsidRPr="00FD36B5">
        <w:rPr>
          <w:rFonts w:ascii="SimSun" w:eastAsia="SimSun" w:hAnsi="SimSun" w:hint="eastAsia"/>
          <w:sz w:val="24"/>
          <w:lang w:eastAsia="zh-CN"/>
        </w:rPr>
        <w:t>[</w:t>
      </w:r>
      <w:r w:rsidRPr="00FD36B5">
        <w:rPr>
          <w:rFonts w:ascii="SimSun" w:eastAsia="SimSun" w:hAnsi="SimSun" w:cs="SimSun" w:hint="eastAsia"/>
          <w:sz w:val="24"/>
          <w:lang w:eastAsia="zh-CN"/>
        </w:rPr>
        <w:t>衍生产品</w:t>
      </w:r>
      <w:r w:rsidRPr="00FD36B5">
        <w:rPr>
          <w:rFonts w:ascii="SimSun" w:eastAsia="SimSun" w:hAnsi="SimSun" w:hint="eastAsia"/>
          <w:sz w:val="24"/>
          <w:lang w:eastAsia="zh-CN"/>
        </w:rPr>
        <w:t>][</w:t>
      </w:r>
      <w:r w:rsidRPr="00FD36B5">
        <w:rPr>
          <w:rFonts w:ascii="SimSun" w:eastAsia="SimSun" w:hAnsi="SimSun" w:cs="SimSun" w:hint="eastAsia"/>
          <w:sz w:val="24"/>
          <w:lang w:eastAsia="zh-CN"/>
        </w:rPr>
        <w:t>和相关基因资源的传统知识</w:t>
      </w:r>
      <w:r w:rsidRPr="00FD36B5">
        <w:rPr>
          <w:rFonts w:ascii="SimSun" w:eastAsia="SimSun" w:hAnsi="SimSun" w:hint="eastAsia"/>
          <w:sz w:val="24"/>
          <w:lang w:eastAsia="zh-CN"/>
        </w:rPr>
        <w:t xml:space="preserve">] </w:t>
      </w:r>
      <w:r w:rsidRPr="00FD36B5">
        <w:rPr>
          <w:rFonts w:ascii="SimSun" w:eastAsia="SimSun" w:hAnsi="SimSun" w:cs="SimSun" w:hint="eastAsia"/>
          <w:sz w:val="24"/>
          <w:lang w:eastAsia="zh-CN"/>
        </w:rPr>
        <w:t>，</w:t>
      </w:r>
      <w:r w:rsidRPr="00FD36B5">
        <w:rPr>
          <w:rFonts w:ascii="SimSun" w:eastAsia="SimSun" w:hAnsi="SimSun" w:hint="eastAsia"/>
          <w:sz w:val="24"/>
          <w:lang w:eastAsia="zh-CN"/>
        </w:rPr>
        <w:t>[</w:t>
      </w:r>
      <w:r w:rsidRPr="00FD36B5">
        <w:rPr>
          <w:rFonts w:ascii="SimSun" w:eastAsia="SimSun" w:hAnsi="SimSun" w:cs="SimSun" w:hint="eastAsia"/>
          <w:sz w:val="24"/>
          <w:lang w:eastAsia="zh-CN"/>
        </w:rPr>
        <w:t>包括数字序列信息</w:t>
      </w:r>
      <w:r w:rsidRPr="00FD36B5">
        <w:rPr>
          <w:rFonts w:ascii="SimSun" w:eastAsia="SimSun" w:hAnsi="SimSun" w:hint="eastAsia"/>
          <w:sz w:val="24"/>
          <w:lang w:eastAsia="zh-CN"/>
        </w:rPr>
        <w:t>]</w:t>
      </w:r>
      <w:r w:rsidRPr="00FD36B5">
        <w:rPr>
          <w:rFonts w:ascii="SimSun" w:eastAsia="SimSun" w:hAnsi="SimSun" w:cs="SimSun" w:hint="eastAsia"/>
          <w:sz w:val="24"/>
          <w:lang w:eastAsia="zh-CN"/>
        </w:rPr>
        <w:t>所产生的</w:t>
      </w:r>
      <w:r w:rsidRPr="00FD36B5">
        <w:rPr>
          <w:rFonts w:ascii="SimSun" w:eastAsia="SimSun" w:hAnsi="SimSun" w:hint="eastAsia"/>
          <w:sz w:val="24"/>
          <w:lang w:eastAsia="zh-CN"/>
        </w:rPr>
        <w:t>[</w:t>
      </w:r>
      <w:r w:rsidRPr="00FD36B5">
        <w:rPr>
          <w:rFonts w:ascii="SimSun" w:eastAsia="SimSun" w:hAnsi="SimSun" w:cs="SimSun" w:hint="eastAsia"/>
          <w:sz w:val="24"/>
          <w:lang w:eastAsia="zh-CN"/>
        </w:rPr>
        <w:t>货币和非货币</w:t>
      </w:r>
      <w:r w:rsidRPr="00FD36B5">
        <w:rPr>
          <w:rFonts w:ascii="SimSun" w:eastAsia="SimSun" w:hAnsi="SimSun" w:hint="eastAsia"/>
          <w:sz w:val="24"/>
          <w:lang w:eastAsia="zh-CN"/>
        </w:rPr>
        <w:t>]</w:t>
      </w:r>
      <w:r w:rsidRPr="00FD36B5">
        <w:rPr>
          <w:rFonts w:ascii="SimSun" w:eastAsia="SimSun" w:hAnsi="SimSun" w:cs="SimSun" w:hint="eastAsia"/>
          <w:sz w:val="24"/>
          <w:lang w:eastAsia="zh-CN"/>
        </w:rPr>
        <w:t>惠益</w:t>
      </w:r>
      <w:r w:rsidRPr="00FD36B5">
        <w:rPr>
          <w:rFonts w:ascii="SimSun" w:eastAsia="SimSun" w:hAnsi="SimSun" w:hint="eastAsia"/>
          <w:sz w:val="24"/>
          <w:lang w:eastAsia="zh-CN"/>
        </w:rPr>
        <w:t xml:space="preserve"> </w:t>
      </w:r>
      <w:r w:rsidRPr="00FD36B5">
        <w:rPr>
          <w:rFonts w:ascii="SimSun" w:eastAsia="SimSun" w:hAnsi="SimSun" w:cs="SimSun" w:hint="eastAsia"/>
          <w:sz w:val="24"/>
          <w:lang w:eastAsia="zh-CN"/>
        </w:rPr>
        <w:t>，尤其是与土著人民和地方社区分享</w:t>
      </w:r>
      <w:r w:rsidRPr="00FD36B5">
        <w:rPr>
          <w:rFonts w:ascii="SimSun" w:eastAsia="SimSun" w:hAnsi="SimSun" w:hint="eastAsia"/>
          <w:sz w:val="24"/>
          <w:lang w:eastAsia="zh-CN"/>
        </w:rPr>
        <w:t>][</w:t>
      </w:r>
      <w:r w:rsidRPr="00FD36B5">
        <w:rPr>
          <w:rFonts w:ascii="SimSun" w:eastAsia="SimSun" w:hAnsi="SimSun" w:cs="SimSun" w:hint="eastAsia"/>
          <w:sz w:val="24"/>
          <w:lang w:eastAsia="zh-CN"/>
        </w:rPr>
        <w:t>及</w:t>
      </w:r>
      <w:r w:rsidRPr="00FD36B5">
        <w:rPr>
          <w:rFonts w:ascii="SimSun" w:eastAsia="SimSun" w:hAnsi="SimSun" w:hint="eastAsia"/>
          <w:sz w:val="24"/>
          <w:lang w:eastAsia="zh-CN"/>
        </w:rPr>
        <w:t>[</w:t>
      </w:r>
      <w:r w:rsidRPr="00FD36B5">
        <w:rPr>
          <w:rFonts w:ascii="SimSun" w:eastAsia="SimSun" w:hAnsi="SimSun" w:cs="SimSun" w:hint="eastAsia"/>
          <w:sz w:val="24"/>
          <w:lang w:eastAsia="zh-CN"/>
        </w:rPr>
        <w:t>大幅</w:t>
      </w:r>
      <w:r w:rsidRPr="00FD36B5">
        <w:rPr>
          <w:rFonts w:ascii="SimSun" w:eastAsia="SimSun" w:hAnsi="SimSun" w:hint="eastAsia"/>
          <w:sz w:val="24"/>
          <w:lang w:eastAsia="zh-CN"/>
        </w:rPr>
        <w:t>]</w:t>
      </w:r>
      <w:r w:rsidRPr="00FD36B5">
        <w:rPr>
          <w:rFonts w:ascii="SimSun" w:eastAsia="SimSun" w:hAnsi="SimSun" w:cs="SimSun" w:hint="eastAsia"/>
          <w:sz w:val="24"/>
          <w:lang w:eastAsia="zh-CN"/>
        </w:rPr>
        <w:t>增加</w:t>
      </w:r>
      <w:r w:rsidRPr="00FD36B5">
        <w:rPr>
          <w:rFonts w:ascii="SimSun" w:eastAsia="SimSun" w:hAnsi="SimSun" w:hint="eastAsia"/>
          <w:sz w:val="24"/>
          <w:lang w:eastAsia="zh-CN"/>
        </w:rPr>
        <w:t>]</w:t>
      </w:r>
      <w:r w:rsidRPr="00FD36B5">
        <w:rPr>
          <w:rFonts w:ascii="SimSun" w:eastAsia="SimSun" w:hAnsi="SimSun" w:cs="SimSun" w:hint="eastAsia"/>
          <w:sz w:val="24"/>
          <w:lang w:eastAsia="zh-CN"/>
        </w:rPr>
        <w:t>，传统知识得到适当保护，</w:t>
      </w:r>
      <w:r w:rsidRPr="00FD36B5">
        <w:rPr>
          <w:rFonts w:ascii="SimSun" w:eastAsia="SimSun" w:hAnsi="SimSun" w:hint="eastAsia"/>
          <w:sz w:val="24"/>
          <w:lang w:eastAsia="zh-CN"/>
        </w:rPr>
        <w:t>[</w:t>
      </w:r>
      <w:r w:rsidRPr="00FD36B5">
        <w:rPr>
          <w:rFonts w:ascii="SimSun" w:eastAsia="SimSun" w:hAnsi="SimSun" w:cs="SimSun" w:hint="eastAsia"/>
          <w:sz w:val="24"/>
          <w:lang w:eastAsia="zh-CN"/>
        </w:rPr>
        <w:t>从而促进生物多样性的保护和可持续利用</w:t>
      </w:r>
      <w:r w:rsidRPr="00FD36B5">
        <w:rPr>
          <w:rFonts w:ascii="SimSun" w:eastAsia="SimSun" w:hAnsi="SimSun" w:hint="eastAsia"/>
          <w:sz w:val="24"/>
          <w:lang w:eastAsia="zh-CN"/>
        </w:rPr>
        <w:t>]</w:t>
      </w:r>
      <w:r w:rsidRPr="00FD36B5">
        <w:rPr>
          <w:rFonts w:ascii="SimSun" w:eastAsia="SimSun" w:hAnsi="SimSun" w:cs="SimSun" w:hint="eastAsia"/>
          <w:sz w:val="24"/>
          <w:lang w:eastAsia="zh-CN"/>
        </w:rPr>
        <w:t xml:space="preserve">。 </w:t>
      </w:r>
    </w:p>
    <w:p w14:paraId="63A7BCF9" w14:textId="7A34C54B" w:rsidR="00FD36B5" w:rsidRPr="00FD36B5" w:rsidRDefault="00FD36B5" w:rsidP="00FD36B5">
      <w:pPr>
        <w:adjustRightInd w:val="0"/>
        <w:snapToGrid w:val="0"/>
        <w:spacing w:before="120" w:after="120" w:line="240" w:lineRule="atLeast"/>
        <w:jc w:val="center"/>
        <w:rPr>
          <w:rFonts w:ascii="SimSun" w:eastAsia="SimSun" w:hAnsi="SimSun"/>
          <w:b/>
          <w:bCs/>
          <w:sz w:val="24"/>
          <w:lang w:eastAsia="zh-CN"/>
        </w:rPr>
      </w:pPr>
      <w:r w:rsidRPr="00FD36B5">
        <w:rPr>
          <w:rFonts w:ascii="SimSun" w:eastAsia="SimSun" w:hAnsi="SimSun" w:hint="eastAsia"/>
          <w:b/>
          <w:bCs/>
          <w:sz w:val="24"/>
          <w:lang w:eastAsia="zh-CN"/>
        </w:rPr>
        <w:lastRenderedPageBreak/>
        <w:t>长期目标D</w:t>
      </w:r>
      <w:r>
        <w:rPr>
          <w:rStyle w:val="FootnoteReference"/>
          <w:rFonts w:ascii="SimSun" w:eastAsia="SimSun" w:hAnsi="SimSun"/>
          <w:b/>
          <w:bCs/>
          <w:lang w:eastAsia="zh-CN"/>
        </w:rPr>
        <w:footnoteReference w:id="15"/>
      </w:r>
    </w:p>
    <w:p w14:paraId="350977CC" w14:textId="77777777" w:rsidR="00FD36B5" w:rsidRPr="00FD36B5" w:rsidRDefault="00FD36B5" w:rsidP="00FD36B5">
      <w:pPr>
        <w:adjustRightInd w:val="0"/>
        <w:snapToGrid w:val="0"/>
        <w:spacing w:before="120" w:after="120" w:line="240" w:lineRule="atLeast"/>
        <w:jc w:val="left"/>
        <w:rPr>
          <w:rFonts w:ascii="SimSun" w:eastAsia="KaiTi" w:hAnsi="SimSun"/>
          <w:sz w:val="24"/>
          <w:lang w:eastAsia="zh-CN"/>
        </w:rPr>
      </w:pPr>
      <w:r w:rsidRPr="00FD36B5">
        <w:rPr>
          <w:rFonts w:ascii="SimSun" w:eastAsia="KaiTi" w:hAnsi="SimSun" w:cs="SimSun" w:hint="eastAsia"/>
          <w:sz w:val="24"/>
          <w:lang w:eastAsia="zh-CN"/>
        </w:rPr>
        <w:t>选项</w:t>
      </w:r>
      <w:r w:rsidRPr="00FD36B5">
        <w:rPr>
          <w:rFonts w:ascii="SimSun" w:eastAsia="KaiTi" w:hAnsi="SimSun" w:hint="eastAsia"/>
          <w:sz w:val="24"/>
          <w:lang w:eastAsia="zh-CN"/>
        </w:rPr>
        <w:t>1</w:t>
      </w:r>
    </w:p>
    <w:p w14:paraId="474590B2" w14:textId="77777777" w:rsidR="00FD36B5" w:rsidRPr="00FD36B5" w:rsidRDefault="00FD36B5" w:rsidP="00FD36B5">
      <w:pPr>
        <w:adjustRightInd w:val="0"/>
        <w:snapToGrid w:val="0"/>
        <w:spacing w:before="120" w:after="120" w:line="240" w:lineRule="atLeast"/>
        <w:jc w:val="left"/>
        <w:rPr>
          <w:rFonts w:ascii="SimSun" w:eastAsia="SimSun" w:hAnsi="SimSun" w:cs="SimSun"/>
          <w:sz w:val="24"/>
          <w:lang w:eastAsia="zh-CN"/>
        </w:rPr>
      </w:pPr>
      <w:r w:rsidRPr="00FD36B5">
        <w:rPr>
          <w:rFonts w:ascii="SimSun" w:eastAsia="SimSun" w:hAnsi="SimSun" w:hint="eastAsia"/>
          <w:sz w:val="24"/>
          <w:lang w:eastAsia="zh-CN"/>
        </w:rPr>
        <w:t>[</w:t>
      </w:r>
      <w:r w:rsidRPr="00FD36B5">
        <w:rPr>
          <w:rFonts w:ascii="SimSun" w:eastAsia="SimSun" w:hAnsi="SimSun" w:cs="SimSun" w:hint="eastAsia"/>
          <w:sz w:val="24"/>
          <w:lang w:eastAsia="zh-CN"/>
        </w:rPr>
        <w:t>根据公约第</w:t>
      </w:r>
      <w:r w:rsidRPr="00FD36B5">
        <w:rPr>
          <w:rFonts w:ascii="SimSun" w:eastAsia="SimSun" w:hAnsi="SimSun" w:hint="eastAsia"/>
          <w:sz w:val="24"/>
          <w:lang w:eastAsia="zh-CN"/>
        </w:rPr>
        <w:t xml:space="preserve"> 20 </w:t>
      </w:r>
      <w:r w:rsidRPr="00FD36B5">
        <w:rPr>
          <w:rFonts w:ascii="SimSun" w:eastAsia="SimSun" w:hAnsi="SimSun" w:cs="SimSun" w:hint="eastAsia"/>
          <w:sz w:val="24"/>
          <w:lang w:eastAsia="zh-CN"/>
        </w:rPr>
        <w:t>条，</w:t>
      </w:r>
      <w:r w:rsidRPr="00FD36B5">
        <w:rPr>
          <w:rFonts w:ascii="SimSun" w:eastAsia="SimSun" w:hAnsi="SimSun" w:hint="eastAsia"/>
          <w:sz w:val="24"/>
          <w:lang w:eastAsia="zh-CN"/>
        </w:rPr>
        <w:t>] [</w:t>
      </w:r>
      <w:r w:rsidRPr="00FD36B5">
        <w:rPr>
          <w:rFonts w:ascii="SimSun" w:eastAsia="SimSun" w:hAnsi="SimSun" w:cs="SimSun" w:hint="eastAsia"/>
          <w:sz w:val="24"/>
          <w:lang w:eastAsia="zh-CN"/>
        </w:rPr>
        <w:t>使公共和私人资金流动，</w:t>
      </w:r>
      <w:r w:rsidRPr="00FD36B5">
        <w:rPr>
          <w:rFonts w:ascii="SimSun" w:eastAsia="SimSun" w:hAnsi="SimSun" w:hint="eastAsia"/>
          <w:sz w:val="24"/>
          <w:lang w:eastAsia="zh-CN"/>
        </w:rPr>
        <w:t>[</w:t>
      </w:r>
      <w:r w:rsidRPr="00FD36B5">
        <w:rPr>
          <w:rFonts w:ascii="SimSun" w:eastAsia="SimSun" w:hAnsi="SimSun" w:cs="SimSun" w:hint="eastAsia"/>
          <w:sz w:val="24"/>
          <w:lang w:eastAsia="zh-CN"/>
        </w:rPr>
        <w:t>更多</w:t>
      </w:r>
      <w:r w:rsidRPr="00FD36B5">
        <w:rPr>
          <w:rFonts w:ascii="SimSun" w:eastAsia="SimSun" w:hAnsi="SimSun" w:hint="eastAsia"/>
          <w:sz w:val="24"/>
          <w:lang w:eastAsia="zh-CN"/>
        </w:rPr>
        <w:t>[</w:t>
      </w:r>
      <w:r w:rsidRPr="00FD36B5">
        <w:rPr>
          <w:rFonts w:ascii="SimSun" w:eastAsia="SimSun" w:hAnsi="SimSun" w:cs="SimSun" w:hint="eastAsia"/>
          <w:sz w:val="24"/>
          <w:lang w:eastAsia="zh-CN"/>
        </w:rPr>
        <w:t>公共</w:t>
      </w:r>
      <w:r w:rsidRPr="00FD36B5">
        <w:rPr>
          <w:rFonts w:ascii="SimSun" w:eastAsia="SimSun" w:hAnsi="SimSun" w:hint="eastAsia"/>
          <w:sz w:val="24"/>
          <w:lang w:eastAsia="zh-CN"/>
        </w:rPr>
        <w:t>] [</w:t>
      </w:r>
      <w:r w:rsidRPr="00FD36B5">
        <w:rPr>
          <w:rFonts w:ascii="SimSun" w:eastAsia="SimSun" w:hAnsi="SimSun" w:cs="SimSun" w:hint="eastAsia"/>
          <w:sz w:val="24"/>
          <w:lang w:eastAsia="zh-CN"/>
        </w:rPr>
        <w:t>所有</w:t>
      </w:r>
      <w:r w:rsidRPr="00FD36B5">
        <w:rPr>
          <w:rFonts w:ascii="SimSun" w:eastAsia="SimSun" w:hAnsi="SimSun" w:hint="eastAsia"/>
          <w:sz w:val="24"/>
          <w:lang w:eastAsia="zh-CN"/>
        </w:rPr>
        <w:t xml:space="preserve">] </w:t>
      </w:r>
      <w:r w:rsidRPr="00FD36B5">
        <w:rPr>
          <w:rFonts w:ascii="SimSun" w:eastAsia="SimSun" w:hAnsi="SimSun" w:cs="SimSun" w:hint="eastAsia"/>
          <w:sz w:val="24"/>
          <w:lang w:eastAsia="zh-CN"/>
        </w:rPr>
        <w:t>来源的资金与</w:t>
      </w:r>
      <w:r w:rsidRPr="00FD36B5">
        <w:rPr>
          <w:rFonts w:ascii="SimSun" w:eastAsia="SimSun" w:hAnsi="SimSun" w:hint="eastAsia"/>
          <w:sz w:val="24"/>
          <w:lang w:eastAsia="zh-CN"/>
        </w:rPr>
        <w:t xml:space="preserve"> 2050 </w:t>
      </w:r>
      <w:r w:rsidRPr="00FD36B5">
        <w:rPr>
          <w:rFonts w:ascii="SimSun" w:eastAsia="SimSun" w:hAnsi="SimSun" w:cs="SimSun" w:hint="eastAsia"/>
          <w:sz w:val="24"/>
          <w:lang w:eastAsia="zh-CN"/>
        </w:rPr>
        <w:t>年愿景相一致，]</w:t>
      </w:r>
      <w:r w:rsidRPr="00FD36B5">
        <w:rPr>
          <w:rFonts w:ascii="SimSun" w:eastAsia="SimSun" w:hAnsi="SimSun" w:hint="eastAsia"/>
          <w:sz w:val="24"/>
          <w:lang w:eastAsia="zh-CN"/>
        </w:rPr>
        <w:t>] [</w:t>
      </w:r>
      <w:r w:rsidRPr="00FD36B5">
        <w:rPr>
          <w:rFonts w:ascii="SimSun" w:eastAsia="SimSun" w:hAnsi="SimSun" w:cs="SimSun" w:hint="eastAsia"/>
          <w:sz w:val="24"/>
          <w:lang w:eastAsia="zh-CN"/>
        </w:rPr>
        <w:t>将生物多样性有效纳入所有政策和部门的主流，</w:t>
      </w:r>
      <w:r w:rsidRPr="00FD36B5">
        <w:rPr>
          <w:rFonts w:ascii="SimSun" w:eastAsia="SimSun" w:hAnsi="SimSun" w:hint="eastAsia"/>
          <w:sz w:val="24"/>
          <w:lang w:eastAsia="zh-CN"/>
        </w:rPr>
        <w:t>] [</w:t>
      </w:r>
      <w:r w:rsidRPr="00FD36B5">
        <w:rPr>
          <w:rFonts w:ascii="SimSun" w:eastAsia="SimSun" w:hAnsi="SimSun" w:cs="SimSun" w:hint="eastAsia"/>
          <w:sz w:val="24"/>
          <w:lang w:eastAsia="zh-CN"/>
        </w:rPr>
        <w:t>解决</w:t>
      </w:r>
      <w:r w:rsidRPr="00FD36B5">
        <w:rPr>
          <w:rFonts w:ascii="SimSun" w:eastAsia="SimSun" w:hAnsi="SimSun" w:hint="eastAsia"/>
          <w:sz w:val="24"/>
          <w:lang w:eastAsia="zh-CN"/>
        </w:rPr>
        <w:t>] [</w:t>
      </w:r>
      <w:r w:rsidRPr="00FD36B5">
        <w:rPr>
          <w:rFonts w:ascii="SimSun" w:eastAsia="SimSun" w:hAnsi="SimSun" w:cs="SimSun" w:hint="eastAsia"/>
          <w:sz w:val="24"/>
          <w:lang w:eastAsia="zh-CN"/>
        </w:rPr>
        <w:t>确保</w:t>
      </w:r>
      <w:r w:rsidRPr="00FD36B5">
        <w:rPr>
          <w:rFonts w:ascii="SimSun" w:eastAsia="SimSun" w:hAnsi="SimSun" w:hint="eastAsia"/>
          <w:sz w:val="24"/>
          <w:lang w:eastAsia="zh-CN"/>
        </w:rPr>
        <w:t>] [</w:t>
      </w:r>
      <w:r w:rsidRPr="00FD36B5">
        <w:rPr>
          <w:rFonts w:ascii="SimSun" w:eastAsia="SimSun" w:hAnsi="SimSun" w:cs="SimSun" w:hint="eastAsia"/>
          <w:sz w:val="24"/>
          <w:lang w:eastAsia="zh-CN"/>
        </w:rPr>
        <w:t>所有来源的</w:t>
      </w:r>
      <w:r w:rsidRPr="00FD36B5">
        <w:rPr>
          <w:rFonts w:ascii="SimSun" w:eastAsia="SimSun" w:hAnsi="SimSun" w:hint="eastAsia"/>
          <w:sz w:val="24"/>
          <w:lang w:eastAsia="zh-CN"/>
        </w:rPr>
        <w:t>]</w:t>
      </w:r>
      <w:r w:rsidRPr="00FD36B5">
        <w:rPr>
          <w:rFonts w:ascii="SimSun" w:eastAsia="SimSun" w:hAnsi="SimSun" w:cs="SimSun" w:hint="eastAsia"/>
          <w:sz w:val="24"/>
          <w:lang w:eastAsia="zh-CN"/>
        </w:rPr>
        <w:t>全面执行</w:t>
      </w:r>
      <w:r w:rsidRPr="00FD36B5">
        <w:rPr>
          <w:rFonts w:ascii="SimSun" w:eastAsia="SimSun" w:hAnsi="SimSun" w:hint="eastAsia"/>
          <w:sz w:val="24"/>
          <w:lang w:eastAsia="zh-CN"/>
        </w:rPr>
        <w:t xml:space="preserve">2020 </w:t>
      </w:r>
      <w:r w:rsidRPr="00FD36B5">
        <w:rPr>
          <w:rFonts w:ascii="SimSun" w:eastAsia="SimSun" w:hAnsi="SimSun" w:cs="SimSun" w:hint="eastAsia"/>
          <w:sz w:val="24"/>
          <w:lang w:eastAsia="zh-CN"/>
        </w:rPr>
        <w:t>年后全球生物多样性框架的充分执行手段，</w:t>
      </w:r>
      <w:r w:rsidRPr="00FD36B5">
        <w:rPr>
          <w:rFonts w:ascii="SimSun" w:eastAsia="SimSun" w:hAnsi="SimSun" w:hint="eastAsia"/>
          <w:sz w:val="24"/>
          <w:lang w:eastAsia="zh-CN"/>
        </w:rPr>
        <w:t>[</w:t>
      </w:r>
      <w:r w:rsidRPr="00FD36B5">
        <w:rPr>
          <w:rFonts w:ascii="SimSun" w:eastAsia="SimSun" w:hAnsi="SimSun" w:cs="SimSun" w:hint="eastAsia"/>
          <w:sz w:val="24"/>
          <w:lang w:eastAsia="zh-CN"/>
        </w:rPr>
        <w:t>包括财务资源、能力建设</w:t>
      </w:r>
      <w:r w:rsidRPr="00FD36B5">
        <w:rPr>
          <w:rFonts w:ascii="SimSun" w:eastAsia="SimSun" w:hAnsi="SimSun" w:hint="eastAsia"/>
          <w:sz w:val="24"/>
          <w:lang w:eastAsia="zh-CN"/>
        </w:rPr>
        <w:t>[</w:t>
      </w:r>
      <w:r w:rsidRPr="00FD36B5">
        <w:rPr>
          <w:rFonts w:ascii="SimSun" w:eastAsia="SimSun" w:hAnsi="SimSun" w:cs="SimSun" w:hint="eastAsia"/>
          <w:sz w:val="24"/>
          <w:lang w:eastAsia="zh-CN"/>
        </w:rPr>
        <w:t>、</w:t>
      </w:r>
      <w:proofErr w:type="gramStart"/>
      <w:r w:rsidRPr="00FD36B5">
        <w:rPr>
          <w:rFonts w:ascii="SimSun" w:eastAsia="SimSun" w:hAnsi="SimSun" w:cs="SimSun" w:hint="eastAsia"/>
          <w:sz w:val="24"/>
          <w:lang w:eastAsia="zh-CN"/>
        </w:rPr>
        <w:t>科学合作</w:t>
      </w:r>
      <w:r w:rsidRPr="00FD36B5">
        <w:rPr>
          <w:rFonts w:ascii="SimSun" w:eastAsia="SimSun" w:hAnsi="SimSun" w:hint="eastAsia"/>
          <w:sz w:val="24"/>
          <w:lang w:eastAsia="zh-CN"/>
        </w:rPr>
        <w:t>]</w:t>
      </w:r>
      <w:r w:rsidRPr="00FD36B5">
        <w:rPr>
          <w:rFonts w:ascii="SimSun" w:eastAsia="SimSun" w:hAnsi="SimSun" w:cs="SimSun" w:hint="eastAsia"/>
          <w:sz w:val="24"/>
          <w:lang w:eastAsia="zh-CN"/>
        </w:rPr>
        <w:t>以及获得和转让</w:t>
      </w:r>
      <w:proofErr w:type="gramEnd"/>
      <w:r w:rsidRPr="00FD36B5">
        <w:rPr>
          <w:rFonts w:ascii="SimSun" w:eastAsia="SimSun" w:hAnsi="SimSun" w:hint="eastAsia"/>
          <w:sz w:val="24"/>
          <w:lang w:eastAsia="zh-CN"/>
        </w:rPr>
        <w:t>[</w:t>
      </w:r>
      <w:r w:rsidRPr="00FD36B5">
        <w:rPr>
          <w:rFonts w:ascii="SimSun" w:eastAsia="SimSun" w:hAnsi="SimSun" w:cs="SimSun" w:hint="eastAsia"/>
          <w:sz w:val="24"/>
          <w:lang w:eastAsia="zh-CN"/>
        </w:rPr>
        <w:t>适当的无害环境</w:t>
      </w:r>
      <w:r w:rsidRPr="00FD36B5">
        <w:rPr>
          <w:rFonts w:ascii="SimSun" w:eastAsia="SimSun" w:hAnsi="SimSun" w:hint="eastAsia"/>
          <w:sz w:val="24"/>
          <w:lang w:eastAsia="zh-CN"/>
        </w:rPr>
        <w:t>]</w:t>
      </w:r>
      <w:r w:rsidRPr="00FD36B5">
        <w:rPr>
          <w:rFonts w:ascii="SimSun" w:eastAsia="SimSun" w:hAnsi="SimSun" w:cs="SimSun" w:hint="eastAsia"/>
          <w:sz w:val="24"/>
          <w:lang w:eastAsia="zh-CN"/>
        </w:rPr>
        <w:t>技术</w:t>
      </w:r>
      <w:r w:rsidRPr="00FD36B5">
        <w:rPr>
          <w:rFonts w:ascii="SimSun" w:eastAsia="SimSun" w:hAnsi="SimSun" w:hint="eastAsia"/>
          <w:sz w:val="24"/>
          <w:lang w:eastAsia="zh-CN"/>
        </w:rPr>
        <w:t>][</w:t>
      </w:r>
      <w:r w:rsidRPr="00FD36B5">
        <w:rPr>
          <w:rFonts w:ascii="SimSun" w:eastAsia="SimSun" w:hAnsi="SimSun" w:cs="SimSun" w:hint="eastAsia"/>
          <w:sz w:val="24"/>
          <w:lang w:eastAsia="zh-CN"/>
        </w:rPr>
        <w:t>和资源</w:t>
      </w:r>
      <w:r w:rsidRPr="00FD36B5">
        <w:rPr>
          <w:rFonts w:ascii="SimSun" w:eastAsia="SimSun" w:hAnsi="SimSun" w:hint="eastAsia"/>
          <w:sz w:val="24"/>
          <w:lang w:eastAsia="zh-CN"/>
        </w:rPr>
        <w:t>]</w:t>
      </w:r>
      <w:r w:rsidRPr="00FD36B5">
        <w:rPr>
          <w:rFonts w:ascii="SimSun" w:eastAsia="SimSun" w:hAnsi="SimSun" w:cs="SimSun" w:hint="eastAsia"/>
          <w:sz w:val="24"/>
          <w:lang w:eastAsia="zh-CN"/>
        </w:rPr>
        <w:t>[数值待补</w:t>
      </w:r>
      <w:r w:rsidRPr="00FD36B5">
        <w:rPr>
          <w:rFonts w:ascii="SimSun" w:eastAsia="SimSun" w:hAnsi="SimSun" w:hint="eastAsia"/>
          <w:sz w:val="24"/>
          <w:lang w:eastAsia="zh-CN"/>
        </w:rPr>
        <w:t>]</w:t>
      </w:r>
      <w:r w:rsidRPr="00FD36B5">
        <w:rPr>
          <w:rFonts w:ascii="SimSun" w:eastAsia="SimSun" w:hAnsi="SimSun" w:cs="SimSun" w:hint="eastAsia"/>
          <w:sz w:val="24"/>
          <w:lang w:eastAsia="zh-CN"/>
        </w:rPr>
        <w:t>，</w:t>
      </w:r>
      <w:r w:rsidRPr="00FD36B5">
        <w:rPr>
          <w:rFonts w:ascii="SimSun" w:eastAsia="SimSun" w:hAnsi="SimSun" w:hint="eastAsia"/>
          <w:sz w:val="24"/>
          <w:lang w:eastAsia="zh-CN"/>
        </w:rPr>
        <w:t>[</w:t>
      </w:r>
      <w:r w:rsidRPr="00FD36B5">
        <w:rPr>
          <w:rFonts w:ascii="SimSun" w:eastAsia="SimSun" w:hAnsi="SimSun" w:cs="SimSun" w:hint="eastAsia"/>
          <w:sz w:val="24"/>
          <w:lang w:eastAsia="zh-CN"/>
        </w:rPr>
        <w:t>缩小生物多样性资金缺口</w:t>
      </w:r>
      <w:r w:rsidRPr="00FD36B5">
        <w:rPr>
          <w:rFonts w:ascii="SimSun" w:eastAsia="SimSun" w:hAnsi="SimSun" w:hint="eastAsia"/>
          <w:sz w:val="24"/>
          <w:lang w:eastAsia="zh-CN"/>
        </w:rPr>
        <w:t>]</w:t>
      </w:r>
      <w:r w:rsidRPr="00FD36B5">
        <w:rPr>
          <w:rFonts w:ascii="SimSun" w:eastAsia="SimSun" w:hAnsi="SimSun" w:cs="SimSun" w:hint="eastAsia"/>
          <w:sz w:val="24"/>
          <w:lang w:eastAsia="zh-CN"/>
        </w:rPr>
        <w:t>，使所有缔约方</w:t>
      </w:r>
      <w:r w:rsidRPr="00FD36B5">
        <w:rPr>
          <w:rFonts w:ascii="SimSun" w:eastAsia="SimSun" w:hAnsi="SimSun" w:hint="eastAsia"/>
          <w:sz w:val="24"/>
          <w:lang w:eastAsia="zh-CN"/>
        </w:rPr>
        <w:t xml:space="preserve"> [</w:t>
      </w:r>
      <w:r w:rsidRPr="00FD36B5">
        <w:rPr>
          <w:rFonts w:ascii="SimSun" w:eastAsia="SimSun" w:hAnsi="SimSun" w:cs="SimSun" w:hint="eastAsia"/>
          <w:sz w:val="24"/>
          <w:lang w:eastAsia="zh-CN"/>
        </w:rPr>
        <w:t>，特别是环境脆弱的发展中国家</w:t>
      </w:r>
      <w:r w:rsidRPr="00FD36B5">
        <w:rPr>
          <w:rFonts w:ascii="SimSun" w:eastAsia="SimSun" w:hAnsi="SimSun" w:hint="eastAsia"/>
          <w:sz w:val="24"/>
          <w:lang w:eastAsia="zh-CN"/>
        </w:rPr>
        <w:t xml:space="preserve"> [</w:t>
      </w:r>
      <w:r w:rsidRPr="00FD36B5">
        <w:rPr>
          <w:rFonts w:ascii="SimSun" w:eastAsia="SimSun" w:hAnsi="SimSun" w:cs="SimSun" w:hint="eastAsia"/>
          <w:sz w:val="24"/>
          <w:lang w:eastAsia="zh-CN"/>
        </w:rPr>
        <w:t>和小岛屿发展中国家</w:t>
      </w:r>
      <w:r w:rsidRPr="00FD36B5">
        <w:rPr>
          <w:rFonts w:ascii="SimSun" w:eastAsia="SimSun" w:hAnsi="SimSun" w:hint="eastAsia"/>
          <w:sz w:val="24"/>
          <w:lang w:eastAsia="zh-CN"/>
        </w:rPr>
        <w:t>]][</w:t>
      </w:r>
      <w:r w:rsidRPr="00FD36B5">
        <w:rPr>
          <w:rFonts w:ascii="SimSun" w:eastAsia="SimSun" w:hAnsi="SimSun" w:cs="SimSun" w:hint="eastAsia"/>
          <w:sz w:val="24"/>
          <w:lang w:eastAsia="zh-CN"/>
        </w:rPr>
        <w:t>公平</w:t>
      </w:r>
      <w:r w:rsidRPr="00FD36B5">
        <w:rPr>
          <w:rFonts w:ascii="SimSun" w:eastAsia="SimSun" w:hAnsi="SimSun" w:hint="eastAsia"/>
          <w:sz w:val="24"/>
          <w:lang w:eastAsia="zh-CN"/>
        </w:rPr>
        <w:t>]</w:t>
      </w:r>
      <w:r w:rsidRPr="00FD36B5">
        <w:rPr>
          <w:rFonts w:ascii="SimSun" w:eastAsia="SimSun" w:hAnsi="SimSun" w:cs="SimSun" w:hint="eastAsia"/>
          <w:sz w:val="24"/>
          <w:lang w:eastAsia="zh-CN"/>
        </w:rPr>
        <w:t xml:space="preserve"> 获得这些手段。 </w:t>
      </w:r>
    </w:p>
    <w:p w14:paraId="52CCD05C" w14:textId="77777777" w:rsidR="00FD36B5" w:rsidRPr="00FD36B5" w:rsidRDefault="00FD36B5" w:rsidP="00FD36B5">
      <w:pPr>
        <w:adjustRightInd w:val="0"/>
        <w:snapToGrid w:val="0"/>
        <w:spacing w:before="120" w:after="120" w:line="240" w:lineRule="atLeast"/>
        <w:rPr>
          <w:rFonts w:ascii="SimSun" w:eastAsia="KaiTi" w:hAnsi="SimSun"/>
          <w:sz w:val="24"/>
          <w:lang w:eastAsia="zh-CN"/>
        </w:rPr>
      </w:pPr>
      <w:r w:rsidRPr="00FD36B5">
        <w:rPr>
          <w:rFonts w:ascii="SimSun" w:eastAsia="KaiTi" w:hAnsi="SimSun" w:cs="SimSun" w:hint="eastAsia"/>
          <w:sz w:val="24"/>
          <w:lang w:eastAsia="zh-CN"/>
        </w:rPr>
        <w:t>选项</w:t>
      </w:r>
      <w:r w:rsidRPr="00FD36B5">
        <w:rPr>
          <w:rFonts w:ascii="SimSun" w:eastAsia="KaiTi" w:hAnsi="SimSun" w:hint="eastAsia"/>
          <w:sz w:val="24"/>
          <w:lang w:eastAsia="zh-CN"/>
        </w:rPr>
        <w:t>2</w:t>
      </w:r>
    </w:p>
    <w:p w14:paraId="16622F25" w14:textId="77777777" w:rsidR="00FD36B5" w:rsidRPr="00FD36B5" w:rsidRDefault="00FD36B5" w:rsidP="00FD36B5">
      <w:pPr>
        <w:shd w:val="clear" w:color="auto" w:fill="FFFFFF"/>
        <w:adjustRightInd w:val="0"/>
        <w:snapToGrid w:val="0"/>
        <w:spacing w:before="120" w:after="120" w:line="240" w:lineRule="atLeast"/>
        <w:jc w:val="left"/>
        <w:rPr>
          <w:rFonts w:ascii="SimSun" w:eastAsia="SimSun" w:hAnsi="SimSun"/>
          <w:color w:val="000080"/>
          <w:sz w:val="24"/>
          <w:lang w:eastAsia="zh-CN"/>
        </w:rPr>
      </w:pPr>
      <w:r w:rsidRPr="00FD36B5">
        <w:rPr>
          <w:rFonts w:ascii="SimSun" w:eastAsia="SimSun" w:hAnsi="SimSun" w:hint="eastAsia"/>
          <w:sz w:val="24"/>
          <w:lang w:eastAsia="zh-CN"/>
        </w:rPr>
        <w:t>[</w:t>
      </w:r>
      <w:r w:rsidRPr="00FD36B5">
        <w:rPr>
          <w:rFonts w:ascii="SimSun" w:eastAsia="SimSun" w:hAnsi="SimSun" w:cs="SimSun" w:hint="eastAsia"/>
          <w:sz w:val="24"/>
          <w:lang w:eastAsia="zh-CN"/>
        </w:rPr>
        <w:t>所有</w:t>
      </w:r>
      <w:r w:rsidRPr="00FD36B5">
        <w:rPr>
          <w:rFonts w:ascii="SimSun" w:eastAsia="SimSun" w:hAnsi="SimSun" w:hint="eastAsia"/>
          <w:sz w:val="24"/>
          <w:lang w:eastAsia="zh-CN"/>
        </w:rPr>
        <w:t>]</w:t>
      </w:r>
      <w:r w:rsidRPr="00FD36B5">
        <w:rPr>
          <w:rFonts w:ascii="SimSun" w:eastAsia="SimSun" w:hAnsi="SimSun" w:cs="SimSun" w:hint="eastAsia"/>
          <w:sz w:val="24"/>
          <w:lang w:eastAsia="zh-CN"/>
        </w:rPr>
        <w:t>缔约方获得和采用全面执行</w:t>
      </w:r>
      <w:r w:rsidRPr="00FD36B5">
        <w:rPr>
          <w:rFonts w:ascii="SimSun" w:eastAsia="SimSun" w:hAnsi="SimSun" w:hint="eastAsia"/>
          <w:sz w:val="24"/>
          <w:lang w:eastAsia="zh-CN"/>
        </w:rPr>
        <w:t xml:space="preserve">2020年 </w:t>
      </w:r>
      <w:r w:rsidRPr="00FD36B5">
        <w:rPr>
          <w:rFonts w:ascii="SimSun" w:eastAsia="SimSun" w:hAnsi="SimSun" w:cs="SimSun" w:hint="eastAsia"/>
          <w:sz w:val="24"/>
          <w:lang w:eastAsia="zh-CN"/>
        </w:rPr>
        <w:t>后全球生物多样性框架的充分执行手段，公共和私人资金流动与</w:t>
      </w:r>
      <w:r w:rsidRPr="00FD36B5">
        <w:rPr>
          <w:rFonts w:ascii="SimSun" w:eastAsia="SimSun" w:hAnsi="SimSun" w:hint="eastAsia"/>
          <w:sz w:val="24"/>
          <w:lang w:eastAsia="zh-CN"/>
        </w:rPr>
        <w:t>2050</w:t>
      </w:r>
      <w:r w:rsidRPr="00FD36B5">
        <w:rPr>
          <w:rFonts w:ascii="SimSun" w:eastAsia="SimSun" w:hAnsi="SimSun" w:cs="SimSun" w:hint="eastAsia"/>
          <w:sz w:val="24"/>
          <w:lang w:eastAsia="zh-CN"/>
        </w:rPr>
        <w:t>年愿景保持一致。</w:t>
      </w:r>
    </w:p>
    <w:p w14:paraId="6A1925D5" w14:textId="77777777" w:rsidR="00FD36B5" w:rsidRDefault="00FD36B5" w:rsidP="00FD36B5">
      <w:pPr>
        <w:spacing w:before="60"/>
        <w:rPr>
          <w:rFonts w:eastAsia="SimSun"/>
          <w:b/>
          <w:bCs/>
          <w:iCs/>
          <w:sz w:val="24"/>
          <w:lang w:eastAsia="zh-CN"/>
        </w:rPr>
      </w:pPr>
    </w:p>
    <w:p w14:paraId="2915E28E" w14:textId="33D8F223" w:rsidR="00FD36B5" w:rsidRPr="00FD36B5" w:rsidRDefault="00FD36B5" w:rsidP="00FD36B5">
      <w:pPr>
        <w:tabs>
          <w:tab w:val="left" w:pos="5352"/>
        </w:tabs>
        <w:spacing w:after="200" w:line="276" w:lineRule="auto"/>
        <w:jc w:val="center"/>
        <w:rPr>
          <w:rFonts w:eastAsia="SimHei"/>
          <w:sz w:val="28"/>
          <w:szCs w:val="28"/>
          <w:lang w:val="en-US" w:eastAsia="zh-CN"/>
        </w:rPr>
      </w:pPr>
      <w:r w:rsidRPr="00FD36B5">
        <w:rPr>
          <w:rFonts w:eastAsia="SimSun"/>
          <w:b/>
          <w:bCs/>
          <w:iCs/>
          <w:kern w:val="22"/>
          <w:sz w:val="24"/>
          <w:szCs w:val="22"/>
          <w:lang w:val="en-US" w:eastAsia="zh-CN"/>
        </w:rPr>
        <w:t>G</w:t>
      </w:r>
      <w:r w:rsidRPr="00FD36B5">
        <w:rPr>
          <w:rFonts w:eastAsia="SimSun"/>
          <w:b/>
          <w:bCs/>
          <w:iCs/>
          <w:kern w:val="22"/>
          <w:sz w:val="24"/>
          <w:szCs w:val="22"/>
          <w:lang w:val="en-US" w:eastAsia="zh-CN"/>
        </w:rPr>
        <w:t>部分</w:t>
      </w:r>
      <w:r w:rsidRPr="00FD36B5">
        <w:rPr>
          <w:rFonts w:eastAsia="SimSun"/>
          <w:b/>
          <w:bCs/>
          <w:iCs/>
          <w:kern w:val="22"/>
          <w:sz w:val="24"/>
          <w:szCs w:val="22"/>
          <w:lang w:val="en-US" w:eastAsia="zh-CN"/>
        </w:rPr>
        <w:t>.  2030</w:t>
      </w:r>
      <w:r w:rsidRPr="00FD36B5">
        <w:rPr>
          <w:rFonts w:eastAsia="SimSun"/>
          <w:b/>
          <w:bCs/>
          <w:iCs/>
          <w:kern w:val="22"/>
          <w:sz w:val="24"/>
          <w:szCs w:val="22"/>
          <w:lang w:val="en-US" w:eastAsia="zh-CN"/>
        </w:rPr>
        <w:t>年行动目标</w:t>
      </w:r>
      <w:r w:rsidR="005D7C41">
        <w:rPr>
          <w:rStyle w:val="FootnoteReference"/>
          <w:rFonts w:eastAsia="SimSun"/>
          <w:b/>
          <w:bCs/>
          <w:iCs/>
          <w:kern w:val="22"/>
          <w:szCs w:val="22"/>
          <w:lang w:val="en-US" w:eastAsia="zh-CN"/>
        </w:rPr>
        <w:footnoteReference w:id="16"/>
      </w:r>
      <w:r w:rsidR="005D7C41" w:rsidRPr="005D7C41">
        <w:rPr>
          <w:rFonts w:eastAsia="SimSun"/>
          <w:b/>
          <w:bCs/>
          <w:iCs/>
          <w:kern w:val="22"/>
          <w:sz w:val="24"/>
          <w:szCs w:val="22"/>
          <w:vertAlign w:val="superscript"/>
          <w:lang w:val="en-US" w:eastAsia="zh-CN"/>
        </w:rPr>
        <w:t>,</w:t>
      </w:r>
      <w:r w:rsidR="005D7C41">
        <w:rPr>
          <w:rStyle w:val="FootnoteReference"/>
          <w:rFonts w:eastAsia="SimSun"/>
          <w:b/>
          <w:bCs/>
          <w:iCs/>
          <w:kern w:val="22"/>
          <w:szCs w:val="22"/>
          <w:lang w:val="en-US" w:eastAsia="zh-CN"/>
        </w:rPr>
        <w:footnoteReference w:id="17"/>
      </w:r>
    </w:p>
    <w:p w14:paraId="47A12C5D" w14:textId="7832EF38" w:rsidR="00FD36B5" w:rsidRPr="00FD36B5" w:rsidRDefault="00373CEC" w:rsidP="00FD36B5">
      <w:pPr>
        <w:keepNext/>
        <w:keepLines/>
        <w:snapToGrid w:val="0"/>
        <w:spacing w:before="120" w:after="120" w:line="240" w:lineRule="atLeast"/>
        <w:rPr>
          <w:rFonts w:eastAsia="SimSun"/>
          <w:snapToGrid w:val="0"/>
          <w:kern w:val="22"/>
          <w:sz w:val="24"/>
          <w:lang w:eastAsia="zh-CN"/>
        </w:rPr>
      </w:pPr>
      <w:r>
        <w:rPr>
          <w:rFonts w:eastAsia="SimSun" w:hint="eastAsia"/>
          <w:snapToGrid w:val="0"/>
          <w:kern w:val="22"/>
          <w:sz w:val="24"/>
          <w:lang w:eastAsia="zh-CN"/>
        </w:rPr>
        <w:t>3</w:t>
      </w:r>
      <w:r>
        <w:rPr>
          <w:rFonts w:eastAsia="SimSun"/>
          <w:snapToGrid w:val="0"/>
          <w:kern w:val="22"/>
          <w:sz w:val="24"/>
          <w:lang w:eastAsia="zh-CN"/>
        </w:rPr>
        <w:t>4.</w:t>
      </w:r>
      <w:r>
        <w:rPr>
          <w:rFonts w:eastAsia="SimSun"/>
          <w:snapToGrid w:val="0"/>
          <w:kern w:val="22"/>
          <w:sz w:val="24"/>
          <w:lang w:eastAsia="zh-CN"/>
        </w:rPr>
        <w:tab/>
      </w:r>
      <w:r w:rsidR="00FD36B5" w:rsidRPr="00FD36B5">
        <w:rPr>
          <w:rFonts w:eastAsia="SimSun"/>
          <w:snapToGrid w:val="0"/>
          <w:kern w:val="22"/>
          <w:sz w:val="24"/>
          <w:lang w:eastAsia="zh-CN"/>
        </w:rPr>
        <w:t>框</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架</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定</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了</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2</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2</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个</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以</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为</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导</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向</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目</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标</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以</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供</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直</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至</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2</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0</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3</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0</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年</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1</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0</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年</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中</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采</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取</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紧</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迫</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必</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需</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立</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即</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发</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起</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每</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一</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项</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目</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标</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中</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定</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最</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迟</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2</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0</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3</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0</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年</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成</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成</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果</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加</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一</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起</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将</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使</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我</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们</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能</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够</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达</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到</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个</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2</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0</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3</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0</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年</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程</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碑</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并</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实</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现</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重</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成</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果</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2</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0</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5</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0</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年</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长</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期</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目</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标</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为</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达</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到</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这</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些</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目</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标</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采</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取</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动</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应</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与</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生</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物</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多</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样</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性</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公</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约</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及</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其</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项</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议</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定</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书</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其</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他</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相</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关</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国</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际</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义</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务</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保</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持</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一致</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协</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调</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同</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时</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考</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虑</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到</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国</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的</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社</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会</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经</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济</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条</w:t>
      </w:r>
      <w:r w:rsidR="00FD36B5" w:rsidRPr="00FD36B5">
        <w:rPr>
          <w:rFonts w:eastAsia="MS Mincho"/>
          <w:snapToGrid w:val="0"/>
          <w:kern w:val="22"/>
          <w:sz w:val="24"/>
          <w:lang w:eastAsia="zh-CN"/>
        </w:rPr>
        <w:t>​</w:t>
      </w:r>
      <w:r w:rsidR="00FD36B5" w:rsidRPr="00FD36B5">
        <w:rPr>
          <w:rFonts w:eastAsia="SimSun"/>
          <w:snapToGrid w:val="0"/>
          <w:kern w:val="22"/>
          <w:sz w:val="24"/>
          <w:lang w:eastAsia="zh-CN"/>
        </w:rPr>
        <w:t>件。</w:t>
      </w:r>
      <w:r w:rsidR="00FD36B5" w:rsidRPr="00FD36B5">
        <w:rPr>
          <w:rFonts w:eastAsia="SimSun"/>
          <w:snapToGrid w:val="0"/>
          <w:kern w:val="22"/>
          <w:sz w:val="24"/>
          <w:vertAlign w:val="superscript"/>
          <w:lang w:eastAsia="zh-CN"/>
        </w:rPr>
        <w:footnoteReference w:id="18"/>
      </w:r>
      <w:r w:rsidR="00FD36B5" w:rsidRPr="00FD36B5">
        <w:rPr>
          <w:rFonts w:eastAsia="SimSun"/>
          <w:snapToGrid w:val="0"/>
          <w:kern w:val="22"/>
          <w:sz w:val="24"/>
          <w:lang w:eastAsia="zh-CN"/>
        </w:rPr>
        <w:t xml:space="preserve"> </w:t>
      </w:r>
    </w:p>
    <w:p w14:paraId="0D2FD044" w14:textId="77777777" w:rsidR="00FD36B5" w:rsidRPr="00FD36B5" w:rsidRDefault="00FD36B5">
      <w:pPr>
        <w:numPr>
          <w:ilvl w:val="0"/>
          <w:numId w:val="12"/>
        </w:numPr>
        <w:adjustRightInd w:val="0"/>
        <w:snapToGrid w:val="0"/>
        <w:spacing w:before="120" w:after="120" w:line="240" w:lineRule="atLeast"/>
        <w:contextualSpacing/>
        <w:jc w:val="center"/>
        <w:rPr>
          <w:rFonts w:eastAsia="KaiTi"/>
          <w:sz w:val="24"/>
          <w:lang w:val="en-US" w:eastAsia="zh-CN"/>
        </w:rPr>
      </w:pPr>
      <w:r w:rsidRPr="00FD36B5">
        <w:rPr>
          <w:rFonts w:eastAsia="KaiTi"/>
          <w:sz w:val="24"/>
          <w:lang w:val="en-US" w:eastAsia="zh-CN"/>
        </w:rPr>
        <w:t>减少对生物多样性的威胁</w:t>
      </w:r>
      <w:r w:rsidRPr="00FD36B5">
        <w:rPr>
          <w:rFonts w:eastAsia="KaiTi"/>
          <w:sz w:val="24"/>
          <w:lang w:val="en-US" w:eastAsia="zh-CN"/>
        </w:rPr>
        <w:t xml:space="preserve"> </w:t>
      </w:r>
    </w:p>
    <w:p w14:paraId="7E558A6E" w14:textId="095CBDF5" w:rsidR="00FD36B5" w:rsidRPr="00FD36B5" w:rsidRDefault="00FD36B5" w:rsidP="00FD36B5">
      <w:pPr>
        <w:adjustRightInd w:val="0"/>
        <w:snapToGrid w:val="0"/>
        <w:spacing w:before="120" w:after="120" w:line="240" w:lineRule="atLeast"/>
        <w:jc w:val="left"/>
        <w:rPr>
          <w:rFonts w:eastAsia="SimSun"/>
          <w:b/>
          <w:bCs/>
          <w:sz w:val="24"/>
          <w:lang w:val="en-US" w:eastAsia="zh-CN"/>
        </w:rPr>
      </w:pPr>
      <w:r w:rsidRPr="00FD36B5">
        <w:rPr>
          <w:rFonts w:eastAsia="SimSun"/>
          <w:b/>
          <w:bCs/>
          <w:sz w:val="24"/>
          <w:lang w:val="en-US" w:eastAsia="zh-CN"/>
        </w:rPr>
        <w:t>行动目标</w:t>
      </w:r>
      <w:r w:rsidRPr="00FD36B5">
        <w:rPr>
          <w:rFonts w:eastAsia="SimSun"/>
          <w:b/>
          <w:bCs/>
          <w:sz w:val="24"/>
          <w:lang w:val="en-US" w:eastAsia="zh-CN"/>
        </w:rPr>
        <w:t>1</w:t>
      </w:r>
      <w:r w:rsidR="005D7C41">
        <w:rPr>
          <w:rStyle w:val="FootnoteReference"/>
          <w:rFonts w:eastAsia="SimSun"/>
          <w:b/>
          <w:bCs/>
          <w:lang w:val="en-US" w:eastAsia="zh-CN"/>
        </w:rPr>
        <w:footnoteReference w:id="19"/>
      </w:r>
      <w:r w:rsidR="005D7C41" w:rsidRPr="005D7C41">
        <w:rPr>
          <w:rFonts w:eastAsia="SimSun"/>
          <w:b/>
          <w:bCs/>
          <w:sz w:val="24"/>
          <w:vertAlign w:val="superscript"/>
          <w:lang w:val="en-US" w:eastAsia="zh-CN"/>
        </w:rPr>
        <w:t>,</w:t>
      </w:r>
      <w:r w:rsidR="005D7C41">
        <w:rPr>
          <w:rFonts w:eastAsia="SimSun"/>
          <w:b/>
          <w:bCs/>
          <w:sz w:val="24"/>
          <w:vertAlign w:val="superscript"/>
          <w:lang w:val="en-US" w:eastAsia="zh-CN"/>
        </w:rPr>
        <w:t xml:space="preserve"> </w:t>
      </w:r>
      <w:r w:rsidR="005D7C41">
        <w:rPr>
          <w:rStyle w:val="FootnoteReference"/>
          <w:rFonts w:eastAsia="SimSun"/>
          <w:b/>
          <w:bCs/>
          <w:lang w:val="en-US" w:eastAsia="zh-CN"/>
        </w:rPr>
        <w:footnoteReference w:customMarkFollows="1" w:id="20"/>
        <w:t>+</w:t>
      </w:r>
    </w:p>
    <w:p w14:paraId="32AC93F9" w14:textId="77777777" w:rsidR="00FD36B5" w:rsidRPr="00FD36B5" w:rsidRDefault="00FD36B5" w:rsidP="00FD36B5">
      <w:pPr>
        <w:adjustRightInd w:val="0"/>
        <w:snapToGrid w:val="0"/>
        <w:spacing w:before="120" w:after="120" w:line="240" w:lineRule="atLeast"/>
        <w:jc w:val="left"/>
        <w:rPr>
          <w:rFonts w:eastAsia="SimSun"/>
          <w:sz w:val="24"/>
          <w:lang w:val="en-US" w:eastAsia="zh-CN"/>
        </w:rPr>
      </w:pPr>
      <w:r w:rsidRPr="00FD36B5">
        <w:rPr>
          <w:rFonts w:eastAsia="SimSun"/>
          <w:sz w:val="24"/>
          <w:lang w:val="en-US" w:eastAsia="zh-CN"/>
        </w:rPr>
        <w:t>1a) [</w:t>
      </w:r>
      <w:r w:rsidRPr="00FD36B5">
        <w:rPr>
          <w:rFonts w:eastAsia="SimSun"/>
          <w:sz w:val="24"/>
          <w:lang w:val="en-US" w:eastAsia="zh-CN"/>
        </w:rPr>
        <w:t>解决土地和海洋利用变化</w:t>
      </w:r>
      <w:r w:rsidRPr="00FD36B5">
        <w:rPr>
          <w:rFonts w:eastAsia="SimSun"/>
          <w:sz w:val="24"/>
          <w:lang w:val="en-US" w:eastAsia="zh-CN"/>
        </w:rPr>
        <w:t>[</w:t>
      </w:r>
      <w:r w:rsidRPr="00FD36B5">
        <w:rPr>
          <w:rFonts w:eastAsia="SimSun"/>
          <w:sz w:val="24"/>
          <w:lang w:val="en-US" w:eastAsia="zh-CN"/>
        </w:rPr>
        <w:t>，确保</w:t>
      </w:r>
      <w:r w:rsidRPr="00FD36B5">
        <w:rPr>
          <w:rFonts w:eastAsia="SimSun"/>
          <w:sz w:val="24"/>
          <w:lang w:val="en-US" w:eastAsia="zh-CN"/>
        </w:rPr>
        <w:t>] [</w:t>
      </w:r>
      <w:r w:rsidRPr="00FD36B5">
        <w:rPr>
          <w:rFonts w:eastAsia="SimSun"/>
          <w:sz w:val="24"/>
          <w:lang w:val="en-US" w:eastAsia="zh-CN"/>
        </w:rPr>
        <w:t>所有区域</w:t>
      </w:r>
      <w:r w:rsidRPr="00FD36B5">
        <w:rPr>
          <w:rFonts w:eastAsia="SimSun"/>
          <w:sz w:val="24"/>
          <w:lang w:val="en-US" w:eastAsia="zh-CN"/>
        </w:rPr>
        <w:t>] [</w:t>
      </w:r>
      <w:r w:rsidRPr="00FD36B5">
        <w:rPr>
          <w:rFonts w:eastAsia="SimSun"/>
          <w:sz w:val="24"/>
          <w:lang w:val="en-US" w:eastAsia="zh-CN"/>
        </w:rPr>
        <w:t>所有</w:t>
      </w:r>
      <w:r w:rsidRPr="00FD36B5">
        <w:rPr>
          <w:rFonts w:eastAsia="SimSun"/>
          <w:sz w:val="24"/>
          <w:lang w:val="en-US" w:eastAsia="zh-CN"/>
        </w:rPr>
        <w:t>]</w:t>
      </w:r>
      <w:r w:rsidRPr="00FD36B5">
        <w:rPr>
          <w:rFonts w:eastAsia="SimSun"/>
          <w:sz w:val="24"/>
          <w:lang w:val="en-US" w:eastAsia="zh-CN"/>
        </w:rPr>
        <w:t>区域处于全面性、参与性、综合性、涵盖生物多样性的空间规划和</w:t>
      </w:r>
      <w:r w:rsidRPr="00FD36B5">
        <w:rPr>
          <w:rFonts w:eastAsia="SimSun"/>
          <w:sz w:val="24"/>
          <w:lang w:val="en-US" w:eastAsia="zh-CN"/>
        </w:rPr>
        <w:t>/</w:t>
      </w:r>
      <w:r w:rsidRPr="00FD36B5">
        <w:rPr>
          <w:rFonts w:eastAsia="SimSun"/>
          <w:sz w:val="24"/>
          <w:lang w:val="en-US" w:eastAsia="zh-CN"/>
        </w:rPr>
        <w:t>或其他有效管理进程之下</w:t>
      </w:r>
      <w:proofErr w:type="gramStart"/>
      <w:r w:rsidRPr="00FD36B5">
        <w:rPr>
          <w:rFonts w:eastAsia="SimSun"/>
          <w:sz w:val="24"/>
          <w:lang w:val="en-US" w:eastAsia="zh-CN"/>
        </w:rPr>
        <w:t>，</w:t>
      </w:r>
      <w:r w:rsidRPr="00FD36B5">
        <w:rPr>
          <w:rFonts w:eastAsia="SimSun"/>
          <w:sz w:val="24"/>
          <w:lang w:val="en-US" w:eastAsia="zh-CN"/>
        </w:rPr>
        <w:t>]…</w:t>
      </w:r>
      <w:proofErr w:type="gramEnd"/>
    </w:p>
    <w:p w14:paraId="21B59498" w14:textId="77777777" w:rsidR="00FD36B5" w:rsidRPr="00FD36B5" w:rsidRDefault="00FD36B5" w:rsidP="00FD36B5">
      <w:pPr>
        <w:adjustRightInd w:val="0"/>
        <w:snapToGrid w:val="0"/>
        <w:spacing w:before="120" w:after="120" w:line="240" w:lineRule="atLeast"/>
        <w:jc w:val="left"/>
        <w:rPr>
          <w:rFonts w:eastAsia="SimSun"/>
          <w:sz w:val="24"/>
          <w:lang w:val="en-US" w:eastAsia="zh-CN"/>
        </w:rPr>
      </w:pPr>
      <w:r w:rsidRPr="00FD36B5">
        <w:rPr>
          <w:rFonts w:eastAsia="SimSun"/>
          <w:sz w:val="24"/>
          <w:lang w:val="en-US" w:eastAsia="zh-CN"/>
        </w:rPr>
        <w:t>1b) [</w:t>
      </w:r>
      <w:r w:rsidRPr="00FD36B5">
        <w:rPr>
          <w:rFonts w:eastAsia="SimSun"/>
          <w:sz w:val="24"/>
          <w:lang w:val="en-US" w:eastAsia="zh-CN"/>
        </w:rPr>
        <w:t>解决土地和海洋利用变化，确保</w:t>
      </w:r>
      <w:r w:rsidRPr="00FD36B5">
        <w:rPr>
          <w:rFonts w:eastAsia="SimSun"/>
          <w:sz w:val="24"/>
          <w:lang w:val="en-US" w:eastAsia="zh-CN"/>
        </w:rPr>
        <w:t>[</w:t>
      </w:r>
      <w:r w:rsidRPr="00FD36B5">
        <w:rPr>
          <w:rFonts w:eastAsia="SimSun"/>
          <w:sz w:val="24"/>
          <w:lang w:val="en-US" w:eastAsia="zh-CN"/>
        </w:rPr>
        <w:t>所有</w:t>
      </w:r>
      <w:r w:rsidRPr="00FD36B5">
        <w:rPr>
          <w:rFonts w:eastAsia="SimSun"/>
          <w:sz w:val="24"/>
          <w:lang w:val="en-US" w:eastAsia="zh-CN"/>
        </w:rPr>
        <w:t>]</w:t>
      </w:r>
      <w:r w:rsidRPr="00FD36B5">
        <w:rPr>
          <w:rFonts w:eastAsia="SimSun"/>
          <w:sz w:val="24"/>
          <w:lang w:val="en-US" w:eastAsia="zh-CN"/>
        </w:rPr>
        <w:t>区域</w:t>
      </w:r>
      <w:r w:rsidRPr="00FD36B5">
        <w:rPr>
          <w:rFonts w:eastAsia="SimSun"/>
          <w:sz w:val="24"/>
          <w:lang w:val="en-US" w:eastAsia="zh-CN"/>
        </w:rPr>
        <w:t>[</w:t>
      </w:r>
      <w:r w:rsidRPr="00FD36B5">
        <w:rPr>
          <w:rFonts w:eastAsia="SimSun"/>
          <w:sz w:val="24"/>
          <w:lang w:val="en-US" w:eastAsia="zh-CN"/>
        </w:rPr>
        <w:t>生态系统</w:t>
      </w:r>
      <w:r w:rsidRPr="00FD36B5">
        <w:rPr>
          <w:rFonts w:eastAsia="SimSun"/>
          <w:sz w:val="24"/>
          <w:lang w:val="en-US" w:eastAsia="zh-CN"/>
        </w:rPr>
        <w:t>]</w:t>
      </w:r>
      <w:r w:rsidRPr="00FD36B5">
        <w:rPr>
          <w:rFonts w:eastAsia="SimSun"/>
          <w:sz w:val="24"/>
          <w:lang w:val="en-US" w:eastAsia="zh-CN"/>
        </w:rPr>
        <w:t>处于参与性、综合性、涵盖生物多样性的空间规划和</w:t>
      </w:r>
      <w:r w:rsidRPr="00FD36B5">
        <w:rPr>
          <w:rFonts w:eastAsia="SimSun"/>
          <w:sz w:val="24"/>
          <w:lang w:val="en-US" w:eastAsia="zh-CN"/>
        </w:rPr>
        <w:t>/</w:t>
      </w:r>
      <w:r w:rsidRPr="00FD36B5">
        <w:rPr>
          <w:rFonts w:eastAsia="SimSun"/>
          <w:sz w:val="24"/>
          <w:lang w:val="en-US" w:eastAsia="zh-CN"/>
        </w:rPr>
        <w:t>或的其他有效管理进程之下，</w:t>
      </w:r>
      <w:r w:rsidRPr="00FD36B5">
        <w:rPr>
          <w:rFonts w:eastAsia="SimSun"/>
          <w:sz w:val="24"/>
          <w:lang w:val="en-US" w:eastAsia="zh-CN"/>
        </w:rPr>
        <w:t>] …</w:t>
      </w:r>
    </w:p>
    <w:p w14:paraId="4E125C97" w14:textId="77777777" w:rsidR="00FD36B5" w:rsidRPr="00FD36B5" w:rsidRDefault="00FD36B5" w:rsidP="00FD36B5">
      <w:pPr>
        <w:adjustRightInd w:val="0"/>
        <w:snapToGrid w:val="0"/>
        <w:spacing w:before="120" w:after="120" w:line="240" w:lineRule="atLeast"/>
        <w:jc w:val="left"/>
        <w:rPr>
          <w:rFonts w:eastAsia="SimSun"/>
          <w:sz w:val="24"/>
          <w:lang w:val="en-US" w:eastAsia="zh-CN"/>
        </w:rPr>
      </w:pPr>
      <w:r w:rsidRPr="00FD36B5">
        <w:rPr>
          <w:rFonts w:eastAsia="SimSun"/>
          <w:sz w:val="24"/>
          <w:lang w:val="en-US" w:eastAsia="zh-CN"/>
        </w:rPr>
        <w:t>2</w:t>
      </w:r>
      <w:proofErr w:type="gramStart"/>
      <w:r w:rsidRPr="00FD36B5">
        <w:rPr>
          <w:rFonts w:eastAsia="SimSun"/>
          <w:sz w:val="24"/>
          <w:lang w:val="en-US" w:eastAsia="zh-CN"/>
        </w:rPr>
        <w:t>a)…</w:t>
      </w:r>
      <w:proofErr w:type="gramEnd"/>
      <w:r w:rsidRPr="00FD36B5">
        <w:rPr>
          <w:rFonts w:eastAsia="SimSun"/>
          <w:sz w:val="24"/>
          <w:lang w:val="en-US" w:eastAsia="zh-CN"/>
        </w:rPr>
        <w:t>[</w:t>
      </w:r>
      <w:r w:rsidRPr="00FD36B5">
        <w:rPr>
          <w:rFonts w:eastAsia="SimSun"/>
          <w:sz w:val="24"/>
          <w:lang w:val="en-US" w:eastAsia="zh-CN"/>
        </w:rPr>
        <w:t>保留</w:t>
      </w:r>
      <w:r w:rsidRPr="00FD36B5">
        <w:rPr>
          <w:rFonts w:eastAsia="SimSun"/>
          <w:sz w:val="24"/>
          <w:lang w:val="en-US" w:eastAsia="zh-CN"/>
        </w:rPr>
        <w:t>][</w:t>
      </w:r>
      <w:r w:rsidRPr="00FD36B5">
        <w:rPr>
          <w:rFonts w:eastAsia="SimSun"/>
          <w:sz w:val="24"/>
          <w:lang w:val="en-US" w:eastAsia="zh-CN"/>
        </w:rPr>
        <w:t>和</w:t>
      </w:r>
      <w:r w:rsidRPr="00FD36B5">
        <w:rPr>
          <w:rFonts w:eastAsia="SimSun"/>
          <w:sz w:val="24"/>
          <w:lang w:val="en-US" w:eastAsia="zh-CN"/>
        </w:rPr>
        <w:t>/</w:t>
      </w:r>
      <w:r w:rsidRPr="00FD36B5">
        <w:rPr>
          <w:rFonts w:eastAsia="SimSun"/>
          <w:sz w:val="24"/>
          <w:lang w:val="en-US" w:eastAsia="zh-CN"/>
        </w:rPr>
        <w:t>或</w:t>
      </w:r>
      <w:r w:rsidRPr="00FD36B5">
        <w:rPr>
          <w:rFonts w:eastAsia="SimSun"/>
          <w:sz w:val="24"/>
          <w:lang w:val="en-US" w:eastAsia="zh-CN"/>
        </w:rPr>
        <w:t>][</w:t>
      </w:r>
      <w:r w:rsidRPr="00FD36B5">
        <w:rPr>
          <w:rFonts w:eastAsia="SimSun"/>
          <w:sz w:val="24"/>
          <w:lang w:val="en-US" w:eastAsia="zh-CN"/>
        </w:rPr>
        <w:t>尽量减少丧失</w:t>
      </w:r>
      <w:r w:rsidRPr="00FD36B5">
        <w:rPr>
          <w:rFonts w:eastAsia="SimSun"/>
          <w:sz w:val="24"/>
          <w:lang w:val="en-US" w:eastAsia="zh-CN"/>
        </w:rPr>
        <w:t>][</w:t>
      </w:r>
      <w:r w:rsidRPr="00FD36B5">
        <w:rPr>
          <w:rFonts w:eastAsia="SimSun"/>
          <w:sz w:val="24"/>
          <w:lang w:val="en-US" w:eastAsia="zh-CN"/>
        </w:rPr>
        <w:t>保留重要和未受损害的生态系统</w:t>
      </w:r>
      <w:r w:rsidRPr="00FD36B5">
        <w:rPr>
          <w:rFonts w:eastAsia="SimSun"/>
          <w:sz w:val="24"/>
          <w:lang w:val="en-US" w:eastAsia="zh-CN"/>
        </w:rPr>
        <w:t>]</w:t>
      </w:r>
      <w:r w:rsidRPr="00FD36B5">
        <w:rPr>
          <w:rFonts w:eastAsia="SimSun"/>
          <w:sz w:val="24"/>
          <w:lang w:val="en-US" w:eastAsia="zh-CN"/>
        </w:rPr>
        <w:t>，保留</w:t>
      </w:r>
      <w:r w:rsidRPr="00FD36B5">
        <w:rPr>
          <w:rFonts w:eastAsia="SimSun"/>
          <w:sz w:val="24"/>
          <w:lang w:val="en-US" w:eastAsia="zh-CN"/>
        </w:rPr>
        <w:t>[</w:t>
      </w:r>
      <w:r w:rsidRPr="00FD36B5">
        <w:rPr>
          <w:rFonts w:eastAsia="SimSun"/>
          <w:sz w:val="24"/>
          <w:lang w:val="en-US" w:eastAsia="zh-CN"/>
        </w:rPr>
        <w:t>未受损害的</w:t>
      </w:r>
      <w:r w:rsidRPr="00FD36B5">
        <w:rPr>
          <w:rFonts w:eastAsia="SimSun"/>
          <w:sz w:val="24"/>
          <w:lang w:val="en-US" w:eastAsia="zh-CN"/>
        </w:rPr>
        <w:t>]</w:t>
      </w:r>
      <w:r w:rsidRPr="00FD36B5">
        <w:rPr>
          <w:rFonts w:eastAsia="SimSun"/>
          <w:sz w:val="24"/>
          <w:lang w:val="en-US" w:eastAsia="zh-CN"/>
        </w:rPr>
        <w:t>生态系统和具有高度生物多样性重要性的区域，</w:t>
      </w:r>
      <w:r w:rsidRPr="00FD36B5">
        <w:rPr>
          <w:rFonts w:eastAsia="SimSun"/>
          <w:sz w:val="24"/>
          <w:lang w:val="en-US" w:eastAsia="zh-CN"/>
        </w:rPr>
        <w:t>] …</w:t>
      </w:r>
    </w:p>
    <w:p w14:paraId="3176F0BC" w14:textId="77777777" w:rsidR="00FD36B5" w:rsidRPr="00FD36B5" w:rsidRDefault="00FD36B5" w:rsidP="00FD36B5">
      <w:pPr>
        <w:adjustRightInd w:val="0"/>
        <w:snapToGrid w:val="0"/>
        <w:spacing w:before="120" w:after="120" w:line="240" w:lineRule="atLeast"/>
        <w:jc w:val="left"/>
        <w:rPr>
          <w:rFonts w:eastAsia="SimSun"/>
          <w:sz w:val="24"/>
          <w:lang w:val="en-US" w:eastAsia="zh-CN"/>
        </w:rPr>
      </w:pPr>
      <w:r w:rsidRPr="00FD36B5">
        <w:rPr>
          <w:rFonts w:eastAsia="SimSun"/>
          <w:sz w:val="24"/>
          <w:lang w:val="en-US" w:eastAsia="zh-CN"/>
        </w:rPr>
        <w:lastRenderedPageBreak/>
        <w:t>2</w:t>
      </w:r>
      <w:proofErr w:type="gramStart"/>
      <w:r w:rsidRPr="00FD36B5">
        <w:rPr>
          <w:rFonts w:eastAsia="SimSun"/>
          <w:sz w:val="24"/>
          <w:lang w:val="en-US" w:eastAsia="zh-CN"/>
        </w:rPr>
        <w:t>b)…</w:t>
      </w:r>
      <w:proofErr w:type="gramEnd"/>
      <w:r w:rsidRPr="00FD36B5">
        <w:rPr>
          <w:rFonts w:eastAsia="SimSun"/>
          <w:sz w:val="24"/>
          <w:lang w:val="en-US" w:eastAsia="zh-CN"/>
        </w:rPr>
        <w:t>[</w:t>
      </w:r>
      <w:r w:rsidRPr="00FD36B5">
        <w:rPr>
          <w:rFonts w:eastAsia="SimSun"/>
          <w:sz w:val="24"/>
          <w:lang w:val="en-US" w:eastAsia="zh-CN"/>
        </w:rPr>
        <w:t>使</w:t>
      </w:r>
      <w:r w:rsidRPr="00FD36B5">
        <w:rPr>
          <w:rFonts w:eastAsia="SimSun"/>
          <w:sz w:val="24"/>
          <w:lang w:val="en-US" w:eastAsia="zh-CN"/>
        </w:rPr>
        <w:t>[</w:t>
      </w:r>
      <w:r w:rsidRPr="00FD36B5">
        <w:rPr>
          <w:rFonts w:eastAsia="SimSun"/>
          <w:sz w:val="24"/>
          <w:lang w:val="en-US" w:eastAsia="zh-CN"/>
        </w:rPr>
        <w:t>未受损害的</w:t>
      </w:r>
      <w:r w:rsidRPr="00FD36B5">
        <w:rPr>
          <w:rFonts w:eastAsia="SimSun"/>
          <w:sz w:val="24"/>
          <w:lang w:val="en-US" w:eastAsia="zh-CN"/>
        </w:rPr>
        <w:t>]</w:t>
      </w:r>
      <w:r w:rsidRPr="00FD36B5">
        <w:rPr>
          <w:rFonts w:eastAsia="SimSun"/>
          <w:sz w:val="24"/>
          <w:lang w:val="en-US" w:eastAsia="zh-CN"/>
        </w:rPr>
        <w:t>生态系统和具有高度生物多样性重要性的区域的丧失尽可能接近于零，</w:t>
      </w:r>
      <w:r w:rsidRPr="00FD36B5">
        <w:rPr>
          <w:rFonts w:eastAsia="SimSun"/>
          <w:sz w:val="24"/>
          <w:lang w:val="en-US" w:eastAsia="zh-CN"/>
        </w:rPr>
        <w:t>] …</w:t>
      </w:r>
    </w:p>
    <w:p w14:paraId="3AFE3B02" w14:textId="77777777" w:rsidR="00FD36B5" w:rsidRPr="00FD36B5" w:rsidRDefault="00FD36B5" w:rsidP="00FD36B5">
      <w:pPr>
        <w:adjustRightInd w:val="0"/>
        <w:snapToGrid w:val="0"/>
        <w:spacing w:before="120" w:after="120" w:line="240" w:lineRule="atLeast"/>
        <w:jc w:val="left"/>
        <w:rPr>
          <w:rFonts w:eastAsia="SimSun"/>
          <w:sz w:val="24"/>
          <w:lang w:val="en-US" w:eastAsia="zh-CN"/>
        </w:rPr>
      </w:pPr>
      <w:r w:rsidRPr="00FD36B5">
        <w:rPr>
          <w:rFonts w:eastAsia="SimSun"/>
          <w:sz w:val="24"/>
          <w:lang w:val="en-US" w:eastAsia="zh-CN"/>
        </w:rPr>
        <w:t>2</w:t>
      </w:r>
      <w:proofErr w:type="gramStart"/>
      <w:r w:rsidRPr="00FD36B5">
        <w:rPr>
          <w:rFonts w:eastAsia="SimSun"/>
          <w:sz w:val="24"/>
          <w:lang w:val="en-US" w:eastAsia="zh-CN"/>
        </w:rPr>
        <w:t>c)…</w:t>
      </w:r>
      <w:proofErr w:type="gramEnd"/>
      <w:r w:rsidRPr="00FD36B5">
        <w:rPr>
          <w:rFonts w:eastAsia="SimSun"/>
          <w:sz w:val="24"/>
          <w:lang w:val="en-US" w:eastAsia="zh-CN"/>
        </w:rPr>
        <w:t>[</w:t>
      </w:r>
      <w:r w:rsidRPr="00FD36B5">
        <w:rPr>
          <w:rFonts w:eastAsia="SimSun"/>
          <w:sz w:val="24"/>
          <w:lang w:val="en-US" w:eastAsia="zh-CN"/>
        </w:rPr>
        <w:t>停止或尽量减少</w:t>
      </w:r>
      <w:r w:rsidRPr="00FD36B5">
        <w:rPr>
          <w:rFonts w:eastAsia="SimSun"/>
          <w:sz w:val="24"/>
          <w:lang w:val="en-US" w:eastAsia="zh-CN"/>
        </w:rPr>
        <w:t>[</w:t>
      </w:r>
      <w:r w:rsidRPr="00FD36B5">
        <w:rPr>
          <w:rFonts w:eastAsia="SimSun"/>
          <w:sz w:val="24"/>
          <w:lang w:val="en-US" w:eastAsia="zh-CN"/>
        </w:rPr>
        <w:t>未受损害的生态系统</w:t>
      </w:r>
      <w:r w:rsidRPr="00FD36B5">
        <w:rPr>
          <w:rFonts w:eastAsia="SimSun"/>
          <w:sz w:val="24"/>
          <w:lang w:val="en-US" w:eastAsia="zh-CN"/>
        </w:rPr>
        <w:t>]</w:t>
      </w:r>
      <w:r w:rsidRPr="00FD36B5">
        <w:rPr>
          <w:rFonts w:eastAsia="SimSun"/>
          <w:sz w:val="24"/>
          <w:lang w:val="en-US" w:eastAsia="zh-CN"/>
        </w:rPr>
        <w:t>和具有高度生物多样性重要性的区域的丧失，特别是保留那些难以恢复的区域，</w:t>
      </w:r>
      <w:r w:rsidRPr="00FD36B5">
        <w:rPr>
          <w:rFonts w:eastAsia="SimSun"/>
          <w:sz w:val="24"/>
          <w:lang w:val="en-US" w:eastAsia="zh-CN"/>
        </w:rPr>
        <w:t>] …</w:t>
      </w:r>
    </w:p>
    <w:p w14:paraId="462A85FB" w14:textId="77777777" w:rsidR="00FD36B5" w:rsidRPr="00FD36B5" w:rsidRDefault="00FD36B5" w:rsidP="00FD36B5">
      <w:pPr>
        <w:adjustRightInd w:val="0"/>
        <w:snapToGrid w:val="0"/>
        <w:spacing w:before="120" w:after="120" w:line="240" w:lineRule="atLeast"/>
        <w:jc w:val="left"/>
        <w:rPr>
          <w:rFonts w:eastAsia="SimSun"/>
          <w:sz w:val="24"/>
          <w:lang w:val="en-US" w:eastAsia="zh-CN"/>
        </w:rPr>
      </w:pPr>
      <w:r w:rsidRPr="00FD36B5">
        <w:rPr>
          <w:rFonts w:eastAsia="SimSun"/>
          <w:sz w:val="24"/>
          <w:lang w:val="en-US" w:eastAsia="zh-CN"/>
        </w:rPr>
        <w:t>…</w:t>
      </w:r>
      <w:r w:rsidRPr="00FD36B5">
        <w:rPr>
          <w:rFonts w:eastAsia="SimSun"/>
          <w:sz w:val="24"/>
          <w:lang w:val="en-US" w:eastAsia="zh-CN"/>
        </w:rPr>
        <w:t>增强生态完整性和连通性，维护生态系统功能</w:t>
      </w:r>
      <w:r w:rsidRPr="00FD36B5">
        <w:rPr>
          <w:rFonts w:eastAsia="SimSun"/>
          <w:sz w:val="24"/>
          <w:lang w:val="en-US" w:eastAsia="zh-CN"/>
        </w:rPr>
        <w:t>[</w:t>
      </w:r>
      <w:r w:rsidRPr="00FD36B5">
        <w:rPr>
          <w:rFonts w:eastAsia="SimSun"/>
          <w:sz w:val="24"/>
          <w:lang w:val="en-US" w:eastAsia="zh-CN"/>
        </w:rPr>
        <w:t>和服务</w:t>
      </w:r>
      <w:r w:rsidRPr="00FD36B5">
        <w:rPr>
          <w:rFonts w:eastAsia="SimSun"/>
          <w:sz w:val="24"/>
          <w:lang w:val="en-US" w:eastAsia="zh-CN"/>
        </w:rPr>
        <w:t>]</w:t>
      </w:r>
      <w:r w:rsidRPr="00FD36B5">
        <w:rPr>
          <w:rFonts w:eastAsia="SimSun"/>
          <w:sz w:val="24"/>
          <w:lang w:val="en-US" w:eastAsia="zh-CN"/>
        </w:rPr>
        <w:t>，同时尊重土著人民和地方社区的权利</w:t>
      </w:r>
      <w:r w:rsidRPr="00FD36B5">
        <w:rPr>
          <w:rFonts w:eastAsia="SimSun"/>
          <w:sz w:val="24"/>
          <w:lang w:val="en-US" w:eastAsia="zh-CN"/>
        </w:rPr>
        <w:t>[</w:t>
      </w:r>
      <w:proofErr w:type="gramStart"/>
      <w:r w:rsidRPr="00FD36B5">
        <w:rPr>
          <w:rFonts w:eastAsia="SimSun"/>
          <w:sz w:val="24"/>
          <w:lang w:val="en-US" w:eastAsia="zh-CN"/>
        </w:rPr>
        <w:t>，</w:t>
      </w:r>
      <w:r w:rsidRPr="00FD36B5">
        <w:rPr>
          <w:rFonts w:eastAsia="SimSun"/>
          <w:sz w:val="24"/>
          <w:lang w:val="en-US" w:eastAsia="zh-CN"/>
        </w:rPr>
        <w:t>]</w:t>
      </w:r>
      <w:r w:rsidRPr="00FD36B5">
        <w:rPr>
          <w:rFonts w:eastAsia="SimSun"/>
          <w:sz w:val="24"/>
          <w:lang w:val="en-US" w:eastAsia="zh-CN"/>
        </w:rPr>
        <w:t>根据</w:t>
      </w:r>
      <w:proofErr w:type="gramEnd"/>
      <w:r w:rsidRPr="00FD36B5">
        <w:rPr>
          <w:rFonts w:eastAsia="SimSun"/>
          <w:sz w:val="24"/>
          <w:lang w:val="en-US" w:eastAsia="zh-CN"/>
        </w:rPr>
        <w:t>《联合国土著人民权利宣言》和国际人权法行事</w:t>
      </w:r>
      <w:r w:rsidRPr="00FD36B5">
        <w:rPr>
          <w:rFonts w:eastAsia="SimSun"/>
          <w:sz w:val="24"/>
          <w:lang w:val="en-US" w:eastAsia="zh-CN"/>
        </w:rPr>
        <w:t>]</w:t>
      </w:r>
      <w:r w:rsidRPr="00FD36B5">
        <w:rPr>
          <w:rFonts w:eastAsia="SimSun"/>
          <w:sz w:val="24"/>
          <w:lang w:val="en-US" w:eastAsia="zh-CN"/>
        </w:rPr>
        <w:t>。</w:t>
      </w:r>
      <w:r w:rsidRPr="00FD36B5">
        <w:rPr>
          <w:rFonts w:eastAsia="SimSun"/>
          <w:sz w:val="24"/>
          <w:lang w:val="en-US" w:eastAsia="zh-CN"/>
        </w:rPr>
        <w:t xml:space="preserve"> </w:t>
      </w:r>
    </w:p>
    <w:p w14:paraId="3B36C454" w14:textId="7A7D7545" w:rsidR="00FD36B5" w:rsidRPr="00FD36B5" w:rsidRDefault="00FD36B5" w:rsidP="00FD36B5">
      <w:pPr>
        <w:adjustRightInd w:val="0"/>
        <w:snapToGrid w:val="0"/>
        <w:spacing w:before="120" w:after="120" w:line="240" w:lineRule="atLeast"/>
        <w:jc w:val="left"/>
        <w:rPr>
          <w:rFonts w:eastAsia="SimSun"/>
          <w:sz w:val="24"/>
          <w:lang w:val="en-US" w:eastAsia="zh-CN"/>
        </w:rPr>
      </w:pPr>
      <w:r w:rsidRPr="00FD36B5">
        <w:rPr>
          <w:rFonts w:eastAsia="SimSun"/>
          <w:b/>
          <w:bCs/>
          <w:sz w:val="24"/>
          <w:lang w:val="en-US" w:eastAsia="zh-CN"/>
        </w:rPr>
        <w:t>行动目标</w:t>
      </w:r>
      <w:r w:rsidR="00604150">
        <w:rPr>
          <w:rFonts w:eastAsia="SimSun" w:hint="eastAsia"/>
          <w:b/>
          <w:bCs/>
          <w:sz w:val="24"/>
          <w:lang w:val="en-US" w:eastAsia="zh-CN"/>
        </w:rPr>
        <w:t>2</w:t>
      </w:r>
      <w:r w:rsidR="001D293D">
        <w:rPr>
          <w:rStyle w:val="FootnoteReference"/>
          <w:rFonts w:eastAsia="SimSun"/>
          <w:b/>
          <w:bCs/>
          <w:lang w:val="en-US" w:eastAsia="zh-CN"/>
        </w:rPr>
        <w:footnoteReference w:id="21"/>
      </w:r>
      <w:r w:rsidR="00604150" w:rsidRPr="00604150">
        <w:rPr>
          <w:rFonts w:eastAsia="SimSun"/>
          <w:b/>
          <w:bCs/>
          <w:sz w:val="24"/>
          <w:vertAlign w:val="superscript"/>
          <w:lang w:val="en-US" w:eastAsia="zh-CN"/>
        </w:rPr>
        <w:t>,</w:t>
      </w:r>
      <w:r w:rsidR="000B3A0C">
        <w:rPr>
          <w:rStyle w:val="FootnoteReference"/>
          <w:rFonts w:eastAsia="SimSun"/>
          <w:b/>
          <w:bCs/>
          <w:lang w:val="en-US" w:eastAsia="zh-CN"/>
        </w:rPr>
        <w:footnoteReference w:customMarkFollows="1" w:id="22"/>
        <w:t>§</w:t>
      </w:r>
    </w:p>
    <w:p w14:paraId="3F168BB4" w14:textId="77777777" w:rsidR="00FD36B5" w:rsidRPr="00FD36B5" w:rsidRDefault="00FD36B5" w:rsidP="00FD36B5">
      <w:pPr>
        <w:keepNext/>
        <w:keepLines/>
        <w:snapToGrid w:val="0"/>
        <w:spacing w:before="120" w:after="120" w:line="240" w:lineRule="atLeast"/>
        <w:rPr>
          <w:rFonts w:eastAsia="SimSun"/>
          <w:snapToGrid w:val="0"/>
          <w:kern w:val="22"/>
          <w:sz w:val="24"/>
          <w:lang w:eastAsia="zh-CN"/>
        </w:rPr>
      </w:pPr>
      <w:r w:rsidRPr="00FD36B5">
        <w:rPr>
          <w:rFonts w:eastAsia="SimSun"/>
          <w:snapToGrid w:val="0"/>
          <w:kern w:val="22"/>
          <w:sz w:val="24"/>
          <w:lang w:eastAsia="zh-CN"/>
        </w:rPr>
        <w:t>确保</w:t>
      </w:r>
      <w:r w:rsidRPr="00FD36B5">
        <w:rPr>
          <w:rFonts w:eastAsia="SimSun"/>
          <w:snapToGrid w:val="0"/>
          <w:kern w:val="22"/>
          <w:sz w:val="24"/>
          <w:lang w:eastAsia="zh-CN"/>
        </w:rPr>
        <w:t>[</w:t>
      </w:r>
      <w:r w:rsidRPr="00FD36B5">
        <w:rPr>
          <w:rFonts w:eastAsia="SimSun"/>
          <w:snapToGrid w:val="0"/>
          <w:kern w:val="22"/>
          <w:sz w:val="24"/>
          <w:lang w:eastAsia="zh-CN"/>
        </w:rPr>
        <w:t>全球</w:t>
      </w:r>
      <w:r w:rsidRPr="00FD36B5">
        <w:rPr>
          <w:rFonts w:eastAsia="SimSun"/>
          <w:snapToGrid w:val="0"/>
          <w:kern w:val="22"/>
          <w:sz w:val="24"/>
          <w:lang w:eastAsia="zh-CN"/>
        </w:rPr>
        <w:t>] [</w:t>
      </w:r>
      <w:r w:rsidRPr="00FD36B5">
        <w:rPr>
          <w:rFonts w:eastAsia="SimSun"/>
          <w:snapToGrid w:val="0"/>
          <w:kern w:val="22"/>
          <w:sz w:val="24"/>
          <w:lang w:eastAsia="zh-CN"/>
        </w:rPr>
        <w:t>至少</w:t>
      </w:r>
      <w:r w:rsidRPr="00FD36B5">
        <w:rPr>
          <w:rFonts w:eastAsia="SimSun"/>
          <w:snapToGrid w:val="0"/>
          <w:kern w:val="22"/>
          <w:sz w:val="24"/>
          <w:lang w:eastAsia="zh-CN"/>
        </w:rPr>
        <w:t>] [20%] [30%] /[</w:t>
      </w:r>
      <w:r w:rsidRPr="00FD36B5">
        <w:rPr>
          <w:rFonts w:eastAsia="SimSun"/>
          <w:snapToGrid w:val="0"/>
          <w:kern w:val="22"/>
          <w:sz w:val="24"/>
          <w:lang w:eastAsia="zh-CN"/>
        </w:rPr>
        <w:t>至少</w:t>
      </w:r>
      <w:r w:rsidRPr="00FD36B5">
        <w:rPr>
          <w:rFonts w:eastAsia="SimSun"/>
          <w:snapToGrid w:val="0"/>
          <w:kern w:val="22"/>
          <w:sz w:val="24"/>
          <w:lang w:eastAsia="zh-CN"/>
        </w:rPr>
        <w:t>[10]</w:t>
      </w:r>
      <w:r w:rsidRPr="00FD36B5">
        <w:rPr>
          <w:rFonts w:eastAsia="SimSun"/>
          <w:snapToGrid w:val="0"/>
          <w:kern w:val="22"/>
          <w:sz w:val="24"/>
          <w:lang w:eastAsia="zh-CN"/>
        </w:rPr>
        <w:t>亿公顷</w:t>
      </w:r>
      <w:r w:rsidRPr="00FD36B5">
        <w:rPr>
          <w:rFonts w:eastAsia="SimSun"/>
          <w:snapToGrid w:val="0"/>
          <w:kern w:val="22"/>
          <w:sz w:val="24"/>
          <w:lang w:eastAsia="zh-CN"/>
        </w:rPr>
        <w:t xml:space="preserve">] </w:t>
      </w:r>
      <w:r w:rsidRPr="00FD36B5">
        <w:rPr>
          <w:rFonts w:eastAsia="SimSun"/>
          <w:snapToGrid w:val="0"/>
          <w:kern w:val="22"/>
          <w:sz w:val="24"/>
          <w:lang w:eastAsia="zh-CN"/>
        </w:rPr>
        <w:t>退化的陆地、内陆水域、沿海和海洋生态系统处于恢复之下</w:t>
      </w:r>
      <w:r w:rsidRPr="00FD36B5">
        <w:rPr>
          <w:rFonts w:eastAsia="SimSun"/>
          <w:snapToGrid w:val="0"/>
          <w:kern w:val="22"/>
          <w:sz w:val="24"/>
          <w:lang w:eastAsia="zh-CN"/>
        </w:rPr>
        <w:t>[</w:t>
      </w:r>
      <w:r w:rsidRPr="00FD36B5">
        <w:rPr>
          <w:rFonts w:eastAsia="SimSun"/>
          <w:snapToGrid w:val="0"/>
          <w:kern w:val="22"/>
          <w:sz w:val="24"/>
          <w:lang w:eastAsia="zh-CN"/>
        </w:rPr>
        <w:t>，考虑将其自然状态作为基线</w:t>
      </w:r>
      <w:r w:rsidRPr="00FD36B5">
        <w:rPr>
          <w:rFonts w:eastAsia="SimSun"/>
          <w:snapToGrid w:val="0"/>
          <w:kern w:val="22"/>
          <w:sz w:val="24"/>
          <w:lang w:eastAsia="zh-CN"/>
        </w:rPr>
        <w:t>[</w:t>
      </w:r>
      <w:r w:rsidRPr="00FD36B5">
        <w:rPr>
          <w:rFonts w:eastAsia="SimSun"/>
          <w:snapToGrid w:val="0"/>
          <w:kern w:val="22"/>
          <w:sz w:val="24"/>
          <w:lang w:eastAsia="zh-CN"/>
        </w:rPr>
        <w:t>参考</w:t>
      </w:r>
      <w:r w:rsidRPr="00FD36B5">
        <w:rPr>
          <w:rFonts w:eastAsia="SimSun"/>
          <w:snapToGrid w:val="0"/>
          <w:kern w:val="22"/>
          <w:sz w:val="24"/>
          <w:lang w:eastAsia="zh-CN"/>
        </w:rPr>
        <w:t>]</w:t>
      </w:r>
      <w:r w:rsidRPr="00FD36B5">
        <w:rPr>
          <w:rFonts w:eastAsia="SimSun"/>
          <w:snapToGrid w:val="0"/>
          <w:kern w:val="22"/>
          <w:sz w:val="24"/>
          <w:lang w:eastAsia="zh-CN"/>
        </w:rPr>
        <w:t>。</w:t>
      </w:r>
    </w:p>
    <w:p w14:paraId="5EFA5347" w14:textId="314896D1" w:rsidR="00FD36B5" w:rsidRPr="00FD36B5" w:rsidRDefault="00FD36B5" w:rsidP="00FD36B5">
      <w:pPr>
        <w:keepNext/>
        <w:keepLines/>
        <w:snapToGrid w:val="0"/>
        <w:spacing w:before="120" w:after="120" w:line="240" w:lineRule="atLeast"/>
        <w:rPr>
          <w:rFonts w:eastAsia="SimSun"/>
          <w:b/>
          <w:bCs/>
          <w:snapToGrid w:val="0"/>
          <w:kern w:val="22"/>
          <w:sz w:val="24"/>
          <w:lang w:eastAsia="zh-CN"/>
        </w:rPr>
      </w:pPr>
      <w:bookmarkStart w:id="23" w:name="_Hlk121159288"/>
      <w:r w:rsidRPr="00FD36B5">
        <w:rPr>
          <w:rFonts w:eastAsia="SimSun"/>
          <w:b/>
          <w:bCs/>
          <w:snapToGrid w:val="0"/>
          <w:kern w:val="22"/>
          <w:sz w:val="24"/>
          <w:lang w:eastAsia="zh-CN"/>
        </w:rPr>
        <w:t>行动目标</w:t>
      </w:r>
      <w:r w:rsidRPr="00FD36B5">
        <w:rPr>
          <w:rFonts w:eastAsia="SimSun"/>
          <w:b/>
          <w:bCs/>
          <w:snapToGrid w:val="0"/>
          <w:kern w:val="22"/>
          <w:sz w:val="24"/>
          <w:lang w:eastAsia="zh-CN"/>
        </w:rPr>
        <w:t>3</w:t>
      </w:r>
      <w:r w:rsidR="001D293D">
        <w:rPr>
          <w:rFonts w:eastAsia="SimSun"/>
          <w:b/>
          <w:bCs/>
          <w:snapToGrid w:val="0"/>
          <w:kern w:val="22"/>
          <w:sz w:val="24"/>
          <w:lang w:eastAsia="zh-CN"/>
        </w:rPr>
        <w:t xml:space="preserve"> </w:t>
      </w:r>
      <w:r w:rsidR="001D293D">
        <w:rPr>
          <w:rStyle w:val="FootnoteReference"/>
          <w:rFonts w:eastAsia="SimSun"/>
          <w:b/>
          <w:bCs/>
          <w:snapToGrid w:val="0"/>
          <w:kern w:val="22"/>
          <w:lang w:eastAsia="zh-CN"/>
        </w:rPr>
        <w:footnoteReference w:id="23"/>
      </w:r>
      <w:r w:rsidR="000B3A0C">
        <w:rPr>
          <w:rFonts w:eastAsia="SimSun"/>
          <w:b/>
          <w:bCs/>
          <w:snapToGrid w:val="0"/>
          <w:kern w:val="22"/>
          <w:vertAlign w:val="superscript"/>
          <w:lang w:eastAsia="zh-CN"/>
        </w:rPr>
        <w:t xml:space="preserve">, </w:t>
      </w:r>
      <w:r w:rsidR="000B3A0C" w:rsidRPr="000B3A0C">
        <w:rPr>
          <w:rStyle w:val="FootnoteReference"/>
          <w:rFonts w:eastAsia="Malgun Gothic"/>
          <w:b/>
          <w:bCs/>
          <w:color w:val="000000" w:themeColor="text1"/>
          <w:kern w:val="22"/>
          <w:sz w:val="24"/>
          <w:lang w:eastAsia="zh-CN"/>
        </w:rPr>
        <w:footnoteReference w:customMarkFollows="1" w:id="24"/>
        <w:t>±</w:t>
      </w:r>
      <w:r w:rsidR="000B3A0C" w:rsidRPr="000B3A0C">
        <w:rPr>
          <w:rFonts w:eastAsia="Malgun Gothic"/>
          <w:b/>
          <w:bCs/>
          <w:color w:val="000000" w:themeColor="text1"/>
          <w:kern w:val="22"/>
          <w:sz w:val="24"/>
          <w:vertAlign w:val="superscript"/>
          <w:lang w:eastAsia="zh-CN"/>
        </w:rPr>
        <w:t xml:space="preserve">, </w:t>
      </w:r>
      <w:r w:rsidR="001D293D">
        <w:rPr>
          <w:rStyle w:val="FootnoteReference"/>
          <w:rFonts w:eastAsia="SimSun"/>
          <w:b/>
          <w:bCs/>
          <w:snapToGrid w:val="0"/>
          <w:kern w:val="22"/>
          <w:lang w:eastAsia="zh-CN"/>
        </w:rPr>
        <w:footnoteReference w:id="25"/>
      </w:r>
    </w:p>
    <w:bookmarkEnd w:id="23"/>
    <w:p w14:paraId="4459B14C" w14:textId="76741B37" w:rsidR="00FD36B5" w:rsidRPr="00FD36B5" w:rsidRDefault="00FD36B5" w:rsidP="00FD36B5">
      <w:pPr>
        <w:spacing w:before="120" w:after="200" w:line="240" w:lineRule="atLeast"/>
        <w:jc w:val="left"/>
        <w:rPr>
          <w:color w:val="000080"/>
          <w:sz w:val="24"/>
          <w:lang w:eastAsia="zh-CN"/>
        </w:rPr>
      </w:pPr>
      <w:r w:rsidRPr="00FD36B5">
        <w:rPr>
          <w:rFonts w:eastAsia="SimSun"/>
          <w:sz w:val="24"/>
          <w:lang w:eastAsia="zh-CN"/>
        </w:rPr>
        <w:t>确保和促使通过</w:t>
      </w:r>
      <w:r w:rsidRPr="00FD36B5">
        <w:rPr>
          <w:rFonts w:eastAsia="MS Mincho"/>
          <w:sz w:val="24"/>
          <w:lang w:eastAsia="zh-CN"/>
        </w:rPr>
        <w:t xml:space="preserve"> [</w:t>
      </w:r>
      <w:r w:rsidRPr="00FD36B5">
        <w:rPr>
          <w:rFonts w:eastAsia="SimSun"/>
          <w:sz w:val="24"/>
          <w:lang w:eastAsia="zh-CN"/>
        </w:rPr>
        <w:t>有效的</w:t>
      </w:r>
      <w:r w:rsidRPr="00FD36B5">
        <w:rPr>
          <w:rFonts w:eastAsia="MS Mincho"/>
          <w:sz w:val="24"/>
          <w:lang w:eastAsia="zh-CN"/>
        </w:rPr>
        <w:t>][</w:t>
      </w:r>
      <w:r w:rsidRPr="00FD36B5">
        <w:rPr>
          <w:rFonts w:eastAsia="SimSun"/>
          <w:sz w:val="24"/>
          <w:lang w:eastAsia="zh-CN"/>
        </w:rPr>
        <w:t>良好</w:t>
      </w:r>
      <w:r w:rsidRPr="00FD36B5">
        <w:rPr>
          <w:rFonts w:eastAsia="MS Mincho"/>
          <w:sz w:val="24"/>
          <w:lang w:eastAsia="zh-CN"/>
        </w:rPr>
        <w:t xml:space="preserve">] </w:t>
      </w:r>
      <w:r w:rsidRPr="00FD36B5">
        <w:rPr>
          <w:rFonts w:eastAsia="SimSun"/>
          <w:sz w:val="24"/>
          <w:lang w:eastAsia="zh-CN"/>
        </w:rPr>
        <w:t>管理</w:t>
      </w:r>
      <w:r w:rsidRPr="00FD36B5">
        <w:rPr>
          <w:rFonts w:eastAsia="SimSun"/>
          <w:sz w:val="24"/>
          <w:lang w:val="en-US" w:eastAsia="zh-CN"/>
        </w:rPr>
        <w:t>[</w:t>
      </w:r>
      <w:r w:rsidRPr="00FD36B5">
        <w:rPr>
          <w:rFonts w:eastAsia="SimSun"/>
          <w:sz w:val="24"/>
          <w:lang w:eastAsia="zh-CN"/>
        </w:rPr>
        <w:t>和公平治理</w:t>
      </w:r>
      <w:r w:rsidRPr="00FD36B5">
        <w:rPr>
          <w:rFonts w:eastAsia="SimSun"/>
          <w:sz w:val="24"/>
          <w:lang w:val="en-US" w:eastAsia="zh-CN"/>
        </w:rPr>
        <w:t>]</w:t>
      </w:r>
      <w:r w:rsidRPr="00FD36B5">
        <w:rPr>
          <w:rFonts w:eastAsia="SimSun"/>
          <w:sz w:val="24"/>
          <w:lang w:eastAsia="zh-CN"/>
        </w:rPr>
        <w:t>具</w:t>
      </w:r>
      <w:r w:rsidRPr="00FD36B5">
        <w:rPr>
          <w:rFonts w:eastAsia="MS Mincho"/>
          <w:sz w:val="24"/>
          <w:lang w:eastAsia="zh-CN"/>
        </w:rPr>
        <w:t>​</w:t>
      </w:r>
      <w:r w:rsidRPr="00FD36B5">
        <w:rPr>
          <w:rFonts w:eastAsia="SimSun"/>
          <w:sz w:val="24"/>
          <w:lang w:eastAsia="zh-CN"/>
        </w:rPr>
        <w:t>有</w:t>
      </w:r>
      <w:r w:rsidRPr="00FD36B5">
        <w:rPr>
          <w:rFonts w:eastAsia="MS Mincho"/>
          <w:sz w:val="24"/>
          <w:lang w:eastAsia="zh-CN"/>
        </w:rPr>
        <w:t>​</w:t>
      </w:r>
      <w:r w:rsidRPr="00FD36B5">
        <w:rPr>
          <w:rFonts w:eastAsia="SimSun"/>
          <w:sz w:val="24"/>
          <w:lang w:eastAsia="zh-CN"/>
        </w:rPr>
        <w:t>生</w:t>
      </w:r>
      <w:r w:rsidRPr="00FD36B5">
        <w:rPr>
          <w:rFonts w:eastAsia="MS Mincho"/>
          <w:sz w:val="24"/>
          <w:lang w:eastAsia="zh-CN"/>
        </w:rPr>
        <w:t>​</w:t>
      </w:r>
      <w:r w:rsidRPr="00FD36B5">
        <w:rPr>
          <w:rFonts w:eastAsia="SimSun"/>
          <w:sz w:val="24"/>
          <w:lang w:eastAsia="zh-CN"/>
        </w:rPr>
        <w:t>态</w:t>
      </w:r>
      <w:r w:rsidRPr="00FD36B5">
        <w:rPr>
          <w:rFonts w:eastAsia="MS Mincho"/>
          <w:sz w:val="24"/>
          <w:lang w:eastAsia="zh-CN"/>
        </w:rPr>
        <w:t>​</w:t>
      </w:r>
      <w:r w:rsidRPr="00FD36B5">
        <w:rPr>
          <w:rFonts w:eastAsia="SimSun"/>
          <w:sz w:val="24"/>
          <w:lang w:eastAsia="zh-CN"/>
        </w:rPr>
        <w:t>代</w:t>
      </w:r>
      <w:r w:rsidRPr="00FD36B5">
        <w:rPr>
          <w:rFonts w:eastAsia="MS Mincho"/>
          <w:sz w:val="24"/>
          <w:lang w:eastAsia="zh-CN"/>
        </w:rPr>
        <w:t>​</w:t>
      </w:r>
      <w:r w:rsidRPr="00FD36B5">
        <w:rPr>
          <w:rFonts w:eastAsia="SimSun"/>
          <w:sz w:val="24"/>
          <w:lang w:eastAsia="zh-CN"/>
        </w:rPr>
        <w:t>表</w:t>
      </w:r>
      <w:r w:rsidRPr="00FD36B5">
        <w:rPr>
          <w:rFonts w:eastAsia="MS Mincho"/>
          <w:sz w:val="24"/>
          <w:lang w:eastAsia="zh-CN"/>
        </w:rPr>
        <w:t>​</w:t>
      </w:r>
      <w:r w:rsidRPr="00FD36B5">
        <w:rPr>
          <w:rFonts w:eastAsia="SimSun"/>
          <w:sz w:val="24"/>
          <w:lang w:eastAsia="zh-CN"/>
        </w:rPr>
        <w:t>性</w:t>
      </w:r>
      <w:r w:rsidRPr="00FD36B5">
        <w:rPr>
          <w:rFonts w:eastAsia="MS Mincho"/>
          <w:sz w:val="24"/>
          <w:lang w:eastAsia="zh-CN"/>
        </w:rPr>
        <w:t>​</w:t>
      </w:r>
      <w:r w:rsidRPr="00FD36B5">
        <w:rPr>
          <w:rFonts w:eastAsia="SimSun"/>
          <w:sz w:val="24"/>
          <w:lang w:eastAsia="zh-CN"/>
        </w:rPr>
        <w:t>和</w:t>
      </w:r>
      <w:r w:rsidRPr="00FD36B5">
        <w:rPr>
          <w:rFonts w:eastAsia="MS Mincho"/>
          <w:sz w:val="24"/>
          <w:lang w:eastAsia="zh-CN"/>
        </w:rPr>
        <w:t>​</w:t>
      </w:r>
      <w:r w:rsidRPr="00FD36B5">
        <w:rPr>
          <w:rFonts w:eastAsia="SimSun"/>
          <w:sz w:val="24"/>
          <w:lang w:eastAsia="zh-CN"/>
        </w:rPr>
        <w:t>连</w:t>
      </w:r>
      <w:r w:rsidRPr="00FD36B5">
        <w:rPr>
          <w:rFonts w:eastAsia="MS Mincho"/>
          <w:sz w:val="24"/>
          <w:lang w:eastAsia="zh-CN"/>
        </w:rPr>
        <w:t>​</w:t>
      </w:r>
      <w:r w:rsidRPr="00FD36B5">
        <w:rPr>
          <w:rFonts w:eastAsia="SimSun"/>
          <w:sz w:val="24"/>
          <w:lang w:eastAsia="zh-CN"/>
        </w:rPr>
        <w:t>通</w:t>
      </w:r>
      <w:r w:rsidRPr="00FD36B5">
        <w:rPr>
          <w:rFonts w:eastAsia="MS Mincho"/>
          <w:sz w:val="24"/>
          <w:lang w:eastAsia="zh-CN"/>
        </w:rPr>
        <w:t>​</w:t>
      </w:r>
      <w:r w:rsidRPr="00FD36B5">
        <w:rPr>
          <w:rFonts w:eastAsia="SimSun"/>
          <w:sz w:val="24"/>
          <w:lang w:eastAsia="zh-CN"/>
        </w:rPr>
        <w:t>性</w:t>
      </w:r>
      <w:r w:rsidRPr="00FD36B5">
        <w:rPr>
          <w:rFonts w:eastAsia="MS Mincho"/>
          <w:sz w:val="24"/>
          <w:lang w:eastAsia="zh-CN"/>
        </w:rPr>
        <w:t>​</w:t>
      </w:r>
      <w:r w:rsidRPr="00FD36B5">
        <w:rPr>
          <w:rFonts w:eastAsia="SimSun"/>
          <w:sz w:val="24"/>
          <w:lang w:eastAsia="zh-CN"/>
        </w:rPr>
        <w:t>良</w:t>
      </w:r>
      <w:r w:rsidRPr="00FD36B5">
        <w:rPr>
          <w:rFonts w:eastAsia="MS Mincho"/>
          <w:sz w:val="24"/>
          <w:lang w:eastAsia="zh-CN"/>
        </w:rPr>
        <w:t>​</w:t>
      </w:r>
      <w:r w:rsidRPr="00FD36B5">
        <w:rPr>
          <w:rFonts w:eastAsia="SimSun"/>
          <w:sz w:val="24"/>
          <w:lang w:eastAsia="zh-CN"/>
        </w:rPr>
        <w:t>好</w:t>
      </w:r>
      <w:r w:rsidRPr="00FD36B5">
        <w:rPr>
          <w:rFonts w:eastAsia="MS Mincho"/>
          <w:sz w:val="24"/>
          <w:lang w:eastAsia="zh-CN"/>
        </w:rPr>
        <w:t>​</w:t>
      </w:r>
      <w:r w:rsidRPr="00FD36B5">
        <w:rPr>
          <w:rFonts w:eastAsia="SimSun"/>
          <w:sz w:val="24"/>
          <w:lang w:eastAsia="zh-CN"/>
        </w:rPr>
        <w:t>的</w:t>
      </w:r>
      <w:r w:rsidRPr="00FD36B5">
        <w:rPr>
          <w:rFonts w:eastAsia="SimSun"/>
          <w:sz w:val="24"/>
          <w:lang w:val="en-US" w:eastAsia="zh-CN"/>
        </w:rPr>
        <w:t>[</w:t>
      </w:r>
      <w:r w:rsidRPr="00FD36B5">
        <w:rPr>
          <w:rFonts w:eastAsia="SimSun"/>
          <w:sz w:val="24"/>
          <w:lang w:val="en-US" w:eastAsia="zh-CN"/>
        </w:rPr>
        <w:t>高度和充分</w:t>
      </w:r>
      <w:r w:rsidRPr="00FD36B5">
        <w:rPr>
          <w:rFonts w:eastAsia="SimSun"/>
          <w:sz w:val="24"/>
          <w:lang w:val="en-US" w:eastAsia="zh-CN"/>
        </w:rPr>
        <w:t>]</w:t>
      </w:r>
      <w:r w:rsidRPr="00FD36B5">
        <w:rPr>
          <w:rFonts w:eastAsia="MS Mincho"/>
          <w:sz w:val="24"/>
          <w:lang w:eastAsia="zh-CN"/>
        </w:rPr>
        <w:t>​</w:t>
      </w:r>
      <w:r w:rsidRPr="00FD36B5">
        <w:rPr>
          <w:rFonts w:eastAsia="SimSun"/>
          <w:sz w:val="24"/>
          <w:lang w:eastAsia="zh-CN"/>
        </w:rPr>
        <w:t>保</w:t>
      </w:r>
      <w:r w:rsidRPr="00FD36B5">
        <w:rPr>
          <w:rFonts w:eastAsia="MS Mincho"/>
          <w:sz w:val="24"/>
          <w:lang w:eastAsia="zh-CN"/>
        </w:rPr>
        <w:t>​</w:t>
      </w:r>
      <w:r w:rsidRPr="00FD36B5">
        <w:rPr>
          <w:rFonts w:eastAsia="SimSun"/>
          <w:sz w:val="24"/>
          <w:lang w:eastAsia="zh-CN"/>
        </w:rPr>
        <w:t>护</w:t>
      </w:r>
      <w:r w:rsidRPr="00FD36B5">
        <w:rPr>
          <w:rFonts w:eastAsia="MS Mincho"/>
          <w:sz w:val="24"/>
          <w:lang w:eastAsia="zh-CN"/>
        </w:rPr>
        <w:t>​</w:t>
      </w:r>
      <w:r w:rsidRPr="00FD36B5">
        <w:rPr>
          <w:rFonts w:eastAsia="SimSun"/>
          <w:sz w:val="24"/>
          <w:lang w:eastAsia="zh-CN"/>
        </w:rPr>
        <w:t>区</w:t>
      </w:r>
      <w:r w:rsidRPr="00FD36B5">
        <w:rPr>
          <w:rFonts w:eastAsia="MS Mincho"/>
          <w:sz w:val="24"/>
          <w:lang w:eastAsia="zh-CN"/>
        </w:rPr>
        <w:t>​[</w:t>
      </w:r>
      <w:r w:rsidRPr="00FD36B5">
        <w:rPr>
          <w:rFonts w:eastAsia="SimSun"/>
          <w:sz w:val="24"/>
          <w:lang w:eastAsia="zh-CN"/>
        </w:rPr>
        <w:t>的系统</w:t>
      </w:r>
      <w:r w:rsidRPr="00FD36B5">
        <w:rPr>
          <w:rFonts w:eastAsia="MS Mincho"/>
          <w:sz w:val="24"/>
          <w:lang w:eastAsia="zh-CN"/>
        </w:rPr>
        <w:t>][</w:t>
      </w:r>
      <w:r w:rsidRPr="00FD36B5">
        <w:rPr>
          <w:rFonts w:eastAsia="SimSun"/>
          <w:sz w:val="24"/>
          <w:lang w:eastAsia="zh-CN"/>
        </w:rPr>
        <w:t>网络</w:t>
      </w:r>
      <w:r w:rsidRPr="00FD36B5">
        <w:rPr>
          <w:rFonts w:eastAsia="MS Mincho"/>
          <w:sz w:val="24"/>
          <w:lang w:eastAsia="zh-CN"/>
        </w:rPr>
        <w:t>]</w:t>
      </w:r>
      <w:r w:rsidRPr="00FD36B5">
        <w:rPr>
          <w:rFonts w:eastAsia="MS Mincho"/>
          <w:sz w:val="24"/>
          <w:lang w:val="en-US" w:eastAsia="zh-CN"/>
        </w:rPr>
        <w:t>[</w:t>
      </w:r>
      <w:r w:rsidRPr="00FD36B5">
        <w:rPr>
          <w:rFonts w:eastAsia="SimSun"/>
          <w:sz w:val="24"/>
          <w:lang w:val="en-US" w:eastAsia="zh-CN"/>
        </w:rPr>
        <w:t>包括受到严格保护的一大部分地区</w:t>
      </w:r>
      <w:r w:rsidRPr="00FD36B5">
        <w:rPr>
          <w:rFonts w:eastAsia="MS Mincho"/>
          <w:sz w:val="24"/>
          <w:lang w:val="en-US" w:eastAsia="zh-CN"/>
        </w:rPr>
        <w:t>]</w:t>
      </w:r>
      <w:r w:rsidRPr="00FD36B5">
        <w:rPr>
          <w:rFonts w:eastAsia="SimSun"/>
          <w:sz w:val="24"/>
          <w:lang w:eastAsia="zh-CN"/>
        </w:rPr>
        <w:t>和</w:t>
      </w:r>
      <w:r w:rsidRPr="00FD36B5">
        <w:rPr>
          <w:rFonts w:eastAsia="MS Mincho"/>
          <w:sz w:val="24"/>
          <w:lang w:eastAsia="zh-CN"/>
        </w:rPr>
        <w:t>​</w:t>
      </w:r>
      <w:r w:rsidRPr="00FD36B5">
        <w:rPr>
          <w:rFonts w:eastAsia="SimSun"/>
          <w:sz w:val="24"/>
          <w:lang w:eastAsia="zh-CN"/>
        </w:rPr>
        <w:t>其</w:t>
      </w:r>
      <w:r w:rsidRPr="00FD36B5">
        <w:rPr>
          <w:rFonts w:eastAsia="MS Mincho"/>
          <w:sz w:val="24"/>
          <w:lang w:eastAsia="zh-CN"/>
        </w:rPr>
        <w:t>​</w:t>
      </w:r>
      <w:r w:rsidRPr="00FD36B5">
        <w:rPr>
          <w:rFonts w:eastAsia="SimSun"/>
          <w:sz w:val="24"/>
          <w:lang w:eastAsia="zh-CN"/>
        </w:rPr>
        <w:t>他有</w:t>
      </w:r>
      <w:r w:rsidRPr="00FD36B5">
        <w:rPr>
          <w:rFonts w:eastAsia="MS Mincho"/>
          <w:sz w:val="24"/>
          <w:lang w:eastAsia="zh-CN"/>
        </w:rPr>
        <w:t>​</w:t>
      </w:r>
      <w:r w:rsidRPr="00FD36B5">
        <w:rPr>
          <w:rFonts w:eastAsia="SimSun"/>
          <w:sz w:val="24"/>
          <w:lang w:eastAsia="zh-CN"/>
        </w:rPr>
        <w:t>效</w:t>
      </w:r>
      <w:r w:rsidRPr="00FD36B5">
        <w:rPr>
          <w:rFonts w:eastAsia="MS Mincho"/>
          <w:sz w:val="24"/>
          <w:lang w:eastAsia="zh-CN"/>
        </w:rPr>
        <w:t>​</w:t>
      </w:r>
      <w:r w:rsidRPr="00FD36B5">
        <w:rPr>
          <w:rFonts w:eastAsia="SimSun"/>
          <w:sz w:val="24"/>
          <w:lang w:eastAsia="zh-CN"/>
        </w:rPr>
        <w:t>区</w:t>
      </w:r>
      <w:r w:rsidRPr="00FD36B5">
        <w:rPr>
          <w:rFonts w:eastAsia="MS Mincho"/>
          <w:sz w:val="24"/>
          <w:lang w:eastAsia="zh-CN"/>
        </w:rPr>
        <w:t>​</w:t>
      </w:r>
      <w:r w:rsidRPr="00FD36B5">
        <w:rPr>
          <w:rFonts w:eastAsia="SimSun"/>
          <w:sz w:val="24"/>
          <w:lang w:eastAsia="zh-CN"/>
        </w:rPr>
        <w:t>域</w:t>
      </w:r>
      <w:r w:rsidRPr="00FD36B5">
        <w:rPr>
          <w:rFonts w:eastAsia="MS Mincho"/>
          <w:sz w:val="24"/>
          <w:lang w:eastAsia="zh-CN"/>
        </w:rPr>
        <w:t>​</w:t>
      </w:r>
      <w:r w:rsidRPr="00FD36B5">
        <w:rPr>
          <w:rFonts w:eastAsia="SimSun"/>
          <w:sz w:val="24"/>
          <w:lang w:eastAsia="zh-CN"/>
        </w:rPr>
        <w:t>养护</w:t>
      </w:r>
      <w:r w:rsidRPr="00FD36B5">
        <w:rPr>
          <w:rFonts w:eastAsia="MS Mincho"/>
          <w:sz w:val="24"/>
          <w:lang w:eastAsia="zh-CN"/>
        </w:rPr>
        <w:t>​</w:t>
      </w:r>
      <w:r w:rsidRPr="00FD36B5">
        <w:rPr>
          <w:rFonts w:eastAsia="SimSun"/>
          <w:sz w:val="24"/>
          <w:lang w:eastAsia="zh-CN"/>
        </w:rPr>
        <w:t>措</w:t>
      </w:r>
      <w:r w:rsidRPr="00FD36B5">
        <w:rPr>
          <w:rFonts w:eastAsia="MS Mincho"/>
          <w:sz w:val="24"/>
          <w:lang w:eastAsia="zh-CN"/>
        </w:rPr>
        <w:t>​</w:t>
      </w:r>
      <w:r w:rsidRPr="00FD36B5">
        <w:rPr>
          <w:rFonts w:eastAsia="SimSun"/>
          <w:sz w:val="24"/>
          <w:lang w:eastAsia="zh-CN"/>
        </w:rPr>
        <w:t>施</w:t>
      </w:r>
      <w:r w:rsidR="001D293D">
        <w:rPr>
          <w:rFonts w:eastAsia="SimSun" w:hint="eastAsia"/>
          <w:sz w:val="24"/>
          <w:lang w:eastAsia="zh-CN"/>
        </w:rPr>
        <w:t xml:space="preserve"> </w:t>
      </w:r>
      <w:r w:rsidR="001D293D">
        <w:rPr>
          <w:rFonts w:eastAsia="SimSun" w:hint="eastAsia"/>
          <w:sz w:val="24"/>
          <w:lang w:eastAsia="zh-CN"/>
        </w:rPr>
        <w:t>，</w:t>
      </w:r>
      <w:r w:rsidRPr="00FD36B5">
        <w:rPr>
          <w:rFonts w:eastAsia="MS Mincho"/>
          <w:sz w:val="24"/>
          <w:lang w:eastAsia="zh-CN"/>
        </w:rPr>
        <w:t>[</w:t>
      </w:r>
      <w:r w:rsidRPr="00FD36B5">
        <w:rPr>
          <w:rFonts w:eastAsia="SimSun"/>
          <w:sz w:val="24"/>
          <w:lang w:eastAsia="zh-CN"/>
        </w:rPr>
        <w:t>使所有</w:t>
      </w:r>
      <w:r w:rsidRPr="00FD36B5">
        <w:rPr>
          <w:rFonts w:eastAsia="SimSun"/>
          <w:sz w:val="24"/>
          <w:lang w:val="en-US" w:eastAsia="zh-CN"/>
        </w:rPr>
        <w:t>[…]</w:t>
      </w:r>
      <w:r w:rsidRPr="00FD36B5">
        <w:rPr>
          <w:rFonts w:eastAsia="SimSun"/>
          <w:sz w:val="24"/>
          <w:lang w:val="en-US" w:eastAsia="zh-CN"/>
        </w:rPr>
        <w:t>和</w:t>
      </w:r>
      <w:r w:rsidRPr="00FD36B5">
        <w:rPr>
          <w:rFonts w:eastAsia="SimSun"/>
          <w:sz w:val="24"/>
          <w:lang w:val="en-US" w:eastAsia="zh-CN"/>
        </w:rPr>
        <w:t>[…]][</w:t>
      </w:r>
      <w:r w:rsidRPr="00FD36B5">
        <w:rPr>
          <w:rFonts w:eastAsia="SimSun"/>
          <w:sz w:val="24"/>
          <w:lang w:val="en-US" w:eastAsia="zh-CN"/>
        </w:rPr>
        <w:t>全球</w:t>
      </w:r>
      <w:r w:rsidRPr="00FD36B5">
        <w:rPr>
          <w:rFonts w:eastAsia="SimSun"/>
          <w:sz w:val="24"/>
          <w:lang w:val="en-US" w:eastAsia="zh-CN"/>
        </w:rPr>
        <w:t>][</w:t>
      </w:r>
      <w:r w:rsidRPr="00FD36B5">
        <w:rPr>
          <w:rFonts w:eastAsia="SimSun"/>
          <w:sz w:val="24"/>
          <w:lang w:val="en-US" w:eastAsia="zh-CN"/>
        </w:rPr>
        <w:t>在国家一级</w:t>
      </w:r>
      <w:r w:rsidRPr="00FD36B5">
        <w:rPr>
          <w:rFonts w:eastAsia="SimSun"/>
          <w:sz w:val="24"/>
          <w:lang w:val="en-US" w:eastAsia="zh-CN"/>
        </w:rPr>
        <w:t>]</w:t>
      </w:r>
      <w:r w:rsidRPr="00FD36B5">
        <w:rPr>
          <w:rFonts w:eastAsia="SimSun"/>
          <w:sz w:val="24"/>
          <w:lang w:eastAsia="zh-CN"/>
        </w:rPr>
        <w:t>生态系统、生境以及生态系统和生境中所含生物多样性通过养护得到维护和恢复</w:t>
      </w:r>
      <w:r w:rsidRPr="00FD36B5">
        <w:rPr>
          <w:rFonts w:eastAsia="MS Mincho"/>
          <w:sz w:val="24"/>
          <w:lang w:eastAsia="zh-CN"/>
        </w:rPr>
        <w:t>]]</w:t>
      </w:r>
      <w:r w:rsidRPr="00FD36B5">
        <w:rPr>
          <w:rFonts w:eastAsia="SimSun"/>
          <w:sz w:val="24"/>
          <w:lang w:eastAsia="zh-CN"/>
        </w:rPr>
        <w:t>至少</w:t>
      </w:r>
      <w:r w:rsidRPr="00FD36B5">
        <w:rPr>
          <w:rFonts w:eastAsia="MS Mincho"/>
          <w:sz w:val="24"/>
          <w:lang w:eastAsia="zh-CN"/>
        </w:rPr>
        <w:t>[30</w:t>
      </w:r>
      <w:r w:rsidRPr="00FD36B5">
        <w:rPr>
          <w:rFonts w:eastAsia="SimSun"/>
          <w:sz w:val="24"/>
          <w:lang w:eastAsia="zh-CN"/>
        </w:rPr>
        <w:t>％</w:t>
      </w:r>
      <w:r w:rsidRPr="00FD36B5">
        <w:rPr>
          <w:rFonts w:eastAsia="MS Mincho"/>
          <w:sz w:val="24"/>
          <w:lang w:eastAsia="zh-CN"/>
        </w:rPr>
        <w:t>]</w:t>
      </w:r>
      <w:r w:rsidRPr="00FD36B5">
        <w:rPr>
          <w:rFonts w:eastAsia="SimSun"/>
          <w:sz w:val="24"/>
          <w:lang w:eastAsia="zh-CN"/>
        </w:rPr>
        <w:t>，</w:t>
      </w:r>
      <w:r w:rsidRPr="00FD36B5">
        <w:rPr>
          <w:rFonts w:eastAsia="MS Mincho"/>
          <w:sz w:val="24"/>
          <w:lang w:eastAsia="zh-CN"/>
        </w:rPr>
        <w:t>[</w:t>
      </w:r>
      <w:r w:rsidRPr="00FD36B5">
        <w:rPr>
          <w:rFonts w:eastAsia="MS Mincho"/>
          <w:sz w:val="24"/>
          <w:lang w:eastAsia="zh-CN"/>
        </w:rPr>
        <w:t>和</w:t>
      </w:r>
      <w:r w:rsidRPr="00FD36B5">
        <w:rPr>
          <w:rFonts w:eastAsia="MS Mincho"/>
          <w:sz w:val="24"/>
          <w:lang w:eastAsia="zh-CN"/>
        </w:rPr>
        <w:t>[</w:t>
      </w:r>
      <w:r w:rsidRPr="00FD36B5">
        <w:rPr>
          <w:rFonts w:eastAsia="MS Mincho"/>
          <w:sz w:val="24"/>
          <w:lang w:eastAsia="zh-CN"/>
        </w:rPr>
        <w:t>土著</w:t>
      </w:r>
      <w:r w:rsidRPr="00FD36B5">
        <w:rPr>
          <w:rFonts w:eastAsia="MS Mincho"/>
          <w:sz w:val="24"/>
          <w:lang w:eastAsia="zh-CN"/>
        </w:rPr>
        <w:t>][</w:t>
      </w:r>
      <w:r w:rsidRPr="00FD36B5">
        <w:rPr>
          <w:rFonts w:eastAsia="SimSun"/>
          <w:sz w:val="24"/>
          <w:lang w:eastAsia="zh-CN"/>
        </w:rPr>
        <w:t>传统</w:t>
      </w:r>
      <w:r w:rsidRPr="00FD36B5">
        <w:rPr>
          <w:rFonts w:eastAsia="MS Mincho"/>
          <w:sz w:val="24"/>
          <w:lang w:eastAsia="zh-CN"/>
        </w:rPr>
        <w:t>]</w:t>
      </w:r>
      <w:r w:rsidRPr="00FD36B5">
        <w:rPr>
          <w:rFonts w:eastAsia="SimSun"/>
          <w:sz w:val="24"/>
          <w:lang w:eastAsia="zh-CN"/>
        </w:rPr>
        <w:t>领</w:t>
      </w:r>
      <w:r w:rsidRPr="00FD36B5">
        <w:rPr>
          <w:rFonts w:eastAsia="MS Mincho"/>
          <w:sz w:val="24"/>
          <w:lang w:eastAsia="zh-CN"/>
        </w:rPr>
        <w:t>土</w:t>
      </w:r>
      <w:r w:rsidRPr="00FD36B5">
        <w:rPr>
          <w:rFonts w:eastAsia="MS Mincho"/>
          <w:sz w:val="24"/>
          <w:lang w:eastAsia="zh-CN"/>
        </w:rPr>
        <w:t>][</w:t>
      </w:r>
      <w:r w:rsidRPr="00FD36B5">
        <w:rPr>
          <w:rFonts w:eastAsia="MS Mincho"/>
          <w:sz w:val="24"/>
          <w:lang w:eastAsia="zh-CN"/>
        </w:rPr>
        <w:t>在适用的情况下，</w:t>
      </w:r>
      <w:r w:rsidRPr="00FD36B5">
        <w:rPr>
          <w:rFonts w:eastAsia="MS Mincho"/>
          <w:sz w:val="24"/>
          <w:lang w:eastAsia="zh-CN"/>
        </w:rPr>
        <w:t>][</w:t>
      </w:r>
      <w:r w:rsidRPr="00FD36B5">
        <w:rPr>
          <w:rFonts w:eastAsia="MS Mincho"/>
          <w:sz w:val="24"/>
          <w:lang w:eastAsia="zh-CN"/>
        </w:rPr>
        <w:t>禁止破坏</w:t>
      </w:r>
      <w:r w:rsidRPr="00FD36B5">
        <w:rPr>
          <w:rFonts w:eastAsia="SimSun"/>
          <w:sz w:val="24"/>
          <w:lang w:eastAsia="zh-CN"/>
        </w:rPr>
        <w:t>环</w:t>
      </w:r>
      <w:r w:rsidRPr="00FD36B5">
        <w:rPr>
          <w:rFonts w:eastAsia="MS Mincho"/>
          <w:sz w:val="24"/>
          <w:lang w:eastAsia="zh-CN"/>
        </w:rPr>
        <w:t>境的活</w:t>
      </w:r>
      <w:r w:rsidRPr="00FD36B5">
        <w:rPr>
          <w:rFonts w:eastAsia="SimSun"/>
          <w:sz w:val="24"/>
          <w:lang w:eastAsia="zh-CN"/>
        </w:rPr>
        <w:t>动</w:t>
      </w:r>
      <w:r w:rsidRPr="00FD36B5">
        <w:rPr>
          <w:rFonts w:eastAsia="MS Mincho"/>
          <w:sz w:val="24"/>
          <w:lang w:eastAsia="zh-CN"/>
        </w:rPr>
        <w:t>]</w:t>
      </w:r>
      <w:r w:rsidRPr="00FD36B5">
        <w:rPr>
          <w:rFonts w:eastAsia="SimSun"/>
          <w:sz w:val="24"/>
          <w:lang w:eastAsia="zh-CN"/>
        </w:rPr>
        <w:t>，并将这些区域纳</w:t>
      </w:r>
      <w:r w:rsidRPr="00FD36B5">
        <w:rPr>
          <w:rFonts w:eastAsia="MS Mincho"/>
          <w:sz w:val="24"/>
          <w:lang w:eastAsia="zh-CN"/>
        </w:rPr>
        <w:t>​</w:t>
      </w:r>
      <w:r w:rsidRPr="00FD36B5">
        <w:rPr>
          <w:rFonts w:eastAsia="SimSun"/>
          <w:sz w:val="24"/>
          <w:lang w:eastAsia="zh-CN"/>
        </w:rPr>
        <w:t>入</w:t>
      </w:r>
      <w:r w:rsidRPr="00FD36B5">
        <w:rPr>
          <w:rFonts w:eastAsia="MS Mincho"/>
          <w:sz w:val="24"/>
          <w:lang w:eastAsia="zh-CN"/>
        </w:rPr>
        <w:t>​</w:t>
      </w:r>
      <w:r w:rsidRPr="00FD36B5">
        <w:rPr>
          <w:rFonts w:eastAsia="SimSun"/>
          <w:sz w:val="24"/>
          <w:lang w:eastAsia="zh-CN"/>
        </w:rPr>
        <w:t>更</w:t>
      </w:r>
      <w:r w:rsidRPr="00FD36B5">
        <w:rPr>
          <w:rFonts w:eastAsia="MS Mincho"/>
          <w:sz w:val="24"/>
          <w:lang w:eastAsia="zh-CN"/>
        </w:rPr>
        <w:t>​</w:t>
      </w:r>
      <w:r w:rsidRPr="00FD36B5">
        <w:rPr>
          <w:rFonts w:eastAsia="SimSun"/>
          <w:sz w:val="24"/>
          <w:lang w:eastAsia="zh-CN"/>
        </w:rPr>
        <w:t>广</w:t>
      </w:r>
      <w:r w:rsidRPr="00FD36B5">
        <w:rPr>
          <w:rFonts w:eastAsia="MS Mincho"/>
          <w:sz w:val="24"/>
          <w:lang w:eastAsia="zh-CN"/>
        </w:rPr>
        <w:t>​</w:t>
      </w:r>
      <w:r w:rsidRPr="00FD36B5">
        <w:rPr>
          <w:rFonts w:eastAsia="SimSun"/>
          <w:sz w:val="24"/>
          <w:lang w:eastAsia="zh-CN"/>
        </w:rPr>
        <w:t>泛</w:t>
      </w:r>
      <w:r w:rsidRPr="00FD36B5">
        <w:rPr>
          <w:rFonts w:eastAsia="MS Mincho"/>
          <w:sz w:val="24"/>
          <w:lang w:eastAsia="zh-CN"/>
        </w:rPr>
        <w:t>​</w:t>
      </w:r>
      <w:r w:rsidRPr="00FD36B5">
        <w:rPr>
          <w:rFonts w:eastAsia="SimSun"/>
          <w:sz w:val="24"/>
          <w:lang w:eastAsia="zh-CN"/>
        </w:rPr>
        <w:t>的</w:t>
      </w:r>
      <w:r w:rsidRPr="00FD36B5">
        <w:rPr>
          <w:rFonts w:eastAsia="MS Mincho"/>
          <w:sz w:val="24"/>
          <w:lang w:eastAsia="zh-CN"/>
        </w:rPr>
        <w:t>​</w:t>
      </w:r>
      <w:r w:rsidRPr="00FD36B5">
        <w:rPr>
          <w:rFonts w:eastAsia="SimSun"/>
          <w:sz w:val="24"/>
          <w:lang w:eastAsia="zh-CN"/>
        </w:rPr>
        <w:t>陆</w:t>
      </w:r>
      <w:r w:rsidRPr="00FD36B5">
        <w:rPr>
          <w:rFonts w:eastAsia="MS Mincho"/>
          <w:sz w:val="24"/>
          <w:lang w:eastAsia="zh-CN"/>
        </w:rPr>
        <w:t>​</w:t>
      </w:r>
      <w:r w:rsidRPr="00FD36B5">
        <w:rPr>
          <w:rFonts w:eastAsia="SimSun"/>
          <w:sz w:val="24"/>
          <w:lang w:eastAsia="zh-CN"/>
        </w:rPr>
        <w:t>地</w:t>
      </w:r>
      <w:r w:rsidRPr="00FD36B5">
        <w:rPr>
          <w:rFonts w:eastAsia="MS Mincho"/>
          <w:sz w:val="24"/>
          <w:lang w:eastAsia="zh-CN"/>
        </w:rPr>
        <w:t>​[-]/[</w:t>
      </w:r>
      <w:r w:rsidRPr="00FD36B5">
        <w:rPr>
          <w:rFonts w:eastAsia="SimSun"/>
          <w:sz w:val="24"/>
          <w:lang w:eastAsia="zh-CN"/>
        </w:rPr>
        <w:t>景</w:t>
      </w:r>
      <w:r w:rsidRPr="00FD36B5">
        <w:rPr>
          <w:rFonts w:eastAsia="MS Mincho"/>
          <w:sz w:val="24"/>
          <w:lang w:eastAsia="zh-CN"/>
        </w:rPr>
        <w:t>​</w:t>
      </w:r>
      <w:r w:rsidRPr="00FD36B5">
        <w:rPr>
          <w:rFonts w:eastAsia="SimSun"/>
          <w:sz w:val="24"/>
          <w:lang w:eastAsia="zh-CN"/>
        </w:rPr>
        <w:t>观</w:t>
      </w:r>
      <w:r w:rsidRPr="00FD36B5">
        <w:rPr>
          <w:rFonts w:eastAsia="MS Mincho"/>
          <w:sz w:val="24"/>
          <w:lang w:eastAsia="zh-CN"/>
        </w:rPr>
        <w:t>]​</w:t>
      </w:r>
      <w:r w:rsidRPr="00FD36B5">
        <w:rPr>
          <w:rFonts w:eastAsia="SimSun"/>
          <w:sz w:val="24"/>
          <w:lang w:eastAsia="zh-CN"/>
        </w:rPr>
        <w:t>和</w:t>
      </w:r>
      <w:r w:rsidRPr="00FD36B5">
        <w:rPr>
          <w:rFonts w:eastAsia="MS Mincho"/>
          <w:sz w:val="24"/>
          <w:lang w:eastAsia="zh-CN"/>
        </w:rPr>
        <w:t>​</w:t>
      </w:r>
      <w:r w:rsidRPr="00FD36B5">
        <w:rPr>
          <w:rFonts w:eastAsia="SimSun"/>
          <w:sz w:val="24"/>
          <w:lang w:eastAsia="zh-CN"/>
        </w:rPr>
        <w:t>海</w:t>
      </w:r>
      <w:r w:rsidRPr="00FD36B5">
        <w:rPr>
          <w:rFonts w:eastAsia="MS Mincho"/>
          <w:sz w:val="24"/>
          <w:lang w:eastAsia="zh-CN"/>
        </w:rPr>
        <w:t>​</w:t>
      </w:r>
      <w:r w:rsidRPr="00FD36B5">
        <w:rPr>
          <w:rFonts w:eastAsia="SimSun"/>
          <w:sz w:val="24"/>
          <w:lang w:eastAsia="zh-CN"/>
        </w:rPr>
        <w:t>洋</w:t>
      </w:r>
      <w:r w:rsidRPr="00FD36B5">
        <w:rPr>
          <w:rFonts w:eastAsia="MS Mincho"/>
          <w:sz w:val="24"/>
          <w:lang w:eastAsia="zh-CN"/>
        </w:rPr>
        <w:t>​</w:t>
      </w:r>
      <w:r w:rsidRPr="00FD36B5">
        <w:rPr>
          <w:rFonts w:eastAsia="SimSun"/>
          <w:sz w:val="24"/>
          <w:lang w:eastAsia="zh-CN"/>
        </w:rPr>
        <w:t>景</w:t>
      </w:r>
      <w:r w:rsidRPr="00FD36B5">
        <w:rPr>
          <w:rFonts w:eastAsia="MS Mincho"/>
          <w:sz w:val="24"/>
          <w:lang w:eastAsia="zh-CN"/>
        </w:rPr>
        <w:t>​</w:t>
      </w:r>
      <w:r w:rsidRPr="00FD36B5">
        <w:rPr>
          <w:rFonts w:eastAsia="SimSun"/>
          <w:sz w:val="24"/>
          <w:lang w:eastAsia="zh-CN"/>
        </w:rPr>
        <w:t>观</w:t>
      </w:r>
      <w:r w:rsidRPr="00FD36B5">
        <w:rPr>
          <w:rFonts w:eastAsia="MS Mincho"/>
          <w:sz w:val="24"/>
          <w:lang w:eastAsia="zh-CN"/>
        </w:rPr>
        <w:t>[</w:t>
      </w:r>
      <w:r w:rsidRPr="00FD36B5">
        <w:rPr>
          <w:rFonts w:eastAsia="SimSun"/>
          <w:sz w:val="24"/>
          <w:lang w:eastAsia="zh-CN"/>
        </w:rPr>
        <w:t>以及国家和地区生态网络</w:t>
      </w:r>
      <w:r w:rsidRPr="00FD36B5">
        <w:rPr>
          <w:rFonts w:eastAsia="MS Mincho"/>
          <w:sz w:val="24"/>
          <w:lang w:eastAsia="zh-CN"/>
        </w:rPr>
        <w:t>]</w:t>
      </w:r>
      <w:r w:rsidRPr="00FD36B5">
        <w:rPr>
          <w:rFonts w:eastAsia="SimSun"/>
          <w:sz w:val="24"/>
          <w:lang w:eastAsia="zh-CN"/>
        </w:rPr>
        <w:t>，</w:t>
      </w:r>
      <w:r w:rsidRPr="00FD36B5">
        <w:rPr>
          <w:rFonts w:eastAsia="SimSun"/>
          <w:sz w:val="24"/>
          <w:lang w:val="en-US" w:eastAsia="zh-CN"/>
        </w:rPr>
        <w:t>[</w:t>
      </w:r>
      <w:r w:rsidRPr="00FD36B5">
        <w:rPr>
          <w:rFonts w:eastAsia="SimSun"/>
          <w:sz w:val="24"/>
          <w:lang w:val="en-US" w:eastAsia="zh-CN"/>
        </w:rPr>
        <w:t>依照国家优先事项和能力</w:t>
      </w:r>
      <w:r w:rsidRPr="00FD36B5">
        <w:rPr>
          <w:rFonts w:eastAsia="SimSun"/>
          <w:sz w:val="24"/>
          <w:lang w:val="en-US" w:eastAsia="zh-CN"/>
        </w:rPr>
        <w:t>][</w:t>
      </w:r>
      <w:r w:rsidRPr="00FD36B5">
        <w:rPr>
          <w:rFonts w:eastAsia="MS Mincho"/>
          <w:sz w:val="24"/>
          <w:lang w:eastAsia="zh-CN"/>
        </w:rPr>
        <w:t>包括</w:t>
      </w:r>
      <w:r w:rsidRPr="00FD36B5">
        <w:rPr>
          <w:rFonts w:eastAsia="SimSun"/>
          <w:sz w:val="24"/>
          <w:lang w:eastAsia="zh-CN"/>
        </w:rPr>
        <w:t>经济发</w:t>
      </w:r>
      <w:r w:rsidRPr="00FD36B5">
        <w:rPr>
          <w:rFonts w:eastAsia="MS Mincho"/>
          <w:sz w:val="24"/>
          <w:lang w:eastAsia="zh-CN"/>
        </w:rPr>
        <w:t>展</w:t>
      </w:r>
      <w:r w:rsidRPr="00FD36B5">
        <w:rPr>
          <w:rFonts w:eastAsia="SimSun"/>
          <w:sz w:val="24"/>
          <w:lang w:eastAsia="zh-CN"/>
        </w:rPr>
        <w:t>权</w:t>
      </w:r>
      <w:r w:rsidRPr="00FD36B5">
        <w:rPr>
          <w:rFonts w:eastAsia="MS Mincho"/>
          <w:sz w:val="24"/>
          <w:lang w:eastAsia="zh-CN"/>
        </w:rPr>
        <w:t>，不会影响所有</w:t>
      </w:r>
      <w:r w:rsidRPr="00FD36B5">
        <w:rPr>
          <w:rFonts w:eastAsia="SimSun"/>
          <w:sz w:val="24"/>
          <w:lang w:eastAsia="zh-CN"/>
        </w:rPr>
        <w:t>缔约方获</w:t>
      </w:r>
      <w:r w:rsidRPr="00FD36B5">
        <w:rPr>
          <w:rFonts w:eastAsia="MS Mincho"/>
          <w:sz w:val="24"/>
          <w:lang w:eastAsia="zh-CN"/>
        </w:rPr>
        <w:t>得有效</w:t>
      </w:r>
      <w:r w:rsidRPr="00FD36B5">
        <w:rPr>
          <w:rFonts w:eastAsia="SimSun"/>
          <w:sz w:val="24"/>
          <w:lang w:eastAsia="zh-CN"/>
        </w:rPr>
        <w:t>实</w:t>
      </w:r>
      <w:r w:rsidRPr="00FD36B5">
        <w:rPr>
          <w:rFonts w:eastAsia="MS Mincho"/>
          <w:sz w:val="24"/>
          <w:lang w:eastAsia="zh-CN"/>
        </w:rPr>
        <w:t>施整个框架所需的</w:t>
      </w:r>
      <w:r w:rsidRPr="00FD36B5">
        <w:rPr>
          <w:rFonts w:eastAsia="SimSun"/>
          <w:sz w:val="24"/>
          <w:lang w:eastAsia="zh-CN"/>
        </w:rPr>
        <w:t>财</w:t>
      </w:r>
      <w:r w:rsidRPr="00FD36B5">
        <w:rPr>
          <w:rFonts w:eastAsia="MS Mincho"/>
          <w:sz w:val="24"/>
          <w:lang w:eastAsia="zh-CN"/>
        </w:rPr>
        <w:t>政和其他</w:t>
      </w:r>
      <w:r w:rsidRPr="00FD36B5">
        <w:rPr>
          <w:rFonts w:eastAsia="SimSun"/>
          <w:sz w:val="24"/>
          <w:lang w:eastAsia="zh-CN"/>
        </w:rPr>
        <w:t>资</w:t>
      </w:r>
      <w:r w:rsidRPr="00FD36B5">
        <w:rPr>
          <w:rFonts w:eastAsia="MS Mincho"/>
          <w:sz w:val="24"/>
          <w:lang w:eastAsia="zh-CN"/>
        </w:rPr>
        <w:t>源</w:t>
      </w:r>
      <w:r w:rsidRPr="00FD36B5">
        <w:rPr>
          <w:rFonts w:eastAsia="SimSun"/>
          <w:sz w:val="24"/>
          <w:lang w:eastAsia="zh-CN"/>
        </w:rPr>
        <w:t>的权</w:t>
      </w:r>
      <w:r w:rsidRPr="00FD36B5">
        <w:rPr>
          <w:rFonts w:eastAsia="MS Mincho"/>
          <w:sz w:val="24"/>
          <w:lang w:eastAsia="zh-CN"/>
        </w:rPr>
        <w:t>利或能力，</w:t>
      </w:r>
      <w:r w:rsidRPr="00FD36B5">
        <w:rPr>
          <w:rFonts w:eastAsia="SimSun"/>
          <w:sz w:val="24"/>
          <w:lang w:val="en-US" w:eastAsia="zh-CN"/>
        </w:rPr>
        <w:t>]</w:t>
      </w:r>
      <w:r w:rsidRPr="00FD36B5">
        <w:rPr>
          <w:rFonts w:eastAsia="MS Mincho"/>
          <w:sz w:val="24"/>
          <w:lang w:eastAsia="zh-CN"/>
        </w:rPr>
        <w:t>[</w:t>
      </w:r>
      <w:r w:rsidRPr="00FD36B5">
        <w:rPr>
          <w:rFonts w:eastAsia="SimSun"/>
          <w:sz w:val="24"/>
          <w:lang w:eastAsia="zh-CN"/>
        </w:rPr>
        <w:t>同时确保</w:t>
      </w:r>
      <w:r w:rsidRPr="00FD36B5">
        <w:rPr>
          <w:rFonts w:eastAsia="SimSun"/>
          <w:sz w:val="24"/>
          <w:lang w:val="en-US" w:eastAsia="zh-CN"/>
        </w:rPr>
        <w:t>[</w:t>
      </w:r>
      <w:r w:rsidRPr="00FD36B5">
        <w:rPr>
          <w:rFonts w:eastAsia="SimSun"/>
          <w:sz w:val="24"/>
          <w:lang w:eastAsia="zh-CN"/>
        </w:rPr>
        <w:t>可持续地</w:t>
      </w:r>
      <w:r w:rsidRPr="00FD36B5">
        <w:rPr>
          <w:rFonts w:eastAsia="SimSun"/>
          <w:sz w:val="24"/>
          <w:lang w:val="en-US" w:eastAsia="zh-CN"/>
        </w:rPr>
        <w:t>]</w:t>
      </w:r>
      <w:r w:rsidRPr="00FD36B5">
        <w:rPr>
          <w:rFonts w:eastAsia="SimSun"/>
          <w:sz w:val="24"/>
          <w:lang w:eastAsia="zh-CN"/>
        </w:rPr>
        <w:t>利用这些区域（如果已设立），促进生物多样性的保护，</w:t>
      </w:r>
      <w:r w:rsidRPr="00FD36B5">
        <w:rPr>
          <w:rFonts w:eastAsia="MS Mincho"/>
          <w:sz w:val="24"/>
          <w:lang w:eastAsia="zh-CN"/>
        </w:rPr>
        <w:t>][</w:t>
      </w:r>
      <w:r w:rsidRPr="00FD36B5">
        <w:rPr>
          <w:rFonts w:eastAsia="SimSun"/>
          <w:sz w:val="24"/>
          <w:lang w:eastAsia="zh-CN"/>
        </w:rPr>
        <w:t>承认土著人民和地方社区对这些区域的管理的贡献</w:t>
      </w:r>
      <w:r w:rsidRPr="00FD36B5">
        <w:rPr>
          <w:rFonts w:eastAsia="SimSun"/>
          <w:sz w:val="24"/>
          <w:lang w:val="en-US" w:eastAsia="zh-CN"/>
        </w:rPr>
        <w:t>]</w:t>
      </w:r>
      <w:r w:rsidRPr="00FD36B5">
        <w:rPr>
          <w:rFonts w:eastAsia="SimSun"/>
          <w:sz w:val="24"/>
          <w:lang w:eastAsia="zh-CN"/>
        </w:rPr>
        <w:t>，并</w:t>
      </w:r>
      <w:r w:rsidRPr="00FD36B5">
        <w:rPr>
          <w:rFonts w:eastAsia="SimSun"/>
          <w:sz w:val="24"/>
          <w:lang w:val="en-US" w:eastAsia="zh-CN"/>
        </w:rPr>
        <w:t>[</w:t>
      </w:r>
      <w:r w:rsidRPr="00FD36B5">
        <w:rPr>
          <w:rFonts w:eastAsia="SimSun"/>
          <w:sz w:val="24"/>
          <w:lang w:val="en-US" w:eastAsia="zh-CN"/>
        </w:rPr>
        <w:t>尊重</w:t>
      </w:r>
      <w:r w:rsidRPr="00FD36B5">
        <w:rPr>
          <w:rFonts w:eastAsia="SimSun"/>
          <w:sz w:val="24"/>
          <w:lang w:val="en-US" w:eastAsia="zh-CN"/>
        </w:rPr>
        <w:t>]</w:t>
      </w:r>
      <w:r w:rsidRPr="00FD36B5">
        <w:rPr>
          <w:rFonts w:eastAsia="SimSun"/>
          <w:sz w:val="24"/>
          <w:lang w:eastAsia="zh-CN"/>
        </w:rPr>
        <w:t>土著人民和地方社区的权利。</w:t>
      </w:r>
      <w:r w:rsidRPr="00FD36B5">
        <w:rPr>
          <w:color w:val="000080"/>
          <w:sz w:val="24"/>
          <w:lang w:eastAsia="zh-CN"/>
        </w:rPr>
        <w:t xml:space="preserve"> </w:t>
      </w:r>
    </w:p>
    <w:p w14:paraId="3FF376AB" w14:textId="77777777" w:rsidR="00FD36B5" w:rsidRPr="00FD36B5" w:rsidRDefault="00FD36B5" w:rsidP="00FD36B5">
      <w:pPr>
        <w:spacing w:before="120" w:after="200" w:line="240" w:lineRule="atLeast"/>
        <w:jc w:val="left"/>
        <w:rPr>
          <w:rFonts w:eastAsia="MS Mincho"/>
          <w:i/>
          <w:iCs/>
          <w:color w:val="000000"/>
          <w:sz w:val="24"/>
          <w:highlight w:val="yellow"/>
          <w:lang w:eastAsia="zh-CN"/>
        </w:rPr>
      </w:pPr>
      <w:r w:rsidRPr="00FD36B5">
        <w:rPr>
          <w:rFonts w:eastAsia="KaiTi"/>
          <w:color w:val="000000"/>
          <w:sz w:val="24"/>
          <w:lang w:eastAsia="zh-CN"/>
        </w:rPr>
        <w:t>暂定案文：</w:t>
      </w:r>
    </w:p>
    <w:p w14:paraId="7A1C5197" w14:textId="5C2A306C" w:rsidR="00FD36B5" w:rsidRPr="00FD36B5" w:rsidRDefault="00FD36B5" w:rsidP="00FD36B5">
      <w:pPr>
        <w:spacing w:before="120" w:after="200" w:line="240" w:lineRule="atLeast"/>
        <w:jc w:val="left"/>
        <w:rPr>
          <w:rFonts w:eastAsia="SimSun"/>
          <w:color w:val="000000"/>
          <w:sz w:val="24"/>
          <w:lang w:eastAsia="zh-CN"/>
        </w:rPr>
      </w:pPr>
      <w:r w:rsidRPr="00FD36B5">
        <w:rPr>
          <w:rFonts w:eastAsia="SimSun"/>
          <w:color w:val="000000"/>
          <w:sz w:val="24"/>
          <w:lang w:eastAsia="zh-CN"/>
        </w:rPr>
        <w:t>[[</w:t>
      </w:r>
      <w:r w:rsidRPr="00FD36B5">
        <w:rPr>
          <w:rFonts w:eastAsia="SimSun"/>
          <w:color w:val="000000"/>
          <w:sz w:val="24"/>
          <w:lang w:eastAsia="zh-CN"/>
        </w:rPr>
        <w:t>所有陆地和</w:t>
      </w:r>
      <w:r w:rsidRPr="00FD36B5">
        <w:rPr>
          <w:rFonts w:eastAsia="SimSun"/>
          <w:color w:val="000000"/>
          <w:sz w:val="24"/>
          <w:lang w:eastAsia="zh-CN"/>
        </w:rPr>
        <w:t>[</w:t>
      </w:r>
      <w:r w:rsidRPr="00FD36B5">
        <w:rPr>
          <w:rFonts w:eastAsia="SimSun"/>
          <w:color w:val="000000"/>
          <w:sz w:val="24"/>
          <w:lang w:eastAsia="zh-CN"/>
        </w:rPr>
        <w:t>海域</w:t>
      </w:r>
      <w:r w:rsidRPr="00FD36B5">
        <w:rPr>
          <w:rFonts w:eastAsia="SimSun"/>
          <w:color w:val="000000"/>
          <w:sz w:val="24"/>
          <w:lang w:eastAsia="zh-CN"/>
        </w:rPr>
        <w:t>][</w:t>
      </w:r>
      <w:r w:rsidRPr="00FD36B5">
        <w:rPr>
          <w:rFonts w:eastAsia="SimSun"/>
          <w:color w:val="000000"/>
          <w:sz w:val="24"/>
          <w:lang w:eastAsia="zh-CN"/>
        </w:rPr>
        <w:t>海洋</w:t>
      </w:r>
      <w:r w:rsidR="00C1789A">
        <w:rPr>
          <w:rStyle w:val="FootnoteReference"/>
          <w:rFonts w:eastAsia="SimSun"/>
          <w:color w:val="000000"/>
          <w:lang w:eastAsia="zh-CN"/>
        </w:rPr>
        <w:footnoteReference w:id="26"/>
      </w:r>
      <w:r w:rsidRPr="00FD36B5">
        <w:rPr>
          <w:rFonts w:eastAsia="SimSun"/>
          <w:color w:val="000000"/>
          <w:sz w:val="24"/>
          <w:lang w:eastAsia="zh-CN"/>
        </w:rPr>
        <w:t>]</w:t>
      </w:r>
      <w:r w:rsidRPr="00FD36B5">
        <w:rPr>
          <w:rFonts w:eastAsia="SimSun"/>
          <w:color w:val="000000"/>
          <w:sz w:val="24"/>
          <w:lang w:eastAsia="zh-CN"/>
        </w:rPr>
        <w:t>区域</w:t>
      </w:r>
      <w:r w:rsidRPr="00FD36B5">
        <w:rPr>
          <w:rFonts w:eastAsia="SimSun"/>
          <w:color w:val="000000"/>
          <w:sz w:val="24"/>
          <w:lang w:eastAsia="zh-CN"/>
        </w:rPr>
        <w:t>[</w:t>
      </w:r>
      <w:r w:rsidRPr="00FD36B5">
        <w:rPr>
          <w:rFonts w:eastAsia="SimSun"/>
          <w:color w:val="000000"/>
          <w:sz w:val="24"/>
          <w:lang w:eastAsia="zh-CN"/>
        </w:rPr>
        <w:t>全球</w:t>
      </w:r>
      <w:r w:rsidRPr="00FD36B5">
        <w:rPr>
          <w:rFonts w:eastAsia="SimSun"/>
          <w:color w:val="000000"/>
          <w:sz w:val="24"/>
          <w:lang w:eastAsia="zh-CN"/>
        </w:rPr>
        <w:t>][</w:t>
      </w:r>
      <w:r w:rsidRPr="00FD36B5">
        <w:rPr>
          <w:rFonts w:eastAsia="SimSun"/>
          <w:color w:val="000000"/>
          <w:sz w:val="24"/>
          <w:lang w:eastAsia="zh-CN"/>
        </w:rPr>
        <w:t>国家一级</w:t>
      </w:r>
      <w:r w:rsidRPr="00FD36B5">
        <w:rPr>
          <w:rFonts w:eastAsia="SimSun"/>
          <w:color w:val="000000"/>
          <w:sz w:val="24"/>
          <w:lang w:eastAsia="zh-CN"/>
        </w:rPr>
        <w:t>][</w:t>
      </w:r>
      <w:r w:rsidRPr="00FD36B5">
        <w:rPr>
          <w:rFonts w:eastAsia="SimSun"/>
          <w:color w:val="000000"/>
          <w:sz w:val="24"/>
          <w:lang w:eastAsia="zh-CN"/>
        </w:rPr>
        <w:t>包括</w:t>
      </w:r>
      <w:r w:rsidRPr="00FD36B5">
        <w:rPr>
          <w:rFonts w:eastAsia="SimSun"/>
          <w:color w:val="000000"/>
          <w:sz w:val="24"/>
          <w:lang w:eastAsia="zh-CN"/>
        </w:rPr>
        <w:t>]</w:t>
      </w:r>
      <w:r w:rsidRPr="00FD36B5">
        <w:rPr>
          <w:rFonts w:eastAsia="SimSun"/>
          <w:color w:val="000000"/>
          <w:sz w:val="24"/>
          <w:lang w:eastAsia="zh-CN"/>
        </w:rPr>
        <w:t>所有生态系统</w:t>
      </w:r>
      <w:r w:rsidR="00C1789A">
        <w:rPr>
          <w:rStyle w:val="FootnoteReference"/>
          <w:rFonts w:eastAsia="SimSun"/>
          <w:color w:val="000000"/>
          <w:lang w:eastAsia="zh-CN"/>
        </w:rPr>
        <w:footnoteReference w:id="27"/>
      </w:r>
      <w:r w:rsidRPr="00FD36B5">
        <w:rPr>
          <w:rFonts w:eastAsia="SimSun"/>
          <w:color w:val="000000"/>
          <w:sz w:val="24"/>
          <w:lang w:eastAsia="zh-CN"/>
        </w:rPr>
        <w:t>][</w:t>
      </w:r>
      <w:r w:rsidRPr="00FD36B5">
        <w:rPr>
          <w:rFonts w:eastAsia="SimSun"/>
          <w:color w:val="000000"/>
          <w:sz w:val="24"/>
          <w:lang w:eastAsia="zh-CN"/>
        </w:rPr>
        <w:t>所有陆地、内陆水域、</w:t>
      </w:r>
      <w:proofErr w:type="gramStart"/>
      <w:r w:rsidRPr="00FD36B5">
        <w:rPr>
          <w:rFonts w:eastAsia="SimSun"/>
          <w:color w:val="000000"/>
          <w:sz w:val="24"/>
          <w:lang w:eastAsia="zh-CN"/>
        </w:rPr>
        <w:t>沿海和海洋生态系统</w:t>
      </w:r>
      <w:r w:rsidRPr="00FD36B5">
        <w:rPr>
          <w:rFonts w:eastAsia="SimSun"/>
          <w:color w:val="000000"/>
          <w:sz w:val="24"/>
          <w:lang w:eastAsia="zh-CN"/>
        </w:rPr>
        <w:t>][</w:t>
      </w:r>
      <w:proofErr w:type="gramEnd"/>
      <w:r w:rsidRPr="00FD36B5">
        <w:rPr>
          <w:rFonts w:eastAsia="SimSun"/>
          <w:color w:val="000000"/>
          <w:sz w:val="24"/>
          <w:lang w:eastAsia="zh-CN"/>
        </w:rPr>
        <w:t>《公约》第</w:t>
      </w:r>
      <w:r w:rsidRPr="00FD36B5">
        <w:rPr>
          <w:rFonts w:eastAsia="SimSun"/>
          <w:color w:val="000000"/>
          <w:sz w:val="24"/>
          <w:lang w:eastAsia="zh-CN"/>
        </w:rPr>
        <w:t>2</w:t>
      </w:r>
      <w:r w:rsidRPr="00FD36B5">
        <w:rPr>
          <w:rFonts w:eastAsia="SimSun"/>
          <w:color w:val="000000"/>
          <w:sz w:val="24"/>
          <w:lang w:eastAsia="zh-CN"/>
        </w:rPr>
        <w:t>条定义的生态系统</w:t>
      </w:r>
      <w:r w:rsidRPr="00FD36B5">
        <w:rPr>
          <w:rFonts w:eastAsia="SimSun"/>
          <w:color w:val="000000"/>
          <w:sz w:val="24"/>
          <w:lang w:eastAsia="zh-CN"/>
        </w:rPr>
        <w:t xml:space="preserve"> ] [</w:t>
      </w:r>
      <w:r w:rsidRPr="00FD36B5">
        <w:rPr>
          <w:rFonts w:eastAsia="SimSun"/>
          <w:color w:val="000000"/>
          <w:sz w:val="24"/>
          <w:lang w:eastAsia="zh-CN"/>
        </w:rPr>
        <w:t>陆地、海洋和其他水生生态系统</w:t>
      </w:r>
      <w:r w:rsidRPr="00FD36B5">
        <w:rPr>
          <w:rFonts w:eastAsia="SimSun"/>
          <w:color w:val="000000"/>
          <w:sz w:val="24"/>
          <w:lang w:eastAsia="zh-CN"/>
        </w:rPr>
        <w:t>]</w:t>
      </w:r>
      <w:r w:rsidRPr="00FD36B5">
        <w:rPr>
          <w:rFonts w:eastAsia="SimSun"/>
          <w:color w:val="000000"/>
          <w:sz w:val="24"/>
          <w:lang w:eastAsia="zh-CN"/>
        </w:rPr>
        <w:t>，</w:t>
      </w:r>
    </w:p>
    <w:p w14:paraId="2B72F509" w14:textId="77777777" w:rsidR="00FD36B5" w:rsidRPr="00FD36B5" w:rsidRDefault="00FD36B5" w:rsidP="00FD36B5">
      <w:pPr>
        <w:spacing w:before="120" w:after="200" w:line="240" w:lineRule="atLeast"/>
        <w:jc w:val="left"/>
        <w:rPr>
          <w:rFonts w:eastAsia="KaiTi"/>
          <w:color w:val="000000"/>
          <w:sz w:val="24"/>
          <w:lang w:eastAsia="zh-CN"/>
        </w:rPr>
      </w:pPr>
      <w:r w:rsidRPr="00FD36B5">
        <w:rPr>
          <w:rFonts w:eastAsia="KaiTi"/>
          <w:iCs/>
          <w:sz w:val="24"/>
          <w:lang w:eastAsia="zh-CN"/>
        </w:rPr>
        <w:t>取决于</w:t>
      </w:r>
      <w:r w:rsidRPr="00FD36B5">
        <w:rPr>
          <w:rFonts w:eastAsia="KaiTi"/>
          <w:iCs/>
          <w:sz w:val="24"/>
          <w:lang w:eastAsia="zh-CN"/>
        </w:rPr>
        <w:t>B(</w:t>
      </w:r>
      <w:r w:rsidRPr="00FD36B5">
        <w:rPr>
          <w:rFonts w:eastAsia="KaiTi"/>
          <w:iCs/>
          <w:sz w:val="24"/>
          <w:lang w:eastAsia="zh-CN"/>
        </w:rPr>
        <w:t>之二</w:t>
      </w:r>
      <w:r w:rsidRPr="00FD36B5">
        <w:rPr>
          <w:rFonts w:eastAsia="KaiTi"/>
          <w:iCs/>
          <w:sz w:val="24"/>
          <w:lang w:eastAsia="zh-CN"/>
        </w:rPr>
        <w:t xml:space="preserve">) </w:t>
      </w:r>
      <w:r w:rsidRPr="00FD36B5">
        <w:rPr>
          <w:rFonts w:eastAsia="KaiTi"/>
          <w:iCs/>
          <w:sz w:val="24"/>
          <w:lang w:eastAsia="zh-CN"/>
        </w:rPr>
        <w:t>和其他相关行动目标：</w:t>
      </w:r>
    </w:p>
    <w:p w14:paraId="742F1263" w14:textId="77777777" w:rsidR="00FD36B5" w:rsidRPr="00FD36B5" w:rsidRDefault="00FD36B5" w:rsidP="00FD36B5">
      <w:pPr>
        <w:spacing w:before="120" w:after="200" w:line="240" w:lineRule="atLeast"/>
        <w:jc w:val="left"/>
        <w:rPr>
          <w:rFonts w:eastAsia="SimSun"/>
          <w:color w:val="000080"/>
          <w:sz w:val="24"/>
          <w:lang w:eastAsia="zh-CN"/>
        </w:rPr>
      </w:pPr>
      <w:r w:rsidRPr="00FD36B5">
        <w:rPr>
          <w:rFonts w:eastAsia="MS Mincho"/>
          <w:color w:val="000000"/>
          <w:sz w:val="24"/>
          <w:lang w:eastAsia="zh-CN"/>
        </w:rPr>
        <w:t>[</w:t>
      </w:r>
      <w:r w:rsidRPr="00FD36B5">
        <w:rPr>
          <w:rFonts w:eastAsia="MS Mincho"/>
          <w:color w:val="000000"/>
          <w:sz w:val="24"/>
          <w:lang w:eastAsia="zh-CN"/>
        </w:rPr>
        <w:t>包括</w:t>
      </w:r>
      <w:r w:rsidRPr="00FD36B5">
        <w:rPr>
          <w:rFonts w:eastAsia="MS Mincho"/>
          <w:color w:val="000000"/>
          <w:sz w:val="24"/>
          <w:lang w:eastAsia="zh-CN"/>
        </w:rPr>
        <w:t>][</w:t>
      </w:r>
      <w:r w:rsidRPr="00FD36B5">
        <w:rPr>
          <w:rFonts w:eastAsia="MS Mincho"/>
          <w:color w:val="000000"/>
          <w:sz w:val="24"/>
          <w:lang w:eastAsia="zh-CN"/>
        </w:rPr>
        <w:t>在他</w:t>
      </w:r>
      <w:r w:rsidRPr="00FD36B5">
        <w:rPr>
          <w:rFonts w:eastAsia="SimSun"/>
          <w:color w:val="000000"/>
          <w:sz w:val="24"/>
          <w:lang w:eastAsia="zh-CN"/>
        </w:rPr>
        <w:t>们</w:t>
      </w:r>
      <w:r w:rsidRPr="00FD36B5">
        <w:rPr>
          <w:rFonts w:eastAsia="MS Mincho"/>
          <w:color w:val="000000"/>
          <w:sz w:val="24"/>
          <w:lang w:eastAsia="zh-CN"/>
        </w:rPr>
        <w:t>的土地、</w:t>
      </w:r>
      <w:proofErr w:type="gramStart"/>
      <w:r w:rsidRPr="00FD36B5">
        <w:rPr>
          <w:rFonts w:eastAsia="SimSun"/>
          <w:color w:val="000000"/>
          <w:sz w:val="24"/>
          <w:lang w:eastAsia="zh-CN"/>
        </w:rPr>
        <w:t>领</w:t>
      </w:r>
      <w:r w:rsidRPr="00FD36B5">
        <w:rPr>
          <w:rFonts w:eastAsia="MS Mincho"/>
          <w:color w:val="000000"/>
          <w:sz w:val="24"/>
          <w:lang w:eastAsia="zh-CN"/>
        </w:rPr>
        <w:t>土和</w:t>
      </w:r>
      <w:r w:rsidRPr="00FD36B5">
        <w:rPr>
          <w:rFonts w:eastAsia="SimSun"/>
          <w:color w:val="000000"/>
          <w:sz w:val="24"/>
          <w:lang w:eastAsia="zh-CN"/>
        </w:rPr>
        <w:t>资</w:t>
      </w:r>
      <w:r w:rsidRPr="00FD36B5">
        <w:rPr>
          <w:rFonts w:eastAsia="MS Mincho"/>
          <w:color w:val="000000"/>
          <w:sz w:val="24"/>
          <w:lang w:eastAsia="zh-CN"/>
        </w:rPr>
        <w:t>源上</w:t>
      </w:r>
      <w:r w:rsidRPr="00FD36B5">
        <w:rPr>
          <w:rFonts w:eastAsia="MS Mincho"/>
          <w:color w:val="000000"/>
          <w:sz w:val="24"/>
          <w:lang w:eastAsia="zh-CN"/>
        </w:rPr>
        <w:t>][</w:t>
      </w:r>
      <w:proofErr w:type="gramEnd"/>
      <w:r w:rsidRPr="00FD36B5">
        <w:rPr>
          <w:rFonts w:eastAsia="MS Mincho"/>
          <w:color w:val="000000"/>
          <w:sz w:val="24"/>
          <w:lang w:eastAsia="zh-CN"/>
        </w:rPr>
        <w:t>在他</w:t>
      </w:r>
      <w:r w:rsidRPr="00FD36B5">
        <w:rPr>
          <w:rFonts w:eastAsia="SimSun"/>
          <w:color w:val="000000"/>
          <w:sz w:val="24"/>
          <w:lang w:eastAsia="zh-CN"/>
        </w:rPr>
        <w:t>们</w:t>
      </w:r>
      <w:r w:rsidRPr="00FD36B5">
        <w:rPr>
          <w:rFonts w:eastAsia="MS Mincho"/>
          <w:color w:val="000000"/>
          <w:sz w:val="24"/>
          <w:lang w:eastAsia="zh-CN"/>
        </w:rPr>
        <w:t>自由、事先和知情同意的情况下</w:t>
      </w:r>
      <w:r w:rsidRPr="00FD36B5">
        <w:rPr>
          <w:rFonts w:eastAsia="MS Mincho"/>
          <w:color w:val="000000"/>
          <w:sz w:val="24"/>
          <w:lang w:eastAsia="zh-CN"/>
        </w:rPr>
        <w:t>][</w:t>
      </w:r>
      <w:r w:rsidRPr="00FD36B5">
        <w:rPr>
          <w:rFonts w:eastAsia="MS Mincho"/>
          <w:color w:val="000000"/>
          <w:sz w:val="24"/>
          <w:lang w:eastAsia="zh-CN"/>
        </w:rPr>
        <w:t>，</w:t>
      </w:r>
      <w:r w:rsidRPr="00FD36B5">
        <w:rPr>
          <w:rFonts w:eastAsia="MS Mincho"/>
          <w:color w:val="000000"/>
          <w:sz w:val="24"/>
          <w:lang w:eastAsia="zh-CN"/>
        </w:rPr>
        <w:t>[</w:t>
      </w:r>
      <w:r w:rsidRPr="00FD36B5">
        <w:rPr>
          <w:rFonts w:eastAsia="MS Mincho"/>
          <w:color w:val="000000"/>
          <w:sz w:val="24"/>
          <w:lang w:eastAsia="zh-CN"/>
        </w:rPr>
        <w:t>和</w:t>
      </w:r>
      <w:r w:rsidRPr="00FD36B5">
        <w:rPr>
          <w:rFonts w:eastAsia="MS Mincho"/>
          <w:color w:val="000000"/>
          <w:sz w:val="24"/>
          <w:lang w:eastAsia="zh-CN"/>
        </w:rPr>
        <w:t>[</w:t>
      </w:r>
      <w:r w:rsidRPr="00FD36B5">
        <w:rPr>
          <w:rFonts w:eastAsia="MS Mincho"/>
          <w:color w:val="000000"/>
          <w:sz w:val="24"/>
          <w:lang w:eastAsia="zh-CN"/>
        </w:rPr>
        <w:t>包括</w:t>
      </w:r>
      <w:r w:rsidRPr="00FD36B5">
        <w:rPr>
          <w:rFonts w:eastAsia="MS Mincho"/>
          <w:color w:val="000000"/>
          <w:sz w:val="24"/>
          <w:lang w:eastAsia="zh-CN"/>
        </w:rPr>
        <w:t>]</w:t>
      </w:r>
      <w:r w:rsidRPr="00FD36B5">
        <w:rPr>
          <w:rFonts w:eastAsia="MS Mincho"/>
          <w:color w:val="000000"/>
          <w:sz w:val="24"/>
          <w:lang w:eastAsia="zh-CN"/>
        </w:rPr>
        <w:t>行</w:t>
      </w:r>
      <w:r w:rsidRPr="00FD36B5">
        <w:rPr>
          <w:rFonts w:eastAsia="SimSun"/>
          <w:color w:val="000000"/>
          <w:sz w:val="24"/>
          <w:lang w:eastAsia="zh-CN"/>
        </w:rPr>
        <w:t>动</w:t>
      </w:r>
      <w:r w:rsidRPr="00FD36B5">
        <w:rPr>
          <w:rFonts w:eastAsia="MS Mincho"/>
          <w:color w:val="000000"/>
          <w:sz w:val="24"/>
          <w:lang w:eastAsia="zh-CN"/>
        </w:rPr>
        <w:t>]</w:t>
      </w:r>
      <w:r w:rsidRPr="00FD36B5">
        <w:rPr>
          <w:rFonts w:eastAsia="MS Mincho"/>
          <w:color w:val="000000"/>
          <w:sz w:val="24"/>
          <w:lang w:eastAsia="zh-CN"/>
        </w:rPr>
        <w:t>根据</w:t>
      </w:r>
      <w:r w:rsidRPr="00FD36B5">
        <w:rPr>
          <w:rFonts w:eastAsia="MS Mincho"/>
          <w:color w:val="000000"/>
          <w:sz w:val="24"/>
          <w:lang w:eastAsia="zh-CN"/>
        </w:rPr>
        <w:t>[</w:t>
      </w:r>
      <w:r w:rsidRPr="00FD36B5">
        <w:rPr>
          <w:rFonts w:eastAsia="MS Mincho"/>
          <w:sz w:val="24"/>
          <w:lang w:eastAsia="zh-CN"/>
        </w:rPr>
        <w:t>《</w:t>
      </w:r>
      <w:r w:rsidRPr="00FD36B5">
        <w:rPr>
          <w:rFonts w:eastAsia="SimSun"/>
          <w:sz w:val="24"/>
          <w:lang w:eastAsia="zh-CN"/>
        </w:rPr>
        <w:t>联</w:t>
      </w:r>
      <w:r w:rsidRPr="00FD36B5">
        <w:rPr>
          <w:rFonts w:eastAsia="MS Mincho"/>
          <w:sz w:val="24"/>
          <w:lang w:eastAsia="zh-CN"/>
        </w:rPr>
        <w:t>合国土著人民</w:t>
      </w:r>
      <w:r w:rsidRPr="00FD36B5">
        <w:rPr>
          <w:rFonts w:eastAsia="SimSun"/>
          <w:sz w:val="24"/>
          <w:lang w:eastAsia="zh-CN"/>
        </w:rPr>
        <w:t>权</w:t>
      </w:r>
      <w:r w:rsidRPr="00FD36B5">
        <w:rPr>
          <w:rFonts w:eastAsia="MS Mincho"/>
          <w:sz w:val="24"/>
          <w:lang w:eastAsia="zh-CN"/>
        </w:rPr>
        <w:t>利宣言》</w:t>
      </w:r>
      <w:r w:rsidRPr="00FD36B5">
        <w:rPr>
          <w:rFonts w:eastAsia="MS Mincho"/>
          <w:color w:val="000000"/>
          <w:sz w:val="24"/>
          <w:lang w:eastAsia="zh-CN"/>
        </w:rPr>
        <w:t>和国</w:t>
      </w:r>
      <w:r w:rsidRPr="00FD36B5">
        <w:rPr>
          <w:rFonts w:eastAsia="SimSun"/>
          <w:color w:val="000000"/>
          <w:sz w:val="24"/>
          <w:lang w:eastAsia="zh-CN"/>
        </w:rPr>
        <w:t>际</w:t>
      </w:r>
      <w:r w:rsidRPr="00FD36B5">
        <w:rPr>
          <w:rFonts w:eastAsia="MS Mincho"/>
          <w:color w:val="000000"/>
          <w:sz w:val="24"/>
          <w:lang w:eastAsia="zh-CN"/>
        </w:rPr>
        <w:t>人</w:t>
      </w:r>
      <w:r w:rsidRPr="00FD36B5">
        <w:rPr>
          <w:rFonts w:eastAsia="SimSun"/>
          <w:color w:val="000000"/>
          <w:sz w:val="24"/>
          <w:lang w:eastAsia="zh-CN"/>
        </w:rPr>
        <w:t>权</w:t>
      </w:r>
      <w:r w:rsidRPr="00FD36B5">
        <w:rPr>
          <w:rFonts w:eastAsia="MS Mincho"/>
          <w:color w:val="000000"/>
          <w:sz w:val="24"/>
          <w:lang w:eastAsia="zh-CN"/>
        </w:rPr>
        <w:t>法</w:t>
      </w:r>
      <w:r w:rsidRPr="00FD36B5">
        <w:rPr>
          <w:rFonts w:eastAsia="MS Mincho"/>
          <w:color w:val="000000"/>
          <w:sz w:val="24"/>
          <w:lang w:eastAsia="zh-CN"/>
        </w:rPr>
        <w:t>][</w:t>
      </w:r>
      <w:r w:rsidRPr="00FD36B5">
        <w:rPr>
          <w:rFonts w:eastAsia="MS Mincho"/>
          <w:color w:val="000000"/>
          <w:sz w:val="24"/>
          <w:lang w:eastAsia="zh-CN"/>
        </w:rPr>
        <w:t>国家</w:t>
      </w:r>
      <w:r w:rsidRPr="00FD36B5">
        <w:rPr>
          <w:rFonts w:eastAsia="MS Mincho"/>
          <w:color w:val="000000"/>
          <w:sz w:val="24"/>
          <w:lang w:eastAsia="zh-CN"/>
        </w:rPr>
        <w:t>[</w:t>
      </w:r>
      <w:r w:rsidRPr="00FD36B5">
        <w:rPr>
          <w:rFonts w:eastAsia="MS Mincho"/>
          <w:color w:val="000000"/>
          <w:sz w:val="24"/>
          <w:lang w:eastAsia="zh-CN"/>
        </w:rPr>
        <w:t>情况和</w:t>
      </w:r>
      <w:r w:rsidRPr="00FD36B5">
        <w:rPr>
          <w:rFonts w:eastAsia="MS Mincho"/>
          <w:color w:val="000000"/>
          <w:sz w:val="24"/>
          <w:lang w:eastAsia="zh-CN"/>
        </w:rPr>
        <w:t>]</w:t>
      </w:r>
      <w:r w:rsidRPr="00FD36B5">
        <w:rPr>
          <w:rFonts w:eastAsia="MS Mincho"/>
          <w:color w:val="000000"/>
          <w:sz w:val="24"/>
          <w:lang w:eastAsia="zh-CN"/>
        </w:rPr>
        <w:t>立法</w:t>
      </w:r>
      <w:r w:rsidRPr="00FD36B5">
        <w:rPr>
          <w:rFonts w:eastAsia="MS Mincho"/>
          <w:color w:val="000000"/>
          <w:sz w:val="24"/>
          <w:lang w:eastAsia="zh-CN"/>
        </w:rPr>
        <w:t>] [</w:t>
      </w:r>
      <w:r w:rsidRPr="00FD36B5">
        <w:rPr>
          <w:rFonts w:eastAsia="MS Mincho"/>
          <w:color w:val="000000"/>
          <w:sz w:val="24"/>
          <w:lang w:eastAsia="zh-CN"/>
        </w:rPr>
        <w:t>和</w:t>
      </w:r>
      <w:r w:rsidRPr="00FD36B5">
        <w:rPr>
          <w:rFonts w:eastAsia="MS Mincho"/>
          <w:color w:val="000000"/>
          <w:sz w:val="24"/>
          <w:lang w:eastAsia="zh-CN"/>
        </w:rPr>
        <w:t>] [</w:t>
      </w:r>
      <w:r w:rsidRPr="00FD36B5">
        <w:rPr>
          <w:rFonts w:eastAsia="MS Mincho"/>
          <w:color w:val="000000"/>
          <w:sz w:val="24"/>
          <w:lang w:eastAsia="zh-CN"/>
        </w:rPr>
        <w:t>以及</w:t>
      </w:r>
      <w:r w:rsidRPr="00FD36B5">
        <w:rPr>
          <w:rFonts w:eastAsia="MS Mincho"/>
          <w:color w:val="000000"/>
          <w:sz w:val="24"/>
          <w:lang w:eastAsia="zh-CN"/>
        </w:rPr>
        <w:t xml:space="preserve">] </w:t>
      </w:r>
      <w:r w:rsidRPr="00FD36B5">
        <w:rPr>
          <w:rFonts w:eastAsia="MS Mincho"/>
          <w:color w:val="000000"/>
          <w:sz w:val="24"/>
          <w:lang w:eastAsia="zh-CN"/>
        </w:rPr>
        <w:t>相</w:t>
      </w:r>
      <w:r w:rsidRPr="00FD36B5">
        <w:rPr>
          <w:rFonts w:eastAsia="SimSun"/>
          <w:color w:val="000000"/>
          <w:sz w:val="24"/>
          <w:lang w:eastAsia="zh-CN"/>
        </w:rPr>
        <w:t>关</w:t>
      </w:r>
      <w:r w:rsidRPr="00FD36B5">
        <w:rPr>
          <w:rFonts w:eastAsia="MS Mincho"/>
          <w:color w:val="000000"/>
          <w:sz w:val="24"/>
          <w:lang w:eastAsia="zh-CN"/>
        </w:rPr>
        <w:t>国</w:t>
      </w:r>
      <w:r w:rsidRPr="00FD36B5">
        <w:rPr>
          <w:rFonts w:eastAsia="SimSun"/>
          <w:color w:val="000000"/>
          <w:sz w:val="24"/>
          <w:lang w:eastAsia="zh-CN"/>
        </w:rPr>
        <w:t>际</w:t>
      </w:r>
      <w:r w:rsidRPr="00FD36B5">
        <w:rPr>
          <w:rFonts w:eastAsia="MS Mincho"/>
          <w:color w:val="000000"/>
          <w:sz w:val="24"/>
          <w:lang w:eastAsia="zh-CN"/>
        </w:rPr>
        <w:t>文</w:t>
      </w:r>
      <w:r w:rsidRPr="00FD36B5">
        <w:rPr>
          <w:rFonts w:eastAsia="SimSun"/>
          <w:color w:val="000000"/>
          <w:sz w:val="24"/>
          <w:lang w:eastAsia="zh-CN"/>
        </w:rPr>
        <w:t>书</w:t>
      </w:r>
      <w:r w:rsidRPr="00FD36B5">
        <w:rPr>
          <w:rFonts w:eastAsia="MS Mincho"/>
          <w:color w:val="000000"/>
          <w:sz w:val="24"/>
          <w:lang w:eastAsia="zh-CN"/>
        </w:rPr>
        <w:t>] [</w:t>
      </w:r>
      <w:r w:rsidRPr="00FD36B5">
        <w:rPr>
          <w:rFonts w:eastAsia="MS Mincho"/>
          <w:color w:val="000000"/>
          <w:sz w:val="24"/>
          <w:lang w:eastAsia="zh-CN"/>
        </w:rPr>
        <w:t>，如适用</w:t>
      </w:r>
      <w:r w:rsidRPr="00FD36B5">
        <w:rPr>
          <w:rFonts w:eastAsia="MS Mincho"/>
          <w:color w:val="000000"/>
          <w:sz w:val="24"/>
          <w:lang w:eastAsia="zh-CN"/>
        </w:rPr>
        <w:t>]]</w:t>
      </w:r>
      <w:r w:rsidRPr="00FD36B5">
        <w:rPr>
          <w:rFonts w:eastAsia="MS Mincho"/>
          <w:sz w:val="24"/>
          <w:lang w:val="en-US" w:eastAsia="zh-CN"/>
        </w:rPr>
        <w:t xml:space="preserve"> </w:t>
      </w:r>
      <w:r w:rsidRPr="00FD36B5">
        <w:rPr>
          <w:color w:val="000080"/>
          <w:sz w:val="24"/>
          <w:lang w:eastAsia="zh-CN"/>
        </w:rPr>
        <w:t xml:space="preserve"> </w:t>
      </w:r>
      <w:r w:rsidRPr="00FD36B5">
        <w:rPr>
          <w:rFonts w:eastAsia="SimSun"/>
          <w:color w:val="000080"/>
          <w:sz w:val="24"/>
          <w:lang w:eastAsia="zh-CN"/>
        </w:rPr>
        <w:t>。</w:t>
      </w:r>
    </w:p>
    <w:p w14:paraId="4CE1620A" w14:textId="1B04D7AD" w:rsidR="00FD36B5" w:rsidRPr="00FD36B5" w:rsidRDefault="00FD36B5" w:rsidP="00FD36B5">
      <w:pPr>
        <w:keepNext/>
        <w:keepLines/>
        <w:snapToGrid w:val="0"/>
        <w:spacing w:before="120" w:after="120" w:line="240" w:lineRule="atLeast"/>
        <w:rPr>
          <w:rFonts w:eastAsia="SimSun"/>
          <w:b/>
          <w:bCs/>
          <w:snapToGrid w:val="0"/>
          <w:kern w:val="22"/>
          <w:sz w:val="24"/>
          <w:lang w:eastAsia="zh-CN"/>
        </w:rPr>
      </w:pPr>
      <w:r w:rsidRPr="00FD36B5">
        <w:rPr>
          <w:rFonts w:eastAsia="SimSun"/>
          <w:b/>
          <w:bCs/>
          <w:snapToGrid w:val="0"/>
          <w:kern w:val="22"/>
          <w:sz w:val="24"/>
          <w:lang w:eastAsia="zh-CN"/>
        </w:rPr>
        <w:lastRenderedPageBreak/>
        <w:t>行动目标</w:t>
      </w:r>
      <w:r w:rsidRPr="00FD36B5">
        <w:rPr>
          <w:rFonts w:eastAsia="SimSun"/>
          <w:b/>
          <w:bCs/>
          <w:snapToGrid w:val="0"/>
          <w:kern w:val="22"/>
          <w:sz w:val="24"/>
          <w:lang w:eastAsia="zh-CN"/>
        </w:rPr>
        <w:t>4</w:t>
      </w:r>
      <w:r w:rsidR="00C1789A">
        <w:rPr>
          <w:rStyle w:val="FootnoteReference"/>
          <w:rFonts w:eastAsia="SimSun"/>
          <w:b/>
          <w:bCs/>
          <w:snapToGrid w:val="0"/>
          <w:kern w:val="22"/>
          <w:lang w:eastAsia="zh-CN"/>
        </w:rPr>
        <w:footnoteReference w:id="28"/>
      </w:r>
      <w:r w:rsidR="000B3A0C" w:rsidRPr="000B3A0C">
        <w:rPr>
          <w:rFonts w:eastAsia="SimSun"/>
          <w:b/>
          <w:bCs/>
          <w:snapToGrid w:val="0"/>
          <w:kern w:val="22"/>
          <w:vertAlign w:val="superscript"/>
          <w:lang w:eastAsia="zh-CN"/>
        </w:rPr>
        <w:t xml:space="preserve">, </w:t>
      </w:r>
      <w:r w:rsidR="000B3A0C" w:rsidRPr="00804736">
        <w:rPr>
          <w:rStyle w:val="FootnoteReference"/>
          <w:rFonts w:eastAsia="Malgun Gothic"/>
          <w:b/>
          <w:bCs/>
          <w:color w:val="000000" w:themeColor="text1"/>
          <w:kern w:val="22"/>
          <w:sz w:val="24"/>
          <w:lang w:eastAsia="zh-CN"/>
        </w:rPr>
        <w:footnoteReference w:customMarkFollows="1" w:id="29"/>
        <w:t>‡</w:t>
      </w:r>
    </w:p>
    <w:p w14:paraId="7D7B000E" w14:textId="77777777" w:rsidR="00FD36B5" w:rsidRPr="00FD36B5" w:rsidRDefault="00FD36B5" w:rsidP="00FD36B5">
      <w:pPr>
        <w:keepNext/>
        <w:keepLines/>
        <w:snapToGrid w:val="0"/>
        <w:spacing w:before="120" w:after="120" w:line="240" w:lineRule="atLeast"/>
        <w:rPr>
          <w:rFonts w:eastAsia="SimSun"/>
          <w:snapToGrid w:val="0"/>
          <w:sz w:val="24"/>
          <w:lang w:eastAsia="zh-CN"/>
        </w:rPr>
      </w:pPr>
      <w:r w:rsidRPr="00FD36B5">
        <w:rPr>
          <w:rFonts w:eastAsia="SimSun"/>
          <w:snapToGrid w:val="0"/>
          <w:sz w:val="24"/>
          <w:lang w:eastAsia="zh-CN"/>
        </w:rPr>
        <w:t>确保采取</w:t>
      </w:r>
      <w:r w:rsidRPr="00FD36B5">
        <w:rPr>
          <w:rFonts w:eastAsia="SimSun"/>
          <w:snapToGrid w:val="0"/>
          <w:sz w:val="24"/>
          <w:lang w:eastAsia="zh-CN"/>
        </w:rPr>
        <w:t>[</w:t>
      </w:r>
      <w:r w:rsidRPr="00FD36B5">
        <w:rPr>
          <w:rFonts w:eastAsia="SimSun"/>
          <w:snapToGrid w:val="0"/>
          <w:sz w:val="24"/>
          <w:lang w:eastAsia="zh-CN"/>
        </w:rPr>
        <w:t>可持续的</w:t>
      </w:r>
      <w:r w:rsidRPr="00FD36B5">
        <w:rPr>
          <w:rFonts w:eastAsia="SimSun"/>
          <w:snapToGrid w:val="0"/>
          <w:sz w:val="24"/>
          <w:lang w:eastAsia="zh-CN"/>
        </w:rPr>
        <w:t>]</w:t>
      </w:r>
      <w:r w:rsidRPr="00FD36B5">
        <w:rPr>
          <w:rFonts w:eastAsia="SimSun"/>
          <w:snapToGrid w:val="0"/>
          <w:sz w:val="24"/>
          <w:lang w:eastAsia="zh-CN"/>
        </w:rPr>
        <w:t>管理行动，实现物种特别是受威胁物种的恢复和保护</w:t>
      </w:r>
      <w:r w:rsidRPr="00FD36B5">
        <w:rPr>
          <w:rFonts w:eastAsia="SimSun"/>
          <w:snapToGrid w:val="0"/>
          <w:sz w:val="24"/>
          <w:lang w:eastAsia="zh-CN"/>
        </w:rPr>
        <w:t>[</w:t>
      </w:r>
      <w:r w:rsidRPr="00FD36B5">
        <w:rPr>
          <w:rFonts w:eastAsia="SimSun"/>
          <w:snapToGrid w:val="0"/>
          <w:sz w:val="24"/>
          <w:lang w:eastAsia="zh-CN"/>
        </w:rPr>
        <w:t>，以及本地物种的种群丰度，防止人为的灭绝，减少灭绝的风险，并维持和恢复本地、野生和驯化物种之间的遗传多样性</w:t>
      </w:r>
      <w:r w:rsidRPr="00FD36B5">
        <w:rPr>
          <w:rFonts w:eastAsia="SimSun"/>
          <w:snapToGrid w:val="0"/>
          <w:sz w:val="24"/>
          <w:lang w:eastAsia="zh-CN"/>
        </w:rPr>
        <w:t>[</w:t>
      </w:r>
      <w:r w:rsidRPr="00FD36B5">
        <w:rPr>
          <w:rFonts w:eastAsia="SimSun"/>
          <w:snapToGrid w:val="0"/>
          <w:sz w:val="24"/>
          <w:lang w:eastAsia="zh-CN"/>
        </w:rPr>
        <w:t>保持其适应潜力</w:t>
      </w:r>
      <w:r w:rsidRPr="00FD36B5">
        <w:rPr>
          <w:rFonts w:eastAsia="SimSun"/>
          <w:snapToGrid w:val="0"/>
          <w:sz w:val="24"/>
          <w:lang w:eastAsia="zh-CN"/>
        </w:rPr>
        <w:t>]</w:t>
      </w:r>
      <w:r w:rsidRPr="00FD36B5">
        <w:rPr>
          <w:rFonts w:eastAsia="SimSun"/>
          <w:snapToGrid w:val="0"/>
          <w:sz w:val="24"/>
          <w:lang w:eastAsia="zh-CN"/>
        </w:rPr>
        <w:t>，包括为此实行就地和移地保护，并有效管理人类与野生动物的互动，减少人类与野生动物的冲突，以利共处。</w:t>
      </w:r>
    </w:p>
    <w:p w14:paraId="72BE24E6" w14:textId="29299AAF" w:rsidR="00FD36B5" w:rsidRPr="00FD36B5" w:rsidRDefault="00FD36B5" w:rsidP="00FD36B5">
      <w:pPr>
        <w:keepNext/>
        <w:keepLines/>
        <w:snapToGrid w:val="0"/>
        <w:spacing w:before="120" w:after="120" w:line="240" w:lineRule="atLeast"/>
        <w:rPr>
          <w:rFonts w:eastAsia="SimSun"/>
          <w:b/>
          <w:bCs/>
          <w:snapToGrid w:val="0"/>
          <w:kern w:val="22"/>
          <w:sz w:val="24"/>
          <w:lang w:eastAsia="zh-CN"/>
        </w:rPr>
      </w:pPr>
      <w:r w:rsidRPr="00FD36B5">
        <w:rPr>
          <w:rFonts w:eastAsia="SimSun"/>
          <w:b/>
          <w:bCs/>
          <w:snapToGrid w:val="0"/>
          <w:kern w:val="22"/>
          <w:sz w:val="24"/>
          <w:lang w:eastAsia="zh-CN"/>
        </w:rPr>
        <w:t>行动目标</w:t>
      </w:r>
      <w:r w:rsidRPr="00FD36B5">
        <w:rPr>
          <w:rFonts w:eastAsia="SimSun"/>
          <w:b/>
          <w:bCs/>
          <w:snapToGrid w:val="0"/>
          <w:kern w:val="22"/>
          <w:sz w:val="24"/>
          <w:lang w:eastAsia="zh-CN"/>
        </w:rPr>
        <w:t>5</w:t>
      </w:r>
      <w:r w:rsidR="000B3A0C" w:rsidRPr="00804736">
        <w:rPr>
          <w:rStyle w:val="FootnoteReference"/>
          <w:rFonts w:eastAsia="Malgun Gothic"/>
          <w:b/>
          <w:bCs/>
          <w:color w:val="000000" w:themeColor="text1"/>
          <w:kern w:val="22"/>
          <w:sz w:val="24"/>
          <w:lang w:eastAsia="zh-CN"/>
        </w:rPr>
        <w:footnoteReference w:customMarkFollows="1" w:id="30"/>
        <w:t>‡</w:t>
      </w:r>
    </w:p>
    <w:p w14:paraId="039A89AA" w14:textId="77777777" w:rsidR="00FD36B5" w:rsidRPr="00FD36B5" w:rsidRDefault="00FD36B5" w:rsidP="00FD36B5">
      <w:pPr>
        <w:spacing w:before="120" w:after="200" w:line="240" w:lineRule="atLeast"/>
        <w:jc w:val="left"/>
        <w:rPr>
          <w:rFonts w:eastAsia="SimSun"/>
          <w:sz w:val="24"/>
          <w:szCs w:val="22"/>
          <w:lang w:val="en-US" w:eastAsia="zh-CN"/>
        </w:rPr>
      </w:pPr>
      <w:r w:rsidRPr="00FD36B5">
        <w:rPr>
          <w:rFonts w:eastAsia="SimSun"/>
          <w:sz w:val="24"/>
          <w:szCs w:val="22"/>
          <w:lang w:val="en-US" w:eastAsia="zh-CN"/>
        </w:rPr>
        <w:t>确保开</w:t>
      </w:r>
      <w:r w:rsidRPr="00FD36B5">
        <w:rPr>
          <w:rFonts w:eastAsia="MS Mincho"/>
          <w:sz w:val="24"/>
          <w:szCs w:val="22"/>
          <w:lang w:val="en-US" w:eastAsia="zh-CN"/>
        </w:rPr>
        <w:t>​</w:t>
      </w:r>
      <w:r w:rsidRPr="00FD36B5">
        <w:rPr>
          <w:rFonts w:eastAsia="SimSun"/>
          <w:sz w:val="24"/>
          <w:szCs w:val="22"/>
          <w:lang w:val="en-US" w:eastAsia="zh-CN"/>
        </w:rPr>
        <w:t>发、</w:t>
      </w:r>
      <w:r w:rsidRPr="00FD36B5">
        <w:rPr>
          <w:rFonts w:eastAsia="SimSun"/>
          <w:sz w:val="24"/>
          <w:szCs w:val="22"/>
          <w:lang w:val="en-US" w:eastAsia="zh-CN"/>
        </w:rPr>
        <w:t>[</w:t>
      </w:r>
      <w:r w:rsidRPr="00FD36B5">
        <w:rPr>
          <w:rFonts w:eastAsia="SimSun"/>
          <w:sz w:val="24"/>
          <w:szCs w:val="22"/>
          <w:lang w:val="en-US" w:eastAsia="zh-CN"/>
        </w:rPr>
        <w:t>开发</w:t>
      </w:r>
      <w:r w:rsidRPr="00FD36B5">
        <w:rPr>
          <w:rFonts w:eastAsia="SimSun"/>
          <w:sz w:val="24"/>
          <w:szCs w:val="22"/>
          <w:lang w:val="en-US" w:eastAsia="zh-CN"/>
        </w:rPr>
        <w:t>]</w:t>
      </w:r>
      <w:r w:rsidRPr="00FD36B5">
        <w:rPr>
          <w:rFonts w:eastAsia="SimSun"/>
          <w:sz w:val="24"/>
          <w:szCs w:val="22"/>
          <w:lang w:val="en-US" w:eastAsia="zh-CN"/>
        </w:rPr>
        <w:t>、</w:t>
      </w:r>
      <w:r w:rsidRPr="00FD36B5">
        <w:rPr>
          <w:rFonts w:eastAsia="SimSun"/>
          <w:sz w:val="24"/>
          <w:szCs w:val="22"/>
          <w:lang w:val="en-US" w:eastAsia="zh-CN"/>
        </w:rPr>
        <w:t>[</w:t>
      </w:r>
      <w:r w:rsidRPr="00FD36B5">
        <w:rPr>
          <w:rFonts w:eastAsia="SimSun"/>
          <w:sz w:val="24"/>
          <w:szCs w:val="22"/>
          <w:lang w:val="en-US" w:eastAsia="zh-CN"/>
        </w:rPr>
        <w:t>采猎</w:t>
      </w:r>
      <w:r w:rsidRPr="00FD36B5">
        <w:rPr>
          <w:rFonts w:eastAsia="SimSun"/>
          <w:sz w:val="24"/>
          <w:szCs w:val="22"/>
          <w:lang w:val="en-US" w:eastAsia="zh-CN"/>
        </w:rPr>
        <w:t>]</w:t>
      </w:r>
      <w:r w:rsidRPr="00FD36B5">
        <w:rPr>
          <w:rFonts w:eastAsia="SimSun"/>
          <w:sz w:val="24"/>
          <w:szCs w:val="22"/>
          <w:lang w:val="en-US" w:eastAsia="zh-CN"/>
        </w:rPr>
        <w:t>、贸易和利用</w:t>
      </w:r>
      <w:bookmarkStart w:id="24" w:name="_Hlk121160819"/>
      <w:r w:rsidRPr="00FD36B5">
        <w:rPr>
          <w:rFonts w:eastAsia="SimSun"/>
          <w:sz w:val="24"/>
          <w:szCs w:val="22"/>
          <w:lang w:val="en-US" w:eastAsia="zh-CN"/>
        </w:rPr>
        <w:t>野生物种</w:t>
      </w:r>
      <w:bookmarkEnd w:id="24"/>
      <w:r w:rsidRPr="00FD36B5">
        <w:rPr>
          <w:rFonts w:eastAsia="SimSun"/>
          <w:sz w:val="24"/>
          <w:szCs w:val="22"/>
          <w:lang w:val="en-US" w:eastAsia="zh-CN"/>
        </w:rPr>
        <w:t>是</w:t>
      </w:r>
      <w:bookmarkStart w:id="25" w:name="_Hlk117503806"/>
      <w:r w:rsidRPr="00FD36B5">
        <w:rPr>
          <w:rFonts w:eastAsia="SimSun"/>
          <w:sz w:val="24"/>
          <w:szCs w:val="22"/>
          <w:lang w:val="en-US" w:eastAsia="zh-CN"/>
        </w:rPr>
        <w:t>可持续的</w:t>
      </w:r>
      <w:r w:rsidRPr="00FD36B5">
        <w:rPr>
          <w:rFonts w:eastAsia="SimSun"/>
          <w:sz w:val="24"/>
          <w:szCs w:val="22"/>
          <w:lang w:val="en-US" w:eastAsia="zh-CN"/>
        </w:rPr>
        <w:t xml:space="preserve"> </w:t>
      </w:r>
      <w:r w:rsidRPr="00FD36B5">
        <w:rPr>
          <w:rFonts w:eastAsia="SimSun"/>
          <w:sz w:val="24"/>
          <w:szCs w:val="22"/>
          <w:lang w:val="en-US" w:eastAsia="zh-CN"/>
        </w:rPr>
        <w:t>、安全的、合法的</w:t>
      </w:r>
      <w:bookmarkEnd w:id="25"/>
      <w:r w:rsidRPr="00FD36B5">
        <w:rPr>
          <w:rFonts w:eastAsia="SimSun"/>
          <w:sz w:val="24"/>
          <w:szCs w:val="22"/>
          <w:lang w:val="en-US" w:eastAsia="zh-CN"/>
        </w:rPr>
        <w:t xml:space="preserve"> [</w:t>
      </w:r>
      <w:r w:rsidRPr="00FD36B5">
        <w:rPr>
          <w:rFonts w:eastAsia="SimSun"/>
          <w:sz w:val="24"/>
          <w:szCs w:val="22"/>
          <w:lang w:val="en-US" w:eastAsia="zh-CN"/>
        </w:rPr>
        <w:t>得到有效的管制的</w:t>
      </w:r>
      <w:r w:rsidRPr="00FD36B5">
        <w:rPr>
          <w:rFonts w:eastAsia="SimSun"/>
          <w:sz w:val="24"/>
          <w:szCs w:val="22"/>
          <w:lang w:val="en-US" w:eastAsia="zh-CN"/>
        </w:rPr>
        <w:t>] [</w:t>
      </w:r>
      <w:r w:rsidRPr="00FD36B5">
        <w:rPr>
          <w:rFonts w:eastAsia="SimSun"/>
          <w:sz w:val="24"/>
          <w:szCs w:val="22"/>
          <w:lang w:val="en-US" w:eastAsia="zh-CN"/>
        </w:rPr>
        <w:t>可以追踪的</w:t>
      </w:r>
      <w:r w:rsidRPr="00FD36B5">
        <w:rPr>
          <w:rFonts w:eastAsia="SimSun"/>
          <w:sz w:val="24"/>
          <w:szCs w:val="22"/>
          <w:lang w:val="en-US" w:eastAsia="zh-CN"/>
        </w:rPr>
        <w:t xml:space="preserve">] </w:t>
      </w:r>
      <w:bookmarkStart w:id="26" w:name="_Hlk121160940"/>
      <w:r w:rsidRPr="00FD36B5">
        <w:rPr>
          <w:rFonts w:eastAsia="SimSun"/>
          <w:sz w:val="24"/>
          <w:szCs w:val="22"/>
          <w:lang w:val="en-US" w:eastAsia="zh-CN"/>
        </w:rPr>
        <w:t>，</w:t>
      </w:r>
      <w:bookmarkEnd w:id="26"/>
      <w:r w:rsidRPr="00FD36B5">
        <w:rPr>
          <w:rFonts w:eastAsia="SimSun"/>
          <w:sz w:val="24"/>
          <w:szCs w:val="22"/>
          <w:lang w:val="en-US" w:eastAsia="zh-CN"/>
        </w:rPr>
        <w:t>[</w:t>
      </w:r>
      <w:r w:rsidRPr="00FD36B5">
        <w:rPr>
          <w:rFonts w:eastAsia="SimSun"/>
          <w:sz w:val="24"/>
          <w:szCs w:val="22"/>
          <w:lang w:val="en-US" w:eastAsia="zh-CN"/>
        </w:rPr>
        <w:t>消除对一切野生物种不合法、不可持续或不安全的采猎、贸易和利用</w:t>
      </w:r>
      <w:r w:rsidRPr="00FD36B5">
        <w:rPr>
          <w:rFonts w:eastAsia="SimSun"/>
          <w:sz w:val="24"/>
          <w:szCs w:val="22"/>
          <w:lang w:val="en-US" w:eastAsia="zh-CN"/>
        </w:rPr>
        <w:t xml:space="preserve">] </w:t>
      </w:r>
      <w:r w:rsidRPr="00FD36B5">
        <w:rPr>
          <w:rFonts w:eastAsia="SimSun"/>
          <w:sz w:val="24"/>
          <w:szCs w:val="22"/>
          <w:lang w:val="en-US" w:eastAsia="zh-CN"/>
        </w:rPr>
        <w:t>，</w:t>
      </w:r>
      <w:r w:rsidRPr="00FD36B5">
        <w:rPr>
          <w:rFonts w:eastAsia="SimSun"/>
          <w:sz w:val="24"/>
          <w:szCs w:val="22"/>
          <w:lang w:val="en-US" w:eastAsia="zh-CN"/>
        </w:rPr>
        <w:t>[</w:t>
      </w:r>
      <w:r w:rsidRPr="00FD36B5">
        <w:rPr>
          <w:rFonts w:eastAsia="SimSun"/>
          <w:sz w:val="24"/>
          <w:szCs w:val="22"/>
          <w:lang w:val="en-US" w:eastAsia="zh-CN"/>
        </w:rPr>
        <w:t>防</w:t>
      </w:r>
      <w:r w:rsidRPr="00FD36B5">
        <w:rPr>
          <w:rFonts w:eastAsia="MS Mincho"/>
          <w:sz w:val="24"/>
          <w:szCs w:val="22"/>
          <w:lang w:val="en-US" w:eastAsia="zh-CN"/>
        </w:rPr>
        <w:t>​</w:t>
      </w:r>
      <w:r w:rsidRPr="00FD36B5">
        <w:rPr>
          <w:rFonts w:eastAsia="SimSun"/>
          <w:sz w:val="24"/>
          <w:szCs w:val="22"/>
          <w:lang w:val="en-US" w:eastAsia="zh-CN"/>
        </w:rPr>
        <w:t>止</w:t>
      </w:r>
      <w:r w:rsidRPr="00FD36B5">
        <w:rPr>
          <w:rFonts w:eastAsia="MS Mincho"/>
          <w:sz w:val="24"/>
          <w:szCs w:val="22"/>
          <w:lang w:val="en-US" w:eastAsia="zh-CN"/>
        </w:rPr>
        <w:t>​</w:t>
      </w:r>
      <w:r w:rsidRPr="00FD36B5">
        <w:rPr>
          <w:rFonts w:eastAsia="SimSun"/>
          <w:sz w:val="24"/>
          <w:szCs w:val="22"/>
          <w:lang w:val="en-US" w:eastAsia="zh-CN"/>
        </w:rPr>
        <w:t>过</w:t>
      </w:r>
      <w:r w:rsidRPr="00FD36B5">
        <w:rPr>
          <w:rFonts w:eastAsia="MS Mincho"/>
          <w:sz w:val="24"/>
          <w:szCs w:val="22"/>
          <w:lang w:val="en-US" w:eastAsia="zh-CN"/>
        </w:rPr>
        <w:t>​</w:t>
      </w:r>
      <w:r w:rsidRPr="00FD36B5">
        <w:rPr>
          <w:rFonts w:eastAsia="SimSun"/>
          <w:sz w:val="24"/>
          <w:szCs w:val="22"/>
          <w:lang w:val="en-US" w:eastAsia="zh-CN"/>
        </w:rPr>
        <w:t>度</w:t>
      </w:r>
      <w:r w:rsidRPr="00FD36B5">
        <w:rPr>
          <w:rFonts w:eastAsia="MS Mincho"/>
          <w:sz w:val="24"/>
          <w:szCs w:val="22"/>
          <w:lang w:val="en-US" w:eastAsia="zh-CN"/>
        </w:rPr>
        <w:t>​</w:t>
      </w:r>
      <w:r w:rsidRPr="00FD36B5">
        <w:rPr>
          <w:rFonts w:eastAsia="SimSun"/>
          <w:sz w:val="24"/>
          <w:szCs w:val="22"/>
          <w:lang w:val="en-US" w:eastAsia="zh-CN"/>
        </w:rPr>
        <w:t>开</w:t>
      </w:r>
      <w:r w:rsidRPr="00FD36B5">
        <w:rPr>
          <w:rFonts w:eastAsia="MS Mincho"/>
          <w:sz w:val="24"/>
          <w:szCs w:val="22"/>
          <w:lang w:val="en-US" w:eastAsia="zh-CN"/>
        </w:rPr>
        <w:t>​</w:t>
      </w:r>
      <w:r w:rsidRPr="00FD36B5">
        <w:rPr>
          <w:rFonts w:eastAsia="SimSun"/>
          <w:sz w:val="24"/>
          <w:szCs w:val="22"/>
          <w:lang w:val="en-US" w:eastAsia="zh-CN"/>
        </w:rPr>
        <w:t>发</w:t>
      </w:r>
      <w:r w:rsidRPr="00FD36B5">
        <w:rPr>
          <w:rFonts w:eastAsia="SimSun"/>
          <w:sz w:val="24"/>
          <w:szCs w:val="22"/>
          <w:lang w:val="en-US" w:eastAsia="zh-CN"/>
        </w:rPr>
        <w:t>]</w:t>
      </w:r>
      <w:r w:rsidRPr="00FD36B5">
        <w:rPr>
          <w:rFonts w:eastAsia="SimSun"/>
          <w:sz w:val="24"/>
          <w:szCs w:val="22"/>
          <w:lang w:val="en-US" w:eastAsia="zh-CN"/>
        </w:rPr>
        <w:t>，减少对非目标</w:t>
      </w:r>
      <w:bookmarkStart w:id="27" w:name="_Hlk121160526"/>
      <w:r w:rsidRPr="00FD36B5">
        <w:rPr>
          <w:rFonts w:eastAsia="SimSun"/>
          <w:sz w:val="24"/>
          <w:szCs w:val="22"/>
          <w:lang w:val="en-US" w:eastAsia="zh-CN"/>
        </w:rPr>
        <w:t>物种</w:t>
      </w:r>
      <w:bookmarkEnd w:id="27"/>
      <w:r w:rsidRPr="00FD36B5">
        <w:rPr>
          <w:rFonts w:eastAsia="SimSun"/>
          <w:sz w:val="24"/>
          <w:szCs w:val="22"/>
          <w:lang w:val="en-US" w:eastAsia="zh-CN"/>
        </w:rPr>
        <w:t>和生态系统的影响</w:t>
      </w:r>
      <w:r w:rsidRPr="00FD36B5">
        <w:rPr>
          <w:rFonts w:eastAsia="SimSun"/>
          <w:sz w:val="24"/>
          <w:szCs w:val="22"/>
          <w:lang w:val="en-US" w:eastAsia="zh-CN"/>
        </w:rPr>
        <w:t xml:space="preserve">, </w:t>
      </w:r>
      <w:bookmarkStart w:id="28" w:name="_Hlk117503950"/>
      <w:r w:rsidRPr="00FD36B5">
        <w:rPr>
          <w:rFonts w:eastAsia="SimSun"/>
          <w:sz w:val="24"/>
          <w:szCs w:val="22"/>
          <w:lang w:val="en-US" w:eastAsia="zh-CN"/>
        </w:rPr>
        <w:t>[</w:t>
      </w:r>
      <w:r w:rsidRPr="00FD36B5">
        <w:rPr>
          <w:rFonts w:eastAsia="SimSun"/>
          <w:sz w:val="24"/>
          <w:szCs w:val="22"/>
          <w:lang w:val="en-US" w:eastAsia="zh-CN"/>
        </w:rPr>
        <w:t>采取基于生态系统的办法</w:t>
      </w:r>
      <w:r w:rsidRPr="00FD36B5">
        <w:rPr>
          <w:rFonts w:eastAsia="SimSun"/>
          <w:sz w:val="24"/>
          <w:szCs w:val="22"/>
          <w:lang w:val="en-US" w:eastAsia="zh-CN"/>
        </w:rPr>
        <w:t>]</w:t>
      </w:r>
      <w:r w:rsidRPr="00FD36B5">
        <w:rPr>
          <w:rFonts w:eastAsia="SimSun"/>
          <w:sz w:val="24"/>
          <w:szCs w:val="22"/>
          <w:lang w:val="en-US" w:eastAsia="zh-CN"/>
        </w:rPr>
        <w:t>，</w:t>
      </w:r>
      <w:bookmarkEnd w:id="28"/>
      <w:r w:rsidRPr="00FD36B5">
        <w:rPr>
          <w:rFonts w:eastAsia="SimSun"/>
          <w:sz w:val="24"/>
          <w:szCs w:val="22"/>
          <w:lang w:val="en-US" w:eastAsia="zh-CN"/>
        </w:rPr>
        <w:t xml:space="preserve"> [</w:t>
      </w:r>
      <w:bookmarkStart w:id="29" w:name="_Hlk117504037"/>
      <w:r w:rsidRPr="00FD36B5">
        <w:rPr>
          <w:rFonts w:eastAsia="SimSun"/>
          <w:sz w:val="24"/>
          <w:szCs w:val="22"/>
          <w:lang w:val="en-US" w:eastAsia="zh-CN"/>
        </w:rPr>
        <w:t>并防止和消除生物剽窃和以</w:t>
      </w:r>
      <w:r w:rsidRPr="00FD36B5">
        <w:rPr>
          <w:rFonts w:eastAsia="SimSun"/>
          <w:sz w:val="24"/>
          <w:szCs w:val="22"/>
          <w:lang w:val="en-US" w:eastAsia="zh-CN"/>
        </w:rPr>
        <w:t>[</w:t>
      </w:r>
      <w:r w:rsidRPr="00FD36B5">
        <w:rPr>
          <w:rFonts w:eastAsia="SimSun"/>
          <w:sz w:val="24"/>
          <w:szCs w:val="22"/>
          <w:lang w:val="en-US" w:eastAsia="zh-CN"/>
        </w:rPr>
        <w:t>其他</w:t>
      </w:r>
      <w:r w:rsidRPr="00FD36B5">
        <w:rPr>
          <w:rFonts w:eastAsia="SimSun"/>
          <w:sz w:val="24"/>
          <w:szCs w:val="22"/>
          <w:lang w:val="en-US" w:eastAsia="zh-CN"/>
        </w:rPr>
        <w:t>][</w:t>
      </w:r>
      <w:r w:rsidRPr="00FD36B5">
        <w:rPr>
          <w:rFonts w:eastAsia="SimSun"/>
          <w:sz w:val="24"/>
          <w:szCs w:val="22"/>
          <w:lang w:val="en-US" w:eastAsia="zh-CN"/>
        </w:rPr>
        <w:t>一切</w:t>
      </w:r>
      <w:r w:rsidRPr="00FD36B5">
        <w:rPr>
          <w:rFonts w:eastAsia="SimSun"/>
          <w:sz w:val="24"/>
          <w:szCs w:val="22"/>
          <w:lang w:val="en-US" w:eastAsia="zh-CN"/>
        </w:rPr>
        <w:t>]</w:t>
      </w:r>
      <w:r w:rsidRPr="00FD36B5">
        <w:rPr>
          <w:rFonts w:eastAsia="SimSun"/>
          <w:sz w:val="24"/>
          <w:szCs w:val="22"/>
          <w:lang w:val="en-US" w:eastAsia="zh-CN"/>
        </w:rPr>
        <w:t>形式非法获得和转移遗传资源和相关传统知识</w:t>
      </w:r>
      <w:bookmarkEnd w:id="29"/>
      <w:r w:rsidRPr="00FD36B5">
        <w:rPr>
          <w:rFonts w:eastAsia="SimSun"/>
          <w:sz w:val="24"/>
          <w:szCs w:val="22"/>
          <w:lang w:val="en-US" w:eastAsia="zh-CN"/>
        </w:rPr>
        <w:t>]</w:t>
      </w:r>
      <w:r w:rsidRPr="00FD36B5">
        <w:rPr>
          <w:rFonts w:eastAsia="SimSun"/>
          <w:sz w:val="24"/>
          <w:szCs w:val="22"/>
          <w:lang w:val="en-US" w:eastAsia="zh-CN"/>
        </w:rPr>
        <w:t>，同时</w:t>
      </w:r>
      <w:r w:rsidRPr="00FD36B5">
        <w:rPr>
          <w:rFonts w:eastAsia="SimSun"/>
          <w:sz w:val="24"/>
          <w:szCs w:val="22"/>
          <w:lang w:val="en-US" w:eastAsia="zh-CN"/>
        </w:rPr>
        <w:t xml:space="preserve"> </w:t>
      </w:r>
      <w:r w:rsidRPr="00FD36B5">
        <w:rPr>
          <w:rFonts w:eastAsia="SimSun"/>
          <w:sz w:val="24"/>
          <w:szCs w:val="22"/>
          <w:lang w:val="en-US" w:eastAsia="zh-CN"/>
        </w:rPr>
        <w:t>尊重</w:t>
      </w:r>
      <w:r w:rsidRPr="00FD36B5">
        <w:rPr>
          <w:rFonts w:eastAsia="SimSun"/>
          <w:sz w:val="24"/>
          <w:szCs w:val="22"/>
          <w:lang w:val="en-US" w:eastAsia="zh-CN"/>
        </w:rPr>
        <w:t xml:space="preserve"> [</w:t>
      </w:r>
      <w:r w:rsidRPr="00FD36B5">
        <w:rPr>
          <w:rFonts w:eastAsia="SimSun"/>
          <w:sz w:val="24"/>
          <w:szCs w:val="22"/>
          <w:lang w:val="en-US" w:eastAsia="zh-CN"/>
        </w:rPr>
        <w:t>和保护</w:t>
      </w:r>
      <w:r w:rsidRPr="00FD36B5">
        <w:rPr>
          <w:rFonts w:eastAsia="SimSun"/>
          <w:sz w:val="24"/>
          <w:szCs w:val="22"/>
          <w:lang w:val="en-US" w:eastAsia="zh-CN"/>
        </w:rPr>
        <w:t>][</w:t>
      </w:r>
      <w:r w:rsidRPr="00FD36B5">
        <w:rPr>
          <w:rFonts w:eastAsia="SimSun"/>
          <w:sz w:val="24"/>
          <w:szCs w:val="22"/>
          <w:lang w:val="en-US" w:eastAsia="zh-CN"/>
        </w:rPr>
        <w:t>土著人民和地方社区的</w:t>
      </w:r>
      <w:r w:rsidRPr="00FD36B5">
        <w:rPr>
          <w:rFonts w:eastAsia="SimSun"/>
          <w:sz w:val="24"/>
          <w:szCs w:val="22"/>
          <w:lang w:val="en-US" w:eastAsia="zh-CN"/>
        </w:rPr>
        <w:t>]</w:t>
      </w:r>
      <w:r w:rsidRPr="00FD36B5">
        <w:rPr>
          <w:rFonts w:eastAsia="SimSun"/>
          <w:sz w:val="24"/>
          <w:szCs w:val="22"/>
          <w:lang w:val="en-US" w:eastAsia="zh-CN"/>
        </w:rPr>
        <w:t>可持续习惯使用。</w:t>
      </w:r>
    </w:p>
    <w:p w14:paraId="5A9FE6D8" w14:textId="7FDD3AE4" w:rsidR="00FD36B5" w:rsidRPr="00FD36B5" w:rsidRDefault="00FD36B5" w:rsidP="00FD36B5">
      <w:pPr>
        <w:keepNext/>
        <w:keepLines/>
        <w:snapToGrid w:val="0"/>
        <w:spacing w:before="120" w:after="120" w:line="240" w:lineRule="atLeast"/>
        <w:rPr>
          <w:rFonts w:eastAsia="SimSun"/>
          <w:snapToGrid w:val="0"/>
          <w:kern w:val="22"/>
          <w:sz w:val="24"/>
          <w:lang w:eastAsia="zh-CN"/>
        </w:rPr>
      </w:pPr>
      <w:bookmarkStart w:id="30" w:name="_Hlk121162572"/>
      <w:r w:rsidRPr="00FD36B5">
        <w:rPr>
          <w:rFonts w:eastAsia="SimSun"/>
          <w:b/>
          <w:bCs/>
          <w:snapToGrid w:val="0"/>
          <w:kern w:val="22"/>
          <w:sz w:val="24"/>
          <w:lang w:eastAsia="zh-CN"/>
        </w:rPr>
        <w:t>行动目标</w:t>
      </w:r>
      <w:r w:rsidRPr="00FD36B5">
        <w:rPr>
          <w:rFonts w:eastAsia="SimSun"/>
          <w:b/>
          <w:bCs/>
          <w:snapToGrid w:val="0"/>
          <w:kern w:val="22"/>
          <w:sz w:val="24"/>
          <w:lang w:eastAsia="zh-CN"/>
        </w:rPr>
        <w:t>6</w:t>
      </w:r>
      <w:r w:rsidR="000B3A0C" w:rsidRPr="00C1789A">
        <w:rPr>
          <w:rStyle w:val="FootnoteReference"/>
          <w:rFonts w:eastAsia="Malgun Gothic"/>
          <w:b/>
          <w:bCs/>
          <w:color w:val="000000" w:themeColor="text1"/>
          <w:kern w:val="22"/>
          <w:sz w:val="24"/>
          <w:lang w:eastAsia="zh-CN"/>
        </w:rPr>
        <w:footnoteReference w:customMarkFollows="1" w:id="31"/>
        <w:t>±</w:t>
      </w:r>
      <w:r w:rsidR="000B3A0C" w:rsidRPr="00C1789A">
        <w:rPr>
          <w:rFonts w:eastAsia="SimSun"/>
          <w:b/>
          <w:bCs/>
          <w:color w:val="000000" w:themeColor="text1"/>
          <w:kern w:val="22"/>
          <w:sz w:val="24"/>
          <w:vertAlign w:val="superscript"/>
          <w:lang w:eastAsia="zh-CN"/>
        </w:rPr>
        <w:t>,</w:t>
      </w:r>
      <w:r w:rsidR="00C1789A" w:rsidRPr="00C1789A">
        <w:rPr>
          <w:rStyle w:val="FootnoteReference"/>
          <w:rFonts w:eastAsia="SimSun"/>
          <w:snapToGrid w:val="0"/>
          <w:kern w:val="22"/>
          <w:lang w:eastAsia="zh-CN"/>
        </w:rPr>
        <w:footnoteReference w:id="32"/>
      </w:r>
    </w:p>
    <w:bookmarkEnd w:id="30"/>
    <w:p w14:paraId="4367CD20" w14:textId="77777777" w:rsidR="00FD36B5" w:rsidRPr="00FD36B5" w:rsidRDefault="00FD36B5" w:rsidP="00FD36B5">
      <w:pPr>
        <w:shd w:val="clear" w:color="auto" w:fill="FFFFFF"/>
        <w:spacing w:before="120" w:after="200" w:line="240" w:lineRule="atLeast"/>
        <w:jc w:val="left"/>
        <w:rPr>
          <w:rFonts w:eastAsia="SimSun"/>
          <w:color w:val="000000"/>
          <w:sz w:val="24"/>
          <w:szCs w:val="22"/>
          <w:lang w:val="en-US" w:eastAsia="zh-CN"/>
        </w:rPr>
      </w:pPr>
      <w:r w:rsidRPr="00FD36B5">
        <w:rPr>
          <w:rFonts w:eastAsia="SimSun"/>
          <w:sz w:val="24"/>
          <w:szCs w:val="22"/>
          <w:lang w:val="en-US" w:eastAsia="zh-CN"/>
        </w:rPr>
        <w:t>[</w:t>
      </w:r>
      <w:bookmarkStart w:id="31" w:name="_Hlk117513090"/>
      <w:r w:rsidRPr="00FD36B5">
        <w:rPr>
          <w:rFonts w:eastAsia="SimSun"/>
          <w:color w:val="000000"/>
          <w:sz w:val="24"/>
          <w:szCs w:val="22"/>
          <w:lang w:val="en-US" w:eastAsia="zh-CN"/>
        </w:rPr>
        <w:t>消除或减少外来入侵物种给本地生态系统的影响，办法是管理外来物种的引进途径，防止所有重点入侵物种的引进或定居，至少减少</w:t>
      </w:r>
      <w:r w:rsidRPr="00FD36B5">
        <w:rPr>
          <w:rFonts w:eastAsia="SimSun"/>
          <w:color w:val="000000"/>
          <w:sz w:val="24"/>
          <w:szCs w:val="22"/>
          <w:lang w:val="en-US" w:eastAsia="zh-CN"/>
        </w:rPr>
        <w:t>50</w:t>
      </w:r>
      <w:r w:rsidRPr="00FD36B5">
        <w:rPr>
          <w:rFonts w:eastAsia="SimSun"/>
          <w:color w:val="000000"/>
          <w:sz w:val="24"/>
          <w:szCs w:val="22"/>
          <w:lang w:val="en-US" w:eastAsia="zh-CN"/>
        </w:rPr>
        <w:t>％的其他已知或潜在入侵物种的引进</w:t>
      </w:r>
      <w:bookmarkEnd w:id="31"/>
      <w:r w:rsidRPr="00FD36B5">
        <w:rPr>
          <w:rFonts w:eastAsia="SimSun"/>
          <w:color w:val="000000"/>
          <w:sz w:val="24"/>
          <w:szCs w:val="22"/>
          <w:lang w:val="en-US" w:eastAsia="zh-CN"/>
        </w:rPr>
        <w:t>。</w:t>
      </w:r>
    </w:p>
    <w:p w14:paraId="00352A9B" w14:textId="4503123F" w:rsidR="00FD36B5" w:rsidRPr="00FD36B5" w:rsidRDefault="00FD36B5" w:rsidP="00FD36B5">
      <w:pPr>
        <w:keepNext/>
        <w:keepLines/>
        <w:snapToGrid w:val="0"/>
        <w:spacing w:before="120" w:after="120" w:line="240" w:lineRule="atLeast"/>
        <w:rPr>
          <w:rFonts w:eastAsia="SimHei"/>
          <w:snapToGrid w:val="0"/>
          <w:kern w:val="22"/>
          <w:sz w:val="24"/>
          <w:lang w:eastAsia="zh-CN"/>
        </w:rPr>
      </w:pPr>
      <w:bookmarkStart w:id="32" w:name="_Hlk121164275"/>
      <w:r w:rsidRPr="00FD36B5">
        <w:rPr>
          <w:rFonts w:eastAsia="SimSun"/>
          <w:b/>
          <w:bCs/>
          <w:snapToGrid w:val="0"/>
          <w:kern w:val="22"/>
          <w:sz w:val="24"/>
          <w:lang w:eastAsia="zh-CN"/>
        </w:rPr>
        <w:t>行动目标</w:t>
      </w:r>
      <w:r w:rsidRPr="00FD36B5">
        <w:rPr>
          <w:rFonts w:eastAsia="SimSun"/>
          <w:b/>
          <w:bCs/>
          <w:snapToGrid w:val="0"/>
          <w:kern w:val="22"/>
          <w:sz w:val="24"/>
          <w:lang w:eastAsia="zh-CN"/>
        </w:rPr>
        <w:t>7</w:t>
      </w:r>
      <w:r w:rsidR="00227FE8">
        <w:rPr>
          <w:rStyle w:val="FootnoteReference"/>
          <w:rFonts w:eastAsia="SimSun"/>
          <w:b/>
          <w:bCs/>
          <w:lang w:val="en-US" w:eastAsia="zh-CN"/>
        </w:rPr>
        <w:footnoteReference w:customMarkFollows="1" w:id="33"/>
        <w:t>§</w:t>
      </w:r>
    </w:p>
    <w:bookmarkEnd w:id="32"/>
    <w:p w14:paraId="12B037F4" w14:textId="77777777" w:rsidR="00FD36B5" w:rsidRPr="00FD36B5" w:rsidRDefault="00FD36B5" w:rsidP="00FD36B5">
      <w:pPr>
        <w:spacing w:before="120" w:after="200" w:line="240" w:lineRule="atLeast"/>
        <w:jc w:val="left"/>
        <w:rPr>
          <w:rFonts w:eastAsia="SimSun"/>
          <w:color w:val="000000"/>
          <w:sz w:val="24"/>
          <w:szCs w:val="22"/>
          <w:lang w:val="en-US" w:eastAsia="zh-CN"/>
        </w:rPr>
      </w:pPr>
      <w:r w:rsidRPr="00FD36B5">
        <w:rPr>
          <w:rFonts w:eastAsia="SimSun"/>
          <w:color w:val="000000"/>
          <w:sz w:val="24"/>
          <w:szCs w:val="22"/>
          <w:lang w:val="en-US" w:eastAsia="zh-CN"/>
        </w:rPr>
        <w:t>[</w:t>
      </w:r>
      <w:r w:rsidRPr="00FD36B5">
        <w:rPr>
          <w:rFonts w:eastAsia="SimSun"/>
          <w:color w:val="000000"/>
          <w:sz w:val="24"/>
          <w:szCs w:val="22"/>
          <w:lang w:val="en-US" w:eastAsia="zh-CN"/>
        </w:rPr>
        <w:t>考虑到累积效应，</w:t>
      </w:r>
      <w:r w:rsidRPr="00FD36B5">
        <w:rPr>
          <w:rFonts w:eastAsia="SimSun"/>
          <w:color w:val="000000"/>
          <w:sz w:val="24"/>
          <w:szCs w:val="22"/>
          <w:lang w:val="en-US" w:eastAsia="zh-CN"/>
        </w:rPr>
        <w:t xml:space="preserve">] </w:t>
      </w:r>
      <w:r w:rsidRPr="00FD36B5">
        <w:rPr>
          <w:rFonts w:eastAsia="SimSun"/>
          <w:color w:val="000000"/>
          <w:sz w:val="24"/>
          <w:szCs w:val="22"/>
          <w:lang w:val="en-US" w:eastAsia="zh-CN"/>
        </w:rPr>
        <w:t>将</w:t>
      </w:r>
      <w:r w:rsidRPr="00FD36B5">
        <w:rPr>
          <w:rFonts w:eastAsia="SimSun"/>
          <w:color w:val="000000"/>
          <w:sz w:val="24"/>
          <w:szCs w:val="22"/>
          <w:lang w:val="en-US" w:eastAsia="zh-CN"/>
        </w:rPr>
        <w:t>[</w:t>
      </w:r>
      <w:r w:rsidRPr="00FD36B5">
        <w:rPr>
          <w:rFonts w:eastAsia="SimSun"/>
          <w:color w:val="000000"/>
          <w:sz w:val="24"/>
          <w:szCs w:val="22"/>
          <w:lang w:val="en-US" w:eastAsia="zh-CN"/>
        </w:rPr>
        <w:t>所有来源</w:t>
      </w:r>
      <w:r w:rsidRPr="00FD36B5">
        <w:rPr>
          <w:rFonts w:eastAsia="SimSun"/>
          <w:color w:val="000000"/>
          <w:sz w:val="24"/>
          <w:szCs w:val="22"/>
          <w:lang w:val="en-US" w:eastAsia="zh-CN"/>
        </w:rPr>
        <w:t>[</w:t>
      </w:r>
      <w:r w:rsidRPr="00FD36B5">
        <w:rPr>
          <w:rFonts w:eastAsia="SimSun"/>
          <w:color w:val="000000"/>
          <w:sz w:val="24"/>
          <w:szCs w:val="22"/>
          <w:lang w:val="en-US" w:eastAsia="zh-CN"/>
        </w:rPr>
        <w:t>和污染风险</w:t>
      </w:r>
      <w:r w:rsidRPr="00FD36B5">
        <w:rPr>
          <w:rFonts w:eastAsia="SimSun"/>
          <w:color w:val="000000"/>
          <w:sz w:val="24"/>
          <w:szCs w:val="22"/>
          <w:lang w:val="en-US" w:eastAsia="zh-CN"/>
        </w:rPr>
        <w:t xml:space="preserve">] </w:t>
      </w:r>
      <w:r w:rsidRPr="00FD36B5">
        <w:rPr>
          <w:rFonts w:eastAsia="SimSun"/>
          <w:color w:val="000000"/>
          <w:sz w:val="24"/>
          <w:szCs w:val="22"/>
          <w:lang w:val="en-US" w:eastAsia="zh-CN"/>
        </w:rPr>
        <w:t>的污染</w:t>
      </w:r>
      <w:r w:rsidRPr="00FD36B5">
        <w:rPr>
          <w:rFonts w:eastAsia="SimSun"/>
          <w:color w:val="000000"/>
          <w:sz w:val="24"/>
          <w:szCs w:val="22"/>
          <w:lang w:val="en-US" w:eastAsia="zh-CN"/>
        </w:rPr>
        <w:t>[</w:t>
      </w:r>
      <w:r w:rsidRPr="00FD36B5">
        <w:rPr>
          <w:rFonts w:eastAsia="SimSun"/>
          <w:color w:val="000000"/>
          <w:sz w:val="24"/>
          <w:szCs w:val="22"/>
          <w:lang w:val="en-US" w:eastAsia="zh-CN"/>
        </w:rPr>
        <w:t>污染物排放和沉积</w:t>
      </w:r>
      <w:r w:rsidRPr="00FD36B5">
        <w:rPr>
          <w:rFonts w:eastAsia="SimSun"/>
          <w:color w:val="000000"/>
          <w:sz w:val="24"/>
          <w:szCs w:val="22"/>
          <w:lang w:val="en-US" w:eastAsia="zh-CN"/>
        </w:rPr>
        <w:t xml:space="preserve">] </w:t>
      </w:r>
      <w:bookmarkStart w:id="33" w:name="_Hlk117514129"/>
      <w:r w:rsidRPr="00FD36B5">
        <w:rPr>
          <w:rFonts w:eastAsia="SimSun"/>
          <w:color w:val="000000"/>
          <w:sz w:val="24"/>
          <w:szCs w:val="22"/>
          <w:lang w:val="en-US" w:eastAsia="zh-CN"/>
        </w:rPr>
        <w:t>[</w:t>
      </w:r>
      <w:r w:rsidRPr="00FD36B5">
        <w:rPr>
          <w:rFonts w:eastAsia="SimSun"/>
          <w:color w:val="000000"/>
          <w:sz w:val="24"/>
          <w:szCs w:val="22"/>
          <w:lang w:val="en-US" w:eastAsia="zh-CN"/>
        </w:rPr>
        <w:t>包括光和噪音</w:t>
      </w:r>
      <w:proofErr w:type="gramStart"/>
      <w:r w:rsidRPr="00FD36B5">
        <w:rPr>
          <w:rFonts w:eastAsia="SimSun"/>
          <w:color w:val="000000"/>
          <w:sz w:val="24"/>
          <w:szCs w:val="22"/>
          <w:lang w:val="en-US" w:eastAsia="zh-CN"/>
        </w:rPr>
        <w:t>]][</w:t>
      </w:r>
      <w:proofErr w:type="gramEnd"/>
      <w:r w:rsidRPr="00FD36B5">
        <w:rPr>
          <w:rFonts w:eastAsia="SimSun"/>
          <w:color w:val="000000"/>
          <w:sz w:val="24"/>
          <w:szCs w:val="22"/>
          <w:lang w:val="en-US" w:eastAsia="zh-CN"/>
        </w:rPr>
        <w:t>和塑料污染</w:t>
      </w:r>
      <w:r w:rsidRPr="00FD36B5">
        <w:rPr>
          <w:rFonts w:eastAsia="SimSun"/>
          <w:color w:val="000000"/>
          <w:sz w:val="24"/>
          <w:szCs w:val="22"/>
          <w:lang w:val="en-US" w:eastAsia="zh-CN"/>
        </w:rPr>
        <w:t>]</w:t>
      </w:r>
      <w:bookmarkEnd w:id="33"/>
      <w:r w:rsidRPr="00FD36B5">
        <w:rPr>
          <w:rFonts w:eastAsia="SimSun"/>
          <w:color w:val="000000"/>
          <w:sz w:val="24"/>
          <w:szCs w:val="22"/>
          <w:lang w:val="en-US" w:eastAsia="zh-CN"/>
        </w:rPr>
        <w:t>减少到</w:t>
      </w:r>
      <w:bookmarkStart w:id="34" w:name="_Hlk117515471"/>
      <w:r w:rsidRPr="00FD36B5">
        <w:rPr>
          <w:rFonts w:eastAsia="SimSun"/>
          <w:color w:val="000000"/>
          <w:sz w:val="24"/>
          <w:szCs w:val="22"/>
          <w:lang w:val="en-US" w:eastAsia="zh-CN"/>
        </w:rPr>
        <w:t>对生物多样性和生态系统功能</w:t>
      </w:r>
      <w:r w:rsidRPr="00FD36B5">
        <w:rPr>
          <w:rFonts w:eastAsia="SimSun"/>
          <w:color w:val="000000"/>
          <w:sz w:val="24"/>
          <w:szCs w:val="22"/>
          <w:lang w:val="en-US" w:eastAsia="zh-CN"/>
        </w:rPr>
        <w:t>[</w:t>
      </w:r>
      <w:r w:rsidRPr="00FD36B5">
        <w:rPr>
          <w:rFonts w:eastAsia="SimSun"/>
          <w:color w:val="000000"/>
          <w:sz w:val="24"/>
          <w:szCs w:val="22"/>
          <w:lang w:val="en-US" w:eastAsia="zh-CN"/>
        </w:rPr>
        <w:t>以及人类健康</w:t>
      </w:r>
      <w:r w:rsidRPr="00FD36B5">
        <w:rPr>
          <w:rFonts w:eastAsia="SimSun"/>
          <w:color w:val="000000"/>
          <w:sz w:val="24"/>
          <w:szCs w:val="22"/>
          <w:lang w:val="en-US" w:eastAsia="zh-CN"/>
        </w:rPr>
        <w:t>]</w:t>
      </w:r>
      <w:bookmarkEnd w:id="34"/>
      <w:r w:rsidRPr="00FD36B5">
        <w:rPr>
          <w:rFonts w:eastAsia="SimSun"/>
          <w:color w:val="000000"/>
          <w:sz w:val="24"/>
          <w:szCs w:val="22"/>
          <w:lang w:val="en-US" w:eastAsia="zh-CN"/>
        </w:rPr>
        <w:t>无害的水平，包括</w:t>
      </w:r>
      <w:r w:rsidRPr="00FD36B5">
        <w:rPr>
          <w:rFonts w:eastAsia="SimSun"/>
          <w:color w:val="000000"/>
          <w:sz w:val="24"/>
          <w:szCs w:val="22"/>
          <w:lang w:val="en-US" w:eastAsia="zh-CN"/>
        </w:rPr>
        <w:t>[</w:t>
      </w:r>
      <w:r w:rsidRPr="00FD36B5">
        <w:rPr>
          <w:rFonts w:eastAsia="SimSun"/>
          <w:color w:val="000000"/>
          <w:sz w:val="24"/>
          <w:szCs w:val="22"/>
          <w:lang w:val="en-US" w:eastAsia="zh-CN"/>
        </w:rPr>
        <w:t>显著</w:t>
      </w:r>
      <w:r w:rsidRPr="00FD36B5">
        <w:rPr>
          <w:rFonts w:eastAsia="SimSun"/>
          <w:color w:val="000000"/>
          <w:sz w:val="24"/>
          <w:szCs w:val="22"/>
          <w:lang w:val="en-US" w:eastAsia="zh-CN"/>
        </w:rPr>
        <w:t>]</w:t>
      </w:r>
      <w:bookmarkStart w:id="35" w:name="_Hlk117514770"/>
      <w:r w:rsidRPr="00FD36B5">
        <w:rPr>
          <w:rFonts w:eastAsia="SimSun"/>
          <w:color w:val="000000"/>
          <w:sz w:val="24"/>
          <w:szCs w:val="22"/>
          <w:lang w:val="en-US" w:eastAsia="zh-CN"/>
        </w:rPr>
        <w:t>减少</w:t>
      </w:r>
      <w:r w:rsidRPr="00FD36B5">
        <w:rPr>
          <w:rFonts w:eastAsia="SimSun"/>
          <w:color w:val="000000"/>
          <w:sz w:val="24"/>
          <w:szCs w:val="22"/>
          <w:lang w:val="en-US" w:eastAsia="zh-CN"/>
        </w:rPr>
        <w:t>[</w:t>
      </w:r>
      <w:r w:rsidRPr="00FD36B5">
        <w:rPr>
          <w:rFonts w:eastAsia="SimSun"/>
          <w:color w:val="000000"/>
          <w:sz w:val="24"/>
          <w:szCs w:val="22"/>
          <w:lang w:val="en-US" w:eastAsia="zh-CN"/>
        </w:rPr>
        <w:t>至少一半</w:t>
      </w:r>
      <w:r w:rsidRPr="00FD36B5">
        <w:rPr>
          <w:rFonts w:eastAsia="SimSun"/>
          <w:color w:val="000000"/>
          <w:sz w:val="24"/>
          <w:szCs w:val="22"/>
          <w:lang w:val="en-US" w:eastAsia="zh-CN"/>
        </w:rPr>
        <w:t>]</w:t>
      </w:r>
      <w:r w:rsidRPr="00FD36B5">
        <w:rPr>
          <w:rFonts w:eastAsia="SimSun"/>
          <w:color w:val="000000"/>
          <w:sz w:val="24"/>
          <w:szCs w:val="22"/>
          <w:lang w:val="en-US" w:eastAsia="zh-CN"/>
        </w:rPr>
        <w:t>流失到环境中的过量养分</w:t>
      </w:r>
      <w:bookmarkEnd w:id="35"/>
      <w:r w:rsidRPr="00FD36B5">
        <w:rPr>
          <w:rFonts w:eastAsia="SimSun"/>
          <w:color w:val="000000"/>
          <w:sz w:val="24"/>
          <w:szCs w:val="22"/>
          <w:lang w:val="en-US" w:eastAsia="zh-CN"/>
        </w:rPr>
        <w:t>，提高养分循环和利用的效率，总体上将</w:t>
      </w:r>
      <w:r w:rsidRPr="00FD36B5">
        <w:rPr>
          <w:rFonts w:eastAsia="SimSun"/>
          <w:color w:val="000000"/>
          <w:sz w:val="24"/>
          <w:szCs w:val="22"/>
          <w:lang w:val="en-US" w:eastAsia="zh-CN"/>
        </w:rPr>
        <w:t>[</w:t>
      </w:r>
      <w:r w:rsidRPr="00FD36B5">
        <w:rPr>
          <w:rFonts w:eastAsia="SimSun"/>
          <w:color w:val="000000"/>
          <w:sz w:val="24"/>
          <w:szCs w:val="22"/>
          <w:lang w:val="en-US" w:eastAsia="zh-CN"/>
        </w:rPr>
        <w:t>有关使用</w:t>
      </w:r>
      <w:r w:rsidRPr="00FD36B5">
        <w:rPr>
          <w:rFonts w:eastAsia="SimSun"/>
          <w:color w:val="000000"/>
          <w:sz w:val="24"/>
          <w:szCs w:val="22"/>
          <w:lang w:val="en-US" w:eastAsia="zh-CN"/>
        </w:rPr>
        <w:t>][</w:t>
      </w:r>
      <w:bookmarkStart w:id="36" w:name="_Hlk121163623"/>
      <w:r w:rsidRPr="00FD36B5">
        <w:rPr>
          <w:rFonts w:eastAsia="SimSun"/>
          <w:color w:val="000000"/>
          <w:sz w:val="24"/>
          <w:szCs w:val="22"/>
          <w:lang w:val="en-US" w:eastAsia="zh-CN"/>
        </w:rPr>
        <w:t>农药</w:t>
      </w:r>
      <w:bookmarkEnd w:id="36"/>
      <w:r w:rsidRPr="00FD36B5">
        <w:rPr>
          <w:rFonts w:eastAsia="SimSun"/>
          <w:color w:val="000000"/>
          <w:sz w:val="24"/>
          <w:szCs w:val="22"/>
          <w:lang w:val="en-US" w:eastAsia="zh-CN"/>
        </w:rPr>
        <w:t>和剧毒化学品</w:t>
      </w:r>
      <w:r w:rsidRPr="00FD36B5">
        <w:rPr>
          <w:rFonts w:eastAsia="SimSun"/>
          <w:color w:val="000000"/>
          <w:sz w:val="24"/>
          <w:szCs w:val="22"/>
          <w:lang w:val="en-US" w:eastAsia="zh-CN"/>
        </w:rPr>
        <w:t xml:space="preserve">]/[ </w:t>
      </w:r>
      <w:r w:rsidRPr="00FD36B5">
        <w:rPr>
          <w:rFonts w:eastAsia="SimSun"/>
          <w:color w:val="000000"/>
          <w:sz w:val="24"/>
          <w:szCs w:val="22"/>
          <w:lang w:val="en-US" w:eastAsia="zh-CN"/>
        </w:rPr>
        <w:t>剧毒化学品</w:t>
      </w:r>
      <w:r w:rsidRPr="00FD36B5">
        <w:rPr>
          <w:rFonts w:eastAsia="SimSun"/>
          <w:color w:val="000000"/>
          <w:sz w:val="24"/>
          <w:szCs w:val="22"/>
          <w:lang w:val="en-US" w:eastAsia="zh-CN"/>
        </w:rPr>
        <w:t>]/ [</w:t>
      </w:r>
      <w:r w:rsidRPr="00FD36B5">
        <w:rPr>
          <w:rFonts w:eastAsia="SimSun"/>
          <w:color w:val="000000"/>
          <w:sz w:val="24"/>
          <w:szCs w:val="22"/>
          <w:lang w:val="en-US" w:eastAsia="zh-CN"/>
        </w:rPr>
        <w:t>农药</w:t>
      </w:r>
      <w:r w:rsidRPr="00FD36B5">
        <w:rPr>
          <w:rFonts w:eastAsia="SimSun"/>
          <w:color w:val="000000"/>
          <w:sz w:val="24"/>
          <w:szCs w:val="22"/>
          <w:lang w:val="en-US" w:eastAsia="zh-CN"/>
        </w:rPr>
        <w:t>] [</w:t>
      </w:r>
      <w:r w:rsidRPr="00FD36B5">
        <w:rPr>
          <w:rFonts w:eastAsia="SimSun"/>
          <w:color w:val="000000"/>
          <w:sz w:val="24"/>
          <w:szCs w:val="22"/>
          <w:lang w:val="en-US" w:eastAsia="zh-CN"/>
        </w:rPr>
        <w:t>的风险</w:t>
      </w:r>
      <w:r w:rsidRPr="00FD36B5">
        <w:rPr>
          <w:rFonts w:eastAsia="SimSun"/>
          <w:color w:val="000000"/>
          <w:sz w:val="24"/>
          <w:szCs w:val="22"/>
          <w:lang w:val="en-US" w:eastAsia="zh-CN"/>
        </w:rPr>
        <w:t>]/[</w:t>
      </w:r>
      <w:r w:rsidRPr="00FD36B5">
        <w:rPr>
          <w:rFonts w:eastAsia="SimSun"/>
          <w:color w:val="000000"/>
          <w:sz w:val="24"/>
          <w:szCs w:val="22"/>
          <w:lang w:val="en-US" w:eastAsia="zh-CN"/>
        </w:rPr>
        <w:t>使用及风险</w:t>
      </w:r>
      <w:r w:rsidRPr="00FD36B5">
        <w:rPr>
          <w:rFonts w:eastAsia="SimSun"/>
          <w:color w:val="000000"/>
          <w:sz w:val="24"/>
          <w:szCs w:val="22"/>
          <w:lang w:val="en-US" w:eastAsia="zh-CN"/>
        </w:rPr>
        <w:t>]</w:t>
      </w:r>
      <w:r w:rsidRPr="00FD36B5">
        <w:rPr>
          <w:rFonts w:eastAsia="SimSun"/>
          <w:color w:val="000000"/>
          <w:sz w:val="24"/>
          <w:szCs w:val="22"/>
          <w:lang w:val="en-US" w:eastAsia="zh-CN"/>
        </w:rPr>
        <w:t>减少</w:t>
      </w:r>
      <w:r w:rsidRPr="00FD36B5">
        <w:rPr>
          <w:rFonts w:eastAsia="SimSun"/>
          <w:color w:val="000000"/>
          <w:sz w:val="24"/>
          <w:szCs w:val="22"/>
          <w:lang w:val="en-US" w:eastAsia="zh-CN"/>
        </w:rPr>
        <w:t>[</w:t>
      </w:r>
      <w:r w:rsidRPr="00FD36B5">
        <w:rPr>
          <w:rFonts w:eastAsia="SimSun"/>
          <w:color w:val="000000"/>
          <w:sz w:val="24"/>
          <w:szCs w:val="22"/>
          <w:lang w:val="en-US" w:eastAsia="zh-CN"/>
        </w:rPr>
        <w:t>至少一半</w:t>
      </w:r>
      <w:r w:rsidRPr="00FD36B5">
        <w:rPr>
          <w:rFonts w:eastAsia="SimSun"/>
          <w:color w:val="000000"/>
          <w:sz w:val="24"/>
          <w:szCs w:val="22"/>
          <w:lang w:val="en-US" w:eastAsia="zh-CN"/>
        </w:rPr>
        <w:t>][</w:t>
      </w:r>
      <w:r w:rsidRPr="00FD36B5">
        <w:rPr>
          <w:rFonts w:eastAsia="SimSun"/>
          <w:color w:val="000000"/>
          <w:sz w:val="24"/>
          <w:szCs w:val="22"/>
          <w:lang w:val="en-US" w:eastAsia="zh-CN"/>
        </w:rPr>
        <w:t>至少三分之二</w:t>
      </w:r>
      <w:r w:rsidRPr="00FD36B5">
        <w:rPr>
          <w:rFonts w:eastAsia="SimSun"/>
          <w:color w:val="000000"/>
          <w:sz w:val="24"/>
          <w:szCs w:val="22"/>
          <w:lang w:val="en-US" w:eastAsia="zh-CN"/>
        </w:rPr>
        <w:t>]/</w:t>
      </w:r>
      <w:r w:rsidRPr="00FD36B5">
        <w:rPr>
          <w:rFonts w:eastAsia="SimSun"/>
          <w:color w:val="000000"/>
          <w:sz w:val="24"/>
          <w:szCs w:val="22"/>
          <w:lang w:val="en-US" w:eastAsia="zh-CN"/>
        </w:rPr>
        <w:t>，</w:t>
      </w:r>
      <w:r w:rsidRPr="00FD36B5">
        <w:rPr>
          <w:rFonts w:eastAsia="SimSun"/>
          <w:color w:val="000000"/>
          <w:sz w:val="24"/>
          <w:szCs w:val="22"/>
          <w:lang w:val="en-US" w:eastAsia="zh-CN"/>
        </w:rPr>
        <w:t>[</w:t>
      </w:r>
      <w:bookmarkStart w:id="37" w:name="_Hlk117516404"/>
      <w:r w:rsidRPr="00FD36B5">
        <w:rPr>
          <w:rFonts w:eastAsia="SimSun"/>
          <w:color w:val="000000"/>
          <w:sz w:val="24"/>
          <w:szCs w:val="22"/>
          <w:lang w:val="en-US" w:eastAsia="zh-CN"/>
        </w:rPr>
        <w:t>考虑到粮食安全</w:t>
      </w:r>
      <w:bookmarkEnd w:id="37"/>
      <w:r w:rsidRPr="00FD36B5">
        <w:rPr>
          <w:rFonts w:eastAsia="SimSun"/>
          <w:color w:val="000000"/>
          <w:sz w:val="24"/>
          <w:szCs w:val="22"/>
          <w:lang w:val="en-US" w:eastAsia="zh-CN"/>
        </w:rPr>
        <w:t>和生计，</w:t>
      </w:r>
      <w:r w:rsidRPr="00FD36B5">
        <w:rPr>
          <w:rFonts w:eastAsia="SimSun"/>
          <w:color w:val="000000"/>
          <w:sz w:val="24"/>
          <w:szCs w:val="22"/>
          <w:lang w:val="en-US" w:eastAsia="zh-CN"/>
        </w:rPr>
        <w:t>] [</w:t>
      </w:r>
      <w:r w:rsidRPr="00FD36B5">
        <w:rPr>
          <w:rFonts w:eastAsia="SimSun"/>
          <w:color w:val="000000"/>
          <w:sz w:val="24"/>
          <w:szCs w:val="22"/>
          <w:lang w:val="en-US" w:eastAsia="zh-CN"/>
        </w:rPr>
        <w:t>防止</w:t>
      </w:r>
      <w:r w:rsidRPr="00FD36B5">
        <w:rPr>
          <w:rFonts w:eastAsia="SimSun"/>
          <w:color w:val="000000"/>
          <w:sz w:val="24"/>
          <w:szCs w:val="22"/>
          <w:lang w:val="en-US" w:eastAsia="zh-CN"/>
        </w:rPr>
        <w:t>[</w:t>
      </w:r>
      <w:r w:rsidRPr="00FD36B5">
        <w:rPr>
          <w:rFonts w:eastAsia="SimSun"/>
          <w:color w:val="000000"/>
          <w:sz w:val="24"/>
          <w:szCs w:val="22"/>
          <w:lang w:val="en-US" w:eastAsia="zh-CN"/>
        </w:rPr>
        <w:t>、减少和消除</w:t>
      </w:r>
      <w:r w:rsidRPr="00FD36B5">
        <w:rPr>
          <w:rFonts w:eastAsia="SimSun"/>
          <w:color w:val="000000"/>
          <w:sz w:val="24"/>
          <w:szCs w:val="22"/>
          <w:lang w:val="en-US" w:eastAsia="zh-CN"/>
        </w:rPr>
        <w:t>]</w:t>
      </w:r>
      <w:r w:rsidRPr="00FD36B5">
        <w:rPr>
          <w:rFonts w:eastAsia="SimSun"/>
          <w:color w:val="000000"/>
          <w:sz w:val="24"/>
          <w:szCs w:val="22"/>
          <w:lang w:val="en-US" w:eastAsia="zh-CN"/>
        </w:rPr>
        <w:t>塑料污染</w:t>
      </w:r>
      <w:r w:rsidRPr="00FD36B5">
        <w:rPr>
          <w:rFonts w:eastAsia="SimSun"/>
          <w:color w:val="000000"/>
          <w:sz w:val="24"/>
          <w:szCs w:val="22"/>
          <w:lang w:val="en-US" w:eastAsia="zh-CN"/>
        </w:rPr>
        <w:t>][</w:t>
      </w:r>
      <w:r w:rsidRPr="00FD36B5">
        <w:rPr>
          <w:rFonts w:eastAsia="SimSun"/>
          <w:color w:val="000000"/>
          <w:sz w:val="24"/>
          <w:szCs w:val="22"/>
          <w:lang w:val="en-US" w:eastAsia="zh-CN"/>
        </w:rPr>
        <w:t>消除塑料</w:t>
      </w:r>
      <w:r w:rsidRPr="00FD36B5">
        <w:rPr>
          <w:rFonts w:eastAsia="SimSun"/>
          <w:color w:val="000000"/>
          <w:sz w:val="24"/>
          <w:szCs w:val="22"/>
          <w:lang w:val="en-US" w:eastAsia="zh-CN"/>
        </w:rPr>
        <w:t>[</w:t>
      </w:r>
      <w:r w:rsidRPr="00FD36B5">
        <w:rPr>
          <w:rFonts w:eastAsia="SimSun"/>
          <w:color w:val="000000"/>
          <w:sz w:val="24"/>
          <w:szCs w:val="22"/>
          <w:lang w:val="en-US" w:eastAsia="zh-CN"/>
        </w:rPr>
        <w:t>和电子</w:t>
      </w:r>
      <w:r w:rsidRPr="00FD36B5">
        <w:rPr>
          <w:rFonts w:eastAsia="SimSun"/>
          <w:color w:val="000000"/>
          <w:sz w:val="24"/>
          <w:szCs w:val="22"/>
          <w:lang w:val="en-US" w:eastAsia="zh-CN"/>
        </w:rPr>
        <w:t>]</w:t>
      </w:r>
      <w:r w:rsidRPr="00FD36B5">
        <w:rPr>
          <w:rFonts w:eastAsia="SimSun"/>
          <w:color w:val="000000"/>
          <w:sz w:val="24"/>
          <w:szCs w:val="22"/>
          <w:lang w:val="en-US" w:eastAsia="zh-CN"/>
        </w:rPr>
        <w:t>废物排放。</w:t>
      </w:r>
      <w:r w:rsidRPr="00FD36B5">
        <w:rPr>
          <w:rFonts w:eastAsia="SimSun"/>
          <w:color w:val="000000"/>
          <w:sz w:val="24"/>
          <w:szCs w:val="22"/>
          <w:lang w:val="en-US" w:eastAsia="zh-CN"/>
        </w:rPr>
        <w:t>]</w:t>
      </w:r>
    </w:p>
    <w:p w14:paraId="0D5F559A" w14:textId="44C9C908" w:rsidR="00FD36B5" w:rsidRPr="00FD36B5" w:rsidRDefault="00FD36B5" w:rsidP="00FD36B5">
      <w:pPr>
        <w:keepNext/>
        <w:keepLines/>
        <w:snapToGrid w:val="0"/>
        <w:spacing w:before="120" w:after="120" w:line="240" w:lineRule="atLeast"/>
        <w:rPr>
          <w:rFonts w:eastAsia="SimHei"/>
          <w:snapToGrid w:val="0"/>
          <w:kern w:val="22"/>
          <w:sz w:val="24"/>
          <w:lang w:eastAsia="zh-CN"/>
        </w:rPr>
      </w:pPr>
      <w:r w:rsidRPr="00FD36B5">
        <w:rPr>
          <w:rFonts w:eastAsia="SimSun"/>
          <w:b/>
          <w:bCs/>
          <w:snapToGrid w:val="0"/>
          <w:kern w:val="22"/>
          <w:sz w:val="24"/>
          <w:lang w:eastAsia="zh-CN"/>
        </w:rPr>
        <w:t>行动目标</w:t>
      </w:r>
      <w:r w:rsidRPr="00FD36B5">
        <w:rPr>
          <w:rFonts w:eastAsia="SimSun"/>
          <w:b/>
          <w:bCs/>
          <w:snapToGrid w:val="0"/>
          <w:kern w:val="22"/>
          <w:sz w:val="24"/>
          <w:lang w:eastAsia="zh-CN"/>
        </w:rPr>
        <w:t>8</w:t>
      </w:r>
      <w:r w:rsidR="00227FE8">
        <w:rPr>
          <w:rStyle w:val="FootnoteReference"/>
          <w:rFonts w:eastAsia="SimSun"/>
          <w:b/>
          <w:bCs/>
          <w:lang w:val="en-US" w:eastAsia="zh-CN"/>
        </w:rPr>
        <w:footnoteReference w:customMarkFollows="1" w:id="34"/>
        <w:t>§</w:t>
      </w:r>
    </w:p>
    <w:p w14:paraId="50DC0FEF" w14:textId="16A6810C" w:rsidR="00FD36B5" w:rsidRDefault="00FD36B5" w:rsidP="00FD36B5">
      <w:pPr>
        <w:spacing w:before="60"/>
        <w:rPr>
          <w:rFonts w:eastAsia="SimSun"/>
          <w:sz w:val="24"/>
          <w:szCs w:val="22"/>
          <w:lang w:val="en-US" w:eastAsia="zh-CN"/>
        </w:rPr>
      </w:pPr>
      <w:r w:rsidRPr="00FD36B5">
        <w:rPr>
          <w:rFonts w:eastAsia="SimSun"/>
          <w:sz w:val="24"/>
          <w:szCs w:val="22"/>
          <w:lang w:val="en-US" w:eastAsia="zh-CN"/>
        </w:rPr>
        <w:t>最大限度地减少气候变化</w:t>
      </w:r>
      <w:r w:rsidRPr="00FD36B5">
        <w:rPr>
          <w:rFonts w:eastAsia="SimSun"/>
          <w:sz w:val="24"/>
          <w:szCs w:val="22"/>
          <w:lang w:val="en-US" w:eastAsia="zh-CN"/>
        </w:rPr>
        <w:t>[</w:t>
      </w:r>
      <w:r w:rsidRPr="00FD36B5">
        <w:rPr>
          <w:rFonts w:eastAsia="SimSun"/>
          <w:sz w:val="24"/>
          <w:szCs w:val="22"/>
          <w:lang w:val="en-US" w:eastAsia="zh-CN"/>
        </w:rPr>
        <w:t>和海洋酸化</w:t>
      </w:r>
      <w:r w:rsidRPr="00FD36B5">
        <w:rPr>
          <w:rFonts w:eastAsia="SimSun"/>
          <w:sz w:val="24"/>
          <w:szCs w:val="22"/>
          <w:lang w:val="en-US" w:eastAsia="zh-CN"/>
        </w:rPr>
        <w:t>]</w:t>
      </w:r>
      <w:r w:rsidRPr="00FD36B5">
        <w:rPr>
          <w:rFonts w:eastAsia="SimSun"/>
          <w:sz w:val="24"/>
          <w:szCs w:val="22"/>
          <w:lang w:val="en-US" w:eastAsia="zh-CN"/>
        </w:rPr>
        <w:t>对生物多样性的影响，并通过缓解、适应和减少灾害风险行动，包括通过</w:t>
      </w:r>
      <w:r w:rsidRPr="00FD36B5">
        <w:rPr>
          <w:rFonts w:eastAsia="SimSun"/>
          <w:sz w:val="24"/>
          <w:szCs w:val="22"/>
          <w:lang w:val="en-US" w:eastAsia="zh-CN"/>
        </w:rPr>
        <w:t>[</w:t>
      </w:r>
      <w:r w:rsidRPr="00FD36B5">
        <w:rPr>
          <w:rFonts w:eastAsia="SimSun"/>
          <w:sz w:val="24"/>
          <w:szCs w:val="22"/>
          <w:lang w:val="en-US" w:eastAsia="zh-CN"/>
        </w:rPr>
        <w:t>基于自然的解决方案</w:t>
      </w:r>
      <w:r w:rsidRPr="00FD36B5">
        <w:rPr>
          <w:rFonts w:eastAsia="SimSun"/>
          <w:sz w:val="24"/>
          <w:szCs w:val="22"/>
          <w:lang w:val="en-US" w:eastAsia="zh-CN"/>
        </w:rPr>
        <w:t>][</w:t>
      </w:r>
      <w:r w:rsidRPr="00FD36B5">
        <w:rPr>
          <w:rFonts w:eastAsia="SimSun"/>
          <w:sz w:val="24"/>
          <w:szCs w:val="22"/>
          <w:lang w:val="en-US" w:eastAsia="zh-CN"/>
        </w:rPr>
        <w:t>和其他基于生态系统的方法</w:t>
      </w:r>
      <w:r w:rsidRPr="00FD36B5">
        <w:rPr>
          <w:rFonts w:eastAsia="SimSun"/>
          <w:sz w:val="24"/>
          <w:szCs w:val="22"/>
          <w:lang w:val="en-US" w:eastAsia="zh-CN"/>
        </w:rPr>
        <w:t>]</w:t>
      </w:r>
      <w:r w:rsidRPr="00FD36B5">
        <w:rPr>
          <w:rFonts w:eastAsia="SimSun"/>
          <w:sz w:val="24"/>
          <w:szCs w:val="22"/>
          <w:lang w:val="en-US" w:eastAsia="zh-CN"/>
        </w:rPr>
        <w:t>，</w:t>
      </w:r>
      <w:r w:rsidRPr="00FD36B5">
        <w:rPr>
          <w:rFonts w:eastAsia="SimSun"/>
          <w:sz w:val="24"/>
          <w:szCs w:val="22"/>
          <w:lang w:val="en-US" w:eastAsia="zh-CN"/>
        </w:rPr>
        <w:t>[</w:t>
      </w:r>
      <w:r w:rsidRPr="00FD36B5">
        <w:rPr>
          <w:rFonts w:eastAsia="SimSun"/>
          <w:sz w:val="24"/>
          <w:szCs w:val="22"/>
          <w:lang w:val="en-US" w:eastAsia="zh-CN"/>
        </w:rPr>
        <w:t>基于共同但有区别的责任和各自的能力</w:t>
      </w:r>
      <w:r w:rsidRPr="00FD36B5">
        <w:rPr>
          <w:rFonts w:eastAsia="SimSun"/>
          <w:sz w:val="24"/>
          <w:szCs w:val="22"/>
          <w:lang w:val="en-US" w:eastAsia="zh-CN"/>
        </w:rPr>
        <w:t>]</w:t>
      </w:r>
      <w:r w:rsidRPr="00FD36B5">
        <w:rPr>
          <w:rFonts w:eastAsia="SimSun"/>
          <w:sz w:val="24"/>
          <w:szCs w:val="22"/>
          <w:lang w:val="en-US" w:eastAsia="zh-CN"/>
        </w:rPr>
        <w:t>，</w:t>
      </w:r>
      <w:r w:rsidRPr="00FD36B5">
        <w:rPr>
          <w:rFonts w:eastAsia="SimSun"/>
          <w:sz w:val="24"/>
          <w:szCs w:val="22"/>
          <w:lang w:val="en-US" w:eastAsia="zh-CN"/>
        </w:rPr>
        <w:t>[</w:t>
      </w:r>
      <w:r w:rsidRPr="00FD36B5">
        <w:rPr>
          <w:rFonts w:eastAsia="SimSun"/>
          <w:sz w:val="24"/>
          <w:szCs w:val="22"/>
          <w:lang w:val="en-US" w:eastAsia="zh-CN"/>
        </w:rPr>
        <w:t>到</w:t>
      </w:r>
      <w:r w:rsidRPr="00FD36B5">
        <w:rPr>
          <w:rFonts w:eastAsia="SimSun"/>
          <w:sz w:val="24"/>
          <w:szCs w:val="22"/>
          <w:lang w:val="en-US" w:eastAsia="zh-CN"/>
        </w:rPr>
        <w:t>2030</w:t>
      </w:r>
      <w:r w:rsidRPr="00FD36B5">
        <w:rPr>
          <w:rFonts w:eastAsia="SimSun"/>
          <w:sz w:val="24"/>
          <w:szCs w:val="22"/>
          <w:lang w:val="en-US" w:eastAsia="zh-CN"/>
        </w:rPr>
        <w:t>年</w:t>
      </w:r>
      <w:r w:rsidRPr="00FD36B5">
        <w:rPr>
          <w:rFonts w:eastAsia="SimSun"/>
          <w:sz w:val="24"/>
          <w:szCs w:val="22"/>
          <w:lang w:val="en-US" w:eastAsia="zh-CN"/>
        </w:rPr>
        <w:t>]</w:t>
      </w:r>
      <w:r w:rsidRPr="00FD36B5">
        <w:rPr>
          <w:rFonts w:eastAsia="SimSun"/>
          <w:sz w:val="24"/>
          <w:szCs w:val="22"/>
          <w:lang w:val="en-US" w:eastAsia="zh-CN"/>
        </w:rPr>
        <w:t>每年为全球缓解努力贡献至少</w:t>
      </w:r>
      <w:r w:rsidRPr="00FD36B5">
        <w:rPr>
          <w:rFonts w:eastAsia="SimSun"/>
          <w:sz w:val="24"/>
          <w:szCs w:val="22"/>
          <w:lang w:val="en-US" w:eastAsia="zh-CN"/>
        </w:rPr>
        <w:t xml:space="preserve">100 </w:t>
      </w:r>
      <w:r w:rsidRPr="00FD36B5">
        <w:rPr>
          <w:rFonts w:eastAsia="SimSun"/>
          <w:sz w:val="24"/>
          <w:szCs w:val="22"/>
          <w:lang w:val="en-US" w:eastAsia="zh-CN"/>
        </w:rPr>
        <w:t>亿吨</w:t>
      </w:r>
      <w:r w:rsidRPr="00FD36B5">
        <w:rPr>
          <w:rFonts w:eastAsia="SimSun"/>
          <w:sz w:val="24"/>
          <w:szCs w:val="22"/>
          <w:lang w:val="en-US" w:eastAsia="zh-CN"/>
        </w:rPr>
        <w:t xml:space="preserve"> CO</w:t>
      </w:r>
      <w:r w:rsidRPr="00FD36B5">
        <w:rPr>
          <w:rFonts w:eastAsia="SimSun"/>
          <w:sz w:val="24"/>
          <w:szCs w:val="22"/>
          <w:vertAlign w:val="subscript"/>
          <w:lang w:val="en-US" w:eastAsia="zh-CN"/>
        </w:rPr>
        <w:t>2</w:t>
      </w:r>
      <w:r w:rsidRPr="00FD36B5">
        <w:rPr>
          <w:rFonts w:eastAsia="SimSun"/>
          <w:sz w:val="24"/>
          <w:szCs w:val="22"/>
          <w:lang w:val="en-US" w:eastAsia="zh-CN"/>
        </w:rPr>
        <w:t>当量</w:t>
      </w:r>
      <w:r w:rsidRPr="00FD36B5">
        <w:rPr>
          <w:rFonts w:eastAsia="SimSun"/>
          <w:sz w:val="24"/>
          <w:szCs w:val="22"/>
          <w:lang w:val="en-US" w:eastAsia="zh-CN"/>
        </w:rPr>
        <w:t>]</w:t>
      </w:r>
      <w:r w:rsidRPr="00FD36B5">
        <w:rPr>
          <w:rFonts w:eastAsia="SimSun"/>
          <w:sz w:val="24"/>
          <w:szCs w:val="22"/>
          <w:lang w:val="en-US" w:eastAsia="zh-CN"/>
        </w:rPr>
        <w:t>。</w:t>
      </w:r>
    </w:p>
    <w:p w14:paraId="0CB15B44" w14:textId="0B06F222" w:rsidR="00BD7946" w:rsidRDefault="00BD7946" w:rsidP="00FD36B5">
      <w:pPr>
        <w:spacing w:before="60"/>
        <w:rPr>
          <w:rFonts w:eastAsia="SimSun"/>
          <w:sz w:val="24"/>
          <w:szCs w:val="22"/>
          <w:lang w:val="en-US" w:eastAsia="zh-CN"/>
        </w:rPr>
      </w:pPr>
    </w:p>
    <w:p w14:paraId="3D89913D" w14:textId="77777777" w:rsidR="00BD7946" w:rsidRPr="00A504C1" w:rsidRDefault="00BD7946" w:rsidP="00BD7946">
      <w:pPr>
        <w:keepNext/>
        <w:jc w:val="center"/>
        <w:rPr>
          <w:b/>
          <w:sz w:val="24"/>
          <w:lang w:eastAsia="zh-CN"/>
        </w:rPr>
      </w:pPr>
      <w:r w:rsidRPr="00A504C1">
        <w:rPr>
          <w:sz w:val="24"/>
          <w:lang w:eastAsia="zh-CN"/>
        </w:rPr>
        <w:lastRenderedPageBreak/>
        <w:t xml:space="preserve">2. </w:t>
      </w:r>
      <w:r>
        <w:rPr>
          <w:sz w:val="24"/>
          <w:lang w:eastAsia="zh-CN"/>
        </w:rPr>
        <w:t xml:space="preserve">  </w:t>
      </w:r>
      <w:r w:rsidRPr="00A504C1">
        <w:rPr>
          <w:rFonts w:eastAsia="KaiTi"/>
          <w:kern w:val="22"/>
          <w:sz w:val="24"/>
          <w:lang w:eastAsia="zh-CN"/>
        </w:rPr>
        <w:t>通过可持续利用和</w:t>
      </w:r>
      <w:r w:rsidRPr="00A504C1">
        <w:rPr>
          <w:rFonts w:eastAsia="KaiTi" w:hint="eastAsia"/>
          <w:kern w:val="22"/>
          <w:sz w:val="24"/>
          <w:lang w:eastAsia="zh-CN"/>
        </w:rPr>
        <w:t>惠益</w:t>
      </w:r>
      <w:r w:rsidRPr="00A504C1">
        <w:rPr>
          <w:rFonts w:eastAsia="KaiTi"/>
          <w:kern w:val="22"/>
          <w:sz w:val="24"/>
          <w:lang w:eastAsia="zh-CN"/>
        </w:rPr>
        <w:t>分享满足</w:t>
      </w:r>
      <w:r w:rsidRPr="00A504C1">
        <w:rPr>
          <w:rFonts w:eastAsia="KaiTi" w:hint="eastAsia"/>
          <w:kern w:val="22"/>
          <w:sz w:val="24"/>
          <w:lang w:eastAsia="zh-CN"/>
        </w:rPr>
        <w:t>人类</w:t>
      </w:r>
      <w:r w:rsidRPr="00A504C1">
        <w:rPr>
          <w:rFonts w:eastAsia="KaiTi"/>
          <w:kern w:val="22"/>
          <w:sz w:val="24"/>
          <w:lang w:eastAsia="zh-CN"/>
        </w:rPr>
        <w:t>需求</w:t>
      </w:r>
    </w:p>
    <w:p w14:paraId="61959D5C" w14:textId="329F18DD" w:rsidR="00BD7946" w:rsidRPr="00A504C1" w:rsidRDefault="00BD7946" w:rsidP="00BD7946">
      <w:pPr>
        <w:pStyle w:val="Para1"/>
        <w:keepNext/>
        <w:numPr>
          <w:ilvl w:val="0"/>
          <w:numId w:val="0"/>
        </w:numPr>
        <w:suppressLineNumbers/>
        <w:suppressAutoHyphens/>
        <w:snapToGrid w:val="0"/>
        <w:spacing w:before="360"/>
        <w:rPr>
          <w:b/>
          <w:bCs/>
          <w:color w:val="000000" w:themeColor="text1"/>
          <w:sz w:val="24"/>
          <w:szCs w:val="24"/>
          <w:lang w:eastAsia="zh-CN"/>
        </w:rPr>
      </w:pPr>
      <w:r>
        <w:rPr>
          <w:rFonts w:ascii="SimSun" w:eastAsia="SimSun" w:hAnsi="SimSun" w:hint="eastAsia"/>
          <w:b/>
          <w:bCs/>
          <w:color w:val="000000" w:themeColor="text1"/>
          <w:kern w:val="22"/>
          <w:sz w:val="24"/>
          <w:szCs w:val="24"/>
          <w:lang w:eastAsia="zh-CN"/>
        </w:rPr>
        <w:t>行动目标9</w:t>
      </w:r>
      <w:r w:rsidR="00227FE8" w:rsidRPr="00804736">
        <w:rPr>
          <w:rStyle w:val="FootnoteReference"/>
          <w:rFonts w:eastAsia="Malgun Gothic"/>
          <w:b/>
          <w:bCs/>
          <w:color w:val="000000" w:themeColor="text1"/>
          <w:kern w:val="22"/>
          <w:sz w:val="24"/>
          <w:szCs w:val="24"/>
          <w:lang w:eastAsia="zh-CN"/>
        </w:rPr>
        <w:footnoteReference w:customMarkFollows="1" w:id="35"/>
        <w:t>‡</w:t>
      </w:r>
      <w:r w:rsidR="00227FE8" w:rsidRPr="00227FE8">
        <w:rPr>
          <w:rFonts w:eastAsia="Malgun Gothic"/>
          <w:b/>
          <w:bCs/>
          <w:color w:val="000000" w:themeColor="text1"/>
          <w:kern w:val="22"/>
          <w:sz w:val="24"/>
          <w:szCs w:val="24"/>
          <w:vertAlign w:val="superscript"/>
          <w:lang w:eastAsia="zh-CN"/>
        </w:rPr>
        <w:t>,</w:t>
      </w:r>
      <w:r w:rsidR="00C1789A">
        <w:rPr>
          <w:rFonts w:eastAsia="Malgun Gothic"/>
          <w:b/>
          <w:bCs/>
          <w:color w:val="000000" w:themeColor="text1"/>
          <w:kern w:val="22"/>
          <w:sz w:val="24"/>
          <w:szCs w:val="24"/>
          <w:vertAlign w:val="superscript"/>
          <w:lang w:eastAsia="zh-CN"/>
        </w:rPr>
        <w:t xml:space="preserve"> </w:t>
      </w:r>
      <w:r w:rsidR="00227FE8">
        <w:rPr>
          <w:rStyle w:val="FootnoteReference"/>
          <w:rFonts w:eastAsia="Malgun Gothic"/>
          <w:b/>
          <w:bCs/>
          <w:color w:val="000000" w:themeColor="text1"/>
          <w:kern w:val="22"/>
          <w:szCs w:val="24"/>
          <w:lang w:eastAsia="zh-CN"/>
        </w:rPr>
        <w:footnoteReference w:id="36"/>
      </w:r>
      <w:r w:rsidRPr="00A504C1">
        <w:rPr>
          <w:b/>
          <w:color w:val="000000" w:themeColor="text1"/>
          <w:sz w:val="24"/>
          <w:szCs w:val="24"/>
          <w:lang w:eastAsia="zh-CN"/>
        </w:rPr>
        <w:t xml:space="preserve"> </w:t>
      </w:r>
    </w:p>
    <w:p w14:paraId="43C2C836" w14:textId="77777777" w:rsidR="00BD7946" w:rsidRDefault="00BD7946" w:rsidP="00BD7946">
      <w:pPr>
        <w:snapToGrid w:val="0"/>
        <w:spacing w:before="120" w:after="120"/>
        <w:rPr>
          <w:bCs/>
          <w:sz w:val="24"/>
          <w:lang w:eastAsia="zh-CN"/>
        </w:rPr>
      </w:pPr>
      <w:r w:rsidRPr="00A504C1">
        <w:rPr>
          <w:rFonts w:ascii="SimSun" w:eastAsia="SimSun" w:hAnsi="SimSun" w:cs="SimSun" w:hint="eastAsia"/>
          <w:bCs/>
          <w:sz w:val="24"/>
          <w:lang w:eastAsia="zh-CN"/>
        </w:rPr>
        <w:t>确保野生物种的管理和利用可以持续，从而为人民，特别是处境脆弱和最依赖生物多样性的人提供社会、经济和环境惠益，</w:t>
      </w:r>
      <w:r>
        <w:rPr>
          <w:rFonts w:ascii="SimSun" w:eastAsia="SimSun" w:hAnsi="SimSun" w:cs="SimSun" w:hint="eastAsia"/>
          <w:bCs/>
          <w:sz w:val="24"/>
          <w:lang w:eastAsia="zh-CN"/>
        </w:rPr>
        <w:t>[</w:t>
      </w:r>
      <w:r w:rsidRPr="00A504C1">
        <w:rPr>
          <w:rFonts w:ascii="SimSun" w:eastAsia="SimSun" w:hAnsi="SimSun" w:cs="SimSun" w:hint="eastAsia"/>
          <w:bCs/>
          <w:sz w:val="24"/>
          <w:lang w:eastAsia="zh-CN"/>
        </w:rPr>
        <w:t>包括通过促进</w:t>
      </w:r>
      <w:r>
        <w:rPr>
          <w:rFonts w:ascii="SimSun" w:eastAsia="SimSun" w:hAnsi="SimSun" w:cs="SimSun" w:hint="eastAsia"/>
          <w:bCs/>
          <w:sz w:val="24"/>
          <w:lang w:eastAsia="zh-CN"/>
        </w:rPr>
        <w:t>[增进生物多样性的]</w:t>
      </w:r>
      <w:r w:rsidRPr="00A504C1">
        <w:rPr>
          <w:rFonts w:ascii="SimSun" w:eastAsia="SimSun" w:hAnsi="SimSun" w:cs="SimSun" w:hint="eastAsia"/>
          <w:bCs/>
          <w:sz w:val="24"/>
          <w:lang w:eastAsia="zh-CN"/>
        </w:rPr>
        <w:t>可持续的基于生物多样性的产品和服务，</w:t>
      </w:r>
      <w:r w:rsidRPr="00A504C1">
        <w:rPr>
          <w:bCs/>
          <w:sz w:val="24"/>
          <w:lang w:eastAsia="zh-CN"/>
        </w:rPr>
        <w:t>][</w:t>
      </w:r>
      <w:r w:rsidRPr="00A504C1">
        <w:rPr>
          <w:rFonts w:ascii="SimSun" w:eastAsia="SimSun" w:hAnsi="SimSun" w:cs="SimSun" w:hint="eastAsia"/>
          <w:bCs/>
          <w:sz w:val="24"/>
          <w:lang w:eastAsia="zh-CN"/>
        </w:rPr>
        <w:t>包括可持续狩猎，</w:t>
      </w:r>
      <w:r w:rsidRPr="00A504C1">
        <w:rPr>
          <w:bCs/>
          <w:sz w:val="24"/>
          <w:lang w:eastAsia="zh-CN"/>
        </w:rPr>
        <w:t>]</w:t>
      </w:r>
      <w:r w:rsidRPr="00A504C1">
        <w:rPr>
          <w:rFonts w:ascii="SimSun" w:eastAsia="SimSun" w:hAnsi="SimSun" w:cs="SimSun" w:hint="eastAsia"/>
          <w:bCs/>
          <w:sz w:val="24"/>
          <w:lang w:eastAsia="zh-CN"/>
        </w:rPr>
        <w:t>保护</w:t>
      </w:r>
      <w:r w:rsidRPr="00A504C1">
        <w:rPr>
          <w:rFonts w:ascii="SimSun" w:eastAsia="SimSun" w:hAnsi="SimSun" w:cs="SimSun" w:hint="eastAsia"/>
          <w:bCs/>
          <w:sz w:val="24"/>
          <w:lang w:val="en-US" w:eastAsia="zh-CN"/>
        </w:rPr>
        <w:t>和</w:t>
      </w:r>
      <w:r>
        <w:rPr>
          <w:rFonts w:ascii="SimSun" w:eastAsia="SimSun" w:hAnsi="SimSun" w:cs="SimSun" w:hint="eastAsia"/>
          <w:bCs/>
          <w:sz w:val="24"/>
          <w:lang w:val="en-US" w:eastAsia="zh-CN"/>
        </w:rPr>
        <w:t>鼓励</w:t>
      </w:r>
      <w:r w:rsidRPr="00A504C1">
        <w:rPr>
          <w:rFonts w:ascii="SimSun" w:eastAsia="SimSun" w:hAnsi="SimSun" w:cs="SimSun" w:hint="eastAsia"/>
          <w:bCs/>
          <w:sz w:val="24"/>
          <w:lang w:eastAsia="zh-CN"/>
        </w:rPr>
        <w:t>土著人民和地方社区的生计和可持续习惯使用。</w:t>
      </w:r>
    </w:p>
    <w:p w14:paraId="228787C6" w14:textId="4F53FB08" w:rsidR="00BD7946" w:rsidRPr="00A504C1" w:rsidRDefault="00BD7946" w:rsidP="00BD7946">
      <w:pPr>
        <w:pStyle w:val="Para1"/>
        <w:keepNext/>
        <w:numPr>
          <w:ilvl w:val="0"/>
          <w:numId w:val="0"/>
        </w:numPr>
        <w:suppressLineNumbers/>
        <w:suppressAutoHyphens/>
        <w:snapToGrid w:val="0"/>
        <w:spacing w:before="360"/>
        <w:rPr>
          <w:b/>
          <w:bCs/>
          <w:iCs/>
          <w:sz w:val="24"/>
          <w:szCs w:val="24"/>
          <w:lang w:eastAsia="zh-CN"/>
        </w:rPr>
      </w:pPr>
      <w:r>
        <w:rPr>
          <w:rFonts w:ascii="SimSun" w:eastAsia="SimSun" w:hAnsi="SimSun" w:hint="eastAsia"/>
          <w:b/>
          <w:bCs/>
          <w:color w:val="000000" w:themeColor="text1"/>
          <w:kern w:val="22"/>
          <w:sz w:val="24"/>
          <w:szCs w:val="24"/>
          <w:lang w:eastAsia="zh-CN"/>
        </w:rPr>
        <w:t>行动目标</w:t>
      </w:r>
      <w:r w:rsidRPr="00A504C1">
        <w:rPr>
          <w:b/>
          <w:bCs/>
          <w:iCs/>
          <w:sz w:val="24"/>
          <w:szCs w:val="24"/>
          <w:lang w:eastAsia="zh-CN"/>
        </w:rPr>
        <w:t>10</w:t>
      </w:r>
      <w:r w:rsidRPr="00A504C1">
        <w:rPr>
          <w:b/>
          <w:color w:val="000000" w:themeColor="text1"/>
          <w:sz w:val="24"/>
          <w:szCs w:val="24"/>
          <w:lang w:eastAsia="zh-CN"/>
        </w:rPr>
        <w:t xml:space="preserve"> </w:t>
      </w:r>
      <w:r w:rsidR="00227FE8" w:rsidRPr="00804736">
        <w:rPr>
          <w:rStyle w:val="FootnoteReference"/>
          <w:rFonts w:eastAsia="Malgun Gothic"/>
          <w:b/>
          <w:bCs/>
          <w:color w:val="000000" w:themeColor="text1"/>
          <w:kern w:val="22"/>
          <w:sz w:val="24"/>
          <w:szCs w:val="24"/>
          <w:lang w:eastAsia="zh-CN"/>
        </w:rPr>
        <w:footnoteReference w:customMarkFollows="1" w:id="37"/>
        <w:t>‡</w:t>
      </w:r>
    </w:p>
    <w:p w14:paraId="44708DB2" w14:textId="7433BA21" w:rsidR="00BD7946" w:rsidRDefault="00BD7946" w:rsidP="00BD7946">
      <w:pPr>
        <w:spacing w:before="120" w:after="120"/>
        <w:rPr>
          <w:rFonts w:ascii="SimSun" w:eastAsia="SimSun" w:hAnsi="SimSun" w:cs="SimSun"/>
          <w:sz w:val="24"/>
          <w:lang w:val="en-US" w:eastAsia="zh-CN"/>
        </w:rPr>
      </w:pPr>
      <w:r w:rsidRPr="00A504C1">
        <w:rPr>
          <w:rFonts w:ascii="SimSun" w:eastAsia="SimSun" w:hAnsi="SimSun" w:cs="SimSun" w:hint="eastAsia"/>
          <w:sz w:val="24"/>
          <w:lang w:val="en-US" w:eastAsia="zh-CN"/>
        </w:rPr>
        <w:t>确保农业、水产养殖、</w:t>
      </w:r>
      <w:r w:rsidRPr="00A504C1">
        <w:rPr>
          <w:rFonts w:hint="eastAsia"/>
          <w:sz w:val="24"/>
          <w:lang w:val="en-US" w:eastAsia="zh-CN"/>
        </w:rPr>
        <w:t>[</w:t>
      </w:r>
      <w:r w:rsidRPr="00A504C1">
        <w:rPr>
          <w:rFonts w:ascii="SimSun" w:eastAsia="SimSun" w:hAnsi="SimSun" w:cs="SimSun" w:hint="eastAsia"/>
          <w:sz w:val="24"/>
          <w:lang w:val="en-US" w:eastAsia="zh-CN"/>
        </w:rPr>
        <w:t>渔业</w:t>
      </w:r>
      <w:r w:rsidRPr="00A504C1">
        <w:rPr>
          <w:rFonts w:hint="eastAsia"/>
          <w:sz w:val="24"/>
          <w:lang w:val="en-US" w:eastAsia="zh-CN"/>
        </w:rPr>
        <w:t>]</w:t>
      </w:r>
      <w:r w:rsidRPr="00A504C1">
        <w:rPr>
          <w:rFonts w:ascii="SimSun" w:eastAsia="SimSun" w:hAnsi="SimSun" w:cs="SimSun" w:hint="eastAsia"/>
          <w:sz w:val="24"/>
          <w:lang w:val="en-US" w:eastAsia="zh-CN"/>
        </w:rPr>
        <w:t>、林业</w:t>
      </w:r>
      <w:r w:rsidRPr="00A504C1">
        <w:rPr>
          <w:rFonts w:hint="eastAsia"/>
          <w:sz w:val="24"/>
          <w:lang w:val="en-US" w:eastAsia="zh-CN"/>
        </w:rPr>
        <w:t>[</w:t>
      </w:r>
      <w:r w:rsidRPr="00A504C1">
        <w:rPr>
          <w:rFonts w:ascii="SimSun" w:eastAsia="SimSun" w:hAnsi="SimSun" w:cs="SimSun" w:hint="eastAsia"/>
          <w:sz w:val="24"/>
          <w:lang w:val="en-US" w:eastAsia="zh-CN"/>
        </w:rPr>
        <w:t>和其他生产性用途</w:t>
      </w:r>
      <w:r w:rsidRPr="00A504C1">
        <w:rPr>
          <w:rFonts w:hint="eastAsia"/>
          <w:sz w:val="24"/>
          <w:lang w:val="en-US" w:eastAsia="zh-CN"/>
        </w:rPr>
        <w:t>]</w:t>
      </w:r>
      <w:r w:rsidRPr="00A504C1">
        <w:rPr>
          <w:rFonts w:ascii="SimSun" w:eastAsia="SimSun" w:hAnsi="SimSun" w:cs="SimSun" w:hint="eastAsia"/>
          <w:sz w:val="24"/>
          <w:lang w:val="en-US" w:eastAsia="zh-CN"/>
        </w:rPr>
        <w:t>的</w:t>
      </w:r>
      <w:r w:rsidRPr="00A504C1">
        <w:rPr>
          <w:rFonts w:hint="eastAsia"/>
          <w:sz w:val="24"/>
          <w:lang w:val="en-US" w:eastAsia="zh-CN"/>
        </w:rPr>
        <w:t>[</w:t>
      </w:r>
      <w:r w:rsidRPr="00A504C1">
        <w:rPr>
          <w:rFonts w:ascii="SimSun" w:eastAsia="SimSun" w:hAnsi="SimSun" w:cs="SimSun" w:hint="eastAsia"/>
          <w:sz w:val="24"/>
          <w:lang w:val="en-US" w:eastAsia="zh-CN"/>
        </w:rPr>
        <w:t>所有</w:t>
      </w:r>
      <w:r w:rsidRPr="00A504C1">
        <w:rPr>
          <w:rFonts w:hint="eastAsia"/>
          <w:sz w:val="24"/>
          <w:lang w:val="en-US" w:eastAsia="zh-CN"/>
        </w:rPr>
        <w:t>]</w:t>
      </w:r>
      <w:r w:rsidRPr="00A504C1">
        <w:rPr>
          <w:rFonts w:ascii="SimSun" w:eastAsia="SimSun" w:hAnsi="SimSun" w:cs="SimSun" w:hint="eastAsia"/>
          <w:sz w:val="24"/>
          <w:lang w:val="en-US" w:eastAsia="zh-CN"/>
        </w:rPr>
        <w:t>领域得到可持续管理，特别是为此可持续利用生物多样性；促进这些系统的</w:t>
      </w:r>
      <w:r w:rsidRPr="00A504C1">
        <w:rPr>
          <w:sz w:val="24"/>
          <w:lang w:val="en-US" w:eastAsia="zh-CN"/>
        </w:rPr>
        <w:t>[</w:t>
      </w:r>
      <w:r w:rsidRPr="00A504C1">
        <w:rPr>
          <w:rFonts w:ascii="SimSun" w:eastAsia="SimSun" w:hAnsi="SimSun" w:cs="SimSun" w:hint="eastAsia"/>
          <w:sz w:val="24"/>
          <w:lang w:val="en-US" w:eastAsia="zh-CN"/>
        </w:rPr>
        <w:t>长期</w:t>
      </w:r>
      <w:r w:rsidRPr="00A504C1">
        <w:rPr>
          <w:sz w:val="24"/>
          <w:lang w:val="en-US" w:eastAsia="zh-CN"/>
        </w:rPr>
        <w:t>][</w:t>
      </w:r>
      <w:r w:rsidRPr="00A504C1">
        <w:rPr>
          <w:rFonts w:ascii="SimSun" w:eastAsia="SimSun" w:hAnsi="SimSun" w:cs="SimSun" w:hint="eastAsia"/>
          <w:sz w:val="24"/>
          <w:lang w:val="en-US" w:eastAsia="zh-CN"/>
        </w:rPr>
        <w:t>效率、生产力</w:t>
      </w:r>
      <w:r w:rsidRPr="00A504C1">
        <w:rPr>
          <w:sz w:val="24"/>
          <w:lang w:val="en-US" w:eastAsia="zh-CN"/>
        </w:rPr>
        <w:t>]</w:t>
      </w:r>
      <w:r w:rsidRPr="00A504C1">
        <w:rPr>
          <w:rFonts w:ascii="SimSun" w:eastAsia="SimSun" w:hAnsi="SimSun" w:cs="SimSun" w:hint="eastAsia"/>
          <w:sz w:val="24"/>
          <w:lang w:val="en-US" w:eastAsia="zh-CN"/>
        </w:rPr>
        <w:t>和复原力，保护和恢复生物多样性，维护自然对人类的贡献，包括生态系统服务</w:t>
      </w:r>
      <w:r>
        <w:rPr>
          <w:rFonts w:ascii="SimSun" w:eastAsia="SimSun" w:hAnsi="SimSun" w:cs="SimSun" w:hint="eastAsia"/>
          <w:sz w:val="24"/>
          <w:lang w:val="en-US" w:eastAsia="zh-CN"/>
        </w:rPr>
        <w:t>和功能</w:t>
      </w:r>
      <w:r w:rsidRPr="00A504C1">
        <w:rPr>
          <w:rFonts w:ascii="SimSun" w:eastAsia="SimSun" w:hAnsi="SimSun" w:cs="SimSun" w:hint="eastAsia"/>
          <w:sz w:val="24"/>
          <w:lang w:val="en-US" w:eastAsia="zh-CN"/>
        </w:rPr>
        <w:t>。</w:t>
      </w:r>
    </w:p>
    <w:p w14:paraId="7F78859C" w14:textId="6893D79E" w:rsidR="00BD7946" w:rsidRDefault="00BD7946" w:rsidP="00BD7946">
      <w:pPr>
        <w:spacing w:before="120" w:after="120"/>
        <w:rPr>
          <w:rFonts w:ascii="SimSun" w:eastAsia="SimSun" w:hAnsi="SimSun" w:cs="SimSun"/>
          <w:sz w:val="24"/>
          <w:lang w:val="en-US" w:eastAsia="zh-CN"/>
        </w:rPr>
      </w:pPr>
      <w:r>
        <w:rPr>
          <w:rFonts w:ascii="SimSun" w:eastAsia="SimSun" w:hAnsi="SimSun" w:cs="SimSun"/>
          <w:sz w:val="24"/>
          <w:lang w:val="en-US" w:eastAsia="zh-CN"/>
        </w:rPr>
        <w:t>[</w:t>
      </w:r>
      <w:r>
        <w:rPr>
          <w:rFonts w:ascii="SimSun" w:eastAsia="SimSun" w:hAnsi="SimSun" w:cs="SimSun" w:hint="eastAsia"/>
          <w:sz w:val="24"/>
          <w:lang w:val="en-US" w:eastAsia="zh-CN"/>
        </w:rPr>
        <w:t>包括生态系统服务，尤其是对于这些生产性用途最重要的地方。</w:t>
      </w:r>
      <w:r>
        <w:rPr>
          <w:rFonts w:ascii="SimSun" w:eastAsia="SimSun" w:hAnsi="SimSun" w:cs="SimSun"/>
          <w:sz w:val="24"/>
          <w:lang w:val="en-US" w:eastAsia="zh-CN"/>
        </w:rPr>
        <w:t>]</w:t>
      </w:r>
    </w:p>
    <w:p w14:paraId="0AC3B8F2" w14:textId="2198DEF0" w:rsidR="00BD7946" w:rsidRDefault="00BD7946" w:rsidP="00BD7946">
      <w:pPr>
        <w:spacing w:before="120" w:after="120"/>
        <w:rPr>
          <w:rFonts w:ascii="SimSun" w:eastAsia="SimSun" w:hAnsi="SimSun" w:cs="SimSun"/>
          <w:sz w:val="24"/>
          <w:lang w:val="en-US" w:eastAsia="zh-CN"/>
        </w:rPr>
      </w:pPr>
      <w:r>
        <w:rPr>
          <w:rFonts w:ascii="SimSun" w:eastAsia="SimSun" w:hAnsi="SimSun" w:cs="SimSun"/>
          <w:sz w:val="24"/>
          <w:lang w:val="en-US" w:eastAsia="zh-CN"/>
        </w:rPr>
        <w:t>[</w:t>
      </w:r>
      <w:r>
        <w:rPr>
          <w:rFonts w:ascii="SimSun" w:eastAsia="SimSun" w:hAnsi="SimSun" w:cs="SimSun" w:hint="eastAsia"/>
          <w:sz w:val="24"/>
          <w:lang w:val="en-US" w:eastAsia="zh-CN"/>
        </w:rPr>
        <w:t>通过运用农业生态原则和无损于生物多样性的做法。</w:t>
      </w:r>
      <w:r>
        <w:rPr>
          <w:rFonts w:ascii="SimSun" w:eastAsia="SimSun" w:hAnsi="SimSun" w:cs="SimSun"/>
          <w:sz w:val="24"/>
          <w:lang w:val="en-US" w:eastAsia="zh-CN"/>
        </w:rPr>
        <w:t>]</w:t>
      </w:r>
    </w:p>
    <w:p w14:paraId="00AD7349" w14:textId="660FFE9C" w:rsidR="00BD7946" w:rsidRDefault="00BD7946" w:rsidP="00BD7946">
      <w:pPr>
        <w:spacing w:before="120" w:after="120"/>
        <w:rPr>
          <w:rFonts w:ascii="SimSun" w:eastAsia="SimSun" w:hAnsi="SimSun" w:cs="SimSun"/>
          <w:sz w:val="24"/>
          <w:lang w:val="en-US" w:eastAsia="zh-CN"/>
        </w:rPr>
      </w:pPr>
      <w:r>
        <w:rPr>
          <w:rFonts w:ascii="SimSun" w:eastAsia="SimSun" w:hAnsi="SimSun" w:cs="SimSun"/>
          <w:sz w:val="24"/>
          <w:lang w:val="en-US" w:eastAsia="zh-CN"/>
        </w:rPr>
        <w:t>[</w:t>
      </w:r>
      <w:r>
        <w:rPr>
          <w:rFonts w:ascii="SimSun" w:eastAsia="SimSun" w:hAnsi="SimSun" w:cs="SimSun" w:hint="eastAsia"/>
          <w:sz w:val="24"/>
          <w:lang w:val="en-US" w:eastAsia="zh-CN"/>
        </w:rPr>
        <w:t>通过创新大幅度增加可持续强化，包括推广有益的生物技术应用来提高农业生产力，促进更可经受气候变化的作物的开发，消除和逐步取消扭曲贸易的农业补贴，支持在发展中国家建立种子库。</w:t>
      </w:r>
      <w:r>
        <w:rPr>
          <w:rFonts w:ascii="SimSun" w:eastAsia="SimSun" w:hAnsi="SimSun" w:cs="SimSun"/>
          <w:sz w:val="24"/>
          <w:lang w:val="en-US" w:eastAsia="zh-CN"/>
        </w:rPr>
        <w:t>]</w:t>
      </w:r>
    </w:p>
    <w:p w14:paraId="0EA791D3" w14:textId="1342DD2E" w:rsidR="00BD7946" w:rsidRDefault="00BD7946" w:rsidP="00BD7946">
      <w:pPr>
        <w:spacing w:before="120" w:after="120"/>
        <w:rPr>
          <w:rFonts w:ascii="SimSun" w:eastAsia="SimSun" w:hAnsi="SimSun" w:cs="SimSun"/>
          <w:sz w:val="24"/>
          <w:lang w:val="en-US" w:eastAsia="zh-CN"/>
        </w:rPr>
      </w:pPr>
      <w:r>
        <w:rPr>
          <w:rFonts w:ascii="SimSun" w:eastAsia="SimSun" w:hAnsi="SimSun" w:cs="SimSun"/>
          <w:sz w:val="24"/>
          <w:lang w:val="en-US" w:eastAsia="zh-CN"/>
        </w:rPr>
        <w:t>[</w:t>
      </w:r>
      <w:r w:rsidR="00C10399">
        <w:rPr>
          <w:rFonts w:ascii="SimSun" w:eastAsia="SimSun" w:hAnsi="SimSun" w:cs="SimSun" w:hint="eastAsia"/>
          <w:sz w:val="24"/>
          <w:lang w:val="en-US" w:eastAsia="zh-CN"/>
        </w:rPr>
        <w:t>与生物多样性保管人密切合作，特别是与小农户、土著粮食体系和妇女密切合作，</w:t>
      </w:r>
      <w:r>
        <w:rPr>
          <w:rFonts w:ascii="SimSun" w:eastAsia="SimSun" w:hAnsi="SimSun" w:cs="SimSun" w:hint="eastAsia"/>
          <w:sz w:val="24"/>
          <w:lang w:val="en-US" w:eastAsia="zh-CN"/>
        </w:rPr>
        <w:t>制定具体部门的行动计划，根据农业生态和生态系统方法以及环保原则</w:t>
      </w:r>
      <w:r w:rsidR="00C10399">
        <w:rPr>
          <w:rFonts w:ascii="SimSun" w:eastAsia="SimSun" w:hAnsi="SimSun" w:cs="SimSun" w:hint="eastAsia"/>
          <w:sz w:val="24"/>
          <w:lang w:val="en-US" w:eastAsia="zh-CN"/>
        </w:rPr>
        <w:t>促进可持续利用。</w:t>
      </w:r>
      <w:r>
        <w:rPr>
          <w:rFonts w:ascii="SimSun" w:eastAsia="SimSun" w:hAnsi="SimSun" w:cs="SimSun"/>
          <w:sz w:val="24"/>
          <w:lang w:val="en-US" w:eastAsia="zh-CN"/>
        </w:rPr>
        <w:t>]</w:t>
      </w:r>
    </w:p>
    <w:p w14:paraId="072BF712" w14:textId="18922B28" w:rsidR="00C10399" w:rsidRPr="00A504C1" w:rsidRDefault="00C10399" w:rsidP="00BD7946">
      <w:pPr>
        <w:spacing w:before="120" w:after="120"/>
        <w:rPr>
          <w:sz w:val="24"/>
          <w:lang w:val="en-US" w:eastAsia="zh-CN"/>
        </w:rPr>
      </w:pPr>
      <w:r>
        <w:rPr>
          <w:rFonts w:ascii="SimSun" w:eastAsia="SimSun" w:hAnsi="SimSun" w:cs="SimSun"/>
          <w:sz w:val="24"/>
          <w:lang w:val="en-US" w:eastAsia="zh-CN"/>
        </w:rPr>
        <w:t>[</w:t>
      </w:r>
      <w:r>
        <w:rPr>
          <w:rFonts w:ascii="SimSun" w:eastAsia="SimSun" w:hAnsi="SimSun" w:cs="SimSun" w:hint="eastAsia"/>
          <w:sz w:val="24"/>
          <w:lang w:val="en-US" w:eastAsia="zh-CN"/>
        </w:rPr>
        <w:t>使至少2</w:t>
      </w:r>
      <w:r>
        <w:rPr>
          <w:rFonts w:ascii="SimSun" w:eastAsia="SimSun" w:hAnsi="SimSun" w:cs="SimSun"/>
          <w:sz w:val="24"/>
          <w:lang w:val="en-US" w:eastAsia="zh-CN"/>
        </w:rPr>
        <w:t>5%</w:t>
      </w:r>
      <w:r>
        <w:rPr>
          <w:rFonts w:ascii="SimSun" w:eastAsia="SimSun" w:hAnsi="SimSun" w:cs="SimSun" w:hint="eastAsia"/>
          <w:sz w:val="24"/>
          <w:lang w:val="en-US" w:eastAsia="zh-CN"/>
        </w:rPr>
        <w:t>的农业土地根据农业生态做法或其他无损于生物多样性的做法得到管理。</w:t>
      </w:r>
      <w:r>
        <w:rPr>
          <w:rFonts w:ascii="SimSun" w:eastAsia="SimSun" w:hAnsi="SimSun" w:cs="SimSun"/>
          <w:sz w:val="24"/>
          <w:lang w:val="en-US" w:eastAsia="zh-CN"/>
        </w:rPr>
        <w:t>]</w:t>
      </w:r>
    </w:p>
    <w:p w14:paraId="2CF8CC8B" w14:textId="3F1EFC63" w:rsidR="00BD7946" w:rsidRPr="00A504C1" w:rsidRDefault="00BD7946" w:rsidP="00BD7946">
      <w:pPr>
        <w:pStyle w:val="Para1"/>
        <w:keepNext/>
        <w:numPr>
          <w:ilvl w:val="0"/>
          <w:numId w:val="0"/>
        </w:numPr>
        <w:suppressLineNumbers/>
        <w:suppressAutoHyphens/>
        <w:snapToGrid w:val="0"/>
        <w:spacing w:before="360"/>
        <w:rPr>
          <w:b/>
          <w:bCs/>
          <w:iCs/>
          <w:sz w:val="24"/>
          <w:szCs w:val="24"/>
          <w:lang w:eastAsia="zh-CN"/>
        </w:rPr>
      </w:pPr>
      <w:r>
        <w:rPr>
          <w:rFonts w:ascii="SimSun" w:eastAsia="SimSun" w:hAnsi="SimSun" w:hint="eastAsia"/>
          <w:b/>
          <w:bCs/>
          <w:color w:val="000000" w:themeColor="text1"/>
          <w:kern w:val="22"/>
          <w:sz w:val="24"/>
          <w:szCs w:val="24"/>
          <w:lang w:eastAsia="zh-CN"/>
        </w:rPr>
        <w:t>行动目标</w:t>
      </w:r>
      <w:r w:rsidRPr="00A504C1">
        <w:rPr>
          <w:b/>
          <w:bCs/>
          <w:iCs/>
          <w:sz w:val="24"/>
          <w:szCs w:val="24"/>
          <w:lang w:eastAsia="zh-CN"/>
        </w:rPr>
        <w:t>11</w:t>
      </w:r>
      <w:r w:rsidR="00227FE8" w:rsidRPr="00227FE8">
        <w:rPr>
          <w:rStyle w:val="FootnoteReference"/>
          <w:rFonts w:eastAsia="Malgun Gothic"/>
          <w:b/>
          <w:bCs/>
          <w:color w:val="000000" w:themeColor="text1"/>
          <w:kern w:val="22"/>
          <w:sz w:val="24"/>
          <w:szCs w:val="24"/>
          <w:lang w:eastAsia="zh-CN"/>
        </w:rPr>
        <w:footnoteReference w:customMarkFollows="1" w:id="38"/>
        <w:t>‡</w:t>
      </w:r>
      <w:r w:rsidR="00227FE8">
        <w:rPr>
          <w:rStyle w:val="FootnoteReference"/>
          <w:rFonts w:ascii="SimSun" w:eastAsia="SimSun" w:hAnsi="SimSun" w:hint="eastAsia"/>
          <w:b/>
          <w:bCs/>
          <w:color w:val="000000" w:themeColor="text1"/>
          <w:kern w:val="22"/>
          <w:sz w:val="24"/>
          <w:szCs w:val="24"/>
          <w:vertAlign w:val="baseline"/>
          <w:lang w:eastAsia="zh-CN"/>
        </w:rPr>
        <w:t xml:space="preserve"> </w:t>
      </w:r>
      <w:r w:rsidRPr="00A504C1">
        <w:rPr>
          <w:b/>
          <w:bCs/>
          <w:iCs/>
          <w:sz w:val="24"/>
          <w:szCs w:val="24"/>
          <w:vertAlign w:val="superscript"/>
        </w:rPr>
        <w:footnoteReference w:id="39"/>
      </w:r>
      <w:r w:rsidRPr="00A504C1">
        <w:rPr>
          <w:b/>
          <w:bCs/>
          <w:iCs/>
          <w:sz w:val="24"/>
          <w:szCs w:val="24"/>
          <w:lang w:eastAsia="zh-CN"/>
        </w:rPr>
        <w:t xml:space="preserve"> </w:t>
      </w:r>
    </w:p>
    <w:p w14:paraId="5FCBB308" w14:textId="77777777" w:rsidR="00BD7946" w:rsidRPr="00A504C1" w:rsidRDefault="00BD7946" w:rsidP="00BD7946">
      <w:pPr>
        <w:spacing w:before="120" w:after="120"/>
        <w:rPr>
          <w:rFonts w:eastAsia="Malgun Gothic"/>
          <w:b/>
          <w:bCs/>
          <w:color w:val="000000" w:themeColor="text1"/>
          <w:kern w:val="22"/>
          <w:sz w:val="24"/>
          <w:lang w:eastAsia="zh-CN"/>
        </w:rPr>
      </w:pPr>
      <w:r w:rsidRPr="00094F5D">
        <w:rPr>
          <w:rFonts w:ascii="SimSun" w:eastAsia="SimSun" w:hAnsi="SimSun" w:cs="SimSun" w:hint="eastAsia"/>
          <w:sz w:val="24"/>
          <w:lang w:val="en-US" w:eastAsia="zh-CN"/>
        </w:rPr>
        <w:t>恢复、维持和增进自然对人类的贡献，包括生态系统功能和服务，例如调节空气</w:t>
      </w:r>
      <w:r>
        <w:rPr>
          <w:rFonts w:ascii="SimSun" w:eastAsia="SimSun" w:hAnsi="SimSun" w:cs="SimSun" w:hint="eastAsia"/>
          <w:sz w:val="24"/>
          <w:lang w:val="en-US" w:eastAsia="zh-CN"/>
        </w:rPr>
        <w:t>、</w:t>
      </w:r>
      <w:r w:rsidRPr="00094F5D">
        <w:rPr>
          <w:rFonts w:ascii="SimSun" w:eastAsia="SimSun" w:hAnsi="SimSun" w:cs="SimSun" w:hint="eastAsia"/>
          <w:sz w:val="24"/>
          <w:lang w:val="en-US" w:eastAsia="zh-CN"/>
        </w:rPr>
        <w:t>水</w:t>
      </w:r>
      <w:r w:rsidRPr="00094F5D">
        <w:rPr>
          <w:sz w:val="24"/>
          <w:lang w:val="en-US" w:eastAsia="zh-CN"/>
        </w:rPr>
        <w:t>[</w:t>
      </w:r>
      <w:r>
        <w:rPr>
          <w:rFonts w:ascii="SimSun" w:eastAsia="SimSun" w:hAnsi="SimSun" w:cs="SimSun" w:hint="eastAsia"/>
          <w:sz w:val="24"/>
          <w:lang w:val="en-US" w:eastAsia="zh-CN"/>
        </w:rPr>
        <w:t>和</w:t>
      </w:r>
      <w:r w:rsidRPr="00094F5D">
        <w:rPr>
          <w:rFonts w:ascii="SimSun" w:eastAsia="SimSun" w:hAnsi="SimSun" w:cs="SimSun" w:hint="eastAsia"/>
          <w:sz w:val="24"/>
          <w:lang w:val="en-US" w:eastAsia="zh-CN"/>
        </w:rPr>
        <w:t>气候</w:t>
      </w:r>
      <w:r w:rsidRPr="00094F5D">
        <w:rPr>
          <w:sz w:val="24"/>
          <w:lang w:val="en-US" w:eastAsia="zh-CN"/>
        </w:rPr>
        <w:t>]</w:t>
      </w:r>
      <w:r w:rsidRPr="00094F5D">
        <w:rPr>
          <w:rFonts w:ascii="SimSun" w:eastAsia="SimSun" w:hAnsi="SimSun" w:cs="SimSun" w:hint="eastAsia"/>
          <w:sz w:val="24"/>
          <w:lang w:val="en-US" w:eastAsia="zh-CN"/>
        </w:rPr>
        <w:t>、土壤健康、授粉，以及通过</w:t>
      </w:r>
      <w:r w:rsidRPr="00094F5D">
        <w:rPr>
          <w:sz w:val="24"/>
          <w:lang w:val="en-US" w:eastAsia="zh-CN"/>
        </w:rPr>
        <w:t>[</w:t>
      </w:r>
      <w:bookmarkStart w:id="38" w:name="_Hlk117583319"/>
      <w:r w:rsidRPr="00094F5D">
        <w:rPr>
          <w:rFonts w:ascii="SimSun" w:eastAsia="SimSun" w:hAnsi="SimSun" w:cs="SimSun" w:hint="eastAsia"/>
          <w:sz w:val="24"/>
          <w:lang w:val="en-US" w:eastAsia="zh-CN"/>
        </w:rPr>
        <w:t>基于自然的解决方案和基于生态系统的方法</w:t>
      </w:r>
      <w:bookmarkEnd w:id="38"/>
      <w:r w:rsidRPr="00094F5D">
        <w:rPr>
          <w:sz w:val="24"/>
          <w:lang w:val="en-US" w:eastAsia="zh-CN"/>
        </w:rPr>
        <w:t>]</w:t>
      </w:r>
      <w:r w:rsidRPr="00094F5D">
        <w:rPr>
          <w:rFonts w:ascii="SimSun" w:eastAsia="SimSun" w:hAnsi="SimSun" w:cs="SimSun" w:hint="eastAsia"/>
          <w:sz w:val="24"/>
          <w:lang w:val="en-US" w:eastAsia="zh-CN"/>
        </w:rPr>
        <w:t>、</w:t>
      </w:r>
      <w:r w:rsidRPr="00094F5D">
        <w:rPr>
          <w:rFonts w:hint="eastAsia"/>
          <w:sz w:val="24"/>
          <w:lang w:val="en-US" w:eastAsia="zh-CN"/>
        </w:rPr>
        <w:t>[</w:t>
      </w:r>
      <w:r w:rsidRPr="00094F5D">
        <w:rPr>
          <w:rFonts w:ascii="SimSun" w:eastAsia="SimSun" w:hAnsi="SimSun" w:cs="SimSun" w:hint="eastAsia"/>
          <w:sz w:val="24"/>
          <w:lang w:val="en-US" w:eastAsia="zh-CN"/>
        </w:rPr>
        <w:t>以及以地球母亲为中心的行动</w:t>
      </w:r>
      <w:r w:rsidRPr="00094F5D">
        <w:rPr>
          <w:sz w:val="24"/>
          <w:lang w:val="en-US" w:eastAsia="zh-CN"/>
        </w:rPr>
        <w:t>][</w:t>
      </w:r>
      <w:bookmarkStart w:id="39" w:name="_Hlk117583179"/>
      <w:r w:rsidRPr="00094F5D">
        <w:rPr>
          <w:rFonts w:ascii="SimSun" w:eastAsia="SimSun" w:hAnsi="SimSun" w:cs="SimSun" w:hint="eastAsia"/>
          <w:sz w:val="24"/>
          <w:lang w:val="en-US" w:eastAsia="zh-CN"/>
        </w:rPr>
        <w:t>尤其在提供这些服务最为重要的地方，</w:t>
      </w:r>
      <w:bookmarkEnd w:id="39"/>
      <w:r w:rsidRPr="00094F5D">
        <w:rPr>
          <w:sz w:val="24"/>
          <w:lang w:val="en-US" w:eastAsia="zh-CN"/>
        </w:rPr>
        <w:t>][</w:t>
      </w:r>
      <w:bookmarkStart w:id="40" w:name="_Hlk117583340"/>
      <w:r w:rsidRPr="00094F5D">
        <w:rPr>
          <w:rFonts w:ascii="SimSun" w:eastAsia="SimSun" w:hAnsi="SimSun" w:cs="SimSun" w:hint="eastAsia"/>
          <w:sz w:val="24"/>
          <w:lang w:val="en-US" w:eastAsia="zh-CN"/>
        </w:rPr>
        <w:t>通过支付环境服务，</w:t>
      </w:r>
      <w:bookmarkEnd w:id="40"/>
      <w:r w:rsidRPr="00094F5D">
        <w:rPr>
          <w:sz w:val="24"/>
          <w:lang w:val="en-US" w:eastAsia="zh-CN"/>
        </w:rPr>
        <w:t>]</w:t>
      </w:r>
      <w:r w:rsidRPr="00094F5D">
        <w:rPr>
          <w:rFonts w:ascii="SimSun" w:eastAsia="SimSun" w:hAnsi="SimSun" w:cs="SimSun" w:hint="eastAsia"/>
          <w:sz w:val="24"/>
          <w:lang w:val="en-US" w:eastAsia="zh-CN"/>
        </w:rPr>
        <w:t>保护人类和自然免受自然危害和灾害</w:t>
      </w:r>
      <w:r>
        <w:rPr>
          <w:rFonts w:ascii="SimSun" w:eastAsia="SimSun" w:hAnsi="SimSun" w:cs="SimSun" w:hint="eastAsia"/>
          <w:sz w:val="24"/>
          <w:lang w:val="en-US" w:eastAsia="zh-CN"/>
        </w:rPr>
        <w:t>，造福所有人民和自然</w:t>
      </w:r>
      <w:r w:rsidRPr="00094F5D">
        <w:rPr>
          <w:rFonts w:ascii="SimSun" w:eastAsia="SimSun" w:hAnsi="SimSun" w:cs="SimSun" w:hint="eastAsia"/>
          <w:sz w:val="24"/>
          <w:lang w:val="en-US" w:eastAsia="zh-CN"/>
        </w:rPr>
        <w:t>。</w:t>
      </w:r>
    </w:p>
    <w:p w14:paraId="24A01F23" w14:textId="2F35989C" w:rsidR="00BD7946" w:rsidRPr="00A504C1" w:rsidRDefault="00BD7946" w:rsidP="00BD7946">
      <w:pPr>
        <w:pStyle w:val="Para1"/>
        <w:keepNext/>
        <w:numPr>
          <w:ilvl w:val="0"/>
          <w:numId w:val="0"/>
        </w:numPr>
        <w:suppressLineNumbers/>
        <w:suppressAutoHyphens/>
        <w:snapToGrid w:val="0"/>
        <w:spacing w:before="360"/>
        <w:rPr>
          <w:rFonts w:eastAsia="Malgun Gothic"/>
          <w:b/>
          <w:bCs/>
          <w:color w:val="000000" w:themeColor="text1"/>
          <w:kern w:val="22"/>
          <w:sz w:val="24"/>
          <w:szCs w:val="24"/>
          <w:lang w:eastAsia="zh-CN"/>
        </w:rPr>
      </w:pPr>
      <w:r>
        <w:rPr>
          <w:rFonts w:ascii="SimSun" w:eastAsia="SimSun" w:hAnsi="SimSun" w:hint="eastAsia"/>
          <w:b/>
          <w:bCs/>
          <w:color w:val="000000" w:themeColor="text1"/>
          <w:kern w:val="22"/>
          <w:sz w:val="24"/>
          <w:szCs w:val="24"/>
          <w:lang w:eastAsia="zh-CN"/>
        </w:rPr>
        <w:lastRenderedPageBreak/>
        <w:t>行动目标</w:t>
      </w:r>
      <w:r w:rsidRPr="00A504C1">
        <w:rPr>
          <w:rFonts w:eastAsia="Malgun Gothic"/>
          <w:b/>
          <w:bCs/>
          <w:color w:val="000000" w:themeColor="text1"/>
          <w:kern w:val="22"/>
          <w:sz w:val="24"/>
          <w:szCs w:val="24"/>
          <w:lang w:eastAsia="zh-CN"/>
        </w:rPr>
        <w:t>12</w:t>
      </w:r>
      <w:bookmarkStart w:id="41" w:name="_Hlk121398154"/>
      <w:r w:rsidR="00227FE8" w:rsidRPr="000B3A0C">
        <w:rPr>
          <w:rStyle w:val="FootnoteReference"/>
          <w:rFonts w:eastAsia="Malgun Gothic"/>
          <w:b/>
          <w:bCs/>
          <w:color w:val="000000" w:themeColor="text1"/>
          <w:kern w:val="22"/>
          <w:sz w:val="24"/>
          <w:szCs w:val="24"/>
          <w:lang w:eastAsia="zh-CN"/>
        </w:rPr>
        <w:footnoteReference w:customMarkFollows="1" w:id="40"/>
        <w:t>±</w:t>
      </w:r>
      <w:bookmarkEnd w:id="41"/>
    </w:p>
    <w:p w14:paraId="2DD74467" w14:textId="77777777" w:rsidR="00BD7946" w:rsidRPr="00A504C1" w:rsidRDefault="00BD7946" w:rsidP="00BD7946">
      <w:pPr>
        <w:shd w:val="clear" w:color="auto" w:fill="FFFFFF" w:themeFill="background1"/>
        <w:spacing w:before="120" w:after="120"/>
        <w:rPr>
          <w:rFonts w:asciiTheme="majorBidi" w:hAnsiTheme="majorBidi" w:cstheme="majorBidi"/>
          <w:sz w:val="24"/>
          <w:lang w:eastAsia="zh-CN"/>
        </w:rPr>
      </w:pPr>
      <w:r w:rsidRPr="00094F5D">
        <w:rPr>
          <w:rFonts w:ascii="SimSun" w:eastAsia="SimSun" w:hAnsi="SimSun" w:cs="SimSun" w:hint="eastAsia"/>
          <w:sz w:val="24"/>
          <w:lang w:val="zh-CN" w:eastAsia="zh-CN"/>
        </w:rPr>
        <w:t>大幅增加城市和人口稠密地区的绿色和蓝色空间的面积、质量和连通性</w:t>
      </w:r>
      <w:r w:rsidRPr="00094F5D">
        <w:rPr>
          <w:rFonts w:ascii="SimSun" w:eastAsia="SimSun" w:hAnsi="SimSun" w:cs="SimSun" w:hint="eastAsia"/>
          <w:sz w:val="24"/>
          <w:lang w:eastAsia="zh-CN"/>
        </w:rPr>
        <w:t>，可持续</w:t>
      </w:r>
      <w:r w:rsidRPr="00094F5D">
        <w:rPr>
          <w:rFonts w:ascii="SimSun" w:eastAsia="SimSun" w:hAnsi="SimSun" w:cs="SimSun" w:hint="eastAsia"/>
          <w:sz w:val="24"/>
          <w:lang w:val="zh-CN" w:eastAsia="zh-CN"/>
        </w:rPr>
        <w:t>享用和收益于这些空间</w:t>
      </w:r>
      <w:r w:rsidRPr="00094F5D">
        <w:rPr>
          <w:rFonts w:ascii="SimSun" w:eastAsia="SimSun" w:hAnsi="SimSun" w:cs="SimSun" w:hint="eastAsia"/>
          <w:sz w:val="24"/>
          <w:lang w:eastAsia="zh-CN"/>
        </w:rPr>
        <w:t>，</w:t>
      </w:r>
      <w:r w:rsidRPr="00094F5D">
        <w:rPr>
          <w:rFonts w:ascii="SimSun" w:eastAsia="SimSun" w:hAnsi="SimSun" w:cs="SimSun" w:hint="eastAsia"/>
          <w:sz w:val="24"/>
          <w:lang w:val="zh-CN" w:eastAsia="zh-CN"/>
        </w:rPr>
        <w:t>将生物多样性的保护和可持续利用纳入主流，确保涵盖生物多样性的城市规划</w:t>
      </w:r>
      <w:r w:rsidRPr="00094F5D">
        <w:rPr>
          <w:rFonts w:ascii="SimSun" w:eastAsia="SimSun" w:hAnsi="SimSun" w:cs="SimSun" w:hint="eastAsia"/>
          <w:sz w:val="24"/>
          <w:lang w:eastAsia="zh-CN"/>
        </w:rPr>
        <w:t>，</w:t>
      </w:r>
      <w:r w:rsidRPr="00094F5D">
        <w:rPr>
          <w:rFonts w:ascii="SimSun" w:eastAsia="SimSun" w:hAnsi="SimSun" w:cs="SimSun" w:hint="eastAsia"/>
          <w:sz w:val="24"/>
          <w:lang w:val="zh-CN" w:eastAsia="zh-CN"/>
        </w:rPr>
        <w:t>增强本地生物多样性、生态连通性和完整性，改善人类健康、福祉和与自然的联系</w:t>
      </w:r>
      <w:r w:rsidRPr="00094F5D">
        <w:rPr>
          <w:rFonts w:ascii="SimSun" w:eastAsia="SimSun" w:hAnsi="SimSun" w:cs="SimSun" w:hint="eastAsia"/>
          <w:sz w:val="24"/>
          <w:lang w:eastAsia="zh-CN"/>
        </w:rPr>
        <w:t>，</w:t>
      </w:r>
      <w:r w:rsidRPr="00094F5D">
        <w:rPr>
          <w:rFonts w:ascii="SimSun" w:eastAsia="SimSun" w:hAnsi="SimSun" w:cs="SimSun" w:hint="eastAsia"/>
          <w:sz w:val="24"/>
          <w:lang w:val="zh-CN" w:eastAsia="zh-CN"/>
        </w:rPr>
        <w:t>促进包容和可持续的城市化以及提供生态系统功能和服务。</w:t>
      </w:r>
    </w:p>
    <w:p w14:paraId="07DB1AEA" w14:textId="77777777" w:rsidR="00227FE8" w:rsidRPr="00FD36B5" w:rsidRDefault="00BD7946" w:rsidP="00227FE8">
      <w:pPr>
        <w:keepNext/>
        <w:keepLines/>
        <w:snapToGrid w:val="0"/>
        <w:spacing w:before="120" w:after="120" w:line="240" w:lineRule="atLeast"/>
        <w:rPr>
          <w:rFonts w:eastAsia="SimHei"/>
          <w:snapToGrid w:val="0"/>
          <w:kern w:val="22"/>
          <w:sz w:val="24"/>
          <w:lang w:eastAsia="zh-CN"/>
        </w:rPr>
      </w:pPr>
      <w:r>
        <w:rPr>
          <w:rFonts w:ascii="SimSun" w:eastAsia="SimSun" w:hAnsi="SimSun" w:hint="eastAsia"/>
          <w:b/>
          <w:bCs/>
          <w:color w:val="000000" w:themeColor="text1"/>
          <w:kern w:val="22"/>
          <w:sz w:val="24"/>
          <w:lang w:eastAsia="zh-CN"/>
        </w:rPr>
        <w:t>行动目标</w:t>
      </w:r>
      <w:r w:rsidRPr="00A504C1">
        <w:rPr>
          <w:b/>
          <w:bCs/>
          <w:iCs/>
          <w:sz w:val="24"/>
          <w:lang w:eastAsia="zh-CN"/>
        </w:rPr>
        <w:t>13</w:t>
      </w:r>
      <w:r w:rsidR="00227FE8">
        <w:rPr>
          <w:rStyle w:val="FootnoteReference"/>
          <w:rFonts w:eastAsia="SimSun"/>
          <w:b/>
          <w:bCs/>
          <w:lang w:val="en-US" w:eastAsia="zh-CN"/>
        </w:rPr>
        <w:footnoteReference w:customMarkFollows="1" w:id="41"/>
        <w:t>§</w:t>
      </w:r>
    </w:p>
    <w:p w14:paraId="4C777527" w14:textId="77777777" w:rsidR="00BD7946" w:rsidRPr="00094F5D" w:rsidRDefault="00BD7946" w:rsidP="00BD7946">
      <w:pPr>
        <w:spacing w:before="120" w:after="120"/>
        <w:rPr>
          <w:sz w:val="24"/>
          <w:lang w:val="en-US" w:eastAsia="zh-CN"/>
        </w:rPr>
      </w:pPr>
      <w:r w:rsidRPr="00094F5D">
        <w:rPr>
          <w:rFonts w:ascii="SimSun" w:eastAsia="SimSun" w:hAnsi="SimSun" w:cs="SimSun" w:hint="eastAsia"/>
          <w:sz w:val="24"/>
          <w:lang w:val="en-US" w:eastAsia="zh-CN"/>
        </w:rPr>
        <w:t>根据符合且不违背《生物多样性公约》</w:t>
      </w:r>
      <w:r>
        <w:rPr>
          <w:rFonts w:ascii="SimSun" w:eastAsia="SimSun" w:hAnsi="SimSun" w:cs="SimSun" w:hint="eastAsia"/>
          <w:sz w:val="24"/>
          <w:lang w:val="en-US" w:eastAsia="zh-CN"/>
        </w:rPr>
        <w:t>[</w:t>
      </w:r>
      <w:r w:rsidRPr="00094F5D">
        <w:rPr>
          <w:rFonts w:ascii="SimSun" w:eastAsia="SimSun" w:hAnsi="SimSun" w:cs="SimSun" w:hint="eastAsia"/>
          <w:sz w:val="24"/>
          <w:lang w:val="en-US" w:eastAsia="zh-CN"/>
        </w:rPr>
        <w:t>和《名古屋议定书》</w:t>
      </w:r>
      <w:r w:rsidRPr="00094F5D">
        <w:rPr>
          <w:rFonts w:hint="eastAsia"/>
          <w:sz w:val="24"/>
          <w:lang w:val="en-US" w:eastAsia="zh-CN"/>
        </w:rPr>
        <w:t>]</w:t>
      </w:r>
      <w:r w:rsidRPr="00172231">
        <w:rPr>
          <w:rFonts w:ascii="SimSun" w:eastAsia="SimSun" w:hAnsi="SimSun" w:cs="SimSun" w:hint="eastAsia"/>
          <w:sz w:val="24"/>
          <w:lang w:val="en-US" w:eastAsia="zh-CN"/>
        </w:rPr>
        <w:t xml:space="preserve"> </w:t>
      </w:r>
      <w:r w:rsidRPr="00094F5D">
        <w:rPr>
          <w:rFonts w:ascii="SimSun" w:eastAsia="SimSun" w:hAnsi="SimSun" w:cs="SimSun" w:hint="eastAsia"/>
          <w:sz w:val="24"/>
          <w:lang w:val="en-US" w:eastAsia="zh-CN"/>
        </w:rPr>
        <w:t>的目标</w:t>
      </w:r>
      <w:r>
        <w:rPr>
          <w:rFonts w:ascii="SimSun" w:eastAsia="SimSun" w:hAnsi="SimSun" w:cs="SimSun" w:hint="eastAsia"/>
          <w:sz w:val="24"/>
          <w:lang w:val="en-US" w:eastAsia="zh-CN"/>
        </w:rPr>
        <w:t>、适用的</w:t>
      </w:r>
      <w:r w:rsidRPr="00094F5D">
        <w:rPr>
          <w:rFonts w:ascii="SimSun" w:eastAsia="SimSun" w:hAnsi="SimSun" w:cs="SimSun" w:hint="eastAsia"/>
          <w:sz w:val="24"/>
          <w:lang w:val="en-US" w:eastAsia="zh-CN"/>
        </w:rPr>
        <w:t>国际获取和惠益分享文书，酌情在各层面采取有效的法律、政策、行政和能力建设措施，</w:t>
      </w:r>
      <w:r w:rsidRPr="00094F5D">
        <w:rPr>
          <w:rFonts w:hint="eastAsia"/>
          <w:sz w:val="24"/>
          <w:lang w:val="en-US" w:eastAsia="zh-CN"/>
        </w:rPr>
        <w:t>[</w:t>
      </w:r>
      <w:r w:rsidRPr="00094F5D">
        <w:rPr>
          <w:rFonts w:ascii="SimSun" w:eastAsia="SimSun" w:hAnsi="SimSun" w:cs="SimSun" w:hint="eastAsia"/>
          <w:sz w:val="24"/>
          <w:lang w:val="en-US" w:eastAsia="zh-CN"/>
        </w:rPr>
        <w:t>促进</w:t>
      </w:r>
      <w:r w:rsidRPr="00094F5D">
        <w:rPr>
          <w:rFonts w:hint="eastAsia"/>
          <w:sz w:val="24"/>
          <w:lang w:val="en-US" w:eastAsia="zh-CN"/>
        </w:rPr>
        <w:t>][</w:t>
      </w:r>
      <w:r w:rsidRPr="00094F5D">
        <w:rPr>
          <w:rFonts w:ascii="SimSun" w:eastAsia="SimSun" w:hAnsi="SimSun" w:cs="SimSun" w:hint="eastAsia"/>
          <w:sz w:val="24"/>
          <w:lang w:val="en-US" w:eastAsia="zh-CN"/>
        </w:rPr>
        <w:t>确保</w:t>
      </w:r>
      <w:r w:rsidRPr="00094F5D">
        <w:rPr>
          <w:rFonts w:hint="eastAsia"/>
          <w:sz w:val="24"/>
          <w:lang w:val="en-US" w:eastAsia="zh-CN"/>
        </w:rPr>
        <w:t>][</w:t>
      </w:r>
      <w:r w:rsidRPr="00094F5D">
        <w:rPr>
          <w:rFonts w:ascii="SimSun" w:eastAsia="SimSun" w:hAnsi="SimSun" w:cs="SimSun" w:hint="eastAsia"/>
          <w:sz w:val="24"/>
          <w:lang w:val="en-US" w:eastAsia="zh-CN"/>
        </w:rPr>
        <w:t>大幅增加</w:t>
      </w:r>
      <w:r w:rsidRPr="00094F5D">
        <w:rPr>
          <w:rFonts w:hint="eastAsia"/>
          <w:sz w:val="24"/>
          <w:lang w:val="en-US" w:eastAsia="zh-CN"/>
        </w:rPr>
        <w:t>]</w:t>
      </w:r>
      <w:r w:rsidRPr="00094F5D">
        <w:rPr>
          <w:rFonts w:ascii="SimSun" w:eastAsia="SimSun" w:hAnsi="SimSun" w:cs="SimSun" w:hint="eastAsia"/>
          <w:sz w:val="24"/>
          <w:lang w:val="en-US" w:eastAsia="zh-CN"/>
        </w:rPr>
        <w:t>公正和公平分享利用</w:t>
      </w:r>
      <w:r w:rsidRPr="00094F5D">
        <w:rPr>
          <w:rFonts w:hint="eastAsia"/>
          <w:sz w:val="24"/>
          <w:lang w:val="en-US" w:eastAsia="zh-CN"/>
        </w:rPr>
        <w:t>[</w:t>
      </w:r>
      <w:r w:rsidRPr="00094F5D">
        <w:rPr>
          <w:rFonts w:ascii="SimSun" w:eastAsia="SimSun" w:hAnsi="SimSun" w:cs="SimSun" w:hint="eastAsia"/>
          <w:sz w:val="24"/>
          <w:lang w:val="en-US" w:eastAsia="zh-CN"/>
        </w:rPr>
        <w:t>任何形式</w:t>
      </w:r>
      <w:r w:rsidRPr="00094F5D">
        <w:rPr>
          <w:rFonts w:hint="eastAsia"/>
          <w:sz w:val="24"/>
          <w:lang w:val="en-US" w:eastAsia="zh-CN"/>
        </w:rPr>
        <w:t>]</w:t>
      </w:r>
      <w:r w:rsidRPr="00094F5D">
        <w:rPr>
          <w:rFonts w:ascii="SimSun" w:eastAsia="SimSun" w:hAnsi="SimSun" w:cs="SimSun" w:hint="eastAsia"/>
          <w:sz w:val="24"/>
          <w:lang w:val="en-US" w:eastAsia="zh-CN"/>
        </w:rPr>
        <w:t>遗传资源</w:t>
      </w:r>
      <w:r w:rsidRPr="00094F5D">
        <w:rPr>
          <w:rFonts w:hint="eastAsia"/>
          <w:sz w:val="24"/>
          <w:lang w:val="en-US" w:eastAsia="zh-CN"/>
        </w:rPr>
        <w:t xml:space="preserve"> [</w:t>
      </w:r>
      <w:r w:rsidRPr="00094F5D">
        <w:rPr>
          <w:rFonts w:ascii="SimSun" w:eastAsia="SimSun" w:hAnsi="SimSun" w:cs="SimSun" w:hint="eastAsia"/>
          <w:sz w:val="24"/>
          <w:lang w:val="en-US" w:eastAsia="zh-CN"/>
        </w:rPr>
        <w:t>包括遗传资源数字序列信息</w:t>
      </w:r>
      <w:r w:rsidRPr="00094F5D">
        <w:rPr>
          <w:rFonts w:hint="eastAsia"/>
          <w:sz w:val="24"/>
          <w:lang w:val="en-US" w:eastAsia="zh-CN"/>
        </w:rPr>
        <w:t>][</w:t>
      </w:r>
      <w:r w:rsidRPr="00094F5D">
        <w:rPr>
          <w:rFonts w:ascii="SimSun" w:eastAsia="SimSun" w:hAnsi="SimSun" w:cs="SimSun" w:hint="eastAsia"/>
          <w:sz w:val="24"/>
          <w:lang w:val="en-US" w:eastAsia="zh-CN"/>
        </w:rPr>
        <w:t>和生物资源</w:t>
      </w:r>
      <w:r w:rsidRPr="00094F5D">
        <w:rPr>
          <w:rFonts w:hint="eastAsia"/>
          <w:sz w:val="24"/>
          <w:lang w:val="en-US" w:eastAsia="zh-CN"/>
        </w:rPr>
        <w:t>][</w:t>
      </w:r>
      <w:r w:rsidRPr="00094F5D">
        <w:rPr>
          <w:rFonts w:ascii="SimSun" w:eastAsia="SimSun" w:hAnsi="SimSun" w:cs="SimSun" w:hint="eastAsia"/>
          <w:sz w:val="24"/>
          <w:lang w:val="en-US" w:eastAsia="zh-CN"/>
        </w:rPr>
        <w:t>和衍生物</w:t>
      </w:r>
      <w:r w:rsidRPr="00094F5D">
        <w:rPr>
          <w:rFonts w:hint="eastAsia"/>
          <w:sz w:val="24"/>
          <w:lang w:val="en-US" w:eastAsia="zh-CN"/>
        </w:rPr>
        <w:t>]</w:t>
      </w:r>
      <w:r w:rsidRPr="00094F5D">
        <w:rPr>
          <w:rFonts w:ascii="SimSun" w:eastAsia="SimSun" w:hAnsi="SimSun" w:cs="SimSun" w:hint="eastAsia"/>
          <w:sz w:val="24"/>
          <w:lang w:val="en-US" w:eastAsia="zh-CN"/>
        </w:rPr>
        <w:t>以及与遗传资源相关的传统知识所产生的惠益，</w:t>
      </w:r>
      <w:r w:rsidRPr="00094F5D">
        <w:rPr>
          <w:rFonts w:hint="eastAsia"/>
          <w:sz w:val="24"/>
          <w:lang w:val="en-US" w:eastAsia="zh-CN"/>
        </w:rPr>
        <w:t xml:space="preserve"> [[</w:t>
      </w:r>
      <w:r w:rsidRPr="00094F5D">
        <w:rPr>
          <w:rFonts w:ascii="SimSun" w:eastAsia="SimSun" w:hAnsi="SimSun" w:cs="SimSun" w:hint="eastAsia"/>
          <w:sz w:val="24"/>
          <w:lang w:val="en-US" w:eastAsia="zh-CN"/>
        </w:rPr>
        <w:t>包括</w:t>
      </w:r>
      <w:r w:rsidRPr="00094F5D">
        <w:rPr>
          <w:rFonts w:hint="eastAsia"/>
          <w:sz w:val="24"/>
          <w:lang w:val="en-US" w:eastAsia="zh-CN"/>
        </w:rPr>
        <w:t>]</w:t>
      </w:r>
      <w:r w:rsidRPr="00094F5D">
        <w:rPr>
          <w:rFonts w:ascii="SimSun" w:eastAsia="SimSun" w:hAnsi="SimSun" w:cs="SimSun" w:hint="eastAsia"/>
          <w:sz w:val="24"/>
          <w:lang w:val="en-US" w:eastAsia="zh-CN"/>
        </w:rPr>
        <w:t>通过提供方便</w:t>
      </w:r>
      <w:r w:rsidRPr="00094F5D">
        <w:rPr>
          <w:rFonts w:hint="eastAsia"/>
          <w:sz w:val="24"/>
          <w:lang w:val="en-US" w:eastAsia="zh-CN"/>
        </w:rPr>
        <w:t>] [</w:t>
      </w:r>
      <w:r w:rsidRPr="00094F5D">
        <w:rPr>
          <w:rFonts w:ascii="SimSun" w:eastAsia="SimSun" w:hAnsi="SimSun" w:cs="SimSun" w:hint="eastAsia"/>
          <w:sz w:val="24"/>
          <w:lang w:val="en-US" w:eastAsia="zh-CN"/>
        </w:rPr>
        <w:t>适当</w:t>
      </w:r>
      <w:r w:rsidRPr="00094F5D">
        <w:rPr>
          <w:rFonts w:hint="eastAsia"/>
          <w:sz w:val="24"/>
          <w:lang w:val="en-US" w:eastAsia="zh-CN"/>
        </w:rPr>
        <w:t>]</w:t>
      </w:r>
      <w:r w:rsidRPr="00094F5D">
        <w:rPr>
          <w:rFonts w:ascii="SimSun" w:eastAsia="SimSun" w:hAnsi="SimSun" w:cs="SimSun" w:hint="eastAsia"/>
          <w:sz w:val="24"/>
          <w:lang w:val="en-US" w:eastAsia="zh-CN"/>
        </w:rPr>
        <w:t>获得遗传资源</w:t>
      </w:r>
      <w:r w:rsidRPr="00094F5D">
        <w:rPr>
          <w:rFonts w:hint="eastAsia"/>
          <w:sz w:val="24"/>
          <w:lang w:val="en-US" w:eastAsia="zh-CN"/>
        </w:rPr>
        <w:t>[</w:t>
      </w:r>
      <w:r w:rsidRPr="00094F5D">
        <w:rPr>
          <w:rFonts w:ascii="SimSun" w:eastAsia="SimSun" w:hAnsi="SimSun" w:cs="SimSun" w:hint="eastAsia"/>
          <w:sz w:val="24"/>
          <w:lang w:val="en-US" w:eastAsia="zh-CN"/>
        </w:rPr>
        <w:t>用于无害环境的用途</w:t>
      </w:r>
      <w:r w:rsidRPr="00094F5D">
        <w:rPr>
          <w:rFonts w:hint="eastAsia"/>
          <w:sz w:val="24"/>
          <w:lang w:val="en-US" w:eastAsia="zh-CN"/>
        </w:rPr>
        <w:t>][</w:t>
      </w:r>
      <w:r w:rsidRPr="00094F5D">
        <w:rPr>
          <w:rFonts w:ascii="SimSun" w:eastAsia="SimSun" w:hAnsi="SimSun" w:cs="SimSun" w:hint="eastAsia"/>
          <w:sz w:val="24"/>
          <w:lang w:val="en-US" w:eastAsia="zh-CN"/>
        </w:rPr>
        <w:t>，并通过加强能力建设和发展、科技合作</w:t>
      </w:r>
      <w:r w:rsidRPr="00094F5D">
        <w:rPr>
          <w:rFonts w:hint="eastAsia"/>
          <w:sz w:val="24"/>
          <w:lang w:val="en-US" w:eastAsia="zh-CN"/>
        </w:rPr>
        <w:t>]</w:t>
      </w:r>
      <w:r w:rsidRPr="00094F5D">
        <w:rPr>
          <w:rFonts w:ascii="SimSun" w:eastAsia="SimSun" w:hAnsi="SimSun" w:cs="SimSun" w:hint="eastAsia"/>
          <w:sz w:val="24"/>
          <w:lang w:val="en-US" w:eastAsia="zh-CN"/>
        </w:rPr>
        <w:t>，</w:t>
      </w:r>
      <w:r w:rsidRPr="00094F5D">
        <w:rPr>
          <w:rFonts w:hint="eastAsia"/>
          <w:sz w:val="24"/>
          <w:lang w:val="en-US" w:eastAsia="zh-CN"/>
        </w:rPr>
        <w:t>[</w:t>
      </w:r>
      <w:r w:rsidRPr="00094F5D">
        <w:rPr>
          <w:rFonts w:ascii="SimSun" w:eastAsia="SimSun" w:hAnsi="SimSun" w:cs="SimSun" w:hint="eastAsia"/>
          <w:sz w:val="24"/>
          <w:lang w:val="en-US" w:eastAsia="zh-CN"/>
        </w:rPr>
        <w:t>通过适当转让相关技术、尊重所有有关权利和通过适当供资</w:t>
      </w:r>
      <w:r w:rsidRPr="00094F5D">
        <w:rPr>
          <w:rFonts w:hint="eastAsia"/>
          <w:sz w:val="24"/>
          <w:lang w:val="en-US" w:eastAsia="zh-CN"/>
        </w:rPr>
        <w:t>][</w:t>
      </w:r>
      <w:r w:rsidRPr="00094F5D">
        <w:rPr>
          <w:rFonts w:ascii="SimSun" w:eastAsia="SimSun" w:hAnsi="SimSun" w:cs="SimSun" w:hint="eastAsia"/>
          <w:sz w:val="24"/>
          <w:lang w:val="en-US" w:eastAsia="zh-CN"/>
        </w:rPr>
        <w:t>促进产生新的和额外的资源，用于生物多样性的保护和可持续利用</w:t>
      </w:r>
      <w:r w:rsidRPr="00094F5D">
        <w:rPr>
          <w:rFonts w:hint="eastAsia"/>
          <w:sz w:val="24"/>
          <w:lang w:val="en-US" w:eastAsia="zh-CN"/>
        </w:rPr>
        <w:t>]</w:t>
      </w:r>
      <w:r w:rsidRPr="00094F5D">
        <w:rPr>
          <w:rFonts w:ascii="SimSun" w:eastAsia="SimSun" w:hAnsi="SimSun" w:cs="SimSun" w:hint="eastAsia"/>
          <w:sz w:val="24"/>
          <w:lang w:val="en-US" w:eastAsia="zh-CN"/>
        </w:rPr>
        <w:t>。</w:t>
      </w:r>
    </w:p>
    <w:p w14:paraId="1DD626B9" w14:textId="77777777" w:rsidR="00BD7946" w:rsidRDefault="00BD7946" w:rsidP="00BD7946">
      <w:pPr>
        <w:spacing w:before="120" w:after="120"/>
        <w:rPr>
          <w:sz w:val="24"/>
          <w:lang w:eastAsia="zh-CN"/>
        </w:rPr>
      </w:pPr>
      <w:r w:rsidRPr="00094F5D">
        <w:rPr>
          <w:rFonts w:hint="eastAsia"/>
          <w:sz w:val="24"/>
          <w:lang w:val="en-US" w:eastAsia="zh-CN"/>
        </w:rPr>
        <w:t>[</w:t>
      </w:r>
      <w:r w:rsidRPr="00094F5D">
        <w:rPr>
          <w:rFonts w:ascii="SimSun" w:eastAsia="SimSun" w:hAnsi="SimSun" w:cs="SimSun" w:hint="eastAsia"/>
          <w:sz w:val="24"/>
          <w:lang w:val="en-US" w:eastAsia="zh-CN"/>
        </w:rPr>
        <w:t>行动目标</w:t>
      </w:r>
      <w:r w:rsidRPr="00094F5D">
        <w:rPr>
          <w:rFonts w:hint="eastAsia"/>
          <w:sz w:val="24"/>
          <w:lang w:val="en-US" w:eastAsia="zh-CN"/>
        </w:rPr>
        <w:t>13</w:t>
      </w:r>
      <w:r w:rsidRPr="00094F5D">
        <w:rPr>
          <w:rFonts w:ascii="SimSun" w:eastAsia="SimSun" w:hAnsi="SimSun" w:cs="SimSun" w:hint="eastAsia"/>
          <w:sz w:val="24"/>
          <w:lang w:val="en-US" w:eastAsia="zh-CN"/>
        </w:rPr>
        <w:t>之二</w:t>
      </w:r>
      <w:r w:rsidRPr="00094F5D">
        <w:rPr>
          <w:rFonts w:hint="eastAsia"/>
          <w:sz w:val="24"/>
          <w:lang w:val="en-US" w:eastAsia="zh-CN"/>
        </w:rPr>
        <w:t>.</w:t>
      </w:r>
      <w:r w:rsidRPr="00094F5D">
        <w:rPr>
          <w:sz w:val="24"/>
          <w:lang w:val="en-US" w:eastAsia="zh-CN"/>
        </w:rPr>
        <w:t xml:space="preserve"> </w:t>
      </w:r>
      <w:r w:rsidRPr="00094F5D">
        <w:rPr>
          <w:rFonts w:ascii="SimSun" w:eastAsia="SimSun" w:hAnsi="SimSun" w:cs="SimSun" w:hint="eastAsia"/>
          <w:sz w:val="24"/>
          <w:lang w:val="en-US" w:eastAsia="zh-CN"/>
        </w:rPr>
        <w:t>到</w:t>
      </w:r>
      <w:r w:rsidRPr="00094F5D">
        <w:rPr>
          <w:sz w:val="24"/>
          <w:lang w:val="en-US" w:eastAsia="zh-CN"/>
        </w:rPr>
        <w:t>2023</w:t>
      </w:r>
      <w:r w:rsidRPr="00094F5D">
        <w:rPr>
          <w:rFonts w:ascii="SimSun" w:eastAsia="SimSun" w:hAnsi="SimSun" w:cs="SimSun" w:hint="eastAsia"/>
          <w:sz w:val="24"/>
          <w:lang w:val="en-US" w:eastAsia="zh-CN"/>
        </w:rPr>
        <w:t>年建立一个全球多边惠益分享机制，到</w:t>
      </w:r>
      <w:r w:rsidRPr="00094F5D">
        <w:rPr>
          <w:sz w:val="24"/>
          <w:lang w:val="en-US" w:eastAsia="zh-CN"/>
        </w:rPr>
        <w:t>2025</w:t>
      </w:r>
      <w:r w:rsidRPr="00094F5D">
        <w:rPr>
          <w:rFonts w:ascii="SimSun" w:eastAsia="SimSun" w:hAnsi="SimSun" w:cs="SimSun" w:hint="eastAsia"/>
          <w:sz w:val="24"/>
          <w:lang w:val="en-US" w:eastAsia="zh-CN"/>
        </w:rPr>
        <w:t>年</w:t>
      </w:r>
      <w:r w:rsidRPr="00094F5D">
        <w:rPr>
          <w:sz w:val="24"/>
          <w:lang w:val="en-US" w:eastAsia="zh-CN"/>
        </w:rPr>
        <w:t>[2030</w:t>
      </w:r>
      <w:r w:rsidRPr="00094F5D">
        <w:rPr>
          <w:rFonts w:ascii="SimSun" w:eastAsia="SimSun" w:hAnsi="SimSun" w:cs="SimSun" w:hint="eastAsia"/>
          <w:sz w:val="24"/>
          <w:lang w:val="en-US" w:eastAsia="zh-CN"/>
        </w:rPr>
        <w:t>年</w:t>
      </w:r>
      <w:r w:rsidRPr="00094F5D">
        <w:rPr>
          <w:sz w:val="24"/>
          <w:lang w:val="en-US" w:eastAsia="zh-CN"/>
        </w:rPr>
        <w:t>]</w:t>
      </w:r>
      <w:r w:rsidRPr="00094F5D">
        <w:rPr>
          <w:rFonts w:ascii="SimSun" w:eastAsia="SimSun" w:hAnsi="SimSun" w:cs="SimSun" w:hint="eastAsia"/>
          <w:sz w:val="24"/>
          <w:lang w:val="en-US" w:eastAsia="zh-CN"/>
        </w:rPr>
        <w:t>进入全面运行。</w:t>
      </w:r>
      <w:r w:rsidRPr="00094F5D">
        <w:rPr>
          <w:sz w:val="24"/>
          <w:lang w:val="en-US" w:eastAsia="zh-CN"/>
        </w:rPr>
        <w:t>]</w:t>
      </w:r>
    </w:p>
    <w:p w14:paraId="5504EE30" w14:textId="5229DA57" w:rsidR="00C10399" w:rsidRPr="00373CEC" w:rsidRDefault="00373CEC" w:rsidP="00C10399">
      <w:pPr>
        <w:keepNext/>
        <w:shd w:val="clear" w:color="auto" w:fill="FFFFFF"/>
        <w:spacing w:before="240" w:after="240"/>
        <w:jc w:val="center"/>
        <w:outlineLvl w:val="2"/>
        <w:rPr>
          <w:rFonts w:eastAsia="KaiTi"/>
          <w:i/>
          <w:iCs/>
          <w:sz w:val="24"/>
          <w:highlight w:val="green"/>
          <w:lang w:eastAsia="zh-CN"/>
        </w:rPr>
      </w:pPr>
      <w:bookmarkStart w:id="42" w:name="_Toc121646355"/>
      <w:r w:rsidRPr="00373CEC">
        <w:rPr>
          <w:rFonts w:eastAsia="KaiTi"/>
          <w:sz w:val="24"/>
          <w:lang w:eastAsia="zh-CN"/>
        </w:rPr>
        <w:t xml:space="preserve">3.  </w:t>
      </w:r>
      <w:r w:rsidR="00C10399" w:rsidRPr="00373CEC">
        <w:rPr>
          <w:rFonts w:eastAsia="KaiTi"/>
          <w:sz w:val="24"/>
          <w:lang w:eastAsia="zh-CN"/>
        </w:rPr>
        <w:t>执行工作和主流化的工具和解决方案</w:t>
      </w:r>
      <w:bookmarkEnd w:id="42"/>
    </w:p>
    <w:p w14:paraId="393282A0" w14:textId="6E748C18" w:rsidR="00C10399" w:rsidRPr="00C10399" w:rsidRDefault="00C10399" w:rsidP="00C10399">
      <w:pPr>
        <w:keepNext/>
        <w:spacing w:before="240" w:after="120"/>
        <w:rPr>
          <w:rFonts w:eastAsia="SimSun"/>
          <w:b/>
          <w:bCs/>
          <w:color w:val="000000"/>
          <w:kern w:val="22"/>
          <w:sz w:val="24"/>
          <w:highlight w:val="green"/>
          <w:lang w:eastAsia="zh-CN"/>
        </w:rPr>
      </w:pPr>
      <w:r w:rsidRPr="00C10399">
        <w:rPr>
          <w:rFonts w:eastAsia="SimSun" w:hAnsi="SimSun" w:hint="eastAsia"/>
          <w:b/>
          <w:bCs/>
          <w:iCs/>
          <w:sz w:val="24"/>
          <w:lang w:eastAsia="zh-CN"/>
        </w:rPr>
        <w:t>行动目标</w:t>
      </w:r>
      <w:r w:rsidRPr="00C10399">
        <w:rPr>
          <w:rFonts w:eastAsia="SimSun"/>
          <w:b/>
          <w:sz w:val="24"/>
          <w:lang w:eastAsia="zh-CN"/>
        </w:rPr>
        <w:t xml:space="preserve"> 14 </w:t>
      </w:r>
      <w:r w:rsidR="00227FE8" w:rsidRPr="00227FE8">
        <w:rPr>
          <w:rStyle w:val="FootnoteReference"/>
          <w:rFonts w:eastAsia="Malgun Gothic"/>
          <w:b/>
          <w:bCs/>
          <w:color w:val="000000" w:themeColor="text1"/>
          <w:kern w:val="22"/>
          <w:sz w:val="24"/>
          <w:lang w:eastAsia="zh-CN"/>
        </w:rPr>
        <w:footnoteReference w:customMarkFollows="1" w:id="42"/>
        <w:t>‡</w:t>
      </w:r>
    </w:p>
    <w:p w14:paraId="61CA1023" w14:textId="77777777" w:rsidR="00C10399" w:rsidRPr="00C10399" w:rsidRDefault="00C10399" w:rsidP="00C10399">
      <w:pPr>
        <w:keepNext/>
        <w:tabs>
          <w:tab w:val="left" w:pos="720"/>
        </w:tabs>
        <w:ind w:firstLineChars="200" w:firstLine="480"/>
        <w:rPr>
          <w:rFonts w:eastAsia="SimSun"/>
          <w:sz w:val="24"/>
          <w:highlight w:val="green"/>
          <w:lang w:eastAsia="zh-CN"/>
        </w:rPr>
      </w:pPr>
      <w:r w:rsidRPr="00C10399">
        <w:rPr>
          <w:rFonts w:eastAsia="SimSun" w:hAnsi="SimSun" w:hint="eastAsia"/>
          <w:bCs/>
          <w:iCs/>
          <w:sz w:val="24"/>
          <w:lang w:eastAsia="zh-CN"/>
        </w:rPr>
        <w:t>确保将生物多样性及其多重价值</w:t>
      </w:r>
      <w:r w:rsidRPr="00C10399">
        <w:rPr>
          <w:rFonts w:eastAsia="SimSun"/>
          <w:bCs/>
          <w:iCs/>
          <w:sz w:val="24"/>
          <w:lang w:eastAsia="zh-CN"/>
        </w:rPr>
        <w:t>[</w:t>
      </w:r>
      <w:r w:rsidRPr="00C10399">
        <w:rPr>
          <w:rFonts w:eastAsia="SimSun" w:hAnsi="SimSun" w:hint="eastAsia"/>
          <w:bCs/>
          <w:iCs/>
          <w:sz w:val="24"/>
          <w:lang w:eastAsia="zh-CN"/>
        </w:rPr>
        <w:t>充分</w:t>
      </w:r>
      <w:r w:rsidRPr="00C10399">
        <w:rPr>
          <w:rFonts w:eastAsia="SimSun"/>
          <w:bCs/>
          <w:iCs/>
          <w:sz w:val="24"/>
          <w:lang w:eastAsia="zh-CN"/>
        </w:rPr>
        <w:t>]</w:t>
      </w:r>
      <w:r w:rsidRPr="00C10399">
        <w:rPr>
          <w:rFonts w:eastAsia="SimSun" w:hAnsi="SimSun" w:hint="eastAsia"/>
          <w:bCs/>
          <w:iCs/>
          <w:sz w:val="24"/>
          <w:lang w:eastAsia="zh-CN"/>
        </w:rPr>
        <w:t>纳入各级政府内和政府间以及所有部门</w:t>
      </w:r>
      <w:r w:rsidRPr="00C10399">
        <w:rPr>
          <w:rFonts w:eastAsia="SimSun"/>
          <w:bCs/>
          <w:iCs/>
          <w:sz w:val="24"/>
          <w:lang w:eastAsia="zh-CN"/>
        </w:rPr>
        <w:t>[</w:t>
      </w:r>
      <w:bookmarkStart w:id="43" w:name="_Hlk117586284"/>
      <w:r w:rsidRPr="00C10399">
        <w:rPr>
          <w:rFonts w:eastAsia="SimSun" w:hAnsi="SimSun" w:hint="eastAsia"/>
          <w:bCs/>
          <w:iCs/>
          <w:sz w:val="24"/>
          <w:lang w:eastAsia="zh-CN"/>
        </w:rPr>
        <w:t>特别是</w:t>
      </w:r>
      <w:r w:rsidRPr="00C10399">
        <w:rPr>
          <w:rFonts w:eastAsia="SimSun"/>
          <w:bCs/>
          <w:iCs/>
          <w:sz w:val="24"/>
          <w:lang w:val="en-US" w:eastAsia="zh-CN"/>
        </w:rPr>
        <w:t>[</w:t>
      </w:r>
      <w:r w:rsidRPr="00C10399">
        <w:rPr>
          <w:rFonts w:eastAsia="SimSun" w:hAnsi="SimSun" w:hint="eastAsia"/>
          <w:bCs/>
          <w:iCs/>
          <w:sz w:val="24"/>
          <w:lang w:val="en-US" w:eastAsia="zh-CN"/>
        </w:rPr>
        <w:t>对生物多样性产生重大影响的部门</w:t>
      </w:r>
      <w:r w:rsidRPr="00C10399">
        <w:rPr>
          <w:rFonts w:eastAsia="SimSun"/>
          <w:bCs/>
          <w:iCs/>
          <w:sz w:val="24"/>
          <w:lang w:val="en-US" w:eastAsia="zh-CN"/>
        </w:rPr>
        <w:t>][</w:t>
      </w:r>
      <w:r w:rsidRPr="00C10399">
        <w:rPr>
          <w:rFonts w:eastAsia="SimSun" w:hAnsi="SimSun" w:hint="eastAsia"/>
          <w:bCs/>
          <w:iCs/>
          <w:sz w:val="24"/>
          <w:lang w:val="en-US" w:eastAsia="zh-CN"/>
        </w:rPr>
        <w:t>的</w:t>
      </w:r>
      <w:r w:rsidRPr="00C10399">
        <w:rPr>
          <w:rFonts w:eastAsia="SimSun" w:hAnsi="SimSun" w:hint="eastAsia"/>
          <w:bCs/>
          <w:iCs/>
          <w:sz w:val="24"/>
          <w:lang w:eastAsia="zh-CN"/>
        </w:rPr>
        <w:t>农业、林业、渔业、水产养殖、金融、旅游、卫生、制造业、基础设施</w:t>
      </w:r>
      <w:r w:rsidRPr="00C10399">
        <w:rPr>
          <w:rFonts w:eastAsia="SimSun" w:hAnsi="SimSun" w:hint="eastAsia"/>
          <w:bCs/>
          <w:iCs/>
          <w:sz w:val="24"/>
          <w:lang w:val="en-US" w:eastAsia="zh-CN"/>
        </w:rPr>
        <w:t>和</w:t>
      </w:r>
      <w:r w:rsidRPr="00C10399">
        <w:rPr>
          <w:rFonts w:eastAsia="SimSun" w:hAnsi="SimSun" w:hint="eastAsia"/>
          <w:bCs/>
          <w:iCs/>
          <w:sz w:val="24"/>
          <w:lang w:eastAsia="zh-CN"/>
        </w:rPr>
        <w:t>能源和采矿</w:t>
      </w:r>
      <w:r w:rsidRPr="00C10399">
        <w:rPr>
          <w:rFonts w:eastAsia="SimSun"/>
          <w:bCs/>
          <w:iCs/>
          <w:sz w:val="24"/>
          <w:lang w:val="en-US" w:eastAsia="zh-CN"/>
        </w:rPr>
        <w:t>[</w:t>
      </w:r>
      <w:r w:rsidRPr="00C10399">
        <w:rPr>
          <w:rFonts w:eastAsia="SimSun" w:hAnsi="SimSun" w:hint="eastAsia"/>
          <w:bCs/>
          <w:iCs/>
          <w:sz w:val="24"/>
          <w:lang w:eastAsia="zh-CN"/>
        </w:rPr>
        <w:t>以及深海采矿</w:t>
      </w:r>
      <w:bookmarkEnd w:id="43"/>
      <w:r w:rsidRPr="00C10399">
        <w:rPr>
          <w:rFonts w:eastAsia="SimSun" w:hAnsi="SimSun" w:hint="eastAsia"/>
          <w:bCs/>
          <w:iCs/>
          <w:sz w:val="24"/>
          <w:lang w:eastAsia="zh-CN"/>
        </w:rPr>
        <w:t>部门</w:t>
      </w:r>
      <w:r w:rsidRPr="00C10399">
        <w:rPr>
          <w:rFonts w:eastAsia="SimSun"/>
          <w:bCs/>
          <w:iCs/>
          <w:sz w:val="24"/>
          <w:lang w:val="en-US" w:eastAsia="zh-CN"/>
        </w:rPr>
        <w:t>]]</w:t>
      </w:r>
      <w:r w:rsidRPr="00C10399">
        <w:rPr>
          <w:rFonts w:eastAsia="SimSun" w:hAnsi="SimSun" w:hint="eastAsia"/>
          <w:bCs/>
          <w:iCs/>
          <w:sz w:val="24"/>
          <w:lang w:eastAsia="zh-CN"/>
        </w:rPr>
        <w:t>的政策、法规、规划和发展进程、减贫战略、战略环境评估、环境影响评估和在适当情况下国家核算，逐步使所有相关公共和私人活动、</w:t>
      </w:r>
      <w:r w:rsidRPr="00C10399">
        <w:rPr>
          <w:rFonts w:eastAsia="SimSun"/>
          <w:bCs/>
          <w:iCs/>
          <w:sz w:val="24"/>
          <w:lang w:eastAsia="zh-CN"/>
        </w:rPr>
        <w:t>[</w:t>
      </w:r>
      <w:r w:rsidRPr="00C10399">
        <w:rPr>
          <w:rFonts w:eastAsia="SimSun" w:hAnsi="SimSun" w:hint="eastAsia"/>
          <w:bCs/>
          <w:iCs/>
          <w:sz w:val="24"/>
          <w:lang w:eastAsia="zh-CN"/>
        </w:rPr>
        <w:t>财政</w:t>
      </w:r>
      <w:r w:rsidRPr="00C10399">
        <w:rPr>
          <w:rFonts w:eastAsia="SimSun"/>
          <w:bCs/>
          <w:iCs/>
          <w:sz w:val="24"/>
          <w:lang w:eastAsia="zh-CN"/>
        </w:rPr>
        <w:t>]</w:t>
      </w:r>
      <w:r w:rsidRPr="00C10399">
        <w:rPr>
          <w:rFonts w:eastAsia="SimSun" w:hAnsi="SimSun" w:hint="eastAsia"/>
          <w:bCs/>
          <w:iCs/>
          <w:sz w:val="24"/>
          <w:lang w:eastAsia="zh-CN"/>
        </w:rPr>
        <w:t>和资金流与本框架的长期目标和行动目标保持一致。</w:t>
      </w:r>
    </w:p>
    <w:p w14:paraId="1FD9EAA7" w14:textId="77777777" w:rsidR="00C10399" w:rsidRPr="00C10399" w:rsidRDefault="00C10399" w:rsidP="00C10399">
      <w:pPr>
        <w:keepNext/>
        <w:tabs>
          <w:tab w:val="left" w:pos="720"/>
        </w:tabs>
        <w:ind w:firstLineChars="200" w:firstLine="480"/>
        <w:rPr>
          <w:rFonts w:eastAsia="SimSun"/>
          <w:sz w:val="24"/>
          <w:highlight w:val="green"/>
          <w:lang w:eastAsia="zh-CN"/>
        </w:rPr>
      </w:pPr>
    </w:p>
    <w:p w14:paraId="060BDDA4" w14:textId="7E125E3A" w:rsidR="00C10399" w:rsidRDefault="00C10399" w:rsidP="00C10399">
      <w:pPr>
        <w:keepNext/>
        <w:tabs>
          <w:tab w:val="left" w:pos="720"/>
        </w:tabs>
        <w:ind w:firstLineChars="200" w:firstLine="480"/>
        <w:rPr>
          <w:rFonts w:eastAsia="SimSun"/>
          <w:bCs/>
          <w:iCs/>
          <w:sz w:val="24"/>
          <w:lang w:val="en-US" w:eastAsia="zh-CN"/>
        </w:rPr>
      </w:pPr>
      <w:r w:rsidRPr="00C10399">
        <w:rPr>
          <w:rFonts w:eastAsia="SimSun"/>
          <w:bCs/>
          <w:iCs/>
          <w:sz w:val="24"/>
          <w:lang w:val="en-US" w:eastAsia="zh-CN"/>
        </w:rPr>
        <w:t>[</w:t>
      </w:r>
      <w:r w:rsidRPr="00C10399">
        <w:rPr>
          <w:rFonts w:eastAsia="SimSun" w:hAnsi="SimSun" w:hint="eastAsia"/>
          <w:bCs/>
          <w:iCs/>
          <w:sz w:val="24"/>
          <w:lang w:eastAsia="zh-CN"/>
        </w:rPr>
        <w:t>通过确定可持续利用的跨部门目标和特定部门目标</w:t>
      </w:r>
      <w:r w:rsidRPr="00C10399">
        <w:rPr>
          <w:rFonts w:eastAsia="SimSun"/>
          <w:bCs/>
          <w:iCs/>
          <w:sz w:val="24"/>
          <w:lang w:val="en-US" w:eastAsia="zh-CN"/>
        </w:rPr>
        <w:t>]</w:t>
      </w:r>
    </w:p>
    <w:p w14:paraId="21B5E224" w14:textId="77777777" w:rsidR="007B1FDD" w:rsidRPr="00C10399" w:rsidRDefault="007B1FDD" w:rsidP="00C10399">
      <w:pPr>
        <w:keepNext/>
        <w:tabs>
          <w:tab w:val="left" w:pos="720"/>
        </w:tabs>
        <w:ind w:firstLineChars="200" w:firstLine="480"/>
        <w:rPr>
          <w:rFonts w:eastAsia="SimSun"/>
          <w:bCs/>
          <w:iCs/>
          <w:sz w:val="24"/>
          <w:lang w:eastAsia="zh-CN"/>
        </w:rPr>
      </w:pPr>
    </w:p>
    <w:p w14:paraId="10428F4F" w14:textId="77777777" w:rsidR="00C10399" w:rsidRPr="00C10399" w:rsidRDefault="00C10399" w:rsidP="007B1FDD">
      <w:pPr>
        <w:keepNext/>
        <w:tabs>
          <w:tab w:val="left" w:pos="720"/>
        </w:tabs>
        <w:ind w:firstLineChars="200" w:firstLine="480"/>
        <w:rPr>
          <w:rFonts w:eastAsia="SimSun"/>
          <w:sz w:val="24"/>
          <w:highlight w:val="green"/>
          <w:lang w:eastAsia="zh-CN"/>
        </w:rPr>
      </w:pPr>
      <w:r w:rsidRPr="00C10399">
        <w:rPr>
          <w:rFonts w:eastAsia="SimSun"/>
          <w:sz w:val="24"/>
          <w:lang w:eastAsia="zh-CN"/>
        </w:rPr>
        <w:t>[</w:t>
      </w:r>
      <w:r w:rsidRPr="00C10399">
        <w:rPr>
          <w:rFonts w:eastAsia="SimSun" w:hAnsi="SimSun" w:hint="eastAsia"/>
          <w:sz w:val="24"/>
          <w:lang w:eastAsia="zh-CN"/>
        </w:rPr>
        <w:t>保险、</w:t>
      </w:r>
      <w:r w:rsidRPr="00C10399">
        <w:rPr>
          <w:rFonts w:eastAsia="SimSun" w:hint="eastAsia"/>
          <w:bCs/>
          <w:iCs/>
          <w:sz w:val="24"/>
          <w:lang w:val="en-US" w:eastAsia="zh-CN"/>
        </w:rPr>
        <w:t>地球工程和生物技术</w:t>
      </w:r>
      <w:r w:rsidRPr="00C10399">
        <w:rPr>
          <w:rFonts w:eastAsia="SimSun"/>
          <w:sz w:val="24"/>
          <w:lang w:eastAsia="zh-CN"/>
        </w:rPr>
        <w:t>]</w:t>
      </w:r>
    </w:p>
    <w:p w14:paraId="64807C0D" w14:textId="1B2A6703" w:rsidR="00C10399" w:rsidRPr="00C10399" w:rsidRDefault="00C10399" w:rsidP="00C10399">
      <w:pPr>
        <w:keepNext/>
        <w:spacing w:before="240" w:after="120"/>
        <w:rPr>
          <w:rFonts w:eastAsia="SimSun"/>
          <w:b/>
          <w:bCs/>
          <w:color w:val="000000"/>
          <w:kern w:val="22"/>
          <w:sz w:val="24"/>
          <w:highlight w:val="green"/>
          <w:lang w:eastAsia="zh-CN"/>
        </w:rPr>
      </w:pPr>
      <w:r w:rsidRPr="00C10399">
        <w:rPr>
          <w:rFonts w:eastAsia="SimSun" w:hAnsi="SimSun" w:hint="eastAsia"/>
          <w:b/>
          <w:bCs/>
          <w:iCs/>
          <w:sz w:val="24"/>
          <w:lang w:eastAsia="zh-CN"/>
        </w:rPr>
        <w:t>行动目标</w:t>
      </w:r>
      <w:r w:rsidRPr="00C10399">
        <w:rPr>
          <w:rFonts w:eastAsia="SimSun"/>
          <w:b/>
          <w:sz w:val="24"/>
          <w:lang w:eastAsia="zh-CN"/>
        </w:rPr>
        <w:t xml:space="preserve"> 15</w:t>
      </w:r>
      <w:r w:rsidRPr="00C10399">
        <w:rPr>
          <w:rFonts w:eastAsia="SimSun" w:hAnsi="SimSun"/>
          <w:bCs/>
          <w:iCs/>
          <w:sz w:val="24"/>
          <w:lang w:eastAsia="zh-CN"/>
        </w:rPr>
        <w:t xml:space="preserve"> </w:t>
      </w:r>
      <w:r w:rsidR="00227FE8" w:rsidRPr="00227FE8">
        <w:rPr>
          <w:rStyle w:val="FootnoteReference"/>
          <w:rFonts w:eastAsia="Malgun Gothic"/>
          <w:b/>
          <w:bCs/>
          <w:color w:val="000000" w:themeColor="text1"/>
          <w:kern w:val="22"/>
          <w:sz w:val="24"/>
          <w:lang w:eastAsia="zh-CN"/>
        </w:rPr>
        <w:footnoteReference w:customMarkFollows="1" w:id="43"/>
        <w:t>‡</w:t>
      </w:r>
    </w:p>
    <w:p w14:paraId="3023DAF6" w14:textId="77777777" w:rsidR="00C10399" w:rsidRPr="00C10399" w:rsidRDefault="00C10399" w:rsidP="00C10399">
      <w:pPr>
        <w:spacing w:before="120" w:line="240" w:lineRule="atLeast"/>
        <w:ind w:firstLineChars="200" w:firstLine="480"/>
        <w:rPr>
          <w:rFonts w:eastAsia="SimSun"/>
          <w:sz w:val="24"/>
          <w:lang w:val="fr-CA" w:eastAsia="zh-CN"/>
        </w:rPr>
      </w:pPr>
      <w:r w:rsidRPr="00C10399">
        <w:rPr>
          <w:rFonts w:eastAsia="SimSun" w:hAnsi="SimSun" w:hint="eastAsia"/>
          <w:sz w:val="24"/>
          <w:lang w:val="fr-CA" w:eastAsia="zh-CN"/>
        </w:rPr>
        <w:t>采取法律、行政或政策措施，</w:t>
      </w:r>
      <w:r w:rsidRPr="00C10399">
        <w:rPr>
          <w:rFonts w:eastAsia="SimSun"/>
          <w:sz w:val="24"/>
          <w:lang w:val="fr-CA" w:eastAsia="zh-CN"/>
        </w:rPr>
        <w:t>[</w:t>
      </w:r>
      <w:r w:rsidRPr="00C10399">
        <w:rPr>
          <w:rFonts w:eastAsia="SimSun" w:hAnsi="SimSun" w:hint="eastAsia"/>
          <w:sz w:val="24"/>
          <w:lang w:val="fr-CA" w:eastAsia="zh-CN"/>
        </w:rPr>
        <w:t>鼓励和推动</w:t>
      </w:r>
      <w:r w:rsidRPr="00C10399">
        <w:rPr>
          <w:rFonts w:eastAsia="SimSun"/>
          <w:sz w:val="24"/>
          <w:lang w:val="fr-CA" w:eastAsia="zh-CN"/>
        </w:rPr>
        <w:t>]</w:t>
      </w:r>
      <w:r w:rsidRPr="00C10399">
        <w:rPr>
          <w:rFonts w:eastAsia="SimSun" w:hAnsi="SimSun" w:hint="eastAsia"/>
          <w:sz w:val="24"/>
          <w:lang w:val="fr-CA" w:eastAsia="zh-CN"/>
        </w:rPr>
        <w:t>商业和</w:t>
      </w:r>
      <w:r w:rsidRPr="00C10399">
        <w:rPr>
          <w:rFonts w:eastAsia="SimSun"/>
          <w:sz w:val="24"/>
          <w:lang w:val="fr-CA" w:eastAsia="zh-CN"/>
        </w:rPr>
        <w:t>[</w:t>
      </w:r>
      <w:r w:rsidRPr="00C10399">
        <w:rPr>
          <w:rFonts w:eastAsia="SimSun" w:hAnsi="SimSun" w:hint="eastAsia"/>
          <w:sz w:val="24"/>
          <w:lang w:val="fr-CA" w:eastAsia="zh-CN"/>
        </w:rPr>
        <w:t>确保所有</w:t>
      </w:r>
      <w:r w:rsidRPr="00C10399">
        <w:rPr>
          <w:rFonts w:eastAsia="SimSun"/>
          <w:sz w:val="24"/>
          <w:lang w:val="fr-CA" w:eastAsia="zh-CN"/>
        </w:rPr>
        <w:t>][</w:t>
      </w:r>
      <w:r w:rsidRPr="00C10399">
        <w:rPr>
          <w:rFonts w:eastAsia="SimSun" w:hAnsi="SimSun" w:hint="eastAsia"/>
          <w:sz w:val="24"/>
          <w:lang w:val="fr-CA" w:eastAsia="zh-CN"/>
        </w:rPr>
        <w:t>大大增加</w:t>
      </w:r>
      <w:r w:rsidRPr="00C10399">
        <w:rPr>
          <w:rFonts w:eastAsia="SimSun"/>
          <w:sz w:val="24"/>
          <w:lang w:val="fr-CA" w:eastAsia="zh-CN"/>
        </w:rPr>
        <w:t>]</w:t>
      </w:r>
      <w:r w:rsidRPr="00C10399">
        <w:rPr>
          <w:rFonts w:eastAsia="SimSun" w:hAnsi="SimSun" w:hint="eastAsia"/>
          <w:sz w:val="24"/>
          <w:lang w:val="fr-CA" w:eastAsia="zh-CN"/>
        </w:rPr>
        <w:t>采取以下措施的商业和金融机构</w:t>
      </w:r>
      <w:r w:rsidRPr="00C10399">
        <w:rPr>
          <w:rFonts w:eastAsia="SimSun"/>
          <w:sz w:val="24"/>
          <w:lang w:val="fr-CA" w:eastAsia="zh-CN"/>
        </w:rPr>
        <w:t>[</w:t>
      </w:r>
      <w:r w:rsidRPr="00C10399">
        <w:rPr>
          <w:rFonts w:eastAsia="SimSun" w:hAnsi="SimSun" w:hint="eastAsia"/>
          <w:sz w:val="24"/>
          <w:lang w:val="fr-CA" w:eastAsia="zh-CN"/>
        </w:rPr>
        <w:t>尤其是大型跨国公司以及对生物多样性产生重大影响的公司</w:t>
      </w:r>
      <w:r w:rsidRPr="00C10399">
        <w:rPr>
          <w:rFonts w:eastAsia="SimSun"/>
          <w:sz w:val="24"/>
          <w:lang w:val="fr-CA" w:eastAsia="zh-CN"/>
        </w:rPr>
        <w:t>] [</w:t>
      </w:r>
      <w:r w:rsidRPr="00C10399">
        <w:rPr>
          <w:rFonts w:eastAsia="SimSun" w:hAnsi="SimSun" w:hint="eastAsia"/>
          <w:sz w:val="24"/>
          <w:lang w:val="fr-CA" w:eastAsia="zh-CN"/>
        </w:rPr>
        <w:t>的数目或所占百分比</w:t>
      </w:r>
      <w:r w:rsidRPr="00C10399">
        <w:rPr>
          <w:rFonts w:eastAsia="SimSun"/>
          <w:sz w:val="24"/>
          <w:lang w:val="fr-CA" w:eastAsia="zh-CN"/>
        </w:rPr>
        <w:t>]</w:t>
      </w:r>
      <w:r w:rsidRPr="00C10399">
        <w:rPr>
          <w:rFonts w:eastAsia="SimSun" w:hAnsi="SimSun" w:hint="eastAsia"/>
          <w:sz w:val="24"/>
          <w:lang w:val="fr-CA" w:eastAsia="zh-CN"/>
        </w:rPr>
        <w:t>：</w:t>
      </w:r>
    </w:p>
    <w:p w14:paraId="6A93D9D8" w14:textId="77777777" w:rsidR="00C10399" w:rsidRPr="00C10399" w:rsidRDefault="00C10399">
      <w:pPr>
        <w:numPr>
          <w:ilvl w:val="0"/>
          <w:numId w:val="13"/>
        </w:numPr>
        <w:spacing w:before="120" w:after="120" w:line="240" w:lineRule="atLeast"/>
        <w:rPr>
          <w:rFonts w:eastAsia="SimSun"/>
          <w:sz w:val="24"/>
          <w:lang w:val="fr-CA" w:eastAsia="zh-CN"/>
        </w:rPr>
      </w:pPr>
      <w:r w:rsidRPr="00C10399">
        <w:rPr>
          <w:rFonts w:eastAsia="SimSun"/>
          <w:sz w:val="24"/>
          <w:lang w:val="fr-CA" w:eastAsia="zh-CN"/>
        </w:rPr>
        <w:lastRenderedPageBreak/>
        <w:t xml:space="preserve"> [</w:t>
      </w:r>
      <w:r w:rsidRPr="00C10399">
        <w:rPr>
          <w:rFonts w:eastAsia="SimSun" w:hAnsi="SimSun" w:hint="eastAsia"/>
          <w:sz w:val="24"/>
          <w:lang w:val="fr-CA" w:eastAsia="zh-CN"/>
        </w:rPr>
        <w:t>通过强制性规定</w:t>
      </w:r>
      <w:r w:rsidRPr="00C10399">
        <w:rPr>
          <w:rFonts w:eastAsia="SimSun"/>
          <w:sz w:val="24"/>
          <w:lang w:val="fr-CA" w:eastAsia="zh-CN"/>
        </w:rPr>
        <w:t xml:space="preserve">] </w:t>
      </w:r>
      <w:r w:rsidRPr="00C10399">
        <w:rPr>
          <w:rFonts w:eastAsia="SimSun" w:hAnsi="SimSun" w:hint="eastAsia"/>
          <w:sz w:val="24"/>
          <w:lang w:val="fr-CA" w:eastAsia="zh-CN"/>
        </w:rPr>
        <w:t>定期监测、评估和全面及透明披露其对生物多样性的</w:t>
      </w:r>
      <w:r w:rsidRPr="00C10399">
        <w:rPr>
          <w:rFonts w:eastAsia="SimSun"/>
          <w:sz w:val="24"/>
          <w:lang w:val="fr-CA" w:eastAsia="zh-CN"/>
        </w:rPr>
        <w:t>[</w:t>
      </w:r>
      <w:r w:rsidRPr="00C10399">
        <w:rPr>
          <w:rFonts w:eastAsia="SimSun"/>
          <w:sz w:val="24"/>
          <w:lang w:val="en-US" w:eastAsia="zh-CN"/>
        </w:rPr>
        <w:t>[</w:t>
      </w:r>
      <w:r w:rsidRPr="00C10399">
        <w:rPr>
          <w:rFonts w:eastAsia="SimSun" w:hAnsi="SimSun" w:hint="eastAsia"/>
          <w:sz w:val="24"/>
          <w:lang w:val="en-US" w:eastAsia="zh-CN"/>
        </w:rPr>
        <w:t>重大财务</w:t>
      </w:r>
      <w:r w:rsidRPr="00C10399">
        <w:rPr>
          <w:rFonts w:eastAsia="SimSun"/>
          <w:sz w:val="24"/>
          <w:lang w:val="en-US" w:eastAsia="zh-CN"/>
        </w:rPr>
        <w:t>]</w:t>
      </w:r>
      <w:r w:rsidRPr="00C10399">
        <w:rPr>
          <w:rFonts w:eastAsia="SimSun" w:hAnsi="SimSun" w:hint="eastAsia"/>
          <w:sz w:val="24"/>
          <w:lang w:val="en-US" w:eastAsia="zh-CN"/>
        </w:rPr>
        <w:t>风险、</w:t>
      </w:r>
      <w:proofErr w:type="gramStart"/>
      <w:r w:rsidRPr="00C10399">
        <w:rPr>
          <w:rFonts w:eastAsia="SimSun" w:hAnsi="SimSun" w:hint="eastAsia"/>
          <w:sz w:val="24"/>
          <w:lang w:val="fr-CA" w:eastAsia="zh-CN"/>
        </w:rPr>
        <w:t>依赖程度和</w:t>
      </w:r>
      <w:r w:rsidRPr="00C10399">
        <w:rPr>
          <w:rFonts w:eastAsia="SimSun"/>
          <w:sz w:val="24"/>
          <w:lang w:val="fr-CA" w:eastAsia="zh-CN"/>
        </w:rPr>
        <w:t>]</w:t>
      </w:r>
      <w:r w:rsidRPr="00C10399">
        <w:rPr>
          <w:rFonts w:eastAsia="SimSun" w:hAnsi="SimSun" w:hint="eastAsia"/>
          <w:sz w:val="24"/>
          <w:lang w:val="fr-CA" w:eastAsia="zh-CN"/>
        </w:rPr>
        <w:t>影响</w:t>
      </w:r>
      <w:proofErr w:type="gramEnd"/>
      <w:r w:rsidRPr="00C10399">
        <w:rPr>
          <w:rFonts w:eastAsia="SimSun"/>
          <w:sz w:val="24"/>
          <w:lang w:val="fr-CA" w:eastAsia="zh-CN"/>
        </w:rPr>
        <w:t>[</w:t>
      </w:r>
      <w:r w:rsidRPr="00C10399">
        <w:rPr>
          <w:rFonts w:eastAsia="SimSun" w:hAnsi="SimSun" w:hint="eastAsia"/>
          <w:sz w:val="24"/>
          <w:lang w:val="fr-CA" w:eastAsia="zh-CN"/>
        </w:rPr>
        <w:t>及其活动、供应链、价值链和资产构成</w:t>
      </w:r>
      <w:r w:rsidRPr="00C10399">
        <w:rPr>
          <w:rFonts w:eastAsia="SimSun"/>
          <w:sz w:val="24"/>
          <w:lang w:val="fr-CA" w:eastAsia="zh-CN"/>
        </w:rPr>
        <w:t>]</w:t>
      </w:r>
      <w:r w:rsidRPr="00C10399">
        <w:rPr>
          <w:rFonts w:eastAsia="SimSun" w:hAnsi="SimSun" w:hint="eastAsia"/>
          <w:sz w:val="24"/>
          <w:lang w:val="fr-CA" w:eastAsia="zh-CN"/>
        </w:rPr>
        <w:t>；</w:t>
      </w:r>
    </w:p>
    <w:p w14:paraId="45192270" w14:textId="77777777" w:rsidR="00C10399" w:rsidRPr="00C10399" w:rsidRDefault="00C10399">
      <w:pPr>
        <w:numPr>
          <w:ilvl w:val="0"/>
          <w:numId w:val="13"/>
        </w:numPr>
        <w:spacing w:before="120" w:after="120" w:line="240" w:lineRule="atLeast"/>
        <w:rPr>
          <w:rFonts w:eastAsia="SimSun"/>
          <w:sz w:val="24"/>
          <w:lang w:val="fr-CA" w:eastAsia="zh-CN"/>
        </w:rPr>
      </w:pPr>
      <w:r w:rsidRPr="00C10399">
        <w:rPr>
          <w:rFonts w:eastAsia="SimSun"/>
          <w:sz w:val="24"/>
          <w:lang w:val="fr-CA" w:eastAsia="zh-CN"/>
        </w:rPr>
        <w:t>[</w:t>
      </w:r>
      <w:r w:rsidRPr="00C10399">
        <w:rPr>
          <w:rFonts w:eastAsia="SimSun" w:hAnsi="SimSun" w:hint="eastAsia"/>
          <w:sz w:val="24"/>
          <w:lang w:val="fr-CA" w:eastAsia="zh-CN"/>
        </w:rPr>
        <w:t>向消费者提供所需信息，</w:t>
      </w:r>
      <w:proofErr w:type="gramStart"/>
      <w:r w:rsidRPr="00C10399">
        <w:rPr>
          <w:rFonts w:eastAsia="SimSun" w:hAnsi="SimSun" w:hint="eastAsia"/>
          <w:sz w:val="24"/>
          <w:lang w:val="fr-CA" w:eastAsia="zh-CN"/>
        </w:rPr>
        <w:t>使公众能够做出负责任的消费选择</w:t>
      </w:r>
      <w:r w:rsidRPr="00C10399">
        <w:rPr>
          <w:rFonts w:eastAsia="SimSun"/>
          <w:sz w:val="24"/>
          <w:lang w:val="fr-CA" w:eastAsia="zh-CN"/>
        </w:rPr>
        <w:t>]</w:t>
      </w:r>
      <w:r w:rsidRPr="00C10399">
        <w:rPr>
          <w:rFonts w:eastAsia="SimSun" w:hAnsi="SimSun" w:hint="eastAsia"/>
          <w:sz w:val="24"/>
          <w:lang w:val="fr-CA" w:eastAsia="zh-CN"/>
        </w:rPr>
        <w:t>；</w:t>
      </w:r>
      <w:proofErr w:type="gramEnd"/>
    </w:p>
    <w:p w14:paraId="704AFCE6" w14:textId="77777777" w:rsidR="00C10399" w:rsidRPr="00C10399" w:rsidRDefault="00C10399">
      <w:pPr>
        <w:numPr>
          <w:ilvl w:val="0"/>
          <w:numId w:val="13"/>
        </w:numPr>
        <w:spacing w:before="120" w:after="120" w:line="240" w:lineRule="atLeast"/>
        <w:rPr>
          <w:rFonts w:eastAsia="SimSun"/>
          <w:sz w:val="24"/>
          <w:lang w:val="fr-CA" w:eastAsia="zh-CN"/>
        </w:rPr>
      </w:pPr>
      <w:r w:rsidRPr="00C10399">
        <w:rPr>
          <w:rFonts w:eastAsia="SimSun"/>
          <w:sz w:val="24"/>
          <w:lang w:val="fr-CA" w:eastAsia="zh-CN"/>
        </w:rPr>
        <w:t>[</w:t>
      </w:r>
      <w:proofErr w:type="gramStart"/>
      <w:r w:rsidRPr="00C10399">
        <w:rPr>
          <w:rFonts w:eastAsia="SimSun" w:hAnsi="SimSun" w:hint="eastAsia"/>
          <w:sz w:val="24"/>
          <w:lang w:val="fr-CA" w:eastAsia="zh-CN"/>
        </w:rPr>
        <w:t>遵守获取和惠益分享要求并就此提出报告</w:t>
      </w:r>
      <w:proofErr w:type="gramEnd"/>
      <w:r w:rsidRPr="00C10399">
        <w:rPr>
          <w:rFonts w:eastAsia="SimSun" w:hAnsi="SimSun" w:hint="eastAsia"/>
          <w:sz w:val="24"/>
          <w:lang w:val="fr-CA" w:eastAsia="zh-CN"/>
        </w:rPr>
        <w:t>；</w:t>
      </w:r>
      <w:r w:rsidRPr="00C10399">
        <w:rPr>
          <w:rFonts w:eastAsia="SimSun"/>
          <w:sz w:val="24"/>
          <w:lang w:val="fr-CA" w:eastAsia="zh-CN"/>
        </w:rPr>
        <w:t>]</w:t>
      </w:r>
    </w:p>
    <w:p w14:paraId="07D4F812" w14:textId="77777777" w:rsidR="00C10399" w:rsidRPr="00C10399" w:rsidRDefault="00C10399">
      <w:pPr>
        <w:numPr>
          <w:ilvl w:val="0"/>
          <w:numId w:val="13"/>
        </w:numPr>
        <w:spacing w:before="120" w:after="120" w:line="240" w:lineRule="atLeast"/>
        <w:rPr>
          <w:rFonts w:eastAsia="SimSun"/>
          <w:sz w:val="24"/>
          <w:lang w:val="fr-CA"/>
        </w:rPr>
      </w:pPr>
      <w:r w:rsidRPr="00C10399">
        <w:rPr>
          <w:rFonts w:eastAsia="SimSun"/>
          <w:sz w:val="24"/>
          <w:lang w:val="fr-CA" w:eastAsia="zh-CN"/>
        </w:rPr>
        <w:t>[</w:t>
      </w:r>
      <w:proofErr w:type="gramStart"/>
      <w:r w:rsidRPr="00C10399">
        <w:rPr>
          <w:rFonts w:eastAsia="SimSun" w:hAnsi="SimSun" w:hint="eastAsia"/>
          <w:sz w:val="24"/>
          <w:lang w:val="fr-CA" w:eastAsia="zh-CN"/>
        </w:rPr>
        <w:t>对违法行为承担法律责任</w:t>
      </w:r>
      <w:proofErr w:type="gramEnd"/>
      <w:r w:rsidRPr="00C10399">
        <w:rPr>
          <w:rFonts w:eastAsia="SimSun"/>
          <w:sz w:val="24"/>
          <w:lang w:val="fr-CA" w:eastAsia="zh-CN"/>
        </w:rPr>
        <w:t>] [</w:t>
      </w:r>
      <w:r w:rsidRPr="00C10399">
        <w:rPr>
          <w:rFonts w:eastAsia="SimSun" w:hAnsi="SimSun" w:hint="eastAsia"/>
          <w:sz w:val="24"/>
          <w:lang w:val="fr-CA" w:eastAsia="zh-CN"/>
        </w:rPr>
        <w:t>，包括通过处罚、赔偿责任和补救措施以及解决利益冲突来承担法律责任。</w:t>
      </w:r>
      <w:r w:rsidRPr="00C10399">
        <w:rPr>
          <w:rFonts w:eastAsia="SimSun"/>
          <w:sz w:val="24"/>
          <w:lang w:val="fr-CA"/>
        </w:rPr>
        <w:t>]</w:t>
      </w:r>
    </w:p>
    <w:p w14:paraId="103D8F67" w14:textId="77777777" w:rsidR="00C10399" w:rsidRPr="00C1789A" w:rsidRDefault="00C10399">
      <w:pPr>
        <w:numPr>
          <w:ilvl w:val="0"/>
          <w:numId w:val="13"/>
        </w:numPr>
        <w:spacing w:before="120" w:after="120" w:line="240" w:lineRule="atLeast"/>
        <w:rPr>
          <w:rFonts w:eastAsia="SimSun"/>
          <w:sz w:val="24"/>
          <w:lang w:val="fr-CA" w:eastAsia="zh-CN"/>
        </w:rPr>
      </w:pPr>
      <w:r w:rsidRPr="00C1789A">
        <w:rPr>
          <w:rFonts w:eastAsia="SimSun"/>
          <w:sz w:val="24"/>
          <w:lang w:val="fr-CA" w:eastAsia="zh-CN"/>
        </w:rPr>
        <w:t>[</w:t>
      </w:r>
      <w:r w:rsidRPr="00C10399">
        <w:rPr>
          <w:rFonts w:eastAsia="SimSun" w:hint="eastAsia"/>
          <w:sz w:val="24"/>
          <w:lang w:val="fr-CA" w:eastAsia="zh-CN"/>
        </w:rPr>
        <w:t>遵循以权利为基础的方法</w:t>
      </w:r>
      <w:r w:rsidRPr="00C1789A">
        <w:rPr>
          <w:rFonts w:eastAsia="SimSun"/>
          <w:sz w:val="24"/>
          <w:lang w:val="fr-CA" w:eastAsia="zh-CN"/>
        </w:rPr>
        <w:t>][</w:t>
      </w:r>
      <w:r w:rsidRPr="00C1789A">
        <w:rPr>
          <w:rFonts w:eastAsia="SimSun" w:hint="eastAsia"/>
          <w:sz w:val="24"/>
          <w:lang w:val="fr-CA" w:eastAsia="zh-CN"/>
        </w:rPr>
        <w:t>，</w:t>
      </w:r>
      <w:proofErr w:type="gramStart"/>
      <w:r w:rsidRPr="00C1789A">
        <w:rPr>
          <w:rFonts w:eastAsia="SimSun" w:hint="eastAsia"/>
          <w:sz w:val="24"/>
          <w:lang w:val="fr-CA" w:eastAsia="zh-CN"/>
        </w:rPr>
        <w:t>包括人权和地球母亲的权利</w:t>
      </w:r>
      <w:r w:rsidRPr="00C1789A">
        <w:rPr>
          <w:rFonts w:eastAsia="SimSun"/>
          <w:sz w:val="24"/>
          <w:lang w:val="fr-CA" w:eastAsia="zh-CN"/>
        </w:rPr>
        <w:t>]</w:t>
      </w:r>
      <w:r w:rsidRPr="00C1789A">
        <w:rPr>
          <w:rFonts w:eastAsia="SimSun" w:hint="eastAsia"/>
          <w:sz w:val="24"/>
          <w:lang w:val="fr-CA" w:eastAsia="zh-CN"/>
        </w:rPr>
        <w:t>为了</w:t>
      </w:r>
      <w:proofErr w:type="gramEnd"/>
      <w:r w:rsidRPr="00C1789A">
        <w:rPr>
          <w:rFonts w:eastAsia="SimSun"/>
          <w:sz w:val="24"/>
          <w:lang w:val="fr-CA" w:eastAsia="zh-CN"/>
        </w:rPr>
        <w:t>[</w:t>
      </w:r>
      <w:r w:rsidRPr="00C1789A">
        <w:rPr>
          <w:rFonts w:eastAsia="SimSun" w:hint="eastAsia"/>
          <w:sz w:val="24"/>
          <w:lang w:val="fr-CA" w:eastAsia="zh-CN"/>
        </w:rPr>
        <w:t>显著减少</w:t>
      </w:r>
      <w:r w:rsidRPr="00C1789A">
        <w:rPr>
          <w:rFonts w:eastAsia="SimSun"/>
          <w:sz w:val="24"/>
          <w:lang w:val="fr-CA" w:eastAsia="zh-CN"/>
        </w:rPr>
        <w:t>][</w:t>
      </w:r>
      <w:r w:rsidRPr="00C1789A">
        <w:rPr>
          <w:rFonts w:eastAsia="SimSun" w:hint="eastAsia"/>
          <w:sz w:val="24"/>
          <w:lang w:val="fr-CA" w:eastAsia="zh-CN"/>
        </w:rPr>
        <w:t>把</w:t>
      </w:r>
      <w:r w:rsidRPr="00C1789A">
        <w:rPr>
          <w:rFonts w:eastAsia="SimSun"/>
          <w:sz w:val="24"/>
          <w:lang w:val="fr-CA" w:eastAsia="zh-CN"/>
        </w:rPr>
        <w:t>]</w:t>
      </w:r>
      <w:r w:rsidRPr="00C10399">
        <w:rPr>
          <w:rFonts w:eastAsia="SimSun" w:hint="eastAsia"/>
          <w:sz w:val="24"/>
          <w:lang w:val="fr-CA" w:eastAsia="zh-CN"/>
        </w:rPr>
        <w:t>对生物多样性的负面影响</w:t>
      </w:r>
      <w:r w:rsidRPr="00C1789A">
        <w:rPr>
          <w:rFonts w:eastAsia="SimSun"/>
          <w:sz w:val="24"/>
          <w:lang w:val="fr-CA" w:eastAsia="zh-CN"/>
        </w:rPr>
        <w:t>[</w:t>
      </w:r>
      <w:r w:rsidRPr="00C1789A">
        <w:rPr>
          <w:rFonts w:eastAsia="SimSun" w:hint="eastAsia"/>
          <w:sz w:val="24"/>
          <w:lang w:val="fr-CA" w:eastAsia="zh-CN"/>
        </w:rPr>
        <w:t>减半</w:t>
      </w:r>
      <w:r w:rsidRPr="00C1789A">
        <w:rPr>
          <w:rFonts w:eastAsia="SimSun"/>
          <w:sz w:val="24"/>
          <w:lang w:val="fr-CA" w:eastAsia="zh-CN"/>
        </w:rPr>
        <w:t>]</w:t>
      </w:r>
      <w:r w:rsidRPr="00C1789A">
        <w:rPr>
          <w:rFonts w:eastAsia="SimSun" w:hint="eastAsia"/>
          <w:sz w:val="24"/>
          <w:lang w:val="fr-CA" w:eastAsia="zh-CN"/>
        </w:rPr>
        <w:t>，增加正面影响，减少商业和金融机构面临的生物</w:t>
      </w:r>
      <w:r w:rsidRPr="00C10399">
        <w:rPr>
          <w:rFonts w:eastAsia="SimSun" w:hint="eastAsia"/>
          <w:sz w:val="24"/>
          <w:lang w:val="fr-CA" w:eastAsia="zh-CN"/>
        </w:rPr>
        <w:t>多样性相关风险，并</w:t>
      </w:r>
      <w:r w:rsidRPr="00C10399">
        <w:rPr>
          <w:rFonts w:eastAsia="SimSun"/>
          <w:sz w:val="24"/>
          <w:lang w:val="fr-CA" w:eastAsia="zh-CN"/>
        </w:rPr>
        <w:t>[</w:t>
      </w:r>
      <w:r w:rsidRPr="00C10399">
        <w:rPr>
          <w:rFonts w:eastAsia="SimSun" w:hint="eastAsia"/>
          <w:sz w:val="24"/>
          <w:lang w:val="fr-CA" w:eastAsia="zh-CN"/>
        </w:rPr>
        <w:t>转向可持续的生产模式</w:t>
      </w:r>
      <w:r w:rsidRPr="00C10399">
        <w:rPr>
          <w:rFonts w:eastAsia="SimSun"/>
          <w:sz w:val="24"/>
          <w:lang w:val="fr-CA" w:eastAsia="zh-CN"/>
        </w:rPr>
        <w:t>][</w:t>
      </w:r>
      <w:r w:rsidRPr="00C10399">
        <w:rPr>
          <w:rFonts w:eastAsia="SimSun" w:hint="eastAsia"/>
          <w:sz w:val="24"/>
          <w:lang w:val="fr-CA" w:eastAsia="zh-CN"/>
        </w:rPr>
        <w:t>促进循环经济</w:t>
      </w:r>
      <w:r w:rsidRPr="00C10399">
        <w:rPr>
          <w:rFonts w:eastAsia="SimSun"/>
          <w:sz w:val="24"/>
          <w:lang w:val="fr-CA" w:eastAsia="zh-CN"/>
        </w:rPr>
        <w:t>][</w:t>
      </w:r>
      <w:r w:rsidRPr="00C10399">
        <w:rPr>
          <w:rFonts w:eastAsia="SimSun" w:hint="eastAsia"/>
          <w:sz w:val="24"/>
          <w:lang w:val="fr-CA" w:eastAsia="zh-CN"/>
        </w:rPr>
        <w:t>，与《公约》和其</w:t>
      </w:r>
      <w:r w:rsidRPr="00C1789A">
        <w:rPr>
          <w:rFonts w:eastAsia="SimSun" w:hint="eastAsia"/>
          <w:sz w:val="24"/>
          <w:lang w:val="fr-CA" w:eastAsia="zh-CN"/>
        </w:rPr>
        <w:t>他国际义务以及政府法规保持一致。</w:t>
      </w:r>
      <w:r w:rsidRPr="00C1789A">
        <w:rPr>
          <w:rFonts w:eastAsia="SimSun"/>
          <w:sz w:val="24"/>
          <w:lang w:val="fr-CA" w:eastAsia="zh-CN"/>
        </w:rPr>
        <w:t>]</w:t>
      </w:r>
    </w:p>
    <w:p w14:paraId="24B31320" w14:textId="0EEF24C2" w:rsidR="00C10399" w:rsidRPr="00C10399" w:rsidRDefault="00C10399" w:rsidP="00C10399">
      <w:pPr>
        <w:keepNext/>
        <w:spacing w:before="240" w:after="120"/>
        <w:rPr>
          <w:rFonts w:eastAsia="SimSun"/>
          <w:sz w:val="24"/>
          <w:highlight w:val="green"/>
          <w:lang w:val="en-US" w:eastAsia="zh-CN"/>
        </w:rPr>
      </w:pPr>
      <w:r w:rsidRPr="00C10399">
        <w:rPr>
          <w:rFonts w:eastAsia="SimSun" w:hAnsi="SimSun" w:hint="eastAsia"/>
          <w:b/>
          <w:bCs/>
          <w:iCs/>
          <w:sz w:val="24"/>
          <w:lang w:eastAsia="zh-CN"/>
        </w:rPr>
        <w:t>行动目标</w:t>
      </w:r>
      <w:r w:rsidRPr="00C10399">
        <w:rPr>
          <w:rFonts w:eastAsia="SimSun"/>
          <w:b/>
          <w:sz w:val="24"/>
          <w:lang w:eastAsia="zh-CN"/>
        </w:rPr>
        <w:t xml:space="preserve"> 16</w:t>
      </w:r>
      <w:r w:rsidR="00227FE8">
        <w:rPr>
          <w:rStyle w:val="FootnoteReference"/>
          <w:rFonts w:eastAsia="SimSun"/>
          <w:b/>
          <w:bCs/>
          <w:lang w:val="en-US" w:eastAsia="zh-CN"/>
        </w:rPr>
        <w:footnoteReference w:customMarkFollows="1" w:id="44"/>
        <w:t>§</w:t>
      </w:r>
    </w:p>
    <w:p w14:paraId="04F168A7" w14:textId="77777777" w:rsidR="00C10399" w:rsidRPr="00C10399" w:rsidRDefault="00C10399" w:rsidP="00C10399">
      <w:pPr>
        <w:spacing w:before="60" w:after="60"/>
        <w:ind w:firstLineChars="200" w:firstLine="480"/>
        <w:rPr>
          <w:rFonts w:eastAsia="SimSun"/>
          <w:iCs/>
          <w:sz w:val="24"/>
          <w:highlight w:val="green"/>
          <w:lang w:eastAsia="zh-CN"/>
        </w:rPr>
      </w:pPr>
      <w:r w:rsidRPr="00C10399">
        <w:rPr>
          <w:rFonts w:eastAsia="SimSun" w:hAnsi="SimSun" w:hint="eastAsia"/>
          <w:sz w:val="24"/>
          <w:lang w:val="fr-CA" w:eastAsia="zh-CN"/>
        </w:rPr>
        <w:t>确保鼓励人民做出可持续</w:t>
      </w:r>
      <w:r w:rsidRPr="00C10399">
        <w:rPr>
          <w:rFonts w:eastAsia="SimSun"/>
          <w:sz w:val="24"/>
          <w:lang w:val="fr-CA" w:eastAsia="zh-CN"/>
        </w:rPr>
        <w:t>[</w:t>
      </w:r>
      <w:r w:rsidRPr="00C10399">
        <w:rPr>
          <w:rFonts w:eastAsia="SimSun" w:hAnsi="SimSun" w:hint="eastAsia"/>
          <w:sz w:val="24"/>
          <w:lang w:val="fr-CA" w:eastAsia="zh-CN"/>
        </w:rPr>
        <w:t>消费选择，包括通过建立支持性政策、立法或监管框架、改善教育和获得相关准确的信息和其他选择并</w:t>
      </w:r>
      <w:r w:rsidRPr="00C10399">
        <w:rPr>
          <w:rFonts w:eastAsia="SimSun" w:hAnsi="SimSun" w:hint="eastAsia"/>
          <w:iCs/>
          <w:sz w:val="24"/>
          <w:lang w:val="fr-CA" w:eastAsia="zh-CN"/>
        </w:rPr>
        <w:t>将人均</w:t>
      </w:r>
      <w:r w:rsidRPr="00C10399">
        <w:rPr>
          <w:rFonts w:eastAsia="SimSun"/>
          <w:iCs/>
          <w:sz w:val="24"/>
          <w:lang w:val="fr-CA" w:eastAsia="zh-CN"/>
        </w:rPr>
        <w:t>[</w:t>
      </w:r>
      <w:r w:rsidRPr="00C10399">
        <w:rPr>
          <w:rFonts w:eastAsia="SimSun" w:hAnsi="SimSun" w:hint="eastAsia"/>
          <w:iCs/>
          <w:sz w:val="24"/>
          <w:lang w:val="fr-CA" w:eastAsia="zh-CN"/>
        </w:rPr>
        <w:t>饮食</w:t>
      </w:r>
      <w:r w:rsidRPr="00C10399">
        <w:rPr>
          <w:rFonts w:eastAsia="SimSun"/>
          <w:iCs/>
          <w:sz w:val="24"/>
          <w:lang w:val="fr-CA" w:eastAsia="zh-CN"/>
        </w:rPr>
        <w:t>]/[</w:t>
      </w:r>
      <w:r w:rsidRPr="00C10399">
        <w:rPr>
          <w:rFonts w:eastAsia="SimSun" w:hAnsi="SimSun" w:hint="eastAsia"/>
          <w:iCs/>
          <w:sz w:val="24"/>
          <w:lang w:val="fr-CA" w:eastAsia="zh-CN"/>
        </w:rPr>
        <w:t>消费</w:t>
      </w:r>
      <w:r w:rsidRPr="00C10399">
        <w:rPr>
          <w:rFonts w:eastAsia="SimSun"/>
          <w:iCs/>
          <w:sz w:val="24"/>
          <w:lang w:val="fr-CA" w:eastAsia="zh-CN"/>
        </w:rPr>
        <w:t>]</w:t>
      </w:r>
      <w:r w:rsidRPr="00C10399">
        <w:rPr>
          <w:rFonts w:eastAsia="SimSun" w:hAnsi="SimSun" w:hint="eastAsia"/>
          <w:iCs/>
          <w:sz w:val="24"/>
          <w:lang w:val="fr-CA" w:eastAsia="zh-CN"/>
        </w:rPr>
        <w:t>的全球足迹减半</w:t>
      </w:r>
      <w:r w:rsidRPr="00C10399">
        <w:rPr>
          <w:rFonts w:eastAsia="SimSun"/>
          <w:iCs/>
          <w:sz w:val="24"/>
          <w:lang w:val="fr-CA" w:eastAsia="zh-CN"/>
        </w:rPr>
        <w:t>,</w:t>
      </w:r>
      <w:r w:rsidRPr="00C10399">
        <w:rPr>
          <w:rFonts w:eastAsia="SimSun" w:hAnsi="SimSun" w:hint="eastAsia"/>
          <w:iCs/>
          <w:sz w:val="24"/>
          <w:lang w:val="fr-CA" w:eastAsia="zh-CN"/>
        </w:rPr>
        <w:t>将人均全球废物减半，大大减少造成的废物，</w:t>
      </w:r>
      <w:r w:rsidRPr="00C10399">
        <w:rPr>
          <w:rFonts w:eastAsia="SimSun"/>
          <w:iCs/>
          <w:sz w:val="24"/>
          <w:lang w:val="fr-CA" w:eastAsia="zh-CN"/>
        </w:rPr>
        <w:t>[</w:t>
      </w:r>
      <w:r w:rsidRPr="00C10399">
        <w:rPr>
          <w:rFonts w:eastAsia="SimSun" w:hAnsi="SimSun" w:hint="eastAsia"/>
          <w:iCs/>
          <w:sz w:val="24"/>
          <w:lang w:val="fr-CA" w:eastAsia="zh-CN"/>
        </w:rPr>
        <w:t>并在相关情况下，以公平方式消除对自然资源和其他原材料的过度消费</w:t>
      </w:r>
      <w:r w:rsidRPr="00C10399">
        <w:rPr>
          <w:rFonts w:eastAsia="SimSun"/>
          <w:iCs/>
          <w:sz w:val="24"/>
          <w:lang w:val="fr-CA" w:eastAsia="zh-CN"/>
        </w:rPr>
        <w:t>][</w:t>
      </w:r>
      <w:r w:rsidRPr="00C10399">
        <w:rPr>
          <w:rFonts w:eastAsia="SimSun" w:hAnsi="SimSun" w:hint="eastAsia"/>
          <w:iCs/>
          <w:sz w:val="24"/>
          <w:lang w:val="fr-CA" w:eastAsia="zh-CN"/>
        </w:rPr>
        <w:t>，从而使各国人民与地球母亲和谐相处。</w:t>
      </w:r>
      <w:r w:rsidRPr="00C10399">
        <w:rPr>
          <w:rFonts w:eastAsia="SimSun"/>
          <w:iCs/>
          <w:sz w:val="24"/>
          <w:lang w:val="fr-CA" w:eastAsia="zh-CN"/>
        </w:rPr>
        <w:t>]</w:t>
      </w:r>
    </w:p>
    <w:p w14:paraId="3C4880B8" w14:textId="51A6F3A9" w:rsidR="00C10399" w:rsidRPr="00C10399" w:rsidRDefault="00C10399" w:rsidP="00C10399">
      <w:pPr>
        <w:keepNext/>
        <w:spacing w:before="240" w:after="120"/>
        <w:rPr>
          <w:rFonts w:eastAsia="SimSun"/>
          <w:b/>
          <w:bCs/>
          <w:color w:val="000000"/>
          <w:kern w:val="22"/>
          <w:sz w:val="24"/>
          <w:highlight w:val="green"/>
          <w:lang w:eastAsia="zh-CN"/>
        </w:rPr>
      </w:pPr>
      <w:r w:rsidRPr="00C10399">
        <w:rPr>
          <w:rFonts w:eastAsia="SimSun" w:hAnsi="SimSun" w:hint="eastAsia"/>
          <w:b/>
          <w:bCs/>
          <w:iCs/>
          <w:sz w:val="24"/>
          <w:lang w:eastAsia="zh-CN"/>
        </w:rPr>
        <w:t>行动目标</w:t>
      </w:r>
      <w:r w:rsidRPr="00C10399">
        <w:rPr>
          <w:rFonts w:eastAsia="SimSun"/>
          <w:b/>
          <w:sz w:val="24"/>
          <w:lang w:eastAsia="zh-CN"/>
        </w:rPr>
        <w:t xml:space="preserve"> 17</w:t>
      </w:r>
      <w:r w:rsidR="00227FE8">
        <w:rPr>
          <w:rStyle w:val="FootnoteReference"/>
          <w:rFonts w:eastAsia="SimSun"/>
          <w:b/>
          <w:bCs/>
          <w:lang w:val="en-US" w:eastAsia="zh-CN"/>
        </w:rPr>
        <w:footnoteReference w:customMarkFollows="1" w:id="45"/>
        <w:t>§</w:t>
      </w:r>
    </w:p>
    <w:p w14:paraId="447EF992" w14:textId="77777777" w:rsidR="00C10399" w:rsidRPr="00C10399" w:rsidRDefault="00C10399" w:rsidP="00C10399">
      <w:pPr>
        <w:spacing w:before="60" w:after="60"/>
        <w:ind w:firstLineChars="200" w:firstLine="480"/>
        <w:rPr>
          <w:rFonts w:eastAsia="SimSun"/>
          <w:b/>
          <w:bCs/>
          <w:iCs/>
          <w:sz w:val="24"/>
          <w:lang w:eastAsia="zh-CN"/>
        </w:rPr>
      </w:pPr>
      <w:r w:rsidRPr="00C10399">
        <w:rPr>
          <w:rFonts w:eastAsia="SimSun" w:hAnsi="SimSun" w:hint="eastAsia"/>
          <w:iCs/>
          <w:sz w:val="24"/>
          <w:lang w:val="fr-CA" w:eastAsia="zh-CN"/>
        </w:rPr>
        <w:t>在所有国家建立、加强能力并执行</w:t>
      </w:r>
      <w:r w:rsidRPr="00C10399">
        <w:rPr>
          <w:rFonts w:eastAsia="SimSun"/>
          <w:iCs/>
          <w:sz w:val="24"/>
          <w:lang w:val="fr-CA" w:eastAsia="zh-CN"/>
        </w:rPr>
        <w:t>[</w:t>
      </w:r>
      <w:r w:rsidRPr="00C10399">
        <w:rPr>
          <w:rFonts w:eastAsia="SimSun" w:hAnsi="SimSun" w:hint="eastAsia"/>
          <w:iCs/>
          <w:sz w:val="24"/>
          <w:lang w:val="fr-CA" w:eastAsia="zh-CN"/>
        </w:rPr>
        <w:t>基于科学的</w:t>
      </w:r>
      <w:r w:rsidRPr="00C10399">
        <w:rPr>
          <w:rFonts w:eastAsia="SimSun"/>
          <w:iCs/>
          <w:sz w:val="24"/>
          <w:lang w:val="fr-CA" w:eastAsia="zh-CN"/>
        </w:rPr>
        <w:t>] [</w:t>
      </w:r>
      <w:r w:rsidRPr="00C10399">
        <w:rPr>
          <w:rFonts w:eastAsia="SimSun" w:hAnsi="SimSun" w:hint="eastAsia"/>
          <w:iCs/>
          <w:sz w:val="24"/>
          <w:lang w:val="fr-CA" w:eastAsia="zh-CN"/>
        </w:rPr>
        <w:t>基于预防的</w:t>
      </w:r>
      <w:r w:rsidRPr="00C10399">
        <w:rPr>
          <w:rFonts w:eastAsia="SimSun"/>
          <w:iCs/>
          <w:sz w:val="24"/>
          <w:lang w:val="fr-CA" w:eastAsia="zh-CN"/>
        </w:rPr>
        <w:t>]</w:t>
      </w:r>
      <w:r w:rsidRPr="00C10399">
        <w:rPr>
          <w:rFonts w:eastAsia="SimSun" w:hAnsi="SimSun" w:hint="eastAsia"/>
          <w:iCs/>
          <w:sz w:val="24"/>
          <w:lang w:val="fr-CA" w:eastAsia="zh-CN"/>
        </w:rPr>
        <w:t>措施，</w:t>
      </w:r>
      <w:r w:rsidRPr="00C10399">
        <w:rPr>
          <w:rFonts w:eastAsia="SimSun"/>
          <w:iCs/>
          <w:sz w:val="24"/>
          <w:lang w:val="fr-CA" w:eastAsia="zh-CN"/>
        </w:rPr>
        <w:t>[</w:t>
      </w:r>
      <w:r w:rsidRPr="00C10399">
        <w:rPr>
          <w:rFonts w:eastAsia="SimSun" w:hAnsi="SimSun" w:hint="eastAsia"/>
          <w:iCs/>
          <w:sz w:val="24"/>
          <w:lang w:val="fr-CA" w:eastAsia="zh-CN"/>
        </w:rPr>
        <w:t>包括通过风险评估和管理以及实施前景扫描、监测和评估，以预防、管理或控制</w:t>
      </w:r>
      <w:r w:rsidRPr="00C10399">
        <w:rPr>
          <w:rFonts w:eastAsia="SimSun"/>
          <w:iCs/>
          <w:sz w:val="24"/>
          <w:lang w:val="fr-CA" w:eastAsia="zh-CN"/>
        </w:rPr>
        <w:t xml:space="preserve"> [ </w:t>
      </w:r>
      <w:r w:rsidRPr="00C10399">
        <w:rPr>
          <w:rFonts w:eastAsia="SimSun" w:hAnsi="SimSun" w:hint="eastAsia"/>
          <w:iCs/>
          <w:sz w:val="24"/>
          <w:lang w:val="fr-CA" w:eastAsia="zh-CN"/>
        </w:rPr>
        <w:t>源于</w:t>
      </w:r>
      <w:r w:rsidRPr="00C10399">
        <w:rPr>
          <w:rFonts w:eastAsia="SimSun"/>
          <w:iCs/>
          <w:sz w:val="24"/>
          <w:lang w:val="fr-CA" w:eastAsia="zh-CN"/>
        </w:rPr>
        <w:t>]</w:t>
      </w:r>
      <w:r w:rsidRPr="00C10399">
        <w:rPr>
          <w:rFonts w:eastAsia="SimSun" w:hAnsi="SimSun" w:hint="eastAsia"/>
          <w:iCs/>
          <w:sz w:val="24"/>
          <w:lang w:val="fr-CA" w:eastAsia="zh-CN"/>
        </w:rPr>
        <w:t>生物技术</w:t>
      </w:r>
      <w:r w:rsidRPr="00C10399">
        <w:rPr>
          <w:rFonts w:eastAsia="SimSun"/>
          <w:iCs/>
          <w:sz w:val="24"/>
          <w:lang w:val="fr-CA" w:eastAsia="zh-CN"/>
        </w:rPr>
        <w:t xml:space="preserve"> [</w:t>
      </w:r>
      <w:r w:rsidRPr="00C10399">
        <w:rPr>
          <w:rFonts w:eastAsia="SimSun" w:hAnsi="SimSun" w:hint="eastAsia"/>
          <w:iCs/>
          <w:sz w:val="24"/>
          <w:lang w:val="fr-CA" w:eastAsia="zh-CN"/>
        </w:rPr>
        <w:t>包括合成生物学和其他新的遗传技术的</w:t>
      </w:r>
      <w:r w:rsidRPr="00C10399">
        <w:rPr>
          <w:rFonts w:eastAsia="SimSun"/>
          <w:iCs/>
          <w:sz w:val="24"/>
          <w:lang w:val="fr-CA" w:eastAsia="zh-CN"/>
        </w:rPr>
        <w:t>] [</w:t>
      </w:r>
      <w:r w:rsidRPr="00C10399">
        <w:rPr>
          <w:rFonts w:eastAsia="SimSun" w:hAnsi="SimSun" w:hint="eastAsia"/>
          <w:iCs/>
          <w:sz w:val="24"/>
          <w:lang w:val="fr-CA" w:eastAsia="zh-CN"/>
        </w:rPr>
        <w:t>改性活生物体及其产品和构成部分对生物多样性的</w:t>
      </w:r>
      <w:r w:rsidRPr="00C10399">
        <w:rPr>
          <w:rFonts w:eastAsia="SimSun"/>
          <w:iCs/>
          <w:sz w:val="24"/>
          <w:lang w:val="fr-CA" w:eastAsia="zh-CN"/>
        </w:rPr>
        <w:t>[</w:t>
      </w:r>
      <w:r w:rsidRPr="00C10399">
        <w:rPr>
          <w:rFonts w:eastAsia="SimSun" w:hAnsi="SimSun" w:hint="eastAsia"/>
          <w:iCs/>
          <w:sz w:val="24"/>
          <w:lang w:val="fr-CA" w:eastAsia="zh-CN"/>
        </w:rPr>
        <w:t>不利</w:t>
      </w:r>
      <w:r w:rsidRPr="00C10399">
        <w:rPr>
          <w:rFonts w:eastAsia="SimSun"/>
          <w:iCs/>
          <w:sz w:val="24"/>
          <w:lang w:val="fr-CA" w:eastAsia="zh-CN"/>
        </w:rPr>
        <w:t>]</w:t>
      </w:r>
      <w:r w:rsidRPr="00C10399">
        <w:rPr>
          <w:rFonts w:eastAsia="SimSun" w:hAnsi="SimSun" w:hint="eastAsia"/>
          <w:iCs/>
          <w:sz w:val="24"/>
          <w:lang w:val="fr-CA" w:eastAsia="zh-CN"/>
        </w:rPr>
        <w:t>影响，</w:t>
      </w:r>
      <w:r w:rsidRPr="00C10399">
        <w:rPr>
          <w:rFonts w:eastAsia="SimSun"/>
          <w:iCs/>
          <w:sz w:val="24"/>
          <w:lang w:val="fr-CA" w:eastAsia="zh-CN"/>
        </w:rPr>
        <w:t>[</w:t>
      </w:r>
      <w:r w:rsidRPr="00C10399">
        <w:rPr>
          <w:rFonts w:eastAsia="SimSun" w:hAnsi="SimSun" w:hint="eastAsia"/>
          <w:iCs/>
          <w:sz w:val="24"/>
          <w:lang w:val="fr-CA" w:eastAsia="zh-CN"/>
        </w:rPr>
        <w:t>并对人类健康</w:t>
      </w:r>
      <w:r w:rsidRPr="00C10399">
        <w:rPr>
          <w:rFonts w:eastAsia="SimSun"/>
          <w:iCs/>
          <w:sz w:val="24"/>
          <w:lang w:val="fr-CA" w:eastAsia="zh-CN"/>
        </w:rPr>
        <w:t>[</w:t>
      </w:r>
      <w:r w:rsidRPr="00C10399">
        <w:rPr>
          <w:rFonts w:eastAsia="SimSun" w:hAnsi="SimSun" w:hint="eastAsia"/>
          <w:iCs/>
          <w:sz w:val="24"/>
          <w:lang w:val="fr-CA" w:eastAsia="zh-CN"/>
        </w:rPr>
        <w:t>的风险</w:t>
      </w:r>
      <w:r w:rsidRPr="00C10399">
        <w:rPr>
          <w:rFonts w:eastAsia="SimSun"/>
          <w:iCs/>
          <w:sz w:val="24"/>
          <w:lang w:val="fr-CA" w:eastAsia="zh-CN"/>
        </w:rPr>
        <w:t>]</w:t>
      </w:r>
      <w:r w:rsidRPr="00C10399">
        <w:rPr>
          <w:rFonts w:eastAsia="SimSun" w:hAnsi="SimSun" w:hint="eastAsia"/>
          <w:iCs/>
          <w:sz w:val="24"/>
          <w:lang w:val="fr-CA" w:eastAsia="zh-CN"/>
        </w:rPr>
        <w:t>，确保损害的赔偿责任和补救</w:t>
      </w:r>
      <w:r w:rsidRPr="00C10399">
        <w:rPr>
          <w:rFonts w:eastAsia="SimSun"/>
          <w:iCs/>
          <w:sz w:val="24"/>
          <w:lang w:val="fr-CA" w:eastAsia="zh-CN"/>
        </w:rPr>
        <w:t>]</w:t>
      </w:r>
      <w:r w:rsidRPr="00C10399">
        <w:rPr>
          <w:rFonts w:eastAsia="SimSun" w:hAnsi="SimSun" w:hint="eastAsia"/>
          <w:iCs/>
          <w:sz w:val="24"/>
          <w:lang w:val="fr-CA" w:eastAsia="zh-CN"/>
        </w:rPr>
        <w:t>考虑到社会经济因素</w:t>
      </w:r>
      <w:r w:rsidRPr="00C10399">
        <w:rPr>
          <w:rFonts w:eastAsia="SimSun"/>
          <w:iCs/>
          <w:sz w:val="24"/>
          <w:lang w:val="fr-CA" w:eastAsia="zh-CN"/>
        </w:rPr>
        <w:t>] [</w:t>
      </w:r>
      <w:r w:rsidRPr="00C10399">
        <w:rPr>
          <w:rFonts w:eastAsia="SimSun" w:hAnsi="SimSun" w:hint="eastAsia"/>
          <w:iCs/>
          <w:sz w:val="24"/>
          <w:lang w:val="fr-CA" w:eastAsia="zh-CN"/>
        </w:rPr>
        <w:t>避免或最小化</w:t>
      </w:r>
      <w:r w:rsidRPr="00C10399">
        <w:rPr>
          <w:rFonts w:eastAsia="SimSun"/>
          <w:iCs/>
          <w:sz w:val="24"/>
          <w:lang w:val="fr-CA" w:eastAsia="zh-CN"/>
        </w:rPr>
        <w:t>] [</w:t>
      </w:r>
      <w:r w:rsidRPr="00C10399">
        <w:rPr>
          <w:rFonts w:eastAsia="SimSun" w:hAnsi="SimSun" w:hint="eastAsia"/>
          <w:iCs/>
          <w:sz w:val="24"/>
          <w:lang w:val="fr-CA" w:eastAsia="zh-CN"/>
        </w:rPr>
        <w:t>这些影响的风险</w:t>
      </w:r>
      <w:r w:rsidRPr="00C10399">
        <w:rPr>
          <w:rFonts w:eastAsia="SimSun"/>
          <w:iCs/>
          <w:sz w:val="24"/>
          <w:lang w:val="fr-CA" w:eastAsia="zh-CN"/>
        </w:rPr>
        <w:t>]</w:t>
      </w:r>
      <w:r w:rsidRPr="00C10399">
        <w:rPr>
          <w:rFonts w:eastAsia="SimSun" w:hAnsi="SimSun" w:hint="eastAsia"/>
          <w:iCs/>
          <w:sz w:val="24"/>
          <w:lang w:val="fr-CA" w:eastAsia="zh-CN"/>
        </w:rPr>
        <w:t>，</w:t>
      </w:r>
      <w:r w:rsidRPr="00C10399">
        <w:rPr>
          <w:rFonts w:eastAsia="SimSun"/>
          <w:iCs/>
          <w:sz w:val="24"/>
          <w:lang w:val="fr-CA" w:eastAsia="zh-CN"/>
        </w:rPr>
        <w:t>[</w:t>
      </w:r>
      <w:r w:rsidRPr="00C10399">
        <w:rPr>
          <w:rFonts w:eastAsia="SimSun" w:hAnsi="SimSun" w:hint="eastAsia"/>
          <w:iCs/>
          <w:sz w:val="24"/>
          <w:lang w:val="fr-CA" w:eastAsia="zh-CN"/>
        </w:rPr>
        <w:t>同时确认生物技术</w:t>
      </w:r>
      <w:r w:rsidRPr="00C10399">
        <w:rPr>
          <w:rFonts w:eastAsia="SimSun"/>
          <w:iCs/>
          <w:sz w:val="24"/>
          <w:lang w:val="fr-CA" w:eastAsia="zh-CN"/>
        </w:rPr>
        <w:t>[</w:t>
      </w:r>
      <w:r w:rsidRPr="00C10399">
        <w:rPr>
          <w:rFonts w:eastAsia="SimSun" w:hAnsi="SimSun" w:hint="eastAsia"/>
          <w:iCs/>
          <w:sz w:val="24"/>
          <w:lang w:val="fr-CA" w:eastAsia="zh-CN"/>
        </w:rPr>
        <w:t>以实现《公约》的目标以及相关的可持续发展目标</w:t>
      </w:r>
      <w:r w:rsidRPr="00C10399">
        <w:rPr>
          <w:rFonts w:eastAsia="SimSun"/>
          <w:iCs/>
          <w:sz w:val="24"/>
          <w:lang w:val="fr-CA" w:eastAsia="zh-CN"/>
        </w:rPr>
        <w:t>]</w:t>
      </w:r>
      <w:r w:rsidRPr="00C10399">
        <w:rPr>
          <w:rFonts w:eastAsia="SimSun" w:hAnsi="SimSun" w:hint="eastAsia"/>
          <w:iCs/>
          <w:sz w:val="24"/>
          <w:lang w:val="fr-CA" w:eastAsia="zh-CN"/>
        </w:rPr>
        <w:t>的潜在效益</w:t>
      </w:r>
      <w:r w:rsidRPr="00C10399">
        <w:rPr>
          <w:rFonts w:eastAsia="SimSun"/>
          <w:iCs/>
          <w:sz w:val="24"/>
          <w:lang w:val="fr-CA" w:eastAsia="zh-CN"/>
        </w:rPr>
        <w:t>]</w:t>
      </w:r>
      <w:r w:rsidRPr="00C10399">
        <w:rPr>
          <w:rFonts w:eastAsia="SimSun" w:hAnsi="SimSun" w:hint="eastAsia"/>
          <w:iCs/>
          <w:sz w:val="24"/>
          <w:lang w:val="fr-CA" w:eastAsia="zh-CN"/>
        </w:rPr>
        <w:t>。</w:t>
      </w:r>
    </w:p>
    <w:p w14:paraId="56393100" w14:textId="1F01A74D" w:rsidR="00C10399" w:rsidRPr="00C10399" w:rsidRDefault="00C10399" w:rsidP="00C10399">
      <w:pPr>
        <w:keepNext/>
        <w:spacing w:before="240" w:after="120"/>
        <w:rPr>
          <w:rFonts w:eastAsia="SimSun"/>
          <w:b/>
          <w:bCs/>
          <w:color w:val="000000"/>
          <w:kern w:val="22"/>
          <w:sz w:val="24"/>
          <w:highlight w:val="cyan"/>
          <w:lang w:eastAsia="zh-CN"/>
        </w:rPr>
      </w:pPr>
      <w:r w:rsidRPr="00C10399">
        <w:rPr>
          <w:rFonts w:eastAsia="SimSun" w:hAnsi="SimSun" w:hint="eastAsia"/>
          <w:b/>
          <w:bCs/>
          <w:iCs/>
          <w:sz w:val="24"/>
          <w:lang w:eastAsia="zh-CN"/>
        </w:rPr>
        <w:t>行动目标</w:t>
      </w:r>
      <w:r w:rsidRPr="00C10399">
        <w:rPr>
          <w:rFonts w:eastAsia="SimSun"/>
          <w:b/>
          <w:sz w:val="24"/>
          <w:lang w:eastAsia="zh-CN"/>
        </w:rPr>
        <w:t xml:space="preserve"> 18</w:t>
      </w:r>
      <w:bookmarkStart w:id="44" w:name="_Hlk121398214"/>
      <w:r w:rsidR="00227FE8" w:rsidRPr="00227FE8">
        <w:rPr>
          <w:rFonts w:eastAsia="SimSun"/>
          <w:b/>
          <w:bCs/>
          <w:sz w:val="24"/>
          <w:vertAlign w:val="superscript"/>
          <w:lang w:eastAsia="zh-CN"/>
        </w:rPr>
        <w:footnoteReference w:customMarkFollows="1" w:id="46"/>
        <w:t>±</w:t>
      </w:r>
      <w:bookmarkEnd w:id="44"/>
      <w:r w:rsidR="00227FE8">
        <w:rPr>
          <w:rFonts w:eastAsia="SimSun" w:hint="eastAsia"/>
          <w:b/>
          <w:bCs/>
          <w:sz w:val="24"/>
          <w:vertAlign w:val="superscript"/>
          <w:lang w:eastAsia="zh-CN"/>
        </w:rPr>
        <w:t xml:space="preserve"> </w:t>
      </w:r>
      <w:r w:rsidR="00227FE8">
        <w:rPr>
          <w:rStyle w:val="FootnoteReference"/>
          <w:rFonts w:eastAsia="SimSun"/>
          <w:b/>
          <w:bCs/>
          <w:lang w:eastAsia="zh-CN"/>
        </w:rPr>
        <w:footnoteReference w:id="47"/>
      </w:r>
    </w:p>
    <w:p w14:paraId="6B19BA78" w14:textId="77777777" w:rsidR="00C10399" w:rsidRPr="00C10399" w:rsidRDefault="00C10399" w:rsidP="00C10399">
      <w:pPr>
        <w:spacing w:before="60" w:after="60"/>
        <w:ind w:firstLineChars="200" w:firstLine="480"/>
        <w:rPr>
          <w:rFonts w:eastAsia="SimSun"/>
          <w:sz w:val="24"/>
          <w:highlight w:val="cyan"/>
          <w:lang w:eastAsia="zh-CN"/>
        </w:rPr>
      </w:pPr>
      <w:r w:rsidRPr="00C10399">
        <w:rPr>
          <w:rFonts w:eastAsia="SimSun"/>
          <w:sz w:val="24"/>
          <w:lang w:eastAsia="zh-CN"/>
        </w:rPr>
        <w:t>[</w:t>
      </w:r>
      <w:r w:rsidRPr="00C10399">
        <w:rPr>
          <w:rFonts w:eastAsia="SimSun" w:hAnsi="SimSun" w:hint="eastAsia"/>
          <w:sz w:val="24"/>
          <w:lang w:eastAsia="zh-CN"/>
        </w:rPr>
        <w:t>到</w:t>
      </w:r>
      <w:r w:rsidRPr="00C10399">
        <w:rPr>
          <w:rFonts w:eastAsia="SimSun"/>
          <w:sz w:val="24"/>
          <w:lang w:eastAsia="zh-CN"/>
        </w:rPr>
        <w:t>2025</w:t>
      </w:r>
      <w:proofErr w:type="gramStart"/>
      <w:r w:rsidRPr="00C10399">
        <w:rPr>
          <w:rFonts w:eastAsia="SimSun" w:hAnsi="SimSun" w:hint="eastAsia"/>
          <w:sz w:val="24"/>
          <w:lang w:eastAsia="zh-CN"/>
        </w:rPr>
        <w:t>年</w:t>
      </w:r>
      <w:r w:rsidRPr="00C10399">
        <w:rPr>
          <w:rFonts w:eastAsia="SimSun"/>
          <w:sz w:val="24"/>
          <w:lang w:eastAsia="zh-CN"/>
        </w:rPr>
        <w:t>]</w:t>
      </w:r>
      <w:r w:rsidRPr="00C10399">
        <w:rPr>
          <w:rFonts w:eastAsia="SimSun" w:hAnsi="SimSun" w:hint="eastAsia"/>
          <w:sz w:val="24"/>
          <w:lang w:eastAsia="zh-CN"/>
        </w:rPr>
        <w:t>确定并</w:t>
      </w:r>
      <w:proofErr w:type="gramEnd"/>
      <w:r w:rsidRPr="00C10399">
        <w:rPr>
          <w:rFonts w:eastAsia="SimSun"/>
          <w:sz w:val="24"/>
          <w:lang w:eastAsia="zh-CN"/>
        </w:rPr>
        <w:t>[</w:t>
      </w:r>
      <w:r w:rsidRPr="00C10399">
        <w:rPr>
          <w:rFonts w:eastAsia="SimSun" w:hAnsi="SimSun" w:hint="eastAsia"/>
          <w:sz w:val="24"/>
          <w:lang w:eastAsia="zh-CN"/>
        </w:rPr>
        <w:t>消除、</w:t>
      </w:r>
      <w:r w:rsidRPr="00C10399">
        <w:rPr>
          <w:rFonts w:eastAsia="SimSun"/>
          <w:sz w:val="24"/>
          <w:lang w:eastAsia="zh-CN"/>
        </w:rPr>
        <w:t>]</w:t>
      </w:r>
      <w:r w:rsidRPr="00C10399">
        <w:rPr>
          <w:rFonts w:eastAsia="SimSun" w:hAnsi="SimSun" w:hint="eastAsia"/>
          <w:sz w:val="24"/>
          <w:lang w:eastAsia="zh-CN"/>
        </w:rPr>
        <w:t>逐步取消</w:t>
      </w:r>
      <w:r w:rsidRPr="00C10399">
        <w:rPr>
          <w:rFonts w:eastAsia="SimSun"/>
          <w:sz w:val="24"/>
          <w:lang w:eastAsia="zh-CN"/>
        </w:rPr>
        <w:t>[</w:t>
      </w:r>
      <w:r w:rsidRPr="00C10399">
        <w:rPr>
          <w:rFonts w:eastAsia="SimSun" w:hAnsi="SimSun" w:hint="eastAsia"/>
          <w:sz w:val="24"/>
          <w:lang w:eastAsia="zh-CN"/>
        </w:rPr>
        <w:t>或改革</w:t>
      </w:r>
      <w:r w:rsidRPr="00C10399">
        <w:rPr>
          <w:rFonts w:eastAsia="SimSun"/>
          <w:sz w:val="24"/>
          <w:lang w:eastAsia="zh-CN"/>
        </w:rPr>
        <w:t>][</w:t>
      </w:r>
      <w:r w:rsidRPr="00C10399">
        <w:rPr>
          <w:rFonts w:eastAsia="SimSun" w:hAnsi="SimSun" w:hint="eastAsia"/>
          <w:sz w:val="24"/>
          <w:lang w:eastAsia="zh-CN"/>
        </w:rPr>
        <w:t>所有直接和间接</w:t>
      </w:r>
      <w:r w:rsidRPr="00C10399">
        <w:rPr>
          <w:rFonts w:eastAsia="SimSun"/>
          <w:sz w:val="24"/>
          <w:lang w:eastAsia="zh-CN"/>
        </w:rPr>
        <w:t xml:space="preserve">] </w:t>
      </w:r>
      <w:r w:rsidRPr="00C10399">
        <w:rPr>
          <w:rFonts w:eastAsia="SimSun" w:hAnsi="SimSun" w:hint="eastAsia"/>
          <w:sz w:val="24"/>
          <w:lang w:eastAsia="zh-CN"/>
        </w:rPr>
        <w:t>有害于生物多样性的</w:t>
      </w:r>
      <w:r w:rsidRPr="00C10399">
        <w:rPr>
          <w:rFonts w:eastAsia="SimSun"/>
          <w:sz w:val="24"/>
          <w:lang w:eastAsia="zh-CN"/>
        </w:rPr>
        <w:t>[</w:t>
      </w:r>
      <w:r w:rsidRPr="00C10399">
        <w:rPr>
          <w:rFonts w:eastAsia="SimSun" w:hAnsi="SimSun" w:hint="eastAsia"/>
          <w:sz w:val="24"/>
          <w:lang w:eastAsia="zh-CN"/>
        </w:rPr>
        <w:t>补贴</w:t>
      </w:r>
      <w:r w:rsidRPr="00C10399">
        <w:rPr>
          <w:rFonts w:eastAsia="SimSun"/>
          <w:sz w:val="24"/>
          <w:lang w:eastAsia="zh-CN"/>
        </w:rPr>
        <w:t>] [</w:t>
      </w:r>
      <w:r w:rsidRPr="00C10399">
        <w:rPr>
          <w:rFonts w:eastAsia="SimSun" w:hAnsi="SimSun" w:hint="eastAsia"/>
          <w:sz w:val="24"/>
          <w:lang w:eastAsia="zh-CN"/>
        </w:rPr>
        <w:t>激励措施</w:t>
      </w:r>
      <w:r w:rsidRPr="00C10399">
        <w:rPr>
          <w:rFonts w:eastAsia="SimSun"/>
          <w:sz w:val="24"/>
          <w:lang w:eastAsia="zh-CN"/>
        </w:rPr>
        <w:t>][</w:t>
      </w:r>
      <w:r w:rsidRPr="00C10399">
        <w:rPr>
          <w:rFonts w:eastAsia="SimSun" w:hAnsi="SimSun" w:hint="eastAsia"/>
          <w:sz w:val="24"/>
          <w:lang w:eastAsia="zh-CN"/>
        </w:rPr>
        <w:t>同时考虑到国家的社会经济条件，</w:t>
      </w:r>
      <w:r w:rsidRPr="00C10399">
        <w:rPr>
          <w:rFonts w:eastAsia="SimSun"/>
          <w:sz w:val="24"/>
          <w:lang w:eastAsia="zh-CN"/>
        </w:rPr>
        <w:t>][</w:t>
      </w:r>
      <w:r w:rsidRPr="00C10399">
        <w:rPr>
          <w:rFonts w:eastAsia="SimSun" w:hAnsi="SimSun" w:hint="eastAsia"/>
          <w:sz w:val="24"/>
          <w:lang w:eastAsia="zh-CN"/>
        </w:rPr>
        <w:t>采取</w:t>
      </w:r>
      <w:r w:rsidRPr="00C10399">
        <w:rPr>
          <w:rFonts w:eastAsia="SimSun"/>
          <w:sz w:val="24"/>
          <w:lang w:eastAsia="zh-CN"/>
        </w:rPr>
        <w:t>[</w:t>
      </w:r>
      <w:r w:rsidRPr="00C10399">
        <w:rPr>
          <w:rFonts w:eastAsia="SimSun" w:hAnsi="SimSun" w:hint="eastAsia"/>
          <w:sz w:val="24"/>
          <w:lang w:eastAsia="zh-CN"/>
        </w:rPr>
        <w:t>相称的、</w:t>
      </w:r>
      <w:r w:rsidRPr="00C10399">
        <w:rPr>
          <w:rFonts w:eastAsia="SimSun"/>
          <w:sz w:val="24"/>
          <w:lang w:eastAsia="zh-CN"/>
        </w:rPr>
        <w:t>]</w:t>
      </w:r>
      <w:r w:rsidRPr="00C10399">
        <w:rPr>
          <w:rFonts w:eastAsia="SimSun" w:hAnsi="SimSun" w:hint="eastAsia"/>
          <w:sz w:val="24"/>
          <w:lang w:eastAsia="zh-CN"/>
        </w:rPr>
        <w:t>公正、有效和公平的方式，大幅度和逐步减少这些激励措施</w:t>
      </w:r>
      <w:r w:rsidRPr="00C10399">
        <w:rPr>
          <w:rFonts w:eastAsia="SimSun"/>
          <w:sz w:val="24"/>
          <w:lang w:eastAsia="zh-CN"/>
        </w:rPr>
        <w:t>[</w:t>
      </w:r>
      <w:r w:rsidRPr="00C10399">
        <w:rPr>
          <w:rFonts w:eastAsia="SimSun" w:hAnsi="SimSun" w:hint="eastAsia"/>
          <w:sz w:val="24"/>
          <w:lang w:eastAsia="zh-CN"/>
        </w:rPr>
        <w:t>每年至少减少</w:t>
      </w:r>
      <w:r w:rsidRPr="00C10399">
        <w:rPr>
          <w:rFonts w:eastAsia="SimSun"/>
          <w:sz w:val="24"/>
          <w:lang w:eastAsia="zh-CN"/>
        </w:rPr>
        <w:t>5000</w:t>
      </w:r>
      <w:r w:rsidRPr="00C10399">
        <w:rPr>
          <w:rFonts w:eastAsia="SimSun" w:hAnsi="SimSun" w:hint="eastAsia"/>
          <w:sz w:val="24"/>
          <w:lang w:eastAsia="zh-CN"/>
        </w:rPr>
        <w:t>亿美元，</w:t>
      </w:r>
      <w:r w:rsidRPr="00C10399">
        <w:rPr>
          <w:rFonts w:eastAsia="SimSun"/>
          <w:sz w:val="24"/>
          <w:lang w:eastAsia="zh-CN"/>
        </w:rPr>
        <w:t>][</w:t>
      </w:r>
      <w:r w:rsidRPr="00C10399">
        <w:rPr>
          <w:rFonts w:eastAsia="SimSun" w:hAnsi="SimSun" w:hint="eastAsia"/>
          <w:sz w:val="24"/>
          <w:lang w:eastAsia="zh-CN"/>
        </w:rPr>
        <w:t>从最有害的补贴开始，</w:t>
      </w:r>
      <w:r w:rsidRPr="00C10399">
        <w:rPr>
          <w:rFonts w:eastAsia="SimSun"/>
          <w:sz w:val="24"/>
          <w:lang w:eastAsia="zh-CN"/>
        </w:rPr>
        <w:t>][</w:t>
      </w:r>
      <w:r w:rsidRPr="00C10399">
        <w:rPr>
          <w:rFonts w:eastAsia="SimSun" w:hAnsi="SimSun" w:hint="eastAsia"/>
          <w:sz w:val="24"/>
          <w:lang w:eastAsia="zh-CN"/>
        </w:rPr>
        <w:t>特别是渔业和农业补贴</w:t>
      </w:r>
      <w:r w:rsidRPr="00C10399">
        <w:rPr>
          <w:rFonts w:eastAsia="SimSun"/>
          <w:sz w:val="24"/>
          <w:lang w:eastAsia="zh-CN"/>
        </w:rPr>
        <w:t>][[</w:t>
      </w:r>
      <w:r w:rsidRPr="00C10399">
        <w:rPr>
          <w:rFonts w:eastAsia="SimSun" w:hAnsi="SimSun" w:hint="eastAsia"/>
          <w:sz w:val="24"/>
          <w:lang w:eastAsia="zh-CN"/>
        </w:rPr>
        <w:t>酌情</w:t>
      </w:r>
      <w:r w:rsidRPr="00C10399">
        <w:rPr>
          <w:rFonts w:eastAsia="SimSun"/>
          <w:sz w:val="24"/>
          <w:lang w:eastAsia="zh-CN"/>
        </w:rPr>
        <w:t>]</w:t>
      </w:r>
      <w:r w:rsidRPr="00C10399">
        <w:rPr>
          <w:rFonts w:eastAsia="SimSun" w:hAnsi="SimSun" w:hint="eastAsia"/>
          <w:sz w:val="24"/>
          <w:lang w:eastAsia="zh-CN"/>
        </w:rPr>
        <w:t>将补贴资金转用于自然向好活动</w:t>
      </w:r>
      <w:r w:rsidRPr="00C10399">
        <w:rPr>
          <w:rFonts w:eastAsia="SimSun"/>
          <w:sz w:val="24"/>
          <w:lang w:eastAsia="zh-CN"/>
        </w:rPr>
        <w:t>[</w:t>
      </w:r>
      <w:r w:rsidRPr="00C10399">
        <w:rPr>
          <w:rFonts w:eastAsia="SimSun" w:hAnsi="SimSun" w:hint="eastAsia"/>
          <w:sz w:val="24"/>
          <w:lang w:eastAsia="zh-CN"/>
        </w:rPr>
        <w:t>，在国内和国际</w:t>
      </w:r>
      <w:r w:rsidRPr="00C10399">
        <w:rPr>
          <w:rFonts w:eastAsia="SimSun"/>
          <w:sz w:val="24"/>
          <w:lang w:eastAsia="zh-CN"/>
        </w:rPr>
        <w:t>][</w:t>
      </w:r>
      <w:r w:rsidRPr="00C10399">
        <w:rPr>
          <w:rFonts w:eastAsia="SimSun" w:hAnsi="SimSun" w:hint="eastAsia"/>
          <w:sz w:val="24"/>
          <w:lang w:eastAsia="zh-CN"/>
        </w:rPr>
        <w:t>优先考虑土著人民和地方社区的管理</w:t>
      </w:r>
      <w:r w:rsidRPr="00C10399">
        <w:rPr>
          <w:rFonts w:eastAsia="SimSun"/>
          <w:sz w:val="24"/>
          <w:lang w:eastAsia="zh-CN"/>
        </w:rPr>
        <w:t>]]</w:t>
      </w:r>
      <w:r w:rsidRPr="00C10399">
        <w:rPr>
          <w:rFonts w:eastAsia="SimSun" w:hAnsi="SimSun" w:hint="eastAsia"/>
          <w:sz w:val="24"/>
          <w:lang w:eastAsia="zh-CN"/>
        </w:rPr>
        <w:t>，</w:t>
      </w:r>
      <w:r w:rsidRPr="00C10399">
        <w:rPr>
          <w:rFonts w:eastAsia="SimSun"/>
          <w:sz w:val="24"/>
          <w:lang w:eastAsia="zh-CN"/>
        </w:rPr>
        <w:t>[</w:t>
      </w:r>
      <w:r w:rsidRPr="00C10399">
        <w:rPr>
          <w:rFonts w:eastAsia="SimSun" w:hAnsi="SimSun" w:hint="eastAsia"/>
          <w:sz w:val="24"/>
          <w:lang w:eastAsia="zh-CN"/>
        </w:rPr>
        <w:t>确保所有激励措施都有利于或无损于生物多样性，有利的激励措施得到推广</w:t>
      </w:r>
      <w:r w:rsidRPr="00C10399">
        <w:rPr>
          <w:rFonts w:eastAsia="SimSun"/>
          <w:sz w:val="24"/>
          <w:lang w:eastAsia="zh-CN"/>
        </w:rPr>
        <w:t>]</w:t>
      </w:r>
      <w:r w:rsidRPr="00C10399">
        <w:rPr>
          <w:rFonts w:eastAsia="SimSun" w:hAnsi="SimSun" w:hint="eastAsia"/>
          <w:sz w:val="24"/>
          <w:lang w:eastAsia="zh-CN"/>
        </w:rPr>
        <w:t>，符合《公约》和其他相关国际义务。</w:t>
      </w:r>
    </w:p>
    <w:p w14:paraId="551375E5" w14:textId="4AB8A0F4" w:rsidR="00C10399" w:rsidRPr="00C10399" w:rsidRDefault="00C10399" w:rsidP="00C10399">
      <w:pPr>
        <w:keepNext/>
        <w:spacing w:before="240" w:after="120"/>
        <w:rPr>
          <w:rFonts w:eastAsia="SimSun"/>
          <w:b/>
          <w:bCs/>
          <w:color w:val="000000"/>
          <w:kern w:val="22"/>
          <w:sz w:val="24"/>
          <w:lang w:eastAsia="zh-CN"/>
        </w:rPr>
      </w:pPr>
      <w:r w:rsidRPr="00C10399">
        <w:rPr>
          <w:rFonts w:eastAsia="SimSun" w:hAnsi="SimSun" w:hint="eastAsia"/>
          <w:b/>
          <w:bCs/>
          <w:color w:val="000000"/>
          <w:kern w:val="22"/>
          <w:sz w:val="24"/>
          <w:lang w:eastAsia="zh-CN"/>
        </w:rPr>
        <w:lastRenderedPageBreak/>
        <w:t>行动目标</w:t>
      </w:r>
      <w:r w:rsidRPr="00C10399">
        <w:rPr>
          <w:rFonts w:eastAsia="SimSun"/>
          <w:b/>
          <w:bCs/>
          <w:color w:val="000000"/>
          <w:kern w:val="22"/>
          <w:sz w:val="24"/>
          <w:lang w:eastAsia="zh-CN"/>
        </w:rPr>
        <w:t>19.1</w:t>
      </w:r>
      <w:r w:rsidR="00227FE8" w:rsidRPr="00227FE8">
        <w:rPr>
          <w:rFonts w:eastAsia="SimSun"/>
          <w:b/>
          <w:bCs/>
          <w:color w:val="000000"/>
          <w:kern w:val="22"/>
          <w:sz w:val="24"/>
          <w:vertAlign w:val="superscript"/>
          <w:lang w:eastAsia="zh-CN"/>
        </w:rPr>
        <w:footnoteReference w:customMarkFollows="1" w:id="48"/>
        <w:t>±</w:t>
      </w:r>
      <w:r w:rsidR="00227FE8">
        <w:rPr>
          <w:rFonts w:eastAsia="SimSun"/>
          <w:b/>
          <w:bCs/>
          <w:color w:val="000000"/>
          <w:kern w:val="22"/>
          <w:sz w:val="24"/>
          <w:vertAlign w:val="superscript"/>
          <w:lang w:eastAsia="zh-CN"/>
        </w:rPr>
        <w:t xml:space="preserve"> </w:t>
      </w:r>
      <w:r w:rsidR="00227FE8">
        <w:rPr>
          <w:rStyle w:val="FootnoteReference"/>
          <w:rFonts w:eastAsia="SimSun"/>
          <w:b/>
          <w:bCs/>
          <w:color w:val="000000"/>
          <w:kern w:val="22"/>
          <w:lang w:eastAsia="zh-CN"/>
        </w:rPr>
        <w:footnoteReference w:id="49"/>
      </w:r>
    </w:p>
    <w:p w14:paraId="669EA609" w14:textId="77777777" w:rsidR="00C10399" w:rsidRPr="00C10399" w:rsidRDefault="00C10399" w:rsidP="00C10399">
      <w:pPr>
        <w:spacing w:before="60" w:after="60"/>
        <w:ind w:firstLineChars="200" w:firstLine="480"/>
        <w:rPr>
          <w:rFonts w:eastAsia="SimSun"/>
          <w:sz w:val="24"/>
          <w:lang w:eastAsia="zh-CN"/>
        </w:rPr>
      </w:pPr>
      <w:r w:rsidRPr="00C10399">
        <w:rPr>
          <w:rFonts w:eastAsia="SimSun"/>
          <w:sz w:val="24"/>
          <w:lang w:eastAsia="zh-CN"/>
        </w:rPr>
        <w:t>[[</w:t>
      </w:r>
      <w:r w:rsidRPr="00C10399">
        <w:rPr>
          <w:rFonts w:eastAsia="SimSun" w:hAnsi="SimSun" w:hint="eastAsia"/>
          <w:sz w:val="24"/>
          <w:lang w:eastAsia="zh-CN"/>
        </w:rPr>
        <w:t>根据《公约》第</w:t>
      </w:r>
      <w:r w:rsidRPr="00C10399">
        <w:rPr>
          <w:rFonts w:eastAsia="SimSun"/>
          <w:sz w:val="24"/>
          <w:lang w:eastAsia="zh-CN"/>
        </w:rPr>
        <w:t>20</w:t>
      </w:r>
      <w:r w:rsidRPr="00C10399">
        <w:rPr>
          <w:rFonts w:eastAsia="SimSun" w:hAnsi="SimSun" w:hint="eastAsia"/>
          <w:sz w:val="24"/>
          <w:lang w:eastAsia="zh-CN"/>
        </w:rPr>
        <w:t>条</w:t>
      </w:r>
      <w:proofErr w:type="gramStart"/>
      <w:r w:rsidRPr="00C10399">
        <w:rPr>
          <w:rFonts w:eastAsia="SimSun" w:hAnsi="SimSun" w:hint="eastAsia"/>
          <w:sz w:val="24"/>
          <w:lang w:eastAsia="zh-CN"/>
        </w:rPr>
        <w:t>，</w:t>
      </w:r>
      <w:r w:rsidRPr="00C10399">
        <w:rPr>
          <w:rFonts w:eastAsia="SimSun"/>
          <w:sz w:val="24"/>
          <w:lang w:eastAsia="zh-CN"/>
        </w:rPr>
        <w:t>][</w:t>
      </w:r>
      <w:proofErr w:type="gramEnd"/>
      <w:r w:rsidRPr="00C10399">
        <w:rPr>
          <w:rFonts w:eastAsia="SimSun" w:hAnsi="SimSun" w:hint="eastAsia"/>
          <w:sz w:val="24"/>
          <w:lang w:eastAsia="zh-CN"/>
        </w:rPr>
        <w:t>大幅度</w:t>
      </w:r>
      <w:r w:rsidRPr="00C10399">
        <w:rPr>
          <w:rFonts w:eastAsia="SimSun"/>
          <w:sz w:val="24"/>
          <w:lang w:eastAsia="zh-CN"/>
        </w:rPr>
        <w:t>][</w:t>
      </w:r>
      <w:r w:rsidRPr="00C10399">
        <w:rPr>
          <w:rFonts w:eastAsia="SimSun" w:hAnsi="SimSun" w:hint="eastAsia"/>
          <w:sz w:val="24"/>
          <w:lang w:eastAsia="zh-CN"/>
        </w:rPr>
        <w:t>逐步</w:t>
      </w:r>
      <w:r w:rsidRPr="00C10399">
        <w:rPr>
          <w:rFonts w:eastAsia="SimSun"/>
          <w:sz w:val="24"/>
          <w:lang w:eastAsia="zh-CN"/>
        </w:rPr>
        <w:t>]</w:t>
      </w:r>
      <w:r w:rsidRPr="00C10399">
        <w:rPr>
          <w:rFonts w:eastAsia="SimSun" w:hAnsi="SimSun" w:hint="eastAsia"/>
          <w:sz w:val="24"/>
          <w:lang w:eastAsia="zh-CN"/>
        </w:rPr>
        <w:t>提高</w:t>
      </w:r>
      <w:r w:rsidRPr="00C10399">
        <w:rPr>
          <w:rFonts w:eastAsia="SimSun"/>
          <w:sz w:val="24"/>
          <w:lang w:eastAsia="zh-CN"/>
        </w:rPr>
        <w:t>[</w:t>
      </w:r>
      <w:r w:rsidRPr="00C10399">
        <w:rPr>
          <w:rFonts w:eastAsia="SimSun" w:hAnsi="SimSun" w:hint="eastAsia"/>
          <w:sz w:val="24"/>
          <w:lang w:eastAsia="zh-CN"/>
        </w:rPr>
        <w:t>国内和国际</w:t>
      </w:r>
      <w:r w:rsidRPr="00C10399">
        <w:rPr>
          <w:rFonts w:eastAsia="SimSun"/>
          <w:sz w:val="24"/>
          <w:lang w:eastAsia="zh-CN"/>
        </w:rPr>
        <w:t>]</w:t>
      </w:r>
      <w:r w:rsidRPr="00C10399">
        <w:rPr>
          <w:rFonts w:eastAsia="SimSun" w:hAnsi="SimSun" w:hint="eastAsia"/>
          <w:sz w:val="24"/>
          <w:lang w:eastAsia="zh-CN"/>
        </w:rPr>
        <w:t>、公共和私人所有来源提供的财政资源，使</w:t>
      </w:r>
      <w:r w:rsidRPr="00C10399">
        <w:rPr>
          <w:rFonts w:eastAsia="SimSun"/>
          <w:sz w:val="24"/>
          <w:lang w:eastAsia="zh-CN"/>
        </w:rPr>
        <w:t>[</w:t>
      </w:r>
      <w:r w:rsidRPr="00C10399">
        <w:rPr>
          <w:rFonts w:eastAsia="SimSun" w:hAnsi="SimSun" w:hint="eastAsia"/>
          <w:sz w:val="24"/>
          <w:lang w:eastAsia="zh-CN"/>
        </w:rPr>
        <w:t>资金流</w:t>
      </w:r>
      <w:r w:rsidRPr="00C10399">
        <w:rPr>
          <w:rFonts w:eastAsia="SimSun"/>
          <w:sz w:val="24"/>
          <w:lang w:eastAsia="zh-CN"/>
        </w:rPr>
        <w:t>][</w:t>
      </w:r>
      <w:r w:rsidRPr="00C10399">
        <w:rPr>
          <w:rFonts w:eastAsia="SimSun" w:hAnsi="SimSun" w:hint="eastAsia"/>
          <w:sz w:val="24"/>
          <w:lang w:eastAsia="zh-CN"/>
        </w:rPr>
        <w:t>它们</w:t>
      </w:r>
      <w:r w:rsidRPr="00C10399">
        <w:rPr>
          <w:rFonts w:eastAsia="SimSun"/>
          <w:sz w:val="24"/>
          <w:lang w:eastAsia="zh-CN"/>
        </w:rPr>
        <w:t>]</w:t>
      </w:r>
      <w:r w:rsidRPr="00C10399">
        <w:rPr>
          <w:rFonts w:eastAsia="SimSun" w:hAnsi="SimSun" w:hint="eastAsia"/>
          <w:sz w:val="24"/>
          <w:lang w:eastAsia="zh-CN"/>
        </w:rPr>
        <w:t>与</w:t>
      </w:r>
      <w:r w:rsidRPr="00C10399">
        <w:rPr>
          <w:rFonts w:eastAsia="SimSun"/>
          <w:sz w:val="24"/>
          <w:lang w:eastAsia="zh-CN"/>
        </w:rPr>
        <w:t>2020</w:t>
      </w:r>
      <w:r w:rsidRPr="00C10399">
        <w:rPr>
          <w:rFonts w:eastAsia="SimSun" w:hAnsi="SimSun" w:hint="eastAsia"/>
          <w:sz w:val="24"/>
          <w:lang w:eastAsia="zh-CN"/>
        </w:rPr>
        <w:t>年全球生物多样性框架保持一致，并朝着有利于自然的经济发展，</w:t>
      </w:r>
      <w:r w:rsidRPr="00C10399">
        <w:rPr>
          <w:rFonts w:eastAsia="SimSun"/>
          <w:sz w:val="24"/>
          <w:lang w:eastAsia="zh-CN"/>
        </w:rPr>
        <w:t>][</w:t>
      </w:r>
      <w:r w:rsidRPr="00C10399">
        <w:rPr>
          <w:rFonts w:eastAsia="SimSun" w:hAnsi="SimSun" w:hint="eastAsia"/>
          <w:sz w:val="24"/>
          <w:lang w:eastAsia="zh-CN"/>
        </w:rPr>
        <w:t>所有缔约方通过</w:t>
      </w:r>
      <w:r w:rsidRPr="00C10399">
        <w:rPr>
          <w:rFonts w:eastAsia="SimSun"/>
          <w:sz w:val="24"/>
          <w:lang w:eastAsia="zh-CN"/>
        </w:rPr>
        <w:t>2020</w:t>
      </w:r>
      <w:r w:rsidRPr="00C10399">
        <w:rPr>
          <w:rFonts w:eastAsia="SimSun" w:hAnsi="SimSun" w:hint="eastAsia"/>
          <w:sz w:val="24"/>
          <w:lang w:eastAsia="zh-CN"/>
        </w:rPr>
        <w:t>年后全球生物多样性框架实施《公约》</w:t>
      </w:r>
      <w:r w:rsidRPr="00C10399">
        <w:rPr>
          <w:rFonts w:eastAsia="SimSun"/>
          <w:sz w:val="24"/>
          <w:lang w:eastAsia="zh-CN"/>
        </w:rPr>
        <w:t>][</w:t>
      </w:r>
      <w:r w:rsidRPr="00C10399">
        <w:rPr>
          <w:rFonts w:eastAsia="SimSun" w:hAnsi="SimSun" w:hint="eastAsia"/>
          <w:sz w:val="24"/>
          <w:lang w:eastAsia="zh-CN"/>
        </w:rPr>
        <w:t>在国家生物多样性融资计划或类似文书的基础上，实施国家生物多样性战略和行动计划</w:t>
      </w:r>
      <w:r w:rsidRPr="00C10399">
        <w:rPr>
          <w:rFonts w:eastAsia="SimSun"/>
          <w:sz w:val="24"/>
          <w:lang w:eastAsia="zh-CN"/>
        </w:rPr>
        <w:t>][</w:t>
      </w:r>
      <w:r w:rsidRPr="00C10399">
        <w:rPr>
          <w:rFonts w:eastAsia="SimSun" w:hAnsi="SimSun" w:hint="eastAsia"/>
          <w:sz w:val="24"/>
          <w:lang w:eastAsia="zh-CN"/>
        </w:rPr>
        <w:t>通过</w:t>
      </w:r>
      <w:r w:rsidRPr="00C10399">
        <w:rPr>
          <w:rFonts w:eastAsia="SimSun"/>
          <w:sz w:val="24"/>
          <w:lang w:eastAsia="zh-CN"/>
        </w:rPr>
        <w:t>][</w:t>
      </w:r>
      <w:r w:rsidRPr="00C10399">
        <w:rPr>
          <w:rFonts w:eastAsia="SimSun" w:hAnsi="SimSun" w:hint="eastAsia"/>
          <w:sz w:val="24"/>
          <w:lang w:eastAsia="zh-CN"/>
        </w:rPr>
        <w:t>缩小全球融资缺口</w:t>
      </w:r>
      <w:r w:rsidRPr="00C10399">
        <w:rPr>
          <w:rFonts w:eastAsia="SimSun"/>
          <w:sz w:val="24"/>
          <w:lang w:eastAsia="zh-CN"/>
        </w:rPr>
        <w:t>][</w:t>
      </w:r>
      <w:r w:rsidRPr="00C10399">
        <w:rPr>
          <w:rFonts w:eastAsia="SimSun" w:hAnsi="SimSun" w:hint="eastAsia"/>
          <w:sz w:val="24"/>
          <w:lang w:eastAsia="zh-CN"/>
        </w:rPr>
        <w:t>达到</w:t>
      </w:r>
      <w:r w:rsidRPr="00C10399">
        <w:rPr>
          <w:rFonts w:eastAsia="SimSun"/>
          <w:sz w:val="24"/>
          <w:lang w:eastAsia="zh-CN"/>
        </w:rPr>
        <w:t>][</w:t>
      </w:r>
      <w:r w:rsidRPr="00C10399">
        <w:rPr>
          <w:rFonts w:eastAsia="SimSun" w:hAnsi="SimSun" w:hint="eastAsia"/>
          <w:sz w:val="24"/>
          <w:lang w:eastAsia="zh-CN"/>
        </w:rPr>
        <w:t>至少</w:t>
      </w:r>
      <w:r w:rsidRPr="00C10399">
        <w:rPr>
          <w:rFonts w:eastAsia="SimSun"/>
          <w:sz w:val="24"/>
          <w:lang w:eastAsia="zh-CN"/>
        </w:rPr>
        <w:t>][7000</w:t>
      </w:r>
      <w:r w:rsidRPr="00C10399">
        <w:rPr>
          <w:rFonts w:eastAsia="SimSun" w:hAnsi="SimSun" w:hint="eastAsia"/>
          <w:sz w:val="24"/>
          <w:lang w:eastAsia="zh-CN"/>
        </w:rPr>
        <w:t>亿美元，包括到</w:t>
      </w:r>
      <w:r w:rsidRPr="00C10399">
        <w:rPr>
          <w:rFonts w:eastAsia="SimSun"/>
          <w:sz w:val="24"/>
          <w:lang w:eastAsia="zh-CN"/>
        </w:rPr>
        <w:t>2030</w:t>
      </w:r>
      <w:r w:rsidRPr="00C10399">
        <w:rPr>
          <w:rFonts w:eastAsia="SimSun" w:hAnsi="SimSun" w:hint="eastAsia"/>
          <w:sz w:val="24"/>
          <w:lang w:eastAsia="zh-CN"/>
        </w:rPr>
        <w:t>年将有害补贴和保护行动减少</w:t>
      </w:r>
      <w:r w:rsidRPr="00C10399">
        <w:rPr>
          <w:rFonts w:eastAsia="SimSun"/>
          <w:sz w:val="24"/>
          <w:lang w:eastAsia="zh-CN"/>
        </w:rPr>
        <w:t>5000</w:t>
      </w:r>
      <w:r w:rsidRPr="00C10399">
        <w:rPr>
          <w:rFonts w:eastAsia="SimSun" w:hAnsi="SimSun" w:hint="eastAsia"/>
          <w:sz w:val="24"/>
          <w:lang w:eastAsia="zh-CN"/>
        </w:rPr>
        <w:t>亿美元，通过提高国内生产总值的</w:t>
      </w:r>
      <w:r w:rsidRPr="00C10399">
        <w:rPr>
          <w:rFonts w:eastAsia="SimSun"/>
          <w:sz w:val="24"/>
          <w:lang w:eastAsia="zh-CN"/>
        </w:rPr>
        <w:t>1%</w:t>
      </w:r>
      <w:r w:rsidRPr="00C10399">
        <w:rPr>
          <w:rFonts w:eastAsia="SimSun" w:hAnsi="SimSun" w:hint="eastAsia"/>
          <w:sz w:val="24"/>
          <w:lang w:eastAsia="zh-CN"/>
        </w:rPr>
        <w:t>达到</w:t>
      </w:r>
      <w:r w:rsidRPr="00C10399">
        <w:rPr>
          <w:rFonts w:eastAsia="SimSun"/>
          <w:sz w:val="24"/>
          <w:lang w:eastAsia="zh-CN"/>
        </w:rPr>
        <w:t>2000</w:t>
      </w:r>
      <w:r w:rsidRPr="00C10399">
        <w:rPr>
          <w:rFonts w:eastAsia="SimSun" w:hAnsi="SimSun" w:hint="eastAsia"/>
          <w:sz w:val="24"/>
          <w:lang w:eastAsia="zh-CN"/>
        </w:rPr>
        <w:t>亿美元</w:t>
      </w:r>
      <w:r w:rsidRPr="00C10399">
        <w:rPr>
          <w:rFonts w:eastAsia="SimSun"/>
          <w:sz w:val="24"/>
          <w:lang w:eastAsia="zh-CN"/>
        </w:rPr>
        <w:t>][</w:t>
      </w:r>
      <w:r w:rsidRPr="00C10399">
        <w:rPr>
          <w:rFonts w:eastAsia="SimSun" w:hAnsi="SimSun" w:hint="eastAsia"/>
          <w:sz w:val="24"/>
          <w:lang w:eastAsia="zh-CN"/>
        </w:rPr>
        <w:t>每年</w:t>
      </w:r>
      <w:r w:rsidRPr="00C10399">
        <w:rPr>
          <w:rFonts w:eastAsia="SimSun"/>
          <w:sz w:val="24"/>
          <w:lang w:eastAsia="zh-CN"/>
        </w:rPr>
        <w:t>]</w:t>
      </w:r>
      <w:r w:rsidRPr="00C10399">
        <w:rPr>
          <w:rFonts w:eastAsia="SimSun" w:hAnsi="SimSun" w:hint="eastAsia"/>
          <w:sz w:val="24"/>
          <w:lang w:eastAsia="zh-CN"/>
        </w:rPr>
        <w:t>每年</w:t>
      </w:r>
      <w:r w:rsidRPr="00C10399">
        <w:rPr>
          <w:rFonts w:eastAsia="SimSun"/>
          <w:sz w:val="24"/>
          <w:lang w:eastAsia="zh-CN"/>
        </w:rPr>
        <w:t>]2000</w:t>
      </w:r>
      <w:r w:rsidRPr="00C10399">
        <w:rPr>
          <w:rFonts w:eastAsia="SimSun" w:hAnsi="SimSun" w:hint="eastAsia"/>
          <w:sz w:val="24"/>
          <w:lang w:eastAsia="zh-CN"/>
        </w:rPr>
        <w:t>亿美元，</w:t>
      </w:r>
      <w:r w:rsidRPr="00C10399">
        <w:rPr>
          <w:rFonts w:eastAsia="SimSun"/>
          <w:sz w:val="24"/>
          <w:lang w:eastAsia="zh-CN"/>
        </w:rPr>
        <w:t>[</w:t>
      </w:r>
      <w:r w:rsidRPr="00C10399">
        <w:rPr>
          <w:rFonts w:eastAsia="SimSun" w:hAnsi="SimSun" w:hint="eastAsia"/>
          <w:sz w:val="24"/>
          <w:lang w:eastAsia="zh-CN"/>
        </w:rPr>
        <w:t>包括新的、额外的、创新和有效的</w:t>
      </w:r>
      <w:r w:rsidRPr="00C10399">
        <w:rPr>
          <w:rFonts w:eastAsia="SimSun"/>
          <w:sz w:val="24"/>
          <w:lang w:eastAsia="zh-CN"/>
        </w:rPr>
        <w:t>[</w:t>
      </w:r>
      <w:r w:rsidRPr="00C10399">
        <w:rPr>
          <w:rFonts w:eastAsia="SimSun" w:hAnsi="SimSun" w:hint="eastAsia"/>
          <w:sz w:val="24"/>
          <w:lang w:eastAsia="zh-CN"/>
        </w:rPr>
        <w:t>，及时的</w:t>
      </w:r>
      <w:r w:rsidRPr="00C10399">
        <w:rPr>
          <w:rFonts w:eastAsia="SimSun"/>
          <w:sz w:val="24"/>
          <w:lang w:eastAsia="zh-CN"/>
        </w:rPr>
        <w:t>]</w:t>
      </w:r>
      <w:r w:rsidRPr="00C10399">
        <w:rPr>
          <w:rFonts w:eastAsia="SimSun" w:hAnsi="SimSun" w:hint="eastAsia"/>
          <w:sz w:val="24"/>
          <w:lang w:eastAsia="zh-CN"/>
        </w:rPr>
        <w:t>财政资源；</w:t>
      </w:r>
      <w:r w:rsidRPr="00C10399">
        <w:rPr>
          <w:rFonts w:eastAsia="SimSun"/>
          <w:sz w:val="24"/>
          <w:lang w:eastAsia="zh-CN"/>
        </w:rPr>
        <w:t>[</w:t>
      </w:r>
      <w:r w:rsidRPr="00C10399">
        <w:rPr>
          <w:rFonts w:eastAsia="SimSun" w:hAnsi="SimSun" w:hint="eastAsia"/>
          <w:sz w:val="24"/>
          <w:lang w:eastAsia="zh-CN"/>
        </w:rPr>
        <w:t>通过根据经合组织到</w:t>
      </w:r>
      <w:r w:rsidRPr="00C10399">
        <w:rPr>
          <w:rFonts w:eastAsia="SimSun"/>
          <w:sz w:val="24"/>
          <w:lang w:eastAsia="zh-CN"/>
        </w:rPr>
        <w:t>2030</w:t>
      </w:r>
      <w:r w:rsidRPr="00C10399">
        <w:rPr>
          <w:rFonts w:eastAsia="SimSun" w:hAnsi="SimSun" w:hint="eastAsia"/>
          <w:sz w:val="24"/>
          <w:lang w:eastAsia="zh-CN"/>
        </w:rPr>
        <w:t>年的展望全球国内生产总值</w:t>
      </w:r>
      <w:r w:rsidRPr="00C10399">
        <w:rPr>
          <w:rFonts w:eastAsia="SimSun"/>
          <w:sz w:val="24"/>
          <w:lang w:eastAsia="zh-CN"/>
        </w:rPr>
        <w:t>1% [</w:t>
      </w:r>
      <w:r w:rsidRPr="00C10399">
        <w:rPr>
          <w:rFonts w:eastAsia="SimSun" w:hAnsi="SimSun" w:hint="eastAsia"/>
          <w:sz w:val="24"/>
          <w:lang w:eastAsia="zh-CN"/>
        </w:rPr>
        <w:t>每年</w:t>
      </w:r>
      <w:r w:rsidRPr="00C10399">
        <w:rPr>
          <w:rFonts w:eastAsia="SimSun"/>
          <w:sz w:val="24"/>
          <w:lang w:eastAsia="zh-CN"/>
        </w:rPr>
        <w:t>] [</w:t>
      </w:r>
      <w:r w:rsidRPr="00C10399">
        <w:rPr>
          <w:rFonts w:eastAsia="SimSun" w:hAnsi="SimSun" w:hint="eastAsia"/>
          <w:sz w:val="24"/>
          <w:lang w:eastAsia="zh-CN"/>
        </w:rPr>
        <w:t>逐步</w:t>
      </w:r>
      <w:r w:rsidRPr="00C10399">
        <w:rPr>
          <w:rFonts w:eastAsia="SimSun"/>
          <w:sz w:val="24"/>
          <w:lang w:eastAsia="zh-CN"/>
        </w:rPr>
        <w:t>]</w:t>
      </w:r>
      <w:r w:rsidRPr="00C10399">
        <w:rPr>
          <w:rFonts w:eastAsia="SimSun" w:hAnsi="SimSun" w:hint="eastAsia"/>
          <w:sz w:val="24"/>
          <w:lang w:eastAsia="zh-CN"/>
        </w:rPr>
        <w:t>增加资金，</w:t>
      </w:r>
      <w:r w:rsidRPr="00C10399">
        <w:rPr>
          <w:rFonts w:eastAsia="SimSun"/>
          <w:sz w:val="24"/>
          <w:lang w:eastAsia="zh-CN"/>
        </w:rPr>
        <w:t>][</w:t>
      </w:r>
      <w:r w:rsidRPr="00C10399">
        <w:rPr>
          <w:rFonts w:eastAsia="SimSun" w:hAnsi="SimSun" w:hint="eastAsia"/>
          <w:sz w:val="24"/>
          <w:lang w:eastAsia="zh-CN"/>
        </w:rPr>
        <w:t>到</w:t>
      </w:r>
      <w:r w:rsidRPr="00C10399">
        <w:rPr>
          <w:rFonts w:eastAsia="SimSun"/>
          <w:sz w:val="24"/>
          <w:lang w:eastAsia="zh-CN"/>
        </w:rPr>
        <w:t>2030</w:t>
      </w:r>
      <w:r w:rsidRPr="00C10399">
        <w:rPr>
          <w:rFonts w:eastAsia="SimSun" w:hAnsi="SimSun" w:hint="eastAsia"/>
          <w:sz w:val="24"/>
          <w:lang w:eastAsia="zh-CN"/>
        </w:rPr>
        <w:t>年增加</w:t>
      </w:r>
      <w:r w:rsidRPr="00C10399">
        <w:rPr>
          <w:rFonts w:eastAsia="SimSun"/>
          <w:sz w:val="24"/>
          <w:lang w:eastAsia="zh-CN"/>
        </w:rPr>
        <w:t>[</w:t>
      </w:r>
      <w:r w:rsidRPr="00C10399">
        <w:rPr>
          <w:rFonts w:eastAsia="SimSun" w:hAnsi="SimSun" w:hint="eastAsia"/>
          <w:sz w:val="24"/>
          <w:lang w:eastAsia="zh-CN"/>
        </w:rPr>
        <w:t>国内生产总值的</w:t>
      </w:r>
      <w:r w:rsidRPr="00C10399">
        <w:rPr>
          <w:rFonts w:eastAsia="SimSun"/>
          <w:sz w:val="24"/>
          <w:lang w:eastAsia="zh-CN"/>
        </w:rPr>
        <w:t>1%]]</w:t>
      </w:r>
      <w:r w:rsidRPr="00C10399">
        <w:rPr>
          <w:rFonts w:eastAsia="SimSun" w:hAnsi="SimSun" w:hint="eastAsia"/>
          <w:sz w:val="24"/>
          <w:lang w:eastAsia="zh-CN"/>
        </w:rPr>
        <w:t>，方法是：</w:t>
      </w:r>
    </w:p>
    <w:p w14:paraId="6F548AEC" w14:textId="77777777" w:rsidR="00C10399" w:rsidRPr="00C10399" w:rsidRDefault="00C10399" w:rsidP="00C10399">
      <w:pPr>
        <w:spacing w:before="120" w:line="240" w:lineRule="atLeast"/>
        <w:ind w:firstLine="490"/>
        <w:rPr>
          <w:rFonts w:eastAsia="SimSun"/>
          <w:sz w:val="24"/>
          <w:lang w:eastAsia="zh-CN"/>
        </w:rPr>
      </w:pPr>
      <w:r w:rsidRPr="00C10399">
        <w:rPr>
          <w:rFonts w:eastAsia="SimSun"/>
          <w:sz w:val="24"/>
          <w:lang w:eastAsia="zh-CN"/>
        </w:rPr>
        <w:t>(a)</w:t>
      </w:r>
      <w:r w:rsidRPr="00C10399">
        <w:rPr>
          <w:rFonts w:eastAsia="SimSun"/>
          <w:sz w:val="24"/>
          <w:lang w:eastAsia="zh-CN"/>
        </w:rPr>
        <w:tab/>
        <w:t>[</w:t>
      </w:r>
      <w:r w:rsidRPr="00C10399">
        <w:rPr>
          <w:rFonts w:eastAsia="SimSun" w:hAnsi="SimSun" w:hint="eastAsia"/>
          <w:sz w:val="24"/>
          <w:lang w:eastAsia="zh-CN"/>
        </w:rPr>
        <w:t>逐步</w:t>
      </w:r>
      <w:r w:rsidRPr="00C10399">
        <w:rPr>
          <w:rFonts w:eastAsia="SimSun"/>
          <w:sz w:val="24"/>
          <w:lang w:eastAsia="zh-CN"/>
        </w:rPr>
        <w:t>]</w:t>
      </w:r>
      <w:r w:rsidRPr="00C10399">
        <w:rPr>
          <w:rFonts w:eastAsia="SimSun" w:hAnsi="SimSun" w:hint="eastAsia"/>
          <w:sz w:val="24"/>
          <w:lang w:eastAsia="zh-CN"/>
        </w:rPr>
        <w:t>增加</w:t>
      </w:r>
      <w:r w:rsidRPr="00C10399">
        <w:rPr>
          <w:rFonts w:eastAsia="SimSun"/>
          <w:sz w:val="24"/>
          <w:lang w:eastAsia="zh-CN"/>
        </w:rPr>
        <w:t>[</w:t>
      </w:r>
      <w:r w:rsidRPr="00C10399">
        <w:rPr>
          <w:rFonts w:eastAsia="SimSun" w:hAnsi="SimSun" w:hint="eastAsia"/>
          <w:sz w:val="24"/>
          <w:lang w:eastAsia="zh-CN"/>
        </w:rPr>
        <w:t>新的和额外的</w:t>
      </w:r>
      <w:r w:rsidRPr="00C10399">
        <w:rPr>
          <w:rFonts w:eastAsia="SimSun"/>
          <w:sz w:val="24"/>
          <w:lang w:eastAsia="zh-CN"/>
        </w:rPr>
        <w:t>]</w:t>
      </w:r>
      <w:r w:rsidRPr="00C10399">
        <w:rPr>
          <w:rFonts w:eastAsia="SimSun" w:hAnsi="SimSun" w:hint="eastAsia"/>
          <w:sz w:val="24"/>
          <w:lang w:eastAsia="zh-CN"/>
        </w:rPr>
        <w:t>来自</w:t>
      </w:r>
      <w:r w:rsidRPr="00C10399">
        <w:rPr>
          <w:rFonts w:eastAsia="SimSun"/>
          <w:sz w:val="24"/>
          <w:lang w:eastAsia="zh-CN"/>
        </w:rPr>
        <w:t>[</w:t>
      </w:r>
      <w:r w:rsidRPr="00C10399">
        <w:rPr>
          <w:rFonts w:eastAsia="SimSun" w:hAnsi="SimSun" w:hint="eastAsia"/>
          <w:sz w:val="24"/>
          <w:lang w:eastAsia="zh-CN"/>
        </w:rPr>
        <w:t>新的、额外的、创新的、有效的、及时的和容易获得的</w:t>
      </w:r>
      <w:r w:rsidRPr="00C10399">
        <w:rPr>
          <w:rFonts w:eastAsia="SimSun"/>
          <w:sz w:val="24"/>
          <w:lang w:eastAsia="zh-CN"/>
        </w:rPr>
        <w:t>]</w:t>
      </w:r>
      <w:r w:rsidRPr="00C10399">
        <w:rPr>
          <w:rFonts w:eastAsia="SimSun" w:hAnsi="SimSun" w:hint="eastAsia"/>
          <w:sz w:val="24"/>
          <w:lang w:eastAsia="zh-CN"/>
        </w:rPr>
        <w:t>国际</w:t>
      </w:r>
      <w:r w:rsidRPr="00C10399">
        <w:rPr>
          <w:rFonts w:eastAsia="SimSun"/>
          <w:sz w:val="24"/>
          <w:lang w:eastAsia="zh-CN"/>
        </w:rPr>
        <w:t>[</w:t>
      </w:r>
      <w:r w:rsidRPr="00C10399">
        <w:rPr>
          <w:rFonts w:eastAsia="SimSun" w:hAnsi="SimSun" w:hint="eastAsia"/>
          <w:sz w:val="24"/>
          <w:lang w:eastAsia="zh-CN"/>
        </w:rPr>
        <w:t>资金流动</w:t>
      </w:r>
      <w:r w:rsidRPr="00C10399">
        <w:rPr>
          <w:rFonts w:eastAsia="SimSun"/>
          <w:sz w:val="24"/>
          <w:lang w:eastAsia="zh-CN"/>
        </w:rPr>
        <w:t>][</w:t>
      </w:r>
      <w:r w:rsidRPr="00C10399">
        <w:rPr>
          <w:rFonts w:eastAsia="SimSun" w:hAnsi="SimSun" w:hint="eastAsia"/>
          <w:sz w:val="24"/>
          <w:lang w:eastAsia="zh-CN"/>
        </w:rPr>
        <w:t>公共财政资源来自</w:t>
      </w:r>
      <w:r w:rsidRPr="00C10399">
        <w:rPr>
          <w:rFonts w:eastAsia="SimSun"/>
          <w:sz w:val="24"/>
          <w:lang w:eastAsia="zh-CN"/>
        </w:rPr>
        <w:t>[[</w:t>
      </w:r>
      <w:r w:rsidRPr="00C10399">
        <w:rPr>
          <w:rFonts w:eastAsia="SimSun" w:hAnsi="SimSun" w:hint="eastAsia"/>
          <w:sz w:val="24"/>
          <w:lang w:eastAsia="zh-CN"/>
        </w:rPr>
        <w:t>应由</w:t>
      </w:r>
      <w:r w:rsidRPr="00C10399">
        <w:rPr>
          <w:rFonts w:eastAsia="SimSun"/>
          <w:sz w:val="24"/>
          <w:lang w:eastAsia="zh-CN"/>
        </w:rPr>
        <w:t>][</w:t>
      </w:r>
      <w:r w:rsidRPr="00C10399">
        <w:rPr>
          <w:rFonts w:eastAsia="SimSun" w:hAnsi="SimSun" w:hint="eastAsia"/>
          <w:sz w:val="24"/>
          <w:lang w:eastAsia="zh-CN"/>
        </w:rPr>
        <w:t>发达国家缔约方</w:t>
      </w:r>
      <w:r w:rsidRPr="00C10399">
        <w:rPr>
          <w:rFonts w:eastAsia="SimSun"/>
          <w:sz w:val="24"/>
          <w:lang w:eastAsia="zh-CN"/>
        </w:rPr>
        <w:t>]</w:t>
      </w:r>
      <w:r w:rsidRPr="00C10399">
        <w:rPr>
          <w:rFonts w:eastAsia="SimSun" w:hAnsi="SimSun" w:hint="eastAsia"/>
          <w:sz w:val="24"/>
          <w:lang w:eastAsia="zh-CN"/>
        </w:rPr>
        <w:t>调动和提供</w:t>
      </w:r>
      <w:r w:rsidRPr="00C10399">
        <w:rPr>
          <w:rFonts w:eastAsia="SimSun"/>
          <w:sz w:val="24"/>
          <w:lang w:eastAsia="zh-CN"/>
        </w:rPr>
        <w:t>][</w:t>
      </w:r>
      <w:r w:rsidRPr="00C10399">
        <w:rPr>
          <w:rFonts w:eastAsia="SimSun" w:hAnsi="SimSun" w:hint="eastAsia"/>
          <w:sz w:val="24"/>
          <w:lang w:eastAsia="zh-CN"/>
        </w:rPr>
        <w:t>有能力这样做的国家以及现有的工具和机构，包括国际金融机构和多边开发银行，以满足最脆弱发展中国家的需要</w:t>
      </w:r>
      <w:r w:rsidRPr="00C10399">
        <w:rPr>
          <w:rFonts w:eastAsia="SimSun"/>
          <w:sz w:val="24"/>
          <w:lang w:eastAsia="zh-CN"/>
        </w:rPr>
        <w:t>][</w:t>
      </w:r>
      <w:r w:rsidRPr="00C10399">
        <w:rPr>
          <w:rFonts w:eastAsia="SimSun" w:hAnsi="SimSun" w:hint="eastAsia"/>
          <w:sz w:val="24"/>
          <w:lang w:eastAsia="zh-CN"/>
        </w:rPr>
        <w:t>资金流向</w:t>
      </w:r>
      <w:r w:rsidRPr="00C10399">
        <w:rPr>
          <w:rFonts w:eastAsia="SimSun"/>
          <w:sz w:val="24"/>
          <w:lang w:eastAsia="zh-CN"/>
        </w:rPr>
        <w:t>]</w:t>
      </w:r>
      <w:r w:rsidRPr="00C10399">
        <w:rPr>
          <w:rFonts w:eastAsia="SimSun" w:hAnsi="SimSun" w:hint="eastAsia"/>
          <w:sz w:val="24"/>
          <w:lang w:eastAsia="zh-CN"/>
        </w:rPr>
        <w:t>发展中国家</w:t>
      </w:r>
      <w:r w:rsidRPr="00C10399">
        <w:rPr>
          <w:rFonts w:eastAsia="SimSun"/>
          <w:sz w:val="24"/>
          <w:lang w:eastAsia="zh-CN"/>
        </w:rPr>
        <w:t>[</w:t>
      </w:r>
      <w:r w:rsidRPr="00C10399">
        <w:rPr>
          <w:rFonts w:eastAsia="SimSun" w:hAnsi="SimSun" w:hint="eastAsia"/>
          <w:sz w:val="24"/>
          <w:lang w:eastAsia="zh-CN"/>
        </w:rPr>
        <w:t>需要根据其能力提供支持，以执行其国家生物多样性战略和行动计划</w:t>
      </w:r>
      <w:r w:rsidRPr="00C10399">
        <w:rPr>
          <w:rFonts w:eastAsia="SimSun"/>
          <w:sz w:val="24"/>
          <w:lang w:eastAsia="zh-CN"/>
        </w:rPr>
        <w:t>][</w:t>
      </w:r>
      <w:r w:rsidRPr="00C10399">
        <w:rPr>
          <w:rFonts w:eastAsia="SimSun" w:hAnsi="SimSun" w:hint="eastAsia"/>
          <w:sz w:val="24"/>
          <w:lang w:eastAsia="zh-CN"/>
        </w:rPr>
        <w:t>和所有土著人民和地方社区</w:t>
      </w:r>
      <w:r w:rsidRPr="00C10399">
        <w:rPr>
          <w:rFonts w:eastAsia="SimSun"/>
          <w:sz w:val="24"/>
          <w:lang w:eastAsia="zh-CN"/>
        </w:rPr>
        <w:t>][</w:t>
      </w:r>
      <w:r w:rsidRPr="00C10399">
        <w:rPr>
          <w:rFonts w:eastAsia="SimSun" w:hAnsi="SimSun" w:hint="eastAsia"/>
          <w:sz w:val="24"/>
          <w:lang w:eastAsia="zh-CN"/>
        </w:rPr>
        <w:t>以及妇女和青年</w:t>
      </w:r>
      <w:r w:rsidRPr="00C10399">
        <w:rPr>
          <w:rFonts w:eastAsia="SimSun"/>
          <w:sz w:val="24"/>
          <w:lang w:eastAsia="zh-CN"/>
        </w:rPr>
        <w:t>]</w:t>
      </w:r>
      <w:r w:rsidRPr="00C10399">
        <w:rPr>
          <w:rFonts w:eastAsia="SimSun" w:hAnsi="SimSun" w:hint="eastAsia"/>
          <w:sz w:val="24"/>
          <w:lang w:eastAsia="zh-CN"/>
        </w:rPr>
        <w:t>，</w:t>
      </w:r>
      <w:r w:rsidRPr="00C10399">
        <w:rPr>
          <w:rFonts w:eastAsia="SimSun"/>
          <w:sz w:val="24"/>
          <w:lang w:eastAsia="zh-CN"/>
        </w:rPr>
        <w:t>[</w:t>
      </w:r>
      <w:r w:rsidRPr="00C10399">
        <w:rPr>
          <w:rFonts w:eastAsia="SimSun" w:hAnsi="SimSun" w:hint="eastAsia"/>
          <w:sz w:val="24"/>
          <w:lang w:eastAsia="zh-CN"/>
        </w:rPr>
        <w:t>通过直接获取方式</w:t>
      </w:r>
      <w:r w:rsidRPr="00C10399">
        <w:rPr>
          <w:rFonts w:eastAsia="SimSun"/>
          <w:sz w:val="24"/>
          <w:lang w:eastAsia="zh-CN"/>
        </w:rPr>
        <w:t>][</w:t>
      </w:r>
      <w:r w:rsidRPr="00C10399">
        <w:rPr>
          <w:rFonts w:eastAsia="SimSun" w:hAnsi="SimSun" w:hint="eastAsia"/>
          <w:sz w:val="24"/>
          <w:lang w:eastAsia="zh-CN"/>
        </w:rPr>
        <w:t>包括以地球母亲为中心</w:t>
      </w:r>
      <w:r w:rsidRPr="00C10399">
        <w:rPr>
          <w:rFonts w:eastAsia="SimSun"/>
          <w:sz w:val="24"/>
          <w:vertAlign w:val="superscript"/>
        </w:rPr>
        <w:footnoteReference w:id="50"/>
      </w:r>
      <w:r w:rsidRPr="00C10399">
        <w:rPr>
          <w:rFonts w:eastAsia="SimSun" w:hAnsi="SimSun" w:hint="eastAsia"/>
          <w:sz w:val="24"/>
          <w:lang w:eastAsia="zh-CN"/>
        </w:rPr>
        <w:t>的行动的财政资源</w:t>
      </w:r>
      <w:r w:rsidRPr="00C10399">
        <w:rPr>
          <w:rFonts w:eastAsia="SimSun"/>
          <w:sz w:val="24"/>
          <w:lang w:eastAsia="zh-CN"/>
        </w:rPr>
        <w:t>][</w:t>
      </w:r>
      <w:r w:rsidRPr="00C10399">
        <w:rPr>
          <w:rFonts w:eastAsia="SimSun" w:hAnsi="SimSun" w:hint="eastAsia"/>
          <w:sz w:val="24"/>
          <w:lang w:eastAsia="zh-CN"/>
        </w:rPr>
        <w:t>避免重复计算</w:t>
      </w:r>
      <w:r w:rsidRPr="00C10399">
        <w:rPr>
          <w:rFonts w:eastAsia="SimSun"/>
          <w:sz w:val="24"/>
          <w:lang w:eastAsia="zh-CN"/>
        </w:rPr>
        <w:t>][</w:t>
      </w:r>
      <w:r w:rsidRPr="00C10399">
        <w:rPr>
          <w:rFonts w:eastAsia="SimSun" w:hAnsi="SimSun" w:hint="eastAsia"/>
          <w:sz w:val="24"/>
          <w:lang w:eastAsia="zh-CN"/>
        </w:rPr>
        <w:t>达到</w:t>
      </w:r>
      <w:r w:rsidRPr="00C10399">
        <w:rPr>
          <w:rFonts w:eastAsia="SimSun"/>
          <w:sz w:val="24"/>
          <w:lang w:eastAsia="zh-CN"/>
        </w:rPr>
        <w:t>][</w:t>
      </w:r>
      <w:r w:rsidRPr="00C10399">
        <w:rPr>
          <w:rFonts w:eastAsia="SimSun" w:hAnsi="SimSun" w:hint="eastAsia"/>
          <w:sz w:val="24"/>
          <w:lang w:eastAsia="zh-CN"/>
        </w:rPr>
        <w:t>每年至少</w:t>
      </w:r>
      <w:r w:rsidRPr="00C10399">
        <w:rPr>
          <w:rFonts w:eastAsia="SimSun"/>
          <w:sz w:val="24"/>
          <w:lang w:eastAsia="zh-CN"/>
        </w:rPr>
        <w:t>[[-]</w:t>
      </w:r>
      <w:r w:rsidRPr="00C10399">
        <w:rPr>
          <w:rFonts w:eastAsia="SimSun" w:hAnsi="SimSun" w:hint="eastAsia"/>
          <w:sz w:val="24"/>
          <w:lang w:eastAsia="zh-CN"/>
        </w:rPr>
        <w:t>亿美元</w:t>
      </w:r>
      <w:r w:rsidRPr="00C10399">
        <w:rPr>
          <w:rFonts w:eastAsia="SimSun"/>
          <w:sz w:val="24"/>
          <w:lang w:eastAsia="zh-CN"/>
        </w:rPr>
        <w:t>][</w:t>
      </w:r>
      <w:r w:rsidRPr="00C10399">
        <w:rPr>
          <w:rFonts w:eastAsia="SimSun" w:hAnsi="SimSun" w:hint="eastAsia"/>
          <w:sz w:val="24"/>
          <w:lang w:eastAsia="zh-CN"/>
        </w:rPr>
        <w:t>每年</w:t>
      </w:r>
      <w:r w:rsidRPr="00C10399">
        <w:rPr>
          <w:rFonts w:eastAsia="SimSun"/>
          <w:sz w:val="24"/>
          <w:lang w:eastAsia="zh-CN"/>
        </w:rPr>
        <w:t>100</w:t>
      </w:r>
      <w:r w:rsidRPr="00C10399">
        <w:rPr>
          <w:rFonts w:eastAsia="SimSun" w:hAnsi="SimSun" w:hint="eastAsia"/>
          <w:sz w:val="24"/>
          <w:lang w:eastAsia="zh-CN"/>
        </w:rPr>
        <w:t>亿美元</w:t>
      </w:r>
      <w:r w:rsidRPr="00C10399">
        <w:rPr>
          <w:rFonts w:eastAsia="SimSun"/>
          <w:sz w:val="24"/>
          <w:lang w:eastAsia="zh-CN"/>
        </w:rPr>
        <w:t>[</w:t>
      </w:r>
      <w:r w:rsidRPr="00C10399">
        <w:rPr>
          <w:rFonts w:eastAsia="SimSun" w:hAnsi="SimSun" w:hint="eastAsia"/>
          <w:sz w:val="24"/>
          <w:lang w:eastAsia="zh-CN"/>
        </w:rPr>
        <w:t>以增加的百分比</w:t>
      </w:r>
      <w:r w:rsidRPr="00C10399">
        <w:rPr>
          <w:rFonts w:eastAsia="SimSun"/>
          <w:sz w:val="24"/>
          <w:lang w:eastAsia="zh-CN"/>
        </w:rPr>
        <w:t>]]</w:t>
      </w:r>
      <w:r w:rsidRPr="00C10399">
        <w:rPr>
          <w:rFonts w:eastAsia="SimSun" w:hAnsi="SimSun" w:hint="eastAsia"/>
          <w:sz w:val="24"/>
          <w:lang w:eastAsia="zh-CN"/>
        </w:rPr>
        <w:t>财政资源每年至少</w:t>
      </w:r>
      <w:r w:rsidRPr="00C10399">
        <w:rPr>
          <w:rFonts w:eastAsia="SimSun"/>
          <w:sz w:val="24"/>
          <w:lang w:eastAsia="zh-CN"/>
        </w:rPr>
        <w:t>1000</w:t>
      </w:r>
      <w:r w:rsidRPr="00C10399">
        <w:rPr>
          <w:rFonts w:eastAsia="SimSun" w:hAnsi="SimSun" w:hint="eastAsia"/>
          <w:sz w:val="24"/>
          <w:lang w:eastAsia="zh-CN"/>
        </w:rPr>
        <w:t>亿美元，直至</w:t>
      </w:r>
      <w:r w:rsidRPr="00C10399">
        <w:rPr>
          <w:rFonts w:eastAsia="SimSun"/>
          <w:sz w:val="24"/>
          <w:lang w:eastAsia="zh-CN"/>
        </w:rPr>
        <w:t>2030</w:t>
      </w:r>
      <w:r w:rsidRPr="00C10399">
        <w:rPr>
          <w:rFonts w:eastAsia="SimSun" w:hAnsi="SimSun" w:hint="eastAsia"/>
          <w:sz w:val="24"/>
          <w:lang w:eastAsia="zh-CN"/>
        </w:rPr>
        <w:t>年，</w:t>
      </w:r>
      <w:r w:rsidRPr="00C10399">
        <w:rPr>
          <w:rFonts w:eastAsia="SimSun"/>
          <w:sz w:val="24"/>
          <w:lang w:eastAsia="zh-CN"/>
        </w:rPr>
        <w:t>2030</w:t>
      </w:r>
      <w:r w:rsidRPr="00C10399">
        <w:rPr>
          <w:rFonts w:eastAsia="SimSun" w:hAnsi="SimSun" w:hint="eastAsia"/>
          <w:sz w:val="24"/>
          <w:lang w:eastAsia="zh-CN"/>
        </w:rPr>
        <w:t>年至</w:t>
      </w:r>
      <w:r w:rsidRPr="00C10399">
        <w:rPr>
          <w:rFonts w:eastAsia="SimSun"/>
          <w:sz w:val="24"/>
          <w:lang w:eastAsia="zh-CN"/>
        </w:rPr>
        <w:t>2050</w:t>
      </w:r>
      <w:r w:rsidRPr="00C10399">
        <w:rPr>
          <w:rFonts w:eastAsia="SimSun" w:hAnsi="SimSun" w:hint="eastAsia"/>
          <w:sz w:val="24"/>
          <w:lang w:eastAsia="zh-CN"/>
        </w:rPr>
        <w:t>年期间的金额待修订，以满足发展中国家的需求</w:t>
      </w:r>
      <w:r w:rsidRPr="00C10399">
        <w:rPr>
          <w:rFonts w:eastAsia="SimSun"/>
          <w:sz w:val="24"/>
          <w:lang w:eastAsia="zh-CN"/>
        </w:rPr>
        <w:t>]</w:t>
      </w:r>
      <w:r w:rsidRPr="00C10399">
        <w:rPr>
          <w:rFonts w:eastAsia="SimSun" w:hAnsi="SimSun" w:hint="eastAsia"/>
          <w:sz w:val="24"/>
          <w:lang w:eastAsia="zh-CN"/>
        </w:rPr>
        <w:t>到</w:t>
      </w:r>
      <w:r w:rsidRPr="00C10399">
        <w:rPr>
          <w:rFonts w:eastAsia="SimSun"/>
          <w:sz w:val="24"/>
          <w:lang w:eastAsia="zh-CN"/>
        </w:rPr>
        <w:t>2030</w:t>
      </w:r>
      <w:r w:rsidRPr="00C10399">
        <w:rPr>
          <w:rFonts w:eastAsia="SimSun" w:hAnsi="SimSun" w:hint="eastAsia"/>
          <w:sz w:val="24"/>
          <w:lang w:eastAsia="zh-CN"/>
        </w:rPr>
        <w:t>年</w:t>
      </w:r>
      <w:r w:rsidRPr="00C10399">
        <w:rPr>
          <w:rFonts w:eastAsia="SimSun"/>
          <w:sz w:val="24"/>
          <w:lang w:eastAsia="zh-CN"/>
        </w:rPr>
        <w:t>[</w:t>
      </w:r>
      <w:r w:rsidRPr="00C10399">
        <w:rPr>
          <w:rFonts w:eastAsia="SimSun" w:hAnsi="SimSun" w:hint="eastAsia"/>
          <w:sz w:val="24"/>
          <w:lang w:eastAsia="zh-CN"/>
        </w:rPr>
        <w:t>以</w:t>
      </w:r>
      <w:r w:rsidRPr="00C10399">
        <w:rPr>
          <w:rFonts w:eastAsia="SimSun"/>
          <w:sz w:val="24"/>
          <w:lang w:eastAsia="zh-CN"/>
        </w:rPr>
        <w:t>[</w:t>
      </w:r>
      <w:r w:rsidRPr="00C10399">
        <w:rPr>
          <w:rFonts w:eastAsia="SimSun" w:hAnsi="SimSun" w:hint="eastAsia"/>
          <w:sz w:val="24"/>
          <w:lang w:eastAsia="zh-CN"/>
        </w:rPr>
        <w:t>向发展中国家</w:t>
      </w:r>
      <w:r w:rsidRPr="00C10399">
        <w:rPr>
          <w:rFonts w:eastAsia="SimSun"/>
          <w:sz w:val="24"/>
          <w:lang w:eastAsia="zh-CN"/>
        </w:rPr>
        <w:t>]</w:t>
      </w:r>
      <w:r w:rsidRPr="00C10399">
        <w:rPr>
          <w:rFonts w:eastAsia="SimSun" w:hAnsi="SimSun" w:hint="eastAsia"/>
          <w:sz w:val="24"/>
          <w:lang w:eastAsia="zh-CN"/>
        </w:rPr>
        <w:t>提供国际赠款的形式</w:t>
      </w:r>
      <w:r w:rsidRPr="00C10399">
        <w:rPr>
          <w:rFonts w:eastAsia="SimSun"/>
          <w:sz w:val="24"/>
          <w:lang w:eastAsia="zh-CN"/>
        </w:rPr>
        <w:t>]</w:t>
      </w:r>
      <w:r w:rsidRPr="00C10399">
        <w:rPr>
          <w:rFonts w:eastAsia="SimSun" w:hAnsi="SimSun" w:hint="eastAsia"/>
          <w:sz w:val="24"/>
          <w:lang w:eastAsia="zh-CN"/>
        </w:rPr>
        <w:t>，</w:t>
      </w:r>
      <w:r w:rsidRPr="00C10399">
        <w:rPr>
          <w:rFonts w:eastAsia="SimSun"/>
          <w:sz w:val="24"/>
          <w:lang w:eastAsia="zh-CN"/>
        </w:rPr>
        <w:t>[</w:t>
      </w:r>
      <w:r w:rsidRPr="00C10399">
        <w:rPr>
          <w:rFonts w:eastAsia="SimSun" w:hAnsi="SimSun" w:hint="eastAsia"/>
          <w:sz w:val="24"/>
          <w:lang w:eastAsia="zh-CN"/>
        </w:rPr>
        <w:t>承认共同但有区别的责任，</w:t>
      </w:r>
      <w:r w:rsidRPr="00C10399">
        <w:rPr>
          <w:rFonts w:eastAsia="SimSun"/>
          <w:sz w:val="24"/>
          <w:lang w:eastAsia="zh-CN"/>
        </w:rPr>
        <w:t>][</w:t>
      </w:r>
      <w:r w:rsidRPr="00C10399">
        <w:rPr>
          <w:rFonts w:eastAsia="SimSun" w:hAnsi="SimSun" w:hint="eastAsia"/>
          <w:sz w:val="24"/>
          <w:lang w:eastAsia="zh-CN"/>
        </w:rPr>
        <w:t>根据《公约》第</w:t>
      </w:r>
      <w:r w:rsidRPr="00C10399">
        <w:rPr>
          <w:rFonts w:eastAsia="SimSun"/>
          <w:sz w:val="24"/>
          <w:lang w:eastAsia="zh-CN"/>
        </w:rPr>
        <w:t>20</w:t>
      </w:r>
      <w:r w:rsidRPr="00C10399">
        <w:rPr>
          <w:rFonts w:eastAsia="SimSun" w:hAnsi="SimSun" w:hint="eastAsia"/>
          <w:sz w:val="24"/>
          <w:lang w:eastAsia="zh-CN"/>
        </w:rPr>
        <w:t>条，通过</w:t>
      </w:r>
      <w:r w:rsidRPr="00C10399">
        <w:rPr>
          <w:rFonts w:eastAsia="SimSun"/>
          <w:sz w:val="24"/>
          <w:lang w:eastAsia="zh-CN"/>
        </w:rPr>
        <w:t>2020</w:t>
      </w:r>
      <w:r w:rsidRPr="00C10399">
        <w:rPr>
          <w:rFonts w:eastAsia="SimSun" w:hAnsi="SimSun" w:hint="eastAsia"/>
          <w:sz w:val="24"/>
          <w:lang w:eastAsia="zh-CN"/>
        </w:rPr>
        <w:t>年后全球生物多样性框架有效执行《公约》。这种资金调动和提供</w:t>
      </w:r>
      <w:r w:rsidRPr="00C10399">
        <w:rPr>
          <w:rFonts w:eastAsia="SimSun"/>
          <w:sz w:val="24"/>
          <w:lang w:eastAsia="zh-CN"/>
        </w:rPr>
        <w:t>[</w:t>
      </w:r>
      <w:r w:rsidRPr="00C10399">
        <w:rPr>
          <w:rFonts w:eastAsia="SimSun" w:hAnsi="SimSun" w:hint="eastAsia"/>
          <w:sz w:val="24"/>
          <w:lang w:eastAsia="zh-CN"/>
        </w:rPr>
        <w:t>与根据《联合国气候变化框架公约》缔结的《巴黎协定》以及</w:t>
      </w:r>
      <w:r w:rsidRPr="00C10399">
        <w:rPr>
          <w:rFonts w:eastAsia="SimSun"/>
          <w:sz w:val="24"/>
          <w:lang w:eastAsia="zh-CN"/>
        </w:rPr>
        <w:t>[</w:t>
      </w:r>
      <w:r w:rsidRPr="00C10399">
        <w:rPr>
          <w:rFonts w:eastAsia="SimSun" w:hAnsi="SimSun" w:hint="eastAsia"/>
          <w:sz w:val="24"/>
          <w:lang w:eastAsia="zh-CN"/>
        </w:rPr>
        <w:t>其</w:t>
      </w:r>
      <w:r w:rsidRPr="00C10399">
        <w:rPr>
          <w:rFonts w:eastAsia="SimSun"/>
          <w:sz w:val="24"/>
          <w:lang w:eastAsia="zh-CN"/>
        </w:rPr>
        <w:t>]</w:t>
      </w:r>
      <w:r w:rsidRPr="00C10399">
        <w:rPr>
          <w:rFonts w:eastAsia="SimSun" w:hAnsi="SimSun" w:hint="eastAsia"/>
          <w:sz w:val="24"/>
          <w:lang w:eastAsia="zh-CN"/>
        </w:rPr>
        <w:t>官方发展援助</w:t>
      </w:r>
      <w:r w:rsidRPr="00C10399">
        <w:rPr>
          <w:rFonts w:eastAsia="SimSun"/>
          <w:sz w:val="24"/>
          <w:lang w:eastAsia="zh-CN"/>
        </w:rPr>
        <w:t>[</w:t>
      </w:r>
      <w:r w:rsidRPr="00C10399">
        <w:rPr>
          <w:rFonts w:eastAsia="SimSun" w:hAnsi="SimSun" w:hint="eastAsia"/>
          <w:sz w:val="24"/>
          <w:lang w:eastAsia="zh-CN"/>
        </w:rPr>
        <w:t>和其他国际资金流动</w:t>
      </w:r>
      <w:r w:rsidRPr="00C10399">
        <w:rPr>
          <w:rFonts w:eastAsia="SimSun"/>
          <w:sz w:val="24"/>
          <w:lang w:eastAsia="zh-CN"/>
        </w:rPr>
        <w:t>][</w:t>
      </w:r>
      <w:r w:rsidRPr="00C10399">
        <w:rPr>
          <w:rFonts w:eastAsia="SimSun" w:hAnsi="SimSun" w:hint="eastAsia"/>
          <w:sz w:val="24"/>
          <w:lang w:eastAsia="zh-CN"/>
        </w:rPr>
        <w:t>分开并有区别</w:t>
      </w:r>
      <w:r w:rsidRPr="00C10399">
        <w:rPr>
          <w:rFonts w:eastAsia="SimSun"/>
          <w:sz w:val="24"/>
          <w:lang w:eastAsia="zh-CN"/>
        </w:rPr>
        <w:t>][</w:t>
      </w:r>
      <w:r w:rsidRPr="00C10399">
        <w:rPr>
          <w:rFonts w:eastAsia="SimSun" w:hAnsi="SimSun" w:hint="eastAsia"/>
          <w:sz w:val="24"/>
          <w:lang w:eastAsia="zh-CN"/>
        </w:rPr>
        <w:t>使共同利益和协同作用最大化</w:t>
      </w:r>
      <w:r w:rsidRPr="00C10399">
        <w:rPr>
          <w:rFonts w:eastAsia="SimSun"/>
          <w:sz w:val="24"/>
          <w:lang w:eastAsia="zh-CN"/>
        </w:rPr>
        <w:t>]</w:t>
      </w:r>
      <w:r w:rsidRPr="00C10399">
        <w:rPr>
          <w:rFonts w:eastAsia="SimSun" w:hAnsi="SimSun" w:hint="eastAsia"/>
          <w:sz w:val="24"/>
          <w:lang w:eastAsia="zh-CN"/>
        </w:rPr>
        <w:t>；</w:t>
      </w:r>
      <w:r w:rsidRPr="00C10399">
        <w:rPr>
          <w:rFonts w:eastAsia="SimSun"/>
          <w:sz w:val="24"/>
          <w:lang w:eastAsia="zh-CN"/>
        </w:rPr>
        <w:t>]</w:t>
      </w:r>
    </w:p>
    <w:p w14:paraId="19626FE8" w14:textId="77777777" w:rsidR="00C10399" w:rsidRPr="00C10399" w:rsidRDefault="00C10399" w:rsidP="00C10399">
      <w:pPr>
        <w:spacing w:before="120" w:line="240" w:lineRule="atLeast"/>
        <w:ind w:firstLine="490"/>
        <w:rPr>
          <w:rFonts w:eastAsia="SimSun"/>
          <w:sz w:val="24"/>
          <w:lang w:eastAsia="zh-CN"/>
        </w:rPr>
      </w:pPr>
      <w:r w:rsidRPr="00C10399">
        <w:rPr>
          <w:rFonts w:eastAsia="SimSun"/>
          <w:sz w:val="24"/>
          <w:lang w:eastAsia="zh-CN"/>
        </w:rPr>
        <w:t>(b)</w:t>
      </w:r>
      <w:r w:rsidRPr="00C10399">
        <w:rPr>
          <w:rFonts w:eastAsia="SimSun"/>
          <w:sz w:val="24"/>
          <w:lang w:eastAsia="zh-CN"/>
        </w:rPr>
        <w:tab/>
      </w:r>
      <w:r w:rsidRPr="00C10399">
        <w:rPr>
          <w:rFonts w:eastAsia="SimSun" w:hAnsi="SimSun" w:hint="eastAsia"/>
          <w:sz w:val="24"/>
          <w:lang w:eastAsia="zh-CN"/>
        </w:rPr>
        <w:t>利用私人融资</w:t>
      </w:r>
      <w:r w:rsidRPr="00C10399">
        <w:rPr>
          <w:rFonts w:eastAsia="SimSun"/>
          <w:sz w:val="24"/>
          <w:lang w:eastAsia="zh-CN"/>
        </w:rPr>
        <w:t>[</w:t>
      </w:r>
      <w:r w:rsidRPr="00C10399">
        <w:rPr>
          <w:rFonts w:eastAsia="SimSun" w:hAnsi="SimSun" w:hint="eastAsia"/>
          <w:sz w:val="24"/>
          <w:lang w:eastAsia="zh-CN"/>
        </w:rPr>
        <w:t>以及筹集新的和额外资源的战略，包括生态系统服务付款、全球生物多样性影响基金和以消费者为基础的方法，例如，</w:t>
      </w:r>
      <w:r w:rsidRPr="00C10399">
        <w:rPr>
          <w:rFonts w:eastAsia="SimSun"/>
          <w:sz w:val="24"/>
          <w:lang w:eastAsia="zh-CN"/>
        </w:rPr>
        <w:t>1%</w:t>
      </w:r>
      <w:proofErr w:type="gramStart"/>
      <w:r w:rsidRPr="00C10399">
        <w:rPr>
          <w:rFonts w:eastAsia="SimSun" w:hAnsi="SimSun" w:hint="eastAsia"/>
          <w:sz w:val="24"/>
          <w:lang w:eastAsia="zh-CN"/>
        </w:rPr>
        <w:t>的零售和加大国内资源调动</w:t>
      </w:r>
      <w:r w:rsidRPr="00C10399">
        <w:rPr>
          <w:rFonts w:eastAsia="SimSun"/>
          <w:sz w:val="24"/>
          <w:lang w:eastAsia="zh-CN"/>
        </w:rPr>
        <w:t>][</w:t>
      </w:r>
      <w:proofErr w:type="gramEnd"/>
      <w:r w:rsidRPr="00C10399">
        <w:rPr>
          <w:rFonts w:eastAsia="SimSun" w:hAnsi="SimSun" w:hint="eastAsia"/>
          <w:sz w:val="24"/>
          <w:lang w:eastAsia="zh-CN"/>
        </w:rPr>
        <w:t>包括开发新的创新金融工具以及促进混合融资</w:t>
      </w:r>
      <w:r w:rsidRPr="00C10399">
        <w:rPr>
          <w:rFonts w:eastAsia="SimSun"/>
          <w:sz w:val="24"/>
          <w:lang w:eastAsia="zh-CN"/>
        </w:rPr>
        <w:t>]</w:t>
      </w:r>
      <w:r w:rsidRPr="00C10399">
        <w:rPr>
          <w:rFonts w:eastAsia="SimSun" w:hAnsi="SimSun" w:hint="eastAsia"/>
          <w:sz w:val="24"/>
          <w:lang w:eastAsia="zh-CN"/>
        </w:rPr>
        <w:t>；</w:t>
      </w:r>
    </w:p>
    <w:p w14:paraId="706BC79B" w14:textId="77777777" w:rsidR="00C10399" w:rsidRPr="00C10399" w:rsidRDefault="00C10399" w:rsidP="00C10399">
      <w:pPr>
        <w:spacing w:before="120" w:line="240" w:lineRule="atLeast"/>
        <w:rPr>
          <w:rFonts w:eastAsia="SimSun"/>
          <w:sz w:val="24"/>
          <w:lang w:eastAsia="zh-CN"/>
        </w:rPr>
      </w:pPr>
      <w:r w:rsidRPr="00C10399">
        <w:rPr>
          <w:rFonts w:eastAsia="SimSun"/>
          <w:sz w:val="24"/>
          <w:lang w:eastAsia="zh-CN"/>
        </w:rPr>
        <w:t xml:space="preserve">        (c)</w:t>
      </w:r>
      <w:r w:rsidRPr="00C10399">
        <w:rPr>
          <w:rFonts w:eastAsia="SimSun"/>
          <w:sz w:val="24"/>
          <w:lang w:eastAsia="zh-CN"/>
        </w:rPr>
        <w:tab/>
        <w:t>[</w:t>
      </w:r>
      <w:r w:rsidRPr="00C10399">
        <w:rPr>
          <w:rFonts w:eastAsia="SimSun" w:hAnsi="SimSun" w:hint="eastAsia"/>
          <w:sz w:val="24"/>
          <w:lang w:eastAsia="zh-CN"/>
        </w:rPr>
        <w:t>逐步</w:t>
      </w:r>
      <w:r w:rsidRPr="00C10399">
        <w:rPr>
          <w:rFonts w:eastAsia="SimSun"/>
          <w:sz w:val="24"/>
          <w:lang w:eastAsia="zh-CN"/>
        </w:rPr>
        <w:t>][</w:t>
      </w:r>
      <w:r w:rsidRPr="00C10399">
        <w:rPr>
          <w:rFonts w:eastAsia="SimSun" w:hAnsi="SimSun" w:hint="eastAsia"/>
          <w:sz w:val="24"/>
          <w:lang w:eastAsia="zh-CN"/>
        </w:rPr>
        <w:t>增加</w:t>
      </w:r>
      <w:r w:rsidRPr="00C10399">
        <w:rPr>
          <w:rFonts w:eastAsia="SimSun"/>
          <w:sz w:val="24"/>
          <w:lang w:eastAsia="zh-CN"/>
        </w:rPr>
        <w:t>][</w:t>
      </w:r>
      <w:r w:rsidRPr="00C10399">
        <w:rPr>
          <w:rFonts w:eastAsia="SimSun" w:hAnsi="SimSun" w:hint="eastAsia"/>
          <w:sz w:val="24"/>
          <w:lang w:eastAsia="zh-CN"/>
        </w:rPr>
        <w:t>加倍</w:t>
      </w:r>
      <w:r w:rsidRPr="00C10399">
        <w:rPr>
          <w:rFonts w:eastAsia="SimSun"/>
          <w:sz w:val="24"/>
          <w:lang w:eastAsia="zh-CN"/>
        </w:rPr>
        <w:t>]</w:t>
      </w:r>
      <w:r w:rsidRPr="00C10399">
        <w:rPr>
          <w:rFonts w:eastAsia="SimSun" w:hAnsi="SimSun" w:hint="eastAsia"/>
          <w:sz w:val="24"/>
          <w:lang w:eastAsia="zh-CN"/>
        </w:rPr>
        <w:t>国内资源调动</w:t>
      </w:r>
      <w:r w:rsidRPr="00C10399">
        <w:rPr>
          <w:rFonts w:eastAsia="SimSun"/>
          <w:sz w:val="24"/>
          <w:lang w:eastAsia="zh-CN"/>
        </w:rPr>
        <w:t>[</w:t>
      </w:r>
      <w:r w:rsidRPr="00C10399">
        <w:rPr>
          <w:rFonts w:eastAsia="SimSun" w:hAnsi="SimSun" w:hint="eastAsia"/>
          <w:sz w:val="24"/>
          <w:lang w:eastAsia="zh-CN"/>
        </w:rPr>
        <w:t>，</w:t>
      </w:r>
      <w:proofErr w:type="gramStart"/>
      <w:r w:rsidRPr="00C10399">
        <w:rPr>
          <w:rFonts w:eastAsia="SimSun" w:hAnsi="SimSun" w:hint="eastAsia"/>
          <w:sz w:val="24"/>
          <w:lang w:eastAsia="zh-CN"/>
        </w:rPr>
        <w:t>包括</w:t>
      </w:r>
      <w:r w:rsidRPr="00C10399">
        <w:rPr>
          <w:rFonts w:eastAsia="SimSun"/>
          <w:sz w:val="24"/>
          <w:lang w:eastAsia="zh-CN"/>
        </w:rPr>
        <w:t>][</w:t>
      </w:r>
      <w:proofErr w:type="gramEnd"/>
      <w:r w:rsidRPr="00C10399">
        <w:rPr>
          <w:rFonts w:eastAsia="SimSun" w:hAnsi="SimSun" w:hint="eastAsia"/>
          <w:sz w:val="24"/>
          <w:lang w:eastAsia="zh-CN"/>
        </w:rPr>
        <w:t>通过将生物多样性纳入国家优先事项，</w:t>
      </w:r>
      <w:r w:rsidRPr="00C10399">
        <w:rPr>
          <w:rFonts w:eastAsia="SimSun"/>
          <w:sz w:val="24"/>
          <w:lang w:eastAsia="zh-CN"/>
        </w:rPr>
        <w:t>][</w:t>
      </w:r>
      <w:r w:rsidRPr="00C10399">
        <w:rPr>
          <w:rFonts w:eastAsia="SimSun" w:hAnsi="SimSun" w:hint="eastAsia"/>
          <w:sz w:val="24"/>
          <w:lang w:eastAsia="zh-CN"/>
        </w:rPr>
        <w:t>通过将生物多样性纳入各部门和机构的主流，加强利用积极的经济激励措施，刺激创新计划，如为生态系统服务付款，并呼吁国内开发银行增加资金</w:t>
      </w:r>
      <w:r w:rsidRPr="00C10399">
        <w:rPr>
          <w:rFonts w:eastAsia="SimSun"/>
          <w:sz w:val="24"/>
          <w:lang w:eastAsia="zh-CN"/>
        </w:rPr>
        <w:t>][</w:t>
      </w:r>
      <w:r w:rsidRPr="00C10399">
        <w:rPr>
          <w:rFonts w:eastAsia="SimSun" w:hAnsi="SimSun" w:hint="eastAsia"/>
          <w:sz w:val="24"/>
          <w:lang w:eastAsia="zh-CN"/>
        </w:rPr>
        <w:t>包括通过公正和公平的方式处理主权债务</w:t>
      </w:r>
      <w:r w:rsidRPr="00C10399">
        <w:rPr>
          <w:rFonts w:eastAsia="SimSun"/>
          <w:sz w:val="24"/>
          <w:lang w:eastAsia="zh-CN"/>
        </w:rPr>
        <w:t>][</w:t>
      </w:r>
      <w:r w:rsidRPr="00C10399">
        <w:rPr>
          <w:rFonts w:eastAsia="SimSun" w:hAnsi="SimSun" w:hint="eastAsia"/>
          <w:sz w:val="24"/>
          <w:lang w:eastAsia="zh-CN"/>
        </w:rPr>
        <w:t>考虑到财政空间和主权债务水平</w:t>
      </w:r>
      <w:r w:rsidRPr="00C10399">
        <w:rPr>
          <w:rFonts w:eastAsia="SimSun"/>
          <w:sz w:val="24"/>
          <w:lang w:eastAsia="zh-CN"/>
        </w:rPr>
        <w:t>][</w:t>
      </w:r>
      <w:r w:rsidRPr="00C10399">
        <w:rPr>
          <w:rFonts w:eastAsia="SimSun" w:hAnsi="SimSun" w:hint="eastAsia"/>
          <w:sz w:val="24"/>
          <w:lang w:eastAsia="zh-CN"/>
        </w:rPr>
        <w:t>通过制定国家生物多样性融资计划或类似文书</w:t>
      </w:r>
      <w:r w:rsidRPr="00C10399">
        <w:rPr>
          <w:rFonts w:eastAsia="SimSun"/>
          <w:sz w:val="24"/>
          <w:lang w:eastAsia="zh-CN"/>
        </w:rPr>
        <w:t>][</w:t>
      </w:r>
      <w:r w:rsidRPr="00C10399">
        <w:rPr>
          <w:rFonts w:eastAsia="SimSun" w:hAnsi="SimSun" w:hint="eastAsia"/>
          <w:sz w:val="24"/>
          <w:lang w:eastAsia="zh-CN"/>
        </w:rPr>
        <w:t>到</w:t>
      </w:r>
      <w:r w:rsidRPr="00C10399">
        <w:rPr>
          <w:rFonts w:eastAsia="SimSun"/>
          <w:sz w:val="24"/>
          <w:lang w:eastAsia="zh-CN"/>
        </w:rPr>
        <w:t>2030</w:t>
      </w:r>
      <w:r w:rsidRPr="00C10399">
        <w:rPr>
          <w:rFonts w:eastAsia="SimSun" w:hAnsi="SimSun" w:hint="eastAsia"/>
          <w:sz w:val="24"/>
          <w:lang w:eastAsia="zh-CN"/>
        </w:rPr>
        <w:t>年</w:t>
      </w:r>
      <w:r w:rsidRPr="00C10399">
        <w:rPr>
          <w:rFonts w:eastAsia="SimSun"/>
          <w:sz w:val="24"/>
          <w:lang w:eastAsia="zh-CN"/>
        </w:rPr>
        <w:t>][</w:t>
      </w:r>
      <w:r w:rsidRPr="00C10399">
        <w:rPr>
          <w:rFonts w:eastAsia="SimSun" w:hAnsi="SimSun" w:hint="eastAsia"/>
          <w:sz w:val="24"/>
          <w:lang w:eastAsia="zh-CN"/>
        </w:rPr>
        <w:t>，以及</w:t>
      </w:r>
    </w:p>
    <w:p w14:paraId="71D58B94" w14:textId="77777777" w:rsidR="00C10399" w:rsidRPr="00C10399" w:rsidRDefault="00C10399" w:rsidP="00C10399">
      <w:pPr>
        <w:spacing w:before="120" w:line="240" w:lineRule="atLeast"/>
        <w:ind w:firstLine="490"/>
        <w:rPr>
          <w:rFonts w:eastAsia="SimSun"/>
          <w:sz w:val="24"/>
          <w:lang w:eastAsia="zh-CN"/>
        </w:rPr>
      </w:pPr>
      <w:r w:rsidRPr="00C10399">
        <w:rPr>
          <w:rFonts w:eastAsia="SimSun"/>
          <w:sz w:val="24"/>
          <w:lang w:eastAsia="zh-CN"/>
        </w:rPr>
        <w:t>[(d)</w:t>
      </w:r>
      <w:r w:rsidRPr="00C10399">
        <w:rPr>
          <w:rFonts w:eastAsia="SimSun"/>
          <w:sz w:val="24"/>
          <w:lang w:eastAsia="zh-CN"/>
        </w:rPr>
        <w:tab/>
      </w:r>
      <w:r w:rsidRPr="00C10399">
        <w:rPr>
          <w:rFonts w:eastAsia="SimSun" w:hAnsi="SimSun" w:hint="eastAsia"/>
          <w:sz w:val="24"/>
          <w:lang w:eastAsia="zh-CN"/>
        </w:rPr>
        <w:t>建立一个新的国际融资工具</w:t>
      </w:r>
      <w:proofErr w:type="gramStart"/>
      <w:r w:rsidRPr="00C10399">
        <w:rPr>
          <w:rFonts w:eastAsia="SimSun" w:hAnsi="SimSun" w:hint="eastAsia"/>
          <w:sz w:val="24"/>
          <w:lang w:eastAsia="zh-CN"/>
        </w:rPr>
        <w:t>，</w:t>
      </w:r>
      <w:r w:rsidRPr="00C10399">
        <w:rPr>
          <w:rFonts w:eastAsia="SimSun"/>
          <w:sz w:val="24"/>
          <w:lang w:eastAsia="zh-CN"/>
        </w:rPr>
        <w:t>][</w:t>
      </w:r>
      <w:proofErr w:type="gramEnd"/>
      <w:r w:rsidRPr="00C10399">
        <w:rPr>
          <w:rFonts w:eastAsia="SimSun" w:hAnsi="SimSun" w:hint="eastAsia"/>
          <w:sz w:val="24"/>
          <w:lang w:eastAsia="zh-CN"/>
        </w:rPr>
        <w:t>到</w:t>
      </w:r>
      <w:r w:rsidRPr="00C10399">
        <w:rPr>
          <w:rFonts w:eastAsia="SimSun"/>
          <w:sz w:val="24"/>
          <w:lang w:eastAsia="zh-CN"/>
        </w:rPr>
        <w:t>2023</w:t>
      </w:r>
      <w:r w:rsidRPr="00C10399">
        <w:rPr>
          <w:rFonts w:eastAsia="SimSun" w:hAnsi="SimSun" w:hint="eastAsia"/>
          <w:sz w:val="24"/>
          <w:lang w:eastAsia="zh-CN"/>
        </w:rPr>
        <w:t>年，建立一个到</w:t>
      </w:r>
      <w:r w:rsidRPr="00C10399">
        <w:rPr>
          <w:rFonts w:eastAsia="SimSun"/>
          <w:sz w:val="24"/>
          <w:lang w:eastAsia="zh-CN"/>
        </w:rPr>
        <w:t>2025</w:t>
      </w:r>
      <w:r w:rsidRPr="00C10399">
        <w:rPr>
          <w:rFonts w:eastAsia="SimSun" w:hAnsi="SimSun" w:hint="eastAsia"/>
          <w:sz w:val="24"/>
          <w:lang w:eastAsia="zh-CN"/>
        </w:rPr>
        <w:t>年全面运转的全球生物多样性基金，作为向《公约》第</w:t>
      </w:r>
      <w:r w:rsidRPr="00C10399">
        <w:rPr>
          <w:rFonts w:eastAsia="SimSun"/>
          <w:sz w:val="24"/>
          <w:lang w:eastAsia="zh-CN"/>
        </w:rPr>
        <w:t>20</w:t>
      </w:r>
      <w:r w:rsidRPr="00C10399">
        <w:rPr>
          <w:rFonts w:eastAsia="SimSun" w:hAnsi="SimSun" w:hint="eastAsia"/>
          <w:sz w:val="24"/>
          <w:lang w:eastAsia="zh-CN"/>
        </w:rPr>
        <w:t>条和第</w:t>
      </w:r>
      <w:r w:rsidRPr="00C10399">
        <w:rPr>
          <w:rFonts w:eastAsia="SimSun"/>
          <w:sz w:val="24"/>
          <w:lang w:eastAsia="zh-CN"/>
        </w:rPr>
        <w:t>21</w:t>
      </w:r>
      <w:r w:rsidRPr="00C10399">
        <w:rPr>
          <w:rFonts w:eastAsia="SimSun" w:hAnsi="SimSun" w:hint="eastAsia"/>
          <w:sz w:val="24"/>
          <w:lang w:eastAsia="zh-CN"/>
        </w:rPr>
        <w:t>条确定的发展中国家缔约方提供资金的专门机制，并由全球环境基金加以补充；</w:t>
      </w:r>
      <w:r w:rsidRPr="00C10399">
        <w:rPr>
          <w:rFonts w:eastAsia="SimSun"/>
          <w:sz w:val="24"/>
          <w:lang w:eastAsia="zh-CN"/>
        </w:rPr>
        <w:t>]</w:t>
      </w:r>
    </w:p>
    <w:p w14:paraId="285899CA" w14:textId="77777777" w:rsidR="00C10399" w:rsidRPr="00C10399" w:rsidRDefault="00C10399" w:rsidP="00C10399">
      <w:pPr>
        <w:spacing w:before="120" w:line="240" w:lineRule="atLeast"/>
        <w:ind w:firstLine="490"/>
        <w:rPr>
          <w:rFonts w:eastAsia="SimSun"/>
          <w:sz w:val="24"/>
          <w:lang w:eastAsia="zh-CN"/>
        </w:rPr>
      </w:pPr>
      <w:r w:rsidRPr="00C10399">
        <w:rPr>
          <w:rFonts w:eastAsia="SimSun"/>
          <w:sz w:val="24"/>
          <w:lang w:eastAsia="zh-CN"/>
        </w:rPr>
        <w:lastRenderedPageBreak/>
        <w:t>[(e)</w:t>
      </w:r>
      <w:r w:rsidRPr="00C10399">
        <w:rPr>
          <w:rFonts w:eastAsia="SimSun"/>
          <w:sz w:val="24"/>
          <w:lang w:eastAsia="zh-CN"/>
        </w:rPr>
        <w:tab/>
      </w:r>
      <w:r w:rsidRPr="00C10399">
        <w:rPr>
          <w:rFonts w:eastAsia="SimSun" w:hAnsi="SimSun" w:hint="eastAsia"/>
          <w:sz w:val="24"/>
          <w:lang w:eastAsia="zh-CN"/>
        </w:rPr>
        <w:t>在气候融资的基础上再接再厉，同时提高资源利用效力</w:t>
      </w:r>
      <w:r w:rsidRPr="00C10399">
        <w:rPr>
          <w:rFonts w:eastAsia="SimSun"/>
          <w:sz w:val="24"/>
          <w:lang w:eastAsia="zh-CN"/>
        </w:rPr>
        <w:t>[</w:t>
      </w:r>
      <w:r w:rsidRPr="00C10399">
        <w:rPr>
          <w:rFonts w:eastAsia="SimSun" w:hAnsi="SimSun" w:hint="eastAsia"/>
          <w:sz w:val="24"/>
          <w:lang w:eastAsia="zh-CN"/>
        </w:rPr>
        <w:t>、</w:t>
      </w:r>
      <w:proofErr w:type="gramStart"/>
      <w:r w:rsidRPr="00C10399">
        <w:rPr>
          <w:rFonts w:eastAsia="SimSun" w:hAnsi="SimSun" w:hint="eastAsia"/>
          <w:sz w:val="24"/>
          <w:lang w:eastAsia="zh-CN"/>
        </w:rPr>
        <w:t>效率和透明度</w:t>
      </w:r>
      <w:r w:rsidRPr="00C10399">
        <w:rPr>
          <w:rFonts w:eastAsia="SimSun"/>
          <w:sz w:val="24"/>
          <w:lang w:eastAsia="zh-CN"/>
        </w:rPr>
        <w:t>]</w:t>
      </w:r>
      <w:r w:rsidRPr="00C10399">
        <w:rPr>
          <w:rFonts w:eastAsia="SimSun" w:hAnsi="SimSun" w:hint="eastAsia"/>
          <w:sz w:val="24"/>
          <w:lang w:eastAsia="zh-CN"/>
        </w:rPr>
        <w:t>，</w:t>
      </w:r>
      <w:proofErr w:type="gramEnd"/>
      <w:r w:rsidRPr="00C10399">
        <w:rPr>
          <w:rFonts w:eastAsia="SimSun" w:hAnsi="SimSun" w:hint="eastAsia"/>
          <w:sz w:val="24"/>
          <w:lang w:eastAsia="zh-CN"/>
        </w:rPr>
        <w:t>并</w:t>
      </w:r>
      <w:r w:rsidRPr="00C10399">
        <w:rPr>
          <w:rFonts w:eastAsia="SimSun"/>
          <w:sz w:val="24"/>
          <w:lang w:eastAsia="zh-CN"/>
        </w:rPr>
        <w:t>[</w:t>
      </w:r>
      <w:r w:rsidRPr="00C10399">
        <w:rPr>
          <w:rFonts w:eastAsia="SimSun" w:hAnsi="SimSun" w:hint="eastAsia"/>
          <w:sz w:val="24"/>
          <w:lang w:eastAsia="zh-CN"/>
        </w:rPr>
        <w:t>制定和执行</w:t>
      </w:r>
      <w:r w:rsidRPr="00C10399">
        <w:rPr>
          <w:rFonts w:eastAsia="SimSun"/>
          <w:sz w:val="24"/>
          <w:lang w:eastAsia="zh-CN"/>
        </w:rPr>
        <w:t>][</w:t>
      </w:r>
      <w:r w:rsidRPr="00C10399">
        <w:rPr>
          <w:rFonts w:eastAsia="SimSun" w:hAnsi="SimSun" w:hint="eastAsia"/>
          <w:sz w:val="24"/>
          <w:lang w:eastAsia="zh-CN"/>
        </w:rPr>
        <w:t>考虑到</w:t>
      </w:r>
      <w:r w:rsidRPr="00C10399">
        <w:rPr>
          <w:rFonts w:eastAsia="SimSun"/>
          <w:sz w:val="24"/>
          <w:lang w:eastAsia="zh-CN"/>
        </w:rPr>
        <w:t>]</w:t>
      </w:r>
      <w:r w:rsidRPr="00C10399">
        <w:rPr>
          <w:rFonts w:eastAsia="SimSun" w:hAnsi="SimSun" w:hint="eastAsia"/>
          <w:sz w:val="24"/>
          <w:lang w:eastAsia="zh-CN"/>
        </w:rPr>
        <w:t>国家生物多样性筹资计划或</w:t>
      </w:r>
      <w:r w:rsidRPr="00C10399">
        <w:rPr>
          <w:rFonts w:eastAsia="SimSun"/>
          <w:sz w:val="24"/>
          <w:lang w:eastAsia="zh-CN"/>
        </w:rPr>
        <w:t>[</w:t>
      </w:r>
      <w:r w:rsidRPr="00C10399">
        <w:rPr>
          <w:rFonts w:eastAsia="SimSun" w:hAnsi="SimSun" w:hint="eastAsia"/>
          <w:sz w:val="24"/>
          <w:lang w:eastAsia="zh-CN"/>
        </w:rPr>
        <w:t>类似文书</w:t>
      </w:r>
      <w:r w:rsidRPr="00C10399">
        <w:rPr>
          <w:rFonts w:eastAsia="SimSun"/>
          <w:sz w:val="24"/>
          <w:lang w:eastAsia="zh-CN"/>
        </w:rPr>
        <w:t>]</w:t>
      </w:r>
      <w:r w:rsidRPr="00C10399">
        <w:rPr>
          <w:rFonts w:eastAsia="SimSun" w:hAnsi="SimSun" w:hint="eastAsia"/>
          <w:sz w:val="24"/>
          <w:lang w:eastAsia="zh-CN"/>
        </w:rPr>
        <w:t>；</w:t>
      </w:r>
      <w:r w:rsidRPr="00C10399">
        <w:rPr>
          <w:rFonts w:eastAsia="SimSun"/>
          <w:sz w:val="24"/>
          <w:lang w:eastAsia="zh-CN"/>
        </w:rPr>
        <w:t>]</w:t>
      </w:r>
    </w:p>
    <w:p w14:paraId="6A1098F2" w14:textId="77777777" w:rsidR="00C10399" w:rsidRPr="00C10399" w:rsidRDefault="00C10399" w:rsidP="00C10399">
      <w:pPr>
        <w:spacing w:before="120" w:line="240" w:lineRule="atLeast"/>
        <w:ind w:firstLine="490"/>
        <w:rPr>
          <w:rFonts w:eastAsia="SimSun"/>
          <w:sz w:val="24"/>
          <w:lang w:eastAsia="zh-CN"/>
        </w:rPr>
      </w:pPr>
      <w:r w:rsidRPr="00C10399">
        <w:rPr>
          <w:rFonts w:eastAsia="SimSun"/>
          <w:sz w:val="24"/>
          <w:lang w:eastAsia="zh-CN"/>
        </w:rPr>
        <w:t>[(f)</w:t>
      </w:r>
      <w:r w:rsidRPr="00C10399">
        <w:rPr>
          <w:rFonts w:eastAsia="SimSun"/>
          <w:sz w:val="24"/>
          <w:lang w:eastAsia="zh-CN"/>
        </w:rPr>
        <w:tab/>
      </w:r>
      <w:r w:rsidRPr="00C10399">
        <w:rPr>
          <w:rFonts w:eastAsia="SimSun" w:hAnsi="SimSun" w:hint="eastAsia"/>
          <w:sz w:val="24"/>
          <w:lang w:eastAsia="zh-CN"/>
        </w:rPr>
        <w:t>刺激</w:t>
      </w:r>
      <w:r w:rsidRPr="00C10399">
        <w:rPr>
          <w:rFonts w:eastAsia="SimSun"/>
          <w:sz w:val="24"/>
          <w:lang w:eastAsia="zh-CN"/>
        </w:rPr>
        <w:t>[</w:t>
      </w:r>
      <w:r w:rsidRPr="00C10399">
        <w:rPr>
          <w:rFonts w:eastAsia="SimSun" w:hAnsi="SimSun" w:hint="eastAsia"/>
          <w:sz w:val="24"/>
          <w:lang w:eastAsia="zh-CN"/>
        </w:rPr>
        <w:t>国内和国际</w:t>
      </w:r>
      <w:r w:rsidRPr="00C10399">
        <w:rPr>
          <w:rFonts w:eastAsia="SimSun"/>
          <w:sz w:val="24"/>
          <w:lang w:eastAsia="zh-CN"/>
        </w:rPr>
        <w:t>]</w:t>
      </w:r>
      <w:r w:rsidRPr="00C10399">
        <w:rPr>
          <w:rFonts w:eastAsia="SimSun" w:hAnsi="SimSun" w:hint="eastAsia"/>
          <w:sz w:val="24"/>
          <w:lang w:eastAsia="zh-CN"/>
        </w:rPr>
        <w:t>创新计划，如</w:t>
      </w:r>
      <w:r w:rsidRPr="00C10399">
        <w:rPr>
          <w:rFonts w:eastAsia="SimSun"/>
          <w:sz w:val="24"/>
          <w:lang w:eastAsia="zh-CN"/>
        </w:rPr>
        <w:t>[</w:t>
      </w:r>
      <w:r w:rsidRPr="00C10399">
        <w:rPr>
          <w:rFonts w:eastAsia="SimSun" w:hAnsi="SimSun" w:hint="eastAsia"/>
          <w:sz w:val="24"/>
          <w:lang w:eastAsia="zh-CN"/>
        </w:rPr>
        <w:t>基于自然的解决方案和基于生态系统的方法</w:t>
      </w:r>
      <w:r w:rsidRPr="00C10399">
        <w:rPr>
          <w:rFonts w:eastAsia="SimSun"/>
          <w:sz w:val="24"/>
          <w:lang w:eastAsia="zh-CN"/>
        </w:rPr>
        <w:t>]</w:t>
      </w:r>
      <w:r w:rsidRPr="00C10399">
        <w:rPr>
          <w:rFonts w:eastAsia="SimSun" w:hAnsi="SimSun" w:hint="eastAsia"/>
          <w:sz w:val="24"/>
          <w:lang w:eastAsia="zh-CN"/>
        </w:rPr>
        <w:t>支付</w:t>
      </w:r>
      <w:r w:rsidRPr="00C10399">
        <w:rPr>
          <w:rFonts w:eastAsia="SimSun"/>
          <w:sz w:val="24"/>
          <w:lang w:eastAsia="zh-CN"/>
        </w:rPr>
        <w:t>[</w:t>
      </w:r>
      <w:r w:rsidRPr="00C10399">
        <w:rPr>
          <w:rFonts w:eastAsia="SimSun" w:hAnsi="SimSun" w:hint="eastAsia"/>
          <w:sz w:val="24"/>
          <w:lang w:eastAsia="zh-CN"/>
        </w:rPr>
        <w:t>环境</w:t>
      </w:r>
      <w:r w:rsidRPr="00C10399">
        <w:rPr>
          <w:rFonts w:eastAsia="SimSun"/>
          <w:sz w:val="24"/>
          <w:lang w:eastAsia="zh-CN"/>
        </w:rPr>
        <w:t>][</w:t>
      </w:r>
      <w:r w:rsidRPr="00C10399">
        <w:rPr>
          <w:rFonts w:eastAsia="SimSun" w:hAnsi="SimSun" w:hint="eastAsia"/>
          <w:sz w:val="24"/>
          <w:lang w:eastAsia="zh-CN"/>
        </w:rPr>
        <w:t>生态系统</w:t>
      </w:r>
      <w:r w:rsidRPr="00C10399">
        <w:rPr>
          <w:rFonts w:eastAsia="SimSun"/>
          <w:sz w:val="24"/>
          <w:lang w:eastAsia="zh-CN"/>
        </w:rPr>
        <w:t>]</w:t>
      </w:r>
      <w:r w:rsidRPr="00C10399">
        <w:rPr>
          <w:rFonts w:eastAsia="SimSun" w:hAnsi="SimSun" w:hint="eastAsia"/>
          <w:sz w:val="24"/>
          <w:lang w:eastAsia="zh-CN"/>
        </w:rPr>
        <w:t>服务</w:t>
      </w:r>
      <w:r w:rsidRPr="00C10399">
        <w:rPr>
          <w:rFonts w:eastAsia="SimSun"/>
          <w:sz w:val="24"/>
          <w:lang w:eastAsia="zh-CN"/>
        </w:rPr>
        <w:t>[</w:t>
      </w:r>
      <w:r w:rsidRPr="00C10399">
        <w:rPr>
          <w:rFonts w:eastAsia="SimSun" w:hAnsi="SimSun" w:hint="eastAsia"/>
          <w:sz w:val="24"/>
          <w:lang w:eastAsia="zh-CN"/>
        </w:rPr>
        <w:t>、绿色债券、生物多样性补偿、碳信用、遗传资源数字序列信息方面的惠益分享机制以及以减免债务换自然。</w:t>
      </w:r>
      <w:r w:rsidRPr="00C10399">
        <w:rPr>
          <w:rFonts w:eastAsia="SimSun"/>
          <w:sz w:val="24"/>
          <w:lang w:eastAsia="zh-CN"/>
        </w:rPr>
        <w:t>]]</w:t>
      </w:r>
    </w:p>
    <w:p w14:paraId="19C86F75" w14:textId="6C075EF1" w:rsidR="00C10399" w:rsidRPr="00C10399" w:rsidRDefault="00C10399" w:rsidP="00C10399">
      <w:pPr>
        <w:keepNext/>
        <w:spacing w:before="240" w:after="120"/>
        <w:rPr>
          <w:rFonts w:eastAsia="SimSun"/>
          <w:b/>
          <w:bCs/>
          <w:color w:val="000000"/>
          <w:kern w:val="22"/>
          <w:sz w:val="24"/>
          <w:highlight w:val="cyan"/>
          <w:lang w:eastAsia="zh-CN"/>
        </w:rPr>
      </w:pPr>
      <w:r w:rsidRPr="00C10399">
        <w:rPr>
          <w:rFonts w:eastAsia="SimSun" w:hAnsi="SimSun" w:hint="eastAsia"/>
          <w:b/>
          <w:bCs/>
          <w:color w:val="000000"/>
          <w:kern w:val="22"/>
          <w:sz w:val="24"/>
          <w:lang w:eastAsia="zh-CN"/>
        </w:rPr>
        <w:t>行动目标</w:t>
      </w:r>
      <w:r w:rsidRPr="00C10399">
        <w:rPr>
          <w:rFonts w:eastAsia="SimSun"/>
          <w:b/>
          <w:bCs/>
          <w:color w:val="000000"/>
          <w:kern w:val="22"/>
          <w:sz w:val="24"/>
          <w:lang w:eastAsia="zh-CN"/>
        </w:rPr>
        <w:t>19.2</w:t>
      </w:r>
      <w:r w:rsidR="00227FE8" w:rsidRPr="00227FE8">
        <w:rPr>
          <w:rFonts w:eastAsia="SimSun"/>
          <w:b/>
          <w:bCs/>
          <w:color w:val="000000"/>
          <w:kern w:val="22"/>
          <w:sz w:val="24"/>
          <w:vertAlign w:val="superscript"/>
          <w:lang w:eastAsia="zh-CN"/>
        </w:rPr>
        <w:footnoteReference w:customMarkFollows="1" w:id="51"/>
        <w:t>±</w:t>
      </w:r>
    </w:p>
    <w:p w14:paraId="3968926D" w14:textId="77777777" w:rsidR="00C10399" w:rsidRPr="00C10399" w:rsidRDefault="00C10399" w:rsidP="00C10399">
      <w:pPr>
        <w:spacing w:before="60" w:after="60"/>
        <w:ind w:firstLineChars="200" w:firstLine="480"/>
        <w:rPr>
          <w:rFonts w:eastAsia="SimSun"/>
          <w:sz w:val="24"/>
          <w:lang w:eastAsia="zh-CN"/>
        </w:rPr>
      </w:pPr>
      <w:r w:rsidRPr="00C10399">
        <w:rPr>
          <w:rFonts w:eastAsia="SimSun" w:hAnsi="SimSun" w:hint="eastAsia"/>
          <w:color w:val="202124"/>
          <w:sz w:val="24"/>
          <w:lang w:eastAsia="zh-CN"/>
        </w:rPr>
        <w:t>加强能力建设和能力发展，加强技术获得和转让，促进创新和科技合作的发展和获得，包括通过南南合作、南北合作和三边合作，以满足有效执行框架的需要，特别是在发展中国家，促进联合技术开发和联合科研方案，保护和可持续利用生物多样性，加强科研和监测能力，与框架的长期目标和行动目标的雄心相称。</w:t>
      </w:r>
      <w:r w:rsidRPr="00C10399">
        <w:rPr>
          <w:rFonts w:eastAsia="SimSun"/>
          <w:color w:val="202124"/>
          <w:sz w:val="24"/>
          <w:lang w:eastAsia="zh-CN"/>
        </w:rPr>
        <w:t xml:space="preserve"> </w:t>
      </w:r>
    </w:p>
    <w:p w14:paraId="7BC63EE7" w14:textId="03233266" w:rsidR="00C10399" w:rsidRPr="00C10399" w:rsidRDefault="00C10399" w:rsidP="00C10399">
      <w:pPr>
        <w:keepNext/>
        <w:spacing w:before="240" w:after="120"/>
        <w:rPr>
          <w:rFonts w:eastAsia="SimSun"/>
          <w:b/>
          <w:bCs/>
          <w:iCs/>
          <w:sz w:val="24"/>
          <w:highlight w:val="green"/>
          <w:lang w:eastAsia="zh-CN"/>
        </w:rPr>
      </w:pPr>
      <w:r w:rsidRPr="00C10399">
        <w:rPr>
          <w:rFonts w:eastAsia="SimSun" w:hAnsi="SimSun" w:hint="eastAsia"/>
          <w:b/>
          <w:bCs/>
          <w:color w:val="000000"/>
          <w:kern w:val="22"/>
          <w:sz w:val="24"/>
          <w:lang w:eastAsia="zh-CN"/>
        </w:rPr>
        <w:t>行动目标</w:t>
      </w:r>
      <w:r w:rsidRPr="00C10399">
        <w:rPr>
          <w:rFonts w:eastAsia="SimSun"/>
          <w:b/>
          <w:bCs/>
          <w:color w:val="000000"/>
          <w:kern w:val="22"/>
          <w:sz w:val="24"/>
          <w:lang w:eastAsia="zh-CN"/>
        </w:rPr>
        <w:t>20</w:t>
      </w:r>
      <w:r w:rsidR="00227FE8" w:rsidRPr="00227FE8">
        <w:rPr>
          <w:rStyle w:val="FootnoteReference"/>
          <w:rFonts w:eastAsia="Malgun Gothic"/>
          <w:b/>
          <w:bCs/>
          <w:color w:val="000000" w:themeColor="text1"/>
          <w:kern w:val="22"/>
          <w:sz w:val="24"/>
          <w:lang w:eastAsia="zh-CN"/>
        </w:rPr>
        <w:footnoteReference w:customMarkFollows="1" w:id="52"/>
        <w:t>‡</w:t>
      </w:r>
    </w:p>
    <w:p w14:paraId="7F6825EA" w14:textId="77777777" w:rsidR="00C10399" w:rsidRPr="00C10399" w:rsidRDefault="00C10399" w:rsidP="00C10399">
      <w:pPr>
        <w:spacing w:before="60" w:after="60"/>
        <w:ind w:firstLineChars="200" w:firstLine="480"/>
        <w:rPr>
          <w:rFonts w:eastAsia="SimSun"/>
          <w:b/>
          <w:bCs/>
          <w:sz w:val="24"/>
          <w:highlight w:val="green"/>
          <w:lang w:eastAsia="zh-CN"/>
        </w:rPr>
      </w:pPr>
      <w:r w:rsidRPr="00C10399">
        <w:rPr>
          <w:rFonts w:eastAsia="SimSun" w:hAnsi="SimSun" w:hint="eastAsia"/>
          <w:color w:val="202124"/>
          <w:sz w:val="24"/>
          <w:lang w:val="fr-CA" w:eastAsia="zh-CN"/>
        </w:rPr>
        <w:t>确保决策者、从业人员和公众能够获取最佳现有数据、信息和知识，</w:t>
      </w:r>
      <w:r w:rsidRPr="00C10399">
        <w:rPr>
          <w:rFonts w:eastAsia="SimSun"/>
          <w:color w:val="202124"/>
          <w:sz w:val="24"/>
          <w:lang w:val="fr-CA" w:eastAsia="zh-CN"/>
        </w:rPr>
        <w:t xml:space="preserve"> [</w:t>
      </w:r>
      <w:r w:rsidRPr="00C10399">
        <w:rPr>
          <w:rFonts w:eastAsia="SimSun" w:hAnsi="SimSun" w:hint="eastAsia"/>
          <w:color w:val="202124"/>
          <w:sz w:val="24"/>
          <w:lang w:val="fr-CA" w:eastAsia="zh-CN"/>
        </w:rPr>
        <w:t>以便指导</w:t>
      </w:r>
      <w:r w:rsidRPr="00C10399">
        <w:rPr>
          <w:rFonts w:eastAsia="SimSun"/>
          <w:color w:val="202124"/>
          <w:sz w:val="24"/>
          <w:lang w:val="fr-CA" w:eastAsia="zh-CN"/>
        </w:rPr>
        <w:t>]</w:t>
      </w:r>
      <w:r w:rsidRPr="00C10399">
        <w:rPr>
          <w:rFonts w:eastAsia="SimSun" w:hAnsi="SimSun" w:hint="eastAsia"/>
          <w:color w:val="202124"/>
          <w:sz w:val="24"/>
          <w:lang w:val="fr-CA" w:eastAsia="zh-CN"/>
        </w:rPr>
        <w:t>实现有效和公平治理和生物多样性的综合和参与式管理，并加强传播、提高认识、教育、监测、研究和知识管理，以及在这种情况下，应遵循国家法律仅在得到其自由、事先知情同意的情况下</w:t>
      </w:r>
      <w:r w:rsidRPr="00C10399">
        <w:rPr>
          <w:rFonts w:eastAsia="SimSun" w:hAnsi="SimSun"/>
          <w:color w:val="202124"/>
          <w:vertAlign w:val="superscript"/>
          <w:lang w:val="fr-CA" w:eastAsia="zh-CN"/>
        </w:rPr>
        <w:footnoteReference w:id="53"/>
      </w:r>
      <w:r w:rsidRPr="00C10399">
        <w:rPr>
          <w:rFonts w:eastAsia="SimSun" w:hAnsi="SimSun" w:hint="eastAsia"/>
          <w:color w:val="202124"/>
          <w:sz w:val="24"/>
          <w:lang w:val="fr-CA" w:eastAsia="zh-CN"/>
        </w:rPr>
        <w:t>，获取土著人民和地方社区的传统知识、创新、做法和技术。</w:t>
      </w:r>
    </w:p>
    <w:p w14:paraId="598387E7" w14:textId="5BF26492" w:rsidR="00C10399" w:rsidRPr="00C10399" w:rsidRDefault="00C10399" w:rsidP="00C10399">
      <w:pPr>
        <w:keepNext/>
        <w:spacing w:before="240" w:after="120"/>
        <w:rPr>
          <w:rFonts w:eastAsia="SimSun"/>
          <w:b/>
          <w:bCs/>
          <w:sz w:val="24"/>
          <w:highlight w:val="green"/>
          <w:lang w:eastAsia="zh-CN"/>
        </w:rPr>
      </w:pPr>
      <w:r w:rsidRPr="00C10399">
        <w:rPr>
          <w:rFonts w:eastAsia="SimSun" w:hAnsi="SimSun" w:hint="eastAsia"/>
          <w:b/>
          <w:bCs/>
          <w:color w:val="000000"/>
          <w:kern w:val="22"/>
          <w:sz w:val="24"/>
          <w:lang w:eastAsia="zh-CN"/>
        </w:rPr>
        <w:t>行动目标</w:t>
      </w:r>
      <w:r w:rsidRPr="00C10399">
        <w:rPr>
          <w:rFonts w:eastAsia="SimSun"/>
          <w:b/>
          <w:bCs/>
          <w:color w:val="000000"/>
          <w:kern w:val="22"/>
          <w:sz w:val="24"/>
          <w:lang w:eastAsia="zh-CN"/>
        </w:rPr>
        <w:t>21</w:t>
      </w:r>
      <w:r w:rsidR="00227FE8" w:rsidRPr="00227FE8">
        <w:rPr>
          <w:rStyle w:val="FootnoteReference"/>
          <w:rFonts w:eastAsia="Malgun Gothic"/>
          <w:b/>
          <w:bCs/>
          <w:color w:val="000000" w:themeColor="text1"/>
          <w:kern w:val="22"/>
          <w:sz w:val="24"/>
          <w:lang w:eastAsia="zh-CN"/>
        </w:rPr>
        <w:footnoteReference w:customMarkFollows="1" w:id="54"/>
        <w:t>‡</w:t>
      </w:r>
    </w:p>
    <w:p w14:paraId="26019989" w14:textId="77777777" w:rsidR="00C10399" w:rsidRPr="00C10399" w:rsidRDefault="00C10399" w:rsidP="00C10399">
      <w:pPr>
        <w:spacing w:before="60" w:after="60"/>
        <w:ind w:firstLineChars="200" w:firstLine="480"/>
        <w:rPr>
          <w:rFonts w:eastAsia="SimSun"/>
          <w:b/>
          <w:bCs/>
          <w:iCs/>
          <w:sz w:val="24"/>
          <w:highlight w:val="green"/>
          <w:lang w:eastAsia="zh-CN"/>
        </w:rPr>
      </w:pPr>
      <w:r w:rsidRPr="00C10399">
        <w:rPr>
          <w:rFonts w:eastAsia="SimSun" w:hAnsi="SimSun" w:hint="eastAsia"/>
          <w:color w:val="202124"/>
          <w:sz w:val="24"/>
          <w:lang w:val="fr-CA" w:eastAsia="zh-CN"/>
        </w:rPr>
        <w:t>确保土著人民和地方社区在决策中有充分、公平、包容、有效和促进性别平等的代表权和参与权，有机会诉诸司法和获得生物多样性相关信息，尊重他们的文化及其对土地、领地、资源和传统知识的权利，以及妇女和女童、儿童和青年以及残疾人，并确保对环境人权维护者的保护及其诉诸司法的机会。</w:t>
      </w:r>
    </w:p>
    <w:p w14:paraId="266BF6D6" w14:textId="625B3F14" w:rsidR="00C10399" w:rsidRPr="00C10399" w:rsidRDefault="00C10399" w:rsidP="00C10399">
      <w:pPr>
        <w:keepNext/>
        <w:spacing w:before="240" w:after="120"/>
        <w:rPr>
          <w:rFonts w:eastAsia="SimSun"/>
          <w:iCs/>
          <w:sz w:val="24"/>
          <w:highlight w:val="green"/>
          <w:lang w:eastAsia="zh-CN"/>
        </w:rPr>
      </w:pPr>
      <w:r w:rsidRPr="00C10399">
        <w:rPr>
          <w:rFonts w:eastAsia="SimSun" w:hAnsi="SimSun" w:hint="eastAsia"/>
          <w:b/>
          <w:bCs/>
          <w:color w:val="000000"/>
          <w:kern w:val="22"/>
          <w:sz w:val="24"/>
          <w:lang w:eastAsia="zh-CN"/>
        </w:rPr>
        <w:t>行动目标</w:t>
      </w:r>
      <w:r w:rsidRPr="00C10399">
        <w:rPr>
          <w:rFonts w:eastAsia="SimSun"/>
          <w:b/>
          <w:bCs/>
          <w:color w:val="000000"/>
          <w:kern w:val="22"/>
          <w:sz w:val="24"/>
          <w:lang w:eastAsia="zh-CN"/>
        </w:rPr>
        <w:t>22</w:t>
      </w:r>
      <w:r w:rsidR="00227FE8" w:rsidRPr="00227FE8">
        <w:rPr>
          <w:rStyle w:val="FootnoteReference"/>
          <w:rFonts w:eastAsia="Malgun Gothic"/>
          <w:b/>
          <w:bCs/>
          <w:color w:val="000000" w:themeColor="text1"/>
          <w:kern w:val="22"/>
          <w:sz w:val="24"/>
          <w:lang w:eastAsia="zh-CN"/>
        </w:rPr>
        <w:footnoteReference w:customMarkFollows="1" w:id="55"/>
        <w:t>‡</w:t>
      </w:r>
    </w:p>
    <w:p w14:paraId="16E92FF5" w14:textId="77777777" w:rsidR="00C10399" w:rsidRPr="00C10399" w:rsidRDefault="00C10399" w:rsidP="00C10399">
      <w:pPr>
        <w:spacing w:before="60" w:after="60"/>
        <w:ind w:firstLineChars="200" w:firstLine="480"/>
        <w:rPr>
          <w:rFonts w:eastAsia="SimSun"/>
          <w:sz w:val="24"/>
          <w:lang w:eastAsia="zh-CN"/>
        </w:rPr>
      </w:pPr>
      <w:r w:rsidRPr="00C10399">
        <w:rPr>
          <w:rFonts w:eastAsia="SimSun" w:hAnsi="SimSun" w:hint="eastAsia"/>
          <w:caps/>
          <w:snapToGrid w:val="0"/>
          <w:sz w:val="24"/>
          <w:lang w:val="fr-CA" w:eastAsia="zh-CN"/>
        </w:rPr>
        <w:t>确保性别平等，确保妇女和女童有平等的机会和能力</w:t>
      </w:r>
      <w:r w:rsidRPr="00C10399">
        <w:rPr>
          <w:rFonts w:eastAsia="SimSun" w:hAnsi="SimSun" w:hint="eastAsia"/>
          <w:color w:val="000080"/>
          <w:sz w:val="24"/>
          <w:lang w:eastAsia="zh-CN"/>
        </w:rPr>
        <w:t>采用促进性别平等的方法为《</w:t>
      </w:r>
      <w:r w:rsidRPr="00C10399">
        <w:rPr>
          <w:rFonts w:eastAsia="SimSun" w:hAnsi="SimSun" w:hint="eastAsia"/>
          <w:caps/>
          <w:snapToGrid w:val="0"/>
          <w:sz w:val="24"/>
          <w:lang w:val="fr-CA" w:eastAsia="zh-CN"/>
        </w:rPr>
        <w:t>公约》的三个目标作贡献，包括承认妇女和女童的平等权利和机会获得土地和自然资源，以及在与生物多样性有关的行动、接触、政策和决策的所有层面充分、公平、有意义和知情地参与和发挥领导作用。</w:t>
      </w:r>
    </w:p>
    <w:p w14:paraId="0B6BDD42" w14:textId="77777777" w:rsidR="00C10399" w:rsidRPr="00C10399" w:rsidRDefault="00C10399" w:rsidP="00C10399">
      <w:pPr>
        <w:keepNext/>
        <w:spacing w:before="240" w:after="120"/>
        <w:rPr>
          <w:rFonts w:eastAsia="SimSun"/>
          <w:bCs/>
          <w:snapToGrid w:val="0"/>
          <w:color w:val="000000"/>
          <w:kern w:val="22"/>
          <w:sz w:val="24"/>
          <w:lang w:eastAsia="zh-CN"/>
        </w:rPr>
      </w:pPr>
      <w:r w:rsidRPr="00C10399">
        <w:rPr>
          <w:rFonts w:eastAsia="SimSun" w:hAnsi="SimSun" w:hint="eastAsia"/>
          <w:b/>
          <w:snapToGrid w:val="0"/>
          <w:color w:val="000000"/>
          <w:kern w:val="22"/>
          <w:sz w:val="24"/>
          <w:lang w:eastAsia="zh-CN"/>
        </w:rPr>
        <w:lastRenderedPageBreak/>
        <w:t>[</w:t>
      </w:r>
      <w:r w:rsidRPr="00C10399">
        <w:rPr>
          <w:rFonts w:eastAsia="SimSun" w:hAnsi="SimSun" w:hint="eastAsia"/>
          <w:b/>
          <w:snapToGrid w:val="0"/>
          <w:color w:val="000000"/>
          <w:kern w:val="22"/>
          <w:sz w:val="24"/>
          <w:lang w:eastAsia="zh-CN"/>
        </w:rPr>
        <w:t>其他行动目标</w:t>
      </w:r>
      <w:r w:rsidRPr="00C10399">
        <w:rPr>
          <w:rFonts w:eastAsia="SimSun"/>
          <w:bCs/>
          <w:snapToGrid w:val="0"/>
          <w:color w:val="000000"/>
          <w:kern w:val="22"/>
          <w:sz w:val="24"/>
          <w:vertAlign w:val="superscript"/>
          <w:lang w:eastAsia="zh-CN"/>
        </w:rPr>
        <w:footnoteReference w:customMarkFollows="1" w:id="56"/>
        <w:t>**</w:t>
      </w:r>
    </w:p>
    <w:p w14:paraId="4413EE2A" w14:textId="6CEC4C87" w:rsidR="00C10399" w:rsidRDefault="00C10399" w:rsidP="00C10399">
      <w:pPr>
        <w:spacing w:before="60" w:after="60"/>
        <w:ind w:firstLineChars="200" w:firstLine="480"/>
        <w:rPr>
          <w:rFonts w:eastAsia="SimSun" w:hAnsi="SimSun"/>
          <w:bCs/>
          <w:sz w:val="24"/>
          <w:lang w:eastAsia="zh-CN"/>
        </w:rPr>
      </w:pPr>
      <w:r w:rsidRPr="00C10399">
        <w:rPr>
          <w:rFonts w:eastAsia="SimSun" w:hAnsi="SimSun" w:hint="eastAsia"/>
          <w:bCs/>
          <w:sz w:val="24"/>
          <w:lang w:eastAsia="zh-CN"/>
        </w:rPr>
        <w:t>实施包容生物多样性的</w:t>
      </w:r>
      <w:r w:rsidRPr="00C10399">
        <w:rPr>
          <w:rFonts w:eastAsia="SimSun" w:hAnsi="SimSun" w:hint="eastAsia"/>
          <w:color w:val="000000"/>
          <w:sz w:val="24"/>
          <w:lang w:eastAsia="zh-CN"/>
        </w:rPr>
        <w:t>同一健康</w:t>
      </w:r>
      <w:r w:rsidRPr="00C10399">
        <w:rPr>
          <w:rFonts w:eastAsia="SimSun" w:hAnsi="SimSun" w:hint="eastAsia"/>
          <w:bCs/>
          <w:sz w:val="24"/>
          <w:lang w:eastAsia="zh-CN"/>
        </w:rPr>
        <w:t>方法，特别关注人畜共患疾病出现和传播的风险，以避免或减少对人类、野生和驯化物种以及生态系统的健康的风险。</w:t>
      </w:r>
      <w:r w:rsidRPr="00C10399">
        <w:rPr>
          <w:rFonts w:eastAsia="SimSun" w:hAnsi="SimSun" w:hint="eastAsia"/>
          <w:bCs/>
          <w:sz w:val="24"/>
          <w:lang w:eastAsia="zh-CN"/>
        </w:rPr>
        <w:t>]</w:t>
      </w:r>
    </w:p>
    <w:p w14:paraId="18C9A76E" w14:textId="776DB60C" w:rsidR="007B1FDD" w:rsidRDefault="007B1FDD" w:rsidP="007B1FDD">
      <w:pPr>
        <w:keepNext/>
        <w:spacing w:before="240" w:after="120"/>
        <w:rPr>
          <w:rFonts w:eastAsia="SimSun" w:hAnsi="SimSun"/>
          <w:bCs/>
          <w:sz w:val="24"/>
          <w:lang w:eastAsia="zh-CN"/>
        </w:rPr>
      </w:pPr>
      <w:r>
        <w:rPr>
          <w:rFonts w:eastAsia="SimSun" w:hAnsi="SimSun"/>
          <w:bCs/>
          <w:sz w:val="24"/>
          <w:lang w:eastAsia="zh-CN"/>
        </w:rPr>
        <w:t>[</w:t>
      </w:r>
      <w:r>
        <w:rPr>
          <w:rFonts w:eastAsia="SimSun" w:hAnsi="SimSun" w:hint="eastAsia"/>
          <w:bCs/>
          <w:sz w:val="24"/>
          <w:lang w:eastAsia="zh-CN"/>
        </w:rPr>
        <w:t>其他行动目标</w:t>
      </w:r>
      <w:r w:rsidR="00760FC3" w:rsidRPr="00C10399">
        <w:rPr>
          <w:rFonts w:eastAsia="SimSun" w:hAnsi="SimSun"/>
          <w:bCs/>
          <w:sz w:val="24"/>
          <w:vertAlign w:val="superscript"/>
          <w:lang w:eastAsia="zh-CN"/>
        </w:rPr>
        <w:footnoteReference w:customMarkFollows="1" w:id="57"/>
        <w:t>**</w:t>
      </w:r>
    </w:p>
    <w:p w14:paraId="58BD1DC3" w14:textId="5100B28B" w:rsidR="007B1FDD" w:rsidRPr="00C10399" w:rsidRDefault="007B1FDD" w:rsidP="007B1FDD">
      <w:pPr>
        <w:keepNext/>
        <w:spacing w:before="240" w:after="120"/>
        <w:rPr>
          <w:rFonts w:eastAsia="SimSun"/>
          <w:bCs/>
          <w:sz w:val="24"/>
          <w:lang w:eastAsia="zh-CN"/>
        </w:rPr>
      </w:pPr>
      <w:r>
        <w:rPr>
          <w:rFonts w:eastAsia="SimSun" w:hAnsi="SimSun" w:hint="eastAsia"/>
          <w:bCs/>
          <w:sz w:val="24"/>
          <w:lang w:eastAsia="zh-CN"/>
        </w:rPr>
        <w:t>针对可能造成大流行的病原体公正和公平分享惠益，包括改进获取人畜共患疾病应对工具的渠道，为此由世界卫生大会最迟在</w:t>
      </w:r>
      <w:r>
        <w:rPr>
          <w:rFonts w:eastAsia="SimSun" w:hAnsi="SimSun" w:hint="eastAsia"/>
          <w:bCs/>
          <w:sz w:val="24"/>
          <w:lang w:eastAsia="zh-CN"/>
        </w:rPr>
        <w:t>2</w:t>
      </w:r>
      <w:r>
        <w:rPr>
          <w:rFonts w:eastAsia="SimSun" w:hAnsi="SimSun"/>
          <w:bCs/>
          <w:sz w:val="24"/>
          <w:lang w:eastAsia="zh-CN"/>
        </w:rPr>
        <w:t>025</w:t>
      </w:r>
      <w:r>
        <w:rPr>
          <w:rFonts w:eastAsia="SimSun" w:hAnsi="SimSun" w:hint="eastAsia"/>
          <w:bCs/>
          <w:sz w:val="24"/>
          <w:lang w:eastAsia="zh-CN"/>
        </w:rPr>
        <w:t>年通过一项专门的国际文书，并由生物多样性公约缔约方大会第十七届会议予以承认。</w:t>
      </w:r>
      <w:r>
        <w:rPr>
          <w:rFonts w:eastAsia="SimSun" w:hAnsi="SimSun" w:hint="eastAsia"/>
          <w:bCs/>
          <w:sz w:val="24"/>
          <w:lang w:eastAsia="zh-CN"/>
        </w:rPr>
        <w:t>]</w:t>
      </w:r>
    </w:p>
    <w:p w14:paraId="5A6C2E9C" w14:textId="77777777" w:rsidR="00FD36B5" w:rsidRDefault="00FD36B5" w:rsidP="00C10399">
      <w:pPr>
        <w:spacing w:before="60"/>
        <w:rPr>
          <w:rFonts w:eastAsia="SimSun"/>
          <w:b/>
          <w:bCs/>
          <w:iCs/>
          <w:sz w:val="24"/>
          <w:lang w:eastAsia="zh-CN"/>
        </w:rPr>
      </w:pPr>
    </w:p>
    <w:p w14:paraId="4B696E63" w14:textId="255C2109" w:rsidR="00141D23" w:rsidRPr="00141D23" w:rsidRDefault="00141D23" w:rsidP="00141D23">
      <w:pPr>
        <w:spacing w:before="60"/>
        <w:jc w:val="center"/>
        <w:rPr>
          <w:rFonts w:eastAsia="SimSun"/>
          <w:b/>
          <w:bCs/>
          <w:iCs/>
          <w:sz w:val="24"/>
          <w:lang w:eastAsia="zh-CN"/>
        </w:rPr>
      </w:pPr>
      <w:r w:rsidRPr="00141D23">
        <w:rPr>
          <w:rFonts w:eastAsia="SimSun"/>
          <w:b/>
          <w:bCs/>
          <w:iCs/>
          <w:sz w:val="24"/>
          <w:lang w:eastAsia="zh-CN"/>
        </w:rPr>
        <w:t>H</w:t>
      </w:r>
      <w:r w:rsidRPr="00141D23">
        <w:rPr>
          <w:rFonts w:eastAsia="SimSun" w:hAnsi="SimSun" w:hint="eastAsia"/>
          <w:b/>
          <w:bCs/>
          <w:iCs/>
          <w:sz w:val="24"/>
          <w:lang w:eastAsia="zh-CN"/>
        </w:rPr>
        <w:t>部分</w:t>
      </w:r>
      <w:r w:rsidRPr="00141D23">
        <w:rPr>
          <w:rFonts w:eastAsia="SimSun"/>
          <w:b/>
          <w:bCs/>
          <w:iCs/>
          <w:sz w:val="24"/>
          <w:lang w:eastAsia="zh-CN"/>
        </w:rPr>
        <w:t xml:space="preserve">.  </w:t>
      </w:r>
      <w:r w:rsidRPr="00141D23">
        <w:rPr>
          <w:rFonts w:eastAsia="SimSun" w:hAnsi="SimSun" w:hint="eastAsia"/>
          <w:b/>
          <w:bCs/>
          <w:iCs/>
          <w:sz w:val="24"/>
          <w:lang w:eastAsia="zh-CN"/>
        </w:rPr>
        <w:t>执行和支助机制</w:t>
      </w:r>
      <w:bookmarkEnd w:id="18"/>
    </w:p>
    <w:p w14:paraId="26BCA1AF" w14:textId="77777777" w:rsidR="00141D23" w:rsidRPr="00141D23" w:rsidRDefault="00141D23" w:rsidP="00141D23">
      <w:pPr>
        <w:spacing w:before="60"/>
        <w:rPr>
          <w:rFonts w:eastAsia="SimSun"/>
          <w:b/>
          <w:bCs/>
          <w:iCs/>
          <w:sz w:val="24"/>
          <w:lang w:eastAsia="zh-CN"/>
        </w:rPr>
      </w:pPr>
    </w:p>
    <w:p w14:paraId="2D93889F" w14:textId="65BB4F17" w:rsidR="00141D23" w:rsidRPr="00141D23" w:rsidRDefault="00141D23" w:rsidP="00141D23">
      <w:pPr>
        <w:rPr>
          <w:rFonts w:eastAsia="SimSun"/>
          <w:sz w:val="24"/>
          <w:lang w:eastAsia="zh-CN"/>
        </w:rPr>
      </w:pPr>
      <w:r w:rsidRPr="00141D23">
        <w:rPr>
          <w:rFonts w:eastAsia="SimSun"/>
          <w:sz w:val="24"/>
          <w:lang w:eastAsia="zh-CN"/>
        </w:rPr>
        <w:t>[</w:t>
      </w:r>
      <w:r w:rsidR="007B1FDD">
        <w:rPr>
          <w:rFonts w:eastAsia="SimSun"/>
          <w:sz w:val="24"/>
          <w:lang w:eastAsia="zh-CN"/>
        </w:rPr>
        <w:t>35</w:t>
      </w:r>
      <w:r w:rsidRPr="00141D23">
        <w:rPr>
          <w:rFonts w:eastAsia="SimSun"/>
          <w:sz w:val="24"/>
          <w:lang w:eastAsia="zh-CN"/>
        </w:rPr>
        <w:t xml:space="preserve">. </w:t>
      </w:r>
      <w:r w:rsidRPr="00141D23">
        <w:rPr>
          <w:rFonts w:eastAsia="SimSun" w:hAnsi="SimSun" w:hint="eastAsia"/>
          <w:sz w:val="24"/>
          <w:lang w:eastAsia="zh-CN"/>
        </w:rPr>
        <w:t>将通过</w:t>
      </w:r>
      <w:r w:rsidRPr="00141D23">
        <w:rPr>
          <w:rFonts w:eastAsia="SimSun"/>
          <w:sz w:val="24"/>
          <w:lang w:eastAsia="zh-CN"/>
        </w:rPr>
        <w:t>[[</w:t>
      </w:r>
      <w:r w:rsidRPr="00141D23">
        <w:rPr>
          <w:rFonts w:eastAsia="SimSun" w:hAnsi="SimSun" w:hint="eastAsia"/>
          <w:sz w:val="24"/>
          <w:lang w:eastAsia="zh-CN"/>
        </w:rPr>
        <w:t>所有来源的充足资金</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使公共和私人资金流动与生物多样性目标保持一致，消除或将对生物多样性有害的资源重新用于对自然有利的活动，促进和加强该框架的实施及其目标和具体目标的实现，</w:t>
      </w:r>
      <w:r w:rsidRPr="00141D23">
        <w:rPr>
          <w:rFonts w:eastAsia="SimSun"/>
          <w:sz w:val="24"/>
          <w:lang w:eastAsia="zh-CN"/>
        </w:rPr>
        <w:t>[</w:t>
      </w:r>
      <w:r w:rsidRPr="00141D23">
        <w:rPr>
          <w:rFonts w:eastAsia="SimSun" w:hAnsi="SimSun" w:hint="eastAsia"/>
          <w:sz w:val="24"/>
          <w:lang w:eastAsia="zh-CN"/>
        </w:rPr>
        <w:t>特别是按照世贸组织规则对农业和渔业进行补贴</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提高资源利用的有效性和效率</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提高资源供应的透明度，避免重复计算，</w:t>
      </w:r>
      <w:r w:rsidRPr="00141D23">
        <w:rPr>
          <w:rFonts w:eastAsia="SimSun"/>
          <w:sz w:val="24"/>
          <w:lang w:eastAsia="zh-CN"/>
        </w:rPr>
        <w:t>]</w:t>
      </w:r>
      <w:r w:rsidRPr="00141D23">
        <w:rPr>
          <w:rFonts w:eastAsia="SimSun" w:hAnsi="SimSun" w:hint="eastAsia"/>
          <w:sz w:val="24"/>
          <w:lang w:eastAsia="zh-CN"/>
        </w:rPr>
        <w:t>并通过</w:t>
      </w:r>
      <w:r w:rsidRPr="00141D23">
        <w:rPr>
          <w:rFonts w:eastAsia="SimSun"/>
          <w:sz w:val="24"/>
          <w:lang w:eastAsia="zh-CN"/>
        </w:rPr>
        <w:t>]</w:t>
      </w:r>
      <w:r w:rsidRPr="00141D23">
        <w:rPr>
          <w:rFonts w:eastAsia="SimSun" w:hAnsi="SimSun" w:hint="eastAsia"/>
          <w:sz w:val="24"/>
          <w:lang w:eastAsia="zh-CN"/>
        </w:rPr>
        <w:t>支持机制和战略《生物多样性公约》及其议定书，包括</w:t>
      </w:r>
      <w:r w:rsidRPr="00141D23">
        <w:rPr>
          <w:rFonts w:eastAsia="SimSun"/>
          <w:sz w:val="24"/>
          <w:lang w:eastAsia="zh-CN"/>
        </w:rPr>
        <w:t>[</w:t>
      </w:r>
      <w:r w:rsidRPr="00141D23">
        <w:rPr>
          <w:rFonts w:eastAsia="SimSun" w:hAnsi="SimSun" w:hint="eastAsia"/>
          <w:sz w:val="24"/>
          <w:lang w:eastAsia="zh-CN"/>
        </w:rPr>
        <w:t>其</w:t>
      </w:r>
      <w:r w:rsidRPr="00141D23">
        <w:rPr>
          <w:rFonts w:eastAsia="SimSun"/>
          <w:sz w:val="24"/>
          <w:lang w:eastAsia="zh-CN"/>
        </w:rPr>
        <w:t>]</w:t>
      </w:r>
      <w:r w:rsidRPr="00141D23">
        <w:rPr>
          <w:rFonts w:eastAsia="SimSun" w:hAnsi="SimSun" w:hint="eastAsia"/>
          <w:sz w:val="24"/>
          <w:lang w:eastAsia="zh-CN"/>
        </w:rPr>
        <w:t>财务机制，以及</w:t>
      </w:r>
      <w:r w:rsidRPr="00141D23">
        <w:rPr>
          <w:rFonts w:eastAsia="SimSun"/>
          <w:sz w:val="24"/>
          <w:lang w:eastAsia="zh-CN"/>
        </w:rPr>
        <w:t>[</w:t>
      </w:r>
      <w:r w:rsidRPr="00141D23">
        <w:rPr>
          <w:rFonts w:eastAsia="SimSun" w:hAnsi="SimSun" w:hint="eastAsia"/>
          <w:sz w:val="24"/>
          <w:lang w:eastAsia="zh-CN"/>
        </w:rPr>
        <w:t>加强</w:t>
      </w:r>
      <w:r w:rsidRPr="00141D23">
        <w:rPr>
          <w:rFonts w:eastAsia="SimSun"/>
          <w:sz w:val="24"/>
          <w:lang w:eastAsia="zh-CN"/>
        </w:rPr>
        <w:t>[</w:t>
      </w:r>
      <w:r w:rsidRPr="00141D23">
        <w:rPr>
          <w:rFonts w:eastAsia="SimSun" w:hAnsi="SimSun" w:hint="eastAsia"/>
          <w:sz w:val="24"/>
          <w:lang w:eastAsia="zh-CN"/>
        </w:rPr>
        <w:t>和快速跟踪</w:t>
      </w:r>
      <w:r w:rsidRPr="00141D23">
        <w:rPr>
          <w:rFonts w:eastAsia="SimSun"/>
          <w:sz w:val="24"/>
          <w:lang w:eastAsia="zh-CN"/>
        </w:rPr>
        <w:t>]]/[</w:t>
      </w:r>
      <w:r w:rsidRPr="00141D23">
        <w:rPr>
          <w:rFonts w:eastAsia="SimSun" w:hAnsi="SimSun" w:hint="eastAsia"/>
          <w:sz w:val="24"/>
          <w:lang w:eastAsia="zh-CN"/>
        </w:rPr>
        <w:t>大幅和逐步增加</w:t>
      </w:r>
      <w:r w:rsidRPr="00141D23">
        <w:rPr>
          <w:rFonts w:eastAsia="SimSun"/>
          <w:sz w:val="24"/>
          <w:lang w:eastAsia="zh-CN"/>
        </w:rPr>
        <w:t>]</w:t>
      </w:r>
      <w:r w:rsidRPr="00141D23">
        <w:rPr>
          <w:rFonts w:eastAsia="SimSun" w:hAnsi="SimSun" w:hint="eastAsia"/>
          <w:sz w:val="24"/>
          <w:lang w:eastAsia="zh-CN"/>
        </w:rPr>
        <w:t>和调动资源、能力建设和发展、技术的战略和计划以及科学合作和技术转让</w:t>
      </w:r>
      <w:r w:rsidRPr="00141D23">
        <w:rPr>
          <w:rFonts w:eastAsia="SimSun"/>
          <w:sz w:val="24"/>
          <w:lang w:eastAsia="zh-CN"/>
        </w:rPr>
        <w:t>[</w:t>
      </w:r>
      <w:r w:rsidRPr="00141D23">
        <w:rPr>
          <w:rFonts w:eastAsia="SimSun" w:hAnsi="SimSun" w:hint="eastAsia"/>
          <w:sz w:val="24"/>
          <w:lang w:eastAsia="zh-CN"/>
        </w:rPr>
        <w:t>以及水平扫描、监测和评估技术</w:t>
      </w:r>
      <w:r w:rsidRPr="00141D23">
        <w:rPr>
          <w:rFonts w:eastAsia="SimSun"/>
          <w:sz w:val="24"/>
          <w:lang w:eastAsia="zh-CN"/>
        </w:rPr>
        <w:t>]</w:t>
      </w:r>
      <w:r w:rsidRPr="00141D23">
        <w:rPr>
          <w:rFonts w:eastAsia="SimSun" w:hAnsi="SimSun" w:hint="eastAsia"/>
          <w:sz w:val="24"/>
          <w:lang w:eastAsia="zh-CN"/>
        </w:rPr>
        <w:t>，知识管理，</w:t>
      </w:r>
      <w:r w:rsidRPr="00141D23">
        <w:rPr>
          <w:rFonts w:eastAsia="SimSun"/>
          <w:sz w:val="24"/>
          <w:lang w:eastAsia="zh-CN"/>
        </w:rPr>
        <w:t>[</w:t>
      </w:r>
      <w:r w:rsidRPr="00141D23">
        <w:rPr>
          <w:rFonts w:eastAsia="SimSun" w:hAnsi="SimSun" w:hint="eastAsia"/>
          <w:sz w:val="24"/>
          <w:lang w:eastAsia="zh-CN"/>
        </w:rPr>
        <w:t>根据《公约》第</w:t>
      </w:r>
      <w:r w:rsidRPr="00141D23">
        <w:rPr>
          <w:rFonts w:eastAsia="SimSun"/>
          <w:sz w:val="24"/>
          <w:lang w:eastAsia="zh-CN"/>
        </w:rPr>
        <w:t>16</w:t>
      </w:r>
      <w:r w:rsidRPr="00141D23">
        <w:rPr>
          <w:rFonts w:eastAsia="SimSun" w:hAnsi="SimSun" w:hint="eastAsia"/>
          <w:sz w:val="24"/>
          <w:lang w:eastAsia="zh-CN"/>
        </w:rPr>
        <w:t>、</w:t>
      </w:r>
      <w:r w:rsidRPr="00141D23">
        <w:rPr>
          <w:rFonts w:eastAsia="SimSun"/>
          <w:sz w:val="24"/>
          <w:lang w:eastAsia="zh-CN"/>
        </w:rPr>
        <w:t>17</w:t>
      </w:r>
      <w:r w:rsidRPr="00141D23">
        <w:rPr>
          <w:rFonts w:eastAsia="SimSun" w:hAnsi="SimSun" w:hint="eastAsia"/>
          <w:sz w:val="24"/>
          <w:lang w:eastAsia="zh-CN"/>
        </w:rPr>
        <w:t>、</w:t>
      </w:r>
      <w:r w:rsidRPr="00141D23">
        <w:rPr>
          <w:rFonts w:eastAsia="SimSun"/>
          <w:sz w:val="24"/>
          <w:lang w:eastAsia="zh-CN"/>
        </w:rPr>
        <w:t>18</w:t>
      </w:r>
      <w:r w:rsidRPr="00141D23">
        <w:rPr>
          <w:rFonts w:eastAsia="SimSun" w:hAnsi="SimSun" w:hint="eastAsia"/>
          <w:sz w:val="24"/>
          <w:lang w:eastAsia="zh-CN"/>
        </w:rPr>
        <w:t>、</w:t>
      </w:r>
      <w:r w:rsidRPr="00141D23">
        <w:rPr>
          <w:rFonts w:eastAsia="SimSun"/>
          <w:sz w:val="24"/>
          <w:lang w:eastAsia="zh-CN"/>
        </w:rPr>
        <w:t>20</w:t>
      </w:r>
      <w:r w:rsidRPr="00141D23">
        <w:rPr>
          <w:rFonts w:eastAsia="SimSun" w:hAnsi="SimSun" w:hint="eastAsia"/>
          <w:sz w:val="24"/>
          <w:lang w:eastAsia="zh-CN"/>
        </w:rPr>
        <w:t>和</w:t>
      </w:r>
      <w:r w:rsidRPr="00141D23">
        <w:rPr>
          <w:rFonts w:eastAsia="SimSun"/>
          <w:sz w:val="24"/>
          <w:lang w:eastAsia="zh-CN"/>
        </w:rPr>
        <w:t>21</w:t>
      </w:r>
      <w:r w:rsidRPr="00141D23">
        <w:rPr>
          <w:rFonts w:eastAsia="SimSun" w:hAnsi="SimSun" w:hint="eastAsia"/>
          <w:sz w:val="24"/>
          <w:lang w:eastAsia="zh-CN"/>
        </w:rPr>
        <w:t>条，</w:t>
      </w:r>
      <w:r w:rsidRPr="00141D23">
        <w:rPr>
          <w:rFonts w:eastAsia="SimSun"/>
          <w:sz w:val="24"/>
          <w:lang w:eastAsia="zh-CN"/>
        </w:rPr>
        <w:t>][</w:t>
      </w:r>
      <w:r w:rsidRPr="00141D23">
        <w:rPr>
          <w:rFonts w:eastAsia="SimSun" w:hAnsi="SimSun" w:hint="eastAsia"/>
          <w:sz w:val="24"/>
          <w:lang w:eastAsia="zh-CN"/>
        </w:rPr>
        <w:t>对性别问题敏感的实施</w:t>
      </w:r>
      <w:r w:rsidRPr="00141D23">
        <w:rPr>
          <w:rFonts w:eastAsia="SimSun"/>
          <w:sz w:val="24"/>
          <w:lang w:eastAsia="zh-CN"/>
        </w:rPr>
        <w:t>]</w:t>
      </w:r>
      <w:r w:rsidRPr="00141D23">
        <w:rPr>
          <w:rFonts w:eastAsia="SimSun" w:hAnsi="SimSun" w:hint="eastAsia"/>
          <w:sz w:val="24"/>
          <w:lang w:eastAsia="zh-CN"/>
        </w:rPr>
        <w:t>，以及在政策和部门内部和之间将生物多样性纳入主流，以及通过其他公约和国际进程下的相关机制根据协调一致的工作方案，并通过国家和区域生物多样性行动计划</w:t>
      </w:r>
      <w:r w:rsidRPr="00141D23">
        <w:rPr>
          <w:rFonts w:eastAsia="SimSun"/>
          <w:sz w:val="24"/>
          <w:lang w:eastAsia="zh-CN"/>
        </w:rPr>
        <w:t>[</w:t>
      </w:r>
      <w:r w:rsidRPr="00141D23">
        <w:rPr>
          <w:rFonts w:eastAsia="SimSun" w:hAnsi="SimSun" w:hint="eastAsia"/>
          <w:sz w:val="24"/>
          <w:lang w:eastAsia="zh-CN"/>
        </w:rPr>
        <w:t>、国家生物多样性融资计划或类似文书，以及国家能力建设和发展计划，建立在能力建设和发展的长期战略框架之上</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该框架的实施将根据《公约》第</w:t>
      </w:r>
      <w:r w:rsidRPr="00141D23">
        <w:rPr>
          <w:rFonts w:eastAsia="SimSun"/>
          <w:sz w:val="24"/>
          <w:lang w:eastAsia="zh-CN"/>
        </w:rPr>
        <w:t>20.4</w:t>
      </w:r>
      <w:r w:rsidRPr="00141D23">
        <w:rPr>
          <w:rFonts w:eastAsia="SimSun" w:hAnsi="SimSun" w:hint="eastAsia"/>
          <w:sz w:val="24"/>
          <w:lang w:eastAsia="zh-CN"/>
        </w:rPr>
        <w:t>条解决发展中国家缔约方面临的财政、能力、技术和技术限制。</w:t>
      </w:r>
      <w:r w:rsidRPr="00141D23">
        <w:rPr>
          <w:rFonts w:eastAsia="SimSun"/>
          <w:sz w:val="24"/>
          <w:lang w:eastAsia="zh-CN"/>
        </w:rPr>
        <w:t>]</w:t>
      </w:r>
    </w:p>
    <w:p w14:paraId="0FED11A2" w14:textId="77777777" w:rsidR="00141D23" w:rsidRPr="00141D23" w:rsidRDefault="00141D23" w:rsidP="00141D23">
      <w:pPr>
        <w:rPr>
          <w:rFonts w:eastAsia="SimSun"/>
          <w:sz w:val="24"/>
          <w:lang w:eastAsia="zh-CN"/>
        </w:rPr>
      </w:pPr>
    </w:p>
    <w:p w14:paraId="14CA2D79" w14:textId="02B3386C" w:rsidR="00141D23" w:rsidRPr="00141D23" w:rsidRDefault="00141D23" w:rsidP="00141D23">
      <w:pPr>
        <w:rPr>
          <w:rFonts w:eastAsia="SimSun"/>
          <w:sz w:val="24"/>
          <w:lang w:eastAsia="zh-CN"/>
        </w:rPr>
      </w:pPr>
      <w:r w:rsidRPr="00141D23">
        <w:rPr>
          <w:rFonts w:eastAsia="SimSun"/>
          <w:sz w:val="24"/>
          <w:lang w:eastAsia="zh-CN"/>
        </w:rPr>
        <w:t>[</w:t>
      </w:r>
      <w:r w:rsidR="007B1FDD">
        <w:rPr>
          <w:rFonts w:eastAsia="SimSun"/>
          <w:sz w:val="24"/>
          <w:lang w:eastAsia="zh-CN"/>
        </w:rPr>
        <w:t xml:space="preserve">36. </w:t>
      </w:r>
      <w:r w:rsidRPr="00141D23">
        <w:rPr>
          <w:rFonts w:eastAsia="SimSun"/>
          <w:sz w:val="24"/>
          <w:lang w:eastAsia="zh-CN"/>
        </w:rPr>
        <w:t>[</w:t>
      </w:r>
      <w:r w:rsidRPr="00141D23">
        <w:rPr>
          <w:rFonts w:eastAsia="SimSun" w:hAnsi="SimSun" w:hint="eastAsia"/>
          <w:sz w:val="24"/>
          <w:lang w:eastAsia="zh-CN"/>
        </w:rPr>
        <w:t>以全球生物多样性基金的形式建立一个额外的财务机制；分享利用遗传资源和遗传资源数字序列信息产生的惠益的全球机制</w:t>
      </w:r>
      <w:proofErr w:type="gramStart"/>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促进和便利技术和科学合作的体制机制</w:t>
      </w:r>
      <w:proofErr w:type="gramEnd"/>
      <w:r w:rsidRPr="00141D23">
        <w:rPr>
          <w:rFonts w:eastAsia="SimSun" w:hAnsi="SimSun" w:hint="eastAsia"/>
          <w:sz w:val="24"/>
          <w:lang w:eastAsia="zh-CN"/>
        </w:rPr>
        <w:t>，包括</w:t>
      </w:r>
      <w:r w:rsidRPr="00141D23">
        <w:rPr>
          <w:rFonts w:eastAsia="SimSun"/>
          <w:sz w:val="24"/>
          <w:lang w:eastAsia="zh-CN"/>
        </w:rPr>
        <w:t>[</w:t>
      </w:r>
      <w:r w:rsidRPr="00141D23">
        <w:rPr>
          <w:rFonts w:eastAsia="SimSun" w:hAnsi="SimSun" w:hint="eastAsia"/>
          <w:sz w:val="24"/>
          <w:lang w:eastAsia="zh-CN"/>
        </w:rPr>
        <w:t>将与</w:t>
      </w:r>
      <w:r w:rsidRPr="00141D23">
        <w:rPr>
          <w:rFonts w:eastAsia="SimSun"/>
          <w:sz w:val="24"/>
          <w:lang w:eastAsia="zh-CN"/>
        </w:rPr>
        <w:t>]</w:t>
      </w:r>
      <w:r w:rsidRPr="00141D23">
        <w:rPr>
          <w:rFonts w:eastAsia="SimSun" w:hAnsi="SimSun" w:hint="eastAsia"/>
          <w:sz w:val="24"/>
          <w:lang w:eastAsia="zh-CN"/>
        </w:rPr>
        <w:t>区域支持中心网络一起工作的全球技术和科学合作支持中心；关于第</w:t>
      </w:r>
      <w:r w:rsidRPr="00141D23">
        <w:rPr>
          <w:rFonts w:eastAsia="SimSun"/>
          <w:sz w:val="24"/>
          <w:lang w:eastAsia="zh-CN"/>
        </w:rPr>
        <w:t>8(j)</w:t>
      </w:r>
      <w:r w:rsidRPr="00141D23">
        <w:rPr>
          <w:rFonts w:eastAsia="SimSun" w:hAnsi="SimSun" w:hint="eastAsia"/>
          <w:sz w:val="24"/>
          <w:lang w:eastAsia="zh-CN"/>
        </w:rPr>
        <w:t>条和《公约》其他与土著人民、地方和社区有关的条款的新工作方案的体制安排；</w:t>
      </w:r>
      <w:r w:rsidRPr="00141D23">
        <w:rPr>
          <w:rFonts w:eastAsia="SimSun"/>
          <w:sz w:val="24"/>
          <w:lang w:eastAsia="zh-CN"/>
        </w:rPr>
        <w:t>[</w:t>
      </w:r>
      <w:r w:rsidRPr="00141D23">
        <w:rPr>
          <w:rFonts w:eastAsia="SimSun" w:hAnsi="SimSun" w:hint="eastAsia"/>
          <w:sz w:val="24"/>
          <w:lang w:eastAsia="zh-CN"/>
        </w:rPr>
        <w:t>促进教育和</w:t>
      </w:r>
      <w:r w:rsidRPr="00141D23">
        <w:rPr>
          <w:rFonts w:eastAsia="SimSun"/>
          <w:sz w:val="24"/>
          <w:lang w:eastAsia="zh-CN"/>
        </w:rPr>
        <w:t>]</w:t>
      </w:r>
      <w:r w:rsidRPr="00141D23">
        <w:rPr>
          <w:rFonts w:eastAsia="SimSun" w:hAnsi="SimSun" w:hint="eastAsia"/>
          <w:sz w:val="24"/>
          <w:lang w:eastAsia="zh-CN"/>
        </w:rPr>
        <w:t>实施框架知识管理组成部分的信息交换所机制</w:t>
      </w:r>
      <w:r w:rsidRPr="00141D23">
        <w:rPr>
          <w:rFonts w:eastAsia="SimSun"/>
          <w:sz w:val="24"/>
          <w:lang w:eastAsia="zh-CN"/>
        </w:rPr>
        <w:t>]/[</w:t>
      </w:r>
      <w:r w:rsidRPr="00141D23">
        <w:rPr>
          <w:rFonts w:eastAsia="SimSun" w:hAnsi="SimSun" w:hint="eastAsia"/>
          <w:sz w:val="24"/>
          <w:lang w:eastAsia="zh-CN"/>
        </w:rPr>
        <w:t>促进教育的机制</w:t>
      </w:r>
      <w:r w:rsidRPr="00141D23">
        <w:rPr>
          <w:rFonts w:eastAsia="SimSun"/>
          <w:sz w:val="24"/>
          <w:lang w:eastAsia="zh-CN"/>
        </w:rPr>
        <w:t>]</w:t>
      </w:r>
      <w:r w:rsidRPr="00141D23">
        <w:rPr>
          <w:rFonts w:eastAsia="SimSun" w:hAnsi="SimSun" w:hint="eastAsia"/>
          <w:sz w:val="24"/>
          <w:lang w:eastAsia="zh-CN"/>
        </w:rPr>
        <w:t>和缔约方和相关利益攸关方之间的知识共享，以及性别平等行动计划。</w:t>
      </w:r>
      <w:r w:rsidRPr="00141D23">
        <w:rPr>
          <w:rFonts w:eastAsia="SimSun"/>
          <w:sz w:val="24"/>
          <w:lang w:eastAsia="zh-CN"/>
        </w:rPr>
        <w:t>[</w:t>
      </w:r>
      <w:r w:rsidRPr="00141D23">
        <w:rPr>
          <w:rFonts w:eastAsia="SimSun" w:hAnsi="SimSun" w:hint="eastAsia"/>
          <w:sz w:val="24"/>
          <w:lang w:eastAsia="zh-CN"/>
        </w:rPr>
        <w:t>框架，通过机制，</w:t>
      </w:r>
      <w:r w:rsidRPr="00141D23">
        <w:rPr>
          <w:rFonts w:eastAsia="SimSun"/>
          <w:sz w:val="24"/>
          <w:lang w:eastAsia="zh-CN"/>
        </w:rPr>
        <w:t>[</w:t>
      </w:r>
      <w:r w:rsidRPr="00141D23">
        <w:rPr>
          <w:rFonts w:eastAsia="SimSun" w:hAnsi="SimSun" w:hint="eastAsia"/>
          <w:sz w:val="24"/>
          <w:lang w:eastAsia="zh-CN"/>
        </w:rPr>
        <w:t>应</w:t>
      </w:r>
      <w:r w:rsidRPr="00141D23">
        <w:rPr>
          <w:rFonts w:eastAsia="SimSun"/>
          <w:sz w:val="24"/>
          <w:lang w:eastAsia="zh-CN"/>
        </w:rPr>
        <w:t>]/[</w:t>
      </w:r>
      <w:r w:rsidRPr="00141D23">
        <w:rPr>
          <w:rFonts w:eastAsia="SimSun" w:hAnsi="SimSun" w:hint="eastAsia"/>
          <w:sz w:val="24"/>
          <w:lang w:eastAsia="zh-CN"/>
        </w:rPr>
        <w:t>应该</w:t>
      </w:r>
      <w:r w:rsidRPr="00141D23">
        <w:rPr>
          <w:rFonts w:eastAsia="SimSun"/>
          <w:sz w:val="24"/>
          <w:lang w:eastAsia="zh-CN"/>
        </w:rPr>
        <w:t>]</w:t>
      </w:r>
      <w:r w:rsidRPr="00141D23">
        <w:rPr>
          <w:rFonts w:eastAsia="SimSun" w:hAnsi="SimSun" w:hint="eastAsia"/>
          <w:sz w:val="24"/>
          <w:lang w:eastAsia="zh-CN"/>
        </w:rPr>
        <w:t>实施</w:t>
      </w:r>
      <w:r w:rsidRPr="00141D23">
        <w:rPr>
          <w:rFonts w:eastAsia="SimSun"/>
          <w:sz w:val="24"/>
          <w:lang w:eastAsia="zh-CN"/>
        </w:rPr>
        <w:t>B</w:t>
      </w:r>
      <w:r w:rsidRPr="00141D23">
        <w:rPr>
          <w:rFonts w:eastAsia="SimSun" w:hAnsi="SimSun" w:hint="eastAsia"/>
          <w:sz w:val="24"/>
          <w:lang w:eastAsia="zh-CN"/>
        </w:rPr>
        <w:t>部分之二中提到的所有要素</w:t>
      </w:r>
      <w:r w:rsidRPr="00141D23">
        <w:rPr>
          <w:rFonts w:eastAsia="SimSun"/>
          <w:sz w:val="24"/>
          <w:lang w:eastAsia="zh-CN"/>
        </w:rPr>
        <w:t>]]</w:t>
      </w:r>
      <w:r w:rsidRPr="00141D23">
        <w:rPr>
          <w:rFonts w:eastAsia="SimSun" w:hAnsi="SimSun" w:hint="eastAsia"/>
          <w:sz w:val="24"/>
          <w:lang w:eastAsia="zh-CN"/>
        </w:rPr>
        <w:t>。</w:t>
      </w:r>
    </w:p>
    <w:p w14:paraId="2B3F4896" w14:textId="77777777" w:rsidR="00141D23" w:rsidRPr="00141D23" w:rsidRDefault="00141D23" w:rsidP="00141D23">
      <w:pPr>
        <w:rPr>
          <w:rFonts w:eastAsia="SimSun"/>
          <w:sz w:val="24"/>
          <w:lang w:eastAsia="zh-CN"/>
        </w:rPr>
      </w:pPr>
    </w:p>
    <w:p w14:paraId="35D05CDD" w14:textId="6AF69E77" w:rsidR="00141D23" w:rsidRPr="00141D23" w:rsidRDefault="007B1FDD" w:rsidP="00141D23">
      <w:pPr>
        <w:rPr>
          <w:rFonts w:eastAsia="SimSun"/>
          <w:sz w:val="24"/>
          <w:lang w:eastAsia="zh-CN"/>
        </w:rPr>
      </w:pPr>
      <w:r>
        <w:rPr>
          <w:rFonts w:eastAsia="SimSun"/>
          <w:sz w:val="24"/>
          <w:lang w:eastAsia="zh-CN"/>
        </w:rPr>
        <w:t>37.</w:t>
      </w:r>
      <w:r w:rsidR="00141D23" w:rsidRPr="00141D23">
        <w:rPr>
          <w:rFonts w:eastAsia="SimSun"/>
          <w:sz w:val="24"/>
          <w:lang w:eastAsia="zh-CN"/>
        </w:rPr>
        <w:t xml:space="preserve"> </w:t>
      </w:r>
      <w:r w:rsidR="00141D23" w:rsidRPr="00141D23">
        <w:rPr>
          <w:rFonts w:eastAsia="SimSun" w:hAnsi="SimSun" w:hint="eastAsia"/>
          <w:sz w:val="24"/>
          <w:lang w:eastAsia="zh-CN"/>
        </w:rPr>
        <w:t>该框架的实施将建立在国际合作与团结的紧迫感和新意识的基础上。鼓励缔约方和相关利益攸关方制定必要的创新解决方案和战略伙伴关系，以在框架通过后加快实施该框架，以确保实现其长期目标和行动目标的雄心壮志。</w:t>
      </w:r>
    </w:p>
    <w:p w14:paraId="158750DF" w14:textId="77777777" w:rsidR="00141D23" w:rsidRPr="00141D23" w:rsidRDefault="00141D23" w:rsidP="00141D23">
      <w:pPr>
        <w:rPr>
          <w:rFonts w:eastAsia="SimSun"/>
          <w:sz w:val="24"/>
          <w:lang w:eastAsia="zh-CN"/>
        </w:rPr>
      </w:pPr>
    </w:p>
    <w:p w14:paraId="0336328A" w14:textId="7420BDBA" w:rsidR="00141D23" w:rsidRPr="00141D23" w:rsidRDefault="00141D23" w:rsidP="00141D23">
      <w:pPr>
        <w:rPr>
          <w:rFonts w:eastAsia="SimSun"/>
          <w:sz w:val="24"/>
          <w:lang w:eastAsia="zh-CN"/>
        </w:rPr>
      </w:pPr>
      <w:r w:rsidRPr="00141D23">
        <w:rPr>
          <w:rFonts w:eastAsia="SimSun"/>
          <w:sz w:val="24"/>
          <w:lang w:eastAsia="zh-CN"/>
        </w:rPr>
        <w:t>3</w:t>
      </w:r>
      <w:r w:rsidR="007B1FDD">
        <w:rPr>
          <w:rFonts w:eastAsia="SimSun"/>
          <w:sz w:val="24"/>
          <w:lang w:eastAsia="zh-CN"/>
        </w:rPr>
        <w:t>8</w:t>
      </w:r>
      <w:r w:rsidRPr="00141D23">
        <w:rPr>
          <w:rFonts w:eastAsia="SimSun"/>
          <w:sz w:val="24"/>
          <w:lang w:eastAsia="zh-CN"/>
        </w:rPr>
        <w:t xml:space="preserve">. </w:t>
      </w:r>
      <w:r w:rsidRPr="00141D23">
        <w:rPr>
          <w:rFonts w:eastAsia="SimSun" w:hAnsi="SimSun" w:hint="eastAsia"/>
          <w:sz w:val="24"/>
          <w:lang w:eastAsia="zh-CN"/>
        </w:rPr>
        <w:t>所有实施支持机制都将及时更新并与框架保持一致。</w:t>
      </w:r>
      <w:r w:rsidRPr="00141D23">
        <w:rPr>
          <w:rFonts w:eastAsia="SimSun"/>
          <w:sz w:val="24"/>
          <w:lang w:eastAsia="zh-CN"/>
        </w:rPr>
        <w:t>]</w:t>
      </w:r>
    </w:p>
    <w:p w14:paraId="513D7C19" w14:textId="77777777" w:rsidR="00141D23" w:rsidRPr="00141D23" w:rsidRDefault="00141D23" w:rsidP="00141D23">
      <w:pPr>
        <w:keepNext/>
        <w:suppressLineNumbers/>
        <w:shd w:val="clear" w:color="auto" w:fill="FFFFFF"/>
        <w:tabs>
          <w:tab w:val="left" w:pos="426"/>
        </w:tabs>
        <w:suppressAutoHyphens/>
        <w:spacing w:before="120" w:after="240"/>
        <w:ind w:left="357"/>
        <w:jc w:val="center"/>
        <w:outlineLvl w:val="1"/>
        <w:rPr>
          <w:rFonts w:eastAsia="SimSun"/>
          <w:b/>
          <w:bCs/>
          <w:iCs/>
          <w:sz w:val="24"/>
          <w:highlight w:val="cyan"/>
          <w:lang w:eastAsia="zh-CN"/>
        </w:rPr>
      </w:pPr>
      <w:bookmarkStart w:id="45" w:name="_Toc121646356"/>
      <w:r w:rsidRPr="00141D23">
        <w:rPr>
          <w:rFonts w:eastAsia="SimSun"/>
          <w:b/>
          <w:bCs/>
          <w:iCs/>
          <w:sz w:val="24"/>
          <w:lang w:eastAsia="zh-CN"/>
        </w:rPr>
        <w:lastRenderedPageBreak/>
        <w:t>[</w:t>
      </w:r>
      <w:bookmarkStart w:id="46" w:name="_Toc116986220"/>
      <w:r w:rsidRPr="00141D23">
        <w:rPr>
          <w:rFonts w:eastAsia="SimSun"/>
          <w:sz w:val="24"/>
          <w:lang w:eastAsia="zh-CN"/>
        </w:rPr>
        <w:t>I</w:t>
      </w:r>
      <w:r w:rsidRPr="00141D23">
        <w:rPr>
          <w:rFonts w:eastAsia="SimSun" w:hAnsi="SimSun" w:hint="eastAsia"/>
          <w:sz w:val="24"/>
          <w:lang w:eastAsia="zh-CN"/>
        </w:rPr>
        <w:t>部分</w:t>
      </w:r>
      <w:r w:rsidRPr="00141D23">
        <w:rPr>
          <w:rFonts w:eastAsia="SimSun"/>
          <w:sz w:val="24"/>
          <w:lang w:eastAsia="zh-CN"/>
        </w:rPr>
        <w:t>.</w:t>
      </w:r>
      <w:r w:rsidRPr="00141D23">
        <w:rPr>
          <w:rFonts w:eastAsia="SimSun"/>
          <w:sz w:val="24"/>
          <w:lang w:eastAsia="zh-CN"/>
        </w:rPr>
        <w:tab/>
        <w:t xml:space="preserve"> </w:t>
      </w:r>
      <w:r w:rsidRPr="00141D23">
        <w:rPr>
          <w:rFonts w:eastAsia="SimSun" w:hAnsi="SimSun" w:hint="eastAsia"/>
          <w:sz w:val="24"/>
          <w:lang w:eastAsia="zh-CN"/>
        </w:rPr>
        <w:t>扶持性条件</w:t>
      </w:r>
      <w:bookmarkEnd w:id="46"/>
      <w:r w:rsidRPr="00141D23">
        <w:rPr>
          <w:rFonts w:eastAsia="SimSun"/>
          <w:b/>
          <w:bCs/>
          <w:iCs/>
          <w:sz w:val="24"/>
          <w:vertAlign w:val="superscript"/>
          <w:lang w:eastAsia="zh-CN"/>
        </w:rPr>
        <w:footnoteReference w:customMarkFollows="1" w:id="58"/>
        <w:t>*</w:t>
      </w:r>
      <w:bookmarkEnd w:id="45"/>
      <w:r w:rsidRPr="00141D23">
        <w:rPr>
          <w:rFonts w:eastAsia="SimSun"/>
          <w:b/>
          <w:bCs/>
          <w:iCs/>
          <w:sz w:val="24"/>
          <w:highlight w:val="cyan"/>
          <w:lang w:eastAsia="zh-CN"/>
        </w:rPr>
        <w:t xml:space="preserve"> </w:t>
      </w:r>
    </w:p>
    <w:p w14:paraId="3ECEAC1E" w14:textId="653E61EA" w:rsidR="00141D23" w:rsidRPr="00141D23" w:rsidRDefault="00604150" w:rsidP="00141D23">
      <w:pPr>
        <w:shd w:val="clear" w:color="auto" w:fill="FFFFFF"/>
        <w:tabs>
          <w:tab w:val="left" w:pos="630"/>
        </w:tabs>
        <w:spacing w:before="120" w:after="120"/>
        <w:rPr>
          <w:rFonts w:eastAsia="SimSun"/>
          <w:sz w:val="24"/>
          <w:lang w:eastAsia="zh-CN"/>
        </w:rPr>
      </w:pPr>
      <w:r w:rsidRPr="00141D23">
        <w:rPr>
          <w:rFonts w:eastAsia="SimSun"/>
          <w:sz w:val="24"/>
          <w:lang w:eastAsia="zh-CN"/>
        </w:rPr>
        <w:t xml:space="preserve"> </w:t>
      </w:r>
      <w:r w:rsidR="00141D23" w:rsidRPr="00141D23">
        <w:rPr>
          <w:rFonts w:eastAsia="SimSun"/>
          <w:sz w:val="24"/>
          <w:lang w:eastAsia="zh-CN"/>
        </w:rPr>
        <w:t>[</w:t>
      </w:r>
      <w:r>
        <w:rPr>
          <w:rFonts w:eastAsia="SimSun"/>
          <w:sz w:val="24"/>
          <w:lang w:eastAsia="zh-CN"/>
        </w:rPr>
        <w:t>39.</w:t>
      </w:r>
      <w:r>
        <w:rPr>
          <w:rFonts w:eastAsia="SimSun"/>
          <w:sz w:val="24"/>
          <w:lang w:eastAsia="zh-CN"/>
        </w:rPr>
        <w:tab/>
      </w:r>
      <w:r w:rsidR="00141D23" w:rsidRPr="00141D23">
        <w:rPr>
          <w:rFonts w:eastAsia="SimSun" w:hAnsi="SimSun" w:hint="eastAsia"/>
          <w:sz w:val="24"/>
          <w:lang w:eastAsia="zh-CN"/>
        </w:rPr>
        <w:t>认识到经济和社会发展及消除贫困是实施该框架的基础，是发展中国家的首要和压倒一切的优先事项。</w:t>
      </w:r>
    </w:p>
    <w:p w14:paraId="19ADCDFF" w14:textId="2AFEBA6C" w:rsidR="00141D23" w:rsidRPr="00141D23" w:rsidRDefault="007B1FDD" w:rsidP="00141D23">
      <w:pPr>
        <w:shd w:val="clear" w:color="auto" w:fill="FFFFFF"/>
        <w:tabs>
          <w:tab w:val="left" w:pos="630"/>
        </w:tabs>
        <w:spacing w:before="120" w:after="120"/>
        <w:rPr>
          <w:rFonts w:eastAsia="SimSun"/>
          <w:sz w:val="24"/>
          <w:lang w:eastAsia="zh-CN"/>
        </w:rPr>
      </w:pPr>
      <w:r>
        <w:rPr>
          <w:rFonts w:eastAsia="SimSun" w:hAnsi="SimSun" w:hint="eastAsia"/>
          <w:sz w:val="24"/>
          <w:lang w:eastAsia="zh-CN"/>
        </w:rPr>
        <w:t>4</w:t>
      </w:r>
      <w:r>
        <w:rPr>
          <w:rFonts w:eastAsia="SimSun" w:hAnsi="SimSun"/>
          <w:sz w:val="24"/>
          <w:lang w:eastAsia="zh-CN"/>
        </w:rPr>
        <w:t>0.</w:t>
      </w:r>
      <w:r>
        <w:rPr>
          <w:rFonts w:eastAsia="SimSun" w:hAnsi="SimSun"/>
          <w:sz w:val="24"/>
          <w:lang w:eastAsia="zh-CN"/>
        </w:rPr>
        <w:tab/>
      </w:r>
      <w:r w:rsidR="00141D23" w:rsidRPr="00141D23">
        <w:rPr>
          <w:rFonts w:eastAsia="SimSun" w:hAnsi="SimSun" w:hint="eastAsia"/>
          <w:sz w:val="24"/>
          <w:lang w:eastAsia="zh-CN"/>
        </w:rPr>
        <w:t>该框架的全面实施将需要根据《公约》第</w:t>
      </w:r>
      <w:r w:rsidR="00141D23" w:rsidRPr="00141D23">
        <w:rPr>
          <w:rFonts w:eastAsia="SimSun"/>
          <w:sz w:val="24"/>
          <w:lang w:eastAsia="zh-CN"/>
        </w:rPr>
        <w:t xml:space="preserve"> 20 </w:t>
      </w:r>
      <w:r w:rsidR="00141D23" w:rsidRPr="00141D23">
        <w:rPr>
          <w:rFonts w:eastAsia="SimSun" w:hAnsi="SimSun" w:hint="eastAsia"/>
          <w:sz w:val="24"/>
          <w:lang w:eastAsia="zh-CN"/>
        </w:rPr>
        <w:t>条，根据需要从所有来源提供充足、可预测和易于获得的财政资源。它还需要在建设必要的能力和技术转让方面进行合作与协作，以使缔约方，特别是发展中国家缔约方能够充分实施该框架。</w:t>
      </w:r>
    </w:p>
    <w:p w14:paraId="3BC473F9" w14:textId="4F319533" w:rsidR="00141D23" w:rsidRPr="00141D23" w:rsidRDefault="007B1FDD" w:rsidP="00141D23">
      <w:pPr>
        <w:shd w:val="clear" w:color="auto" w:fill="FFFFFF"/>
        <w:tabs>
          <w:tab w:val="left" w:pos="630"/>
        </w:tabs>
        <w:spacing w:before="120" w:after="120"/>
        <w:rPr>
          <w:rFonts w:eastAsia="SimSun"/>
          <w:sz w:val="24"/>
          <w:lang w:eastAsia="zh-CN"/>
        </w:rPr>
      </w:pPr>
      <w:r>
        <w:rPr>
          <w:rFonts w:eastAsia="SimSun" w:hAnsi="SimSun" w:hint="eastAsia"/>
          <w:sz w:val="24"/>
          <w:lang w:eastAsia="zh-CN"/>
        </w:rPr>
        <w:t>4</w:t>
      </w:r>
      <w:r>
        <w:rPr>
          <w:rFonts w:eastAsia="SimSun" w:hAnsi="SimSun"/>
          <w:sz w:val="24"/>
          <w:lang w:eastAsia="zh-CN"/>
        </w:rPr>
        <w:t>1.</w:t>
      </w:r>
      <w:r>
        <w:rPr>
          <w:rFonts w:eastAsia="SimSun" w:hAnsi="SimSun"/>
          <w:sz w:val="24"/>
          <w:lang w:eastAsia="zh-CN"/>
        </w:rPr>
        <w:tab/>
      </w:r>
      <w:r w:rsidR="00141D23" w:rsidRPr="00141D23">
        <w:rPr>
          <w:rFonts w:eastAsia="SimSun" w:hAnsi="SimSun" w:hint="eastAsia"/>
          <w:sz w:val="24"/>
          <w:lang w:eastAsia="zh-CN"/>
        </w:rPr>
        <w:t>该框架的全面实施需要来自所有来源的充足、可预测和易于获得的财政资源，优先考虑公共资源。</w:t>
      </w:r>
    </w:p>
    <w:p w14:paraId="7AA1E41B" w14:textId="37DB08A4" w:rsidR="00141D23" w:rsidRPr="00141D23" w:rsidRDefault="007B1FDD" w:rsidP="00141D23">
      <w:pPr>
        <w:shd w:val="clear" w:color="auto" w:fill="FFFFFF"/>
        <w:tabs>
          <w:tab w:val="left" w:pos="630"/>
        </w:tabs>
        <w:spacing w:before="120" w:after="120"/>
        <w:rPr>
          <w:rFonts w:eastAsia="SimSun"/>
          <w:sz w:val="24"/>
          <w:lang w:eastAsia="zh-CN"/>
        </w:rPr>
      </w:pPr>
      <w:r>
        <w:rPr>
          <w:rFonts w:eastAsia="SimSun" w:hAnsi="SimSun" w:hint="eastAsia"/>
          <w:sz w:val="24"/>
          <w:lang w:eastAsia="zh-CN"/>
        </w:rPr>
        <w:t>4</w:t>
      </w:r>
      <w:r>
        <w:rPr>
          <w:rFonts w:eastAsia="SimSun" w:hAnsi="SimSun"/>
          <w:sz w:val="24"/>
          <w:lang w:eastAsia="zh-CN"/>
        </w:rPr>
        <w:t>2.</w:t>
      </w:r>
      <w:r>
        <w:rPr>
          <w:rFonts w:eastAsia="SimSun" w:hAnsi="SimSun"/>
          <w:sz w:val="24"/>
          <w:lang w:eastAsia="zh-CN"/>
        </w:rPr>
        <w:tab/>
      </w:r>
      <w:r w:rsidR="00141D23" w:rsidRPr="00141D23">
        <w:rPr>
          <w:rFonts w:eastAsia="SimSun" w:hAnsi="SimSun" w:hint="eastAsia"/>
          <w:sz w:val="24"/>
          <w:lang w:eastAsia="zh-CN"/>
        </w:rPr>
        <w:t>它将需要以相辅相成的方式实施保护和可持续利用措施，并为可持续的生物基产品和服务创造机会，特别是在发达国家市场，作为实施该框架的最具成本效益的行动。</w:t>
      </w:r>
      <w:r w:rsidR="00141D23" w:rsidRPr="00141D23">
        <w:rPr>
          <w:rFonts w:eastAsia="SimSun"/>
          <w:sz w:val="24"/>
          <w:lang w:eastAsia="zh-CN"/>
        </w:rPr>
        <w:t>]</w:t>
      </w:r>
    </w:p>
    <w:p w14:paraId="2FB8D90B" w14:textId="0A6E7FDA" w:rsidR="00141D23" w:rsidRPr="00141D23" w:rsidRDefault="00141D23" w:rsidP="00141D23">
      <w:pPr>
        <w:shd w:val="clear" w:color="auto" w:fill="FFFFFF"/>
        <w:spacing w:before="120" w:line="240" w:lineRule="atLeast"/>
        <w:rPr>
          <w:rFonts w:eastAsia="SimSun"/>
          <w:snapToGrid w:val="0"/>
          <w:kern w:val="22"/>
          <w:sz w:val="24"/>
          <w:lang w:eastAsia="zh-CN"/>
        </w:rPr>
      </w:pPr>
      <w:r w:rsidRPr="00141D23">
        <w:rPr>
          <w:rFonts w:eastAsia="SimSun"/>
          <w:kern w:val="22"/>
          <w:sz w:val="24"/>
          <w:lang w:eastAsia="zh-CN"/>
        </w:rPr>
        <w:t>[</w:t>
      </w:r>
      <w:r w:rsidR="00604150">
        <w:rPr>
          <w:rFonts w:eastAsia="SimSun"/>
          <w:snapToGrid w:val="0"/>
          <w:kern w:val="22"/>
          <w:sz w:val="24"/>
          <w:lang w:eastAsia="zh-CN"/>
        </w:rPr>
        <w:t>43</w:t>
      </w:r>
      <w:r w:rsidRPr="00141D23">
        <w:rPr>
          <w:rFonts w:eastAsia="SimSun"/>
          <w:snapToGrid w:val="0"/>
          <w:kern w:val="22"/>
          <w:sz w:val="24"/>
          <w:lang w:eastAsia="zh-CN"/>
        </w:rPr>
        <w:t>.</w:t>
      </w:r>
      <w:r w:rsidRPr="00141D23">
        <w:rPr>
          <w:rFonts w:eastAsia="SimSun"/>
          <w:snapToGrid w:val="0"/>
          <w:kern w:val="22"/>
          <w:sz w:val="24"/>
          <w:lang w:eastAsia="zh-CN"/>
        </w:rPr>
        <w:tab/>
      </w:r>
      <w:r w:rsidRPr="00141D23">
        <w:rPr>
          <w:rFonts w:eastAsia="SimSun" w:hAnsi="SimSun" w:hint="eastAsia"/>
          <w:snapToGrid w:val="0"/>
          <w:kern w:val="22"/>
          <w:sz w:val="24"/>
          <w:lang w:eastAsia="zh-CN"/>
        </w:rPr>
        <w:t>为此需要采取一种参与性和包容性的全社会方法，让除了全国政府以外的行为体参与进来，这些行为体包括国家以下各级政府、市政府和其他地方当局（包括通过《爱丁堡宣言》这样做）</w:t>
      </w:r>
      <w:r w:rsidRPr="00141D23">
        <w:rPr>
          <w:rFonts w:eastAsia="SimSun"/>
          <w:snapToGrid w:val="0"/>
          <w:kern w:val="22"/>
          <w:sz w:val="24"/>
          <w:vertAlign w:val="superscript"/>
        </w:rPr>
        <w:footnoteReference w:id="59"/>
      </w:r>
      <w:r w:rsidRPr="00141D23">
        <w:rPr>
          <w:rFonts w:eastAsia="SimSun" w:hAnsi="SimSun" w:hint="eastAsia"/>
          <w:snapToGrid w:val="0"/>
          <w:kern w:val="22"/>
          <w:sz w:val="24"/>
          <w:lang w:eastAsia="zh-CN"/>
        </w:rPr>
        <w:t>、政府间组织、非政府组织、土著人民和地方社区、妇女团体、青年团体、商业和金融界、科学界、学术界、宗教组织、与生物多样性相关或依赖生物多样性的行业的代表、广大公民和其他利益攸关方。</w:t>
      </w:r>
    </w:p>
    <w:p w14:paraId="616B50F0" w14:textId="43ED1357" w:rsidR="00141D23" w:rsidRPr="00141D23" w:rsidRDefault="00604150" w:rsidP="00141D23">
      <w:pPr>
        <w:shd w:val="clear" w:color="auto" w:fill="FFFFFF"/>
        <w:spacing w:before="120" w:line="240" w:lineRule="atLeast"/>
        <w:rPr>
          <w:rFonts w:eastAsia="SimSun"/>
          <w:snapToGrid w:val="0"/>
          <w:kern w:val="22"/>
          <w:sz w:val="24"/>
          <w:lang w:eastAsia="zh-CN"/>
        </w:rPr>
      </w:pPr>
      <w:r>
        <w:rPr>
          <w:rFonts w:eastAsia="SimSun"/>
          <w:snapToGrid w:val="0"/>
          <w:kern w:val="22"/>
          <w:sz w:val="24"/>
          <w:lang w:eastAsia="zh-CN"/>
        </w:rPr>
        <w:t>44</w:t>
      </w:r>
      <w:r w:rsidR="00141D23" w:rsidRPr="00141D23">
        <w:rPr>
          <w:rFonts w:eastAsia="SimSun"/>
          <w:snapToGrid w:val="0"/>
          <w:kern w:val="22"/>
          <w:sz w:val="24"/>
          <w:lang w:eastAsia="zh-CN"/>
        </w:rPr>
        <w:t>.</w:t>
      </w:r>
      <w:r w:rsidR="00141D23" w:rsidRPr="00141D23">
        <w:rPr>
          <w:rFonts w:eastAsia="SimSun"/>
          <w:snapToGrid w:val="0"/>
          <w:kern w:val="22"/>
          <w:sz w:val="24"/>
          <w:lang w:eastAsia="zh-CN"/>
        </w:rPr>
        <w:tab/>
      </w:r>
      <w:r w:rsidR="00141D23" w:rsidRPr="00141D23">
        <w:rPr>
          <w:rFonts w:eastAsia="SimSun" w:hAnsi="SimSun" w:hint="eastAsia"/>
          <w:snapToGrid w:val="0"/>
          <w:kern w:val="22"/>
          <w:sz w:val="24"/>
          <w:lang w:eastAsia="zh-CN"/>
        </w:rPr>
        <w:t>通过在全球、区域和国家各级与相关的多边环境协定及其他相关国际进程共同努力，包括加强或建立合作机制，将提高所有参与方的效率和功效。</w:t>
      </w:r>
    </w:p>
    <w:p w14:paraId="6D0CEE23" w14:textId="6F4125B9" w:rsidR="00141D23" w:rsidRPr="00141D23" w:rsidRDefault="00604150" w:rsidP="00141D23">
      <w:pPr>
        <w:shd w:val="clear" w:color="auto" w:fill="FFFFFF"/>
        <w:spacing w:before="120" w:line="240" w:lineRule="atLeast"/>
        <w:rPr>
          <w:rFonts w:eastAsia="SimSun"/>
          <w:snapToGrid w:val="0"/>
          <w:sz w:val="24"/>
          <w:lang w:eastAsia="zh-CN"/>
        </w:rPr>
      </w:pPr>
      <w:r>
        <w:rPr>
          <w:rFonts w:eastAsia="SimSun"/>
          <w:snapToGrid w:val="0"/>
          <w:sz w:val="24"/>
          <w:lang w:eastAsia="zh-CN"/>
        </w:rPr>
        <w:t>45</w:t>
      </w:r>
      <w:r w:rsidR="00141D23" w:rsidRPr="00141D23">
        <w:rPr>
          <w:rFonts w:eastAsia="SimSun"/>
          <w:snapToGrid w:val="0"/>
          <w:sz w:val="24"/>
          <w:lang w:eastAsia="zh-CN"/>
        </w:rPr>
        <w:t>.</w:t>
      </w:r>
      <w:r w:rsidR="00141D23" w:rsidRPr="00141D23">
        <w:rPr>
          <w:rFonts w:eastAsia="SimSun"/>
          <w:snapToGrid w:val="0"/>
          <w:sz w:val="24"/>
          <w:lang w:eastAsia="zh-CN"/>
        </w:rPr>
        <w:tab/>
      </w:r>
      <w:r w:rsidR="00141D23" w:rsidRPr="00141D23">
        <w:rPr>
          <w:rFonts w:eastAsia="SimSun" w:hAnsi="SimSun" w:hint="eastAsia"/>
          <w:snapToGrid w:val="0"/>
          <w:kern w:val="22"/>
          <w:sz w:val="24"/>
          <w:lang w:eastAsia="zh-CN"/>
        </w:rPr>
        <w:t>此外，正如生物多样性和生态系统服务政府间科学与政策平台发表的《生物多样性和生态系统服务全球评估报告》</w:t>
      </w:r>
      <w:r w:rsidR="00141D23" w:rsidRPr="00141D23">
        <w:rPr>
          <w:rFonts w:eastAsia="SimSun"/>
          <w:snapToGrid w:val="0"/>
          <w:kern w:val="22"/>
          <w:sz w:val="24"/>
          <w:vertAlign w:val="superscript"/>
        </w:rPr>
        <w:footnoteReference w:id="60"/>
      </w:r>
      <w:r w:rsidR="00141D23" w:rsidRPr="00141D23">
        <w:rPr>
          <w:rFonts w:eastAsia="SimSun"/>
          <w:snapToGrid w:val="0"/>
          <w:kern w:val="22"/>
          <w:sz w:val="24"/>
          <w:lang w:eastAsia="zh-CN"/>
        </w:rPr>
        <w:t xml:space="preserve"> </w:t>
      </w:r>
      <w:r w:rsidR="00141D23" w:rsidRPr="00141D23">
        <w:rPr>
          <w:rFonts w:eastAsia="SimSun" w:hAnsi="SimSun" w:hint="eastAsia"/>
          <w:snapToGrid w:val="0"/>
          <w:kern w:val="22"/>
          <w:sz w:val="24"/>
          <w:lang w:eastAsia="zh-CN"/>
        </w:rPr>
        <w:t>所指出的那样，成功将取决于确保实现更大程度的性别平等、增强妇女和女童的权能、减少不平等、增加受教育的机会、采用基于权利的方法和解决导致生物多样性丧失的所有间接驱动因素，其中有框架的长期目标和行动目标没有直接涉及的那些驱动因素，例如人口、冲突和流行病，包括结合</w:t>
      </w:r>
      <w:r w:rsidR="00141D23" w:rsidRPr="00141D23">
        <w:rPr>
          <w:rFonts w:eastAsia="SimSun"/>
          <w:snapToGrid w:val="0"/>
          <w:kern w:val="22"/>
          <w:sz w:val="24"/>
          <w:lang w:eastAsia="zh-CN"/>
        </w:rPr>
        <w:t xml:space="preserve"> </w:t>
      </w:r>
      <w:r w:rsidR="00141D23" w:rsidRPr="00141D23">
        <w:rPr>
          <w:rFonts w:eastAsia="SimSun" w:hAnsi="SimSun" w:hint="eastAsia"/>
          <w:snapToGrid w:val="0"/>
          <w:kern w:val="22"/>
          <w:sz w:val="24"/>
          <w:lang w:eastAsia="zh-CN"/>
        </w:rPr>
        <w:t>《</w:t>
      </w:r>
      <w:r w:rsidR="00141D23" w:rsidRPr="00141D23">
        <w:rPr>
          <w:rFonts w:eastAsia="SimSun"/>
          <w:snapToGrid w:val="0"/>
          <w:kern w:val="22"/>
          <w:sz w:val="24"/>
          <w:lang w:eastAsia="zh-CN"/>
        </w:rPr>
        <w:t xml:space="preserve">2030 </w:t>
      </w:r>
      <w:r w:rsidR="00141D23" w:rsidRPr="00141D23">
        <w:rPr>
          <w:rFonts w:eastAsia="SimSun" w:hAnsi="SimSun" w:hint="eastAsia"/>
          <w:snapToGrid w:val="0"/>
          <w:kern w:val="22"/>
          <w:sz w:val="24"/>
          <w:lang w:eastAsia="zh-CN"/>
        </w:rPr>
        <w:t>年可持续发展议程》这样做。</w:t>
      </w:r>
      <w:r w:rsidR="00141D23" w:rsidRPr="00141D23">
        <w:rPr>
          <w:rFonts w:eastAsia="SimSun"/>
          <w:snapToGrid w:val="0"/>
          <w:kern w:val="22"/>
          <w:sz w:val="24"/>
          <w:lang w:eastAsia="zh-CN"/>
        </w:rPr>
        <w:t>]</w:t>
      </w:r>
    </w:p>
    <w:p w14:paraId="2418A496" w14:textId="77777777" w:rsidR="00141D23" w:rsidRPr="00141D23" w:rsidRDefault="00141D23" w:rsidP="00141D23">
      <w:pPr>
        <w:keepNext/>
        <w:suppressLineNumbers/>
        <w:shd w:val="clear" w:color="auto" w:fill="FFFFFF"/>
        <w:suppressAutoHyphens/>
        <w:spacing w:before="120" w:line="240" w:lineRule="atLeast"/>
        <w:jc w:val="center"/>
        <w:outlineLvl w:val="1"/>
        <w:rPr>
          <w:rFonts w:eastAsia="SimSun"/>
          <w:b/>
          <w:bCs/>
          <w:iCs/>
          <w:sz w:val="24"/>
          <w:lang w:eastAsia="zh-CN"/>
        </w:rPr>
      </w:pPr>
      <w:bookmarkStart w:id="47" w:name="_Toc116986221"/>
      <w:bookmarkStart w:id="48" w:name="_Toc121646357"/>
      <w:r w:rsidRPr="00141D23">
        <w:rPr>
          <w:rFonts w:eastAsia="SimSun"/>
          <w:b/>
          <w:bCs/>
          <w:iCs/>
          <w:sz w:val="24"/>
          <w:lang w:eastAsia="zh-CN"/>
        </w:rPr>
        <w:lastRenderedPageBreak/>
        <w:t>J</w:t>
      </w:r>
      <w:r w:rsidRPr="00141D23">
        <w:rPr>
          <w:rFonts w:eastAsia="SimSun" w:hAnsi="SimSun" w:hint="eastAsia"/>
          <w:b/>
          <w:bCs/>
          <w:iCs/>
          <w:sz w:val="24"/>
          <w:lang w:eastAsia="zh-CN"/>
        </w:rPr>
        <w:t>部分</w:t>
      </w:r>
      <w:r w:rsidRPr="00141D23">
        <w:rPr>
          <w:rFonts w:eastAsia="SimSun"/>
          <w:b/>
          <w:bCs/>
          <w:iCs/>
          <w:sz w:val="24"/>
          <w:lang w:eastAsia="zh-CN"/>
        </w:rPr>
        <w:t>.</w:t>
      </w:r>
      <w:r w:rsidRPr="00141D23">
        <w:rPr>
          <w:rFonts w:eastAsia="SimSun"/>
          <w:b/>
          <w:bCs/>
          <w:iCs/>
          <w:sz w:val="24"/>
          <w:lang w:eastAsia="zh-CN"/>
        </w:rPr>
        <w:tab/>
        <w:t xml:space="preserve"> </w:t>
      </w:r>
      <w:r w:rsidRPr="00141D23">
        <w:rPr>
          <w:rFonts w:eastAsia="SimSun" w:hAnsi="SimSun" w:hint="eastAsia"/>
          <w:b/>
          <w:bCs/>
          <w:iCs/>
          <w:sz w:val="24"/>
          <w:lang w:eastAsia="zh-CN"/>
        </w:rPr>
        <w:t>责任和透明度</w:t>
      </w:r>
      <w:r w:rsidRPr="00141D23">
        <w:rPr>
          <w:rFonts w:eastAsia="SimSun"/>
          <w:b/>
          <w:bCs/>
          <w:iCs/>
          <w:sz w:val="24"/>
          <w:vertAlign w:val="superscript"/>
        </w:rPr>
        <w:footnoteReference w:id="61"/>
      </w:r>
      <w:bookmarkEnd w:id="47"/>
      <w:bookmarkEnd w:id="48"/>
    </w:p>
    <w:p w14:paraId="606EC94F" w14:textId="53D969B9" w:rsidR="00141D23" w:rsidRPr="00141D23" w:rsidRDefault="00604150" w:rsidP="00141D23">
      <w:pPr>
        <w:shd w:val="clear" w:color="auto" w:fill="FFFFFF"/>
        <w:spacing w:before="120" w:line="240" w:lineRule="atLeast"/>
        <w:rPr>
          <w:rFonts w:eastAsia="SimSun"/>
          <w:snapToGrid w:val="0"/>
          <w:sz w:val="24"/>
          <w:lang w:eastAsia="zh-CN"/>
        </w:rPr>
      </w:pPr>
      <w:r>
        <w:rPr>
          <w:rFonts w:eastAsia="SimSun"/>
          <w:snapToGrid w:val="0"/>
          <w:sz w:val="24"/>
          <w:lang w:eastAsia="zh-CN"/>
        </w:rPr>
        <w:t>46</w:t>
      </w:r>
      <w:r w:rsidR="00141D23" w:rsidRPr="00141D23">
        <w:rPr>
          <w:rFonts w:eastAsia="SimSun"/>
          <w:snapToGrid w:val="0"/>
          <w:sz w:val="24"/>
          <w:lang w:eastAsia="zh-CN"/>
        </w:rPr>
        <w:t>.</w:t>
      </w:r>
      <w:r w:rsidR="00141D23" w:rsidRPr="00141D23">
        <w:rPr>
          <w:rFonts w:eastAsia="SimSun"/>
          <w:snapToGrid w:val="0"/>
          <w:sz w:val="24"/>
          <w:lang w:eastAsia="zh-CN"/>
        </w:rPr>
        <w:tab/>
      </w:r>
      <w:r w:rsidR="00141D23" w:rsidRPr="00141D23">
        <w:rPr>
          <w:rFonts w:eastAsia="SimSun" w:hAnsi="SimSun" w:hint="eastAsia"/>
          <w:snapToGrid w:val="0"/>
          <w:sz w:val="24"/>
          <w:lang w:eastAsia="zh-CN"/>
        </w:rPr>
        <w:t>为了</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成功</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执行框架，</w:t>
      </w:r>
      <w:r w:rsidR="00141D23" w:rsidRPr="00141D23">
        <w:rPr>
          <w:rFonts w:eastAsia="SimSun"/>
          <w:snapToGrid w:val="0"/>
          <w:sz w:val="24"/>
          <w:lang w:eastAsia="zh-CN"/>
        </w:rPr>
        <w:t>[</w:t>
      </w:r>
      <w:r w:rsidR="00141D23" w:rsidRPr="00141D23">
        <w:rPr>
          <w:rFonts w:eastAsia="SimSun" w:hAnsi="SimSun" w:hint="eastAsia"/>
          <w:snapToGrid w:val="0"/>
          <w:sz w:val="24"/>
          <w:lang w:eastAsia="zh-CN"/>
        </w:rPr>
        <w:t>需要</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加强</w:t>
      </w:r>
      <w:r w:rsidR="00141D23" w:rsidRPr="00141D23">
        <w:rPr>
          <w:rFonts w:eastAsia="SimSun"/>
          <w:snapToGrid w:val="0"/>
          <w:sz w:val="24"/>
          <w:lang w:eastAsia="zh-CN"/>
        </w:rPr>
        <w:t>] [</w:t>
      </w:r>
      <w:r w:rsidR="00141D23" w:rsidRPr="00141D23">
        <w:rPr>
          <w:rFonts w:eastAsia="SimSun" w:hAnsi="SimSun" w:hint="eastAsia"/>
          <w:snapToGrid w:val="0"/>
          <w:sz w:val="24"/>
          <w:lang w:eastAsia="zh-CN"/>
        </w:rPr>
        <w:t>所有缔约方</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按照《公约》</w:t>
      </w:r>
      <w:proofErr w:type="gramStart"/>
      <w:r w:rsidR="00141D23" w:rsidRPr="00141D23">
        <w:rPr>
          <w:rFonts w:eastAsia="SimSun" w:hAnsi="SimSun" w:hint="eastAsia"/>
          <w:snapToGrid w:val="0"/>
          <w:sz w:val="24"/>
          <w:lang w:eastAsia="zh-CN"/>
        </w:rPr>
        <w:t>为所有缔约方规定的义务并</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根据</w:t>
      </w:r>
      <w:proofErr w:type="gramEnd"/>
      <w:r w:rsidR="00141D23" w:rsidRPr="00141D23">
        <w:rPr>
          <w:rFonts w:eastAsia="SimSun" w:hAnsi="SimSun" w:hint="eastAsia"/>
          <w:snapToGrid w:val="0"/>
          <w:sz w:val="24"/>
          <w:lang w:eastAsia="zh-CN"/>
        </w:rPr>
        <w:t>《公约》第</w:t>
      </w:r>
      <w:r w:rsidR="00141D23" w:rsidRPr="00141D23">
        <w:rPr>
          <w:rFonts w:eastAsia="SimSun"/>
          <w:snapToGrid w:val="0"/>
          <w:sz w:val="24"/>
          <w:lang w:eastAsia="zh-CN"/>
        </w:rPr>
        <w:t>20</w:t>
      </w:r>
      <w:r w:rsidR="00141D23" w:rsidRPr="00141D23">
        <w:rPr>
          <w:rFonts w:eastAsia="SimSun" w:hAnsi="SimSun" w:hint="eastAsia"/>
          <w:snapToGrid w:val="0"/>
          <w:sz w:val="24"/>
          <w:lang w:eastAsia="zh-CN"/>
        </w:rPr>
        <w:t>条</w:t>
      </w:r>
      <w:r w:rsidR="00141D23" w:rsidRPr="00141D23">
        <w:rPr>
          <w:rFonts w:eastAsia="SimSun"/>
          <w:snapToGrid w:val="0"/>
          <w:sz w:val="24"/>
          <w:lang w:eastAsia="zh-CN"/>
        </w:rPr>
        <w:t xml:space="preserve"> [</w:t>
      </w:r>
      <w:r w:rsidR="00141D23" w:rsidRPr="00141D23">
        <w:rPr>
          <w:rFonts w:eastAsia="SimSun" w:hAnsi="SimSun" w:hint="eastAsia"/>
          <w:snapToGrid w:val="0"/>
          <w:sz w:val="24"/>
          <w:lang w:eastAsia="zh-CN"/>
        </w:rPr>
        <w:t>采取行动和提供支助的</w:t>
      </w:r>
      <w:r w:rsidR="00141D23" w:rsidRPr="00141D23">
        <w:rPr>
          <w:rFonts w:eastAsia="SimSun"/>
          <w:snapToGrid w:val="0"/>
          <w:sz w:val="24"/>
          <w:lang w:eastAsia="zh-CN"/>
        </w:rPr>
        <w:t>]</w:t>
      </w:r>
      <w:r w:rsidR="00141D23" w:rsidRPr="00141D23">
        <w:rPr>
          <w:rFonts w:eastAsia="SimSun" w:hAnsi="SimSun" w:hint="eastAsia"/>
          <w:snapToGrid w:val="0"/>
          <w:sz w:val="24"/>
          <w:lang w:eastAsia="zh-CN"/>
        </w:rPr>
        <w:t>责任和透明度，包括向发展中国家缔约方提供支助方面的责任和透明度</w:t>
      </w:r>
      <w:r w:rsidR="00141D23" w:rsidRPr="00141D23">
        <w:rPr>
          <w:rFonts w:eastAsia="SimSun"/>
          <w:snapToGrid w:val="0"/>
          <w:sz w:val="24"/>
          <w:lang w:eastAsia="zh-CN"/>
        </w:rPr>
        <w:t>]</w:t>
      </w:r>
      <w:r w:rsidR="00141D23" w:rsidRPr="00141D23">
        <w:rPr>
          <w:rFonts w:eastAsia="SimSun" w:hAnsi="SimSun" w:hint="eastAsia"/>
          <w:snapToGrid w:val="0"/>
          <w:sz w:val="24"/>
          <w:lang w:eastAsia="zh-CN"/>
        </w:rPr>
        <w:t>，这</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将得到</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有效的</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加强的</w:t>
      </w:r>
      <w:r w:rsidR="00141D23" w:rsidRPr="00141D23">
        <w:rPr>
          <w:rFonts w:eastAsia="SimSun"/>
          <w:snapToGrid w:val="0"/>
          <w:sz w:val="24"/>
          <w:lang w:eastAsia="zh-CN"/>
        </w:rPr>
        <w:t>]</w:t>
      </w:r>
      <w:r w:rsidR="00141D23" w:rsidRPr="00141D23">
        <w:rPr>
          <w:rFonts w:eastAsia="SimSun" w:hAnsi="SimSun" w:hint="eastAsia"/>
          <w:snapToGrid w:val="0"/>
          <w:sz w:val="24"/>
          <w:lang w:eastAsia="zh-CN"/>
        </w:rPr>
        <w:t>规划、监测、报告和审查的支持，</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形成一个同步和周期性的制度</w:t>
      </w:r>
      <w:r w:rsidR="00141D23" w:rsidRPr="00141D23">
        <w:rPr>
          <w:rFonts w:eastAsia="SimSun"/>
          <w:snapToGrid w:val="0"/>
          <w:sz w:val="24"/>
          <w:lang w:eastAsia="zh-CN"/>
        </w:rPr>
        <w:t>][</w:t>
      </w:r>
      <w:r w:rsidR="00141D23" w:rsidRPr="00141D23">
        <w:rPr>
          <w:rFonts w:eastAsia="SimSun" w:hAnsi="SimSun" w:hint="eastAsia"/>
          <w:snapToGrid w:val="0"/>
          <w:sz w:val="24"/>
          <w:lang w:eastAsia="zh-CN"/>
        </w:rPr>
        <w:t>如第</w:t>
      </w:r>
      <w:r w:rsidR="00141D23" w:rsidRPr="00141D23">
        <w:rPr>
          <w:rFonts w:eastAsia="SimSun"/>
          <w:snapToGrid w:val="0"/>
          <w:sz w:val="24"/>
          <w:lang w:eastAsia="zh-CN"/>
        </w:rPr>
        <w:t>15/--</w:t>
      </w:r>
      <w:r w:rsidR="00141D23" w:rsidRPr="00141D23">
        <w:rPr>
          <w:rFonts w:eastAsia="SimSun" w:hAnsi="SimSun" w:hint="eastAsia"/>
          <w:snapToGrid w:val="0"/>
          <w:sz w:val="24"/>
          <w:lang w:eastAsia="zh-CN"/>
        </w:rPr>
        <w:t>号决定所述</w:t>
      </w:r>
      <w:r w:rsidR="00141D23" w:rsidRPr="00141D23">
        <w:rPr>
          <w:rFonts w:eastAsia="SimSun"/>
          <w:snapToGrid w:val="0"/>
          <w:sz w:val="24"/>
          <w:lang w:eastAsia="zh-CN"/>
        </w:rPr>
        <w:t>][</w:t>
      </w:r>
      <w:r w:rsidR="00141D23" w:rsidRPr="00141D23">
        <w:rPr>
          <w:rFonts w:eastAsia="SimSun" w:hAnsi="SimSun" w:hint="eastAsia"/>
          <w:snapToGrid w:val="0"/>
          <w:sz w:val="24"/>
          <w:lang w:eastAsia="zh-CN"/>
        </w:rPr>
        <w:t>这些机制应根据发展中国家缔约方的国情，在执行框架方面提供灵活性，包括所提供和接受的支助的透明度，并全面反映所提供的支助总量</w:t>
      </w:r>
      <w:r w:rsidR="00141D23" w:rsidRPr="00141D23">
        <w:rPr>
          <w:rFonts w:eastAsia="SimSun"/>
          <w:snapToGrid w:val="0"/>
          <w:sz w:val="24"/>
          <w:lang w:eastAsia="zh-CN"/>
        </w:rPr>
        <w:t>]</w:t>
      </w:r>
      <w:r w:rsidR="00141D23" w:rsidRPr="00141D23">
        <w:rPr>
          <w:rFonts w:eastAsia="SimSun" w:hAnsi="SimSun" w:hint="eastAsia"/>
          <w:snapToGrid w:val="0"/>
          <w:sz w:val="24"/>
          <w:lang w:eastAsia="zh-CN"/>
        </w:rPr>
        <w:t>。这包括以下要素：</w:t>
      </w:r>
      <w:r w:rsidR="00141D23" w:rsidRPr="00141D23">
        <w:rPr>
          <w:rFonts w:eastAsia="SimSun"/>
          <w:snapToGrid w:val="0"/>
          <w:sz w:val="24"/>
          <w:lang w:eastAsia="zh-CN"/>
        </w:rPr>
        <w:t xml:space="preserve">][ </w:t>
      </w:r>
      <w:r w:rsidR="00141D23" w:rsidRPr="00141D23">
        <w:rPr>
          <w:rFonts w:eastAsia="SimSun" w:hAnsi="SimSun" w:hint="eastAsia"/>
          <w:snapToGrid w:val="0"/>
          <w:sz w:val="24"/>
          <w:lang w:eastAsia="zh-CN"/>
        </w:rPr>
        <w:t>如第</w:t>
      </w:r>
      <w:r w:rsidR="00141D23" w:rsidRPr="00141D23">
        <w:rPr>
          <w:rFonts w:eastAsia="SimSun"/>
          <w:snapToGrid w:val="0"/>
          <w:sz w:val="24"/>
          <w:lang w:eastAsia="zh-CN"/>
        </w:rPr>
        <w:t>15/--</w:t>
      </w:r>
      <w:r w:rsidR="00141D23" w:rsidRPr="00141D23">
        <w:rPr>
          <w:rFonts w:eastAsia="SimSun" w:hAnsi="SimSun" w:hint="eastAsia"/>
          <w:snapToGrid w:val="0"/>
          <w:sz w:val="24"/>
          <w:lang w:eastAsia="zh-CN"/>
        </w:rPr>
        <w:t>号决定所述，框架的成功执行将得到切实加强的规划、监测、报告和审查机制的支持。其中包括以下要素：</w:t>
      </w:r>
      <w:r w:rsidR="00141D23" w:rsidRPr="00141D23">
        <w:rPr>
          <w:rFonts w:eastAsia="SimSun"/>
          <w:snapToGrid w:val="0"/>
          <w:sz w:val="24"/>
          <w:lang w:eastAsia="zh-CN"/>
        </w:rPr>
        <w:t>]</w:t>
      </w:r>
    </w:p>
    <w:p w14:paraId="152DCC18"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(a)</w:t>
      </w:r>
      <w:r w:rsidRPr="00141D23">
        <w:rPr>
          <w:rFonts w:eastAsia="SimSun"/>
          <w:sz w:val="24"/>
          <w:lang w:eastAsia="zh-CN"/>
        </w:rPr>
        <w:tab/>
      </w:r>
      <w:r w:rsidRPr="00141D23">
        <w:rPr>
          <w:rFonts w:eastAsia="SimSun" w:hAnsi="SimSun" w:hint="eastAsia"/>
          <w:sz w:val="24"/>
          <w:lang w:eastAsia="zh-CN"/>
        </w:rPr>
        <w:t>作为主要执行工具的经过</w:t>
      </w:r>
      <w:r w:rsidRPr="00141D23">
        <w:rPr>
          <w:rFonts w:eastAsia="SimSun"/>
          <w:sz w:val="24"/>
          <w:lang w:eastAsia="zh-CN"/>
        </w:rPr>
        <w:t>[</w:t>
      </w:r>
      <w:r w:rsidRPr="00141D23">
        <w:rPr>
          <w:rFonts w:eastAsia="SimSun" w:hAnsi="SimSun" w:hint="eastAsia"/>
          <w:sz w:val="24"/>
          <w:lang w:eastAsia="zh-CN"/>
        </w:rPr>
        <w:t>酌情</w:t>
      </w:r>
      <w:r w:rsidRPr="00141D23">
        <w:rPr>
          <w:rFonts w:eastAsia="SimSun"/>
          <w:sz w:val="24"/>
          <w:lang w:eastAsia="zh-CN"/>
        </w:rPr>
        <w:t>] [</w:t>
      </w:r>
      <w:r w:rsidRPr="00141D23">
        <w:rPr>
          <w:rFonts w:eastAsia="SimSun" w:hAnsi="SimSun" w:hint="eastAsia"/>
          <w:sz w:val="24"/>
          <w:lang w:eastAsia="zh-CN"/>
        </w:rPr>
        <w:t>审查</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lang w:eastAsia="zh-CN"/>
        </w:rPr>
        <w:t xml:space="preserve"> [</w:t>
      </w:r>
      <w:r w:rsidRPr="00141D23">
        <w:rPr>
          <w:rFonts w:eastAsia="SimSun" w:hAnsi="SimSun" w:hint="eastAsia"/>
          <w:sz w:val="24"/>
          <w:lang w:eastAsia="zh-CN"/>
        </w:rPr>
        <w:t>修订</w:t>
      </w:r>
      <w:r w:rsidRPr="00141D23">
        <w:rPr>
          <w:rFonts w:eastAsia="SimSun"/>
          <w:sz w:val="24"/>
          <w:lang w:eastAsia="zh-CN"/>
        </w:rPr>
        <w:t>][</w:t>
      </w:r>
      <w:r w:rsidRPr="00141D23">
        <w:rPr>
          <w:rFonts w:eastAsia="SimSun" w:hAnsi="SimSun" w:hint="eastAsia"/>
          <w:sz w:val="24"/>
          <w:lang w:eastAsia="zh-CN"/>
        </w:rPr>
        <w:t>升级</w:t>
      </w:r>
      <w:r w:rsidRPr="00141D23">
        <w:rPr>
          <w:rFonts w:eastAsia="SimSun"/>
          <w:sz w:val="24"/>
          <w:lang w:eastAsia="zh-CN"/>
        </w:rPr>
        <w:t>]</w:t>
      </w:r>
      <w:r w:rsidRPr="00141D23">
        <w:rPr>
          <w:rFonts w:eastAsia="SimSun" w:hAnsi="SimSun" w:hint="eastAsia"/>
          <w:sz w:val="24"/>
          <w:lang w:eastAsia="zh-CN"/>
        </w:rPr>
        <w:t>和更新的国家生物多样性战略和行动计划，</w:t>
      </w:r>
      <w:r w:rsidRPr="00141D23">
        <w:rPr>
          <w:rFonts w:eastAsia="SimSun"/>
          <w:sz w:val="24"/>
          <w:lang w:eastAsia="zh-CN"/>
        </w:rPr>
        <w:t xml:space="preserve"> [</w:t>
      </w:r>
      <w:r w:rsidRPr="00141D23">
        <w:rPr>
          <w:rFonts w:eastAsia="SimSun" w:hAnsi="SimSun" w:hint="eastAsia"/>
          <w:sz w:val="24"/>
          <w:lang w:eastAsia="zh-CN"/>
        </w:rPr>
        <w:t>提供财政资源和执行手段</w:t>
      </w:r>
      <w:r w:rsidRPr="00141D23">
        <w:rPr>
          <w:rFonts w:eastAsia="SimSun"/>
          <w:sz w:val="24"/>
          <w:lang w:eastAsia="zh-CN"/>
        </w:rPr>
        <w:t>][</w:t>
      </w:r>
      <w:r w:rsidRPr="00141D23">
        <w:rPr>
          <w:rFonts w:eastAsia="SimSun" w:hAnsi="SimSun" w:hint="eastAsia"/>
          <w:sz w:val="24"/>
          <w:lang w:eastAsia="zh-CN"/>
        </w:rPr>
        <w:t>根据国情</w:t>
      </w:r>
      <w:r w:rsidRPr="00141D23">
        <w:rPr>
          <w:rFonts w:eastAsia="SimSun"/>
          <w:sz w:val="24"/>
          <w:lang w:eastAsia="zh-CN"/>
        </w:rPr>
        <w:t>[</w:t>
      </w:r>
      <w:r w:rsidRPr="00141D23">
        <w:rPr>
          <w:rFonts w:eastAsia="SimSun" w:hAnsi="SimSun" w:hint="eastAsia"/>
          <w:sz w:val="24"/>
          <w:lang w:eastAsia="zh-CN"/>
        </w:rPr>
        <w:t>和能力</w:t>
      </w:r>
      <w:proofErr w:type="gramStart"/>
      <w:r w:rsidRPr="00141D23">
        <w:rPr>
          <w:rFonts w:eastAsia="SimSun"/>
          <w:sz w:val="24"/>
          <w:lang w:eastAsia="zh-CN"/>
        </w:rPr>
        <w:t>]][</w:t>
      </w:r>
      <w:proofErr w:type="gramEnd"/>
      <w:r w:rsidRPr="00141D23">
        <w:rPr>
          <w:rFonts w:eastAsia="SimSun" w:hAnsi="SimSun" w:hint="eastAsia"/>
          <w:sz w:val="24"/>
          <w:lang w:eastAsia="zh-CN"/>
        </w:rPr>
        <w:t>包括</w:t>
      </w:r>
      <w:r w:rsidRPr="00141D23">
        <w:rPr>
          <w:rFonts w:eastAsia="SimSun"/>
          <w:sz w:val="24"/>
          <w:lang w:eastAsia="zh-CN"/>
        </w:rPr>
        <w:t>[</w:t>
      </w:r>
      <w:r w:rsidRPr="00141D23">
        <w:rPr>
          <w:rFonts w:eastAsia="SimSun" w:hAnsi="SimSun" w:hint="eastAsia"/>
          <w:sz w:val="24"/>
          <w:lang w:eastAsia="zh-CN"/>
        </w:rPr>
        <w:t>经过调整的</w:t>
      </w:r>
      <w:r w:rsidRPr="00141D23">
        <w:rPr>
          <w:rFonts w:eastAsia="SimSun"/>
          <w:sz w:val="24"/>
          <w:lang w:eastAsia="zh-CN"/>
        </w:rPr>
        <w:t>]</w:t>
      </w:r>
      <w:r w:rsidRPr="00141D23">
        <w:rPr>
          <w:rFonts w:eastAsia="SimSun" w:hAnsi="SimSun" w:hint="eastAsia"/>
          <w:sz w:val="24"/>
          <w:lang w:eastAsia="zh-CN"/>
        </w:rPr>
        <w:t>国家目标</w:t>
      </w:r>
      <w:r w:rsidRPr="00141D23">
        <w:rPr>
          <w:rFonts w:eastAsia="SimSun"/>
          <w:sz w:val="24"/>
          <w:lang w:eastAsia="zh-CN"/>
        </w:rPr>
        <w:t>][[</w:t>
      </w:r>
      <w:r w:rsidRPr="00141D23">
        <w:rPr>
          <w:rFonts w:eastAsia="SimSun" w:hAnsi="SimSun" w:hint="eastAsia"/>
          <w:sz w:val="24"/>
          <w:lang w:eastAsia="zh-CN"/>
        </w:rPr>
        <w:t>进行调整，</w:t>
      </w:r>
      <w:r w:rsidRPr="00141D23">
        <w:rPr>
          <w:rFonts w:eastAsia="SimSun"/>
          <w:sz w:val="24"/>
          <w:lang w:eastAsia="zh-CN"/>
        </w:rPr>
        <w:t>]</w:t>
      </w:r>
      <w:r w:rsidRPr="00141D23">
        <w:rPr>
          <w:rFonts w:eastAsia="SimSun" w:hAnsi="SimSun" w:hint="eastAsia"/>
          <w:sz w:val="24"/>
          <w:lang w:eastAsia="zh-CN"/>
        </w:rPr>
        <w:t>与</w:t>
      </w:r>
      <w:r w:rsidRPr="00141D23">
        <w:rPr>
          <w:rFonts w:eastAsia="SimSun"/>
          <w:sz w:val="24"/>
          <w:lang w:eastAsia="zh-CN"/>
        </w:rPr>
        <w:t>2020</w:t>
      </w:r>
      <w:r w:rsidRPr="00141D23">
        <w:rPr>
          <w:rFonts w:eastAsia="SimSun" w:hAnsi="SimSun" w:hint="eastAsia"/>
          <w:sz w:val="24"/>
          <w:lang w:eastAsia="zh-CN"/>
        </w:rPr>
        <w:t>年后全球生物多样性框架</w:t>
      </w:r>
      <w:r w:rsidRPr="00141D23">
        <w:rPr>
          <w:rFonts w:eastAsia="SimSun"/>
          <w:sz w:val="24"/>
          <w:lang w:eastAsia="zh-CN"/>
        </w:rPr>
        <w:t>[</w:t>
      </w:r>
      <w:r w:rsidRPr="00141D23">
        <w:rPr>
          <w:rFonts w:eastAsia="SimSun" w:hAnsi="SimSun" w:hint="eastAsia"/>
          <w:sz w:val="24"/>
          <w:lang w:eastAsia="zh-CN"/>
        </w:rPr>
        <w:t>包括国家目标</w:t>
      </w:r>
      <w:r w:rsidRPr="00141D23">
        <w:rPr>
          <w:rFonts w:eastAsia="SimSun"/>
          <w:sz w:val="24"/>
          <w:lang w:eastAsia="zh-CN"/>
        </w:rPr>
        <w:t>][</w:t>
      </w:r>
      <w:r w:rsidRPr="00141D23">
        <w:rPr>
          <w:rFonts w:eastAsia="SimSun" w:hAnsi="SimSun" w:hint="eastAsia"/>
          <w:sz w:val="24"/>
          <w:lang w:eastAsia="zh-CN"/>
        </w:rPr>
        <w:t>以标题指标为指导</w:t>
      </w:r>
      <w:r w:rsidRPr="00141D23">
        <w:rPr>
          <w:rFonts w:eastAsia="SimSun"/>
          <w:sz w:val="24"/>
          <w:lang w:eastAsia="zh-CN"/>
        </w:rPr>
        <w:t>]][</w:t>
      </w:r>
      <w:r w:rsidRPr="00141D23">
        <w:rPr>
          <w:rFonts w:eastAsia="SimSun" w:hAnsi="SimSun" w:hint="eastAsia"/>
          <w:sz w:val="24"/>
          <w:lang w:eastAsia="zh-CN"/>
        </w:rPr>
        <w:t>然后</w:t>
      </w:r>
      <w:r w:rsidRPr="00141D23">
        <w:rPr>
          <w:rFonts w:eastAsia="SimSun"/>
          <w:sz w:val="24"/>
          <w:lang w:eastAsia="zh-CN"/>
        </w:rPr>
        <w:t>][</w:t>
      </w:r>
      <w:r w:rsidRPr="00141D23">
        <w:rPr>
          <w:rFonts w:eastAsia="SimSun" w:hAnsi="SimSun" w:hint="eastAsia"/>
          <w:sz w:val="24"/>
          <w:lang w:eastAsia="zh-CN"/>
        </w:rPr>
        <w:t>以标准化形式</w:t>
      </w:r>
      <w:r w:rsidRPr="00141D23">
        <w:rPr>
          <w:rFonts w:eastAsia="SimSun"/>
          <w:sz w:val="24"/>
          <w:lang w:eastAsia="zh-CN"/>
        </w:rPr>
        <w:t>[</w:t>
      </w:r>
      <w:r w:rsidRPr="00141D23">
        <w:rPr>
          <w:rFonts w:eastAsia="SimSun" w:hAnsi="SimSun" w:hint="eastAsia"/>
          <w:sz w:val="24"/>
          <w:lang w:eastAsia="zh-CN"/>
        </w:rPr>
        <w:t>并经过综合</w:t>
      </w:r>
      <w:r w:rsidRPr="00141D23">
        <w:rPr>
          <w:rFonts w:eastAsia="SimSun"/>
          <w:sz w:val="24"/>
          <w:lang w:eastAsia="zh-CN"/>
        </w:rPr>
        <w:t>]][[</w:t>
      </w:r>
      <w:r w:rsidRPr="00141D23">
        <w:rPr>
          <w:rFonts w:eastAsia="SimSun" w:hAnsi="SimSun" w:hint="eastAsia"/>
          <w:sz w:val="24"/>
          <w:lang w:eastAsia="zh-CN"/>
        </w:rPr>
        <w:t>尽快但</w:t>
      </w:r>
      <w:r w:rsidRPr="00141D23">
        <w:rPr>
          <w:rFonts w:eastAsia="SimSun"/>
          <w:sz w:val="24"/>
          <w:lang w:eastAsia="zh-CN"/>
        </w:rPr>
        <w:t>]</w:t>
      </w:r>
      <w:r w:rsidRPr="00141D23">
        <w:rPr>
          <w:rFonts w:eastAsia="SimSun" w:hAnsi="SimSun" w:hint="eastAsia"/>
          <w:sz w:val="24"/>
          <w:lang w:eastAsia="zh-CN"/>
        </w:rPr>
        <w:t>不迟于</w:t>
      </w:r>
      <w:r w:rsidRPr="00141D23">
        <w:rPr>
          <w:rFonts w:eastAsia="SimSun"/>
          <w:sz w:val="24"/>
          <w:lang w:eastAsia="zh-CN"/>
        </w:rPr>
        <w:t>][</w:t>
      </w:r>
      <w:r w:rsidRPr="00141D23">
        <w:rPr>
          <w:rFonts w:eastAsia="SimSun" w:hAnsi="SimSun" w:hint="eastAsia"/>
          <w:sz w:val="24"/>
          <w:lang w:eastAsia="zh-CN"/>
        </w:rPr>
        <w:t>及时</w:t>
      </w:r>
      <w:r w:rsidRPr="00141D23">
        <w:rPr>
          <w:rFonts w:eastAsia="SimSun"/>
          <w:sz w:val="24"/>
          <w:lang w:eastAsia="zh-CN"/>
        </w:rPr>
        <w:t>][</w:t>
      </w:r>
      <w:r w:rsidRPr="00141D23">
        <w:rPr>
          <w:rFonts w:eastAsia="SimSun" w:hAnsi="SimSun" w:hint="eastAsia"/>
          <w:sz w:val="24"/>
          <w:lang w:eastAsia="zh-CN"/>
        </w:rPr>
        <w:t>由</w:t>
      </w:r>
      <w:r w:rsidRPr="00141D23">
        <w:rPr>
          <w:rFonts w:eastAsia="SimSun"/>
          <w:sz w:val="24"/>
          <w:lang w:eastAsia="zh-CN"/>
        </w:rPr>
        <w:t>][</w:t>
      </w:r>
      <w:r w:rsidRPr="00141D23">
        <w:rPr>
          <w:rFonts w:eastAsia="SimSun" w:hAnsi="SimSun" w:hint="eastAsia"/>
          <w:sz w:val="24"/>
          <w:lang w:eastAsia="zh-CN"/>
        </w:rPr>
        <w:t>在缔约方会议第十六届会议之前</w:t>
      </w:r>
      <w:r w:rsidRPr="00141D23">
        <w:rPr>
          <w:rFonts w:eastAsia="SimSun"/>
          <w:sz w:val="24"/>
          <w:lang w:eastAsia="zh-CN"/>
        </w:rPr>
        <w:t>]</w:t>
      </w:r>
      <w:r w:rsidRPr="00141D23">
        <w:rPr>
          <w:rFonts w:eastAsia="SimSun" w:hAnsi="SimSun" w:hint="eastAsia"/>
          <w:sz w:val="24"/>
          <w:lang w:eastAsia="zh-CN"/>
        </w:rPr>
        <w:t>予以通报</w:t>
      </w:r>
      <w:r w:rsidRPr="00141D23">
        <w:rPr>
          <w:rFonts w:eastAsia="SimSun"/>
          <w:sz w:val="24"/>
          <w:lang w:eastAsia="zh-CN"/>
        </w:rPr>
        <w:t>[</w:t>
      </w:r>
      <w:r w:rsidRPr="00141D23">
        <w:rPr>
          <w:rFonts w:eastAsia="SimSun" w:hAnsi="SimSun" w:hint="eastAsia"/>
          <w:sz w:val="24"/>
          <w:lang w:eastAsia="zh-CN"/>
        </w:rPr>
        <w:t>，以促进全球集体努力，实现全球行动目标</w:t>
      </w:r>
      <w:r w:rsidRPr="00141D23">
        <w:rPr>
          <w:rFonts w:eastAsia="SimSun"/>
          <w:sz w:val="24"/>
          <w:lang w:eastAsia="zh-CN"/>
        </w:rPr>
        <w:t>][</w:t>
      </w:r>
      <w:r w:rsidRPr="00141D23">
        <w:rPr>
          <w:rFonts w:eastAsia="SimSun" w:hAnsi="SimSun" w:hint="eastAsia"/>
          <w:sz w:val="24"/>
          <w:lang w:eastAsia="zh-CN"/>
        </w:rPr>
        <w:t>和国家目标</w:t>
      </w:r>
      <w:r w:rsidRPr="00141D23">
        <w:rPr>
          <w:rFonts w:eastAsia="SimSun"/>
          <w:sz w:val="24"/>
          <w:lang w:eastAsia="zh-CN"/>
        </w:rPr>
        <w:t>[</w:t>
      </w:r>
      <w:r w:rsidRPr="00141D23">
        <w:rPr>
          <w:rFonts w:eastAsia="SimSun" w:hAnsi="SimSun" w:hint="eastAsia"/>
          <w:sz w:val="24"/>
          <w:lang w:eastAsia="zh-CN"/>
        </w:rPr>
        <w:t>并包括反映对</w:t>
      </w:r>
      <w:r w:rsidRPr="00141D23">
        <w:rPr>
          <w:rFonts w:eastAsia="SimSun"/>
          <w:sz w:val="24"/>
          <w:lang w:eastAsia="zh-CN"/>
        </w:rPr>
        <w:t>[</w:t>
      </w:r>
      <w:r w:rsidRPr="00141D23">
        <w:rPr>
          <w:rFonts w:eastAsia="SimSun" w:hAnsi="SimSun" w:hint="eastAsia"/>
          <w:sz w:val="24"/>
          <w:lang w:eastAsia="zh-CN"/>
        </w:rPr>
        <w:t>与</w:t>
      </w:r>
      <w:r w:rsidRPr="00141D23">
        <w:rPr>
          <w:rFonts w:eastAsia="SimSun"/>
          <w:sz w:val="24"/>
          <w:lang w:eastAsia="zh-CN"/>
        </w:rPr>
        <w:t>]</w:t>
      </w:r>
      <w:r w:rsidRPr="00141D23">
        <w:rPr>
          <w:rFonts w:eastAsia="SimSun" w:hAnsi="SimSun" w:hint="eastAsia"/>
          <w:sz w:val="24"/>
          <w:lang w:eastAsia="zh-CN"/>
        </w:rPr>
        <w:t>全球生物多样性框架</w:t>
      </w:r>
      <w:r w:rsidRPr="00141D23">
        <w:rPr>
          <w:rFonts w:eastAsia="SimSun"/>
          <w:sz w:val="24"/>
          <w:lang w:eastAsia="zh-CN"/>
        </w:rPr>
        <w:t>[</w:t>
      </w:r>
      <w:r w:rsidRPr="00141D23">
        <w:rPr>
          <w:rFonts w:eastAsia="SimSun" w:hAnsi="SimSun" w:hint="eastAsia"/>
          <w:sz w:val="24"/>
          <w:lang w:eastAsia="zh-CN"/>
        </w:rPr>
        <w:t>一致</w:t>
      </w:r>
      <w:r w:rsidRPr="00141D23">
        <w:rPr>
          <w:rFonts w:eastAsia="SimSun"/>
          <w:sz w:val="24"/>
          <w:lang w:eastAsia="zh-CN"/>
        </w:rPr>
        <w:t>]</w:t>
      </w:r>
      <w:r w:rsidRPr="00141D23">
        <w:rPr>
          <w:rFonts w:eastAsia="SimSun" w:hAnsi="SimSun" w:hint="eastAsia"/>
          <w:sz w:val="24"/>
          <w:lang w:eastAsia="zh-CN"/>
        </w:rPr>
        <w:t>的每一项全球长期目标和行动目标的贡献的国家目标</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有可能与全球指标保持一致</w:t>
      </w:r>
      <w:r w:rsidRPr="00141D23">
        <w:rPr>
          <w:rFonts w:eastAsia="SimSun"/>
          <w:sz w:val="24"/>
          <w:lang w:eastAsia="zh-CN"/>
        </w:rPr>
        <w:t>][</w:t>
      </w:r>
      <w:r w:rsidRPr="00141D23">
        <w:rPr>
          <w:rFonts w:eastAsia="SimSun" w:hAnsi="SimSun" w:hint="eastAsia"/>
          <w:sz w:val="24"/>
          <w:lang w:eastAsia="zh-CN"/>
        </w:rPr>
        <w:t>确定要使用的指标</w:t>
      </w:r>
      <w:r w:rsidRPr="00141D23">
        <w:rPr>
          <w:rFonts w:eastAsia="SimSun"/>
          <w:sz w:val="24"/>
          <w:lang w:eastAsia="zh-CN"/>
        </w:rPr>
        <w:t>]</w:t>
      </w:r>
      <w:r w:rsidRPr="00141D23">
        <w:rPr>
          <w:rFonts w:eastAsia="SimSun" w:hAnsi="SimSun" w:hint="eastAsia"/>
          <w:sz w:val="24"/>
          <w:lang w:eastAsia="zh-CN"/>
        </w:rPr>
        <w:t>和</w:t>
      </w:r>
      <w:r w:rsidRPr="00141D23">
        <w:rPr>
          <w:rFonts w:eastAsia="SimSun"/>
          <w:sz w:val="24"/>
          <w:lang w:eastAsia="zh-CN"/>
        </w:rPr>
        <w:t>[</w:t>
      </w:r>
      <w:r w:rsidRPr="00141D23">
        <w:rPr>
          <w:rFonts w:eastAsia="SimSun" w:hAnsi="SimSun" w:hint="eastAsia"/>
          <w:sz w:val="24"/>
          <w:lang w:eastAsia="zh-CN"/>
        </w:rPr>
        <w:t>使用标准格式</w:t>
      </w:r>
      <w:r w:rsidRPr="00141D23">
        <w:rPr>
          <w:rFonts w:eastAsia="SimSun"/>
          <w:sz w:val="24"/>
          <w:lang w:eastAsia="zh-CN"/>
        </w:rPr>
        <w:t>] [</w:t>
      </w:r>
      <w:r w:rsidRPr="00141D23">
        <w:rPr>
          <w:rFonts w:eastAsia="SimSun" w:hAnsi="SimSun" w:hint="eastAsia"/>
          <w:sz w:val="24"/>
          <w:lang w:eastAsia="zh-CN"/>
        </w:rPr>
        <w:t>作为国家生物多样性战略和行动计划的一部分或与其分开</w:t>
      </w:r>
      <w:r w:rsidRPr="00141D23">
        <w:rPr>
          <w:rFonts w:eastAsia="SimSun"/>
          <w:sz w:val="24"/>
          <w:lang w:eastAsia="zh-CN"/>
        </w:rPr>
        <w:t>[</w:t>
      </w:r>
      <w:r w:rsidRPr="00141D23">
        <w:rPr>
          <w:rFonts w:eastAsia="SimSun" w:hAnsi="SimSun" w:hint="eastAsia"/>
          <w:sz w:val="24"/>
          <w:lang w:eastAsia="zh-CN"/>
        </w:rPr>
        <w:t>予以通报</w:t>
      </w:r>
      <w:r w:rsidRPr="00141D23">
        <w:rPr>
          <w:rFonts w:eastAsia="SimSun"/>
          <w:sz w:val="24"/>
          <w:lang w:eastAsia="zh-CN"/>
        </w:rPr>
        <w:t>][</w:t>
      </w:r>
      <w:r w:rsidRPr="00141D23">
        <w:rPr>
          <w:rFonts w:eastAsia="SimSun" w:hAnsi="SimSun" w:hint="eastAsia"/>
          <w:sz w:val="24"/>
          <w:lang w:eastAsia="zh-CN"/>
        </w:rPr>
        <w:t>提出报告</w:t>
      </w:r>
      <w:r w:rsidRPr="00141D23">
        <w:rPr>
          <w:rFonts w:eastAsia="SimSun"/>
          <w:sz w:val="24"/>
          <w:lang w:eastAsia="zh-CN"/>
        </w:rPr>
        <w:t>]</w:t>
      </w:r>
      <w:r w:rsidRPr="00141D23">
        <w:rPr>
          <w:rFonts w:eastAsia="SimSun" w:hAnsi="SimSun" w:hint="eastAsia"/>
          <w:sz w:val="24"/>
          <w:lang w:eastAsia="zh-CN"/>
        </w:rPr>
        <w:t>，供缔约方大会第十六届会议审议</w:t>
      </w:r>
      <w:r w:rsidRPr="00141D23">
        <w:rPr>
          <w:rFonts w:eastAsia="SimSun"/>
          <w:sz w:val="24"/>
          <w:lang w:eastAsia="zh-CN"/>
        </w:rPr>
        <w:t>]</w:t>
      </w:r>
      <w:r w:rsidRPr="00141D23">
        <w:rPr>
          <w:rFonts w:eastAsia="SimSun" w:hAnsi="SimSun" w:hint="eastAsia"/>
          <w:sz w:val="24"/>
          <w:lang w:eastAsia="zh-CN"/>
        </w:rPr>
        <w:t>；</w:t>
      </w:r>
    </w:p>
    <w:p w14:paraId="18FB79E1"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(b)</w:t>
      </w:r>
      <w:r w:rsidRPr="00141D23">
        <w:rPr>
          <w:rFonts w:eastAsia="SimSun"/>
          <w:sz w:val="24"/>
          <w:lang w:eastAsia="zh-CN"/>
        </w:rPr>
        <w:tab/>
        <w:t>[2025</w:t>
      </w:r>
      <w:r w:rsidRPr="00141D23">
        <w:rPr>
          <w:rFonts w:eastAsia="SimSun" w:hAnsi="SimSun" w:hint="eastAsia"/>
          <w:sz w:val="24"/>
          <w:lang w:eastAsia="zh-CN"/>
        </w:rPr>
        <w:t>年和</w:t>
      </w:r>
      <w:r w:rsidRPr="00141D23">
        <w:rPr>
          <w:rFonts w:eastAsia="SimSun"/>
          <w:sz w:val="24"/>
          <w:lang w:eastAsia="zh-CN"/>
        </w:rPr>
        <w:t>2029</w:t>
      </w:r>
      <w:proofErr w:type="gramStart"/>
      <w:r w:rsidRPr="00141D23">
        <w:rPr>
          <w:rFonts w:eastAsia="SimSun" w:hAnsi="SimSun" w:hint="eastAsia"/>
          <w:sz w:val="24"/>
          <w:lang w:eastAsia="zh-CN"/>
        </w:rPr>
        <w:t>年</w:t>
      </w:r>
      <w:r w:rsidRPr="00141D23">
        <w:rPr>
          <w:rFonts w:eastAsia="SimSun"/>
          <w:sz w:val="24"/>
          <w:lang w:eastAsia="zh-CN"/>
        </w:rPr>
        <w:t>]</w:t>
      </w:r>
      <w:r w:rsidRPr="00141D23">
        <w:rPr>
          <w:rFonts w:eastAsia="SimSun" w:hAnsi="SimSun" w:hint="eastAsia"/>
          <w:sz w:val="24"/>
          <w:lang w:eastAsia="zh-CN"/>
        </w:rPr>
        <w:t>提交的国家报告</w:t>
      </w:r>
      <w:proofErr w:type="gramEnd"/>
      <w:r w:rsidRPr="00141D23">
        <w:rPr>
          <w:rFonts w:eastAsia="SimSun"/>
          <w:sz w:val="24"/>
          <w:lang w:eastAsia="zh-CN"/>
        </w:rPr>
        <w:t>[</w:t>
      </w:r>
      <w:r w:rsidRPr="00141D23">
        <w:rPr>
          <w:rFonts w:eastAsia="SimSun" w:hAnsi="SimSun" w:hint="eastAsia"/>
          <w:sz w:val="24"/>
          <w:lang w:eastAsia="zh-CN"/>
        </w:rPr>
        <w:t>作为缔约方报告《公约》执行情况、对照其国家生物多样性战略和行动计划取得的进展情况以及本国对全球生物多样性框架全球长期目标和行动目标所作贡献的主要报告工具</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包括</w:t>
      </w:r>
      <w:r w:rsidRPr="00141D23">
        <w:rPr>
          <w:rFonts w:eastAsia="SimSun"/>
          <w:sz w:val="24"/>
          <w:lang w:eastAsia="zh-CN"/>
        </w:rPr>
        <w:t>][</w:t>
      </w:r>
      <w:r w:rsidRPr="00141D23">
        <w:rPr>
          <w:rFonts w:eastAsia="SimSun" w:hAnsi="SimSun" w:hint="eastAsia"/>
          <w:sz w:val="24"/>
          <w:lang w:eastAsia="zh-CN"/>
        </w:rPr>
        <w:t>使用</w:t>
      </w:r>
      <w:r w:rsidRPr="00141D23">
        <w:rPr>
          <w:rFonts w:eastAsia="SimSun"/>
          <w:sz w:val="24"/>
          <w:lang w:eastAsia="zh-CN"/>
        </w:rPr>
        <w:t>]</w:t>
      </w:r>
      <w:r w:rsidRPr="00141D23">
        <w:rPr>
          <w:rFonts w:eastAsia="SimSun" w:hAnsi="SimSun" w:hint="eastAsia"/>
          <w:sz w:val="24"/>
          <w:lang w:eastAsia="zh-CN"/>
        </w:rPr>
        <w:t>在第</w:t>
      </w:r>
      <w:r w:rsidRPr="00141D23">
        <w:rPr>
          <w:rFonts w:eastAsia="SimSun"/>
          <w:sz w:val="24"/>
          <w:lang w:eastAsia="zh-CN"/>
        </w:rPr>
        <w:t>15/--</w:t>
      </w:r>
      <w:r w:rsidRPr="00141D23">
        <w:rPr>
          <w:rFonts w:eastAsia="SimSun" w:hAnsi="SimSun" w:hint="eastAsia"/>
          <w:sz w:val="24"/>
          <w:lang w:eastAsia="zh-CN"/>
        </w:rPr>
        <w:t>号决定种通过的</w:t>
      </w:r>
      <w:r w:rsidRPr="00141D23">
        <w:rPr>
          <w:rFonts w:eastAsia="SimSun"/>
          <w:sz w:val="24"/>
          <w:lang w:eastAsia="zh-CN"/>
        </w:rPr>
        <w:t>[</w:t>
      </w:r>
      <w:r w:rsidRPr="00141D23">
        <w:rPr>
          <w:rFonts w:eastAsia="SimSun" w:hAnsi="SimSun" w:hint="eastAsia"/>
          <w:sz w:val="24"/>
          <w:lang w:eastAsia="zh-CN"/>
        </w:rPr>
        <w:t>监测框架所载</w:t>
      </w:r>
      <w:r w:rsidRPr="00141D23">
        <w:rPr>
          <w:rFonts w:eastAsia="SimSun"/>
          <w:sz w:val="24"/>
          <w:lang w:eastAsia="zh-CN"/>
        </w:rPr>
        <w:t>]</w:t>
      </w:r>
      <w:r w:rsidRPr="00141D23">
        <w:rPr>
          <w:rFonts w:eastAsia="SimSun" w:hAnsi="SimSun" w:hint="eastAsia"/>
          <w:sz w:val="24"/>
          <w:lang w:eastAsia="zh-CN"/>
        </w:rPr>
        <w:t>标题指标，</w:t>
      </w:r>
      <w:r w:rsidRPr="00141D23">
        <w:rPr>
          <w:rFonts w:eastAsia="SimSun"/>
          <w:sz w:val="24"/>
          <w:lang w:eastAsia="zh-CN"/>
        </w:rPr>
        <w:t>[</w:t>
      </w:r>
      <w:r w:rsidRPr="00141D23">
        <w:rPr>
          <w:rFonts w:eastAsia="SimSun" w:hAnsi="SimSun" w:hint="eastAsia"/>
          <w:sz w:val="24"/>
          <w:lang w:eastAsia="zh-CN"/>
        </w:rPr>
        <w:t>以及关于所提供</w:t>
      </w:r>
      <w:r w:rsidRPr="00141D23">
        <w:rPr>
          <w:rFonts w:eastAsia="SimSun"/>
          <w:sz w:val="24"/>
          <w:lang w:eastAsia="zh-CN"/>
        </w:rPr>
        <w:t>[</w:t>
      </w:r>
      <w:r w:rsidRPr="00141D23">
        <w:rPr>
          <w:rFonts w:eastAsia="SimSun" w:hAnsi="SimSun" w:hint="eastAsia"/>
          <w:sz w:val="24"/>
          <w:lang w:eastAsia="zh-CN"/>
        </w:rPr>
        <w:t>和</w:t>
      </w:r>
      <w:r w:rsidRPr="00141D23">
        <w:rPr>
          <w:rFonts w:eastAsia="SimSun"/>
          <w:sz w:val="24"/>
          <w:lang w:eastAsia="zh-CN"/>
        </w:rPr>
        <w:t>/</w:t>
      </w:r>
      <w:r w:rsidRPr="00141D23">
        <w:rPr>
          <w:rFonts w:eastAsia="SimSun" w:hAnsi="SimSun" w:hint="eastAsia"/>
          <w:sz w:val="24"/>
          <w:lang w:eastAsia="zh-CN"/>
        </w:rPr>
        <w:t>或收到的</w:t>
      </w:r>
      <w:r w:rsidRPr="00141D23">
        <w:rPr>
          <w:rFonts w:eastAsia="SimSun"/>
          <w:sz w:val="24"/>
          <w:lang w:eastAsia="zh-CN"/>
        </w:rPr>
        <w:t>]</w:t>
      </w:r>
      <w:r w:rsidRPr="00141D23">
        <w:rPr>
          <w:rFonts w:eastAsia="SimSun" w:hAnsi="SimSun" w:hint="eastAsia"/>
          <w:sz w:val="24"/>
          <w:lang w:eastAsia="zh-CN"/>
        </w:rPr>
        <w:t>支助的信息，包括跟踪监测资金承诺和责任，同时避免重复计算</w:t>
      </w:r>
      <w:r w:rsidRPr="00141D23">
        <w:rPr>
          <w:rFonts w:eastAsia="SimSun"/>
          <w:sz w:val="24"/>
          <w:lang w:eastAsia="zh-CN"/>
        </w:rPr>
        <w:t>][</w:t>
      </w:r>
      <w:r w:rsidRPr="00141D23">
        <w:rPr>
          <w:rFonts w:eastAsia="SimSun" w:hAnsi="SimSun" w:hint="eastAsia"/>
          <w:sz w:val="24"/>
          <w:lang w:eastAsia="zh-CN"/>
        </w:rPr>
        <w:t>，并辅之以组成指标、补充指标和国家指标</w:t>
      </w:r>
      <w:r w:rsidRPr="00141D23">
        <w:rPr>
          <w:rFonts w:eastAsia="SimSun"/>
          <w:sz w:val="24"/>
          <w:lang w:eastAsia="zh-CN"/>
        </w:rPr>
        <w:t>][</w:t>
      </w:r>
      <w:r w:rsidRPr="00141D23">
        <w:rPr>
          <w:rFonts w:eastAsia="SimSun" w:hAnsi="SimSun" w:hint="eastAsia"/>
          <w:sz w:val="24"/>
          <w:lang w:eastAsia="zh-CN"/>
        </w:rPr>
        <w:t>以及其他指标</w:t>
      </w:r>
      <w:r w:rsidRPr="00141D23">
        <w:rPr>
          <w:rFonts w:eastAsia="SimSun"/>
          <w:sz w:val="24"/>
          <w:lang w:eastAsia="zh-CN"/>
        </w:rPr>
        <w:t>][</w:t>
      </w:r>
      <w:r w:rsidRPr="00141D23">
        <w:rPr>
          <w:rFonts w:eastAsia="SimSun" w:hAnsi="SimSun" w:hint="eastAsia"/>
          <w:sz w:val="24"/>
          <w:lang w:eastAsia="zh-CN"/>
        </w:rPr>
        <w:t>并在可能的情况下使用模块报告工具，如</w:t>
      </w:r>
      <w:proofErr w:type="spellStart"/>
      <w:r w:rsidRPr="00141D23">
        <w:rPr>
          <w:rFonts w:eastAsia="SimSun"/>
          <w:sz w:val="24"/>
          <w:lang w:eastAsia="zh-CN"/>
        </w:rPr>
        <w:t>DaRT</w:t>
      </w:r>
      <w:proofErr w:type="spellEnd"/>
      <w:r w:rsidRPr="00141D23">
        <w:rPr>
          <w:rFonts w:eastAsia="SimSun"/>
          <w:sz w:val="24"/>
          <w:lang w:eastAsia="zh-CN"/>
        </w:rPr>
        <w:t>]</w:t>
      </w:r>
      <w:r w:rsidRPr="00141D23">
        <w:rPr>
          <w:rFonts w:eastAsia="SimSun" w:hAnsi="SimSun" w:hint="eastAsia"/>
          <w:sz w:val="24"/>
          <w:lang w:eastAsia="zh-CN"/>
        </w:rPr>
        <w:t>；</w:t>
      </w:r>
    </w:p>
    <w:p w14:paraId="027F7952"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(c)</w:t>
      </w:r>
      <w:r w:rsidRPr="00141D23">
        <w:rPr>
          <w:rFonts w:eastAsia="SimSun"/>
          <w:sz w:val="24"/>
          <w:lang w:eastAsia="zh-CN"/>
        </w:rPr>
        <w:tab/>
      </w:r>
      <w:r w:rsidRPr="00141D23">
        <w:rPr>
          <w:rFonts w:eastAsia="SimSun" w:hAnsi="SimSun" w:hint="eastAsia"/>
          <w:sz w:val="24"/>
          <w:lang w:eastAsia="zh-CN"/>
        </w:rPr>
        <w:t>为所有缔约方提供自愿同行评议程序，以便分享</w:t>
      </w:r>
      <w:r w:rsidRPr="00141D23">
        <w:rPr>
          <w:rFonts w:eastAsia="SimSun"/>
          <w:sz w:val="24"/>
          <w:lang w:eastAsia="zh-CN"/>
        </w:rPr>
        <w:t>[</w:t>
      </w:r>
      <w:r w:rsidRPr="00141D23">
        <w:rPr>
          <w:rFonts w:eastAsia="SimSun" w:hAnsi="SimSun" w:hint="eastAsia"/>
          <w:sz w:val="24"/>
          <w:lang w:eastAsia="zh-CN"/>
        </w:rPr>
        <w:t>行动和支助方面的</w:t>
      </w:r>
      <w:r w:rsidRPr="00141D23">
        <w:rPr>
          <w:rFonts w:eastAsia="SimSun"/>
          <w:sz w:val="24"/>
          <w:lang w:eastAsia="zh-CN"/>
        </w:rPr>
        <w:t xml:space="preserve">] </w:t>
      </w:r>
      <w:r w:rsidRPr="00141D23">
        <w:rPr>
          <w:rFonts w:eastAsia="SimSun" w:hAnsi="SimSun" w:hint="eastAsia"/>
          <w:sz w:val="24"/>
          <w:lang w:eastAsia="zh-CN"/>
        </w:rPr>
        <w:t>包括执行手段</w:t>
      </w:r>
      <w:r w:rsidRPr="00141D23">
        <w:rPr>
          <w:rFonts w:eastAsia="SimSun"/>
          <w:sz w:val="24"/>
          <w:lang w:eastAsia="zh-CN"/>
        </w:rPr>
        <w:t>[</w:t>
      </w:r>
      <w:r w:rsidRPr="00141D23">
        <w:rPr>
          <w:rFonts w:eastAsia="SimSun" w:hAnsi="SimSun" w:hint="eastAsia"/>
          <w:sz w:val="24"/>
          <w:lang w:eastAsia="zh-CN"/>
        </w:rPr>
        <w:t>、</w:t>
      </w:r>
      <w:proofErr w:type="gramStart"/>
      <w:r w:rsidRPr="00141D23">
        <w:rPr>
          <w:rFonts w:eastAsia="SimSun" w:hAnsi="SimSun" w:hint="eastAsia"/>
          <w:sz w:val="24"/>
          <w:lang w:eastAsia="zh-CN"/>
        </w:rPr>
        <w:t>监测和报告</w:t>
      </w:r>
      <w:r w:rsidRPr="00141D23">
        <w:rPr>
          <w:rFonts w:eastAsia="SimSun"/>
          <w:sz w:val="24"/>
          <w:lang w:eastAsia="zh-CN"/>
        </w:rPr>
        <w:t>][</w:t>
      </w:r>
      <w:proofErr w:type="gramEnd"/>
      <w:r w:rsidRPr="00141D23">
        <w:rPr>
          <w:rFonts w:eastAsia="SimSun" w:hAnsi="SimSun" w:hint="eastAsia"/>
          <w:sz w:val="24"/>
          <w:lang w:eastAsia="zh-CN"/>
        </w:rPr>
        <w:t>以及逐渐加强执行</w:t>
      </w:r>
      <w:r w:rsidRPr="00141D23">
        <w:rPr>
          <w:rFonts w:eastAsia="SimSun"/>
          <w:sz w:val="24"/>
          <w:lang w:eastAsia="zh-CN"/>
        </w:rPr>
        <w:t>]</w:t>
      </w:r>
      <w:r w:rsidRPr="00141D23">
        <w:rPr>
          <w:rFonts w:eastAsia="SimSun" w:hAnsi="SimSun" w:hint="eastAsia"/>
          <w:sz w:val="24"/>
          <w:lang w:eastAsia="zh-CN"/>
        </w:rPr>
        <w:t>方面的经验教训和最佳做法、挑战和解决方案；</w:t>
      </w:r>
      <w:r w:rsidRPr="00141D23">
        <w:rPr>
          <w:rFonts w:eastAsia="SimSun"/>
          <w:sz w:val="24"/>
          <w:vertAlign w:val="superscript"/>
        </w:rPr>
        <w:footnoteReference w:id="62"/>
      </w:r>
    </w:p>
    <w:p w14:paraId="6F5DE453"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(d)</w:t>
      </w:r>
      <w:r w:rsidRPr="00141D23">
        <w:rPr>
          <w:rFonts w:eastAsia="SimSun"/>
          <w:sz w:val="24"/>
          <w:lang w:eastAsia="zh-CN"/>
        </w:rPr>
        <w:tab/>
        <w:t>[</w:t>
      </w:r>
      <w:r w:rsidRPr="00141D23">
        <w:rPr>
          <w:rFonts w:eastAsia="SimSun" w:hAnsi="SimSun" w:hint="eastAsia"/>
          <w:sz w:val="24"/>
          <w:lang w:eastAsia="zh-CN"/>
        </w:rPr>
        <w:t>鼓励</w:t>
      </w:r>
      <w:r w:rsidRPr="00141D23">
        <w:rPr>
          <w:rFonts w:eastAsia="SimSun"/>
          <w:sz w:val="24"/>
          <w:lang w:eastAsia="zh-CN"/>
        </w:rPr>
        <w:t>]</w:t>
      </w:r>
      <w:r w:rsidRPr="00141D23">
        <w:rPr>
          <w:rFonts w:eastAsia="SimSun" w:hAnsi="SimSun" w:hint="eastAsia"/>
          <w:sz w:val="24"/>
          <w:lang w:eastAsia="zh-CN"/>
        </w:rPr>
        <w:t>非国家行为体</w:t>
      </w:r>
      <w:r w:rsidRPr="00141D23">
        <w:rPr>
          <w:rFonts w:eastAsia="SimSun"/>
          <w:sz w:val="24"/>
          <w:lang w:eastAsia="zh-CN"/>
        </w:rPr>
        <w:t>[</w:t>
      </w:r>
      <w:r w:rsidRPr="00141D23">
        <w:rPr>
          <w:rFonts w:eastAsia="SimSun" w:hAnsi="SimSun" w:hint="eastAsia"/>
          <w:sz w:val="24"/>
          <w:lang w:eastAsia="zh-CN"/>
        </w:rPr>
        <w:t>做出自愿承诺，</w:t>
      </w:r>
      <w:r w:rsidRPr="00141D23">
        <w:rPr>
          <w:rFonts w:eastAsia="SimSun"/>
          <w:sz w:val="24"/>
          <w:lang w:eastAsia="zh-CN"/>
        </w:rPr>
        <w:t>] [</w:t>
      </w:r>
      <w:r w:rsidRPr="00141D23">
        <w:rPr>
          <w:rFonts w:eastAsia="SimSun" w:hAnsi="SimSun" w:hint="eastAsia"/>
          <w:sz w:val="24"/>
          <w:lang w:eastAsia="zh-CN"/>
        </w:rPr>
        <w:t>按照</w:t>
      </w:r>
      <w:r w:rsidRPr="00141D23">
        <w:rPr>
          <w:rFonts w:eastAsia="SimSun"/>
          <w:sz w:val="24"/>
          <w:lang w:eastAsia="zh-CN"/>
        </w:rPr>
        <w:t>[</w:t>
      </w:r>
      <w:r w:rsidRPr="00141D23">
        <w:rPr>
          <w:rFonts w:eastAsia="SimSun" w:hAnsi="SimSun" w:hint="eastAsia"/>
          <w:sz w:val="24"/>
          <w:lang w:eastAsia="zh-CN"/>
        </w:rPr>
        <w:t>国家生物多样性战略和行动计划和</w:t>
      </w:r>
      <w:r w:rsidRPr="00141D23">
        <w:rPr>
          <w:rFonts w:eastAsia="SimSun"/>
          <w:sz w:val="24"/>
          <w:lang w:eastAsia="zh-CN"/>
        </w:rPr>
        <w:t>/</w:t>
      </w:r>
      <w:proofErr w:type="gramStart"/>
      <w:r w:rsidRPr="00141D23">
        <w:rPr>
          <w:rFonts w:eastAsia="SimSun" w:hAnsi="SimSun" w:hint="eastAsia"/>
          <w:sz w:val="24"/>
          <w:lang w:eastAsia="zh-CN"/>
        </w:rPr>
        <w:t>或</w:t>
      </w:r>
      <w:r w:rsidRPr="00141D23">
        <w:rPr>
          <w:rFonts w:eastAsia="SimSun"/>
          <w:sz w:val="24"/>
          <w:lang w:eastAsia="zh-CN"/>
        </w:rPr>
        <w:t>]</w:t>
      </w:r>
      <w:r w:rsidRPr="00141D23">
        <w:rPr>
          <w:rFonts w:eastAsia="SimSun" w:hAnsi="SimSun" w:hint="eastAsia"/>
          <w:sz w:val="24"/>
          <w:lang w:eastAsia="zh-CN"/>
        </w:rPr>
        <w:t>全球生物多样性框架</w:t>
      </w:r>
      <w:proofErr w:type="gramEnd"/>
      <w:r w:rsidRPr="00141D23">
        <w:rPr>
          <w:rFonts w:eastAsia="SimSun"/>
          <w:sz w:val="24"/>
          <w:lang w:eastAsia="zh-CN"/>
        </w:rPr>
        <w:t>]</w:t>
      </w:r>
      <w:r w:rsidRPr="00141D23">
        <w:rPr>
          <w:rFonts w:eastAsia="SimSun" w:hAnsi="SimSun" w:hint="eastAsia"/>
          <w:sz w:val="24"/>
          <w:lang w:eastAsia="zh-CN"/>
        </w:rPr>
        <w:t>与缔约方合作</w:t>
      </w:r>
      <w:r w:rsidRPr="00141D23">
        <w:rPr>
          <w:rFonts w:eastAsia="SimSun"/>
          <w:sz w:val="24"/>
          <w:lang w:eastAsia="zh-CN"/>
        </w:rPr>
        <w:t>[</w:t>
      </w:r>
      <w:r w:rsidRPr="00141D23">
        <w:rPr>
          <w:rFonts w:eastAsia="SimSun" w:hAnsi="SimSun" w:hint="eastAsia"/>
          <w:sz w:val="24"/>
          <w:lang w:eastAsia="zh-CN"/>
        </w:rPr>
        <w:t>并补充</w:t>
      </w:r>
      <w:r w:rsidRPr="00141D23">
        <w:rPr>
          <w:rFonts w:eastAsia="SimSun"/>
          <w:sz w:val="24"/>
          <w:lang w:eastAsia="zh-CN"/>
        </w:rPr>
        <w:t>]</w:t>
      </w:r>
      <w:r w:rsidRPr="00141D23">
        <w:rPr>
          <w:rFonts w:eastAsia="SimSun" w:hAnsi="SimSun" w:hint="eastAsia"/>
          <w:sz w:val="24"/>
          <w:lang w:eastAsia="zh-CN"/>
        </w:rPr>
        <w:t>缔约方</w:t>
      </w:r>
      <w:r w:rsidRPr="00141D23">
        <w:rPr>
          <w:rFonts w:eastAsia="SimSun"/>
          <w:sz w:val="24"/>
          <w:lang w:eastAsia="zh-CN"/>
        </w:rPr>
        <w:t>[</w:t>
      </w:r>
      <w:r w:rsidRPr="00141D23">
        <w:rPr>
          <w:rFonts w:eastAsia="SimSun" w:hAnsi="SimSun" w:hint="eastAsia"/>
          <w:sz w:val="24"/>
          <w:lang w:eastAsia="zh-CN"/>
        </w:rPr>
        <w:t>并补充缔约方所做努力，</w:t>
      </w:r>
      <w:r w:rsidRPr="00141D23">
        <w:rPr>
          <w:rFonts w:eastAsia="SimSun"/>
          <w:sz w:val="24"/>
          <w:lang w:eastAsia="zh-CN"/>
        </w:rPr>
        <w:t>]</w:t>
      </w:r>
      <w:r w:rsidRPr="00141D23">
        <w:rPr>
          <w:rFonts w:eastAsia="SimSun" w:hAnsi="SimSun" w:hint="eastAsia"/>
          <w:sz w:val="24"/>
          <w:lang w:eastAsia="zh-CN"/>
        </w:rPr>
        <w:t>通过其与</w:t>
      </w:r>
      <w:r w:rsidRPr="00141D23">
        <w:rPr>
          <w:rFonts w:eastAsia="SimSun"/>
          <w:sz w:val="24"/>
          <w:lang w:eastAsia="zh-CN"/>
        </w:rPr>
        <w:t>[[</w:t>
      </w:r>
      <w:r w:rsidRPr="00141D23">
        <w:rPr>
          <w:rFonts w:eastAsia="SimSun" w:hAnsi="SimSun" w:hint="eastAsia"/>
          <w:sz w:val="24"/>
          <w:lang w:eastAsia="zh-CN"/>
        </w:rPr>
        <w:t>国家生物多样性战略和行动计划和</w:t>
      </w:r>
      <w:r w:rsidRPr="00141D23">
        <w:rPr>
          <w:rFonts w:eastAsia="SimSun"/>
          <w:sz w:val="24"/>
          <w:lang w:eastAsia="zh-CN"/>
        </w:rPr>
        <w:t>/</w:t>
      </w:r>
      <w:r w:rsidRPr="00141D23">
        <w:rPr>
          <w:rFonts w:eastAsia="SimSun" w:hAnsi="SimSun" w:hint="eastAsia"/>
          <w:sz w:val="24"/>
          <w:lang w:eastAsia="zh-CN"/>
        </w:rPr>
        <w:t>或</w:t>
      </w:r>
      <w:r w:rsidRPr="00141D23">
        <w:rPr>
          <w:rFonts w:eastAsia="SimSun"/>
          <w:sz w:val="24"/>
          <w:lang w:eastAsia="zh-CN"/>
        </w:rPr>
        <w:t>]</w:t>
      </w:r>
      <w:r w:rsidRPr="00141D23">
        <w:rPr>
          <w:rFonts w:eastAsia="SimSun" w:hAnsi="SimSun" w:hint="eastAsia"/>
          <w:sz w:val="24"/>
          <w:lang w:eastAsia="zh-CN"/>
        </w:rPr>
        <w:t>全球生物多样性框架保持一致</w:t>
      </w:r>
      <w:r w:rsidRPr="00141D23">
        <w:rPr>
          <w:rFonts w:eastAsia="SimSun"/>
          <w:sz w:val="24"/>
          <w:lang w:eastAsia="zh-CN"/>
        </w:rPr>
        <w:t>[</w:t>
      </w:r>
      <w:r w:rsidRPr="00141D23">
        <w:rPr>
          <w:rFonts w:eastAsia="SimSun" w:hAnsi="SimSun" w:hint="eastAsia"/>
          <w:sz w:val="24"/>
          <w:lang w:eastAsia="zh-CN"/>
        </w:rPr>
        <w:t>并通过《沙姆沙伊赫至昆明自然与人类行动议程》传达</w:t>
      </w:r>
      <w:r w:rsidRPr="00141D23">
        <w:rPr>
          <w:rFonts w:eastAsia="SimSun"/>
          <w:sz w:val="24"/>
          <w:lang w:eastAsia="zh-CN"/>
        </w:rPr>
        <w:t>]</w:t>
      </w:r>
      <w:r w:rsidRPr="00141D23">
        <w:rPr>
          <w:rFonts w:eastAsia="SimSun" w:hAnsi="SimSun" w:hint="eastAsia"/>
          <w:sz w:val="24"/>
          <w:lang w:eastAsia="zh-CN"/>
        </w:rPr>
        <w:t>的承诺</w:t>
      </w:r>
      <w:r w:rsidRPr="00141D23">
        <w:rPr>
          <w:rFonts w:eastAsia="SimSun"/>
          <w:sz w:val="24"/>
          <w:lang w:eastAsia="zh-CN"/>
        </w:rPr>
        <w:t>[</w:t>
      </w:r>
      <w:r w:rsidRPr="00141D23">
        <w:rPr>
          <w:rFonts w:eastAsia="SimSun" w:hAnsi="SimSun" w:hint="eastAsia"/>
          <w:sz w:val="24"/>
          <w:lang w:eastAsia="zh-CN"/>
        </w:rPr>
        <w:t>和行动</w:t>
      </w:r>
      <w:r w:rsidRPr="00141D23">
        <w:rPr>
          <w:rFonts w:eastAsia="SimSun"/>
          <w:sz w:val="24"/>
          <w:lang w:eastAsia="zh-CN"/>
        </w:rPr>
        <w:t>] [</w:t>
      </w:r>
      <w:r w:rsidRPr="00141D23">
        <w:rPr>
          <w:rFonts w:eastAsia="SimSun" w:hAnsi="SimSun" w:hint="eastAsia"/>
          <w:sz w:val="24"/>
          <w:lang w:eastAsia="zh-CN"/>
        </w:rPr>
        <w:t>为执行框架作出贡献</w:t>
      </w:r>
      <w:r w:rsidRPr="00141D23">
        <w:rPr>
          <w:rFonts w:eastAsia="SimSun"/>
          <w:sz w:val="24"/>
          <w:lang w:eastAsia="zh-CN"/>
        </w:rPr>
        <w:t>]</w:t>
      </w:r>
      <w:r w:rsidRPr="00141D23">
        <w:rPr>
          <w:rFonts w:eastAsia="SimSun" w:hAnsi="SimSun" w:hint="eastAsia"/>
          <w:sz w:val="24"/>
          <w:lang w:eastAsia="zh-CN"/>
        </w:rPr>
        <w:t>；</w:t>
      </w:r>
    </w:p>
    <w:p w14:paraId="000D4470"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(e)</w:t>
      </w:r>
      <w:r w:rsidRPr="00141D23">
        <w:rPr>
          <w:rFonts w:eastAsia="SimSun"/>
          <w:sz w:val="24"/>
          <w:lang w:eastAsia="zh-CN"/>
        </w:rPr>
        <w:tab/>
        <w:t>[</w:t>
      </w:r>
      <w:r w:rsidRPr="00141D23">
        <w:rPr>
          <w:rFonts w:eastAsia="SimSun" w:hAnsi="SimSun" w:hint="eastAsia"/>
          <w:sz w:val="24"/>
          <w:lang w:eastAsia="zh-CN"/>
        </w:rPr>
        <w:t>将</w:t>
      </w:r>
      <w:r w:rsidRPr="00141D23">
        <w:rPr>
          <w:rFonts w:eastAsia="SimSun"/>
          <w:sz w:val="24"/>
          <w:lang w:eastAsia="zh-CN"/>
        </w:rPr>
        <w:t>[</w:t>
      </w:r>
      <w:r w:rsidRPr="00141D23">
        <w:rPr>
          <w:rFonts w:eastAsia="SimSun" w:hAnsi="SimSun" w:hint="eastAsia"/>
          <w:sz w:val="24"/>
          <w:lang w:eastAsia="zh-CN"/>
        </w:rPr>
        <w:t>在缔约方大会第十六和第十八届会议之前</w:t>
      </w:r>
      <w:r w:rsidRPr="00141D23">
        <w:rPr>
          <w:rFonts w:eastAsia="SimSun"/>
          <w:sz w:val="24"/>
          <w:lang w:eastAsia="zh-CN"/>
        </w:rPr>
        <w:t>]</w:t>
      </w:r>
      <w:r w:rsidRPr="00141D23">
        <w:rPr>
          <w:rFonts w:eastAsia="SimSun" w:hAnsi="SimSun" w:hint="eastAsia"/>
          <w:sz w:val="24"/>
          <w:lang w:eastAsia="zh-CN"/>
        </w:rPr>
        <w:t>对共同</w:t>
      </w:r>
      <w:r w:rsidRPr="00141D23">
        <w:rPr>
          <w:rFonts w:eastAsia="SimSun"/>
          <w:sz w:val="24"/>
          <w:lang w:eastAsia="zh-CN"/>
        </w:rPr>
        <w:t>[</w:t>
      </w:r>
      <w:r w:rsidRPr="00141D23">
        <w:rPr>
          <w:rFonts w:eastAsia="SimSun" w:hAnsi="SimSun" w:hint="eastAsia"/>
          <w:sz w:val="24"/>
          <w:lang w:eastAsia="zh-CN"/>
        </w:rPr>
        <w:t>抱负</w:t>
      </w:r>
      <w:r w:rsidRPr="00141D23">
        <w:rPr>
          <w:rFonts w:eastAsia="SimSun"/>
          <w:sz w:val="24"/>
          <w:lang w:eastAsia="zh-CN"/>
        </w:rPr>
        <w:t>]</w:t>
      </w:r>
      <w:r w:rsidRPr="00141D23">
        <w:rPr>
          <w:rFonts w:eastAsia="SimSun" w:hAnsi="SimSun" w:hint="eastAsia"/>
          <w:sz w:val="24"/>
          <w:lang w:eastAsia="zh-CN"/>
        </w:rPr>
        <w:t>进行全球分析</w:t>
      </w:r>
      <w:r w:rsidRPr="00141D23">
        <w:rPr>
          <w:rFonts w:eastAsia="SimSun"/>
          <w:sz w:val="24"/>
          <w:lang w:eastAsia="zh-CN"/>
        </w:rPr>
        <w:t xml:space="preserve"> [</w:t>
      </w:r>
      <w:r w:rsidRPr="00141D23">
        <w:rPr>
          <w:rFonts w:eastAsia="SimSun" w:hAnsi="SimSun" w:hint="eastAsia"/>
          <w:sz w:val="24"/>
          <w:lang w:eastAsia="zh-CN"/>
        </w:rPr>
        <w:t>对包括基于全球长期目标和行动目标</w:t>
      </w:r>
      <w:r w:rsidRPr="00141D23">
        <w:rPr>
          <w:rFonts w:eastAsia="SimSun"/>
          <w:sz w:val="24"/>
          <w:lang w:eastAsia="zh-CN"/>
        </w:rPr>
        <w:t>[</w:t>
      </w:r>
      <w:r w:rsidRPr="00141D23">
        <w:rPr>
          <w:rFonts w:eastAsia="SimSun" w:hAnsi="SimSun" w:hint="eastAsia"/>
          <w:sz w:val="24"/>
          <w:lang w:eastAsia="zh-CN"/>
        </w:rPr>
        <w:t>行动和支助</w:t>
      </w:r>
      <w:r w:rsidRPr="00141D23">
        <w:rPr>
          <w:rFonts w:eastAsia="SimSun"/>
          <w:sz w:val="24"/>
          <w:lang w:eastAsia="zh-CN"/>
        </w:rPr>
        <w:t>]</w:t>
      </w:r>
      <w:r w:rsidRPr="00141D23">
        <w:rPr>
          <w:rFonts w:eastAsia="SimSun" w:hAnsi="SimSun" w:hint="eastAsia"/>
          <w:sz w:val="24"/>
          <w:lang w:eastAsia="zh-CN"/>
        </w:rPr>
        <w:t>的国家目标在内的国家生物多样性战略和行动计划进行综述</w:t>
      </w:r>
      <w:r w:rsidRPr="00141D23">
        <w:rPr>
          <w:rFonts w:eastAsia="SimSun"/>
          <w:sz w:val="24"/>
          <w:lang w:eastAsia="zh-CN"/>
        </w:rPr>
        <w:t xml:space="preserve">] </w:t>
      </w:r>
      <w:r w:rsidRPr="00141D23">
        <w:rPr>
          <w:rFonts w:eastAsia="SimSun" w:hAnsi="SimSun" w:hint="eastAsia"/>
          <w:sz w:val="24"/>
          <w:lang w:eastAsia="zh-CN"/>
        </w:rPr>
        <w:t>并</w:t>
      </w:r>
      <w:r w:rsidRPr="00141D23">
        <w:rPr>
          <w:rFonts w:eastAsia="SimSun"/>
          <w:sz w:val="24"/>
          <w:lang w:eastAsia="zh-CN"/>
        </w:rPr>
        <w:t>]</w:t>
      </w:r>
      <w:r w:rsidRPr="00141D23">
        <w:rPr>
          <w:rFonts w:eastAsia="SimSun" w:hAnsi="SimSun" w:hint="eastAsia"/>
          <w:sz w:val="24"/>
          <w:lang w:eastAsia="zh-CN"/>
        </w:rPr>
        <w:t>对</w:t>
      </w:r>
      <w:r w:rsidRPr="00141D23">
        <w:rPr>
          <w:rFonts w:eastAsia="SimSun"/>
          <w:sz w:val="24"/>
          <w:lang w:eastAsia="zh-CN"/>
        </w:rPr>
        <w:t>[</w:t>
      </w:r>
      <w:r w:rsidRPr="00141D23">
        <w:rPr>
          <w:rFonts w:eastAsia="SimSun" w:hAnsi="SimSun" w:hint="eastAsia"/>
          <w:sz w:val="24"/>
          <w:lang w:eastAsia="zh-CN"/>
        </w:rPr>
        <w:t>执行全球生物多样性框架</w:t>
      </w:r>
      <w:r w:rsidRPr="00141D23">
        <w:rPr>
          <w:rFonts w:eastAsia="SimSun"/>
          <w:sz w:val="24"/>
          <w:lang w:eastAsia="zh-CN"/>
        </w:rPr>
        <w:t>[</w:t>
      </w:r>
      <w:r w:rsidRPr="00141D23">
        <w:rPr>
          <w:rFonts w:eastAsia="SimSun" w:hAnsi="SimSun" w:hint="eastAsia"/>
          <w:sz w:val="24"/>
          <w:lang w:eastAsia="zh-CN"/>
        </w:rPr>
        <w:t>方面的</w:t>
      </w:r>
      <w:r w:rsidRPr="00141D23">
        <w:rPr>
          <w:rFonts w:eastAsia="SimSun"/>
          <w:sz w:val="24"/>
          <w:lang w:eastAsia="zh-CN"/>
        </w:rPr>
        <w:t>[</w:t>
      </w:r>
      <w:r w:rsidRPr="00141D23">
        <w:rPr>
          <w:rFonts w:eastAsia="SimSun" w:hAnsi="SimSun" w:hint="eastAsia"/>
          <w:sz w:val="24"/>
          <w:lang w:eastAsia="zh-CN"/>
        </w:rPr>
        <w:t>集体</w:t>
      </w:r>
      <w:r w:rsidRPr="00141D23">
        <w:rPr>
          <w:rFonts w:eastAsia="SimSun"/>
          <w:sz w:val="24"/>
          <w:lang w:eastAsia="zh-CN"/>
        </w:rPr>
        <w:t>]</w:t>
      </w:r>
      <w:r w:rsidRPr="00141D23">
        <w:rPr>
          <w:rFonts w:eastAsia="SimSun" w:hAnsi="SimSun" w:hint="eastAsia"/>
          <w:sz w:val="24"/>
          <w:lang w:eastAsia="zh-CN"/>
        </w:rPr>
        <w:t>进展情况</w:t>
      </w:r>
      <w:r w:rsidRPr="00141D23">
        <w:rPr>
          <w:rFonts w:eastAsia="SimSun"/>
          <w:sz w:val="24"/>
          <w:lang w:eastAsia="zh-CN"/>
        </w:rPr>
        <w:t>]</w:t>
      </w:r>
      <w:r w:rsidRPr="00141D23">
        <w:rPr>
          <w:rFonts w:eastAsia="SimSun" w:hAnsi="SimSun" w:hint="eastAsia"/>
          <w:sz w:val="24"/>
          <w:lang w:eastAsia="zh-CN"/>
        </w:rPr>
        <w:t>进行</w:t>
      </w:r>
      <w:r w:rsidRPr="00141D23">
        <w:rPr>
          <w:rFonts w:eastAsia="SimSun"/>
          <w:sz w:val="24"/>
          <w:lang w:eastAsia="zh-CN"/>
        </w:rPr>
        <w:t>[</w:t>
      </w:r>
      <w:r w:rsidRPr="00141D23">
        <w:rPr>
          <w:rFonts w:eastAsia="SimSun" w:hAnsi="SimSun" w:hint="eastAsia"/>
          <w:sz w:val="24"/>
          <w:lang w:eastAsia="zh-CN"/>
        </w:rPr>
        <w:t>定期</w:t>
      </w:r>
      <w:r w:rsidRPr="00141D23">
        <w:rPr>
          <w:rFonts w:eastAsia="SimSun"/>
          <w:sz w:val="24"/>
          <w:lang w:eastAsia="zh-CN"/>
        </w:rPr>
        <w:t>]</w:t>
      </w:r>
      <w:r w:rsidRPr="00141D23">
        <w:rPr>
          <w:rFonts w:eastAsia="SimSun" w:hAnsi="SimSun" w:hint="eastAsia"/>
          <w:sz w:val="24"/>
          <w:lang w:eastAsia="zh-CN"/>
        </w:rPr>
        <w:t>全球</w:t>
      </w:r>
      <w:r w:rsidRPr="00141D23">
        <w:rPr>
          <w:rFonts w:eastAsia="SimSun"/>
          <w:sz w:val="24"/>
          <w:lang w:eastAsia="zh-CN"/>
        </w:rPr>
        <w:t>[</w:t>
      </w:r>
      <w:r w:rsidRPr="00141D23">
        <w:rPr>
          <w:rFonts w:eastAsia="SimSun" w:hAnsi="SimSun" w:hint="eastAsia"/>
          <w:sz w:val="24"/>
          <w:lang w:eastAsia="zh-CN"/>
        </w:rPr>
        <w:t>盘点</w:t>
      </w:r>
      <w:r w:rsidRPr="00141D23">
        <w:rPr>
          <w:rFonts w:eastAsia="SimSun"/>
          <w:sz w:val="24"/>
          <w:lang w:eastAsia="zh-CN"/>
        </w:rPr>
        <w:t>]/[</w:t>
      </w:r>
      <w:r w:rsidRPr="00141D23">
        <w:rPr>
          <w:rFonts w:eastAsia="SimSun" w:hAnsi="SimSun" w:hint="eastAsia"/>
          <w:sz w:val="24"/>
          <w:lang w:eastAsia="zh-CN"/>
        </w:rPr>
        <w:t>进行</w:t>
      </w:r>
      <w:r w:rsidRPr="00141D23">
        <w:rPr>
          <w:rFonts w:eastAsia="SimSun"/>
          <w:sz w:val="24"/>
          <w:lang w:eastAsia="zh-CN"/>
        </w:rPr>
        <w:t xml:space="preserve">] </w:t>
      </w:r>
      <w:r w:rsidRPr="00141D23">
        <w:rPr>
          <w:rFonts w:eastAsia="SimSun" w:hAnsi="SimSun" w:hint="eastAsia"/>
          <w:sz w:val="24"/>
          <w:lang w:eastAsia="zh-CN"/>
        </w:rPr>
        <w:t>审查，</w:t>
      </w:r>
      <w:r w:rsidRPr="00141D23">
        <w:rPr>
          <w:rFonts w:eastAsia="SimSun"/>
          <w:sz w:val="24"/>
          <w:lang w:eastAsia="zh-CN"/>
        </w:rPr>
        <w:t>[</w:t>
      </w:r>
      <w:r w:rsidRPr="00141D23">
        <w:rPr>
          <w:rFonts w:eastAsia="SimSun" w:hAnsi="SimSun" w:hint="eastAsia"/>
          <w:sz w:val="24"/>
          <w:lang w:eastAsia="zh-CN"/>
        </w:rPr>
        <w:t>包括</w:t>
      </w:r>
      <w:r w:rsidRPr="00141D23">
        <w:rPr>
          <w:rFonts w:eastAsia="SimSun"/>
          <w:sz w:val="24"/>
          <w:lang w:eastAsia="zh-CN"/>
        </w:rPr>
        <w:t xml:space="preserve"> </w:t>
      </w:r>
      <w:r w:rsidRPr="00141D23">
        <w:rPr>
          <w:rFonts w:eastAsia="SimSun" w:hAnsi="SimSun" w:hint="eastAsia"/>
          <w:sz w:val="24"/>
          <w:lang w:eastAsia="zh-CN"/>
        </w:rPr>
        <w:t>审查</w:t>
      </w:r>
      <w:r w:rsidRPr="00141D23">
        <w:rPr>
          <w:rFonts w:eastAsia="SimSun"/>
          <w:sz w:val="24"/>
          <w:lang w:eastAsia="zh-CN"/>
        </w:rPr>
        <w:t>[</w:t>
      </w:r>
      <w:r w:rsidRPr="00141D23">
        <w:rPr>
          <w:rFonts w:eastAsia="SimSun" w:hAnsi="SimSun" w:hint="eastAsia"/>
          <w:sz w:val="24"/>
          <w:lang w:eastAsia="zh-CN"/>
        </w:rPr>
        <w:t>从所有来源</w:t>
      </w:r>
      <w:r w:rsidRPr="00141D23">
        <w:rPr>
          <w:rFonts w:eastAsia="SimSun"/>
          <w:sz w:val="24"/>
          <w:lang w:eastAsia="zh-CN"/>
        </w:rPr>
        <w:t>][</w:t>
      </w:r>
      <w:r w:rsidRPr="00141D23">
        <w:rPr>
          <w:rFonts w:eastAsia="SimSun" w:hAnsi="SimSun" w:hint="eastAsia"/>
          <w:sz w:val="24"/>
          <w:lang w:eastAsia="zh-CN"/>
        </w:rPr>
        <w:t>提供</w:t>
      </w:r>
      <w:r w:rsidRPr="00141D23">
        <w:rPr>
          <w:rFonts w:eastAsia="SimSun"/>
          <w:sz w:val="24"/>
          <w:lang w:eastAsia="zh-CN"/>
        </w:rPr>
        <w:t>][</w:t>
      </w:r>
      <w:r w:rsidRPr="00141D23">
        <w:rPr>
          <w:rFonts w:eastAsia="SimSun" w:hAnsi="SimSun" w:hint="eastAsia"/>
          <w:sz w:val="24"/>
          <w:lang w:eastAsia="zh-CN"/>
        </w:rPr>
        <w:t>国内和国际</w:t>
      </w:r>
      <w:r w:rsidRPr="00141D23">
        <w:rPr>
          <w:rFonts w:eastAsia="SimSun"/>
          <w:sz w:val="24"/>
          <w:lang w:eastAsia="zh-CN"/>
        </w:rPr>
        <w:t>]</w:t>
      </w:r>
      <w:r w:rsidRPr="00141D23">
        <w:rPr>
          <w:rFonts w:eastAsia="SimSun" w:hAnsi="SimSun" w:hint="eastAsia"/>
          <w:sz w:val="24"/>
          <w:lang w:eastAsia="zh-CN"/>
        </w:rPr>
        <w:t>执行手段</w:t>
      </w:r>
      <w:r w:rsidRPr="00141D23">
        <w:rPr>
          <w:rFonts w:eastAsia="SimSun"/>
          <w:sz w:val="24"/>
          <w:lang w:eastAsia="zh-CN"/>
        </w:rPr>
        <w:t xml:space="preserve"> [</w:t>
      </w:r>
      <w:r w:rsidRPr="00141D23">
        <w:rPr>
          <w:rFonts w:eastAsia="SimSun" w:hAnsi="SimSun" w:hint="eastAsia"/>
          <w:sz w:val="24"/>
          <w:lang w:eastAsia="zh-CN"/>
        </w:rPr>
        <w:t>能力和资源需求</w:t>
      </w:r>
      <w:r w:rsidRPr="00141D23">
        <w:rPr>
          <w:rFonts w:eastAsia="SimSun"/>
          <w:sz w:val="24"/>
          <w:lang w:eastAsia="zh-CN"/>
        </w:rPr>
        <w:t>]</w:t>
      </w:r>
      <w:r w:rsidRPr="00141D23">
        <w:rPr>
          <w:rFonts w:eastAsia="SimSun" w:hAnsi="SimSun" w:hint="eastAsia"/>
          <w:sz w:val="24"/>
          <w:lang w:eastAsia="zh-CN"/>
        </w:rPr>
        <w:t>的情况</w:t>
      </w:r>
      <w:r w:rsidRPr="00141D23">
        <w:rPr>
          <w:rFonts w:eastAsia="SimSun"/>
          <w:sz w:val="24"/>
          <w:lang w:eastAsia="zh-CN"/>
        </w:rPr>
        <w:t>[</w:t>
      </w:r>
      <w:r w:rsidRPr="00141D23">
        <w:rPr>
          <w:rFonts w:eastAsia="SimSun" w:hAnsi="SimSun" w:hint="eastAsia"/>
          <w:sz w:val="24"/>
          <w:lang w:eastAsia="zh-CN"/>
        </w:rPr>
        <w:t>以及跟踪发达国家缔约方的供资责任</w:t>
      </w:r>
      <w:r w:rsidRPr="00141D23">
        <w:rPr>
          <w:rFonts w:eastAsia="SimSun"/>
          <w:sz w:val="24"/>
          <w:lang w:eastAsia="zh-CN"/>
        </w:rPr>
        <w:t>]][</w:t>
      </w:r>
      <w:r w:rsidRPr="00141D23">
        <w:rPr>
          <w:rFonts w:eastAsia="SimSun" w:hAnsi="SimSun" w:hint="eastAsia"/>
          <w:sz w:val="24"/>
          <w:lang w:eastAsia="zh-CN"/>
        </w:rPr>
        <w:t>，供每隔一届缔约方大会会议审议，从第十七届会议开始</w:t>
      </w:r>
      <w:r w:rsidRPr="00141D23">
        <w:rPr>
          <w:rFonts w:eastAsia="SimSun"/>
          <w:sz w:val="24"/>
          <w:lang w:eastAsia="zh-CN"/>
        </w:rPr>
        <w:t>][</w:t>
      </w:r>
      <w:r w:rsidRPr="00141D23">
        <w:rPr>
          <w:rFonts w:eastAsia="SimSun" w:hAnsi="SimSun" w:hint="eastAsia"/>
          <w:sz w:val="24"/>
          <w:lang w:eastAsia="zh-CN"/>
        </w:rPr>
        <w:t>供缔约方大会第十七届会议</w:t>
      </w:r>
      <w:r w:rsidRPr="00141D23">
        <w:rPr>
          <w:rFonts w:eastAsia="SimSun"/>
          <w:sz w:val="24"/>
          <w:lang w:eastAsia="zh-CN"/>
        </w:rPr>
        <w:t>[</w:t>
      </w:r>
      <w:r w:rsidRPr="00141D23">
        <w:rPr>
          <w:rFonts w:eastAsia="SimSun" w:hAnsi="SimSun" w:hint="eastAsia"/>
          <w:sz w:val="24"/>
          <w:lang w:eastAsia="zh-CN"/>
        </w:rPr>
        <w:t>进行中期审查</w:t>
      </w:r>
      <w:r w:rsidRPr="00141D23">
        <w:rPr>
          <w:rFonts w:eastAsia="SimSun"/>
          <w:sz w:val="24"/>
          <w:lang w:eastAsia="zh-CN"/>
        </w:rPr>
        <w:t>]</w:t>
      </w:r>
      <w:r w:rsidRPr="00141D23">
        <w:rPr>
          <w:rFonts w:eastAsia="SimSun" w:hAnsi="SimSun" w:hint="eastAsia"/>
          <w:sz w:val="24"/>
          <w:lang w:eastAsia="zh-CN"/>
        </w:rPr>
        <w:t>和第十九届会议</w:t>
      </w:r>
      <w:r w:rsidRPr="00141D23">
        <w:rPr>
          <w:rFonts w:eastAsia="SimSun"/>
          <w:sz w:val="24"/>
          <w:lang w:eastAsia="zh-CN"/>
        </w:rPr>
        <w:t>[</w:t>
      </w:r>
      <w:r w:rsidRPr="00141D23">
        <w:rPr>
          <w:rFonts w:eastAsia="SimSun" w:hAnsi="SimSun" w:hint="eastAsia"/>
          <w:sz w:val="24"/>
          <w:lang w:eastAsia="zh-CN"/>
        </w:rPr>
        <w:t>进行最后审</w:t>
      </w:r>
      <w:r w:rsidRPr="00141D23">
        <w:rPr>
          <w:rFonts w:eastAsia="SimSun" w:hAnsi="SimSun" w:hint="eastAsia"/>
          <w:sz w:val="24"/>
          <w:lang w:eastAsia="zh-CN"/>
        </w:rPr>
        <w:lastRenderedPageBreak/>
        <w:t>查</w:t>
      </w:r>
      <w:r w:rsidRPr="00141D23">
        <w:rPr>
          <w:rFonts w:eastAsia="SimSun"/>
          <w:sz w:val="24"/>
          <w:lang w:eastAsia="zh-CN"/>
        </w:rPr>
        <w:t>] [</w:t>
      </w:r>
      <w:r w:rsidRPr="00141D23">
        <w:rPr>
          <w:rFonts w:eastAsia="SimSun" w:hAnsi="SimSun" w:hint="eastAsia"/>
          <w:sz w:val="24"/>
          <w:lang w:eastAsia="zh-CN"/>
        </w:rPr>
        <w:t>根据对</w:t>
      </w:r>
      <w:r w:rsidRPr="00141D23">
        <w:rPr>
          <w:rFonts w:eastAsia="SimSun"/>
          <w:sz w:val="24"/>
          <w:lang w:eastAsia="zh-CN"/>
        </w:rPr>
        <w:t>[</w:t>
      </w:r>
      <w:r w:rsidRPr="00141D23">
        <w:rPr>
          <w:rFonts w:eastAsia="SimSun" w:hAnsi="SimSun" w:hint="eastAsia"/>
          <w:sz w:val="24"/>
          <w:lang w:eastAsia="zh-CN"/>
        </w:rPr>
        <w:t>国家生物多样性战略计划和行动计划</w:t>
      </w:r>
      <w:r w:rsidRPr="00141D23">
        <w:rPr>
          <w:rFonts w:eastAsia="SimSun"/>
          <w:sz w:val="24"/>
          <w:lang w:eastAsia="zh-CN"/>
        </w:rPr>
        <w:t>]</w:t>
      </w:r>
      <w:r w:rsidRPr="00141D23">
        <w:rPr>
          <w:rFonts w:eastAsia="SimSun" w:hAnsi="SimSun" w:hint="eastAsia"/>
          <w:sz w:val="24"/>
          <w:lang w:eastAsia="zh-CN"/>
        </w:rPr>
        <w:t>、国家报告</w:t>
      </w:r>
      <w:r w:rsidRPr="00141D23">
        <w:rPr>
          <w:rFonts w:eastAsia="SimSun"/>
          <w:sz w:val="24"/>
          <w:lang w:eastAsia="zh-CN"/>
        </w:rPr>
        <w:t>[</w:t>
      </w:r>
      <w:r w:rsidRPr="00141D23">
        <w:rPr>
          <w:rFonts w:eastAsia="SimSun" w:hAnsi="SimSun" w:hint="eastAsia"/>
          <w:sz w:val="24"/>
          <w:lang w:eastAsia="zh-CN"/>
        </w:rPr>
        <w:t>和《公约》各附属机构提供的科学、技术和技术咨询意见</w:t>
      </w:r>
      <w:r w:rsidRPr="00141D23">
        <w:rPr>
          <w:rFonts w:eastAsia="SimSun"/>
          <w:sz w:val="24"/>
          <w:lang w:eastAsia="zh-CN"/>
        </w:rPr>
        <w:t>][</w:t>
      </w:r>
      <w:r w:rsidRPr="00141D23">
        <w:rPr>
          <w:rFonts w:eastAsia="SimSun" w:hAnsi="SimSun" w:hint="eastAsia"/>
          <w:sz w:val="24"/>
          <w:lang w:eastAsia="zh-CN"/>
        </w:rPr>
        <w:t>和其他有关信息来源</w:t>
      </w:r>
      <w:r w:rsidRPr="00141D23">
        <w:rPr>
          <w:rFonts w:eastAsia="SimSun"/>
          <w:sz w:val="24"/>
          <w:lang w:eastAsia="zh-CN"/>
        </w:rPr>
        <w:t>]</w:t>
      </w:r>
      <w:r w:rsidRPr="00141D23">
        <w:rPr>
          <w:rFonts w:eastAsia="SimSun" w:hAnsi="SimSun" w:hint="eastAsia"/>
          <w:sz w:val="24"/>
          <w:lang w:eastAsia="zh-CN"/>
        </w:rPr>
        <w:t>的信息进行</w:t>
      </w:r>
      <w:r w:rsidRPr="00141D23">
        <w:rPr>
          <w:rFonts w:eastAsia="SimSun"/>
          <w:sz w:val="24"/>
          <w:lang w:eastAsia="zh-CN"/>
        </w:rPr>
        <w:t>[</w:t>
      </w:r>
      <w:r w:rsidRPr="00141D23">
        <w:rPr>
          <w:rFonts w:eastAsia="SimSun" w:hAnsi="SimSun" w:hint="eastAsia"/>
          <w:sz w:val="24"/>
          <w:lang w:eastAsia="zh-CN"/>
        </w:rPr>
        <w:t>汇总</w:t>
      </w:r>
      <w:r w:rsidRPr="00141D23">
        <w:rPr>
          <w:rFonts w:eastAsia="SimSun"/>
          <w:sz w:val="24"/>
          <w:lang w:eastAsia="zh-CN"/>
        </w:rPr>
        <w:t>][</w:t>
      </w:r>
      <w:r w:rsidRPr="00141D23">
        <w:rPr>
          <w:rFonts w:eastAsia="SimSun" w:hAnsi="SimSun" w:hint="eastAsia"/>
          <w:sz w:val="24"/>
          <w:lang w:eastAsia="zh-CN"/>
        </w:rPr>
        <w:t>综合</w:t>
      </w:r>
      <w:r w:rsidRPr="00141D23">
        <w:rPr>
          <w:rFonts w:eastAsia="SimSun"/>
          <w:sz w:val="24"/>
          <w:lang w:eastAsia="zh-CN"/>
        </w:rPr>
        <w:t>]</w:t>
      </w:r>
      <w:r w:rsidRPr="00141D23">
        <w:rPr>
          <w:rFonts w:eastAsia="SimSun" w:hAnsi="SimSun" w:hint="eastAsia"/>
          <w:sz w:val="24"/>
          <w:lang w:eastAsia="zh-CN"/>
        </w:rPr>
        <w:t>分析的基础上，</w:t>
      </w:r>
      <w:r w:rsidRPr="00141D23">
        <w:rPr>
          <w:rFonts w:eastAsia="SimSun"/>
          <w:sz w:val="24"/>
          <w:lang w:eastAsia="zh-CN"/>
        </w:rPr>
        <w:t>[</w:t>
      </w:r>
      <w:r w:rsidRPr="00141D23">
        <w:rPr>
          <w:rFonts w:eastAsia="SimSun" w:hAnsi="SimSun" w:hint="eastAsia"/>
          <w:sz w:val="24"/>
          <w:lang w:eastAsia="zh-CN"/>
        </w:rPr>
        <w:t>例如国家生物多样性战略和行动计划和提交的意见</w:t>
      </w:r>
      <w:r w:rsidRPr="00141D23">
        <w:rPr>
          <w:rFonts w:eastAsia="SimSun"/>
          <w:sz w:val="24"/>
          <w:lang w:eastAsia="zh-CN"/>
        </w:rPr>
        <w:t>][</w:t>
      </w:r>
      <w:r w:rsidRPr="00141D23">
        <w:rPr>
          <w:rFonts w:eastAsia="SimSun" w:hAnsi="SimSun" w:hint="eastAsia"/>
          <w:sz w:val="24"/>
          <w:lang w:eastAsia="zh-CN"/>
        </w:rPr>
        <w:t>，包括</w:t>
      </w:r>
      <w:r w:rsidRPr="00141D23">
        <w:rPr>
          <w:rFonts w:eastAsia="SimSun"/>
          <w:sz w:val="24"/>
          <w:lang w:eastAsia="zh-CN"/>
        </w:rPr>
        <w:t>]</w:t>
      </w:r>
      <w:r w:rsidRPr="00141D23">
        <w:rPr>
          <w:rFonts w:eastAsia="SimSun" w:hAnsi="SimSun" w:hint="eastAsia"/>
          <w:sz w:val="24"/>
          <w:lang w:eastAsia="zh-CN"/>
        </w:rPr>
        <w:t>来自</w:t>
      </w:r>
      <w:r w:rsidRPr="00141D23">
        <w:rPr>
          <w:rFonts w:eastAsia="SimSun"/>
          <w:sz w:val="24"/>
          <w:lang w:eastAsia="zh-CN"/>
        </w:rPr>
        <w:t>[</w:t>
      </w:r>
      <w:r w:rsidRPr="00141D23">
        <w:rPr>
          <w:rFonts w:eastAsia="SimSun" w:hAnsi="SimSun" w:hint="eastAsia"/>
          <w:sz w:val="24"/>
          <w:lang w:eastAsia="zh-CN"/>
        </w:rPr>
        <w:t>生物多样性相关公约、</w:t>
      </w:r>
      <w:r w:rsidRPr="00141D23">
        <w:rPr>
          <w:rFonts w:eastAsia="SimSun"/>
          <w:sz w:val="24"/>
          <w:lang w:eastAsia="zh-CN"/>
        </w:rPr>
        <w:t>]</w:t>
      </w:r>
      <w:r w:rsidRPr="00141D23">
        <w:rPr>
          <w:rFonts w:eastAsia="SimSun" w:hAnsi="SimSun" w:hint="eastAsia"/>
          <w:sz w:val="24"/>
          <w:lang w:eastAsia="zh-CN"/>
        </w:rPr>
        <w:t>非国家行为体</w:t>
      </w:r>
      <w:r w:rsidRPr="00141D23">
        <w:rPr>
          <w:rFonts w:eastAsia="SimSun"/>
          <w:sz w:val="24"/>
          <w:lang w:eastAsia="zh-CN"/>
        </w:rPr>
        <w:t>[</w:t>
      </w:r>
      <w:r w:rsidRPr="00141D23">
        <w:rPr>
          <w:rFonts w:eastAsia="SimSun" w:hAnsi="SimSun" w:hint="eastAsia"/>
          <w:sz w:val="24"/>
          <w:lang w:eastAsia="zh-CN"/>
        </w:rPr>
        <w:t>并参照最新的生物多样性平台</w:t>
      </w:r>
      <w:r w:rsidRPr="00141D23">
        <w:rPr>
          <w:rFonts w:eastAsia="SimSun"/>
          <w:sz w:val="24"/>
          <w:lang w:eastAsia="zh-CN"/>
        </w:rPr>
        <w:t>[</w:t>
      </w:r>
      <w:r w:rsidRPr="00141D23">
        <w:rPr>
          <w:rFonts w:eastAsia="SimSun" w:hAnsi="SimSun" w:hint="eastAsia"/>
          <w:sz w:val="24"/>
          <w:lang w:eastAsia="zh-CN"/>
        </w:rPr>
        <w:t>概念框架及其应交付成果</w:t>
      </w:r>
      <w:r w:rsidRPr="00141D23">
        <w:rPr>
          <w:rFonts w:eastAsia="SimSun"/>
          <w:sz w:val="24"/>
          <w:lang w:eastAsia="zh-CN"/>
        </w:rPr>
        <w:t>][</w:t>
      </w:r>
      <w:r w:rsidRPr="00141D23">
        <w:rPr>
          <w:rFonts w:eastAsia="SimSun" w:hAnsi="SimSun" w:hint="eastAsia"/>
          <w:sz w:val="24"/>
          <w:lang w:eastAsia="zh-CN"/>
        </w:rPr>
        <w:t>各项报告和现有最佳科学知识</w:t>
      </w:r>
      <w:r w:rsidRPr="00141D23">
        <w:rPr>
          <w:rFonts w:eastAsia="SimSun"/>
          <w:sz w:val="24"/>
          <w:lang w:eastAsia="zh-CN"/>
        </w:rPr>
        <w:t>][</w:t>
      </w:r>
      <w:r w:rsidRPr="00141D23">
        <w:rPr>
          <w:rFonts w:eastAsia="SimSun" w:hAnsi="SimSun" w:hint="eastAsia"/>
          <w:sz w:val="24"/>
          <w:lang w:eastAsia="zh-CN"/>
        </w:rPr>
        <w:t>以及基于不同知识体系的其他相关证据</w:t>
      </w:r>
      <w:r w:rsidRPr="00141D23">
        <w:rPr>
          <w:rFonts w:eastAsia="SimSun"/>
          <w:sz w:val="24"/>
          <w:lang w:eastAsia="zh-CN"/>
        </w:rPr>
        <w:t>]</w:t>
      </w:r>
      <w:r w:rsidRPr="00141D23">
        <w:rPr>
          <w:rFonts w:eastAsia="SimSun" w:hAnsi="SimSun" w:hint="eastAsia"/>
          <w:sz w:val="24"/>
          <w:lang w:eastAsia="zh-CN"/>
        </w:rPr>
        <w:t>进行审议</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vertAlign w:val="superscript"/>
        </w:rPr>
        <w:footnoteReference w:id="63"/>
      </w:r>
    </w:p>
    <w:p w14:paraId="18071FAF"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 xml:space="preserve">(e) </w:t>
      </w:r>
      <w:proofErr w:type="gramStart"/>
      <w:r w:rsidRPr="00141D23">
        <w:rPr>
          <w:rFonts w:eastAsia="SimSun" w:hAnsi="SimSun" w:hint="eastAsia"/>
          <w:sz w:val="24"/>
          <w:lang w:eastAsia="zh-CN"/>
        </w:rPr>
        <w:t>备选案文</w:t>
      </w:r>
      <w:r w:rsidRPr="00141D23">
        <w:rPr>
          <w:rFonts w:eastAsia="SimSun"/>
          <w:i/>
          <w:iCs/>
          <w:sz w:val="24"/>
          <w:lang w:eastAsia="zh-CN"/>
        </w:rPr>
        <w:t xml:space="preserve"> </w:t>
      </w:r>
      <w:r w:rsidRPr="00141D23">
        <w:rPr>
          <w:rFonts w:eastAsia="SimSun"/>
          <w:sz w:val="24"/>
          <w:lang w:eastAsia="zh-CN"/>
        </w:rPr>
        <w:t xml:space="preserve"> [</w:t>
      </w:r>
      <w:proofErr w:type="gramEnd"/>
      <w:r w:rsidRPr="00141D23">
        <w:rPr>
          <w:rFonts w:eastAsia="SimSun"/>
          <w:sz w:val="24"/>
          <w:lang w:eastAsia="zh-CN"/>
        </w:rPr>
        <w:t>[</w:t>
      </w:r>
      <w:r w:rsidRPr="00141D23">
        <w:rPr>
          <w:rFonts w:eastAsia="SimSun" w:hAnsi="SimSun" w:hint="eastAsia"/>
          <w:sz w:val="24"/>
          <w:lang w:eastAsia="zh-CN"/>
        </w:rPr>
        <w:t>在缔约方大会第十六和第十八届会议之前</w:t>
      </w:r>
      <w:r w:rsidRPr="00141D23">
        <w:rPr>
          <w:rFonts w:eastAsia="SimSun"/>
          <w:sz w:val="24"/>
          <w:lang w:eastAsia="zh-CN"/>
        </w:rPr>
        <w:t xml:space="preserve">] </w:t>
      </w:r>
      <w:r w:rsidRPr="00141D23">
        <w:rPr>
          <w:rFonts w:eastAsia="SimSun" w:hAnsi="SimSun" w:hint="eastAsia"/>
          <w:sz w:val="24"/>
          <w:lang w:eastAsia="zh-CN"/>
        </w:rPr>
        <w:t>对集体抱负进行全球分析并</w:t>
      </w:r>
      <w:r w:rsidRPr="00141D23">
        <w:rPr>
          <w:rFonts w:eastAsia="SimSun"/>
          <w:sz w:val="24"/>
          <w:lang w:eastAsia="zh-CN"/>
        </w:rPr>
        <w:t>] [</w:t>
      </w:r>
      <w:r w:rsidRPr="00141D23">
        <w:rPr>
          <w:rFonts w:eastAsia="SimSun" w:hAnsi="SimSun" w:hint="eastAsia"/>
          <w:sz w:val="24"/>
          <w:lang w:eastAsia="zh-CN"/>
        </w:rPr>
        <w:t>在缔约方大会第十七和第十九届缔约方会议上</w:t>
      </w:r>
      <w:r w:rsidRPr="00141D23">
        <w:rPr>
          <w:rFonts w:eastAsia="SimSun"/>
          <w:sz w:val="24"/>
          <w:lang w:eastAsia="zh-CN"/>
        </w:rPr>
        <w:t>]</w:t>
      </w:r>
      <w:r w:rsidRPr="00141D23">
        <w:rPr>
          <w:rFonts w:eastAsia="SimSun" w:hAnsi="SimSun" w:hint="eastAsia"/>
          <w:sz w:val="24"/>
          <w:lang w:eastAsia="zh-CN"/>
        </w:rPr>
        <w:t>对全球生物多样性框架的执行情况进行全球</w:t>
      </w:r>
      <w:r w:rsidRPr="00141D23">
        <w:rPr>
          <w:rFonts w:eastAsia="SimSun"/>
          <w:sz w:val="24"/>
          <w:lang w:eastAsia="zh-CN"/>
        </w:rPr>
        <w:t>[</w:t>
      </w:r>
      <w:r w:rsidRPr="00141D23">
        <w:rPr>
          <w:rFonts w:eastAsia="SimSun" w:hAnsi="SimSun" w:hint="eastAsia"/>
          <w:sz w:val="24"/>
          <w:lang w:eastAsia="zh-CN"/>
        </w:rPr>
        <w:t>盘点</w:t>
      </w:r>
      <w:r w:rsidRPr="00141D23">
        <w:rPr>
          <w:rFonts w:eastAsia="SimSun"/>
          <w:sz w:val="24"/>
          <w:lang w:eastAsia="zh-CN"/>
        </w:rPr>
        <w:t>]/</w:t>
      </w:r>
      <w:r w:rsidRPr="00141D23">
        <w:rPr>
          <w:rFonts w:eastAsia="SimSun" w:hAnsi="SimSun" w:hint="eastAsia"/>
          <w:sz w:val="24"/>
          <w:lang w:eastAsia="zh-CN"/>
        </w:rPr>
        <w:t>审查；</w:t>
      </w:r>
      <w:r w:rsidRPr="00141D23">
        <w:rPr>
          <w:rFonts w:eastAsia="SimSun"/>
          <w:sz w:val="24"/>
          <w:lang w:eastAsia="zh-CN"/>
        </w:rPr>
        <w:t>]</w:t>
      </w:r>
    </w:p>
    <w:p w14:paraId="64572961"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 xml:space="preserve">(e) </w:t>
      </w:r>
      <w:r w:rsidRPr="00141D23">
        <w:rPr>
          <w:rFonts w:eastAsia="SimSun" w:hAnsi="SimSun" w:hint="eastAsia"/>
          <w:sz w:val="24"/>
          <w:lang w:eastAsia="zh-CN"/>
        </w:rPr>
        <w:t>备选案文</w:t>
      </w:r>
      <w:r w:rsidRPr="00141D23">
        <w:rPr>
          <w:rFonts w:eastAsia="SimSun"/>
          <w:sz w:val="24"/>
          <w:lang w:eastAsia="zh-CN"/>
        </w:rPr>
        <w:t>2. [</w:t>
      </w:r>
      <w:r w:rsidRPr="00141D23">
        <w:rPr>
          <w:rFonts w:eastAsia="SimSun" w:hAnsi="SimSun" w:hint="eastAsia"/>
          <w:sz w:val="24"/>
          <w:lang w:eastAsia="zh-CN"/>
        </w:rPr>
        <w:t>根据国家报告以及《公约》各附属机构根据《公约》的规定提交的科学、技术和技术咨询意见审查《全球生物多样性框架》的执行进度；</w:t>
      </w:r>
      <w:r w:rsidRPr="00141D23">
        <w:rPr>
          <w:rFonts w:eastAsia="SimSun"/>
          <w:sz w:val="24"/>
          <w:lang w:eastAsia="zh-CN"/>
        </w:rPr>
        <w:t>]</w:t>
      </w:r>
    </w:p>
    <w:p w14:paraId="7EDB6D8F"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 xml:space="preserve">(e) </w:t>
      </w:r>
      <w:proofErr w:type="gramStart"/>
      <w:r w:rsidRPr="00141D23">
        <w:rPr>
          <w:rFonts w:eastAsia="SimSun" w:hAnsi="SimSun" w:hint="eastAsia"/>
          <w:sz w:val="24"/>
          <w:lang w:eastAsia="zh-CN"/>
        </w:rPr>
        <w:t>之二</w:t>
      </w:r>
      <w:r w:rsidRPr="00141D23">
        <w:rPr>
          <w:rFonts w:eastAsia="SimSun"/>
          <w:sz w:val="24"/>
          <w:lang w:eastAsia="zh-CN"/>
        </w:rPr>
        <w:t xml:space="preserve">  [</w:t>
      </w:r>
      <w:proofErr w:type="gramEnd"/>
      <w:r w:rsidRPr="00141D23">
        <w:rPr>
          <w:rFonts w:eastAsia="SimSun"/>
          <w:sz w:val="24"/>
          <w:lang w:eastAsia="zh-CN"/>
        </w:rPr>
        <w:t>[</w:t>
      </w:r>
      <w:r w:rsidRPr="00141D23">
        <w:rPr>
          <w:rFonts w:eastAsia="SimSun" w:hAnsi="SimSun" w:hint="eastAsia"/>
          <w:sz w:val="24"/>
          <w:lang w:eastAsia="zh-CN"/>
        </w:rPr>
        <w:t>根据上述全球盘点和对缔约方关于进行定期审查的鼓励，</w:t>
      </w:r>
      <w:r w:rsidRPr="00141D23">
        <w:rPr>
          <w:rFonts w:eastAsia="SimSun"/>
          <w:sz w:val="24"/>
          <w:lang w:eastAsia="zh-CN"/>
        </w:rPr>
        <w:t>][</w:t>
      </w:r>
      <w:r w:rsidRPr="00141D23">
        <w:rPr>
          <w:rFonts w:eastAsia="SimSun" w:hAnsi="SimSun" w:hint="eastAsia"/>
          <w:sz w:val="24"/>
          <w:lang w:eastAsia="zh-CN"/>
        </w:rPr>
        <w:t>缔约方</w:t>
      </w:r>
      <w:r w:rsidRPr="00141D23">
        <w:rPr>
          <w:rFonts w:eastAsia="SimSun"/>
          <w:sz w:val="24"/>
          <w:lang w:eastAsia="zh-CN"/>
        </w:rPr>
        <w:t>[</w:t>
      </w:r>
      <w:r w:rsidRPr="00141D23">
        <w:rPr>
          <w:rFonts w:eastAsia="SimSun" w:hAnsi="SimSun" w:hint="eastAsia"/>
          <w:sz w:val="24"/>
          <w:lang w:eastAsia="zh-CN"/>
        </w:rPr>
        <w:t>应</w:t>
      </w:r>
      <w:r w:rsidRPr="00141D23">
        <w:rPr>
          <w:rFonts w:eastAsia="SimSun"/>
          <w:sz w:val="24"/>
          <w:lang w:eastAsia="zh-CN"/>
        </w:rPr>
        <w:t>][</w:t>
      </w:r>
      <w:r w:rsidRPr="00141D23">
        <w:rPr>
          <w:rFonts w:eastAsia="SimSun" w:hAnsi="SimSun" w:hint="eastAsia"/>
          <w:sz w:val="24"/>
          <w:lang w:eastAsia="zh-CN"/>
        </w:rPr>
        <w:t>需要</w:t>
      </w:r>
      <w:r w:rsidRPr="00141D23">
        <w:rPr>
          <w:rFonts w:eastAsia="SimSun"/>
          <w:sz w:val="24"/>
          <w:lang w:eastAsia="zh-CN"/>
        </w:rPr>
        <w:t>][</w:t>
      </w:r>
      <w:r w:rsidRPr="00141D23">
        <w:rPr>
          <w:rFonts w:eastAsia="SimSun" w:hAnsi="SimSun" w:hint="eastAsia"/>
          <w:sz w:val="24"/>
          <w:lang w:eastAsia="zh-CN"/>
        </w:rPr>
        <w:t>可在自愿的基础上</w:t>
      </w:r>
      <w:r w:rsidRPr="00141D23">
        <w:rPr>
          <w:rFonts w:eastAsia="SimSun"/>
          <w:sz w:val="24"/>
          <w:lang w:eastAsia="zh-CN"/>
        </w:rPr>
        <w:t>][</w:t>
      </w:r>
      <w:r w:rsidRPr="00141D23">
        <w:rPr>
          <w:rFonts w:eastAsia="SimSun" w:hAnsi="SimSun" w:hint="eastAsia"/>
          <w:sz w:val="24"/>
          <w:lang w:eastAsia="zh-CN"/>
        </w:rPr>
        <w:t>被鼓励</w:t>
      </w:r>
      <w:r w:rsidRPr="00141D23">
        <w:rPr>
          <w:rFonts w:eastAsia="SimSun"/>
          <w:sz w:val="24"/>
          <w:lang w:eastAsia="zh-CN"/>
        </w:rPr>
        <w:t>]</w:t>
      </w:r>
      <w:r w:rsidRPr="00141D23">
        <w:rPr>
          <w:rFonts w:eastAsia="SimSun" w:hAnsi="SimSun" w:hint="eastAsia"/>
          <w:sz w:val="24"/>
          <w:lang w:eastAsia="zh-CN"/>
        </w:rPr>
        <w:t>审查</w:t>
      </w:r>
      <w:r w:rsidRPr="00141D23">
        <w:rPr>
          <w:rFonts w:eastAsia="SimSun"/>
          <w:sz w:val="24"/>
          <w:lang w:eastAsia="zh-CN"/>
        </w:rPr>
        <w:t>[</w:t>
      </w:r>
      <w:r w:rsidRPr="00141D23">
        <w:rPr>
          <w:rFonts w:eastAsia="SimSun" w:hAnsi="SimSun" w:hint="eastAsia"/>
          <w:sz w:val="24"/>
          <w:lang w:eastAsia="zh-CN"/>
        </w:rPr>
        <w:t>其国家生物多样性战略和行动计划，并</w:t>
      </w:r>
      <w:r w:rsidRPr="00141D23">
        <w:rPr>
          <w:rFonts w:eastAsia="SimSun"/>
          <w:sz w:val="24"/>
          <w:lang w:eastAsia="zh-CN"/>
        </w:rPr>
        <w:t>]</w:t>
      </w:r>
      <w:r w:rsidRPr="00141D23">
        <w:rPr>
          <w:rFonts w:eastAsia="SimSun" w:hAnsi="SimSun" w:hint="eastAsia"/>
          <w:sz w:val="24"/>
          <w:lang w:eastAsia="zh-CN"/>
        </w:rPr>
        <w:t>酌情</w:t>
      </w:r>
      <w:r w:rsidRPr="00141D23">
        <w:rPr>
          <w:rFonts w:eastAsia="SimSun"/>
          <w:sz w:val="24"/>
          <w:lang w:eastAsia="zh-CN"/>
        </w:rPr>
        <w:t>[</w:t>
      </w:r>
      <w:r w:rsidRPr="00141D23">
        <w:rPr>
          <w:rFonts w:eastAsia="SimSun" w:hAnsi="SimSun" w:hint="eastAsia"/>
          <w:sz w:val="24"/>
          <w:lang w:eastAsia="zh-CN"/>
        </w:rPr>
        <w:t>在全球生物多样性盘点之后</w:t>
      </w:r>
      <w:r w:rsidRPr="00141D23">
        <w:rPr>
          <w:rFonts w:eastAsia="SimSun"/>
          <w:sz w:val="24"/>
          <w:lang w:eastAsia="zh-CN"/>
        </w:rPr>
        <w:t>]</w:t>
      </w:r>
      <w:r w:rsidRPr="00141D23">
        <w:rPr>
          <w:rFonts w:eastAsia="SimSun" w:hAnsi="SimSun" w:hint="eastAsia"/>
          <w:sz w:val="24"/>
          <w:lang w:eastAsia="zh-CN"/>
        </w:rPr>
        <w:t>逐步</w:t>
      </w:r>
      <w:r w:rsidRPr="00141D23">
        <w:rPr>
          <w:rFonts w:eastAsia="SimSun"/>
          <w:sz w:val="24"/>
          <w:lang w:eastAsia="zh-CN"/>
        </w:rPr>
        <w:t>[</w:t>
      </w:r>
      <w:r w:rsidRPr="00141D23">
        <w:rPr>
          <w:rFonts w:eastAsia="SimSun" w:hAnsi="SimSun" w:hint="eastAsia"/>
          <w:sz w:val="24"/>
          <w:lang w:eastAsia="zh-CN"/>
        </w:rPr>
        <w:t>更新</w:t>
      </w:r>
      <w:r w:rsidRPr="00141D23">
        <w:rPr>
          <w:rFonts w:eastAsia="SimSun"/>
          <w:sz w:val="24"/>
          <w:lang w:eastAsia="zh-CN"/>
        </w:rPr>
        <w:t>][</w:t>
      </w:r>
      <w:r w:rsidRPr="00141D23">
        <w:rPr>
          <w:rFonts w:eastAsia="SimSun" w:hAnsi="SimSun" w:hint="eastAsia"/>
          <w:sz w:val="24"/>
          <w:lang w:eastAsia="zh-CN"/>
        </w:rPr>
        <w:t>增加</w:t>
      </w:r>
      <w:r w:rsidRPr="00141D23">
        <w:rPr>
          <w:rFonts w:eastAsia="SimSun"/>
          <w:sz w:val="24"/>
          <w:lang w:eastAsia="zh-CN"/>
        </w:rPr>
        <w:t>][</w:t>
      </w:r>
      <w:r w:rsidRPr="00141D23">
        <w:rPr>
          <w:rFonts w:eastAsia="SimSun" w:hAnsi="SimSun" w:hint="eastAsia"/>
          <w:sz w:val="24"/>
          <w:lang w:eastAsia="zh-CN"/>
        </w:rPr>
        <w:t>其国家目标和</w:t>
      </w:r>
      <w:r w:rsidRPr="00141D23">
        <w:rPr>
          <w:rFonts w:eastAsia="SimSun"/>
          <w:sz w:val="24"/>
          <w:lang w:eastAsia="zh-CN"/>
        </w:rPr>
        <w:t>[/</w:t>
      </w:r>
      <w:r w:rsidRPr="00141D23">
        <w:rPr>
          <w:rFonts w:eastAsia="SimSun" w:hAnsi="SimSun" w:hint="eastAsia"/>
          <w:sz w:val="24"/>
          <w:lang w:eastAsia="zh-CN"/>
        </w:rPr>
        <w:t>或</w:t>
      </w:r>
      <w:r w:rsidRPr="00141D23">
        <w:rPr>
          <w:rFonts w:eastAsia="SimSun"/>
          <w:sz w:val="24"/>
          <w:lang w:eastAsia="zh-CN"/>
        </w:rPr>
        <w:t>]][</w:t>
      </w:r>
      <w:r w:rsidRPr="00141D23">
        <w:rPr>
          <w:rFonts w:eastAsia="SimSun" w:hAnsi="SimSun" w:hint="eastAsia"/>
          <w:sz w:val="24"/>
          <w:lang w:eastAsia="zh-CN"/>
        </w:rPr>
        <w:t>为帮助实现全球长期目标和行动目标所需要的</w:t>
      </w:r>
      <w:r w:rsidRPr="00141D23">
        <w:rPr>
          <w:rFonts w:eastAsia="SimSun"/>
          <w:sz w:val="24"/>
          <w:lang w:eastAsia="zh-CN"/>
        </w:rPr>
        <w:t>][</w:t>
      </w:r>
      <w:r w:rsidRPr="00141D23">
        <w:rPr>
          <w:rFonts w:eastAsia="SimSun" w:hAnsi="SimSun" w:hint="eastAsia"/>
          <w:sz w:val="24"/>
          <w:lang w:eastAsia="zh-CN"/>
        </w:rPr>
        <w:t>国内</w:t>
      </w:r>
      <w:r w:rsidRPr="00141D23">
        <w:rPr>
          <w:rFonts w:eastAsia="SimSun"/>
          <w:sz w:val="24"/>
          <w:lang w:eastAsia="zh-CN"/>
        </w:rPr>
        <w:t>]</w:t>
      </w:r>
      <w:r w:rsidRPr="00141D23">
        <w:rPr>
          <w:rFonts w:eastAsia="SimSun" w:hAnsi="SimSun" w:hint="eastAsia"/>
          <w:sz w:val="24"/>
          <w:lang w:eastAsia="zh-CN"/>
        </w:rPr>
        <w:t>执行工作的抱负；</w:t>
      </w:r>
      <w:r w:rsidRPr="00141D23">
        <w:rPr>
          <w:rFonts w:eastAsia="SimSun"/>
          <w:sz w:val="24"/>
          <w:lang w:eastAsia="zh-CN"/>
        </w:rPr>
        <w:t>]</w:t>
      </w:r>
    </w:p>
    <w:p w14:paraId="4306F039"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 xml:space="preserve">(e) </w:t>
      </w:r>
      <w:r w:rsidRPr="00141D23">
        <w:rPr>
          <w:rFonts w:eastAsia="SimSun" w:hAnsi="SimSun" w:hint="eastAsia"/>
          <w:sz w:val="24"/>
          <w:lang w:eastAsia="zh-CN"/>
        </w:rPr>
        <w:t>之二备选案文</w:t>
      </w:r>
      <w:r w:rsidRPr="00141D23">
        <w:rPr>
          <w:rFonts w:eastAsia="SimSun"/>
          <w:sz w:val="24"/>
          <w:lang w:eastAsia="zh-CN"/>
        </w:rPr>
        <w:tab/>
        <w:t>[</w:t>
      </w:r>
      <w:r w:rsidRPr="00141D23">
        <w:rPr>
          <w:rFonts w:eastAsia="SimSun" w:hAnsi="SimSun" w:hint="eastAsia"/>
          <w:sz w:val="24"/>
          <w:lang w:eastAsia="zh-CN"/>
        </w:rPr>
        <w:t>缔约方审议以适当和相称的方式对执行情况中期审查的结果作出反应的必要性；</w:t>
      </w:r>
      <w:r w:rsidRPr="00141D23">
        <w:rPr>
          <w:rFonts w:eastAsia="SimSun"/>
          <w:sz w:val="24"/>
          <w:lang w:eastAsia="zh-CN"/>
        </w:rPr>
        <w:t>]</w:t>
      </w:r>
    </w:p>
    <w:p w14:paraId="7C3A9C7C"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(f)</w:t>
      </w:r>
      <w:r w:rsidRPr="00141D23">
        <w:rPr>
          <w:rFonts w:eastAsia="SimSun"/>
          <w:sz w:val="24"/>
          <w:lang w:eastAsia="zh-CN"/>
        </w:rPr>
        <w:tab/>
      </w:r>
      <w:r w:rsidRPr="00141D23">
        <w:rPr>
          <w:rFonts w:eastAsia="SimSun" w:hAnsi="SimSun" w:hint="eastAsia"/>
          <w:sz w:val="24"/>
          <w:lang w:eastAsia="zh-CN"/>
        </w:rPr>
        <w:t>缔约方大会每届会议审查</w:t>
      </w:r>
      <w:r w:rsidRPr="00141D23">
        <w:rPr>
          <w:rFonts w:eastAsia="SimSun"/>
          <w:sz w:val="24"/>
          <w:lang w:eastAsia="zh-CN"/>
        </w:rPr>
        <w:t>2020</w:t>
      </w:r>
      <w:r w:rsidRPr="00141D23">
        <w:rPr>
          <w:rFonts w:eastAsia="SimSun" w:hAnsi="SimSun" w:hint="eastAsia"/>
          <w:sz w:val="24"/>
          <w:lang w:eastAsia="zh-CN"/>
        </w:rPr>
        <w:t>年后全球生物多样性框架的执行进度</w:t>
      </w:r>
      <w:r w:rsidRPr="00141D23">
        <w:rPr>
          <w:rFonts w:eastAsia="SimSun"/>
          <w:sz w:val="24"/>
          <w:lang w:eastAsia="zh-CN"/>
        </w:rPr>
        <w:t>[</w:t>
      </w:r>
      <w:r w:rsidRPr="00141D23">
        <w:rPr>
          <w:rFonts w:eastAsia="SimSun" w:hAnsi="SimSun" w:hint="eastAsia"/>
          <w:sz w:val="24"/>
          <w:lang w:eastAsia="zh-CN"/>
        </w:rPr>
        <w:t>并查明差距</w:t>
      </w:r>
      <w:r w:rsidRPr="00141D23">
        <w:rPr>
          <w:rFonts w:eastAsia="SimSun"/>
          <w:sz w:val="24"/>
          <w:lang w:eastAsia="zh-CN"/>
        </w:rPr>
        <w:t>] [</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包括查明</w:t>
      </w:r>
      <w:r w:rsidRPr="00141D23">
        <w:rPr>
          <w:rFonts w:eastAsia="SimSun"/>
          <w:sz w:val="24"/>
          <w:lang w:eastAsia="zh-CN"/>
        </w:rPr>
        <w:t>] [</w:t>
      </w:r>
      <w:r w:rsidRPr="00141D23">
        <w:rPr>
          <w:rFonts w:eastAsia="SimSun" w:hAnsi="SimSun" w:hint="eastAsia"/>
          <w:sz w:val="24"/>
          <w:lang w:eastAsia="zh-CN"/>
        </w:rPr>
        <w:t>所有来源的</w:t>
      </w:r>
      <w:r w:rsidRPr="00141D23">
        <w:rPr>
          <w:rFonts w:eastAsia="SimSun"/>
          <w:sz w:val="24"/>
          <w:lang w:eastAsia="zh-CN"/>
        </w:rPr>
        <w:t>] [</w:t>
      </w:r>
      <w:r w:rsidRPr="00141D23">
        <w:rPr>
          <w:rFonts w:eastAsia="SimSun" w:hAnsi="SimSun" w:hint="eastAsia"/>
          <w:sz w:val="24"/>
          <w:lang w:eastAsia="zh-CN"/>
        </w:rPr>
        <w:t>国内和国际</w:t>
      </w:r>
      <w:r w:rsidRPr="00141D23">
        <w:rPr>
          <w:rFonts w:eastAsia="SimSun"/>
          <w:sz w:val="24"/>
          <w:lang w:eastAsia="zh-CN"/>
        </w:rPr>
        <w:t>]</w:t>
      </w:r>
      <w:r w:rsidRPr="00141D23">
        <w:rPr>
          <w:rFonts w:eastAsia="SimSun" w:hAnsi="SimSun" w:hint="eastAsia"/>
          <w:sz w:val="24"/>
          <w:lang w:eastAsia="zh-CN"/>
        </w:rPr>
        <w:t>执行手段</w:t>
      </w:r>
      <w:r w:rsidRPr="00141D23">
        <w:rPr>
          <w:rFonts w:eastAsia="SimSun"/>
          <w:sz w:val="24"/>
          <w:lang w:eastAsia="zh-CN"/>
        </w:rPr>
        <w:t>[</w:t>
      </w:r>
      <w:r w:rsidRPr="00141D23">
        <w:rPr>
          <w:rFonts w:eastAsia="SimSun" w:hAnsi="SimSun" w:hint="eastAsia"/>
          <w:sz w:val="24"/>
          <w:lang w:eastAsia="zh-CN"/>
        </w:rPr>
        <w:t>中的差距</w:t>
      </w:r>
      <w:r w:rsidRPr="00141D23">
        <w:rPr>
          <w:rFonts w:eastAsia="SimSun"/>
          <w:sz w:val="24"/>
          <w:lang w:eastAsia="zh-CN"/>
        </w:rPr>
        <w:t>][</w:t>
      </w:r>
      <w:r w:rsidRPr="00141D23">
        <w:rPr>
          <w:rFonts w:eastAsia="SimSun" w:hAnsi="SimSun" w:hint="eastAsia"/>
          <w:sz w:val="24"/>
          <w:lang w:eastAsia="zh-CN"/>
        </w:rPr>
        <w:t>和提供情况</w:t>
      </w:r>
      <w:r w:rsidRPr="00141D23">
        <w:rPr>
          <w:rFonts w:eastAsia="SimSun"/>
          <w:sz w:val="24"/>
          <w:lang w:eastAsia="zh-CN"/>
        </w:rPr>
        <w:t>]</w:t>
      </w:r>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以及资源、</w:t>
      </w:r>
      <w:r w:rsidRPr="00141D23">
        <w:rPr>
          <w:rFonts w:eastAsia="SimSun"/>
          <w:sz w:val="24"/>
          <w:lang w:eastAsia="zh-CN"/>
        </w:rPr>
        <w:t>[</w:t>
      </w:r>
      <w:r w:rsidRPr="00141D23">
        <w:rPr>
          <w:rFonts w:eastAsia="SimSun" w:hAnsi="SimSun" w:hint="eastAsia"/>
          <w:sz w:val="24"/>
          <w:lang w:eastAsia="zh-CN"/>
        </w:rPr>
        <w:t>障碍</w:t>
      </w:r>
      <w:proofErr w:type="gramStart"/>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能力和技术需求</w:t>
      </w:r>
      <w:proofErr w:type="gramEnd"/>
      <w:r w:rsidRPr="00141D23">
        <w:rPr>
          <w:rFonts w:eastAsia="SimSun" w:hAnsi="SimSun" w:hint="eastAsia"/>
          <w:sz w:val="24"/>
          <w:lang w:eastAsia="zh-CN"/>
        </w:rPr>
        <w:t>，</w:t>
      </w:r>
      <w:r w:rsidRPr="00141D23">
        <w:rPr>
          <w:rFonts w:eastAsia="SimSun"/>
          <w:sz w:val="24"/>
          <w:lang w:eastAsia="zh-CN"/>
        </w:rPr>
        <w:t>]]</w:t>
      </w:r>
      <w:r w:rsidRPr="00141D23">
        <w:rPr>
          <w:rFonts w:eastAsia="SimSun" w:hAnsi="SimSun" w:hint="eastAsia"/>
          <w:sz w:val="24"/>
          <w:lang w:eastAsia="zh-CN"/>
        </w:rPr>
        <w:t>，并就必要的进一步行动提出建议。</w:t>
      </w:r>
      <w:r w:rsidRPr="00141D23">
        <w:rPr>
          <w:rFonts w:eastAsia="SimSun"/>
          <w:sz w:val="24"/>
          <w:lang w:eastAsia="zh-CN"/>
        </w:rPr>
        <w:t xml:space="preserve">  </w:t>
      </w:r>
    </w:p>
    <w:p w14:paraId="6F9242D2" w14:textId="46B11FF1" w:rsidR="00141D23" w:rsidRPr="00141D23" w:rsidRDefault="00141D23" w:rsidP="00141D23">
      <w:pPr>
        <w:shd w:val="clear" w:color="auto" w:fill="FFFFFF"/>
        <w:spacing w:before="120" w:line="240" w:lineRule="atLeast"/>
        <w:rPr>
          <w:rFonts w:eastAsia="SimSun"/>
          <w:sz w:val="24"/>
          <w:lang w:eastAsia="zh-CN"/>
        </w:rPr>
      </w:pPr>
      <w:r w:rsidRPr="00141D23">
        <w:rPr>
          <w:rFonts w:eastAsia="SimSun"/>
          <w:sz w:val="24"/>
          <w:lang w:eastAsia="zh-CN"/>
        </w:rPr>
        <w:t>[</w:t>
      </w:r>
      <w:r w:rsidR="00604150">
        <w:rPr>
          <w:rFonts w:eastAsia="SimSun"/>
          <w:sz w:val="24"/>
          <w:lang w:eastAsia="zh-CN"/>
        </w:rPr>
        <w:t>46.</w:t>
      </w:r>
      <w:r w:rsidR="00604150">
        <w:rPr>
          <w:rFonts w:eastAsia="SimSun"/>
          <w:sz w:val="24"/>
          <w:lang w:eastAsia="zh-CN"/>
        </w:rPr>
        <w:tab/>
      </w:r>
      <w:r w:rsidRPr="00141D23">
        <w:rPr>
          <w:rFonts w:eastAsia="SimSun" w:hAnsi="SimSun" w:hint="eastAsia"/>
          <w:sz w:val="24"/>
          <w:lang w:eastAsia="zh-CN"/>
        </w:rPr>
        <w:t>备选案文</w:t>
      </w:r>
      <w:r w:rsidRPr="00141D23">
        <w:rPr>
          <w:rFonts w:eastAsia="SimSun"/>
          <w:sz w:val="24"/>
          <w:lang w:eastAsia="zh-CN"/>
        </w:rPr>
        <w:t xml:space="preserve"> </w:t>
      </w:r>
      <w:r w:rsidRPr="00141D23">
        <w:rPr>
          <w:rFonts w:eastAsia="SimSun" w:hAnsi="SimSun" w:hint="eastAsia"/>
          <w:sz w:val="24"/>
          <w:lang w:eastAsia="zh-CN"/>
        </w:rPr>
        <w:t>框架的成功执行需要责任和透明度，将通过有效的规划、监测、报告和审查机制来支持责任和透明度，形成一个同步和周期性的制度。这个制度包括以下要素：</w:t>
      </w:r>
    </w:p>
    <w:p w14:paraId="591A6334"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(a)</w:t>
      </w:r>
      <w:r w:rsidRPr="00141D23">
        <w:rPr>
          <w:rFonts w:eastAsia="SimSun"/>
          <w:sz w:val="24"/>
          <w:lang w:eastAsia="zh-CN"/>
        </w:rPr>
        <w:tab/>
      </w:r>
      <w:r w:rsidRPr="00141D23">
        <w:rPr>
          <w:rFonts w:eastAsia="SimSun" w:hAnsi="SimSun" w:hint="eastAsia"/>
          <w:sz w:val="24"/>
          <w:lang w:eastAsia="zh-CN"/>
        </w:rPr>
        <w:t>将国家生物多样性战略和行动计划作为主要执行工具，与</w:t>
      </w:r>
      <w:r w:rsidRPr="00141D23">
        <w:rPr>
          <w:rFonts w:eastAsia="SimSun"/>
          <w:sz w:val="24"/>
          <w:lang w:eastAsia="zh-CN"/>
        </w:rPr>
        <w:t>2020</w:t>
      </w:r>
      <w:r w:rsidRPr="00141D23">
        <w:rPr>
          <w:rFonts w:eastAsia="SimSun" w:hAnsi="SimSun" w:hint="eastAsia"/>
          <w:sz w:val="24"/>
          <w:lang w:eastAsia="zh-CN"/>
        </w:rPr>
        <w:t>年后全球生物多样性框架保持一致，并按照第</w:t>
      </w:r>
      <w:r w:rsidRPr="00141D23">
        <w:rPr>
          <w:rFonts w:eastAsia="SimSun"/>
          <w:sz w:val="24"/>
          <w:lang w:eastAsia="zh-CN"/>
        </w:rPr>
        <w:t>15/--</w:t>
      </w:r>
      <w:r w:rsidRPr="00141D23">
        <w:rPr>
          <w:rFonts w:eastAsia="SimSun" w:hAnsi="SimSun" w:hint="eastAsia"/>
          <w:sz w:val="24"/>
          <w:lang w:eastAsia="zh-CN"/>
        </w:rPr>
        <w:t>号决定所述，在《公约》缔约方大会第十六届会议之前以标准化格式及时对其进行审查、更新和通报。鼓励缔约方酌情审查并逐步增加其国家目标和国内执行工作；</w:t>
      </w:r>
      <w:r w:rsidRPr="00141D23">
        <w:rPr>
          <w:rFonts w:eastAsia="SimSun"/>
          <w:sz w:val="24"/>
          <w:lang w:eastAsia="zh-CN"/>
        </w:rPr>
        <w:t xml:space="preserve"> </w:t>
      </w:r>
    </w:p>
    <w:p w14:paraId="645CB7E7"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(b)</w:t>
      </w:r>
      <w:r w:rsidRPr="00141D23">
        <w:rPr>
          <w:rFonts w:eastAsia="SimSun"/>
          <w:sz w:val="24"/>
          <w:lang w:eastAsia="zh-CN"/>
        </w:rPr>
        <w:tab/>
        <w:t>[2025</w:t>
      </w:r>
      <w:r w:rsidRPr="00141D23">
        <w:rPr>
          <w:rFonts w:eastAsia="SimSun" w:hAnsi="SimSun" w:hint="eastAsia"/>
          <w:sz w:val="24"/>
          <w:lang w:eastAsia="zh-CN"/>
        </w:rPr>
        <w:t>年和</w:t>
      </w:r>
      <w:r w:rsidRPr="00141D23">
        <w:rPr>
          <w:rFonts w:eastAsia="SimSun"/>
          <w:sz w:val="24"/>
          <w:lang w:eastAsia="zh-CN"/>
        </w:rPr>
        <w:t>2029</w:t>
      </w:r>
      <w:proofErr w:type="gramStart"/>
      <w:r w:rsidRPr="00141D23">
        <w:rPr>
          <w:rFonts w:eastAsia="SimSun" w:hAnsi="SimSun" w:hint="eastAsia"/>
          <w:sz w:val="24"/>
          <w:lang w:eastAsia="zh-CN"/>
        </w:rPr>
        <w:t>年</w:t>
      </w:r>
      <w:r w:rsidRPr="00141D23">
        <w:rPr>
          <w:rFonts w:eastAsia="SimSun"/>
          <w:sz w:val="24"/>
          <w:lang w:eastAsia="zh-CN"/>
        </w:rPr>
        <w:t>]</w:t>
      </w:r>
      <w:r w:rsidRPr="00141D23">
        <w:rPr>
          <w:rFonts w:eastAsia="SimSun" w:hAnsi="SimSun" w:hint="eastAsia"/>
          <w:sz w:val="24"/>
          <w:lang w:eastAsia="zh-CN"/>
        </w:rPr>
        <w:t>提交的国家报告</w:t>
      </w:r>
      <w:proofErr w:type="gramEnd"/>
      <w:r w:rsidRPr="00141D23">
        <w:rPr>
          <w:rFonts w:eastAsia="SimSun" w:hAnsi="SimSun" w:hint="eastAsia"/>
          <w:sz w:val="24"/>
          <w:lang w:eastAsia="zh-CN"/>
        </w:rPr>
        <w:t>，包括在第</w:t>
      </w:r>
      <w:r w:rsidRPr="00141D23">
        <w:rPr>
          <w:rFonts w:eastAsia="SimSun"/>
          <w:sz w:val="24"/>
          <w:lang w:eastAsia="zh-CN"/>
        </w:rPr>
        <w:t>15/--</w:t>
      </w:r>
      <w:r w:rsidRPr="00141D23">
        <w:rPr>
          <w:rFonts w:eastAsia="SimSun" w:hAnsi="SimSun" w:hint="eastAsia"/>
          <w:sz w:val="24"/>
          <w:lang w:eastAsia="zh-CN"/>
        </w:rPr>
        <w:t>号决定中通过的标题指标以及其他指标；</w:t>
      </w:r>
      <w:r w:rsidRPr="00141D23">
        <w:rPr>
          <w:rFonts w:eastAsia="SimSun"/>
          <w:sz w:val="24"/>
          <w:lang w:eastAsia="zh-CN"/>
        </w:rPr>
        <w:t xml:space="preserve"> </w:t>
      </w:r>
    </w:p>
    <w:p w14:paraId="5407F5FA"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(c)</w:t>
      </w:r>
      <w:r w:rsidRPr="00141D23">
        <w:rPr>
          <w:rFonts w:eastAsia="SimSun"/>
          <w:sz w:val="24"/>
          <w:lang w:eastAsia="zh-CN"/>
        </w:rPr>
        <w:tab/>
      </w:r>
      <w:r w:rsidRPr="00141D23">
        <w:rPr>
          <w:rFonts w:eastAsia="SimSun" w:hAnsi="SimSun" w:hint="eastAsia"/>
          <w:sz w:val="24"/>
          <w:lang w:eastAsia="zh-CN"/>
        </w:rPr>
        <w:t>通过自愿同行评议和不限成员名额逐国评议论坛以协助性、非惩罚性和尊重的方式分享共同的经验教训、最佳做法、挑战和解决方案，同时避免给缔约方造成不必要的负担；</w:t>
      </w:r>
    </w:p>
    <w:p w14:paraId="50746896"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(d)</w:t>
      </w:r>
      <w:r w:rsidRPr="00141D23">
        <w:rPr>
          <w:rFonts w:eastAsia="SimSun"/>
          <w:sz w:val="24"/>
          <w:lang w:eastAsia="zh-CN"/>
        </w:rPr>
        <w:tab/>
      </w:r>
      <w:r w:rsidRPr="00141D23">
        <w:rPr>
          <w:rFonts w:eastAsia="SimSun" w:hAnsi="SimSun" w:hint="eastAsia"/>
          <w:sz w:val="24"/>
          <w:lang w:eastAsia="zh-CN"/>
        </w:rPr>
        <w:t>鼓励非国家行为体与缔约方开展合作，通过其与全球生物多样性框架相一致的承诺作出贡献；</w:t>
      </w:r>
      <w:r w:rsidRPr="00141D23">
        <w:rPr>
          <w:rFonts w:eastAsia="SimSun"/>
          <w:sz w:val="24"/>
          <w:lang w:eastAsia="zh-CN"/>
        </w:rPr>
        <w:t xml:space="preserve">  </w:t>
      </w:r>
    </w:p>
    <w:p w14:paraId="1CDD2A7F"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(e)</w:t>
      </w:r>
      <w:r w:rsidRPr="00141D23">
        <w:rPr>
          <w:rFonts w:eastAsia="SimSun"/>
          <w:sz w:val="24"/>
          <w:lang w:eastAsia="zh-CN"/>
        </w:rPr>
        <w:tab/>
        <w:t>[</w:t>
      </w:r>
      <w:r w:rsidRPr="00141D23">
        <w:rPr>
          <w:rFonts w:eastAsia="SimSun" w:hAnsi="SimSun" w:hint="eastAsia"/>
          <w:sz w:val="24"/>
          <w:lang w:eastAsia="zh-CN"/>
        </w:rPr>
        <w:t>在缔约方大会第十六和第十八届会议之前</w:t>
      </w:r>
      <w:r w:rsidRPr="00141D23">
        <w:rPr>
          <w:rFonts w:eastAsia="SimSun"/>
          <w:sz w:val="24"/>
          <w:lang w:eastAsia="zh-CN"/>
        </w:rPr>
        <w:t>]</w:t>
      </w:r>
      <w:r w:rsidRPr="00141D23">
        <w:rPr>
          <w:rFonts w:eastAsia="SimSun" w:hAnsi="SimSun" w:hint="eastAsia"/>
          <w:sz w:val="24"/>
          <w:lang w:eastAsia="zh-CN"/>
        </w:rPr>
        <w:t>对共同抱负进行全球分析，并</w:t>
      </w:r>
      <w:r w:rsidRPr="00141D23">
        <w:rPr>
          <w:rFonts w:eastAsia="SimSun"/>
          <w:sz w:val="24"/>
          <w:lang w:eastAsia="zh-CN"/>
        </w:rPr>
        <w:t>[</w:t>
      </w:r>
      <w:r w:rsidRPr="00141D23">
        <w:rPr>
          <w:rFonts w:eastAsia="SimSun" w:hAnsi="SimSun" w:hint="eastAsia"/>
          <w:sz w:val="24"/>
          <w:lang w:eastAsia="zh-CN"/>
        </w:rPr>
        <w:t>在缔约方大会第十七和第十九届会议之前</w:t>
      </w:r>
      <w:r w:rsidRPr="00141D23">
        <w:rPr>
          <w:rFonts w:eastAsia="SimSun"/>
          <w:sz w:val="24"/>
          <w:lang w:eastAsia="zh-CN"/>
        </w:rPr>
        <w:t>]</w:t>
      </w:r>
      <w:r w:rsidRPr="00141D23">
        <w:rPr>
          <w:rFonts w:eastAsia="SimSun" w:hAnsi="SimSun" w:hint="eastAsia"/>
          <w:sz w:val="24"/>
          <w:lang w:eastAsia="zh-CN"/>
        </w:rPr>
        <w:t>根据关于国家生物多样性战略和行动计划、国家报</w:t>
      </w:r>
      <w:r w:rsidRPr="00141D23">
        <w:rPr>
          <w:rFonts w:eastAsia="SimSun" w:hAnsi="SimSun" w:hint="eastAsia"/>
          <w:sz w:val="24"/>
          <w:lang w:eastAsia="zh-CN"/>
        </w:rPr>
        <w:lastRenderedPageBreak/>
        <w:t>告和包括非国家行为体在内其他相关信息来源所提供信息的汇总分析，对全球生物多样性框架的执行进度进行全球盘点</w:t>
      </w:r>
      <w:r w:rsidRPr="00141D23">
        <w:rPr>
          <w:rFonts w:eastAsia="SimSun"/>
          <w:sz w:val="24"/>
          <w:lang w:eastAsia="zh-CN"/>
        </w:rPr>
        <w:t>/</w:t>
      </w:r>
      <w:r w:rsidRPr="00141D23">
        <w:rPr>
          <w:rFonts w:eastAsia="SimSun" w:hAnsi="SimSun" w:hint="eastAsia"/>
          <w:sz w:val="24"/>
          <w:lang w:eastAsia="zh-CN"/>
        </w:rPr>
        <w:t>审查；</w:t>
      </w:r>
      <w:r w:rsidRPr="00141D23">
        <w:rPr>
          <w:rFonts w:eastAsia="SimSun"/>
          <w:sz w:val="24"/>
          <w:lang w:eastAsia="zh-CN"/>
        </w:rPr>
        <w:t xml:space="preserve">   </w:t>
      </w:r>
    </w:p>
    <w:p w14:paraId="6BB4021B" w14:textId="77777777"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t>(f)</w:t>
      </w:r>
      <w:r w:rsidRPr="00141D23">
        <w:rPr>
          <w:rFonts w:eastAsia="SimSun"/>
          <w:sz w:val="24"/>
          <w:lang w:eastAsia="zh-CN"/>
        </w:rPr>
        <w:tab/>
      </w:r>
      <w:r w:rsidRPr="00141D23">
        <w:rPr>
          <w:rFonts w:eastAsia="SimSun" w:hAnsi="SimSun" w:hint="eastAsia"/>
          <w:sz w:val="24"/>
          <w:lang w:eastAsia="zh-CN"/>
        </w:rPr>
        <w:t>缔约方大会在每届会议上审查</w:t>
      </w:r>
      <w:r w:rsidRPr="00141D23">
        <w:rPr>
          <w:rFonts w:eastAsia="SimSun"/>
          <w:sz w:val="24"/>
          <w:lang w:eastAsia="zh-CN"/>
        </w:rPr>
        <w:t>2020</w:t>
      </w:r>
      <w:r w:rsidRPr="00141D23">
        <w:rPr>
          <w:rFonts w:eastAsia="SimSun" w:hAnsi="SimSun" w:hint="eastAsia"/>
          <w:sz w:val="24"/>
          <w:lang w:eastAsia="zh-CN"/>
        </w:rPr>
        <w:t>年后全球生物多样性框架的执行进度，包括查明执行手段中的差距，在必要时提出采取进一步行动的建议。</w:t>
      </w:r>
      <w:r w:rsidRPr="00141D23">
        <w:rPr>
          <w:rFonts w:eastAsia="SimSun"/>
          <w:sz w:val="24"/>
          <w:lang w:eastAsia="zh-CN"/>
        </w:rPr>
        <w:t>]</w:t>
      </w:r>
    </w:p>
    <w:p w14:paraId="73C1B9F2" w14:textId="032C7E17" w:rsidR="00141D23" w:rsidRPr="00141D23" w:rsidRDefault="00604150" w:rsidP="00141D23">
      <w:pPr>
        <w:shd w:val="clear" w:color="auto" w:fill="FFFFFF"/>
        <w:spacing w:before="120" w:line="240" w:lineRule="atLeast"/>
        <w:rPr>
          <w:rFonts w:eastAsia="SimSun"/>
          <w:snapToGrid w:val="0"/>
          <w:sz w:val="24"/>
          <w:lang w:eastAsia="zh-CN"/>
        </w:rPr>
      </w:pPr>
      <w:r>
        <w:rPr>
          <w:rFonts w:eastAsia="SimSun"/>
          <w:snapToGrid w:val="0"/>
          <w:sz w:val="24"/>
          <w:lang w:eastAsia="zh-CN"/>
        </w:rPr>
        <w:t>47</w:t>
      </w:r>
      <w:r w:rsidR="00141D23" w:rsidRPr="00141D23">
        <w:rPr>
          <w:rFonts w:eastAsia="SimSun"/>
          <w:snapToGrid w:val="0"/>
          <w:sz w:val="24"/>
          <w:lang w:eastAsia="zh-CN"/>
        </w:rPr>
        <w:t>.</w:t>
      </w:r>
      <w:r w:rsidR="00141D23" w:rsidRPr="00141D23">
        <w:rPr>
          <w:rFonts w:eastAsia="SimSun"/>
          <w:snapToGrid w:val="0"/>
          <w:sz w:val="24"/>
          <w:lang w:eastAsia="zh-CN"/>
        </w:rPr>
        <w:tab/>
        <w:t>[</w:t>
      </w:r>
      <w:r w:rsidR="00141D23" w:rsidRPr="00141D23">
        <w:rPr>
          <w:rFonts w:eastAsia="SimSun" w:hAnsi="SimSun" w:hint="eastAsia"/>
          <w:snapToGrid w:val="0"/>
          <w:sz w:val="24"/>
          <w:lang w:eastAsia="zh-CN"/>
        </w:rPr>
        <w:t>执行机制将以协助性、不强加于人、非惩罚性的方式实施，尊重国家主权，避免给缔约方带来不必要的负担。</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执行机制将考虑发达国家缔约方与发展中国家缔约方之间共同但有区别的责任，并为发展中国家缔约方提供由其自行决定的灵活性。</w:t>
      </w:r>
      <w:r w:rsidR="00141D23" w:rsidRPr="00141D23">
        <w:rPr>
          <w:rFonts w:eastAsia="SimSun"/>
          <w:snapToGrid w:val="0"/>
          <w:sz w:val="24"/>
          <w:lang w:eastAsia="zh-CN"/>
        </w:rPr>
        <w:t xml:space="preserve">]] </w:t>
      </w:r>
    </w:p>
    <w:p w14:paraId="6A0767BB" w14:textId="1883D996" w:rsidR="00141D23" w:rsidRPr="00141D23" w:rsidRDefault="00604150" w:rsidP="00141D23">
      <w:pPr>
        <w:shd w:val="clear" w:color="auto" w:fill="FFFFFF"/>
        <w:spacing w:before="120" w:line="240" w:lineRule="atLeast"/>
        <w:rPr>
          <w:rFonts w:eastAsia="SimSun"/>
          <w:snapToGrid w:val="0"/>
          <w:sz w:val="24"/>
          <w:lang w:eastAsia="zh-CN"/>
        </w:rPr>
      </w:pPr>
      <w:r>
        <w:rPr>
          <w:rFonts w:eastAsia="SimSun"/>
          <w:snapToGrid w:val="0"/>
          <w:sz w:val="24"/>
          <w:lang w:eastAsia="zh-CN"/>
        </w:rPr>
        <w:t>48</w:t>
      </w:r>
      <w:r w:rsidR="00141D23" w:rsidRPr="00141D23">
        <w:rPr>
          <w:rFonts w:eastAsia="SimSun"/>
          <w:snapToGrid w:val="0"/>
          <w:sz w:val="24"/>
          <w:lang w:eastAsia="zh-CN"/>
        </w:rPr>
        <w:t>.</w:t>
      </w:r>
      <w:r w:rsidR="00141D23" w:rsidRPr="00141D23">
        <w:rPr>
          <w:rFonts w:eastAsia="SimSun"/>
          <w:snapToGrid w:val="0"/>
          <w:sz w:val="24"/>
          <w:lang w:eastAsia="zh-CN"/>
        </w:rPr>
        <w:tab/>
      </w:r>
      <w:r w:rsidR="00141D23" w:rsidRPr="00141D23">
        <w:rPr>
          <w:rFonts w:eastAsia="SimSun" w:hAnsi="SimSun" w:hint="eastAsia"/>
          <w:snapToGrid w:val="0"/>
          <w:sz w:val="24"/>
          <w:lang w:eastAsia="zh-CN"/>
        </w:rPr>
        <w:t>这些机制酌情与《卡塔赫纳议定书》和《名古屋议定书》、其他相关多边公约和《</w:t>
      </w:r>
      <w:r w:rsidR="00141D23" w:rsidRPr="00141D23">
        <w:rPr>
          <w:rFonts w:eastAsia="SimSun"/>
          <w:snapToGrid w:val="0"/>
          <w:sz w:val="24"/>
          <w:lang w:eastAsia="zh-CN"/>
        </w:rPr>
        <w:t>2030</w:t>
      </w:r>
      <w:r w:rsidR="00141D23" w:rsidRPr="00141D23">
        <w:rPr>
          <w:rFonts w:eastAsia="SimSun" w:hAnsi="SimSun" w:hint="eastAsia"/>
          <w:snapToGrid w:val="0"/>
          <w:sz w:val="24"/>
          <w:lang w:eastAsia="zh-CN"/>
        </w:rPr>
        <w:t>年可持续发展议程》以及性别问题行动计划下的规划、监测、报告和审查进程保持一致。</w:t>
      </w:r>
    </w:p>
    <w:p w14:paraId="392363A6" w14:textId="6DA9489D" w:rsidR="00141D23" w:rsidRPr="00141D23" w:rsidRDefault="00604150" w:rsidP="00141D23">
      <w:pPr>
        <w:shd w:val="clear" w:color="auto" w:fill="FFFFFF"/>
        <w:spacing w:before="120" w:line="240" w:lineRule="atLeast"/>
        <w:rPr>
          <w:rFonts w:eastAsia="SimSun"/>
          <w:snapToGrid w:val="0"/>
          <w:sz w:val="24"/>
          <w:lang w:eastAsia="zh-CN"/>
        </w:rPr>
      </w:pPr>
      <w:r>
        <w:rPr>
          <w:rFonts w:eastAsia="SimSun"/>
          <w:snapToGrid w:val="0"/>
          <w:sz w:val="24"/>
          <w:lang w:eastAsia="zh-CN"/>
        </w:rPr>
        <w:t>49</w:t>
      </w:r>
      <w:r w:rsidR="00141D23" w:rsidRPr="00141D23">
        <w:rPr>
          <w:rFonts w:eastAsia="SimSun"/>
          <w:snapToGrid w:val="0"/>
          <w:sz w:val="24"/>
          <w:lang w:eastAsia="zh-CN"/>
        </w:rPr>
        <w:t>.</w:t>
      </w:r>
      <w:r w:rsidR="00141D23" w:rsidRPr="00141D23">
        <w:rPr>
          <w:rFonts w:eastAsia="SimSun"/>
          <w:snapToGrid w:val="0"/>
          <w:sz w:val="24"/>
          <w:lang w:eastAsia="zh-CN"/>
        </w:rPr>
        <w:tab/>
      </w:r>
      <w:r w:rsidR="00141D23" w:rsidRPr="00141D23">
        <w:rPr>
          <w:rFonts w:eastAsia="SimSun" w:hAnsi="SimSun" w:hint="eastAsia"/>
          <w:snapToGrid w:val="0"/>
          <w:sz w:val="24"/>
          <w:lang w:eastAsia="zh-CN"/>
        </w:rPr>
        <w:t>这些机制将利用一个实用、易于传播、可调整的监测框架，该框架由一套标题指标以及组成指标、补充指标和其他指标组成，可用于跟踪国家和全球在实现</w:t>
      </w:r>
      <w:r w:rsidR="00141D23" w:rsidRPr="00141D23">
        <w:rPr>
          <w:rFonts w:eastAsia="SimSun"/>
          <w:snapToGrid w:val="0"/>
          <w:sz w:val="24"/>
          <w:lang w:eastAsia="zh-CN"/>
        </w:rPr>
        <w:t>2020</w:t>
      </w:r>
      <w:r w:rsidR="00141D23" w:rsidRPr="00141D23">
        <w:rPr>
          <w:rFonts w:eastAsia="SimSun" w:hAnsi="SimSun" w:hint="eastAsia"/>
          <w:snapToGrid w:val="0"/>
          <w:sz w:val="24"/>
          <w:lang w:eastAsia="zh-CN"/>
        </w:rPr>
        <w:t>年后全球长期目标和行动目标方面的进展情况。</w:t>
      </w:r>
      <w:r w:rsidR="00141D23" w:rsidRPr="00141D23">
        <w:rPr>
          <w:rFonts w:eastAsia="SimSun"/>
          <w:snapToGrid w:val="0"/>
          <w:sz w:val="24"/>
          <w:lang w:eastAsia="zh-CN"/>
        </w:rPr>
        <w:t xml:space="preserve"> </w:t>
      </w:r>
    </w:p>
    <w:p w14:paraId="1DB2B4AB" w14:textId="11AD2266" w:rsidR="00141D23" w:rsidRPr="00141D23" w:rsidRDefault="00604150" w:rsidP="00141D23">
      <w:pPr>
        <w:shd w:val="clear" w:color="auto" w:fill="FFFFFF"/>
        <w:spacing w:before="120" w:line="240" w:lineRule="atLeast"/>
        <w:rPr>
          <w:rFonts w:eastAsia="SimSun"/>
          <w:snapToGrid w:val="0"/>
          <w:sz w:val="24"/>
          <w:lang w:eastAsia="zh-CN"/>
        </w:rPr>
      </w:pPr>
      <w:r>
        <w:rPr>
          <w:rFonts w:eastAsia="SimSun"/>
          <w:snapToGrid w:val="0"/>
          <w:sz w:val="24"/>
          <w:lang w:eastAsia="zh-CN"/>
        </w:rPr>
        <w:t>50</w:t>
      </w:r>
      <w:r w:rsidR="00141D23" w:rsidRPr="00141D23">
        <w:rPr>
          <w:rFonts w:eastAsia="SimSun"/>
          <w:snapToGrid w:val="0"/>
          <w:sz w:val="24"/>
          <w:lang w:eastAsia="zh-CN"/>
        </w:rPr>
        <w:t>.</w:t>
      </w:r>
      <w:r w:rsidR="00141D23" w:rsidRPr="00141D23">
        <w:rPr>
          <w:rFonts w:eastAsia="SimSun"/>
          <w:snapToGrid w:val="0"/>
          <w:sz w:val="24"/>
          <w:lang w:eastAsia="zh-CN"/>
        </w:rPr>
        <w:tab/>
      </w:r>
      <w:r w:rsidR="00141D23" w:rsidRPr="00141D23">
        <w:rPr>
          <w:rFonts w:eastAsia="SimSun" w:hAnsi="SimSun" w:hint="eastAsia"/>
          <w:snapToGrid w:val="0"/>
          <w:sz w:val="24"/>
          <w:lang w:eastAsia="zh-CN"/>
        </w:rPr>
        <w:t>将向缔约方提供能力、技术和资源支持，以便</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所有缔约方</w:t>
      </w:r>
      <w:r w:rsidR="00141D23" w:rsidRPr="00141D23">
        <w:rPr>
          <w:rFonts w:eastAsia="SimSun"/>
          <w:snapToGrid w:val="0"/>
          <w:sz w:val="24"/>
          <w:lang w:eastAsia="zh-CN"/>
        </w:rPr>
        <w:t>]</w:t>
      </w:r>
      <w:proofErr w:type="gramStart"/>
      <w:r w:rsidR="00141D23" w:rsidRPr="00141D23">
        <w:rPr>
          <w:rFonts w:eastAsia="SimSun" w:hAnsi="SimSun" w:hint="eastAsia"/>
          <w:snapToGrid w:val="0"/>
          <w:sz w:val="24"/>
          <w:lang w:eastAsia="zh-CN"/>
        </w:rPr>
        <w:t>能够根据</w:t>
      </w:r>
      <w:r w:rsidR="00141D23" w:rsidRPr="00141D23">
        <w:rPr>
          <w:rFonts w:eastAsia="SimSun"/>
          <w:snapToGrid w:val="0"/>
          <w:sz w:val="24"/>
          <w:lang w:eastAsia="zh-CN"/>
        </w:rPr>
        <w:t>[</w:t>
      </w:r>
      <w:proofErr w:type="gramEnd"/>
      <w:r w:rsidR="00141D23" w:rsidRPr="00141D23">
        <w:rPr>
          <w:rFonts w:eastAsia="SimSun"/>
          <w:snapToGrid w:val="0"/>
          <w:sz w:val="24"/>
          <w:lang w:eastAsia="zh-CN"/>
        </w:rPr>
        <w:t>B.</w:t>
      </w:r>
      <w:r w:rsidR="00141D23" w:rsidRPr="00141D23">
        <w:rPr>
          <w:rFonts w:eastAsia="SimSun" w:hAnsi="SimSun" w:hint="eastAsia"/>
          <w:snapToGrid w:val="0"/>
          <w:sz w:val="24"/>
          <w:lang w:eastAsia="zh-CN"/>
        </w:rPr>
        <w:t>之二</w:t>
      </w:r>
      <w:r w:rsidR="00141D23" w:rsidRPr="00141D23">
        <w:rPr>
          <w:rFonts w:eastAsia="SimSun"/>
          <w:snapToGrid w:val="0"/>
          <w:sz w:val="24"/>
          <w:lang w:eastAsia="zh-CN"/>
        </w:rPr>
        <w:t>]</w:t>
      </w:r>
      <w:r w:rsidR="00141D23" w:rsidRPr="00141D23">
        <w:rPr>
          <w:rFonts w:eastAsia="SimSun" w:hAnsi="SimSun" w:hint="eastAsia"/>
          <w:snapToGrid w:val="0"/>
          <w:sz w:val="24"/>
          <w:lang w:eastAsia="zh-CN"/>
        </w:rPr>
        <w:t>中的原则</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根据《公约》第</w:t>
      </w:r>
      <w:r w:rsidR="00141D23" w:rsidRPr="00141D23">
        <w:rPr>
          <w:rFonts w:eastAsia="SimSun"/>
          <w:snapToGrid w:val="0"/>
          <w:sz w:val="24"/>
          <w:lang w:eastAsia="zh-CN"/>
        </w:rPr>
        <w:t>20</w:t>
      </w:r>
      <w:r w:rsidR="00141D23" w:rsidRPr="00141D23">
        <w:rPr>
          <w:rFonts w:eastAsia="SimSun" w:hAnsi="SimSun" w:hint="eastAsia"/>
          <w:snapToGrid w:val="0"/>
          <w:sz w:val="24"/>
          <w:lang w:eastAsia="zh-CN"/>
        </w:rPr>
        <w:t>条，包括根据向发展中缔约方提供支持方面的责任和透明度</w:t>
      </w:r>
      <w:r w:rsidR="00141D23" w:rsidRPr="00141D23">
        <w:rPr>
          <w:rFonts w:eastAsia="SimSun"/>
          <w:snapToGrid w:val="0"/>
          <w:sz w:val="24"/>
          <w:lang w:eastAsia="zh-CN"/>
        </w:rPr>
        <w:t>]</w:t>
      </w:r>
      <w:r w:rsidR="00141D23" w:rsidRPr="00141D23">
        <w:rPr>
          <w:rFonts w:eastAsia="SimSun" w:hAnsi="SimSun" w:hint="eastAsia"/>
          <w:snapToGrid w:val="0"/>
          <w:sz w:val="24"/>
          <w:lang w:eastAsia="zh-CN"/>
        </w:rPr>
        <w:t>执行这些责任和透明机制。</w:t>
      </w:r>
    </w:p>
    <w:p w14:paraId="6BC9C408" w14:textId="77777777" w:rsidR="00141D23" w:rsidRPr="00141D23" w:rsidRDefault="00141D23" w:rsidP="00141D23">
      <w:pPr>
        <w:keepNext/>
        <w:suppressLineNumbers/>
        <w:shd w:val="clear" w:color="auto" w:fill="FFFFFF"/>
        <w:suppressAutoHyphens/>
        <w:spacing w:before="120" w:line="240" w:lineRule="atLeast"/>
        <w:jc w:val="center"/>
        <w:outlineLvl w:val="1"/>
        <w:rPr>
          <w:rFonts w:eastAsia="SimSun"/>
          <w:b/>
          <w:bCs/>
          <w:iCs/>
          <w:sz w:val="24"/>
          <w:lang w:eastAsia="zh-CN"/>
        </w:rPr>
      </w:pPr>
      <w:bookmarkStart w:id="49" w:name="_Toc116986222"/>
      <w:bookmarkStart w:id="50" w:name="_Toc121646358"/>
      <w:r w:rsidRPr="00141D23">
        <w:rPr>
          <w:rFonts w:eastAsia="SimSun"/>
          <w:b/>
          <w:bCs/>
          <w:iCs/>
          <w:sz w:val="24"/>
          <w:lang w:eastAsia="zh-CN"/>
        </w:rPr>
        <w:t>K</w:t>
      </w:r>
      <w:r w:rsidRPr="00141D23">
        <w:rPr>
          <w:rFonts w:eastAsia="SimSun" w:hAnsi="SimSun" w:hint="eastAsia"/>
          <w:b/>
          <w:bCs/>
          <w:iCs/>
          <w:sz w:val="24"/>
          <w:lang w:eastAsia="zh-CN"/>
        </w:rPr>
        <w:t>部分</w:t>
      </w:r>
      <w:r w:rsidRPr="00141D23">
        <w:rPr>
          <w:rFonts w:eastAsia="SimSun"/>
          <w:b/>
          <w:bCs/>
          <w:iCs/>
          <w:sz w:val="24"/>
          <w:lang w:eastAsia="zh-CN"/>
        </w:rPr>
        <w:t xml:space="preserve">.  </w:t>
      </w:r>
      <w:r w:rsidRPr="00141D23">
        <w:rPr>
          <w:rFonts w:eastAsia="SimSun" w:hAnsi="SimSun" w:hint="eastAsia"/>
          <w:b/>
          <w:bCs/>
          <w:iCs/>
          <w:sz w:val="24"/>
          <w:lang w:eastAsia="zh-CN"/>
        </w:rPr>
        <w:t>沟通、教育、认识和理解</w:t>
      </w:r>
      <w:bookmarkEnd w:id="49"/>
      <w:bookmarkEnd w:id="50"/>
    </w:p>
    <w:p w14:paraId="367264C9" w14:textId="0A99B4D0" w:rsidR="00141D23" w:rsidRPr="00141D23" w:rsidRDefault="00604150" w:rsidP="00141D23">
      <w:pPr>
        <w:shd w:val="clear" w:color="auto" w:fill="FFFFFF"/>
        <w:spacing w:before="120" w:line="240" w:lineRule="atLeast"/>
        <w:rPr>
          <w:rFonts w:eastAsia="SimSun"/>
          <w:snapToGrid w:val="0"/>
          <w:sz w:val="24"/>
          <w:lang w:eastAsia="zh-CN"/>
        </w:rPr>
      </w:pPr>
      <w:r>
        <w:rPr>
          <w:rFonts w:eastAsia="SimSun"/>
          <w:snapToGrid w:val="0"/>
          <w:sz w:val="24"/>
          <w:lang w:eastAsia="zh-CN"/>
        </w:rPr>
        <w:t>51</w:t>
      </w:r>
      <w:r w:rsidR="00141D23" w:rsidRPr="00141D23">
        <w:rPr>
          <w:rFonts w:eastAsia="SimSun"/>
          <w:snapToGrid w:val="0"/>
          <w:sz w:val="24"/>
          <w:lang w:eastAsia="zh-CN"/>
        </w:rPr>
        <w:t>.</w:t>
      </w:r>
      <w:r w:rsidR="00141D23" w:rsidRPr="00141D23">
        <w:rPr>
          <w:rFonts w:eastAsia="SimSun"/>
          <w:snapToGrid w:val="0"/>
          <w:sz w:val="24"/>
          <w:lang w:eastAsia="zh-CN"/>
        </w:rPr>
        <w:tab/>
        <w:t>[</w:t>
      </w:r>
      <w:r w:rsidR="00141D23" w:rsidRPr="00141D23">
        <w:rPr>
          <w:rFonts w:eastAsia="SimSun" w:hAnsi="SimSun" w:hint="eastAsia"/>
          <w:snapToGrid w:val="0"/>
          <w:sz w:val="24"/>
          <w:lang w:eastAsia="zh-CN"/>
        </w:rPr>
        <w:t>加强关于生物多样性的沟通、教育和宣传，使所有行为体理解框架对于其有效执行以及改变行为、支持可持续的生活方式和使生物多样性价值制度化来说至关重要，方式包括：</w:t>
      </w:r>
    </w:p>
    <w:p w14:paraId="5D9152DA" w14:textId="77777777" w:rsidR="00141D23" w:rsidRPr="00141D23" w:rsidRDefault="00141D23" w:rsidP="00141D23">
      <w:pPr>
        <w:suppressLineNumbers/>
        <w:shd w:val="clear" w:color="auto" w:fill="FFFFFF"/>
        <w:suppressAutoHyphens/>
        <w:spacing w:before="120" w:line="240" w:lineRule="atLeast"/>
        <w:ind w:firstLine="490"/>
        <w:rPr>
          <w:rFonts w:eastAsia="SimSun"/>
          <w:snapToGrid w:val="0"/>
          <w:kern w:val="22"/>
          <w:sz w:val="24"/>
          <w:lang w:eastAsia="zh-CN"/>
        </w:rPr>
      </w:pPr>
      <w:r w:rsidRPr="00141D23">
        <w:rPr>
          <w:rFonts w:eastAsia="SimSun"/>
          <w:snapToGrid w:val="0"/>
          <w:kern w:val="22"/>
          <w:sz w:val="24"/>
          <w:lang w:eastAsia="zh-CN"/>
        </w:rPr>
        <w:t>(a)</w:t>
      </w:r>
      <w:r w:rsidRPr="00141D23">
        <w:rPr>
          <w:rFonts w:eastAsia="SimSun"/>
          <w:snapToGrid w:val="0"/>
          <w:kern w:val="22"/>
          <w:sz w:val="24"/>
          <w:lang w:eastAsia="zh-CN"/>
        </w:rPr>
        <w:tab/>
      </w:r>
      <w:r w:rsidRPr="00141D23">
        <w:rPr>
          <w:rFonts w:eastAsia="SimSun" w:hAnsi="SimSun" w:hint="eastAsia"/>
          <w:snapToGrid w:val="0"/>
          <w:kern w:val="22"/>
          <w:sz w:val="24"/>
          <w:lang w:eastAsia="zh-CN"/>
        </w:rPr>
        <w:t>提高对知识系统、生物多样性和生态系统服务的多种价值，包括土著人民和地方社区的相关传统知识、方法和观念的认识、了解和理解，同时确保土著人民和地方社区的自决权，包括他们的自由、事先和知情同意，并提高对生物多样性为可持续发展所作贡献的认识、了解和理解；</w:t>
      </w:r>
    </w:p>
    <w:p w14:paraId="2B245B40" w14:textId="77777777" w:rsidR="00141D23" w:rsidRPr="00141D23" w:rsidRDefault="00141D23" w:rsidP="00141D23">
      <w:pPr>
        <w:suppressLineNumbers/>
        <w:shd w:val="clear" w:color="auto" w:fill="FFFFFF"/>
        <w:suppressAutoHyphens/>
        <w:spacing w:before="120" w:line="240" w:lineRule="atLeast"/>
        <w:ind w:firstLine="490"/>
        <w:rPr>
          <w:rFonts w:eastAsia="SimSun"/>
          <w:snapToGrid w:val="0"/>
          <w:kern w:val="22"/>
          <w:sz w:val="24"/>
          <w:lang w:eastAsia="zh-CN"/>
        </w:rPr>
      </w:pPr>
      <w:r w:rsidRPr="00141D23">
        <w:rPr>
          <w:rFonts w:eastAsia="SimSun"/>
          <w:snapToGrid w:val="0"/>
          <w:kern w:val="22"/>
          <w:sz w:val="24"/>
          <w:lang w:eastAsia="zh-CN"/>
        </w:rPr>
        <w:t>(b)</w:t>
      </w:r>
      <w:r w:rsidRPr="00141D23">
        <w:rPr>
          <w:rFonts w:eastAsia="SimSun"/>
          <w:i/>
          <w:iCs/>
          <w:snapToGrid w:val="0"/>
          <w:kern w:val="22"/>
          <w:sz w:val="24"/>
          <w:lang w:eastAsia="zh-CN"/>
        </w:rPr>
        <w:tab/>
      </w:r>
      <w:r w:rsidRPr="00141D23">
        <w:rPr>
          <w:rFonts w:eastAsia="SimSun" w:hAnsi="SimSun" w:hint="eastAsia"/>
          <w:snapToGrid w:val="0"/>
          <w:sz w:val="24"/>
          <w:lang w:eastAsia="zh-CN"/>
        </w:rPr>
        <w:t>提高对可持续利用生物多样性以及公正和公平分享利用遗传资源所产生惠益对于消除贫穷的努力和国家可持续发展战略的重要性的认识；</w:t>
      </w:r>
    </w:p>
    <w:p w14:paraId="2CCD68DD" w14:textId="77777777" w:rsidR="00141D23" w:rsidRPr="00141D23" w:rsidRDefault="00141D23" w:rsidP="00141D23">
      <w:pPr>
        <w:suppressLineNumbers/>
        <w:shd w:val="clear" w:color="auto" w:fill="FFFFFF"/>
        <w:suppressAutoHyphens/>
        <w:spacing w:before="120" w:line="240" w:lineRule="atLeast"/>
        <w:ind w:firstLine="490"/>
        <w:rPr>
          <w:rFonts w:eastAsia="SimSun"/>
          <w:snapToGrid w:val="0"/>
          <w:kern w:val="22"/>
          <w:sz w:val="24"/>
          <w:lang w:eastAsia="zh-CN"/>
        </w:rPr>
      </w:pPr>
      <w:r w:rsidRPr="00141D23">
        <w:rPr>
          <w:rFonts w:eastAsia="SimSun"/>
          <w:snapToGrid w:val="0"/>
          <w:kern w:val="22"/>
          <w:sz w:val="24"/>
          <w:lang w:eastAsia="zh-CN"/>
        </w:rPr>
        <w:t>(c)</w:t>
      </w:r>
      <w:r w:rsidRPr="00141D23">
        <w:rPr>
          <w:rFonts w:eastAsia="SimSun"/>
          <w:snapToGrid w:val="0"/>
          <w:kern w:val="22"/>
          <w:sz w:val="24"/>
          <w:lang w:eastAsia="zh-CN"/>
        </w:rPr>
        <w:tab/>
      </w:r>
      <w:r w:rsidRPr="00141D23">
        <w:rPr>
          <w:rFonts w:eastAsia="SimSun" w:hAnsi="SimSun" w:hint="eastAsia"/>
          <w:snapToGrid w:val="0"/>
          <w:kern w:val="22"/>
          <w:sz w:val="24"/>
          <w:lang w:eastAsia="zh-CN"/>
        </w:rPr>
        <w:t>提高所有行为体对采取紧急行动执行框架的必要性的认识，同时使其能够积极参与实现框架的长期目标和行动目标和监测实现进度；</w:t>
      </w:r>
    </w:p>
    <w:p w14:paraId="5F3CAC1E" w14:textId="77777777" w:rsidR="00141D23" w:rsidRPr="00141D23" w:rsidRDefault="00141D23" w:rsidP="00141D23">
      <w:pPr>
        <w:suppressLineNumbers/>
        <w:shd w:val="clear" w:color="auto" w:fill="FFFFFF"/>
        <w:suppressAutoHyphens/>
        <w:spacing w:before="120" w:line="240" w:lineRule="atLeast"/>
        <w:ind w:firstLine="490"/>
        <w:rPr>
          <w:rFonts w:eastAsia="SimSun"/>
          <w:snapToGrid w:val="0"/>
          <w:kern w:val="22"/>
          <w:sz w:val="24"/>
          <w:lang w:eastAsia="zh-CN"/>
        </w:rPr>
      </w:pPr>
      <w:r w:rsidRPr="00141D23">
        <w:rPr>
          <w:rFonts w:eastAsia="SimSun"/>
          <w:snapToGrid w:val="0"/>
          <w:kern w:val="22"/>
          <w:sz w:val="24"/>
          <w:lang w:eastAsia="zh-CN"/>
        </w:rPr>
        <w:t>(d)</w:t>
      </w:r>
      <w:r w:rsidRPr="00141D23">
        <w:rPr>
          <w:rFonts w:eastAsia="SimSun"/>
          <w:snapToGrid w:val="0"/>
          <w:kern w:val="22"/>
          <w:sz w:val="24"/>
          <w:lang w:eastAsia="zh-CN"/>
        </w:rPr>
        <w:tab/>
      </w:r>
      <w:r w:rsidRPr="00141D23">
        <w:rPr>
          <w:rFonts w:eastAsia="SimSun" w:hAnsi="SimSun" w:hint="eastAsia"/>
          <w:snapToGrid w:val="0"/>
          <w:kern w:val="22"/>
          <w:sz w:val="24"/>
          <w:lang w:eastAsia="zh-CN"/>
        </w:rPr>
        <w:t>调整所使用的语言、复杂程度和专题内容，使之适合特定的行为体群体，包括编写可以翻译成土著语言的材料；</w:t>
      </w:r>
    </w:p>
    <w:p w14:paraId="35A3DFD4" w14:textId="77777777" w:rsidR="00141D23" w:rsidRPr="00141D23" w:rsidRDefault="00141D23" w:rsidP="00141D23">
      <w:pPr>
        <w:suppressLineNumbers/>
        <w:shd w:val="clear" w:color="auto" w:fill="FFFFFF"/>
        <w:suppressAutoHyphens/>
        <w:spacing w:before="120" w:line="240" w:lineRule="atLeast"/>
        <w:ind w:firstLine="490"/>
        <w:rPr>
          <w:rFonts w:eastAsia="SimSun"/>
          <w:snapToGrid w:val="0"/>
          <w:kern w:val="22"/>
          <w:sz w:val="24"/>
          <w:lang w:eastAsia="zh-CN"/>
        </w:rPr>
      </w:pPr>
      <w:r w:rsidRPr="00141D23">
        <w:rPr>
          <w:rFonts w:eastAsia="SimSun"/>
          <w:snapToGrid w:val="0"/>
          <w:kern w:val="22"/>
          <w:sz w:val="24"/>
          <w:lang w:eastAsia="zh-CN"/>
        </w:rPr>
        <w:t>(e)</w:t>
      </w:r>
      <w:r w:rsidRPr="00141D23">
        <w:rPr>
          <w:rFonts w:eastAsia="SimSun"/>
          <w:snapToGrid w:val="0"/>
          <w:kern w:val="22"/>
          <w:sz w:val="24"/>
          <w:lang w:eastAsia="zh-CN"/>
        </w:rPr>
        <w:tab/>
      </w:r>
      <w:r w:rsidRPr="00141D23">
        <w:rPr>
          <w:rFonts w:eastAsia="SimSun" w:hAnsi="SimSun" w:hint="eastAsia"/>
          <w:snapToGrid w:val="0"/>
          <w:kern w:val="22"/>
          <w:sz w:val="24"/>
          <w:lang w:eastAsia="zh-CN"/>
        </w:rPr>
        <w:t>促进或确立平台、伙伴关系和行动议程，包括与媒体、民间社会和教育机构合作，分享关于成功和经验教训的信息，从而得以进行因地制宜的学习和参加为生物多样性采取的行动；</w:t>
      </w:r>
    </w:p>
    <w:p w14:paraId="6ACE9531" w14:textId="77777777" w:rsidR="00141D23" w:rsidRPr="00141D23" w:rsidRDefault="00141D23" w:rsidP="00141D23">
      <w:pPr>
        <w:suppressLineNumbers/>
        <w:shd w:val="clear" w:color="auto" w:fill="FFFFFF"/>
        <w:suppressAutoHyphens/>
        <w:spacing w:before="120" w:line="240" w:lineRule="atLeast"/>
        <w:ind w:firstLine="490"/>
        <w:rPr>
          <w:rFonts w:eastAsia="SimSun"/>
          <w:snapToGrid w:val="0"/>
          <w:kern w:val="22"/>
          <w:sz w:val="24"/>
          <w:lang w:eastAsia="zh-CN"/>
        </w:rPr>
      </w:pPr>
      <w:r w:rsidRPr="00141D23">
        <w:rPr>
          <w:rFonts w:eastAsia="SimSun"/>
          <w:snapToGrid w:val="0"/>
          <w:kern w:val="22"/>
          <w:sz w:val="24"/>
          <w:lang w:eastAsia="zh-CN"/>
        </w:rPr>
        <w:t>(f)</w:t>
      </w:r>
      <w:r w:rsidRPr="00141D23">
        <w:rPr>
          <w:rFonts w:eastAsia="SimSun"/>
          <w:snapToGrid w:val="0"/>
          <w:kern w:val="22"/>
          <w:sz w:val="24"/>
          <w:lang w:eastAsia="zh-CN"/>
        </w:rPr>
        <w:tab/>
      </w:r>
      <w:r w:rsidRPr="00141D23">
        <w:rPr>
          <w:rFonts w:eastAsia="SimSun" w:hAnsi="SimSun" w:hint="eastAsia"/>
          <w:snapToGrid w:val="0"/>
          <w:kern w:val="22"/>
          <w:sz w:val="24"/>
          <w:lang w:eastAsia="zh-CN"/>
        </w:rPr>
        <w:t>将关于生物多样性的变革性教育纳入正规、非正规和非正式教育方案，提倡与自然和谐相处的价值观和行为；</w:t>
      </w:r>
    </w:p>
    <w:p w14:paraId="123E5617" w14:textId="1AEB5DFB" w:rsidR="00141D23" w:rsidRPr="00141D23" w:rsidRDefault="00141D23" w:rsidP="00141D23">
      <w:pPr>
        <w:shd w:val="clear" w:color="auto" w:fill="FFFFFF"/>
        <w:spacing w:before="120" w:line="240" w:lineRule="atLeast"/>
        <w:ind w:firstLine="490"/>
        <w:rPr>
          <w:rFonts w:eastAsia="SimSun"/>
          <w:sz w:val="24"/>
          <w:lang w:eastAsia="zh-CN"/>
        </w:rPr>
      </w:pPr>
      <w:r w:rsidRPr="00141D23">
        <w:rPr>
          <w:rFonts w:eastAsia="SimSun"/>
          <w:sz w:val="24"/>
          <w:lang w:eastAsia="zh-CN"/>
        </w:rPr>
        <w:lastRenderedPageBreak/>
        <w:t>(g)</w:t>
      </w:r>
      <w:r w:rsidRPr="00141D23">
        <w:rPr>
          <w:rFonts w:eastAsia="SimSun"/>
          <w:sz w:val="24"/>
          <w:lang w:eastAsia="zh-CN"/>
        </w:rPr>
        <w:tab/>
      </w:r>
      <w:r w:rsidRPr="00141D23">
        <w:rPr>
          <w:rFonts w:eastAsia="SimSun" w:hAnsi="SimSun" w:hint="eastAsia"/>
          <w:sz w:val="24"/>
          <w:lang w:eastAsia="zh-CN"/>
        </w:rPr>
        <w:t>提高对科学、技术和创新所起关键作用的认识，以加强监测生物多样性的科学和技术能力，填补知识缺口制定创新解决方案，用以改进生物多样性的保护和可持续利用。</w:t>
      </w:r>
      <w:r w:rsidR="006F3107">
        <w:rPr>
          <w:rFonts w:eastAsia="SimSun" w:hAnsi="SimSun" w:hint="eastAsia"/>
          <w:sz w:val="24"/>
          <w:lang w:eastAsia="zh-CN"/>
        </w:rPr>
        <w:t>]</w:t>
      </w:r>
    </w:p>
    <w:p w14:paraId="5B05FAF9" w14:textId="77777777" w:rsidR="007B36F9" w:rsidRDefault="007B36F9">
      <w:pPr>
        <w:jc w:val="left"/>
        <w:rPr>
          <w:b/>
          <w:bCs/>
          <w:sz w:val="24"/>
          <w:lang w:eastAsia="zh-CN"/>
        </w:rPr>
      </w:pPr>
      <w:r>
        <w:rPr>
          <w:b/>
          <w:bCs/>
          <w:sz w:val="24"/>
          <w:lang w:eastAsia="zh-CN"/>
        </w:rPr>
        <w:br w:type="page"/>
      </w:r>
    </w:p>
    <w:p w14:paraId="2AA67FE0" w14:textId="77777777" w:rsidR="007B36F9" w:rsidRPr="007B36F9" w:rsidRDefault="007B36F9" w:rsidP="007B36F9">
      <w:pPr>
        <w:pStyle w:val="Heading2"/>
        <w:spacing w:before="240"/>
        <w:rPr>
          <w:rFonts w:eastAsia="SimSun"/>
          <w:sz w:val="24"/>
          <w:lang w:eastAsia="zh-CN"/>
        </w:rPr>
      </w:pPr>
      <w:bookmarkStart w:id="51" w:name="_Toc121646359"/>
      <w:r w:rsidRPr="007B36F9">
        <w:rPr>
          <w:rFonts w:eastAsia="SimSun"/>
          <w:sz w:val="24"/>
          <w:lang w:eastAsia="zh-CN"/>
        </w:rPr>
        <w:lastRenderedPageBreak/>
        <w:t xml:space="preserve">5/2.   </w:t>
      </w:r>
      <w:r w:rsidRPr="007B36F9">
        <w:rPr>
          <w:rFonts w:eastAsia="SimSun"/>
          <w:sz w:val="24"/>
          <w:lang w:eastAsia="zh-CN"/>
        </w:rPr>
        <w:t>遗传资源数字序列信息</w:t>
      </w:r>
      <w:bookmarkEnd w:id="51"/>
      <w:r w:rsidRPr="007B36F9">
        <w:rPr>
          <w:rFonts w:eastAsia="SimSun"/>
          <w:sz w:val="24"/>
          <w:lang w:eastAsia="zh-CN"/>
        </w:rPr>
        <w:t xml:space="preserve"> </w:t>
      </w:r>
    </w:p>
    <w:p w14:paraId="508472F0" w14:textId="77777777" w:rsidR="007B36F9" w:rsidRPr="007B36F9" w:rsidRDefault="007B36F9" w:rsidP="007B36F9">
      <w:pPr>
        <w:spacing w:before="120" w:after="120"/>
        <w:ind w:firstLine="490"/>
        <w:rPr>
          <w:rFonts w:eastAsia="KaiTi"/>
          <w:sz w:val="24"/>
          <w:lang w:eastAsia="zh-CN"/>
        </w:rPr>
      </w:pPr>
      <w:r w:rsidRPr="007B36F9">
        <w:rPr>
          <w:rFonts w:eastAsia="KaiTi"/>
          <w:sz w:val="24"/>
          <w:lang w:val="en-US" w:eastAsia="zh-CN"/>
        </w:rPr>
        <w:t xml:space="preserve">2020 </w:t>
      </w:r>
      <w:r w:rsidRPr="007B36F9">
        <w:rPr>
          <w:rFonts w:eastAsia="KaiTi"/>
          <w:sz w:val="24"/>
          <w:lang w:val="en-US" w:eastAsia="zh-CN"/>
        </w:rPr>
        <w:t>年后全球生物多样性框架不限成员名额工作组，</w:t>
      </w:r>
    </w:p>
    <w:p w14:paraId="043A54BB" w14:textId="77777777" w:rsidR="007B36F9" w:rsidRPr="007B36F9" w:rsidRDefault="007B36F9" w:rsidP="007B36F9">
      <w:pPr>
        <w:spacing w:before="120" w:after="120"/>
        <w:ind w:firstLine="490"/>
        <w:rPr>
          <w:sz w:val="24"/>
          <w:lang w:eastAsia="zh-CN"/>
        </w:rPr>
      </w:pPr>
      <w:r w:rsidRPr="007B36F9">
        <w:rPr>
          <w:rFonts w:ascii="KaiTi" w:eastAsia="KaiTi" w:hAnsi="KaiTi" w:cs="SimSun" w:hint="eastAsia"/>
          <w:sz w:val="24"/>
          <w:lang w:val="en-US" w:eastAsia="zh-CN"/>
        </w:rPr>
        <w:t>建议</w:t>
      </w:r>
      <w:r w:rsidRPr="007B36F9">
        <w:rPr>
          <w:rFonts w:ascii="SimSun" w:eastAsia="SimSun" w:hAnsi="SimSun" w:cs="SimSun" w:hint="eastAsia"/>
          <w:sz w:val="24"/>
          <w:lang w:val="en-US" w:eastAsia="zh-CN"/>
        </w:rPr>
        <w:t>缔约方大会第十五届会议通过一项考虑到以下内容的决定：</w:t>
      </w:r>
    </w:p>
    <w:p w14:paraId="4CD140DB" w14:textId="77777777" w:rsidR="007B36F9" w:rsidRPr="007B36F9" w:rsidRDefault="007B36F9" w:rsidP="007B36F9">
      <w:pPr>
        <w:spacing w:before="120" w:after="120"/>
        <w:ind w:left="490" w:firstLine="490"/>
        <w:rPr>
          <w:sz w:val="24"/>
          <w:lang w:eastAsia="zh-CN"/>
        </w:rPr>
      </w:pPr>
      <w:r w:rsidRPr="007B36F9">
        <w:rPr>
          <w:rFonts w:hint="eastAsia"/>
          <w:sz w:val="24"/>
          <w:lang w:val="en-US" w:eastAsia="zh-CN"/>
        </w:rPr>
        <w:t>[</w:t>
      </w:r>
      <w:r w:rsidRPr="007B36F9">
        <w:rPr>
          <w:rFonts w:ascii="KaiTi" w:eastAsia="KaiTi" w:hAnsi="KaiTi" w:cs="SimSun" w:hint="eastAsia"/>
          <w:sz w:val="24"/>
          <w:lang w:val="en-US" w:eastAsia="zh-CN"/>
        </w:rPr>
        <w:t>缔约方大会，</w:t>
      </w:r>
    </w:p>
    <w:p w14:paraId="12B1F0DF"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忆及</w:t>
      </w:r>
      <w:r w:rsidRPr="007B36F9">
        <w:rPr>
          <w:rFonts w:ascii="SimSun" w:eastAsia="SimSun" w:hAnsi="SimSun" w:cs="SimSun" w:hint="eastAsia"/>
          <w:sz w:val="24"/>
          <w:lang w:val="en-US" w:eastAsia="zh-CN"/>
        </w:rPr>
        <w:t>《生物多样性公约》和《名古屋议定书》以及其他获取和惠益分享文书为获取遗传资源以及公正公平地分享其利用所产生的惠益提供了法律框架，</w:t>
      </w:r>
      <w:r w:rsidRPr="007B36F9">
        <w:rPr>
          <w:sz w:val="24"/>
          <w:lang w:eastAsia="zh-CN"/>
        </w:rPr>
        <w:t xml:space="preserve"> </w:t>
      </w:r>
    </w:p>
    <w:p w14:paraId="4F725049"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回顾</w:t>
      </w:r>
      <w:r w:rsidRPr="007B36F9">
        <w:rPr>
          <w:rFonts w:ascii="SimSun" w:eastAsia="SimSun" w:hAnsi="SimSun" w:cs="SimSun" w:hint="eastAsia"/>
          <w:sz w:val="24"/>
          <w:lang w:val="en-US" w:eastAsia="zh-CN"/>
        </w:rPr>
        <w:t>第</w:t>
      </w:r>
      <w:r w:rsidRPr="007B36F9">
        <w:rPr>
          <w:rFonts w:hint="eastAsia"/>
          <w:sz w:val="24"/>
          <w:lang w:val="en-US" w:eastAsia="zh-CN"/>
        </w:rPr>
        <w:t xml:space="preserve"> 14/20 </w:t>
      </w:r>
      <w:r w:rsidRPr="007B36F9">
        <w:rPr>
          <w:rFonts w:ascii="KaiTi" w:eastAsia="KaiTi" w:hAnsi="KaiTi" w:cs="SimSun" w:hint="eastAsia"/>
          <w:sz w:val="24"/>
          <w:lang w:val="en-US" w:eastAsia="zh-CN"/>
        </w:rPr>
        <w:t>号决定</w:t>
      </w:r>
      <w:r w:rsidRPr="007B36F9">
        <w:rPr>
          <w:rFonts w:ascii="SimSun" w:eastAsia="SimSun" w:hAnsi="SimSun" w:cs="SimSun" w:hint="eastAsia"/>
          <w:sz w:val="24"/>
          <w:lang w:val="en-US" w:eastAsia="zh-CN"/>
        </w:rPr>
        <w:t>，</w:t>
      </w:r>
    </w:p>
    <w:p w14:paraId="6F7EDFFA"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注意到</w:t>
      </w:r>
      <w:r w:rsidRPr="007B36F9">
        <w:rPr>
          <w:rFonts w:ascii="SimSun" w:eastAsia="SimSun" w:hAnsi="SimSun" w:cs="SimSun" w:hint="eastAsia"/>
          <w:sz w:val="24"/>
          <w:lang w:val="en-US" w:eastAsia="zh-CN"/>
        </w:rPr>
        <w:t>第</w:t>
      </w:r>
      <w:r w:rsidRPr="007B36F9">
        <w:rPr>
          <w:rFonts w:hint="eastAsia"/>
          <w:sz w:val="24"/>
          <w:lang w:val="en-US" w:eastAsia="zh-CN"/>
        </w:rPr>
        <w:t xml:space="preserve"> 14/20 </w:t>
      </w:r>
      <w:r w:rsidRPr="007B36F9">
        <w:rPr>
          <w:rFonts w:ascii="SimSun" w:eastAsia="SimSun" w:hAnsi="SimSun" w:cs="SimSun" w:hint="eastAsia"/>
          <w:sz w:val="24"/>
          <w:lang w:val="en-US" w:eastAsia="zh-CN"/>
        </w:rPr>
        <w:t>号决定建立的</w:t>
      </w:r>
      <w:r w:rsidRPr="007B36F9">
        <w:rPr>
          <w:rFonts w:ascii="SimSun" w:eastAsia="SimSun" w:hAnsi="SimSun" w:cs="SimSun" w:hint="eastAsia"/>
          <w:sz w:val="24"/>
          <w:lang w:eastAsia="zh-CN"/>
        </w:rPr>
        <w:t>基于科学和政策的关于遗传资源数字序列信息的进程取得</w:t>
      </w:r>
      <w:r w:rsidRPr="007B36F9">
        <w:rPr>
          <w:rFonts w:ascii="SimSun" w:eastAsia="SimSun" w:hAnsi="SimSun" w:cs="SimSun" w:hint="eastAsia"/>
          <w:sz w:val="24"/>
          <w:lang w:val="en-US" w:eastAsia="zh-CN"/>
        </w:rPr>
        <w:t>的成果，</w:t>
      </w:r>
      <w:r w:rsidRPr="007B36F9">
        <w:rPr>
          <w:sz w:val="24"/>
          <w:vertAlign w:val="superscript"/>
        </w:rPr>
        <w:footnoteReference w:id="64"/>
      </w:r>
      <w:r w:rsidRPr="007B36F9">
        <w:rPr>
          <w:sz w:val="24"/>
          <w:lang w:eastAsia="zh-CN"/>
        </w:rPr>
        <w:t xml:space="preserve"> </w:t>
      </w:r>
    </w:p>
    <w:p w14:paraId="71636364"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又注意到</w:t>
      </w:r>
      <w:r w:rsidRPr="007B36F9">
        <w:rPr>
          <w:rFonts w:hint="eastAsia"/>
          <w:sz w:val="24"/>
          <w:lang w:val="en-US" w:eastAsia="zh-CN"/>
        </w:rPr>
        <w:t xml:space="preserve"> 2020 </w:t>
      </w:r>
      <w:r w:rsidRPr="007B36F9">
        <w:rPr>
          <w:rFonts w:ascii="SimSun" w:eastAsia="SimSun" w:hAnsi="SimSun" w:cs="SimSun" w:hint="eastAsia"/>
          <w:sz w:val="24"/>
          <w:lang w:val="en-US" w:eastAsia="zh-CN"/>
        </w:rPr>
        <w:t>年后全球生物多样性框架不限成员名额工作组共同主席和执行秘书设立的遗传资源数字序列信息非正式共同主席咨询小组，以及该咨询小组就遗传资源数字序列信息开展的工作，包括对政策选项的审议，</w:t>
      </w:r>
      <w:r w:rsidRPr="007B36F9">
        <w:rPr>
          <w:sz w:val="24"/>
          <w:vertAlign w:val="superscript"/>
        </w:rPr>
        <w:footnoteReference w:id="65"/>
      </w:r>
    </w:p>
    <w:p w14:paraId="0CE8F0FC"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认识到</w:t>
      </w:r>
      <w:r w:rsidRPr="007B36F9">
        <w:rPr>
          <w:rFonts w:ascii="SimSun" w:eastAsia="SimSun" w:hAnsi="SimSun" w:cs="SimSun" w:hint="eastAsia"/>
          <w:sz w:val="24"/>
          <w:lang w:val="en-US" w:eastAsia="zh-CN"/>
        </w:rPr>
        <w:t>其他联合国机构和文书正在审议遗传资源数字序列信息问题，并</w:t>
      </w:r>
      <w:r w:rsidRPr="007B36F9">
        <w:rPr>
          <w:rFonts w:ascii="KaiTi" w:eastAsia="KaiTi" w:hAnsi="KaiTi" w:cs="SimSun" w:hint="eastAsia"/>
          <w:sz w:val="24"/>
          <w:lang w:val="en-US" w:eastAsia="zh-CN"/>
        </w:rPr>
        <w:t>希望</w:t>
      </w:r>
      <w:r w:rsidRPr="007B36F9">
        <w:rPr>
          <w:rFonts w:ascii="SimSun" w:eastAsia="SimSun" w:hAnsi="SimSun" w:cs="SimSun" w:hint="eastAsia"/>
          <w:sz w:val="24"/>
          <w:lang w:val="en-US" w:eastAsia="zh-CN"/>
        </w:rPr>
        <w:t>制定出可以经过调整适用于其他论坛，并有助于这些论坛进行审议的公平公正分享遗传资源数字序列信息的利用所产生惠益的解决方案，</w:t>
      </w:r>
    </w:p>
    <w:p w14:paraId="5F71BE8C"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确认</w:t>
      </w:r>
      <w:r w:rsidRPr="007B36F9">
        <w:rPr>
          <w:rFonts w:ascii="SimSun" w:eastAsia="SimSun" w:hAnsi="SimSun" w:cs="SimSun" w:hint="eastAsia"/>
          <w:sz w:val="24"/>
          <w:lang w:val="en-US" w:eastAsia="zh-CN"/>
        </w:rPr>
        <w:t>通过更多地生成、获取和利用遗传资源数字序列信息，将支持研究和创新并有助于实现《公约》的三项目标和可持续发展，</w:t>
      </w:r>
    </w:p>
    <w:p w14:paraId="29A7FA3F"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认识到</w:t>
      </w:r>
      <w:r w:rsidRPr="007B36F9">
        <w:rPr>
          <w:rFonts w:ascii="SimSun" w:eastAsia="SimSun" w:hAnsi="SimSun" w:cs="SimSun" w:hint="eastAsia"/>
          <w:sz w:val="24"/>
          <w:lang w:val="en-US" w:eastAsia="zh-CN"/>
        </w:rPr>
        <w:t>遗传资源数字序列信息对于</w:t>
      </w:r>
      <w:r w:rsidRPr="007B36F9">
        <w:rPr>
          <w:rFonts w:hint="eastAsia"/>
          <w:sz w:val="24"/>
          <w:lang w:val="en-US" w:eastAsia="zh-CN"/>
        </w:rPr>
        <w:t xml:space="preserve"> 2020 </w:t>
      </w:r>
      <w:r w:rsidRPr="007B36F9">
        <w:rPr>
          <w:rFonts w:ascii="SimSun" w:eastAsia="SimSun" w:hAnsi="SimSun" w:cs="SimSun" w:hint="eastAsia"/>
          <w:sz w:val="24"/>
          <w:lang w:val="en-US" w:eastAsia="zh-CN"/>
        </w:rPr>
        <w:t>年后全球生物多样性框架的重要性，</w:t>
      </w:r>
    </w:p>
    <w:p w14:paraId="2C380041"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欢迎</w:t>
      </w:r>
      <w:r w:rsidRPr="007B36F9">
        <w:rPr>
          <w:rFonts w:ascii="SimSun" w:eastAsia="SimSun" w:hAnsi="SimSun" w:cs="SimSun" w:hint="eastAsia"/>
          <w:sz w:val="24"/>
          <w:lang w:val="en-US" w:eastAsia="zh-CN"/>
        </w:rPr>
        <w:t>包括国际核苷酸序列数据库合作组织在内的数据库进行努力，鼓励使用来源地信息为记录做标记，</w:t>
      </w:r>
    </w:p>
    <w:p w14:paraId="7B6E8E62"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强调</w:t>
      </w:r>
      <w:r w:rsidRPr="007B36F9">
        <w:rPr>
          <w:rFonts w:ascii="SimSun" w:eastAsia="SimSun" w:hAnsi="SimSun" w:cs="SimSun" w:hint="eastAsia"/>
          <w:sz w:val="24"/>
          <w:lang w:val="en-US" w:eastAsia="zh-CN"/>
        </w:rPr>
        <w:t>能力建设和发展、技术转让以及技术和科学合作对于支持遗传资源数字序列信息的获取、生成、分析和利用的重要性，</w:t>
      </w:r>
    </w:p>
    <w:p w14:paraId="5B593E76"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认识到</w:t>
      </w:r>
      <w:r w:rsidRPr="007B36F9">
        <w:rPr>
          <w:rFonts w:ascii="SimSun" w:eastAsia="SimSun" w:hAnsi="SimSun" w:cs="SimSun" w:hint="eastAsia"/>
          <w:sz w:val="24"/>
          <w:lang w:val="en-US" w:eastAsia="zh-CN"/>
        </w:rPr>
        <w:t>分享遗传资源数字序列信息的利用所产生惠益的解决方案可以包括创新的创收措施，</w:t>
      </w:r>
    </w:p>
    <w:p w14:paraId="09BE0E43" w14:textId="77777777" w:rsidR="007B36F9" w:rsidRPr="007B36F9" w:rsidRDefault="007B36F9" w:rsidP="007B36F9">
      <w:pPr>
        <w:spacing w:before="120" w:after="120"/>
        <w:ind w:left="490" w:firstLine="490"/>
        <w:rPr>
          <w:sz w:val="24"/>
          <w:lang w:eastAsia="zh-CN"/>
        </w:rPr>
      </w:pPr>
      <w:r w:rsidRPr="007B36F9">
        <w:rPr>
          <w:rFonts w:ascii="KaiTi" w:eastAsia="KaiTi" w:hAnsi="KaiTi" w:cs="SimSun" w:hint="eastAsia"/>
          <w:sz w:val="24"/>
          <w:lang w:val="en-US" w:eastAsia="zh-CN"/>
        </w:rPr>
        <w:t>指出</w:t>
      </w:r>
      <w:r w:rsidRPr="007B36F9">
        <w:rPr>
          <w:rFonts w:ascii="SimSun" w:eastAsia="SimSun" w:hAnsi="SimSun" w:cs="SimSun" w:hint="eastAsia"/>
          <w:sz w:val="24"/>
          <w:lang w:val="en-US" w:eastAsia="zh-CN"/>
        </w:rPr>
        <w:t>在制定关于分享遗传资源数字序列信息的利用所产生惠益的解决方案时，应顾及公共数据库和私人数据库之间的差异，</w:t>
      </w:r>
    </w:p>
    <w:p w14:paraId="5B35C833" w14:textId="77777777" w:rsidR="007B36F9" w:rsidRPr="007B36F9" w:rsidRDefault="007B36F9">
      <w:pPr>
        <w:numPr>
          <w:ilvl w:val="0"/>
          <w:numId w:val="15"/>
        </w:numPr>
        <w:spacing w:before="120" w:after="120"/>
        <w:ind w:left="490" w:firstLine="490"/>
        <w:contextualSpacing/>
        <w:rPr>
          <w:sz w:val="24"/>
          <w:lang w:eastAsia="zh-CN"/>
        </w:rPr>
      </w:pPr>
      <w:r w:rsidRPr="007B36F9">
        <w:rPr>
          <w:rFonts w:ascii="KaiTi" w:eastAsia="KaiTi" w:hAnsi="KaiTi" w:cs="SimSun" w:hint="eastAsia"/>
          <w:sz w:val="24"/>
          <w:lang w:val="en-US" w:eastAsia="zh-CN"/>
        </w:rPr>
        <w:t>商定</w:t>
      </w:r>
      <w:r w:rsidRPr="007B36F9">
        <w:rPr>
          <w:rFonts w:ascii="SimSun" w:eastAsia="SimSun" w:hAnsi="SimSun" w:cs="SimSun" w:hint="eastAsia"/>
          <w:sz w:val="24"/>
          <w:lang w:val="en-US" w:eastAsia="zh-CN"/>
        </w:rPr>
        <w:t>公正公平分享遗传资源数字序列信息所产生惠益的解决方案除其他外，应该：</w:t>
      </w:r>
    </w:p>
    <w:p w14:paraId="394E3EA5" w14:textId="77777777" w:rsidR="007B36F9" w:rsidRPr="007B36F9" w:rsidRDefault="007B36F9">
      <w:pPr>
        <w:numPr>
          <w:ilvl w:val="1"/>
          <w:numId w:val="14"/>
        </w:numPr>
        <w:spacing w:before="120" w:after="120"/>
        <w:ind w:left="979" w:firstLine="490"/>
        <w:rPr>
          <w:sz w:val="24"/>
        </w:rPr>
      </w:pPr>
      <w:proofErr w:type="spellStart"/>
      <w:r w:rsidRPr="007B36F9">
        <w:rPr>
          <w:rFonts w:ascii="SimSun" w:eastAsia="SimSun" w:hAnsi="SimSun" w:cs="SimSun" w:hint="eastAsia"/>
          <w:sz w:val="24"/>
          <w:lang w:val="en-US"/>
        </w:rPr>
        <w:t>高效、可行和务实</w:t>
      </w:r>
      <w:proofErr w:type="spellEnd"/>
      <w:r w:rsidRPr="007B36F9">
        <w:rPr>
          <w:rFonts w:ascii="SimSun" w:eastAsia="SimSun" w:hAnsi="SimSun" w:cs="SimSun" w:hint="eastAsia"/>
          <w:sz w:val="24"/>
          <w:lang w:val="en-US"/>
        </w:rPr>
        <w:t>；</w:t>
      </w:r>
      <w:r w:rsidRPr="007B36F9">
        <w:rPr>
          <w:sz w:val="24"/>
        </w:rPr>
        <w:t xml:space="preserve"> </w:t>
      </w:r>
    </w:p>
    <w:p w14:paraId="09C60BEC" w14:textId="77777777" w:rsidR="007B36F9" w:rsidRPr="007B36F9" w:rsidRDefault="007B36F9">
      <w:pPr>
        <w:numPr>
          <w:ilvl w:val="1"/>
          <w:numId w:val="14"/>
        </w:numPr>
        <w:spacing w:before="120" w:after="120"/>
        <w:ind w:left="979" w:firstLine="490"/>
        <w:rPr>
          <w:sz w:val="24"/>
          <w:lang w:eastAsia="zh-CN"/>
        </w:rPr>
      </w:pPr>
      <w:r w:rsidRPr="007B36F9">
        <w:rPr>
          <w:rFonts w:ascii="SimSun" w:eastAsia="SimSun" w:hAnsi="SimSun" w:cs="SimSun" w:hint="eastAsia"/>
          <w:sz w:val="24"/>
          <w:lang w:val="en-US" w:eastAsia="zh-CN"/>
        </w:rPr>
        <w:t>产生比成本更多的惠益，包括货币和非货币惠益；</w:t>
      </w:r>
      <w:r w:rsidRPr="007B36F9">
        <w:rPr>
          <w:sz w:val="24"/>
          <w:lang w:eastAsia="zh-CN"/>
        </w:rPr>
        <w:t xml:space="preserve"> </w:t>
      </w:r>
    </w:p>
    <w:p w14:paraId="0DC41742" w14:textId="77777777" w:rsidR="007B36F9" w:rsidRPr="007B36F9" w:rsidRDefault="007B36F9">
      <w:pPr>
        <w:numPr>
          <w:ilvl w:val="1"/>
          <w:numId w:val="14"/>
        </w:numPr>
        <w:spacing w:before="120" w:after="120"/>
        <w:ind w:left="979" w:firstLine="490"/>
        <w:rPr>
          <w:sz w:val="24"/>
        </w:rPr>
      </w:pPr>
      <w:r w:rsidRPr="007B36F9">
        <w:rPr>
          <w:rFonts w:ascii="SimSun" w:eastAsia="SimSun" w:hAnsi="SimSun" w:cs="SimSun" w:hint="eastAsia"/>
          <w:sz w:val="24"/>
          <w:lang w:eastAsia="zh-CN"/>
        </w:rPr>
        <w:lastRenderedPageBreak/>
        <w:t>有效；</w:t>
      </w:r>
    </w:p>
    <w:p w14:paraId="36BCED22" w14:textId="77777777" w:rsidR="007B36F9" w:rsidRPr="007B36F9" w:rsidRDefault="007B36F9">
      <w:pPr>
        <w:numPr>
          <w:ilvl w:val="1"/>
          <w:numId w:val="14"/>
        </w:numPr>
        <w:spacing w:before="120" w:after="120"/>
        <w:ind w:left="979" w:firstLine="490"/>
        <w:rPr>
          <w:sz w:val="24"/>
          <w:lang w:eastAsia="zh-CN"/>
        </w:rPr>
      </w:pPr>
      <w:r w:rsidRPr="007B36F9">
        <w:rPr>
          <w:rFonts w:ascii="SimSun" w:eastAsia="SimSun" w:hAnsi="SimSun" w:cs="SimSun" w:hint="eastAsia"/>
          <w:sz w:val="24"/>
          <w:lang w:val="en-US" w:eastAsia="zh-CN"/>
        </w:rPr>
        <w:t>为遗传资源数字序列信息的提供者和使用者提供确定性和法律明确性；</w:t>
      </w:r>
    </w:p>
    <w:p w14:paraId="08E20700" w14:textId="77777777" w:rsidR="007B36F9" w:rsidRPr="007B36F9" w:rsidRDefault="007B36F9">
      <w:pPr>
        <w:numPr>
          <w:ilvl w:val="1"/>
          <w:numId w:val="14"/>
        </w:numPr>
        <w:spacing w:before="120" w:after="120"/>
        <w:ind w:left="979" w:firstLine="490"/>
        <w:rPr>
          <w:sz w:val="24"/>
        </w:rPr>
      </w:pPr>
      <w:proofErr w:type="spellStart"/>
      <w:r w:rsidRPr="007B36F9">
        <w:rPr>
          <w:rFonts w:ascii="SimSun" w:eastAsia="SimSun" w:hAnsi="SimSun" w:cs="SimSun" w:hint="eastAsia"/>
          <w:sz w:val="24"/>
          <w:lang w:val="en-US"/>
        </w:rPr>
        <w:t>不妨碍研究和创新</w:t>
      </w:r>
      <w:proofErr w:type="spellEnd"/>
      <w:r w:rsidRPr="007B36F9">
        <w:rPr>
          <w:rFonts w:ascii="SimSun" w:eastAsia="SimSun" w:hAnsi="SimSun" w:cs="SimSun" w:hint="eastAsia"/>
          <w:sz w:val="24"/>
          <w:lang w:val="en-US"/>
        </w:rPr>
        <w:t>；</w:t>
      </w:r>
    </w:p>
    <w:p w14:paraId="62332FB7" w14:textId="77777777" w:rsidR="007B36F9" w:rsidRPr="007B36F9" w:rsidRDefault="007B36F9">
      <w:pPr>
        <w:numPr>
          <w:ilvl w:val="1"/>
          <w:numId w:val="14"/>
        </w:numPr>
        <w:spacing w:before="120" w:after="120"/>
        <w:ind w:left="979" w:firstLine="490"/>
        <w:rPr>
          <w:sz w:val="24"/>
          <w:lang w:eastAsia="zh-CN"/>
        </w:rPr>
      </w:pPr>
      <w:r w:rsidRPr="007B36F9">
        <w:rPr>
          <w:rFonts w:ascii="SimSun" w:eastAsia="SimSun" w:hAnsi="SimSun" w:cs="SimSun" w:hint="eastAsia"/>
          <w:sz w:val="24"/>
          <w:lang w:val="en-US" w:eastAsia="zh-CN"/>
        </w:rPr>
        <w:t>与开放的数据获取相一致；</w:t>
      </w:r>
    </w:p>
    <w:p w14:paraId="60BA5978" w14:textId="77777777" w:rsidR="007B36F9" w:rsidRPr="007B36F9" w:rsidRDefault="007B36F9">
      <w:pPr>
        <w:numPr>
          <w:ilvl w:val="1"/>
          <w:numId w:val="14"/>
        </w:numPr>
        <w:spacing w:before="120" w:after="120"/>
        <w:ind w:left="979" w:firstLine="490"/>
        <w:rPr>
          <w:sz w:val="24"/>
          <w:lang w:eastAsia="zh-CN"/>
        </w:rPr>
      </w:pPr>
      <w:r w:rsidRPr="007B36F9">
        <w:rPr>
          <w:rFonts w:ascii="SimSun" w:eastAsia="SimSun" w:hAnsi="SimSun" w:cs="SimSun" w:hint="eastAsia"/>
          <w:sz w:val="24"/>
          <w:lang w:val="en-US" w:eastAsia="zh-CN"/>
        </w:rPr>
        <w:t>不与国际法律义务相悖；</w:t>
      </w:r>
      <w:r w:rsidRPr="007B36F9">
        <w:rPr>
          <w:sz w:val="24"/>
          <w:lang w:eastAsia="zh-CN"/>
        </w:rPr>
        <w:t xml:space="preserve"> </w:t>
      </w:r>
    </w:p>
    <w:p w14:paraId="68073033" w14:textId="77777777" w:rsidR="007B36F9" w:rsidRPr="007B36F9" w:rsidRDefault="007B36F9">
      <w:pPr>
        <w:numPr>
          <w:ilvl w:val="1"/>
          <w:numId w:val="14"/>
        </w:numPr>
        <w:spacing w:before="120" w:after="120"/>
        <w:ind w:left="979" w:firstLine="490"/>
        <w:rPr>
          <w:sz w:val="24"/>
          <w:lang w:eastAsia="zh-CN"/>
        </w:rPr>
      </w:pPr>
      <w:r w:rsidRPr="007B36F9">
        <w:rPr>
          <w:rFonts w:ascii="SimSun" w:eastAsia="SimSun" w:hAnsi="SimSun" w:cs="SimSun" w:hint="eastAsia"/>
          <w:sz w:val="24"/>
          <w:lang w:val="en-US" w:eastAsia="zh-CN"/>
        </w:rPr>
        <w:t>与其他获取和惠益分享文书相互支持；</w:t>
      </w:r>
    </w:p>
    <w:p w14:paraId="76D10C09" w14:textId="77777777" w:rsidR="007B36F9" w:rsidRPr="007B36F9" w:rsidRDefault="007B36F9">
      <w:pPr>
        <w:numPr>
          <w:ilvl w:val="1"/>
          <w:numId w:val="14"/>
        </w:numPr>
        <w:spacing w:before="120" w:after="120"/>
        <w:ind w:left="979" w:firstLine="490"/>
        <w:rPr>
          <w:sz w:val="24"/>
          <w:lang w:eastAsia="zh-CN"/>
        </w:rPr>
      </w:pPr>
      <w:r w:rsidRPr="007B36F9">
        <w:rPr>
          <w:rFonts w:ascii="SimSun" w:eastAsia="SimSun" w:hAnsi="SimSun" w:cs="SimSun" w:hint="eastAsia"/>
          <w:sz w:val="24"/>
          <w:lang w:val="en-US" w:eastAsia="zh-CN"/>
        </w:rPr>
        <w:t>顾及土著人民和地方社区的权利，包括他们拥有的与遗传资源相关的传统知识方面的权利；</w:t>
      </w:r>
    </w:p>
    <w:p w14:paraId="4CC7AA9B" w14:textId="77777777" w:rsidR="007B36F9" w:rsidRPr="007B36F9" w:rsidRDefault="007B36F9">
      <w:pPr>
        <w:numPr>
          <w:ilvl w:val="0"/>
          <w:numId w:val="15"/>
        </w:numPr>
        <w:spacing w:before="120" w:after="120"/>
        <w:ind w:left="490" w:firstLine="490"/>
        <w:rPr>
          <w:sz w:val="24"/>
          <w:lang w:eastAsia="zh-CN"/>
        </w:rPr>
      </w:pPr>
      <w:r w:rsidRPr="007B36F9">
        <w:rPr>
          <w:rFonts w:ascii="KaiTi" w:eastAsia="KaiTi" w:hAnsi="KaiTi" w:cs="SimSun" w:hint="eastAsia"/>
          <w:sz w:val="24"/>
          <w:lang w:val="en-US" w:eastAsia="zh-CN"/>
        </w:rPr>
        <w:t>认识到</w:t>
      </w:r>
      <w:r w:rsidRPr="007B36F9">
        <w:rPr>
          <w:rFonts w:ascii="SimSun" w:eastAsia="SimSun" w:hAnsi="SimSun" w:cs="SimSun" w:hint="eastAsia"/>
          <w:sz w:val="24"/>
          <w:lang w:val="en-US" w:eastAsia="zh-CN"/>
        </w:rPr>
        <w:t>尤其应把遗传资源数字序列信息的利用所产生的货币和非货币惠益用于支持生物多样性的保护和可持续利用，特别应使土著人民和地方社区受惠；</w:t>
      </w:r>
    </w:p>
    <w:p w14:paraId="22E8E788" w14:textId="77777777" w:rsidR="007B36F9" w:rsidRPr="007B36F9" w:rsidRDefault="007B36F9">
      <w:pPr>
        <w:numPr>
          <w:ilvl w:val="0"/>
          <w:numId w:val="15"/>
        </w:numPr>
        <w:spacing w:before="120" w:after="120"/>
        <w:ind w:left="490" w:firstLine="490"/>
        <w:rPr>
          <w:sz w:val="24"/>
          <w:lang w:eastAsia="zh-CN"/>
        </w:rPr>
      </w:pPr>
      <w:r w:rsidRPr="007B36F9">
        <w:rPr>
          <w:rFonts w:ascii="KaiTi" w:eastAsia="KaiTi" w:hAnsi="KaiTi" w:cs="SimSun" w:hint="eastAsia"/>
          <w:sz w:val="24"/>
          <w:lang w:val="en-US" w:eastAsia="zh-CN"/>
        </w:rPr>
        <w:t>同意</w:t>
      </w:r>
      <w:r w:rsidRPr="007B36F9">
        <w:rPr>
          <w:rFonts w:ascii="SimSun" w:eastAsia="SimSun" w:hAnsi="SimSun" w:cs="SimSun" w:hint="eastAsia"/>
          <w:sz w:val="24"/>
          <w:lang w:val="en-US" w:eastAsia="zh-CN"/>
        </w:rPr>
        <w:t>本决定阐明的公正公平分享遗传资源数字序列信息的利用所产生惠益的方法不影响《公约》和《名古屋议定书》下的现有权利和义务，其中在适用情况下包括与土著人民和当地社区的传统知识和权利相关的权利和义务，而且无碍于在《公约》和《名古屋议定书》之下采取的国家获取和惠益分享措施；</w:t>
      </w:r>
    </w:p>
    <w:p w14:paraId="5C072379" w14:textId="77777777" w:rsidR="007B36F9" w:rsidRPr="007B36F9" w:rsidRDefault="007B36F9">
      <w:pPr>
        <w:numPr>
          <w:ilvl w:val="0"/>
          <w:numId w:val="15"/>
        </w:numPr>
        <w:spacing w:before="120" w:after="120"/>
        <w:ind w:left="490" w:firstLine="490"/>
        <w:rPr>
          <w:sz w:val="24"/>
          <w:lang w:eastAsia="zh-CN"/>
        </w:rPr>
      </w:pPr>
      <w:r w:rsidRPr="007B36F9">
        <w:rPr>
          <w:rFonts w:ascii="KaiTi" w:eastAsia="KaiTi" w:hAnsi="KaiTi" w:cs="SimSun" w:hint="eastAsia"/>
          <w:sz w:val="24"/>
          <w:lang w:val="en-US" w:eastAsia="zh-CN"/>
        </w:rPr>
        <w:t>又同意</w:t>
      </w:r>
      <w:r w:rsidRPr="007B36F9">
        <w:rPr>
          <w:rFonts w:ascii="SimSun" w:eastAsia="SimSun" w:hAnsi="SimSun" w:cs="SimSun" w:hint="eastAsia"/>
          <w:sz w:val="24"/>
          <w:lang w:val="en-US" w:eastAsia="zh-CN"/>
        </w:rPr>
        <w:t>应公正公平分享遗传资源数字序列信息的利用所产生的惠益；</w:t>
      </w:r>
    </w:p>
    <w:p w14:paraId="18E8B559" w14:textId="77777777" w:rsidR="007B36F9" w:rsidRPr="007B36F9" w:rsidRDefault="007B36F9">
      <w:pPr>
        <w:numPr>
          <w:ilvl w:val="0"/>
          <w:numId w:val="15"/>
        </w:numPr>
        <w:spacing w:before="120" w:after="120"/>
        <w:ind w:left="490" w:firstLine="490"/>
        <w:rPr>
          <w:sz w:val="24"/>
          <w:lang w:eastAsia="zh-CN"/>
        </w:rPr>
      </w:pPr>
      <w:r w:rsidRPr="007B36F9">
        <w:rPr>
          <w:rFonts w:ascii="KaiTi" w:eastAsia="KaiTi" w:hAnsi="KaiTi" w:cs="SimSun" w:hint="eastAsia"/>
          <w:sz w:val="24"/>
          <w:lang w:val="en-US" w:eastAsia="zh-CN"/>
        </w:rPr>
        <w:t>考虑到</w:t>
      </w:r>
      <w:r w:rsidRPr="007B36F9">
        <w:rPr>
          <w:rFonts w:ascii="SimSun" w:eastAsia="SimSun" w:hAnsi="SimSun" w:cs="SimSun" w:hint="eastAsia"/>
          <w:sz w:val="24"/>
          <w:lang w:val="en-US" w:eastAsia="zh-CN"/>
        </w:rPr>
        <w:t>利用遗传资源数字序列信息的做法与众不同，因此需要与众不同的惠益分享解决方案；</w:t>
      </w:r>
    </w:p>
    <w:p w14:paraId="3281C963" w14:textId="77777777" w:rsidR="007B36F9" w:rsidRPr="007B36F9" w:rsidRDefault="007B36F9">
      <w:pPr>
        <w:numPr>
          <w:ilvl w:val="0"/>
          <w:numId w:val="15"/>
        </w:numPr>
        <w:spacing w:before="120" w:after="120"/>
        <w:ind w:left="490" w:firstLine="490"/>
        <w:rPr>
          <w:sz w:val="24"/>
          <w:lang w:eastAsia="zh-CN"/>
        </w:rPr>
      </w:pPr>
      <w:r w:rsidRPr="007B36F9">
        <w:rPr>
          <w:rFonts w:ascii="KaiTi" w:eastAsia="KaiTi" w:hAnsi="KaiTi" w:cs="SimSun" w:hint="eastAsia"/>
          <w:sz w:val="24"/>
          <w:lang w:val="en-US" w:eastAsia="zh-CN"/>
        </w:rPr>
        <w:t>认识到</w:t>
      </w:r>
      <w:r w:rsidRPr="007B36F9">
        <w:rPr>
          <w:rFonts w:ascii="SimSun" w:eastAsia="SimSun" w:hAnsi="SimSun" w:cs="SimSun" w:hint="eastAsia"/>
          <w:sz w:val="24"/>
          <w:lang w:val="en-US" w:eastAsia="zh-CN"/>
        </w:rPr>
        <w:t>分享遗传资源数字序列信息的利用所产生惠益的纯粹双边方法不太可能满足第</w:t>
      </w:r>
      <w:r w:rsidRPr="007B36F9">
        <w:rPr>
          <w:rFonts w:hint="eastAsia"/>
          <w:sz w:val="24"/>
          <w:lang w:val="en-US" w:eastAsia="zh-CN"/>
        </w:rPr>
        <w:t xml:space="preserve"> 1 </w:t>
      </w:r>
      <w:r w:rsidRPr="007B36F9">
        <w:rPr>
          <w:rFonts w:ascii="SimSun" w:eastAsia="SimSun" w:hAnsi="SimSun" w:cs="SimSun" w:hint="eastAsia"/>
          <w:sz w:val="24"/>
          <w:lang w:val="en-US" w:eastAsia="zh-CN"/>
        </w:rPr>
        <w:t>段指明的标准，而多边方法最有可能满足这些标准；</w:t>
      </w:r>
    </w:p>
    <w:p w14:paraId="38179B54" w14:textId="77777777" w:rsidR="007B36F9" w:rsidRPr="007B36F9" w:rsidRDefault="007B36F9">
      <w:pPr>
        <w:numPr>
          <w:ilvl w:val="0"/>
          <w:numId w:val="15"/>
        </w:numPr>
        <w:spacing w:before="120" w:after="120"/>
        <w:ind w:left="490" w:firstLine="490"/>
        <w:rPr>
          <w:sz w:val="24"/>
          <w:lang w:eastAsia="zh-CN"/>
        </w:rPr>
      </w:pPr>
      <w:r w:rsidRPr="007B36F9">
        <w:rPr>
          <w:rFonts w:ascii="KaiTi" w:eastAsia="KaiTi" w:hAnsi="KaiTi" w:cs="SimSun" w:hint="eastAsia"/>
          <w:sz w:val="24"/>
          <w:lang w:val="en-US" w:eastAsia="zh-CN"/>
        </w:rPr>
        <w:t>商定</w:t>
      </w:r>
      <w:r w:rsidRPr="007B36F9">
        <w:rPr>
          <w:rFonts w:ascii="SimSun" w:eastAsia="SimSun" w:hAnsi="SimSun" w:cs="SimSun" w:hint="eastAsia"/>
          <w:sz w:val="24"/>
          <w:lang w:val="en-US" w:eastAsia="zh-CN"/>
        </w:rPr>
        <w:t>制定一项解决方案，用于分享遗传资源数字序列信息的利用所产生的惠益；</w:t>
      </w:r>
    </w:p>
    <w:p w14:paraId="7CAEC07A" w14:textId="77777777" w:rsidR="007B36F9" w:rsidRPr="007B36F9" w:rsidRDefault="007B36F9">
      <w:pPr>
        <w:numPr>
          <w:ilvl w:val="0"/>
          <w:numId w:val="15"/>
        </w:numPr>
        <w:spacing w:before="120" w:after="120"/>
        <w:ind w:left="490" w:firstLine="490"/>
        <w:rPr>
          <w:sz w:val="24"/>
          <w:lang w:eastAsia="zh-CN"/>
        </w:rPr>
      </w:pPr>
      <w:r w:rsidRPr="007B36F9">
        <w:rPr>
          <w:rFonts w:ascii="KaiTi" w:eastAsia="KaiTi" w:hAnsi="KaiTi" w:cs="SimSun" w:hint="eastAsia"/>
          <w:sz w:val="24"/>
          <w:lang w:val="en-US" w:eastAsia="zh-CN"/>
        </w:rPr>
        <w:t>承认</w:t>
      </w:r>
      <w:r w:rsidRPr="007B36F9">
        <w:rPr>
          <w:rFonts w:ascii="SimSun" w:eastAsia="SimSun" w:hAnsi="SimSun" w:cs="SimSun" w:hint="eastAsia"/>
          <w:sz w:val="24"/>
          <w:lang w:val="en-US" w:eastAsia="zh-CN"/>
        </w:rPr>
        <w:t>对</w:t>
      </w:r>
      <w:r w:rsidRPr="007B36F9">
        <w:rPr>
          <w:sz w:val="24"/>
          <w:lang w:val="en-US" w:eastAsia="zh-CN"/>
        </w:rPr>
        <w:t>“</w:t>
      </w:r>
      <w:r w:rsidRPr="007B36F9">
        <w:rPr>
          <w:rFonts w:ascii="SimSun" w:eastAsia="SimSun" w:hAnsi="SimSun" w:cs="SimSun" w:hint="eastAsia"/>
          <w:sz w:val="24"/>
          <w:lang w:val="en-US" w:eastAsia="zh-CN"/>
        </w:rPr>
        <w:t>数字序列信息</w:t>
      </w:r>
      <w:r w:rsidRPr="007B36F9">
        <w:rPr>
          <w:sz w:val="24"/>
          <w:lang w:val="en-US" w:eastAsia="zh-CN"/>
        </w:rPr>
        <w:t>”</w:t>
      </w:r>
      <w:r w:rsidRPr="007B36F9">
        <w:rPr>
          <w:rFonts w:ascii="SimSun" w:eastAsia="SimSun" w:hAnsi="SimSun" w:cs="SimSun" w:hint="eastAsia"/>
          <w:sz w:val="24"/>
          <w:lang w:val="en-US" w:eastAsia="zh-CN"/>
        </w:rPr>
        <w:t>的概念和范围存在不同的理解，并商定继续使用这个术语，以之作为暂用词；</w:t>
      </w:r>
    </w:p>
    <w:p w14:paraId="571AF5CA" w14:textId="77777777" w:rsidR="007B36F9" w:rsidRPr="007B36F9" w:rsidRDefault="007B36F9">
      <w:pPr>
        <w:numPr>
          <w:ilvl w:val="0"/>
          <w:numId w:val="15"/>
        </w:numPr>
        <w:spacing w:before="120" w:after="120"/>
        <w:ind w:left="490" w:firstLine="490"/>
        <w:rPr>
          <w:sz w:val="24"/>
          <w:lang w:eastAsia="zh-CN"/>
        </w:rPr>
      </w:pPr>
      <w:r w:rsidRPr="007B36F9">
        <w:rPr>
          <w:rFonts w:ascii="KaiTi" w:eastAsia="KaiTi" w:hAnsi="KaiTi" w:cs="SimSun" w:hint="eastAsia"/>
          <w:sz w:val="24"/>
          <w:lang w:val="en-US" w:eastAsia="zh-CN"/>
        </w:rPr>
        <w:t>鼓励</w:t>
      </w:r>
      <w:r w:rsidRPr="007B36F9">
        <w:rPr>
          <w:rFonts w:ascii="SimSun" w:eastAsia="SimSun" w:hAnsi="SimSun" w:cs="SimSun" w:hint="eastAsia"/>
          <w:sz w:val="24"/>
          <w:lang w:val="en-US" w:eastAsia="zh-CN"/>
        </w:rPr>
        <w:t>数据库中的遗传资源数字序列信息输入者提供来源地信息和其他相关元数据，并输入更多遗传资源数字序列信息；</w:t>
      </w:r>
    </w:p>
    <w:p w14:paraId="40542EC2" w14:textId="77777777" w:rsidR="007B36F9" w:rsidRPr="007B36F9" w:rsidRDefault="007B36F9">
      <w:pPr>
        <w:numPr>
          <w:ilvl w:val="0"/>
          <w:numId w:val="15"/>
        </w:numPr>
        <w:spacing w:before="120" w:after="120"/>
        <w:ind w:left="490" w:firstLine="490"/>
        <w:rPr>
          <w:sz w:val="24"/>
          <w:lang w:eastAsia="zh-CN"/>
        </w:rPr>
      </w:pPr>
      <w:r w:rsidRPr="007B36F9">
        <w:rPr>
          <w:rFonts w:ascii="KaiTi" w:eastAsia="KaiTi" w:hAnsi="KaiTi" w:cs="SimSun" w:hint="eastAsia"/>
          <w:sz w:val="24"/>
          <w:lang w:val="en-US" w:eastAsia="zh-CN"/>
        </w:rPr>
        <w:t>欢迎</w:t>
      </w:r>
      <w:r w:rsidRPr="007B36F9">
        <w:rPr>
          <w:rFonts w:hint="eastAsia"/>
          <w:sz w:val="24"/>
          <w:lang w:val="en-US" w:eastAsia="zh-CN"/>
        </w:rPr>
        <w:t xml:space="preserve"> 2020 </w:t>
      </w:r>
      <w:r w:rsidRPr="007B36F9">
        <w:rPr>
          <w:rFonts w:ascii="SimSun" w:eastAsia="SimSun" w:hAnsi="SimSun" w:cs="SimSun" w:hint="eastAsia"/>
          <w:sz w:val="24"/>
          <w:lang w:val="en-US" w:eastAsia="zh-CN"/>
        </w:rPr>
        <w:t>年后全球生物多样性框架</w:t>
      </w:r>
      <w:r w:rsidRPr="007B36F9">
        <w:rPr>
          <w:rFonts w:hint="eastAsia"/>
          <w:sz w:val="24"/>
          <w:lang w:val="en-US" w:eastAsia="zh-CN"/>
        </w:rPr>
        <w:t xml:space="preserve"> H </w:t>
      </w:r>
      <w:r w:rsidRPr="007B36F9">
        <w:rPr>
          <w:rFonts w:ascii="SimSun" w:eastAsia="SimSun" w:hAnsi="SimSun" w:cs="SimSun" w:hint="eastAsia"/>
          <w:sz w:val="24"/>
          <w:lang w:val="en-US" w:eastAsia="zh-CN"/>
        </w:rPr>
        <w:t>部分、能力建设和发展长期战略框架</w:t>
      </w:r>
      <w:r w:rsidRPr="007B36F9">
        <w:rPr>
          <w:sz w:val="24"/>
          <w:vertAlign w:val="superscript"/>
        </w:rPr>
        <w:footnoteReference w:id="66"/>
      </w:r>
      <w:r w:rsidRPr="007B36F9">
        <w:rPr>
          <w:rFonts w:ascii="SimSun" w:eastAsia="SimSun" w:hAnsi="SimSun" w:cs="SimSun" w:hint="eastAsia"/>
          <w:sz w:val="24"/>
          <w:lang w:val="en-US" w:eastAsia="zh-CN"/>
        </w:rPr>
        <w:t>以及加强技术和科学合作，以支持</w:t>
      </w:r>
      <w:r w:rsidRPr="007B36F9">
        <w:rPr>
          <w:rFonts w:hint="eastAsia"/>
          <w:sz w:val="24"/>
          <w:lang w:val="en-US" w:eastAsia="zh-CN"/>
        </w:rPr>
        <w:t xml:space="preserve"> 2020 </w:t>
      </w:r>
      <w:r w:rsidRPr="007B36F9">
        <w:rPr>
          <w:rFonts w:ascii="SimSun" w:eastAsia="SimSun" w:hAnsi="SimSun" w:cs="SimSun" w:hint="eastAsia"/>
          <w:sz w:val="24"/>
          <w:lang w:val="en-US" w:eastAsia="zh-CN"/>
        </w:rPr>
        <w:t>年后全球生物多样性框架</w:t>
      </w:r>
      <w:r w:rsidRPr="007B36F9">
        <w:rPr>
          <w:sz w:val="24"/>
          <w:vertAlign w:val="superscript"/>
        </w:rPr>
        <w:footnoteReference w:id="67"/>
      </w:r>
      <w:r w:rsidRPr="007B36F9">
        <w:rPr>
          <w:rFonts w:ascii="SimSun" w:eastAsia="SimSun" w:hAnsi="SimSun" w:cs="SimSun" w:hint="eastAsia"/>
          <w:sz w:val="24"/>
          <w:lang w:val="en-US" w:eastAsia="zh-CN"/>
        </w:rPr>
        <w:t>，并呼吁开展具体和有针对性的能力建设和发展、技术转让以及技术和科学合作，支持遗传资源数字序列信息的获取、利用、生成和分析；</w:t>
      </w:r>
    </w:p>
    <w:p w14:paraId="7892A349" w14:textId="77777777" w:rsidR="007B36F9" w:rsidRPr="007B36F9" w:rsidRDefault="007B36F9">
      <w:pPr>
        <w:numPr>
          <w:ilvl w:val="0"/>
          <w:numId w:val="15"/>
        </w:numPr>
        <w:spacing w:before="120" w:after="120"/>
        <w:ind w:left="490" w:firstLine="490"/>
        <w:rPr>
          <w:i/>
          <w:iCs/>
          <w:sz w:val="24"/>
          <w:lang w:eastAsia="zh-CN"/>
        </w:rPr>
      </w:pPr>
      <w:r w:rsidRPr="007B36F9">
        <w:rPr>
          <w:rFonts w:ascii="KaiTi" w:eastAsia="KaiTi" w:hAnsi="KaiTi" w:cs="SimSun" w:hint="eastAsia"/>
          <w:sz w:val="24"/>
          <w:lang w:val="en-US" w:eastAsia="zh-CN"/>
        </w:rPr>
        <w:t>注意到</w:t>
      </w:r>
      <w:r w:rsidRPr="007B36F9">
        <w:rPr>
          <w:rFonts w:ascii="SimSun" w:eastAsia="SimSun" w:hAnsi="SimSun" w:cs="SimSun" w:hint="eastAsia"/>
          <w:sz w:val="24"/>
          <w:lang w:val="en-US" w:eastAsia="zh-CN"/>
        </w:rPr>
        <w:t>本决定附件所列政策选项，并考虑到</w:t>
      </w:r>
      <w:r w:rsidRPr="007B36F9">
        <w:rPr>
          <w:rFonts w:ascii="SimSun" w:eastAsia="SimSun" w:hAnsi="SimSun" w:cs="Microsoft YaHei" w:hint="eastAsia"/>
          <w:sz w:val="24"/>
          <w:lang w:val="en-US" w:eastAsia="zh-CN"/>
        </w:rPr>
        <w:t>执</w:t>
      </w:r>
      <w:r w:rsidRPr="007B36F9">
        <w:rPr>
          <w:rFonts w:ascii="SimSun" w:eastAsia="SimSun" w:hAnsi="SimSun"/>
          <w:sz w:val="24"/>
          <w:lang w:val="en-US" w:eastAsia="zh-CN"/>
        </w:rPr>
        <w:t>行秘</w:t>
      </w:r>
      <w:r w:rsidRPr="007B36F9">
        <w:rPr>
          <w:rFonts w:ascii="SimSun" w:eastAsia="SimSun" w:hAnsi="SimSun" w:cs="Microsoft YaHei" w:hint="eastAsia"/>
          <w:sz w:val="24"/>
          <w:lang w:val="en-US" w:eastAsia="zh-CN"/>
        </w:rPr>
        <w:t>书</w:t>
      </w:r>
      <w:r w:rsidRPr="007B36F9">
        <w:rPr>
          <w:rFonts w:ascii="SimSun" w:eastAsia="SimSun" w:hAnsi="SimSun"/>
          <w:sz w:val="24"/>
          <w:lang w:val="en-US" w:eastAsia="zh-CN"/>
        </w:rPr>
        <w:t>关于</w:t>
      </w:r>
      <w:r w:rsidRPr="007B36F9">
        <w:rPr>
          <w:rFonts w:ascii="SimSun" w:eastAsia="SimSun" w:hAnsi="SimSun" w:cs="Microsoft YaHei" w:hint="eastAsia"/>
          <w:sz w:val="24"/>
          <w:lang w:val="en-US" w:eastAsia="zh-CN"/>
        </w:rPr>
        <w:t>遗传资</w:t>
      </w:r>
      <w:r w:rsidRPr="007B36F9">
        <w:rPr>
          <w:rFonts w:ascii="SimSun" w:eastAsia="SimSun" w:hAnsi="SimSun"/>
          <w:sz w:val="24"/>
          <w:lang w:val="en-US" w:eastAsia="zh-CN"/>
        </w:rPr>
        <w:t>源数字序列信息的</w:t>
      </w:r>
      <w:r w:rsidRPr="007B36F9">
        <w:rPr>
          <w:rFonts w:ascii="SimSun" w:eastAsia="SimSun" w:hAnsi="SimSun" w:cs="Microsoft YaHei" w:hint="eastAsia"/>
          <w:sz w:val="24"/>
          <w:lang w:val="en-US" w:eastAsia="zh-CN"/>
        </w:rPr>
        <w:t>说</w:t>
      </w:r>
      <w:r w:rsidRPr="007B36F9">
        <w:rPr>
          <w:rFonts w:ascii="SimSun" w:eastAsia="SimSun" w:hAnsi="SimSun"/>
          <w:sz w:val="24"/>
          <w:lang w:val="en-US" w:eastAsia="zh-CN"/>
        </w:rPr>
        <w:t>明</w:t>
      </w:r>
      <w:r w:rsidRPr="007B36F9">
        <w:rPr>
          <w:rFonts w:ascii="SimSun" w:eastAsia="SimSun" w:hAnsi="SimSun" w:hint="eastAsia"/>
          <w:sz w:val="24"/>
          <w:lang w:val="en-US" w:eastAsia="zh-CN"/>
        </w:rPr>
        <w:t>(</w:t>
      </w:r>
      <w:r w:rsidRPr="007B36F9">
        <w:rPr>
          <w:rFonts w:hint="eastAsia"/>
          <w:sz w:val="24"/>
          <w:lang w:val="en-US" w:eastAsia="zh-CN"/>
        </w:rPr>
        <w:t>CBD/WG2020/5/3</w:t>
      </w:r>
      <w:r w:rsidRPr="007B36F9">
        <w:rPr>
          <w:sz w:val="24"/>
          <w:lang w:val="en-US" w:eastAsia="zh-CN"/>
        </w:rPr>
        <w:t xml:space="preserve">) </w:t>
      </w:r>
      <w:r w:rsidRPr="007B36F9">
        <w:rPr>
          <w:rFonts w:ascii="SimSun" w:eastAsia="SimSun" w:hAnsi="SimSun" w:cs="SimSun" w:hint="eastAsia"/>
          <w:sz w:val="24"/>
          <w:lang w:val="en-US" w:eastAsia="zh-CN"/>
        </w:rPr>
        <w:t>所载信息，</w:t>
      </w:r>
      <w:r w:rsidRPr="007B36F9">
        <w:rPr>
          <w:rFonts w:ascii="KaiTi" w:eastAsia="KaiTi" w:hAnsi="KaiTi" w:cs="SimSun" w:hint="eastAsia"/>
          <w:sz w:val="24"/>
          <w:lang w:val="en-US" w:eastAsia="zh-CN"/>
        </w:rPr>
        <w:t>决定</w:t>
      </w:r>
      <w:r w:rsidRPr="007B36F9">
        <w:rPr>
          <w:rFonts w:ascii="SimSun" w:eastAsia="SimSun" w:hAnsi="SimSun" w:cs="SimSun" w:hint="eastAsia"/>
          <w:sz w:val="24"/>
          <w:lang w:val="en-US" w:eastAsia="zh-CN"/>
        </w:rPr>
        <w:t>：</w:t>
      </w:r>
    </w:p>
    <w:p w14:paraId="2C8F2D6B" w14:textId="77777777" w:rsidR="007B36F9" w:rsidRPr="007B36F9" w:rsidRDefault="007B36F9">
      <w:pPr>
        <w:numPr>
          <w:ilvl w:val="1"/>
          <w:numId w:val="15"/>
        </w:numPr>
        <w:spacing w:before="120" w:after="120"/>
        <w:ind w:left="979" w:firstLine="490"/>
        <w:rPr>
          <w:sz w:val="24"/>
          <w:lang w:eastAsia="zh-CN"/>
        </w:rPr>
      </w:pPr>
      <w:r w:rsidRPr="007B36F9">
        <w:rPr>
          <w:rFonts w:ascii="SimSun" w:eastAsia="SimSun" w:hAnsi="SimSun" w:cs="SimSun" w:hint="eastAsia"/>
          <w:sz w:val="24"/>
          <w:lang w:val="en-US" w:eastAsia="zh-CN"/>
        </w:rPr>
        <w:lastRenderedPageBreak/>
        <w:t>建立一个公正、透明、包容、参与性和有时限的进程，特别是让利益攸关方和权利持有人参与其中，来根据上文第</w:t>
      </w:r>
      <w:r w:rsidRPr="007B36F9">
        <w:rPr>
          <w:rFonts w:hint="eastAsia"/>
          <w:sz w:val="24"/>
          <w:lang w:val="en-US" w:eastAsia="zh-CN"/>
        </w:rPr>
        <w:t xml:space="preserve"> 1 </w:t>
      </w:r>
      <w:r w:rsidRPr="007B36F9">
        <w:rPr>
          <w:rFonts w:ascii="SimSun" w:eastAsia="SimSun" w:hAnsi="SimSun" w:cs="SimSun" w:hint="eastAsia"/>
          <w:sz w:val="24"/>
          <w:lang w:val="en-US" w:eastAsia="zh-CN"/>
        </w:rPr>
        <w:t>和第</w:t>
      </w:r>
      <w:r w:rsidRPr="007B36F9">
        <w:rPr>
          <w:rFonts w:hint="eastAsia"/>
          <w:sz w:val="24"/>
          <w:lang w:val="en-US" w:eastAsia="zh-CN"/>
        </w:rPr>
        <w:t xml:space="preserve"> 2 </w:t>
      </w:r>
      <w:r w:rsidRPr="007B36F9">
        <w:rPr>
          <w:rFonts w:ascii="SimSun" w:eastAsia="SimSun" w:hAnsi="SimSun" w:cs="SimSun" w:hint="eastAsia"/>
          <w:sz w:val="24"/>
          <w:lang w:val="en-US" w:eastAsia="zh-CN"/>
        </w:rPr>
        <w:t>段中指明的标准进一步分析</w:t>
      </w:r>
      <w:r w:rsidRPr="007B36F9">
        <w:rPr>
          <w:rFonts w:hint="eastAsia"/>
          <w:sz w:val="24"/>
          <w:lang w:val="en-US" w:eastAsia="zh-CN"/>
        </w:rPr>
        <w:t xml:space="preserve"> [</w:t>
      </w:r>
      <w:r w:rsidRPr="007B36F9">
        <w:rPr>
          <w:rFonts w:ascii="SimSun" w:eastAsia="SimSun" w:hAnsi="SimSun" w:cs="SimSun" w:hint="eastAsia"/>
          <w:sz w:val="24"/>
          <w:lang w:val="en-US" w:eastAsia="zh-CN"/>
        </w:rPr>
        <w:t>若干</w:t>
      </w:r>
      <w:r w:rsidRPr="007B36F9">
        <w:rPr>
          <w:rFonts w:hint="eastAsia"/>
          <w:sz w:val="24"/>
          <w:lang w:val="en-US" w:eastAsia="zh-CN"/>
        </w:rPr>
        <w:t xml:space="preserve">] </w:t>
      </w:r>
      <w:r w:rsidRPr="007B36F9">
        <w:rPr>
          <w:rFonts w:ascii="SimSun" w:eastAsia="SimSun" w:hAnsi="SimSun" w:cs="SimSun" w:hint="eastAsia"/>
          <w:sz w:val="24"/>
          <w:lang w:val="en-US" w:eastAsia="zh-CN"/>
        </w:rPr>
        <w:t>政策选项，用于确定一个解决方案，用于分享遗传资源数字序列信息的利用所产生的惠益；</w:t>
      </w:r>
    </w:p>
    <w:p w14:paraId="0BCE2C21" w14:textId="77777777" w:rsidR="007B36F9" w:rsidRPr="007B36F9" w:rsidRDefault="007B36F9">
      <w:pPr>
        <w:numPr>
          <w:ilvl w:val="1"/>
          <w:numId w:val="15"/>
        </w:numPr>
        <w:spacing w:before="120" w:after="120"/>
        <w:ind w:left="979" w:firstLine="490"/>
        <w:rPr>
          <w:sz w:val="24"/>
          <w:lang w:eastAsia="zh-CN"/>
        </w:rPr>
      </w:pPr>
      <w:r w:rsidRPr="007B36F9">
        <w:rPr>
          <w:rFonts w:ascii="SimSun" w:eastAsia="SimSun" w:hAnsi="SimSun" w:cs="SimSun" w:hint="eastAsia"/>
          <w:sz w:val="24"/>
          <w:lang w:val="en-US" w:eastAsia="zh-CN"/>
        </w:rPr>
        <w:t>根据上文第</w:t>
      </w:r>
      <w:r w:rsidRPr="007B36F9">
        <w:rPr>
          <w:rFonts w:hint="eastAsia"/>
          <w:sz w:val="24"/>
          <w:lang w:val="en-US" w:eastAsia="zh-CN"/>
        </w:rPr>
        <w:t xml:space="preserve"> 1 </w:t>
      </w:r>
      <w:r w:rsidRPr="007B36F9">
        <w:rPr>
          <w:rFonts w:ascii="SimSun" w:eastAsia="SimSun" w:hAnsi="SimSun" w:cs="SimSun" w:hint="eastAsia"/>
          <w:sz w:val="24"/>
          <w:lang w:val="en-US" w:eastAsia="zh-CN"/>
        </w:rPr>
        <w:t>段和第</w:t>
      </w:r>
      <w:r w:rsidRPr="007B36F9">
        <w:rPr>
          <w:rFonts w:hint="eastAsia"/>
          <w:sz w:val="24"/>
          <w:lang w:val="en-US" w:eastAsia="zh-CN"/>
        </w:rPr>
        <w:t xml:space="preserve"> 2 </w:t>
      </w:r>
      <w:r w:rsidRPr="007B36F9">
        <w:rPr>
          <w:rFonts w:ascii="SimSun" w:eastAsia="SimSun" w:hAnsi="SimSun" w:cs="SimSun" w:hint="eastAsia"/>
          <w:sz w:val="24"/>
          <w:lang w:val="en-US" w:eastAsia="zh-CN"/>
        </w:rPr>
        <w:t>段所述标准试行或测试潜在解决方案并对其进行评估；和</w:t>
      </w:r>
      <w:r w:rsidRPr="007B36F9">
        <w:rPr>
          <w:sz w:val="24"/>
          <w:lang w:eastAsia="zh-CN"/>
        </w:rPr>
        <w:t>/</w:t>
      </w:r>
      <w:r w:rsidRPr="007B36F9">
        <w:rPr>
          <w:rFonts w:ascii="SimSun" w:eastAsia="SimSun" w:hAnsi="SimSun" w:cs="SimSun" w:hint="eastAsia"/>
          <w:sz w:val="24"/>
          <w:lang w:eastAsia="zh-CN"/>
        </w:rPr>
        <w:t>或</w:t>
      </w:r>
    </w:p>
    <w:p w14:paraId="7F7FA1AF" w14:textId="77777777" w:rsidR="007B36F9" w:rsidRPr="007B36F9" w:rsidRDefault="007B36F9">
      <w:pPr>
        <w:numPr>
          <w:ilvl w:val="1"/>
          <w:numId w:val="15"/>
        </w:numPr>
        <w:spacing w:before="120" w:after="120"/>
        <w:ind w:left="979" w:firstLine="490"/>
        <w:rPr>
          <w:sz w:val="24"/>
          <w:lang w:eastAsia="zh-CN"/>
        </w:rPr>
      </w:pPr>
      <w:r w:rsidRPr="007B36F9">
        <w:rPr>
          <w:rFonts w:ascii="SimSun" w:eastAsia="SimSun" w:hAnsi="SimSun" w:cs="SimSun" w:hint="eastAsia"/>
          <w:sz w:val="24"/>
          <w:lang w:val="en-US" w:eastAsia="zh-CN"/>
        </w:rPr>
        <w:t>制定一个解决方案，用于分享遗传资源数字序列信息的利用所产生的惠益，且有一项谅解是，该解决方案将定期接受审查、调整和改进，并具有以下特点：</w:t>
      </w:r>
      <w:r w:rsidRPr="007B36F9">
        <w:rPr>
          <w:rFonts w:hint="eastAsia"/>
          <w:sz w:val="24"/>
          <w:lang w:val="en-US" w:eastAsia="zh-CN"/>
        </w:rPr>
        <w:t>[</w:t>
      </w:r>
      <w:r w:rsidRPr="007B36F9">
        <w:rPr>
          <w:rFonts w:ascii="SimSun" w:eastAsia="SimSun" w:hAnsi="SimSun" w:cs="SimSun" w:hint="eastAsia"/>
          <w:sz w:val="24"/>
          <w:lang w:val="en-US" w:eastAsia="zh-CN"/>
        </w:rPr>
        <w:t>解决方案是全球性的；</w:t>
      </w:r>
      <w:r w:rsidRPr="007B36F9">
        <w:rPr>
          <w:rFonts w:hint="eastAsia"/>
          <w:sz w:val="24"/>
          <w:lang w:val="en-US" w:eastAsia="zh-CN"/>
        </w:rPr>
        <w:t xml:space="preserve"> </w:t>
      </w:r>
      <w:r w:rsidRPr="007B36F9">
        <w:rPr>
          <w:rFonts w:ascii="SimSun" w:eastAsia="SimSun" w:hAnsi="SimSun" w:cs="SimSun" w:hint="eastAsia"/>
          <w:sz w:val="24"/>
          <w:lang w:val="en-US" w:eastAsia="zh-CN"/>
        </w:rPr>
        <w:t>解决方案是多边的；</w:t>
      </w:r>
      <w:r w:rsidRPr="007B36F9">
        <w:rPr>
          <w:rFonts w:hint="eastAsia"/>
          <w:sz w:val="24"/>
          <w:lang w:val="en-US" w:eastAsia="zh-CN"/>
        </w:rPr>
        <w:t xml:space="preserve"> ...]</w:t>
      </w:r>
      <w:r w:rsidRPr="007B36F9">
        <w:rPr>
          <w:rFonts w:ascii="SimSun" w:eastAsia="SimSun" w:hAnsi="SimSun" w:cs="SimSun" w:hint="eastAsia"/>
          <w:sz w:val="24"/>
          <w:lang w:val="en-US" w:eastAsia="zh-CN"/>
        </w:rPr>
        <w:t>；</w:t>
      </w:r>
    </w:p>
    <w:p w14:paraId="5E6AC383" w14:textId="77777777" w:rsidR="007B36F9" w:rsidRPr="007B36F9" w:rsidRDefault="007B36F9">
      <w:pPr>
        <w:numPr>
          <w:ilvl w:val="0"/>
          <w:numId w:val="15"/>
        </w:numPr>
        <w:spacing w:before="120" w:after="120"/>
        <w:ind w:left="490" w:firstLine="490"/>
        <w:rPr>
          <w:sz w:val="24"/>
          <w:lang w:eastAsia="zh-CN"/>
        </w:rPr>
      </w:pPr>
      <w:r w:rsidRPr="007B36F9">
        <w:rPr>
          <w:rFonts w:eastAsia="KaiTi"/>
          <w:sz w:val="24"/>
          <w:lang w:val="en-US" w:eastAsia="zh-CN"/>
        </w:rPr>
        <w:t>[</w:t>
      </w:r>
      <w:r w:rsidRPr="007B36F9">
        <w:rPr>
          <w:rFonts w:eastAsia="KaiTi"/>
          <w:sz w:val="24"/>
          <w:lang w:val="en-US" w:eastAsia="zh-CN"/>
        </w:rPr>
        <w:t>待插入关于缔约方大会第十六届会议之前的进程的说明</w:t>
      </w:r>
      <w:r w:rsidRPr="007B36F9">
        <w:rPr>
          <w:rFonts w:eastAsia="KaiTi"/>
          <w:sz w:val="24"/>
          <w:lang w:val="en-US" w:eastAsia="zh-CN"/>
        </w:rPr>
        <w:t>]</w:t>
      </w:r>
      <w:r w:rsidRPr="007B36F9">
        <w:rPr>
          <w:rFonts w:ascii="SimSun" w:eastAsia="SimSun" w:hAnsi="SimSun" w:cs="SimSun" w:hint="eastAsia"/>
          <w:sz w:val="24"/>
          <w:lang w:val="en-US" w:eastAsia="zh-CN"/>
        </w:rPr>
        <w:t>。</w:t>
      </w:r>
    </w:p>
    <w:p w14:paraId="40DB6C0E" w14:textId="77777777" w:rsidR="007B36F9" w:rsidRPr="007B36F9" w:rsidRDefault="007B36F9" w:rsidP="007B36F9">
      <w:pPr>
        <w:spacing w:before="120" w:after="120"/>
        <w:rPr>
          <w:sz w:val="24"/>
          <w:lang w:eastAsia="zh-CN"/>
        </w:rPr>
      </w:pPr>
    </w:p>
    <w:p w14:paraId="3CCD2B67" w14:textId="77777777" w:rsidR="007B36F9" w:rsidRPr="007B36F9" w:rsidRDefault="007B36F9" w:rsidP="007B36F9">
      <w:pPr>
        <w:spacing w:before="120" w:after="120"/>
        <w:jc w:val="center"/>
        <w:rPr>
          <w:rFonts w:ascii="KaiTi" w:eastAsia="KaiTi" w:hAnsi="KaiTi"/>
          <w:sz w:val="24"/>
          <w:lang w:eastAsia="zh-CN"/>
        </w:rPr>
      </w:pPr>
      <w:r w:rsidRPr="007B36F9">
        <w:rPr>
          <w:rFonts w:ascii="KaiTi" w:eastAsia="KaiTi" w:hAnsi="KaiTi" w:hint="eastAsia"/>
          <w:sz w:val="24"/>
          <w:lang w:eastAsia="zh-CN"/>
        </w:rPr>
        <w:t>附件</w:t>
      </w:r>
      <w:r w:rsidRPr="007B36F9">
        <w:rPr>
          <w:rFonts w:ascii="KaiTi" w:eastAsia="KaiTi" w:hAnsi="KaiTi"/>
          <w:sz w:val="24"/>
          <w:lang w:eastAsia="zh-CN"/>
        </w:rPr>
        <w:t xml:space="preserve"> </w:t>
      </w:r>
    </w:p>
    <w:p w14:paraId="2606F1DA" w14:textId="77777777" w:rsidR="007B36F9" w:rsidRPr="007B36F9" w:rsidRDefault="007B36F9" w:rsidP="007B36F9">
      <w:pPr>
        <w:spacing w:after="120"/>
        <w:jc w:val="center"/>
        <w:rPr>
          <w:b/>
          <w:bCs/>
          <w:sz w:val="24"/>
          <w:lang w:eastAsia="zh-CN"/>
        </w:rPr>
      </w:pPr>
      <w:r w:rsidRPr="007B36F9">
        <w:rPr>
          <w:rFonts w:ascii="SimSun" w:eastAsia="SimSun" w:hAnsi="SimSun" w:cs="SimSun" w:hint="eastAsia"/>
          <w:b/>
          <w:bCs/>
          <w:sz w:val="24"/>
          <w:lang w:eastAsia="zh-CN"/>
        </w:rPr>
        <w:t>分享遗传资源数字序列信息的利用所产生惠益的拟议政策选项</w:t>
      </w:r>
    </w:p>
    <w:p w14:paraId="7378ED18" w14:textId="77777777" w:rsidR="007B36F9" w:rsidRPr="007B36F9" w:rsidRDefault="007B36F9">
      <w:pPr>
        <w:keepNext/>
        <w:numPr>
          <w:ilvl w:val="0"/>
          <w:numId w:val="16"/>
        </w:numPr>
        <w:spacing w:before="120" w:after="120"/>
        <w:jc w:val="center"/>
        <w:rPr>
          <w:b/>
          <w:bCs/>
          <w:kern w:val="22"/>
          <w:sz w:val="24"/>
          <w:szCs w:val="22"/>
          <w:lang w:eastAsia="zh-CN"/>
        </w:rPr>
      </w:pPr>
      <w:r w:rsidRPr="007B36F9">
        <w:rPr>
          <w:b/>
          <w:bCs/>
          <w:kern w:val="22"/>
          <w:sz w:val="24"/>
          <w:szCs w:val="22"/>
          <w:lang w:eastAsia="zh-CN"/>
        </w:rPr>
        <w:t>CBD/WG2020/3/4/A</w:t>
      </w:r>
      <w:r w:rsidRPr="007B36F9">
        <w:rPr>
          <w:rFonts w:eastAsia="SimSun"/>
          <w:b/>
          <w:bCs/>
          <w:kern w:val="22"/>
          <w:sz w:val="24"/>
          <w:szCs w:val="22"/>
          <w:lang w:eastAsia="zh-CN"/>
        </w:rPr>
        <w:t>dd</w:t>
      </w:r>
      <w:r w:rsidRPr="007B36F9">
        <w:rPr>
          <w:b/>
          <w:bCs/>
          <w:kern w:val="22"/>
          <w:sz w:val="24"/>
          <w:szCs w:val="22"/>
          <w:lang w:eastAsia="zh-CN"/>
        </w:rPr>
        <w:t>.1</w:t>
      </w:r>
      <w:r w:rsidRPr="007B36F9">
        <w:rPr>
          <w:rFonts w:ascii="SimSun" w:eastAsia="SimSun" w:hAnsi="SimSun" w:cs="SimSun" w:hint="eastAsia"/>
          <w:b/>
          <w:bCs/>
          <w:kern w:val="22"/>
          <w:sz w:val="24"/>
          <w:szCs w:val="22"/>
          <w:lang w:eastAsia="zh-CN"/>
        </w:rPr>
        <w:t>号文件附件一所载政策选项</w:t>
      </w:r>
    </w:p>
    <w:p w14:paraId="012C94B4"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0</w:t>
      </w:r>
      <w:r w:rsidRPr="007B36F9">
        <w:rPr>
          <w:rFonts w:ascii="SimSun" w:eastAsia="SimSun" w:hAnsi="SimSun" w:cs="SimSun" w:hint="eastAsia"/>
          <w:sz w:val="24"/>
          <w:lang w:eastAsia="zh-CN"/>
        </w:rPr>
        <w:t>：维持现状</w:t>
      </w:r>
    </w:p>
    <w:p w14:paraId="26516EEC"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在这个选项下认识到，一些缔约方已经采取了国内措施，规范对遗传资源数字序列信息（</w:t>
      </w:r>
      <w:r w:rsidRPr="007B36F9">
        <w:rPr>
          <w:sz w:val="24"/>
          <w:lang w:eastAsia="zh-CN"/>
        </w:rPr>
        <w:t>DSI</w:t>
      </w:r>
      <w:r w:rsidRPr="007B36F9">
        <w:rPr>
          <w:rFonts w:ascii="SimSun" w:eastAsia="SimSun" w:hAnsi="SimSun" w:cs="SimSun" w:hint="eastAsia"/>
          <w:sz w:val="24"/>
          <w:lang w:eastAsia="zh-CN"/>
        </w:rPr>
        <w:t>）的获取和使用，然而，缔约方之间在分享通过使用</w:t>
      </w:r>
      <w:r w:rsidRPr="007B36F9">
        <w:rPr>
          <w:sz w:val="24"/>
          <w:lang w:eastAsia="zh-CN"/>
        </w:rPr>
        <w:t>DSI</w:t>
      </w:r>
      <w:r w:rsidRPr="007B36F9">
        <w:rPr>
          <w:rFonts w:ascii="SimSun" w:eastAsia="SimSun" w:hAnsi="SimSun" w:cs="SimSun" w:hint="eastAsia"/>
          <w:sz w:val="24"/>
          <w:lang w:eastAsia="zh-CN"/>
        </w:rPr>
        <w:t>所产生的惠益问题上仍存在意见分歧。</w:t>
      </w:r>
    </w:p>
    <w:p w14:paraId="1D1909B0"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1</w:t>
      </w:r>
      <w:r w:rsidRPr="007B36F9">
        <w:rPr>
          <w:rFonts w:ascii="SimSun" w:eastAsia="SimSun" w:hAnsi="SimSun" w:cs="SimSun" w:hint="eastAsia"/>
          <w:sz w:val="24"/>
          <w:lang w:eastAsia="zh-CN"/>
        </w:rPr>
        <w:t>：将遗传资源数字序列信息充分纳入国内的获取和惠益分享措施</w:t>
      </w:r>
    </w:p>
    <w:p w14:paraId="64955B85"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在这个选项中，</w:t>
      </w:r>
      <w:r w:rsidRPr="007B36F9">
        <w:rPr>
          <w:sz w:val="24"/>
          <w:lang w:eastAsia="zh-CN"/>
        </w:rPr>
        <w:t>DSI</w:t>
      </w:r>
      <w:r w:rsidRPr="007B36F9">
        <w:rPr>
          <w:rFonts w:ascii="SimSun" w:eastAsia="SimSun" w:hAnsi="SimSun" w:cs="SimSun" w:hint="eastAsia"/>
          <w:sz w:val="24"/>
          <w:lang w:eastAsia="zh-CN"/>
        </w:rPr>
        <w:t>受每个缔约方的获取和惠益分享立法管辖。这是传统的双边获取和惠益分享方法。对获取的管制方式与《生物多样性公约》和《名古屋议定书》下对获取遗传资源实行的管制相似，意味着根据现行国家立法，对</w:t>
      </w:r>
      <w:r w:rsidRPr="007B36F9">
        <w:rPr>
          <w:sz w:val="24"/>
          <w:lang w:eastAsia="zh-CN"/>
        </w:rPr>
        <w:t>DSI</w:t>
      </w:r>
      <w:r w:rsidRPr="007B36F9">
        <w:rPr>
          <w:rFonts w:ascii="SimSun" w:eastAsia="SimSun" w:hAnsi="SimSun" w:cs="SimSun" w:hint="eastAsia"/>
          <w:sz w:val="24"/>
          <w:lang w:eastAsia="zh-CN"/>
        </w:rPr>
        <w:t>的获取可能必须服从事先知情同意和共同商定条件（即，在本质上遗传资源</w:t>
      </w:r>
      <w:r w:rsidRPr="007B36F9">
        <w:rPr>
          <w:sz w:val="24"/>
          <w:lang w:eastAsia="zh-CN"/>
        </w:rPr>
        <w:t xml:space="preserve"> = DSI</w:t>
      </w:r>
      <w:r w:rsidRPr="007B36F9">
        <w:rPr>
          <w:rFonts w:ascii="SimSun" w:eastAsia="SimSun" w:hAnsi="SimSun" w:cs="SimSun" w:hint="eastAsia"/>
          <w:sz w:val="24"/>
          <w:lang w:eastAsia="zh-CN"/>
        </w:rPr>
        <w:t>）。对</w:t>
      </w:r>
      <w:r w:rsidRPr="007B36F9">
        <w:rPr>
          <w:sz w:val="24"/>
          <w:lang w:eastAsia="zh-CN"/>
        </w:rPr>
        <w:t>DSI</w:t>
      </w:r>
      <w:r w:rsidRPr="007B36F9">
        <w:rPr>
          <w:rFonts w:ascii="SimSun" w:eastAsia="SimSun" w:hAnsi="SimSun" w:cs="SimSun" w:hint="eastAsia"/>
          <w:sz w:val="24"/>
          <w:lang w:eastAsia="zh-CN"/>
        </w:rPr>
        <w:t>的使用须服从共同商定条件，惠益分享义务也是如此，并且每次获取</w:t>
      </w:r>
      <w:r w:rsidRPr="007B36F9">
        <w:rPr>
          <w:sz w:val="24"/>
          <w:lang w:eastAsia="zh-CN"/>
        </w:rPr>
        <w:t>DSI</w:t>
      </w:r>
      <w:r w:rsidRPr="007B36F9">
        <w:rPr>
          <w:rFonts w:ascii="SimSun" w:eastAsia="SimSun" w:hAnsi="SimSun" w:cs="SimSun" w:hint="eastAsia"/>
          <w:sz w:val="24"/>
          <w:lang w:eastAsia="zh-CN"/>
        </w:rPr>
        <w:t>时均须谈判达成共同商定条件。根据供数字序列信息特设技术专家组审议的关于获取和惠益分享措施的研究报告，一些国家已经着手将</w:t>
      </w:r>
      <w:r w:rsidRPr="007B36F9">
        <w:rPr>
          <w:sz w:val="24"/>
          <w:lang w:eastAsia="zh-CN"/>
        </w:rPr>
        <w:t>DSI</w:t>
      </w:r>
      <w:r w:rsidRPr="007B36F9">
        <w:rPr>
          <w:rFonts w:ascii="SimSun" w:eastAsia="SimSun" w:hAnsi="SimSun" w:cs="SimSun" w:hint="eastAsia"/>
          <w:sz w:val="24"/>
          <w:lang w:eastAsia="zh-CN"/>
        </w:rPr>
        <w:t>纳入其国家获取和惠益分享措施的范围，更多国家计划在不久的将来这样做。</w:t>
      </w:r>
    </w:p>
    <w:p w14:paraId="50E4F6D0"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在这个选项下，将需要一个跟踪追溯系统，用于不仅确定上传到数据库的每条</w:t>
      </w:r>
      <w:r w:rsidRPr="007B36F9">
        <w:rPr>
          <w:sz w:val="24"/>
          <w:lang w:eastAsia="zh-CN"/>
        </w:rPr>
        <w:t xml:space="preserve"> DSI </w:t>
      </w:r>
      <w:r w:rsidRPr="007B36F9">
        <w:rPr>
          <w:rFonts w:ascii="SimSun" w:eastAsia="SimSun" w:hAnsi="SimSun" w:cs="SimSun" w:hint="eastAsia"/>
          <w:sz w:val="24"/>
          <w:lang w:eastAsia="zh-CN"/>
        </w:rPr>
        <w:t>记录的原产国，而且确定</w:t>
      </w:r>
      <w:r w:rsidRPr="007B36F9">
        <w:rPr>
          <w:sz w:val="24"/>
          <w:lang w:eastAsia="zh-CN"/>
        </w:rPr>
        <w:t xml:space="preserve"> DSI </w:t>
      </w:r>
      <w:r w:rsidRPr="007B36F9">
        <w:rPr>
          <w:rFonts w:ascii="SimSun" w:eastAsia="SimSun" w:hAnsi="SimSun" w:cs="SimSun" w:hint="eastAsia"/>
          <w:sz w:val="24"/>
          <w:lang w:eastAsia="zh-CN"/>
        </w:rPr>
        <w:t>的使用方式和使用者是谁，从而使研究人员可以遵守有关国家的获取和惠益分享义务。</w:t>
      </w:r>
    </w:p>
    <w:p w14:paraId="7ADD6486"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2</w:t>
      </w:r>
      <w:r w:rsidRPr="007B36F9">
        <w:rPr>
          <w:rFonts w:ascii="SimSun" w:eastAsia="SimSun" w:hAnsi="SimSun" w:cs="SimSun" w:hint="eastAsia"/>
          <w:sz w:val="24"/>
          <w:lang w:eastAsia="zh-CN"/>
        </w:rPr>
        <w:t>：标准的共同商定条件</w:t>
      </w:r>
    </w:p>
    <w:p w14:paraId="1A665627"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这个较为概括性的选项组使人们得以分享通过使用</w:t>
      </w:r>
      <w:r w:rsidRPr="007B36F9">
        <w:rPr>
          <w:sz w:val="24"/>
          <w:lang w:eastAsia="zh-CN"/>
        </w:rPr>
        <w:t>DSI</w:t>
      </w:r>
      <w:r w:rsidRPr="007B36F9">
        <w:rPr>
          <w:rFonts w:ascii="SimSun" w:eastAsia="SimSun" w:hAnsi="SimSun" w:cs="SimSun" w:hint="eastAsia"/>
          <w:sz w:val="24"/>
          <w:lang w:eastAsia="zh-CN"/>
        </w:rPr>
        <w:t>所产生的惠益，但分享与获取</w:t>
      </w:r>
      <w:r w:rsidRPr="007B36F9">
        <w:rPr>
          <w:sz w:val="24"/>
          <w:lang w:eastAsia="zh-CN"/>
        </w:rPr>
        <w:t>DSI</w:t>
      </w:r>
      <w:r w:rsidRPr="007B36F9">
        <w:rPr>
          <w:rFonts w:ascii="SimSun" w:eastAsia="SimSun" w:hAnsi="SimSun" w:cs="SimSun" w:hint="eastAsia"/>
          <w:sz w:val="24"/>
          <w:lang w:eastAsia="zh-CN"/>
        </w:rPr>
        <w:t>脱钩（有共同商定条件，但没有事先知情同意）。因此，获取不受限制，但惠益分享是由某种类型的标准共同商定条件</w:t>
      </w:r>
      <w:r w:rsidRPr="007B36F9">
        <w:rPr>
          <w:sz w:val="24"/>
          <w:lang w:eastAsia="zh-CN"/>
        </w:rPr>
        <w:t>/</w:t>
      </w:r>
      <w:r w:rsidRPr="007B36F9">
        <w:rPr>
          <w:rFonts w:ascii="SimSun" w:eastAsia="SimSun" w:hAnsi="SimSun" w:cs="SimSun" w:hint="eastAsia"/>
          <w:sz w:val="24"/>
          <w:lang w:eastAsia="zh-CN"/>
        </w:rPr>
        <w:t>许可证</w:t>
      </w:r>
      <w:r w:rsidRPr="007B36F9">
        <w:rPr>
          <w:sz w:val="24"/>
          <w:lang w:eastAsia="zh-CN"/>
        </w:rPr>
        <w:t>/</w:t>
      </w:r>
      <w:r w:rsidRPr="007B36F9">
        <w:rPr>
          <w:rFonts w:ascii="SimSun" w:eastAsia="SimSun" w:hAnsi="SimSun" w:cs="SimSun" w:hint="eastAsia"/>
          <w:sz w:val="24"/>
          <w:lang w:eastAsia="zh-CN"/>
        </w:rPr>
        <w:t>标准材料转让协定</w:t>
      </w:r>
      <w:r w:rsidRPr="007B36F9">
        <w:rPr>
          <w:sz w:val="24"/>
          <w:lang w:eastAsia="zh-CN"/>
        </w:rPr>
        <w:t>/</w:t>
      </w:r>
      <w:r w:rsidRPr="007B36F9">
        <w:rPr>
          <w:rFonts w:ascii="SimSun" w:eastAsia="SimSun" w:hAnsi="SimSun" w:cs="SimSun" w:hint="eastAsia"/>
          <w:sz w:val="24"/>
          <w:lang w:eastAsia="zh-CN"/>
        </w:rPr>
        <w:t>条款和条件来决定。标准化的共同商定条件意味着不需要为每次使用</w:t>
      </w:r>
      <w:r w:rsidRPr="007B36F9">
        <w:rPr>
          <w:sz w:val="24"/>
          <w:lang w:eastAsia="zh-CN"/>
        </w:rPr>
        <w:t>DSI</w:t>
      </w:r>
      <w:r w:rsidRPr="007B36F9">
        <w:rPr>
          <w:rFonts w:ascii="SimSun" w:eastAsia="SimSun" w:hAnsi="SimSun" w:cs="SimSun" w:hint="eastAsia"/>
          <w:sz w:val="24"/>
          <w:lang w:eastAsia="zh-CN"/>
        </w:rPr>
        <w:t>举行单独的合同谈判，而是需要一份或有限数目的标准合同。这个替代办法要求对</w:t>
      </w:r>
      <w:r w:rsidRPr="007B36F9">
        <w:rPr>
          <w:sz w:val="24"/>
          <w:lang w:eastAsia="zh-CN"/>
        </w:rPr>
        <w:t>DSI</w:t>
      </w:r>
      <w:r w:rsidRPr="007B36F9">
        <w:rPr>
          <w:rFonts w:ascii="SimSun" w:eastAsia="SimSun" w:hAnsi="SimSun" w:cs="SimSun" w:hint="eastAsia"/>
          <w:sz w:val="24"/>
          <w:lang w:eastAsia="zh-CN"/>
        </w:rPr>
        <w:t>的使用情况进行下游监测，以便执行</w:t>
      </w:r>
      <w:r w:rsidRPr="007B36F9">
        <w:rPr>
          <w:rFonts w:ascii="SimSun" w:eastAsia="SimSun" w:hAnsi="SimSun" w:cs="SimSun" w:hint="eastAsia"/>
          <w:sz w:val="24"/>
          <w:lang w:eastAsia="zh-CN"/>
        </w:rPr>
        <w:lastRenderedPageBreak/>
        <w:t>或执法以及监测。两个次级选项之间的区别在于处理共同商定条件的方式，一个是在国家一级处理，另一个是在国际一级处理。</w:t>
      </w:r>
    </w:p>
    <w:p w14:paraId="6303D82E"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2.1</w:t>
      </w:r>
      <w:r w:rsidRPr="007B36F9">
        <w:rPr>
          <w:rFonts w:ascii="SimSun" w:eastAsia="SimSun" w:hAnsi="SimSun" w:cs="SimSun" w:hint="eastAsia"/>
          <w:sz w:val="24"/>
          <w:lang w:eastAsia="zh-CN"/>
        </w:rPr>
        <w:t>：国家一级的共同商定条件</w:t>
      </w:r>
      <w:r w:rsidRPr="007B36F9">
        <w:rPr>
          <w:sz w:val="24"/>
          <w:lang w:eastAsia="zh-CN"/>
        </w:rPr>
        <w:t>/</w:t>
      </w:r>
      <w:r w:rsidRPr="007B36F9">
        <w:rPr>
          <w:rFonts w:ascii="SimSun" w:eastAsia="SimSun" w:hAnsi="SimSun" w:cs="SimSun" w:hint="eastAsia"/>
          <w:sz w:val="24"/>
          <w:lang w:eastAsia="zh-CN"/>
        </w:rPr>
        <w:t>许可证</w:t>
      </w:r>
    </w:p>
    <w:p w14:paraId="25893787"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在这个选项下，每个缔约方都建立一个政策制度，在国内的获取和惠益分享立法中列入使用者必须加以遵守的一项或数目有限的标准共同商定条件</w:t>
      </w:r>
      <w:r w:rsidRPr="007B36F9">
        <w:rPr>
          <w:sz w:val="24"/>
          <w:lang w:eastAsia="zh-CN"/>
        </w:rPr>
        <w:t>/</w:t>
      </w:r>
      <w:r w:rsidRPr="007B36F9">
        <w:rPr>
          <w:rFonts w:ascii="SimSun" w:eastAsia="SimSun" w:hAnsi="SimSun" w:cs="SimSun" w:hint="eastAsia"/>
          <w:sz w:val="24"/>
          <w:lang w:eastAsia="zh-CN"/>
        </w:rPr>
        <w:t>许可证。这个制度是通过每个国家的国内立法运作。例如，可以在商业化过程中触发义务，惠益将是由双边分享。在一项类似的政策中，惠益分享义务是在注册专利时触发，并在使用</w:t>
      </w:r>
      <w:r w:rsidRPr="007B36F9">
        <w:rPr>
          <w:sz w:val="24"/>
          <w:lang w:eastAsia="zh-CN"/>
        </w:rPr>
        <w:t>DSI</w:t>
      </w:r>
      <w:r w:rsidRPr="007B36F9">
        <w:rPr>
          <w:rFonts w:ascii="SimSun" w:eastAsia="SimSun" w:hAnsi="SimSun" w:cs="SimSun" w:hint="eastAsia"/>
          <w:sz w:val="24"/>
          <w:lang w:eastAsia="zh-CN"/>
        </w:rPr>
        <w:t>开发的产品成功商业化后生效。其活动受这种国家立法管辖的研究人员必须遵守国家制度，追溯</w:t>
      </w:r>
      <w:r w:rsidRPr="007B36F9">
        <w:rPr>
          <w:sz w:val="24"/>
          <w:lang w:eastAsia="zh-CN"/>
        </w:rPr>
        <w:t>DSI</w:t>
      </w:r>
      <w:r w:rsidRPr="007B36F9">
        <w:rPr>
          <w:rFonts w:ascii="SimSun" w:eastAsia="SimSun" w:hAnsi="SimSun" w:cs="SimSun" w:hint="eastAsia"/>
          <w:sz w:val="24"/>
          <w:lang w:eastAsia="zh-CN"/>
        </w:rPr>
        <w:t>所涉遗传资源的原产国。研究人员如果使用来自不同国家的多项</w:t>
      </w:r>
      <w:r w:rsidRPr="007B36F9">
        <w:rPr>
          <w:sz w:val="24"/>
          <w:lang w:eastAsia="zh-CN"/>
        </w:rPr>
        <w:t xml:space="preserve"> DSI</w:t>
      </w:r>
      <w:r w:rsidRPr="007B36F9">
        <w:rPr>
          <w:rFonts w:ascii="SimSun" w:eastAsia="SimSun" w:hAnsi="SimSun" w:cs="SimSun" w:hint="eastAsia"/>
          <w:sz w:val="24"/>
          <w:lang w:eastAsia="zh-CN"/>
        </w:rPr>
        <w:t>，则可能需要遵守若干共同商定条件</w:t>
      </w:r>
      <w:r w:rsidRPr="007B36F9">
        <w:rPr>
          <w:sz w:val="24"/>
          <w:lang w:eastAsia="zh-CN"/>
        </w:rPr>
        <w:t>/</w:t>
      </w:r>
      <w:r w:rsidRPr="007B36F9">
        <w:rPr>
          <w:rFonts w:ascii="SimSun" w:eastAsia="SimSun" w:hAnsi="SimSun" w:cs="SimSun" w:hint="eastAsia"/>
          <w:sz w:val="24"/>
          <w:lang w:eastAsia="zh-CN"/>
        </w:rPr>
        <w:t>许可证，具体取决于有关国家为其</w:t>
      </w:r>
      <w:r w:rsidRPr="007B36F9">
        <w:rPr>
          <w:sz w:val="24"/>
          <w:lang w:eastAsia="zh-CN"/>
        </w:rPr>
        <w:t>DSI</w:t>
      </w:r>
      <w:r w:rsidRPr="007B36F9">
        <w:rPr>
          <w:rFonts w:ascii="SimSun" w:eastAsia="SimSun" w:hAnsi="SimSun" w:cs="SimSun" w:hint="eastAsia"/>
          <w:sz w:val="24"/>
          <w:lang w:eastAsia="zh-CN"/>
        </w:rPr>
        <w:t>确定的是何种标准共同商定条件</w:t>
      </w:r>
      <w:r w:rsidRPr="007B36F9">
        <w:rPr>
          <w:sz w:val="24"/>
          <w:lang w:eastAsia="zh-CN"/>
        </w:rPr>
        <w:t>/</w:t>
      </w:r>
      <w:r w:rsidRPr="007B36F9">
        <w:rPr>
          <w:rFonts w:ascii="SimSun" w:eastAsia="SimSun" w:hAnsi="SimSun" w:cs="SimSun" w:hint="eastAsia"/>
          <w:sz w:val="24"/>
          <w:lang w:eastAsia="zh-CN"/>
        </w:rPr>
        <w:t>许可证。</w:t>
      </w:r>
    </w:p>
    <w:p w14:paraId="1C23EF37"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2.2</w:t>
      </w:r>
      <w:r w:rsidRPr="007B36F9">
        <w:rPr>
          <w:rFonts w:ascii="SimSun" w:eastAsia="SimSun" w:hAnsi="SimSun" w:cs="SimSun" w:hint="eastAsia"/>
          <w:sz w:val="24"/>
          <w:lang w:eastAsia="zh-CN"/>
        </w:rPr>
        <w:t>：国际一级的标准共同商定条件</w:t>
      </w:r>
      <w:r w:rsidRPr="007B36F9">
        <w:rPr>
          <w:sz w:val="24"/>
          <w:lang w:eastAsia="zh-CN"/>
        </w:rPr>
        <w:t>/</w:t>
      </w:r>
      <w:r w:rsidRPr="007B36F9">
        <w:rPr>
          <w:rFonts w:ascii="SimSun" w:eastAsia="SimSun" w:hAnsi="SimSun" w:cs="SimSun" w:hint="eastAsia"/>
          <w:sz w:val="24"/>
          <w:lang w:eastAsia="zh-CN"/>
        </w:rPr>
        <w:t>许可证</w:t>
      </w:r>
    </w:p>
    <w:p w14:paraId="299CDB29"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这个选项涉及国际一级的惠益分享，而不是像选项</w:t>
      </w:r>
      <w:r w:rsidRPr="007B36F9">
        <w:rPr>
          <w:sz w:val="24"/>
          <w:lang w:eastAsia="zh-CN"/>
        </w:rPr>
        <w:t xml:space="preserve"> 2.1 </w:t>
      </w:r>
      <w:r w:rsidRPr="007B36F9">
        <w:rPr>
          <w:rFonts w:ascii="SimSun" w:eastAsia="SimSun" w:hAnsi="SimSun" w:cs="SimSun" w:hint="eastAsia"/>
          <w:sz w:val="24"/>
          <w:lang w:eastAsia="zh-CN"/>
        </w:rPr>
        <w:t>中提出的那样，通过每个国家的国家制度来分享。缔约方将商定一项或多项标准的许可证，其条款和条件取决于所涉</w:t>
      </w:r>
      <w:r w:rsidRPr="007B36F9">
        <w:rPr>
          <w:sz w:val="24"/>
          <w:lang w:eastAsia="zh-CN"/>
        </w:rPr>
        <w:t>DSI</w:t>
      </w:r>
      <w:r w:rsidRPr="007B36F9">
        <w:rPr>
          <w:rFonts w:ascii="SimSun" w:eastAsia="SimSun" w:hAnsi="SimSun" w:cs="SimSun" w:hint="eastAsia"/>
          <w:sz w:val="24"/>
          <w:lang w:eastAsia="zh-CN"/>
        </w:rPr>
        <w:t>附带的许可证。通过使用</w:t>
      </w:r>
      <w:r w:rsidRPr="007B36F9">
        <w:rPr>
          <w:sz w:val="24"/>
          <w:lang w:eastAsia="zh-CN"/>
        </w:rPr>
        <w:t>DSI</w:t>
      </w:r>
      <w:r w:rsidRPr="007B36F9">
        <w:rPr>
          <w:rFonts w:ascii="SimSun" w:eastAsia="SimSun" w:hAnsi="SimSun" w:cs="SimSun" w:hint="eastAsia"/>
          <w:sz w:val="24"/>
          <w:lang w:eastAsia="zh-CN"/>
        </w:rPr>
        <w:t>所产生的惠益由一个国际制度来处理，该制度将惠益转给遗传资源的原产国。这意味着研究人员</w:t>
      </w:r>
      <w:r w:rsidRPr="007B36F9">
        <w:rPr>
          <w:sz w:val="24"/>
          <w:lang w:eastAsia="zh-CN"/>
        </w:rPr>
        <w:t>/</w:t>
      </w:r>
      <w:r w:rsidRPr="007B36F9">
        <w:rPr>
          <w:rFonts w:ascii="SimSun" w:eastAsia="SimSun" w:hAnsi="SimSun" w:cs="SimSun" w:hint="eastAsia"/>
          <w:sz w:val="24"/>
          <w:lang w:eastAsia="zh-CN"/>
        </w:rPr>
        <w:t>使用者不必单独接触每个国家。</w:t>
      </w:r>
    </w:p>
    <w:p w14:paraId="019086FF"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这个选项提供了将许可证纳入</w:t>
      </w:r>
      <w:r w:rsidRPr="007B36F9">
        <w:rPr>
          <w:sz w:val="24"/>
          <w:lang w:eastAsia="zh-CN"/>
        </w:rPr>
        <w:t>DSI</w:t>
      </w:r>
      <w:r w:rsidRPr="007B36F9">
        <w:rPr>
          <w:rFonts w:ascii="SimSun" w:eastAsia="SimSun" w:hAnsi="SimSun" w:cs="SimSun" w:hint="eastAsia"/>
          <w:sz w:val="24"/>
          <w:lang w:eastAsia="zh-CN"/>
        </w:rPr>
        <w:t>数据库本身的可能性，条款和条件将在获取时告知使用者（例如，与特定</w:t>
      </w:r>
      <w:r w:rsidRPr="007B36F9">
        <w:rPr>
          <w:sz w:val="24"/>
          <w:lang w:eastAsia="zh-CN"/>
        </w:rPr>
        <w:t>DSI</w:t>
      </w:r>
      <w:r w:rsidRPr="007B36F9">
        <w:rPr>
          <w:rFonts w:ascii="SimSun" w:eastAsia="SimSun" w:hAnsi="SimSun" w:cs="SimSun" w:hint="eastAsia"/>
          <w:sz w:val="24"/>
          <w:lang w:eastAsia="zh-CN"/>
        </w:rPr>
        <w:t>的商业和非商业用途有关的义务）。另一个可能性是把条款和条件或许可证纳入知识产权制度（例如，在寻求知识产权保护时，根据关于使用</w:t>
      </w:r>
      <w:r w:rsidRPr="007B36F9">
        <w:rPr>
          <w:sz w:val="24"/>
          <w:lang w:eastAsia="zh-CN"/>
        </w:rPr>
        <w:t>DSI</w:t>
      </w:r>
      <w:r w:rsidRPr="007B36F9">
        <w:rPr>
          <w:rFonts w:ascii="SimSun" w:eastAsia="SimSun" w:hAnsi="SimSun" w:cs="SimSun" w:hint="eastAsia"/>
          <w:sz w:val="24"/>
          <w:lang w:eastAsia="zh-CN"/>
        </w:rPr>
        <w:t>的披露规定这样做）。在这个选项中，惠益包括就产品的成功商业化预先谈判达成的固定特许权使用费。</w:t>
      </w:r>
    </w:p>
    <w:p w14:paraId="2097829C"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通过与学术期刊、专利局、数据库或</w:t>
      </w:r>
      <w:r w:rsidRPr="007B36F9">
        <w:rPr>
          <w:sz w:val="24"/>
          <w:lang w:eastAsia="zh-CN"/>
        </w:rPr>
        <w:t>DSI</w:t>
      </w:r>
      <w:r w:rsidRPr="007B36F9">
        <w:rPr>
          <w:rFonts w:ascii="SimSun" w:eastAsia="SimSun" w:hAnsi="SimSun" w:cs="SimSun" w:hint="eastAsia"/>
          <w:sz w:val="24"/>
          <w:lang w:eastAsia="zh-CN"/>
        </w:rPr>
        <w:t>价值链上的任何其他节点进行合作，会有助于强制向</w:t>
      </w:r>
      <w:r w:rsidRPr="007B36F9">
        <w:rPr>
          <w:sz w:val="24"/>
          <w:lang w:eastAsia="zh-CN"/>
        </w:rPr>
        <w:t>DSI</w:t>
      </w:r>
      <w:r w:rsidRPr="007B36F9">
        <w:rPr>
          <w:rFonts w:ascii="SimSun" w:eastAsia="SimSun" w:hAnsi="SimSun" w:cs="SimSun" w:hint="eastAsia"/>
          <w:sz w:val="24"/>
          <w:lang w:eastAsia="zh-CN"/>
        </w:rPr>
        <w:t>提供者进行汇报。在这种情况下，使用者有责任遵守许可证的条款和条件，下游使用情况的跟踪</w:t>
      </w:r>
      <w:r w:rsidRPr="007B36F9">
        <w:rPr>
          <w:sz w:val="24"/>
          <w:lang w:eastAsia="zh-CN"/>
        </w:rPr>
        <w:t>/</w:t>
      </w:r>
      <w:r w:rsidRPr="007B36F9">
        <w:rPr>
          <w:rFonts w:ascii="SimSun" w:eastAsia="SimSun" w:hAnsi="SimSun" w:cs="SimSun" w:hint="eastAsia"/>
          <w:sz w:val="24"/>
          <w:lang w:eastAsia="zh-CN"/>
        </w:rPr>
        <w:t>监测机制将确保这些获取和惠益分享措施得到执行。</w:t>
      </w:r>
    </w:p>
    <w:p w14:paraId="6F7A6752"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3</w:t>
      </w:r>
      <w:r w:rsidRPr="007B36F9">
        <w:rPr>
          <w:rFonts w:ascii="SimSun" w:eastAsia="SimSun" w:hAnsi="SimSun" w:cs="SimSun" w:hint="eastAsia"/>
          <w:sz w:val="24"/>
          <w:lang w:eastAsia="zh-CN"/>
        </w:rPr>
        <w:t>：没有事先知情同意，也没有共同商定条件</w:t>
      </w:r>
    </w:p>
    <w:p w14:paraId="45DAB986"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这个概括性的选项组涉及向某个多边基金付款或缴费。在这组选项中没有必要追溯提取</w:t>
      </w:r>
      <w:r w:rsidRPr="007B36F9">
        <w:rPr>
          <w:sz w:val="24"/>
          <w:lang w:eastAsia="zh-CN"/>
        </w:rPr>
        <w:t>DSI</w:t>
      </w:r>
      <w:r w:rsidRPr="007B36F9">
        <w:rPr>
          <w:rFonts w:ascii="SimSun" w:eastAsia="SimSun" w:hAnsi="SimSun" w:cs="SimSun" w:hint="eastAsia"/>
          <w:sz w:val="24"/>
          <w:lang w:eastAsia="zh-CN"/>
        </w:rPr>
        <w:t>的遗传资源的来源，也没有必要监测</w:t>
      </w:r>
      <w:r w:rsidRPr="007B36F9">
        <w:rPr>
          <w:sz w:val="24"/>
          <w:lang w:eastAsia="zh-CN"/>
        </w:rPr>
        <w:t>DSI</w:t>
      </w:r>
      <w:r w:rsidRPr="007B36F9">
        <w:rPr>
          <w:rFonts w:ascii="SimSun" w:eastAsia="SimSun" w:hAnsi="SimSun" w:cs="SimSun" w:hint="eastAsia"/>
          <w:sz w:val="24"/>
          <w:lang w:eastAsia="zh-CN"/>
        </w:rPr>
        <w:t>所产生的产品或服务的下游使用情况。这组选项包括各种可能的支付和缴费形式，其中一个子选项与</w:t>
      </w:r>
      <w:r w:rsidRPr="007B36F9">
        <w:rPr>
          <w:sz w:val="24"/>
          <w:lang w:eastAsia="zh-CN"/>
        </w:rPr>
        <w:t>DSI</w:t>
      </w:r>
      <w:r w:rsidRPr="007B36F9">
        <w:rPr>
          <w:rFonts w:ascii="SimSun" w:eastAsia="SimSun" w:hAnsi="SimSun" w:cs="SimSun" w:hint="eastAsia"/>
          <w:sz w:val="24"/>
          <w:lang w:eastAsia="zh-CN"/>
        </w:rPr>
        <w:t>本身挂钩，另一个子选项则不与信息本身挂钩。</w:t>
      </w:r>
    </w:p>
    <w:p w14:paraId="730C2E28" w14:textId="77777777" w:rsidR="007B36F9" w:rsidRPr="007B36F9" w:rsidRDefault="007B36F9" w:rsidP="007B36F9">
      <w:pPr>
        <w:keepNext/>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3.1</w:t>
      </w:r>
      <w:r w:rsidRPr="007B36F9">
        <w:rPr>
          <w:rFonts w:ascii="SimSun" w:eastAsia="SimSun" w:hAnsi="SimSun" w:cs="SimSun" w:hint="eastAsia"/>
          <w:sz w:val="24"/>
          <w:lang w:eastAsia="zh-CN"/>
        </w:rPr>
        <w:t>：为获取遗传资源数字序列信息付费</w:t>
      </w:r>
    </w:p>
    <w:p w14:paraId="3553A4A0"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这个选项中，核心是为获取序列信息本身付费的原则，付费可以通过多种方式进行：</w:t>
      </w:r>
    </w:p>
    <w:p w14:paraId="64DF5DC6"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一种方式是与数据库合作，帮助为获取</w:t>
      </w:r>
      <w:r w:rsidRPr="007B36F9">
        <w:rPr>
          <w:sz w:val="24"/>
          <w:lang w:eastAsia="zh-CN"/>
        </w:rPr>
        <w:t>DSI</w:t>
      </w:r>
      <w:r w:rsidRPr="007B36F9">
        <w:rPr>
          <w:rFonts w:ascii="SimSun" w:eastAsia="SimSun" w:hAnsi="SimSun" w:cs="SimSun" w:hint="eastAsia"/>
          <w:sz w:val="24"/>
          <w:lang w:eastAsia="zh-CN"/>
        </w:rPr>
        <w:t>缴纳会员费</w:t>
      </w:r>
      <w:r w:rsidRPr="007B36F9">
        <w:rPr>
          <w:sz w:val="24"/>
          <w:lang w:eastAsia="zh-CN"/>
        </w:rPr>
        <w:t>/</w:t>
      </w:r>
      <w:r w:rsidRPr="007B36F9">
        <w:rPr>
          <w:rFonts w:ascii="SimSun" w:eastAsia="SimSun" w:hAnsi="SimSun" w:cs="SimSun" w:hint="eastAsia"/>
          <w:sz w:val="24"/>
          <w:lang w:eastAsia="zh-CN"/>
        </w:rPr>
        <w:t>订费。可以根据预先谈判达成的标准确定这项收费，例子包括但不限于根据研究申请、研究领域和收入收费或按固定费率收取年费。</w:t>
      </w:r>
    </w:p>
    <w:p w14:paraId="681D51FD"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lastRenderedPageBreak/>
        <w:t>另一个方式是为每次获取数据库中的单项</w:t>
      </w:r>
      <w:r w:rsidRPr="007B36F9">
        <w:rPr>
          <w:sz w:val="24"/>
          <w:lang w:eastAsia="zh-CN"/>
        </w:rPr>
        <w:t>DSI</w:t>
      </w:r>
      <w:r w:rsidRPr="007B36F9">
        <w:rPr>
          <w:rFonts w:ascii="SimSun" w:eastAsia="SimSun" w:hAnsi="SimSun" w:cs="SimSun" w:hint="eastAsia"/>
          <w:sz w:val="24"/>
          <w:lang w:eastAsia="zh-CN"/>
        </w:rPr>
        <w:t>支付一小笔费用。将建立一个帐户，每次下载序列信息都向该帐户收取预定的费用。</w:t>
      </w:r>
    </w:p>
    <w:p w14:paraId="47DF47AD"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最后，一个不同的安排是允许免费获取序列数据本身，包括一些与其相关的少量数据，例如物种名称，但要为通过对该数据进行分析和加工所产生的相关数据，例如蛋白质功能或基因关联，支付费用，因为根据估计，这些相关数据具有研究和开发方面的价值。</w:t>
      </w:r>
      <w:r w:rsidRPr="007B36F9">
        <w:rPr>
          <w:sz w:val="24"/>
          <w:lang w:eastAsia="zh-CN"/>
        </w:rPr>
        <w:t xml:space="preserve"> </w:t>
      </w:r>
      <w:proofErr w:type="spellStart"/>
      <w:r w:rsidRPr="007B36F9">
        <w:rPr>
          <w:sz w:val="24"/>
          <w:lang w:eastAsia="zh-CN"/>
        </w:rPr>
        <w:t>BioSample</w:t>
      </w:r>
      <w:proofErr w:type="spellEnd"/>
      <w:r w:rsidRPr="007B36F9">
        <w:rPr>
          <w:sz w:val="24"/>
          <w:lang w:eastAsia="zh-CN"/>
        </w:rPr>
        <w:t xml:space="preserve"> </w:t>
      </w:r>
      <w:r w:rsidRPr="007B36F9">
        <w:rPr>
          <w:rFonts w:ascii="SimSun" w:eastAsia="SimSun" w:hAnsi="SimSun" w:cs="SimSun" w:hint="eastAsia"/>
          <w:sz w:val="24"/>
          <w:lang w:eastAsia="zh-CN"/>
        </w:rPr>
        <w:t>数据库目前把序列数据与其他和序列本身相关或是和导致该序列的遗传资源相关的数据联系起来。在这个政策子选项中，通过与</w:t>
      </w:r>
      <w:proofErr w:type="spellStart"/>
      <w:r w:rsidRPr="007B36F9">
        <w:rPr>
          <w:sz w:val="24"/>
          <w:lang w:eastAsia="zh-CN"/>
        </w:rPr>
        <w:t>BioSample</w:t>
      </w:r>
      <w:proofErr w:type="spellEnd"/>
      <w:r w:rsidRPr="007B36F9">
        <w:rPr>
          <w:sz w:val="24"/>
          <w:lang w:eastAsia="zh-CN"/>
        </w:rPr>
        <w:t xml:space="preserve"> </w:t>
      </w:r>
      <w:r w:rsidRPr="007B36F9">
        <w:rPr>
          <w:rFonts w:ascii="SimSun" w:eastAsia="SimSun" w:hAnsi="SimSun" w:cs="SimSun" w:hint="eastAsia"/>
          <w:sz w:val="24"/>
          <w:lang w:eastAsia="zh-CN"/>
        </w:rPr>
        <w:t>数据库合作，将导致为获取收费。</w:t>
      </w:r>
    </w:p>
    <w:p w14:paraId="5BCD9FD9"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3.2</w:t>
      </w:r>
      <w:r w:rsidRPr="007B36F9">
        <w:rPr>
          <w:rFonts w:ascii="SimSun" w:eastAsia="SimSun" w:hAnsi="SimSun" w:cs="SimSun" w:hint="eastAsia"/>
          <w:sz w:val="24"/>
          <w:lang w:eastAsia="zh-CN"/>
        </w:rPr>
        <w:t>：其他付费和缴费</w:t>
      </w:r>
    </w:p>
    <w:p w14:paraId="7A7A262A"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文献中提出了可以确立的几种方式，用来向一个多边基金付费和缴费，以分享通过使用</w:t>
      </w:r>
      <w:r w:rsidRPr="007B36F9">
        <w:rPr>
          <w:sz w:val="24"/>
          <w:lang w:eastAsia="zh-CN"/>
        </w:rPr>
        <w:t>DSI</w:t>
      </w:r>
      <w:r w:rsidRPr="007B36F9">
        <w:rPr>
          <w:rFonts w:ascii="SimSun" w:eastAsia="SimSun" w:hAnsi="SimSun" w:cs="SimSun" w:hint="eastAsia"/>
          <w:sz w:val="24"/>
          <w:lang w:eastAsia="zh-CN"/>
        </w:rPr>
        <w:t>产生的惠益，所有这些方式都需要与外部实体达成协定。其中一项提议包括为与</w:t>
      </w:r>
      <w:r w:rsidRPr="007B36F9">
        <w:rPr>
          <w:sz w:val="24"/>
          <w:lang w:eastAsia="zh-CN"/>
        </w:rPr>
        <w:t>DSI</w:t>
      </w:r>
      <w:r w:rsidRPr="007B36F9">
        <w:rPr>
          <w:rFonts w:ascii="SimSun" w:eastAsia="SimSun" w:hAnsi="SimSun" w:cs="SimSun" w:hint="eastAsia"/>
          <w:sz w:val="24"/>
          <w:lang w:eastAsia="zh-CN"/>
        </w:rPr>
        <w:t>相关的服务（例如存储、加工、专门知识和序列分析）付费。</w:t>
      </w:r>
    </w:p>
    <w:p w14:paraId="3B170D66"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另一项提议是对与</w:t>
      </w:r>
      <w:r w:rsidRPr="007B36F9">
        <w:rPr>
          <w:sz w:val="24"/>
          <w:lang w:eastAsia="zh-CN"/>
        </w:rPr>
        <w:t>DSI</w:t>
      </w:r>
      <w:r w:rsidRPr="007B36F9">
        <w:rPr>
          <w:rFonts w:ascii="SimSun" w:eastAsia="SimSun" w:hAnsi="SimSun" w:cs="SimSun" w:hint="eastAsia"/>
          <w:sz w:val="24"/>
          <w:lang w:eastAsia="zh-CN"/>
        </w:rPr>
        <w:t>相关的产品或服务征税。一个例子是对与</w:t>
      </w:r>
      <w:r w:rsidRPr="007B36F9">
        <w:rPr>
          <w:sz w:val="24"/>
          <w:lang w:eastAsia="zh-CN"/>
        </w:rPr>
        <w:t>DSI</w:t>
      </w:r>
      <w:r w:rsidRPr="007B36F9">
        <w:rPr>
          <w:rFonts w:ascii="SimSun" w:eastAsia="SimSun" w:hAnsi="SimSun" w:cs="SimSun" w:hint="eastAsia"/>
          <w:sz w:val="24"/>
          <w:lang w:eastAsia="zh-CN"/>
        </w:rPr>
        <w:t>生产相关的实验室设备征收微税，另一个例子是对为进行序列信息存储和</w:t>
      </w:r>
      <w:r w:rsidRPr="007B36F9">
        <w:rPr>
          <w:sz w:val="24"/>
          <w:lang w:eastAsia="zh-CN"/>
        </w:rPr>
        <w:t>/</w:t>
      </w:r>
      <w:r w:rsidRPr="007B36F9">
        <w:rPr>
          <w:rFonts w:ascii="SimSun" w:eastAsia="SimSun" w:hAnsi="SimSun" w:cs="SimSun" w:hint="eastAsia"/>
          <w:sz w:val="24"/>
          <w:lang w:eastAsia="zh-CN"/>
        </w:rPr>
        <w:t>或加工所租用的云计算空间征税。</w:t>
      </w:r>
    </w:p>
    <w:p w14:paraId="7E69CA82"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还有一项提议是以生物多样性债券为核心，吸取了其他领域的经验，例如为使用野生动物图像付费，或可以在</w:t>
      </w:r>
      <w:r w:rsidRPr="007B36F9">
        <w:rPr>
          <w:sz w:val="24"/>
          <w:lang w:eastAsia="zh-CN"/>
        </w:rPr>
        <w:t>DSI</w:t>
      </w:r>
      <w:r w:rsidRPr="007B36F9">
        <w:rPr>
          <w:rFonts w:ascii="SimSun" w:eastAsia="SimSun" w:hAnsi="SimSun" w:cs="SimSun" w:hint="eastAsia"/>
          <w:sz w:val="24"/>
          <w:lang w:eastAsia="zh-CN"/>
        </w:rPr>
        <w:t>选项中把气候变化绿色债券作为借鉴。另一个选项涉及营销计划，使用发行产品标签或标记来促进销售和传达有关保护生物多样性的想法，而销售这些产品的公司将按照谈判达成的收益百分比向多边基金付费。最后，可以利用来自私营部门、数据库使用者、国家、私人捐助者、地方政府或观察员的自愿捐款充实多边基金。</w:t>
      </w:r>
    </w:p>
    <w:p w14:paraId="3B8ACFDE"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4</w:t>
      </w:r>
      <w:r w:rsidRPr="007B36F9">
        <w:rPr>
          <w:rFonts w:ascii="SimSun" w:eastAsia="SimSun" w:hAnsi="SimSun" w:cs="SimSun" w:hint="eastAsia"/>
          <w:sz w:val="24"/>
          <w:lang w:eastAsia="zh-CN"/>
        </w:rPr>
        <w:t>：加强科技能力与合作</w:t>
      </w:r>
      <w:r w:rsidRPr="007B36F9">
        <w:rPr>
          <w:sz w:val="24"/>
          <w:lang w:eastAsia="zh-CN"/>
        </w:rPr>
        <w:t>6</w:t>
      </w:r>
    </w:p>
    <w:p w14:paraId="57554E31"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这个选项提倡就</w:t>
      </w:r>
      <w:r w:rsidRPr="007B36F9">
        <w:rPr>
          <w:sz w:val="24"/>
          <w:lang w:eastAsia="zh-CN"/>
        </w:rPr>
        <w:t>DSI</w:t>
      </w:r>
      <w:r w:rsidRPr="007B36F9">
        <w:rPr>
          <w:rFonts w:ascii="SimSun" w:eastAsia="SimSun" w:hAnsi="SimSun" w:cs="SimSun" w:hint="eastAsia"/>
          <w:sz w:val="24"/>
          <w:lang w:eastAsia="zh-CN"/>
        </w:rPr>
        <w:t>开展系统化和规定的科技合作以及能力建设。通过加强对发展中国家的能力支持，将使</w:t>
      </w:r>
      <w:r w:rsidRPr="007B36F9">
        <w:rPr>
          <w:sz w:val="24"/>
          <w:lang w:eastAsia="zh-CN"/>
        </w:rPr>
        <w:t>DSI</w:t>
      </w:r>
      <w:r w:rsidRPr="007B36F9">
        <w:rPr>
          <w:rFonts w:ascii="SimSun" w:eastAsia="SimSun" w:hAnsi="SimSun" w:cs="SimSun" w:hint="eastAsia"/>
          <w:sz w:val="24"/>
          <w:lang w:eastAsia="zh-CN"/>
        </w:rPr>
        <w:t>的获取和使用民主化和更加公平，使每个国家都有更强的能力和更大的机会产生、获取和利用</w:t>
      </w:r>
      <w:r w:rsidRPr="007B36F9">
        <w:rPr>
          <w:sz w:val="24"/>
          <w:lang w:eastAsia="zh-CN"/>
        </w:rPr>
        <w:t>DSI</w:t>
      </w:r>
      <w:r w:rsidRPr="007B36F9">
        <w:rPr>
          <w:rFonts w:ascii="SimSun" w:eastAsia="SimSun" w:hAnsi="SimSun" w:cs="SimSun" w:hint="eastAsia"/>
          <w:sz w:val="24"/>
          <w:lang w:eastAsia="zh-CN"/>
        </w:rPr>
        <w:t>，充分发挥其潜力。在这方面可以采取科研合作、培训、知识平台、技术转让、技术共同开发、卫星数据库、数据库基础设施等形式。这个选项几乎总是与其他政策选项结合在一起提出。</w:t>
      </w:r>
    </w:p>
    <w:p w14:paraId="7EA57FC5"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5</w:t>
      </w:r>
      <w:r w:rsidRPr="007B36F9">
        <w:rPr>
          <w:rFonts w:ascii="SimSun" w:eastAsia="SimSun" w:hAnsi="SimSun" w:cs="SimSun" w:hint="eastAsia"/>
          <w:sz w:val="24"/>
          <w:lang w:eastAsia="zh-CN"/>
        </w:rPr>
        <w:t>：不分享遗传资源数字序列信息所产生的惠益</w:t>
      </w:r>
    </w:p>
    <w:p w14:paraId="2E239DD5"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这个选项需要由国际社会决定，没有必要明确分享通过使用来自遗传资源的数字序列信息所产生的惠益，因此，不提议实行任何更多的惠益分享机制。</w:t>
      </w:r>
    </w:p>
    <w:p w14:paraId="276AB232" w14:textId="77777777" w:rsidR="007B36F9" w:rsidRPr="007B36F9" w:rsidRDefault="007B36F9" w:rsidP="007B36F9">
      <w:pPr>
        <w:spacing w:before="120" w:after="120"/>
        <w:jc w:val="left"/>
        <w:rPr>
          <w:sz w:val="24"/>
          <w:lang w:eastAsia="zh-CN"/>
        </w:rPr>
      </w:pPr>
      <w:r w:rsidRPr="007B36F9">
        <w:rPr>
          <w:rFonts w:ascii="SimSun" w:eastAsia="SimSun" w:hAnsi="SimSun" w:cs="SimSun" w:hint="eastAsia"/>
          <w:sz w:val="24"/>
          <w:lang w:eastAsia="zh-CN"/>
        </w:rPr>
        <w:t>选项</w:t>
      </w:r>
      <w:r w:rsidRPr="007B36F9">
        <w:rPr>
          <w:sz w:val="24"/>
          <w:lang w:eastAsia="zh-CN"/>
        </w:rPr>
        <w:t xml:space="preserve"> 6</w:t>
      </w:r>
      <w:r w:rsidRPr="007B36F9">
        <w:rPr>
          <w:rFonts w:ascii="SimSun" w:eastAsia="SimSun" w:hAnsi="SimSun" w:cs="SimSun" w:hint="eastAsia"/>
          <w:sz w:val="24"/>
          <w:lang w:eastAsia="zh-CN"/>
        </w:rPr>
        <w:t>：对遗传资源零售实行</w:t>
      </w:r>
      <w:r w:rsidRPr="007B36F9">
        <w:rPr>
          <w:sz w:val="24"/>
          <w:lang w:eastAsia="zh-CN"/>
        </w:rPr>
        <w:t xml:space="preserve">1% </w:t>
      </w:r>
      <w:r w:rsidRPr="007B36F9">
        <w:rPr>
          <w:rFonts w:ascii="SimSun" w:eastAsia="SimSun" w:hAnsi="SimSun" w:cs="SimSun" w:hint="eastAsia"/>
          <w:sz w:val="24"/>
          <w:lang w:eastAsia="zh-CN"/>
        </w:rPr>
        <w:t>的征税</w:t>
      </w:r>
    </w:p>
    <w:p w14:paraId="4342FC62" w14:textId="77777777" w:rsidR="007B36F9" w:rsidRPr="007B36F9" w:rsidRDefault="007B36F9" w:rsidP="007B36F9">
      <w:pPr>
        <w:spacing w:before="120" w:after="120"/>
        <w:ind w:firstLine="490"/>
        <w:jc w:val="left"/>
        <w:rPr>
          <w:sz w:val="24"/>
          <w:lang w:eastAsia="zh-CN"/>
        </w:rPr>
      </w:pPr>
      <w:r w:rsidRPr="007B36F9">
        <w:rPr>
          <w:rFonts w:ascii="SimSun" w:eastAsia="SimSun" w:hAnsi="SimSun" w:cs="SimSun" w:hint="eastAsia"/>
          <w:sz w:val="24"/>
          <w:lang w:eastAsia="zh-CN"/>
        </w:rPr>
        <w:t>根据这个选项，在双边事先知情同意和共同商定条件制度不可行或不实用的情况下，将建立一个多边基金，其资金来自对发达国家利用遗传资源生产的货物的所有零售实行</w:t>
      </w:r>
      <w:r w:rsidRPr="007B36F9">
        <w:rPr>
          <w:sz w:val="24"/>
          <w:lang w:eastAsia="zh-CN"/>
        </w:rPr>
        <w:t xml:space="preserve">1% </w:t>
      </w:r>
      <w:r w:rsidRPr="007B36F9">
        <w:rPr>
          <w:rFonts w:ascii="SimSun" w:eastAsia="SimSun" w:hAnsi="SimSun" w:cs="SimSun" w:hint="eastAsia"/>
          <w:sz w:val="24"/>
          <w:lang w:eastAsia="zh-CN"/>
        </w:rPr>
        <w:t>的征税。将采用基于项目的竞争性方法，由科学家提供指导，并由多边理事机构管理，把资金分配给土著人民和地方社区及其他方面的保护和可持续利用活动。</w:t>
      </w:r>
    </w:p>
    <w:p w14:paraId="7BD91BBB" w14:textId="77777777" w:rsidR="007B36F9" w:rsidRPr="007B36F9" w:rsidRDefault="007B36F9">
      <w:pPr>
        <w:keepNext/>
        <w:numPr>
          <w:ilvl w:val="0"/>
          <w:numId w:val="16"/>
        </w:numPr>
        <w:spacing w:before="120" w:after="120"/>
        <w:jc w:val="center"/>
        <w:rPr>
          <w:b/>
          <w:bCs/>
          <w:kern w:val="22"/>
          <w:sz w:val="24"/>
          <w:szCs w:val="22"/>
          <w:lang w:eastAsia="zh-CN"/>
        </w:rPr>
      </w:pPr>
      <w:r w:rsidRPr="007B36F9">
        <w:rPr>
          <w:rFonts w:ascii="SimSun" w:eastAsia="SimSun" w:hAnsi="SimSun" w:cs="SimSun" w:hint="eastAsia"/>
          <w:b/>
          <w:bCs/>
          <w:kern w:val="22"/>
          <w:sz w:val="24"/>
          <w:szCs w:val="22"/>
          <w:lang w:eastAsia="zh-CN"/>
        </w:rPr>
        <w:lastRenderedPageBreak/>
        <w:t>建立一个多边惠益分享机制的提案</w:t>
      </w:r>
    </w:p>
    <w:p w14:paraId="5309D6DC" w14:textId="77777777" w:rsidR="007B36F9" w:rsidRPr="007B36F9" w:rsidRDefault="007B36F9" w:rsidP="007B36F9">
      <w:pPr>
        <w:spacing w:before="120" w:after="120"/>
        <w:rPr>
          <w:bCs/>
          <w:sz w:val="24"/>
          <w:szCs w:val="22"/>
          <w:lang w:eastAsia="zh-CN"/>
        </w:rPr>
      </w:pPr>
      <w:r w:rsidRPr="007B36F9">
        <w:rPr>
          <w:bCs/>
          <w:sz w:val="24"/>
          <w:szCs w:val="22"/>
          <w:lang w:eastAsia="zh-CN"/>
        </w:rPr>
        <w:t>1.</w:t>
      </w:r>
      <w:r w:rsidRPr="007B36F9">
        <w:rPr>
          <w:bCs/>
          <w:sz w:val="24"/>
          <w:szCs w:val="22"/>
          <w:lang w:eastAsia="zh-CN"/>
        </w:rPr>
        <w:tab/>
      </w:r>
      <w:r w:rsidRPr="007B36F9">
        <w:rPr>
          <w:rFonts w:ascii="SimSun" w:eastAsia="SimSun" w:hAnsi="SimSun" w:cs="SimSun" w:hint="eastAsia"/>
          <w:bCs/>
          <w:sz w:val="24"/>
          <w:szCs w:val="22"/>
          <w:lang w:eastAsia="zh-CN"/>
        </w:rPr>
        <w:t>多边惠益分享机制可采取以下运作方式：</w:t>
      </w:r>
      <w:r w:rsidRPr="007B36F9">
        <w:rPr>
          <w:rFonts w:eastAsia="SimSun"/>
          <w:bCs/>
          <w:sz w:val="24"/>
          <w:szCs w:val="22"/>
          <w:vertAlign w:val="superscript"/>
          <w:lang w:val="fr-CA" w:eastAsia="zh-CN"/>
        </w:rPr>
        <w:footnoteReference w:id="68"/>
      </w:r>
      <w:r w:rsidRPr="007B36F9">
        <w:rPr>
          <w:bCs/>
          <w:sz w:val="24"/>
          <w:szCs w:val="22"/>
          <w:lang w:eastAsia="zh-CN"/>
        </w:rPr>
        <w:t xml:space="preserve"> </w:t>
      </w:r>
    </w:p>
    <w:p w14:paraId="3B848E90" w14:textId="77777777" w:rsidR="007B36F9" w:rsidRPr="007B36F9" w:rsidRDefault="007B36F9" w:rsidP="007B36F9">
      <w:pPr>
        <w:spacing w:before="120" w:after="120"/>
        <w:rPr>
          <w:bCs/>
          <w:sz w:val="24"/>
          <w:szCs w:val="22"/>
          <w:lang w:eastAsia="zh-CN"/>
        </w:rPr>
      </w:pPr>
      <w:r w:rsidRPr="007B36F9">
        <w:rPr>
          <w:bCs/>
          <w:sz w:val="24"/>
          <w:szCs w:val="22"/>
          <w:lang w:eastAsia="zh-CN"/>
        </w:rPr>
        <w:tab/>
        <w:t>(a)</w:t>
      </w:r>
      <w:r w:rsidRPr="007B36F9">
        <w:rPr>
          <w:bCs/>
          <w:sz w:val="24"/>
          <w:szCs w:val="22"/>
          <w:lang w:eastAsia="zh-CN"/>
        </w:rPr>
        <w:tab/>
      </w:r>
      <w:r w:rsidRPr="007B36F9">
        <w:rPr>
          <w:rFonts w:ascii="SimSun" w:eastAsia="SimSun" w:hAnsi="SimSun" w:cs="SimSun" w:hint="eastAsia"/>
          <w:bCs/>
          <w:sz w:val="24"/>
          <w:szCs w:val="22"/>
          <w:lang w:eastAsia="zh-CN"/>
        </w:rPr>
        <w:t>每个发达国家缔约方应根据《公约》第</w:t>
      </w:r>
      <w:r w:rsidRPr="007B36F9">
        <w:rPr>
          <w:bCs/>
          <w:sz w:val="24"/>
          <w:szCs w:val="22"/>
          <w:lang w:eastAsia="zh-CN"/>
        </w:rPr>
        <w:t>20</w:t>
      </w:r>
      <w:r w:rsidRPr="007B36F9">
        <w:rPr>
          <w:rFonts w:ascii="SimSun" w:eastAsia="SimSun" w:hAnsi="SimSun" w:cs="SimSun" w:hint="eastAsia"/>
          <w:bCs/>
          <w:sz w:val="24"/>
          <w:szCs w:val="22"/>
          <w:lang w:eastAsia="zh-CN"/>
        </w:rPr>
        <w:t>条和第</w:t>
      </w:r>
      <w:r w:rsidRPr="007B36F9">
        <w:rPr>
          <w:bCs/>
          <w:sz w:val="24"/>
          <w:szCs w:val="22"/>
          <w:lang w:eastAsia="zh-CN"/>
        </w:rPr>
        <w:t>15.7</w:t>
      </w:r>
      <w:r w:rsidRPr="007B36F9">
        <w:rPr>
          <w:rFonts w:ascii="SimSun" w:eastAsia="SimSun" w:hAnsi="SimSun" w:cs="SimSun" w:hint="eastAsia"/>
          <w:bCs/>
          <w:sz w:val="24"/>
          <w:szCs w:val="22"/>
          <w:lang w:eastAsia="zh-CN"/>
        </w:rPr>
        <w:t>条，酌情采取立法、行政或政策措施，确保通过多边惠益分享机制分享从遗传资源、与遗传资源相关传统知识或遗传资源数字序列信息的所有利用所产生的所有商业收入零售价的</w:t>
      </w:r>
      <w:r w:rsidRPr="007B36F9">
        <w:rPr>
          <w:bCs/>
          <w:sz w:val="24"/>
          <w:szCs w:val="22"/>
          <w:lang w:eastAsia="zh-CN"/>
        </w:rPr>
        <w:t>[</w:t>
      </w:r>
      <w:r w:rsidRPr="007B36F9">
        <w:rPr>
          <w:rFonts w:ascii="SimSun" w:eastAsia="SimSun" w:hAnsi="SimSun" w:cs="SimSun" w:hint="eastAsia"/>
          <w:bCs/>
          <w:sz w:val="24"/>
          <w:szCs w:val="22"/>
          <w:lang w:eastAsia="zh-CN"/>
        </w:rPr>
        <w:t>至少</w:t>
      </w:r>
      <w:r w:rsidRPr="007B36F9">
        <w:rPr>
          <w:bCs/>
          <w:sz w:val="24"/>
          <w:szCs w:val="22"/>
          <w:lang w:eastAsia="zh-CN"/>
        </w:rPr>
        <w:t>]1%</w:t>
      </w:r>
      <w:r w:rsidRPr="007B36F9">
        <w:rPr>
          <w:rFonts w:ascii="SimSun" w:eastAsia="SimSun" w:hAnsi="SimSun" w:cs="SimSun" w:hint="eastAsia"/>
          <w:bCs/>
          <w:sz w:val="24"/>
          <w:szCs w:val="22"/>
          <w:lang w:eastAsia="zh-CN"/>
        </w:rPr>
        <w:t>，以支持生物多样性的保护和可持续利用，除非此类惠益已根据双边制度下共同商定的条件进行分享；</w:t>
      </w:r>
    </w:p>
    <w:p w14:paraId="675DFF94" w14:textId="77777777" w:rsidR="007B36F9" w:rsidRPr="007B36F9" w:rsidRDefault="007B36F9" w:rsidP="007B36F9">
      <w:pPr>
        <w:spacing w:before="120" w:after="120"/>
        <w:rPr>
          <w:bCs/>
          <w:sz w:val="24"/>
          <w:szCs w:val="22"/>
          <w:lang w:eastAsia="zh-CN"/>
        </w:rPr>
      </w:pPr>
      <w:r w:rsidRPr="007B36F9">
        <w:rPr>
          <w:bCs/>
          <w:sz w:val="24"/>
          <w:szCs w:val="22"/>
          <w:lang w:eastAsia="zh-CN"/>
        </w:rPr>
        <w:tab/>
        <w:t>(b)</w:t>
      </w:r>
      <w:r w:rsidRPr="007B36F9">
        <w:rPr>
          <w:bCs/>
          <w:sz w:val="24"/>
          <w:szCs w:val="22"/>
          <w:lang w:eastAsia="zh-CN"/>
        </w:rPr>
        <w:tab/>
      </w:r>
      <w:r w:rsidRPr="007B36F9">
        <w:rPr>
          <w:rFonts w:ascii="SimSun" w:eastAsia="SimSun" w:hAnsi="SimSun" w:cs="SimSun" w:hint="eastAsia"/>
          <w:bCs/>
          <w:sz w:val="24"/>
          <w:szCs w:val="22"/>
          <w:lang w:eastAsia="zh-CN"/>
        </w:rPr>
        <w:t>在多边惠益分享机制下分享的所有货币惠益应存入作为《公约》金融机制的由全球环境基金运作的一个全球生物多样性基金，或如果建立新的全球生物多样性基金，则存入后者，全球生物多样性基金也应向所有来源的自愿捐款开放；</w:t>
      </w:r>
    </w:p>
    <w:p w14:paraId="1C22C5BB" w14:textId="77777777" w:rsidR="007B36F9" w:rsidRPr="007B36F9" w:rsidRDefault="007B36F9" w:rsidP="007B36F9">
      <w:pPr>
        <w:spacing w:before="120" w:after="120"/>
        <w:rPr>
          <w:bCs/>
          <w:sz w:val="24"/>
          <w:szCs w:val="22"/>
          <w:lang w:eastAsia="zh-CN"/>
        </w:rPr>
      </w:pPr>
      <w:r w:rsidRPr="007B36F9">
        <w:rPr>
          <w:bCs/>
          <w:sz w:val="24"/>
          <w:szCs w:val="22"/>
          <w:lang w:eastAsia="zh-CN"/>
        </w:rPr>
        <w:tab/>
        <w:t>(c)</w:t>
      </w:r>
      <w:r w:rsidRPr="007B36F9">
        <w:rPr>
          <w:bCs/>
          <w:sz w:val="24"/>
          <w:szCs w:val="22"/>
          <w:lang w:eastAsia="zh-CN"/>
        </w:rPr>
        <w:tab/>
      </w:r>
      <w:r w:rsidRPr="007B36F9">
        <w:rPr>
          <w:rFonts w:ascii="SimSun" w:eastAsia="SimSun" w:hAnsi="SimSun" w:cs="SimSun" w:hint="eastAsia"/>
          <w:bCs/>
          <w:sz w:val="24"/>
          <w:szCs w:val="22"/>
          <w:lang w:eastAsia="zh-CN"/>
        </w:rPr>
        <w:t>全球生物多样性基金应以开放、竞争、基于项目的方式用于支持由土著人民、地方社区和其他人以符合基于生态系统的方式开展的旨在保护生物多样性和可持续利用其组成部分的各种实地活动，从而实现生物多样性和生态系统服务政府间科学</w:t>
      </w:r>
      <w:r w:rsidRPr="007B36F9">
        <w:rPr>
          <w:bCs/>
          <w:sz w:val="24"/>
          <w:szCs w:val="22"/>
          <w:lang w:eastAsia="zh-CN"/>
        </w:rPr>
        <w:t>-</w:t>
      </w:r>
      <w:r w:rsidRPr="007B36F9">
        <w:rPr>
          <w:rFonts w:ascii="SimSun" w:eastAsia="SimSun" w:hAnsi="SimSun" w:cs="SimSun" w:hint="eastAsia"/>
          <w:bCs/>
          <w:sz w:val="24"/>
          <w:szCs w:val="22"/>
          <w:lang w:eastAsia="zh-CN"/>
        </w:rPr>
        <w:t>政策平台通过科学评估不时提出的支出优先事项。</w:t>
      </w:r>
    </w:p>
    <w:p w14:paraId="7D085F29" w14:textId="77777777" w:rsidR="007B36F9" w:rsidRPr="007B36F9" w:rsidRDefault="007B36F9" w:rsidP="007B36F9">
      <w:pPr>
        <w:spacing w:before="120" w:after="120"/>
        <w:rPr>
          <w:rFonts w:ascii="SimSun" w:eastAsia="SimSun" w:hAnsi="SimSun" w:cs="SimSun"/>
          <w:bCs/>
          <w:sz w:val="24"/>
          <w:szCs w:val="22"/>
          <w:lang w:eastAsia="zh-CN"/>
        </w:rPr>
      </w:pPr>
      <w:r w:rsidRPr="007B36F9">
        <w:rPr>
          <w:bCs/>
          <w:sz w:val="24"/>
          <w:szCs w:val="22"/>
          <w:lang w:eastAsia="zh-CN"/>
        </w:rPr>
        <w:t>2.</w:t>
      </w:r>
      <w:r w:rsidRPr="007B36F9">
        <w:rPr>
          <w:bCs/>
          <w:sz w:val="24"/>
          <w:szCs w:val="22"/>
          <w:lang w:eastAsia="zh-CN"/>
        </w:rPr>
        <w:tab/>
      </w:r>
      <w:r w:rsidRPr="007B36F9">
        <w:rPr>
          <w:rFonts w:ascii="SimSun" w:eastAsia="SimSun" w:hAnsi="SimSun" w:cs="SimSun" w:hint="eastAsia"/>
          <w:bCs/>
          <w:sz w:val="24"/>
          <w:szCs w:val="22"/>
          <w:lang w:eastAsia="zh-CN"/>
        </w:rPr>
        <w:t>将请执行秘书与所有缔约方和全球环境基金协商，拟订国家立法、行政或政策措施的备选方案，以实施多边惠益分享制度，并向缔约方大会第十六届会议提出报告。</w:t>
      </w:r>
    </w:p>
    <w:p w14:paraId="4537ABFE" w14:textId="77777777" w:rsidR="007B36F9" w:rsidRPr="007B36F9" w:rsidRDefault="007B36F9">
      <w:pPr>
        <w:keepNext/>
        <w:numPr>
          <w:ilvl w:val="0"/>
          <w:numId w:val="16"/>
        </w:numPr>
        <w:spacing w:before="120" w:after="120"/>
        <w:jc w:val="center"/>
        <w:rPr>
          <w:rFonts w:ascii="SimSun" w:eastAsia="SimSun" w:hAnsi="SimSun" w:cs="SimSun"/>
          <w:b/>
          <w:bCs/>
          <w:kern w:val="22"/>
          <w:sz w:val="24"/>
          <w:szCs w:val="22"/>
          <w:lang w:eastAsia="zh-CN"/>
        </w:rPr>
      </w:pPr>
      <w:r w:rsidRPr="007B36F9">
        <w:rPr>
          <w:rFonts w:ascii="SimSun" w:eastAsia="SimSun" w:hAnsi="SimSun" w:cs="SimSun" w:hint="eastAsia"/>
          <w:b/>
          <w:bCs/>
          <w:kern w:val="22"/>
          <w:sz w:val="24"/>
          <w:szCs w:val="22"/>
          <w:lang w:eastAsia="zh-CN"/>
        </w:rPr>
        <w:t>获取遗传资源数字序列信息和分享其利用所产生惠益的混合解决方案的可能办法</w:t>
      </w:r>
    </w:p>
    <w:p w14:paraId="03CE121C" w14:textId="77777777" w:rsidR="007B36F9" w:rsidRPr="007B36F9" w:rsidRDefault="007B36F9" w:rsidP="005E2B00">
      <w:pPr>
        <w:spacing w:after="120"/>
        <w:ind w:left="980" w:hanging="490"/>
        <w:rPr>
          <w:bCs/>
          <w:iCs/>
          <w:sz w:val="24"/>
          <w:szCs w:val="22"/>
          <w:lang w:eastAsia="pt-BR"/>
        </w:rPr>
      </w:pPr>
      <w:r w:rsidRPr="007B36F9">
        <w:rPr>
          <w:rFonts w:ascii="inherit" w:hAnsi="inherit" w:hint="eastAsia"/>
          <w:color w:val="202124"/>
          <w:sz w:val="24"/>
          <w:lang w:eastAsia="zh-CN"/>
        </w:rPr>
        <w:t>•</w:t>
      </w:r>
      <w:r w:rsidRPr="007B36F9">
        <w:rPr>
          <w:bCs/>
          <w:iCs/>
          <w:sz w:val="24"/>
          <w:szCs w:val="22"/>
          <w:lang w:eastAsia="pt-BR"/>
        </w:rPr>
        <w:t xml:space="preserve">    </w:t>
      </w:r>
      <w:r w:rsidRPr="007B36F9">
        <w:rPr>
          <w:rFonts w:ascii="SimSun" w:eastAsia="SimSun" w:hAnsi="SimSun" w:cs="SimSun" w:hint="eastAsia"/>
          <w:color w:val="202124"/>
          <w:sz w:val="24"/>
          <w:lang w:val="en-US" w:eastAsia="zh-CN"/>
        </w:rPr>
        <w:t>在达到惠益分享的触发点时，不需要事先知情同意，只要有共同商定的条件即可。</w:t>
      </w:r>
    </w:p>
    <w:p w14:paraId="13995FB1" w14:textId="77777777" w:rsidR="007B36F9" w:rsidRPr="007B36F9" w:rsidRDefault="007B36F9" w:rsidP="007B36F9">
      <w:pPr>
        <w:spacing w:after="120"/>
        <w:rPr>
          <w:bCs/>
          <w:iCs/>
          <w:sz w:val="24"/>
          <w:szCs w:val="22"/>
          <w:lang w:eastAsia="pt-BR"/>
        </w:rPr>
      </w:pPr>
      <w:r w:rsidRPr="007B36F9">
        <w:rPr>
          <w:rFonts w:ascii="SimSun" w:eastAsia="SimSun" w:hAnsi="SimSun" w:cs="SimSun" w:hint="eastAsia"/>
          <w:color w:val="202124"/>
          <w:sz w:val="24"/>
          <w:lang w:val="en-US" w:eastAsia="zh-CN"/>
        </w:rPr>
        <w:t>数据库中的序列将保持开放供访问，并且无需为其非商业目的使用支付相关费用。本提案无意对公共数据库的生态系统或在商业化阶段之前对研究和开发过程使用</w:t>
      </w:r>
      <w:r w:rsidRPr="007B36F9">
        <w:rPr>
          <w:rFonts w:eastAsia="SimSun"/>
          <w:color w:val="202124"/>
          <w:sz w:val="24"/>
          <w:lang w:val="en-US" w:eastAsia="zh-CN"/>
        </w:rPr>
        <w:t>DSI</w:t>
      </w:r>
      <w:r w:rsidRPr="007B36F9">
        <w:rPr>
          <w:rFonts w:ascii="SimSun" w:eastAsia="SimSun" w:hAnsi="SimSun" w:cs="SimSun" w:hint="eastAsia"/>
          <w:color w:val="202124"/>
          <w:sz w:val="24"/>
          <w:lang w:val="en-US" w:eastAsia="zh-CN"/>
        </w:rPr>
        <w:t>的动态进行重大更改。</w:t>
      </w:r>
    </w:p>
    <w:p w14:paraId="7DF8C085" w14:textId="77777777" w:rsidR="007B36F9" w:rsidRPr="007B36F9" w:rsidRDefault="007B36F9" w:rsidP="005E2B00">
      <w:pPr>
        <w:spacing w:after="120"/>
        <w:ind w:left="980" w:hanging="490"/>
        <w:rPr>
          <w:bCs/>
          <w:iCs/>
          <w:sz w:val="24"/>
          <w:szCs w:val="22"/>
          <w:lang w:eastAsia="pt-BR"/>
        </w:rPr>
      </w:pPr>
      <w:r w:rsidRPr="007B36F9">
        <w:rPr>
          <w:rFonts w:ascii="inherit" w:hAnsi="inherit" w:hint="eastAsia"/>
          <w:color w:val="202124"/>
          <w:sz w:val="24"/>
          <w:lang w:eastAsia="zh-CN"/>
        </w:rPr>
        <w:t>•</w:t>
      </w:r>
      <w:r w:rsidRPr="007B36F9">
        <w:rPr>
          <w:bCs/>
          <w:iCs/>
          <w:sz w:val="24"/>
          <w:szCs w:val="22"/>
          <w:lang w:eastAsia="pt-BR"/>
        </w:rPr>
        <w:t xml:space="preserve">    </w:t>
      </w:r>
      <w:r w:rsidRPr="007B36F9">
        <w:rPr>
          <w:rFonts w:ascii="SimSun" w:eastAsia="SimSun" w:hAnsi="SimSun" w:cs="SimSun" w:hint="eastAsia"/>
          <w:color w:val="202124"/>
          <w:sz w:val="24"/>
          <w:lang w:eastAsia="zh-CN"/>
        </w:rPr>
        <w:t>惠益分享的触发点将是由</w:t>
      </w:r>
      <w:r w:rsidRPr="007B36F9">
        <w:rPr>
          <w:sz w:val="24"/>
          <w:lang w:eastAsia="zh-CN"/>
        </w:rPr>
        <w:t>DSI</w:t>
      </w:r>
      <w:r w:rsidRPr="007B36F9">
        <w:rPr>
          <w:rFonts w:ascii="SimSun" w:eastAsia="SimSun" w:hAnsi="SimSun" w:cs="SimSun" w:hint="eastAsia"/>
          <w:color w:val="202124"/>
          <w:sz w:val="24"/>
          <w:lang w:val="en-US" w:eastAsia="zh-CN"/>
        </w:rPr>
        <w:t>所开发产品的商业化或与</w:t>
      </w:r>
      <w:r w:rsidRPr="007B36F9">
        <w:rPr>
          <w:sz w:val="24"/>
          <w:lang w:eastAsia="zh-CN"/>
        </w:rPr>
        <w:t>DSI</w:t>
      </w:r>
      <w:r w:rsidRPr="007B36F9">
        <w:rPr>
          <w:rFonts w:ascii="SimSun" w:eastAsia="SimSun" w:hAnsi="SimSun" w:cs="SimSun" w:hint="eastAsia"/>
          <w:color w:val="202124"/>
          <w:sz w:val="24"/>
          <w:lang w:val="en-US" w:eastAsia="zh-CN"/>
        </w:rPr>
        <w:t>相关专利的获取。</w:t>
      </w:r>
    </w:p>
    <w:p w14:paraId="4AFEA980" w14:textId="01324B89" w:rsidR="007B36F9" w:rsidRPr="007B36F9" w:rsidRDefault="005E2B00" w:rsidP="005E2B00">
      <w:pPr>
        <w:spacing w:after="120"/>
        <w:ind w:left="1469" w:hanging="490"/>
        <w:rPr>
          <w:bCs/>
          <w:sz w:val="24"/>
          <w:szCs w:val="22"/>
          <w:lang w:eastAsia="pt-BR"/>
        </w:rPr>
      </w:pPr>
      <w:r>
        <w:rPr>
          <w:rFonts w:ascii="Cambria" w:hAnsi="Cambria"/>
          <w:color w:val="202124"/>
          <w:sz w:val="24"/>
          <w:lang w:eastAsia="zh-CN"/>
        </w:rPr>
        <w:t>○</w:t>
      </w:r>
      <w:r w:rsidR="007B36F9" w:rsidRPr="007B36F9">
        <w:rPr>
          <w:bCs/>
          <w:sz w:val="24"/>
          <w:szCs w:val="22"/>
          <w:lang w:eastAsia="pt-BR"/>
        </w:rPr>
        <w:t xml:space="preserve">    </w:t>
      </w:r>
      <w:r w:rsidR="007B36F9" w:rsidRPr="007B36F9">
        <w:rPr>
          <w:rFonts w:ascii="SimSun" w:eastAsia="SimSun" w:hAnsi="SimSun" w:cs="SimSun" w:hint="eastAsia"/>
          <w:color w:val="202124"/>
          <w:sz w:val="24"/>
          <w:lang w:val="en-US" w:eastAsia="zh-CN"/>
        </w:rPr>
        <w:t>对于惠益分享，在</w:t>
      </w:r>
      <w:r w:rsidR="007B36F9" w:rsidRPr="007B36F9">
        <w:rPr>
          <w:sz w:val="24"/>
          <w:lang w:eastAsia="zh-CN"/>
        </w:rPr>
        <w:t>DSI</w:t>
      </w:r>
      <w:proofErr w:type="gramStart"/>
      <w:r w:rsidR="007B36F9" w:rsidRPr="007B36F9">
        <w:rPr>
          <w:rFonts w:ascii="SimSun" w:eastAsia="SimSun" w:hAnsi="SimSun" w:cs="SimSun" w:hint="eastAsia"/>
          <w:color w:val="202124"/>
          <w:sz w:val="24"/>
          <w:lang w:val="en-US" w:eastAsia="zh-CN"/>
        </w:rPr>
        <w:t>护照数据的</w:t>
      </w:r>
      <w:r w:rsidR="007B36F9" w:rsidRPr="007B36F9">
        <w:rPr>
          <w:rFonts w:ascii="SimSun" w:eastAsia="SimSun" w:hAnsi="SimSun" w:cs="Cambria" w:hint="eastAsia"/>
          <w:color w:val="202124"/>
          <w:sz w:val="24"/>
          <w:lang w:val="en-US" w:eastAsia="zh-CN"/>
        </w:rPr>
        <w:t>“</w:t>
      </w:r>
      <w:proofErr w:type="gramEnd"/>
      <w:r w:rsidR="007B36F9" w:rsidRPr="007B36F9">
        <w:rPr>
          <w:rFonts w:ascii="SimSun" w:eastAsia="SimSun" w:hAnsi="SimSun" w:cs="SimSun" w:hint="eastAsia"/>
          <w:color w:val="202124"/>
          <w:sz w:val="24"/>
          <w:lang w:val="en-US" w:eastAsia="zh-CN"/>
        </w:rPr>
        <w:t>国家标签</w:t>
      </w:r>
      <w:r w:rsidR="007B36F9" w:rsidRPr="007B36F9">
        <w:rPr>
          <w:rFonts w:ascii="SimSun" w:eastAsia="SimSun" w:hAnsi="SimSun" w:cs="Cambria" w:hint="eastAsia"/>
          <w:color w:val="202124"/>
          <w:sz w:val="24"/>
          <w:lang w:val="en-US" w:eastAsia="zh-CN"/>
        </w:rPr>
        <w:t>”</w:t>
      </w:r>
      <w:r w:rsidR="007B36F9" w:rsidRPr="007B36F9">
        <w:rPr>
          <w:rFonts w:ascii="SimSun" w:eastAsia="SimSun" w:hAnsi="SimSun" w:cs="SimSun" w:hint="eastAsia"/>
          <w:color w:val="202124"/>
          <w:sz w:val="24"/>
          <w:lang w:val="en-US" w:eastAsia="zh-CN"/>
        </w:rPr>
        <w:t>所示原产国，或者是否涉及传统知识的基础上，有四种选择：</w:t>
      </w:r>
    </w:p>
    <w:p w14:paraId="26B95EA8" w14:textId="72965A7D" w:rsidR="007B36F9" w:rsidRPr="007B36F9" w:rsidRDefault="007B36F9" w:rsidP="007B36F9">
      <w:pPr>
        <w:spacing w:after="120"/>
        <w:rPr>
          <w:bCs/>
          <w:iCs/>
          <w:sz w:val="24"/>
          <w:szCs w:val="22"/>
          <w:lang w:eastAsia="pt-BR"/>
        </w:rPr>
      </w:pPr>
      <w:r w:rsidRPr="007B36F9">
        <w:rPr>
          <w:rFonts w:ascii="inherit" w:hAnsi="inherit" w:cs="Courier New" w:hint="eastAsia"/>
          <w:color w:val="202124"/>
          <w:sz w:val="24"/>
          <w:lang w:val="en-US" w:eastAsia="zh-CN"/>
        </w:rPr>
        <w:t>*</w:t>
      </w:r>
      <w:r w:rsidR="005E2B00">
        <w:rPr>
          <w:rFonts w:ascii="inherit" w:hAnsi="inherit" w:cs="Courier New"/>
          <w:color w:val="202124"/>
          <w:sz w:val="24"/>
          <w:lang w:val="en-US" w:eastAsia="zh-CN"/>
        </w:rPr>
        <w:tab/>
      </w:r>
      <w:r w:rsidRPr="007B36F9">
        <w:rPr>
          <w:rFonts w:ascii="SimSun" w:eastAsia="SimSun" w:hAnsi="SimSun" w:cs="SimSun" w:hint="eastAsia"/>
          <w:color w:val="202124"/>
          <w:sz w:val="24"/>
          <w:lang w:val="en-US" w:eastAsia="zh-CN"/>
        </w:rPr>
        <w:t>原产国必须理解为从</w:t>
      </w:r>
      <w:r w:rsidRPr="007B36F9">
        <w:rPr>
          <w:sz w:val="24"/>
          <w:lang w:eastAsia="zh-CN"/>
        </w:rPr>
        <w:t>DSI</w:t>
      </w:r>
      <w:r w:rsidRPr="007B36F9">
        <w:rPr>
          <w:rFonts w:ascii="SimSun" w:eastAsia="SimSun" w:hAnsi="SimSun" w:cs="SimSun" w:hint="eastAsia"/>
          <w:color w:val="202124"/>
          <w:sz w:val="24"/>
          <w:lang w:val="en-US" w:eastAsia="zh-CN"/>
        </w:rPr>
        <w:t>中获得遗传资源的原产国。</w:t>
      </w:r>
    </w:p>
    <w:p w14:paraId="30710DA0" w14:textId="77777777" w:rsidR="007B36F9" w:rsidRPr="007B36F9" w:rsidRDefault="007B36F9" w:rsidP="007B36F9">
      <w:pPr>
        <w:spacing w:after="120"/>
        <w:rPr>
          <w:bCs/>
          <w:iCs/>
          <w:sz w:val="24"/>
          <w:szCs w:val="22"/>
          <w:lang w:eastAsia="pt-BR"/>
        </w:rPr>
      </w:pPr>
      <w:r w:rsidRPr="007B36F9">
        <w:rPr>
          <w:rFonts w:ascii="SimSun" w:eastAsia="SimSun" w:hAnsi="SimSun" w:cs="SimSun" w:hint="eastAsia"/>
          <w:color w:val="202124"/>
          <w:sz w:val="24"/>
          <w:lang w:val="en-US" w:eastAsia="zh-CN"/>
        </w:rPr>
        <w:t>双边：</w:t>
      </w:r>
    </w:p>
    <w:p w14:paraId="7C248E9C" w14:textId="77777777" w:rsidR="007B36F9" w:rsidRPr="007B36F9" w:rsidRDefault="007B36F9" w:rsidP="007B36F9">
      <w:pPr>
        <w:spacing w:after="120"/>
        <w:ind w:firstLine="490"/>
        <w:rPr>
          <w:rFonts w:ascii="SimSun" w:eastAsia="SimSun" w:hAnsi="SimSun" w:cs="SimSun"/>
          <w:color w:val="202124"/>
          <w:sz w:val="24"/>
          <w:lang w:val="en-US" w:eastAsia="zh-CN"/>
        </w:rPr>
      </w:pPr>
      <w:r w:rsidRPr="007B36F9">
        <w:rPr>
          <w:color w:val="202124"/>
          <w:sz w:val="24"/>
          <w:lang w:val="en-US" w:eastAsia="zh-CN"/>
        </w:rPr>
        <w:t>a</w:t>
      </w:r>
      <w:r w:rsidRPr="007B36F9">
        <w:rPr>
          <w:rFonts w:ascii="SimSun" w:eastAsia="SimSun" w:hAnsi="SimSun" w:cs="SimSun" w:hint="eastAsia"/>
          <w:color w:val="202124"/>
          <w:sz w:val="24"/>
          <w:lang w:val="en-US" w:eastAsia="zh-CN"/>
        </w:rPr>
        <w:t>）</w:t>
      </w:r>
      <w:r w:rsidRPr="007B36F9">
        <w:rPr>
          <w:rFonts w:ascii="inherit" w:hAnsi="inherit" w:cs="Courier New" w:hint="eastAsia"/>
          <w:color w:val="202124"/>
          <w:sz w:val="24"/>
          <w:lang w:val="en-US" w:eastAsia="zh-CN"/>
        </w:rPr>
        <w:t xml:space="preserve"> </w:t>
      </w:r>
      <w:r w:rsidRPr="007B36F9">
        <w:rPr>
          <w:rFonts w:ascii="SimSun" w:eastAsia="SimSun" w:hAnsi="SimSun" w:cs="SimSun" w:hint="eastAsia"/>
          <w:color w:val="202124"/>
          <w:sz w:val="24"/>
          <w:lang w:val="en-US" w:eastAsia="zh-CN"/>
        </w:rPr>
        <w:t>当</w:t>
      </w:r>
      <w:r w:rsidRPr="007B36F9">
        <w:rPr>
          <w:sz w:val="24"/>
          <w:lang w:eastAsia="zh-CN"/>
        </w:rPr>
        <w:t>DSI</w:t>
      </w:r>
      <w:r w:rsidRPr="007B36F9">
        <w:rPr>
          <w:rFonts w:ascii="SimSun" w:eastAsia="SimSun" w:hAnsi="SimSun" w:cs="SimSun" w:hint="eastAsia"/>
          <w:color w:val="202124"/>
          <w:sz w:val="24"/>
          <w:lang w:val="en-US" w:eastAsia="zh-CN"/>
        </w:rPr>
        <w:t>开发主体（单个或多个）具有单一且已知的原产国时，必须直接与该国就惠益共享进行谈判。在这种情况下，可以商定货币和</w:t>
      </w:r>
      <w:r w:rsidRPr="007B36F9">
        <w:rPr>
          <w:rFonts w:ascii="inherit" w:hAnsi="inherit" w:cs="Courier New" w:hint="eastAsia"/>
          <w:color w:val="202124"/>
          <w:sz w:val="24"/>
          <w:lang w:val="en-US" w:eastAsia="zh-CN"/>
        </w:rPr>
        <w:t>/</w:t>
      </w:r>
      <w:r w:rsidRPr="007B36F9">
        <w:rPr>
          <w:rFonts w:ascii="SimSun" w:eastAsia="SimSun" w:hAnsi="SimSun" w:cs="SimSun" w:hint="eastAsia"/>
          <w:color w:val="202124"/>
          <w:sz w:val="24"/>
          <w:lang w:val="en-US" w:eastAsia="zh-CN"/>
        </w:rPr>
        <w:t>或非货币惠益，这可以其国家规定行事。</w:t>
      </w:r>
    </w:p>
    <w:p w14:paraId="217FEE8F" w14:textId="77777777" w:rsidR="007B36F9" w:rsidRPr="007B36F9" w:rsidRDefault="007B36F9" w:rsidP="007B36F9">
      <w:pPr>
        <w:spacing w:after="120"/>
        <w:rPr>
          <w:rFonts w:ascii="SimSun" w:eastAsia="SimSun" w:hAnsi="SimSun" w:cs="SimSun"/>
          <w:color w:val="202124"/>
          <w:sz w:val="24"/>
          <w:lang w:val="en-US" w:eastAsia="zh-CN"/>
        </w:rPr>
      </w:pPr>
      <w:r w:rsidRPr="007B36F9">
        <w:rPr>
          <w:rFonts w:ascii="SimSun" w:eastAsia="SimSun" w:hAnsi="SimSun" w:cs="SimSun" w:hint="eastAsia"/>
          <w:color w:val="202124"/>
          <w:sz w:val="24"/>
          <w:lang w:val="en-US" w:eastAsia="zh-CN"/>
        </w:rPr>
        <w:t>为避免辖区</w:t>
      </w:r>
      <w:r w:rsidRPr="007B36F9">
        <w:rPr>
          <w:rFonts w:ascii="SimSun" w:eastAsia="SimSun" w:hAnsi="SimSun"/>
          <w:color w:val="202124"/>
          <w:sz w:val="24"/>
          <w:lang w:val="en-US" w:eastAsia="zh-CN"/>
        </w:rPr>
        <w:t>挑</w:t>
      </w:r>
      <w:r w:rsidRPr="007B36F9">
        <w:rPr>
          <w:rFonts w:ascii="SimSun" w:eastAsia="SimSun" w:hAnsi="SimSun" w:cs="SimSun" w:hint="eastAsia"/>
          <w:color w:val="202124"/>
          <w:sz w:val="24"/>
          <w:lang w:val="en-US" w:eastAsia="zh-CN"/>
        </w:rPr>
        <w:t>选、提高用户和提供者的法律确定性，并尽力加快谈判过程，最好建立并商定由各国分别实施的国际标准化共同商定条件。然而，这些共同商定条件应该足够灵活，让各国有可能根据本国的规定、需要和利益作出调整。</w:t>
      </w:r>
    </w:p>
    <w:p w14:paraId="43EFAF67" w14:textId="77777777" w:rsidR="007B36F9" w:rsidRPr="007B36F9" w:rsidRDefault="007B36F9" w:rsidP="007B36F9">
      <w:pPr>
        <w:spacing w:after="120"/>
        <w:ind w:firstLine="490"/>
        <w:rPr>
          <w:rFonts w:ascii="SimSun" w:eastAsia="SimSun" w:hAnsi="SimSun" w:cs="SimSun"/>
          <w:color w:val="202124"/>
          <w:sz w:val="24"/>
          <w:lang w:eastAsia="zh-CN"/>
        </w:rPr>
      </w:pPr>
      <w:r w:rsidRPr="007B36F9">
        <w:rPr>
          <w:rFonts w:eastAsia="SimSun"/>
          <w:color w:val="202124"/>
          <w:sz w:val="24"/>
          <w:lang w:val="en-US" w:eastAsia="zh-CN"/>
        </w:rPr>
        <w:t>b</w:t>
      </w:r>
      <w:r w:rsidRPr="007B36F9">
        <w:rPr>
          <w:rFonts w:ascii="SimSun" w:eastAsia="SimSun" w:hAnsi="SimSun" w:cs="SimSun" w:hint="eastAsia"/>
          <w:color w:val="202124"/>
          <w:sz w:val="24"/>
          <w:lang w:val="en-US" w:eastAsia="zh-CN"/>
        </w:rPr>
        <w:t>）</w:t>
      </w:r>
      <w:r w:rsidRPr="007B36F9">
        <w:rPr>
          <w:rFonts w:ascii="SimSun" w:eastAsia="SimSun" w:hAnsi="SimSun" w:cs="SimSun" w:hint="eastAsia"/>
          <w:color w:val="202124"/>
          <w:sz w:val="24"/>
          <w:lang w:eastAsia="zh-CN"/>
        </w:rPr>
        <w:t>就涉及和承认土著人民和地方社区的权利而言，当使用与数据库或任何其他数字媒体中保存的遗传资源相关的传统知识时，</w:t>
      </w:r>
      <w:proofErr w:type="gramStart"/>
      <w:r w:rsidRPr="007B36F9">
        <w:rPr>
          <w:rFonts w:ascii="SimSun" w:eastAsia="SimSun" w:hAnsi="SimSun" w:cs="SimSun" w:hint="eastAsia"/>
          <w:color w:val="202124"/>
          <w:sz w:val="24"/>
          <w:lang w:eastAsia="zh-CN"/>
        </w:rPr>
        <w:t>任何打算使用该信息的人都必须各自获得“</w:t>
      </w:r>
      <w:proofErr w:type="gramEnd"/>
      <w:r w:rsidRPr="007B36F9">
        <w:rPr>
          <w:rFonts w:ascii="SimSun" w:eastAsia="SimSun" w:hAnsi="SimSun" w:cs="SimSun" w:hint="eastAsia"/>
          <w:color w:val="202124"/>
          <w:sz w:val="24"/>
          <w:lang w:eastAsia="zh-CN"/>
        </w:rPr>
        <w:t>先</w:t>
      </w:r>
      <w:r w:rsidRPr="007B36F9">
        <w:rPr>
          <w:rFonts w:ascii="SimSun" w:eastAsia="SimSun" w:hAnsi="SimSun" w:cs="SimSun" w:hint="eastAsia"/>
          <w:color w:val="202124"/>
          <w:sz w:val="24"/>
          <w:lang w:eastAsia="zh-CN"/>
        </w:rPr>
        <w:lastRenderedPageBreak/>
        <w:t>验和知情同意</w:t>
      </w:r>
      <w:r w:rsidRPr="007B36F9">
        <w:rPr>
          <w:rFonts w:ascii="SimSun" w:eastAsia="SimSun" w:hAnsi="SimSun" w:cs="Cambria" w:hint="eastAsia"/>
          <w:color w:val="202124"/>
          <w:sz w:val="24"/>
          <w:lang w:eastAsia="zh-CN"/>
        </w:rPr>
        <w:t>”</w:t>
      </w:r>
      <w:r w:rsidRPr="007B36F9">
        <w:rPr>
          <w:rFonts w:ascii="SimSun" w:eastAsia="SimSun" w:hAnsi="SimSun" w:cs="SimSun" w:hint="eastAsia"/>
          <w:color w:val="202124"/>
          <w:sz w:val="24"/>
          <w:lang w:eastAsia="zh-CN"/>
        </w:rPr>
        <w:t>、</w:t>
      </w:r>
      <w:r w:rsidRPr="007B36F9">
        <w:rPr>
          <w:rFonts w:ascii="SimSun" w:eastAsia="SimSun" w:hAnsi="SimSun" w:cs="Cambria" w:hint="eastAsia"/>
          <w:color w:val="202124"/>
          <w:sz w:val="24"/>
          <w:lang w:eastAsia="zh-CN"/>
        </w:rPr>
        <w:t>“</w:t>
      </w:r>
      <w:r w:rsidRPr="007B36F9">
        <w:rPr>
          <w:rFonts w:ascii="SimSun" w:eastAsia="SimSun" w:hAnsi="SimSun" w:cs="SimSun" w:hint="eastAsia"/>
          <w:color w:val="202124"/>
          <w:sz w:val="24"/>
          <w:lang w:eastAsia="zh-CN"/>
        </w:rPr>
        <w:t>自由、事先和知情同意</w:t>
      </w:r>
      <w:r w:rsidRPr="007B36F9">
        <w:rPr>
          <w:rFonts w:ascii="SimSun" w:eastAsia="SimSun" w:hAnsi="SimSun" w:cs="Cambria" w:hint="eastAsia"/>
          <w:color w:val="202124"/>
          <w:sz w:val="24"/>
          <w:lang w:eastAsia="zh-CN"/>
        </w:rPr>
        <w:t>”</w:t>
      </w:r>
      <w:r w:rsidRPr="007B36F9">
        <w:rPr>
          <w:rFonts w:ascii="SimSun" w:eastAsia="SimSun" w:hAnsi="SimSun" w:cs="SimSun" w:hint="eastAsia"/>
          <w:color w:val="202124"/>
          <w:sz w:val="24"/>
          <w:lang w:eastAsia="zh-CN"/>
        </w:rPr>
        <w:t>或</w:t>
      </w:r>
      <w:r w:rsidRPr="007B36F9">
        <w:rPr>
          <w:rFonts w:ascii="SimSun" w:eastAsia="SimSun" w:hAnsi="SimSun" w:cs="Cambria" w:hint="eastAsia"/>
          <w:color w:val="202124"/>
          <w:sz w:val="24"/>
          <w:lang w:eastAsia="zh-CN"/>
        </w:rPr>
        <w:t>“</w:t>
      </w:r>
      <w:r w:rsidRPr="007B36F9">
        <w:rPr>
          <w:rFonts w:ascii="SimSun" w:eastAsia="SimSun" w:hAnsi="SimSun" w:cs="SimSun" w:hint="eastAsia"/>
          <w:color w:val="202124"/>
          <w:sz w:val="24"/>
          <w:lang w:eastAsia="zh-CN"/>
        </w:rPr>
        <w:t>批准和参与</w:t>
      </w:r>
      <w:r w:rsidRPr="007B36F9">
        <w:rPr>
          <w:rFonts w:ascii="SimSun" w:eastAsia="SimSun" w:hAnsi="SimSun" w:cs="Cambria" w:hint="eastAsia"/>
          <w:color w:val="202124"/>
          <w:sz w:val="24"/>
          <w:lang w:eastAsia="zh-CN"/>
        </w:rPr>
        <w:t>”</w:t>
      </w:r>
      <w:r w:rsidRPr="007B36F9">
        <w:rPr>
          <w:rFonts w:ascii="SimSun" w:eastAsia="SimSun" w:hAnsi="SimSun" w:cs="SimSun" w:hint="eastAsia"/>
          <w:color w:val="202124"/>
          <w:sz w:val="24"/>
          <w:lang w:eastAsia="zh-CN"/>
        </w:rPr>
        <w:t>（在第</w:t>
      </w:r>
      <w:r w:rsidRPr="007B36F9">
        <w:rPr>
          <w:rFonts w:ascii="inherit" w:hAnsi="inherit" w:hint="eastAsia"/>
          <w:color w:val="202124"/>
          <w:sz w:val="24"/>
          <w:lang w:eastAsia="zh-CN"/>
        </w:rPr>
        <w:t>XIII/18</w:t>
      </w:r>
      <w:r w:rsidRPr="007B36F9">
        <w:rPr>
          <w:rFonts w:ascii="SimSun" w:eastAsia="SimSun" w:hAnsi="SimSun" w:cs="SimSun" w:hint="eastAsia"/>
          <w:color w:val="202124"/>
          <w:sz w:val="24"/>
          <w:lang w:eastAsia="zh-CN"/>
        </w:rPr>
        <w:t>决定中商定的语言），并根据与社区谈判达成的共同商定条件实施。在这个意义上，利益分配也将与</w:t>
      </w:r>
      <w:r w:rsidRPr="007B36F9">
        <w:rPr>
          <w:rFonts w:eastAsia="SimSun"/>
          <w:color w:val="000000"/>
          <w:sz w:val="24"/>
          <w:lang w:eastAsia="zh-CN"/>
        </w:rPr>
        <w:t>土著人民和地方社区</w:t>
      </w:r>
      <w:r w:rsidRPr="007B36F9">
        <w:rPr>
          <w:rFonts w:ascii="SimSun" w:eastAsia="SimSun" w:hAnsi="SimSun" w:cs="SimSun" w:hint="eastAsia"/>
          <w:color w:val="202124"/>
          <w:sz w:val="24"/>
          <w:lang w:eastAsia="zh-CN"/>
        </w:rPr>
        <w:t>直接谈判的内容并以双边方式分享；类似于其代表在谈判中提出的方法。</w:t>
      </w:r>
    </w:p>
    <w:p w14:paraId="5D28D8E2" w14:textId="77777777" w:rsidR="007B36F9" w:rsidRPr="007B36F9" w:rsidRDefault="007B36F9" w:rsidP="007B36F9">
      <w:pPr>
        <w:spacing w:after="120"/>
        <w:rPr>
          <w:rFonts w:ascii="SimSun" w:eastAsia="SimSun" w:hAnsi="SimSun" w:cs="SimSun"/>
          <w:color w:val="202124"/>
          <w:sz w:val="24"/>
          <w:lang w:eastAsia="zh-CN"/>
        </w:rPr>
      </w:pPr>
      <w:r w:rsidRPr="007B36F9">
        <w:rPr>
          <w:rFonts w:ascii="SimSun" w:eastAsia="SimSun" w:hAnsi="SimSun" w:cs="SimSun" w:hint="eastAsia"/>
          <w:color w:val="202124"/>
          <w:sz w:val="24"/>
          <w:lang w:eastAsia="zh-CN"/>
        </w:rPr>
        <w:t>多边</w:t>
      </w:r>
    </w:p>
    <w:p w14:paraId="03154779" w14:textId="77777777" w:rsidR="007B36F9" w:rsidRPr="007B36F9" w:rsidRDefault="007B36F9" w:rsidP="007B36F9">
      <w:pPr>
        <w:spacing w:after="120"/>
        <w:ind w:firstLine="490"/>
        <w:rPr>
          <w:rFonts w:ascii="SimSun" w:eastAsia="SimSun" w:hAnsi="SimSun" w:cs="SimSun"/>
          <w:color w:val="202124"/>
          <w:sz w:val="24"/>
          <w:lang w:eastAsia="zh-CN"/>
        </w:rPr>
      </w:pPr>
      <w:r w:rsidRPr="007B36F9">
        <w:rPr>
          <w:rFonts w:eastAsia="SimSun"/>
          <w:color w:val="202124"/>
          <w:sz w:val="24"/>
          <w:lang w:eastAsia="zh-CN"/>
        </w:rPr>
        <w:t>c</w:t>
      </w:r>
      <w:r w:rsidRPr="007B36F9">
        <w:rPr>
          <w:rFonts w:ascii="SimSun" w:eastAsia="SimSun" w:hAnsi="SimSun" w:cs="SimSun" w:hint="eastAsia"/>
          <w:color w:val="202124"/>
          <w:sz w:val="24"/>
          <w:lang w:eastAsia="zh-CN"/>
        </w:rPr>
        <w:t>）</w:t>
      </w:r>
      <w:r w:rsidRPr="007B36F9">
        <w:rPr>
          <w:rFonts w:ascii="inherit" w:hAnsi="inherit" w:hint="eastAsia"/>
          <w:color w:val="202124"/>
          <w:sz w:val="24"/>
          <w:lang w:eastAsia="zh-CN"/>
        </w:rPr>
        <w:t xml:space="preserve"> </w:t>
      </w:r>
      <w:r w:rsidRPr="007B36F9">
        <w:rPr>
          <w:rFonts w:ascii="SimSun" w:eastAsia="SimSun" w:hAnsi="SimSun" w:cs="SimSun" w:hint="eastAsia"/>
          <w:color w:val="202124"/>
          <w:sz w:val="24"/>
          <w:lang w:eastAsia="zh-CN"/>
        </w:rPr>
        <w:t>当</w:t>
      </w:r>
      <w:r w:rsidRPr="007B36F9">
        <w:rPr>
          <w:sz w:val="24"/>
          <w:lang w:eastAsia="zh-CN"/>
        </w:rPr>
        <w:t>DSI</w:t>
      </w:r>
      <w:r w:rsidRPr="007B36F9">
        <w:rPr>
          <w:rFonts w:ascii="SimSun" w:eastAsia="SimSun" w:hAnsi="SimSun" w:cs="SimSun" w:hint="eastAsia"/>
          <w:color w:val="202124"/>
          <w:sz w:val="24"/>
          <w:lang w:eastAsia="zh-CN"/>
        </w:rPr>
        <w:t>开发主体有多个但已知的原产国时，惠益共享则通过一种多边机制处理，将惠益转给原产国。</w:t>
      </w:r>
    </w:p>
    <w:p w14:paraId="6263999D" w14:textId="77777777" w:rsidR="007B36F9" w:rsidRPr="007B36F9" w:rsidRDefault="007B36F9" w:rsidP="007B36F9">
      <w:pPr>
        <w:spacing w:after="120"/>
        <w:ind w:firstLine="490"/>
        <w:rPr>
          <w:rFonts w:ascii="SimSun" w:eastAsia="SimSun" w:hAnsi="SimSun" w:cs="SimSun"/>
          <w:color w:val="202124"/>
          <w:sz w:val="24"/>
          <w:lang w:eastAsia="zh-CN"/>
        </w:rPr>
      </w:pPr>
      <w:r w:rsidRPr="007B36F9">
        <w:rPr>
          <w:color w:val="202124"/>
          <w:sz w:val="24"/>
          <w:lang w:eastAsia="zh-CN"/>
        </w:rPr>
        <w:t>d</w:t>
      </w:r>
      <w:r w:rsidRPr="007B36F9">
        <w:rPr>
          <w:rFonts w:ascii="SimSun" w:eastAsia="SimSun" w:hAnsi="SimSun" w:cs="SimSun" w:hint="eastAsia"/>
          <w:color w:val="202124"/>
          <w:sz w:val="24"/>
          <w:lang w:val="en-US" w:eastAsia="zh-CN"/>
        </w:rPr>
        <w:t>）</w:t>
      </w:r>
      <w:r w:rsidRPr="007B36F9">
        <w:rPr>
          <w:rFonts w:ascii="inherit" w:hAnsi="inherit" w:cs="Courier New" w:hint="eastAsia"/>
          <w:color w:val="202124"/>
          <w:sz w:val="24"/>
          <w:lang w:val="en-US" w:eastAsia="zh-CN"/>
        </w:rPr>
        <w:t xml:space="preserve"> </w:t>
      </w:r>
      <w:r w:rsidRPr="007B36F9">
        <w:rPr>
          <w:rFonts w:ascii="inherit" w:hAnsi="inherit" w:hint="eastAsia"/>
          <w:color w:val="202124"/>
          <w:sz w:val="24"/>
          <w:lang w:eastAsia="zh-CN"/>
        </w:rPr>
        <w:t xml:space="preserve"> </w:t>
      </w:r>
      <w:r w:rsidRPr="007B36F9">
        <w:rPr>
          <w:rFonts w:ascii="SimSun" w:eastAsia="SimSun" w:hAnsi="SimSun" w:cs="SimSun" w:hint="eastAsia"/>
          <w:color w:val="202124"/>
          <w:sz w:val="24"/>
          <w:lang w:eastAsia="zh-CN"/>
        </w:rPr>
        <w:t>当</w:t>
      </w:r>
      <w:r w:rsidRPr="007B36F9">
        <w:rPr>
          <w:sz w:val="24"/>
          <w:lang w:eastAsia="zh-CN"/>
        </w:rPr>
        <w:t>DSI</w:t>
      </w:r>
      <w:r w:rsidRPr="007B36F9">
        <w:rPr>
          <w:rFonts w:ascii="SimSun" w:eastAsia="SimSun" w:hAnsi="SimSun" w:cs="SimSun" w:hint="eastAsia"/>
          <w:color w:val="202124"/>
          <w:sz w:val="24"/>
          <w:lang w:eastAsia="zh-CN"/>
        </w:rPr>
        <w:t>开发主体没有明确原产国时，惠益共享也通过多边机制处理。然而，在这种情况下，惠益用于保护和可持续利用生物多样性的全球努力，主要是发展中国家和经济转型国家。</w:t>
      </w:r>
    </w:p>
    <w:p w14:paraId="2208FFC5" w14:textId="77777777" w:rsidR="007B36F9" w:rsidRPr="007B36F9" w:rsidRDefault="007B36F9">
      <w:pPr>
        <w:numPr>
          <w:ilvl w:val="0"/>
          <w:numId w:val="14"/>
        </w:numPr>
        <w:spacing w:after="120"/>
        <w:contextualSpacing/>
        <w:rPr>
          <w:rFonts w:ascii="SimSun" w:eastAsia="SimSun" w:hAnsi="SimSun" w:cs="SimSun"/>
          <w:color w:val="202124"/>
          <w:sz w:val="24"/>
          <w:lang w:eastAsia="zh-CN"/>
        </w:rPr>
      </w:pPr>
      <w:r w:rsidRPr="007B36F9">
        <w:rPr>
          <w:rFonts w:ascii="SimSun" w:eastAsia="SimSun" w:hAnsi="SimSun" w:cs="SimSun" w:hint="eastAsia"/>
          <w:color w:val="202124"/>
          <w:sz w:val="24"/>
          <w:lang w:eastAsia="zh-CN"/>
        </w:rPr>
        <w:t>对于多边机制这两种情况下，必须采用国际标准化的共同商定的术语，即所分配惠益的百分比和类型属同质，并且是国际商定的。</w:t>
      </w:r>
    </w:p>
    <w:p w14:paraId="4E48E9FA" w14:textId="77777777" w:rsidR="007B36F9" w:rsidRPr="007B36F9" w:rsidRDefault="007B36F9">
      <w:pPr>
        <w:numPr>
          <w:ilvl w:val="0"/>
          <w:numId w:val="14"/>
        </w:numPr>
        <w:spacing w:after="120"/>
        <w:contextualSpacing/>
        <w:rPr>
          <w:rFonts w:ascii="SimSun" w:eastAsia="SimSun" w:hAnsi="SimSun" w:cs="SimSun"/>
          <w:color w:val="202124"/>
          <w:sz w:val="24"/>
          <w:lang w:eastAsia="zh-CN"/>
        </w:rPr>
      </w:pPr>
      <w:r w:rsidRPr="007B36F9">
        <w:rPr>
          <w:rFonts w:ascii="SimSun" w:eastAsia="SimSun" w:hAnsi="SimSun" w:cs="SimSun" w:hint="eastAsia"/>
          <w:color w:val="202124"/>
          <w:sz w:val="24"/>
          <w:lang w:eastAsia="zh-CN"/>
        </w:rPr>
        <w:t>尽管通过多边机制分享货币惠益更为实际。以《关于获取遗传资源和公平公正地分享其利用所产生惠益的名古屋议定书》第</w:t>
      </w:r>
      <w:r w:rsidRPr="007B36F9">
        <w:rPr>
          <w:color w:val="202124"/>
          <w:sz w:val="24"/>
          <w:lang w:eastAsia="zh-CN"/>
        </w:rPr>
        <w:t>5</w:t>
      </w:r>
      <w:r w:rsidRPr="007B36F9">
        <w:rPr>
          <w:rFonts w:ascii="SimSun" w:eastAsia="SimSun" w:hAnsi="SimSun" w:cs="SimSun" w:hint="eastAsia"/>
          <w:color w:val="202124"/>
          <w:sz w:val="24"/>
          <w:lang w:eastAsia="zh-CN"/>
        </w:rPr>
        <w:t>条及其附件的规定为例，通过多边机制，也有可能分享非货币惠益，即为能力建设或为支持生物多样性保护工作所采取的行动。</w:t>
      </w:r>
    </w:p>
    <w:p w14:paraId="5E450B9D" w14:textId="77777777" w:rsidR="007B36F9" w:rsidRPr="007B36F9" w:rsidRDefault="007B36F9" w:rsidP="007B36F9">
      <w:pPr>
        <w:spacing w:after="120"/>
        <w:rPr>
          <w:rFonts w:ascii="SimSun" w:eastAsia="SimSun" w:hAnsi="SimSun" w:cs="SimSun"/>
          <w:color w:val="202124"/>
          <w:sz w:val="24"/>
          <w:lang w:eastAsia="zh-CN"/>
        </w:rPr>
      </w:pPr>
      <w:r w:rsidRPr="007B36F9">
        <w:rPr>
          <w:rFonts w:ascii="SimSun" w:eastAsia="SimSun" w:hAnsi="SimSun" w:cs="SimSun" w:hint="eastAsia"/>
          <w:color w:val="202124"/>
          <w:sz w:val="24"/>
          <w:lang w:eastAsia="zh-CN"/>
        </w:rPr>
        <w:t>事实上，在已知原产国时，针对这些国家采取这些行动是可行的。然而，即使不知道</w:t>
      </w:r>
      <w:r w:rsidRPr="007B36F9">
        <w:rPr>
          <w:sz w:val="24"/>
          <w:lang w:eastAsia="zh-CN"/>
        </w:rPr>
        <w:t>DSI</w:t>
      </w:r>
      <w:r w:rsidRPr="007B36F9">
        <w:rPr>
          <w:rFonts w:ascii="SimSun" w:eastAsia="SimSun" w:hAnsi="SimSun" w:cs="SimSun" w:hint="eastAsia"/>
          <w:color w:val="202124"/>
          <w:sz w:val="24"/>
          <w:lang w:eastAsia="zh-CN"/>
        </w:rPr>
        <w:t>的原产地，也最好不要以竞争力为标准建立共享机制，而应将惠益导向最需要的国家。例如，发展中国家、经济转型国家、面临环境紧急情况的国家等。</w:t>
      </w:r>
    </w:p>
    <w:p w14:paraId="19DB602D" w14:textId="77777777" w:rsidR="007B36F9" w:rsidRPr="007B36F9" w:rsidRDefault="007B36F9">
      <w:pPr>
        <w:numPr>
          <w:ilvl w:val="0"/>
          <w:numId w:val="14"/>
        </w:numPr>
        <w:spacing w:after="120"/>
        <w:contextualSpacing/>
        <w:rPr>
          <w:rFonts w:ascii="SimSun" w:eastAsia="SimSun" w:hAnsi="SimSun" w:cs="SimSun"/>
          <w:color w:val="202124"/>
          <w:sz w:val="24"/>
          <w:lang w:eastAsia="zh-CN"/>
        </w:rPr>
      </w:pPr>
      <w:r w:rsidRPr="007B36F9">
        <w:rPr>
          <w:rFonts w:ascii="SimSun" w:eastAsia="SimSun" w:hAnsi="SimSun" w:cs="SimSun" w:hint="eastAsia"/>
          <w:color w:val="202124"/>
          <w:sz w:val="24"/>
          <w:lang w:eastAsia="zh-CN"/>
        </w:rPr>
        <w:t>该提案的多边部分与多边惠益分享机制的任何其他提案都不矛盾。然而，即使在提到多边部分运作一些可取的细节时，这些细节仍有待进一步完善，并且必须在生物多样性公约谈判的背景下在国际层面达成一致。</w:t>
      </w:r>
    </w:p>
    <w:p w14:paraId="10056588" w14:textId="77777777" w:rsidR="007B36F9" w:rsidRPr="007B36F9" w:rsidRDefault="007B36F9" w:rsidP="007B36F9">
      <w:pPr>
        <w:spacing w:after="120"/>
        <w:ind w:left="720"/>
        <w:contextualSpacing/>
        <w:rPr>
          <w:rFonts w:ascii="SimSun" w:eastAsia="SimSun" w:hAnsi="SimSun" w:cs="SimSun"/>
          <w:color w:val="202124"/>
          <w:sz w:val="24"/>
          <w:lang w:eastAsia="zh-CN"/>
        </w:rPr>
      </w:pPr>
    </w:p>
    <w:p w14:paraId="3A14DB50" w14:textId="77777777" w:rsidR="007B36F9" w:rsidRPr="007B36F9" w:rsidRDefault="007B36F9">
      <w:pPr>
        <w:numPr>
          <w:ilvl w:val="0"/>
          <w:numId w:val="19"/>
        </w:numPr>
        <w:spacing w:after="120"/>
        <w:contextualSpacing/>
        <w:rPr>
          <w:rFonts w:ascii="SimSun" w:eastAsia="SimSun" w:hAnsi="SimSun" w:cs="SimSun"/>
          <w:color w:val="202124"/>
          <w:sz w:val="24"/>
          <w:lang w:eastAsia="zh-CN"/>
        </w:rPr>
      </w:pPr>
      <w:r w:rsidRPr="007B36F9">
        <w:rPr>
          <w:rFonts w:ascii="SimSun" w:eastAsia="SimSun" w:hAnsi="SimSun" w:cs="SimSun" w:hint="eastAsia"/>
          <w:color w:val="202124"/>
          <w:sz w:val="24"/>
          <w:lang w:eastAsia="zh-CN"/>
        </w:rPr>
        <w:t>该提案无意将追溯义务强加给当局。其依据是用户在注册商业化产品或获得专利时所披露的信息。</w:t>
      </w:r>
    </w:p>
    <w:p w14:paraId="4D2E5BC9" w14:textId="77777777" w:rsidR="007B36F9" w:rsidRPr="007B36F9" w:rsidRDefault="007B36F9">
      <w:pPr>
        <w:numPr>
          <w:ilvl w:val="0"/>
          <w:numId w:val="19"/>
        </w:numPr>
        <w:spacing w:after="120"/>
        <w:contextualSpacing/>
        <w:rPr>
          <w:rFonts w:ascii="SimSun" w:eastAsia="SimSun" w:hAnsi="SimSun" w:cs="SimSun"/>
          <w:color w:val="202124"/>
          <w:sz w:val="24"/>
          <w:lang w:eastAsia="zh-CN"/>
        </w:rPr>
      </w:pPr>
      <w:r w:rsidRPr="007B36F9">
        <w:rPr>
          <w:rFonts w:ascii="SimSun" w:eastAsia="SimSun" w:hAnsi="SimSun" w:cs="SimSun" w:hint="eastAsia"/>
          <w:color w:val="202124"/>
          <w:sz w:val="24"/>
          <w:lang w:eastAsia="zh-CN"/>
        </w:rPr>
        <w:t>无需追溯关于原产国的信息，也无需将此信息附在价值链每一步的序列中。</w:t>
      </w:r>
      <w:r w:rsidRPr="007B36F9">
        <w:rPr>
          <w:rFonts w:ascii="inherit" w:hAnsi="inherit" w:hint="eastAsia"/>
          <w:color w:val="202124"/>
          <w:sz w:val="24"/>
          <w:lang w:eastAsia="zh-CN"/>
        </w:rPr>
        <w:t xml:space="preserve"> </w:t>
      </w:r>
      <w:r w:rsidRPr="007B36F9">
        <w:rPr>
          <w:rFonts w:ascii="SimSun" w:eastAsia="SimSun" w:hAnsi="SimSun" w:cs="Cambria" w:hint="eastAsia"/>
          <w:color w:val="202124"/>
          <w:sz w:val="24"/>
          <w:lang w:eastAsia="zh-CN"/>
        </w:rPr>
        <w:t>“</w:t>
      </w:r>
      <w:r w:rsidRPr="007B36F9">
        <w:rPr>
          <w:rFonts w:ascii="SimSun" w:eastAsia="SimSun" w:hAnsi="SimSun" w:cs="SimSun" w:hint="eastAsia"/>
          <w:color w:val="202124"/>
          <w:sz w:val="24"/>
          <w:lang w:eastAsia="zh-CN"/>
        </w:rPr>
        <w:t>国家标签</w:t>
      </w:r>
      <w:r w:rsidRPr="007B36F9">
        <w:rPr>
          <w:rFonts w:ascii="SimSun" w:eastAsia="SimSun" w:hAnsi="SimSun" w:cs="Cambria" w:hint="eastAsia"/>
          <w:color w:val="202124"/>
          <w:sz w:val="24"/>
          <w:lang w:eastAsia="zh-CN"/>
        </w:rPr>
        <w:t>”</w:t>
      </w:r>
      <w:r w:rsidRPr="007B36F9">
        <w:rPr>
          <w:rFonts w:ascii="SimSun" w:eastAsia="SimSun" w:hAnsi="SimSun" w:cs="SimSun" w:hint="eastAsia"/>
          <w:color w:val="202124"/>
          <w:sz w:val="24"/>
          <w:lang w:eastAsia="zh-CN"/>
        </w:rPr>
        <w:t>的信息在任何开发阶段都可以通过</w:t>
      </w:r>
      <w:r w:rsidRPr="007B36F9">
        <w:rPr>
          <w:sz w:val="24"/>
          <w:lang w:eastAsia="zh-CN"/>
        </w:rPr>
        <w:t>DSI</w:t>
      </w:r>
      <w:r w:rsidRPr="007B36F9">
        <w:rPr>
          <w:rFonts w:ascii="SimSun" w:eastAsia="SimSun" w:hAnsi="SimSun" w:cs="SimSun" w:hint="eastAsia"/>
          <w:color w:val="202124"/>
          <w:sz w:val="24"/>
          <w:lang w:eastAsia="zh-CN"/>
        </w:rPr>
        <w:t>的唯一标识符（即登录号、</w:t>
      </w:r>
      <w:r w:rsidRPr="007B36F9">
        <w:rPr>
          <w:rFonts w:ascii="inherit" w:hAnsi="inherit" w:hint="eastAsia"/>
          <w:color w:val="202124"/>
          <w:sz w:val="24"/>
          <w:lang w:eastAsia="zh-CN"/>
        </w:rPr>
        <w:t xml:space="preserve">DOI </w:t>
      </w:r>
      <w:r w:rsidRPr="007B36F9">
        <w:rPr>
          <w:rFonts w:ascii="SimSun" w:eastAsia="SimSun" w:hAnsi="SimSun" w:cs="SimSun" w:hint="eastAsia"/>
          <w:color w:val="202124"/>
          <w:sz w:val="24"/>
          <w:lang w:eastAsia="zh-CN"/>
        </w:rPr>
        <w:t>或其等效物）一次单击获取，并且必须由用户提供，而不是由当局识别。</w:t>
      </w:r>
    </w:p>
    <w:p w14:paraId="0684120D" w14:textId="77777777" w:rsidR="007B36F9" w:rsidRPr="007B36F9" w:rsidRDefault="007B36F9">
      <w:pPr>
        <w:numPr>
          <w:ilvl w:val="0"/>
          <w:numId w:val="19"/>
        </w:numPr>
        <w:spacing w:after="120"/>
        <w:contextualSpacing/>
        <w:rPr>
          <w:rFonts w:ascii="SimSun" w:eastAsia="SimSun" w:hAnsi="SimSun" w:cs="SimSun"/>
          <w:color w:val="202124"/>
          <w:sz w:val="24"/>
          <w:lang w:eastAsia="zh-CN"/>
        </w:rPr>
      </w:pPr>
      <w:r w:rsidRPr="007B36F9">
        <w:rPr>
          <w:rFonts w:ascii="SimSun" w:eastAsia="SimSun" w:hAnsi="SimSun" w:cs="SimSun" w:hint="eastAsia"/>
          <w:color w:val="202124"/>
          <w:sz w:val="24"/>
          <w:lang w:eastAsia="zh-CN"/>
        </w:rPr>
        <w:t>该提案并不要求用户在注册商业化产品或获得专利时披露每个序列的原产地。可以在注册点通过简单的是或否问题来确定应采取的惠益分配方式，或者随着未来发展，只需提供</w:t>
      </w:r>
      <w:r w:rsidRPr="007B36F9">
        <w:rPr>
          <w:sz w:val="24"/>
          <w:lang w:eastAsia="zh-CN"/>
        </w:rPr>
        <w:t>DSI</w:t>
      </w:r>
      <w:r w:rsidRPr="007B36F9">
        <w:rPr>
          <w:rFonts w:ascii="SimSun" w:eastAsia="SimSun" w:hAnsi="SimSun" w:cs="SimSun" w:hint="eastAsia"/>
          <w:color w:val="202124"/>
          <w:sz w:val="24"/>
          <w:lang w:eastAsia="zh-CN"/>
        </w:rPr>
        <w:t>登录号即可。然而，当局确定是否履行了惠益分享义务的最简单方法是要求用户所获得共同商定的条件。</w:t>
      </w:r>
    </w:p>
    <w:p w14:paraId="13B54302" w14:textId="77777777" w:rsidR="007B36F9" w:rsidRPr="007B36F9" w:rsidRDefault="007B36F9">
      <w:pPr>
        <w:numPr>
          <w:ilvl w:val="0"/>
          <w:numId w:val="19"/>
        </w:numPr>
        <w:spacing w:after="120"/>
        <w:contextualSpacing/>
        <w:rPr>
          <w:rFonts w:ascii="SimSun" w:eastAsia="SimSun" w:hAnsi="SimSun" w:cs="SimSun"/>
          <w:color w:val="202124"/>
          <w:sz w:val="24"/>
          <w:lang w:eastAsia="zh-CN"/>
        </w:rPr>
      </w:pPr>
      <w:r w:rsidRPr="007B36F9">
        <w:rPr>
          <w:rFonts w:ascii="SimSun" w:eastAsia="SimSun" w:hAnsi="SimSun" w:cs="SimSun" w:hint="eastAsia"/>
          <w:color w:val="202124"/>
          <w:sz w:val="24"/>
          <w:lang w:eastAsia="zh-CN"/>
        </w:rPr>
        <w:t>该提案也是基于用户的</w:t>
      </w:r>
      <w:r w:rsidRPr="007B36F9">
        <w:rPr>
          <w:rFonts w:ascii="Cambria" w:hAnsi="Cambria" w:cs="Cambria"/>
          <w:color w:val="202124"/>
          <w:sz w:val="24"/>
          <w:lang w:eastAsia="zh-CN"/>
        </w:rPr>
        <w:t>“</w:t>
      </w:r>
      <w:r w:rsidRPr="007B36F9">
        <w:rPr>
          <w:rFonts w:ascii="SimSun" w:eastAsia="SimSun" w:hAnsi="SimSun" w:cs="SimSun" w:hint="eastAsia"/>
          <w:color w:val="202124"/>
          <w:sz w:val="24"/>
          <w:lang w:eastAsia="zh-CN"/>
        </w:rPr>
        <w:t>诚信</w:t>
      </w:r>
      <w:r w:rsidRPr="007B36F9">
        <w:rPr>
          <w:rFonts w:ascii="Cambria" w:hAnsi="Cambria" w:cs="Cambria"/>
          <w:color w:val="202124"/>
          <w:sz w:val="24"/>
          <w:lang w:eastAsia="zh-CN"/>
        </w:rPr>
        <w:t>”</w:t>
      </w:r>
      <w:r w:rsidRPr="007B36F9">
        <w:rPr>
          <w:rFonts w:ascii="SimSun" w:eastAsia="SimSun" w:hAnsi="SimSun" w:cs="SimSun" w:hint="eastAsia"/>
          <w:color w:val="202124"/>
          <w:sz w:val="24"/>
          <w:lang w:eastAsia="zh-CN"/>
        </w:rPr>
        <w:t>原则。即使要让其全面运作，也可能需要适当鉴别每个序列的原产地，但这对任何机构来说在技术和管理上都是不可行的。目前，物理遗传资源也是如此。归根到底，这主要有赖于用户的实践。</w:t>
      </w:r>
    </w:p>
    <w:p w14:paraId="2BD865BD" w14:textId="77777777" w:rsidR="007B36F9" w:rsidRPr="007B36F9" w:rsidRDefault="007B36F9" w:rsidP="007B36F9">
      <w:pPr>
        <w:spacing w:after="120"/>
        <w:ind w:left="720"/>
        <w:contextualSpacing/>
        <w:rPr>
          <w:rFonts w:ascii="SimSun" w:eastAsia="SimSun" w:hAnsi="SimSun" w:cs="SimSun"/>
          <w:color w:val="202124"/>
          <w:sz w:val="24"/>
          <w:lang w:eastAsia="zh-CN"/>
        </w:rPr>
      </w:pPr>
    </w:p>
    <w:p w14:paraId="27C3DE7A" w14:textId="77777777" w:rsidR="007B36F9" w:rsidRPr="007B36F9" w:rsidRDefault="007B36F9">
      <w:pPr>
        <w:keepNext/>
        <w:numPr>
          <w:ilvl w:val="0"/>
          <w:numId w:val="16"/>
        </w:numPr>
        <w:spacing w:before="120" w:after="120"/>
        <w:ind w:left="2160" w:right="1542" w:hanging="720"/>
        <w:rPr>
          <w:rFonts w:ascii="SimSun" w:eastAsia="SimSun" w:hAnsi="SimSun" w:cs="SimSun"/>
          <w:b/>
          <w:bCs/>
          <w:kern w:val="22"/>
          <w:sz w:val="24"/>
          <w:szCs w:val="22"/>
          <w:lang w:eastAsia="zh-CN"/>
        </w:rPr>
      </w:pPr>
      <w:r w:rsidRPr="007B36F9">
        <w:rPr>
          <w:rFonts w:ascii="SimSun" w:eastAsia="SimSun" w:hAnsi="SimSun" w:cs="SimSun"/>
          <w:b/>
          <w:bCs/>
          <w:kern w:val="22"/>
          <w:sz w:val="24"/>
          <w:szCs w:val="22"/>
          <w:lang w:eastAsia="zh-CN"/>
        </w:rPr>
        <w:lastRenderedPageBreak/>
        <w:t>关于如何在2020年后全球生物多样性框架中</w:t>
      </w:r>
      <w:r w:rsidRPr="007B36F9">
        <w:rPr>
          <w:rFonts w:ascii="SimSun" w:eastAsia="SimSun" w:hAnsi="SimSun" w:cs="SimSun" w:hint="eastAsia"/>
          <w:b/>
          <w:bCs/>
          <w:kern w:val="22"/>
          <w:sz w:val="24"/>
          <w:szCs w:val="22"/>
          <w:lang w:eastAsia="zh-CN"/>
        </w:rPr>
        <w:t>处理</w:t>
      </w:r>
      <w:r w:rsidRPr="007B36F9">
        <w:rPr>
          <w:rFonts w:ascii="SimSun" w:eastAsia="SimSun" w:hAnsi="SimSun" w:cs="SimSun"/>
          <w:b/>
          <w:bCs/>
          <w:kern w:val="22"/>
          <w:sz w:val="24"/>
          <w:szCs w:val="22"/>
          <w:lang w:eastAsia="zh-CN"/>
        </w:rPr>
        <w:t>遗传资源数字序列信息问题</w:t>
      </w:r>
      <w:r w:rsidRPr="007B36F9">
        <w:rPr>
          <w:rFonts w:ascii="SimSun" w:eastAsia="SimSun" w:hAnsi="SimSun" w:cs="SimSun" w:hint="eastAsia"/>
          <w:b/>
          <w:bCs/>
          <w:kern w:val="22"/>
          <w:sz w:val="24"/>
          <w:szCs w:val="22"/>
          <w:lang w:eastAsia="zh-CN"/>
        </w:rPr>
        <w:t>的提案</w:t>
      </w:r>
    </w:p>
    <w:p w14:paraId="203AA77E" w14:textId="77777777" w:rsidR="007B36F9" w:rsidRPr="007B36F9" w:rsidRDefault="007B36F9" w:rsidP="007B36F9">
      <w:pPr>
        <w:spacing w:before="120" w:after="120"/>
        <w:ind w:firstLine="490"/>
        <w:rPr>
          <w:rFonts w:ascii="SimSun" w:eastAsia="SimSun" w:hAnsi="SimSun" w:cs="SimSun"/>
          <w:sz w:val="24"/>
          <w:szCs w:val="22"/>
          <w:lang w:eastAsia="zh-CN"/>
        </w:rPr>
      </w:pPr>
      <w:r w:rsidRPr="007B36F9">
        <w:rPr>
          <w:rFonts w:eastAsia="SimSun"/>
          <w:sz w:val="24"/>
          <w:szCs w:val="22"/>
          <w:lang w:eastAsia="zh-CN"/>
        </w:rPr>
        <w:t>建议缔约方大会</w:t>
      </w:r>
      <w:r w:rsidRPr="007B36F9">
        <w:rPr>
          <w:rFonts w:eastAsia="SimSun" w:hint="eastAsia"/>
          <w:sz w:val="24"/>
          <w:szCs w:val="22"/>
          <w:lang w:eastAsia="zh-CN"/>
        </w:rPr>
        <w:t>把</w:t>
      </w:r>
      <w:r w:rsidRPr="007B36F9">
        <w:rPr>
          <w:rFonts w:eastAsia="SimSun"/>
          <w:sz w:val="24"/>
          <w:szCs w:val="22"/>
          <w:lang w:eastAsia="zh-CN"/>
        </w:rPr>
        <w:t>遗传资源数字序列信息</w:t>
      </w:r>
      <w:r w:rsidRPr="007B36F9">
        <w:rPr>
          <w:rFonts w:eastAsia="SimSun" w:hint="eastAsia"/>
          <w:sz w:val="24"/>
          <w:szCs w:val="22"/>
          <w:lang w:eastAsia="zh-CN"/>
        </w:rPr>
        <w:t>包括在</w:t>
      </w:r>
      <w:r w:rsidRPr="007B36F9">
        <w:rPr>
          <w:sz w:val="24"/>
          <w:szCs w:val="22"/>
          <w:lang w:eastAsia="zh-CN"/>
        </w:rPr>
        <w:t xml:space="preserve">2020 </w:t>
      </w:r>
      <w:r w:rsidRPr="007B36F9">
        <w:rPr>
          <w:rFonts w:eastAsia="SimSun"/>
          <w:sz w:val="24"/>
          <w:szCs w:val="22"/>
          <w:lang w:eastAsia="zh-CN"/>
        </w:rPr>
        <w:t>年后全球生物多样性框架</w:t>
      </w:r>
      <w:r w:rsidRPr="007B36F9">
        <w:rPr>
          <w:rFonts w:eastAsia="SimSun" w:hint="eastAsia"/>
          <w:sz w:val="24"/>
          <w:szCs w:val="22"/>
          <w:lang w:eastAsia="zh-CN"/>
        </w:rPr>
        <w:t>的长期目标</w:t>
      </w:r>
      <w:r w:rsidRPr="007B36F9">
        <w:rPr>
          <w:sz w:val="24"/>
          <w:szCs w:val="22"/>
          <w:lang w:eastAsia="zh-CN"/>
        </w:rPr>
        <w:t>C</w:t>
      </w:r>
      <w:r w:rsidRPr="007B36F9">
        <w:rPr>
          <w:rFonts w:eastAsia="SimSun"/>
          <w:sz w:val="24"/>
          <w:szCs w:val="22"/>
          <w:lang w:eastAsia="zh-CN"/>
        </w:rPr>
        <w:t>、</w:t>
      </w:r>
      <w:r w:rsidRPr="007B36F9">
        <w:rPr>
          <w:rFonts w:eastAsia="SimSun" w:hint="eastAsia"/>
          <w:sz w:val="24"/>
          <w:szCs w:val="22"/>
          <w:lang w:eastAsia="zh-CN"/>
        </w:rPr>
        <w:t>行动</w:t>
      </w:r>
      <w:r w:rsidRPr="007B36F9">
        <w:rPr>
          <w:rFonts w:eastAsia="SimSun"/>
          <w:sz w:val="24"/>
          <w:szCs w:val="22"/>
          <w:lang w:eastAsia="zh-CN"/>
        </w:rPr>
        <w:t>目标</w:t>
      </w:r>
      <w:r w:rsidRPr="007B36F9">
        <w:rPr>
          <w:sz w:val="24"/>
          <w:szCs w:val="22"/>
          <w:lang w:eastAsia="zh-CN"/>
        </w:rPr>
        <w:t xml:space="preserve"> 13</w:t>
      </w:r>
      <w:r w:rsidRPr="007B36F9">
        <w:rPr>
          <w:rFonts w:eastAsia="SimSun"/>
          <w:sz w:val="24"/>
          <w:szCs w:val="22"/>
          <w:lang w:eastAsia="zh-CN"/>
        </w:rPr>
        <w:t>、</w:t>
      </w:r>
      <w:r w:rsidRPr="007B36F9">
        <w:rPr>
          <w:rFonts w:eastAsia="SimSun" w:hint="eastAsia"/>
          <w:sz w:val="24"/>
          <w:szCs w:val="22"/>
          <w:lang w:eastAsia="zh-CN"/>
        </w:rPr>
        <w:t>行动</w:t>
      </w:r>
      <w:r w:rsidRPr="007B36F9">
        <w:rPr>
          <w:rFonts w:eastAsia="SimSun"/>
          <w:sz w:val="24"/>
          <w:szCs w:val="22"/>
          <w:lang w:eastAsia="zh-CN"/>
        </w:rPr>
        <w:t>目标</w:t>
      </w:r>
      <w:r w:rsidRPr="007B36F9">
        <w:rPr>
          <w:sz w:val="24"/>
          <w:szCs w:val="22"/>
          <w:lang w:eastAsia="zh-CN"/>
        </w:rPr>
        <w:t xml:space="preserve"> 13 </w:t>
      </w:r>
      <w:r w:rsidRPr="007B36F9">
        <w:rPr>
          <w:rFonts w:eastAsia="SimSun"/>
          <w:sz w:val="24"/>
          <w:szCs w:val="22"/>
          <w:lang w:eastAsia="zh-CN"/>
        </w:rPr>
        <w:t>之二、</w:t>
      </w:r>
      <w:r w:rsidRPr="007B36F9">
        <w:rPr>
          <w:rFonts w:eastAsia="SimSun" w:hint="eastAsia"/>
          <w:sz w:val="24"/>
          <w:szCs w:val="22"/>
          <w:lang w:eastAsia="zh-CN"/>
        </w:rPr>
        <w:t>行动</w:t>
      </w:r>
      <w:r w:rsidRPr="007B36F9">
        <w:rPr>
          <w:rFonts w:eastAsia="SimSun"/>
          <w:sz w:val="24"/>
          <w:szCs w:val="22"/>
          <w:lang w:eastAsia="zh-CN"/>
        </w:rPr>
        <w:t>目标</w:t>
      </w:r>
      <w:r w:rsidRPr="007B36F9">
        <w:rPr>
          <w:sz w:val="24"/>
          <w:szCs w:val="22"/>
          <w:lang w:eastAsia="zh-CN"/>
        </w:rPr>
        <w:t xml:space="preserve"> 15 </w:t>
      </w:r>
      <w:r w:rsidRPr="007B36F9">
        <w:rPr>
          <w:rFonts w:eastAsia="SimSun"/>
          <w:sz w:val="24"/>
          <w:szCs w:val="22"/>
          <w:lang w:eastAsia="zh-CN"/>
        </w:rPr>
        <w:t>以及</w:t>
      </w:r>
      <w:r w:rsidRPr="007B36F9">
        <w:rPr>
          <w:sz w:val="24"/>
          <w:szCs w:val="22"/>
          <w:lang w:eastAsia="zh-CN"/>
        </w:rPr>
        <w:t xml:space="preserve"> 2020 </w:t>
      </w:r>
      <w:r w:rsidRPr="007B36F9">
        <w:rPr>
          <w:rFonts w:eastAsia="SimSun"/>
          <w:sz w:val="24"/>
          <w:szCs w:val="22"/>
          <w:lang w:eastAsia="zh-CN"/>
        </w:rPr>
        <w:t>年后全球生物多样性框架的监测框架</w:t>
      </w:r>
      <w:r w:rsidRPr="007B36F9">
        <w:rPr>
          <w:rFonts w:eastAsia="SimSun" w:hint="eastAsia"/>
          <w:sz w:val="24"/>
          <w:szCs w:val="22"/>
          <w:lang w:eastAsia="zh-CN"/>
        </w:rPr>
        <w:t>之中</w:t>
      </w:r>
      <w:r w:rsidRPr="007B36F9">
        <w:rPr>
          <w:rFonts w:eastAsia="SimSun"/>
          <w:sz w:val="24"/>
          <w:szCs w:val="22"/>
          <w:lang w:eastAsia="zh-CN"/>
        </w:rPr>
        <w:t>。</w:t>
      </w:r>
      <w:r w:rsidRPr="007B36F9">
        <w:rPr>
          <w:sz w:val="24"/>
          <w:szCs w:val="22"/>
          <w:lang w:eastAsia="zh-CN"/>
        </w:rPr>
        <w:t xml:space="preserve"> </w:t>
      </w:r>
      <w:r w:rsidRPr="007B36F9">
        <w:rPr>
          <w:rFonts w:eastAsia="SimSun" w:hint="eastAsia"/>
          <w:sz w:val="24"/>
          <w:szCs w:val="22"/>
          <w:lang w:eastAsia="zh-CN"/>
        </w:rPr>
        <w:t>又</w:t>
      </w:r>
      <w:r w:rsidRPr="007B36F9">
        <w:rPr>
          <w:rFonts w:eastAsia="SimSun"/>
          <w:sz w:val="24"/>
          <w:szCs w:val="22"/>
          <w:lang w:eastAsia="zh-CN"/>
        </w:rPr>
        <w:t>建议将其</w:t>
      </w:r>
      <w:r w:rsidRPr="007B36F9">
        <w:rPr>
          <w:rFonts w:eastAsia="SimSun" w:hint="eastAsia"/>
          <w:sz w:val="24"/>
          <w:szCs w:val="22"/>
          <w:lang w:eastAsia="zh-CN"/>
        </w:rPr>
        <w:t>包括在所</w:t>
      </w:r>
      <w:r w:rsidRPr="007B36F9">
        <w:rPr>
          <w:rFonts w:eastAsia="SimSun"/>
          <w:sz w:val="24"/>
          <w:szCs w:val="22"/>
          <w:lang w:eastAsia="zh-CN"/>
        </w:rPr>
        <w:t>通过</w:t>
      </w:r>
      <w:r w:rsidRPr="007B36F9">
        <w:rPr>
          <w:rFonts w:eastAsia="SimSun" w:hint="eastAsia"/>
          <w:sz w:val="24"/>
          <w:szCs w:val="22"/>
          <w:lang w:eastAsia="zh-CN"/>
        </w:rPr>
        <w:t>的关于</w:t>
      </w:r>
      <w:r w:rsidRPr="007B36F9">
        <w:rPr>
          <w:rFonts w:eastAsia="SimSun"/>
          <w:sz w:val="24"/>
          <w:szCs w:val="22"/>
          <w:lang w:eastAsia="zh-CN"/>
        </w:rPr>
        <w:t>全球生物多样性框架的决定</w:t>
      </w:r>
      <w:r w:rsidRPr="007B36F9">
        <w:rPr>
          <w:rFonts w:eastAsia="SimSun" w:hint="eastAsia"/>
          <w:sz w:val="24"/>
          <w:szCs w:val="22"/>
          <w:lang w:eastAsia="zh-CN"/>
        </w:rPr>
        <w:t>之中</w:t>
      </w:r>
      <w:r w:rsidRPr="007B36F9">
        <w:rPr>
          <w:rFonts w:eastAsia="SimSun"/>
          <w:sz w:val="24"/>
          <w:szCs w:val="22"/>
          <w:lang w:eastAsia="zh-CN"/>
        </w:rPr>
        <w:t>，并在随后</w:t>
      </w:r>
      <w:r w:rsidRPr="007B36F9">
        <w:rPr>
          <w:rFonts w:eastAsia="SimSun" w:hint="eastAsia"/>
          <w:sz w:val="24"/>
          <w:szCs w:val="22"/>
          <w:lang w:eastAsia="zh-CN"/>
        </w:rPr>
        <w:t>达成一项</w:t>
      </w:r>
      <w:r w:rsidRPr="007B36F9">
        <w:rPr>
          <w:rFonts w:eastAsia="SimSun"/>
          <w:sz w:val="24"/>
          <w:szCs w:val="22"/>
          <w:lang w:eastAsia="zh-CN"/>
        </w:rPr>
        <w:t>明确</w:t>
      </w:r>
      <w:r w:rsidRPr="007B36F9">
        <w:rPr>
          <w:rFonts w:eastAsia="SimSun" w:hint="eastAsia"/>
          <w:sz w:val="24"/>
          <w:szCs w:val="22"/>
          <w:lang w:eastAsia="zh-CN"/>
        </w:rPr>
        <w:t>的</w:t>
      </w:r>
      <w:r w:rsidRPr="007B36F9">
        <w:rPr>
          <w:rFonts w:eastAsia="SimSun"/>
          <w:sz w:val="24"/>
          <w:szCs w:val="22"/>
          <w:lang w:eastAsia="zh-CN"/>
        </w:rPr>
        <w:t>解释</w:t>
      </w:r>
      <w:r w:rsidRPr="007B36F9">
        <w:rPr>
          <w:rFonts w:eastAsia="SimSun" w:hint="eastAsia"/>
          <w:sz w:val="24"/>
          <w:szCs w:val="22"/>
          <w:lang w:eastAsia="zh-CN"/>
        </w:rPr>
        <w:t>性共识，即利用</w:t>
      </w:r>
      <w:r w:rsidRPr="007B36F9">
        <w:rPr>
          <w:rFonts w:eastAsia="SimSun"/>
          <w:sz w:val="24"/>
          <w:szCs w:val="22"/>
          <w:lang w:eastAsia="zh-CN"/>
        </w:rPr>
        <w:t>遗传资源等同于</w:t>
      </w:r>
      <w:r w:rsidRPr="007B36F9">
        <w:rPr>
          <w:rFonts w:eastAsia="SimSun" w:hint="eastAsia"/>
          <w:sz w:val="24"/>
          <w:szCs w:val="22"/>
          <w:lang w:eastAsia="zh-CN"/>
        </w:rPr>
        <w:t>利用</w:t>
      </w:r>
      <w:r w:rsidRPr="007B36F9">
        <w:rPr>
          <w:rFonts w:eastAsia="SimSun"/>
          <w:sz w:val="24"/>
          <w:szCs w:val="22"/>
          <w:lang w:eastAsia="zh-CN"/>
        </w:rPr>
        <w:t>生物多样性，</w:t>
      </w:r>
      <w:r w:rsidRPr="007B36F9">
        <w:rPr>
          <w:rFonts w:eastAsia="SimSun" w:hint="eastAsia"/>
          <w:sz w:val="24"/>
          <w:szCs w:val="22"/>
          <w:lang w:eastAsia="zh-CN"/>
        </w:rPr>
        <w:t>通过一项建立</w:t>
      </w:r>
      <w:r w:rsidRPr="007B36F9">
        <w:rPr>
          <w:rFonts w:eastAsia="SimSun"/>
          <w:sz w:val="24"/>
          <w:szCs w:val="22"/>
          <w:lang w:eastAsia="zh-CN"/>
        </w:rPr>
        <w:t>全球多边惠益分享机制的决定，并呼吁全社会开始</w:t>
      </w:r>
      <w:r w:rsidRPr="007B36F9">
        <w:rPr>
          <w:rFonts w:eastAsia="SimSun" w:hint="eastAsia"/>
          <w:sz w:val="24"/>
          <w:szCs w:val="22"/>
          <w:lang w:eastAsia="zh-CN"/>
        </w:rPr>
        <w:t>捐出</w:t>
      </w:r>
      <w:r w:rsidRPr="007B36F9">
        <w:rPr>
          <w:rFonts w:eastAsia="SimSun"/>
          <w:sz w:val="24"/>
          <w:szCs w:val="22"/>
          <w:lang w:eastAsia="zh-CN"/>
        </w:rPr>
        <w:t>所有生物多样性产品零售</w:t>
      </w:r>
      <w:r w:rsidRPr="007B36F9">
        <w:rPr>
          <w:rFonts w:eastAsia="SimSun" w:hint="eastAsia"/>
          <w:sz w:val="24"/>
          <w:szCs w:val="22"/>
          <w:lang w:eastAsia="zh-CN"/>
        </w:rPr>
        <w:t>所得</w:t>
      </w:r>
      <w:r w:rsidRPr="007B36F9">
        <w:rPr>
          <w:rFonts w:eastAsia="SimSun"/>
          <w:sz w:val="24"/>
          <w:szCs w:val="22"/>
          <w:lang w:eastAsia="zh-CN"/>
        </w:rPr>
        <w:t>的</w:t>
      </w:r>
      <w:r w:rsidRPr="007B36F9">
        <w:rPr>
          <w:sz w:val="24"/>
          <w:szCs w:val="22"/>
          <w:lang w:eastAsia="zh-CN"/>
        </w:rPr>
        <w:t xml:space="preserve"> 1%</w:t>
      </w:r>
      <w:r w:rsidRPr="007B36F9">
        <w:rPr>
          <w:rFonts w:ascii="SimSun" w:eastAsia="SimSun" w:hAnsi="SimSun" w:cs="SimSun" w:hint="eastAsia"/>
          <w:sz w:val="24"/>
          <w:szCs w:val="22"/>
          <w:lang w:eastAsia="zh-CN"/>
        </w:rPr>
        <w:t>。</w:t>
      </w:r>
    </w:p>
    <w:p w14:paraId="053856F5" w14:textId="77777777" w:rsidR="007B36F9" w:rsidRPr="007B36F9" w:rsidRDefault="007B36F9">
      <w:pPr>
        <w:keepNext/>
        <w:numPr>
          <w:ilvl w:val="0"/>
          <w:numId w:val="16"/>
        </w:numPr>
        <w:spacing w:before="120" w:after="120"/>
        <w:ind w:left="2160" w:right="1542" w:hanging="720"/>
        <w:rPr>
          <w:b/>
          <w:bCs/>
          <w:lang w:val="en-CA" w:eastAsia="zh-CN"/>
        </w:rPr>
      </w:pPr>
      <w:r w:rsidRPr="007B36F9">
        <w:rPr>
          <w:rFonts w:ascii="SimSun" w:eastAsia="SimSun" w:hAnsi="SimSun" w:cs="SimSun" w:hint="eastAsia"/>
          <w:b/>
          <w:bCs/>
          <w:kern w:val="22"/>
          <w:sz w:val="24"/>
          <w:szCs w:val="22"/>
          <w:lang w:eastAsia="zh-CN"/>
        </w:rPr>
        <w:t>关于促进遗传资源数字序列信息的获取和惠益分享混合解决方案的提案</w:t>
      </w:r>
    </w:p>
    <w:p w14:paraId="5D6CA1BC" w14:textId="77777777" w:rsidR="007B36F9" w:rsidRPr="007B36F9" w:rsidRDefault="007B36F9" w:rsidP="005E2B00">
      <w:pPr>
        <w:keepNext/>
        <w:spacing w:after="120"/>
        <w:rPr>
          <w:rFonts w:ascii="KaiTi" w:eastAsia="KaiTi" w:hAnsi="KaiTi"/>
          <w:bCs/>
          <w:sz w:val="24"/>
          <w:lang w:eastAsia="pt-BR"/>
        </w:rPr>
      </w:pPr>
      <w:r w:rsidRPr="007B36F9">
        <w:rPr>
          <w:rFonts w:ascii="KaiTi" w:eastAsia="KaiTi" w:hAnsi="KaiTi" w:hint="eastAsia"/>
          <w:bCs/>
          <w:sz w:val="24"/>
          <w:lang w:eastAsia="zh-CN"/>
        </w:rPr>
        <w:t>获取和惠益分享方面的差距</w:t>
      </w:r>
    </w:p>
    <w:p w14:paraId="2B8593FF" w14:textId="1B9EDA82" w:rsidR="007B36F9" w:rsidRPr="007B36F9" w:rsidRDefault="007B36F9" w:rsidP="005E2B00">
      <w:pPr>
        <w:spacing w:before="120" w:after="120"/>
        <w:ind w:firstLine="490"/>
        <w:rPr>
          <w:rFonts w:eastAsia="SimSun"/>
          <w:bCs/>
          <w:sz w:val="24"/>
          <w:lang w:eastAsia="pt-BR"/>
        </w:rPr>
      </w:pPr>
      <w:r w:rsidRPr="007B36F9">
        <w:rPr>
          <w:rFonts w:eastAsia="SimSun"/>
          <w:bCs/>
          <w:sz w:val="24"/>
          <w:lang w:eastAsia="pt-BR"/>
        </w:rPr>
        <w:t>遗传资源研究和利用的</w:t>
      </w:r>
      <w:r w:rsidRPr="007B36F9">
        <w:rPr>
          <w:rFonts w:eastAsia="SimSun" w:hint="eastAsia"/>
          <w:bCs/>
          <w:sz w:val="24"/>
          <w:lang w:eastAsia="zh-CN"/>
        </w:rPr>
        <w:t>快速</w:t>
      </w:r>
      <w:r w:rsidRPr="007B36F9">
        <w:rPr>
          <w:rFonts w:eastAsia="SimSun"/>
          <w:bCs/>
          <w:sz w:val="24"/>
          <w:lang w:eastAsia="pt-BR"/>
        </w:rPr>
        <w:t>发展</w:t>
      </w:r>
      <w:r w:rsidRPr="007B36F9">
        <w:rPr>
          <w:rFonts w:eastAsia="SimSun" w:hint="eastAsia"/>
          <w:bCs/>
          <w:sz w:val="24"/>
          <w:lang w:eastAsia="zh-CN"/>
        </w:rPr>
        <w:t>产生了一个明显趋势，即</w:t>
      </w:r>
      <w:r w:rsidRPr="007B36F9">
        <w:rPr>
          <w:rFonts w:eastAsia="SimSun"/>
          <w:bCs/>
          <w:sz w:val="24"/>
          <w:lang w:eastAsia="pt-BR"/>
        </w:rPr>
        <w:t>几乎完全</w:t>
      </w:r>
      <w:r w:rsidRPr="007B36F9">
        <w:rPr>
          <w:rFonts w:eastAsia="SimSun" w:hint="eastAsia"/>
          <w:bCs/>
          <w:sz w:val="24"/>
          <w:lang w:eastAsia="zh-CN"/>
        </w:rPr>
        <w:t>依赖</w:t>
      </w:r>
      <w:r w:rsidRPr="007B36F9">
        <w:rPr>
          <w:rFonts w:eastAsia="SimSun"/>
          <w:bCs/>
          <w:sz w:val="24"/>
          <w:lang w:eastAsia="pt-BR"/>
        </w:rPr>
        <w:t>国际数据库中的遗传序列。</w:t>
      </w:r>
      <w:r w:rsidRPr="007B36F9">
        <w:rPr>
          <w:rFonts w:eastAsia="SimSun" w:hint="eastAsia"/>
          <w:bCs/>
          <w:sz w:val="24"/>
          <w:lang w:eastAsia="zh-CN"/>
        </w:rPr>
        <w:t>随着</w:t>
      </w:r>
      <w:r w:rsidRPr="007B36F9">
        <w:rPr>
          <w:rFonts w:eastAsia="SimSun"/>
          <w:bCs/>
          <w:sz w:val="24"/>
          <w:lang w:eastAsia="pt-BR"/>
        </w:rPr>
        <w:t>这些</w:t>
      </w:r>
      <w:r w:rsidRPr="007B36F9">
        <w:rPr>
          <w:rFonts w:eastAsia="SimSun" w:hint="eastAsia"/>
          <w:bCs/>
          <w:sz w:val="24"/>
          <w:lang w:eastAsia="zh-CN"/>
        </w:rPr>
        <w:t>数据库中数据采集量的</w:t>
      </w:r>
      <w:r w:rsidRPr="007B36F9">
        <w:rPr>
          <w:rFonts w:eastAsia="SimSun"/>
          <w:bCs/>
          <w:sz w:val="24"/>
          <w:lang w:eastAsia="pt-BR"/>
        </w:rPr>
        <w:t>增加，研究</w:t>
      </w:r>
      <w:r w:rsidRPr="007B36F9">
        <w:rPr>
          <w:rFonts w:eastAsia="SimSun" w:hint="eastAsia"/>
          <w:bCs/>
          <w:sz w:val="24"/>
          <w:lang w:eastAsia="zh-CN"/>
        </w:rPr>
        <w:t>部门</w:t>
      </w:r>
      <w:r w:rsidRPr="007B36F9">
        <w:rPr>
          <w:rFonts w:eastAsia="SimSun"/>
          <w:bCs/>
          <w:sz w:val="24"/>
          <w:lang w:eastAsia="pt-BR"/>
        </w:rPr>
        <w:t>和工业部门对生物多样性实物样本的依赖</w:t>
      </w:r>
      <w:r w:rsidRPr="007B36F9">
        <w:rPr>
          <w:rFonts w:eastAsia="SimSun" w:hint="eastAsia"/>
          <w:bCs/>
          <w:sz w:val="24"/>
          <w:lang w:val="pt-BR" w:eastAsia="zh-CN"/>
        </w:rPr>
        <w:t>性降低了</w:t>
      </w:r>
      <w:r w:rsidRPr="007B36F9">
        <w:rPr>
          <w:rFonts w:eastAsia="SimSun"/>
          <w:bCs/>
          <w:sz w:val="24"/>
          <w:lang w:eastAsia="pt-BR"/>
        </w:rPr>
        <w:t>，</w:t>
      </w:r>
      <w:r w:rsidRPr="007B36F9">
        <w:rPr>
          <w:rFonts w:eastAsia="SimSun" w:hint="eastAsia"/>
          <w:bCs/>
          <w:sz w:val="24"/>
          <w:lang w:eastAsia="zh-CN"/>
        </w:rPr>
        <w:t>造成</w:t>
      </w:r>
      <w:r w:rsidRPr="007B36F9">
        <w:rPr>
          <w:rFonts w:eastAsia="SimSun"/>
          <w:bCs/>
          <w:sz w:val="24"/>
          <w:lang w:eastAsia="pt-BR"/>
        </w:rPr>
        <w:t>《生物多样性公约》文字和利用遗传资源实践之间</w:t>
      </w:r>
      <w:r w:rsidRPr="007B36F9">
        <w:rPr>
          <w:rFonts w:eastAsia="SimSun" w:hint="eastAsia"/>
          <w:bCs/>
          <w:sz w:val="24"/>
          <w:lang w:eastAsia="zh-CN"/>
        </w:rPr>
        <w:t>的</w:t>
      </w:r>
      <w:r w:rsidRPr="007B36F9">
        <w:rPr>
          <w:rFonts w:eastAsia="SimSun"/>
          <w:bCs/>
          <w:sz w:val="24"/>
          <w:lang w:eastAsia="pt-BR"/>
        </w:rPr>
        <w:t>差距</w:t>
      </w:r>
      <w:r w:rsidR="005E2B00">
        <w:rPr>
          <w:rFonts w:eastAsia="SimSun" w:hint="eastAsia"/>
          <w:bCs/>
          <w:sz w:val="24"/>
          <w:lang w:val="pt-BR" w:eastAsia="zh-CN"/>
        </w:rPr>
        <w:t>。</w:t>
      </w:r>
    </w:p>
    <w:p w14:paraId="3E8B6A4A" w14:textId="77777777" w:rsidR="007B36F9" w:rsidRPr="007B36F9" w:rsidRDefault="007B36F9" w:rsidP="007B36F9">
      <w:pPr>
        <w:spacing w:after="120"/>
        <w:rPr>
          <w:rFonts w:eastAsia="SimSun"/>
          <w:bCs/>
          <w:sz w:val="24"/>
          <w:lang w:eastAsia="pt-BR"/>
        </w:rPr>
      </w:pPr>
      <w:r w:rsidRPr="007B36F9">
        <w:rPr>
          <w:rFonts w:eastAsia="SimSun" w:hint="eastAsia"/>
          <w:bCs/>
          <w:sz w:val="24"/>
          <w:lang w:eastAsia="zh-CN"/>
        </w:rPr>
        <w:t>如果</w:t>
      </w:r>
      <w:r w:rsidRPr="007B36F9">
        <w:rPr>
          <w:rFonts w:eastAsia="SimSun"/>
          <w:bCs/>
          <w:sz w:val="24"/>
          <w:lang w:eastAsia="pt-BR"/>
        </w:rPr>
        <w:t>《生物多样性公约》第三支柱</w:t>
      </w:r>
      <w:r w:rsidRPr="007B36F9">
        <w:rPr>
          <w:rFonts w:eastAsia="SimSun" w:hint="eastAsia"/>
          <w:bCs/>
          <w:sz w:val="24"/>
          <w:lang w:eastAsia="zh-CN"/>
        </w:rPr>
        <w:t>仅仅体现在</w:t>
      </w:r>
      <w:r w:rsidRPr="007B36F9">
        <w:rPr>
          <w:rFonts w:eastAsia="SimSun"/>
          <w:bCs/>
          <w:sz w:val="24"/>
          <w:lang w:eastAsia="pt-BR"/>
        </w:rPr>
        <w:t>利用遗传物质的情况，将导致获取和惠益分享制度的消亡。因此，</w:t>
      </w:r>
      <w:r w:rsidRPr="007B36F9">
        <w:rPr>
          <w:rFonts w:eastAsia="SimSun" w:hint="eastAsia"/>
          <w:bCs/>
          <w:sz w:val="24"/>
          <w:lang w:val="pt-BR" w:eastAsia="zh-CN"/>
        </w:rPr>
        <w:t>至关重要的是，</w:t>
      </w:r>
      <w:r w:rsidRPr="007B36F9">
        <w:rPr>
          <w:rFonts w:eastAsia="SimSun"/>
          <w:bCs/>
          <w:sz w:val="24"/>
          <w:lang w:eastAsia="pt-BR"/>
        </w:rPr>
        <w:t>国际讨论的</w:t>
      </w:r>
      <w:r w:rsidRPr="007B36F9">
        <w:rPr>
          <w:rFonts w:eastAsia="SimSun" w:hint="eastAsia"/>
          <w:bCs/>
          <w:sz w:val="24"/>
          <w:lang w:eastAsia="zh-CN"/>
        </w:rPr>
        <w:t>目标不应专注于</w:t>
      </w:r>
      <w:r w:rsidRPr="007B36F9">
        <w:rPr>
          <w:rFonts w:eastAsia="SimSun"/>
          <w:bCs/>
          <w:sz w:val="24"/>
          <w:lang w:eastAsia="pt-BR"/>
        </w:rPr>
        <w:t>遗传资源的形式，而应</w:t>
      </w:r>
      <w:r w:rsidRPr="007B36F9">
        <w:rPr>
          <w:rFonts w:eastAsia="SimSun" w:hint="eastAsia"/>
          <w:bCs/>
          <w:sz w:val="24"/>
          <w:lang w:eastAsia="zh-CN"/>
        </w:rPr>
        <w:t>专注</w:t>
      </w:r>
      <w:r w:rsidRPr="007B36F9">
        <w:rPr>
          <w:rFonts w:eastAsia="SimSun"/>
          <w:bCs/>
          <w:sz w:val="24"/>
          <w:lang w:eastAsia="pt-BR"/>
        </w:rPr>
        <w:t>于其核心</w:t>
      </w:r>
      <w:r w:rsidRPr="007B36F9">
        <w:rPr>
          <w:rFonts w:eastAsia="SimSun" w:hint="eastAsia"/>
          <w:bCs/>
          <w:sz w:val="24"/>
          <w:lang w:eastAsia="zh-CN"/>
        </w:rPr>
        <w:t>目标：正在</w:t>
      </w:r>
      <w:r w:rsidRPr="007B36F9">
        <w:rPr>
          <w:rFonts w:eastAsia="SimSun"/>
          <w:bCs/>
          <w:sz w:val="24"/>
          <w:lang w:eastAsia="pt-BR"/>
        </w:rPr>
        <w:t>利用的遗传信息，</w:t>
      </w:r>
      <w:r w:rsidRPr="007B36F9">
        <w:rPr>
          <w:rFonts w:eastAsia="SimSun" w:hint="eastAsia"/>
          <w:bCs/>
          <w:sz w:val="24"/>
          <w:lang w:eastAsia="zh-CN"/>
        </w:rPr>
        <w:t>以及</w:t>
      </w:r>
      <w:r w:rsidRPr="007B36F9">
        <w:rPr>
          <w:rFonts w:eastAsia="SimSun"/>
          <w:bCs/>
          <w:sz w:val="24"/>
          <w:lang w:eastAsia="pt-BR"/>
        </w:rPr>
        <w:t>更重要的是</w:t>
      </w:r>
      <w:r w:rsidRPr="007B36F9">
        <w:rPr>
          <w:rFonts w:eastAsia="SimSun" w:hint="eastAsia"/>
          <w:bCs/>
          <w:sz w:val="24"/>
          <w:lang w:eastAsia="zh-CN"/>
        </w:rPr>
        <w:t>利用</w:t>
      </w:r>
      <w:r w:rsidRPr="007B36F9">
        <w:rPr>
          <w:rFonts w:eastAsia="SimSun"/>
          <w:bCs/>
          <w:sz w:val="24"/>
          <w:lang w:eastAsia="pt-BR"/>
        </w:rPr>
        <w:t>遗传信息所产生的结果。</w:t>
      </w:r>
    </w:p>
    <w:p w14:paraId="05796BC2" w14:textId="77777777" w:rsidR="007B36F9" w:rsidRPr="007B36F9" w:rsidRDefault="007B36F9" w:rsidP="005E2B00">
      <w:pPr>
        <w:spacing w:before="120" w:after="120"/>
        <w:jc w:val="left"/>
        <w:rPr>
          <w:rFonts w:eastAsia="SimSun"/>
          <w:bCs/>
          <w:sz w:val="24"/>
          <w:lang w:eastAsia="pt-BR"/>
        </w:rPr>
      </w:pPr>
      <w:r w:rsidRPr="007B36F9">
        <w:rPr>
          <w:rFonts w:eastAsia="SimSun"/>
          <w:bCs/>
          <w:sz w:val="24"/>
          <w:lang w:eastAsia="pt-BR"/>
        </w:rPr>
        <w:t>监测</w:t>
      </w:r>
      <w:r w:rsidRPr="007B36F9">
        <w:rPr>
          <w:rFonts w:eastAsia="SimSun" w:hint="eastAsia"/>
          <w:bCs/>
          <w:sz w:val="24"/>
          <w:lang w:eastAsia="zh-CN"/>
        </w:rPr>
        <w:t>DSI</w:t>
      </w:r>
      <w:r w:rsidRPr="007B36F9">
        <w:rPr>
          <w:rFonts w:eastAsia="SimSun" w:hint="eastAsia"/>
          <w:bCs/>
          <w:sz w:val="24"/>
          <w:lang w:eastAsia="zh-CN"/>
        </w:rPr>
        <w:t>的</w:t>
      </w:r>
      <w:r w:rsidRPr="007B36F9">
        <w:rPr>
          <w:rFonts w:eastAsia="SimSun"/>
          <w:bCs/>
          <w:sz w:val="24"/>
          <w:lang w:eastAsia="pt-BR"/>
        </w:rPr>
        <w:t>使用结果</w:t>
      </w:r>
      <w:r w:rsidRPr="007B36F9">
        <w:rPr>
          <w:rFonts w:eastAsia="SimSun" w:hint="eastAsia"/>
          <w:bCs/>
          <w:sz w:val="24"/>
          <w:lang w:eastAsia="zh-CN"/>
        </w:rPr>
        <w:t>比</w:t>
      </w:r>
      <w:r w:rsidRPr="007B36F9">
        <w:rPr>
          <w:rFonts w:eastAsia="SimSun"/>
          <w:bCs/>
          <w:sz w:val="24"/>
          <w:lang w:eastAsia="pt-BR"/>
        </w:rPr>
        <w:t>通过</w:t>
      </w:r>
      <w:r w:rsidRPr="007B36F9">
        <w:rPr>
          <w:rFonts w:eastAsia="SimSun" w:hint="eastAsia"/>
          <w:bCs/>
          <w:sz w:val="24"/>
          <w:lang w:eastAsia="zh-CN"/>
        </w:rPr>
        <w:t>不在</w:t>
      </w:r>
      <w:r w:rsidRPr="007B36F9">
        <w:rPr>
          <w:rFonts w:eastAsia="SimSun"/>
          <w:bCs/>
          <w:sz w:val="24"/>
          <w:lang w:eastAsia="pt-BR"/>
        </w:rPr>
        <w:t>提供</w:t>
      </w:r>
      <w:r w:rsidRPr="007B36F9">
        <w:rPr>
          <w:rFonts w:eastAsia="SimSun" w:hint="eastAsia"/>
          <w:bCs/>
          <w:sz w:val="24"/>
          <w:lang w:eastAsia="zh-CN"/>
        </w:rPr>
        <w:t>者</w:t>
      </w:r>
      <w:r w:rsidRPr="007B36F9">
        <w:rPr>
          <w:rFonts w:eastAsia="SimSun"/>
          <w:bCs/>
          <w:sz w:val="24"/>
          <w:lang w:eastAsia="pt-BR"/>
        </w:rPr>
        <w:t>管辖范围内的数据库控制个人</w:t>
      </w:r>
      <w:r w:rsidRPr="007B36F9">
        <w:rPr>
          <w:rFonts w:eastAsia="SimSun" w:hint="eastAsia"/>
          <w:bCs/>
          <w:sz w:val="24"/>
          <w:lang w:eastAsia="zh-CN"/>
        </w:rPr>
        <w:t>获取</w:t>
      </w:r>
      <w:r w:rsidRPr="007B36F9">
        <w:rPr>
          <w:rFonts w:eastAsia="SimSun" w:hint="eastAsia"/>
          <w:bCs/>
          <w:sz w:val="24"/>
          <w:lang w:eastAsia="zh-CN"/>
        </w:rPr>
        <w:t>DSI</w:t>
      </w:r>
      <w:r w:rsidRPr="007B36F9">
        <w:rPr>
          <w:rFonts w:eastAsia="SimSun" w:hint="eastAsia"/>
          <w:bCs/>
          <w:sz w:val="24"/>
          <w:lang w:eastAsia="zh-CN"/>
        </w:rPr>
        <w:t>的做法</w:t>
      </w:r>
      <w:r w:rsidRPr="007B36F9">
        <w:rPr>
          <w:rFonts w:eastAsia="SimSun"/>
          <w:bCs/>
          <w:sz w:val="24"/>
          <w:lang w:eastAsia="pt-BR"/>
        </w:rPr>
        <w:t>更容易，</w:t>
      </w:r>
      <w:r w:rsidRPr="007B36F9">
        <w:rPr>
          <w:rFonts w:eastAsia="SimSun" w:hint="eastAsia"/>
          <w:bCs/>
          <w:sz w:val="24"/>
          <w:lang w:eastAsia="zh-CN"/>
        </w:rPr>
        <w:t>成本也更低</w:t>
      </w:r>
      <w:r w:rsidRPr="007B36F9">
        <w:rPr>
          <w:rFonts w:eastAsia="SimSun"/>
          <w:bCs/>
          <w:sz w:val="24"/>
          <w:lang w:eastAsia="pt-BR"/>
        </w:rPr>
        <w:t>。使用结果迟早会被登记、公布和</w:t>
      </w:r>
      <w:r w:rsidRPr="007B36F9">
        <w:rPr>
          <w:rFonts w:eastAsia="SimSun"/>
          <w:bCs/>
          <w:sz w:val="24"/>
          <w:lang w:eastAsia="pt-BR"/>
        </w:rPr>
        <w:t>/</w:t>
      </w:r>
      <w:r w:rsidRPr="007B36F9">
        <w:rPr>
          <w:rFonts w:eastAsia="SimSun"/>
          <w:bCs/>
          <w:sz w:val="24"/>
          <w:lang w:eastAsia="pt-BR"/>
        </w:rPr>
        <w:t>或</w:t>
      </w:r>
      <w:r w:rsidRPr="007B36F9">
        <w:rPr>
          <w:rFonts w:eastAsia="SimSun" w:hint="eastAsia"/>
          <w:bCs/>
          <w:sz w:val="24"/>
          <w:lang w:val="pt-BR" w:eastAsia="zh-CN"/>
        </w:rPr>
        <w:t>探索</w:t>
      </w:r>
      <w:r w:rsidRPr="007B36F9">
        <w:rPr>
          <w:rFonts w:eastAsia="SimSun"/>
          <w:bCs/>
          <w:sz w:val="24"/>
          <w:lang w:eastAsia="pt-BR"/>
        </w:rPr>
        <w:t>(</w:t>
      </w:r>
      <w:r w:rsidRPr="007B36F9">
        <w:rPr>
          <w:rFonts w:eastAsia="SimSun"/>
          <w:bCs/>
          <w:sz w:val="24"/>
          <w:lang w:eastAsia="pt-BR"/>
        </w:rPr>
        <w:t>通过科学出版物、知识产权和产品商业化</w:t>
      </w:r>
      <w:r w:rsidRPr="007B36F9">
        <w:rPr>
          <w:rFonts w:eastAsia="SimSun"/>
          <w:bCs/>
          <w:sz w:val="24"/>
          <w:lang w:eastAsia="pt-BR"/>
        </w:rPr>
        <w:t>)</w:t>
      </w:r>
      <w:r w:rsidRPr="007B36F9">
        <w:rPr>
          <w:rFonts w:eastAsia="SimSun"/>
          <w:bCs/>
          <w:sz w:val="24"/>
          <w:lang w:eastAsia="pt-BR"/>
        </w:rPr>
        <w:t>，</w:t>
      </w:r>
      <w:r w:rsidRPr="007B36F9">
        <w:rPr>
          <w:rFonts w:eastAsia="SimSun" w:hint="eastAsia"/>
          <w:bCs/>
          <w:sz w:val="24"/>
          <w:lang w:eastAsia="zh-CN"/>
        </w:rPr>
        <w:t>可以通过已在</w:t>
      </w:r>
      <w:r w:rsidRPr="007B36F9">
        <w:rPr>
          <w:rFonts w:eastAsia="SimSun"/>
          <w:bCs/>
          <w:sz w:val="24"/>
          <w:lang w:eastAsia="pt-BR"/>
        </w:rPr>
        <w:t>《公约》下</w:t>
      </w:r>
      <w:r w:rsidRPr="007B36F9">
        <w:rPr>
          <w:rFonts w:eastAsia="SimSun" w:hint="eastAsia"/>
          <w:bCs/>
          <w:sz w:val="24"/>
          <w:lang w:eastAsia="zh-CN"/>
        </w:rPr>
        <w:t>确立</w:t>
      </w:r>
      <w:r w:rsidRPr="007B36F9">
        <w:rPr>
          <w:rFonts w:eastAsia="SimSun"/>
          <w:bCs/>
          <w:sz w:val="24"/>
          <w:lang w:eastAsia="pt-BR"/>
        </w:rPr>
        <w:t>的手段</w:t>
      </w:r>
      <w:r w:rsidRPr="007B36F9">
        <w:rPr>
          <w:rFonts w:eastAsia="SimSun"/>
          <w:bCs/>
          <w:sz w:val="24"/>
          <w:lang w:eastAsia="pt-BR"/>
        </w:rPr>
        <w:t>(</w:t>
      </w:r>
      <w:r w:rsidRPr="007B36F9">
        <w:rPr>
          <w:rFonts w:eastAsia="SimSun"/>
          <w:bCs/>
          <w:sz w:val="24"/>
          <w:lang w:eastAsia="pt-BR"/>
        </w:rPr>
        <w:t>检查站、气候行动网络、</w:t>
      </w:r>
      <w:r w:rsidRPr="007B36F9">
        <w:rPr>
          <w:rFonts w:eastAsia="SimSun" w:hint="eastAsia"/>
          <w:bCs/>
          <w:sz w:val="24"/>
          <w:lang w:eastAsia="zh-CN"/>
        </w:rPr>
        <w:t>国家联络点</w:t>
      </w:r>
      <w:r w:rsidRPr="007B36F9">
        <w:rPr>
          <w:rFonts w:eastAsia="SimSun"/>
          <w:bCs/>
          <w:sz w:val="24"/>
          <w:lang w:eastAsia="pt-BR"/>
        </w:rPr>
        <w:t>、</w:t>
      </w:r>
      <w:r w:rsidRPr="007B36F9">
        <w:rPr>
          <w:rFonts w:eastAsia="SimSun" w:hint="eastAsia"/>
          <w:bCs/>
          <w:sz w:val="24"/>
          <w:lang w:eastAsia="zh-CN"/>
        </w:rPr>
        <w:t>获取和惠益分享信息交换所机制</w:t>
      </w:r>
      <w:r w:rsidRPr="007B36F9">
        <w:rPr>
          <w:rFonts w:eastAsia="SimSun"/>
          <w:bCs/>
          <w:sz w:val="24"/>
          <w:lang w:eastAsia="pt-BR"/>
        </w:rPr>
        <w:t>等</w:t>
      </w:r>
      <w:r w:rsidRPr="007B36F9">
        <w:rPr>
          <w:rFonts w:eastAsia="SimSun"/>
          <w:bCs/>
          <w:sz w:val="24"/>
          <w:lang w:eastAsia="pt-BR"/>
        </w:rPr>
        <w:t>)</w:t>
      </w:r>
      <w:r w:rsidRPr="007B36F9">
        <w:rPr>
          <w:rFonts w:eastAsia="SimSun" w:hint="eastAsia"/>
          <w:bCs/>
          <w:sz w:val="24"/>
          <w:lang w:eastAsia="zh-CN"/>
        </w:rPr>
        <w:t>，建立</w:t>
      </w:r>
      <w:r w:rsidRPr="007B36F9">
        <w:rPr>
          <w:rFonts w:eastAsia="SimSun"/>
          <w:bCs/>
          <w:sz w:val="24"/>
          <w:lang w:eastAsia="pt-BR"/>
        </w:rPr>
        <w:t>监测这</w:t>
      </w:r>
      <w:r w:rsidRPr="007B36F9">
        <w:rPr>
          <w:rFonts w:eastAsia="SimSun" w:hint="eastAsia"/>
          <w:bCs/>
          <w:sz w:val="24"/>
          <w:lang w:eastAsia="zh-CN"/>
        </w:rPr>
        <w:t>一</w:t>
      </w:r>
      <w:r w:rsidRPr="007B36F9">
        <w:rPr>
          <w:rFonts w:eastAsia="SimSun"/>
          <w:bCs/>
          <w:sz w:val="24"/>
          <w:lang w:eastAsia="pt-BR"/>
        </w:rPr>
        <w:t>利用</w:t>
      </w:r>
      <w:r w:rsidRPr="007B36F9">
        <w:rPr>
          <w:rFonts w:eastAsia="SimSun" w:hint="eastAsia"/>
          <w:bCs/>
          <w:sz w:val="24"/>
          <w:lang w:val="pt-BR" w:eastAsia="zh-CN"/>
        </w:rPr>
        <w:t>情况</w:t>
      </w:r>
      <w:r w:rsidRPr="007B36F9">
        <w:rPr>
          <w:rFonts w:eastAsia="SimSun"/>
          <w:bCs/>
          <w:sz w:val="24"/>
          <w:lang w:eastAsia="pt-BR"/>
        </w:rPr>
        <w:t>的</w:t>
      </w:r>
      <w:r w:rsidRPr="007B36F9">
        <w:rPr>
          <w:rFonts w:eastAsia="SimSun" w:hint="eastAsia"/>
          <w:bCs/>
          <w:sz w:val="24"/>
          <w:lang w:eastAsia="zh-CN"/>
        </w:rPr>
        <w:t>机制。</w:t>
      </w:r>
      <w:r w:rsidRPr="007B36F9">
        <w:rPr>
          <w:rFonts w:eastAsia="SimSun"/>
          <w:bCs/>
          <w:sz w:val="24"/>
          <w:lang w:eastAsia="pt-BR"/>
        </w:rPr>
        <w:t>将通过</w:t>
      </w:r>
      <w:r w:rsidRPr="007B36F9">
        <w:rPr>
          <w:rFonts w:eastAsia="SimSun" w:hint="eastAsia"/>
          <w:bCs/>
          <w:sz w:val="24"/>
          <w:lang w:eastAsia="zh-CN"/>
        </w:rPr>
        <w:t>把结果登记</w:t>
      </w:r>
      <w:r w:rsidRPr="007B36F9">
        <w:rPr>
          <w:rFonts w:eastAsia="SimSun"/>
          <w:bCs/>
          <w:sz w:val="24"/>
          <w:lang w:eastAsia="pt-BR"/>
        </w:rPr>
        <w:t>在一个电子平台上</w:t>
      </w:r>
      <w:r w:rsidRPr="007B36F9">
        <w:rPr>
          <w:rFonts w:eastAsia="SimSun" w:hint="eastAsia"/>
          <w:bCs/>
          <w:sz w:val="24"/>
          <w:lang w:eastAsia="zh-CN"/>
        </w:rPr>
        <w:t>来实现履约</w:t>
      </w:r>
      <w:r w:rsidRPr="007B36F9">
        <w:rPr>
          <w:rFonts w:eastAsia="SimSun"/>
          <w:bCs/>
          <w:sz w:val="24"/>
          <w:lang w:eastAsia="pt-BR"/>
        </w:rPr>
        <w:t>，</w:t>
      </w:r>
      <w:r w:rsidRPr="007B36F9">
        <w:rPr>
          <w:rFonts w:eastAsia="SimSun" w:hint="eastAsia"/>
          <w:bCs/>
          <w:sz w:val="24"/>
          <w:lang w:eastAsia="zh-CN"/>
        </w:rPr>
        <w:t>该平台</w:t>
      </w:r>
      <w:r w:rsidRPr="007B36F9">
        <w:rPr>
          <w:rFonts w:eastAsia="SimSun"/>
          <w:bCs/>
          <w:sz w:val="24"/>
          <w:lang w:eastAsia="pt-BR"/>
        </w:rPr>
        <w:t>由缔约方</w:t>
      </w:r>
      <w:r w:rsidRPr="007B36F9">
        <w:rPr>
          <w:rFonts w:eastAsia="SimSun" w:hint="eastAsia"/>
          <w:bCs/>
          <w:sz w:val="24"/>
          <w:lang w:eastAsia="zh-CN"/>
        </w:rPr>
        <w:t>治理</w:t>
      </w:r>
      <w:r w:rsidRPr="007B36F9">
        <w:rPr>
          <w:rFonts w:eastAsia="SimSun"/>
          <w:bCs/>
          <w:sz w:val="24"/>
          <w:lang w:eastAsia="pt-BR"/>
        </w:rPr>
        <w:t>，由《公约》秘书处</w:t>
      </w:r>
      <w:r w:rsidRPr="007B36F9">
        <w:rPr>
          <w:rFonts w:eastAsia="SimSun" w:hint="eastAsia"/>
          <w:bCs/>
          <w:sz w:val="24"/>
          <w:lang w:val="pt-BR" w:eastAsia="zh-CN"/>
        </w:rPr>
        <w:t>、</w:t>
      </w:r>
      <w:r w:rsidRPr="007B36F9">
        <w:rPr>
          <w:rFonts w:eastAsia="SimSun"/>
          <w:bCs/>
          <w:sz w:val="24"/>
          <w:lang w:eastAsia="pt-BR"/>
        </w:rPr>
        <w:t xml:space="preserve">" </w:t>
      </w:r>
      <w:r w:rsidRPr="007B36F9">
        <w:rPr>
          <w:rFonts w:eastAsia="SimSun" w:hint="eastAsia"/>
          <w:bCs/>
          <w:sz w:val="24"/>
          <w:lang w:eastAsia="zh-CN"/>
        </w:rPr>
        <w:t>DSI</w:t>
      </w:r>
      <w:r w:rsidRPr="007B36F9">
        <w:rPr>
          <w:rFonts w:eastAsia="SimSun"/>
          <w:bCs/>
          <w:sz w:val="24"/>
          <w:lang w:eastAsia="pt-BR"/>
        </w:rPr>
        <w:t>交换所和</w:t>
      </w:r>
      <w:r w:rsidRPr="007B36F9">
        <w:rPr>
          <w:rFonts w:eastAsia="SimSun" w:hint="eastAsia"/>
          <w:bCs/>
          <w:sz w:val="24"/>
          <w:lang w:eastAsia="zh-CN"/>
        </w:rPr>
        <w:t>履</w:t>
      </w:r>
      <w:r w:rsidRPr="007B36F9">
        <w:rPr>
          <w:rFonts w:eastAsia="SimSun"/>
          <w:bCs/>
          <w:sz w:val="24"/>
          <w:lang w:eastAsia="pt-BR"/>
        </w:rPr>
        <w:t>约机制</w:t>
      </w:r>
      <w:r w:rsidRPr="007B36F9">
        <w:rPr>
          <w:rFonts w:eastAsia="SimSun"/>
          <w:bCs/>
          <w:sz w:val="24"/>
          <w:lang w:eastAsia="pt-BR"/>
        </w:rPr>
        <w:t>"</w:t>
      </w:r>
      <w:r w:rsidRPr="007B36F9">
        <w:rPr>
          <w:rFonts w:eastAsia="SimSun" w:hint="eastAsia"/>
          <w:bCs/>
          <w:sz w:val="24"/>
          <w:lang w:eastAsia="zh-CN"/>
        </w:rPr>
        <w:t>负责管理</w:t>
      </w:r>
      <w:r w:rsidRPr="007B36F9">
        <w:rPr>
          <w:rFonts w:eastAsia="SimSun"/>
          <w:bCs/>
          <w:sz w:val="24"/>
          <w:lang w:eastAsia="pt-BR"/>
        </w:rPr>
        <w:t>。</w:t>
      </w:r>
    </w:p>
    <w:p w14:paraId="1E27A0E9" w14:textId="77777777" w:rsidR="007B36F9" w:rsidRPr="007B36F9" w:rsidRDefault="007B36F9" w:rsidP="007B36F9">
      <w:pPr>
        <w:spacing w:after="120"/>
        <w:rPr>
          <w:rFonts w:ascii="KaiTi" w:eastAsia="KaiTi" w:hAnsi="KaiTi"/>
          <w:bCs/>
          <w:sz w:val="24"/>
          <w:lang w:eastAsia="pt-BR"/>
        </w:rPr>
      </w:pPr>
      <w:r w:rsidRPr="007B36F9">
        <w:rPr>
          <w:rFonts w:ascii="KaiTi" w:eastAsia="KaiTi" w:hAnsi="KaiTi"/>
          <w:bCs/>
          <w:sz w:val="24"/>
          <w:lang w:eastAsia="pt-BR"/>
        </w:rPr>
        <w:t>资金缺口</w:t>
      </w:r>
    </w:p>
    <w:p w14:paraId="7154BD4B"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关于</w:t>
      </w:r>
      <w:r w:rsidRPr="007B36F9">
        <w:rPr>
          <w:rFonts w:eastAsia="SimSun" w:hint="eastAsia"/>
          <w:bCs/>
          <w:sz w:val="24"/>
          <w:lang w:eastAsia="zh-CN"/>
        </w:rPr>
        <w:t>在</w:t>
      </w:r>
      <w:r w:rsidRPr="007B36F9">
        <w:rPr>
          <w:rFonts w:eastAsia="SimSun"/>
          <w:bCs/>
          <w:sz w:val="24"/>
          <w:lang w:eastAsia="pt-BR"/>
        </w:rPr>
        <w:t>《生物多样性公约》下调动资源</w:t>
      </w:r>
      <w:r w:rsidRPr="007B36F9">
        <w:rPr>
          <w:rFonts w:eastAsia="SimSun" w:hint="eastAsia"/>
          <w:bCs/>
          <w:sz w:val="24"/>
          <w:lang w:eastAsia="zh-CN"/>
        </w:rPr>
        <w:t>，</w:t>
      </w:r>
      <w:r w:rsidRPr="007B36F9">
        <w:rPr>
          <w:rFonts w:eastAsia="SimSun"/>
          <w:bCs/>
          <w:sz w:val="24"/>
          <w:lang w:eastAsia="pt-BR"/>
        </w:rPr>
        <w:t>目前讨论</w:t>
      </w:r>
      <w:r w:rsidRPr="007B36F9">
        <w:rPr>
          <w:rFonts w:eastAsia="SimSun" w:hint="eastAsia"/>
          <w:bCs/>
          <w:sz w:val="24"/>
          <w:lang w:eastAsia="zh-CN"/>
        </w:rPr>
        <w:t>的重点是</w:t>
      </w:r>
      <w:r w:rsidRPr="007B36F9">
        <w:rPr>
          <w:rFonts w:eastAsia="SimSun"/>
          <w:bCs/>
          <w:sz w:val="24"/>
          <w:lang w:eastAsia="pt-BR"/>
        </w:rPr>
        <w:t>从所有来源和创新机制调动资源，包括私营部门。人们普遍认识到，</w:t>
      </w:r>
      <w:r w:rsidRPr="007B36F9">
        <w:rPr>
          <w:rFonts w:eastAsia="SimSun" w:hint="eastAsia"/>
          <w:bCs/>
          <w:sz w:val="24"/>
          <w:lang w:eastAsia="zh-CN"/>
        </w:rPr>
        <w:t>现行</w:t>
      </w:r>
      <w:r w:rsidRPr="007B36F9">
        <w:rPr>
          <w:rFonts w:eastAsia="SimSun"/>
          <w:bCs/>
          <w:sz w:val="24"/>
          <w:lang w:eastAsia="pt-BR"/>
        </w:rPr>
        <w:t>临时财务机制不能满足</w:t>
      </w:r>
      <w:r w:rsidRPr="007B36F9">
        <w:rPr>
          <w:rFonts w:eastAsia="SimSun" w:hint="eastAsia"/>
          <w:bCs/>
          <w:sz w:val="24"/>
          <w:lang w:eastAsia="zh-CN"/>
        </w:rPr>
        <w:t>执行</w:t>
      </w:r>
      <w:r w:rsidRPr="007B36F9">
        <w:rPr>
          <w:rFonts w:eastAsia="SimSun"/>
          <w:bCs/>
          <w:sz w:val="24"/>
          <w:lang w:eastAsia="pt-BR"/>
        </w:rPr>
        <w:t>正在谈判的</w:t>
      </w:r>
      <w:r w:rsidRPr="007B36F9">
        <w:rPr>
          <w:rFonts w:eastAsia="SimSun"/>
          <w:bCs/>
          <w:sz w:val="24"/>
          <w:lang w:eastAsia="pt-BR"/>
        </w:rPr>
        <w:t>2020</w:t>
      </w:r>
      <w:r w:rsidRPr="007B36F9">
        <w:rPr>
          <w:rFonts w:eastAsia="SimSun"/>
          <w:bCs/>
          <w:sz w:val="24"/>
          <w:lang w:eastAsia="pt-BR"/>
        </w:rPr>
        <w:t>年后全球生物多样性框架的需</w:t>
      </w:r>
      <w:r w:rsidRPr="007B36F9">
        <w:rPr>
          <w:rFonts w:eastAsia="SimSun" w:hint="eastAsia"/>
          <w:bCs/>
          <w:sz w:val="24"/>
          <w:lang w:eastAsia="zh-CN"/>
        </w:rPr>
        <w:t>求</w:t>
      </w:r>
      <w:r w:rsidRPr="007B36F9">
        <w:rPr>
          <w:rFonts w:eastAsia="SimSun"/>
          <w:bCs/>
          <w:sz w:val="24"/>
          <w:lang w:eastAsia="pt-BR"/>
        </w:rPr>
        <w:t>。因此，必须认真考虑</w:t>
      </w:r>
      <w:r w:rsidRPr="007B36F9">
        <w:rPr>
          <w:rFonts w:eastAsia="SimSun" w:hint="eastAsia"/>
          <w:bCs/>
          <w:sz w:val="24"/>
          <w:lang w:eastAsia="zh-CN"/>
        </w:rPr>
        <w:t>启用</w:t>
      </w:r>
      <w:r w:rsidRPr="007B36F9">
        <w:rPr>
          <w:rFonts w:eastAsia="SimSun"/>
          <w:bCs/>
          <w:sz w:val="24"/>
          <w:lang w:eastAsia="pt-BR"/>
        </w:rPr>
        <w:t>名古屋</w:t>
      </w:r>
      <w:r w:rsidRPr="007B36F9">
        <w:rPr>
          <w:rFonts w:eastAsia="SimSun" w:hint="eastAsia"/>
          <w:bCs/>
          <w:sz w:val="24"/>
          <w:lang w:eastAsia="zh-CN"/>
        </w:rPr>
        <w:t>议定书</w:t>
      </w:r>
      <w:r w:rsidRPr="007B36F9">
        <w:rPr>
          <w:rFonts w:eastAsia="SimSun"/>
          <w:bCs/>
          <w:sz w:val="24"/>
          <w:lang w:eastAsia="pt-BR"/>
        </w:rPr>
        <w:t>第</w:t>
      </w:r>
      <w:r w:rsidRPr="007B36F9">
        <w:rPr>
          <w:rFonts w:eastAsia="SimSun"/>
          <w:bCs/>
          <w:sz w:val="24"/>
          <w:lang w:eastAsia="pt-BR"/>
        </w:rPr>
        <w:t>10</w:t>
      </w:r>
      <w:r w:rsidRPr="007B36F9">
        <w:rPr>
          <w:rFonts w:eastAsia="SimSun"/>
          <w:bCs/>
          <w:sz w:val="24"/>
          <w:lang w:eastAsia="pt-BR"/>
        </w:rPr>
        <w:t>条基金的可能性。即使通过</w:t>
      </w:r>
      <w:r w:rsidRPr="007B36F9">
        <w:rPr>
          <w:rFonts w:eastAsia="SimSun" w:hint="eastAsia"/>
          <w:bCs/>
          <w:sz w:val="24"/>
          <w:lang w:eastAsia="zh-CN"/>
        </w:rPr>
        <w:t>获取和惠益分享</w:t>
      </w:r>
      <w:r w:rsidRPr="007B36F9">
        <w:rPr>
          <w:rFonts w:eastAsia="SimSun"/>
          <w:bCs/>
          <w:sz w:val="24"/>
          <w:lang w:eastAsia="pt-BR"/>
        </w:rPr>
        <w:t>筹集的资源与其他</w:t>
      </w:r>
      <w:r w:rsidRPr="007B36F9">
        <w:rPr>
          <w:rFonts w:eastAsia="SimSun" w:hint="eastAsia"/>
          <w:bCs/>
          <w:sz w:val="24"/>
          <w:lang w:eastAsia="zh-CN"/>
        </w:rPr>
        <w:t>资金</w:t>
      </w:r>
      <w:r w:rsidRPr="007B36F9">
        <w:rPr>
          <w:rFonts w:eastAsia="SimSun"/>
          <w:bCs/>
          <w:sz w:val="24"/>
          <w:lang w:eastAsia="pt-BR"/>
        </w:rPr>
        <w:t>相比</w:t>
      </w:r>
      <w:r w:rsidRPr="007B36F9">
        <w:rPr>
          <w:rFonts w:eastAsia="SimSun" w:hint="eastAsia"/>
          <w:bCs/>
          <w:sz w:val="24"/>
          <w:lang w:eastAsia="zh-CN"/>
        </w:rPr>
        <w:t>并不</w:t>
      </w:r>
      <w:r w:rsidRPr="007B36F9">
        <w:rPr>
          <w:rFonts w:eastAsia="SimSun"/>
          <w:bCs/>
          <w:sz w:val="24"/>
          <w:lang w:eastAsia="pt-BR"/>
        </w:rPr>
        <w:t>多，也应欢迎所有来源</w:t>
      </w:r>
      <w:r w:rsidRPr="007B36F9">
        <w:rPr>
          <w:rFonts w:eastAsia="SimSun" w:hint="eastAsia"/>
          <w:bCs/>
          <w:sz w:val="24"/>
          <w:lang w:eastAsia="zh-CN"/>
        </w:rPr>
        <w:t>提供资金</w:t>
      </w:r>
      <w:r w:rsidRPr="007B36F9">
        <w:rPr>
          <w:rFonts w:eastAsia="SimSun"/>
          <w:bCs/>
          <w:sz w:val="24"/>
          <w:lang w:eastAsia="pt-BR"/>
        </w:rPr>
        <w:t>支持</w:t>
      </w:r>
      <w:r w:rsidRPr="007B36F9">
        <w:rPr>
          <w:rFonts w:eastAsia="SimSun" w:hint="eastAsia"/>
          <w:bCs/>
          <w:sz w:val="24"/>
          <w:lang w:eastAsia="zh-CN"/>
        </w:rPr>
        <w:t>执行全球生物多样性框架</w:t>
      </w:r>
      <w:r w:rsidRPr="007B36F9">
        <w:rPr>
          <w:rFonts w:eastAsia="SimSun"/>
          <w:bCs/>
          <w:sz w:val="24"/>
          <w:lang w:eastAsia="pt-BR"/>
        </w:rPr>
        <w:t>。</w:t>
      </w:r>
    </w:p>
    <w:p w14:paraId="5AEEDE5B" w14:textId="77777777" w:rsidR="007B36F9" w:rsidRPr="007B36F9" w:rsidRDefault="007B36F9" w:rsidP="007B36F9">
      <w:pPr>
        <w:spacing w:after="120"/>
        <w:rPr>
          <w:rFonts w:ascii="KaiTi" w:eastAsia="KaiTi" w:hAnsi="KaiTi"/>
          <w:bCs/>
          <w:sz w:val="24"/>
          <w:lang w:eastAsia="pt-BR"/>
        </w:rPr>
      </w:pPr>
      <w:r w:rsidRPr="007B36F9">
        <w:rPr>
          <w:rFonts w:ascii="KaiTi" w:eastAsia="KaiTi" w:hAnsi="KaiTi"/>
          <w:bCs/>
          <w:sz w:val="24"/>
          <w:lang w:eastAsia="pt-BR"/>
        </w:rPr>
        <w:t>填补</w:t>
      </w:r>
      <w:r w:rsidRPr="007B36F9">
        <w:rPr>
          <w:rFonts w:ascii="KaiTi" w:eastAsia="KaiTi" w:hAnsi="KaiTi" w:hint="eastAsia"/>
          <w:bCs/>
          <w:sz w:val="24"/>
          <w:lang w:eastAsia="zh-CN"/>
        </w:rPr>
        <w:t>获取和惠益分享方面的差距和资金</w:t>
      </w:r>
      <w:r w:rsidRPr="007B36F9">
        <w:rPr>
          <w:rFonts w:ascii="KaiTi" w:eastAsia="KaiTi" w:hAnsi="KaiTi"/>
          <w:bCs/>
          <w:sz w:val="24"/>
          <w:lang w:eastAsia="pt-BR"/>
        </w:rPr>
        <w:t>缺口</w:t>
      </w:r>
      <w:r w:rsidRPr="007B36F9">
        <w:rPr>
          <w:rFonts w:ascii="KaiTi" w:eastAsia="KaiTi" w:hAnsi="KaiTi" w:hint="eastAsia"/>
          <w:bCs/>
          <w:sz w:val="24"/>
          <w:lang w:eastAsia="zh-CN"/>
        </w:rPr>
        <w:t>-DSI</w:t>
      </w:r>
      <w:r w:rsidRPr="007B36F9">
        <w:rPr>
          <w:rFonts w:ascii="KaiTi" w:eastAsia="KaiTi" w:hAnsi="KaiTi"/>
          <w:bCs/>
          <w:sz w:val="24"/>
          <w:lang w:eastAsia="pt-BR"/>
        </w:rPr>
        <w:t>的混合解决方案</w:t>
      </w:r>
    </w:p>
    <w:p w14:paraId="18D5297E"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关于</w:t>
      </w:r>
      <w:r w:rsidRPr="007B36F9">
        <w:rPr>
          <w:rFonts w:eastAsia="SimSun" w:hint="eastAsia"/>
          <w:bCs/>
          <w:sz w:val="24"/>
          <w:lang w:eastAsia="zh-CN"/>
        </w:rPr>
        <w:t>DSI</w:t>
      </w:r>
      <w:r w:rsidRPr="007B36F9">
        <w:rPr>
          <w:rFonts w:eastAsia="SimSun"/>
          <w:bCs/>
          <w:sz w:val="24"/>
          <w:lang w:eastAsia="pt-BR"/>
        </w:rPr>
        <w:t>的决定必须遵循</w:t>
      </w:r>
      <w:r w:rsidRPr="007B36F9">
        <w:rPr>
          <w:rFonts w:eastAsia="SimSun" w:hint="eastAsia"/>
          <w:bCs/>
          <w:sz w:val="24"/>
          <w:lang w:eastAsia="zh-CN"/>
        </w:rPr>
        <w:t>工作组</w:t>
      </w:r>
      <w:r w:rsidRPr="007B36F9">
        <w:rPr>
          <w:rFonts w:eastAsia="SimSun"/>
          <w:bCs/>
          <w:sz w:val="24"/>
          <w:lang w:eastAsia="pt-BR"/>
        </w:rPr>
        <w:t>第三次会议通过的建议，</w:t>
      </w:r>
      <w:r w:rsidRPr="007B36F9">
        <w:rPr>
          <w:rFonts w:eastAsia="SimSun" w:hint="eastAsia"/>
          <w:bCs/>
          <w:sz w:val="24"/>
          <w:lang w:eastAsia="zh-CN"/>
        </w:rPr>
        <w:t>其</w:t>
      </w:r>
      <w:r w:rsidRPr="007B36F9">
        <w:rPr>
          <w:rFonts w:eastAsia="SimSun"/>
          <w:bCs/>
          <w:sz w:val="24"/>
          <w:lang w:eastAsia="pt-BR"/>
        </w:rPr>
        <w:t>中</w:t>
      </w:r>
      <w:r w:rsidRPr="007B36F9">
        <w:rPr>
          <w:rFonts w:eastAsia="SimSun" w:hint="eastAsia"/>
          <w:bCs/>
          <w:sz w:val="24"/>
          <w:lang w:eastAsia="zh-CN"/>
        </w:rPr>
        <w:t>，</w:t>
      </w:r>
      <w:r w:rsidRPr="007B36F9">
        <w:rPr>
          <w:rFonts w:eastAsia="SimSun"/>
          <w:bCs/>
          <w:sz w:val="24"/>
          <w:lang w:eastAsia="pt-BR"/>
        </w:rPr>
        <w:t>缔约方</w:t>
      </w:r>
      <w:r w:rsidRPr="007B36F9">
        <w:rPr>
          <w:rFonts w:eastAsia="SimSun"/>
          <w:bCs/>
          <w:sz w:val="24"/>
          <w:lang w:eastAsia="pt-BR"/>
        </w:rPr>
        <w:t>“</w:t>
      </w:r>
      <w:r w:rsidRPr="007B36F9">
        <w:rPr>
          <w:rFonts w:eastAsia="SimSun"/>
          <w:bCs/>
          <w:sz w:val="24"/>
          <w:lang w:eastAsia="pt-BR"/>
        </w:rPr>
        <w:t>认识到，关于遗传资源数字序列信息的公正和公平惠益分享的解决方案除其他外</w:t>
      </w:r>
      <w:r w:rsidRPr="007B36F9">
        <w:rPr>
          <w:rFonts w:eastAsia="SimSun" w:hint="eastAsia"/>
          <w:bCs/>
          <w:sz w:val="24"/>
          <w:lang w:eastAsia="zh-CN"/>
        </w:rPr>
        <w:t>，应包括</w:t>
      </w:r>
      <w:r w:rsidRPr="007B36F9">
        <w:rPr>
          <w:rFonts w:eastAsia="SimSun"/>
          <w:bCs/>
          <w:sz w:val="24"/>
          <w:lang w:eastAsia="pt-BR"/>
        </w:rPr>
        <w:t>:</w:t>
      </w:r>
    </w:p>
    <w:p w14:paraId="44A597D9"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 xml:space="preserve">(a) </w:t>
      </w:r>
      <w:r w:rsidRPr="007B36F9">
        <w:rPr>
          <w:rFonts w:eastAsia="SimSun"/>
          <w:bCs/>
          <w:sz w:val="24"/>
          <w:lang w:eastAsia="pt-BR"/>
        </w:rPr>
        <w:tab/>
      </w:r>
      <w:r w:rsidRPr="007B36F9">
        <w:rPr>
          <w:rFonts w:eastAsia="SimSun"/>
          <w:bCs/>
          <w:sz w:val="24"/>
          <w:lang w:eastAsia="pt-BR"/>
        </w:rPr>
        <w:t>高效、可行和实用</w:t>
      </w:r>
      <w:r w:rsidRPr="007B36F9">
        <w:rPr>
          <w:rFonts w:eastAsia="SimSun" w:hint="eastAsia"/>
          <w:bCs/>
          <w:sz w:val="24"/>
          <w:lang w:eastAsia="zh-CN"/>
        </w:rPr>
        <w:t>；</w:t>
      </w:r>
    </w:p>
    <w:p w14:paraId="1FBF27D7"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(b)</w:t>
      </w:r>
      <w:r w:rsidRPr="007B36F9">
        <w:rPr>
          <w:rFonts w:eastAsia="SimSun"/>
          <w:bCs/>
          <w:sz w:val="24"/>
          <w:lang w:eastAsia="pt-BR"/>
        </w:rPr>
        <w:tab/>
        <w:t xml:space="preserve"> </w:t>
      </w:r>
      <w:r w:rsidRPr="007B36F9">
        <w:rPr>
          <w:rFonts w:eastAsia="SimSun" w:hint="eastAsia"/>
          <w:bCs/>
          <w:sz w:val="24"/>
          <w:lang w:eastAsia="zh-CN"/>
        </w:rPr>
        <w:t>创造的收益高于成本</w:t>
      </w:r>
      <w:r w:rsidRPr="007B36F9">
        <w:rPr>
          <w:rFonts w:eastAsia="SimSun"/>
          <w:bCs/>
          <w:sz w:val="24"/>
          <w:lang w:eastAsia="pt-BR"/>
        </w:rPr>
        <w:t>，包括货币和非货币</w:t>
      </w:r>
      <w:r w:rsidRPr="007B36F9">
        <w:rPr>
          <w:rFonts w:eastAsia="SimSun" w:hint="eastAsia"/>
          <w:bCs/>
          <w:sz w:val="24"/>
          <w:lang w:eastAsia="zh-CN"/>
        </w:rPr>
        <w:t>收益；</w:t>
      </w:r>
    </w:p>
    <w:p w14:paraId="03682BF1" w14:textId="77777777" w:rsidR="007B36F9" w:rsidRPr="007B36F9" w:rsidRDefault="007B36F9" w:rsidP="007B36F9">
      <w:pPr>
        <w:spacing w:before="120" w:after="120"/>
        <w:ind w:firstLine="490"/>
        <w:rPr>
          <w:rFonts w:eastAsia="SimSun"/>
          <w:bCs/>
          <w:sz w:val="24"/>
          <w:lang w:eastAsia="pt-BR"/>
        </w:rPr>
      </w:pPr>
      <w:r w:rsidRPr="007B36F9">
        <w:rPr>
          <w:rFonts w:eastAsia="SimSun" w:hint="eastAsia"/>
          <w:bCs/>
          <w:sz w:val="24"/>
          <w:lang w:eastAsia="zh-CN"/>
        </w:rPr>
        <w:t>(</w:t>
      </w:r>
      <w:r w:rsidRPr="007B36F9">
        <w:rPr>
          <w:rFonts w:eastAsia="SimSun"/>
          <w:bCs/>
          <w:sz w:val="24"/>
          <w:lang w:eastAsia="zh-CN"/>
        </w:rPr>
        <w:t xml:space="preserve">c) </w:t>
      </w:r>
      <w:r w:rsidRPr="007B36F9">
        <w:rPr>
          <w:rFonts w:eastAsia="SimSun"/>
          <w:bCs/>
          <w:sz w:val="24"/>
          <w:lang w:eastAsia="zh-CN"/>
        </w:rPr>
        <w:tab/>
      </w:r>
      <w:r w:rsidRPr="007B36F9">
        <w:rPr>
          <w:rFonts w:eastAsia="SimSun"/>
          <w:bCs/>
          <w:sz w:val="24"/>
          <w:lang w:eastAsia="pt-BR"/>
        </w:rPr>
        <w:t>有效</w:t>
      </w:r>
      <w:r w:rsidRPr="007B36F9">
        <w:rPr>
          <w:rFonts w:eastAsia="SimSun" w:hint="eastAsia"/>
          <w:bCs/>
          <w:sz w:val="24"/>
          <w:lang w:eastAsia="zh-CN"/>
        </w:rPr>
        <w:t>；</w:t>
      </w:r>
    </w:p>
    <w:p w14:paraId="4E6A5EF1"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 xml:space="preserve">(d) </w:t>
      </w:r>
      <w:r w:rsidRPr="007B36F9">
        <w:rPr>
          <w:rFonts w:eastAsia="SimSun"/>
          <w:bCs/>
          <w:sz w:val="24"/>
          <w:lang w:eastAsia="pt-BR"/>
        </w:rPr>
        <w:tab/>
      </w:r>
      <w:r w:rsidRPr="007B36F9">
        <w:rPr>
          <w:rFonts w:eastAsia="SimSun"/>
          <w:bCs/>
          <w:sz w:val="24"/>
          <w:lang w:eastAsia="pt-BR"/>
        </w:rPr>
        <w:t>为遗传资源数字序列信息的提供者和</w:t>
      </w:r>
      <w:r w:rsidRPr="007B36F9">
        <w:rPr>
          <w:rFonts w:eastAsia="SimSun" w:hint="eastAsia"/>
          <w:bCs/>
          <w:sz w:val="24"/>
          <w:lang w:eastAsia="zh-CN"/>
        </w:rPr>
        <w:t>用户</w:t>
      </w:r>
      <w:r w:rsidRPr="007B36F9">
        <w:rPr>
          <w:rFonts w:eastAsia="SimSun"/>
          <w:bCs/>
          <w:sz w:val="24"/>
          <w:lang w:eastAsia="pt-BR"/>
        </w:rPr>
        <w:t>提供确定性和法律</w:t>
      </w:r>
      <w:r w:rsidRPr="007B36F9">
        <w:rPr>
          <w:rFonts w:eastAsia="SimSun" w:hint="eastAsia"/>
          <w:bCs/>
          <w:sz w:val="24"/>
          <w:lang w:eastAsia="zh-CN"/>
        </w:rPr>
        <w:t>清晰度；</w:t>
      </w:r>
    </w:p>
    <w:p w14:paraId="61C92BB3" w14:textId="77777777" w:rsidR="007B36F9" w:rsidRPr="007B36F9" w:rsidRDefault="007B36F9" w:rsidP="007B36F9">
      <w:pPr>
        <w:spacing w:before="120" w:after="120"/>
        <w:ind w:firstLine="490"/>
        <w:rPr>
          <w:rFonts w:eastAsia="SimSun"/>
          <w:bCs/>
          <w:sz w:val="24"/>
          <w:lang w:eastAsia="pt-BR"/>
        </w:rPr>
      </w:pPr>
      <w:r w:rsidRPr="007B36F9">
        <w:rPr>
          <w:rFonts w:eastAsia="SimSun" w:hint="eastAsia"/>
          <w:bCs/>
          <w:sz w:val="24"/>
          <w:lang w:eastAsia="zh-CN"/>
        </w:rPr>
        <w:lastRenderedPageBreak/>
        <w:t>(</w:t>
      </w:r>
      <w:r w:rsidRPr="007B36F9">
        <w:rPr>
          <w:rFonts w:eastAsia="SimSun"/>
          <w:bCs/>
          <w:sz w:val="24"/>
          <w:lang w:eastAsia="zh-CN"/>
        </w:rPr>
        <w:t xml:space="preserve">e) </w:t>
      </w:r>
      <w:r w:rsidRPr="007B36F9">
        <w:rPr>
          <w:rFonts w:eastAsia="SimSun"/>
          <w:bCs/>
          <w:sz w:val="24"/>
          <w:lang w:eastAsia="zh-CN"/>
        </w:rPr>
        <w:tab/>
      </w:r>
      <w:r w:rsidRPr="007B36F9">
        <w:rPr>
          <w:rFonts w:eastAsia="SimSun"/>
          <w:bCs/>
          <w:sz w:val="24"/>
          <w:lang w:eastAsia="pt-BR"/>
        </w:rPr>
        <w:t>不阻碍研究和创新</w:t>
      </w:r>
      <w:r w:rsidRPr="007B36F9">
        <w:rPr>
          <w:rFonts w:eastAsia="SimSun" w:hint="eastAsia"/>
          <w:bCs/>
          <w:sz w:val="24"/>
          <w:lang w:eastAsia="zh-CN"/>
        </w:rPr>
        <w:t>；</w:t>
      </w:r>
    </w:p>
    <w:p w14:paraId="7D9E5E4C"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 xml:space="preserve">(f) </w:t>
      </w:r>
      <w:r w:rsidRPr="007B36F9">
        <w:rPr>
          <w:rFonts w:eastAsia="SimSun"/>
          <w:bCs/>
          <w:sz w:val="24"/>
          <w:lang w:eastAsia="pt-BR"/>
        </w:rPr>
        <w:tab/>
      </w:r>
      <w:r w:rsidRPr="007B36F9">
        <w:rPr>
          <w:rFonts w:eastAsia="SimSun" w:hint="eastAsia"/>
          <w:bCs/>
          <w:sz w:val="24"/>
          <w:lang w:eastAsia="zh-CN"/>
        </w:rPr>
        <w:t>对数字访问保持开放；</w:t>
      </w:r>
    </w:p>
    <w:p w14:paraId="3F947582"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 xml:space="preserve">(g) </w:t>
      </w:r>
      <w:r w:rsidRPr="007B36F9">
        <w:rPr>
          <w:rFonts w:eastAsia="SimSun"/>
          <w:bCs/>
          <w:sz w:val="24"/>
          <w:lang w:eastAsia="pt-BR"/>
        </w:rPr>
        <w:tab/>
      </w:r>
      <w:r w:rsidRPr="007B36F9">
        <w:rPr>
          <w:rFonts w:eastAsia="SimSun"/>
          <w:bCs/>
          <w:sz w:val="24"/>
          <w:lang w:eastAsia="pt-BR"/>
        </w:rPr>
        <w:t>不违背国际法律义务</w:t>
      </w:r>
      <w:r w:rsidRPr="007B36F9">
        <w:rPr>
          <w:rFonts w:eastAsia="SimSun" w:hint="eastAsia"/>
          <w:bCs/>
          <w:sz w:val="24"/>
          <w:lang w:eastAsia="zh-CN"/>
        </w:rPr>
        <w:t>；</w:t>
      </w:r>
    </w:p>
    <w:p w14:paraId="3D6CC548"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 xml:space="preserve">(h) </w:t>
      </w:r>
      <w:r w:rsidRPr="007B36F9">
        <w:rPr>
          <w:rFonts w:eastAsia="SimSun"/>
          <w:bCs/>
          <w:sz w:val="24"/>
          <w:lang w:eastAsia="pt-BR"/>
        </w:rPr>
        <w:tab/>
      </w:r>
      <w:r w:rsidRPr="007B36F9">
        <w:rPr>
          <w:rFonts w:eastAsia="SimSun" w:hint="eastAsia"/>
          <w:bCs/>
          <w:sz w:val="24"/>
          <w:lang w:eastAsia="zh-CN"/>
        </w:rPr>
        <w:t>与</w:t>
      </w:r>
      <w:r w:rsidRPr="007B36F9">
        <w:rPr>
          <w:rFonts w:eastAsia="SimSun"/>
          <w:bCs/>
          <w:sz w:val="24"/>
          <w:lang w:eastAsia="pt-BR"/>
        </w:rPr>
        <w:t>其他获取和惠益分享</w:t>
      </w:r>
      <w:r w:rsidRPr="007B36F9">
        <w:rPr>
          <w:rFonts w:eastAsia="SimSun" w:hint="eastAsia"/>
          <w:bCs/>
          <w:sz w:val="24"/>
          <w:lang w:eastAsia="zh-CN"/>
        </w:rPr>
        <w:t>文书</w:t>
      </w:r>
      <w:r w:rsidRPr="007B36F9">
        <w:rPr>
          <w:rFonts w:eastAsia="SimSun"/>
          <w:bCs/>
          <w:sz w:val="24"/>
          <w:lang w:eastAsia="pt-BR"/>
        </w:rPr>
        <w:t>，例如</w:t>
      </w:r>
      <w:r w:rsidRPr="007B36F9">
        <w:rPr>
          <w:rFonts w:eastAsia="SimSun" w:hint="eastAsia"/>
          <w:bCs/>
          <w:sz w:val="24"/>
          <w:lang w:eastAsia="pt-BR"/>
        </w:rPr>
        <w:t>《</w:t>
      </w:r>
      <w:r w:rsidRPr="007B36F9">
        <w:rPr>
          <w:rFonts w:ascii="SimSun" w:eastAsia="SimSun" w:hAnsi="SimSun" w:cs="SimSun" w:hint="eastAsia"/>
          <w:bCs/>
          <w:sz w:val="24"/>
          <w:lang w:eastAsia="pt-BR"/>
        </w:rPr>
        <w:t>粮食和农业植物遗传资源国际条约》</w:t>
      </w:r>
      <w:r w:rsidRPr="007B36F9">
        <w:rPr>
          <w:rFonts w:ascii="SimSun" w:eastAsia="SimSun" w:hAnsi="SimSun" w:cs="SimSun" w:hint="eastAsia"/>
          <w:bCs/>
          <w:sz w:val="24"/>
          <w:lang w:eastAsia="zh-CN"/>
        </w:rPr>
        <w:t>相互支持。</w:t>
      </w:r>
    </w:p>
    <w:p w14:paraId="10D938D2"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w:t>
      </w:r>
      <w:proofErr w:type="spellStart"/>
      <w:r w:rsidRPr="007B36F9">
        <w:rPr>
          <w:rFonts w:eastAsia="SimSun"/>
          <w:bCs/>
          <w:sz w:val="24"/>
          <w:lang w:eastAsia="pt-BR"/>
        </w:rPr>
        <w:t>i</w:t>
      </w:r>
      <w:proofErr w:type="spellEnd"/>
      <w:r w:rsidRPr="007B36F9">
        <w:rPr>
          <w:rFonts w:eastAsia="SimSun"/>
          <w:bCs/>
          <w:sz w:val="24"/>
          <w:lang w:eastAsia="pt-BR"/>
        </w:rPr>
        <w:t xml:space="preserve">) </w:t>
      </w:r>
      <w:r w:rsidRPr="007B36F9">
        <w:rPr>
          <w:rFonts w:eastAsia="SimSun"/>
          <w:bCs/>
          <w:sz w:val="24"/>
          <w:lang w:eastAsia="pt-BR"/>
        </w:rPr>
        <w:tab/>
      </w:r>
      <w:r w:rsidRPr="007B36F9">
        <w:rPr>
          <w:rFonts w:eastAsia="SimSun" w:hint="eastAsia"/>
          <w:bCs/>
          <w:sz w:val="24"/>
          <w:lang w:eastAsia="zh-CN"/>
        </w:rPr>
        <w:t>考虑到</w:t>
      </w:r>
      <w:proofErr w:type="spellStart"/>
      <w:r w:rsidRPr="007B36F9">
        <w:rPr>
          <w:rFonts w:eastAsia="SimSun"/>
          <w:bCs/>
          <w:sz w:val="24"/>
          <w:lang w:eastAsia="pt-BR"/>
        </w:rPr>
        <w:t>土著人民和</w:t>
      </w:r>
      <w:proofErr w:type="spellEnd"/>
      <w:r w:rsidRPr="007B36F9">
        <w:rPr>
          <w:rFonts w:eastAsia="SimSun" w:hint="eastAsia"/>
          <w:bCs/>
          <w:sz w:val="24"/>
          <w:lang w:eastAsia="zh-CN"/>
        </w:rPr>
        <w:t>地方</w:t>
      </w:r>
      <w:proofErr w:type="spellStart"/>
      <w:r w:rsidRPr="007B36F9">
        <w:rPr>
          <w:rFonts w:eastAsia="SimSun"/>
          <w:bCs/>
          <w:sz w:val="24"/>
          <w:lang w:eastAsia="pt-BR"/>
        </w:rPr>
        <w:t>社区的权利，包括他们拥有的与遗传资源相关的传统知识</w:t>
      </w:r>
      <w:proofErr w:type="spellEnd"/>
      <w:r w:rsidRPr="007B36F9">
        <w:rPr>
          <w:rFonts w:eastAsia="SimSun" w:hint="eastAsia"/>
          <w:bCs/>
          <w:sz w:val="24"/>
          <w:lang w:eastAsia="zh-CN"/>
        </w:rPr>
        <w:t>。</w:t>
      </w:r>
      <w:r w:rsidRPr="007B36F9">
        <w:rPr>
          <w:rFonts w:eastAsia="SimSun"/>
          <w:bCs/>
          <w:sz w:val="24"/>
          <w:lang w:eastAsia="pt-BR"/>
        </w:rPr>
        <w:t>"(</w:t>
      </w:r>
      <w:r w:rsidRPr="007B36F9">
        <w:rPr>
          <w:rFonts w:eastAsia="SimSun" w:hint="eastAsia"/>
          <w:bCs/>
          <w:sz w:val="24"/>
          <w:lang w:eastAsia="zh-CN"/>
        </w:rPr>
        <w:t>第</w:t>
      </w:r>
      <w:r w:rsidRPr="007B36F9">
        <w:rPr>
          <w:rFonts w:eastAsia="SimSun"/>
          <w:bCs/>
          <w:sz w:val="24"/>
          <w:lang w:eastAsia="pt-BR"/>
        </w:rPr>
        <w:t>WG2020/3/2</w:t>
      </w:r>
      <w:r w:rsidRPr="007B36F9">
        <w:rPr>
          <w:rFonts w:eastAsia="SimSun"/>
          <w:bCs/>
          <w:sz w:val="24"/>
          <w:lang w:eastAsia="pt-BR"/>
        </w:rPr>
        <w:t>号</w:t>
      </w:r>
      <w:r w:rsidRPr="007B36F9">
        <w:rPr>
          <w:rFonts w:eastAsia="SimSun" w:hint="eastAsia"/>
          <w:bCs/>
          <w:sz w:val="24"/>
          <w:lang w:eastAsia="zh-CN"/>
        </w:rPr>
        <w:t>建议</w:t>
      </w:r>
      <w:r w:rsidRPr="007B36F9">
        <w:rPr>
          <w:rFonts w:eastAsia="SimSun"/>
          <w:bCs/>
          <w:sz w:val="24"/>
          <w:lang w:eastAsia="pt-BR"/>
        </w:rPr>
        <w:t>第</w:t>
      </w:r>
      <w:r w:rsidRPr="007B36F9">
        <w:rPr>
          <w:rFonts w:eastAsia="SimSun"/>
          <w:bCs/>
          <w:sz w:val="24"/>
          <w:lang w:eastAsia="pt-BR"/>
        </w:rPr>
        <w:t>5</w:t>
      </w:r>
      <w:r w:rsidRPr="007B36F9">
        <w:rPr>
          <w:rFonts w:eastAsia="SimSun"/>
          <w:bCs/>
          <w:sz w:val="24"/>
          <w:lang w:eastAsia="pt-BR"/>
        </w:rPr>
        <w:t>段</w:t>
      </w:r>
      <w:r w:rsidRPr="007B36F9">
        <w:rPr>
          <w:rFonts w:eastAsia="SimSun"/>
          <w:bCs/>
          <w:sz w:val="24"/>
          <w:lang w:eastAsia="pt-BR"/>
        </w:rPr>
        <w:t>)</w:t>
      </w:r>
    </w:p>
    <w:p w14:paraId="786585B6" w14:textId="77777777" w:rsidR="007B36F9" w:rsidRPr="007B36F9" w:rsidRDefault="007B36F9" w:rsidP="007B36F9">
      <w:pPr>
        <w:spacing w:before="120" w:after="120"/>
        <w:ind w:firstLine="490"/>
        <w:rPr>
          <w:rFonts w:eastAsia="SimSun"/>
          <w:bCs/>
          <w:sz w:val="24"/>
          <w:lang w:eastAsia="pt-BR"/>
        </w:rPr>
      </w:pPr>
      <w:r w:rsidRPr="007B36F9">
        <w:rPr>
          <w:rFonts w:eastAsia="SimSun"/>
          <w:bCs/>
          <w:sz w:val="24"/>
          <w:lang w:eastAsia="pt-BR"/>
        </w:rPr>
        <w:t>对</w:t>
      </w:r>
      <w:r w:rsidRPr="007B36F9">
        <w:rPr>
          <w:rFonts w:eastAsia="SimSun" w:hint="eastAsia"/>
          <w:bCs/>
          <w:sz w:val="24"/>
          <w:lang w:eastAsia="zh-CN"/>
        </w:rPr>
        <w:t>此</w:t>
      </w:r>
      <w:r w:rsidRPr="007B36F9">
        <w:rPr>
          <w:rFonts w:eastAsia="SimSun"/>
          <w:bCs/>
          <w:sz w:val="24"/>
          <w:lang w:eastAsia="pt-BR"/>
        </w:rPr>
        <w:t>解决方案，缔约方应该将重点从</w:t>
      </w:r>
      <w:r w:rsidRPr="007B36F9">
        <w:rPr>
          <w:rFonts w:eastAsia="SimSun" w:hint="eastAsia"/>
          <w:bCs/>
          <w:sz w:val="24"/>
          <w:lang w:eastAsia="zh-CN"/>
        </w:rPr>
        <w:t>监管</w:t>
      </w:r>
      <w:r w:rsidRPr="007B36F9">
        <w:rPr>
          <w:rFonts w:eastAsia="SimSun"/>
          <w:bCs/>
          <w:sz w:val="24"/>
          <w:lang w:eastAsia="pt-BR"/>
        </w:rPr>
        <w:t>过程</w:t>
      </w:r>
      <w:r w:rsidRPr="007B36F9">
        <w:rPr>
          <w:rFonts w:eastAsia="SimSun"/>
          <w:bCs/>
          <w:sz w:val="24"/>
          <w:lang w:eastAsia="pt-BR"/>
        </w:rPr>
        <w:t>/</w:t>
      </w:r>
      <w:r w:rsidRPr="007B36F9">
        <w:rPr>
          <w:rFonts w:eastAsia="SimSun"/>
          <w:bCs/>
          <w:sz w:val="24"/>
          <w:lang w:eastAsia="pt-BR"/>
        </w:rPr>
        <w:t>程序</w:t>
      </w:r>
      <w:r w:rsidRPr="007B36F9">
        <w:rPr>
          <w:rFonts w:eastAsia="SimSun"/>
          <w:bCs/>
          <w:sz w:val="24"/>
          <w:lang w:eastAsia="pt-BR"/>
        </w:rPr>
        <w:t>(</w:t>
      </w:r>
      <w:r w:rsidRPr="007B36F9">
        <w:rPr>
          <w:rFonts w:eastAsia="SimSun"/>
          <w:bCs/>
          <w:sz w:val="24"/>
          <w:lang w:eastAsia="pt-BR"/>
        </w:rPr>
        <w:t>如控制</w:t>
      </w:r>
      <w:r w:rsidRPr="007B36F9">
        <w:rPr>
          <w:rFonts w:eastAsia="SimSun" w:hint="eastAsia"/>
          <w:bCs/>
          <w:sz w:val="24"/>
          <w:lang w:eastAsia="zh-CN"/>
        </w:rPr>
        <w:t>获取</w:t>
      </w:r>
      <w:r w:rsidRPr="007B36F9">
        <w:rPr>
          <w:rFonts w:eastAsia="SimSun"/>
          <w:bCs/>
          <w:sz w:val="24"/>
          <w:lang w:eastAsia="pt-BR"/>
        </w:rPr>
        <w:t>)</w:t>
      </w:r>
      <w:r w:rsidRPr="007B36F9">
        <w:rPr>
          <w:rFonts w:eastAsia="SimSun"/>
          <w:bCs/>
          <w:sz w:val="24"/>
          <w:lang w:eastAsia="pt-BR"/>
        </w:rPr>
        <w:t>转向</w:t>
      </w:r>
      <w:r w:rsidRPr="007B36F9">
        <w:rPr>
          <w:rFonts w:eastAsia="SimSun" w:hint="eastAsia"/>
          <w:bCs/>
          <w:sz w:val="24"/>
          <w:lang w:eastAsia="zh-CN"/>
        </w:rPr>
        <w:t>监管</w:t>
      </w:r>
      <w:r w:rsidRPr="007B36F9">
        <w:rPr>
          <w:rFonts w:eastAsia="SimSun"/>
          <w:bCs/>
          <w:sz w:val="24"/>
          <w:lang w:eastAsia="pt-BR"/>
        </w:rPr>
        <w:t>结果、出版物、专利、品种以及适销产品和过程。这一转变</w:t>
      </w:r>
      <w:r w:rsidRPr="007B36F9">
        <w:rPr>
          <w:rFonts w:eastAsia="SimSun" w:hint="eastAsia"/>
          <w:bCs/>
          <w:sz w:val="24"/>
          <w:lang w:eastAsia="zh-CN"/>
        </w:rPr>
        <w:t>将</w:t>
      </w:r>
      <w:r w:rsidRPr="007B36F9">
        <w:rPr>
          <w:rFonts w:eastAsia="SimSun"/>
          <w:bCs/>
          <w:sz w:val="24"/>
          <w:lang w:eastAsia="pt-BR"/>
        </w:rPr>
        <w:t>减轻研发的官僚负担，并将重点放在产业链的末端，即</w:t>
      </w:r>
      <w:r w:rsidRPr="007B36F9">
        <w:rPr>
          <w:rFonts w:eastAsia="SimSun" w:hint="eastAsia"/>
          <w:bCs/>
          <w:sz w:val="24"/>
          <w:lang w:eastAsia="zh-CN"/>
        </w:rPr>
        <w:t>对</w:t>
      </w:r>
      <w:r w:rsidRPr="007B36F9">
        <w:rPr>
          <w:rFonts w:eastAsia="SimSun"/>
          <w:bCs/>
          <w:sz w:val="24"/>
          <w:lang w:eastAsia="pt-BR"/>
        </w:rPr>
        <w:t>产品和</w:t>
      </w:r>
      <w:r w:rsidRPr="007B36F9">
        <w:rPr>
          <w:rFonts w:eastAsia="SimSun" w:hint="eastAsia"/>
          <w:bCs/>
          <w:sz w:val="24"/>
          <w:lang w:eastAsia="zh-CN"/>
        </w:rPr>
        <w:t>繁殖</w:t>
      </w:r>
      <w:r w:rsidRPr="007B36F9">
        <w:rPr>
          <w:rFonts w:eastAsia="SimSun"/>
          <w:bCs/>
          <w:sz w:val="24"/>
          <w:lang w:eastAsia="pt-BR"/>
        </w:rPr>
        <w:t>材料的经济开发上。</w:t>
      </w:r>
    </w:p>
    <w:p w14:paraId="69C78483" w14:textId="77777777" w:rsidR="007B36F9" w:rsidRPr="007B36F9" w:rsidRDefault="007B36F9" w:rsidP="007B36F9">
      <w:pPr>
        <w:spacing w:before="120" w:after="120"/>
        <w:ind w:firstLine="490"/>
        <w:rPr>
          <w:rFonts w:eastAsia="SimSun"/>
          <w:sz w:val="24"/>
          <w:lang w:eastAsia="zh-CN"/>
        </w:rPr>
      </w:pPr>
      <w:r w:rsidRPr="007B36F9">
        <w:rPr>
          <w:rFonts w:eastAsia="SimSun"/>
          <w:bCs/>
          <w:sz w:val="24"/>
          <w:lang w:eastAsia="pt-BR"/>
        </w:rPr>
        <w:t>可预测的规则将使用户能够预见其短期和长期的费用和义务，并向用户提供法律</w:t>
      </w:r>
      <w:r w:rsidRPr="007B36F9">
        <w:rPr>
          <w:rFonts w:eastAsia="SimSun" w:hint="eastAsia"/>
          <w:bCs/>
          <w:sz w:val="24"/>
          <w:lang w:eastAsia="zh-CN"/>
        </w:rPr>
        <w:t>清晰度</w:t>
      </w:r>
      <w:r w:rsidRPr="007B36F9">
        <w:rPr>
          <w:rFonts w:eastAsia="SimSun"/>
          <w:bCs/>
          <w:sz w:val="24"/>
          <w:lang w:eastAsia="pt-BR"/>
        </w:rPr>
        <w:t>，从而鼓励使用遗传资源。</w:t>
      </w:r>
      <w:r w:rsidRPr="007B36F9">
        <w:rPr>
          <w:rFonts w:eastAsia="SimSun" w:hint="eastAsia"/>
          <w:bCs/>
          <w:sz w:val="24"/>
          <w:lang w:eastAsia="zh-CN"/>
        </w:rPr>
        <w:t>推动</w:t>
      </w:r>
      <w:r w:rsidRPr="007B36F9">
        <w:rPr>
          <w:rFonts w:eastAsia="SimSun"/>
          <w:bCs/>
          <w:sz w:val="24"/>
          <w:lang w:eastAsia="pt-BR"/>
        </w:rPr>
        <w:t>和促进</w:t>
      </w:r>
      <w:r w:rsidRPr="007B36F9">
        <w:rPr>
          <w:rFonts w:eastAsia="SimSun" w:hint="eastAsia"/>
          <w:bCs/>
          <w:sz w:val="24"/>
          <w:lang w:eastAsia="zh-CN"/>
        </w:rPr>
        <w:t>研发</w:t>
      </w:r>
      <w:r w:rsidRPr="007B36F9">
        <w:rPr>
          <w:rFonts w:eastAsia="SimSun"/>
          <w:bCs/>
          <w:sz w:val="24"/>
          <w:lang w:eastAsia="pt-BR"/>
        </w:rPr>
        <w:t>的法律措施将</w:t>
      </w:r>
      <w:r w:rsidRPr="007B36F9">
        <w:rPr>
          <w:rFonts w:eastAsia="SimSun" w:hint="eastAsia"/>
          <w:bCs/>
          <w:sz w:val="24"/>
          <w:lang w:eastAsia="zh-CN"/>
        </w:rPr>
        <w:t>产生</w:t>
      </w:r>
      <w:r w:rsidRPr="007B36F9">
        <w:rPr>
          <w:rFonts w:eastAsia="SimSun"/>
          <w:bCs/>
          <w:sz w:val="24"/>
          <w:lang w:eastAsia="pt-BR"/>
        </w:rPr>
        <w:t>更多</w:t>
      </w:r>
      <w:r w:rsidRPr="007B36F9">
        <w:rPr>
          <w:rFonts w:eastAsia="SimSun" w:hint="eastAsia"/>
          <w:bCs/>
          <w:sz w:val="24"/>
          <w:lang w:eastAsia="zh-CN"/>
        </w:rPr>
        <w:t>惠益</w:t>
      </w:r>
      <w:r w:rsidRPr="007B36F9">
        <w:rPr>
          <w:rFonts w:eastAsia="SimSun"/>
          <w:bCs/>
          <w:sz w:val="24"/>
          <w:lang w:eastAsia="pt-BR"/>
        </w:rPr>
        <w:t>，可用于生物多样性的保护和可持续利用，实现</w:t>
      </w:r>
      <w:r w:rsidRPr="007B36F9">
        <w:rPr>
          <w:rFonts w:eastAsia="SimSun" w:hint="eastAsia"/>
          <w:bCs/>
          <w:sz w:val="24"/>
          <w:lang w:eastAsia="zh-CN"/>
        </w:rPr>
        <w:t>各项</w:t>
      </w:r>
      <w:r w:rsidRPr="007B36F9">
        <w:rPr>
          <w:rFonts w:eastAsia="SimSun"/>
          <w:bCs/>
          <w:sz w:val="24"/>
          <w:lang w:eastAsia="pt-BR"/>
        </w:rPr>
        <w:t>获取和</w:t>
      </w:r>
      <w:r w:rsidRPr="007B36F9">
        <w:rPr>
          <w:rFonts w:eastAsia="SimSun" w:hint="eastAsia"/>
          <w:bCs/>
          <w:sz w:val="24"/>
          <w:lang w:eastAsia="zh-CN"/>
        </w:rPr>
        <w:t>惠益分享</w:t>
      </w:r>
      <w:r w:rsidRPr="007B36F9">
        <w:rPr>
          <w:rFonts w:eastAsia="SimSun"/>
          <w:bCs/>
          <w:sz w:val="24"/>
          <w:lang w:eastAsia="pt-BR"/>
        </w:rPr>
        <w:t>国际协定的目标。</w:t>
      </w:r>
    </w:p>
    <w:p w14:paraId="263376EC" w14:textId="77777777" w:rsidR="007B36F9" w:rsidRPr="007B36F9" w:rsidRDefault="007B36F9" w:rsidP="007B36F9">
      <w:pPr>
        <w:spacing w:before="120" w:after="120"/>
        <w:ind w:firstLine="490"/>
        <w:rPr>
          <w:sz w:val="24"/>
          <w:szCs w:val="22"/>
          <w:lang w:val="en-US" w:eastAsia="zh-CN"/>
        </w:rPr>
      </w:pPr>
      <w:r w:rsidRPr="007B36F9">
        <w:rPr>
          <w:rFonts w:eastAsia="SimSun" w:hint="eastAsia"/>
          <w:bCs/>
          <w:sz w:val="24"/>
          <w:lang w:eastAsia="pt-BR"/>
        </w:rPr>
        <w:t>认识到混合解决方案提供了将多边系统与国家系统结合起来的灵活性</w:t>
      </w:r>
      <w:r w:rsidRPr="007B36F9">
        <w:rPr>
          <w:rFonts w:ascii="SimSun" w:eastAsia="SimSun" w:hAnsi="SimSun" w:cs="SimSun" w:hint="eastAsia"/>
          <w:sz w:val="24"/>
          <w:szCs w:val="22"/>
          <w:lang w:eastAsia="zh-CN"/>
        </w:rPr>
        <w:t>，混合解决方案</w:t>
      </w:r>
      <w:r w:rsidRPr="007B36F9">
        <w:rPr>
          <w:sz w:val="24"/>
          <w:szCs w:val="22"/>
          <w:lang w:eastAsia="zh-CN"/>
        </w:rPr>
        <w:t>(</w:t>
      </w:r>
      <w:r w:rsidRPr="007B36F9">
        <w:rPr>
          <w:color w:val="000080"/>
          <w:sz w:val="24"/>
          <w:lang w:eastAsia="zh-CN"/>
        </w:rPr>
        <w:t> </w:t>
      </w:r>
      <w:r w:rsidRPr="007B36F9">
        <w:rPr>
          <w:rFonts w:eastAsia="SimSun"/>
          <w:bCs/>
          <w:sz w:val="24"/>
          <w:lang w:eastAsia="pt-BR"/>
        </w:rPr>
        <w:t>遗传资源数字序列信息问题共同主席非正式咨询小组共同组长关于小组自</w:t>
      </w:r>
      <w:r w:rsidRPr="007B36F9">
        <w:rPr>
          <w:rFonts w:eastAsia="SimSun"/>
          <w:bCs/>
          <w:sz w:val="24"/>
          <w:lang w:eastAsia="pt-BR"/>
        </w:rPr>
        <w:t>2020</w:t>
      </w:r>
      <w:r w:rsidRPr="007B36F9">
        <w:rPr>
          <w:rFonts w:eastAsia="SimSun"/>
          <w:bCs/>
          <w:sz w:val="24"/>
          <w:lang w:eastAsia="pt-BR"/>
        </w:rPr>
        <w:t>年后全球生物多样性框架不限成员名额工作组第四次会议以来所开展工作的报告</w:t>
      </w:r>
      <w:r w:rsidRPr="007B36F9">
        <w:rPr>
          <w:rFonts w:eastAsia="SimSun" w:hint="eastAsia"/>
          <w:bCs/>
          <w:sz w:val="24"/>
          <w:lang w:eastAsia="pt-BR"/>
        </w:rPr>
        <w:t>中的混合政策选项</w:t>
      </w:r>
      <w:r w:rsidRPr="007B36F9">
        <w:rPr>
          <w:sz w:val="24"/>
          <w:szCs w:val="22"/>
          <w:lang w:eastAsia="zh-CN"/>
        </w:rPr>
        <w:t>2.1</w:t>
      </w:r>
      <w:r w:rsidRPr="007B36F9">
        <w:rPr>
          <w:rFonts w:ascii="SimSun" w:eastAsia="SimSun" w:hAnsi="SimSun" w:cs="SimSun" w:hint="eastAsia"/>
          <w:sz w:val="24"/>
          <w:szCs w:val="22"/>
          <w:lang w:eastAsia="zh-CN"/>
        </w:rPr>
        <w:t>、</w:t>
      </w:r>
      <w:r w:rsidRPr="007B36F9">
        <w:rPr>
          <w:sz w:val="24"/>
          <w:szCs w:val="22"/>
          <w:lang w:eastAsia="zh-CN"/>
        </w:rPr>
        <w:t>2.2</w:t>
      </w:r>
      <w:r w:rsidRPr="007B36F9">
        <w:rPr>
          <w:rFonts w:ascii="SimSun" w:eastAsia="SimSun" w:hAnsi="SimSun" w:cs="SimSun" w:hint="eastAsia"/>
          <w:sz w:val="24"/>
          <w:szCs w:val="22"/>
          <w:lang w:eastAsia="zh-CN"/>
        </w:rPr>
        <w:t>和</w:t>
      </w:r>
      <w:r w:rsidRPr="007B36F9">
        <w:rPr>
          <w:sz w:val="24"/>
          <w:szCs w:val="22"/>
          <w:lang w:eastAsia="zh-CN"/>
        </w:rPr>
        <w:t>3.1</w:t>
      </w:r>
      <w:r w:rsidRPr="007B36F9">
        <w:rPr>
          <w:rFonts w:eastAsia="SimSun"/>
          <w:color w:val="202124"/>
          <w:sz w:val="24"/>
          <w:lang w:eastAsia="zh-CN"/>
        </w:rPr>
        <w:t xml:space="preserve"> (CBD/WG2020/5/INF/1))</w:t>
      </w:r>
      <w:r w:rsidRPr="007B36F9">
        <w:rPr>
          <w:rFonts w:ascii="SimSun" w:eastAsia="SimSun" w:hAnsi="SimSun" w:cs="SimSun" w:hint="eastAsia"/>
          <w:sz w:val="24"/>
          <w:szCs w:val="22"/>
          <w:lang w:eastAsia="zh-CN"/>
        </w:rPr>
        <w:t>可在以下一般理解基础上采用</w:t>
      </w:r>
      <w:r w:rsidRPr="007B36F9">
        <w:rPr>
          <w:sz w:val="24"/>
          <w:szCs w:val="22"/>
          <w:lang w:eastAsia="zh-CN"/>
        </w:rPr>
        <w:t>:</w:t>
      </w:r>
    </w:p>
    <w:p w14:paraId="1F6613B4" w14:textId="77777777" w:rsidR="007B36F9" w:rsidRPr="007B36F9" w:rsidRDefault="007B36F9">
      <w:pPr>
        <w:numPr>
          <w:ilvl w:val="0"/>
          <w:numId w:val="17"/>
        </w:numPr>
        <w:spacing w:before="120" w:after="120"/>
        <w:ind w:left="980" w:hanging="490"/>
        <w:rPr>
          <w:bCs/>
          <w:iCs/>
          <w:sz w:val="24"/>
          <w:szCs w:val="22"/>
          <w:lang w:val="en-US" w:eastAsia="zh-CN"/>
        </w:rPr>
      </w:pPr>
      <w:r w:rsidRPr="007B36F9">
        <w:rPr>
          <w:bCs/>
          <w:iCs/>
          <w:sz w:val="24"/>
          <w:szCs w:val="22"/>
          <w:lang w:val="en-US" w:eastAsia="zh-CN"/>
        </w:rPr>
        <w:t>DSI</w:t>
      </w:r>
      <w:r w:rsidRPr="007B36F9">
        <w:rPr>
          <w:rFonts w:ascii="SimSun" w:eastAsia="SimSun" w:hAnsi="SimSun" w:cs="SimSun" w:hint="eastAsia"/>
          <w:bCs/>
          <w:iCs/>
          <w:sz w:val="24"/>
          <w:szCs w:val="22"/>
          <w:lang w:val="en-US" w:eastAsia="zh-CN"/>
        </w:rPr>
        <w:t>属于《生物多样性公约》的范围；</w:t>
      </w:r>
    </w:p>
    <w:p w14:paraId="2A0E9D4F"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Cs/>
          <w:iCs/>
          <w:sz w:val="24"/>
          <w:szCs w:val="22"/>
          <w:lang w:val="en-US" w:eastAsia="zh-CN"/>
        </w:rPr>
        <w:t>在一定条款和条件下，供研究和开发开放使用。提供的研究成果视为非货币惠益分享；</w:t>
      </w:r>
    </w:p>
    <w:p w14:paraId="0DB5AD07"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Cs/>
          <w:iCs/>
          <w:sz w:val="24"/>
          <w:szCs w:val="22"/>
          <w:lang w:val="en-US" w:eastAsia="zh-CN"/>
        </w:rPr>
        <w:t>要求在使用</w:t>
      </w:r>
      <w:r w:rsidRPr="007B36F9">
        <w:rPr>
          <w:bCs/>
          <w:iCs/>
          <w:sz w:val="24"/>
          <w:szCs w:val="22"/>
          <w:lang w:val="en-US" w:eastAsia="zh-CN"/>
        </w:rPr>
        <w:t>DSI</w:t>
      </w:r>
      <w:r w:rsidRPr="007B36F9">
        <w:rPr>
          <w:rFonts w:ascii="SimSun" w:eastAsia="SimSun" w:hAnsi="SimSun" w:cs="SimSun" w:hint="eastAsia"/>
          <w:bCs/>
          <w:iCs/>
          <w:sz w:val="24"/>
          <w:szCs w:val="22"/>
          <w:lang w:val="en-US" w:eastAsia="zh-CN"/>
        </w:rPr>
        <w:t>产生的最终产品经济开发中进行货币惠益分享；</w:t>
      </w:r>
    </w:p>
    <w:p w14:paraId="0DBBAA68"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
          <w:iCs/>
          <w:sz w:val="24"/>
          <w:szCs w:val="22"/>
          <w:lang w:val="en-US" w:eastAsia="zh-CN"/>
        </w:rPr>
        <w:t>惠益分享的触发因素</w:t>
      </w:r>
      <w:r w:rsidRPr="007B36F9">
        <w:rPr>
          <w:rFonts w:ascii="SimSun" w:eastAsia="SimSun" w:hAnsi="SimSun" w:cs="SimSun" w:hint="eastAsia"/>
          <w:bCs/>
          <w:iCs/>
          <w:sz w:val="24"/>
          <w:szCs w:val="22"/>
          <w:lang w:val="en-US" w:eastAsia="zh-CN"/>
        </w:rPr>
        <w:t>是</w:t>
      </w:r>
      <w:r w:rsidRPr="007B36F9">
        <w:rPr>
          <w:rFonts w:ascii="SimSun" w:eastAsia="SimSun" w:hAnsi="SimSun" w:cs="SimSun" w:hint="eastAsia"/>
          <w:b/>
          <w:iCs/>
          <w:sz w:val="24"/>
          <w:szCs w:val="22"/>
          <w:lang w:val="en-US" w:eastAsia="zh-CN"/>
        </w:rPr>
        <w:t>成品</w:t>
      </w:r>
      <w:r w:rsidRPr="007B36F9">
        <w:rPr>
          <w:rFonts w:ascii="SimSun" w:eastAsia="SimSun" w:hAnsi="SimSun" w:cs="SimSun" w:hint="eastAsia"/>
          <w:bCs/>
          <w:iCs/>
          <w:sz w:val="24"/>
          <w:szCs w:val="22"/>
          <w:lang w:val="en-US" w:eastAsia="zh-CN"/>
        </w:rPr>
        <w:t>商业化注册，并根据销售</w:t>
      </w:r>
      <w:r w:rsidRPr="007B36F9">
        <w:rPr>
          <w:rFonts w:ascii="SimSun" w:eastAsia="SimSun" w:hAnsi="SimSun" w:cs="SimSun" w:hint="eastAsia"/>
          <w:b/>
          <w:iCs/>
          <w:sz w:val="24"/>
          <w:szCs w:val="22"/>
          <w:lang w:val="en-US" w:eastAsia="zh-CN"/>
        </w:rPr>
        <w:t>净收入</w:t>
      </w:r>
      <w:r w:rsidRPr="007B36F9">
        <w:rPr>
          <w:rFonts w:ascii="SimSun" w:eastAsia="SimSun" w:hAnsi="SimSun" w:cs="SimSun" w:hint="eastAsia"/>
          <w:bCs/>
          <w:iCs/>
          <w:sz w:val="24"/>
          <w:szCs w:val="22"/>
          <w:lang w:val="en-US" w:eastAsia="zh-CN"/>
        </w:rPr>
        <w:t>进行计算</w:t>
      </w:r>
      <w:r w:rsidRPr="007B36F9">
        <w:rPr>
          <w:bCs/>
          <w:iCs/>
          <w:sz w:val="24"/>
          <w:szCs w:val="22"/>
          <w:lang w:val="en-US" w:eastAsia="zh-CN"/>
        </w:rPr>
        <w:t>(</w:t>
      </w:r>
      <w:r w:rsidRPr="007B36F9">
        <w:rPr>
          <w:rFonts w:ascii="SimSun" w:eastAsia="SimSun" w:hAnsi="SimSun" w:cs="SimSun" w:hint="eastAsia"/>
          <w:bCs/>
          <w:iCs/>
          <w:sz w:val="24"/>
          <w:szCs w:val="22"/>
          <w:lang w:val="en-US" w:eastAsia="zh-CN"/>
        </w:rPr>
        <w:t>有经济惠益时共享经济惠益</w:t>
      </w:r>
      <w:r w:rsidRPr="007B36F9">
        <w:rPr>
          <w:bCs/>
          <w:iCs/>
          <w:sz w:val="24"/>
          <w:szCs w:val="22"/>
          <w:lang w:val="en-US" w:eastAsia="zh-CN"/>
        </w:rPr>
        <w:t xml:space="preserve">) – </w:t>
      </w:r>
      <w:r w:rsidRPr="007B36F9">
        <w:rPr>
          <w:rFonts w:ascii="SimSun" w:eastAsia="SimSun" w:hAnsi="SimSun" w:cs="SimSun" w:hint="eastAsia"/>
          <w:b/>
          <w:iCs/>
          <w:sz w:val="24"/>
          <w:szCs w:val="22"/>
          <w:lang w:val="en-US" w:eastAsia="zh-CN"/>
        </w:rPr>
        <w:t>研究人员、用户和企业的可预测性和法律确定性</w:t>
      </w:r>
      <w:r w:rsidRPr="007B36F9">
        <w:rPr>
          <w:rFonts w:ascii="SimSun" w:eastAsia="SimSun" w:hAnsi="SimSun" w:cs="SimSun" w:hint="eastAsia"/>
          <w:bCs/>
          <w:iCs/>
          <w:sz w:val="24"/>
          <w:szCs w:val="22"/>
          <w:lang w:val="en-US" w:eastAsia="zh-CN"/>
        </w:rPr>
        <w:t>；</w:t>
      </w:r>
    </w:p>
    <w:p w14:paraId="7385087B"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
          <w:iCs/>
          <w:sz w:val="24"/>
          <w:szCs w:val="22"/>
          <w:lang w:val="en-US" w:eastAsia="zh-CN"/>
        </w:rPr>
        <w:t>混合系统</w:t>
      </w:r>
      <w:r w:rsidRPr="007B36F9">
        <w:rPr>
          <w:rFonts w:ascii="SimSun" w:eastAsia="SimSun" w:hAnsi="SimSun" w:cs="SimSun" w:hint="eastAsia"/>
          <w:bCs/>
          <w:iCs/>
          <w:sz w:val="24"/>
          <w:szCs w:val="22"/>
          <w:lang w:val="en-US" w:eastAsia="zh-CN"/>
        </w:rPr>
        <w:t>，具有</w:t>
      </w:r>
      <w:r w:rsidRPr="007B36F9">
        <w:rPr>
          <w:rFonts w:ascii="SimSun" w:eastAsia="SimSun" w:hAnsi="SimSun" w:cs="SimSun" w:hint="eastAsia"/>
          <w:b/>
          <w:iCs/>
          <w:sz w:val="24"/>
          <w:szCs w:val="22"/>
          <w:lang w:val="en-US" w:eastAsia="zh-CN"/>
        </w:rPr>
        <w:t>单一进入点</w:t>
      </w:r>
      <w:r w:rsidRPr="007B36F9">
        <w:rPr>
          <w:b/>
          <w:iCs/>
          <w:sz w:val="24"/>
          <w:szCs w:val="22"/>
          <w:lang w:val="en-US" w:eastAsia="zh-CN"/>
        </w:rPr>
        <w:t>(</w:t>
      </w:r>
      <w:r w:rsidRPr="007B36F9">
        <w:rPr>
          <w:rFonts w:hint="eastAsia"/>
          <w:b/>
          <w:iCs/>
          <w:sz w:val="24"/>
          <w:szCs w:val="22"/>
          <w:lang w:val="en-US" w:eastAsia="zh-CN"/>
        </w:rPr>
        <w:t>“</w:t>
      </w:r>
      <w:r w:rsidRPr="007B36F9">
        <w:rPr>
          <w:rFonts w:ascii="SimSun" w:eastAsia="SimSun" w:hAnsi="SimSun" w:cs="SimSun" w:hint="eastAsia"/>
          <w:b/>
          <w:iCs/>
          <w:sz w:val="24"/>
          <w:szCs w:val="22"/>
          <w:lang w:val="en-US" w:eastAsia="zh-CN"/>
        </w:rPr>
        <w:t>全球门户</w:t>
      </w:r>
      <w:r w:rsidRPr="007B36F9">
        <w:rPr>
          <w:rFonts w:hint="eastAsia"/>
          <w:b/>
          <w:iCs/>
          <w:sz w:val="24"/>
          <w:szCs w:val="22"/>
          <w:lang w:val="en-US" w:eastAsia="zh-CN"/>
        </w:rPr>
        <w:t>”</w:t>
      </w:r>
      <w:r w:rsidRPr="007B36F9">
        <w:rPr>
          <w:b/>
          <w:iCs/>
          <w:sz w:val="24"/>
          <w:szCs w:val="22"/>
          <w:lang w:val="en-US" w:eastAsia="zh-CN"/>
        </w:rPr>
        <w:t>)</w:t>
      </w:r>
      <w:r w:rsidRPr="007B36F9">
        <w:rPr>
          <w:rFonts w:ascii="SimSun" w:eastAsia="SimSun" w:hAnsi="SimSun" w:cs="SimSun" w:hint="eastAsia"/>
          <w:bCs/>
          <w:iCs/>
          <w:sz w:val="24"/>
          <w:szCs w:val="22"/>
          <w:lang w:val="en-US" w:eastAsia="zh-CN"/>
        </w:rPr>
        <w:t>，由</w:t>
      </w:r>
      <w:r w:rsidRPr="007B36F9">
        <w:rPr>
          <w:rFonts w:ascii="SimSun" w:eastAsia="SimSun" w:hAnsi="SimSun" w:cs="SimSun" w:hint="eastAsia"/>
          <w:b/>
          <w:iCs/>
          <w:sz w:val="24"/>
          <w:szCs w:val="22"/>
          <w:lang w:val="en-US" w:eastAsia="zh-CN"/>
        </w:rPr>
        <w:t>双边机制</w:t>
      </w:r>
      <w:r w:rsidRPr="007B36F9">
        <w:rPr>
          <w:bCs/>
          <w:iCs/>
          <w:sz w:val="24"/>
          <w:szCs w:val="22"/>
          <w:lang w:val="en-US" w:eastAsia="zh-CN"/>
        </w:rPr>
        <w:t>(</w:t>
      </w:r>
      <w:r w:rsidRPr="007B36F9">
        <w:rPr>
          <w:rFonts w:ascii="SimSun" w:eastAsia="SimSun" w:hAnsi="SimSun" w:cs="SimSun" w:hint="eastAsia"/>
          <w:bCs/>
          <w:iCs/>
          <w:sz w:val="24"/>
          <w:szCs w:val="22"/>
          <w:lang w:val="en-US" w:eastAsia="zh-CN"/>
        </w:rPr>
        <w:t>符合国家立法</w:t>
      </w:r>
      <w:r w:rsidRPr="007B36F9">
        <w:rPr>
          <w:bCs/>
          <w:iCs/>
          <w:sz w:val="24"/>
          <w:szCs w:val="22"/>
          <w:lang w:val="en-US" w:eastAsia="zh-CN"/>
        </w:rPr>
        <w:t>)</w:t>
      </w:r>
      <w:r w:rsidRPr="007B36F9">
        <w:rPr>
          <w:rFonts w:ascii="SimSun" w:eastAsia="SimSun" w:hAnsi="SimSun" w:cs="SimSun" w:hint="eastAsia"/>
          <w:bCs/>
          <w:iCs/>
          <w:sz w:val="24"/>
          <w:szCs w:val="22"/>
          <w:lang w:val="en-US" w:eastAsia="zh-CN"/>
        </w:rPr>
        <w:t>和</w:t>
      </w:r>
      <w:r w:rsidRPr="007B36F9">
        <w:rPr>
          <w:rFonts w:ascii="SimSun" w:eastAsia="SimSun" w:hAnsi="SimSun" w:cs="SimSun" w:hint="eastAsia"/>
          <w:b/>
          <w:iCs/>
          <w:sz w:val="24"/>
          <w:szCs w:val="22"/>
          <w:lang w:val="en-US" w:eastAsia="zh-CN"/>
        </w:rPr>
        <w:t>多边机制</w:t>
      </w:r>
      <w:r w:rsidRPr="007B36F9">
        <w:rPr>
          <w:bCs/>
          <w:iCs/>
          <w:sz w:val="24"/>
          <w:szCs w:val="22"/>
          <w:lang w:val="en-US" w:eastAsia="zh-CN"/>
        </w:rPr>
        <w:t>(</w:t>
      </w:r>
      <w:r w:rsidRPr="007B36F9">
        <w:rPr>
          <w:rFonts w:ascii="SimSun" w:eastAsia="SimSun" w:hAnsi="SimSun" w:cs="SimSun" w:hint="eastAsia"/>
          <w:bCs/>
          <w:iCs/>
          <w:sz w:val="24"/>
          <w:szCs w:val="22"/>
          <w:lang w:val="en-US" w:eastAsia="zh-CN"/>
        </w:rPr>
        <w:t>符合名古屋议定书</w:t>
      </w:r>
      <w:r w:rsidRPr="007B36F9">
        <w:rPr>
          <w:bCs/>
          <w:iCs/>
          <w:sz w:val="24"/>
          <w:szCs w:val="22"/>
          <w:lang w:val="en-US" w:eastAsia="zh-CN"/>
        </w:rPr>
        <w:t>)</w:t>
      </w:r>
      <w:r w:rsidRPr="007B36F9">
        <w:rPr>
          <w:rFonts w:ascii="SimSun" w:eastAsia="SimSun" w:hAnsi="SimSun" w:cs="SimSun" w:hint="eastAsia"/>
          <w:bCs/>
          <w:iCs/>
          <w:sz w:val="24"/>
          <w:szCs w:val="22"/>
          <w:lang w:val="en-US" w:eastAsia="zh-CN"/>
        </w:rPr>
        <w:t>组成；</w:t>
      </w:r>
    </w:p>
    <w:p w14:paraId="51A3596F"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
          <w:bCs/>
          <w:iCs/>
          <w:sz w:val="24"/>
          <w:szCs w:val="22"/>
          <w:lang w:val="en-US" w:eastAsia="zh-CN"/>
        </w:rPr>
        <w:t>多边机制</w:t>
      </w:r>
      <w:r w:rsidRPr="007B36F9">
        <w:rPr>
          <w:iCs/>
          <w:sz w:val="24"/>
          <w:szCs w:val="22"/>
          <w:lang w:val="en-US" w:eastAsia="zh-CN"/>
        </w:rPr>
        <w:t>(</w:t>
      </w:r>
      <w:r w:rsidRPr="007B36F9">
        <w:rPr>
          <w:rFonts w:ascii="SimSun" w:eastAsia="SimSun" w:hAnsi="SimSun" w:cs="SimSun" w:hint="eastAsia"/>
          <w:iCs/>
          <w:sz w:val="24"/>
          <w:szCs w:val="22"/>
          <w:lang w:val="en-US" w:eastAsia="zh-CN"/>
        </w:rPr>
        <w:t>符合名古屋议定书</w:t>
      </w:r>
      <w:r w:rsidRPr="007B36F9">
        <w:rPr>
          <w:iCs/>
          <w:sz w:val="24"/>
          <w:szCs w:val="22"/>
          <w:lang w:val="en-US" w:eastAsia="zh-CN"/>
        </w:rPr>
        <w:t>)</w:t>
      </w:r>
      <w:r w:rsidRPr="007B36F9">
        <w:rPr>
          <w:bCs/>
          <w:iCs/>
          <w:sz w:val="24"/>
          <w:szCs w:val="22"/>
          <w:lang w:val="en-US" w:eastAsia="zh-CN"/>
        </w:rPr>
        <w:t xml:space="preserve"> – </w:t>
      </w:r>
      <w:r w:rsidRPr="007B36F9">
        <w:rPr>
          <w:rFonts w:ascii="SimSun" w:eastAsia="SimSun" w:hAnsi="SimSun" w:cs="SimSun" w:hint="eastAsia"/>
          <w:b/>
          <w:bCs/>
          <w:iCs/>
          <w:sz w:val="24"/>
          <w:szCs w:val="22"/>
          <w:lang w:val="en-US" w:eastAsia="zh-CN"/>
        </w:rPr>
        <w:t>适用于跨界情况下或高度保守序列</w:t>
      </w:r>
      <w:r w:rsidRPr="007B36F9">
        <w:rPr>
          <w:rFonts w:ascii="SimSun" w:eastAsia="SimSun" w:hAnsi="SimSun" w:cs="SimSun" w:hint="eastAsia"/>
          <w:iCs/>
          <w:sz w:val="24"/>
          <w:szCs w:val="22"/>
          <w:lang w:val="en-US" w:eastAsia="zh-CN"/>
        </w:rPr>
        <w:t>产生的</w:t>
      </w:r>
      <w:r w:rsidRPr="007B36F9">
        <w:rPr>
          <w:iCs/>
          <w:sz w:val="24"/>
          <w:szCs w:val="22"/>
          <w:lang w:val="en-US" w:eastAsia="zh-CN"/>
        </w:rPr>
        <w:t>DSI</w:t>
      </w:r>
      <w:r w:rsidRPr="007B36F9">
        <w:rPr>
          <w:rFonts w:ascii="SimSun" w:eastAsia="SimSun" w:hAnsi="SimSun" w:cs="SimSun" w:hint="eastAsia"/>
          <w:iCs/>
          <w:sz w:val="24"/>
          <w:szCs w:val="22"/>
          <w:lang w:val="en-US" w:eastAsia="zh-CN"/>
        </w:rPr>
        <w:t>。没有事先知情同意，并且有多个来源时，或者来源是开放使用的公共数据库</w:t>
      </w:r>
      <w:r w:rsidRPr="007B36F9">
        <w:rPr>
          <w:iCs/>
          <w:sz w:val="24"/>
          <w:szCs w:val="22"/>
          <w:lang w:val="en-US" w:eastAsia="zh-CN"/>
        </w:rPr>
        <w:t>(</w:t>
      </w:r>
      <w:r w:rsidRPr="007B36F9">
        <w:rPr>
          <w:rFonts w:ascii="SimSun" w:eastAsia="SimSun" w:hAnsi="SimSun" w:cs="SimSun" w:hint="eastAsia"/>
          <w:b/>
          <w:bCs/>
          <w:iCs/>
          <w:sz w:val="24"/>
          <w:szCs w:val="22"/>
          <w:lang w:val="en-US" w:eastAsia="zh-CN"/>
        </w:rPr>
        <w:t>没有强制跟踪</w:t>
      </w:r>
      <w:r w:rsidRPr="007B36F9">
        <w:rPr>
          <w:iCs/>
          <w:sz w:val="24"/>
          <w:szCs w:val="22"/>
          <w:lang w:val="en-US" w:eastAsia="zh-CN"/>
        </w:rPr>
        <w:t xml:space="preserve">) </w:t>
      </w:r>
      <w:r w:rsidRPr="007B36F9">
        <w:rPr>
          <w:rFonts w:ascii="SimSun" w:eastAsia="SimSun" w:hAnsi="SimSun" w:cs="SimSun" w:hint="eastAsia"/>
          <w:iCs/>
          <w:sz w:val="24"/>
          <w:szCs w:val="22"/>
          <w:lang w:val="en-US" w:eastAsia="zh-CN"/>
        </w:rPr>
        <w:t>没有共同商定的条件的要求；</w:t>
      </w:r>
    </w:p>
    <w:p w14:paraId="02AACFD2"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Cs/>
          <w:iCs/>
          <w:sz w:val="24"/>
          <w:szCs w:val="22"/>
          <w:lang w:val="en-US" w:eastAsia="zh-CN"/>
        </w:rPr>
        <w:t>在研究阶段使用多个序列或高度保守序列的情况下，只有</w:t>
      </w:r>
      <w:r w:rsidRPr="007B36F9">
        <w:rPr>
          <w:rFonts w:ascii="SimSun" w:eastAsia="SimSun" w:hAnsi="SimSun" w:cs="SimSun" w:hint="eastAsia"/>
          <w:b/>
          <w:iCs/>
          <w:sz w:val="24"/>
          <w:szCs w:val="22"/>
          <w:lang w:val="en-US" w:eastAsia="zh-CN"/>
        </w:rPr>
        <w:t>成品</w:t>
      </w:r>
      <w:r w:rsidRPr="007B36F9">
        <w:rPr>
          <w:rFonts w:ascii="SimSun" w:eastAsia="SimSun" w:hAnsi="SimSun" w:cs="SimSun" w:hint="eastAsia"/>
          <w:bCs/>
          <w:iCs/>
          <w:sz w:val="24"/>
          <w:szCs w:val="22"/>
          <w:lang w:val="en-US" w:eastAsia="zh-CN"/>
        </w:rPr>
        <w:t>或</w:t>
      </w:r>
      <w:r w:rsidRPr="007B36F9">
        <w:rPr>
          <w:rFonts w:ascii="SimSun" w:eastAsia="SimSun" w:hAnsi="SimSun" w:cs="SimSun" w:hint="eastAsia"/>
          <w:b/>
          <w:iCs/>
          <w:sz w:val="24"/>
          <w:szCs w:val="22"/>
          <w:lang w:val="en-US" w:eastAsia="zh-CN"/>
        </w:rPr>
        <w:t>繁殖材料</w:t>
      </w:r>
      <w:r w:rsidRPr="007B36F9">
        <w:rPr>
          <w:rFonts w:ascii="SimSun" w:eastAsia="SimSun" w:hAnsi="SimSun" w:cs="SimSun" w:hint="eastAsia"/>
          <w:bCs/>
          <w:iCs/>
          <w:sz w:val="24"/>
          <w:szCs w:val="22"/>
          <w:lang w:val="en-US" w:eastAsia="zh-CN"/>
        </w:rPr>
        <w:t>中使用的遗传信息才会引发惠益分享义务。在研究阶段使用但在成品或繁殖材料中没有有效使用的所有遗传信息都免除惠益分享义务；</w:t>
      </w:r>
    </w:p>
    <w:p w14:paraId="6DF34C41"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Cs/>
          <w:iCs/>
          <w:sz w:val="24"/>
          <w:szCs w:val="22"/>
          <w:lang w:val="en-US" w:eastAsia="zh-CN"/>
        </w:rPr>
        <w:t>就多边机制而言，产品制造商应通过在全球</w:t>
      </w:r>
      <w:r w:rsidRPr="007B36F9">
        <w:rPr>
          <w:rFonts w:ascii="SimSun" w:eastAsia="SimSun" w:hAnsi="SimSun" w:cs="SimSun" w:hint="eastAsia"/>
          <w:sz w:val="24"/>
          <w:szCs w:val="22"/>
          <w:lang w:eastAsia="zh-CN"/>
        </w:rPr>
        <w:t>共同商定的条件</w:t>
      </w:r>
      <w:r w:rsidRPr="007B36F9">
        <w:rPr>
          <w:rFonts w:ascii="SimSun" w:eastAsia="SimSun" w:hAnsi="SimSun" w:cs="SimSun" w:hint="eastAsia"/>
          <w:bCs/>
          <w:iCs/>
          <w:sz w:val="24"/>
          <w:szCs w:val="22"/>
          <w:lang w:val="en-US" w:eastAsia="zh-CN"/>
        </w:rPr>
        <w:t>下、以缔约方商定的净收入固定百分比进行运作的全球多边惠益分享机制来分享惠益；</w:t>
      </w:r>
    </w:p>
    <w:p w14:paraId="29C156D3"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
          <w:bCs/>
          <w:iCs/>
          <w:sz w:val="24"/>
          <w:szCs w:val="22"/>
          <w:lang w:val="en-US" w:eastAsia="zh-CN"/>
        </w:rPr>
        <w:lastRenderedPageBreak/>
        <w:t>双边机制</w:t>
      </w:r>
      <w:r w:rsidRPr="007B36F9">
        <w:rPr>
          <w:rFonts w:ascii="SimSun" w:eastAsia="SimSun" w:hAnsi="SimSun" w:cs="SimSun" w:hint="eastAsia"/>
          <w:iCs/>
          <w:sz w:val="24"/>
          <w:szCs w:val="22"/>
          <w:lang w:val="en-US" w:eastAsia="zh-CN"/>
        </w:rPr>
        <w:t>要求共同商定的条件</w:t>
      </w:r>
      <w:r w:rsidRPr="007B36F9">
        <w:rPr>
          <w:iCs/>
          <w:sz w:val="24"/>
          <w:szCs w:val="22"/>
          <w:lang w:val="en-US" w:eastAsia="zh-CN"/>
        </w:rPr>
        <w:t>(</w:t>
      </w:r>
      <w:r w:rsidRPr="007B36F9">
        <w:rPr>
          <w:rFonts w:ascii="SimSun" w:eastAsia="SimSun" w:hAnsi="SimSun" w:cs="SimSun" w:hint="eastAsia"/>
          <w:iCs/>
          <w:sz w:val="24"/>
          <w:szCs w:val="22"/>
          <w:lang w:val="en-US" w:eastAsia="zh-CN"/>
        </w:rPr>
        <w:t>包括或不包括事先知情同意，例如当涉及传统知识时</w:t>
      </w:r>
      <w:r w:rsidRPr="007B36F9">
        <w:rPr>
          <w:iCs/>
          <w:sz w:val="24"/>
          <w:szCs w:val="22"/>
          <w:lang w:val="en-US" w:eastAsia="zh-CN"/>
        </w:rPr>
        <w:t>)</w:t>
      </w:r>
      <w:r w:rsidRPr="007B36F9">
        <w:rPr>
          <w:bCs/>
          <w:iCs/>
          <w:sz w:val="24"/>
          <w:szCs w:val="22"/>
          <w:lang w:val="en-US" w:eastAsia="zh-CN"/>
        </w:rPr>
        <w:t xml:space="preserve"> – </w:t>
      </w:r>
      <w:r w:rsidRPr="007B36F9">
        <w:rPr>
          <w:rFonts w:ascii="SimSun" w:eastAsia="SimSun" w:hAnsi="SimSun" w:cs="SimSun" w:hint="eastAsia"/>
          <w:bCs/>
          <w:iCs/>
          <w:sz w:val="24"/>
          <w:szCs w:val="22"/>
          <w:lang w:val="en-US" w:eastAsia="zh-CN"/>
        </w:rPr>
        <w:t>来自</w:t>
      </w:r>
      <w:r w:rsidRPr="007B36F9">
        <w:rPr>
          <w:rFonts w:ascii="SimSun" w:eastAsia="SimSun" w:hAnsi="SimSun" w:cs="SimSun" w:hint="eastAsia"/>
          <w:iCs/>
          <w:sz w:val="24"/>
          <w:szCs w:val="22"/>
          <w:lang w:val="en-US" w:eastAsia="zh-CN"/>
        </w:rPr>
        <w:t>单一来源的单一用途，用于</w:t>
      </w:r>
      <w:r w:rsidRPr="007B36F9">
        <w:rPr>
          <w:rFonts w:ascii="SimSun" w:eastAsia="SimSun" w:hAnsi="SimSun" w:cs="SimSun" w:hint="eastAsia"/>
          <w:b/>
          <w:bCs/>
          <w:iCs/>
          <w:sz w:val="24"/>
          <w:szCs w:val="22"/>
          <w:lang w:val="en-US" w:eastAsia="zh-CN"/>
        </w:rPr>
        <w:t>特有物种</w:t>
      </w:r>
      <w:r w:rsidRPr="007B36F9">
        <w:rPr>
          <w:rFonts w:ascii="SimSun" w:eastAsia="SimSun" w:hAnsi="SimSun" w:cs="SimSun" w:hint="eastAsia"/>
          <w:iCs/>
          <w:sz w:val="24"/>
          <w:szCs w:val="22"/>
          <w:lang w:val="en-US" w:eastAsia="zh-CN"/>
        </w:rPr>
        <w:t>或明确有一个可识别供应商的其他情况；</w:t>
      </w:r>
    </w:p>
    <w:p w14:paraId="792C94C5"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Cs/>
          <w:iCs/>
          <w:sz w:val="24"/>
          <w:szCs w:val="22"/>
          <w:lang w:val="en-US" w:eastAsia="zh-CN"/>
        </w:rPr>
        <w:t>对于单一用途或来自单一来源、特有物种或来源已知的其他情况，生产者应根据双边谈判分享惠益，如根据国家制定的政策模式或根据缔约方先前确定的全球共同商定的条件；</w:t>
      </w:r>
    </w:p>
    <w:p w14:paraId="3E544BA4"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Cs/>
          <w:iCs/>
          <w:sz w:val="24"/>
          <w:szCs w:val="22"/>
          <w:lang w:val="en-US" w:eastAsia="zh-CN"/>
        </w:rPr>
        <w:t>就粮食和农产品而言</w:t>
      </w:r>
      <w:r w:rsidRPr="007B36F9">
        <w:rPr>
          <w:rFonts w:hint="eastAsia"/>
          <w:bCs/>
          <w:iCs/>
          <w:sz w:val="24"/>
          <w:szCs w:val="22"/>
          <w:lang w:val="en-US" w:eastAsia="zh-CN"/>
        </w:rPr>
        <w:t xml:space="preserve"> </w:t>
      </w:r>
      <w:r w:rsidRPr="007B36F9">
        <w:rPr>
          <w:bCs/>
          <w:iCs/>
          <w:sz w:val="24"/>
          <w:szCs w:val="22"/>
          <w:lang w:val="en-US" w:eastAsia="zh-CN"/>
        </w:rPr>
        <w:t xml:space="preserve">– </w:t>
      </w:r>
      <w:r w:rsidRPr="007B36F9">
        <w:rPr>
          <w:rFonts w:ascii="SimSun" w:eastAsia="SimSun" w:hAnsi="SimSun" w:cs="SimSun" w:hint="eastAsia"/>
          <w:bCs/>
          <w:iCs/>
          <w:sz w:val="24"/>
          <w:szCs w:val="22"/>
          <w:lang w:val="en-US" w:eastAsia="zh-CN"/>
        </w:rPr>
        <w:t>在准许销售的注册后，惠益分享按</w:t>
      </w:r>
      <w:r w:rsidRPr="007B36F9">
        <w:rPr>
          <w:rFonts w:ascii="SimSun" w:eastAsia="SimSun" w:hAnsi="SimSun" w:cs="SimSun" w:hint="eastAsia"/>
          <w:b/>
          <w:iCs/>
          <w:sz w:val="24"/>
          <w:szCs w:val="22"/>
          <w:lang w:val="en-US" w:eastAsia="zh-CN"/>
        </w:rPr>
        <w:t>繁殖材料</w:t>
      </w:r>
      <w:r w:rsidRPr="007B36F9">
        <w:rPr>
          <w:bCs/>
          <w:iCs/>
          <w:sz w:val="24"/>
          <w:szCs w:val="22"/>
          <w:lang w:val="en-US" w:eastAsia="zh-CN"/>
        </w:rPr>
        <w:t>(</w:t>
      </w:r>
      <w:r w:rsidRPr="007B36F9">
        <w:rPr>
          <w:rFonts w:ascii="SimSun" w:eastAsia="SimSun" w:hAnsi="SimSun" w:cs="SimSun" w:hint="eastAsia"/>
          <w:b/>
          <w:iCs/>
          <w:sz w:val="24"/>
          <w:szCs w:val="22"/>
          <w:lang w:val="en-US" w:eastAsia="zh-CN"/>
        </w:rPr>
        <w:t>受保护品种</w:t>
      </w:r>
      <w:r w:rsidRPr="007B36F9">
        <w:rPr>
          <w:rFonts w:ascii="SimSun" w:eastAsia="SimSun" w:hAnsi="SimSun" w:cs="SimSun" w:hint="eastAsia"/>
          <w:bCs/>
          <w:iCs/>
          <w:sz w:val="24"/>
          <w:szCs w:val="22"/>
          <w:lang w:val="en-US" w:eastAsia="zh-CN"/>
        </w:rPr>
        <w:t>的种子</w:t>
      </w:r>
      <w:r w:rsidRPr="007B36F9">
        <w:rPr>
          <w:bCs/>
          <w:iCs/>
          <w:sz w:val="24"/>
          <w:szCs w:val="22"/>
          <w:lang w:val="en-US" w:eastAsia="zh-CN"/>
        </w:rPr>
        <w:t>/</w:t>
      </w:r>
      <w:r w:rsidRPr="007B36F9">
        <w:rPr>
          <w:rFonts w:ascii="SimSun" w:eastAsia="SimSun" w:hAnsi="SimSun" w:cs="SimSun" w:hint="eastAsia"/>
          <w:bCs/>
          <w:iCs/>
          <w:sz w:val="24"/>
          <w:szCs w:val="22"/>
          <w:lang w:val="en-US" w:eastAsia="zh-CN"/>
        </w:rPr>
        <w:t>幼苗</w:t>
      </w:r>
      <w:r w:rsidRPr="007B36F9">
        <w:rPr>
          <w:bCs/>
          <w:iCs/>
          <w:sz w:val="24"/>
          <w:szCs w:val="22"/>
          <w:lang w:val="en-US" w:eastAsia="zh-CN"/>
        </w:rPr>
        <w:t>/</w:t>
      </w:r>
      <w:r w:rsidRPr="007B36F9">
        <w:rPr>
          <w:rFonts w:ascii="SimSun" w:eastAsia="SimSun" w:hAnsi="SimSun" w:cs="SimSun" w:hint="eastAsia"/>
          <w:bCs/>
          <w:iCs/>
          <w:sz w:val="24"/>
          <w:szCs w:val="22"/>
          <w:lang w:val="en-US" w:eastAsia="zh-CN"/>
        </w:rPr>
        <w:t>其他形式的繁殖材料或注册动物品种的精液</w:t>
      </w:r>
      <w:r w:rsidRPr="007B36F9">
        <w:rPr>
          <w:bCs/>
          <w:iCs/>
          <w:sz w:val="24"/>
          <w:szCs w:val="22"/>
          <w:lang w:val="en-US" w:eastAsia="zh-CN"/>
        </w:rPr>
        <w:t>/</w:t>
      </w:r>
      <w:r w:rsidRPr="007B36F9">
        <w:rPr>
          <w:rFonts w:ascii="SimSun" w:eastAsia="SimSun" w:hAnsi="SimSun" w:cs="SimSun" w:hint="eastAsia"/>
          <w:bCs/>
          <w:iCs/>
          <w:sz w:val="24"/>
          <w:szCs w:val="22"/>
          <w:lang w:val="en-US" w:eastAsia="zh-CN"/>
        </w:rPr>
        <w:t>胚胎</w:t>
      </w:r>
      <w:r w:rsidRPr="007B36F9">
        <w:rPr>
          <w:bCs/>
          <w:iCs/>
          <w:sz w:val="24"/>
          <w:szCs w:val="22"/>
          <w:lang w:val="en-US" w:eastAsia="zh-CN"/>
        </w:rPr>
        <w:t xml:space="preserve">) </w:t>
      </w:r>
      <w:r w:rsidRPr="007B36F9">
        <w:rPr>
          <w:rFonts w:ascii="SimSun" w:eastAsia="SimSun" w:hAnsi="SimSun" w:cs="SimSun" w:hint="eastAsia"/>
          <w:bCs/>
          <w:iCs/>
          <w:sz w:val="24"/>
          <w:szCs w:val="22"/>
          <w:lang w:val="en-US" w:eastAsia="zh-CN"/>
        </w:rPr>
        <w:t>销售的</w:t>
      </w:r>
      <w:r w:rsidRPr="007B36F9">
        <w:rPr>
          <w:rFonts w:ascii="SimSun" w:eastAsia="SimSun" w:hAnsi="SimSun" w:cs="SimSun" w:hint="eastAsia"/>
          <w:b/>
          <w:iCs/>
          <w:sz w:val="24"/>
          <w:szCs w:val="22"/>
          <w:lang w:val="en-US" w:eastAsia="zh-CN"/>
        </w:rPr>
        <w:t>净收入</w:t>
      </w:r>
      <w:r w:rsidRPr="007B36F9">
        <w:rPr>
          <w:rFonts w:ascii="SimSun" w:eastAsia="SimSun" w:hAnsi="SimSun" w:cs="SimSun" w:hint="eastAsia"/>
          <w:bCs/>
          <w:iCs/>
          <w:sz w:val="24"/>
          <w:szCs w:val="22"/>
          <w:lang w:val="en-US" w:eastAsia="zh-CN"/>
        </w:rPr>
        <w:t>计算，但</w:t>
      </w:r>
      <w:bookmarkStart w:id="52" w:name="TmpSave"/>
      <w:r w:rsidRPr="007B36F9">
        <w:rPr>
          <w:rFonts w:ascii="SimSun" w:eastAsia="SimSun" w:hAnsi="SimSun" w:cs="SimSun" w:hint="eastAsia"/>
          <w:bCs/>
          <w:iCs/>
          <w:sz w:val="24"/>
          <w:szCs w:val="22"/>
          <w:lang w:val="en-US" w:eastAsia="zh-CN"/>
        </w:rPr>
        <w:t>《粮食和农业植物遗传资源国际条约》</w:t>
      </w:r>
      <w:r w:rsidRPr="007B36F9">
        <w:rPr>
          <w:rFonts w:hint="eastAsia"/>
          <w:bCs/>
          <w:iCs/>
          <w:sz w:val="24"/>
          <w:szCs w:val="22"/>
          <w:lang w:val="en-US" w:eastAsia="zh-CN"/>
        </w:rPr>
        <w:t>(</w:t>
      </w:r>
      <w:r w:rsidRPr="007B36F9">
        <w:rPr>
          <w:bCs/>
          <w:iCs/>
          <w:sz w:val="24"/>
          <w:szCs w:val="22"/>
          <w:lang w:val="en-US" w:eastAsia="zh-CN"/>
        </w:rPr>
        <w:t>IPTGRFA</w:t>
      </w:r>
      <w:r w:rsidRPr="007B36F9">
        <w:rPr>
          <w:rFonts w:hint="eastAsia"/>
          <w:bCs/>
          <w:iCs/>
          <w:sz w:val="24"/>
          <w:szCs w:val="22"/>
          <w:lang w:val="en-US" w:eastAsia="zh-CN"/>
        </w:rPr>
        <w:t>)</w:t>
      </w:r>
      <w:r w:rsidRPr="007B36F9">
        <w:rPr>
          <w:bCs/>
          <w:iCs/>
          <w:sz w:val="24"/>
          <w:szCs w:val="22"/>
          <w:lang w:val="en-US" w:eastAsia="zh-CN"/>
        </w:rPr>
        <w:t xml:space="preserve"> SML</w:t>
      </w:r>
      <w:bookmarkEnd w:id="52"/>
      <w:r w:rsidRPr="007B36F9">
        <w:rPr>
          <w:rFonts w:ascii="SimSun" w:eastAsia="SimSun" w:hAnsi="SimSun" w:cs="SimSun" w:hint="eastAsia"/>
          <w:bCs/>
          <w:iCs/>
          <w:sz w:val="24"/>
          <w:szCs w:val="22"/>
          <w:lang w:val="en-US" w:eastAsia="zh-CN"/>
        </w:rPr>
        <w:t>下的产品除外；</w:t>
      </w:r>
    </w:p>
    <w:p w14:paraId="42E6B901"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Cs/>
          <w:iCs/>
          <w:sz w:val="24"/>
          <w:szCs w:val="22"/>
          <w:lang w:val="en-US" w:eastAsia="zh-CN"/>
        </w:rPr>
        <w:t>在从市场获得收入时，适用惠益分享义务；</w:t>
      </w:r>
    </w:p>
    <w:p w14:paraId="285440D1" w14:textId="77777777" w:rsidR="007B36F9" w:rsidRPr="007B36F9" w:rsidRDefault="007B36F9">
      <w:pPr>
        <w:numPr>
          <w:ilvl w:val="0"/>
          <w:numId w:val="17"/>
        </w:numPr>
        <w:spacing w:before="120" w:after="120"/>
        <w:ind w:left="980" w:hanging="490"/>
        <w:rPr>
          <w:bCs/>
          <w:iCs/>
          <w:sz w:val="24"/>
          <w:szCs w:val="22"/>
          <w:lang w:val="en-US" w:eastAsia="zh-CN"/>
        </w:rPr>
      </w:pPr>
      <w:r w:rsidRPr="007B36F9">
        <w:rPr>
          <w:rFonts w:ascii="SimSun" w:eastAsia="SimSun" w:hAnsi="SimSun" w:cs="SimSun" w:hint="eastAsia"/>
          <w:bCs/>
          <w:iCs/>
          <w:sz w:val="24"/>
          <w:szCs w:val="22"/>
          <w:lang w:val="en-US" w:eastAsia="zh-CN"/>
        </w:rPr>
        <w:t>由于单一触发点和单一</w:t>
      </w:r>
      <w:r w:rsidRPr="007B36F9">
        <w:rPr>
          <w:rFonts w:ascii="SimSun" w:eastAsia="SimSun" w:hAnsi="SimSun" w:cs="SimSun" w:hint="eastAsia"/>
          <w:b/>
          <w:iCs/>
          <w:sz w:val="24"/>
          <w:szCs w:val="22"/>
          <w:lang w:val="en-US" w:eastAsia="zh-CN"/>
        </w:rPr>
        <w:t>进入点</w:t>
      </w:r>
      <w:r w:rsidRPr="007B36F9">
        <w:rPr>
          <w:bCs/>
          <w:iCs/>
          <w:sz w:val="24"/>
          <w:szCs w:val="22"/>
          <w:lang w:val="en-US" w:eastAsia="zh-CN"/>
        </w:rPr>
        <w:t>(“</w:t>
      </w:r>
      <w:r w:rsidRPr="007B36F9">
        <w:rPr>
          <w:rFonts w:ascii="SimSun" w:eastAsia="SimSun" w:hAnsi="SimSun" w:cs="SimSun" w:hint="eastAsia"/>
          <w:bCs/>
          <w:iCs/>
          <w:sz w:val="24"/>
          <w:szCs w:val="22"/>
          <w:lang w:val="en-US" w:eastAsia="zh-CN"/>
        </w:rPr>
        <w:t>全球门户</w:t>
      </w:r>
      <w:r w:rsidRPr="007B36F9">
        <w:rPr>
          <w:bCs/>
          <w:iCs/>
          <w:sz w:val="24"/>
          <w:szCs w:val="22"/>
          <w:lang w:val="en-US" w:eastAsia="zh-CN"/>
        </w:rPr>
        <w:t>”)</w:t>
      </w:r>
      <w:r w:rsidRPr="007B36F9">
        <w:rPr>
          <w:rFonts w:ascii="SimSun" w:eastAsia="SimSun" w:hAnsi="SimSun" w:cs="SimSun" w:hint="eastAsia"/>
          <w:bCs/>
          <w:iCs/>
          <w:sz w:val="24"/>
          <w:szCs w:val="22"/>
          <w:lang w:val="en-US" w:eastAsia="zh-CN"/>
        </w:rPr>
        <w:t>、完善的规则以及与净收入的直接关系，监测和履约不那么复杂。</w:t>
      </w:r>
    </w:p>
    <w:p w14:paraId="43476984" w14:textId="77777777" w:rsidR="007B36F9" w:rsidRPr="007B36F9" w:rsidRDefault="007B36F9" w:rsidP="007B36F9">
      <w:pPr>
        <w:spacing w:after="120"/>
        <w:rPr>
          <w:bCs/>
          <w:iCs/>
          <w:sz w:val="24"/>
          <w:szCs w:val="22"/>
          <w:lang w:eastAsia="pt-BR"/>
        </w:rPr>
      </w:pPr>
    </w:p>
    <w:p w14:paraId="25A7D3C2" w14:textId="77777777" w:rsidR="007B36F9" w:rsidRPr="007B36F9" w:rsidRDefault="007B36F9" w:rsidP="007B36F9">
      <w:pPr>
        <w:spacing w:after="120"/>
        <w:rPr>
          <w:bCs/>
          <w:iCs/>
          <w:sz w:val="24"/>
          <w:szCs w:val="22"/>
          <w:lang w:eastAsia="pt-BR"/>
        </w:rPr>
      </w:pPr>
    </w:p>
    <w:p w14:paraId="3273750C" w14:textId="77777777" w:rsidR="007B36F9" w:rsidRPr="007B36F9" w:rsidRDefault="007B36F9" w:rsidP="007B36F9">
      <w:pPr>
        <w:spacing w:before="120" w:after="120"/>
        <w:rPr>
          <w:sz w:val="24"/>
          <w:szCs w:val="22"/>
          <w:lang w:eastAsia="zh-CN"/>
        </w:rPr>
      </w:pPr>
      <w:r w:rsidRPr="007B36F9">
        <w:rPr>
          <w:noProof/>
          <w:sz w:val="24"/>
          <w:szCs w:val="22"/>
          <w:lang w:eastAsia="zh-CN"/>
        </w:rPr>
        <w:lastRenderedPageBreak/>
        <w:drawing>
          <wp:inline distT="0" distB="0" distL="0" distR="0" wp14:anchorId="34FC8BA2" wp14:editId="57858ED5">
            <wp:extent cx="6008372" cy="3380740"/>
            <wp:effectExtent l="0" t="635" r="0" b="0"/>
            <wp:docPr id="2" name="Picture 2" descr="图示  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图示  描述已自动生成"/>
                    <pic:cNvPicPr/>
                  </pic:nvPicPr>
                  <pic:blipFill>
                    <a:blip r:embed="rId16">
                      <a:extLst>
                        <a:ext uri="{28A0092B-C50C-407E-A947-70E740481C1C}">
                          <a14:useLocalDpi xmlns:a14="http://schemas.microsoft.com/office/drawing/2010/main" val="0"/>
                        </a:ext>
                      </a:extLst>
                    </a:blip>
                    <a:stretch>
                      <a:fillRect/>
                    </a:stretch>
                  </pic:blipFill>
                  <pic:spPr>
                    <a:xfrm rot="5400000">
                      <a:off x="0" y="0"/>
                      <a:ext cx="6008372" cy="3380740"/>
                    </a:xfrm>
                    <a:prstGeom prst="rect">
                      <a:avLst/>
                    </a:prstGeom>
                  </pic:spPr>
                </pic:pic>
              </a:graphicData>
            </a:graphic>
          </wp:inline>
        </w:drawing>
      </w:r>
    </w:p>
    <w:p w14:paraId="125E1059" w14:textId="77777777" w:rsidR="007B36F9" w:rsidRPr="007B36F9" w:rsidRDefault="007B36F9" w:rsidP="007B36F9">
      <w:pPr>
        <w:spacing w:before="120" w:after="120"/>
        <w:rPr>
          <w:rFonts w:eastAsia="KaiTi"/>
          <w:bCs/>
          <w:sz w:val="24"/>
          <w:szCs w:val="22"/>
          <w:u w:val="single"/>
          <w:lang w:eastAsia="zh-CN"/>
        </w:rPr>
      </w:pPr>
      <w:r w:rsidRPr="007B36F9">
        <w:rPr>
          <w:rFonts w:eastAsia="KaiTi"/>
          <w:bCs/>
          <w:sz w:val="24"/>
          <w:szCs w:val="22"/>
          <w:u w:val="single"/>
          <w:lang w:eastAsia="zh-CN"/>
        </w:rPr>
        <w:t>巴西在获取和惠益分享和</w:t>
      </w:r>
      <w:r w:rsidRPr="007B36F9">
        <w:rPr>
          <w:rFonts w:eastAsia="KaiTi"/>
          <w:bCs/>
          <w:sz w:val="24"/>
          <w:szCs w:val="22"/>
          <w:u w:val="single"/>
          <w:lang w:eastAsia="zh-CN"/>
        </w:rPr>
        <w:t>DSI</w:t>
      </w:r>
      <w:r w:rsidRPr="007B36F9">
        <w:rPr>
          <w:rFonts w:eastAsia="KaiTi"/>
          <w:bCs/>
          <w:sz w:val="24"/>
          <w:szCs w:val="22"/>
          <w:u w:val="single"/>
          <w:lang w:eastAsia="zh-CN"/>
        </w:rPr>
        <w:t>方面的经验</w:t>
      </w:r>
    </w:p>
    <w:p w14:paraId="20DAD244" w14:textId="77777777" w:rsidR="007B36F9" w:rsidRPr="007B36F9" w:rsidRDefault="007B36F9" w:rsidP="007B36F9">
      <w:pPr>
        <w:spacing w:before="120" w:after="120"/>
        <w:ind w:firstLine="490"/>
        <w:rPr>
          <w:rFonts w:ascii="SimSun" w:eastAsia="SimSun" w:hAnsi="SimSun" w:cs="SimSun"/>
          <w:bCs/>
          <w:iCs/>
          <w:sz w:val="24"/>
          <w:szCs w:val="22"/>
          <w:lang w:eastAsia="zh-CN"/>
        </w:rPr>
      </w:pPr>
      <w:r w:rsidRPr="007B36F9">
        <w:rPr>
          <w:rFonts w:ascii="SimSun" w:eastAsia="SimSun" w:hAnsi="SimSun" w:cs="SimSun" w:hint="eastAsia"/>
          <w:bCs/>
          <w:iCs/>
          <w:sz w:val="24"/>
          <w:szCs w:val="22"/>
          <w:lang w:eastAsia="zh-CN"/>
        </w:rPr>
        <w:t>《生物多样性公约》</w:t>
      </w:r>
      <w:r w:rsidRPr="007B36F9">
        <w:rPr>
          <w:rFonts w:hint="eastAsia"/>
          <w:bCs/>
          <w:iCs/>
          <w:sz w:val="24"/>
          <w:szCs w:val="22"/>
          <w:lang w:eastAsia="zh-CN"/>
        </w:rPr>
        <w:t>(</w:t>
      </w:r>
      <w:r w:rsidRPr="007B36F9">
        <w:rPr>
          <w:bCs/>
          <w:iCs/>
          <w:sz w:val="24"/>
          <w:szCs w:val="22"/>
          <w:lang w:eastAsia="zh-CN"/>
        </w:rPr>
        <w:t>CBD)</w:t>
      </w:r>
      <w:r w:rsidRPr="007B36F9">
        <w:rPr>
          <w:rFonts w:ascii="SimSun" w:eastAsia="SimSun" w:hAnsi="SimSun" w:cs="SimSun" w:hint="eastAsia"/>
          <w:bCs/>
          <w:iCs/>
          <w:sz w:val="24"/>
          <w:szCs w:val="22"/>
          <w:lang w:eastAsia="zh-CN"/>
        </w:rPr>
        <w:t>明确承认，各国有权决定遗传资源的获取，这是各国对其管辖下自然资源的主权权利的一部分。此外，</w:t>
      </w:r>
      <w:r w:rsidRPr="007B36F9">
        <w:rPr>
          <w:rFonts w:hint="eastAsia"/>
          <w:bCs/>
          <w:iCs/>
          <w:sz w:val="24"/>
          <w:szCs w:val="22"/>
          <w:lang w:eastAsia="zh-CN"/>
        </w:rPr>
        <w:t>C</w:t>
      </w:r>
      <w:r w:rsidRPr="007B36F9">
        <w:rPr>
          <w:bCs/>
          <w:iCs/>
          <w:sz w:val="24"/>
          <w:szCs w:val="22"/>
          <w:lang w:eastAsia="zh-CN"/>
        </w:rPr>
        <w:t>BD</w:t>
      </w:r>
      <w:r w:rsidRPr="007B36F9">
        <w:rPr>
          <w:rFonts w:ascii="SimSun" w:eastAsia="SimSun" w:hAnsi="SimSun" w:cs="SimSun" w:hint="eastAsia"/>
          <w:bCs/>
          <w:iCs/>
          <w:sz w:val="24"/>
          <w:szCs w:val="22"/>
          <w:lang w:eastAsia="zh-CN"/>
        </w:rPr>
        <w:t>要求所有缔约方采取立法、行政或政策措施，以公正和公平的方式分享研究和开发的成果以及遗传资源的商业和其他利用所产生的惠益。</w:t>
      </w:r>
    </w:p>
    <w:p w14:paraId="05C149C2" w14:textId="77777777" w:rsidR="007B36F9" w:rsidRPr="007B36F9" w:rsidRDefault="007B36F9" w:rsidP="007B36F9">
      <w:pPr>
        <w:spacing w:before="120" w:after="120"/>
        <w:ind w:firstLine="490"/>
        <w:rPr>
          <w:sz w:val="24"/>
          <w:szCs w:val="22"/>
          <w:lang w:eastAsia="zh-CN"/>
        </w:rPr>
      </w:pPr>
      <w:r w:rsidRPr="007B36F9">
        <w:rPr>
          <w:bCs/>
          <w:iCs/>
          <w:sz w:val="24"/>
          <w:szCs w:val="22"/>
          <w:lang w:eastAsia="zh-CN"/>
        </w:rPr>
        <w:t>20</w:t>
      </w:r>
      <w:r w:rsidRPr="007B36F9">
        <w:rPr>
          <w:rFonts w:ascii="SimSun" w:eastAsia="SimSun" w:hAnsi="SimSun" w:cs="SimSun" w:hint="eastAsia"/>
          <w:bCs/>
          <w:iCs/>
          <w:sz w:val="24"/>
          <w:szCs w:val="22"/>
          <w:lang w:eastAsia="zh-CN"/>
        </w:rPr>
        <w:t>多年来，巴西已经建立了获取和惠益分享系统，规范遗传信息的使用，即使自该国第一个关于获取和惠益分享的法律框架以来，与实物样本脱离关联。第</w:t>
      </w:r>
      <w:r w:rsidRPr="007B36F9">
        <w:rPr>
          <w:bCs/>
          <w:iCs/>
          <w:sz w:val="24"/>
          <w:szCs w:val="22"/>
          <w:lang w:eastAsia="zh-CN"/>
        </w:rPr>
        <w:t>13</w:t>
      </w:r>
      <w:r w:rsidRPr="007B36F9">
        <w:rPr>
          <w:rFonts w:hint="eastAsia"/>
          <w:bCs/>
          <w:iCs/>
          <w:sz w:val="24"/>
          <w:szCs w:val="22"/>
          <w:lang w:eastAsia="zh-CN"/>
        </w:rPr>
        <w:t>,</w:t>
      </w:r>
      <w:r w:rsidRPr="007B36F9">
        <w:rPr>
          <w:bCs/>
          <w:iCs/>
          <w:sz w:val="24"/>
          <w:szCs w:val="22"/>
          <w:lang w:eastAsia="zh-CN"/>
        </w:rPr>
        <w:t>123/2015</w:t>
      </w:r>
      <w:r w:rsidRPr="007B36F9">
        <w:rPr>
          <w:rFonts w:ascii="SimSun" w:eastAsia="SimSun" w:hAnsi="SimSun" w:cs="SimSun" w:hint="eastAsia"/>
          <w:bCs/>
          <w:iCs/>
          <w:sz w:val="24"/>
          <w:szCs w:val="22"/>
          <w:lang w:eastAsia="zh-CN"/>
        </w:rPr>
        <w:t>号法律将遗传遗产定义为来自植物、动物和微生物物种或任何其他物种的遗传信息，包括源自这些活生物体代谢的物质。因此，第</w:t>
      </w:r>
      <w:r w:rsidRPr="007B36F9">
        <w:rPr>
          <w:bCs/>
          <w:iCs/>
          <w:sz w:val="24"/>
          <w:szCs w:val="22"/>
          <w:lang w:eastAsia="zh-CN"/>
        </w:rPr>
        <w:t>13,123/2015</w:t>
      </w:r>
      <w:r w:rsidRPr="007B36F9">
        <w:rPr>
          <w:rFonts w:ascii="SimSun" w:eastAsia="SimSun" w:hAnsi="SimSun" w:cs="SimSun" w:hint="eastAsia"/>
          <w:bCs/>
          <w:iCs/>
          <w:sz w:val="24"/>
          <w:szCs w:val="22"/>
          <w:lang w:eastAsia="zh-CN"/>
        </w:rPr>
        <w:t>号法律已</w:t>
      </w:r>
      <w:r w:rsidRPr="007B36F9">
        <w:rPr>
          <w:rFonts w:ascii="SimSun" w:eastAsia="SimSun" w:hAnsi="SimSun" w:cs="SimSun" w:hint="eastAsia"/>
          <w:bCs/>
          <w:iCs/>
          <w:sz w:val="24"/>
          <w:szCs w:val="22"/>
          <w:lang w:val="pt-BR" w:eastAsia="zh-CN"/>
        </w:rPr>
        <w:t>将</w:t>
      </w:r>
      <w:r w:rsidRPr="007B36F9">
        <w:rPr>
          <w:rFonts w:ascii="SimSun" w:eastAsia="SimSun" w:hAnsi="SimSun" w:cs="SimSun" w:hint="eastAsia"/>
          <w:bCs/>
          <w:iCs/>
          <w:sz w:val="24"/>
          <w:szCs w:val="22"/>
          <w:lang w:eastAsia="zh-CN"/>
        </w:rPr>
        <w:t>数字遗传信息的使用纳入</w:t>
      </w:r>
      <w:r w:rsidRPr="007B36F9">
        <w:rPr>
          <w:rFonts w:ascii="SimSun" w:eastAsia="SimSun" w:hAnsi="SimSun" w:cs="SimSun" w:hint="eastAsia"/>
          <w:bCs/>
          <w:iCs/>
          <w:sz w:val="24"/>
          <w:szCs w:val="22"/>
          <w:lang w:eastAsia="zh-CN"/>
        </w:rPr>
        <w:lastRenderedPageBreak/>
        <w:t>其范围，用户需进行登记，并根据具体情况，分享对产品或由此产生的繁殖材料进行经济开发所产生的惠益，因为对成品或繁殖材料的经济开发被确定为惠益分享义务的单一发生点。</w:t>
      </w:r>
    </w:p>
    <w:p w14:paraId="63373CCA"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对《生物多样性公约》和《粮食和农业植物遗传资源国际条约》</w:t>
      </w:r>
      <w:r w:rsidRPr="007B36F9">
        <w:rPr>
          <w:rFonts w:eastAsia="SimSun"/>
          <w:sz w:val="24"/>
          <w:lang w:val="zh-CN" w:eastAsia="zh-CN"/>
        </w:rPr>
        <w:t>(</w:t>
      </w:r>
      <w:r w:rsidRPr="007B36F9">
        <w:rPr>
          <w:rFonts w:eastAsia="SimSun"/>
          <w:sz w:val="24"/>
          <w:lang w:val="zh-CN" w:eastAsia="zh-CN"/>
        </w:rPr>
        <w:t>《植物条约》</w:t>
      </w:r>
      <w:r w:rsidRPr="007B36F9">
        <w:rPr>
          <w:rFonts w:eastAsia="SimSun"/>
          <w:sz w:val="24"/>
          <w:lang w:val="zh-CN" w:eastAsia="zh-CN"/>
        </w:rPr>
        <w:t>)</w:t>
      </w:r>
      <w:r w:rsidRPr="007B36F9">
        <w:rPr>
          <w:rFonts w:eastAsia="SimSun"/>
          <w:sz w:val="24"/>
          <w:lang w:val="zh-CN" w:eastAsia="zh-CN"/>
        </w:rPr>
        <w:t>的系统解读对第</w:t>
      </w:r>
      <w:r w:rsidRPr="007B36F9">
        <w:rPr>
          <w:rFonts w:eastAsia="SimSun"/>
          <w:sz w:val="24"/>
          <w:lang w:val="zh-CN" w:eastAsia="zh-CN"/>
        </w:rPr>
        <w:t>13</w:t>
      </w:r>
      <w:r w:rsidRPr="007B36F9">
        <w:rPr>
          <w:rFonts w:eastAsia="SimSun" w:hint="eastAsia"/>
          <w:sz w:val="24"/>
          <w:lang w:val="zh-CN" w:eastAsia="zh-CN"/>
        </w:rPr>
        <w:t>,</w:t>
      </w:r>
      <w:r w:rsidRPr="007B36F9">
        <w:rPr>
          <w:rFonts w:eastAsia="SimSun"/>
          <w:sz w:val="24"/>
          <w:lang w:val="zh-CN" w:eastAsia="zh-CN"/>
        </w:rPr>
        <w:t>123/2015</w:t>
      </w:r>
      <w:r w:rsidRPr="007B36F9">
        <w:rPr>
          <w:rFonts w:eastAsia="SimSun"/>
          <w:sz w:val="24"/>
          <w:lang w:val="zh-CN" w:eastAsia="zh-CN"/>
        </w:rPr>
        <w:t>号法律及其第</w:t>
      </w:r>
      <w:r w:rsidRPr="007B36F9">
        <w:rPr>
          <w:rFonts w:eastAsia="SimSun"/>
          <w:sz w:val="24"/>
          <w:lang w:val="zh-CN" w:eastAsia="zh-CN"/>
        </w:rPr>
        <w:t>8</w:t>
      </w:r>
      <w:r w:rsidRPr="007B36F9">
        <w:rPr>
          <w:rFonts w:eastAsia="SimSun" w:hint="eastAsia"/>
          <w:sz w:val="24"/>
          <w:lang w:val="zh-CN" w:eastAsia="zh-CN"/>
        </w:rPr>
        <w:t>,</w:t>
      </w:r>
      <w:r w:rsidRPr="007B36F9">
        <w:rPr>
          <w:rFonts w:eastAsia="SimSun"/>
          <w:sz w:val="24"/>
          <w:lang w:val="zh-CN" w:eastAsia="zh-CN"/>
        </w:rPr>
        <w:t>772/2016</w:t>
      </w:r>
      <w:r w:rsidRPr="007B36F9">
        <w:rPr>
          <w:rFonts w:eastAsia="SimSun"/>
          <w:sz w:val="24"/>
          <w:lang w:val="zh-CN" w:eastAsia="zh-CN"/>
        </w:rPr>
        <w:t>号法令的制定产生了重大影响。《生物多样性公约》将</w:t>
      </w:r>
      <w:r w:rsidRPr="007B36F9">
        <w:rPr>
          <w:rFonts w:eastAsia="SimSun" w:hint="eastAsia"/>
          <w:sz w:val="24"/>
          <w:lang w:val="zh-CN" w:eastAsia="zh-CN"/>
        </w:rPr>
        <w:t>“</w:t>
      </w:r>
      <w:r w:rsidRPr="007B36F9">
        <w:rPr>
          <w:rFonts w:eastAsia="SimSun"/>
          <w:sz w:val="24"/>
          <w:lang w:val="en-US" w:eastAsia="zh-CN"/>
        </w:rPr>
        <w:t>遗传材料</w:t>
      </w:r>
      <w:r w:rsidRPr="007B36F9">
        <w:rPr>
          <w:rFonts w:eastAsia="SimSun" w:hint="eastAsia"/>
          <w:sz w:val="24"/>
          <w:lang w:val="zh-CN" w:eastAsia="zh-CN"/>
        </w:rPr>
        <w:t>”</w:t>
      </w:r>
      <w:r w:rsidRPr="007B36F9">
        <w:rPr>
          <w:rFonts w:eastAsia="SimSun"/>
          <w:sz w:val="24"/>
          <w:lang w:val="zh-CN" w:eastAsia="zh-CN"/>
        </w:rPr>
        <w:t>定义为</w:t>
      </w:r>
      <w:r w:rsidRPr="007B36F9">
        <w:rPr>
          <w:rFonts w:eastAsia="SimSun"/>
          <w:iCs/>
          <w:sz w:val="24"/>
          <w:lang w:val="en-US" w:eastAsia="zh-CN"/>
        </w:rPr>
        <w:t>具备遗传功能单元</w:t>
      </w:r>
      <w:r w:rsidRPr="007B36F9">
        <w:rPr>
          <w:rFonts w:eastAsia="SimSun"/>
          <w:sz w:val="24"/>
          <w:lang w:val="zh-CN" w:eastAsia="zh-CN"/>
        </w:rPr>
        <w:t>的任何植物、动物、微生物或其他来源的</w:t>
      </w:r>
      <w:r w:rsidRPr="007B36F9">
        <w:rPr>
          <w:rFonts w:eastAsia="SimSun"/>
          <w:sz w:val="24"/>
          <w:lang w:val="en-US" w:eastAsia="zh-CN"/>
        </w:rPr>
        <w:t>材料</w:t>
      </w:r>
      <w:r w:rsidRPr="007B36F9">
        <w:rPr>
          <w:rFonts w:eastAsia="SimSun"/>
          <w:sz w:val="24"/>
          <w:lang w:val="zh-CN" w:eastAsia="zh-CN"/>
        </w:rPr>
        <w:t>。</w:t>
      </w:r>
    </w:p>
    <w:p w14:paraId="5923FCC1"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根据</w:t>
      </w:r>
      <w:r w:rsidRPr="007B36F9">
        <w:rPr>
          <w:rFonts w:eastAsia="SimSun" w:hint="eastAsia"/>
          <w:sz w:val="24"/>
          <w:lang w:val="zh-CN" w:eastAsia="zh-CN"/>
        </w:rPr>
        <w:t>《</w:t>
      </w:r>
      <w:r w:rsidRPr="007B36F9">
        <w:rPr>
          <w:rFonts w:eastAsia="SimSun"/>
          <w:sz w:val="24"/>
          <w:lang w:val="zh-CN" w:eastAsia="zh-CN"/>
        </w:rPr>
        <w:t>牛津词典</w:t>
      </w:r>
      <w:r w:rsidRPr="007B36F9">
        <w:rPr>
          <w:rFonts w:eastAsia="SimSun" w:hint="eastAsia"/>
          <w:sz w:val="24"/>
          <w:lang w:val="zh-CN" w:eastAsia="zh-CN"/>
        </w:rPr>
        <w:t>》</w:t>
      </w:r>
      <w:r w:rsidRPr="007B36F9">
        <w:rPr>
          <w:rFonts w:eastAsia="SimSun"/>
          <w:sz w:val="24"/>
          <w:lang w:val="zh-CN" w:eastAsia="zh-CN"/>
        </w:rPr>
        <w:t>，</w:t>
      </w:r>
      <w:r w:rsidRPr="007B36F9">
        <w:rPr>
          <w:rFonts w:eastAsia="SimSun" w:hint="eastAsia"/>
          <w:sz w:val="24"/>
          <w:lang w:val="zh-CN" w:eastAsia="zh-CN"/>
        </w:rPr>
        <w:t>“</w:t>
      </w:r>
      <w:r w:rsidRPr="007B36F9">
        <w:rPr>
          <w:rFonts w:eastAsia="SimSun"/>
          <w:sz w:val="24"/>
          <w:lang w:val="zh-CN" w:eastAsia="zh-CN"/>
        </w:rPr>
        <w:t>材料</w:t>
      </w:r>
      <w:r w:rsidRPr="007B36F9">
        <w:rPr>
          <w:rFonts w:eastAsia="SimSun" w:hint="eastAsia"/>
          <w:sz w:val="24"/>
          <w:lang w:val="zh-CN" w:eastAsia="zh-CN"/>
        </w:rPr>
        <w:t>”</w:t>
      </w:r>
      <w:r w:rsidRPr="007B36F9">
        <w:rPr>
          <w:rFonts w:eastAsia="SimSun"/>
          <w:sz w:val="24"/>
          <w:lang w:val="zh-CN" w:eastAsia="zh-CN"/>
        </w:rPr>
        <w:t>一词可定义为</w:t>
      </w:r>
      <w:r w:rsidRPr="007B36F9">
        <w:rPr>
          <w:rFonts w:eastAsia="SimSun" w:hint="eastAsia"/>
          <w:sz w:val="24"/>
          <w:lang w:val="zh-CN" w:eastAsia="zh-CN"/>
        </w:rPr>
        <w:t>“</w:t>
      </w:r>
      <w:r w:rsidRPr="007B36F9">
        <w:rPr>
          <w:rFonts w:eastAsia="SimSun"/>
          <w:sz w:val="24"/>
          <w:lang w:val="zh-CN" w:eastAsia="zh-CN"/>
        </w:rPr>
        <w:t>用于创作一本书或其他作品的信息或想法</w:t>
      </w:r>
      <w:r w:rsidRPr="007B36F9">
        <w:rPr>
          <w:rFonts w:eastAsia="SimSun" w:hint="eastAsia"/>
          <w:sz w:val="24"/>
          <w:lang w:val="zh-CN" w:eastAsia="zh-CN"/>
        </w:rPr>
        <w:t>”</w:t>
      </w:r>
      <w:r w:rsidRPr="007B36F9">
        <w:rPr>
          <w:rFonts w:eastAsia="SimSun"/>
          <w:sz w:val="24"/>
          <w:lang w:val="zh-CN" w:eastAsia="zh-CN"/>
        </w:rPr>
        <w:t>。</w:t>
      </w:r>
      <w:r w:rsidRPr="007B36F9">
        <w:rPr>
          <w:rFonts w:eastAsia="SimSun" w:hint="eastAsia"/>
          <w:sz w:val="24"/>
          <w:lang w:val="zh-CN" w:eastAsia="zh-CN"/>
        </w:rPr>
        <w:t>“</w:t>
      </w:r>
      <w:r w:rsidRPr="007B36F9">
        <w:rPr>
          <w:rFonts w:eastAsia="SimSun"/>
          <w:sz w:val="24"/>
          <w:lang w:val="zh-CN" w:eastAsia="zh-CN"/>
        </w:rPr>
        <w:t>物质</w:t>
      </w:r>
      <w:r w:rsidRPr="007B36F9">
        <w:rPr>
          <w:rFonts w:eastAsia="SimSun" w:hint="eastAsia"/>
          <w:sz w:val="24"/>
          <w:lang w:val="zh-CN" w:eastAsia="zh-CN"/>
        </w:rPr>
        <w:t>”</w:t>
      </w:r>
      <w:r w:rsidRPr="007B36F9">
        <w:rPr>
          <w:rFonts w:eastAsia="SimSun"/>
          <w:sz w:val="24"/>
          <w:lang w:val="zh-CN" w:eastAsia="zh-CN"/>
        </w:rPr>
        <w:t>一词的定义是</w:t>
      </w:r>
      <w:r w:rsidRPr="007B36F9">
        <w:rPr>
          <w:rFonts w:eastAsia="SimSun" w:hint="eastAsia"/>
          <w:sz w:val="24"/>
          <w:lang w:val="zh-CN" w:eastAsia="zh-CN"/>
        </w:rPr>
        <w:t>“</w:t>
      </w:r>
      <w:r w:rsidRPr="007B36F9">
        <w:rPr>
          <w:rFonts w:eastAsia="SimSun"/>
          <w:sz w:val="24"/>
          <w:lang w:val="zh-CN" w:eastAsia="zh-CN"/>
        </w:rPr>
        <w:t>一般的物理实体，与心灵和精神不同；</w:t>
      </w:r>
      <w:r w:rsidRPr="007B36F9">
        <w:rPr>
          <w:rFonts w:eastAsia="SimSun"/>
          <w:sz w:val="24"/>
          <w:lang w:val="zh-CN" w:eastAsia="zh-CN"/>
        </w:rPr>
        <w:t>(</w:t>
      </w:r>
      <w:r w:rsidRPr="007B36F9">
        <w:rPr>
          <w:rFonts w:eastAsia="SimSun"/>
          <w:sz w:val="24"/>
          <w:lang w:val="zh-CN" w:eastAsia="zh-CN"/>
        </w:rPr>
        <w:t>在物理学</w:t>
      </w:r>
      <w:r w:rsidRPr="007B36F9">
        <w:rPr>
          <w:rFonts w:eastAsia="SimSun" w:hint="eastAsia"/>
          <w:sz w:val="24"/>
          <w:lang w:val="zh-CN" w:eastAsia="zh-CN"/>
        </w:rPr>
        <w:t>中</w:t>
      </w:r>
      <w:r w:rsidRPr="007B36F9">
        <w:rPr>
          <w:rFonts w:eastAsia="SimSun"/>
          <w:sz w:val="24"/>
          <w:lang w:val="zh-CN" w:eastAsia="zh-CN"/>
        </w:rPr>
        <w:t>)</w:t>
      </w:r>
      <w:r w:rsidRPr="007B36F9">
        <w:rPr>
          <w:rFonts w:eastAsia="SimSun"/>
          <w:sz w:val="24"/>
          <w:lang w:val="zh-CN" w:eastAsia="zh-CN"/>
        </w:rPr>
        <w:t>占据空间并拥有静止质量，尤</w:t>
      </w:r>
      <w:r w:rsidRPr="007B36F9">
        <w:rPr>
          <w:rFonts w:eastAsia="SimSun" w:hint="eastAsia"/>
          <w:sz w:val="24"/>
          <w:lang w:val="zh-CN" w:eastAsia="zh-CN"/>
        </w:rPr>
        <w:t>其</w:t>
      </w:r>
      <w:r w:rsidRPr="007B36F9">
        <w:rPr>
          <w:rFonts w:eastAsia="SimSun"/>
          <w:sz w:val="24"/>
          <w:lang w:val="zh-CN" w:eastAsia="zh-CN"/>
        </w:rPr>
        <w:t>与能量不同</w:t>
      </w:r>
      <w:r w:rsidRPr="007B36F9">
        <w:rPr>
          <w:rFonts w:eastAsia="SimSun" w:hint="eastAsia"/>
          <w:sz w:val="24"/>
          <w:lang w:val="zh-CN" w:eastAsia="zh-CN"/>
        </w:rPr>
        <w:t>”</w:t>
      </w:r>
      <w:r w:rsidRPr="007B36F9">
        <w:rPr>
          <w:rFonts w:eastAsia="SimSun"/>
          <w:sz w:val="24"/>
          <w:lang w:val="zh-CN" w:eastAsia="zh-CN"/>
        </w:rPr>
        <w:t>。</w:t>
      </w:r>
      <w:r w:rsidRPr="007B36F9">
        <w:rPr>
          <w:rFonts w:eastAsia="SimSun" w:hint="eastAsia"/>
          <w:sz w:val="24"/>
          <w:lang w:val="zh-CN" w:eastAsia="zh-CN"/>
        </w:rPr>
        <w:t>“</w:t>
      </w:r>
      <w:r w:rsidRPr="007B36F9">
        <w:rPr>
          <w:rFonts w:eastAsia="SimSun"/>
          <w:sz w:val="24"/>
          <w:lang w:val="zh-CN" w:eastAsia="zh-CN"/>
        </w:rPr>
        <w:t>材料</w:t>
      </w:r>
      <w:r w:rsidRPr="007B36F9">
        <w:rPr>
          <w:rFonts w:eastAsia="SimSun" w:hint="eastAsia"/>
          <w:sz w:val="24"/>
          <w:lang w:val="zh-CN" w:eastAsia="zh-CN"/>
        </w:rPr>
        <w:t>”</w:t>
      </w:r>
      <w:r w:rsidRPr="007B36F9">
        <w:rPr>
          <w:rFonts w:eastAsia="SimSun"/>
          <w:sz w:val="24"/>
          <w:lang w:val="zh-CN" w:eastAsia="zh-CN"/>
        </w:rPr>
        <w:t>一词不应与</w:t>
      </w:r>
      <w:r w:rsidRPr="007B36F9">
        <w:rPr>
          <w:rFonts w:eastAsia="SimSun" w:hint="eastAsia"/>
          <w:sz w:val="24"/>
          <w:lang w:val="zh-CN" w:eastAsia="zh-CN"/>
        </w:rPr>
        <w:t>“</w:t>
      </w:r>
      <w:r w:rsidRPr="007B36F9">
        <w:rPr>
          <w:rFonts w:eastAsia="SimSun"/>
          <w:sz w:val="24"/>
          <w:lang w:val="zh-CN" w:eastAsia="zh-CN"/>
        </w:rPr>
        <w:t>物质</w:t>
      </w:r>
      <w:r w:rsidRPr="007B36F9">
        <w:rPr>
          <w:rFonts w:eastAsia="SimSun" w:hint="eastAsia"/>
          <w:sz w:val="24"/>
          <w:lang w:val="zh-CN" w:eastAsia="zh-CN"/>
        </w:rPr>
        <w:t>”</w:t>
      </w:r>
      <w:r w:rsidRPr="007B36F9">
        <w:rPr>
          <w:rFonts w:eastAsia="SimSun"/>
          <w:sz w:val="24"/>
          <w:lang w:val="zh-CN" w:eastAsia="zh-CN"/>
        </w:rPr>
        <w:t>一词混</w:t>
      </w:r>
      <w:r w:rsidRPr="007B36F9">
        <w:rPr>
          <w:rFonts w:eastAsia="SimSun" w:hint="eastAsia"/>
          <w:sz w:val="24"/>
          <w:lang w:val="zh-CN" w:eastAsia="zh-CN"/>
        </w:rPr>
        <w:t>为一谈</w:t>
      </w:r>
      <w:r w:rsidRPr="007B36F9">
        <w:rPr>
          <w:rFonts w:eastAsia="SimSun"/>
          <w:sz w:val="24"/>
          <w:lang w:val="zh-CN" w:eastAsia="zh-CN"/>
        </w:rPr>
        <w:t>。</w:t>
      </w:r>
      <w:r w:rsidRPr="007B36F9">
        <w:rPr>
          <w:rFonts w:eastAsia="SimSun" w:hint="eastAsia"/>
          <w:sz w:val="24"/>
          <w:lang w:val="zh-CN" w:eastAsia="zh-CN"/>
        </w:rPr>
        <w:t>“</w:t>
      </w:r>
      <w:r w:rsidRPr="007B36F9">
        <w:rPr>
          <w:rFonts w:eastAsia="SimSun"/>
          <w:sz w:val="24"/>
          <w:lang w:val="zh-CN" w:eastAsia="zh-CN"/>
        </w:rPr>
        <w:t>材料</w:t>
      </w:r>
      <w:r w:rsidRPr="007B36F9">
        <w:rPr>
          <w:rFonts w:eastAsia="SimSun" w:hint="eastAsia"/>
          <w:sz w:val="24"/>
          <w:lang w:val="zh-CN" w:eastAsia="zh-CN"/>
        </w:rPr>
        <w:t>”</w:t>
      </w:r>
      <w:r w:rsidRPr="007B36F9">
        <w:rPr>
          <w:rFonts w:eastAsia="SimSun"/>
          <w:sz w:val="24"/>
          <w:lang w:val="zh-CN" w:eastAsia="zh-CN"/>
        </w:rPr>
        <w:t>一词的定义允许将该术语解释为</w:t>
      </w:r>
      <w:r w:rsidRPr="007B36F9">
        <w:rPr>
          <w:rFonts w:eastAsia="SimSun" w:hint="eastAsia"/>
          <w:sz w:val="24"/>
          <w:lang w:val="zh-CN" w:eastAsia="zh-CN"/>
        </w:rPr>
        <w:t>涵盖</w:t>
      </w:r>
      <w:r w:rsidRPr="007B36F9">
        <w:rPr>
          <w:rFonts w:eastAsia="SimSun"/>
          <w:sz w:val="24"/>
          <w:lang w:val="zh-CN" w:eastAsia="zh-CN"/>
        </w:rPr>
        <w:t>与遗传资源相关的一组信息，即基质信息或</w:t>
      </w:r>
      <w:r w:rsidRPr="007B36F9">
        <w:rPr>
          <w:rFonts w:eastAsia="SimSun" w:hint="eastAsia"/>
          <w:sz w:val="24"/>
          <w:lang w:val="zh-CN" w:eastAsia="zh-CN"/>
        </w:rPr>
        <w:t>工作</w:t>
      </w:r>
      <w:r w:rsidRPr="007B36F9">
        <w:rPr>
          <w:rFonts w:eastAsia="SimSun"/>
          <w:sz w:val="24"/>
          <w:lang w:val="zh-CN" w:eastAsia="zh-CN"/>
        </w:rPr>
        <w:t>材料。将</w:t>
      </w:r>
      <w:r w:rsidRPr="007B36F9">
        <w:rPr>
          <w:rFonts w:eastAsia="SimSun" w:hint="eastAsia"/>
          <w:sz w:val="24"/>
          <w:lang w:val="zh-CN" w:eastAsia="zh-CN"/>
        </w:rPr>
        <w:t>“</w:t>
      </w:r>
      <w:r w:rsidRPr="007B36F9">
        <w:rPr>
          <w:rFonts w:eastAsia="SimSun"/>
          <w:sz w:val="24"/>
          <w:lang w:val="zh-CN" w:eastAsia="zh-CN"/>
        </w:rPr>
        <w:t>材料</w:t>
      </w:r>
      <w:r w:rsidRPr="007B36F9">
        <w:rPr>
          <w:rFonts w:eastAsia="SimSun" w:hint="eastAsia"/>
          <w:sz w:val="24"/>
          <w:lang w:val="zh-CN" w:eastAsia="zh-CN"/>
        </w:rPr>
        <w:t>”</w:t>
      </w:r>
      <w:r w:rsidRPr="007B36F9">
        <w:rPr>
          <w:rFonts w:eastAsia="SimSun"/>
          <w:sz w:val="24"/>
          <w:lang w:val="zh-CN" w:eastAsia="zh-CN"/>
        </w:rPr>
        <w:t>一词的含义</w:t>
      </w:r>
      <w:r w:rsidRPr="007B36F9">
        <w:rPr>
          <w:rFonts w:eastAsia="SimSun" w:hint="eastAsia"/>
          <w:sz w:val="24"/>
          <w:lang w:val="zh-CN" w:eastAsia="zh-CN"/>
        </w:rPr>
        <w:t>局</w:t>
      </w:r>
      <w:r w:rsidRPr="007B36F9">
        <w:rPr>
          <w:rFonts w:eastAsia="SimSun"/>
          <w:sz w:val="24"/>
          <w:lang w:val="zh-CN" w:eastAsia="zh-CN"/>
        </w:rPr>
        <w:t>限</w:t>
      </w:r>
      <w:r w:rsidRPr="007B36F9">
        <w:rPr>
          <w:rFonts w:eastAsia="SimSun" w:hint="eastAsia"/>
          <w:sz w:val="24"/>
          <w:lang w:val="zh-CN" w:eastAsia="zh-CN"/>
        </w:rPr>
        <w:t>为“</w:t>
      </w:r>
      <w:r w:rsidRPr="007B36F9">
        <w:rPr>
          <w:rFonts w:eastAsia="SimSun"/>
          <w:sz w:val="24"/>
          <w:lang w:val="zh-CN" w:eastAsia="zh-CN"/>
        </w:rPr>
        <w:t>物质</w:t>
      </w:r>
      <w:r w:rsidRPr="007B36F9">
        <w:rPr>
          <w:rFonts w:eastAsia="SimSun" w:hint="eastAsia"/>
          <w:sz w:val="24"/>
          <w:lang w:val="zh-CN" w:eastAsia="zh-CN"/>
        </w:rPr>
        <w:t>”</w:t>
      </w:r>
      <w:r w:rsidRPr="007B36F9">
        <w:rPr>
          <w:rFonts w:eastAsia="SimSun"/>
          <w:sz w:val="24"/>
          <w:lang w:val="zh-CN" w:eastAsia="zh-CN"/>
        </w:rPr>
        <w:t>一词</w:t>
      </w:r>
      <w:r w:rsidRPr="007B36F9">
        <w:rPr>
          <w:rFonts w:eastAsia="SimSun"/>
          <w:sz w:val="24"/>
          <w:lang w:val="en-US" w:eastAsia="zh-CN"/>
        </w:rPr>
        <w:t>危</w:t>
      </w:r>
      <w:r w:rsidRPr="007B36F9">
        <w:rPr>
          <w:rFonts w:eastAsia="SimSun" w:hint="eastAsia"/>
          <w:sz w:val="24"/>
          <w:lang w:val="en-US" w:eastAsia="zh-CN"/>
        </w:rPr>
        <w:t>害</w:t>
      </w:r>
      <w:r w:rsidRPr="007B36F9">
        <w:rPr>
          <w:rFonts w:eastAsia="SimSun"/>
          <w:sz w:val="24"/>
          <w:lang w:val="zh-CN" w:eastAsia="zh-CN"/>
        </w:rPr>
        <w:t>分享惠益的义务</w:t>
      </w:r>
      <w:r w:rsidRPr="007B36F9">
        <w:rPr>
          <w:rFonts w:eastAsia="SimSun" w:hint="eastAsia"/>
          <w:sz w:val="24"/>
          <w:lang w:val="zh-CN" w:eastAsia="zh-CN"/>
        </w:rPr>
        <w:t>、</w:t>
      </w:r>
      <w:r w:rsidRPr="007B36F9">
        <w:rPr>
          <w:rFonts w:eastAsia="SimSun"/>
          <w:sz w:val="24"/>
          <w:lang w:val="zh-CN" w:eastAsia="zh-CN"/>
        </w:rPr>
        <w:t>缔约国对其遗传资源的主权</w:t>
      </w:r>
      <w:r w:rsidRPr="007B36F9">
        <w:rPr>
          <w:rFonts w:eastAsia="SimSun" w:hint="eastAsia"/>
          <w:sz w:val="24"/>
          <w:lang w:val="zh-CN" w:eastAsia="zh-CN"/>
        </w:rPr>
        <w:t>、并</w:t>
      </w:r>
      <w:r w:rsidRPr="007B36F9">
        <w:rPr>
          <w:rFonts w:eastAsia="SimSun"/>
          <w:sz w:val="24"/>
          <w:lang w:val="zh-CN" w:eastAsia="zh-CN"/>
        </w:rPr>
        <w:t>与《生物多样性公约》和《植物条约》相矛盾。</w:t>
      </w:r>
    </w:p>
    <w:p w14:paraId="54A45D1E"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即</w:t>
      </w:r>
      <w:r w:rsidRPr="007B36F9">
        <w:rPr>
          <w:rFonts w:eastAsia="SimSun" w:hint="eastAsia"/>
          <w:sz w:val="24"/>
          <w:lang w:val="zh-CN" w:eastAsia="zh-CN"/>
        </w:rPr>
        <w:t>便认为</w:t>
      </w:r>
      <w:r w:rsidRPr="007B36F9">
        <w:rPr>
          <w:rFonts w:eastAsia="SimSun"/>
          <w:sz w:val="24"/>
          <w:lang w:val="zh-CN" w:eastAsia="zh-CN"/>
        </w:rPr>
        <w:t>遗传</w:t>
      </w:r>
      <w:r w:rsidRPr="007B36F9">
        <w:rPr>
          <w:rFonts w:eastAsia="SimSun" w:hint="eastAsia"/>
          <w:sz w:val="24"/>
          <w:lang w:val="zh-CN" w:eastAsia="zh-CN"/>
        </w:rPr>
        <w:t>材料</w:t>
      </w:r>
      <w:r w:rsidRPr="007B36F9">
        <w:rPr>
          <w:rFonts w:eastAsia="SimSun"/>
          <w:sz w:val="24"/>
          <w:lang w:val="zh-CN" w:eastAsia="zh-CN"/>
        </w:rPr>
        <w:t>概念</w:t>
      </w:r>
      <w:r w:rsidRPr="007B36F9">
        <w:rPr>
          <w:rFonts w:eastAsia="SimSun" w:hint="eastAsia"/>
          <w:sz w:val="24"/>
          <w:lang w:val="zh-CN" w:eastAsia="zh-CN"/>
        </w:rPr>
        <w:t>不包括</w:t>
      </w:r>
      <w:r w:rsidRPr="007B36F9">
        <w:rPr>
          <w:rFonts w:eastAsia="SimSun"/>
          <w:sz w:val="24"/>
          <w:lang w:val="zh-CN" w:eastAsia="zh-CN"/>
        </w:rPr>
        <w:t>以数字方式获得的遗传信息，对《生物多样性公约》和《名古屋议定书》的系统解释</w:t>
      </w:r>
      <w:r w:rsidRPr="007B36F9">
        <w:rPr>
          <w:rFonts w:eastAsia="SimSun" w:hint="eastAsia"/>
          <w:sz w:val="24"/>
          <w:lang w:val="zh-CN" w:eastAsia="zh-CN"/>
        </w:rPr>
        <w:t>也</w:t>
      </w:r>
      <w:r w:rsidRPr="007B36F9">
        <w:rPr>
          <w:rFonts w:eastAsia="SimSun"/>
          <w:sz w:val="24"/>
          <w:lang w:val="zh-CN" w:eastAsia="zh-CN"/>
        </w:rPr>
        <w:t>无疑表明，利用这种信息</w:t>
      </w:r>
      <w:r w:rsidRPr="007B36F9">
        <w:rPr>
          <w:rFonts w:eastAsia="SimSun" w:hint="eastAsia"/>
          <w:sz w:val="24"/>
          <w:lang w:val="zh-CN" w:eastAsia="zh-CN"/>
        </w:rPr>
        <w:t>就须</w:t>
      </w:r>
      <w:r w:rsidRPr="007B36F9">
        <w:rPr>
          <w:rFonts w:eastAsia="SimSun"/>
          <w:sz w:val="24"/>
          <w:lang w:val="zh-CN" w:eastAsia="zh-CN"/>
        </w:rPr>
        <w:t>分享惠益。遗传信息的传递方式，无论是以</w:t>
      </w:r>
      <w:r w:rsidRPr="007B36F9">
        <w:rPr>
          <w:rFonts w:eastAsia="SimSun"/>
          <w:sz w:val="24"/>
          <w:lang w:val="zh-CN" w:eastAsia="zh-CN"/>
        </w:rPr>
        <w:t>DNA</w:t>
      </w:r>
      <w:r w:rsidRPr="007B36F9">
        <w:rPr>
          <w:rFonts w:eastAsia="SimSun"/>
          <w:sz w:val="24"/>
          <w:lang w:val="zh-CN" w:eastAsia="zh-CN"/>
        </w:rPr>
        <w:t>样本物质的形式还是以存储在计算机中的信息形式，与履行这一义务</w:t>
      </w:r>
      <w:r w:rsidRPr="007B36F9">
        <w:rPr>
          <w:rFonts w:eastAsia="SimSun" w:hint="eastAsia"/>
          <w:sz w:val="24"/>
          <w:lang w:val="zh-CN" w:eastAsia="zh-CN"/>
        </w:rPr>
        <w:t>无</w:t>
      </w:r>
      <w:r w:rsidRPr="007B36F9">
        <w:rPr>
          <w:rFonts w:eastAsia="SimSun"/>
          <w:sz w:val="24"/>
          <w:lang w:val="zh-CN" w:eastAsia="zh-CN"/>
        </w:rPr>
        <w:t>关。由于</w:t>
      </w:r>
      <w:r w:rsidRPr="007B36F9">
        <w:rPr>
          <w:rFonts w:eastAsia="SimSun" w:hint="eastAsia"/>
          <w:sz w:val="24"/>
          <w:lang w:val="zh-CN" w:eastAsia="zh-CN"/>
        </w:rPr>
        <w:t>“</w:t>
      </w:r>
      <w:r w:rsidRPr="007B36F9">
        <w:rPr>
          <w:rFonts w:eastAsia="SimSun"/>
          <w:sz w:val="24"/>
          <w:lang w:val="zh-CN" w:eastAsia="zh-CN"/>
        </w:rPr>
        <w:t>利用</w:t>
      </w:r>
      <w:r w:rsidRPr="007B36F9">
        <w:rPr>
          <w:rFonts w:eastAsia="SimSun" w:hint="eastAsia"/>
          <w:sz w:val="24"/>
          <w:lang w:val="zh-CN" w:eastAsia="zh-CN"/>
        </w:rPr>
        <w:t>”了</w:t>
      </w:r>
      <w:r w:rsidRPr="007B36F9">
        <w:rPr>
          <w:rFonts w:eastAsia="SimSun"/>
          <w:sz w:val="24"/>
          <w:lang w:val="zh-CN" w:eastAsia="zh-CN"/>
        </w:rPr>
        <w:t>实物样本获取这类信息，</w:t>
      </w:r>
      <w:r w:rsidRPr="007B36F9">
        <w:rPr>
          <w:rFonts w:eastAsia="SimSun" w:hint="eastAsia"/>
          <w:sz w:val="24"/>
          <w:lang w:val="zh-CN" w:eastAsia="zh-CN"/>
        </w:rPr>
        <w:t>就</w:t>
      </w:r>
      <w:r w:rsidRPr="007B36F9">
        <w:rPr>
          <w:rFonts w:eastAsia="SimSun"/>
          <w:sz w:val="24"/>
          <w:lang w:val="zh-CN" w:eastAsia="zh-CN"/>
        </w:rPr>
        <w:t>应根据《名古屋议定书》第</w:t>
      </w:r>
      <w:r w:rsidRPr="007B36F9">
        <w:rPr>
          <w:rFonts w:eastAsia="SimSun"/>
          <w:sz w:val="24"/>
          <w:lang w:val="zh-CN" w:eastAsia="zh-CN"/>
        </w:rPr>
        <w:t>5</w:t>
      </w:r>
      <w:r w:rsidRPr="007B36F9">
        <w:rPr>
          <w:rFonts w:eastAsia="SimSun"/>
          <w:sz w:val="24"/>
          <w:lang w:val="zh-CN" w:eastAsia="zh-CN"/>
        </w:rPr>
        <w:t>条和《植物条约》第</w:t>
      </w:r>
      <w:r w:rsidRPr="007B36F9">
        <w:rPr>
          <w:rFonts w:eastAsia="SimSun"/>
          <w:sz w:val="24"/>
          <w:lang w:val="zh-CN" w:eastAsia="zh-CN"/>
        </w:rPr>
        <w:t>10</w:t>
      </w:r>
      <w:r w:rsidRPr="007B36F9">
        <w:rPr>
          <w:rFonts w:eastAsia="SimSun"/>
          <w:sz w:val="24"/>
          <w:lang w:val="zh-CN" w:eastAsia="zh-CN"/>
        </w:rPr>
        <w:t>条，以公正和公平的方式分享应用和随后的商业化。</w:t>
      </w:r>
    </w:p>
    <w:p w14:paraId="40951C0B"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新的获取和惠益分享立法于</w:t>
      </w:r>
      <w:r w:rsidRPr="007B36F9">
        <w:rPr>
          <w:rFonts w:eastAsia="SimSun"/>
          <w:sz w:val="24"/>
          <w:lang w:val="zh-CN" w:eastAsia="zh-CN"/>
        </w:rPr>
        <w:t>2017</w:t>
      </w:r>
      <w:r w:rsidRPr="007B36F9">
        <w:rPr>
          <w:rFonts w:eastAsia="SimSun"/>
          <w:sz w:val="24"/>
          <w:lang w:val="zh-CN" w:eastAsia="zh-CN"/>
        </w:rPr>
        <w:t>年</w:t>
      </w:r>
      <w:r w:rsidRPr="007B36F9">
        <w:rPr>
          <w:rFonts w:eastAsia="SimSun"/>
          <w:sz w:val="24"/>
          <w:lang w:val="zh-CN" w:eastAsia="zh-CN"/>
        </w:rPr>
        <w:t>11</w:t>
      </w:r>
      <w:r w:rsidRPr="007B36F9">
        <w:rPr>
          <w:rFonts w:eastAsia="SimSun"/>
          <w:sz w:val="24"/>
          <w:lang w:val="zh-CN" w:eastAsia="zh-CN"/>
        </w:rPr>
        <w:t>月生效，</w:t>
      </w:r>
      <w:r w:rsidRPr="007B36F9">
        <w:rPr>
          <w:rFonts w:eastAsia="SimSun" w:hint="eastAsia"/>
          <w:sz w:val="24"/>
          <w:lang w:val="zh-CN" w:eastAsia="zh-CN"/>
        </w:rPr>
        <w:t>当</w:t>
      </w:r>
      <w:r w:rsidRPr="007B36F9">
        <w:rPr>
          <w:rFonts w:eastAsia="SimSun"/>
          <w:sz w:val="24"/>
          <w:lang w:val="zh-CN" w:eastAsia="zh-CN"/>
        </w:rPr>
        <w:t>时获取和惠益分享电子</w:t>
      </w:r>
      <w:r w:rsidRPr="007B36F9">
        <w:rPr>
          <w:rFonts w:eastAsia="SimSun" w:hint="eastAsia"/>
          <w:sz w:val="24"/>
          <w:lang w:val="zh-CN" w:eastAsia="zh-CN"/>
        </w:rPr>
        <w:t>登记</w:t>
      </w:r>
      <w:r w:rsidRPr="007B36F9">
        <w:rPr>
          <w:rFonts w:eastAsia="SimSun"/>
          <w:sz w:val="24"/>
          <w:lang w:val="zh-CN" w:eastAsia="zh-CN"/>
        </w:rPr>
        <w:t>系统</w:t>
      </w:r>
      <w:r w:rsidRPr="007B36F9">
        <w:rPr>
          <w:rFonts w:eastAsia="SimSun" w:hint="eastAsia"/>
          <w:sz w:val="24"/>
          <w:lang w:val="zh-CN" w:eastAsia="zh-CN"/>
        </w:rPr>
        <w:t>“</w:t>
      </w:r>
      <w:r w:rsidRPr="007B36F9">
        <w:rPr>
          <w:rFonts w:eastAsia="SimSun"/>
          <w:sz w:val="24"/>
          <w:lang w:val="zh-CN" w:eastAsia="zh-CN"/>
        </w:rPr>
        <w:t>SisGen</w:t>
      </w:r>
      <w:r w:rsidRPr="007B36F9">
        <w:rPr>
          <w:rFonts w:eastAsia="SimSun" w:hint="eastAsia"/>
          <w:sz w:val="24"/>
          <w:lang w:val="zh-CN" w:eastAsia="zh-CN"/>
        </w:rPr>
        <w:t>”</w:t>
      </w:r>
      <w:r w:rsidRPr="007B36F9">
        <w:rPr>
          <w:rFonts w:eastAsia="SimSun"/>
          <w:sz w:val="24"/>
          <w:lang w:val="zh-CN" w:eastAsia="zh-CN"/>
        </w:rPr>
        <w:t>开始运行。国家遗传遗产和相关传统知识管理系统</w:t>
      </w:r>
      <w:r w:rsidRPr="007B36F9">
        <w:rPr>
          <w:rFonts w:eastAsia="SimSun"/>
          <w:sz w:val="24"/>
          <w:lang w:val="zh-CN" w:eastAsia="zh-CN"/>
        </w:rPr>
        <w:t xml:space="preserve">(SisGen) </w:t>
      </w:r>
      <w:r w:rsidRPr="007B36F9">
        <w:rPr>
          <w:bCs/>
          <w:iCs/>
          <w:szCs w:val="22"/>
          <w:vertAlign w:val="superscript"/>
          <w:lang w:eastAsia="pt-BR"/>
        </w:rPr>
        <w:footnoteReference w:id="69"/>
      </w:r>
      <w:r w:rsidRPr="007B36F9">
        <w:rPr>
          <w:bCs/>
          <w:iCs/>
          <w:szCs w:val="22"/>
          <w:lang w:eastAsia="pt-BR"/>
        </w:rPr>
        <w:t xml:space="preserve"> </w:t>
      </w:r>
      <w:r w:rsidRPr="007B36F9">
        <w:rPr>
          <w:rFonts w:eastAsia="SimSun" w:hint="eastAsia"/>
          <w:sz w:val="24"/>
          <w:lang w:val="zh-CN" w:eastAsia="zh-CN"/>
        </w:rPr>
        <w:t xml:space="preserve"> </w:t>
      </w:r>
      <w:r w:rsidRPr="007B36F9">
        <w:rPr>
          <w:rFonts w:eastAsia="SimSun"/>
          <w:sz w:val="24"/>
          <w:lang w:val="zh-CN" w:eastAsia="zh-CN"/>
        </w:rPr>
        <w:t>是环境部下属的</w:t>
      </w:r>
      <w:r w:rsidRPr="007B36F9">
        <w:rPr>
          <w:rFonts w:eastAsia="SimSun"/>
          <w:sz w:val="24"/>
          <w:lang w:val="en-US" w:eastAsia="zh-CN"/>
        </w:rPr>
        <w:t>遗传资源管理委员会</w:t>
      </w:r>
      <w:r w:rsidRPr="007B36F9">
        <w:rPr>
          <w:rFonts w:eastAsia="SimSun"/>
          <w:sz w:val="24"/>
          <w:lang w:val="zh-CN" w:eastAsia="zh-CN"/>
        </w:rPr>
        <w:t>执行秘书处维护和运行的电子系统，</w:t>
      </w:r>
      <w:r w:rsidRPr="007B36F9">
        <w:rPr>
          <w:rFonts w:eastAsia="SimSun" w:hint="eastAsia"/>
          <w:sz w:val="24"/>
          <w:lang w:val="zh-CN" w:eastAsia="zh-CN"/>
        </w:rPr>
        <w:t>提供</w:t>
      </w:r>
      <w:r w:rsidRPr="007B36F9">
        <w:rPr>
          <w:rFonts w:eastAsia="SimSun"/>
          <w:sz w:val="24"/>
          <w:lang w:val="zh-CN" w:eastAsia="zh-CN"/>
        </w:rPr>
        <w:t>登记获取和惠益分享活动的</w:t>
      </w:r>
      <w:r w:rsidRPr="007B36F9">
        <w:rPr>
          <w:rFonts w:eastAsia="SimSun" w:hint="eastAsia"/>
          <w:sz w:val="24"/>
          <w:lang w:val="zh-CN" w:eastAsia="zh-CN"/>
        </w:rPr>
        <w:t>“</w:t>
      </w:r>
      <w:r w:rsidRPr="007B36F9">
        <w:rPr>
          <w:rFonts w:eastAsia="SimSun"/>
          <w:sz w:val="24"/>
          <w:lang w:val="zh-CN" w:eastAsia="zh-CN"/>
        </w:rPr>
        <w:t>一站式</w:t>
      </w:r>
      <w:r w:rsidRPr="007B36F9">
        <w:rPr>
          <w:rFonts w:eastAsia="SimSun" w:hint="eastAsia"/>
          <w:sz w:val="24"/>
          <w:lang w:val="zh-CN" w:eastAsia="zh-CN"/>
        </w:rPr>
        <w:t>”</w:t>
      </w:r>
      <w:r w:rsidRPr="007B36F9">
        <w:rPr>
          <w:rFonts w:eastAsia="SimSun"/>
          <w:sz w:val="24"/>
          <w:lang w:val="zh-CN" w:eastAsia="zh-CN"/>
        </w:rPr>
        <w:t>服务。一般而言，启动</w:t>
      </w:r>
      <w:r w:rsidRPr="007B36F9">
        <w:rPr>
          <w:rFonts w:eastAsia="SimSun" w:hint="eastAsia"/>
          <w:sz w:val="24"/>
          <w:lang w:val="zh-CN" w:eastAsia="zh-CN"/>
        </w:rPr>
        <w:t>关于</w:t>
      </w:r>
      <w:r w:rsidRPr="007B36F9">
        <w:rPr>
          <w:rFonts w:eastAsia="SimSun"/>
          <w:sz w:val="24"/>
          <w:lang w:val="zh-CN" w:eastAsia="zh-CN"/>
        </w:rPr>
        <w:t>巴西遗传遗产的研究或开发活动</w:t>
      </w:r>
      <w:r w:rsidRPr="007B36F9">
        <w:rPr>
          <w:rFonts w:eastAsia="SimSun" w:hint="eastAsia"/>
          <w:sz w:val="24"/>
          <w:lang w:val="zh-CN" w:eastAsia="zh-CN"/>
        </w:rPr>
        <w:t>无</w:t>
      </w:r>
      <w:r w:rsidRPr="007B36F9">
        <w:rPr>
          <w:rFonts w:eastAsia="SimSun"/>
          <w:sz w:val="24"/>
          <w:lang w:val="zh-CN" w:eastAsia="zh-CN"/>
        </w:rPr>
        <w:t>需事先批准。系统兼带</w:t>
      </w:r>
      <w:r w:rsidRPr="007B36F9">
        <w:rPr>
          <w:rFonts w:eastAsia="SimSun"/>
          <w:sz w:val="24"/>
          <w:lang w:val="en-US" w:eastAsia="zh-CN"/>
        </w:rPr>
        <w:t>申报</w:t>
      </w:r>
      <w:r w:rsidRPr="007B36F9">
        <w:rPr>
          <w:rFonts w:eastAsia="SimSun"/>
          <w:sz w:val="24"/>
          <w:lang w:val="zh-CN" w:eastAsia="zh-CN"/>
        </w:rPr>
        <w:t>性</w:t>
      </w:r>
      <w:r w:rsidRPr="007B36F9">
        <w:rPr>
          <w:rFonts w:eastAsia="SimSun" w:hint="eastAsia"/>
          <w:sz w:val="24"/>
          <w:lang w:val="zh-CN" w:eastAsia="zh-CN"/>
        </w:rPr>
        <w:t>质的</w:t>
      </w:r>
      <w:r w:rsidRPr="007B36F9">
        <w:rPr>
          <w:rFonts w:eastAsia="SimSun"/>
          <w:sz w:val="24"/>
          <w:lang w:val="zh-CN" w:eastAsia="zh-CN"/>
        </w:rPr>
        <w:t>登记册</w:t>
      </w:r>
      <w:r w:rsidRPr="007B36F9">
        <w:rPr>
          <w:rFonts w:eastAsia="SimSun" w:hint="eastAsia"/>
          <w:sz w:val="24"/>
          <w:lang w:val="zh-CN" w:eastAsia="zh-CN"/>
        </w:rPr>
        <w:t>，用以</w:t>
      </w:r>
      <w:r w:rsidRPr="007B36F9">
        <w:rPr>
          <w:rFonts w:eastAsia="SimSun"/>
          <w:sz w:val="24"/>
          <w:lang w:val="zh-CN" w:eastAsia="zh-CN"/>
        </w:rPr>
        <w:t>取代事先批准。</w:t>
      </w:r>
    </w:p>
    <w:p w14:paraId="3361AB29"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SisGen</w:t>
      </w:r>
      <w:r w:rsidRPr="007B36F9">
        <w:rPr>
          <w:rFonts w:eastAsia="SimSun"/>
          <w:sz w:val="24"/>
          <w:lang w:val="zh-CN" w:eastAsia="zh-CN"/>
        </w:rPr>
        <w:t>管理遗传遗产或相关传统知识的获取登记</w:t>
      </w:r>
      <w:r w:rsidRPr="007B36F9">
        <w:rPr>
          <w:rFonts w:eastAsia="SimSun" w:hint="eastAsia"/>
          <w:sz w:val="24"/>
          <w:lang w:val="zh-CN" w:eastAsia="zh-CN"/>
        </w:rPr>
        <w:t>册、</w:t>
      </w:r>
      <w:r w:rsidRPr="007B36F9">
        <w:rPr>
          <w:rFonts w:eastAsia="SimSun"/>
          <w:sz w:val="24"/>
          <w:lang w:val="zh-CN" w:eastAsia="zh-CN"/>
        </w:rPr>
        <w:t>成品或繁殖材料通知和惠益分享协</w:t>
      </w:r>
      <w:r w:rsidRPr="007B36F9">
        <w:rPr>
          <w:rFonts w:eastAsia="SimSun" w:hint="eastAsia"/>
          <w:sz w:val="24"/>
          <w:lang w:val="zh-CN" w:eastAsia="zh-CN"/>
        </w:rPr>
        <w:t>定</w:t>
      </w:r>
      <w:r w:rsidRPr="007B36F9">
        <w:rPr>
          <w:rFonts w:eastAsia="SimSun"/>
          <w:sz w:val="24"/>
          <w:lang w:val="zh-CN" w:eastAsia="zh-CN"/>
        </w:rPr>
        <w:t>。此外，</w:t>
      </w:r>
      <w:r w:rsidRPr="007B36F9">
        <w:rPr>
          <w:rFonts w:eastAsia="SimSun"/>
          <w:sz w:val="24"/>
          <w:lang w:val="zh-CN" w:eastAsia="zh-CN"/>
        </w:rPr>
        <w:t>SisGen</w:t>
      </w:r>
      <w:r w:rsidRPr="007B36F9">
        <w:rPr>
          <w:rFonts w:eastAsia="SimSun"/>
          <w:sz w:val="24"/>
          <w:lang w:val="zh-CN" w:eastAsia="zh-CN"/>
        </w:rPr>
        <w:t>签发合法获取证书。要得</w:t>
      </w:r>
      <w:r w:rsidRPr="007B36F9">
        <w:rPr>
          <w:rFonts w:eastAsia="SimSun" w:hint="eastAsia"/>
          <w:sz w:val="24"/>
          <w:lang w:val="zh-CN" w:eastAsia="zh-CN"/>
        </w:rPr>
        <w:t>到</w:t>
      </w:r>
      <w:r w:rsidRPr="007B36F9">
        <w:rPr>
          <w:rFonts w:eastAsia="SimSun"/>
          <w:sz w:val="24"/>
          <w:lang w:val="zh-CN" w:eastAsia="zh-CN"/>
        </w:rPr>
        <w:t>证书，必须</w:t>
      </w:r>
      <w:r w:rsidRPr="007B36F9">
        <w:rPr>
          <w:rFonts w:eastAsia="SimSun" w:hint="eastAsia"/>
          <w:sz w:val="24"/>
          <w:lang w:val="zh-CN" w:eastAsia="zh-CN"/>
        </w:rPr>
        <w:t>先</w:t>
      </w:r>
      <w:r w:rsidRPr="007B36F9">
        <w:rPr>
          <w:rFonts w:eastAsia="SimSun"/>
          <w:sz w:val="24"/>
          <w:lang w:val="zh-CN" w:eastAsia="zh-CN"/>
        </w:rPr>
        <w:t>登记</w:t>
      </w:r>
      <w:r w:rsidRPr="007B36F9">
        <w:rPr>
          <w:rFonts w:eastAsia="SimSun" w:hint="eastAsia"/>
          <w:sz w:val="24"/>
          <w:lang w:val="zh-CN" w:eastAsia="zh-CN"/>
        </w:rPr>
        <w:t>如下</w:t>
      </w:r>
      <w:r w:rsidRPr="007B36F9">
        <w:rPr>
          <w:rFonts w:eastAsia="SimSun"/>
          <w:sz w:val="24"/>
          <w:lang w:val="zh-CN" w:eastAsia="zh-CN"/>
        </w:rPr>
        <w:t>获取</w:t>
      </w:r>
      <w:r w:rsidRPr="007B36F9">
        <w:rPr>
          <w:rFonts w:eastAsia="SimSun"/>
          <w:sz w:val="24"/>
          <w:lang w:val="zh-CN" w:eastAsia="zh-CN"/>
        </w:rPr>
        <w:t>(</w:t>
      </w:r>
      <w:r w:rsidRPr="007B36F9">
        <w:rPr>
          <w:rFonts w:eastAsia="SimSun"/>
          <w:sz w:val="24"/>
          <w:lang w:val="zh-CN" w:eastAsia="zh-CN"/>
        </w:rPr>
        <w:t>研究和开发活动</w:t>
      </w:r>
      <w:r w:rsidRPr="007B36F9">
        <w:rPr>
          <w:rFonts w:eastAsia="SimSun"/>
          <w:sz w:val="24"/>
          <w:lang w:val="zh-CN" w:eastAsia="zh-CN"/>
        </w:rPr>
        <w:t>)</w:t>
      </w:r>
      <w:r w:rsidRPr="007B36F9">
        <w:rPr>
          <w:rFonts w:eastAsia="SimSun"/>
          <w:sz w:val="24"/>
          <w:lang w:val="zh-CN" w:eastAsia="zh-CN"/>
        </w:rPr>
        <w:t>：</w:t>
      </w:r>
    </w:p>
    <w:p w14:paraId="44F02394"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一</w:t>
      </w:r>
      <w:r w:rsidRPr="007B36F9">
        <w:rPr>
          <w:rFonts w:eastAsia="SimSun"/>
          <w:sz w:val="24"/>
          <w:lang w:val="zh-CN" w:eastAsia="zh-CN"/>
        </w:rPr>
        <w:t xml:space="preserve"> –</w:t>
      </w:r>
      <w:r w:rsidRPr="007B36F9">
        <w:rPr>
          <w:rFonts w:eastAsia="SimSun"/>
          <w:sz w:val="24"/>
          <w:lang w:val="zh-CN" w:eastAsia="zh-CN"/>
        </w:rPr>
        <w:t>汇</w:t>
      </w:r>
      <w:r w:rsidRPr="007B36F9">
        <w:rPr>
          <w:rFonts w:eastAsia="SimSun" w:hint="eastAsia"/>
          <w:sz w:val="24"/>
          <w:lang w:val="zh-CN" w:eastAsia="zh-CN"/>
        </w:rPr>
        <w:t>寄</w:t>
      </w:r>
      <w:r w:rsidRPr="007B36F9">
        <w:rPr>
          <w:rFonts w:eastAsia="SimSun"/>
          <w:sz w:val="24"/>
          <w:lang w:val="zh-CN" w:eastAsia="zh-CN"/>
        </w:rPr>
        <w:t>遗传</w:t>
      </w:r>
      <w:r w:rsidRPr="007B36F9">
        <w:rPr>
          <w:rFonts w:eastAsia="SimSun" w:hint="eastAsia"/>
          <w:sz w:val="24"/>
          <w:lang w:val="zh-CN" w:eastAsia="zh-CN"/>
        </w:rPr>
        <w:t>材料</w:t>
      </w:r>
      <w:r w:rsidRPr="007B36F9">
        <w:rPr>
          <w:rFonts w:eastAsia="SimSun"/>
          <w:sz w:val="24"/>
          <w:lang w:val="zh-CN" w:eastAsia="zh-CN"/>
        </w:rPr>
        <w:t>样本；</w:t>
      </w:r>
    </w:p>
    <w:p w14:paraId="4B91BCE2"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二</w:t>
      </w:r>
      <w:r w:rsidRPr="007B36F9">
        <w:rPr>
          <w:rFonts w:eastAsia="SimSun"/>
          <w:sz w:val="24"/>
          <w:lang w:val="zh-CN" w:eastAsia="zh-CN"/>
        </w:rPr>
        <w:t xml:space="preserve"> –</w:t>
      </w:r>
      <w:r w:rsidRPr="007B36F9">
        <w:rPr>
          <w:rFonts w:eastAsia="SimSun"/>
          <w:sz w:val="24"/>
          <w:lang w:val="zh-CN" w:eastAsia="zh-CN"/>
        </w:rPr>
        <w:t>申请任何知识产权；</w:t>
      </w:r>
    </w:p>
    <w:p w14:paraId="3107F4F5"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三</w:t>
      </w:r>
      <w:r w:rsidRPr="007B36F9">
        <w:rPr>
          <w:rFonts w:eastAsia="SimSun"/>
          <w:sz w:val="24"/>
          <w:lang w:val="zh-CN" w:eastAsia="zh-CN"/>
        </w:rPr>
        <w:t xml:space="preserve"> – </w:t>
      </w:r>
      <w:r w:rsidRPr="007B36F9">
        <w:rPr>
          <w:rFonts w:eastAsia="SimSun"/>
          <w:sz w:val="24"/>
          <w:lang w:val="zh-CN" w:eastAsia="zh-CN"/>
        </w:rPr>
        <w:t>中间产品的商业化；</w:t>
      </w:r>
    </w:p>
    <w:p w14:paraId="194D2017"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四</w:t>
      </w:r>
      <w:r w:rsidRPr="007B36F9">
        <w:rPr>
          <w:rFonts w:eastAsia="SimSun"/>
          <w:sz w:val="24"/>
          <w:lang w:val="zh-CN" w:eastAsia="zh-CN"/>
        </w:rPr>
        <w:t xml:space="preserve"> – </w:t>
      </w:r>
      <w:r w:rsidRPr="007B36F9">
        <w:rPr>
          <w:rFonts w:eastAsia="SimSun"/>
          <w:sz w:val="24"/>
          <w:lang w:val="zh-CN" w:eastAsia="zh-CN"/>
        </w:rPr>
        <w:t>在科学界或通信界披露最终</w:t>
      </w:r>
      <w:r w:rsidRPr="007B36F9">
        <w:rPr>
          <w:rFonts w:eastAsia="SimSun" w:hint="eastAsia"/>
          <w:sz w:val="24"/>
          <w:lang w:val="zh-CN" w:eastAsia="zh-CN"/>
        </w:rPr>
        <w:t>结果</w:t>
      </w:r>
      <w:r w:rsidRPr="007B36F9">
        <w:rPr>
          <w:rFonts w:eastAsia="SimSun"/>
          <w:sz w:val="24"/>
          <w:lang w:val="zh-CN" w:eastAsia="zh-CN"/>
        </w:rPr>
        <w:t>或部分结果；或</w:t>
      </w:r>
    </w:p>
    <w:p w14:paraId="3ED4D7F7"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五</w:t>
      </w:r>
      <w:r w:rsidRPr="007B36F9">
        <w:rPr>
          <w:rFonts w:eastAsia="SimSun"/>
          <w:sz w:val="24"/>
          <w:lang w:val="zh-CN" w:eastAsia="zh-CN"/>
        </w:rPr>
        <w:t xml:space="preserve"> – </w:t>
      </w:r>
      <w:r w:rsidRPr="007B36F9">
        <w:rPr>
          <w:rFonts w:eastAsia="SimSun"/>
          <w:sz w:val="24"/>
          <w:lang w:val="zh-CN" w:eastAsia="zh-CN"/>
        </w:rPr>
        <w:t>通知因获取而开发的成品或繁殖材料。</w:t>
      </w:r>
    </w:p>
    <w:p w14:paraId="066DEEC2" w14:textId="77777777" w:rsidR="007B36F9" w:rsidRPr="007B36F9" w:rsidRDefault="007B36F9" w:rsidP="007B36F9">
      <w:pPr>
        <w:spacing w:before="120" w:after="120"/>
        <w:ind w:firstLine="490"/>
        <w:rPr>
          <w:rFonts w:eastAsia="SimSun"/>
          <w:bCs/>
          <w:iCs/>
          <w:sz w:val="24"/>
          <w:lang w:val="en-US" w:eastAsia="zh-CN"/>
        </w:rPr>
      </w:pPr>
      <w:r w:rsidRPr="007B36F9">
        <w:rPr>
          <w:rFonts w:eastAsia="SimSun"/>
          <w:sz w:val="24"/>
          <w:lang w:val="zh-CN" w:eastAsia="zh-CN"/>
        </w:rPr>
        <w:t>用户可自由选择进行登记</w:t>
      </w:r>
      <w:r w:rsidRPr="007B36F9">
        <w:rPr>
          <w:rFonts w:eastAsia="SimSun" w:hint="eastAsia"/>
          <w:sz w:val="24"/>
          <w:lang w:val="zh-CN" w:eastAsia="zh-CN"/>
        </w:rPr>
        <w:t>的</w:t>
      </w:r>
      <w:r w:rsidRPr="007B36F9">
        <w:rPr>
          <w:rFonts w:eastAsia="SimSun"/>
          <w:sz w:val="24"/>
          <w:lang w:val="zh-CN" w:eastAsia="zh-CN"/>
        </w:rPr>
        <w:t>最佳时</w:t>
      </w:r>
      <w:r w:rsidRPr="007B36F9">
        <w:rPr>
          <w:rFonts w:eastAsia="SimSun" w:hint="eastAsia"/>
          <w:sz w:val="24"/>
          <w:lang w:val="zh-CN" w:eastAsia="zh-CN"/>
        </w:rPr>
        <w:t>机</w:t>
      </w:r>
      <w:r w:rsidRPr="007B36F9">
        <w:rPr>
          <w:rFonts w:eastAsia="SimSun"/>
          <w:sz w:val="24"/>
          <w:lang w:val="zh-CN" w:eastAsia="zh-CN"/>
        </w:rPr>
        <w:t>，只要在上述触发事件前登记</w:t>
      </w:r>
      <w:r w:rsidRPr="007B36F9">
        <w:rPr>
          <w:rFonts w:eastAsia="SimSun" w:hint="eastAsia"/>
          <w:sz w:val="24"/>
          <w:lang w:val="zh-CN" w:eastAsia="zh-CN"/>
        </w:rPr>
        <w:t>即可</w:t>
      </w:r>
      <w:r w:rsidRPr="007B36F9">
        <w:rPr>
          <w:rFonts w:eastAsia="SimSun"/>
          <w:sz w:val="24"/>
          <w:lang w:val="zh-CN" w:eastAsia="zh-CN"/>
        </w:rPr>
        <w:t>。此外，由于</w:t>
      </w:r>
      <w:r w:rsidRPr="007B36F9">
        <w:rPr>
          <w:rFonts w:eastAsia="SimSun" w:hint="eastAsia"/>
          <w:sz w:val="24"/>
          <w:lang w:val="zh-CN" w:eastAsia="zh-CN"/>
        </w:rPr>
        <w:t>无</w:t>
      </w:r>
      <w:r w:rsidRPr="007B36F9">
        <w:rPr>
          <w:rFonts w:eastAsia="SimSun"/>
          <w:sz w:val="24"/>
          <w:lang w:val="zh-CN" w:eastAsia="zh-CN"/>
        </w:rPr>
        <w:t>需事先登记，因此如果某获取活动没有任何结果</w:t>
      </w:r>
      <w:r w:rsidRPr="007B36F9">
        <w:rPr>
          <w:rFonts w:eastAsia="SimSun" w:hint="eastAsia"/>
          <w:sz w:val="24"/>
          <w:lang w:val="zh-CN" w:eastAsia="zh-CN"/>
        </w:rPr>
        <w:t>、</w:t>
      </w:r>
      <w:r w:rsidRPr="007B36F9">
        <w:rPr>
          <w:rFonts w:eastAsia="SimSun"/>
          <w:sz w:val="24"/>
          <w:lang w:val="zh-CN" w:eastAsia="zh-CN"/>
        </w:rPr>
        <w:t>任何知识产权申请</w:t>
      </w:r>
      <w:r w:rsidRPr="007B36F9">
        <w:rPr>
          <w:rFonts w:eastAsia="SimSun" w:hint="eastAsia"/>
          <w:sz w:val="24"/>
          <w:lang w:val="zh-CN" w:eastAsia="zh-CN"/>
        </w:rPr>
        <w:t>、</w:t>
      </w:r>
      <w:r w:rsidRPr="007B36F9">
        <w:rPr>
          <w:rFonts w:eastAsia="SimSun"/>
          <w:sz w:val="24"/>
          <w:lang w:val="zh-CN" w:eastAsia="zh-CN"/>
        </w:rPr>
        <w:t>开发</w:t>
      </w:r>
      <w:r w:rsidRPr="007B36F9">
        <w:rPr>
          <w:rFonts w:eastAsia="SimSun" w:hint="eastAsia"/>
          <w:sz w:val="24"/>
          <w:lang w:val="zh-CN" w:eastAsia="zh-CN"/>
        </w:rPr>
        <w:t>的</w:t>
      </w:r>
      <w:r w:rsidRPr="007B36F9">
        <w:rPr>
          <w:rFonts w:eastAsia="SimSun"/>
          <w:sz w:val="24"/>
          <w:lang w:val="zh-CN" w:eastAsia="zh-CN"/>
        </w:rPr>
        <w:t>产品或流程，就不必登记该获取活动。</w:t>
      </w:r>
      <w:r w:rsidRPr="007B36F9">
        <w:rPr>
          <w:rFonts w:eastAsia="SimSun"/>
          <w:sz w:val="24"/>
          <w:lang w:val="en-US" w:eastAsia="zh-CN"/>
        </w:rPr>
        <w:t>要</w:t>
      </w:r>
      <w:r w:rsidRPr="007B36F9">
        <w:rPr>
          <w:rFonts w:eastAsia="SimSun" w:hint="eastAsia"/>
          <w:sz w:val="24"/>
          <w:lang w:val="en-US" w:eastAsia="zh-CN"/>
        </w:rPr>
        <w:t>旨</w:t>
      </w:r>
      <w:r w:rsidRPr="007B36F9">
        <w:rPr>
          <w:rFonts w:eastAsia="SimSun"/>
          <w:sz w:val="24"/>
          <w:lang w:val="zh-CN" w:eastAsia="zh-CN"/>
        </w:rPr>
        <w:t>是促进和便利获取，</w:t>
      </w:r>
      <w:r w:rsidRPr="007B36F9">
        <w:rPr>
          <w:rFonts w:eastAsia="SimSun" w:hint="eastAsia"/>
          <w:sz w:val="24"/>
          <w:lang w:val="zh-CN" w:eastAsia="zh-CN"/>
        </w:rPr>
        <w:t>并</w:t>
      </w:r>
      <w:r w:rsidRPr="007B36F9">
        <w:rPr>
          <w:rFonts w:eastAsia="SimSun"/>
          <w:sz w:val="24"/>
          <w:lang w:val="zh-CN" w:eastAsia="zh-CN"/>
        </w:rPr>
        <w:t>只在取得具体成果时才要求提</w:t>
      </w:r>
      <w:r w:rsidRPr="007B36F9">
        <w:rPr>
          <w:rFonts w:eastAsia="SimSun"/>
          <w:sz w:val="24"/>
          <w:lang w:val="zh-CN" w:eastAsia="zh-CN"/>
        </w:rPr>
        <w:lastRenderedPageBreak/>
        <w:t>供信息。</w:t>
      </w:r>
      <w:r w:rsidRPr="007B36F9">
        <w:rPr>
          <w:rFonts w:eastAsia="SimSun" w:hint="eastAsia"/>
          <w:sz w:val="24"/>
          <w:lang w:val="zh-CN" w:eastAsia="zh-CN"/>
        </w:rPr>
        <w:t>到</w:t>
      </w:r>
      <w:r w:rsidRPr="007B36F9">
        <w:rPr>
          <w:rFonts w:eastAsia="SimSun"/>
          <w:sz w:val="24"/>
          <w:lang w:val="zh-CN" w:eastAsia="zh-CN"/>
        </w:rPr>
        <w:t>那时</w:t>
      </w:r>
      <w:r w:rsidRPr="007B36F9">
        <w:rPr>
          <w:rFonts w:eastAsia="SimSun" w:hint="eastAsia"/>
          <w:sz w:val="24"/>
          <w:lang w:val="zh-CN" w:eastAsia="zh-CN"/>
        </w:rPr>
        <w:t>，</w:t>
      </w:r>
      <w:r w:rsidRPr="007B36F9">
        <w:rPr>
          <w:rFonts w:eastAsia="SimSun"/>
          <w:sz w:val="24"/>
          <w:lang w:val="zh-CN" w:eastAsia="zh-CN"/>
        </w:rPr>
        <w:t>用户必须宣布开展了哪些活动</w:t>
      </w:r>
      <w:r w:rsidRPr="007B36F9">
        <w:rPr>
          <w:rFonts w:eastAsia="SimSun"/>
          <w:sz w:val="24"/>
          <w:lang w:val="zh-CN" w:eastAsia="zh-CN"/>
        </w:rPr>
        <w:t>(</w:t>
      </w:r>
      <w:r w:rsidRPr="007B36F9">
        <w:rPr>
          <w:rFonts w:eastAsia="SimSun"/>
          <w:sz w:val="24"/>
          <w:lang w:val="zh-CN" w:eastAsia="zh-CN"/>
        </w:rPr>
        <w:t>即研究和技术开发</w:t>
      </w:r>
      <w:r w:rsidRPr="007B36F9">
        <w:rPr>
          <w:rFonts w:eastAsia="SimSun"/>
          <w:sz w:val="24"/>
          <w:lang w:val="zh-CN" w:eastAsia="zh-CN"/>
        </w:rPr>
        <w:t>)</w:t>
      </w:r>
      <w:r w:rsidRPr="007B36F9">
        <w:rPr>
          <w:rFonts w:eastAsia="SimSun"/>
          <w:sz w:val="24"/>
          <w:lang w:val="zh-CN" w:eastAsia="zh-CN"/>
        </w:rPr>
        <w:t>，并提供所有</w:t>
      </w:r>
      <w:r w:rsidRPr="007B36F9">
        <w:rPr>
          <w:rFonts w:eastAsia="SimSun" w:hint="eastAsia"/>
          <w:sz w:val="24"/>
          <w:lang w:val="zh-CN" w:eastAsia="zh-CN"/>
        </w:rPr>
        <w:t>要求的</w:t>
      </w:r>
      <w:r w:rsidRPr="007B36F9">
        <w:rPr>
          <w:rFonts w:eastAsia="SimSun"/>
          <w:sz w:val="24"/>
          <w:lang w:val="zh-CN" w:eastAsia="zh-CN"/>
        </w:rPr>
        <w:t>信息。</w:t>
      </w:r>
    </w:p>
    <w:p w14:paraId="426D3BA7" w14:textId="77777777" w:rsidR="007B36F9" w:rsidRPr="007B36F9" w:rsidRDefault="007B36F9" w:rsidP="007B36F9">
      <w:pPr>
        <w:shd w:val="clear" w:color="auto" w:fill="FFFFFF"/>
        <w:spacing w:before="120" w:after="120"/>
        <w:ind w:firstLine="490"/>
        <w:rPr>
          <w:bCs/>
          <w:iCs/>
          <w:sz w:val="24"/>
          <w:szCs w:val="22"/>
          <w:lang w:eastAsia="pt-BR"/>
        </w:rPr>
      </w:pPr>
      <w:r w:rsidRPr="007B36F9">
        <w:rPr>
          <w:rFonts w:ascii="SimSun" w:eastAsia="SimSun" w:hAnsi="SimSun" w:cs="SimSun" w:hint="eastAsia"/>
          <w:bCs/>
          <w:iCs/>
          <w:sz w:val="24"/>
          <w:szCs w:val="22"/>
          <w:lang w:eastAsia="pt-BR"/>
        </w:rPr>
        <w:t>通过发出的通知</w:t>
      </w:r>
      <w:proofErr w:type="gramStart"/>
      <w:r w:rsidRPr="007B36F9">
        <w:rPr>
          <w:rFonts w:ascii="SimSun" w:eastAsia="SimSun" w:hAnsi="SimSun" w:cs="SimSun" w:hint="eastAsia"/>
          <w:bCs/>
          <w:iCs/>
          <w:sz w:val="24"/>
          <w:szCs w:val="22"/>
          <w:lang w:eastAsia="pt-BR"/>
        </w:rPr>
        <w:t>，</w:t>
      </w:r>
      <w:r w:rsidRPr="007B36F9">
        <w:rPr>
          <w:rFonts w:hint="eastAsia"/>
          <w:bCs/>
          <w:iCs/>
          <w:sz w:val="24"/>
          <w:szCs w:val="22"/>
          <w:lang w:eastAsia="pt-BR"/>
        </w:rPr>
        <w:t>“</w:t>
      </w:r>
      <w:proofErr w:type="gramEnd"/>
      <w:r w:rsidRPr="007B36F9">
        <w:rPr>
          <w:rFonts w:ascii="SimSun" w:eastAsia="SimSun" w:hAnsi="SimSun" w:cs="SimSun" w:hint="eastAsia"/>
          <w:bCs/>
          <w:iCs/>
          <w:sz w:val="24"/>
          <w:szCs w:val="22"/>
          <w:lang w:eastAsia="pt-BR"/>
        </w:rPr>
        <w:t>遗传遗产</w:t>
      </w:r>
      <w:r w:rsidRPr="007B36F9">
        <w:rPr>
          <w:bCs/>
          <w:iCs/>
          <w:sz w:val="24"/>
          <w:szCs w:val="22"/>
          <w:lang w:eastAsia="pt-BR"/>
        </w:rPr>
        <w:t>”</w:t>
      </w:r>
      <w:r w:rsidRPr="007B36F9">
        <w:rPr>
          <w:rFonts w:ascii="SimSun" w:eastAsia="SimSun" w:hAnsi="SimSun" w:cs="SimSun" w:hint="eastAsia"/>
          <w:bCs/>
          <w:iCs/>
          <w:sz w:val="24"/>
          <w:szCs w:val="22"/>
          <w:lang w:eastAsia="pt-BR"/>
        </w:rPr>
        <w:t>用户宣布遵守法律的要求，同时表明惠益分享履行其法律义务的优先方式。方式应由用户决定，分为通过国家基金支付的</w:t>
      </w:r>
      <w:r w:rsidRPr="007B36F9">
        <w:rPr>
          <w:bCs/>
          <w:iCs/>
          <w:sz w:val="24"/>
          <w:szCs w:val="22"/>
          <w:lang w:eastAsia="pt-BR"/>
        </w:rPr>
        <w:t>“</w:t>
      </w:r>
      <w:r w:rsidRPr="007B36F9">
        <w:rPr>
          <w:rFonts w:ascii="SimSun" w:eastAsia="SimSun" w:hAnsi="SimSun" w:cs="SimSun" w:hint="eastAsia"/>
          <w:bCs/>
          <w:iCs/>
          <w:sz w:val="24"/>
          <w:szCs w:val="22"/>
          <w:lang w:eastAsia="pt-BR"/>
        </w:rPr>
        <w:t>货币</w:t>
      </w:r>
      <w:r w:rsidRPr="007B36F9">
        <w:rPr>
          <w:bCs/>
          <w:iCs/>
          <w:sz w:val="24"/>
          <w:szCs w:val="22"/>
          <w:lang w:eastAsia="pt-BR"/>
        </w:rPr>
        <w:t>”</w:t>
      </w:r>
      <w:r w:rsidRPr="007B36F9">
        <w:rPr>
          <w:rFonts w:ascii="SimSun" w:eastAsia="SimSun" w:hAnsi="SimSun" w:cs="SimSun" w:hint="eastAsia"/>
          <w:bCs/>
          <w:iCs/>
          <w:sz w:val="24"/>
          <w:szCs w:val="22"/>
          <w:lang w:eastAsia="pt-BR"/>
        </w:rPr>
        <w:t>方式，以及用户依照第</w:t>
      </w:r>
      <w:r w:rsidRPr="007B36F9">
        <w:rPr>
          <w:bCs/>
          <w:iCs/>
          <w:sz w:val="24"/>
          <w:szCs w:val="22"/>
          <w:lang w:eastAsia="pt-BR"/>
        </w:rPr>
        <w:t>13,123/2015</w:t>
      </w:r>
      <w:r w:rsidRPr="007B36F9">
        <w:rPr>
          <w:rFonts w:ascii="SimSun" w:eastAsia="SimSun" w:hAnsi="SimSun" w:cs="SimSun" w:hint="eastAsia"/>
          <w:bCs/>
          <w:iCs/>
          <w:sz w:val="24"/>
          <w:szCs w:val="22"/>
          <w:lang w:eastAsia="pt-BR"/>
        </w:rPr>
        <w:t>号法律设立的国家惠益分享方案，直接资助养护项目或活动的</w:t>
      </w:r>
      <w:r w:rsidRPr="007B36F9">
        <w:rPr>
          <w:bCs/>
          <w:iCs/>
          <w:sz w:val="24"/>
          <w:szCs w:val="22"/>
          <w:lang w:eastAsia="pt-BR"/>
        </w:rPr>
        <w:t>“</w:t>
      </w:r>
      <w:r w:rsidRPr="007B36F9">
        <w:rPr>
          <w:rFonts w:ascii="SimSun" w:eastAsia="SimSun" w:hAnsi="SimSun" w:cs="SimSun" w:hint="eastAsia"/>
          <w:bCs/>
          <w:iCs/>
          <w:sz w:val="24"/>
          <w:szCs w:val="22"/>
          <w:lang w:eastAsia="pt-BR"/>
        </w:rPr>
        <w:t>非货币</w:t>
      </w:r>
      <w:r w:rsidRPr="007B36F9">
        <w:rPr>
          <w:bCs/>
          <w:iCs/>
          <w:sz w:val="24"/>
          <w:szCs w:val="22"/>
          <w:lang w:eastAsia="pt-BR"/>
        </w:rPr>
        <w:t>”</w:t>
      </w:r>
      <w:r w:rsidRPr="007B36F9">
        <w:rPr>
          <w:rFonts w:ascii="SimSun" w:eastAsia="SimSun" w:hAnsi="SimSun" w:cs="SimSun" w:hint="eastAsia"/>
          <w:bCs/>
          <w:iCs/>
          <w:sz w:val="24"/>
          <w:szCs w:val="22"/>
          <w:lang w:eastAsia="pt-BR"/>
        </w:rPr>
        <w:t>方式。如果是</w:t>
      </w:r>
      <w:r w:rsidRPr="007B36F9">
        <w:rPr>
          <w:bCs/>
          <w:iCs/>
          <w:sz w:val="24"/>
          <w:szCs w:val="22"/>
          <w:lang w:eastAsia="pt-BR"/>
        </w:rPr>
        <w:t>“</w:t>
      </w:r>
      <w:r w:rsidRPr="007B36F9">
        <w:rPr>
          <w:rFonts w:ascii="SimSun" w:eastAsia="SimSun" w:hAnsi="SimSun" w:cs="SimSun" w:hint="eastAsia"/>
          <w:bCs/>
          <w:iCs/>
          <w:sz w:val="24"/>
          <w:szCs w:val="22"/>
          <w:lang w:eastAsia="pt-BR"/>
        </w:rPr>
        <w:t>非货币</w:t>
      </w:r>
      <w:r w:rsidRPr="007B36F9">
        <w:rPr>
          <w:bCs/>
          <w:iCs/>
          <w:sz w:val="24"/>
          <w:szCs w:val="22"/>
          <w:lang w:eastAsia="pt-BR"/>
        </w:rPr>
        <w:t>”</w:t>
      </w:r>
      <w:r w:rsidRPr="007B36F9">
        <w:rPr>
          <w:rFonts w:ascii="SimSun" w:eastAsia="SimSun" w:hAnsi="SimSun" w:cs="SimSun" w:hint="eastAsia"/>
          <w:bCs/>
          <w:iCs/>
          <w:sz w:val="24"/>
          <w:szCs w:val="22"/>
          <w:lang w:eastAsia="pt-BR"/>
        </w:rPr>
        <w:t>方式，须与环境部签署一份</w:t>
      </w:r>
      <w:r w:rsidRPr="007B36F9">
        <w:rPr>
          <w:bCs/>
          <w:iCs/>
          <w:sz w:val="24"/>
          <w:szCs w:val="22"/>
          <w:lang w:eastAsia="pt-BR"/>
        </w:rPr>
        <w:t>“</w:t>
      </w:r>
      <w:r w:rsidRPr="007B36F9">
        <w:rPr>
          <w:rFonts w:ascii="SimSun" w:eastAsia="SimSun" w:hAnsi="SimSun" w:cs="SimSun" w:hint="eastAsia"/>
          <w:bCs/>
          <w:iCs/>
          <w:sz w:val="24"/>
          <w:szCs w:val="22"/>
          <w:lang w:eastAsia="pt-BR"/>
        </w:rPr>
        <w:t>惠益分享协定</w:t>
      </w:r>
      <w:r w:rsidRPr="007B36F9">
        <w:rPr>
          <w:bCs/>
          <w:iCs/>
          <w:sz w:val="24"/>
          <w:szCs w:val="22"/>
          <w:lang w:eastAsia="pt-BR"/>
        </w:rPr>
        <w:t>”</w:t>
      </w:r>
      <w:r w:rsidRPr="007B36F9">
        <w:rPr>
          <w:rFonts w:ascii="SimSun" w:eastAsia="SimSun" w:hAnsi="SimSun" w:cs="SimSun" w:hint="eastAsia"/>
          <w:bCs/>
          <w:iCs/>
          <w:sz w:val="24"/>
          <w:szCs w:val="22"/>
          <w:lang w:eastAsia="pt-BR"/>
        </w:rPr>
        <w:t>，预见用户宣布作为惠益分享而要实施的所有活动。</w:t>
      </w:r>
    </w:p>
    <w:p w14:paraId="739651D4" w14:textId="77777777" w:rsidR="007B36F9" w:rsidRPr="007B36F9" w:rsidRDefault="007B36F9" w:rsidP="007B36F9">
      <w:pPr>
        <w:shd w:val="clear" w:color="auto" w:fill="FFFFFF"/>
        <w:spacing w:before="120" w:after="120"/>
        <w:ind w:firstLine="490"/>
        <w:rPr>
          <w:bCs/>
          <w:iCs/>
          <w:sz w:val="24"/>
          <w:szCs w:val="22"/>
          <w:lang w:eastAsia="pt-BR"/>
        </w:rPr>
      </w:pPr>
      <w:r w:rsidRPr="007B36F9">
        <w:rPr>
          <w:rFonts w:ascii="SimSun" w:eastAsia="SimSun" w:hAnsi="SimSun" w:cs="SimSun" w:hint="eastAsia"/>
          <w:bCs/>
          <w:iCs/>
          <w:sz w:val="24"/>
          <w:szCs w:val="22"/>
          <w:lang w:eastAsia="pt-BR"/>
        </w:rPr>
        <w:t>关于</w:t>
      </w:r>
      <w:r w:rsidRPr="007B36F9">
        <w:rPr>
          <w:bCs/>
          <w:iCs/>
          <w:sz w:val="24"/>
          <w:szCs w:val="22"/>
          <w:lang w:eastAsia="pt-BR"/>
        </w:rPr>
        <w:t>“</w:t>
      </w:r>
      <w:r w:rsidRPr="007B36F9">
        <w:rPr>
          <w:rFonts w:ascii="SimSun" w:eastAsia="SimSun" w:hAnsi="SimSun" w:cs="SimSun" w:hint="eastAsia"/>
          <w:bCs/>
          <w:iCs/>
          <w:sz w:val="24"/>
          <w:szCs w:val="22"/>
          <w:lang w:eastAsia="pt-BR"/>
        </w:rPr>
        <w:t>制成品</w:t>
      </w:r>
      <w:r w:rsidRPr="007B36F9">
        <w:rPr>
          <w:bCs/>
          <w:iCs/>
          <w:sz w:val="24"/>
          <w:szCs w:val="22"/>
          <w:lang w:eastAsia="pt-BR"/>
        </w:rPr>
        <w:t>”</w:t>
      </w:r>
      <w:r w:rsidRPr="007B36F9">
        <w:rPr>
          <w:rFonts w:ascii="SimSun" w:eastAsia="SimSun" w:hAnsi="SimSun" w:cs="SimSun" w:hint="eastAsia"/>
          <w:bCs/>
          <w:iCs/>
          <w:sz w:val="24"/>
          <w:szCs w:val="22"/>
          <w:lang w:eastAsia="pt-BR"/>
        </w:rPr>
        <w:t>的通知等同于根据《公约》第</w:t>
      </w:r>
      <w:r w:rsidRPr="007B36F9">
        <w:rPr>
          <w:rFonts w:hint="eastAsia"/>
          <w:bCs/>
          <w:iCs/>
          <w:sz w:val="24"/>
          <w:szCs w:val="22"/>
          <w:lang w:eastAsia="pt-BR"/>
        </w:rPr>
        <w:t>1</w:t>
      </w:r>
      <w:r w:rsidRPr="007B36F9">
        <w:rPr>
          <w:bCs/>
          <w:iCs/>
          <w:sz w:val="24"/>
          <w:szCs w:val="22"/>
          <w:lang w:eastAsia="pt-BR"/>
        </w:rPr>
        <w:t>5</w:t>
      </w:r>
      <w:proofErr w:type="spellStart"/>
      <w:r w:rsidRPr="007B36F9">
        <w:rPr>
          <w:rFonts w:ascii="SimSun" w:eastAsia="SimSun" w:hAnsi="SimSun" w:cs="SimSun" w:hint="eastAsia"/>
          <w:bCs/>
          <w:iCs/>
          <w:sz w:val="24"/>
          <w:szCs w:val="22"/>
          <w:lang w:eastAsia="pt-BR"/>
        </w:rPr>
        <w:t>条宣布共同商定条件，因为用户同意国家法律所要求的条款和条件。用户在做简要解释后，必须遵守法律</w:t>
      </w:r>
      <w:proofErr w:type="spellEnd"/>
      <w:r w:rsidRPr="007B36F9">
        <w:rPr>
          <w:rFonts w:hint="eastAsia"/>
          <w:bCs/>
          <w:iCs/>
          <w:sz w:val="24"/>
          <w:szCs w:val="22"/>
          <w:lang w:eastAsia="pt-BR"/>
        </w:rPr>
        <w:t>/</w:t>
      </w:r>
      <w:proofErr w:type="spellStart"/>
      <w:r w:rsidRPr="007B36F9">
        <w:rPr>
          <w:rFonts w:ascii="SimSun" w:eastAsia="SimSun" w:hAnsi="SimSun" w:cs="SimSun" w:hint="eastAsia"/>
          <w:bCs/>
          <w:iCs/>
          <w:sz w:val="24"/>
          <w:szCs w:val="22"/>
          <w:lang w:eastAsia="pt-BR"/>
        </w:rPr>
        <w:t>法令中业已规定的获取和惠益分享条款和条件。用户通过在</w:t>
      </w:r>
      <w:r w:rsidRPr="007B36F9">
        <w:rPr>
          <w:bCs/>
          <w:iCs/>
          <w:sz w:val="24"/>
          <w:szCs w:val="22"/>
          <w:lang w:eastAsia="pt-BR"/>
        </w:rPr>
        <w:t>SisGen</w:t>
      </w:r>
      <w:r w:rsidRPr="007B36F9">
        <w:rPr>
          <w:rFonts w:ascii="SimSun" w:eastAsia="SimSun" w:hAnsi="SimSun" w:cs="SimSun" w:hint="eastAsia"/>
          <w:bCs/>
          <w:iCs/>
          <w:sz w:val="24"/>
          <w:szCs w:val="22"/>
          <w:lang w:eastAsia="pt-BR"/>
        </w:rPr>
        <w:t>在线系统登记其获取和惠益分享活动，接受预设条件。用户通过在</w:t>
      </w:r>
      <w:proofErr w:type="spellEnd"/>
      <w:r w:rsidRPr="007B36F9">
        <w:rPr>
          <w:bCs/>
          <w:iCs/>
          <w:sz w:val="24"/>
          <w:szCs w:val="22"/>
          <w:lang w:eastAsia="pt-BR"/>
        </w:rPr>
        <w:t>SISGEN</w:t>
      </w:r>
      <w:r w:rsidRPr="007B36F9">
        <w:rPr>
          <w:rFonts w:ascii="SimSun" w:eastAsia="SimSun" w:hAnsi="SimSun" w:cs="SimSun" w:hint="eastAsia"/>
          <w:bCs/>
          <w:iCs/>
          <w:sz w:val="24"/>
          <w:szCs w:val="22"/>
          <w:lang w:eastAsia="pt-BR"/>
        </w:rPr>
        <w:t>网站上登记</w:t>
      </w:r>
      <w:r w:rsidRPr="007B36F9">
        <w:rPr>
          <w:rFonts w:hint="eastAsia"/>
          <w:bCs/>
          <w:iCs/>
          <w:sz w:val="24"/>
          <w:szCs w:val="22"/>
          <w:lang w:eastAsia="pt-BR"/>
        </w:rPr>
        <w:t>/</w:t>
      </w:r>
      <w:r w:rsidRPr="007B36F9">
        <w:rPr>
          <w:rFonts w:ascii="SimSun" w:eastAsia="SimSun" w:hAnsi="SimSun" w:cs="SimSun" w:hint="eastAsia"/>
          <w:bCs/>
          <w:iCs/>
          <w:sz w:val="24"/>
          <w:szCs w:val="22"/>
          <w:lang w:eastAsia="pt-BR"/>
        </w:rPr>
        <w:t>通报获取和惠益分享活动，遵守预设规则（获取和惠益分享合同）。</w:t>
      </w:r>
    </w:p>
    <w:p w14:paraId="68CE1BE3" w14:textId="77777777" w:rsidR="007B36F9" w:rsidRPr="007B36F9" w:rsidRDefault="007B36F9" w:rsidP="007B36F9">
      <w:pPr>
        <w:shd w:val="clear" w:color="auto" w:fill="FFFFFF"/>
        <w:spacing w:before="120" w:after="120"/>
        <w:ind w:firstLine="490"/>
        <w:rPr>
          <w:bCs/>
          <w:iCs/>
          <w:sz w:val="24"/>
          <w:szCs w:val="22"/>
          <w:lang w:eastAsia="pt-BR"/>
        </w:rPr>
      </w:pPr>
      <w:r w:rsidRPr="007B36F9">
        <w:rPr>
          <w:rFonts w:ascii="SimSun" w:eastAsia="SimSun" w:hAnsi="SimSun" w:cs="SimSun" w:hint="eastAsia"/>
          <w:bCs/>
          <w:iCs/>
          <w:sz w:val="24"/>
          <w:szCs w:val="22"/>
          <w:lang w:eastAsia="pt-BR"/>
        </w:rPr>
        <w:t>法律将制成品界定为通常由最终消费者</w:t>
      </w:r>
      <w:r w:rsidRPr="007B36F9">
        <w:rPr>
          <w:rFonts w:hint="eastAsia"/>
          <w:bCs/>
          <w:iCs/>
          <w:sz w:val="24"/>
          <w:szCs w:val="22"/>
          <w:lang w:eastAsia="pt-BR"/>
        </w:rPr>
        <w:t>——</w:t>
      </w:r>
      <w:r w:rsidRPr="007B36F9">
        <w:rPr>
          <w:rFonts w:ascii="SimSun" w:eastAsia="SimSun" w:hAnsi="SimSun" w:cs="SimSun" w:hint="eastAsia"/>
          <w:bCs/>
          <w:iCs/>
          <w:sz w:val="24"/>
          <w:szCs w:val="22"/>
          <w:lang w:eastAsia="pt-BR"/>
        </w:rPr>
        <w:t>不论是个人还是法律实体</w:t>
      </w:r>
      <w:r w:rsidRPr="007B36F9">
        <w:rPr>
          <w:bCs/>
          <w:iCs/>
          <w:sz w:val="24"/>
          <w:szCs w:val="22"/>
          <w:lang w:eastAsia="pt-BR"/>
        </w:rPr>
        <w:t>——</w:t>
      </w:r>
      <w:r w:rsidRPr="007B36F9">
        <w:rPr>
          <w:rFonts w:ascii="SimSun" w:eastAsia="SimSun" w:hAnsi="SimSun" w:cs="SimSun" w:hint="eastAsia"/>
          <w:bCs/>
          <w:iCs/>
          <w:sz w:val="24"/>
          <w:szCs w:val="22"/>
          <w:lang w:eastAsia="pt-BR"/>
        </w:rPr>
        <w:t>使用的</w:t>
      </w:r>
      <w:r w:rsidRPr="007B36F9">
        <w:rPr>
          <w:bCs/>
          <w:iCs/>
          <w:sz w:val="24"/>
          <w:szCs w:val="22"/>
          <w:lang w:eastAsia="pt-BR"/>
        </w:rPr>
        <w:t>“</w:t>
      </w:r>
      <w:r w:rsidRPr="007B36F9">
        <w:rPr>
          <w:rFonts w:ascii="SimSun" w:eastAsia="SimSun" w:hAnsi="SimSun" w:cs="SimSun" w:hint="eastAsia"/>
          <w:bCs/>
          <w:iCs/>
          <w:sz w:val="24"/>
          <w:szCs w:val="22"/>
          <w:lang w:eastAsia="pt-BR"/>
        </w:rPr>
        <w:t>产品</w:t>
      </w:r>
      <w:r w:rsidRPr="007B36F9">
        <w:rPr>
          <w:bCs/>
          <w:iCs/>
          <w:sz w:val="24"/>
          <w:szCs w:val="22"/>
          <w:lang w:eastAsia="pt-BR"/>
        </w:rPr>
        <w:t>”</w:t>
      </w:r>
      <w:r w:rsidRPr="007B36F9">
        <w:rPr>
          <w:rFonts w:ascii="SimSun" w:eastAsia="SimSun" w:hAnsi="SimSun" w:cs="SimSun" w:hint="eastAsia"/>
          <w:bCs/>
          <w:iCs/>
          <w:sz w:val="24"/>
          <w:szCs w:val="22"/>
          <w:lang w:eastAsia="pt-BR"/>
        </w:rPr>
        <w:t>。此外，惠益分享义务仅适用于制成品，该制成品如果独立地生成于国内或国外，则必须产生于获取（巴西法律中规定的研究和技术开发），最后，</w:t>
      </w:r>
      <w:r w:rsidRPr="007B36F9">
        <w:rPr>
          <w:bCs/>
          <w:iCs/>
          <w:sz w:val="24"/>
          <w:szCs w:val="22"/>
          <w:lang w:eastAsia="pt-BR"/>
        </w:rPr>
        <w:t>“</w:t>
      </w:r>
      <w:r w:rsidRPr="007B36F9">
        <w:rPr>
          <w:rFonts w:ascii="SimSun" w:eastAsia="SimSun" w:hAnsi="SimSun" w:cs="SimSun" w:hint="eastAsia"/>
          <w:bCs/>
          <w:iCs/>
          <w:sz w:val="24"/>
          <w:szCs w:val="22"/>
          <w:lang w:eastAsia="pt-BR"/>
        </w:rPr>
        <w:t>遗传遗产</w:t>
      </w:r>
      <w:r w:rsidRPr="007B36F9">
        <w:rPr>
          <w:bCs/>
          <w:iCs/>
          <w:sz w:val="24"/>
          <w:szCs w:val="22"/>
          <w:lang w:eastAsia="pt-BR"/>
        </w:rPr>
        <w:t>”</w:t>
      </w:r>
      <w:r w:rsidRPr="007B36F9">
        <w:rPr>
          <w:rFonts w:ascii="SimSun" w:eastAsia="SimSun" w:hAnsi="SimSun" w:cs="SimSun" w:hint="eastAsia"/>
          <w:bCs/>
          <w:iCs/>
          <w:sz w:val="24"/>
          <w:szCs w:val="22"/>
          <w:lang w:eastAsia="pt-BR"/>
        </w:rPr>
        <w:t>应是增加产品价值的主要因素之一。</w:t>
      </w:r>
    </w:p>
    <w:p w14:paraId="4610C6A1" w14:textId="77777777" w:rsidR="007B36F9" w:rsidRPr="007B36F9" w:rsidRDefault="007B36F9" w:rsidP="007B36F9">
      <w:pPr>
        <w:shd w:val="clear" w:color="auto" w:fill="FFFFFF"/>
        <w:spacing w:before="120" w:after="120"/>
        <w:ind w:firstLine="490"/>
        <w:rPr>
          <w:bCs/>
          <w:iCs/>
          <w:sz w:val="24"/>
          <w:szCs w:val="22"/>
          <w:lang w:eastAsia="pt-BR"/>
        </w:rPr>
      </w:pPr>
      <w:r w:rsidRPr="007B36F9">
        <w:rPr>
          <w:rFonts w:ascii="SimSun" w:eastAsia="SimSun" w:hAnsi="SimSun" w:cs="SimSun" w:hint="eastAsia"/>
          <w:bCs/>
          <w:iCs/>
          <w:sz w:val="24"/>
          <w:szCs w:val="22"/>
          <w:lang w:eastAsia="pt-BR"/>
        </w:rPr>
        <w:t>根据法律，由谁实施DSI的获取或谁出售制成品并不重要，满足惠益分享义务的必须是制成品的生产者。</w:t>
      </w:r>
    </w:p>
    <w:p w14:paraId="0CA0EF4D" w14:textId="77777777" w:rsidR="007B36F9" w:rsidRPr="007B36F9" w:rsidRDefault="007B36F9" w:rsidP="007B36F9">
      <w:pPr>
        <w:shd w:val="clear" w:color="auto" w:fill="FFFFFF"/>
        <w:spacing w:before="120" w:after="120"/>
        <w:ind w:firstLine="490"/>
        <w:rPr>
          <w:bCs/>
          <w:iCs/>
          <w:sz w:val="24"/>
          <w:szCs w:val="22"/>
          <w:lang w:eastAsia="pt-BR"/>
        </w:rPr>
      </w:pPr>
      <w:proofErr w:type="spellStart"/>
      <w:r w:rsidRPr="007B36F9">
        <w:rPr>
          <w:rFonts w:ascii="SimSun" w:eastAsia="SimSun" w:hAnsi="SimSun" w:cs="SimSun" w:hint="eastAsia"/>
          <w:bCs/>
          <w:iCs/>
          <w:sz w:val="24"/>
          <w:szCs w:val="22"/>
          <w:lang w:eastAsia="pt-BR"/>
        </w:rPr>
        <w:t>在目前</w:t>
      </w:r>
      <w:r w:rsidRPr="007B36F9">
        <w:rPr>
          <w:bCs/>
          <w:iCs/>
          <w:sz w:val="24"/>
          <w:szCs w:val="22"/>
          <w:lang w:eastAsia="pt-BR"/>
        </w:rPr>
        <w:t>SisGen</w:t>
      </w:r>
      <w:r w:rsidRPr="007B36F9">
        <w:rPr>
          <w:rFonts w:ascii="SimSun" w:eastAsia="SimSun" w:hAnsi="SimSun" w:cs="SimSun" w:hint="eastAsia"/>
          <w:bCs/>
          <w:iCs/>
          <w:sz w:val="24"/>
          <w:szCs w:val="22"/>
          <w:lang w:eastAsia="pt-BR"/>
        </w:rPr>
        <w:t>中登记的将近</w:t>
      </w:r>
      <w:proofErr w:type="spellEnd"/>
      <w:r w:rsidRPr="007B36F9">
        <w:rPr>
          <w:bCs/>
          <w:iCs/>
          <w:sz w:val="24"/>
          <w:szCs w:val="22"/>
          <w:lang w:eastAsia="pt-BR"/>
        </w:rPr>
        <w:t>68,300</w:t>
      </w:r>
      <w:r w:rsidRPr="007B36F9">
        <w:rPr>
          <w:rFonts w:ascii="SimSun" w:eastAsia="SimSun" w:hAnsi="SimSun" w:cs="SimSun" w:hint="eastAsia"/>
          <w:bCs/>
          <w:iCs/>
          <w:sz w:val="24"/>
          <w:szCs w:val="22"/>
          <w:lang w:eastAsia="pt-BR"/>
        </w:rPr>
        <w:t>项登记获取活动中，</w:t>
      </w:r>
      <w:r w:rsidRPr="007B36F9">
        <w:rPr>
          <w:bCs/>
          <w:iCs/>
          <w:sz w:val="24"/>
          <w:szCs w:val="22"/>
          <w:lang w:eastAsia="pt-BR"/>
        </w:rPr>
        <w:t>1.411</w:t>
      </w:r>
      <w:r w:rsidRPr="007B36F9">
        <w:rPr>
          <w:rFonts w:ascii="SimSun" w:eastAsia="SimSun" w:hAnsi="SimSun" w:cs="SimSun" w:hint="eastAsia"/>
          <w:bCs/>
          <w:iCs/>
          <w:sz w:val="24"/>
          <w:szCs w:val="22"/>
          <w:lang w:eastAsia="pt-BR"/>
        </w:rPr>
        <w:t>项活动系以电脑模拟来源申报，其中</w:t>
      </w:r>
      <w:r w:rsidRPr="007B36F9">
        <w:rPr>
          <w:bCs/>
          <w:iCs/>
          <w:sz w:val="24"/>
          <w:szCs w:val="22"/>
          <w:lang w:eastAsia="pt-BR"/>
        </w:rPr>
        <w:t>336</w:t>
      </w:r>
      <w:r w:rsidRPr="007B36F9">
        <w:rPr>
          <w:rFonts w:ascii="SimSun" w:eastAsia="SimSun" w:hAnsi="SimSun" w:cs="SimSun" w:hint="eastAsia"/>
          <w:bCs/>
          <w:iCs/>
          <w:sz w:val="24"/>
          <w:szCs w:val="22"/>
          <w:lang w:eastAsia="pt-BR"/>
        </w:rPr>
        <w:t>项活动宣布是商业用途活动，登记了利用遗传资源数字序列信息</w:t>
      </w:r>
      <w:r w:rsidRPr="007B36F9">
        <w:rPr>
          <w:rFonts w:hint="eastAsia"/>
          <w:bCs/>
          <w:iCs/>
          <w:sz w:val="24"/>
          <w:szCs w:val="22"/>
          <w:lang w:eastAsia="pt-BR"/>
        </w:rPr>
        <w:t>/</w:t>
      </w:r>
      <w:r w:rsidRPr="007B36F9">
        <w:rPr>
          <w:rFonts w:ascii="SimSun" w:eastAsia="SimSun" w:hAnsi="SimSun" w:cs="SimSun" w:hint="eastAsia"/>
          <w:bCs/>
          <w:iCs/>
          <w:sz w:val="24"/>
          <w:szCs w:val="22"/>
          <w:lang w:eastAsia="pt-BR"/>
        </w:rPr>
        <w:t>遗传信息所产生的技术开发获得。其他</w:t>
      </w:r>
      <w:r w:rsidRPr="007B36F9">
        <w:rPr>
          <w:bCs/>
          <w:iCs/>
          <w:sz w:val="24"/>
          <w:szCs w:val="22"/>
          <w:lang w:eastAsia="pt-BR"/>
        </w:rPr>
        <w:t>1,075</w:t>
      </w:r>
      <w:proofErr w:type="gramStart"/>
      <w:r w:rsidRPr="007B36F9">
        <w:rPr>
          <w:rFonts w:ascii="SimSun" w:eastAsia="SimSun" w:hAnsi="SimSun" w:cs="SimSun" w:hint="eastAsia"/>
          <w:bCs/>
          <w:iCs/>
          <w:sz w:val="24"/>
          <w:szCs w:val="22"/>
          <w:lang w:eastAsia="pt-BR"/>
        </w:rPr>
        <w:t>项活动相当于</w:t>
      </w:r>
      <w:r w:rsidRPr="007B36F9">
        <w:rPr>
          <w:bCs/>
          <w:iCs/>
          <w:sz w:val="24"/>
          <w:szCs w:val="22"/>
          <w:lang w:eastAsia="pt-BR"/>
        </w:rPr>
        <w:t>“</w:t>
      </w:r>
      <w:proofErr w:type="gramEnd"/>
      <w:r w:rsidRPr="007B36F9">
        <w:rPr>
          <w:rFonts w:ascii="SimSun" w:eastAsia="SimSun" w:hAnsi="SimSun" w:cs="SimSun" w:hint="eastAsia"/>
          <w:bCs/>
          <w:iCs/>
          <w:sz w:val="24"/>
          <w:szCs w:val="22"/>
          <w:lang w:eastAsia="pt-BR"/>
        </w:rPr>
        <w:t>遗传资源数字序列信息的商业和非商业用途的获取活动</w:t>
      </w:r>
      <w:r w:rsidRPr="007B36F9">
        <w:rPr>
          <w:rFonts w:hint="eastAsia"/>
          <w:bCs/>
          <w:iCs/>
          <w:sz w:val="24"/>
          <w:szCs w:val="22"/>
          <w:lang w:eastAsia="pt-BR"/>
        </w:rPr>
        <w:t>”</w:t>
      </w:r>
      <w:r w:rsidRPr="007B36F9">
        <w:rPr>
          <w:rFonts w:ascii="SimSun" w:eastAsia="SimSun" w:hAnsi="SimSun" w:cs="SimSun" w:hint="eastAsia"/>
          <w:bCs/>
          <w:iCs/>
          <w:sz w:val="24"/>
          <w:szCs w:val="22"/>
          <w:lang w:eastAsia="pt-BR"/>
        </w:rPr>
        <w:t>。</w:t>
      </w:r>
    </w:p>
    <w:p w14:paraId="1509042A" w14:textId="77777777" w:rsidR="007B36F9" w:rsidRPr="007B36F9" w:rsidRDefault="007B36F9" w:rsidP="007B36F9">
      <w:pPr>
        <w:shd w:val="clear" w:color="auto" w:fill="FFFFFF"/>
        <w:spacing w:before="120" w:after="120"/>
        <w:ind w:firstLine="490"/>
        <w:rPr>
          <w:bCs/>
          <w:iCs/>
          <w:sz w:val="24"/>
          <w:szCs w:val="22"/>
          <w:lang w:eastAsia="pt-BR"/>
        </w:rPr>
      </w:pPr>
      <w:r w:rsidRPr="007B36F9">
        <w:rPr>
          <w:rFonts w:ascii="SimSun" w:eastAsia="SimSun" w:hAnsi="SimSun" w:cs="SimSun" w:hint="eastAsia"/>
          <w:bCs/>
          <w:iCs/>
          <w:sz w:val="24"/>
          <w:szCs w:val="22"/>
          <w:lang w:eastAsia="pt-BR"/>
        </w:rPr>
        <w:t>用户完成一项研究活动等于获得了一项非商业获取许可证。此外，法律认为，用户对技术开发活动的登记是</w:t>
      </w:r>
      <w:r w:rsidRPr="007B36F9">
        <w:rPr>
          <w:bCs/>
          <w:iCs/>
          <w:sz w:val="24"/>
          <w:szCs w:val="22"/>
          <w:lang w:eastAsia="pt-BR"/>
        </w:rPr>
        <w:t>“</w:t>
      </w:r>
      <w:r w:rsidRPr="007B36F9">
        <w:rPr>
          <w:rFonts w:ascii="SimSun" w:eastAsia="SimSun" w:hAnsi="SimSun" w:cs="SimSun" w:hint="eastAsia"/>
          <w:bCs/>
          <w:iCs/>
          <w:sz w:val="24"/>
          <w:szCs w:val="22"/>
          <w:lang w:eastAsia="pt-BR"/>
        </w:rPr>
        <w:t>以开发新材料、产品或设备，或改进或开发用于经济开发的新流程为目的的遗传遗产方面的系统性工作</w:t>
      </w:r>
      <w:r w:rsidRPr="007B36F9">
        <w:rPr>
          <w:rFonts w:hint="eastAsia"/>
          <w:bCs/>
          <w:iCs/>
          <w:sz w:val="24"/>
          <w:szCs w:val="22"/>
          <w:lang w:eastAsia="pt-BR"/>
        </w:rPr>
        <w:t>”</w:t>
      </w:r>
      <w:r w:rsidRPr="007B36F9">
        <w:rPr>
          <w:rFonts w:ascii="SimSun" w:eastAsia="SimSun" w:hAnsi="SimSun" w:cs="SimSun" w:hint="eastAsia"/>
          <w:bCs/>
          <w:iCs/>
          <w:sz w:val="24"/>
          <w:szCs w:val="22"/>
          <w:lang w:eastAsia="pt-BR"/>
        </w:rPr>
        <w:t>，</w:t>
      </w:r>
      <w:proofErr w:type="spellStart"/>
      <w:r w:rsidRPr="007B36F9">
        <w:rPr>
          <w:rFonts w:ascii="SimSun" w:eastAsia="SimSun" w:hAnsi="SimSun" w:cs="SimSun" w:hint="eastAsia"/>
          <w:bCs/>
          <w:iCs/>
          <w:sz w:val="24"/>
          <w:szCs w:val="22"/>
          <w:lang w:eastAsia="pt-BR"/>
        </w:rPr>
        <w:t>这种登记等同于获得了商业获取许可证。将近</w:t>
      </w:r>
      <w:proofErr w:type="spellEnd"/>
      <w:r w:rsidRPr="007B36F9">
        <w:rPr>
          <w:bCs/>
          <w:iCs/>
          <w:sz w:val="24"/>
          <w:szCs w:val="22"/>
          <w:lang w:eastAsia="pt-BR"/>
        </w:rPr>
        <w:t>800</w:t>
      </w:r>
      <w:proofErr w:type="spellStart"/>
      <w:r w:rsidRPr="007B36F9">
        <w:rPr>
          <w:rFonts w:ascii="SimSun" w:eastAsia="SimSun" w:hAnsi="SimSun" w:cs="SimSun" w:hint="eastAsia"/>
          <w:bCs/>
          <w:iCs/>
          <w:sz w:val="24"/>
          <w:szCs w:val="22"/>
          <w:lang w:eastAsia="pt-BR"/>
        </w:rPr>
        <w:t>个法人</w:t>
      </w:r>
      <w:proofErr w:type="spellEnd"/>
      <w:r w:rsidRPr="007B36F9">
        <w:rPr>
          <w:rFonts w:ascii="SimSun" w:eastAsia="SimSun" w:hAnsi="SimSun" w:cs="SimSun" w:hint="eastAsia"/>
          <w:bCs/>
          <w:iCs/>
          <w:sz w:val="24"/>
          <w:szCs w:val="22"/>
          <w:lang w:eastAsia="pt-BR"/>
        </w:rPr>
        <w:t>（</w:t>
      </w:r>
      <w:r w:rsidRPr="007B36F9">
        <w:rPr>
          <w:bCs/>
          <w:iCs/>
          <w:sz w:val="24"/>
          <w:szCs w:val="22"/>
          <w:lang w:eastAsia="pt-BR"/>
        </w:rPr>
        <w:t>60%</w:t>
      </w:r>
      <w:proofErr w:type="spellStart"/>
      <w:r w:rsidRPr="007B36F9">
        <w:rPr>
          <w:rFonts w:ascii="SimSun" w:eastAsia="SimSun" w:hAnsi="SimSun" w:cs="SimSun" w:hint="eastAsia"/>
          <w:bCs/>
          <w:iCs/>
          <w:sz w:val="24"/>
          <w:szCs w:val="22"/>
          <w:lang w:eastAsia="pt-BR"/>
        </w:rPr>
        <w:t>为公司）以及超过</w:t>
      </w:r>
      <w:proofErr w:type="spellEnd"/>
      <w:r w:rsidRPr="007B36F9">
        <w:rPr>
          <w:rFonts w:hint="eastAsia"/>
          <w:bCs/>
          <w:iCs/>
          <w:sz w:val="24"/>
          <w:szCs w:val="22"/>
          <w:lang w:eastAsia="pt-BR"/>
        </w:rPr>
        <w:t>2</w:t>
      </w:r>
      <w:r w:rsidRPr="007B36F9">
        <w:rPr>
          <w:bCs/>
          <w:iCs/>
          <w:sz w:val="24"/>
          <w:szCs w:val="22"/>
          <w:lang w:eastAsia="pt-BR"/>
        </w:rPr>
        <w:t>5,000</w:t>
      </w:r>
      <w:r w:rsidRPr="007B36F9">
        <w:rPr>
          <w:rFonts w:ascii="SimSun" w:eastAsia="SimSun" w:hAnsi="SimSun" w:cs="SimSun" w:hint="eastAsia"/>
          <w:bCs/>
          <w:iCs/>
          <w:sz w:val="24"/>
          <w:szCs w:val="22"/>
          <w:lang w:eastAsia="zh-CN"/>
        </w:rPr>
        <w:t>的个</w:t>
      </w:r>
      <w:proofErr w:type="spellStart"/>
      <w:r w:rsidRPr="007B36F9">
        <w:rPr>
          <w:rFonts w:ascii="SimSun" w:eastAsia="SimSun" w:hAnsi="SimSun" w:cs="SimSun" w:hint="eastAsia"/>
          <w:bCs/>
          <w:iCs/>
          <w:sz w:val="24"/>
          <w:szCs w:val="22"/>
          <w:lang w:eastAsia="pt-BR"/>
        </w:rPr>
        <w:t>人进行了登记，并在</w:t>
      </w:r>
      <w:r w:rsidRPr="007B36F9">
        <w:rPr>
          <w:bCs/>
          <w:iCs/>
          <w:sz w:val="24"/>
          <w:szCs w:val="22"/>
          <w:lang w:eastAsia="pt-BR"/>
        </w:rPr>
        <w:t>SisGen</w:t>
      </w:r>
      <w:r w:rsidRPr="007B36F9">
        <w:rPr>
          <w:rFonts w:ascii="SimSun" w:eastAsia="SimSun" w:hAnsi="SimSun" w:cs="SimSun" w:hint="eastAsia"/>
          <w:bCs/>
          <w:iCs/>
          <w:sz w:val="24"/>
          <w:szCs w:val="22"/>
          <w:lang w:eastAsia="pt-BR"/>
        </w:rPr>
        <w:t>上提供关于其遗传资源（包括源自电脑模拟的遗传资源）及相关传统知识所产生的研究和开发活动的信息</w:t>
      </w:r>
      <w:proofErr w:type="spellEnd"/>
      <w:r w:rsidRPr="007B36F9">
        <w:rPr>
          <w:rFonts w:ascii="SimSun" w:eastAsia="SimSun" w:hAnsi="SimSun" w:cs="SimSun" w:hint="eastAsia"/>
          <w:bCs/>
          <w:iCs/>
          <w:sz w:val="24"/>
          <w:szCs w:val="22"/>
          <w:lang w:eastAsia="pt-BR"/>
        </w:rPr>
        <w:t>。</w:t>
      </w:r>
    </w:p>
    <w:p w14:paraId="15F172A9" w14:textId="77777777" w:rsidR="007B36F9" w:rsidRPr="007B36F9" w:rsidRDefault="007B36F9" w:rsidP="007B36F9">
      <w:pPr>
        <w:shd w:val="clear" w:color="auto" w:fill="FFFFFF"/>
        <w:spacing w:before="120" w:after="120"/>
        <w:ind w:firstLine="490"/>
        <w:rPr>
          <w:bCs/>
          <w:iCs/>
          <w:sz w:val="24"/>
          <w:szCs w:val="22"/>
          <w:lang w:eastAsia="pt-BR"/>
        </w:rPr>
      </w:pPr>
      <w:proofErr w:type="spellStart"/>
      <w:r w:rsidRPr="007B36F9">
        <w:rPr>
          <w:rFonts w:ascii="SimSun" w:eastAsia="SimSun" w:hAnsi="SimSun" w:cs="SimSun" w:hint="eastAsia"/>
          <w:bCs/>
          <w:iCs/>
          <w:sz w:val="24"/>
          <w:szCs w:val="22"/>
          <w:lang w:eastAsia="pt-BR"/>
        </w:rPr>
        <w:t>为提供具体实例说明</w:t>
      </w:r>
      <w:proofErr w:type="spellEnd"/>
      <w:r w:rsidRPr="007B36F9">
        <w:rPr>
          <w:bCs/>
          <w:iCs/>
          <w:sz w:val="24"/>
          <w:szCs w:val="22"/>
          <w:lang w:eastAsia="pt-BR"/>
        </w:rPr>
        <w:t>“</w:t>
      </w:r>
      <w:proofErr w:type="spellStart"/>
      <w:r w:rsidRPr="007B36F9">
        <w:rPr>
          <w:rFonts w:ascii="SimSun" w:eastAsia="SimSun" w:hAnsi="SimSun" w:cs="SimSun" w:hint="eastAsia"/>
          <w:bCs/>
          <w:iCs/>
          <w:sz w:val="24"/>
          <w:szCs w:val="22"/>
          <w:lang w:eastAsia="pt-BR"/>
        </w:rPr>
        <w:t>遗传资源数字序列信息商业用途的惠益分享安排</w:t>
      </w:r>
      <w:proofErr w:type="spellEnd"/>
      <w:r w:rsidRPr="007B36F9">
        <w:rPr>
          <w:bCs/>
          <w:iCs/>
          <w:sz w:val="24"/>
          <w:szCs w:val="22"/>
          <w:lang w:eastAsia="pt-BR"/>
        </w:rPr>
        <w:t>”</w:t>
      </w:r>
      <w:r w:rsidRPr="007B36F9">
        <w:rPr>
          <w:rFonts w:ascii="SimSun" w:eastAsia="SimSun" w:hAnsi="SimSun" w:cs="SimSun" w:hint="eastAsia"/>
          <w:bCs/>
          <w:iCs/>
          <w:sz w:val="24"/>
          <w:szCs w:val="22"/>
          <w:lang w:eastAsia="pt-BR"/>
        </w:rPr>
        <w:t>，</w:t>
      </w:r>
      <w:proofErr w:type="spellStart"/>
      <w:r w:rsidRPr="007B36F9">
        <w:rPr>
          <w:rFonts w:ascii="SimSun" w:eastAsia="SimSun" w:hAnsi="SimSun" w:cs="SimSun" w:hint="eastAsia"/>
          <w:bCs/>
          <w:iCs/>
          <w:sz w:val="24"/>
          <w:szCs w:val="22"/>
          <w:lang w:eastAsia="pt-BR"/>
        </w:rPr>
        <w:t>可以参考在</w:t>
      </w:r>
      <w:r w:rsidRPr="007B36F9">
        <w:rPr>
          <w:bCs/>
          <w:iCs/>
          <w:sz w:val="24"/>
          <w:szCs w:val="22"/>
          <w:lang w:eastAsia="pt-BR"/>
        </w:rPr>
        <w:t>SisGen</w:t>
      </w:r>
      <w:r w:rsidRPr="007B36F9">
        <w:rPr>
          <w:rFonts w:ascii="SimSun" w:eastAsia="SimSun" w:hAnsi="SimSun" w:cs="SimSun" w:hint="eastAsia"/>
          <w:bCs/>
          <w:iCs/>
          <w:sz w:val="24"/>
          <w:szCs w:val="22"/>
          <w:lang w:eastAsia="pt-BR"/>
        </w:rPr>
        <w:t>中登记的</w:t>
      </w:r>
      <w:proofErr w:type="spellEnd"/>
      <w:r w:rsidRPr="007B36F9">
        <w:rPr>
          <w:bCs/>
          <w:iCs/>
          <w:sz w:val="24"/>
          <w:szCs w:val="22"/>
          <w:lang w:eastAsia="pt-BR"/>
        </w:rPr>
        <w:t>“</w:t>
      </w:r>
      <w:r w:rsidRPr="007B36F9">
        <w:rPr>
          <w:rFonts w:ascii="SimSun" w:eastAsia="SimSun" w:hAnsi="SimSun" w:cs="SimSun" w:hint="eastAsia"/>
          <w:bCs/>
          <w:iCs/>
          <w:sz w:val="24"/>
          <w:szCs w:val="22"/>
          <w:lang w:eastAsia="pt-BR"/>
        </w:rPr>
        <w:t>技术开发活动</w:t>
      </w:r>
      <w:r w:rsidRPr="007B36F9">
        <w:rPr>
          <w:bCs/>
          <w:iCs/>
          <w:sz w:val="24"/>
          <w:szCs w:val="22"/>
          <w:lang w:eastAsia="pt-BR"/>
        </w:rPr>
        <w:t>”</w:t>
      </w:r>
      <w:r w:rsidRPr="007B36F9">
        <w:rPr>
          <w:rFonts w:ascii="SimSun" w:eastAsia="SimSun" w:hAnsi="SimSun" w:cs="SimSun" w:hint="eastAsia"/>
          <w:bCs/>
          <w:iCs/>
          <w:sz w:val="24"/>
          <w:szCs w:val="22"/>
          <w:lang w:eastAsia="pt-BR"/>
        </w:rPr>
        <w:t>，该系统建议利用生物信息学，寻找储存于巴西生物多样性基金天然产物蛋白质数据库中的药物受体（蛋白质）。</w:t>
      </w:r>
    </w:p>
    <w:p w14:paraId="6AC88819" w14:textId="77777777" w:rsidR="007B36F9" w:rsidRPr="007B36F9" w:rsidRDefault="007B36F9" w:rsidP="007B36F9">
      <w:pPr>
        <w:shd w:val="clear" w:color="auto" w:fill="FFFFFF"/>
        <w:spacing w:before="120" w:after="120"/>
        <w:ind w:firstLine="490"/>
        <w:rPr>
          <w:bCs/>
          <w:iCs/>
          <w:sz w:val="24"/>
          <w:szCs w:val="22"/>
          <w:lang w:eastAsia="pt-BR"/>
        </w:rPr>
      </w:pPr>
      <w:r w:rsidRPr="007B36F9">
        <w:rPr>
          <w:rFonts w:ascii="SimSun" w:eastAsia="SimSun" w:hAnsi="SimSun" w:cs="SimSun" w:hint="eastAsia"/>
          <w:bCs/>
          <w:iCs/>
          <w:sz w:val="24"/>
          <w:szCs w:val="22"/>
          <w:lang w:eastAsia="pt-BR"/>
        </w:rPr>
        <w:t>不过，由于一般而言巴西并没有使用遗传遗产的事先授权，在存在具体成果的情况下或在某些触发事件（例如科学文献的发表、专利申请、副产品的商业化或制成品通知）之前，使用该种蛋白质序列的人必须将其结果进行登记或就产品作出通报。</w:t>
      </w:r>
    </w:p>
    <w:p w14:paraId="2A1A0498" w14:textId="77777777" w:rsidR="007B36F9" w:rsidRPr="007B36F9" w:rsidRDefault="007B36F9" w:rsidP="007B36F9">
      <w:pPr>
        <w:shd w:val="clear" w:color="auto" w:fill="FFFFFF"/>
        <w:spacing w:before="120" w:after="120"/>
        <w:ind w:firstLine="490"/>
        <w:rPr>
          <w:bCs/>
          <w:iCs/>
          <w:sz w:val="24"/>
          <w:szCs w:val="22"/>
          <w:lang w:val="pt-BR" w:eastAsia="pt-BR"/>
        </w:rPr>
      </w:pPr>
      <w:r w:rsidRPr="007B36F9">
        <w:rPr>
          <w:rFonts w:ascii="SimSun" w:eastAsia="SimSun" w:hAnsi="SimSun" w:cs="SimSun" w:hint="eastAsia"/>
          <w:bCs/>
          <w:iCs/>
          <w:sz w:val="24"/>
          <w:szCs w:val="22"/>
          <w:lang w:eastAsia="pt-BR"/>
        </w:rPr>
        <w:t>换言之，巴西的遗传遗产只能依照条款和条件公开获取，但这种利用的结果和产品必须在适当时刻和根据具体情况，通过登记或通知程序予以正规化。巴西必须促进巴西遗传多样性带来的研究和开发，同时铭记进行这种研究和开发所掌握技术的演化，巴西的理解是，必须为获取（包括通过源自电脑模拟遗传资源的利用）提供便利，便产生能够为生</w:t>
      </w:r>
      <w:r w:rsidRPr="007B36F9">
        <w:rPr>
          <w:rFonts w:ascii="SimSun" w:eastAsia="SimSun" w:hAnsi="SimSun" w:cs="SimSun" w:hint="eastAsia"/>
          <w:bCs/>
          <w:iCs/>
          <w:sz w:val="24"/>
          <w:szCs w:val="22"/>
          <w:lang w:eastAsia="pt-BR"/>
        </w:rPr>
        <w:lastRenderedPageBreak/>
        <w:t>物多样性的养护和可持续利用提供资金的好处。因此，要这样做，规章应侧重于结果而非程序。</w:t>
      </w:r>
    </w:p>
    <w:p w14:paraId="432F0912" w14:textId="77777777" w:rsidR="007B36F9" w:rsidRPr="007B36F9" w:rsidRDefault="007B36F9" w:rsidP="007B36F9">
      <w:pPr>
        <w:spacing w:after="120"/>
        <w:rPr>
          <w:bCs/>
          <w:iCs/>
          <w:sz w:val="24"/>
          <w:szCs w:val="22"/>
          <w:lang w:eastAsia="pt-BR"/>
        </w:rPr>
      </w:pPr>
      <w:r w:rsidRPr="007B36F9">
        <w:rPr>
          <w:bCs/>
          <w:iCs/>
          <w:sz w:val="24"/>
          <w:szCs w:val="22"/>
          <w:lang w:eastAsia="pt-BR"/>
        </w:rPr>
        <w:tab/>
      </w:r>
      <w:proofErr w:type="spellStart"/>
      <w:r w:rsidRPr="007B36F9">
        <w:rPr>
          <w:rFonts w:ascii="SimSun" w:eastAsia="SimSun" w:hAnsi="SimSun" w:cs="SimSun" w:hint="eastAsia"/>
          <w:bCs/>
          <w:iCs/>
          <w:sz w:val="24"/>
          <w:szCs w:val="22"/>
          <w:lang w:eastAsia="pt-BR"/>
        </w:rPr>
        <w:t>巴西的</w:t>
      </w:r>
      <w:proofErr w:type="spellEnd"/>
      <w:r w:rsidRPr="007B36F9">
        <w:rPr>
          <w:rFonts w:ascii="SimSun" w:eastAsia="SimSun" w:hAnsi="SimSun" w:cs="SimSun" w:hint="eastAsia"/>
          <w:bCs/>
          <w:iCs/>
          <w:sz w:val="24"/>
          <w:szCs w:val="22"/>
          <w:lang w:eastAsia="zh-CN"/>
        </w:rPr>
        <w:t>获取和惠益分享</w:t>
      </w:r>
      <w:proofErr w:type="spellStart"/>
      <w:r w:rsidRPr="007B36F9">
        <w:rPr>
          <w:rFonts w:ascii="SimSun" w:eastAsia="SimSun" w:hAnsi="SimSun" w:cs="SimSun" w:hint="eastAsia"/>
          <w:bCs/>
          <w:iCs/>
          <w:sz w:val="24"/>
          <w:szCs w:val="22"/>
          <w:lang w:eastAsia="pt-BR"/>
        </w:rPr>
        <w:t>系统借助</w:t>
      </w:r>
      <w:r w:rsidRPr="007B36F9">
        <w:rPr>
          <w:bCs/>
          <w:iCs/>
          <w:sz w:val="24"/>
          <w:szCs w:val="22"/>
          <w:lang w:eastAsia="pt-BR"/>
        </w:rPr>
        <w:t>SisGen</w:t>
      </w:r>
      <w:proofErr w:type="spellEnd"/>
      <w:r w:rsidRPr="007B36F9">
        <w:rPr>
          <w:rFonts w:ascii="SimSun" w:eastAsia="SimSun" w:hAnsi="SimSun" w:cs="SimSun" w:hint="eastAsia"/>
          <w:bCs/>
          <w:iCs/>
          <w:sz w:val="24"/>
          <w:szCs w:val="22"/>
          <w:lang w:eastAsia="pt-BR"/>
        </w:rPr>
        <w:t>，</w:t>
      </w:r>
      <w:proofErr w:type="spellStart"/>
      <w:r w:rsidRPr="007B36F9">
        <w:rPr>
          <w:rFonts w:ascii="SimSun" w:eastAsia="SimSun" w:hAnsi="SimSun" w:cs="SimSun" w:hint="eastAsia"/>
          <w:bCs/>
          <w:iCs/>
          <w:sz w:val="24"/>
          <w:szCs w:val="22"/>
          <w:lang w:eastAsia="pt-BR"/>
        </w:rPr>
        <w:t>从逐案事先授权和注重共同商定条件转变为关注最终用户的惠益共享、监控访问结果以及通过在线注册系统取得结果和价值链规范化</w:t>
      </w:r>
      <w:proofErr w:type="spellEnd"/>
      <w:r w:rsidRPr="007B36F9">
        <w:rPr>
          <w:rFonts w:ascii="SimSun" w:eastAsia="SimSun" w:hAnsi="SimSun" w:cs="SimSun" w:hint="eastAsia"/>
          <w:bCs/>
          <w:iCs/>
          <w:sz w:val="24"/>
          <w:szCs w:val="22"/>
          <w:lang w:eastAsia="zh-CN"/>
        </w:rPr>
        <w:t>。</w:t>
      </w:r>
      <w:r w:rsidRPr="007B36F9">
        <w:rPr>
          <w:bCs/>
          <w:iCs/>
          <w:sz w:val="24"/>
          <w:szCs w:val="22"/>
          <w:lang w:eastAsia="pt-BR"/>
        </w:rPr>
        <w:t xml:space="preserve"> </w:t>
      </w:r>
    </w:p>
    <w:p w14:paraId="7E7BC6CF" w14:textId="77777777" w:rsidR="007B36F9" w:rsidRPr="007B36F9" w:rsidRDefault="007B36F9" w:rsidP="007B36F9">
      <w:pPr>
        <w:spacing w:after="120"/>
        <w:rPr>
          <w:bCs/>
          <w:iCs/>
          <w:sz w:val="24"/>
          <w:szCs w:val="22"/>
          <w:lang w:eastAsia="pt-BR"/>
        </w:rPr>
      </w:pPr>
      <w:r w:rsidRPr="007B36F9">
        <w:rPr>
          <w:rFonts w:ascii="SimSun" w:eastAsia="SimSun" w:hAnsi="SimSun" w:cs="SimSun"/>
          <w:bCs/>
          <w:iCs/>
          <w:sz w:val="24"/>
          <w:szCs w:val="22"/>
          <w:lang w:eastAsia="pt-BR"/>
        </w:rPr>
        <w:tab/>
      </w:r>
      <w:r w:rsidRPr="007B36F9">
        <w:rPr>
          <w:rFonts w:ascii="SimSun" w:eastAsia="SimSun" w:hAnsi="SimSun" w:cs="SimSun" w:hint="eastAsia"/>
          <w:bCs/>
          <w:iCs/>
          <w:sz w:val="24"/>
          <w:szCs w:val="22"/>
          <w:lang w:eastAsia="pt-BR"/>
        </w:rPr>
        <w:t>总之，巴西采取了以下作法：</w:t>
      </w:r>
    </w:p>
    <w:p w14:paraId="6D86FA25" w14:textId="77777777" w:rsidR="007B36F9" w:rsidRPr="007B36F9" w:rsidRDefault="007B36F9">
      <w:pPr>
        <w:numPr>
          <w:ilvl w:val="0"/>
          <w:numId w:val="18"/>
        </w:numPr>
        <w:spacing w:after="120"/>
        <w:ind w:left="980" w:hanging="490"/>
        <w:rPr>
          <w:bCs/>
          <w:iCs/>
          <w:sz w:val="24"/>
          <w:szCs w:val="22"/>
          <w:lang w:val="en-US" w:eastAsia="pt-BR"/>
        </w:rPr>
      </w:pPr>
      <w:r w:rsidRPr="007B36F9">
        <w:rPr>
          <w:rFonts w:ascii="SimSun" w:eastAsia="SimSun" w:hAnsi="SimSun" w:cs="SimSun" w:hint="eastAsia"/>
          <w:bCs/>
          <w:iCs/>
          <w:sz w:val="24"/>
          <w:szCs w:val="22"/>
          <w:lang w:eastAsia="pt-BR"/>
        </w:rPr>
        <w:t>在促进获取遗传资源的机制中，改变了监管的重点，以前注重的是对获取遗传资源的控制，现在转而侧重于控制对获取所产生的产品或繁殖材料的经济开发；</w:t>
      </w:r>
    </w:p>
    <w:p w14:paraId="6E373C86" w14:textId="77777777" w:rsidR="007B36F9" w:rsidRPr="007B36F9" w:rsidRDefault="007B36F9">
      <w:pPr>
        <w:numPr>
          <w:ilvl w:val="0"/>
          <w:numId w:val="18"/>
        </w:numPr>
        <w:spacing w:after="120"/>
        <w:ind w:left="980" w:hanging="490"/>
        <w:rPr>
          <w:bCs/>
          <w:iCs/>
          <w:sz w:val="24"/>
          <w:szCs w:val="22"/>
          <w:lang w:val="en-US" w:eastAsia="pt-BR"/>
        </w:rPr>
      </w:pPr>
      <w:proofErr w:type="spellStart"/>
      <w:r w:rsidRPr="007B36F9">
        <w:rPr>
          <w:rFonts w:ascii="SimSun" w:eastAsia="SimSun" w:hAnsi="SimSun" w:cs="SimSun" w:hint="eastAsia"/>
          <w:bCs/>
          <w:iCs/>
          <w:sz w:val="24"/>
          <w:szCs w:val="22"/>
          <w:lang w:eastAsia="pt-BR"/>
        </w:rPr>
        <w:t>建立在线公告登记系统以追溯、跟踪和监督对遗传资源和相关传统知识活动的获取，即</w:t>
      </w:r>
      <w:r w:rsidRPr="007B36F9">
        <w:rPr>
          <w:bCs/>
          <w:iCs/>
          <w:sz w:val="24"/>
          <w:szCs w:val="22"/>
          <w:lang w:eastAsia="pt-BR"/>
        </w:rPr>
        <w:t>SisGen</w:t>
      </w:r>
      <w:proofErr w:type="spellEnd"/>
      <w:r w:rsidRPr="007B36F9">
        <w:rPr>
          <w:rFonts w:ascii="SimSun" w:eastAsia="SimSun" w:hAnsi="SimSun" w:cs="SimSun" w:hint="eastAsia"/>
          <w:bCs/>
          <w:iCs/>
          <w:sz w:val="24"/>
          <w:szCs w:val="22"/>
          <w:lang w:eastAsia="pt-BR"/>
        </w:rPr>
        <w:t>；</w:t>
      </w:r>
    </w:p>
    <w:p w14:paraId="5819CDD9" w14:textId="77777777" w:rsidR="007B36F9" w:rsidRPr="007B36F9" w:rsidRDefault="007B36F9">
      <w:pPr>
        <w:numPr>
          <w:ilvl w:val="0"/>
          <w:numId w:val="18"/>
        </w:numPr>
        <w:spacing w:after="120"/>
        <w:ind w:left="980" w:hanging="490"/>
        <w:rPr>
          <w:bCs/>
          <w:iCs/>
          <w:sz w:val="24"/>
          <w:szCs w:val="22"/>
          <w:lang w:val="en-US" w:eastAsia="pt-BR"/>
        </w:rPr>
      </w:pPr>
      <w:r w:rsidRPr="007B36F9">
        <w:rPr>
          <w:rFonts w:ascii="SimSun" w:eastAsia="SimSun" w:hAnsi="SimSun" w:cs="SimSun" w:hint="eastAsia"/>
          <w:bCs/>
          <w:iCs/>
          <w:sz w:val="24"/>
          <w:szCs w:val="22"/>
          <w:lang w:eastAsia="pt-BR"/>
        </w:rPr>
        <w:t>注册只是在特定的触发点构成一项义务，例如装运、知识产权申请、结果公布和商业化。不涉及上述任何活动的研发活动则无需登记；</w:t>
      </w:r>
      <w:r w:rsidRPr="007B36F9">
        <w:rPr>
          <w:bCs/>
          <w:iCs/>
          <w:sz w:val="24"/>
          <w:szCs w:val="22"/>
          <w:lang w:val="en-US" w:eastAsia="pt-BR"/>
        </w:rPr>
        <w:t xml:space="preserve"> </w:t>
      </w:r>
    </w:p>
    <w:p w14:paraId="70FAF0B2" w14:textId="77777777" w:rsidR="007B36F9" w:rsidRPr="007B36F9" w:rsidRDefault="007B36F9">
      <w:pPr>
        <w:numPr>
          <w:ilvl w:val="0"/>
          <w:numId w:val="18"/>
        </w:numPr>
        <w:spacing w:after="120"/>
        <w:ind w:left="980" w:hanging="490"/>
        <w:rPr>
          <w:bCs/>
          <w:iCs/>
          <w:sz w:val="24"/>
          <w:szCs w:val="22"/>
          <w:lang w:val="en-US" w:eastAsia="pt-BR"/>
        </w:rPr>
      </w:pPr>
      <w:r w:rsidRPr="007B36F9">
        <w:rPr>
          <w:rFonts w:ascii="SimSun" w:eastAsia="SimSun" w:hAnsi="SimSun" w:cs="SimSun" w:hint="eastAsia"/>
          <w:bCs/>
          <w:iCs/>
          <w:sz w:val="24"/>
          <w:szCs w:val="22"/>
          <w:lang w:eastAsia="pt-BR"/>
        </w:rPr>
        <w:t>获取传统知识</w:t>
      </w:r>
      <w:r w:rsidRPr="007B36F9">
        <w:rPr>
          <w:bCs/>
          <w:iCs/>
          <w:sz w:val="24"/>
          <w:szCs w:val="22"/>
          <w:lang w:eastAsia="pt-BR"/>
        </w:rPr>
        <w:t xml:space="preserve">(TK) </w:t>
      </w:r>
      <w:r w:rsidRPr="007B36F9">
        <w:rPr>
          <w:rFonts w:ascii="SimSun" w:eastAsia="SimSun" w:hAnsi="SimSun" w:cs="SimSun" w:hint="eastAsia"/>
          <w:bCs/>
          <w:iCs/>
          <w:sz w:val="24"/>
          <w:szCs w:val="22"/>
          <w:lang w:eastAsia="pt-BR"/>
        </w:rPr>
        <w:t>的事先知情同意是硬性规定，并且应当直接与土著人民和当地社区联系；</w:t>
      </w:r>
    </w:p>
    <w:p w14:paraId="65F0C7F6" w14:textId="77777777" w:rsidR="007B36F9" w:rsidRPr="007B36F9" w:rsidRDefault="007B36F9">
      <w:pPr>
        <w:numPr>
          <w:ilvl w:val="0"/>
          <w:numId w:val="18"/>
        </w:numPr>
        <w:spacing w:after="120"/>
        <w:ind w:left="980" w:hanging="490"/>
        <w:rPr>
          <w:bCs/>
          <w:iCs/>
          <w:sz w:val="24"/>
          <w:szCs w:val="22"/>
          <w:lang w:val="en-US" w:eastAsia="pt-BR"/>
        </w:rPr>
      </w:pPr>
      <w:r w:rsidRPr="007B36F9">
        <w:rPr>
          <w:rFonts w:ascii="SimSun" w:eastAsia="SimSun" w:hAnsi="SimSun" w:cs="SimSun" w:hint="eastAsia"/>
          <w:bCs/>
          <w:iCs/>
          <w:sz w:val="24"/>
          <w:szCs w:val="22"/>
          <w:lang w:eastAsia="pt-BR"/>
        </w:rPr>
        <w:t>惠益分享方面的唯一一项义务是在成品或繁殖材料的经济开发：这是在任何研发活动的价值链中附加值最高的环节。因此，只要有经济惠益，就应该分享；</w:t>
      </w:r>
    </w:p>
    <w:p w14:paraId="61340667" w14:textId="77777777" w:rsidR="007B36F9" w:rsidRPr="007B36F9" w:rsidRDefault="007B36F9">
      <w:pPr>
        <w:numPr>
          <w:ilvl w:val="0"/>
          <w:numId w:val="18"/>
        </w:numPr>
        <w:spacing w:after="120"/>
        <w:ind w:left="980" w:hanging="490"/>
        <w:rPr>
          <w:bCs/>
          <w:iCs/>
          <w:sz w:val="24"/>
          <w:szCs w:val="22"/>
          <w:lang w:val="en-US" w:eastAsia="pt-BR"/>
        </w:rPr>
      </w:pPr>
      <w:r w:rsidRPr="007B36F9">
        <w:rPr>
          <w:rFonts w:ascii="SimSun" w:eastAsia="SimSun" w:hAnsi="SimSun" w:cs="SimSun" w:hint="eastAsia"/>
          <w:bCs/>
          <w:iCs/>
          <w:sz w:val="24"/>
          <w:szCs w:val="22"/>
          <w:lang w:eastAsia="pt-BR"/>
        </w:rPr>
        <w:t>在利用遗传资源获得的产品或繁殖材料中分享货币利益的百分比确定为产品或繁殖材料销售净收入的</w:t>
      </w:r>
      <w:r w:rsidRPr="007B36F9">
        <w:rPr>
          <w:bCs/>
          <w:iCs/>
          <w:sz w:val="24"/>
          <w:szCs w:val="22"/>
          <w:lang w:eastAsia="pt-BR"/>
        </w:rPr>
        <w:t>1%</w:t>
      </w:r>
      <w:r w:rsidRPr="007B36F9">
        <w:rPr>
          <w:rFonts w:ascii="SimSun" w:eastAsia="SimSun" w:hAnsi="SimSun" w:cs="SimSun" w:hint="eastAsia"/>
          <w:bCs/>
          <w:iCs/>
          <w:sz w:val="24"/>
          <w:szCs w:val="22"/>
          <w:lang w:eastAsia="pt-BR"/>
        </w:rPr>
        <w:t>。因此，无需对价值作出猜测，也不会让遗传资源使用者感到意外。这样就为投资于因获取而产生的生物基产品提供了可预测性和法律确定性；</w:t>
      </w:r>
    </w:p>
    <w:p w14:paraId="23E675AF" w14:textId="77777777" w:rsidR="007B36F9" w:rsidRPr="007B36F9" w:rsidRDefault="007B36F9">
      <w:pPr>
        <w:numPr>
          <w:ilvl w:val="0"/>
          <w:numId w:val="18"/>
        </w:numPr>
        <w:spacing w:after="120"/>
        <w:ind w:left="980" w:hanging="490"/>
        <w:rPr>
          <w:bCs/>
          <w:iCs/>
          <w:sz w:val="24"/>
          <w:szCs w:val="22"/>
          <w:lang w:val="en-US" w:eastAsia="pt-BR"/>
        </w:rPr>
      </w:pPr>
      <w:r w:rsidRPr="007B36F9">
        <w:rPr>
          <w:rFonts w:ascii="SimSun" w:eastAsia="SimSun" w:hAnsi="SimSun" w:cs="SimSun" w:hint="eastAsia"/>
          <w:bCs/>
          <w:iCs/>
          <w:sz w:val="24"/>
          <w:szCs w:val="22"/>
          <w:lang w:eastAsia="pt-BR"/>
        </w:rPr>
        <w:t>明确确定的发生点与在</w:t>
      </w:r>
      <w:r w:rsidRPr="007B36F9">
        <w:rPr>
          <w:bCs/>
          <w:iCs/>
          <w:sz w:val="24"/>
          <w:szCs w:val="22"/>
          <w:lang w:eastAsia="pt-BR"/>
        </w:rPr>
        <w:t>“</w:t>
      </w:r>
      <w:r w:rsidRPr="007B36F9">
        <w:rPr>
          <w:rFonts w:ascii="SimSun" w:eastAsia="SimSun" w:hAnsi="SimSun" w:cs="SimSun" w:hint="eastAsia"/>
          <w:bCs/>
          <w:iCs/>
          <w:sz w:val="24"/>
          <w:szCs w:val="22"/>
          <w:lang w:eastAsia="pt-BR"/>
        </w:rPr>
        <w:t>净收入</w:t>
      </w:r>
      <w:r w:rsidRPr="007B36F9">
        <w:rPr>
          <w:bCs/>
          <w:iCs/>
          <w:sz w:val="24"/>
          <w:szCs w:val="22"/>
          <w:lang w:eastAsia="pt-BR"/>
        </w:rPr>
        <w:t>”</w:t>
      </w:r>
      <w:r w:rsidRPr="007B36F9">
        <w:rPr>
          <w:rFonts w:ascii="SimSun" w:eastAsia="SimSun" w:hAnsi="SimSun" w:cs="SimSun" w:hint="eastAsia"/>
          <w:bCs/>
          <w:iCs/>
          <w:sz w:val="24"/>
          <w:szCs w:val="22"/>
          <w:lang w:eastAsia="pt-BR"/>
        </w:rPr>
        <w:t>等特定概念下估值的利益分享的确定百分比相结合，使得合规性监测变得可行，因为这些都建立在财政和会计原则和规则</w:t>
      </w:r>
      <w:r w:rsidRPr="007B36F9">
        <w:rPr>
          <w:rFonts w:ascii="SimSun" w:eastAsia="SimSun" w:hAnsi="SimSun" w:cs="SimSun" w:hint="eastAsia"/>
          <w:bCs/>
          <w:iCs/>
          <w:sz w:val="24"/>
          <w:szCs w:val="22"/>
          <w:lang w:val="en-US" w:eastAsia="pt-BR"/>
        </w:rPr>
        <w:t>基础之上</w:t>
      </w:r>
      <w:r w:rsidRPr="007B36F9">
        <w:rPr>
          <w:rFonts w:ascii="SimSun" w:eastAsia="SimSun" w:hAnsi="SimSun" w:cs="SimSun" w:hint="eastAsia"/>
          <w:bCs/>
          <w:iCs/>
          <w:sz w:val="24"/>
          <w:szCs w:val="22"/>
          <w:lang w:eastAsia="pt-BR"/>
        </w:rPr>
        <w:t>；</w:t>
      </w:r>
    </w:p>
    <w:p w14:paraId="5B3D935D" w14:textId="77777777" w:rsidR="007B36F9" w:rsidRPr="007B36F9" w:rsidRDefault="007B36F9" w:rsidP="007B36F9">
      <w:pPr>
        <w:spacing w:after="120"/>
        <w:rPr>
          <w:bCs/>
          <w:iCs/>
          <w:sz w:val="24"/>
          <w:szCs w:val="22"/>
          <w:lang w:eastAsia="pt-BR"/>
        </w:rPr>
      </w:pPr>
      <w:r w:rsidRPr="007B36F9">
        <w:rPr>
          <w:rFonts w:ascii="SimSun" w:eastAsia="SimSun" w:hAnsi="SimSun" w:cs="SimSun"/>
          <w:bCs/>
          <w:iCs/>
          <w:sz w:val="24"/>
          <w:szCs w:val="22"/>
          <w:lang w:eastAsia="pt-BR"/>
        </w:rPr>
        <w:tab/>
      </w:r>
      <w:r w:rsidRPr="007B36F9">
        <w:rPr>
          <w:rFonts w:ascii="SimSun" w:eastAsia="SimSun" w:hAnsi="SimSun" w:cs="SimSun" w:hint="eastAsia"/>
          <w:bCs/>
          <w:iCs/>
          <w:sz w:val="24"/>
          <w:szCs w:val="22"/>
          <w:lang w:eastAsia="pt-BR"/>
        </w:rPr>
        <w:t>巴西还支持利用全球多边利益分享机制来解决与无法获得事先知情同意的情况有关的利益分享问题，例如缺乏原产地信息、跨界情况或由不同来源多次获取所产生的产品和繁殖材料。</w:t>
      </w:r>
    </w:p>
    <w:p w14:paraId="644B39FD" w14:textId="77777777" w:rsidR="007B36F9" w:rsidRPr="007B36F9" w:rsidRDefault="007B36F9" w:rsidP="007B36F9">
      <w:pPr>
        <w:spacing w:after="120"/>
        <w:rPr>
          <w:bCs/>
          <w:iCs/>
          <w:sz w:val="24"/>
          <w:szCs w:val="22"/>
          <w:lang w:eastAsia="pt-BR"/>
        </w:rPr>
      </w:pPr>
      <w:r w:rsidRPr="007B36F9">
        <w:rPr>
          <w:bCs/>
          <w:iCs/>
          <w:sz w:val="24"/>
          <w:szCs w:val="22"/>
          <w:lang w:eastAsia="pt-BR"/>
        </w:rPr>
        <w:t>]</w:t>
      </w:r>
    </w:p>
    <w:p w14:paraId="407F372D" w14:textId="77777777" w:rsidR="007B36F9" w:rsidRDefault="007B36F9" w:rsidP="007B36F9">
      <w:pPr>
        <w:rPr>
          <w:b/>
          <w:bCs/>
          <w:sz w:val="24"/>
        </w:rPr>
      </w:pPr>
    </w:p>
    <w:p w14:paraId="704580DE" w14:textId="77777777" w:rsidR="007B36F9" w:rsidRDefault="007B36F9" w:rsidP="007B36F9">
      <w:pPr>
        <w:rPr>
          <w:b/>
          <w:bCs/>
          <w:sz w:val="24"/>
        </w:rPr>
      </w:pPr>
    </w:p>
    <w:p w14:paraId="203967DE" w14:textId="1CD5FB5F" w:rsidR="005E41F6" w:rsidRDefault="0030565C" w:rsidP="005E2B00">
      <w:pPr>
        <w:jc w:val="center"/>
        <w:rPr>
          <w:b/>
          <w:bCs/>
          <w:sz w:val="24"/>
        </w:rPr>
      </w:pPr>
      <w:r w:rsidRPr="00BF7D4F">
        <w:rPr>
          <w:b/>
          <w:bCs/>
          <w:sz w:val="24"/>
        </w:rPr>
        <w:t>__________</w:t>
      </w:r>
    </w:p>
    <w:p w14:paraId="58193949" w14:textId="5AB79430" w:rsidR="005E2B00" w:rsidRDefault="005E2B00">
      <w:pPr>
        <w:jc w:val="left"/>
        <w:rPr>
          <w:b/>
          <w:bCs/>
          <w:sz w:val="24"/>
        </w:rPr>
      </w:pPr>
      <w:r>
        <w:rPr>
          <w:b/>
          <w:bCs/>
          <w:sz w:val="24"/>
        </w:rPr>
        <w:br w:type="page"/>
      </w:r>
    </w:p>
    <w:p w14:paraId="680B3F62" w14:textId="77777777" w:rsidR="005E2B00" w:rsidRPr="005E2B00" w:rsidRDefault="005E2B00" w:rsidP="005E2B00">
      <w:pPr>
        <w:pStyle w:val="Heading1"/>
        <w:tabs>
          <w:tab w:val="clear" w:pos="720"/>
        </w:tabs>
        <w:rPr>
          <w:rFonts w:eastAsia="SimSun"/>
          <w:snapToGrid w:val="0"/>
          <w:sz w:val="28"/>
          <w:szCs w:val="28"/>
          <w:lang w:eastAsia="zh-CN"/>
        </w:rPr>
      </w:pPr>
      <w:bookmarkStart w:id="53" w:name="_Toc121480266"/>
      <w:bookmarkStart w:id="54" w:name="_Toc121646360"/>
      <w:r w:rsidRPr="005E2B00">
        <w:rPr>
          <w:rFonts w:eastAsia="SimSun" w:hint="eastAsia"/>
          <w:snapToGrid w:val="0"/>
          <w:sz w:val="28"/>
          <w:szCs w:val="28"/>
          <w:lang w:eastAsia="zh-CN"/>
        </w:rPr>
        <w:lastRenderedPageBreak/>
        <w:t>二</w:t>
      </w:r>
      <w:r w:rsidRPr="005E2B00">
        <w:rPr>
          <w:rFonts w:eastAsia="SimSun"/>
          <w:snapToGrid w:val="0"/>
          <w:sz w:val="28"/>
          <w:szCs w:val="28"/>
          <w:lang w:eastAsia="zh-CN"/>
        </w:rPr>
        <w:t xml:space="preserve">.  </w:t>
      </w:r>
      <w:r w:rsidRPr="005E2B00">
        <w:rPr>
          <w:rFonts w:eastAsia="SimSun" w:hint="eastAsia"/>
          <w:snapToGrid w:val="0"/>
          <w:sz w:val="28"/>
          <w:szCs w:val="28"/>
          <w:lang w:eastAsia="zh-CN"/>
        </w:rPr>
        <w:t>会议记录</w:t>
      </w:r>
      <w:bookmarkEnd w:id="53"/>
      <w:bookmarkEnd w:id="54"/>
    </w:p>
    <w:p w14:paraId="128B7536" w14:textId="4187E89C" w:rsidR="005E2B00" w:rsidRPr="005E2B00" w:rsidRDefault="005E2B00" w:rsidP="005E2B00">
      <w:pPr>
        <w:pStyle w:val="Heading2"/>
        <w:spacing w:before="240"/>
        <w:rPr>
          <w:rFonts w:eastAsia="SimSun"/>
          <w:sz w:val="24"/>
          <w:lang w:eastAsia="zh-CN"/>
        </w:rPr>
      </w:pPr>
      <w:bookmarkStart w:id="55" w:name="_Toc121480267"/>
      <w:bookmarkStart w:id="56" w:name="_Toc121646361"/>
      <w:r>
        <w:rPr>
          <w:rFonts w:eastAsia="SimSun" w:hint="eastAsia"/>
          <w:sz w:val="24"/>
          <w:lang w:eastAsia="zh-CN"/>
        </w:rPr>
        <w:t>A</w:t>
      </w:r>
      <w:r>
        <w:rPr>
          <w:rFonts w:eastAsia="SimSun"/>
          <w:sz w:val="24"/>
          <w:lang w:eastAsia="zh-CN"/>
        </w:rPr>
        <w:t xml:space="preserve">.  </w:t>
      </w:r>
      <w:r w:rsidRPr="005E2B00">
        <w:rPr>
          <w:rFonts w:eastAsia="SimSun" w:hint="eastAsia"/>
          <w:sz w:val="24"/>
          <w:lang w:eastAsia="zh-CN"/>
        </w:rPr>
        <w:t>背景</w:t>
      </w:r>
      <w:bookmarkEnd w:id="55"/>
      <w:bookmarkEnd w:id="56"/>
    </w:p>
    <w:p w14:paraId="0B1C4D98" w14:textId="77777777" w:rsidR="005E2B00" w:rsidRPr="005E2B00" w:rsidRDefault="005E2B00">
      <w:pPr>
        <w:numPr>
          <w:ilvl w:val="0"/>
          <w:numId w:val="20"/>
        </w:numPr>
        <w:suppressLineNumbers/>
        <w:tabs>
          <w:tab w:val="clear" w:pos="360"/>
        </w:tabs>
        <w:suppressAutoHyphens/>
        <w:snapToGrid w:val="0"/>
        <w:spacing w:before="120" w:after="120"/>
        <w:rPr>
          <w:rFonts w:asciiTheme="majorBidi" w:hAnsiTheme="majorBidi" w:cstheme="majorBidi"/>
          <w:snapToGrid w:val="0"/>
          <w:kern w:val="22"/>
          <w:sz w:val="24"/>
          <w:lang w:eastAsia="zh-CN"/>
        </w:rPr>
      </w:pPr>
      <w:r w:rsidRPr="005E2B00">
        <w:rPr>
          <w:rFonts w:eastAsia="SimSun"/>
          <w:snapToGrid w:val="0"/>
          <w:kern w:val="22"/>
          <w:sz w:val="24"/>
          <w:lang w:eastAsia="zh-CN"/>
        </w:rPr>
        <w:t>2020</w:t>
      </w:r>
      <w:r w:rsidRPr="005E2B00">
        <w:rPr>
          <w:rFonts w:eastAsia="SimSun"/>
          <w:snapToGrid w:val="0"/>
          <w:kern w:val="22"/>
          <w:sz w:val="24"/>
          <w:lang w:eastAsia="zh-CN"/>
        </w:rPr>
        <w:t>年后全球生物多样性框架不限成员名额工作组第五次会议</w:t>
      </w:r>
      <w:r w:rsidRPr="005E2B00">
        <w:rPr>
          <w:rFonts w:eastAsia="SimSun"/>
          <w:snapToGrid w:val="0"/>
          <w:kern w:val="22"/>
          <w:sz w:val="24"/>
          <w:lang w:eastAsia="zh-CN"/>
        </w:rPr>
        <w:t>2022</w:t>
      </w:r>
      <w:r w:rsidRPr="005E2B00">
        <w:rPr>
          <w:rFonts w:eastAsia="SimSun"/>
          <w:snapToGrid w:val="0"/>
          <w:kern w:val="22"/>
          <w:sz w:val="24"/>
          <w:lang w:eastAsia="zh-CN"/>
        </w:rPr>
        <w:t>年</w:t>
      </w:r>
      <w:r w:rsidRPr="005E2B00">
        <w:rPr>
          <w:rFonts w:eastAsia="SimSun"/>
          <w:snapToGrid w:val="0"/>
          <w:kern w:val="22"/>
          <w:sz w:val="24"/>
          <w:lang w:eastAsia="zh-CN"/>
        </w:rPr>
        <w:t>12</w:t>
      </w:r>
      <w:r w:rsidRPr="005E2B00">
        <w:rPr>
          <w:rFonts w:eastAsia="SimSun"/>
          <w:snapToGrid w:val="0"/>
          <w:kern w:val="22"/>
          <w:sz w:val="24"/>
          <w:lang w:eastAsia="zh-CN"/>
        </w:rPr>
        <w:t>月</w:t>
      </w:r>
      <w:r w:rsidRPr="005E2B00">
        <w:rPr>
          <w:rFonts w:eastAsia="SimSun"/>
          <w:snapToGrid w:val="0"/>
          <w:kern w:val="22"/>
          <w:sz w:val="24"/>
          <w:lang w:eastAsia="zh-CN"/>
        </w:rPr>
        <w:t>3</w:t>
      </w:r>
      <w:r w:rsidRPr="005E2B00">
        <w:rPr>
          <w:rFonts w:eastAsia="SimSun"/>
          <w:snapToGrid w:val="0"/>
          <w:kern w:val="22"/>
          <w:sz w:val="24"/>
          <w:lang w:eastAsia="zh-CN"/>
        </w:rPr>
        <w:t>日至</w:t>
      </w:r>
      <w:r w:rsidRPr="005E2B00">
        <w:rPr>
          <w:rFonts w:eastAsia="SimSun"/>
          <w:snapToGrid w:val="0"/>
          <w:kern w:val="22"/>
          <w:sz w:val="24"/>
          <w:lang w:eastAsia="zh-CN"/>
        </w:rPr>
        <w:t>5</w:t>
      </w:r>
      <w:r w:rsidRPr="005E2B00">
        <w:rPr>
          <w:rFonts w:eastAsia="SimSun"/>
          <w:snapToGrid w:val="0"/>
          <w:kern w:val="22"/>
          <w:sz w:val="24"/>
          <w:lang w:eastAsia="zh-CN"/>
        </w:rPr>
        <w:t>日在蒙特利尔</w:t>
      </w:r>
      <w:r w:rsidRPr="005E2B00">
        <w:rPr>
          <w:rFonts w:eastAsia="SimSun" w:hint="eastAsia"/>
          <w:snapToGrid w:val="0"/>
          <w:kern w:val="22"/>
          <w:sz w:val="24"/>
          <w:lang w:eastAsia="zh-CN"/>
        </w:rPr>
        <w:t>与</w:t>
      </w:r>
      <w:r w:rsidRPr="005E2B00">
        <w:rPr>
          <w:rFonts w:eastAsia="SimSun"/>
          <w:snapToGrid w:val="0"/>
          <w:kern w:val="22"/>
          <w:sz w:val="24"/>
          <w:lang w:eastAsia="zh-CN"/>
        </w:rPr>
        <w:t>生物多样性公约缔约方大会第十五届会议第二阶段会议</w:t>
      </w:r>
      <w:r w:rsidRPr="005E2B00">
        <w:rPr>
          <w:rFonts w:eastAsia="SimSun" w:hint="eastAsia"/>
          <w:snapToGrid w:val="0"/>
          <w:kern w:val="22"/>
          <w:sz w:val="24"/>
          <w:lang w:eastAsia="zh-CN"/>
        </w:rPr>
        <w:t>前后相衔接地举行。</w:t>
      </w:r>
    </w:p>
    <w:p w14:paraId="57D983CE" w14:textId="4153CD97" w:rsidR="005E2B00" w:rsidRPr="005E2B00" w:rsidRDefault="005E2B00" w:rsidP="005E2B00">
      <w:pPr>
        <w:pStyle w:val="Heading2"/>
        <w:tabs>
          <w:tab w:val="clear" w:pos="720"/>
        </w:tabs>
        <w:spacing w:before="240"/>
        <w:rPr>
          <w:rFonts w:eastAsia="SimSun"/>
          <w:sz w:val="24"/>
          <w:lang w:eastAsia="zh-CN"/>
        </w:rPr>
      </w:pPr>
      <w:bookmarkStart w:id="57" w:name="_Toc121480268"/>
      <w:bookmarkStart w:id="58" w:name="_Toc121646362"/>
      <w:r>
        <w:rPr>
          <w:rFonts w:eastAsia="SimSun" w:hint="eastAsia"/>
          <w:sz w:val="24"/>
          <w:lang w:eastAsia="zh-CN"/>
        </w:rPr>
        <w:t>B.</w:t>
      </w:r>
      <w:r>
        <w:rPr>
          <w:rFonts w:eastAsia="SimSun"/>
          <w:sz w:val="24"/>
          <w:lang w:eastAsia="zh-CN"/>
        </w:rPr>
        <w:t xml:space="preserve">  </w:t>
      </w:r>
      <w:r w:rsidRPr="005E2B00">
        <w:rPr>
          <w:rFonts w:eastAsia="SimSun" w:hint="eastAsia"/>
          <w:sz w:val="24"/>
          <w:lang w:eastAsia="zh-CN"/>
        </w:rPr>
        <w:t>与会情况</w:t>
      </w:r>
      <w:bookmarkEnd w:id="57"/>
      <w:bookmarkEnd w:id="58"/>
    </w:p>
    <w:p w14:paraId="4EA24988" w14:textId="77777777" w:rsidR="005E2B00" w:rsidRPr="005E2B00" w:rsidRDefault="005E2B00">
      <w:pPr>
        <w:numPr>
          <w:ilvl w:val="0"/>
          <w:numId w:val="20"/>
        </w:numPr>
        <w:suppressLineNumbers/>
        <w:tabs>
          <w:tab w:val="clear" w:pos="360"/>
        </w:tabs>
        <w:suppressAutoHyphens/>
        <w:snapToGrid w:val="0"/>
        <w:spacing w:before="120" w:after="120"/>
        <w:rPr>
          <w:rFonts w:ascii="SimSun" w:eastAsia="SimSun" w:hAnsi="SimSun" w:cstheme="majorBidi"/>
          <w:snapToGrid w:val="0"/>
          <w:kern w:val="22"/>
          <w:sz w:val="24"/>
          <w:lang w:eastAsia="zh-CN"/>
        </w:rPr>
        <w:sectPr w:rsidR="005E2B00" w:rsidRPr="005E2B00" w:rsidSect="00FC1CAE">
          <w:headerReference w:type="even" r:id="rId17"/>
          <w:headerReference w:type="default" r:id="rId18"/>
          <w:pgSz w:w="12240" w:h="15840" w:code="1"/>
          <w:pgMar w:top="1138" w:right="1440" w:bottom="1440" w:left="1440" w:header="706" w:footer="706" w:gutter="0"/>
          <w:cols w:space="708"/>
          <w:titlePg/>
          <w:docGrid w:linePitch="360"/>
        </w:sectPr>
      </w:pPr>
      <w:r w:rsidRPr="005E2B00">
        <w:rPr>
          <w:rFonts w:ascii="SimSun" w:eastAsia="SimSun" w:hAnsi="SimSun" w:cstheme="majorBidi"/>
          <w:snapToGrid w:val="0"/>
          <w:kern w:val="22"/>
          <w:sz w:val="24"/>
          <w:lang w:eastAsia="zh-CN"/>
        </w:rPr>
        <w:t>下列</w:t>
      </w:r>
      <w:r w:rsidRPr="005E2B00">
        <w:rPr>
          <w:rFonts w:ascii="SimSun" w:eastAsia="SimSun" w:hAnsi="SimSun" w:cs="Microsoft YaHei" w:hint="eastAsia"/>
          <w:snapToGrid w:val="0"/>
          <w:kern w:val="22"/>
          <w:sz w:val="24"/>
          <w:lang w:eastAsia="zh-CN"/>
        </w:rPr>
        <w:t>缔约</w:t>
      </w:r>
      <w:r w:rsidRPr="005E2B00">
        <w:rPr>
          <w:rFonts w:ascii="SimSun" w:eastAsia="SimSun" w:hAnsi="SimSun" w:cs="Malgun Gothic" w:hint="eastAsia"/>
          <w:snapToGrid w:val="0"/>
          <w:kern w:val="22"/>
          <w:sz w:val="24"/>
          <w:lang w:eastAsia="zh-CN"/>
        </w:rPr>
        <w:t>方和政府的代表出席了</w:t>
      </w:r>
      <w:r w:rsidRPr="005E2B00">
        <w:rPr>
          <w:rFonts w:ascii="SimSun" w:eastAsia="SimSun" w:hAnsi="SimSun" w:cs="Microsoft YaHei" w:hint="eastAsia"/>
          <w:snapToGrid w:val="0"/>
          <w:kern w:val="22"/>
          <w:sz w:val="24"/>
          <w:lang w:eastAsia="zh-CN"/>
        </w:rPr>
        <w:t>会议</w:t>
      </w:r>
      <w:r w:rsidRPr="005E2B00">
        <w:rPr>
          <w:rFonts w:ascii="SimSun" w:eastAsia="SimSun" w:hAnsi="SimSun" w:cs="Malgun Gothic" w:hint="eastAsia"/>
          <w:snapToGrid w:val="0"/>
          <w:kern w:val="22"/>
          <w:sz w:val="24"/>
          <w:lang w:eastAsia="zh-CN"/>
        </w:rPr>
        <w:t>：</w:t>
      </w:r>
    </w:p>
    <w:p w14:paraId="42EBBC20"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阿尔及利亚</w:t>
      </w:r>
    </w:p>
    <w:p w14:paraId="689CE9AB"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安哥拉</w:t>
      </w:r>
    </w:p>
    <w:p w14:paraId="66BD415A"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安提瓜和巴布达</w:t>
      </w:r>
    </w:p>
    <w:p w14:paraId="0580F9AF"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阿根廷</w:t>
      </w:r>
    </w:p>
    <w:p w14:paraId="3FF755D6"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亚美尼亚</w:t>
      </w:r>
    </w:p>
    <w:p w14:paraId="0EA4D37A"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澳大利亚</w:t>
      </w:r>
    </w:p>
    <w:p w14:paraId="6451B5E7"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奥地利</w:t>
      </w:r>
    </w:p>
    <w:p w14:paraId="2DBC3CCE"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巴哈马</w:t>
      </w:r>
    </w:p>
    <w:p w14:paraId="2975752B"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巴林</w:t>
      </w:r>
    </w:p>
    <w:p w14:paraId="1A1CAD4B"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孟加拉国</w:t>
      </w:r>
    </w:p>
    <w:p w14:paraId="5930D256"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巴巴多斯</w:t>
      </w:r>
    </w:p>
    <w:p w14:paraId="41022102"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白俄罗斯</w:t>
      </w:r>
    </w:p>
    <w:p w14:paraId="09B9158F"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比利时</w:t>
      </w:r>
    </w:p>
    <w:p w14:paraId="1C7CBB89"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伯利兹</w:t>
      </w:r>
    </w:p>
    <w:p w14:paraId="78332D2A"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贝宁</w:t>
      </w:r>
    </w:p>
    <w:p w14:paraId="5E589F83"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不丹</w:t>
      </w:r>
    </w:p>
    <w:p w14:paraId="08EC5D27"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多民族玻利维亚国</w:t>
      </w:r>
    </w:p>
    <w:p w14:paraId="6EBE5E9B"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波斯尼亚和黑塞哥维那</w:t>
      </w:r>
    </w:p>
    <w:p w14:paraId="18405E6A"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博茨瓦纳</w:t>
      </w:r>
    </w:p>
    <w:p w14:paraId="7872D6F4"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巴西</w:t>
      </w:r>
    </w:p>
    <w:p w14:paraId="68AD55A9"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布基纳法索</w:t>
      </w:r>
    </w:p>
    <w:p w14:paraId="5CBC1A85"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佛得角</w:t>
      </w:r>
    </w:p>
    <w:p w14:paraId="37525043"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柬埔寨</w:t>
      </w:r>
    </w:p>
    <w:p w14:paraId="6BDDDC0D"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喀麦隆</w:t>
      </w:r>
    </w:p>
    <w:p w14:paraId="394FC407"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加拿大</w:t>
      </w:r>
    </w:p>
    <w:p w14:paraId="44200A33"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乍得</w:t>
      </w:r>
    </w:p>
    <w:p w14:paraId="1C340F36"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智利</w:t>
      </w:r>
    </w:p>
    <w:p w14:paraId="14384570"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中国</w:t>
      </w:r>
    </w:p>
    <w:p w14:paraId="4DCCA3B7"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哥伦比亚</w:t>
      </w:r>
    </w:p>
    <w:p w14:paraId="3EB18F01"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科摩罗</w:t>
      </w:r>
    </w:p>
    <w:p w14:paraId="3CC7E5F1"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刚果</w:t>
      </w:r>
    </w:p>
    <w:p w14:paraId="5BCD1A74"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库克群岛</w:t>
      </w:r>
    </w:p>
    <w:p w14:paraId="667CAE0D"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哥斯达黎加</w:t>
      </w:r>
    </w:p>
    <w:p w14:paraId="582E27BA"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古巴</w:t>
      </w:r>
    </w:p>
    <w:p w14:paraId="7DB6DFD6"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捷克共和国</w:t>
      </w:r>
    </w:p>
    <w:p w14:paraId="6BB609B4"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科特迪瓦</w:t>
      </w:r>
    </w:p>
    <w:p w14:paraId="419F2D0F"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刚果民主共和国</w:t>
      </w:r>
    </w:p>
    <w:p w14:paraId="12907D3B"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丹麦</w:t>
      </w:r>
    </w:p>
    <w:p w14:paraId="4C20FFAC"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吉布提</w:t>
      </w:r>
    </w:p>
    <w:p w14:paraId="28FD4F04"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多米尼加共和国</w:t>
      </w:r>
    </w:p>
    <w:p w14:paraId="18CD04A7"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厄瓜多尔</w:t>
      </w:r>
    </w:p>
    <w:p w14:paraId="0C3836FD"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埃及</w:t>
      </w:r>
    </w:p>
    <w:p w14:paraId="63A243DA"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厄立特里亚</w:t>
      </w:r>
    </w:p>
    <w:p w14:paraId="6311E805"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爱沙尼亚</w:t>
      </w:r>
    </w:p>
    <w:p w14:paraId="40FF0240"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埃塞俄比亚</w:t>
      </w:r>
    </w:p>
    <w:p w14:paraId="12062373"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hint="eastAsia"/>
          <w:snapToGrid w:val="0"/>
          <w:sz w:val="24"/>
          <w:szCs w:val="18"/>
          <w:lang w:val="zh-Hans" w:eastAsia="zh-CN"/>
        </w:rPr>
        <w:t>欧洲联盟</w:t>
      </w:r>
    </w:p>
    <w:p w14:paraId="108AB039"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斐济</w:t>
      </w:r>
    </w:p>
    <w:p w14:paraId="33972C16"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芬兰</w:t>
      </w:r>
    </w:p>
    <w:p w14:paraId="4983165E"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法国</w:t>
      </w:r>
    </w:p>
    <w:p w14:paraId="44FDEDD6"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加蓬</w:t>
      </w:r>
    </w:p>
    <w:p w14:paraId="5C9A14D7"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冈比亚</w:t>
      </w:r>
    </w:p>
    <w:p w14:paraId="1E1E5DBD"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格鲁吉亚</w:t>
      </w:r>
    </w:p>
    <w:p w14:paraId="0DFEE924"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德国</w:t>
      </w:r>
    </w:p>
    <w:p w14:paraId="0742B684"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加纳</w:t>
      </w:r>
    </w:p>
    <w:p w14:paraId="25608E6B"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格林纳达</w:t>
      </w:r>
    </w:p>
    <w:p w14:paraId="044455A6"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危地马拉</w:t>
      </w:r>
    </w:p>
    <w:p w14:paraId="4C966C50"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几内亚比绍</w:t>
      </w:r>
    </w:p>
    <w:p w14:paraId="41C61CF1"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圭亚那</w:t>
      </w:r>
    </w:p>
    <w:p w14:paraId="68512842"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海地</w:t>
      </w:r>
    </w:p>
    <w:p w14:paraId="0C825C99"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hint="eastAsia"/>
          <w:snapToGrid w:val="0"/>
          <w:sz w:val="24"/>
          <w:szCs w:val="18"/>
          <w:lang w:val="zh-Hans" w:eastAsia="zh-CN"/>
        </w:rPr>
        <w:t>罗马</w:t>
      </w:r>
      <w:r w:rsidRPr="005E2B00">
        <w:rPr>
          <w:rFonts w:ascii="SimSun" w:eastAsia="SimSun" w:hAnsi="SimSun"/>
          <w:snapToGrid w:val="0"/>
          <w:sz w:val="24"/>
          <w:szCs w:val="18"/>
          <w:lang w:val="zh-Hans" w:eastAsia="zh-CN"/>
        </w:rPr>
        <w:t>教廷</w:t>
      </w:r>
    </w:p>
    <w:p w14:paraId="00270D49"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匈牙利</w:t>
      </w:r>
    </w:p>
    <w:p w14:paraId="753569BB"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冰岛</w:t>
      </w:r>
    </w:p>
    <w:p w14:paraId="1D261E54"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印度</w:t>
      </w:r>
    </w:p>
    <w:p w14:paraId="5A6633E3"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印度尼西亚</w:t>
      </w:r>
    </w:p>
    <w:p w14:paraId="1DE16E39"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伊朗伊斯兰共和国</w:t>
      </w:r>
    </w:p>
    <w:p w14:paraId="6C4E439E"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爱尔兰</w:t>
      </w:r>
    </w:p>
    <w:p w14:paraId="1184E61C"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以色列</w:t>
      </w:r>
    </w:p>
    <w:p w14:paraId="327C6E41"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意大利</w:t>
      </w:r>
    </w:p>
    <w:p w14:paraId="6A9E8249"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牙买加</w:t>
      </w:r>
    </w:p>
    <w:p w14:paraId="5DF92015"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日本</w:t>
      </w:r>
    </w:p>
    <w:p w14:paraId="39509F3E"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约旦</w:t>
      </w:r>
    </w:p>
    <w:p w14:paraId="64F9F0A7"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肯尼亚</w:t>
      </w:r>
    </w:p>
    <w:p w14:paraId="63921C6B"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基里巴斯</w:t>
      </w:r>
    </w:p>
    <w:p w14:paraId="77592855"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科威特</w:t>
      </w:r>
    </w:p>
    <w:p w14:paraId="326D4190"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老挝人民民主共和国</w:t>
      </w:r>
    </w:p>
    <w:p w14:paraId="2478EE62"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黎巴嫩</w:t>
      </w:r>
    </w:p>
    <w:p w14:paraId="4E5DDA80"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莱索托</w:t>
      </w:r>
    </w:p>
    <w:p w14:paraId="0194437C"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利比里亚</w:t>
      </w:r>
    </w:p>
    <w:p w14:paraId="2FED9D80"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卢森堡</w:t>
      </w:r>
    </w:p>
    <w:p w14:paraId="49C00CD8"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马达加斯加</w:t>
      </w:r>
    </w:p>
    <w:p w14:paraId="67B99B89"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马拉维</w:t>
      </w:r>
    </w:p>
    <w:p w14:paraId="5690CFDA"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马来西亚</w:t>
      </w:r>
    </w:p>
    <w:p w14:paraId="0C82CC6B"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马尔代夫</w:t>
      </w:r>
    </w:p>
    <w:p w14:paraId="10E8DFC5"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马里</w:t>
      </w:r>
    </w:p>
    <w:p w14:paraId="50DD3333"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马耳他</w:t>
      </w:r>
    </w:p>
    <w:p w14:paraId="510212ED"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马绍尔群岛</w:t>
      </w:r>
    </w:p>
    <w:p w14:paraId="579D0169"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毛里塔尼亚</w:t>
      </w:r>
    </w:p>
    <w:p w14:paraId="3D4C07E4"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毛里求斯</w:t>
      </w:r>
    </w:p>
    <w:p w14:paraId="28D77B23"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墨西哥</w:t>
      </w:r>
    </w:p>
    <w:p w14:paraId="6D9BC83A"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密克罗尼西亚联邦</w:t>
      </w:r>
    </w:p>
    <w:p w14:paraId="0C5D4319"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摩纳哥</w:t>
      </w:r>
    </w:p>
    <w:p w14:paraId="70E3CA74"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蒙古</w:t>
      </w:r>
    </w:p>
    <w:p w14:paraId="6DDAC311"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摩洛哥</w:t>
      </w:r>
    </w:p>
    <w:p w14:paraId="7C7A57FC"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莫桑比克</w:t>
      </w:r>
    </w:p>
    <w:p w14:paraId="7C8E65A4"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纳米比亚</w:t>
      </w:r>
    </w:p>
    <w:p w14:paraId="7DDE3198"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尼泊尔</w:t>
      </w:r>
    </w:p>
    <w:p w14:paraId="50219F83"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lastRenderedPageBreak/>
        <w:t>荷兰</w:t>
      </w:r>
    </w:p>
    <w:p w14:paraId="34F131D8"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新西兰</w:t>
      </w:r>
    </w:p>
    <w:p w14:paraId="2411E95D"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尼加拉瓜</w:t>
      </w:r>
    </w:p>
    <w:p w14:paraId="5E32499C"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尼日尔</w:t>
      </w:r>
    </w:p>
    <w:p w14:paraId="4A3EC1AF"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尼日利亚</w:t>
      </w:r>
    </w:p>
    <w:p w14:paraId="64993282"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北马其顿</w:t>
      </w:r>
    </w:p>
    <w:p w14:paraId="6433A08F"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挪威</w:t>
      </w:r>
    </w:p>
    <w:p w14:paraId="2BA3670A"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阿曼</w:t>
      </w:r>
    </w:p>
    <w:p w14:paraId="36B4C359"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巴基斯坦</w:t>
      </w:r>
    </w:p>
    <w:p w14:paraId="4FB70991"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帕劳</w:t>
      </w:r>
    </w:p>
    <w:p w14:paraId="3BF6F085"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巴拿马</w:t>
      </w:r>
    </w:p>
    <w:p w14:paraId="0B75E6ED"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巴布亚新几内亚</w:t>
      </w:r>
    </w:p>
    <w:p w14:paraId="4528C5F3"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巴拉圭</w:t>
      </w:r>
    </w:p>
    <w:p w14:paraId="483EC96D"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秘鲁</w:t>
      </w:r>
    </w:p>
    <w:p w14:paraId="2BC245BF"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菲律宾</w:t>
      </w:r>
    </w:p>
    <w:p w14:paraId="56FA807C"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波兰</w:t>
      </w:r>
    </w:p>
    <w:p w14:paraId="631FF58D"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葡萄牙</w:t>
      </w:r>
    </w:p>
    <w:p w14:paraId="5C1C20A0"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大韩民国</w:t>
      </w:r>
    </w:p>
    <w:p w14:paraId="3E1C8460"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摩尔多瓦共和国</w:t>
      </w:r>
    </w:p>
    <w:p w14:paraId="670F2014"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罗马尼亚</w:t>
      </w:r>
    </w:p>
    <w:p w14:paraId="4A4E8ADD"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俄罗斯联邦</w:t>
      </w:r>
    </w:p>
    <w:p w14:paraId="423213D5"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圣基茨和尼维斯</w:t>
      </w:r>
    </w:p>
    <w:p w14:paraId="162F9A2A"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圣卢西亚</w:t>
      </w:r>
    </w:p>
    <w:p w14:paraId="3B39F12F"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萨摩亚</w:t>
      </w:r>
    </w:p>
    <w:p w14:paraId="38E66D32"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圣多美和普林西比</w:t>
      </w:r>
    </w:p>
    <w:p w14:paraId="7AF7D7D3"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沙特阿拉伯</w:t>
      </w:r>
    </w:p>
    <w:p w14:paraId="111FB07E"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塞内加尔</w:t>
      </w:r>
    </w:p>
    <w:p w14:paraId="07C2888D"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塞尔维亚</w:t>
      </w:r>
    </w:p>
    <w:p w14:paraId="4CFD343B"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塞舌尔</w:t>
      </w:r>
    </w:p>
    <w:p w14:paraId="28C99F51"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塞拉利昂</w:t>
      </w:r>
    </w:p>
    <w:p w14:paraId="59F19EC5" w14:textId="77777777" w:rsidR="005E2B00" w:rsidRPr="005E2B00" w:rsidRDefault="005E2B00" w:rsidP="005E2B00">
      <w:pPr>
        <w:rPr>
          <w:rFonts w:ascii="SimSun" w:eastAsia="SimSun" w:hAnsi="SimSun"/>
          <w:snapToGrid w:val="0"/>
          <w:sz w:val="24"/>
          <w:szCs w:val="18"/>
          <w:lang w:val="it-IT" w:eastAsia="zh-CN"/>
        </w:rPr>
      </w:pPr>
      <w:r w:rsidRPr="005E2B00">
        <w:rPr>
          <w:rFonts w:ascii="SimSun" w:eastAsia="SimSun" w:hAnsi="SimSun"/>
          <w:snapToGrid w:val="0"/>
          <w:sz w:val="24"/>
          <w:szCs w:val="18"/>
          <w:lang w:val="zh-Hans" w:eastAsia="zh-CN"/>
        </w:rPr>
        <w:t>新加坡</w:t>
      </w:r>
    </w:p>
    <w:p w14:paraId="2564DC30"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斯洛伐克</w:t>
      </w:r>
    </w:p>
    <w:p w14:paraId="295FD124"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所罗门群岛</w:t>
      </w:r>
    </w:p>
    <w:p w14:paraId="5BE7124A"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索马里</w:t>
      </w:r>
    </w:p>
    <w:p w14:paraId="4AB59446"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南非</w:t>
      </w:r>
    </w:p>
    <w:p w14:paraId="330610C8"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南苏丹</w:t>
      </w:r>
    </w:p>
    <w:p w14:paraId="0ABE89D9"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西班牙</w:t>
      </w:r>
    </w:p>
    <w:p w14:paraId="4ABAFE5B"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斯里兰卡</w:t>
      </w:r>
    </w:p>
    <w:p w14:paraId="02BCCF91"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巴勒斯坦国</w:t>
      </w:r>
    </w:p>
    <w:p w14:paraId="20738D5F"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苏丹</w:t>
      </w:r>
    </w:p>
    <w:p w14:paraId="0C0348FD"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苏里南</w:t>
      </w:r>
    </w:p>
    <w:p w14:paraId="7513C35C"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瑞典</w:t>
      </w:r>
    </w:p>
    <w:p w14:paraId="123A9C22"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瑞士</w:t>
      </w:r>
    </w:p>
    <w:p w14:paraId="6D8473A1"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阿拉伯叙利亚共和国</w:t>
      </w:r>
    </w:p>
    <w:p w14:paraId="0D54D8EF"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泰国</w:t>
      </w:r>
    </w:p>
    <w:p w14:paraId="0B12FC9A"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多哥</w:t>
      </w:r>
    </w:p>
    <w:p w14:paraId="72716720"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汤加</w:t>
      </w:r>
    </w:p>
    <w:p w14:paraId="038E25E6"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特立尼达和多巴哥</w:t>
      </w:r>
    </w:p>
    <w:p w14:paraId="7F5091FD"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突尼斯</w:t>
      </w:r>
    </w:p>
    <w:p w14:paraId="50FD81E8"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土库曼斯坦</w:t>
      </w:r>
    </w:p>
    <w:p w14:paraId="286D89CF"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图瓦卢</w:t>
      </w:r>
    </w:p>
    <w:p w14:paraId="0D4C8C97"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土耳其</w:t>
      </w:r>
    </w:p>
    <w:p w14:paraId="4CBA2DC8"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乌干达</w:t>
      </w:r>
    </w:p>
    <w:p w14:paraId="1D7B42F3"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阿拉伯联合酋长国</w:t>
      </w:r>
    </w:p>
    <w:p w14:paraId="1CC43055" w14:textId="77777777" w:rsidR="005E2B00" w:rsidRPr="005E2B00" w:rsidRDefault="005E2B00" w:rsidP="005E2B00">
      <w:pPr>
        <w:ind w:left="270" w:hanging="270"/>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大不列颠及北爱尔兰联合</w:t>
      </w:r>
      <w:r w:rsidRPr="005E2B00">
        <w:rPr>
          <w:rFonts w:ascii="SimSun" w:eastAsia="SimSun" w:hAnsi="SimSun" w:hint="eastAsia"/>
          <w:snapToGrid w:val="0"/>
          <w:sz w:val="24"/>
          <w:szCs w:val="18"/>
          <w:lang w:val="zh-Hans" w:eastAsia="zh-CN"/>
        </w:rPr>
        <w:t xml:space="preserve"> </w:t>
      </w:r>
      <w:r w:rsidRPr="005E2B00">
        <w:rPr>
          <w:rFonts w:ascii="SimSun" w:eastAsia="SimSun" w:hAnsi="SimSun"/>
          <w:snapToGrid w:val="0"/>
          <w:sz w:val="24"/>
          <w:szCs w:val="18"/>
          <w:lang w:val="zh-Hans" w:eastAsia="zh-CN"/>
        </w:rPr>
        <w:t>王国</w:t>
      </w:r>
    </w:p>
    <w:p w14:paraId="2D7EEE5E"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坦桑尼亚联合共和国</w:t>
      </w:r>
    </w:p>
    <w:p w14:paraId="798B5C8B" w14:textId="77777777" w:rsidR="005E2B00" w:rsidRPr="005E2B00" w:rsidRDefault="005E2B00" w:rsidP="005E2B00">
      <w:pPr>
        <w:rPr>
          <w:rFonts w:ascii="SimSun" w:eastAsia="SimSun" w:hAnsi="SimSun"/>
          <w:snapToGrid w:val="0"/>
          <w:sz w:val="24"/>
          <w:szCs w:val="18"/>
          <w:lang w:eastAsia="zh-CN"/>
        </w:rPr>
      </w:pPr>
      <w:r w:rsidRPr="005E2B00">
        <w:rPr>
          <w:rFonts w:ascii="SimSun" w:eastAsia="SimSun" w:hAnsi="SimSun"/>
          <w:snapToGrid w:val="0"/>
          <w:sz w:val="24"/>
          <w:szCs w:val="18"/>
          <w:lang w:val="zh-Hans" w:eastAsia="zh-CN"/>
        </w:rPr>
        <w:t>美国</w:t>
      </w:r>
    </w:p>
    <w:p w14:paraId="726A3CE0"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乌拉圭</w:t>
      </w:r>
    </w:p>
    <w:p w14:paraId="70AE4B4B"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乌兹别克斯坦</w:t>
      </w:r>
    </w:p>
    <w:p w14:paraId="698B6811"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瓦努阿图</w:t>
      </w:r>
    </w:p>
    <w:p w14:paraId="24243CB4"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委内瑞拉玻利瓦尔共和国</w:t>
      </w:r>
    </w:p>
    <w:p w14:paraId="1D3987C8"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越南</w:t>
      </w:r>
    </w:p>
    <w:p w14:paraId="431AB496"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也门</w:t>
      </w:r>
    </w:p>
    <w:p w14:paraId="728EA96B" w14:textId="77777777" w:rsidR="005E2B00" w:rsidRPr="005E2B00" w:rsidRDefault="005E2B00" w:rsidP="005E2B00">
      <w:pPr>
        <w:rPr>
          <w:rFonts w:ascii="SimSun" w:eastAsia="SimSun" w:hAnsi="SimSun"/>
          <w:snapToGrid w:val="0"/>
          <w:sz w:val="24"/>
          <w:szCs w:val="18"/>
          <w:lang w:val="es-ES" w:eastAsia="zh-CN"/>
        </w:rPr>
      </w:pPr>
      <w:r w:rsidRPr="005E2B00">
        <w:rPr>
          <w:rFonts w:ascii="SimSun" w:eastAsia="SimSun" w:hAnsi="SimSun"/>
          <w:snapToGrid w:val="0"/>
          <w:sz w:val="24"/>
          <w:szCs w:val="18"/>
          <w:lang w:val="zh-Hans" w:eastAsia="zh-CN"/>
        </w:rPr>
        <w:t>赞比亚</w:t>
      </w:r>
    </w:p>
    <w:p w14:paraId="66066049" w14:textId="77777777" w:rsidR="005E2B00" w:rsidRPr="005E2B00" w:rsidRDefault="005E2B00" w:rsidP="005E2B00">
      <w:pPr>
        <w:rPr>
          <w:rFonts w:ascii="SimSun" w:eastAsia="SimSun" w:hAnsi="SimSun"/>
          <w:snapToGrid w:val="0"/>
          <w:szCs w:val="22"/>
          <w:shd w:val="clear" w:color="auto" w:fill="FFFFFF"/>
          <w:lang w:eastAsia="zh-CN"/>
        </w:rPr>
      </w:pPr>
      <w:r w:rsidRPr="005E2B00">
        <w:rPr>
          <w:rFonts w:ascii="SimSun" w:eastAsia="SimSun" w:hAnsi="SimSun"/>
          <w:snapToGrid w:val="0"/>
          <w:sz w:val="24"/>
          <w:szCs w:val="18"/>
          <w:lang w:val="zh-Hans" w:eastAsia="zh-CN"/>
        </w:rPr>
        <w:t>津巴布韦</w:t>
      </w:r>
    </w:p>
    <w:p w14:paraId="1DA8B873" w14:textId="77777777" w:rsidR="005E2B00" w:rsidRPr="005E2B00" w:rsidRDefault="005E2B00" w:rsidP="005E2B00">
      <w:pPr>
        <w:suppressLineNumbers/>
        <w:suppressAutoHyphens/>
        <w:snapToGrid w:val="0"/>
        <w:spacing w:before="120" w:after="120"/>
        <w:rPr>
          <w:rFonts w:asciiTheme="majorBidi" w:eastAsia="Malgun Gothic" w:hAnsiTheme="majorBidi" w:cstheme="majorBidi"/>
          <w:snapToGrid w:val="0"/>
          <w:kern w:val="22"/>
          <w:sz w:val="24"/>
          <w:lang w:eastAsia="zh-CN"/>
        </w:rPr>
        <w:sectPr w:rsidR="005E2B00" w:rsidRPr="005E2B00" w:rsidSect="00525096">
          <w:type w:val="continuous"/>
          <w:pgSz w:w="12240" w:h="15840" w:code="1"/>
          <w:pgMar w:top="1440" w:right="1440" w:bottom="1440" w:left="1440" w:header="706" w:footer="706" w:gutter="0"/>
          <w:cols w:num="3" w:space="708"/>
          <w:docGrid w:linePitch="360"/>
        </w:sectPr>
      </w:pPr>
    </w:p>
    <w:p w14:paraId="6CB8C4C7" w14:textId="77777777" w:rsidR="005E2B00" w:rsidRPr="005E2B00" w:rsidRDefault="005E2B00" w:rsidP="005E2B00">
      <w:pPr>
        <w:suppressLineNumbers/>
        <w:suppressAutoHyphens/>
        <w:snapToGrid w:val="0"/>
        <w:spacing w:before="120" w:after="120"/>
        <w:rPr>
          <w:rFonts w:asciiTheme="majorBidi" w:eastAsia="Malgun Gothic" w:hAnsiTheme="majorBidi" w:cstheme="majorBidi"/>
          <w:snapToGrid w:val="0"/>
          <w:kern w:val="22"/>
          <w:sz w:val="24"/>
          <w:lang w:eastAsia="zh-CN"/>
        </w:rPr>
      </w:pPr>
    </w:p>
    <w:p w14:paraId="0761FE8F" w14:textId="77777777" w:rsidR="005E2B00" w:rsidRPr="005E2B00" w:rsidRDefault="005E2B00">
      <w:pPr>
        <w:numPr>
          <w:ilvl w:val="0"/>
          <w:numId w:val="20"/>
        </w:numPr>
        <w:suppressLineNumbers/>
        <w:tabs>
          <w:tab w:val="clear" w:pos="360"/>
        </w:tabs>
        <w:suppressAutoHyphens/>
        <w:snapToGrid w:val="0"/>
        <w:spacing w:before="120" w:after="120"/>
        <w:rPr>
          <w:snapToGrid w:val="0"/>
          <w:sz w:val="24"/>
          <w:szCs w:val="18"/>
          <w:lang w:eastAsia="zh-CN"/>
        </w:rPr>
      </w:pPr>
      <w:r w:rsidRPr="005E2B00">
        <w:rPr>
          <w:rFonts w:eastAsia="SimSun" w:hint="eastAsia"/>
          <w:snapToGrid w:val="0"/>
          <w:kern w:val="22"/>
          <w:sz w:val="24"/>
          <w:lang w:val="en-US" w:eastAsia="zh-CN"/>
        </w:rPr>
        <w:t>下列联合国机关、专门机构、公约秘书处和其他机构的观察员也出席了会议：</w:t>
      </w:r>
    </w:p>
    <w:p w14:paraId="556F5597" w14:textId="77777777" w:rsidR="005E2B00" w:rsidRPr="005E2B00" w:rsidRDefault="005E2B00" w:rsidP="005E2B00">
      <w:pPr>
        <w:ind w:left="360" w:hanging="216"/>
        <w:jc w:val="left"/>
        <w:rPr>
          <w:sz w:val="24"/>
          <w:lang w:eastAsia="zh-CN"/>
        </w:rPr>
        <w:sectPr w:rsidR="005E2B00" w:rsidRPr="005E2B00" w:rsidSect="00525096">
          <w:type w:val="continuous"/>
          <w:pgSz w:w="12240" w:h="15840" w:code="1"/>
          <w:pgMar w:top="1440" w:right="1440" w:bottom="1440" w:left="1440" w:header="706" w:footer="706" w:gutter="0"/>
          <w:cols w:space="708"/>
          <w:docGrid w:linePitch="360"/>
        </w:sectPr>
      </w:pPr>
    </w:p>
    <w:p w14:paraId="2B33710D" w14:textId="77777777" w:rsidR="005E2B00" w:rsidRPr="005E2B00" w:rsidRDefault="005E2B00" w:rsidP="005E2B00">
      <w:pPr>
        <w:adjustRightInd w:val="0"/>
        <w:snapToGrid w:val="0"/>
        <w:spacing w:line="240" w:lineRule="atLeast"/>
        <w:ind w:left="245" w:hanging="245"/>
        <w:rPr>
          <w:sz w:val="24"/>
          <w:lang w:eastAsia="zh-CN"/>
        </w:rPr>
      </w:pPr>
      <w:r w:rsidRPr="005E2B00">
        <w:rPr>
          <w:rFonts w:ascii="SimSun" w:eastAsia="SimSun" w:hAnsi="SimSun" w:cs="SimSun" w:hint="eastAsia"/>
          <w:sz w:val="24"/>
          <w:lang w:eastAsia="zh-CN"/>
        </w:rPr>
        <w:t>濒危野生动植物种国际贸易公约</w:t>
      </w:r>
    </w:p>
    <w:p w14:paraId="6F84C87A" w14:textId="77777777" w:rsidR="005E2B00" w:rsidRPr="005E2B00" w:rsidRDefault="005E2B00" w:rsidP="005E2B00">
      <w:pPr>
        <w:adjustRightInd w:val="0"/>
        <w:snapToGrid w:val="0"/>
        <w:spacing w:line="240" w:lineRule="atLeast"/>
        <w:ind w:left="245" w:hanging="245"/>
        <w:rPr>
          <w:sz w:val="24"/>
          <w:lang w:eastAsia="zh-CN"/>
        </w:rPr>
      </w:pPr>
      <w:r w:rsidRPr="005E2B00">
        <w:rPr>
          <w:rFonts w:ascii="SimSun" w:eastAsia="SimSun" w:hAnsi="SimSun" w:cs="SimSun" w:hint="eastAsia"/>
          <w:sz w:val="24"/>
          <w:lang w:eastAsia="zh-CN"/>
        </w:rPr>
        <w:t>养护野生动物迁徙物种公约</w:t>
      </w:r>
    </w:p>
    <w:p w14:paraId="540BD878" w14:textId="77777777" w:rsidR="005E2B00" w:rsidRPr="005E2B00" w:rsidRDefault="005E2B00" w:rsidP="005E2B00">
      <w:pPr>
        <w:jc w:val="left"/>
        <w:rPr>
          <w:sz w:val="24"/>
          <w:lang w:eastAsia="zh-CN"/>
        </w:rPr>
      </w:pPr>
      <w:r w:rsidRPr="005E2B00">
        <w:rPr>
          <w:rFonts w:ascii="SimSun" w:eastAsia="SimSun" w:hAnsi="SimSun" w:cs="SimSun" w:hint="eastAsia"/>
          <w:sz w:val="24"/>
          <w:lang w:eastAsia="zh-CN"/>
        </w:rPr>
        <w:t>联合国粮食及农业组织</w:t>
      </w:r>
    </w:p>
    <w:p w14:paraId="657C6003" w14:textId="77777777" w:rsidR="005E2B00" w:rsidRPr="005E2B00" w:rsidRDefault="005E2B00" w:rsidP="005E2B00">
      <w:pPr>
        <w:jc w:val="left"/>
        <w:rPr>
          <w:sz w:val="24"/>
          <w:lang w:eastAsia="zh-CN"/>
        </w:rPr>
      </w:pPr>
      <w:r w:rsidRPr="005E2B00">
        <w:rPr>
          <w:rFonts w:ascii="SimSun" w:eastAsia="SimSun" w:hAnsi="SimSun" w:cs="SimSun" w:hint="eastAsia"/>
          <w:sz w:val="24"/>
          <w:lang w:eastAsia="zh-CN"/>
        </w:rPr>
        <w:t>全球环境基金</w:t>
      </w:r>
    </w:p>
    <w:p w14:paraId="6F7C4CEC" w14:textId="77777777" w:rsidR="005E2B00" w:rsidRPr="005E2B00" w:rsidRDefault="005E2B00" w:rsidP="005E2B00">
      <w:pPr>
        <w:adjustRightInd w:val="0"/>
        <w:snapToGrid w:val="0"/>
        <w:spacing w:line="240" w:lineRule="atLeast"/>
        <w:ind w:left="245" w:hanging="245"/>
        <w:rPr>
          <w:sz w:val="24"/>
          <w:lang w:eastAsia="zh-CN"/>
        </w:rPr>
      </w:pPr>
      <w:r w:rsidRPr="005E2B00">
        <w:rPr>
          <w:rFonts w:ascii="SimSun" w:eastAsia="SimSun" w:hAnsi="SimSun" w:cs="SimSun" w:hint="eastAsia"/>
          <w:sz w:val="24"/>
          <w:lang w:eastAsia="zh-CN"/>
        </w:rPr>
        <w:t>生物多样性和生态系统服务政府间科学与政策平台</w:t>
      </w:r>
    </w:p>
    <w:p w14:paraId="0E9FE0EA" w14:textId="77777777" w:rsidR="005E2B00" w:rsidRPr="005E2B00" w:rsidRDefault="005E2B00" w:rsidP="005E2B00">
      <w:pPr>
        <w:adjustRightInd w:val="0"/>
        <w:snapToGrid w:val="0"/>
        <w:spacing w:line="240" w:lineRule="atLeast"/>
        <w:ind w:left="245" w:hanging="245"/>
        <w:rPr>
          <w:sz w:val="24"/>
          <w:lang w:eastAsia="zh-CN"/>
        </w:rPr>
      </w:pPr>
      <w:r w:rsidRPr="005E2B00">
        <w:rPr>
          <w:rFonts w:ascii="SimSun" w:eastAsia="SimSun" w:hAnsi="SimSun" w:cs="SimSun" w:hint="eastAsia"/>
          <w:sz w:val="24"/>
          <w:lang w:eastAsia="zh-CN"/>
        </w:rPr>
        <w:t>粮食和农业植物遗传资源国际条约</w:t>
      </w:r>
    </w:p>
    <w:p w14:paraId="26842922" w14:textId="77777777" w:rsidR="005E2B00" w:rsidRPr="005E2B00" w:rsidRDefault="005E2B00" w:rsidP="005E2B00">
      <w:pPr>
        <w:adjustRightInd w:val="0"/>
        <w:snapToGrid w:val="0"/>
        <w:spacing w:line="240" w:lineRule="atLeast"/>
        <w:ind w:left="245" w:hanging="245"/>
        <w:rPr>
          <w:sz w:val="24"/>
          <w:lang w:eastAsia="zh-CN"/>
        </w:rPr>
      </w:pPr>
      <w:r w:rsidRPr="005E2B00">
        <w:rPr>
          <w:rFonts w:ascii="SimSun" w:eastAsia="SimSun" w:hAnsi="SimSun" w:cs="SimSun" w:hint="eastAsia"/>
          <w:sz w:val="24"/>
          <w:lang w:eastAsia="zh-CN"/>
        </w:rPr>
        <w:t>喀</w:t>
      </w:r>
      <w:r w:rsidRPr="005E2B00">
        <w:rPr>
          <w:sz w:val="24"/>
          <w:lang w:eastAsia="zh-CN"/>
        </w:rPr>
        <w:t>​</w:t>
      </w:r>
      <w:r w:rsidRPr="005E2B00">
        <w:rPr>
          <w:rFonts w:ascii="SimSun" w:eastAsia="SimSun" w:hAnsi="SimSun" w:cs="SimSun" w:hint="eastAsia"/>
          <w:sz w:val="24"/>
          <w:lang w:eastAsia="zh-CN"/>
        </w:rPr>
        <w:t>尔</w:t>
      </w:r>
      <w:r w:rsidRPr="005E2B00">
        <w:rPr>
          <w:sz w:val="24"/>
          <w:lang w:eastAsia="zh-CN"/>
        </w:rPr>
        <w:t>​</w:t>
      </w:r>
      <w:r w:rsidRPr="005E2B00">
        <w:rPr>
          <w:rFonts w:ascii="SimSun" w:eastAsia="SimSun" w:hAnsi="SimSun" w:cs="SimSun" w:hint="eastAsia"/>
          <w:sz w:val="24"/>
          <w:lang w:eastAsia="zh-CN"/>
        </w:rPr>
        <w:t>巴</w:t>
      </w:r>
      <w:r w:rsidRPr="005E2B00">
        <w:rPr>
          <w:sz w:val="24"/>
          <w:lang w:eastAsia="zh-CN"/>
        </w:rPr>
        <w:t>​</w:t>
      </w:r>
      <w:r w:rsidRPr="005E2B00">
        <w:rPr>
          <w:rFonts w:ascii="SimSun" w:eastAsia="SimSun" w:hAnsi="SimSun" w:cs="SimSun" w:hint="eastAsia"/>
          <w:sz w:val="24"/>
          <w:lang w:eastAsia="zh-CN"/>
        </w:rPr>
        <w:t>阡</w:t>
      </w:r>
      <w:r w:rsidRPr="005E2B00">
        <w:rPr>
          <w:sz w:val="24"/>
          <w:lang w:eastAsia="zh-CN"/>
        </w:rPr>
        <w:t>​</w:t>
      </w:r>
      <w:r w:rsidRPr="005E2B00">
        <w:rPr>
          <w:rFonts w:ascii="SimSun" w:eastAsia="SimSun" w:hAnsi="SimSun" w:cs="SimSun" w:hint="eastAsia"/>
          <w:sz w:val="24"/>
          <w:lang w:eastAsia="zh-CN"/>
        </w:rPr>
        <w:t>公</w:t>
      </w:r>
      <w:r w:rsidRPr="005E2B00">
        <w:rPr>
          <w:sz w:val="24"/>
          <w:lang w:eastAsia="zh-CN"/>
        </w:rPr>
        <w:t>​</w:t>
      </w:r>
      <w:r w:rsidRPr="005E2B00">
        <w:rPr>
          <w:rFonts w:ascii="SimSun" w:eastAsia="SimSun" w:hAnsi="SimSun" w:cs="SimSun" w:hint="eastAsia"/>
          <w:sz w:val="24"/>
          <w:lang w:eastAsia="zh-CN"/>
        </w:rPr>
        <w:t>约</w:t>
      </w:r>
      <w:r w:rsidRPr="005E2B00">
        <w:rPr>
          <w:sz w:val="24"/>
          <w:lang w:eastAsia="zh-CN"/>
        </w:rPr>
        <w:t>​</w:t>
      </w:r>
      <w:r w:rsidRPr="005E2B00">
        <w:rPr>
          <w:rFonts w:ascii="SimSun" w:eastAsia="SimSun" w:hAnsi="SimSun" w:cs="SimSun" w:hint="eastAsia"/>
          <w:sz w:val="24"/>
          <w:lang w:eastAsia="zh-CN"/>
        </w:rPr>
        <w:t>秘</w:t>
      </w:r>
      <w:r w:rsidRPr="005E2B00">
        <w:rPr>
          <w:sz w:val="24"/>
          <w:lang w:eastAsia="zh-CN"/>
        </w:rPr>
        <w:t>​</w:t>
      </w:r>
      <w:r w:rsidRPr="005E2B00">
        <w:rPr>
          <w:rFonts w:ascii="SimSun" w:eastAsia="SimSun" w:hAnsi="SimSun" w:cs="SimSun" w:hint="eastAsia"/>
          <w:sz w:val="24"/>
          <w:lang w:eastAsia="zh-CN"/>
        </w:rPr>
        <w:t>书</w:t>
      </w:r>
      <w:r w:rsidRPr="005E2B00">
        <w:rPr>
          <w:sz w:val="24"/>
          <w:lang w:eastAsia="zh-CN"/>
        </w:rPr>
        <w:t>​</w:t>
      </w:r>
      <w:r w:rsidRPr="005E2B00">
        <w:rPr>
          <w:rFonts w:ascii="SimSun" w:eastAsia="SimSun" w:hAnsi="SimSun" w:cs="SimSun" w:hint="eastAsia"/>
          <w:sz w:val="24"/>
          <w:lang w:eastAsia="zh-CN"/>
        </w:rPr>
        <w:t>处</w:t>
      </w:r>
    </w:p>
    <w:p w14:paraId="372AB2B4" w14:textId="77777777" w:rsidR="005E2B00" w:rsidRPr="005E2B00" w:rsidRDefault="005E2B00" w:rsidP="005E2B00">
      <w:pPr>
        <w:jc w:val="left"/>
        <w:rPr>
          <w:sz w:val="24"/>
          <w:lang w:eastAsia="zh-CN"/>
        </w:rPr>
      </w:pPr>
      <w:r w:rsidRPr="005E2B00">
        <w:rPr>
          <w:rFonts w:ascii="SimSun" w:eastAsia="SimSun" w:hAnsi="SimSun" w:cs="SimSun" w:hint="eastAsia"/>
          <w:sz w:val="24"/>
          <w:lang w:eastAsia="zh-CN"/>
        </w:rPr>
        <w:t>联合国妇女署</w:t>
      </w:r>
    </w:p>
    <w:p w14:paraId="7C166373" w14:textId="77777777" w:rsidR="005E2B00" w:rsidRPr="005E2B00" w:rsidRDefault="005E2B00" w:rsidP="005E2B00">
      <w:pPr>
        <w:adjustRightInd w:val="0"/>
        <w:snapToGrid w:val="0"/>
        <w:spacing w:line="240" w:lineRule="atLeast"/>
        <w:ind w:left="245" w:hanging="245"/>
        <w:rPr>
          <w:sz w:val="24"/>
          <w:lang w:eastAsia="zh-CN"/>
        </w:rPr>
      </w:pPr>
      <w:r w:rsidRPr="005E2B00">
        <w:rPr>
          <w:rFonts w:ascii="SimSun" w:eastAsia="SimSun" w:hAnsi="SimSun" w:cs="SimSun" w:hint="eastAsia"/>
          <w:sz w:val="24"/>
          <w:lang w:eastAsia="zh-CN"/>
        </w:rPr>
        <w:t>世界知识产权组织</w:t>
      </w:r>
    </w:p>
    <w:p w14:paraId="01F23E99" w14:textId="77777777" w:rsidR="005E2B00" w:rsidRPr="005E2B00" w:rsidRDefault="005E2B00" w:rsidP="005E2B00">
      <w:pPr>
        <w:adjustRightInd w:val="0"/>
        <w:snapToGrid w:val="0"/>
        <w:spacing w:line="240" w:lineRule="atLeast"/>
        <w:ind w:left="245" w:hanging="245"/>
        <w:rPr>
          <w:sz w:val="24"/>
          <w:lang w:eastAsia="zh-CN"/>
        </w:rPr>
      </w:pPr>
      <w:r w:rsidRPr="005E2B00">
        <w:rPr>
          <w:rFonts w:ascii="SimSun" w:eastAsia="SimSun" w:hAnsi="SimSun" w:cs="SimSun" w:hint="eastAsia"/>
          <w:sz w:val="24"/>
          <w:lang w:eastAsia="zh-CN"/>
        </w:rPr>
        <w:t>联</w:t>
      </w:r>
      <w:r w:rsidRPr="005E2B00">
        <w:rPr>
          <w:sz w:val="24"/>
          <w:lang w:eastAsia="zh-CN"/>
        </w:rPr>
        <w:t>​</w:t>
      </w:r>
      <w:r w:rsidRPr="005E2B00">
        <w:rPr>
          <w:rFonts w:ascii="SimSun" w:eastAsia="SimSun" w:hAnsi="SimSun" w:cs="SimSun" w:hint="eastAsia"/>
          <w:sz w:val="24"/>
          <w:lang w:eastAsia="zh-CN"/>
        </w:rPr>
        <w:t>合</w:t>
      </w:r>
      <w:r w:rsidRPr="005E2B00">
        <w:rPr>
          <w:sz w:val="24"/>
          <w:lang w:eastAsia="zh-CN"/>
        </w:rPr>
        <w:t>​</w:t>
      </w:r>
      <w:r w:rsidRPr="005E2B00">
        <w:rPr>
          <w:rFonts w:ascii="SimSun" w:eastAsia="SimSun" w:hAnsi="SimSun" w:cs="SimSun" w:hint="eastAsia"/>
          <w:sz w:val="24"/>
          <w:lang w:eastAsia="zh-CN"/>
        </w:rPr>
        <w:t>国</w:t>
      </w:r>
      <w:r w:rsidRPr="005E2B00">
        <w:rPr>
          <w:sz w:val="24"/>
          <w:lang w:eastAsia="zh-CN"/>
        </w:rPr>
        <w:t>​</w:t>
      </w:r>
      <w:r w:rsidRPr="005E2B00">
        <w:rPr>
          <w:rFonts w:ascii="SimSun" w:eastAsia="SimSun" w:hAnsi="SimSun" w:cs="SimSun" w:hint="eastAsia"/>
          <w:sz w:val="24"/>
          <w:lang w:eastAsia="zh-CN"/>
        </w:rPr>
        <w:t>环</w:t>
      </w:r>
      <w:r w:rsidRPr="005E2B00">
        <w:rPr>
          <w:sz w:val="24"/>
          <w:lang w:eastAsia="zh-CN"/>
        </w:rPr>
        <w:t>​</w:t>
      </w:r>
      <w:r w:rsidRPr="005E2B00">
        <w:rPr>
          <w:rFonts w:ascii="SimSun" w:eastAsia="SimSun" w:hAnsi="SimSun" w:cs="SimSun" w:hint="eastAsia"/>
          <w:sz w:val="24"/>
          <w:lang w:eastAsia="zh-CN"/>
        </w:rPr>
        <w:t>境</w:t>
      </w:r>
      <w:r w:rsidRPr="005E2B00">
        <w:rPr>
          <w:sz w:val="24"/>
          <w:lang w:eastAsia="zh-CN"/>
        </w:rPr>
        <w:t>​</w:t>
      </w:r>
      <w:r w:rsidRPr="005E2B00">
        <w:rPr>
          <w:rFonts w:ascii="SimSun" w:eastAsia="SimSun" w:hAnsi="SimSun" w:cs="SimSun" w:hint="eastAsia"/>
          <w:sz w:val="24"/>
          <w:lang w:eastAsia="zh-CN"/>
        </w:rPr>
        <w:t>规</w:t>
      </w:r>
      <w:r w:rsidRPr="005E2B00">
        <w:rPr>
          <w:sz w:val="24"/>
          <w:lang w:eastAsia="zh-CN"/>
        </w:rPr>
        <w:t>​</w:t>
      </w:r>
      <w:r w:rsidRPr="005E2B00">
        <w:rPr>
          <w:rFonts w:ascii="SimSun" w:eastAsia="SimSun" w:hAnsi="SimSun" w:cs="SimSun" w:hint="eastAsia"/>
          <w:sz w:val="24"/>
          <w:lang w:eastAsia="zh-CN"/>
        </w:rPr>
        <w:t>划</w:t>
      </w:r>
      <w:r w:rsidRPr="005E2B00">
        <w:rPr>
          <w:sz w:val="24"/>
          <w:lang w:eastAsia="zh-CN"/>
        </w:rPr>
        <w:t>​</w:t>
      </w:r>
      <w:r w:rsidRPr="005E2B00">
        <w:rPr>
          <w:rFonts w:ascii="SimSun" w:eastAsia="SimSun" w:hAnsi="SimSun" w:cs="SimSun" w:hint="eastAsia"/>
          <w:sz w:val="24"/>
          <w:lang w:eastAsia="zh-CN"/>
        </w:rPr>
        <w:t>署</w:t>
      </w:r>
      <w:r w:rsidRPr="005E2B00">
        <w:rPr>
          <w:sz w:val="24"/>
          <w:lang w:eastAsia="zh-CN"/>
        </w:rPr>
        <w:t>​</w:t>
      </w:r>
      <w:r w:rsidRPr="005E2B00">
        <w:rPr>
          <w:rFonts w:ascii="SimSun" w:eastAsia="SimSun" w:hAnsi="SimSun" w:cs="SimSun" w:hint="eastAsia"/>
          <w:sz w:val="24"/>
          <w:lang w:eastAsia="zh-CN"/>
        </w:rPr>
        <w:t>世</w:t>
      </w:r>
      <w:r w:rsidRPr="005E2B00">
        <w:rPr>
          <w:sz w:val="24"/>
          <w:lang w:eastAsia="zh-CN"/>
        </w:rPr>
        <w:t>​</w:t>
      </w:r>
      <w:r w:rsidRPr="005E2B00">
        <w:rPr>
          <w:rFonts w:ascii="SimSun" w:eastAsia="SimSun" w:hAnsi="SimSun" w:cs="SimSun" w:hint="eastAsia"/>
          <w:sz w:val="24"/>
          <w:lang w:eastAsia="zh-CN"/>
        </w:rPr>
        <w:t>界</w:t>
      </w:r>
      <w:r w:rsidRPr="005E2B00">
        <w:rPr>
          <w:sz w:val="24"/>
          <w:lang w:eastAsia="zh-CN"/>
        </w:rPr>
        <w:t>​</w:t>
      </w:r>
      <w:r w:rsidRPr="005E2B00">
        <w:rPr>
          <w:rFonts w:ascii="SimSun" w:eastAsia="SimSun" w:hAnsi="SimSun" w:cs="SimSun" w:hint="eastAsia"/>
          <w:sz w:val="24"/>
          <w:lang w:eastAsia="zh-CN"/>
        </w:rPr>
        <w:t>养</w:t>
      </w:r>
      <w:r w:rsidRPr="005E2B00">
        <w:rPr>
          <w:sz w:val="24"/>
          <w:lang w:eastAsia="zh-CN"/>
        </w:rPr>
        <w:t>​</w:t>
      </w:r>
      <w:r w:rsidRPr="005E2B00">
        <w:rPr>
          <w:rFonts w:ascii="SimSun" w:eastAsia="SimSun" w:hAnsi="SimSun" w:cs="SimSun" w:hint="eastAsia"/>
          <w:sz w:val="24"/>
          <w:lang w:eastAsia="zh-CN"/>
        </w:rPr>
        <w:t>护</w:t>
      </w:r>
      <w:r w:rsidRPr="005E2B00">
        <w:rPr>
          <w:sz w:val="24"/>
          <w:lang w:eastAsia="zh-CN"/>
        </w:rPr>
        <w:t>​</w:t>
      </w:r>
      <w:r w:rsidRPr="005E2B00">
        <w:rPr>
          <w:rFonts w:ascii="SimSun" w:eastAsia="SimSun" w:hAnsi="SimSun" w:cs="SimSun" w:hint="eastAsia"/>
          <w:sz w:val="24"/>
          <w:lang w:eastAsia="zh-CN"/>
        </w:rPr>
        <w:t>监</w:t>
      </w:r>
      <w:r w:rsidRPr="005E2B00">
        <w:rPr>
          <w:sz w:val="24"/>
          <w:lang w:eastAsia="zh-CN"/>
        </w:rPr>
        <w:t>​</w:t>
      </w:r>
      <w:r w:rsidRPr="005E2B00">
        <w:rPr>
          <w:rFonts w:ascii="SimSun" w:eastAsia="SimSun" w:hAnsi="SimSun" w:cs="SimSun" w:hint="eastAsia"/>
          <w:sz w:val="24"/>
          <w:lang w:eastAsia="zh-CN"/>
        </w:rPr>
        <w:t>测</w:t>
      </w:r>
      <w:r w:rsidRPr="005E2B00">
        <w:rPr>
          <w:sz w:val="24"/>
          <w:lang w:eastAsia="zh-CN"/>
        </w:rPr>
        <w:t>​</w:t>
      </w:r>
      <w:r w:rsidRPr="005E2B00">
        <w:rPr>
          <w:rFonts w:ascii="SimSun" w:eastAsia="SimSun" w:hAnsi="SimSun" w:cs="SimSun" w:hint="eastAsia"/>
          <w:sz w:val="24"/>
          <w:lang w:eastAsia="zh-CN"/>
        </w:rPr>
        <w:t>中</w:t>
      </w:r>
      <w:r w:rsidRPr="005E2B00">
        <w:rPr>
          <w:sz w:val="24"/>
          <w:lang w:eastAsia="zh-CN"/>
        </w:rPr>
        <w:t>​</w:t>
      </w:r>
      <w:r w:rsidRPr="005E2B00">
        <w:rPr>
          <w:rFonts w:ascii="SimSun" w:eastAsia="SimSun" w:hAnsi="SimSun" w:cs="SimSun" w:hint="eastAsia"/>
          <w:sz w:val="24"/>
          <w:lang w:eastAsia="zh-CN"/>
        </w:rPr>
        <w:t>心</w:t>
      </w:r>
    </w:p>
    <w:p w14:paraId="455824F6" w14:textId="77777777" w:rsidR="005E2B00" w:rsidRPr="005E2B00" w:rsidRDefault="005E2B00" w:rsidP="005E2B00">
      <w:pPr>
        <w:ind w:left="360" w:hanging="216"/>
        <w:jc w:val="left"/>
        <w:rPr>
          <w:rFonts w:ascii="SimSun" w:eastAsia="SimSun" w:hAnsi="SimSun" w:cs="SimSun"/>
          <w:sz w:val="24"/>
          <w:lang w:eastAsia="zh-CN"/>
        </w:rPr>
      </w:pPr>
      <w:r w:rsidRPr="005E2B00">
        <w:rPr>
          <w:rFonts w:ascii="Segoe UI" w:hAnsi="Segoe UI" w:cs="Segoe UI"/>
          <w:color w:val="000080"/>
          <w:sz w:val="20"/>
          <w:szCs w:val="20"/>
          <w:lang w:eastAsia="zh-CN"/>
        </w:rPr>
        <w:t>​</w:t>
      </w:r>
      <w:r w:rsidRPr="005E2B00">
        <w:rPr>
          <w:rFonts w:ascii="SimSun" w:eastAsia="SimSun" w:hAnsi="SimSun" w:cs="SimSun"/>
          <w:sz w:val="24"/>
          <w:lang w:eastAsia="zh-CN"/>
        </w:rPr>
        <w:t>环</w:t>
      </w:r>
      <w:r w:rsidRPr="005E2B00">
        <w:rPr>
          <w:rFonts w:eastAsia="SimSun"/>
          <w:sz w:val="24"/>
          <w:lang w:eastAsia="zh-CN"/>
        </w:rPr>
        <w:t>​</w:t>
      </w:r>
      <w:r w:rsidRPr="005E2B00">
        <w:rPr>
          <w:rFonts w:ascii="SimSun" w:eastAsia="SimSun" w:hAnsi="SimSun" w:cs="SimSun"/>
          <w:sz w:val="24"/>
          <w:lang w:eastAsia="zh-CN"/>
        </w:rPr>
        <w:t>境</w:t>
      </w:r>
      <w:r w:rsidRPr="005E2B00">
        <w:rPr>
          <w:rFonts w:eastAsia="SimSun"/>
          <w:sz w:val="24"/>
          <w:lang w:eastAsia="zh-CN"/>
        </w:rPr>
        <w:t>​</w:t>
      </w:r>
      <w:r w:rsidRPr="005E2B00">
        <w:rPr>
          <w:rFonts w:ascii="SimSun" w:eastAsia="SimSun" w:hAnsi="SimSun" w:cs="SimSun"/>
          <w:sz w:val="24"/>
          <w:lang w:eastAsia="zh-CN"/>
        </w:rPr>
        <w:t>署</w:t>
      </w:r>
      <w:r w:rsidRPr="005E2B00">
        <w:rPr>
          <w:rFonts w:eastAsia="SimSun"/>
          <w:sz w:val="24"/>
          <w:lang w:eastAsia="zh-CN"/>
        </w:rPr>
        <w:t>​</w:t>
      </w:r>
      <w:r w:rsidRPr="005E2B00">
        <w:rPr>
          <w:rFonts w:ascii="SimSun" w:eastAsia="SimSun" w:hAnsi="SimSun" w:cs="SimSun"/>
          <w:sz w:val="24"/>
          <w:lang w:eastAsia="zh-CN"/>
        </w:rPr>
        <w:t>-</w:t>
      </w:r>
      <w:r w:rsidRPr="005E2B00">
        <w:rPr>
          <w:rFonts w:eastAsia="SimSun"/>
          <w:sz w:val="24"/>
          <w:lang w:eastAsia="zh-CN"/>
        </w:rPr>
        <w:t>​</w:t>
      </w:r>
      <w:r w:rsidRPr="005E2B00">
        <w:rPr>
          <w:rFonts w:ascii="SimSun" w:eastAsia="SimSun" w:hAnsi="SimSun" w:cs="SimSun"/>
          <w:sz w:val="24"/>
          <w:lang w:eastAsia="zh-CN"/>
        </w:rPr>
        <w:t>全</w:t>
      </w:r>
      <w:r w:rsidRPr="005E2B00">
        <w:rPr>
          <w:rFonts w:eastAsia="SimSun"/>
          <w:sz w:val="24"/>
          <w:lang w:eastAsia="zh-CN"/>
        </w:rPr>
        <w:t>​</w:t>
      </w:r>
      <w:r w:rsidRPr="005E2B00">
        <w:rPr>
          <w:rFonts w:ascii="SimSun" w:eastAsia="SimSun" w:hAnsi="SimSun" w:cs="SimSun"/>
          <w:sz w:val="24"/>
          <w:lang w:eastAsia="zh-CN"/>
        </w:rPr>
        <w:t>球</w:t>
      </w:r>
      <w:r w:rsidRPr="005E2B00">
        <w:rPr>
          <w:rFonts w:eastAsia="SimSun"/>
          <w:sz w:val="24"/>
          <w:lang w:eastAsia="zh-CN"/>
        </w:rPr>
        <w:t>​</w:t>
      </w:r>
      <w:r w:rsidRPr="005E2B00">
        <w:rPr>
          <w:rFonts w:ascii="SimSun" w:eastAsia="SimSun" w:hAnsi="SimSun" w:cs="SimSun"/>
          <w:sz w:val="24"/>
          <w:lang w:eastAsia="zh-CN"/>
        </w:rPr>
        <w:t>环</w:t>
      </w:r>
      <w:r w:rsidRPr="005E2B00">
        <w:rPr>
          <w:rFonts w:eastAsia="SimSun"/>
          <w:sz w:val="24"/>
          <w:lang w:eastAsia="zh-CN"/>
        </w:rPr>
        <w:t>​</w:t>
      </w:r>
      <w:r w:rsidRPr="005E2B00">
        <w:rPr>
          <w:rFonts w:ascii="SimSun" w:eastAsia="SimSun" w:hAnsi="SimSun" w:cs="SimSun"/>
          <w:sz w:val="24"/>
          <w:lang w:eastAsia="zh-CN"/>
        </w:rPr>
        <w:t>境</w:t>
      </w:r>
      <w:r w:rsidRPr="005E2B00">
        <w:rPr>
          <w:rFonts w:eastAsia="SimSun"/>
          <w:sz w:val="24"/>
          <w:lang w:eastAsia="zh-CN"/>
        </w:rPr>
        <w:t>​</w:t>
      </w:r>
      <w:r w:rsidRPr="005E2B00">
        <w:rPr>
          <w:rFonts w:ascii="SimSun" w:eastAsia="SimSun" w:hAnsi="SimSun" w:cs="SimSun"/>
          <w:sz w:val="24"/>
          <w:lang w:eastAsia="zh-CN"/>
        </w:rPr>
        <w:t>基</w:t>
      </w:r>
      <w:r w:rsidRPr="005E2B00">
        <w:rPr>
          <w:rFonts w:eastAsia="SimSun"/>
          <w:sz w:val="24"/>
          <w:lang w:eastAsia="zh-CN"/>
        </w:rPr>
        <w:t>​</w:t>
      </w:r>
      <w:r w:rsidRPr="005E2B00">
        <w:rPr>
          <w:rFonts w:ascii="SimSun" w:eastAsia="SimSun" w:hAnsi="SimSun" w:cs="SimSun"/>
          <w:sz w:val="24"/>
          <w:lang w:eastAsia="zh-CN"/>
        </w:rPr>
        <w:t>金</w:t>
      </w:r>
      <w:r w:rsidRPr="005E2B00">
        <w:rPr>
          <w:rFonts w:eastAsia="SimSun"/>
          <w:sz w:val="24"/>
          <w:lang w:eastAsia="zh-CN"/>
        </w:rPr>
        <w:t>​</w:t>
      </w:r>
      <w:r w:rsidRPr="005E2B00">
        <w:rPr>
          <w:rFonts w:ascii="SimSun" w:eastAsia="SimSun" w:hAnsi="SimSun" w:cs="SimSun"/>
          <w:sz w:val="24"/>
          <w:lang w:eastAsia="zh-CN"/>
        </w:rPr>
        <w:t>生</w:t>
      </w:r>
      <w:r w:rsidRPr="005E2B00">
        <w:rPr>
          <w:rFonts w:eastAsia="SimSun"/>
          <w:sz w:val="24"/>
          <w:lang w:eastAsia="zh-CN"/>
        </w:rPr>
        <w:t>​</w:t>
      </w:r>
      <w:r w:rsidRPr="005E2B00">
        <w:rPr>
          <w:rFonts w:ascii="SimSun" w:eastAsia="SimSun" w:hAnsi="SimSun" w:cs="SimSun"/>
          <w:sz w:val="24"/>
          <w:lang w:eastAsia="zh-CN"/>
        </w:rPr>
        <w:t>物</w:t>
      </w:r>
      <w:r w:rsidRPr="005E2B00">
        <w:rPr>
          <w:rFonts w:eastAsia="SimSun"/>
          <w:sz w:val="24"/>
          <w:lang w:eastAsia="zh-CN"/>
        </w:rPr>
        <w:t>​</w:t>
      </w:r>
      <w:r w:rsidRPr="005E2B00">
        <w:rPr>
          <w:rFonts w:ascii="SimSun" w:eastAsia="SimSun" w:hAnsi="SimSun" w:cs="SimSun"/>
          <w:sz w:val="24"/>
          <w:lang w:eastAsia="zh-CN"/>
        </w:rPr>
        <w:t>安</w:t>
      </w:r>
      <w:r w:rsidRPr="005E2B00">
        <w:rPr>
          <w:rFonts w:eastAsia="SimSun"/>
          <w:sz w:val="24"/>
          <w:lang w:eastAsia="zh-CN"/>
        </w:rPr>
        <w:t>​</w:t>
      </w:r>
      <w:r w:rsidRPr="005E2B00">
        <w:rPr>
          <w:rFonts w:ascii="SimSun" w:eastAsia="SimSun" w:hAnsi="SimSun" w:cs="SimSun"/>
          <w:sz w:val="24"/>
          <w:lang w:eastAsia="zh-CN"/>
        </w:rPr>
        <w:t>全</w:t>
      </w:r>
      <w:r w:rsidRPr="005E2B00">
        <w:rPr>
          <w:rFonts w:eastAsia="SimSun"/>
          <w:sz w:val="24"/>
          <w:lang w:eastAsia="zh-CN"/>
        </w:rPr>
        <w:t>​</w:t>
      </w:r>
      <w:r w:rsidRPr="005E2B00">
        <w:rPr>
          <w:rFonts w:ascii="SimSun" w:eastAsia="SimSun" w:hAnsi="SimSun" w:cs="SimSun"/>
          <w:sz w:val="24"/>
          <w:lang w:eastAsia="zh-CN"/>
        </w:rPr>
        <w:t>信</w:t>
      </w:r>
      <w:r w:rsidRPr="005E2B00">
        <w:rPr>
          <w:rFonts w:eastAsia="SimSun"/>
          <w:sz w:val="24"/>
          <w:lang w:eastAsia="zh-CN"/>
        </w:rPr>
        <w:t>​</w:t>
      </w:r>
      <w:r w:rsidRPr="005E2B00">
        <w:rPr>
          <w:rFonts w:ascii="SimSun" w:eastAsia="SimSun" w:hAnsi="SimSun" w:cs="SimSun"/>
          <w:sz w:val="24"/>
          <w:lang w:eastAsia="zh-CN"/>
        </w:rPr>
        <w:t>息</w:t>
      </w:r>
      <w:r w:rsidRPr="005E2B00">
        <w:rPr>
          <w:rFonts w:eastAsia="SimSun"/>
          <w:sz w:val="24"/>
          <w:lang w:eastAsia="zh-CN"/>
        </w:rPr>
        <w:t>​</w:t>
      </w:r>
      <w:r w:rsidRPr="005E2B00">
        <w:rPr>
          <w:rFonts w:ascii="SimSun" w:eastAsia="SimSun" w:hAnsi="SimSun" w:cs="SimSun"/>
          <w:sz w:val="24"/>
          <w:lang w:eastAsia="zh-CN"/>
        </w:rPr>
        <w:t>交</w:t>
      </w:r>
      <w:r w:rsidRPr="005E2B00">
        <w:rPr>
          <w:rFonts w:eastAsia="SimSun"/>
          <w:sz w:val="24"/>
          <w:lang w:eastAsia="zh-CN"/>
        </w:rPr>
        <w:t>​</w:t>
      </w:r>
      <w:r w:rsidRPr="005E2B00">
        <w:rPr>
          <w:rFonts w:ascii="SimSun" w:eastAsia="SimSun" w:hAnsi="SimSun" w:cs="SimSun"/>
          <w:sz w:val="24"/>
          <w:lang w:eastAsia="zh-CN"/>
        </w:rPr>
        <w:t>换</w:t>
      </w:r>
      <w:r w:rsidRPr="005E2B00">
        <w:rPr>
          <w:rFonts w:eastAsia="SimSun"/>
          <w:sz w:val="24"/>
          <w:lang w:eastAsia="zh-CN"/>
        </w:rPr>
        <w:t>​</w:t>
      </w:r>
      <w:r w:rsidRPr="005E2B00">
        <w:rPr>
          <w:rFonts w:ascii="SimSun" w:eastAsia="SimSun" w:hAnsi="SimSun" w:cs="SimSun"/>
          <w:sz w:val="24"/>
          <w:lang w:eastAsia="zh-CN"/>
        </w:rPr>
        <w:t>所</w:t>
      </w:r>
      <w:r w:rsidRPr="005E2B00">
        <w:rPr>
          <w:rFonts w:eastAsia="SimSun"/>
          <w:sz w:val="24"/>
          <w:lang w:eastAsia="zh-CN"/>
        </w:rPr>
        <w:t>​</w:t>
      </w:r>
      <w:r w:rsidRPr="005E2B00">
        <w:rPr>
          <w:rFonts w:ascii="SimSun" w:eastAsia="SimSun" w:hAnsi="SimSun" w:cs="SimSun"/>
          <w:sz w:val="24"/>
          <w:lang w:eastAsia="zh-CN"/>
        </w:rPr>
        <w:t>第</w:t>
      </w:r>
      <w:r w:rsidRPr="005E2B00">
        <w:rPr>
          <w:rFonts w:eastAsia="SimSun"/>
          <w:sz w:val="24"/>
          <w:lang w:eastAsia="zh-CN"/>
        </w:rPr>
        <w:t>​</w:t>
      </w:r>
      <w:r w:rsidRPr="005E2B00">
        <w:rPr>
          <w:rFonts w:ascii="SimSun" w:eastAsia="SimSun" w:hAnsi="SimSun" w:cs="SimSun"/>
          <w:sz w:val="24"/>
          <w:lang w:eastAsia="zh-CN"/>
        </w:rPr>
        <w:t>三</w:t>
      </w:r>
      <w:r w:rsidRPr="005E2B00">
        <w:rPr>
          <w:rFonts w:eastAsia="SimSun"/>
          <w:sz w:val="24"/>
          <w:lang w:eastAsia="zh-CN"/>
        </w:rPr>
        <w:t>​</w:t>
      </w:r>
      <w:r w:rsidRPr="005E2B00">
        <w:rPr>
          <w:rFonts w:ascii="SimSun" w:eastAsia="SimSun" w:hAnsi="SimSun" w:cs="SimSun"/>
          <w:sz w:val="24"/>
          <w:lang w:eastAsia="zh-CN"/>
        </w:rPr>
        <w:t>期</w:t>
      </w:r>
      <w:r w:rsidRPr="005E2B00">
        <w:rPr>
          <w:rFonts w:eastAsia="SimSun"/>
          <w:sz w:val="24"/>
          <w:lang w:eastAsia="zh-CN"/>
        </w:rPr>
        <w:t>​</w:t>
      </w:r>
      <w:r w:rsidRPr="005E2B00">
        <w:rPr>
          <w:rFonts w:ascii="SimSun" w:eastAsia="SimSun" w:hAnsi="SimSun" w:cs="SimSun"/>
          <w:sz w:val="24"/>
          <w:lang w:eastAsia="zh-CN"/>
        </w:rPr>
        <w:t>项</w:t>
      </w:r>
      <w:r w:rsidRPr="005E2B00">
        <w:rPr>
          <w:rFonts w:eastAsia="SimSun"/>
          <w:sz w:val="24"/>
          <w:lang w:eastAsia="zh-CN"/>
        </w:rPr>
        <w:t>​</w:t>
      </w:r>
      <w:r w:rsidRPr="005E2B00">
        <w:rPr>
          <w:rFonts w:ascii="SimSun" w:eastAsia="SimSun" w:hAnsi="SimSun" w:cs="SimSun"/>
          <w:sz w:val="24"/>
          <w:lang w:eastAsia="zh-CN"/>
        </w:rPr>
        <w:t>目</w:t>
      </w:r>
    </w:p>
    <w:p w14:paraId="618EBFBE" w14:textId="77777777" w:rsidR="005E2B00" w:rsidRPr="005E2B00" w:rsidRDefault="005E2B00" w:rsidP="005E2B00">
      <w:pPr>
        <w:ind w:left="360" w:hanging="216"/>
        <w:jc w:val="left"/>
        <w:rPr>
          <w:rFonts w:eastAsia="SimSun"/>
          <w:sz w:val="24"/>
          <w:lang w:eastAsia="zh-CN"/>
        </w:rPr>
      </w:pPr>
      <w:r w:rsidRPr="005E2B00">
        <w:rPr>
          <w:rFonts w:eastAsia="SimSun"/>
          <w:sz w:val="24"/>
          <w:lang w:eastAsia="zh-CN"/>
        </w:rPr>
        <w:t>环</w:t>
      </w:r>
      <w:r w:rsidRPr="005E2B00">
        <w:rPr>
          <w:rFonts w:eastAsia="SimSun"/>
          <w:sz w:val="24"/>
          <w:lang w:eastAsia="zh-CN"/>
        </w:rPr>
        <w:t>​</w:t>
      </w:r>
      <w:r w:rsidRPr="005E2B00">
        <w:rPr>
          <w:rFonts w:eastAsia="SimSun"/>
          <w:sz w:val="24"/>
          <w:lang w:eastAsia="zh-CN"/>
        </w:rPr>
        <w:t>境</w:t>
      </w:r>
      <w:r w:rsidRPr="005E2B00">
        <w:rPr>
          <w:rFonts w:eastAsia="SimSun"/>
          <w:sz w:val="24"/>
          <w:lang w:eastAsia="zh-CN"/>
        </w:rPr>
        <w:t>​</w:t>
      </w:r>
      <w:r w:rsidRPr="005E2B00">
        <w:rPr>
          <w:rFonts w:eastAsia="SimSun"/>
          <w:sz w:val="24"/>
          <w:lang w:eastAsia="zh-CN"/>
        </w:rPr>
        <w:t>署</w:t>
      </w:r>
      <w:r w:rsidRPr="005E2B00">
        <w:rPr>
          <w:rFonts w:eastAsia="SimSun"/>
          <w:sz w:val="24"/>
          <w:lang w:eastAsia="zh-CN"/>
        </w:rPr>
        <w:t>​</w:t>
      </w:r>
      <w:r w:rsidRPr="005E2B00">
        <w:rPr>
          <w:rFonts w:eastAsia="SimSun"/>
          <w:sz w:val="24"/>
          <w:lang w:eastAsia="zh-CN"/>
        </w:rPr>
        <w:t>地</w:t>
      </w:r>
      <w:r w:rsidRPr="005E2B00">
        <w:rPr>
          <w:rFonts w:eastAsia="SimSun"/>
          <w:sz w:val="24"/>
          <w:lang w:eastAsia="zh-CN"/>
        </w:rPr>
        <w:t>​</w:t>
      </w:r>
      <w:r w:rsidRPr="005E2B00">
        <w:rPr>
          <w:rFonts w:eastAsia="SimSun"/>
          <w:sz w:val="24"/>
          <w:lang w:eastAsia="zh-CN"/>
        </w:rPr>
        <w:t>中</w:t>
      </w:r>
      <w:r w:rsidRPr="005E2B00">
        <w:rPr>
          <w:rFonts w:eastAsia="SimSun"/>
          <w:sz w:val="24"/>
          <w:lang w:eastAsia="zh-CN"/>
        </w:rPr>
        <w:t>​</w:t>
      </w:r>
      <w:r w:rsidRPr="005E2B00">
        <w:rPr>
          <w:rFonts w:eastAsia="SimSun"/>
          <w:sz w:val="24"/>
          <w:lang w:eastAsia="zh-CN"/>
        </w:rPr>
        <w:t>海</w:t>
      </w:r>
      <w:r w:rsidRPr="005E2B00">
        <w:rPr>
          <w:rFonts w:eastAsia="SimSun"/>
          <w:sz w:val="24"/>
          <w:lang w:eastAsia="zh-CN"/>
        </w:rPr>
        <w:t>​</w:t>
      </w:r>
      <w:r w:rsidRPr="005E2B00">
        <w:rPr>
          <w:rFonts w:eastAsia="SimSun"/>
          <w:sz w:val="24"/>
          <w:lang w:eastAsia="zh-CN"/>
        </w:rPr>
        <w:t>行</w:t>
      </w:r>
      <w:r w:rsidRPr="005E2B00">
        <w:rPr>
          <w:rFonts w:eastAsia="SimSun"/>
          <w:sz w:val="24"/>
          <w:lang w:eastAsia="zh-CN"/>
        </w:rPr>
        <w:t>​</w:t>
      </w:r>
      <w:r w:rsidRPr="005E2B00">
        <w:rPr>
          <w:rFonts w:eastAsia="SimSun"/>
          <w:sz w:val="24"/>
          <w:lang w:eastAsia="zh-CN"/>
        </w:rPr>
        <w:t>动</w:t>
      </w:r>
      <w:r w:rsidRPr="005E2B00">
        <w:rPr>
          <w:rFonts w:eastAsia="SimSun"/>
          <w:sz w:val="24"/>
          <w:lang w:eastAsia="zh-CN"/>
        </w:rPr>
        <w:t>​</w:t>
      </w:r>
      <w:r w:rsidRPr="005E2B00">
        <w:rPr>
          <w:rFonts w:eastAsia="SimSun"/>
          <w:sz w:val="24"/>
          <w:lang w:eastAsia="zh-CN"/>
        </w:rPr>
        <w:t>方</w:t>
      </w:r>
      <w:r w:rsidRPr="005E2B00">
        <w:rPr>
          <w:rFonts w:eastAsia="SimSun"/>
          <w:sz w:val="24"/>
          <w:lang w:eastAsia="zh-CN"/>
        </w:rPr>
        <w:t>​</w:t>
      </w:r>
      <w:r w:rsidRPr="005E2B00">
        <w:rPr>
          <w:rFonts w:eastAsia="SimSun"/>
          <w:sz w:val="24"/>
          <w:lang w:eastAsia="zh-CN"/>
        </w:rPr>
        <w:t>案</w:t>
      </w:r>
      <w:r w:rsidRPr="005E2B00">
        <w:rPr>
          <w:rFonts w:eastAsia="SimSun"/>
          <w:sz w:val="24"/>
          <w:lang w:eastAsia="zh-CN"/>
        </w:rPr>
        <w:t>​</w:t>
      </w:r>
      <w:r w:rsidRPr="005E2B00">
        <w:rPr>
          <w:rFonts w:eastAsia="SimSun"/>
          <w:sz w:val="24"/>
          <w:lang w:eastAsia="zh-CN"/>
        </w:rPr>
        <w:t>特</w:t>
      </w:r>
      <w:r w:rsidRPr="005E2B00">
        <w:rPr>
          <w:rFonts w:eastAsia="SimSun"/>
          <w:sz w:val="24"/>
          <w:lang w:eastAsia="zh-CN"/>
        </w:rPr>
        <w:t>​</w:t>
      </w:r>
      <w:r w:rsidRPr="005E2B00">
        <w:rPr>
          <w:rFonts w:eastAsia="SimSun"/>
          <w:sz w:val="24"/>
          <w:lang w:eastAsia="zh-CN"/>
        </w:rPr>
        <w:t>别</w:t>
      </w:r>
      <w:r w:rsidRPr="005E2B00">
        <w:rPr>
          <w:rFonts w:eastAsia="SimSun"/>
          <w:sz w:val="24"/>
          <w:lang w:eastAsia="zh-CN"/>
        </w:rPr>
        <w:t>​</w:t>
      </w:r>
      <w:r w:rsidRPr="005E2B00">
        <w:rPr>
          <w:rFonts w:eastAsia="SimSun"/>
          <w:sz w:val="24"/>
          <w:lang w:eastAsia="zh-CN"/>
        </w:rPr>
        <w:t>保</w:t>
      </w:r>
      <w:r w:rsidRPr="005E2B00">
        <w:rPr>
          <w:rFonts w:eastAsia="SimSun"/>
          <w:sz w:val="24"/>
          <w:lang w:eastAsia="zh-CN"/>
        </w:rPr>
        <w:t>​</w:t>
      </w:r>
      <w:r w:rsidRPr="005E2B00">
        <w:rPr>
          <w:rFonts w:eastAsia="SimSun"/>
          <w:sz w:val="24"/>
          <w:lang w:eastAsia="zh-CN"/>
        </w:rPr>
        <w:t>护</w:t>
      </w:r>
      <w:r w:rsidRPr="005E2B00">
        <w:rPr>
          <w:rFonts w:eastAsia="SimSun"/>
          <w:sz w:val="24"/>
          <w:lang w:eastAsia="zh-CN"/>
        </w:rPr>
        <w:t>​</w:t>
      </w:r>
      <w:r w:rsidRPr="005E2B00">
        <w:rPr>
          <w:rFonts w:eastAsia="SimSun"/>
          <w:sz w:val="24"/>
          <w:lang w:eastAsia="zh-CN"/>
        </w:rPr>
        <w:t>区</w:t>
      </w:r>
      <w:r w:rsidRPr="005E2B00">
        <w:rPr>
          <w:rFonts w:eastAsia="SimSun"/>
          <w:sz w:val="24"/>
          <w:lang w:eastAsia="zh-CN"/>
        </w:rPr>
        <w:t>​</w:t>
      </w:r>
      <w:r w:rsidRPr="005E2B00">
        <w:rPr>
          <w:rFonts w:eastAsia="SimSun"/>
          <w:sz w:val="24"/>
          <w:lang w:eastAsia="zh-CN"/>
        </w:rPr>
        <w:t>区</w:t>
      </w:r>
      <w:r w:rsidRPr="005E2B00">
        <w:rPr>
          <w:rFonts w:eastAsia="SimSun"/>
          <w:sz w:val="24"/>
          <w:lang w:eastAsia="zh-CN"/>
        </w:rPr>
        <w:t>​</w:t>
      </w:r>
      <w:r w:rsidRPr="005E2B00">
        <w:rPr>
          <w:rFonts w:eastAsia="SimSun"/>
          <w:sz w:val="24"/>
          <w:lang w:eastAsia="zh-CN"/>
        </w:rPr>
        <w:t>域</w:t>
      </w:r>
      <w:r w:rsidRPr="005E2B00">
        <w:rPr>
          <w:rFonts w:eastAsia="SimSun"/>
          <w:sz w:val="24"/>
          <w:lang w:eastAsia="zh-CN"/>
        </w:rPr>
        <w:t xml:space="preserve">​ </w:t>
      </w:r>
      <w:r w:rsidRPr="005E2B00">
        <w:rPr>
          <w:rFonts w:eastAsia="SimSun"/>
          <w:sz w:val="24"/>
          <w:lang w:eastAsia="zh-CN"/>
        </w:rPr>
        <w:t>活动中心</w:t>
      </w:r>
    </w:p>
    <w:p w14:paraId="3C5ECCB7" w14:textId="77777777" w:rsidR="005E2B00" w:rsidRPr="005E2B00" w:rsidRDefault="005E2B00" w:rsidP="005E2B00">
      <w:pPr>
        <w:ind w:left="360" w:hanging="216"/>
        <w:jc w:val="left"/>
        <w:rPr>
          <w:sz w:val="24"/>
          <w:lang w:eastAsia="zh-CN"/>
        </w:rPr>
      </w:pPr>
      <w:r w:rsidRPr="005E2B00">
        <w:rPr>
          <w:rFonts w:ascii="SimSun" w:eastAsia="SimSun" w:hAnsi="SimSun" w:cs="SimSun" w:hint="eastAsia"/>
          <w:sz w:val="24"/>
          <w:lang w:eastAsia="zh-CN"/>
        </w:rPr>
        <w:t>联合国贸易和发展会议</w:t>
      </w:r>
    </w:p>
    <w:p w14:paraId="1BE06984" w14:textId="77777777" w:rsidR="005E2B00" w:rsidRPr="005E2B00" w:rsidRDefault="005E2B00" w:rsidP="005E2B00">
      <w:pPr>
        <w:ind w:left="360" w:hanging="216"/>
        <w:jc w:val="left"/>
        <w:rPr>
          <w:sz w:val="24"/>
          <w:lang w:eastAsia="zh-CN"/>
        </w:rPr>
      </w:pPr>
      <w:r w:rsidRPr="005E2B00">
        <w:rPr>
          <w:rFonts w:ascii="SimSun" w:eastAsia="SimSun" w:hAnsi="SimSun" w:cs="SimSun" w:hint="eastAsia"/>
          <w:sz w:val="24"/>
          <w:lang w:eastAsia="zh-CN"/>
        </w:rPr>
        <w:t>联合国开发计划署</w:t>
      </w:r>
    </w:p>
    <w:p w14:paraId="0B3CA90D" w14:textId="77777777" w:rsidR="005E2B00" w:rsidRPr="005E2B00" w:rsidRDefault="005E2B00" w:rsidP="005E2B00">
      <w:pPr>
        <w:ind w:left="360" w:hanging="216"/>
        <w:jc w:val="left"/>
        <w:rPr>
          <w:sz w:val="24"/>
          <w:lang w:eastAsia="zh-CN"/>
        </w:rPr>
      </w:pPr>
      <w:r w:rsidRPr="005E2B00">
        <w:rPr>
          <w:rFonts w:ascii="SimSun" w:eastAsia="SimSun" w:hAnsi="SimSun" w:cs="SimSun" w:hint="eastAsia"/>
          <w:sz w:val="24"/>
          <w:lang w:eastAsia="zh-CN"/>
        </w:rPr>
        <w:t>联合国教育、科学和文化组织</w:t>
      </w:r>
    </w:p>
    <w:p w14:paraId="312DFEC3" w14:textId="77777777" w:rsidR="005E2B00" w:rsidRPr="005E2B00" w:rsidRDefault="005E2B00" w:rsidP="005E2B00">
      <w:pPr>
        <w:ind w:left="360" w:hanging="216"/>
        <w:jc w:val="left"/>
        <w:rPr>
          <w:sz w:val="24"/>
          <w:lang w:eastAsia="zh-CN"/>
        </w:rPr>
      </w:pPr>
      <w:r w:rsidRPr="005E2B00">
        <w:rPr>
          <w:rFonts w:ascii="SimSun" w:eastAsia="SimSun" w:hAnsi="SimSun" w:cs="SimSun" w:hint="eastAsia"/>
          <w:sz w:val="24"/>
          <w:lang w:eastAsia="zh-CN"/>
        </w:rPr>
        <w:t>联合国环境规划署</w:t>
      </w:r>
    </w:p>
    <w:p w14:paraId="4C934AAB" w14:textId="77777777" w:rsidR="005E2B00" w:rsidRPr="005E2B00" w:rsidRDefault="005E2B00" w:rsidP="005E2B00">
      <w:pPr>
        <w:ind w:left="360" w:hanging="216"/>
        <w:jc w:val="left"/>
        <w:rPr>
          <w:sz w:val="24"/>
          <w:lang w:eastAsia="zh-CN"/>
        </w:rPr>
      </w:pPr>
      <w:r w:rsidRPr="005E2B00">
        <w:rPr>
          <w:rFonts w:ascii="SimSun" w:eastAsia="SimSun" w:hAnsi="SimSun" w:cs="SimSun" w:hint="eastAsia"/>
          <w:sz w:val="24"/>
          <w:lang w:eastAsia="zh-CN"/>
        </w:rPr>
        <w:t>联合国土著问题常设论坛</w:t>
      </w:r>
    </w:p>
    <w:p w14:paraId="49A45511" w14:textId="77777777" w:rsidR="005E2B00" w:rsidRPr="005E2B00" w:rsidRDefault="005E2B00" w:rsidP="005E2B00">
      <w:pPr>
        <w:ind w:left="360" w:hanging="216"/>
        <w:jc w:val="left"/>
        <w:rPr>
          <w:sz w:val="24"/>
        </w:rPr>
      </w:pPr>
      <w:r w:rsidRPr="005E2B00">
        <w:rPr>
          <w:rFonts w:ascii="SimSun" w:eastAsia="SimSun" w:hAnsi="SimSun" w:cs="SimSun" w:hint="eastAsia"/>
          <w:sz w:val="24"/>
          <w:lang w:eastAsia="zh-CN"/>
        </w:rPr>
        <w:t>世界卫生组织</w:t>
      </w:r>
    </w:p>
    <w:p w14:paraId="406049F0" w14:textId="77777777" w:rsidR="005E2B00" w:rsidRPr="005E2B00" w:rsidRDefault="005E2B00" w:rsidP="005E2B00">
      <w:pPr>
        <w:suppressLineNumbers/>
        <w:suppressAutoHyphens/>
        <w:snapToGrid w:val="0"/>
        <w:spacing w:before="120" w:after="120"/>
        <w:rPr>
          <w:snapToGrid w:val="0"/>
          <w:sz w:val="24"/>
        </w:rPr>
        <w:sectPr w:rsidR="005E2B00" w:rsidRPr="005E2B00" w:rsidSect="00525096">
          <w:type w:val="continuous"/>
          <w:pgSz w:w="12240" w:h="15840" w:code="1"/>
          <w:pgMar w:top="1440" w:right="1440" w:bottom="1440" w:left="1440" w:header="706" w:footer="706" w:gutter="0"/>
          <w:cols w:num="2" w:space="708"/>
          <w:docGrid w:linePitch="360"/>
        </w:sectPr>
      </w:pPr>
    </w:p>
    <w:p w14:paraId="49015115" w14:textId="77777777" w:rsidR="005E2B00" w:rsidRPr="005E2B00" w:rsidRDefault="005E2B00" w:rsidP="005E2B00">
      <w:pPr>
        <w:suppressLineNumbers/>
        <w:suppressAutoHyphens/>
        <w:snapToGrid w:val="0"/>
        <w:spacing w:before="120" w:after="120"/>
        <w:rPr>
          <w:rFonts w:asciiTheme="majorBidi" w:eastAsia="Malgun Gothic" w:hAnsiTheme="majorBidi" w:cstheme="majorBidi"/>
          <w:snapToGrid w:val="0"/>
          <w:kern w:val="22"/>
          <w:sz w:val="24"/>
          <w:lang w:eastAsia="zh-CN"/>
        </w:rPr>
      </w:pPr>
    </w:p>
    <w:p w14:paraId="529064C0" w14:textId="77777777" w:rsidR="005E2B00" w:rsidRPr="005E2B00" w:rsidRDefault="005E2B00">
      <w:pPr>
        <w:numPr>
          <w:ilvl w:val="0"/>
          <w:numId w:val="20"/>
        </w:numPr>
        <w:suppressLineNumbers/>
        <w:tabs>
          <w:tab w:val="clear" w:pos="360"/>
        </w:tabs>
        <w:suppressAutoHyphens/>
        <w:snapToGrid w:val="0"/>
        <w:spacing w:before="120" w:after="120"/>
        <w:rPr>
          <w:rFonts w:asciiTheme="majorBidi" w:eastAsia="Malgun Gothic" w:hAnsiTheme="majorBidi" w:cstheme="majorBidi"/>
          <w:snapToGrid w:val="0"/>
          <w:kern w:val="22"/>
          <w:sz w:val="24"/>
          <w:lang w:eastAsia="zh-CN"/>
        </w:rPr>
      </w:pPr>
      <w:r w:rsidRPr="005E2B00">
        <w:rPr>
          <w:rFonts w:ascii="SimSun" w:eastAsia="SimSun" w:hAnsi="SimSun" w:cs="SimSun" w:hint="eastAsia"/>
          <w:snapToGrid w:val="0"/>
          <w:sz w:val="24"/>
          <w:lang w:eastAsia="zh-CN"/>
        </w:rPr>
        <w:t>下列组织也派代表出席了会议：</w:t>
      </w:r>
    </w:p>
    <w:p w14:paraId="0875F697" w14:textId="77777777" w:rsidR="005E2B00" w:rsidRPr="005E2B00" w:rsidRDefault="005E2B00" w:rsidP="005E2B00">
      <w:pPr>
        <w:ind w:left="288" w:hanging="216"/>
        <w:jc w:val="left"/>
        <w:rPr>
          <w:b/>
          <w:bCs/>
          <w:sz w:val="24"/>
          <w:lang w:eastAsia="zh-CN"/>
        </w:rPr>
        <w:sectPr w:rsidR="005E2B00" w:rsidRPr="005E2B00" w:rsidSect="00525096">
          <w:type w:val="continuous"/>
          <w:pgSz w:w="12240" w:h="15840" w:code="1"/>
          <w:pgMar w:top="1440" w:right="1440" w:bottom="1440" w:left="1440" w:header="706" w:footer="706" w:gutter="0"/>
          <w:cols w:space="708"/>
          <w:docGrid w:linePitch="360"/>
        </w:sectPr>
      </w:pPr>
    </w:p>
    <w:p w14:paraId="3081B45B" w14:textId="77777777" w:rsidR="005E2B00" w:rsidRPr="005E2B00" w:rsidRDefault="005E2B00" w:rsidP="005E2B00">
      <w:pPr>
        <w:ind w:left="288" w:hanging="216"/>
        <w:jc w:val="left"/>
        <w:rPr>
          <w:sz w:val="24"/>
        </w:rPr>
      </w:pPr>
      <w:r w:rsidRPr="005E2B00">
        <w:rPr>
          <w:sz w:val="24"/>
        </w:rPr>
        <w:t>ABS Capacity Development Initiative</w:t>
      </w:r>
    </w:p>
    <w:p w14:paraId="7AF0D50E" w14:textId="77777777" w:rsidR="005E2B00" w:rsidRPr="005E2B00" w:rsidRDefault="005E2B00" w:rsidP="005E2B00">
      <w:pPr>
        <w:ind w:left="288" w:hanging="216"/>
        <w:jc w:val="left"/>
        <w:rPr>
          <w:sz w:val="24"/>
        </w:rPr>
      </w:pPr>
      <w:r w:rsidRPr="005E2B00">
        <w:rPr>
          <w:sz w:val="24"/>
        </w:rPr>
        <w:t>Advanced Conservation Strategies</w:t>
      </w:r>
    </w:p>
    <w:p w14:paraId="042A7DAA" w14:textId="77777777" w:rsidR="005E2B00" w:rsidRPr="005E2B00" w:rsidRDefault="005E2B00" w:rsidP="005E2B00">
      <w:pPr>
        <w:ind w:left="288" w:hanging="216"/>
        <w:jc w:val="left"/>
        <w:rPr>
          <w:sz w:val="24"/>
        </w:rPr>
      </w:pPr>
      <w:r w:rsidRPr="005E2B00">
        <w:rPr>
          <w:sz w:val="24"/>
        </w:rPr>
        <w:t>African Centre for Biodiversity</w:t>
      </w:r>
    </w:p>
    <w:p w14:paraId="6D2394BC" w14:textId="77777777" w:rsidR="005E2B00" w:rsidRPr="005E2B00" w:rsidRDefault="005E2B00" w:rsidP="005E2B00">
      <w:pPr>
        <w:ind w:left="288" w:hanging="216"/>
        <w:jc w:val="left"/>
        <w:rPr>
          <w:sz w:val="24"/>
        </w:rPr>
      </w:pPr>
      <w:r w:rsidRPr="005E2B00">
        <w:rPr>
          <w:sz w:val="24"/>
        </w:rPr>
        <w:t>African Indigenous Women Organization (Nairobi)</w:t>
      </w:r>
    </w:p>
    <w:p w14:paraId="090DD00F" w14:textId="77777777" w:rsidR="005E2B00" w:rsidRPr="005E2B00" w:rsidRDefault="005E2B00" w:rsidP="005E2B00">
      <w:pPr>
        <w:ind w:left="288" w:hanging="216"/>
        <w:jc w:val="left"/>
        <w:rPr>
          <w:sz w:val="24"/>
        </w:rPr>
      </w:pPr>
      <w:r w:rsidRPr="005E2B00">
        <w:rPr>
          <w:sz w:val="24"/>
        </w:rPr>
        <w:lastRenderedPageBreak/>
        <w:t>African Union Development Agency-NEPAD</w:t>
      </w:r>
    </w:p>
    <w:p w14:paraId="71F38851" w14:textId="77777777" w:rsidR="005E2B00" w:rsidRPr="005E2B00" w:rsidRDefault="005E2B00" w:rsidP="005E2B00">
      <w:pPr>
        <w:ind w:left="288" w:hanging="216"/>
        <w:jc w:val="left"/>
        <w:rPr>
          <w:sz w:val="24"/>
        </w:rPr>
      </w:pPr>
      <w:r w:rsidRPr="005E2B00">
        <w:rPr>
          <w:sz w:val="24"/>
        </w:rPr>
        <w:t>African Wildlife Foundation</w:t>
      </w:r>
    </w:p>
    <w:p w14:paraId="26C18676" w14:textId="77777777" w:rsidR="005E2B00" w:rsidRPr="005E2B00" w:rsidRDefault="005E2B00" w:rsidP="005E2B00">
      <w:pPr>
        <w:ind w:left="288" w:hanging="216"/>
        <w:jc w:val="left"/>
        <w:rPr>
          <w:sz w:val="24"/>
        </w:rPr>
      </w:pPr>
      <w:r w:rsidRPr="005E2B00">
        <w:rPr>
          <w:sz w:val="24"/>
        </w:rPr>
        <w:t>AJEMALEBU Self Help</w:t>
      </w:r>
    </w:p>
    <w:p w14:paraId="69501A3B" w14:textId="77777777" w:rsidR="005E2B00" w:rsidRPr="005E2B00" w:rsidRDefault="005E2B00" w:rsidP="005E2B00">
      <w:pPr>
        <w:ind w:left="288" w:hanging="216"/>
        <w:jc w:val="left"/>
        <w:rPr>
          <w:sz w:val="24"/>
        </w:rPr>
      </w:pPr>
      <w:r w:rsidRPr="005E2B00">
        <w:rPr>
          <w:sz w:val="24"/>
        </w:rPr>
        <w:t>Albert-</w:t>
      </w:r>
      <w:proofErr w:type="spellStart"/>
      <w:r w:rsidRPr="005E2B00">
        <w:rPr>
          <w:sz w:val="24"/>
        </w:rPr>
        <w:t>Ludwigs</w:t>
      </w:r>
      <w:proofErr w:type="spellEnd"/>
      <w:r w:rsidRPr="005E2B00">
        <w:rPr>
          <w:sz w:val="24"/>
        </w:rPr>
        <w:t>-</w:t>
      </w:r>
      <w:proofErr w:type="spellStart"/>
      <w:r w:rsidRPr="005E2B00">
        <w:rPr>
          <w:sz w:val="24"/>
        </w:rPr>
        <w:t>Universitaet</w:t>
      </w:r>
      <w:proofErr w:type="spellEnd"/>
      <w:r w:rsidRPr="005E2B00">
        <w:rPr>
          <w:sz w:val="24"/>
        </w:rPr>
        <w:t xml:space="preserve"> Freiburg</w:t>
      </w:r>
    </w:p>
    <w:p w14:paraId="410B4092" w14:textId="77777777" w:rsidR="005E2B00" w:rsidRPr="005E2B00" w:rsidRDefault="005E2B00" w:rsidP="005E2B00">
      <w:pPr>
        <w:ind w:left="288" w:hanging="216"/>
        <w:jc w:val="left"/>
        <w:rPr>
          <w:sz w:val="24"/>
        </w:rPr>
      </w:pPr>
      <w:r w:rsidRPr="005E2B00">
        <w:rPr>
          <w:sz w:val="24"/>
        </w:rPr>
        <w:t xml:space="preserve">Alliance of </w:t>
      </w:r>
      <w:proofErr w:type="spellStart"/>
      <w:r w:rsidRPr="005E2B00">
        <w:rPr>
          <w:sz w:val="24"/>
        </w:rPr>
        <w:t>Bioversity</w:t>
      </w:r>
      <w:proofErr w:type="spellEnd"/>
      <w:r w:rsidRPr="005E2B00">
        <w:rPr>
          <w:sz w:val="24"/>
        </w:rPr>
        <w:t xml:space="preserve"> International &amp; International Center for Tropical Agriculture (CIAT) </w:t>
      </w:r>
    </w:p>
    <w:p w14:paraId="67B8F388" w14:textId="77777777" w:rsidR="005E2B00" w:rsidRPr="005E2B00" w:rsidRDefault="005E2B00" w:rsidP="005E2B00">
      <w:pPr>
        <w:ind w:left="288" w:hanging="216"/>
        <w:jc w:val="left"/>
        <w:rPr>
          <w:sz w:val="24"/>
        </w:rPr>
      </w:pPr>
      <w:r w:rsidRPr="005E2B00">
        <w:rPr>
          <w:sz w:val="24"/>
        </w:rPr>
        <w:t>Amazon Cooperation Treaty Organization</w:t>
      </w:r>
    </w:p>
    <w:p w14:paraId="3D63A816" w14:textId="77777777" w:rsidR="005E2B00" w:rsidRPr="005E2B00" w:rsidRDefault="005E2B00" w:rsidP="005E2B00">
      <w:pPr>
        <w:ind w:left="288" w:hanging="216"/>
        <w:jc w:val="left"/>
        <w:rPr>
          <w:sz w:val="24"/>
        </w:rPr>
      </w:pPr>
      <w:r w:rsidRPr="005E2B00">
        <w:rPr>
          <w:sz w:val="24"/>
        </w:rPr>
        <w:t>Amazon Watch</w:t>
      </w:r>
    </w:p>
    <w:p w14:paraId="33341B40" w14:textId="77777777" w:rsidR="005E2B00" w:rsidRPr="005E2B00" w:rsidRDefault="005E2B00" w:rsidP="005E2B00">
      <w:pPr>
        <w:ind w:left="288" w:hanging="216"/>
        <w:jc w:val="left"/>
        <w:rPr>
          <w:sz w:val="24"/>
        </w:rPr>
      </w:pPr>
      <w:r w:rsidRPr="005E2B00">
        <w:rPr>
          <w:sz w:val="24"/>
        </w:rPr>
        <w:t xml:space="preserve">Andes </w:t>
      </w:r>
      <w:proofErr w:type="spellStart"/>
      <w:r w:rsidRPr="005E2B00">
        <w:rPr>
          <w:sz w:val="24"/>
        </w:rPr>
        <w:t>Chinchasuyo</w:t>
      </w:r>
      <w:proofErr w:type="spellEnd"/>
    </w:p>
    <w:p w14:paraId="7106361F" w14:textId="77777777" w:rsidR="005E2B00" w:rsidRPr="005E2B00" w:rsidRDefault="005E2B00" w:rsidP="005E2B00">
      <w:pPr>
        <w:ind w:left="288" w:hanging="216"/>
        <w:jc w:val="left"/>
        <w:rPr>
          <w:sz w:val="24"/>
        </w:rPr>
      </w:pPr>
      <w:r w:rsidRPr="005E2B00">
        <w:rPr>
          <w:sz w:val="24"/>
        </w:rPr>
        <w:t>Anglican Diocese of Montreal</w:t>
      </w:r>
    </w:p>
    <w:p w14:paraId="1657353B" w14:textId="77777777" w:rsidR="005E2B00" w:rsidRPr="005E2B00" w:rsidRDefault="005E2B00" w:rsidP="005E2B00">
      <w:pPr>
        <w:ind w:left="288" w:hanging="216"/>
        <w:jc w:val="left"/>
        <w:rPr>
          <w:sz w:val="24"/>
        </w:rPr>
      </w:pPr>
      <w:r w:rsidRPr="005E2B00">
        <w:rPr>
          <w:sz w:val="24"/>
        </w:rPr>
        <w:t>Aotearoa Indigenous Rights Charitable Trust</w:t>
      </w:r>
    </w:p>
    <w:p w14:paraId="2AA1D68D" w14:textId="77777777" w:rsidR="005E2B00" w:rsidRPr="005E2B00" w:rsidRDefault="005E2B00" w:rsidP="005E2B00">
      <w:pPr>
        <w:ind w:left="288" w:hanging="216"/>
        <w:jc w:val="left"/>
        <w:rPr>
          <w:sz w:val="24"/>
        </w:rPr>
      </w:pPr>
      <w:r w:rsidRPr="005E2B00">
        <w:rPr>
          <w:sz w:val="24"/>
        </w:rPr>
        <w:t>ASEAN Centre for Biodiversity</w:t>
      </w:r>
    </w:p>
    <w:p w14:paraId="1DB0A8F4" w14:textId="77777777" w:rsidR="005E2B00" w:rsidRPr="005E2B00" w:rsidRDefault="005E2B00" w:rsidP="005E2B00">
      <w:pPr>
        <w:ind w:left="288" w:hanging="216"/>
        <w:jc w:val="left"/>
        <w:rPr>
          <w:sz w:val="24"/>
        </w:rPr>
      </w:pPr>
      <w:r w:rsidRPr="005E2B00">
        <w:rPr>
          <w:sz w:val="24"/>
        </w:rPr>
        <w:t>Asia Indigenous Peoples Pact Foundation</w:t>
      </w:r>
    </w:p>
    <w:p w14:paraId="1D4E684B" w14:textId="77777777" w:rsidR="005E2B00" w:rsidRPr="005E2B00" w:rsidRDefault="005E2B00" w:rsidP="005E2B00">
      <w:pPr>
        <w:ind w:left="288" w:hanging="216"/>
        <w:jc w:val="left"/>
        <w:rPr>
          <w:sz w:val="24"/>
        </w:rPr>
      </w:pPr>
      <w:proofErr w:type="spellStart"/>
      <w:r w:rsidRPr="005E2B00">
        <w:rPr>
          <w:sz w:val="24"/>
        </w:rPr>
        <w:t>Asociaci</w:t>
      </w:r>
      <w:proofErr w:type="spellEnd"/>
      <w:r w:rsidRPr="005E2B00">
        <w:rPr>
          <w:sz w:val="24"/>
          <w:lang w:val="en-CA"/>
        </w:rPr>
        <w:t>ó</w:t>
      </w:r>
      <w:r w:rsidRPr="005E2B00">
        <w:rPr>
          <w:sz w:val="24"/>
        </w:rPr>
        <w:t xml:space="preserve">n </w:t>
      </w:r>
      <w:proofErr w:type="spellStart"/>
      <w:r w:rsidRPr="005E2B00">
        <w:rPr>
          <w:sz w:val="24"/>
        </w:rPr>
        <w:t>Ak’Tenamit</w:t>
      </w:r>
      <w:proofErr w:type="spellEnd"/>
    </w:p>
    <w:p w14:paraId="6403BBF1" w14:textId="77777777" w:rsidR="005E2B00" w:rsidRPr="005E2B00" w:rsidRDefault="005E2B00" w:rsidP="005E2B00">
      <w:pPr>
        <w:ind w:left="288" w:hanging="216"/>
        <w:jc w:val="left"/>
        <w:rPr>
          <w:sz w:val="24"/>
          <w:lang w:val="es-ES"/>
        </w:rPr>
      </w:pPr>
      <w:r w:rsidRPr="005E2B00">
        <w:rPr>
          <w:sz w:val="24"/>
          <w:lang w:val="es-ES"/>
        </w:rPr>
        <w:t>Asociación de Cabildos Indígenas del Municipio de Villa Garzón, Putumayo</w:t>
      </w:r>
    </w:p>
    <w:p w14:paraId="7E4DFD50" w14:textId="77777777" w:rsidR="005E2B00" w:rsidRPr="005E2B00" w:rsidRDefault="005E2B00" w:rsidP="005E2B00">
      <w:pPr>
        <w:ind w:left="288" w:hanging="216"/>
        <w:jc w:val="left"/>
        <w:rPr>
          <w:sz w:val="24"/>
          <w:lang w:val="es-ES"/>
        </w:rPr>
      </w:pPr>
      <w:r w:rsidRPr="005E2B00">
        <w:rPr>
          <w:sz w:val="24"/>
          <w:lang w:val="es-ES"/>
        </w:rPr>
        <w:t>Asociación de la Juventud Indígena Argentina</w:t>
      </w:r>
    </w:p>
    <w:p w14:paraId="10FBF46E" w14:textId="77777777" w:rsidR="005E2B00" w:rsidRPr="005E2B00" w:rsidRDefault="005E2B00" w:rsidP="005E2B00">
      <w:pPr>
        <w:ind w:left="288" w:hanging="216"/>
        <w:jc w:val="left"/>
        <w:rPr>
          <w:sz w:val="24"/>
        </w:rPr>
      </w:pPr>
      <w:r w:rsidRPr="005E2B00">
        <w:rPr>
          <w:sz w:val="24"/>
        </w:rPr>
        <w:t>Assembly of First Nations</w:t>
      </w:r>
    </w:p>
    <w:p w14:paraId="2CDCD7EF" w14:textId="77777777" w:rsidR="005E2B00" w:rsidRPr="005E2B00" w:rsidRDefault="005E2B00" w:rsidP="005E2B00">
      <w:pPr>
        <w:ind w:left="288" w:hanging="216"/>
        <w:jc w:val="left"/>
        <w:rPr>
          <w:sz w:val="24"/>
        </w:rPr>
      </w:pPr>
      <w:r w:rsidRPr="005E2B00">
        <w:rPr>
          <w:sz w:val="24"/>
        </w:rPr>
        <w:t xml:space="preserve">Association des </w:t>
      </w:r>
      <w:proofErr w:type="spellStart"/>
      <w:r w:rsidRPr="005E2B00">
        <w:rPr>
          <w:sz w:val="24"/>
        </w:rPr>
        <w:t>biologistes</w:t>
      </w:r>
      <w:proofErr w:type="spellEnd"/>
      <w:r w:rsidRPr="005E2B00">
        <w:rPr>
          <w:sz w:val="24"/>
        </w:rPr>
        <w:t xml:space="preserve"> du Québec</w:t>
      </w:r>
    </w:p>
    <w:p w14:paraId="2F54B99A" w14:textId="77777777" w:rsidR="005E2B00" w:rsidRPr="005E2B00" w:rsidRDefault="005E2B00" w:rsidP="005E2B00">
      <w:pPr>
        <w:ind w:left="288" w:hanging="216"/>
        <w:jc w:val="left"/>
        <w:rPr>
          <w:sz w:val="24"/>
        </w:rPr>
      </w:pPr>
      <w:r w:rsidRPr="005E2B00">
        <w:rPr>
          <w:sz w:val="24"/>
        </w:rPr>
        <w:t>Association of Fish and Wildlife Agencies</w:t>
      </w:r>
    </w:p>
    <w:p w14:paraId="60611140" w14:textId="77777777" w:rsidR="005E2B00" w:rsidRPr="005E2B00" w:rsidRDefault="005E2B00" w:rsidP="005E2B00">
      <w:pPr>
        <w:ind w:left="288" w:hanging="216"/>
        <w:jc w:val="left"/>
        <w:rPr>
          <w:sz w:val="24"/>
        </w:rPr>
      </w:pPr>
      <w:r w:rsidRPr="005E2B00">
        <w:rPr>
          <w:sz w:val="24"/>
        </w:rPr>
        <w:t xml:space="preserve">Association </w:t>
      </w:r>
      <w:proofErr w:type="spellStart"/>
      <w:r w:rsidRPr="005E2B00">
        <w:rPr>
          <w:sz w:val="24"/>
        </w:rPr>
        <w:t>Tinhinan</w:t>
      </w:r>
      <w:proofErr w:type="spellEnd"/>
      <w:r w:rsidRPr="005E2B00">
        <w:rPr>
          <w:sz w:val="24"/>
        </w:rPr>
        <w:t xml:space="preserve"> Canada</w:t>
      </w:r>
    </w:p>
    <w:p w14:paraId="06DFA8F5" w14:textId="77777777" w:rsidR="005E2B00" w:rsidRPr="005E2B00" w:rsidRDefault="005E2B00" w:rsidP="005E2B00">
      <w:pPr>
        <w:ind w:left="288" w:hanging="216"/>
        <w:jc w:val="left"/>
        <w:rPr>
          <w:sz w:val="24"/>
        </w:rPr>
      </w:pPr>
      <w:r w:rsidRPr="005E2B00">
        <w:rPr>
          <w:sz w:val="24"/>
        </w:rPr>
        <w:t>Australian Conservation Foundation</w:t>
      </w:r>
    </w:p>
    <w:p w14:paraId="4D617746" w14:textId="77777777" w:rsidR="005E2B00" w:rsidRPr="005E2B00" w:rsidRDefault="005E2B00" w:rsidP="005E2B00">
      <w:pPr>
        <w:ind w:left="288" w:hanging="216"/>
        <w:jc w:val="left"/>
        <w:rPr>
          <w:sz w:val="24"/>
        </w:rPr>
      </w:pPr>
      <w:r w:rsidRPr="005E2B00">
        <w:rPr>
          <w:sz w:val="24"/>
        </w:rPr>
        <w:t>Avaaz</w:t>
      </w:r>
    </w:p>
    <w:p w14:paraId="2F29A214" w14:textId="77777777" w:rsidR="005E2B00" w:rsidRPr="005E2B00" w:rsidRDefault="005E2B00" w:rsidP="005E2B00">
      <w:pPr>
        <w:ind w:left="288" w:hanging="216"/>
        <w:jc w:val="left"/>
        <w:rPr>
          <w:sz w:val="24"/>
        </w:rPr>
      </w:pPr>
      <w:r w:rsidRPr="005E2B00">
        <w:rPr>
          <w:sz w:val="24"/>
        </w:rPr>
        <w:t>Barnes Hill Community Development Organization</w:t>
      </w:r>
    </w:p>
    <w:p w14:paraId="6B3BB773" w14:textId="77777777" w:rsidR="005E2B00" w:rsidRPr="005E2B00" w:rsidRDefault="005E2B00" w:rsidP="005E2B00">
      <w:pPr>
        <w:ind w:left="288" w:hanging="216"/>
        <w:jc w:val="left"/>
        <w:rPr>
          <w:sz w:val="24"/>
        </w:rPr>
      </w:pPr>
      <w:r w:rsidRPr="005E2B00">
        <w:rPr>
          <w:sz w:val="24"/>
        </w:rPr>
        <w:t xml:space="preserve">Beijing Chaoyang District </w:t>
      </w:r>
      <w:proofErr w:type="spellStart"/>
      <w:r w:rsidRPr="005E2B00">
        <w:rPr>
          <w:sz w:val="24"/>
        </w:rPr>
        <w:t>Yongxu</w:t>
      </w:r>
      <w:proofErr w:type="spellEnd"/>
      <w:r w:rsidRPr="005E2B00">
        <w:rPr>
          <w:sz w:val="24"/>
        </w:rPr>
        <w:t xml:space="preserve"> Global Environmental Institute</w:t>
      </w:r>
    </w:p>
    <w:p w14:paraId="6CF99CFA" w14:textId="77777777" w:rsidR="005E2B00" w:rsidRPr="005E2B00" w:rsidRDefault="005E2B00" w:rsidP="005E2B00">
      <w:pPr>
        <w:ind w:left="288" w:hanging="216"/>
        <w:jc w:val="left"/>
        <w:rPr>
          <w:sz w:val="24"/>
        </w:rPr>
      </w:pPr>
      <w:r w:rsidRPr="005E2B00">
        <w:rPr>
          <w:sz w:val="24"/>
        </w:rPr>
        <w:t xml:space="preserve">Beijing </w:t>
      </w:r>
      <w:proofErr w:type="spellStart"/>
      <w:r w:rsidRPr="005E2B00">
        <w:rPr>
          <w:sz w:val="24"/>
        </w:rPr>
        <w:t>Greenovation</w:t>
      </w:r>
      <w:proofErr w:type="spellEnd"/>
      <w:r w:rsidRPr="005E2B00">
        <w:rPr>
          <w:sz w:val="24"/>
        </w:rPr>
        <w:t xml:space="preserve"> Institute for Public Welfare Development</w:t>
      </w:r>
    </w:p>
    <w:p w14:paraId="3F0819BB" w14:textId="77777777" w:rsidR="005E2B00" w:rsidRPr="005E2B00" w:rsidRDefault="005E2B00" w:rsidP="005E2B00">
      <w:pPr>
        <w:ind w:left="288" w:hanging="216"/>
        <w:jc w:val="left"/>
        <w:rPr>
          <w:sz w:val="24"/>
        </w:rPr>
      </w:pPr>
      <w:r w:rsidRPr="005E2B00">
        <w:rPr>
          <w:sz w:val="24"/>
        </w:rPr>
        <w:t xml:space="preserve">Beijing </w:t>
      </w:r>
      <w:proofErr w:type="spellStart"/>
      <w:r w:rsidRPr="005E2B00">
        <w:rPr>
          <w:sz w:val="24"/>
        </w:rPr>
        <w:t>Haidian</w:t>
      </w:r>
      <w:proofErr w:type="spellEnd"/>
      <w:r w:rsidRPr="005E2B00">
        <w:rPr>
          <w:sz w:val="24"/>
        </w:rPr>
        <w:t xml:space="preserve"> </w:t>
      </w:r>
      <w:proofErr w:type="spellStart"/>
      <w:r w:rsidRPr="005E2B00">
        <w:rPr>
          <w:sz w:val="24"/>
        </w:rPr>
        <w:t>Shanshui</w:t>
      </w:r>
      <w:proofErr w:type="spellEnd"/>
      <w:r w:rsidRPr="005E2B00">
        <w:rPr>
          <w:sz w:val="24"/>
        </w:rPr>
        <w:t xml:space="preserve"> Conservation </w:t>
      </w:r>
      <w:proofErr w:type="spellStart"/>
      <w:r w:rsidRPr="005E2B00">
        <w:rPr>
          <w:sz w:val="24"/>
        </w:rPr>
        <w:t>Center</w:t>
      </w:r>
      <w:proofErr w:type="spellEnd"/>
    </w:p>
    <w:p w14:paraId="34CFFEF7" w14:textId="77777777" w:rsidR="005E2B00" w:rsidRPr="005E2B00" w:rsidRDefault="005E2B00" w:rsidP="005E2B00">
      <w:pPr>
        <w:ind w:left="288" w:hanging="216"/>
        <w:jc w:val="left"/>
        <w:rPr>
          <w:sz w:val="24"/>
        </w:rPr>
      </w:pPr>
      <w:r w:rsidRPr="005E2B00">
        <w:rPr>
          <w:sz w:val="24"/>
        </w:rPr>
        <w:t>Bhumi Global</w:t>
      </w:r>
    </w:p>
    <w:p w14:paraId="2A751004" w14:textId="77777777" w:rsidR="005E2B00" w:rsidRPr="005E2B00" w:rsidRDefault="005E2B00" w:rsidP="005E2B00">
      <w:pPr>
        <w:ind w:left="288" w:hanging="216"/>
        <w:jc w:val="left"/>
        <w:rPr>
          <w:sz w:val="24"/>
        </w:rPr>
      </w:pPr>
      <w:proofErr w:type="spellStart"/>
      <w:r w:rsidRPr="005E2B00">
        <w:rPr>
          <w:sz w:val="24"/>
        </w:rPr>
        <w:t>Bioconciencia</w:t>
      </w:r>
      <w:proofErr w:type="spellEnd"/>
      <w:r w:rsidRPr="005E2B00">
        <w:rPr>
          <w:sz w:val="24"/>
        </w:rPr>
        <w:t xml:space="preserve"> A.C.</w:t>
      </w:r>
    </w:p>
    <w:p w14:paraId="67F42B76" w14:textId="77777777" w:rsidR="005E2B00" w:rsidRPr="005E2B00" w:rsidRDefault="005E2B00" w:rsidP="005E2B00">
      <w:pPr>
        <w:ind w:left="288" w:hanging="216"/>
        <w:jc w:val="left"/>
        <w:rPr>
          <w:sz w:val="24"/>
        </w:rPr>
      </w:pPr>
      <w:proofErr w:type="spellStart"/>
      <w:r w:rsidRPr="005E2B00">
        <w:rPr>
          <w:sz w:val="24"/>
        </w:rPr>
        <w:t>BirdLife</w:t>
      </w:r>
      <w:proofErr w:type="spellEnd"/>
      <w:r w:rsidRPr="005E2B00">
        <w:rPr>
          <w:sz w:val="24"/>
        </w:rPr>
        <w:t xml:space="preserve"> International</w:t>
      </w:r>
    </w:p>
    <w:p w14:paraId="1D344F0C" w14:textId="77777777" w:rsidR="005E2B00" w:rsidRPr="005E2B00" w:rsidRDefault="005E2B00" w:rsidP="005E2B00">
      <w:pPr>
        <w:ind w:left="288" w:hanging="216"/>
        <w:jc w:val="left"/>
        <w:rPr>
          <w:sz w:val="24"/>
        </w:rPr>
      </w:pPr>
      <w:proofErr w:type="spellStart"/>
      <w:r w:rsidRPr="005E2B00">
        <w:rPr>
          <w:sz w:val="24"/>
        </w:rPr>
        <w:t>BirdLife</w:t>
      </w:r>
      <w:proofErr w:type="spellEnd"/>
      <w:r w:rsidRPr="005E2B00">
        <w:rPr>
          <w:sz w:val="24"/>
        </w:rPr>
        <w:t xml:space="preserve"> International – KBA Secretariat</w:t>
      </w:r>
    </w:p>
    <w:p w14:paraId="7AC93887" w14:textId="77777777" w:rsidR="005E2B00" w:rsidRPr="005E2B00" w:rsidRDefault="005E2B00" w:rsidP="005E2B00">
      <w:pPr>
        <w:ind w:left="288" w:hanging="216"/>
        <w:jc w:val="left"/>
        <w:rPr>
          <w:sz w:val="24"/>
        </w:rPr>
      </w:pPr>
      <w:r w:rsidRPr="005E2B00">
        <w:rPr>
          <w:sz w:val="24"/>
        </w:rPr>
        <w:t>Born Free Foundation</w:t>
      </w:r>
    </w:p>
    <w:p w14:paraId="148A8397" w14:textId="77777777" w:rsidR="005E2B00" w:rsidRPr="005E2B00" w:rsidRDefault="005E2B00" w:rsidP="005E2B00">
      <w:pPr>
        <w:ind w:left="288" w:hanging="216"/>
        <w:jc w:val="left"/>
        <w:rPr>
          <w:sz w:val="24"/>
        </w:rPr>
      </w:pPr>
      <w:r w:rsidRPr="005E2B00">
        <w:rPr>
          <w:sz w:val="24"/>
        </w:rPr>
        <w:t>Canadian Committee for the International Union for Conservation of Nature</w:t>
      </w:r>
    </w:p>
    <w:p w14:paraId="20E6E4BD" w14:textId="77777777" w:rsidR="005E2B00" w:rsidRPr="005E2B00" w:rsidRDefault="005E2B00" w:rsidP="005E2B00">
      <w:pPr>
        <w:ind w:left="288" w:hanging="216"/>
        <w:jc w:val="left"/>
        <w:rPr>
          <w:sz w:val="24"/>
        </w:rPr>
      </w:pPr>
      <w:r w:rsidRPr="005E2B00">
        <w:rPr>
          <w:sz w:val="24"/>
        </w:rPr>
        <w:t>Canadian Council on Ecological Areas</w:t>
      </w:r>
    </w:p>
    <w:p w14:paraId="54E1F8EE" w14:textId="77777777" w:rsidR="005E2B00" w:rsidRPr="005E2B00" w:rsidRDefault="005E2B00" w:rsidP="005E2B00">
      <w:pPr>
        <w:ind w:left="288" w:hanging="216"/>
        <w:jc w:val="left"/>
        <w:rPr>
          <w:sz w:val="24"/>
        </w:rPr>
      </w:pPr>
      <w:r w:rsidRPr="005E2B00">
        <w:rPr>
          <w:sz w:val="24"/>
        </w:rPr>
        <w:t>Canadian Parks and Wilderness Society</w:t>
      </w:r>
    </w:p>
    <w:p w14:paraId="7C17AD3B" w14:textId="77777777" w:rsidR="005E2B00" w:rsidRPr="005E2B00" w:rsidRDefault="005E2B00" w:rsidP="005E2B00">
      <w:pPr>
        <w:ind w:left="288" w:hanging="216"/>
        <w:jc w:val="left"/>
        <w:rPr>
          <w:sz w:val="24"/>
        </w:rPr>
      </w:pPr>
      <w:r w:rsidRPr="005E2B00">
        <w:rPr>
          <w:sz w:val="24"/>
        </w:rPr>
        <w:t>Canadian Wildlife Federation</w:t>
      </w:r>
    </w:p>
    <w:p w14:paraId="335DAA6B" w14:textId="77777777" w:rsidR="005E2B00" w:rsidRPr="005E2B00" w:rsidRDefault="005E2B00" w:rsidP="005E2B00">
      <w:pPr>
        <w:ind w:left="288" w:hanging="216"/>
        <w:jc w:val="left"/>
        <w:rPr>
          <w:sz w:val="24"/>
        </w:rPr>
      </w:pPr>
      <w:r w:rsidRPr="005E2B00">
        <w:rPr>
          <w:sz w:val="24"/>
        </w:rPr>
        <w:t>CANEUS International</w:t>
      </w:r>
    </w:p>
    <w:p w14:paraId="2B5F999F" w14:textId="77777777" w:rsidR="005E2B00" w:rsidRPr="005E2B00" w:rsidRDefault="005E2B00" w:rsidP="005E2B00">
      <w:pPr>
        <w:ind w:left="288" w:hanging="216"/>
        <w:jc w:val="left"/>
        <w:rPr>
          <w:sz w:val="24"/>
        </w:rPr>
      </w:pPr>
      <w:r w:rsidRPr="005E2B00">
        <w:rPr>
          <w:sz w:val="24"/>
        </w:rPr>
        <w:t>Capitals Coalition</w:t>
      </w:r>
    </w:p>
    <w:p w14:paraId="0D953EEF" w14:textId="77777777" w:rsidR="005E2B00" w:rsidRPr="005E2B00" w:rsidRDefault="005E2B00" w:rsidP="005E2B00">
      <w:pPr>
        <w:ind w:left="288" w:hanging="216"/>
        <w:jc w:val="left"/>
        <w:rPr>
          <w:sz w:val="24"/>
        </w:rPr>
      </w:pPr>
      <w:r w:rsidRPr="005E2B00">
        <w:rPr>
          <w:sz w:val="24"/>
        </w:rPr>
        <w:t>Caribbean Community Secretariat</w:t>
      </w:r>
    </w:p>
    <w:p w14:paraId="319C05F5" w14:textId="77777777" w:rsidR="005E2B00" w:rsidRPr="005E2B00" w:rsidRDefault="005E2B00" w:rsidP="005E2B00">
      <w:pPr>
        <w:ind w:left="288" w:hanging="216"/>
        <w:jc w:val="left"/>
        <w:rPr>
          <w:sz w:val="24"/>
        </w:rPr>
      </w:pPr>
      <w:r w:rsidRPr="005E2B00">
        <w:rPr>
          <w:sz w:val="24"/>
        </w:rPr>
        <w:t>Catholic Youth Network for Environmental Sustainability in Africa (CYNESA)</w:t>
      </w:r>
    </w:p>
    <w:p w14:paraId="499D4525" w14:textId="77777777" w:rsidR="005E2B00" w:rsidRPr="005E2B00" w:rsidRDefault="005E2B00" w:rsidP="005E2B00">
      <w:pPr>
        <w:ind w:left="288" w:hanging="216"/>
        <w:jc w:val="left"/>
        <w:rPr>
          <w:sz w:val="24"/>
        </w:rPr>
      </w:pPr>
      <w:r w:rsidRPr="005E2B00">
        <w:rPr>
          <w:sz w:val="24"/>
        </w:rPr>
        <w:t>CBD Alliance</w:t>
      </w:r>
    </w:p>
    <w:p w14:paraId="31727EAC" w14:textId="77777777" w:rsidR="005E2B00" w:rsidRPr="005E2B00" w:rsidRDefault="005E2B00" w:rsidP="005E2B00">
      <w:pPr>
        <w:ind w:left="288" w:hanging="216"/>
        <w:jc w:val="left"/>
        <w:rPr>
          <w:sz w:val="24"/>
        </w:rPr>
      </w:pPr>
      <w:r w:rsidRPr="005E2B00">
        <w:rPr>
          <w:sz w:val="24"/>
        </w:rPr>
        <w:t>CDP Worldwide</w:t>
      </w:r>
    </w:p>
    <w:p w14:paraId="10726B59" w14:textId="77777777" w:rsidR="005E2B00" w:rsidRPr="005E2B00" w:rsidRDefault="005E2B00" w:rsidP="005E2B00">
      <w:pPr>
        <w:ind w:left="288" w:hanging="216"/>
        <w:jc w:val="left"/>
        <w:rPr>
          <w:sz w:val="24"/>
        </w:rPr>
      </w:pPr>
      <w:r w:rsidRPr="005E2B00">
        <w:rPr>
          <w:sz w:val="24"/>
        </w:rPr>
        <w:t>Center for Biological Diversity</w:t>
      </w:r>
    </w:p>
    <w:p w14:paraId="108CE72A" w14:textId="77777777" w:rsidR="005E2B00" w:rsidRPr="005E2B00" w:rsidRDefault="005E2B00" w:rsidP="005E2B00">
      <w:pPr>
        <w:ind w:left="288" w:hanging="216"/>
        <w:jc w:val="left"/>
        <w:rPr>
          <w:sz w:val="24"/>
        </w:rPr>
      </w:pPr>
      <w:r w:rsidRPr="005E2B00">
        <w:rPr>
          <w:sz w:val="24"/>
        </w:rPr>
        <w:t>Center for International Forestry Research</w:t>
      </w:r>
    </w:p>
    <w:p w14:paraId="088CE1B8" w14:textId="77777777" w:rsidR="005E2B00" w:rsidRPr="005E2B00" w:rsidRDefault="005E2B00" w:rsidP="005E2B00">
      <w:pPr>
        <w:ind w:left="288" w:hanging="216"/>
        <w:jc w:val="left"/>
        <w:rPr>
          <w:sz w:val="24"/>
        </w:rPr>
      </w:pPr>
      <w:r w:rsidRPr="005E2B00">
        <w:rPr>
          <w:sz w:val="24"/>
        </w:rPr>
        <w:t>Center for Large Landscape Conservation</w:t>
      </w:r>
    </w:p>
    <w:p w14:paraId="1FBC10CF" w14:textId="77777777" w:rsidR="005E2B00" w:rsidRPr="005E2B00" w:rsidRDefault="005E2B00" w:rsidP="005E2B00">
      <w:pPr>
        <w:ind w:left="288" w:hanging="216"/>
        <w:jc w:val="left"/>
        <w:rPr>
          <w:sz w:val="24"/>
        </w:rPr>
      </w:pPr>
      <w:r w:rsidRPr="005E2B00">
        <w:rPr>
          <w:sz w:val="24"/>
        </w:rPr>
        <w:t>Center for Support of Indigenous Peoples of the North/Russian Indigenous Training Centre</w:t>
      </w:r>
    </w:p>
    <w:p w14:paraId="0CDD9B30" w14:textId="77777777" w:rsidR="005E2B00" w:rsidRPr="005E2B00" w:rsidRDefault="005E2B00" w:rsidP="005E2B00">
      <w:pPr>
        <w:ind w:left="288" w:hanging="216"/>
        <w:jc w:val="left"/>
        <w:rPr>
          <w:sz w:val="24"/>
        </w:rPr>
      </w:pPr>
      <w:proofErr w:type="spellStart"/>
      <w:r w:rsidRPr="005E2B00">
        <w:rPr>
          <w:sz w:val="24"/>
        </w:rPr>
        <w:t>Centers</w:t>
      </w:r>
      <w:proofErr w:type="spellEnd"/>
      <w:r w:rsidRPr="005E2B00">
        <w:rPr>
          <w:sz w:val="24"/>
        </w:rPr>
        <w:t xml:space="preserve"> of Distinction on Indigenous and Local Knowledge</w:t>
      </w:r>
    </w:p>
    <w:p w14:paraId="2C972694" w14:textId="77777777" w:rsidR="005E2B00" w:rsidRPr="005E2B00" w:rsidRDefault="005E2B00" w:rsidP="005E2B00">
      <w:pPr>
        <w:ind w:left="288" w:hanging="216"/>
        <w:jc w:val="left"/>
        <w:rPr>
          <w:sz w:val="24"/>
        </w:rPr>
      </w:pPr>
      <w:r w:rsidRPr="005E2B00">
        <w:rPr>
          <w:sz w:val="24"/>
        </w:rPr>
        <w:t xml:space="preserve">Central Research Institute of Electric Power Industry </w:t>
      </w:r>
    </w:p>
    <w:p w14:paraId="3DAFC0B3" w14:textId="77777777" w:rsidR="005E2B00" w:rsidRPr="005E2B00" w:rsidRDefault="005E2B00" w:rsidP="005E2B00">
      <w:pPr>
        <w:ind w:left="288" w:hanging="216"/>
        <w:jc w:val="left"/>
        <w:rPr>
          <w:sz w:val="24"/>
        </w:rPr>
      </w:pPr>
      <w:r w:rsidRPr="005E2B00">
        <w:rPr>
          <w:sz w:val="24"/>
        </w:rPr>
        <w:t>Centre for Indigenous Peoples Research and Development</w:t>
      </w:r>
    </w:p>
    <w:p w14:paraId="1A807111" w14:textId="77777777" w:rsidR="005E2B00" w:rsidRPr="005E2B00" w:rsidRDefault="005E2B00" w:rsidP="005E2B00">
      <w:pPr>
        <w:ind w:left="288" w:hanging="216"/>
        <w:jc w:val="left"/>
        <w:rPr>
          <w:sz w:val="24"/>
          <w:lang w:val="fr-CA"/>
        </w:rPr>
      </w:pPr>
      <w:r w:rsidRPr="005E2B00">
        <w:rPr>
          <w:sz w:val="24"/>
          <w:lang w:val="fr-CA"/>
        </w:rPr>
        <w:t>Centre québécois du droit de l’environnement</w:t>
      </w:r>
    </w:p>
    <w:p w14:paraId="4C7E4B14" w14:textId="77777777" w:rsidR="005E2B00" w:rsidRPr="005E2B00" w:rsidRDefault="005E2B00" w:rsidP="005E2B00">
      <w:pPr>
        <w:ind w:left="288" w:hanging="216"/>
        <w:jc w:val="left"/>
        <w:rPr>
          <w:sz w:val="24"/>
          <w:lang w:val="es-ES"/>
        </w:rPr>
      </w:pPr>
      <w:r w:rsidRPr="005E2B00">
        <w:rPr>
          <w:sz w:val="24"/>
          <w:lang w:val="es-ES"/>
        </w:rPr>
        <w:t xml:space="preserve">Centro de Estudios Multidisciplinarios </w:t>
      </w:r>
      <w:proofErr w:type="spellStart"/>
      <w:r w:rsidRPr="005E2B00">
        <w:rPr>
          <w:sz w:val="24"/>
          <w:lang w:val="es-ES"/>
        </w:rPr>
        <w:t>Aymara</w:t>
      </w:r>
      <w:proofErr w:type="spellEnd"/>
    </w:p>
    <w:p w14:paraId="2413170F" w14:textId="77777777" w:rsidR="005E2B00" w:rsidRPr="005E2B00" w:rsidRDefault="005E2B00" w:rsidP="005E2B00">
      <w:pPr>
        <w:ind w:left="288" w:hanging="216"/>
        <w:jc w:val="left"/>
        <w:rPr>
          <w:sz w:val="24"/>
          <w:lang w:val="es-ES"/>
        </w:rPr>
      </w:pPr>
      <w:r w:rsidRPr="005E2B00">
        <w:rPr>
          <w:sz w:val="24"/>
          <w:lang w:val="es-ES"/>
        </w:rPr>
        <w:t>Centro nacional-promoción y defensa de los derechos Indígenas YANAPANAKUY</w:t>
      </w:r>
    </w:p>
    <w:p w14:paraId="0B68574B" w14:textId="77777777" w:rsidR="005E2B00" w:rsidRPr="005E2B00" w:rsidRDefault="005E2B00" w:rsidP="005E2B00">
      <w:pPr>
        <w:ind w:left="288" w:hanging="216"/>
        <w:jc w:val="left"/>
        <w:rPr>
          <w:sz w:val="24"/>
          <w:lang w:val="es-ES"/>
        </w:rPr>
      </w:pPr>
      <w:r w:rsidRPr="005E2B00">
        <w:rPr>
          <w:sz w:val="24"/>
          <w:lang w:val="es-ES"/>
        </w:rPr>
        <w:t>Centro para la Investigación y Planificación del Desarrollo Maya</w:t>
      </w:r>
    </w:p>
    <w:p w14:paraId="3CE99E9B" w14:textId="77777777" w:rsidR="005E2B00" w:rsidRPr="005E2B00" w:rsidRDefault="005E2B00" w:rsidP="005E2B00">
      <w:pPr>
        <w:ind w:left="288" w:hanging="216"/>
        <w:jc w:val="left"/>
        <w:rPr>
          <w:sz w:val="24"/>
          <w:lang w:val="en-CA"/>
        </w:rPr>
      </w:pPr>
      <w:r w:rsidRPr="005E2B00">
        <w:rPr>
          <w:sz w:val="24"/>
          <w:lang w:val="en-CA"/>
        </w:rPr>
        <w:t xml:space="preserve">CGIAR </w:t>
      </w:r>
    </w:p>
    <w:p w14:paraId="69766949" w14:textId="77777777" w:rsidR="005E2B00" w:rsidRPr="005E2B00" w:rsidRDefault="005E2B00" w:rsidP="005E2B00">
      <w:pPr>
        <w:ind w:left="288" w:hanging="216"/>
        <w:jc w:val="left"/>
        <w:rPr>
          <w:sz w:val="24"/>
        </w:rPr>
      </w:pPr>
      <w:r w:rsidRPr="005E2B00">
        <w:rPr>
          <w:sz w:val="24"/>
        </w:rPr>
        <w:t>Change Our Next Decade</w:t>
      </w:r>
    </w:p>
    <w:p w14:paraId="7EB21292" w14:textId="77777777" w:rsidR="005E2B00" w:rsidRPr="005E2B00" w:rsidRDefault="005E2B00" w:rsidP="005E2B00">
      <w:pPr>
        <w:ind w:left="288" w:hanging="216"/>
        <w:jc w:val="left"/>
        <w:rPr>
          <w:sz w:val="24"/>
        </w:rPr>
      </w:pPr>
      <w:r w:rsidRPr="005E2B00">
        <w:rPr>
          <w:sz w:val="24"/>
        </w:rPr>
        <w:t>Chartered Institute of Ecology and Environmental Management</w:t>
      </w:r>
    </w:p>
    <w:p w14:paraId="107F7150" w14:textId="77777777" w:rsidR="005E2B00" w:rsidRPr="005E2B00" w:rsidRDefault="005E2B00" w:rsidP="005E2B00">
      <w:pPr>
        <w:ind w:left="288" w:hanging="216"/>
        <w:jc w:val="left"/>
        <w:rPr>
          <w:sz w:val="24"/>
        </w:rPr>
      </w:pPr>
      <w:proofErr w:type="spellStart"/>
      <w:r w:rsidRPr="005E2B00">
        <w:rPr>
          <w:sz w:val="24"/>
        </w:rPr>
        <w:t>Chibememe</w:t>
      </w:r>
      <w:proofErr w:type="spellEnd"/>
      <w:r w:rsidRPr="005E2B00">
        <w:rPr>
          <w:sz w:val="24"/>
        </w:rPr>
        <w:t xml:space="preserve"> Earth Healing Association</w:t>
      </w:r>
    </w:p>
    <w:p w14:paraId="042AD0B9" w14:textId="77777777" w:rsidR="005E2B00" w:rsidRPr="005E2B00" w:rsidRDefault="005E2B00" w:rsidP="005E2B00">
      <w:pPr>
        <w:ind w:left="288" w:hanging="216"/>
        <w:jc w:val="left"/>
        <w:rPr>
          <w:sz w:val="24"/>
        </w:rPr>
      </w:pPr>
      <w:r w:rsidRPr="005E2B00">
        <w:rPr>
          <w:sz w:val="24"/>
        </w:rPr>
        <w:t>China Biodiversity Conservation and Green Development Foundation</w:t>
      </w:r>
    </w:p>
    <w:p w14:paraId="799607B2" w14:textId="77777777" w:rsidR="005E2B00" w:rsidRPr="005E2B00" w:rsidRDefault="005E2B00" w:rsidP="005E2B00">
      <w:pPr>
        <w:ind w:left="288" w:hanging="216"/>
        <w:jc w:val="left"/>
        <w:rPr>
          <w:sz w:val="24"/>
        </w:rPr>
      </w:pPr>
      <w:proofErr w:type="spellStart"/>
      <w:r w:rsidRPr="005E2B00">
        <w:rPr>
          <w:sz w:val="24"/>
        </w:rPr>
        <w:t>ClientEarth</w:t>
      </w:r>
      <w:proofErr w:type="spellEnd"/>
    </w:p>
    <w:p w14:paraId="0BB2243D" w14:textId="77777777" w:rsidR="005E2B00" w:rsidRPr="005E2B00" w:rsidRDefault="005E2B00" w:rsidP="005E2B00">
      <w:pPr>
        <w:ind w:left="288" w:hanging="216"/>
        <w:jc w:val="left"/>
        <w:rPr>
          <w:sz w:val="24"/>
        </w:rPr>
      </w:pPr>
      <w:r w:rsidRPr="005E2B00">
        <w:rPr>
          <w:sz w:val="24"/>
        </w:rPr>
        <w:t>Climate Action Network Canada</w:t>
      </w:r>
    </w:p>
    <w:p w14:paraId="4C24F347" w14:textId="77777777" w:rsidR="005E2B00" w:rsidRPr="005E2B00" w:rsidRDefault="005E2B00" w:rsidP="005E2B00">
      <w:pPr>
        <w:ind w:left="288" w:hanging="216"/>
        <w:jc w:val="left"/>
        <w:rPr>
          <w:sz w:val="24"/>
        </w:rPr>
      </w:pPr>
      <w:r w:rsidRPr="005E2B00">
        <w:rPr>
          <w:sz w:val="24"/>
        </w:rPr>
        <w:t>Coastal Oceans Research and Development in the Indian Ocean</w:t>
      </w:r>
    </w:p>
    <w:p w14:paraId="4095D0B2" w14:textId="77777777" w:rsidR="005E2B00" w:rsidRPr="005E2B00" w:rsidRDefault="005E2B00" w:rsidP="005E2B00">
      <w:pPr>
        <w:ind w:left="288" w:hanging="216"/>
        <w:jc w:val="left"/>
        <w:rPr>
          <w:sz w:val="24"/>
          <w:lang w:val="fr-CA"/>
        </w:rPr>
      </w:pPr>
      <w:r w:rsidRPr="005E2B00">
        <w:rPr>
          <w:sz w:val="24"/>
          <w:lang w:val="fr-CA"/>
        </w:rPr>
        <w:t xml:space="preserve">Collectif de recherche </w:t>
      </w:r>
      <w:proofErr w:type="spellStart"/>
      <w:r w:rsidRPr="005E2B00">
        <w:rPr>
          <w:sz w:val="24"/>
          <w:lang w:val="fr-CA"/>
        </w:rPr>
        <w:t>écosanté</w:t>
      </w:r>
      <w:proofErr w:type="spellEnd"/>
      <w:r w:rsidRPr="005E2B00">
        <w:rPr>
          <w:sz w:val="24"/>
          <w:lang w:val="fr-CA"/>
        </w:rPr>
        <w:t xml:space="preserve"> sur les pesticides, les politiques et les alternatives</w:t>
      </w:r>
    </w:p>
    <w:p w14:paraId="4E7417B4" w14:textId="77777777" w:rsidR="005E2B00" w:rsidRPr="005E2B00" w:rsidRDefault="005E2B00" w:rsidP="005E2B00">
      <w:pPr>
        <w:ind w:left="288" w:hanging="216"/>
        <w:jc w:val="left"/>
        <w:rPr>
          <w:sz w:val="24"/>
        </w:rPr>
      </w:pPr>
      <w:r w:rsidRPr="005E2B00">
        <w:rPr>
          <w:sz w:val="24"/>
        </w:rPr>
        <w:t>College of the Atlantic</w:t>
      </w:r>
    </w:p>
    <w:p w14:paraId="56BE2277" w14:textId="77777777" w:rsidR="005E2B00" w:rsidRPr="005E2B00" w:rsidRDefault="005E2B00" w:rsidP="005E2B00">
      <w:pPr>
        <w:ind w:left="288" w:hanging="216"/>
        <w:jc w:val="left"/>
        <w:rPr>
          <w:sz w:val="24"/>
        </w:rPr>
      </w:pPr>
      <w:r w:rsidRPr="005E2B00">
        <w:rPr>
          <w:sz w:val="24"/>
        </w:rPr>
        <w:t>Concordia University</w:t>
      </w:r>
    </w:p>
    <w:p w14:paraId="573D1369" w14:textId="77777777" w:rsidR="005E2B00" w:rsidRPr="005E2B00" w:rsidRDefault="005E2B00" w:rsidP="005E2B00">
      <w:pPr>
        <w:ind w:left="288" w:hanging="216"/>
        <w:jc w:val="left"/>
        <w:rPr>
          <w:sz w:val="24"/>
          <w:lang w:val="fr-CA"/>
        </w:rPr>
      </w:pPr>
      <w:r w:rsidRPr="005E2B00">
        <w:rPr>
          <w:sz w:val="24"/>
          <w:lang w:val="fr-CA"/>
        </w:rPr>
        <w:t>Conseil des relations internationales de Montréal</w:t>
      </w:r>
    </w:p>
    <w:p w14:paraId="5D1E775D" w14:textId="77777777" w:rsidR="005E2B00" w:rsidRPr="005E2B00" w:rsidRDefault="005E2B00" w:rsidP="005E2B00">
      <w:pPr>
        <w:ind w:left="288" w:hanging="216"/>
        <w:jc w:val="left"/>
        <w:rPr>
          <w:sz w:val="24"/>
          <w:lang w:val="fr-CA"/>
        </w:rPr>
      </w:pPr>
      <w:r w:rsidRPr="005E2B00">
        <w:rPr>
          <w:sz w:val="24"/>
          <w:lang w:val="fr-CA"/>
        </w:rPr>
        <w:t>Conseil Patronal de l’Environnement du Québec</w:t>
      </w:r>
    </w:p>
    <w:p w14:paraId="74D60AEA" w14:textId="77777777" w:rsidR="005E2B00" w:rsidRPr="005E2B00" w:rsidRDefault="005E2B00" w:rsidP="005E2B00">
      <w:pPr>
        <w:ind w:left="288" w:hanging="216"/>
        <w:jc w:val="left"/>
        <w:rPr>
          <w:sz w:val="24"/>
          <w:lang w:val="es-ES"/>
        </w:rPr>
      </w:pPr>
      <w:proofErr w:type="spellStart"/>
      <w:r w:rsidRPr="005E2B00">
        <w:rPr>
          <w:sz w:val="24"/>
          <w:lang w:val="es-ES"/>
        </w:rPr>
        <w:lastRenderedPageBreak/>
        <w:t>Conservation</w:t>
      </w:r>
      <w:proofErr w:type="spellEnd"/>
      <w:r w:rsidRPr="005E2B00">
        <w:rPr>
          <w:sz w:val="24"/>
          <w:lang w:val="es-ES"/>
        </w:rPr>
        <w:t xml:space="preserve"> International</w:t>
      </w:r>
    </w:p>
    <w:p w14:paraId="526DB4EF" w14:textId="77777777" w:rsidR="005E2B00" w:rsidRPr="005E2B00" w:rsidRDefault="005E2B00" w:rsidP="005E2B00">
      <w:pPr>
        <w:ind w:left="288" w:hanging="216"/>
        <w:jc w:val="left"/>
        <w:rPr>
          <w:sz w:val="24"/>
          <w:lang w:val="es-ES"/>
        </w:rPr>
      </w:pPr>
      <w:r w:rsidRPr="005E2B00">
        <w:rPr>
          <w:sz w:val="24"/>
          <w:lang w:val="es-ES"/>
        </w:rPr>
        <w:t>Cooperativa Autogestionaria de Servicios Profesionales para la Solidaridad Social, R.L.</w:t>
      </w:r>
    </w:p>
    <w:p w14:paraId="55C30D77" w14:textId="77777777" w:rsidR="005E2B00" w:rsidRPr="005E2B00" w:rsidRDefault="005E2B00" w:rsidP="005E2B00">
      <w:pPr>
        <w:ind w:left="288" w:hanging="216"/>
        <w:jc w:val="left"/>
        <w:rPr>
          <w:sz w:val="24"/>
          <w:lang w:val="es-ES"/>
        </w:rPr>
      </w:pPr>
      <w:r w:rsidRPr="005E2B00">
        <w:rPr>
          <w:sz w:val="24"/>
          <w:lang w:val="es-ES"/>
        </w:rPr>
        <w:t>Coordinadora Andina de Organizaciones Indígenas</w:t>
      </w:r>
    </w:p>
    <w:p w14:paraId="36E86380" w14:textId="77777777" w:rsidR="005E2B00" w:rsidRPr="005E2B00" w:rsidRDefault="005E2B00" w:rsidP="005E2B00">
      <w:pPr>
        <w:ind w:left="288" w:hanging="216"/>
        <w:jc w:val="left"/>
        <w:rPr>
          <w:sz w:val="24"/>
          <w:lang w:val="es-ES"/>
        </w:rPr>
      </w:pPr>
      <w:r w:rsidRPr="005E2B00">
        <w:rPr>
          <w:sz w:val="24"/>
          <w:lang w:val="es-ES"/>
        </w:rPr>
        <w:t>Coordinadora de las Organizaciones Indígenas de la Cuenca Amazónica</w:t>
      </w:r>
    </w:p>
    <w:p w14:paraId="0C3DF41A" w14:textId="77777777" w:rsidR="005E2B00" w:rsidRPr="005E2B00" w:rsidRDefault="005E2B00" w:rsidP="005E2B00">
      <w:pPr>
        <w:ind w:left="288" w:hanging="216"/>
        <w:jc w:val="left"/>
        <w:rPr>
          <w:sz w:val="24"/>
        </w:rPr>
      </w:pPr>
      <w:r w:rsidRPr="005E2B00">
        <w:rPr>
          <w:sz w:val="24"/>
        </w:rPr>
        <w:t>Cornell University - College of Agriculture and Life Sciences</w:t>
      </w:r>
    </w:p>
    <w:p w14:paraId="3FCA51AD" w14:textId="77777777" w:rsidR="005E2B00" w:rsidRPr="005E2B00" w:rsidRDefault="005E2B00" w:rsidP="005E2B00">
      <w:pPr>
        <w:ind w:left="288" w:hanging="216"/>
        <w:jc w:val="left"/>
        <w:rPr>
          <w:sz w:val="24"/>
        </w:rPr>
      </w:pPr>
      <w:r w:rsidRPr="005E2B00">
        <w:rPr>
          <w:sz w:val="24"/>
        </w:rPr>
        <w:t>Council of Elders of the Yukaghir People</w:t>
      </w:r>
    </w:p>
    <w:p w14:paraId="4FAC3795" w14:textId="77777777" w:rsidR="005E2B00" w:rsidRPr="005E2B00" w:rsidRDefault="005E2B00" w:rsidP="005E2B00">
      <w:pPr>
        <w:ind w:left="288" w:hanging="216"/>
        <w:jc w:val="left"/>
        <w:rPr>
          <w:sz w:val="24"/>
        </w:rPr>
      </w:pPr>
      <w:r w:rsidRPr="005E2B00">
        <w:rPr>
          <w:sz w:val="24"/>
        </w:rPr>
        <w:t>Cree Nation Government</w:t>
      </w:r>
    </w:p>
    <w:p w14:paraId="1CDD31E3" w14:textId="77777777" w:rsidR="005E2B00" w:rsidRPr="005E2B00" w:rsidRDefault="005E2B00" w:rsidP="005E2B00">
      <w:pPr>
        <w:ind w:left="288" w:hanging="216"/>
        <w:jc w:val="left"/>
        <w:rPr>
          <w:sz w:val="24"/>
        </w:rPr>
      </w:pPr>
      <w:r w:rsidRPr="005E2B00">
        <w:rPr>
          <w:sz w:val="24"/>
        </w:rPr>
        <w:t>CropLife Canada</w:t>
      </w:r>
    </w:p>
    <w:p w14:paraId="6CCF9460" w14:textId="77777777" w:rsidR="005E2B00" w:rsidRPr="005E2B00" w:rsidRDefault="005E2B00" w:rsidP="005E2B00">
      <w:pPr>
        <w:ind w:left="288" w:hanging="216"/>
        <w:jc w:val="left"/>
        <w:rPr>
          <w:sz w:val="24"/>
        </w:rPr>
      </w:pPr>
      <w:r w:rsidRPr="005E2B00">
        <w:rPr>
          <w:sz w:val="24"/>
        </w:rPr>
        <w:t>CropLife International</w:t>
      </w:r>
    </w:p>
    <w:p w14:paraId="727C0894" w14:textId="77777777" w:rsidR="005E2B00" w:rsidRPr="005E2B00" w:rsidRDefault="005E2B00" w:rsidP="005E2B00">
      <w:pPr>
        <w:ind w:left="288" w:hanging="216"/>
        <w:jc w:val="left"/>
        <w:rPr>
          <w:sz w:val="24"/>
        </w:rPr>
      </w:pPr>
      <w:r w:rsidRPr="005E2B00">
        <w:rPr>
          <w:sz w:val="24"/>
        </w:rPr>
        <w:t>Cultural Survival</w:t>
      </w:r>
    </w:p>
    <w:p w14:paraId="1B621093" w14:textId="77777777" w:rsidR="005E2B00" w:rsidRPr="005E2B00" w:rsidRDefault="005E2B00" w:rsidP="005E2B00">
      <w:pPr>
        <w:ind w:left="288" w:hanging="216"/>
        <w:jc w:val="left"/>
        <w:rPr>
          <w:sz w:val="24"/>
        </w:rPr>
      </w:pPr>
      <w:r w:rsidRPr="005E2B00">
        <w:rPr>
          <w:sz w:val="24"/>
        </w:rPr>
        <w:t>Dalberg Catalyst</w:t>
      </w:r>
    </w:p>
    <w:p w14:paraId="1C22A628" w14:textId="77777777" w:rsidR="005E2B00" w:rsidRPr="005E2B00" w:rsidRDefault="005E2B00" w:rsidP="005E2B00">
      <w:pPr>
        <w:ind w:left="288" w:hanging="216"/>
        <w:jc w:val="left"/>
        <w:rPr>
          <w:sz w:val="24"/>
        </w:rPr>
      </w:pPr>
      <w:r w:rsidRPr="005E2B00">
        <w:rPr>
          <w:sz w:val="24"/>
        </w:rPr>
        <w:t>David Shepherd Wildlife Foundation</w:t>
      </w:r>
    </w:p>
    <w:p w14:paraId="784CFC55" w14:textId="77777777" w:rsidR="005E2B00" w:rsidRPr="005E2B00" w:rsidRDefault="005E2B00" w:rsidP="005E2B00">
      <w:pPr>
        <w:ind w:left="288" w:hanging="216"/>
        <w:jc w:val="left"/>
        <w:rPr>
          <w:sz w:val="24"/>
        </w:rPr>
      </w:pPr>
      <w:r w:rsidRPr="005E2B00">
        <w:rPr>
          <w:sz w:val="24"/>
        </w:rPr>
        <w:t>David Suzuki Foundation</w:t>
      </w:r>
    </w:p>
    <w:p w14:paraId="3C7944BC" w14:textId="77777777" w:rsidR="005E2B00" w:rsidRPr="005E2B00" w:rsidRDefault="005E2B00" w:rsidP="005E2B00">
      <w:pPr>
        <w:ind w:left="288" w:hanging="216"/>
        <w:jc w:val="left"/>
        <w:rPr>
          <w:sz w:val="24"/>
        </w:rPr>
      </w:pPr>
      <w:r w:rsidRPr="005E2B00">
        <w:rPr>
          <w:sz w:val="24"/>
        </w:rPr>
        <w:t>Deep-Ocean Stewardship Initiative / University of Southampton</w:t>
      </w:r>
    </w:p>
    <w:p w14:paraId="134EC3E1" w14:textId="77777777" w:rsidR="005E2B00" w:rsidRPr="005E2B00" w:rsidRDefault="005E2B00" w:rsidP="005E2B00">
      <w:pPr>
        <w:ind w:left="288" w:hanging="216"/>
        <w:jc w:val="left"/>
        <w:rPr>
          <w:sz w:val="24"/>
          <w:lang w:val="es-ES"/>
        </w:rPr>
      </w:pPr>
      <w:proofErr w:type="spellStart"/>
      <w:r w:rsidRPr="005E2B00">
        <w:rPr>
          <w:sz w:val="24"/>
          <w:lang w:val="es-ES"/>
        </w:rPr>
        <w:t>Defenders</w:t>
      </w:r>
      <w:proofErr w:type="spellEnd"/>
      <w:r w:rsidRPr="005E2B00">
        <w:rPr>
          <w:sz w:val="24"/>
          <w:lang w:val="es-ES"/>
        </w:rPr>
        <w:t xml:space="preserve"> </w:t>
      </w:r>
      <w:proofErr w:type="spellStart"/>
      <w:r w:rsidRPr="005E2B00">
        <w:rPr>
          <w:sz w:val="24"/>
          <w:lang w:val="es-ES"/>
        </w:rPr>
        <w:t>of</w:t>
      </w:r>
      <w:proofErr w:type="spellEnd"/>
      <w:r w:rsidRPr="005E2B00">
        <w:rPr>
          <w:sz w:val="24"/>
          <w:lang w:val="es-ES"/>
        </w:rPr>
        <w:t xml:space="preserve"> </w:t>
      </w:r>
      <w:proofErr w:type="spellStart"/>
      <w:r w:rsidRPr="005E2B00">
        <w:rPr>
          <w:sz w:val="24"/>
          <w:lang w:val="es-ES"/>
        </w:rPr>
        <w:t>Wildlife</w:t>
      </w:r>
      <w:proofErr w:type="spellEnd"/>
    </w:p>
    <w:p w14:paraId="4FBD5193" w14:textId="77777777" w:rsidR="005E2B00" w:rsidRPr="005E2B00" w:rsidRDefault="005E2B00" w:rsidP="005E2B00">
      <w:pPr>
        <w:ind w:left="288" w:hanging="216"/>
        <w:jc w:val="left"/>
        <w:rPr>
          <w:sz w:val="24"/>
          <w:lang w:val="es-ES"/>
        </w:rPr>
      </w:pPr>
      <w:r w:rsidRPr="005E2B00">
        <w:rPr>
          <w:sz w:val="24"/>
          <w:lang w:val="es-ES"/>
        </w:rPr>
        <w:t>Derecho, Ambiente y Recursos Naturales</w:t>
      </w:r>
    </w:p>
    <w:p w14:paraId="2CEF4F24" w14:textId="77777777" w:rsidR="005E2B00" w:rsidRPr="005E2B00" w:rsidRDefault="005E2B00" w:rsidP="005E2B00">
      <w:pPr>
        <w:ind w:left="288" w:hanging="216"/>
        <w:jc w:val="left"/>
        <w:rPr>
          <w:sz w:val="24"/>
        </w:rPr>
      </w:pPr>
      <w:r w:rsidRPr="005E2B00">
        <w:rPr>
          <w:sz w:val="24"/>
        </w:rPr>
        <w:t>DHI Water &amp; Environment</w:t>
      </w:r>
    </w:p>
    <w:p w14:paraId="73BBF0A4" w14:textId="77777777" w:rsidR="005E2B00" w:rsidRPr="005E2B00" w:rsidRDefault="005E2B00" w:rsidP="005E2B00">
      <w:pPr>
        <w:ind w:left="288" w:hanging="216"/>
        <w:jc w:val="left"/>
        <w:rPr>
          <w:sz w:val="24"/>
        </w:rPr>
      </w:pPr>
      <w:r w:rsidRPr="005E2B00">
        <w:rPr>
          <w:sz w:val="24"/>
        </w:rPr>
        <w:t xml:space="preserve">Duke Kunshan University </w:t>
      </w:r>
    </w:p>
    <w:p w14:paraId="0C0BB83F" w14:textId="77777777" w:rsidR="005E2B00" w:rsidRPr="005E2B00" w:rsidRDefault="005E2B00" w:rsidP="005E2B00">
      <w:pPr>
        <w:ind w:left="288" w:hanging="216"/>
        <w:jc w:val="left"/>
        <w:rPr>
          <w:sz w:val="24"/>
        </w:rPr>
      </w:pPr>
      <w:r w:rsidRPr="005E2B00">
        <w:rPr>
          <w:sz w:val="24"/>
        </w:rPr>
        <w:t>Duke University</w:t>
      </w:r>
    </w:p>
    <w:p w14:paraId="38A7F552" w14:textId="77777777" w:rsidR="005E2B00" w:rsidRPr="005E2B00" w:rsidRDefault="005E2B00" w:rsidP="005E2B00">
      <w:pPr>
        <w:ind w:left="288" w:hanging="216"/>
        <w:jc w:val="left"/>
        <w:rPr>
          <w:sz w:val="24"/>
        </w:rPr>
      </w:pPr>
      <w:r w:rsidRPr="005E2B00">
        <w:rPr>
          <w:sz w:val="24"/>
        </w:rPr>
        <w:t>Durham University</w:t>
      </w:r>
    </w:p>
    <w:p w14:paraId="1E7B199E" w14:textId="77777777" w:rsidR="005E2B00" w:rsidRPr="005E2B00" w:rsidRDefault="005E2B00" w:rsidP="005E2B00">
      <w:pPr>
        <w:ind w:left="288" w:hanging="216"/>
        <w:jc w:val="left"/>
        <w:rPr>
          <w:sz w:val="24"/>
        </w:rPr>
      </w:pPr>
      <w:r w:rsidRPr="005E2B00">
        <w:rPr>
          <w:sz w:val="24"/>
        </w:rPr>
        <w:t>Earth Island Institute</w:t>
      </w:r>
    </w:p>
    <w:p w14:paraId="7392792B" w14:textId="77777777" w:rsidR="005E2B00" w:rsidRPr="005E2B00" w:rsidRDefault="005E2B00" w:rsidP="005E2B00">
      <w:pPr>
        <w:ind w:left="288" w:hanging="216"/>
        <w:jc w:val="left"/>
        <w:rPr>
          <w:sz w:val="24"/>
          <w:lang w:val="es-ES"/>
        </w:rPr>
      </w:pPr>
      <w:proofErr w:type="spellStart"/>
      <w:r w:rsidRPr="005E2B00">
        <w:rPr>
          <w:sz w:val="24"/>
          <w:lang w:val="es-ES"/>
        </w:rPr>
        <w:t>Earthday</w:t>
      </w:r>
      <w:proofErr w:type="spellEnd"/>
      <w:r w:rsidRPr="005E2B00">
        <w:rPr>
          <w:sz w:val="24"/>
          <w:lang w:val="es-ES"/>
        </w:rPr>
        <w:t xml:space="preserve"> </w:t>
      </w:r>
      <w:proofErr w:type="spellStart"/>
      <w:r w:rsidRPr="005E2B00">
        <w:rPr>
          <w:sz w:val="24"/>
          <w:lang w:val="es-ES"/>
        </w:rPr>
        <w:t>Everyday</w:t>
      </w:r>
      <w:proofErr w:type="spellEnd"/>
    </w:p>
    <w:p w14:paraId="553F5E5B" w14:textId="77777777" w:rsidR="005E2B00" w:rsidRPr="005E2B00" w:rsidRDefault="005E2B00" w:rsidP="005E2B00">
      <w:pPr>
        <w:ind w:left="288" w:hanging="216"/>
        <w:jc w:val="left"/>
        <w:rPr>
          <w:sz w:val="24"/>
          <w:lang w:val="es-ES"/>
        </w:rPr>
      </w:pPr>
      <w:proofErr w:type="spellStart"/>
      <w:r w:rsidRPr="005E2B00">
        <w:rPr>
          <w:sz w:val="24"/>
          <w:lang w:val="es-ES"/>
        </w:rPr>
        <w:t>Ecojustice</w:t>
      </w:r>
      <w:proofErr w:type="spellEnd"/>
      <w:r w:rsidRPr="005E2B00">
        <w:rPr>
          <w:sz w:val="24"/>
          <w:lang w:val="es-ES"/>
        </w:rPr>
        <w:t xml:space="preserve"> </w:t>
      </w:r>
      <w:proofErr w:type="spellStart"/>
      <w:r w:rsidRPr="005E2B00">
        <w:rPr>
          <w:sz w:val="24"/>
          <w:lang w:val="es-ES"/>
        </w:rPr>
        <w:t>Canada</w:t>
      </w:r>
      <w:proofErr w:type="spellEnd"/>
      <w:r w:rsidRPr="005E2B00">
        <w:rPr>
          <w:sz w:val="24"/>
          <w:lang w:val="es-ES"/>
        </w:rPr>
        <w:t xml:space="preserve"> </w:t>
      </w:r>
    </w:p>
    <w:p w14:paraId="7B13AD16" w14:textId="77777777" w:rsidR="005E2B00" w:rsidRPr="005E2B00" w:rsidRDefault="005E2B00" w:rsidP="005E2B00">
      <w:pPr>
        <w:ind w:left="288" w:hanging="216"/>
        <w:jc w:val="left"/>
        <w:rPr>
          <w:sz w:val="24"/>
          <w:lang w:val="es-ES"/>
        </w:rPr>
      </w:pPr>
      <w:proofErr w:type="spellStart"/>
      <w:r w:rsidRPr="005E2B00">
        <w:rPr>
          <w:sz w:val="24"/>
          <w:lang w:val="es-ES"/>
        </w:rPr>
        <w:t>EcoNexus</w:t>
      </w:r>
      <w:proofErr w:type="spellEnd"/>
    </w:p>
    <w:p w14:paraId="3CE411A4" w14:textId="77777777" w:rsidR="005E2B00" w:rsidRPr="005E2B00" w:rsidRDefault="005E2B00" w:rsidP="005E2B00">
      <w:pPr>
        <w:ind w:left="288" w:hanging="216"/>
        <w:jc w:val="left"/>
        <w:rPr>
          <w:sz w:val="24"/>
          <w:lang w:val="es-ES"/>
        </w:rPr>
      </w:pPr>
      <w:r w:rsidRPr="005E2B00">
        <w:rPr>
          <w:sz w:val="24"/>
          <w:lang w:val="es-ES"/>
        </w:rPr>
        <w:t>ECOROPA</w:t>
      </w:r>
    </w:p>
    <w:p w14:paraId="148582BE" w14:textId="77777777" w:rsidR="005E2B00" w:rsidRPr="005E2B00" w:rsidRDefault="005E2B00" w:rsidP="005E2B00">
      <w:pPr>
        <w:ind w:left="288" w:hanging="216"/>
        <w:jc w:val="left"/>
        <w:rPr>
          <w:sz w:val="24"/>
          <w:lang w:val="es-ES"/>
        </w:rPr>
      </w:pPr>
      <w:r w:rsidRPr="005E2B00">
        <w:rPr>
          <w:sz w:val="24"/>
          <w:lang w:val="es-ES"/>
        </w:rPr>
        <w:t xml:space="preserve">Enda </w:t>
      </w:r>
      <w:proofErr w:type="spellStart"/>
      <w:r w:rsidRPr="005E2B00">
        <w:rPr>
          <w:sz w:val="24"/>
          <w:lang w:val="es-ES"/>
        </w:rPr>
        <w:t>Santé</w:t>
      </w:r>
      <w:proofErr w:type="spellEnd"/>
    </w:p>
    <w:p w14:paraId="60F57569" w14:textId="77777777" w:rsidR="005E2B00" w:rsidRPr="005E2B00" w:rsidRDefault="005E2B00" w:rsidP="005E2B00">
      <w:pPr>
        <w:ind w:left="288" w:hanging="216"/>
        <w:jc w:val="left"/>
        <w:rPr>
          <w:sz w:val="24"/>
          <w:lang w:val="en-US"/>
        </w:rPr>
      </w:pPr>
      <w:r w:rsidRPr="005E2B00">
        <w:rPr>
          <w:sz w:val="24"/>
          <w:lang w:val="en-US"/>
        </w:rPr>
        <w:t>Environmental Defense Fund</w:t>
      </w:r>
    </w:p>
    <w:p w14:paraId="43A61470" w14:textId="77777777" w:rsidR="005E2B00" w:rsidRPr="005E2B00" w:rsidRDefault="005E2B00" w:rsidP="005E2B00">
      <w:pPr>
        <w:ind w:left="288" w:hanging="216"/>
        <w:jc w:val="left"/>
        <w:rPr>
          <w:sz w:val="24"/>
          <w:lang w:val="en-US"/>
        </w:rPr>
      </w:pPr>
      <w:r w:rsidRPr="005E2B00">
        <w:rPr>
          <w:sz w:val="24"/>
          <w:lang w:val="en-US"/>
        </w:rPr>
        <w:t>ETC Group</w:t>
      </w:r>
    </w:p>
    <w:p w14:paraId="556AD79D" w14:textId="77777777" w:rsidR="005E2B00" w:rsidRPr="005E2B00" w:rsidRDefault="005E2B00" w:rsidP="005E2B00">
      <w:pPr>
        <w:ind w:left="288" w:hanging="216"/>
        <w:jc w:val="left"/>
        <w:rPr>
          <w:sz w:val="24"/>
        </w:rPr>
      </w:pPr>
      <w:r w:rsidRPr="005E2B00">
        <w:rPr>
          <w:sz w:val="24"/>
        </w:rPr>
        <w:t>European Bureau for Conservation and Development</w:t>
      </w:r>
    </w:p>
    <w:p w14:paraId="7EDE9472" w14:textId="77777777" w:rsidR="005E2B00" w:rsidRPr="005E2B00" w:rsidRDefault="005E2B00" w:rsidP="005E2B00">
      <w:pPr>
        <w:ind w:left="288" w:hanging="216"/>
        <w:jc w:val="left"/>
        <w:rPr>
          <w:sz w:val="24"/>
        </w:rPr>
      </w:pPr>
      <w:r w:rsidRPr="005E2B00">
        <w:rPr>
          <w:sz w:val="24"/>
        </w:rPr>
        <w:t>European Network of Scientists for Social and Environmental Responsibility</w:t>
      </w:r>
    </w:p>
    <w:p w14:paraId="3BF1E7A1" w14:textId="77777777" w:rsidR="005E2B00" w:rsidRPr="005E2B00" w:rsidRDefault="005E2B00" w:rsidP="005E2B00">
      <w:pPr>
        <w:ind w:left="288" w:hanging="216"/>
        <w:jc w:val="left"/>
        <w:rPr>
          <w:sz w:val="24"/>
        </w:rPr>
      </w:pPr>
      <w:r w:rsidRPr="005E2B00">
        <w:rPr>
          <w:sz w:val="24"/>
        </w:rPr>
        <w:t>Every Woman Hope Centre</w:t>
      </w:r>
    </w:p>
    <w:p w14:paraId="4A4FDC09" w14:textId="77777777" w:rsidR="005E2B00" w:rsidRPr="005E2B00" w:rsidRDefault="005E2B00" w:rsidP="005E2B00">
      <w:pPr>
        <w:ind w:left="288" w:hanging="216"/>
        <w:jc w:val="left"/>
        <w:rPr>
          <w:sz w:val="24"/>
        </w:rPr>
      </w:pPr>
      <w:r w:rsidRPr="005E2B00">
        <w:rPr>
          <w:sz w:val="24"/>
        </w:rPr>
        <w:t xml:space="preserve">Expertise France </w:t>
      </w:r>
    </w:p>
    <w:p w14:paraId="74B92939" w14:textId="77777777" w:rsidR="005E2B00" w:rsidRPr="005E2B00" w:rsidRDefault="005E2B00" w:rsidP="005E2B00">
      <w:pPr>
        <w:ind w:left="288" w:hanging="216"/>
        <w:jc w:val="left"/>
        <w:rPr>
          <w:sz w:val="24"/>
          <w:lang w:val="es-ES"/>
        </w:rPr>
      </w:pPr>
      <w:r w:rsidRPr="005E2B00">
        <w:rPr>
          <w:sz w:val="24"/>
          <w:lang w:val="es-ES"/>
        </w:rPr>
        <w:t>Fauna &amp; Flora International</w:t>
      </w:r>
    </w:p>
    <w:p w14:paraId="7E6F5562" w14:textId="77777777" w:rsidR="005E2B00" w:rsidRPr="005E2B00" w:rsidRDefault="005E2B00" w:rsidP="005E2B00">
      <w:pPr>
        <w:ind w:left="288" w:hanging="216"/>
        <w:jc w:val="left"/>
        <w:rPr>
          <w:sz w:val="24"/>
          <w:lang w:val="es-ES"/>
        </w:rPr>
      </w:pPr>
      <w:r w:rsidRPr="005E2B00">
        <w:rPr>
          <w:sz w:val="24"/>
          <w:lang w:val="es-ES"/>
        </w:rPr>
        <w:t xml:space="preserve">Federación Indígena Empresarial y Comunidades Locales de México </w:t>
      </w:r>
    </w:p>
    <w:p w14:paraId="102B7D2D" w14:textId="77777777" w:rsidR="005E2B00" w:rsidRPr="005E2B00" w:rsidRDefault="005E2B00" w:rsidP="005E2B00">
      <w:pPr>
        <w:ind w:left="288" w:hanging="216"/>
        <w:jc w:val="left"/>
        <w:rPr>
          <w:sz w:val="24"/>
        </w:rPr>
      </w:pPr>
      <w:r w:rsidRPr="005E2B00">
        <w:rPr>
          <w:sz w:val="24"/>
        </w:rPr>
        <w:t>Finance for Biodiversity Foundation</w:t>
      </w:r>
    </w:p>
    <w:p w14:paraId="6F6DE277" w14:textId="77777777" w:rsidR="005E2B00" w:rsidRPr="005E2B00" w:rsidRDefault="005E2B00" w:rsidP="005E2B00">
      <w:pPr>
        <w:ind w:left="288" w:hanging="216"/>
        <w:jc w:val="left"/>
        <w:rPr>
          <w:sz w:val="24"/>
        </w:rPr>
      </w:pPr>
      <w:proofErr w:type="spellStart"/>
      <w:r w:rsidRPr="005E2B00">
        <w:rPr>
          <w:sz w:val="24"/>
        </w:rPr>
        <w:t>Fondation</w:t>
      </w:r>
      <w:proofErr w:type="spellEnd"/>
      <w:r w:rsidRPr="005E2B00">
        <w:rPr>
          <w:sz w:val="24"/>
        </w:rPr>
        <w:t xml:space="preserve"> Franz Weber</w:t>
      </w:r>
    </w:p>
    <w:p w14:paraId="6595D522" w14:textId="77777777" w:rsidR="005E2B00" w:rsidRPr="005E2B00" w:rsidRDefault="005E2B00" w:rsidP="005E2B00">
      <w:pPr>
        <w:ind w:left="288" w:hanging="216"/>
        <w:jc w:val="left"/>
        <w:rPr>
          <w:sz w:val="24"/>
        </w:rPr>
      </w:pPr>
      <w:r w:rsidRPr="005E2B00">
        <w:rPr>
          <w:sz w:val="24"/>
        </w:rPr>
        <w:t>Food Secure Canada</w:t>
      </w:r>
    </w:p>
    <w:p w14:paraId="401E5464" w14:textId="77777777" w:rsidR="005E2B00" w:rsidRPr="005E2B00" w:rsidRDefault="005E2B00" w:rsidP="005E2B00">
      <w:pPr>
        <w:ind w:left="288" w:hanging="216"/>
        <w:jc w:val="left"/>
        <w:rPr>
          <w:sz w:val="24"/>
        </w:rPr>
      </w:pPr>
      <w:r w:rsidRPr="005E2B00">
        <w:rPr>
          <w:sz w:val="24"/>
        </w:rPr>
        <w:t>Forest Peoples Programme</w:t>
      </w:r>
    </w:p>
    <w:p w14:paraId="66984E67" w14:textId="77777777" w:rsidR="005E2B00" w:rsidRPr="005E2B00" w:rsidRDefault="005E2B00" w:rsidP="005E2B00">
      <w:pPr>
        <w:ind w:left="288" w:hanging="216"/>
        <w:jc w:val="left"/>
        <w:rPr>
          <w:sz w:val="24"/>
        </w:rPr>
      </w:pPr>
      <w:r w:rsidRPr="005E2B00">
        <w:rPr>
          <w:sz w:val="24"/>
        </w:rPr>
        <w:t>Forest Stewardship Council</w:t>
      </w:r>
    </w:p>
    <w:p w14:paraId="7C04A998" w14:textId="77777777" w:rsidR="005E2B00" w:rsidRPr="005E2B00" w:rsidRDefault="005E2B00" w:rsidP="005E2B00">
      <w:pPr>
        <w:ind w:left="288" w:hanging="216"/>
        <w:jc w:val="left"/>
        <w:rPr>
          <w:sz w:val="24"/>
        </w:rPr>
      </w:pPr>
      <w:r w:rsidRPr="005E2B00">
        <w:rPr>
          <w:sz w:val="24"/>
        </w:rPr>
        <w:t>Forest Watch Indonesia</w:t>
      </w:r>
    </w:p>
    <w:p w14:paraId="59EB26CD" w14:textId="77777777" w:rsidR="005E2B00" w:rsidRPr="005E2B00" w:rsidRDefault="005E2B00" w:rsidP="005E2B00">
      <w:pPr>
        <w:ind w:left="288" w:hanging="216"/>
        <w:jc w:val="left"/>
        <w:rPr>
          <w:sz w:val="24"/>
        </w:rPr>
      </w:pPr>
      <w:r w:rsidRPr="005E2B00">
        <w:rPr>
          <w:sz w:val="24"/>
        </w:rPr>
        <w:t>Forum for Environment and Development</w:t>
      </w:r>
    </w:p>
    <w:p w14:paraId="2D3C669B" w14:textId="77777777" w:rsidR="005E2B00" w:rsidRPr="005E2B00" w:rsidRDefault="005E2B00" w:rsidP="005E2B00">
      <w:pPr>
        <w:ind w:left="288" w:hanging="216"/>
        <w:jc w:val="left"/>
        <w:rPr>
          <w:sz w:val="24"/>
        </w:rPr>
      </w:pPr>
      <w:r w:rsidRPr="005E2B00">
        <w:rPr>
          <w:sz w:val="24"/>
        </w:rPr>
        <w:t>Foundation of Future Farming (</w:t>
      </w:r>
      <w:proofErr w:type="spellStart"/>
      <w:r w:rsidRPr="005E2B00">
        <w:rPr>
          <w:sz w:val="24"/>
        </w:rPr>
        <w:t>Zukunftsstiftung</w:t>
      </w:r>
      <w:proofErr w:type="spellEnd"/>
      <w:r w:rsidRPr="005E2B00">
        <w:rPr>
          <w:sz w:val="24"/>
        </w:rPr>
        <w:t xml:space="preserve"> </w:t>
      </w:r>
      <w:proofErr w:type="spellStart"/>
      <w:r w:rsidRPr="005E2B00">
        <w:rPr>
          <w:sz w:val="24"/>
        </w:rPr>
        <w:t>Landwirtschaft</w:t>
      </w:r>
      <w:proofErr w:type="spellEnd"/>
      <w:r w:rsidRPr="005E2B00">
        <w:rPr>
          <w:sz w:val="24"/>
        </w:rPr>
        <w:t>)</w:t>
      </w:r>
    </w:p>
    <w:p w14:paraId="013923E0" w14:textId="77777777" w:rsidR="005E2B00" w:rsidRPr="005E2B00" w:rsidRDefault="005E2B00" w:rsidP="005E2B00">
      <w:pPr>
        <w:ind w:left="288" w:hanging="216"/>
        <w:jc w:val="left"/>
        <w:rPr>
          <w:sz w:val="24"/>
        </w:rPr>
      </w:pPr>
      <w:r w:rsidRPr="005E2B00">
        <w:rPr>
          <w:sz w:val="24"/>
        </w:rPr>
        <w:t xml:space="preserve">Four Paws International </w:t>
      </w:r>
    </w:p>
    <w:p w14:paraId="0821FA81" w14:textId="77777777" w:rsidR="005E2B00" w:rsidRPr="005E2B00" w:rsidRDefault="005E2B00" w:rsidP="005E2B00">
      <w:pPr>
        <w:ind w:left="288" w:hanging="216"/>
        <w:jc w:val="left"/>
        <w:rPr>
          <w:sz w:val="24"/>
        </w:rPr>
      </w:pPr>
      <w:r w:rsidRPr="005E2B00">
        <w:rPr>
          <w:sz w:val="24"/>
        </w:rPr>
        <w:t>Friends of Nature</w:t>
      </w:r>
    </w:p>
    <w:p w14:paraId="1A93EE33" w14:textId="77777777" w:rsidR="005E2B00" w:rsidRPr="005E2B00" w:rsidRDefault="005E2B00" w:rsidP="005E2B00">
      <w:pPr>
        <w:ind w:left="288" w:hanging="216"/>
        <w:jc w:val="left"/>
        <w:rPr>
          <w:sz w:val="24"/>
        </w:rPr>
      </w:pPr>
      <w:r w:rsidRPr="005E2B00">
        <w:rPr>
          <w:sz w:val="24"/>
        </w:rPr>
        <w:t>Friends of the Earth - Malaysia</w:t>
      </w:r>
    </w:p>
    <w:p w14:paraId="3825D682" w14:textId="77777777" w:rsidR="005E2B00" w:rsidRPr="005E2B00" w:rsidRDefault="005E2B00" w:rsidP="005E2B00">
      <w:pPr>
        <w:ind w:left="288" w:hanging="216"/>
        <w:jc w:val="left"/>
        <w:rPr>
          <w:sz w:val="24"/>
        </w:rPr>
      </w:pPr>
      <w:r w:rsidRPr="005E2B00">
        <w:rPr>
          <w:sz w:val="24"/>
        </w:rPr>
        <w:t>Friends of the Earth Europe</w:t>
      </w:r>
    </w:p>
    <w:p w14:paraId="1EA30F5C" w14:textId="77777777" w:rsidR="005E2B00" w:rsidRPr="005E2B00" w:rsidRDefault="005E2B00" w:rsidP="005E2B00">
      <w:pPr>
        <w:ind w:left="288" w:hanging="216"/>
        <w:jc w:val="left"/>
        <w:rPr>
          <w:sz w:val="24"/>
        </w:rPr>
      </w:pPr>
      <w:r w:rsidRPr="005E2B00">
        <w:rPr>
          <w:sz w:val="24"/>
        </w:rPr>
        <w:t>Friends of the Earth International</w:t>
      </w:r>
    </w:p>
    <w:p w14:paraId="7090FB36" w14:textId="77777777" w:rsidR="005E2B00" w:rsidRPr="005E2B00" w:rsidRDefault="005E2B00" w:rsidP="005E2B00">
      <w:pPr>
        <w:ind w:left="288" w:hanging="216"/>
        <w:jc w:val="left"/>
        <w:rPr>
          <w:sz w:val="24"/>
        </w:rPr>
      </w:pPr>
      <w:r w:rsidRPr="005E2B00">
        <w:rPr>
          <w:sz w:val="24"/>
        </w:rPr>
        <w:t>Friends of the Earth US</w:t>
      </w:r>
    </w:p>
    <w:p w14:paraId="050228B4" w14:textId="77777777" w:rsidR="005E2B00" w:rsidRPr="005E2B00" w:rsidRDefault="005E2B00" w:rsidP="005E2B00">
      <w:pPr>
        <w:ind w:left="288" w:hanging="216"/>
        <w:jc w:val="left"/>
        <w:rPr>
          <w:sz w:val="24"/>
          <w:lang w:val="es-ES"/>
        </w:rPr>
      </w:pPr>
      <w:r w:rsidRPr="005E2B00">
        <w:rPr>
          <w:sz w:val="24"/>
          <w:lang w:val="es-ES"/>
        </w:rPr>
        <w:t>Fundación Ambiente y Recursos Naturales</w:t>
      </w:r>
    </w:p>
    <w:p w14:paraId="3EE02C06" w14:textId="77777777" w:rsidR="005E2B00" w:rsidRPr="005E2B00" w:rsidRDefault="005E2B00" w:rsidP="005E2B00">
      <w:pPr>
        <w:ind w:left="288" w:hanging="216"/>
        <w:jc w:val="left"/>
        <w:rPr>
          <w:sz w:val="24"/>
          <w:lang w:val="es-ES"/>
        </w:rPr>
      </w:pPr>
      <w:r w:rsidRPr="005E2B00">
        <w:rPr>
          <w:sz w:val="24"/>
          <w:lang w:val="es-ES"/>
        </w:rPr>
        <w:t>Fundación Gaia Amazonas</w:t>
      </w:r>
    </w:p>
    <w:p w14:paraId="3905C995" w14:textId="77777777" w:rsidR="005E2B00" w:rsidRPr="005E2B00" w:rsidRDefault="005E2B00" w:rsidP="005E2B00">
      <w:pPr>
        <w:ind w:left="288" w:hanging="216"/>
        <w:jc w:val="left"/>
        <w:rPr>
          <w:sz w:val="24"/>
          <w:lang w:val="es-ES"/>
        </w:rPr>
      </w:pPr>
      <w:r w:rsidRPr="005E2B00">
        <w:rPr>
          <w:sz w:val="24"/>
          <w:lang w:val="es-ES"/>
        </w:rPr>
        <w:t>Fundación para la Promoción del Conocimiento Indígena</w:t>
      </w:r>
    </w:p>
    <w:p w14:paraId="2E132615" w14:textId="77777777" w:rsidR="005E2B00" w:rsidRPr="005E2B00" w:rsidRDefault="005E2B00" w:rsidP="005E2B00">
      <w:pPr>
        <w:ind w:left="288" w:hanging="216"/>
        <w:jc w:val="left"/>
        <w:rPr>
          <w:sz w:val="24"/>
          <w:lang w:val="es-ES"/>
        </w:rPr>
      </w:pPr>
      <w:r w:rsidRPr="005E2B00">
        <w:rPr>
          <w:sz w:val="24"/>
          <w:lang w:val="es-ES"/>
        </w:rPr>
        <w:t xml:space="preserve">Fundación Suma </w:t>
      </w:r>
      <w:proofErr w:type="spellStart"/>
      <w:r w:rsidRPr="005E2B00">
        <w:rPr>
          <w:sz w:val="24"/>
          <w:lang w:val="es-ES"/>
        </w:rPr>
        <w:t>Kausai</w:t>
      </w:r>
      <w:proofErr w:type="spellEnd"/>
      <w:r w:rsidRPr="005E2B00">
        <w:rPr>
          <w:sz w:val="24"/>
          <w:lang w:val="es-ES"/>
        </w:rPr>
        <w:t xml:space="preserve"> Colombia</w:t>
      </w:r>
    </w:p>
    <w:p w14:paraId="2FA8BC03" w14:textId="77777777" w:rsidR="005E2B00" w:rsidRPr="005E2B00" w:rsidRDefault="005E2B00" w:rsidP="005E2B00">
      <w:pPr>
        <w:ind w:left="288" w:hanging="216"/>
        <w:jc w:val="left"/>
        <w:rPr>
          <w:sz w:val="24"/>
          <w:lang w:val="es-ES"/>
        </w:rPr>
      </w:pPr>
      <w:proofErr w:type="spellStart"/>
      <w:r w:rsidRPr="005E2B00">
        <w:rPr>
          <w:sz w:val="24"/>
          <w:lang w:val="es-ES"/>
        </w:rPr>
        <w:t>Fur</w:t>
      </w:r>
      <w:proofErr w:type="spellEnd"/>
      <w:r w:rsidRPr="005E2B00">
        <w:rPr>
          <w:sz w:val="24"/>
          <w:lang w:val="es-ES"/>
        </w:rPr>
        <w:t xml:space="preserve"> </w:t>
      </w:r>
      <w:proofErr w:type="spellStart"/>
      <w:r w:rsidRPr="005E2B00">
        <w:rPr>
          <w:sz w:val="24"/>
          <w:lang w:val="es-ES"/>
        </w:rPr>
        <w:t>Institute</w:t>
      </w:r>
      <w:proofErr w:type="spellEnd"/>
      <w:r w:rsidRPr="005E2B00">
        <w:rPr>
          <w:sz w:val="24"/>
          <w:lang w:val="es-ES"/>
        </w:rPr>
        <w:t xml:space="preserve"> </w:t>
      </w:r>
      <w:proofErr w:type="spellStart"/>
      <w:r w:rsidRPr="005E2B00">
        <w:rPr>
          <w:sz w:val="24"/>
          <w:lang w:val="es-ES"/>
        </w:rPr>
        <w:t>of</w:t>
      </w:r>
      <w:proofErr w:type="spellEnd"/>
      <w:r w:rsidRPr="005E2B00">
        <w:rPr>
          <w:sz w:val="24"/>
          <w:lang w:val="es-ES"/>
        </w:rPr>
        <w:t xml:space="preserve"> </w:t>
      </w:r>
      <w:proofErr w:type="spellStart"/>
      <w:r w:rsidRPr="005E2B00">
        <w:rPr>
          <w:sz w:val="24"/>
          <w:lang w:val="es-ES"/>
        </w:rPr>
        <w:t>Canada</w:t>
      </w:r>
      <w:proofErr w:type="spellEnd"/>
    </w:p>
    <w:p w14:paraId="77418465" w14:textId="77777777" w:rsidR="005E2B00" w:rsidRPr="005E2B00" w:rsidRDefault="005E2B00" w:rsidP="005E2B00">
      <w:pPr>
        <w:ind w:left="288" w:hanging="216"/>
        <w:jc w:val="left"/>
        <w:rPr>
          <w:sz w:val="24"/>
        </w:rPr>
      </w:pPr>
      <w:r w:rsidRPr="005E2B00">
        <w:rPr>
          <w:sz w:val="24"/>
        </w:rPr>
        <w:t>Future Earth</w:t>
      </w:r>
    </w:p>
    <w:p w14:paraId="27811792" w14:textId="77777777" w:rsidR="005E2B00" w:rsidRPr="005E2B00" w:rsidRDefault="005E2B00" w:rsidP="005E2B00">
      <w:pPr>
        <w:ind w:left="288" w:hanging="216"/>
        <w:jc w:val="left"/>
        <w:rPr>
          <w:sz w:val="24"/>
        </w:rPr>
      </w:pPr>
      <w:proofErr w:type="spellStart"/>
      <w:r w:rsidRPr="005E2B00">
        <w:rPr>
          <w:sz w:val="24"/>
        </w:rPr>
        <w:t>Gawis</w:t>
      </w:r>
      <w:proofErr w:type="spellEnd"/>
      <w:r w:rsidRPr="005E2B00">
        <w:rPr>
          <w:sz w:val="24"/>
        </w:rPr>
        <w:t xml:space="preserve"> Indigenous Rights Inc.</w:t>
      </w:r>
    </w:p>
    <w:p w14:paraId="1E71FFB4" w14:textId="77777777" w:rsidR="005E2B00" w:rsidRPr="005E2B00" w:rsidRDefault="005E2B00" w:rsidP="005E2B00">
      <w:pPr>
        <w:ind w:left="288" w:hanging="216"/>
        <w:jc w:val="left"/>
        <w:rPr>
          <w:sz w:val="24"/>
        </w:rPr>
      </w:pPr>
      <w:r w:rsidRPr="005E2B00">
        <w:rPr>
          <w:sz w:val="24"/>
        </w:rPr>
        <w:t>Ghent University</w:t>
      </w:r>
    </w:p>
    <w:p w14:paraId="166B50B2" w14:textId="77777777" w:rsidR="005E2B00" w:rsidRPr="005E2B00" w:rsidRDefault="005E2B00" w:rsidP="005E2B00">
      <w:pPr>
        <w:ind w:left="288" w:hanging="216"/>
        <w:jc w:val="left"/>
        <w:rPr>
          <w:sz w:val="24"/>
        </w:rPr>
      </w:pPr>
      <w:r w:rsidRPr="005E2B00">
        <w:rPr>
          <w:sz w:val="24"/>
        </w:rPr>
        <w:t>Global Biodiversity Information Facility</w:t>
      </w:r>
    </w:p>
    <w:p w14:paraId="2E0367E6" w14:textId="77777777" w:rsidR="005E2B00" w:rsidRPr="005E2B00" w:rsidRDefault="005E2B00" w:rsidP="005E2B00">
      <w:pPr>
        <w:ind w:left="288" w:hanging="216"/>
        <w:jc w:val="left"/>
        <w:rPr>
          <w:sz w:val="24"/>
        </w:rPr>
      </w:pPr>
      <w:r w:rsidRPr="005E2B00">
        <w:rPr>
          <w:sz w:val="24"/>
        </w:rPr>
        <w:t>Global Forest Coalition</w:t>
      </w:r>
    </w:p>
    <w:p w14:paraId="53B5B4FA" w14:textId="77777777" w:rsidR="005E2B00" w:rsidRPr="005E2B00" w:rsidRDefault="005E2B00" w:rsidP="005E2B00">
      <w:pPr>
        <w:ind w:left="288" w:hanging="216"/>
        <w:jc w:val="left"/>
        <w:rPr>
          <w:sz w:val="24"/>
        </w:rPr>
      </w:pPr>
      <w:r w:rsidRPr="005E2B00">
        <w:rPr>
          <w:sz w:val="24"/>
        </w:rPr>
        <w:t>Global Industry Coalition</w:t>
      </w:r>
    </w:p>
    <w:p w14:paraId="7CECAD2A" w14:textId="77777777" w:rsidR="005E2B00" w:rsidRPr="005E2B00" w:rsidRDefault="005E2B00" w:rsidP="005E2B00">
      <w:pPr>
        <w:ind w:left="288" w:hanging="216"/>
        <w:jc w:val="left"/>
        <w:rPr>
          <w:sz w:val="24"/>
        </w:rPr>
      </w:pPr>
      <w:r w:rsidRPr="005E2B00">
        <w:rPr>
          <w:sz w:val="24"/>
        </w:rPr>
        <w:t>Global Plant Council</w:t>
      </w:r>
    </w:p>
    <w:p w14:paraId="1EBC1600" w14:textId="77777777" w:rsidR="005E2B00" w:rsidRPr="005E2B00" w:rsidRDefault="005E2B00" w:rsidP="005E2B00">
      <w:pPr>
        <w:ind w:left="288" w:hanging="216"/>
        <w:jc w:val="left"/>
        <w:rPr>
          <w:sz w:val="24"/>
        </w:rPr>
      </w:pPr>
      <w:r w:rsidRPr="005E2B00">
        <w:rPr>
          <w:sz w:val="24"/>
        </w:rPr>
        <w:t>Global Youth Biodiversity Network</w:t>
      </w:r>
    </w:p>
    <w:p w14:paraId="30A4CDA6" w14:textId="77777777" w:rsidR="005E2B00" w:rsidRPr="005E2B00" w:rsidRDefault="005E2B00" w:rsidP="005E2B00">
      <w:pPr>
        <w:ind w:left="288" w:hanging="216"/>
        <w:jc w:val="left"/>
        <w:rPr>
          <w:sz w:val="24"/>
        </w:rPr>
      </w:pPr>
      <w:r w:rsidRPr="005E2B00">
        <w:rPr>
          <w:sz w:val="24"/>
        </w:rPr>
        <w:t>Global Youth Online Union</w:t>
      </w:r>
    </w:p>
    <w:p w14:paraId="3D72365E" w14:textId="77777777" w:rsidR="005E2B00" w:rsidRPr="005E2B00" w:rsidRDefault="005E2B00" w:rsidP="005E2B00">
      <w:pPr>
        <w:ind w:left="288" w:hanging="216"/>
        <w:jc w:val="left"/>
        <w:rPr>
          <w:sz w:val="24"/>
        </w:rPr>
      </w:pPr>
      <w:r w:rsidRPr="005E2B00">
        <w:rPr>
          <w:sz w:val="24"/>
        </w:rPr>
        <w:t>Greater Virunga Transboundary Collaboration</w:t>
      </w:r>
    </w:p>
    <w:p w14:paraId="619C7E8D" w14:textId="77777777" w:rsidR="005E2B00" w:rsidRPr="005E2B00" w:rsidRDefault="005E2B00" w:rsidP="005E2B00">
      <w:pPr>
        <w:ind w:left="288" w:hanging="216"/>
        <w:jc w:val="left"/>
        <w:rPr>
          <w:sz w:val="24"/>
        </w:rPr>
      </w:pPr>
      <w:r w:rsidRPr="005E2B00">
        <w:rPr>
          <w:sz w:val="24"/>
        </w:rPr>
        <w:t>Greenpeace International</w:t>
      </w:r>
    </w:p>
    <w:p w14:paraId="4BAFCF39" w14:textId="77777777" w:rsidR="005E2B00" w:rsidRPr="005E2B00" w:rsidRDefault="005E2B00" w:rsidP="005E2B00">
      <w:pPr>
        <w:ind w:left="288" w:hanging="216"/>
        <w:jc w:val="left"/>
        <w:rPr>
          <w:sz w:val="24"/>
        </w:rPr>
      </w:pPr>
      <w:r w:rsidRPr="005E2B00">
        <w:rPr>
          <w:sz w:val="24"/>
        </w:rPr>
        <w:t>Griffith University</w:t>
      </w:r>
    </w:p>
    <w:p w14:paraId="32AD9C0B" w14:textId="77777777" w:rsidR="005E2B00" w:rsidRPr="005E2B00" w:rsidRDefault="005E2B00" w:rsidP="005E2B00">
      <w:pPr>
        <w:ind w:left="288" w:hanging="216"/>
        <w:jc w:val="left"/>
        <w:rPr>
          <w:sz w:val="24"/>
        </w:rPr>
      </w:pPr>
      <w:r w:rsidRPr="005E2B00">
        <w:rPr>
          <w:sz w:val="24"/>
        </w:rPr>
        <w:t xml:space="preserve">Group on Earth Observations Biodiversity Observation Network </w:t>
      </w:r>
    </w:p>
    <w:p w14:paraId="49481FC5" w14:textId="77777777" w:rsidR="005E2B00" w:rsidRPr="005E2B00" w:rsidRDefault="005E2B00" w:rsidP="005E2B00">
      <w:pPr>
        <w:ind w:left="288" w:hanging="216"/>
        <w:jc w:val="left"/>
        <w:rPr>
          <w:sz w:val="24"/>
        </w:rPr>
      </w:pPr>
      <w:r w:rsidRPr="005E2B00">
        <w:rPr>
          <w:sz w:val="24"/>
        </w:rPr>
        <w:t>Helmholtz Centre for Environmental Research - UFZ</w:t>
      </w:r>
    </w:p>
    <w:p w14:paraId="6EF7B73C" w14:textId="77777777" w:rsidR="005E2B00" w:rsidRPr="005E2B00" w:rsidRDefault="005E2B00" w:rsidP="005E2B00">
      <w:pPr>
        <w:ind w:left="288" w:hanging="216"/>
        <w:jc w:val="left"/>
        <w:rPr>
          <w:sz w:val="24"/>
        </w:rPr>
      </w:pPr>
      <w:r w:rsidRPr="005E2B00">
        <w:rPr>
          <w:sz w:val="24"/>
        </w:rPr>
        <w:t>Heriot-Watt University</w:t>
      </w:r>
    </w:p>
    <w:p w14:paraId="303D5D80" w14:textId="77777777" w:rsidR="005E2B00" w:rsidRPr="005E2B00" w:rsidRDefault="005E2B00" w:rsidP="005E2B00">
      <w:pPr>
        <w:ind w:left="288" w:hanging="216"/>
        <w:jc w:val="left"/>
        <w:rPr>
          <w:sz w:val="24"/>
        </w:rPr>
      </w:pPr>
      <w:r w:rsidRPr="005E2B00">
        <w:rPr>
          <w:sz w:val="24"/>
        </w:rPr>
        <w:t>ICCA Consortium</w:t>
      </w:r>
    </w:p>
    <w:p w14:paraId="3D38D623" w14:textId="77777777" w:rsidR="005E2B00" w:rsidRPr="005E2B00" w:rsidRDefault="005E2B00" w:rsidP="005E2B00">
      <w:pPr>
        <w:ind w:left="288" w:hanging="216"/>
        <w:jc w:val="left"/>
        <w:rPr>
          <w:sz w:val="24"/>
        </w:rPr>
      </w:pPr>
      <w:r w:rsidRPr="005E2B00">
        <w:rPr>
          <w:sz w:val="24"/>
        </w:rPr>
        <w:t>ICLEI - Local Governments for Sustainability</w:t>
      </w:r>
    </w:p>
    <w:p w14:paraId="487BC000" w14:textId="77777777" w:rsidR="005E2B00" w:rsidRPr="005E2B00" w:rsidRDefault="005E2B00" w:rsidP="005E2B00">
      <w:pPr>
        <w:ind w:left="288" w:hanging="216"/>
        <w:jc w:val="left"/>
        <w:rPr>
          <w:sz w:val="24"/>
        </w:rPr>
      </w:pPr>
      <w:proofErr w:type="spellStart"/>
      <w:r w:rsidRPr="005E2B00">
        <w:rPr>
          <w:sz w:val="24"/>
        </w:rPr>
        <w:t>Ifakara</w:t>
      </w:r>
      <w:proofErr w:type="spellEnd"/>
      <w:r w:rsidRPr="005E2B00">
        <w:rPr>
          <w:sz w:val="24"/>
        </w:rPr>
        <w:t xml:space="preserve"> Health Institute</w:t>
      </w:r>
    </w:p>
    <w:p w14:paraId="4E819E2F" w14:textId="77777777" w:rsidR="005E2B00" w:rsidRPr="005E2B00" w:rsidRDefault="005E2B00" w:rsidP="005E2B00">
      <w:pPr>
        <w:ind w:left="288" w:hanging="216"/>
        <w:jc w:val="left"/>
        <w:rPr>
          <w:sz w:val="24"/>
        </w:rPr>
      </w:pPr>
      <w:proofErr w:type="spellStart"/>
      <w:r w:rsidRPr="005E2B00">
        <w:rPr>
          <w:sz w:val="24"/>
        </w:rPr>
        <w:t>iGEM</w:t>
      </w:r>
      <w:proofErr w:type="spellEnd"/>
      <w:r w:rsidRPr="005E2B00">
        <w:rPr>
          <w:sz w:val="24"/>
        </w:rPr>
        <w:t xml:space="preserve"> Foundation</w:t>
      </w:r>
    </w:p>
    <w:p w14:paraId="5D9E5746" w14:textId="77777777" w:rsidR="005E2B00" w:rsidRPr="005E2B00" w:rsidRDefault="005E2B00" w:rsidP="005E2B00">
      <w:pPr>
        <w:ind w:left="288" w:hanging="216"/>
        <w:jc w:val="left"/>
        <w:rPr>
          <w:sz w:val="24"/>
        </w:rPr>
      </w:pPr>
      <w:r w:rsidRPr="005E2B00">
        <w:rPr>
          <w:sz w:val="24"/>
        </w:rPr>
        <w:t>Imperial College London</w:t>
      </w:r>
    </w:p>
    <w:p w14:paraId="1E870F58" w14:textId="77777777" w:rsidR="005E2B00" w:rsidRPr="005E2B00" w:rsidRDefault="005E2B00" w:rsidP="005E2B00">
      <w:pPr>
        <w:ind w:left="288" w:hanging="216"/>
        <w:jc w:val="left"/>
        <w:rPr>
          <w:sz w:val="24"/>
          <w:lang w:val="fr-CA"/>
        </w:rPr>
      </w:pPr>
      <w:proofErr w:type="spellStart"/>
      <w:r w:rsidRPr="005E2B00">
        <w:rPr>
          <w:sz w:val="24"/>
          <w:lang w:val="fr-CA"/>
        </w:rPr>
        <w:t>Indigenous</w:t>
      </w:r>
      <w:proofErr w:type="spellEnd"/>
      <w:r w:rsidRPr="005E2B00">
        <w:rPr>
          <w:sz w:val="24"/>
          <w:lang w:val="fr-CA"/>
        </w:rPr>
        <w:t xml:space="preserve"> </w:t>
      </w:r>
      <w:proofErr w:type="spellStart"/>
      <w:r w:rsidRPr="005E2B00">
        <w:rPr>
          <w:sz w:val="24"/>
          <w:lang w:val="fr-CA"/>
        </w:rPr>
        <w:t>Climate</w:t>
      </w:r>
      <w:proofErr w:type="spellEnd"/>
      <w:r w:rsidRPr="005E2B00">
        <w:rPr>
          <w:sz w:val="24"/>
          <w:lang w:val="fr-CA"/>
        </w:rPr>
        <w:t xml:space="preserve"> Action</w:t>
      </w:r>
    </w:p>
    <w:p w14:paraId="3E64608F" w14:textId="77777777" w:rsidR="005E2B00" w:rsidRPr="005E2B00" w:rsidRDefault="005E2B00" w:rsidP="005E2B00">
      <w:pPr>
        <w:ind w:left="288" w:hanging="216"/>
        <w:jc w:val="left"/>
        <w:rPr>
          <w:sz w:val="24"/>
          <w:lang w:val="fr-CA"/>
        </w:rPr>
      </w:pPr>
      <w:proofErr w:type="spellStart"/>
      <w:r w:rsidRPr="005E2B00">
        <w:rPr>
          <w:sz w:val="24"/>
          <w:lang w:val="fr-CA"/>
        </w:rPr>
        <w:t>Indigenous</w:t>
      </w:r>
      <w:proofErr w:type="spellEnd"/>
      <w:r w:rsidRPr="005E2B00">
        <w:rPr>
          <w:sz w:val="24"/>
          <w:lang w:val="fr-CA"/>
        </w:rPr>
        <w:t xml:space="preserve"> </w:t>
      </w:r>
      <w:proofErr w:type="spellStart"/>
      <w:r w:rsidRPr="005E2B00">
        <w:rPr>
          <w:sz w:val="24"/>
          <w:lang w:val="fr-CA"/>
        </w:rPr>
        <w:t>Environmental</w:t>
      </w:r>
      <w:proofErr w:type="spellEnd"/>
      <w:r w:rsidRPr="005E2B00">
        <w:rPr>
          <w:sz w:val="24"/>
          <w:lang w:val="fr-CA"/>
        </w:rPr>
        <w:t xml:space="preserve"> Network</w:t>
      </w:r>
    </w:p>
    <w:p w14:paraId="2BD933A1" w14:textId="77777777" w:rsidR="005E2B00" w:rsidRPr="005E2B00" w:rsidRDefault="005E2B00" w:rsidP="005E2B00">
      <w:pPr>
        <w:ind w:left="288" w:hanging="216"/>
        <w:jc w:val="left"/>
        <w:rPr>
          <w:sz w:val="24"/>
        </w:rPr>
      </w:pPr>
      <w:r w:rsidRPr="005E2B00">
        <w:rPr>
          <w:sz w:val="24"/>
        </w:rPr>
        <w:t>Indigenous Information Network</w:t>
      </w:r>
    </w:p>
    <w:p w14:paraId="469E6D9F" w14:textId="77777777" w:rsidR="005E2B00" w:rsidRPr="005E2B00" w:rsidRDefault="005E2B00" w:rsidP="005E2B00">
      <w:pPr>
        <w:ind w:left="288" w:hanging="216"/>
        <w:jc w:val="left"/>
        <w:rPr>
          <w:sz w:val="24"/>
        </w:rPr>
      </w:pPr>
      <w:r w:rsidRPr="005E2B00">
        <w:rPr>
          <w:sz w:val="24"/>
        </w:rPr>
        <w:lastRenderedPageBreak/>
        <w:t>Indigenous Peoples of Africa Co-ordinating Committee</w:t>
      </w:r>
    </w:p>
    <w:p w14:paraId="46E04733" w14:textId="77777777" w:rsidR="005E2B00" w:rsidRPr="005E2B00" w:rsidRDefault="005E2B00" w:rsidP="005E2B00">
      <w:pPr>
        <w:ind w:left="288" w:hanging="216"/>
        <w:jc w:val="left"/>
        <w:rPr>
          <w:sz w:val="24"/>
        </w:rPr>
      </w:pPr>
      <w:r w:rsidRPr="005E2B00">
        <w:rPr>
          <w:sz w:val="24"/>
        </w:rPr>
        <w:t xml:space="preserve">Indigenous Reference Group of the Fisheries Research and Development Corporation </w:t>
      </w:r>
    </w:p>
    <w:p w14:paraId="25185296" w14:textId="77777777" w:rsidR="005E2B00" w:rsidRPr="005E2B00" w:rsidRDefault="005E2B00" w:rsidP="005E2B00">
      <w:pPr>
        <w:ind w:left="288" w:hanging="216"/>
        <w:jc w:val="left"/>
        <w:rPr>
          <w:sz w:val="24"/>
        </w:rPr>
      </w:pPr>
      <w:r w:rsidRPr="005E2B00">
        <w:rPr>
          <w:sz w:val="24"/>
        </w:rPr>
        <w:t>Indigenous Women’s Biodiversity Network</w:t>
      </w:r>
    </w:p>
    <w:p w14:paraId="3124FCEA" w14:textId="77777777" w:rsidR="005E2B00" w:rsidRPr="005E2B00" w:rsidRDefault="005E2B00" w:rsidP="005E2B00">
      <w:pPr>
        <w:ind w:left="288" w:hanging="216"/>
        <w:jc w:val="left"/>
        <w:rPr>
          <w:sz w:val="24"/>
        </w:rPr>
      </w:pPr>
      <w:r w:rsidRPr="005E2B00">
        <w:rPr>
          <w:sz w:val="24"/>
        </w:rPr>
        <w:t>Indigenous World Association</w:t>
      </w:r>
    </w:p>
    <w:p w14:paraId="73076E3A" w14:textId="77777777" w:rsidR="005E2B00" w:rsidRPr="005E2B00" w:rsidRDefault="005E2B00" w:rsidP="005E2B00">
      <w:pPr>
        <w:ind w:left="288" w:hanging="216"/>
        <w:jc w:val="left"/>
        <w:rPr>
          <w:sz w:val="24"/>
          <w:lang w:val="fr-CA"/>
        </w:rPr>
      </w:pPr>
      <w:r w:rsidRPr="005E2B00">
        <w:rPr>
          <w:sz w:val="24"/>
          <w:lang w:val="fr-CA"/>
        </w:rPr>
        <w:t>Institut de la Francophonie pour le développement durable</w:t>
      </w:r>
    </w:p>
    <w:p w14:paraId="7F1CA35F" w14:textId="77777777" w:rsidR="005E2B00" w:rsidRPr="005E2B00" w:rsidRDefault="005E2B00" w:rsidP="005E2B00">
      <w:pPr>
        <w:ind w:left="288" w:hanging="216"/>
        <w:jc w:val="left"/>
        <w:rPr>
          <w:sz w:val="24"/>
          <w:lang w:val="fr-CA"/>
        </w:rPr>
      </w:pPr>
      <w:r w:rsidRPr="005E2B00">
        <w:rPr>
          <w:sz w:val="24"/>
          <w:lang w:val="fr-CA"/>
        </w:rPr>
        <w:t>Institut du développement durable et des relations internationales</w:t>
      </w:r>
    </w:p>
    <w:p w14:paraId="08B480E8" w14:textId="77777777" w:rsidR="005E2B00" w:rsidRPr="005E2B00" w:rsidRDefault="005E2B00" w:rsidP="005E2B00">
      <w:pPr>
        <w:ind w:left="288" w:hanging="216"/>
        <w:jc w:val="left"/>
        <w:rPr>
          <w:sz w:val="24"/>
          <w:lang w:val="fr-CA"/>
        </w:rPr>
      </w:pPr>
      <w:r w:rsidRPr="005E2B00">
        <w:rPr>
          <w:sz w:val="24"/>
          <w:lang w:val="fr-CA"/>
        </w:rPr>
        <w:t>Institut Hydro-Québec en environnement, développement et société</w:t>
      </w:r>
    </w:p>
    <w:p w14:paraId="0FC1EE78" w14:textId="77777777" w:rsidR="005E2B00" w:rsidRPr="005E2B00" w:rsidRDefault="005E2B00" w:rsidP="005E2B00">
      <w:pPr>
        <w:ind w:left="288" w:hanging="216"/>
        <w:jc w:val="left"/>
        <w:rPr>
          <w:sz w:val="24"/>
        </w:rPr>
      </w:pPr>
      <w:r w:rsidRPr="005E2B00">
        <w:rPr>
          <w:sz w:val="24"/>
        </w:rPr>
        <w:t>Institute for Biodiversity Network</w:t>
      </w:r>
    </w:p>
    <w:p w14:paraId="1DE62F30" w14:textId="77777777" w:rsidR="005E2B00" w:rsidRPr="005E2B00" w:rsidRDefault="005E2B00" w:rsidP="005E2B00">
      <w:pPr>
        <w:ind w:left="288" w:hanging="216"/>
        <w:jc w:val="left"/>
        <w:rPr>
          <w:sz w:val="24"/>
        </w:rPr>
      </w:pPr>
      <w:r w:rsidRPr="005E2B00">
        <w:rPr>
          <w:sz w:val="24"/>
        </w:rPr>
        <w:t>Institute for Global Environmental Strategies</w:t>
      </w:r>
    </w:p>
    <w:p w14:paraId="22AD03C1" w14:textId="77777777" w:rsidR="005E2B00" w:rsidRPr="005E2B00" w:rsidRDefault="005E2B00" w:rsidP="005E2B00">
      <w:pPr>
        <w:ind w:left="288" w:hanging="216"/>
        <w:jc w:val="left"/>
        <w:rPr>
          <w:sz w:val="24"/>
        </w:rPr>
      </w:pPr>
      <w:r w:rsidRPr="005E2B00">
        <w:rPr>
          <w:sz w:val="24"/>
        </w:rPr>
        <w:t>Institute of Environmental Studies (IVM) - Vrije Universiteit Amsterdam</w:t>
      </w:r>
    </w:p>
    <w:p w14:paraId="6275C93F" w14:textId="77777777" w:rsidR="005E2B00" w:rsidRPr="005E2B00" w:rsidRDefault="005E2B00" w:rsidP="005E2B00">
      <w:pPr>
        <w:ind w:left="288" w:hanging="216"/>
        <w:jc w:val="left"/>
        <w:rPr>
          <w:sz w:val="24"/>
        </w:rPr>
      </w:pPr>
      <w:r w:rsidRPr="005E2B00">
        <w:rPr>
          <w:sz w:val="24"/>
        </w:rPr>
        <w:t>Inter Mountain Peoples Education and Culture in Thailand Association</w:t>
      </w:r>
    </w:p>
    <w:p w14:paraId="5BB65053" w14:textId="77777777" w:rsidR="005E2B00" w:rsidRPr="005E2B00" w:rsidRDefault="005E2B00" w:rsidP="005E2B00">
      <w:pPr>
        <w:ind w:left="288" w:hanging="216"/>
        <w:jc w:val="left"/>
        <w:rPr>
          <w:sz w:val="24"/>
        </w:rPr>
      </w:pPr>
      <w:r w:rsidRPr="005E2B00">
        <w:rPr>
          <w:sz w:val="24"/>
        </w:rPr>
        <w:t>Inter-American Institute for Cooperation on Agriculture</w:t>
      </w:r>
    </w:p>
    <w:p w14:paraId="7C346334" w14:textId="77777777" w:rsidR="005E2B00" w:rsidRPr="005E2B00" w:rsidRDefault="005E2B00" w:rsidP="005E2B00">
      <w:pPr>
        <w:ind w:left="288" w:hanging="216"/>
        <w:jc w:val="left"/>
        <w:rPr>
          <w:sz w:val="24"/>
        </w:rPr>
      </w:pPr>
      <w:r w:rsidRPr="005E2B00">
        <w:rPr>
          <w:sz w:val="24"/>
        </w:rPr>
        <w:t>International Buffalo Relations Institute</w:t>
      </w:r>
    </w:p>
    <w:p w14:paraId="00CEC70B" w14:textId="77777777" w:rsidR="005E2B00" w:rsidRPr="005E2B00" w:rsidRDefault="005E2B00" w:rsidP="005E2B00">
      <w:pPr>
        <w:ind w:left="288" w:hanging="216"/>
        <w:jc w:val="left"/>
        <w:rPr>
          <w:sz w:val="24"/>
        </w:rPr>
      </w:pPr>
      <w:r w:rsidRPr="005E2B00">
        <w:rPr>
          <w:sz w:val="24"/>
        </w:rPr>
        <w:t>International Center for Integrated Mountain Development</w:t>
      </w:r>
    </w:p>
    <w:p w14:paraId="17B69BEF" w14:textId="77777777" w:rsidR="005E2B00" w:rsidRPr="005E2B00" w:rsidRDefault="005E2B00" w:rsidP="005E2B00">
      <w:pPr>
        <w:ind w:left="288" w:hanging="216"/>
        <w:jc w:val="left"/>
        <w:rPr>
          <w:sz w:val="24"/>
        </w:rPr>
      </w:pPr>
      <w:r w:rsidRPr="005E2B00">
        <w:rPr>
          <w:sz w:val="24"/>
        </w:rPr>
        <w:t>International Chamber of Commerce</w:t>
      </w:r>
    </w:p>
    <w:p w14:paraId="5388D65F" w14:textId="77777777" w:rsidR="005E2B00" w:rsidRPr="005E2B00" w:rsidRDefault="005E2B00" w:rsidP="005E2B00">
      <w:pPr>
        <w:ind w:left="288" w:hanging="216"/>
        <w:jc w:val="left"/>
        <w:rPr>
          <w:sz w:val="24"/>
        </w:rPr>
      </w:pPr>
      <w:r w:rsidRPr="005E2B00">
        <w:rPr>
          <w:sz w:val="24"/>
        </w:rPr>
        <w:t xml:space="preserve">International Collective in Support of </w:t>
      </w:r>
      <w:proofErr w:type="spellStart"/>
      <w:r w:rsidRPr="005E2B00">
        <w:rPr>
          <w:sz w:val="24"/>
        </w:rPr>
        <w:t>Fishworkers</w:t>
      </w:r>
      <w:proofErr w:type="spellEnd"/>
    </w:p>
    <w:p w14:paraId="4394E8D8" w14:textId="77777777" w:rsidR="005E2B00" w:rsidRPr="005E2B00" w:rsidRDefault="005E2B00" w:rsidP="005E2B00">
      <w:pPr>
        <w:ind w:left="288" w:hanging="216"/>
        <w:jc w:val="left"/>
        <w:rPr>
          <w:sz w:val="24"/>
        </w:rPr>
      </w:pPr>
      <w:r w:rsidRPr="005E2B00">
        <w:rPr>
          <w:sz w:val="24"/>
        </w:rPr>
        <w:t>International Council on Mining and Metals</w:t>
      </w:r>
    </w:p>
    <w:p w14:paraId="42B57F09" w14:textId="77777777" w:rsidR="005E2B00" w:rsidRPr="005E2B00" w:rsidRDefault="005E2B00" w:rsidP="005E2B00">
      <w:pPr>
        <w:ind w:left="288" w:hanging="216"/>
        <w:jc w:val="left"/>
        <w:rPr>
          <w:sz w:val="24"/>
        </w:rPr>
      </w:pPr>
      <w:r w:rsidRPr="005E2B00">
        <w:rPr>
          <w:sz w:val="24"/>
        </w:rPr>
        <w:t>International Federation of Pharmaceutical Manufacturers and Associations</w:t>
      </w:r>
    </w:p>
    <w:p w14:paraId="47D74A92" w14:textId="77777777" w:rsidR="005E2B00" w:rsidRPr="005E2B00" w:rsidRDefault="005E2B00" w:rsidP="005E2B00">
      <w:pPr>
        <w:ind w:left="288" w:hanging="216"/>
        <w:jc w:val="left"/>
        <w:rPr>
          <w:sz w:val="24"/>
        </w:rPr>
      </w:pPr>
      <w:r w:rsidRPr="005E2B00">
        <w:rPr>
          <w:sz w:val="24"/>
        </w:rPr>
        <w:t>International Fund for Animal Welfare</w:t>
      </w:r>
    </w:p>
    <w:p w14:paraId="295495C3" w14:textId="77777777" w:rsidR="005E2B00" w:rsidRPr="005E2B00" w:rsidRDefault="005E2B00" w:rsidP="005E2B00">
      <w:pPr>
        <w:ind w:left="288" w:hanging="216"/>
        <w:jc w:val="left"/>
        <w:rPr>
          <w:sz w:val="24"/>
        </w:rPr>
      </w:pPr>
      <w:r w:rsidRPr="005E2B00">
        <w:rPr>
          <w:sz w:val="24"/>
        </w:rPr>
        <w:t>International Indian Treaty Council</w:t>
      </w:r>
    </w:p>
    <w:p w14:paraId="2D0221B3" w14:textId="77777777" w:rsidR="005E2B00" w:rsidRPr="005E2B00" w:rsidRDefault="005E2B00" w:rsidP="005E2B00">
      <w:pPr>
        <w:ind w:left="288" w:hanging="216"/>
        <w:jc w:val="left"/>
        <w:rPr>
          <w:sz w:val="24"/>
        </w:rPr>
      </w:pPr>
      <w:r w:rsidRPr="005E2B00">
        <w:rPr>
          <w:sz w:val="24"/>
        </w:rPr>
        <w:t>International Indigenous Forum on Biodiversity</w:t>
      </w:r>
    </w:p>
    <w:p w14:paraId="45D38AEC" w14:textId="77777777" w:rsidR="005E2B00" w:rsidRPr="005E2B00" w:rsidRDefault="005E2B00" w:rsidP="005E2B00">
      <w:pPr>
        <w:ind w:left="288" w:hanging="216"/>
        <w:jc w:val="left"/>
        <w:rPr>
          <w:sz w:val="24"/>
        </w:rPr>
      </w:pPr>
      <w:r w:rsidRPr="005E2B00">
        <w:rPr>
          <w:sz w:val="24"/>
        </w:rPr>
        <w:t>International Institute for Environment and Development</w:t>
      </w:r>
    </w:p>
    <w:p w14:paraId="5F8550BB" w14:textId="77777777" w:rsidR="005E2B00" w:rsidRPr="005E2B00" w:rsidRDefault="005E2B00" w:rsidP="005E2B00">
      <w:pPr>
        <w:ind w:left="288" w:hanging="216"/>
        <w:jc w:val="left"/>
        <w:rPr>
          <w:sz w:val="24"/>
        </w:rPr>
      </w:pPr>
      <w:r w:rsidRPr="005E2B00">
        <w:rPr>
          <w:sz w:val="24"/>
        </w:rPr>
        <w:t xml:space="preserve">International Institute for Sustainable Development </w:t>
      </w:r>
    </w:p>
    <w:p w14:paraId="1876FD56" w14:textId="77777777" w:rsidR="005E2B00" w:rsidRPr="005E2B00" w:rsidRDefault="005E2B00" w:rsidP="005E2B00">
      <w:pPr>
        <w:ind w:left="288" w:hanging="216"/>
        <w:jc w:val="left"/>
        <w:rPr>
          <w:sz w:val="24"/>
        </w:rPr>
      </w:pPr>
      <w:r w:rsidRPr="005E2B00">
        <w:rPr>
          <w:sz w:val="24"/>
        </w:rPr>
        <w:t>International Livestock Research Institute</w:t>
      </w:r>
    </w:p>
    <w:p w14:paraId="27E19932" w14:textId="77777777" w:rsidR="005E2B00" w:rsidRPr="005E2B00" w:rsidRDefault="005E2B00" w:rsidP="005E2B00">
      <w:pPr>
        <w:ind w:left="288" w:hanging="216"/>
        <w:jc w:val="left"/>
        <w:rPr>
          <w:sz w:val="24"/>
        </w:rPr>
      </w:pPr>
      <w:r w:rsidRPr="005E2B00">
        <w:rPr>
          <w:sz w:val="24"/>
        </w:rPr>
        <w:t xml:space="preserve">International Partnership for the </w:t>
      </w:r>
      <w:proofErr w:type="spellStart"/>
      <w:r w:rsidRPr="005E2B00">
        <w:rPr>
          <w:sz w:val="24"/>
        </w:rPr>
        <w:t>Satoyama</w:t>
      </w:r>
      <w:proofErr w:type="spellEnd"/>
      <w:r w:rsidRPr="005E2B00">
        <w:rPr>
          <w:sz w:val="24"/>
        </w:rPr>
        <w:t xml:space="preserve"> Initiative Secretariat</w:t>
      </w:r>
    </w:p>
    <w:p w14:paraId="14BEDB8C" w14:textId="77777777" w:rsidR="005E2B00" w:rsidRPr="005E2B00" w:rsidRDefault="005E2B00" w:rsidP="005E2B00">
      <w:pPr>
        <w:ind w:left="288" w:hanging="216"/>
        <w:jc w:val="left"/>
        <w:rPr>
          <w:sz w:val="24"/>
        </w:rPr>
      </w:pPr>
      <w:r w:rsidRPr="005E2B00">
        <w:rPr>
          <w:sz w:val="24"/>
        </w:rPr>
        <w:t>International Planning Committee for Food Sovereignty</w:t>
      </w:r>
    </w:p>
    <w:p w14:paraId="78F94F2A" w14:textId="77777777" w:rsidR="005E2B00" w:rsidRPr="005E2B00" w:rsidRDefault="005E2B00" w:rsidP="005E2B00">
      <w:pPr>
        <w:ind w:left="288" w:hanging="216"/>
        <w:jc w:val="left"/>
        <w:rPr>
          <w:sz w:val="24"/>
        </w:rPr>
      </w:pPr>
      <w:r w:rsidRPr="005E2B00">
        <w:rPr>
          <w:sz w:val="24"/>
        </w:rPr>
        <w:t>International Service for the Acquisition of Agri-biotech Applications</w:t>
      </w:r>
    </w:p>
    <w:p w14:paraId="0F5EFF23" w14:textId="77777777" w:rsidR="005E2B00" w:rsidRPr="005E2B00" w:rsidRDefault="005E2B00" w:rsidP="005E2B00">
      <w:pPr>
        <w:ind w:left="288" w:hanging="216"/>
        <w:jc w:val="left"/>
        <w:rPr>
          <w:sz w:val="24"/>
        </w:rPr>
      </w:pPr>
      <w:r w:rsidRPr="005E2B00">
        <w:rPr>
          <w:sz w:val="24"/>
        </w:rPr>
        <w:t>International Union for Conservation of Nature (IUCN)</w:t>
      </w:r>
    </w:p>
    <w:p w14:paraId="4A6EA560" w14:textId="77777777" w:rsidR="005E2B00" w:rsidRPr="005E2B00" w:rsidRDefault="005E2B00" w:rsidP="005E2B00">
      <w:pPr>
        <w:ind w:left="288" w:hanging="216"/>
        <w:jc w:val="left"/>
        <w:rPr>
          <w:sz w:val="24"/>
        </w:rPr>
      </w:pPr>
      <w:r w:rsidRPr="005E2B00">
        <w:rPr>
          <w:sz w:val="24"/>
        </w:rPr>
        <w:t xml:space="preserve">International Union for Conservation of </w:t>
      </w:r>
      <w:proofErr w:type="gramStart"/>
      <w:r w:rsidRPr="005E2B00">
        <w:rPr>
          <w:sz w:val="24"/>
        </w:rPr>
        <w:t>Nature  Regional</w:t>
      </w:r>
      <w:proofErr w:type="gramEnd"/>
      <w:r w:rsidRPr="005E2B00">
        <w:rPr>
          <w:sz w:val="24"/>
        </w:rPr>
        <w:t xml:space="preserve"> Office for West and Central Africa</w:t>
      </w:r>
    </w:p>
    <w:p w14:paraId="11CB2E8B" w14:textId="77777777" w:rsidR="005E2B00" w:rsidRPr="005E2B00" w:rsidRDefault="005E2B00" w:rsidP="005E2B00">
      <w:pPr>
        <w:ind w:left="288" w:hanging="216"/>
        <w:jc w:val="left"/>
        <w:rPr>
          <w:sz w:val="24"/>
        </w:rPr>
      </w:pPr>
      <w:r w:rsidRPr="005E2B00">
        <w:rPr>
          <w:sz w:val="24"/>
        </w:rPr>
        <w:t xml:space="preserve">International Union for Health Promotion and Education </w:t>
      </w:r>
    </w:p>
    <w:p w14:paraId="3AC535BB" w14:textId="77777777" w:rsidR="005E2B00" w:rsidRPr="005E2B00" w:rsidRDefault="005E2B00" w:rsidP="005E2B00">
      <w:pPr>
        <w:ind w:left="288" w:hanging="216"/>
        <w:jc w:val="left"/>
        <w:rPr>
          <w:sz w:val="24"/>
        </w:rPr>
      </w:pPr>
      <w:r w:rsidRPr="005E2B00">
        <w:rPr>
          <w:sz w:val="24"/>
        </w:rPr>
        <w:t xml:space="preserve">International University Network on Cultural and Biological Diversity </w:t>
      </w:r>
    </w:p>
    <w:p w14:paraId="3AAB195B" w14:textId="77777777" w:rsidR="005E2B00" w:rsidRPr="005E2B00" w:rsidRDefault="005E2B00" w:rsidP="005E2B00">
      <w:pPr>
        <w:ind w:left="288" w:hanging="216"/>
        <w:jc w:val="left"/>
        <w:rPr>
          <w:sz w:val="24"/>
        </w:rPr>
      </w:pPr>
      <w:r w:rsidRPr="005E2B00">
        <w:rPr>
          <w:sz w:val="24"/>
        </w:rPr>
        <w:t>International Whaling Commission</w:t>
      </w:r>
    </w:p>
    <w:p w14:paraId="50F88A67" w14:textId="77777777" w:rsidR="005E2B00" w:rsidRPr="005E2B00" w:rsidRDefault="005E2B00" w:rsidP="005E2B00">
      <w:pPr>
        <w:ind w:left="288" w:hanging="216"/>
        <w:jc w:val="left"/>
        <w:rPr>
          <w:sz w:val="24"/>
        </w:rPr>
      </w:pPr>
      <w:r w:rsidRPr="005E2B00">
        <w:rPr>
          <w:sz w:val="24"/>
        </w:rPr>
        <w:t>International Work Group for Indigenous Affairs</w:t>
      </w:r>
    </w:p>
    <w:p w14:paraId="69E28328" w14:textId="77777777" w:rsidR="005E2B00" w:rsidRPr="005E2B00" w:rsidRDefault="005E2B00" w:rsidP="005E2B00">
      <w:pPr>
        <w:ind w:left="288" w:hanging="216"/>
        <w:jc w:val="left"/>
        <w:rPr>
          <w:sz w:val="24"/>
        </w:rPr>
      </w:pPr>
      <w:r w:rsidRPr="005E2B00">
        <w:rPr>
          <w:sz w:val="24"/>
        </w:rPr>
        <w:t>International Youth Council</w:t>
      </w:r>
    </w:p>
    <w:p w14:paraId="31CE8B65" w14:textId="77777777" w:rsidR="005E2B00" w:rsidRPr="005E2B00" w:rsidRDefault="005E2B00" w:rsidP="005E2B00">
      <w:pPr>
        <w:ind w:left="288" w:hanging="216"/>
        <w:jc w:val="left"/>
        <w:rPr>
          <w:sz w:val="24"/>
        </w:rPr>
      </w:pPr>
      <w:r w:rsidRPr="005E2B00">
        <w:rPr>
          <w:sz w:val="24"/>
        </w:rPr>
        <w:t>Invasive Species Council of BC</w:t>
      </w:r>
    </w:p>
    <w:p w14:paraId="5BC670D0" w14:textId="77777777" w:rsidR="005E2B00" w:rsidRPr="005E2B00" w:rsidRDefault="005E2B00" w:rsidP="005E2B00">
      <w:pPr>
        <w:ind w:left="288" w:hanging="216"/>
        <w:jc w:val="left"/>
        <w:rPr>
          <w:sz w:val="24"/>
        </w:rPr>
      </w:pPr>
      <w:r w:rsidRPr="005E2B00">
        <w:rPr>
          <w:sz w:val="24"/>
        </w:rPr>
        <w:t>IPIECA</w:t>
      </w:r>
    </w:p>
    <w:p w14:paraId="66E2D492" w14:textId="77777777" w:rsidR="005E2B00" w:rsidRPr="005E2B00" w:rsidRDefault="005E2B00" w:rsidP="005E2B00">
      <w:pPr>
        <w:ind w:left="288" w:hanging="216"/>
        <w:jc w:val="left"/>
        <w:rPr>
          <w:sz w:val="24"/>
        </w:rPr>
      </w:pPr>
      <w:r w:rsidRPr="005E2B00">
        <w:rPr>
          <w:sz w:val="24"/>
        </w:rPr>
        <w:t>Island Conservation</w:t>
      </w:r>
    </w:p>
    <w:p w14:paraId="2701CC4B" w14:textId="77777777" w:rsidR="005E2B00" w:rsidRPr="005E2B00" w:rsidRDefault="005E2B00" w:rsidP="005E2B00">
      <w:pPr>
        <w:ind w:left="288" w:hanging="216"/>
        <w:jc w:val="left"/>
        <w:rPr>
          <w:sz w:val="24"/>
        </w:rPr>
      </w:pPr>
      <w:r w:rsidRPr="005E2B00">
        <w:rPr>
          <w:sz w:val="24"/>
        </w:rPr>
        <w:t>Italian Climate Network (</w:t>
      </w:r>
      <w:proofErr w:type="spellStart"/>
      <w:r w:rsidRPr="005E2B00">
        <w:rPr>
          <w:sz w:val="24"/>
        </w:rPr>
        <w:t>ItaliaClima</w:t>
      </w:r>
      <w:proofErr w:type="spellEnd"/>
      <w:r w:rsidRPr="005E2B00">
        <w:rPr>
          <w:sz w:val="24"/>
        </w:rPr>
        <w:t>)</w:t>
      </w:r>
    </w:p>
    <w:p w14:paraId="0B071844" w14:textId="77777777" w:rsidR="005E2B00" w:rsidRPr="005E2B00" w:rsidRDefault="005E2B00" w:rsidP="005E2B00">
      <w:pPr>
        <w:ind w:left="288" w:hanging="216"/>
        <w:jc w:val="left"/>
        <w:rPr>
          <w:sz w:val="24"/>
        </w:rPr>
      </w:pPr>
      <w:r w:rsidRPr="005E2B00">
        <w:rPr>
          <w:sz w:val="24"/>
        </w:rPr>
        <w:t>J. Craig Venter Institute</w:t>
      </w:r>
    </w:p>
    <w:p w14:paraId="2A3A92F7" w14:textId="77777777" w:rsidR="005E2B00" w:rsidRPr="005E2B00" w:rsidRDefault="005E2B00" w:rsidP="005E2B00">
      <w:pPr>
        <w:ind w:left="288" w:hanging="216"/>
        <w:jc w:val="left"/>
        <w:rPr>
          <w:sz w:val="24"/>
        </w:rPr>
      </w:pPr>
      <w:proofErr w:type="spellStart"/>
      <w:r w:rsidRPr="005E2B00">
        <w:rPr>
          <w:sz w:val="24"/>
        </w:rPr>
        <w:t>Jabalbina</w:t>
      </w:r>
      <w:proofErr w:type="spellEnd"/>
      <w:r w:rsidRPr="005E2B00">
        <w:rPr>
          <w:sz w:val="24"/>
        </w:rPr>
        <w:t xml:space="preserve"> Yalanji Aboriginal Corporation</w:t>
      </w:r>
    </w:p>
    <w:p w14:paraId="2424D24B" w14:textId="77777777" w:rsidR="005E2B00" w:rsidRPr="005E2B00" w:rsidRDefault="005E2B00" w:rsidP="005E2B00">
      <w:pPr>
        <w:ind w:left="288" w:hanging="216"/>
        <w:jc w:val="left"/>
        <w:rPr>
          <w:sz w:val="24"/>
        </w:rPr>
      </w:pPr>
      <w:r w:rsidRPr="005E2B00">
        <w:rPr>
          <w:sz w:val="24"/>
        </w:rPr>
        <w:t>Jane Goodall Institute of Canada</w:t>
      </w:r>
    </w:p>
    <w:p w14:paraId="33A44271" w14:textId="77777777" w:rsidR="005E2B00" w:rsidRPr="005E2B00" w:rsidRDefault="005E2B00" w:rsidP="005E2B00">
      <w:pPr>
        <w:ind w:left="288" w:hanging="216"/>
        <w:jc w:val="left"/>
        <w:rPr>
          <w:sz w:val="24"/>
        </w:rPr>
      </w:pPr>
      <w:r w:rsidRPr="005E2B00">
        <w:rPr>
          <w:sz w:val="24"/>
        </w:rPr>
        <w:t>Japan Committee for IUCN</w:t>
      </w:r>
    </w:p>
    <w:p w14:paraId="3F95AF8F" w14:textId="77777777" w:rsidR="005E2B00" w:rsidRPr="005E2B00" w:rsidRDefault="005E2B00" w:rsidP="005E2B00">
      <w:pPr>
        <w:ind w:left="288" w:hanging="216"/>
        <w:jc w:val="left"/>
        <w:rPr>
          <w:sz w:val="24"/>
        </w:rPr>
      </w:pPr>
      <w:r w:rsidRPr="005E2B00">
        <w:rPr>
          <w:sz w:val="24"/>
        </w:rPr>
        <w:t>Japan Environmental Lawyers for Future</w:t>
      </w:r>
    </w:p>
    <w:p w14:paraId="6C7CD7DD" w14:textId="77777777" w:rsidR="005E2B00" w:rsidRPr="005E2B00" w:rsidRDefault="005E2B00" w:rsidP="005E2B00">
      <w:pPr>
        <w:ind w:left="288" w:hanging="216"/>
        <w:jc w:val="left"/>
        <w:rPr>
          <w:sz w:val="24"/>
          <w:lang w:val="fr-CA"/>
        </w:rPr>
      </w:pPr>
      <w:r w:rsidRPr="005E2B00">
        <w:rPr>
          <w:sz w:val="24"/>
          <w:lang w:val="fr-CA"/>
        </w:rPr>
        <w:t xml:space="preserve">Japan </w:t>
      </w:r>
      <w:proofErr w:type="spellStart"/>
      <w:r w:rsidRPr="005E2B00">
        <w:rPr>
          <w:sz w:val="24"/>
          <w:lang w:val="fr-CA"/>
        </w:rPr>
        <w:t>Wildlife</w:t>
      </w:r>
      <w:proofErr w:type="spellEnd"/>
      <w:r w:rsidRPr="005E2B00">
        <w:rPr>
          <w:sz w:val="24"/>
          <w:lang w:val="fr-CA"/>
        </w:rPr>
        <w:t xml:space="preserve"> </w:t>
      </w:r>
      <w:proofErr w:type="spellStart"/>
      <w:r w:rsidRPr="005E2B00">
        <w:rPr>
          <w:sz w:val="24"/>
          <w:lang w:val="fr-CA"/>
        </w:rPr>
        <w:t>Research</w:t>
      </w:r>
      <w:proofErr w:type="spellEnd"/>
      <w:r w:rsidRPr="005E2B00">
        <w:rPr>
          <w:sz w:val="24"/>
          <w:lang w:val="fr-CA"/>
        </w:rPr>
        <w:t xml:space="preserve"> Center</w:t>
      </w:r>
    </w:p>
    <w:p w14:paraId="0C722E1A" w14:textId="77777777" w:rsidR="005E2B00" w:rsidRPr="005E2B00" w:rsidRDefault="005E2B00" w:rsidP="005E2B00">
      <w:pPr>
        <w:ind w:left="288" w:hanging="216"/>
        <w:jc w:val="left"/>
        <w:rPr>
          <w:sz w:val="24"/>
          <w:lang w:val="fr-CA"/>
        </w:rPr>
      </w:pPr>
      <w:r w:rsidRPr="005E2B00">
        <w:rPr>
          <w:sz w:val="24"/>
          <w:lang w:val="fr-CA"/>
        </w:rPr>
        <w:t>Jeunes Volontaires pour l’Environnement</w:t>
      </w:r>
    </w:p>
    <w:p w14:paraId="135F55D1" w14:textId="77777777" w:rsidR="005E2B00" w:rsidRPr="005E2B00" w:rsidRDefault="005E2B00" w:rsidP="005E2B00">
      <w:pPr>
        <w:ind w:left="288" w:hanging="216"/>
        <w:jc w:val="left"/>
        <w:rPr>
          <w:sz w:val="24"/>
        </w:rPr>
      </w:pPr>
      <w:proofErr w:type="spellStart"/>
      <w:r w:rsidRPr="005E2B00">
        <w:rPr>
          <w:sz w:val="24"/>
        </w:rPr>
        <w:t>Kahnawa:ke</w:t>
      </w:r>
      <w:proofErr w:type="spellEnd"/>
      <w:r w:rsidRPr="005E2B00">
        <w:rPr>
          <w:sz w:val="24"/>
        </w:rPr>
        <w:t xml:space="preserve"> Environment Protection Office</w:t>
      </w:r>
    </w:p>
    <w:p w14:paraId="4B6BF982" w14:textId="77777777" w:rsidR="005E2B00" w:rsidRPr="005E2B00" w:rsidRDefault="005E2B00" w:rsidP="005E2B00">
      <w:pPr>
        <w:ind w:left="288" w:hanging="216"/>
        <w:jc w:val="left"/>
        <w:rPr>
          <w:sz w:val="24"/>
        </w:rPr>
      </w:pPr>
      <w:r w:rsidRPr="005E2B00">
        <w:rPr>
          <w:sz w:val="24"/>
        </w:rPr>
        <w:t>Kumasi Institute of Tropical Agriculture (KITA)</w:t>
      </w:r>
    </w:p>
    <w:p w14:paraId="084FCE1E" w14:textId="77777777" w:rsidR="005E2B00" w:rsidRPr="005E2B00" w:rsidRDefault="005E2B00" w:rsidP="005E2B00">
      <w:pPr>
        <w:ind w:left="288" w:hanging="216"/>
        <w:jc w:val="left"/>
        <w:rPr>
          <w:sz w:val="24"/>
        </w:rPr>
      </w:pPr>
      <w:r w:rsidRPr="005E2B00">
        <w:rPr>
          <w:sz w:val="24"/>
        </w:rPr>
        <w:t>Land is Life</w:t>
      </w:r>
    </w:p>
    <w:p w14:paraId="78A2F8DC" w14:textId="77777777" w:rsidR="005E2B00" w:rsidRPr="005E2B00" w:rsidRDefault="005E2B00" w:rsidP="005E2B00">
      <w:pPr>
        <w:ind w:left="288" w:hanging="216"/>
        <w:jc w:val="left"/>
        <w:rPr>
          <w:sz w:val="24"/>
        </w:rPr>
      </w:pPr>
      <w:r w:rsidRPr="005E2B00">
        <w:rPr>
          <w:sz w:val="24"/>
        </w:rPr>
        <w:t>League of Arab States</w:t>
      </w:r>
    </w:p>
    <w:p w14:paraId="1F321752" w14:textId="77777777" w:rsidR="005E2B00" w:rsidRPr="005E2B00" w:rsidRDefault="005E2B00" w:rsidP="005E2B00">
      <w:pPr>
        <w:ind w:left="288" w:hanging="216"/>
        <w:jc w:val="left"/>
        <w:rPr>
          <w:sz w:val="24"/>
        </w:rPr>
      </w:pPr>
      <w:r w:rsidRPr="005E2B00">
        <w:rPr>
          <w:sz w:val="24"/>
        </w:rPr>
        <w:t>Leibniz-Institute DSMZ (German Collection of Microorganisms and Cell Cultures)</w:t>
      </w:r>
    </w:p>
    <w:p w14:paraId="5FB560F4" w14:textId="77777777" w:rsidR="005E2B00" w:rsidRPr="005E2B00" w:rsidRDefault="005E2B00" w:rsidP="005E2B00">
      <w:pPr>
        <w:ind w:left="288" w:hanging="216"/>
        <w:jc w:val="left"/>
        <w:rPr>
          <w:sz w:val="24"/>
        </w:rPr>
      </w:pPr>
      <w:r w:rsidRPr="005E2B00">
        <w:rPr>
          <w:sz w:val="24"/>
        </w:rPr>
        <w:t>Lund University</w:t>
      </w:r>
    </w:p>
    <w:p w14:paraId="4C556B5F" w14:textId="77777777" w:rsidR="005E2B00" w:rsidRPr="005E2B00" w:rsidRDefault="005E2B00" w:rsidP="005E2B00">
      <w:pPr>
        <w:ind w:left="288" w:hanging="216"/>
        <w:jc w:val="left"/>
        <w:rPr>
          <w:sz w:val="24"/>
        </w:rPr>
      </w:pPr>
      <w:r w:rsidRPr="005E2B00">
        <w:rPr>
          <w:sz w:val="24"/>
        </w:rPr>
        <w:t>Manchester Institute of Innovation Research - Manchester University</w:t>
      </w:r>
    </w:p>
    <w:p w14:paraId="04050996" w14:textId="77777777" w:rsidR="005E2B00" w:rsidRPr="005E2B00" w:rsidRDefault="005E2B00" w:rsidP="005E2B00">
      <w:pPr>
        <w:ind w:left="288" w:hanging="216"/>
        <w:jc w:val="left"/>
        <w:rPr>
          <w:sz w:val="24"/>
        </w:rPr>
      </w:pPr>
      <w:r w:rsidRPr="005E2B00">
        <w:rPr>
          <w:sz w:val="24"/>
        </w:rPr>
        <w:t>McGill University</w:t>
      </w:r>
    </w:p>
    <w:p w14:paraId="504D6C73" w14:textId="77777777" w:rsidR="005E2B00" w:rsidRPr="005E2B00" w:rsidRDefault="005E2B00" w:rsidP="005E2B00">
      <w:pPr>
        <w:ind w:left="288" w:hanging="216"/>
        <w:jc w:val="left"/>
        <w:rPr>
          <w:sz w:val="24"/>
        </w:rPr>
      </w:pPr>
      <w:r w:rsidRPr="005E2B00">
        <w:rPr>
          <w:sz w:val="24"/>
        </w:rPr>
        <w:t>McMaster University</w:t>
      </w:r>
    </w:p>
    <w:p w14:paraId="45465104" w14:textId="77777777" w:rsidR="005E2B00" w:rsidRPr="005E2B00" w:rsidRDefault="005E2B00" w:rsidP="005E2B00">
      <w:pPr>
        <w:ind w:left="288" w:hanging="216"/>
        <w:jc w:val="left"/>
        <w:rPr>
          <w:sz w:val="24"/>
        </w:rPr>
      </w:pPr>
      <w:r w:rsidRPr="005E2B00">
        <w:rPr>
          <w:sz w:val="24"/>
        </w:rPr>
        <w:t>Meridian Institute</w:t>
      </w:r>
    </w:p>
    <w:p w14:paraId="359EED1B" w14:textId="77777777" w:rsidR="005E2B00" w:rsidRPr="005E2B00" w:rsidRDefault="005E2B00" w:rsidP="005E2B00">
      <w:pPr>
        <w:ind w:left="288" w:hanging="216"/>
        <w:jc w:val="left"/>
        <w:rPr>
          <w:sz w:val="24"/>
          <w:lang w:val="fr-CA"/>
        </w:rPr>
      </w:pPr>
      <w:r w:rsidRPr="005E2B00">
        <w:rPr>
          <w:sz w:val="24"/>
          <w:lang w:val="fr-CA"/>
        </w:rPr>
        <w:t xml:space="preserve">Mount Holyoke </w:t>
      </w:r>
      <w:proofErr w:type="spellStart"/>
      <w:r w:rsidRPr="005E2B00">
        <w:rPr>
          <w:sz w:val="24"/>
          <w:lang w:val="fr-CA"/>
        </w:rPr>
        <w:t>College</w:t>
      </w:r>
      <w:proofErr w:type="spellEnd"/>
    </w:p>
    <w:p w14:paraId="2CFAF8CE" w14:textId="77777777" w:rsidR="005E2B00" w:rsidRPr="005E2B00" w:rsidRDefault="005E2B00" w:rsidP="005E2B00">
      <w:pPr>
        <w:ind w:left="288" w:hanging="216"/>
        <w:jc w:val="left"/>
        <w:rPr>
          <w:sz w:val="24"/>
          <w:lang w:val="fr-CA"/>
        </w:rPr>
      </w:pPr>
      <w:r w:rsidRPr="005E2B00">
        <w:rPr>
          <w:sz w:val="24"/>
          <w:lang w:val="fr-CA"/>
        </w:rPr>
        <w:t>Mouvement d’Organisation des Ruraux pour le Développement</w:t>
      </w:r>
    </w:p>
    <w:p w14:paraId="3327C211" w14:textId="77777777" w:rsidR="005E2B00" w:rsidRPr="005E2B00" w:rsidRDefault="005E2B00" w:rsidP="005E2B00">
      <w:pPr>
        <w:ind w:left="288" w:hanging="216"/>
        <w:jc w:val="left"/>
        <w:rPr>
          <w:sz w:val="24"/>
        </w:rPr>
      </w:pPr>
      <w:r w:rsidRPr="005E2B00">
        <w:rPr>
          <w:sz w:val="24"/>
        </w:rPr>
        <w:t>Muskrat Collective</w:t>
      </w:r>
    </w:p>
    <w:p w14:paraId="174CC7BE" w14:textId="77777777" w:rsidR="005E2B00" w:rsidRPr="005E2B00" w:rsidRDefault="005E2B00" w:rsidP="005E2B00">
      <w:pPr>
        <w:ind w:left="288" w:hanging="216"/>
        <w:jc w:val="left"/>
        <w:rPr>
          <w:sz w:val="24"/>
        </w:rPr>
      </w:pPr>
      <w:r w:rsidRPr="005E2B00">
        <w:rPr>
          <w:sz w:val="24"/>
        </w:rPr>
        <w:t>National Institute for Environmental Studies</w:t>
      </w:r>
    </w:p>
    <w:p w14:paraId="77977506" w14:textId="77777777" w:rsidR="005E2B00" w:rsidRPr="005E2B00" w:rsidRDefault="005E2B00" w:rsidP="005E2B00">
      <w:pPr>
        <w:ind w:left="288" w:hanging="216"/>
        <w:jc w:val="left"/>
        <w:rPr>
          <w:sz w:val="24"/>
        </w:rPr>
      </w:pPr>
      <w:r w:rsidRPr="005E2B00">
        <w:rPr>
          <w:sz w:val="24"/>
        </w:rPr>
        <w:t>Natural History Museum</w:t>
      </w:r>
    </w:p>
    <w:p w14:paraId="08715F71" w14:textId="77777777" w:rsidR="005E2B00" w:rsidRPr="005E2B00" w:rsidRDefault="005E2B00" w:rsidP="005E2B00">
      <w:pPr>
        <w:ind w:left="288" w:hanging="216"/>
        <w:jc w:val="left"/>
        <w:rPr>
          <w:sz w:val="24"/>
        </w:rPr>
      </w:pPr>
      <w:r w:rsidRPr="005E2B00">
        <w:rPr>
          <w:sz w:val="24"/>
        </w:rPr>
        <w:t xml:space="preserve">Natural Resources </w:t>
      </w:r>
      <w:proofErr w:type="spellStart"/>
      <w:r w:rsidRPr="005E2B00">
        <w:rPr>
          <w:sz w:val="24"/>
        </w:rPr>
        <w:t>Defense</w:t>
      </w:r>
      <w:proofErr w:type="spellEnd"/>
      <w:r w:rsidRPr="005E2B00">
        <w:rPr>
          <w:sz w:val="24"/>
        </w:rPr>
        <w:t xml:space="preserve"> Council</w:t>
      </w:r>
    </w:p>
    <w:p w14:paraId="00673A10" w14:textId="77777777" w:rsidR="005E2B00" w:rsidRPr="005E2B00" w:rsidRDefault="005E2B00" w:rsidP="005E2B00">
      <w:pPr>
        <w:ind w:left="288" w:hanging="216"/>
        <w:jc w:val="left"/>
        <w:rPr>
          <w:sz w:val="24"/>
        </w:rPr>
      </w:pPr>
      <w:r w:rsidRPr="005E2B00">
        <w:rPr>
          <w:sz w:val="24"/>
        </w:rPr>
        <w:lastRenderedPageBreak/>
        <w:t>Nature and Biodiversity Conservation Union</w:t>
      </w:r>
    </w:p>
    <w:p w14:paraId="132B1A48" w14:textId="77777777" w:rsidR="005E2B00" w:rsidRPr="005E2B00" w:rsidRDefault="005E2B00" w:rsidP="005E2B00">
      <w:pPr>
        <w:ind w:left="288" w:hanging="216"/>
        <w:jc w:val="left"/>
        <w:rPr>
          <w:sz w:val="24"/>
        </w:rPr>
      </w:pPr>
      <w:proofErr w:type="spellStart"/>
      <w:r w:rsidRPr="005E2B00">
        <w:rPr>
          <w:sz w:val="24"/>
        </w:rPr>
        <w:t>NatureFinance</w:t>
      </w:r>
      <w:proofErr w:type="spellEnd"/>
    </w:p>
    <w:p w14:paraId="779C04E9" w14:textId="77777777" w:rsidR="005E2B00" w:rsidRPr="005E2B00" w:rsidRDefault="005E2B00" w:rsidP="005E2B00">
      <w:pPr>
        <w:ind w:left="288" w:hanging="216"/>
        <w:jc w:val="left"/>
        <w:rPr>
          <w:sz w:val="24"/>
        </w:rPr>
      </w:pPr>
      <w:proofErr w:type="spellStart"/>
      <w:r w:rsidRPr="005E2B00">
        <w:rPr>
          <w:sz w:val="24"/>
        </w:rPr>
        <w:t>NatureServe</w:t>
      </w:r>
      <w:proofErr w:type="spellEnd"/>
    </w:p>
    <w:p w14:paraId="3775552A" w14:textId="77777777" w:rsidR="005E2B00" w:rsidRPr="005E2B00" w:rsidRDefault="005E2B00" w:rsidP="005E2B00">
      <w:pPr>
        <w:ind w:left="288" w:hanging="216"/>
        <w:jc w:val="left"/>
        <w:rPr>
          <w:sz w:val="24"/>
        </w:rPr>
      </w:pPr>
      <w:r w:rsidRPr="005E2B00">
        <w:rPr>
          <w:sz w:val="24"/>
        </w:rPr>
        <w:t>Nepal Indigenous Nationalities Preservation Association</w:t>
      </w:r>
    </w:p>
    <w:p w14:paraId="2B50F551" w14:textId="77777777" w:rsidR="005E2B00" w:rsidRPr="005E2B00" w:rsidRDefault="005E2B00" w:rsidP="005E2B00">
      <w:pPr>
        <w:ind w:left="288" w:hanging="216"/>
        <w:jc w:val="left"/>
        <w:rPr>
          <w:sz w:val="24"/>
        </w:rPr>
      </w:pPr>
      <w:r w:rsidRPr="005E2B00">
        <w:rPr>
          <w:sz w:val="24"/>
        </w:rPr>
        <w:t xml:space="preserve">Nia </w:t>
      </w:r>
      <w:proofErr w:type="spellStart"/>
      <w:r w:rsidRPr="005E2B00">
        <w:rPr>
          <w:sz w:val="24"/>
        </w:rPr>
        <w:t>Tero</w:t>
      </w:r>
      <w:proofErr w:type="spellEnd"/>
    </w:p>
    <w:p w14:paraId="5BDFDBB9" w14:textId="77777777" w:rsidR="005E2B00" w:rsidRPr="005E2B00" w:rsidRDefault="005E2B00" w:rsidP="005E2B00">
      <w:pPr>
        <w:ind w:left="288" w:hanging="216"/>
        <w:jc w:val="left"/>
        <w:rPr>
          <w:sz w:val="24"/>
        </w:rPr>
      </w:pPr>
      <w:r w:rsidRPr="005E2B00">
        <w:rPr>
          <w:sz w:val="24"/>
        </w:rPr>
        <w:t>Nigerian Conservation Foundation</w:t>
      </w:r>
    </w:p>
    <w:p w14:paraId="35FD23FF" w14:textId="77777777" w:rsidR="005E2B00" w:rsidRPr="005E2B00" w:rsidRDefault="005E2B00" w:rsidP="005E2B00">
      <w:pPr>
        <w:ind w:left="288" w:hanging="216"/>
        <w:jc w:val="left"/>
        <w:rPr>
          <w:sz w:val="24"/>
        </w:rPr>
      </w:pPr>
      <w:r w:rsidRPr="005E2B00">
        <w:rPr>
          <w:sz w:val="24"/>
        </w:rPr>
        <w:t>Non-Timber Forest Products - Exchange Programme</w:t>
      </w:r>
    </w:p>
    <w:p w14:paraId="4B5AB4AB" w14:textId="77777777" w:rsidR="005E2B00" w:rsidRPr="005E2B00" w:rsidRDefault="005E2B00" w:rsidP="005E2B00">
      <w:pPr>
        <w:ind w:left="288" w:hanging="216"/>
        <w:jc w:val="left"/>
        <w:rPr>
          <w:sz w:val="24"/>
        </w:rPr>
      </w:pPr>
      <w:r w:rsidRPr="005E2B00">
        <w:rPr>
          <w:sz w:val="24"/>
        </w:rPr>
        <w:t xml:space="preserve">Nordic Council </w:t>
      </w:r>
    </w:p>
    <w:p w14:paraId="71D1E573" w14:textId="77777777" w:rsidR="005E2B00" w:rsidRPr="005E2B00" w:rsidRDefault="005E2B00" w:rsidP="005E2B00">
      <w:pPr>
        <w:ind w:left="288" w:hanging="216"/>
        <w:jc w:val="left"/>
        <w:rPr>
          <w:sz w:val="24"/>
        </w:rPr>
      </w:pPr>
      <w:r w:rsidRPr="005E2B00">
        <w:rPr>
          <w:sz w:val="24"/>
        </w:rPr>
        <w:t>Nordic Council of Ministers</w:t>
      </w:r>
    </w:p>
    <w:p w14:paraId="1C5C6B1C" w14:textId="77777777" w:rsidR="005E2B00" w:rsidRPr="005E2B00" w:rsidRDefault="005E2B00" w:rsidP="005E2B00">
      <w:pPr>
        <w:ind w:left="288" w:hanging="216"/>
        <w:jc w:val="left"/>
        <w:rPr>
          <w:sz w:val="24"/>
        </w:rPr>
      </w:pPr>
      <w:r w:rsidRPr="005E2B00">
        <w:rPr>
          <w:sz w:val="24"/>
        </w:rPr>
        <w:t xml:space="preserve">Norwegian Forum for Development and Environment </w:t>
      </w:r>
    </w:p>
    <w:p w14:paraId="2085CE3E" w14:textId="77777777" w:rsidR="005E2B00" w:rsidRPr="005E2B00" w:rsidRDefault="005E2B00" w:rsidP="005E2B00">
      <w:pPr>
        <w:ind w:left="288" w:hanging="216"/>
        <w:jc w:val="left"/>
        <w:rPr>
          <w:sz w:val="24"/>
        </w:rPr>
      </w:pPr>
      <w:proofErr w:type="spellStart"/>
      <w:r w:rsidRPr="005E2B00">
        <w:rPr>
          <w:sz w:val="24"/>
        </w:rPr>
        <w:t>Nsombou</w:t>
      </w:r>
      <w:proofErr w:type="spellEnd"/>
      <w:r w:rsidRPr="005E2B00">
        <w:rPr>
          <w:sz w:val="24"/>
        </w:rPr>
        <w:t xml:space="preserve"> </w:t>
      </w:r>
      <w:proofErr w:type="spellStart"/>
      <w:r w:rsidRPr="005E2B00">
        <w:rPr>
          <w:sz w:val="24"/>
        </w:rPr>
        <w:t>Abalghe-Dzal</w:t>
      </w:r>
      <w:proofErr w:type="spellEnd"/>
      <w:r w:rsidRPr="005E2B00">
        <w:rPr>
          <w:sz w:val="24"/>
        </w:rPr>
        <w:t xml:space="preserve"> Association</w:t>
      </w:r>
    </w:p>
    <w:p w14:paraId="4845D56C" w14:textId="77777777" w:rsidR="005E2B00" w:rsidRPr="005E2B00" w:rsidRDefault="005E2B00" w:rsidP="005E2B00">
      <w:pPr>
        <w:ind w:left="288" w:hanging="216"/>
        <w:jc w:val="left"/>
        <w:rPr>
          <w:sz w:val="24"/>
        </w:rPr>
      </w:pPr>
      <w:r w:rsidRPr="005E2B00">
        <w:rPr>
          <w:sz w:val="24"/>
        </w:rPr>
        <w:t>One Tree Planted</w:t>
      </w:r>
    </w:p>
    <w:p w14:paraId="3A197337" w14:textId="77777777" w:rsidR="005E2B00" w:rsidRPr="005E2B00" w:rsidRDefault="005E2B00" w:rsidP="005E2B00">
      <w:pPr>
        <w:ind w:left="288" w:hanging="216"/>
        <w:jc w:val="left"/>
        <w:rPr>
          <w:sz w:val="24"/>
          <w:lang w:val="es-ES"/>
        </w:rPr>
      </w:pPr>
      <w:r w:rsidRPr="005E2B00">
        <w:rPr>
          <w:sz w:val="24"/>
          <w:lang w:val="es-ES"/>
        </w:rPr>
        <w:t>Organización Nacional de los Pueblos Indígenas de la Amazonía Colombiana</w:t>
      </w:r>
    </w:p>
    <w:p w14:paraId="7D65DCCB" w14:textId="77777777" w:rsidR="005E2B00" w:rsidRPr="005E2B00" w:rsidRDefault="005E2B00" w:rsidP="005E2B00">
      <w:pPr>
        <w:ind w:left="288" w:hanging="216"/>
        <w:jc w:val="left"/>
        <w:rPr>
          <w:sz w:val="24"/>
        </w:rPr>
      </w:pPr>
      <w:r w:rsidRPr="005E2B00">
        <w:rPr>
          <w:sz w:val="24"/>
        </w:rPr>
        <w:t>Pacific Environment</w:t>
      </w:r>
    </w:p>
    <w:p w14:paraId="47D45374" w14:textId="77777777" w:rsidR="005E2B00" w:rsidRPr="005E2B00" w:rsidRDefault="005E2B00" w:rsidP="005E2B00">
      <w:pPr>
        <w:ind w:left="288" w:hanging="216"/>
        <w:jc w:val="left"/>
        <w:rPr>
          <w:sz w:val="24"/>
        </w:rPr>
      </w:pPr>
      <w:r w:rsidRPr="005E2B00">
        <w:rPr>
          <w:sz w:val="24"/>
        </w:rPr>
        <w:t>PACOS TRUST</w:t>
      </w:r>
    </w:p>
    <w:p w14:paraId="37925EC9" w14:textId="77777777" w:rsidR="005E2B00" w:rsidRPr="005E2B00" w:rsidRDefault="005E2B00" w:rsidP="005E2B00">
      <w:pPr>
        <w:ind w:left="288" w:hanging="216"/>
        <w:jc w:val="left"/>
        <w:rPr>
          <w:sz w:val="24"/>
        </w:rPr>
      </w:pPr>
      <w:r w:rsidRPr="005E2B00">
        <w:rPr>
          <w:sz w:val="24"/>
        </w:rPr>
        <w:t>Pan African Sanctuary Alliance</w:t>
      </w:r>
    </w:p>
    <w:p w14:paraId="054B101A" w14:textId="77777777" w:rsidR="005E2B00" w:rsidRPr="005E2B00" w:rsidRDefault="005E2B00" w:rsidP="005E2B00">
      <w:pPr>
        <w:ind w:left="288" w:hanging="216"/>
        <w:jc w:val="left"/>
        <w:rPr>
          <w:sz w:val="24"/>
        </w:rPr>
      </w:pPr>
      <w:r w:rsidRPr="005E2B00">
        <w:rPr>
          <w:sz w:val="24"/>
        </w:rPr>
        <w:t xml:space="preserve">Pan-African Mosquito Control Association (PAMCA) </w:t>
      </w:r>
    </w:p>
    <w:p w14:paraId="2BB56913" w14:textId="77777777" w:rsidR="005E2B00" w:rsidRPr="005E2B00" w:rsidRDefault="005E2B00" w:rsidP="005E2B00">
      <w:pPr>
        <w:ind w:left="288" w:hanging="216"/>
        <w:jc w:val="left"/>
        <w:rPr>
          <w:sz w:val="24"/>
        </w:rPr>
      </w:pPr>
      <w:r w:rsidRPr="005E2B00">
        <w:rPr>
          <w:sz w:val="24"/>
        </w:rPr>
        <w:t>Panthera</w:t>
      </w:r>
    </w:p>
    <w:p w14:paraId="698CB725" w14:textId="77777777" w:rsidR="005E2B00" w:rsidRPr="005E2B00" w:rsidRDefault="005E2B00" w:rsidP="005E2B00">
      <w:pPr>
        <w:ind w:left="288" w:hanging="216"/>
        <w:jc w:val="left"/>
        <w:rPr>
          <w:sz w:val="24"/>
        </w:rPr>
      </w:pPr>
      <w:r w:rsidRPr="005E2B00">
        <w:rPr>
          <w:sz w:val="24"/>
        </w:rPr>
        <w:t>Partners for Indigenous Knowledge Philippines</w:t>
      </w:r>
    </w:p>
    <w:p w14:paraId="565AFDF3" w14:textId="77777777" w:rsidR="005E2B00" w:rsidRPr="005E2B00" w:rsidRDefault="005E2B00" w:rsidP="005E2B00">
      <w:pPr>
        <w:ind w:left="288" w:hanging="216"/>
        <w:jc w:val="left"/>
        <w:rPr>
          <w:sz w:val="24"/>
        </w:rPr>
      </w:pPr>
      <w:r w:rsidRPr="005E2B00">
        <w:rPr>
          <w:sz w:val="24"/>
        </w:rPr>
        <w:t xml:space="preserve">PBL Netherlands Environmental Assessment Agency </w:t>
      </w:r>
    </w:p>
    <w:p w14:paraId="7BCD489D" w14:textId="77777777" w:rsidR="005E2B00" w:rsidRPr="005E2B00" w:rsidRDefault="005E2B00" w:rsidP="005E2B00">
      <w:pPr>
        <w:ind w:left="288" w:hanging="216"/>
        <w:jc w:val="left"/>
        <w:rPr>
          <w:sz w:val="24"/>
        </w:rPr>
      </w:pPr>
      <w:r w:rsidRPr="005E2B00">
        <w:rPr>
          <w:sz w:val="24"/>
        </w:rPr>
        <w:t>Pesticide Action Network UK</w:t>
      </w:r>
    </w:p>
    <w:p w14:paraId="0D679A1C" w14:textId="77777777" w:rsidR="005E2B00" w:rsidRPr="005E2B00" w:rsidRDefault="005E2B00" w:rsidP="005E2B00">
      <w:pPr>
        <w:ind w:left="288" w:hanging="216"/>
        <w:jc w:val="left"/>
        <w:rPr>
          <w:sz w:val="24"/>
        </w:rPr>
      </w:pPr>
      <w:r w:rsidRPr="005E2B00">
        <w:rPr>
          <w:sz w:val="24"/>
        </w:rPr>
        <w:t>POLLINIS</w:t>
      </w:r>
    </w:p>
    <w:p w14:paraId="5A8FED60" w14:textId="77777777" w:rsidR="005E2B00" w:rsidRPr="005E2B00" w:rsidRDefault="005E2B00" w:rsidP="005E2B00">
      <w:pPr>
        <w:ind w:left="288" w:hanging="216"/>
        <w:jc w:val="left"/>
        <w:rPr>
          <w:sz w:val="24"/>
        </w:rPr>
      </w:pPr>
      <w:r w:rsidRPr="005E2B00">
        <w:rPr>
          <w:sz w:val="24"/>
        </w:rPr>
        <w:t xml:space="preserve">Première Nation </w:t>
      </w:r>
      <w:proofErr w:type="spellStart"/>
      <w:r w:rsidRPr="005E2B00">
        <w:rPr>
          <w:sz w:val="24"/>
        </w:rPr>
        <w:t>Abitibiwinni</w:t>
      </w:r>
      <w:proofErr w:type="spellEnd"/>
    </w:p>
    <w:p w14:paraId="5E926778" w14:textId="77777777" w:rsidR="005E2B00" w:rsidRPr="005E2B00" w:rsidRDefault="005E2B00" w:rsidP="005E2B00">
      <w:pPr>
        <w:ind w:left="288" w:hanging="216"/>
        <w:jc w:val="left"/>
        <w:rPr>
          <w:sz w:val="24"/>
        </w:rPr>
      </w:pPr>
      <w:r w:rsidRPr="005E2B00">
        <w:rPr>
          <w:sz w:val="24"/>
        </w:rPr>
        <w:t>Public Research and Regulation Initiative</w:t>
      </w:r>
    </w:p>
    <w:p w14:paraId="31986081" w14:textId="77777777" w:rsidR="005E2B00" w:rsidRPr="005E2B00" w:rsidRDefault="005E2B00" w:rsidP="005E2B00">
      <w:pPr>
        <w:ind w:left="288" w:hanging="216"/>
        <w:jc w:val="left"/>
        <w:rPr>
          <w:sz w:val="24"/>
        </w:rPr>
      </w:pPr>
      <w:r w:rsidRPr="005E2B00">
        <w:rPr>
          <w:sz w:val="24"/>
        </w:rPr>
        <w:t xml:space="preserve">Quaker </w:t>
      </w:r>
      <w:proofErr w:type="spellStart"/>
      <w:r w:rsidRPr="005E2B00">
        <w:rPr>
          <w:sz w:val="24"/>
        </w:rPr>
        <w:t>Earthcare</w:t>
      </w:r>
      <w:proofErr w:type="spellEnd"/>
      <w:r w:rsidRPr="005E2B00">
        <w:rPr>
          <w:sz w:val="24"/>
        </w:rPr>
        <w:t xml:space="preserve"> Witness</w:t>
      </w:r>
    </w:p>
    <w:p w14:paraId="3DBAFCA5" w14:textId="77777777" w:rsidR="005E2B00" w:rsidRPr="005E2B00" w:rsidRDefault="005E2B00" w:rsidP="005E2B00">
      <w:pPr>
        <w:ind w:left="288" w:hanging="216"/>
        <w:jc w:val="left"/>
        <w:rPr>
          <w:sz w:val="24"/>
        </w:rPr>
      </w:pPr>
      <w:r w:rsidRPr="005E2B00">
        <w:rPr>
          <w:sz w:val="24"/>
        </w:rPr>
        <w:t>Quebec: Subnational and Local Authority Group</w:t>
      </w:r>
    </w:p>
    <w:p w14:paraId="497B203B" w14:textId="77777777" w:rsidR="005E2B00" w:rsidRPr="005E2B00" w:rsidRDefault="005E2B00" w:rsidP="005E2B00">
      <w:pPr>
        <w:ind w:left="288" w:hanging="216"/>
        <w:jc w:val="left"/>
        <w:rPr>
          <w:sz w:val="24"/>
        </w:rPr>
      </w:pPr>
      <w:r w:rsidRPr="005E2B00">
        <w:rPr>
          <w:sz w:val="24"/>
        </w:rPr>
        <w:t>Ramsar Convention on Wetlands</w:t>
      </w:r>
    </w:p>
    <w:p w14:paraId="13904C8E" w14:textId="77777777" w:rsidR="005E2B00" w:rsidRPr="005E2B00" w:rsidRDefault="005E2B00" w:rsidP="005E2B00">
      <w:pPr>
        <w:ind w:left="288" w:hanging="216"/>
        <w:jc w:val="left"/>
        <w:rPr>
          <w:sz w:val="24"/>
        </w:rPr>
      </w:pPr>
      <w:r w:rsidRPr="005E2B00">
        <w:rPr>
          <w:sz w:val="24"/>
        </w:rPr>
        <w:t>Ramsar Network Japan</w:t>
      </w:r>
    </w:p>
    <w:p w14:paraId="21D5A440" w14:textId="77777777" w:rsidR="005E2B00" w:rsidRPr="005E2B00" w:rsidRDefault="005E2B00" w:rsidP="005E2B00">
      <w:pPr>
        <w:ind w:left="288" w:hanging="216"/>
        <w:jc w:val="left"/>
        <w:rPr>
          <w:sz w:val="24"/>
          <w:lang w:val="es-ES"/>
        </w:rPr>
      </w:pPr>
      <w:r w:rsidRPr="005E2B00">
        <w:rPr>
          <w:sz w:val="24"/>
          <w:lang w:val="es-ES"/>
        </w:rPr>
        <w:t>Rare</w:t>
      </w:r>
    </w:p>
    <w:p w14:paraId="1C0AFBBA" w14:textId="77777777" w:rsidR="005E2B00" w:rsidRPr="005E2B00" w:rsidRDefault="005E2B00" w:rsidP="005E2B00">
      <w:pPr>
        <w:ind w:left="288" w:hanging="216"/>
        <w:jc w:val="left"/>
        <w:rPr>
          <w:sz w:val="24"/>
          <w:lang w:val="es-ES"/>
        </w:rPr>
      </w:pPr>
      <w:proofErr w:type="spellStart"/>
      <w:proofErr w:type="gramStart"/>
      <w:r w:rsidRPr="005E2B00">
        <w:rPr>
          <w:sz w:val="24"/>
          <w:lang w:val="es-ES"/>
        </w:rPr>
        <w:t>Re:wild</w:t>
      </w:r>
      <w:proofErr w:type="spellEnd"/>
      <w:proofErr w:type="gramEnd"/>
    </w:p>
    <w:p w14:paraId="6C67C531" w14:textId="77777777" w:rsidR="005E2B00" w:rsidRPr="005E2B00" w:rsidRDefault="005E2B00" w:rsidP="005E2B00">
      <w:pPr>
        <w:ind w:left="288" w:hanging="216"/>
        <w:jc w:val="left"/>
        <w:rPr>
          <w:sz w:val="24"/>
          <w:lang w:val="es-ES"/>
        </w:rPr>
      </w:pPr>
      <w:r w:rsidRPr="005E2B00">
        <w:rPr>
          <w:sz w:val="24"/>
          <w:lang w:val="es-ES"/>
        </w:rPr>
        <w:t>Red de Cooperación Amazónica</w:t>
      </w:r>
    </w:p>
    <w:p w14:paraId="6404D299" w14:textId="77777777" w:rsidR="005E2B00" w:rsidRPr="005E2B00" w:rsidRDefault="005E2B00" w:rsidP="005E2B00">
      <w:pPr>
        <w:ind w:left="288" w:hanging="216"/>
        <w:jc w:val="left"/>
        <w:rPr>
          <w:sz w:val="24"/>
          <w:lang w:val="es-ES"/>
        </w:rPr>
      </w:pPr>
      <w:r w:rsidRPr="005E2B00">
        <w:rPr>
          <w:sz w:val="24"/>
          <w:lang w:val="es-ES"/>
        </w:rPr>
        <w:t>Red de Mujeres Indígenas sobre Biodiversidad para América Latina y el Caribe</w:t>
      </w:r>
    </w:p>
    <w:p w14:paraId="281023B5" w14:textId="77777777" w:rsidR="005E2B00" w:rsidRPr="005E2B00" w:rsidRDefault="005E2B00" w:rsidP="005E2B00">
      <w:pPr>
        <w:ind w:left="288" w:hanging="216"/>
        <w:jc w:val="left"/>
        <w:rPr>
          <w:sz w:val="24"/>
          <w:lang w:val="fr-CA"/>
        </w:rPr>
      </w:pPr>
      <w:proofErr w:type="spellStart"/>
      <w:r w:rsidRPr="005E2B00">
        <w:rPr>
          <w:sz w:val="24"/>
          <w:lang w:val="fr-CA"/>
        </w:rPr>
        <w:t>Reef</w:t>
      </w:r>
      <w:proofErr w:type="spellEnd"/>
      <w:r w:rsidRPr="005E2B00">
        <w:rPr>
          <w:sz w:val="24"/>
          <w:lang w:val="fr-CA"/>
        </w:rPr>
        <w:t xml:space="preserve"> and </w:t>
      </w:r>
      <w:proofErr w:type="spellStart"/>
      <w:r w:rsidRPr="005E2B00">
        <w:rPr>
          <w:sz w:val="24"/>
          <w:lang w:val="fr-CA"/>
        </w:rPr>
        <w:t>Rainforest</w:t>
      </w:r>
      <w:proofErr w:type="spellEnd"/>
      <w:r w:rsidRPr="005E2B00">
        <w:rPr>
          <w:sz w:val="24"/>
          <w:lang w:val="fr-CA"/>
        </w:rPr>
        <w:t xml:space="preserve"> </w:t>
      </w:r>
      <w:proofErr w:type="spellStart"/>
      <w:r w:rsidRPr="005E2B00">
        <w:rPr>
          <w:sz w:val="24"/>
          <w:lang w:val="fr-CA"/>
        </w:rPr>
        <w:t>Research</w:t>
      </w:r>
      <w:proofErr w:type="spellEnd"/>
      <w:r w:rsidRPr="005E2B00">
        <w:rPr>
          <w:sz w:val="24"/>
          <w:lang w:val="fr-CA"/>
        </w:rPr>
        <w:t xml:space="preserve"> Centre</w:t>
      </w:r>
    </w:p>
    <w:p w14:paraId="0E368E5B" w14:textId="77777777" w:rsidR="005E2B00" w:rsidRPr="005E2B00" w:rsidRDefault="005E2B00" w:rsidP="005E2B00">
      <w:pPr>
        <w:ind w:left="288" w:hanging="216"/>
        <w:jc w:val="left"/>
        <w:rPr>
          <w:sz w:val="24"/>
          <w:lang w:val="fr-CA"/>
        </w:rPr>
      </w:pPr>
      <w:r w:rsidRPr="005E2B00">
        <w:rPr>
          <w:sz w:val="24"/>
          <w:lang w:val="fr-CA"/>
        </w:rPr>
        <w:t>Réseau des gestionnaires d’aires marines protégées en Méditerranée</w:t>
      </w:r>
    </w:p>
    <w:p w14:paraId="5DFFE3FE" w14:textId="77777777" w:rsidR="005E2B00" w:rsidRPr="005E2B00" w:rsidRDefault="005E2B00" w:rsidP="005E2B00">
      <w:pPr>
        <w:ind w:left="288" w:hanging="216"/>
        <w:jc w:val="left"/>
        <w:rPr>
          <w:sz w:val="24"/>
        </w:rPr>
      </w:pPr>
      <w:r w:rsidRPr="005E2B00">
        <w:rPr>
          <w:sz w:val="24"/>
        </w:rPr>
        <w:t>Resources Legacy Fund</w:t>
      </w:r>
    </w:p>
    <w:p w14:paraId="3CDA642F" w14:textId="77777777" w:rsidR="005E2B00" w:rsidRPr="005E2B00" w:rsidRDefault="005E2B00" w:rsidP="005E2B00">
      <w:pPr>
        <w:ind w:left="288" w:hanging="216"/>
        <w:jc w:val="left"/>
        <w:rPr>
          <w:sz w:val="24"/>
        </w:rPr>
      </w:pPr>
      <w:r w:rsidRPr="005E2B00">
        <w:rPr>
          <w:sz w:val="24"/>
        </w:rPr>
        <w:t xml:space="preserve">Rights and Resources Initiative </w:t>
      </w:r>
    </w:p>
    <w:p w14:paraId="214241E8" w14:textId="77777777" w:rsidR="005E2B00" w:rsidRPr="005E2B00" w:rsidRDefault="005E2B00" w:rsidP="005E2B00">
      <w:pPr>
        <w:ind w:left="288" w:hanging="216"/>
        <w:jc w:val="left"/>
        <w:rPr>
          <w:sz w:val="24"/>
        </w:rPr>
      </w:pPr>
      <w:r w:rsidRPr="005E2B00">
        <w:rPr>
          <w:sz w:val="24"/>
        </w:rPr>
        <w:t>Rockefeller Philanthropy Advisors</w:t>
      </w:r>
    </w:p>
    <w:p w14:paraId="05E72B2A" w14:textId="77777777" w:rsidR="005E2B00" w:rsidRPr="005E2B00" w:rsidRDefault="005E2B00" w:rsidP="005E2B00">
      <w:pPr>
        <w:ind w:left="288" w:hanging="216"/>
        <w:jc w:val="left"/>
        <w:rPr>
          <w:sz w:val="24"/>
        </w:rPr>
      </w:pPr>
      <w:r w:rsidRPr="005E2B00">
        <w:rPr>
          <w:sz w:val="24"/>
        </w:rPr>
        <w:t>Royal Society for the Protection of Birds</w:t>
      </w:r>
    </w:p>
    <w:p w14:paraId="106FA17C" w14:textId="77777777" w:rsidR="005E2B00" w:rsidRPr="005E2B00" w:rsidRDefault="005E2B00" w:rsidP="005E2B00">
      <w:pPr>
        <w:ind w:left="288" w:hanging="216"/>
        <w:jc w:val="left"/>
        <w:rPr>
          <w:sz w:val="24"/>
        </w:rPr>
      </w:pPr>
      <w:r w:rsidRPr="005E2B00">
        <w:rPr>
          <w:sz w:val="24"/>
        </w:rPr>
        <w:t>Saami Council - Norway</w:t>
      </w:r>
    </w:p>
    <w:p w14:paraId="2592C081" w14:textId="77777777" w:rsidR="005E2B00" w:rsidRPr="005E2B00" w:rsidRDefault="005E2B00" w:rsidP="005E2B00">
      <w:pPr>
        <w:ind w:left="288" w:hanging="216"/>
        <w:jc w:val="left"/>
        <w:rPr>
          <w:sz w:val="24"/>
        </w:rPr>
      </w:pPr>
      <w:r w:rsidRPr="005E2B00">
        <w:rPr>
          <w:sz w:val="24"/>
        </w:rPr>
        <w:t>Sea to Cedar</w:t>
      </w:r>
    </w:p>
    <w:p w14:paraId="09EFE005" w14:textId="77777777" w:rsidR="005E2B00" w:rsidRPr="005E2B00" w:rsidRDefault="005E2B00" w:rsidP="005E2B00">
      <w:pPr>
        <w:ind w:left="288" w:hanging="216"/>
        <w:jc w:val="left"/>
        <w:rPr>
          <w:sz w:val="24"/>
        </w:rPr>
      </w:pPr>
      <w:r w:rsidRPr="005E2B00">
        <w:rPr>
          <w:sz w:val="24"/>
        </w:rPr>
        <w:t>Secretariat of Environment, Nuevo Leon, Mexico</w:t>
      </w:r>
    </w:p>
    <w:p w14:paraId="5271DA69" w14:textId="77777777" w:rsidR="005E2B00" w:rsidRPr="005E2B00" w:rsidRDefault="005E2B00" w:rsidP="005E2B00">
      <w:pPr>
        <w:ind w:left="288" w:hanging="216"/>
        <w:jc w:val="left"/>
        <w:rPr>
          <w:sz w:val="24"/>
        </w:rPr>
      </w:pPr>
      <w:r w:rsidRPr="005E2B00">
        <w:rPr>
          <w:sz w:val="24"/>
        </w:rPr>
        <w:t>Secretariat of the Pacific Regional Environment Programme</w:t>
      </w:r>
    </w:p>
    <w:p w14:paraId="74D4C9A1" w14:textId="77777777" w:rsidR="005E2B00" w:rsidRPr="005E2B00" w:rsidRDefault="005E2B00" w:rsidP="005E2B00">
      <w:pPr>
        <w:ind w:left="288" w:hanging="216"/>
        <w:jc w:val="left"/>
        <w:rPr>
          <w:sz w:val="24"/>
        </w:rPr>
      </w:pPr>
      <w:proofErr w:type="spellStart"/>
      <w:r w:rsidRPr="005E2B00">
        <w:rPr>
          <w:sz w:val="24"/>
        </w:rPr>
        <w:t>Senckenberg</w:t>
      </w:r>
      <w:proofErr w:type="spellEnd"/>
      <w:r w:rsidRPr="005E2B00">
        <w:rPr>
          <w:sz w:val="24"/>
        </w:rPr>
        <w:t xml:space="preserve"> Nature Research Society (</w:t>
      </w:r>
      <w:proofErr w:type="spellStart"/>
      <w:r w:rsidRPr="005E2B00">
        <w:rPr>
          <w:sz w:val="24"/>
        </w:rPr>
        <w:t>Senckenberg</w:t>
      </w:r>
      <w:proofErr w:type="spellEnd"/>
      <w:r w:rsidRPr="005E2B00">
        <w:rPr>
          <w:sz w:val="24"/>
        </w:rPr>
        <w:t xml:space="preserve"> Gesellschaft für </w:t>
      </w:r>
      <w:proofErr w:type="spellStart"/>
      <w:r w:rsidRPr="005E2B00">
        <w:rPr>
          <w:sz w:val="24"/>
        </w:rPr>
        <w:t>Naturforschung</w:t>
      </w:r>
      <w:proofErr w:type="spellEnd"/>
      <w:r w:rsidRPr="005E2B00">
        <w:rPr>
          <w:sz w:val="24"/>
        </w:rPr>
        <w:t>)</w:t>
      </w:r>
    </w:p>
    <w:p w14:paraId="22481D60" w14:textId="77777777" w:rsidR="005E2B00" w:rsidRPr="005E2B00" w:rsidRDefault="005E2B00" w:rsidP="005E2B00">
      <w:pPr>
        <w:ind w:left="288" w:hanging="216"/>
        <w:jc w:val="left"/>
        <w:rPr>
          <w:sz w:val="24"/>
        </w:rPr>
      </w:pPr>
      <w:r w:rsidRPr="005E2B00">
        <w:rPr>
          <w:sz w:val="24"/>
        </w:rPr>
        <w:t>Sierra Club Canada Foundation</w:t>
      </w:r>
    </w:p>
    <w:p w14:paraId="439BB754" w14:textId="77777777" w:rsidR="005E2B00" w:rsidRPr="005E2B00" w:rsidRDefault="005E2B00" w:rsidP="005E2B00">
      <w:pPr>
        <w:ind w:left="288" w:hanging="216"/>
        <w:jc w:val="left"/>
        <w:rPr>
          <w:sz w:val="24"/>
        </w:rPr>
      </w:pPr>
      <w:r w:rsidRPr="005E2B00">
        <w:rPr>
          <w:sz w:val="24"/>
        </w:rPr>
        <w:t>Sierra Club of British Columbia Foundation</w:t>
      </w:r>
    </w:p>
    <w:p w14:paraId="47D4E7FC" w14:textId="77777777" w:rsidR="005E2B00" w:rsidRPr="005E2B00" w:rsidRDefault="005E2B00" w:rsidP="005E2B00">
      <w:pPr>
        <w:ind w:left="288" w:hanging="216"/>
        <w:jc w:val="left"/>
        <w:rPr>
          <w:sz w:val="24"/>
          <w:lang w:val="fr-CA"/>
        </w:rPr>
      </w:pPr>
      <w:r w:rsidRPr="005E2B00">
        <w:rPr>
          <w:sz w:val="24"/>
          <w:lang w:val="fr-CA"/>
        </w:rPr>
        <w:t xml:space="preserve">Société de promotion économique de Rimouski </w:t>
      </w:r>
    </w:p>
    <w:p w14:paraId="4DD4798D" w14:textId="77777777" w:rsidR="005E2B00" w:rsidRPr="005E2B00" w:rsidRDefault="005E2B00" w:rsidP="005E2B00">
      <w:pPr>
        <w:ind w:left="288" w:hanging="216"/>
        <w:jc w:val="left"/>
        <w:rPr>
          <w:sz w:val="24"/>
        </w:rPr>
      </w:pPr>
      <w:r w:rsidRPr="005E2B00">
        <w:rPr>
          <w:sz w:val="24"/>
        </w:rPr>
        <w:t>Society for the Preservation of Natural History Collections</w:t>
      </w:r>
    </w:p>
    <w:p w14:paraId="6B47E93E" w14:textId="77777777" w:rsidR="005E2B00" w:rsidRPr="005E2B00" w:rsidRDefault="005E2B00" w:rsidP="005E2B00">
      <w:pPr>
        <w:ind w:left="288" w:hanging="216"/>
        <w:jc w:val="left"/>
        <w:rPr>
          <w:sz w:val="24"/>
        </w:rPr>
      </w:pPr>
      <w:r w:rsidRPr="005E2B00">
        <w:rPr>
          <w:sz w:val="24"/>
        </w:rPr>
        <w:t>Society for Wetland Biodiversity Conservation - Nepal</w:t>
      </w:r>
    </w:p>
    <w:p w14:paraId="40CBD341" w14:textId="77777777" w:rsidR="005E2B00" w:rsidRPr="005E2B00" w:rsidRDefault="005E2B00" w:rsidP="005E2B00">
      <w:pPr>
        <w:ind w:left="288" w:hanging="216"/>
        <w:jc w:val="left"/>
        <w:rPr>
          <w:sz w:val="24"/>
        </w:rPr>
      </w:pPr>
      <w:proofErr w:type="spellStart"/>
      <w:r w:rsidRPr="005E2B00">
        <w:rPr>
          <w:sz w:val="24"/>
        </w:rPr>
        <w:t>Soka</w:t>
      </w:r>
      <w:proofErr w:type="spellEnd"/>
      <w:r w:rsidRPr="005E2B00">
        <w:rPr>
          <w:sz w:val="24"/>
        </w:rPr>
        <w:t xml:space="preserve"> Gakkai International</w:t>
      </w:r>
    </w:p>
    <w:p w14:paraId="66743575" w14:textId="77777777" w:rsidR="005E2B00" w:rsidRPr="005E2B00" w:rsidRDefault="005E2B00" w:rsidP="005E2B00">
      <w:pPr>
        <w:ind w:left="288" w:hanging="216"/>
        <w:jc w:val="left"/>
        <w:rPr>
          <w:sz w:val="24"/>
        </w:rPr>
      </w:pPr>
      <w:r w:rsidRPr="005E2B00">
        <w:rPr>
          <w:sz w:val="24"/>
        </w:rPr>
        <w:t>South Asia Co-operative Environment Programme</w:t>
      </w:r>
    </w:p>
    <w:p w14:paraId="1333C956" w14:textId="77777777" w:rsidR="005E2B00" w:rsidRPr="005E2B00" w:rsidRDefault="005E2B00" w:rsidP="005E2B00">
      <w:pPr>
        <w:ind w:left="288" w:hanging="216"/>
        <w:jc w:val="left"/>
        <w:rPr>
          <w:sz w:val="24"/>
        </w:rPr>
      </w:pPr>
      <w:r w:rsidRPr="005E2B00">
        <w:rPr>
          <w:sz w:val="24"/>
        </w:rPr>
        <w:t>Southeast Asia Regional Initiatives for Community Empowerment</w:t>
      </w:r>
    </w:p>
    <w:p w14:paraId="44BF9713" w14:textId="77777777" w:rsidR="005E2B00" w:rsidRPr="005E2B00" w:rsidRDefault="005E2B00" w:rsidP="005E2B00">
      <w:pPr>
        <w:ind w:left="288" w:hanging="216"/>
        <w:jc w:val="left"/>
        <w:rPr>
          <w:sz w:val="24"/>
        </w:rPr>
      </w:pPr>
      <w:r w:rsidRPr="005E2B00">
        <w:rPr>
          <w:sz w:val="24"/>
        </w:rPr>
        <w:t>Southern African Development Community Secretariat</w:t>
      </w:r>
    </w:p>
    <w:p w14:paraId="05137B8A" w14:textId="77777777" w:rsidR="005E2B00" w:rsidRPr="005E2B00" w:rsidRDefault="005E2B00" w:rsidP="005E2B00">
      <w:pPr>
        <w:ind w:left="288" w:hanging="216"/>
        <w:jc w:val="left"/>
        <w:rPr>
          <w:sz w:val="24"/>
        </w:rPr>
      </w:pPr>
      <w:proofErr w:type="spellStart"/>
      <w:r w:rsidRPr="005E2B00">
        <w:rPr>
          <w:sz w:val="24"/>
        </w:rPr>
        <w:t>Stand.earth</w:t>
      </w:r>
      <w:proofErr w:type="spellEnd"/>
    </w:p>
    <w:p w14:paraId="5777031F" w14:textId="77777777" w:rsidR="005E2B00" w:rsidRPr="005E2B00" w:rsidRDefault="005E2B00" w:rsidP="005E2B00">
      <w:pPr>
        <w:ind w:left="288" w:hanging="216"/>
        <w:jc w:val="left"/>
        <w:rPr>
          <w:sz w:val="24"/>
        </w:rPr>
      </w:pPr>
      <w:r w:rsidRPr="005E2B00">
        <w:rPr>
          <w:sz w:val="24"/>
        </w:rPr>
        <w:t>Stockholm Resilience Centre</w:t>
      </w:r>
    </w:p>
    <w:p w14:paraId="0BBF99A0" w14:textId="77777777" w:rsidR="005E2B00" w:rsidRPr="005E2B00" w:rsidRDefault="005E2B00" w:rsidP="005E2B00">
      <w:pPr>
        <w:ind w:left="288" w:hanging="216"/>
        <w:jc w:val="left"/>
        <w:rPr>
          <w:sz w:val="24"/>
        </w:rPr>
      </w:pPr>
      <w:r w:rsidRPr="005E2B00">
        <w:rPr>
          <w:sz w:val="24"/>
        </w:rPr>
        <w:t>Sustainable Development Solutions Network</w:t>
      </w:r>
    </w:p>
    <w:p w14:paraId="50754F0A" w14:textId="77777777" w:rsidR="005E2B00" w:rsidRPr="005E2B00" w:rsidRDefault="005E2B00" w:rsidP="005E2B00">
      <w:pPr>
        <w:ind w:left="288" w:hanging="216"/>
        <w:jc w:val="left"/>
        <w:rPr>
          <w:sz w:val="24"/>
        </w:rPr>
      </w:pPr>
      <w:r w:rsidRPr="005E2B00">
        <w:rPr>
          <w:sz w:val="24"/>
        </w:rPr>
        <w:t>Sustainable Environment Food and Agriculture Initiative</w:t>
      </w:r>
    </w:p>
    <w:p w14:paraId="3F660A26" w14:textId="77777777" w:rsidR="005E2B00" w:rsidRPr="005E2B00" w:rsidRDefault="005E2B00" w:rsidP="005E2B00">
      <w:pPr>
        <w:ind w:left="288" w:hanging="216"/>
        <w:jc w:val="left"/>
        <w:rPr>
          <w:sz w:val="24"/>
          <w:lang w:val="fr-CA"/>
        </w:rPr>
      </w:pPr>
      <w:r w:rsidRPr="005E2B00">
        <w:rPr>
          <w:sz w:val="24"/>
          <w:lang w:val="fr-CA"/>
        </w:rPr>
        <w:t>SVS/</w:t>
      </w:r>
      <w:proofErr w:type="spellStart"/>
      <w:r w:rsidRPr="005E2B00">
        <w:rPr>
          <w:sz w:val="24"/>
          <w:lang w:val="fr-CA"/>
        </w:rPr>
        <w:t>BirdLife</w:t>
      </w:r>
      <w:proofErr w:type="spellEnd"/>
      <w:r w:rsidRPr="005E2B00">
        <w:rPr>
          <w:sz w:val="24"/>
          <w:lang w:val="fr-CA"/>
        </w:rPr>
        <w:t xml:space="preserve"> </w:t>
      </w:r>
      <w:proofErr w:type="spellStart"/>
      <w:r w:rsidRPr="005E2B00">
        <w:rPr>
          <w:sz w:val="24"/>
          <w:lang w:val="fr-CA"/>
        </w:rPr>
        <w:t>Switzerland</w:t>
      </w:r>
      <w:proofErr w:type="spellEnd"/>
      <w:r w:rsidRPr="005E2B00">
        <w:rPr>
          <w:sz w:val="24"/>
          <w:lang w:val="fr-CA"/>
        </w:rPr>
        <w:t xml:space="preserve"> </w:t>
      </w:r>
    </w:p>
    <w:p w14:paraId="48A033A3" w14:textId="77777777" w:rsidR="005E2B00" w:rsidRPr="005E2B00" w:rsidRDefault="005E2B00" w:rsidP="005E2B00">
      <w:pPr>
        <w:ind w:left="288" w:hanging="216"/>
        <w:jc w:val="left"/>
        <w:rPr>
          <w:sz w:val="24"/>
          <w:lang w:val="fr-CA"/>
        </w:rPr>
      </w:pPr>
      <w:r w:rsidRPr="005E2B00">
        <w:rPr>
          <w:sz w:val="24"/>
          <w:lang w:val="fr-CA"/>
        </w:rPr>
        <w:t>Syndicat de professionnelles et professionnels du gouvernement du Québec</w:t>
      </w:r>
    </w:p>
    <w:p w14:paraId="44E9DA44" w14:textId="77777777" w:rsidR="005E2B00" w:rsidRPr="005E2B00" w:rsidRDefault="005E2B00" w:rsidP="005E2B00">
      <w:pPr>
        <w:ind w:left="288" w:hanging="216"/>
        <w:jc w:val="left"/>
        <w:rPr>
          <w:sz w:val="24"/>
        </w:rPr>
      </w:pPr>
      <w:proofErr w:type="spellStart"/>
      <w:r w:rsidRPr="005E2B00">
        <w:rPr>
          <w:sz w:val="24"/>
        </w:rPr>
        <w:t>Tebtebba</w:t>
      </w:r>
      <w:proofErr w:type="spellEnd"/>
      <w:r w:rsidRPr="005E2B00">
        <w:rPr>
          <w:sz w:val="24"/>
        </w:rPr>
        <w:t xml:space="preserve"> Foundation</w:t>
      </w:r>
    </w:p>
    <w:p w14:paraId="5A674BAD" w14:textId="77777777" w:rsidR="005E2B00" w:rsidRPr="005E2B00" w:rsidRDefault="005E2B00" w:rsidP="005E2B00">
      <w:pPr>
        <w:ind w:left="288" w:hanging="216"/>
        <w:jc w:val="left"/>
        <w:rPr>
          <w:sz w:val="24"/>
        </w:rPr>
      </w:pPr>
      <w:r w:rsidRPr="005E2B00">
        <w:rPr>
          <w:sz w:val="24"/>
        </w:rPr>
        <w:t>The Nature Conservancy</w:t>
      </w:r>
    </w:p>
    <w:p w14:paraId="47CF180B" w14:textId="77777777" w:rsidR="005E2B00" w:rsidRPr="005E2B00" w:rsidRDefault="005E2B00" w:rsidP="005E2B00">
      <w:pPr>
        <w:ind w:left="288" w:hanging="216"/>
        <w:jc w:val="left"/>
        <w:rPr>
          <w:sz w:val="24"/>
        </w:rPr>
      </w:pPr>
      <w:r w:rsidRPr="005E2B00">
        <w:rPr>
          <w:sz w:val="24"/>
        </w:rPr>
        <w:t>The Nature Conservation Society of Japan</w:t>
      </w:r>
    </w:p>
    <w:p w14:paraId="6EDA42EC" w14:textId="77777777" w:rsidR="005E2B00" w:rsidRPr="005E2B00" w:rsidRDefault="005E2B00" w:rsidP="005E2B00">
      <w:pPr>
        <w:ind w:left="288" w:hanging="216"/>
        <w:jc w:val="left"/>
        <w:rPr>
          <w:sz w:val="24"/>
        </w:rPr>
      </w:pPr>
      <w:r w:rsidRPr="005E2B00">
        <w:rPr>
          <w:sz w:val="24"/>
        </w:rPr>
        <w:t xml:space="preserve">The Pew Charitable Trusts </w:t>
      </w:r>
    </w:p>
    <w:p w14:paraId="46464B46" w14:textId="77777777" w:rsidR="005E2B00" w:rsidRPr="005E2B00" w:rsidRDefault="005E2B00" w:rsidP="005E2B00">
      <w:pPr>
        <w:ind w:left="288" w:hanging="216"/>
        <w:jc w:val="left"/>
        <w:rPr>
          <w:sz w:val="24"/>
        </w:rPr>
      </w:pPr>
      <w:r w:rsidRPr="005E2B00">
        <w:rPr>
          <w:sz w:val="24"/>
        </w:rPr>
        <w:t>Third World Network</w:t>
      </w:r>
    </w:p>
    <w:p w14:paraId="11C299DE" w14:textId="77777777" w:rsidR="005E2B00" w:rsidRPr="005E2B00" w:rsidRDefault="005E2B00" w:rsidP="005E2B00">
      <w:pPr>
        <w:ind w:left="288" w:hanging="216"/>
        <w:jc w:val="left"/>
        <w:rPr>
          <w:sz w:val="24"/>
        </w:rPr>
      </w:pPr>
      <w:proofErr w:type="spellStart"/>
      <w:r w:rsidRPr="005E2B00">
        <w:rPr>
          <w:sz w:val="24"/>
        </w:rPr>
        <w:t>Tourisme</w:t>
      </w:r>
      <w:proofErr w:type="spellEnd"/>
      <w:r w:rsidRPr="005E2B00">
        <w:rPr>
          <w:sz w:val="24"/>
        </w:rPr>
        <w:t xml:space="preserve"> </w:t>
      </w:r>
      <w:proofErr w:type="spellStart"/>
      <w:r w:rsidRPr="005E2B00">
        <w:rPr>
          <w:sz w:val="24"/>
        </w:rPr>
        <w:t>Montr</w:t>
      </w:r>
      <w:proofErr w:type="spellEnd"/>
      <w:r w:rsidRPr="005E2B00">
        <w:rPr>
          <w:sz w:val="24"/>
          <w:lang w:val="en-CA"/>
        </w:rPr>
        <w:t>é</w:t>
      </w:r>
      <w:r w:rsidRPr="005E2B00">
        <w:rPr>
          <w:sz w:val="24"/>
        </w:rPr>
        <w:t>al</w:t>
      </w:r>
    </w:p>
    <w:p w14:paraId="7195A087" w14:textId="77777777" w:rsidR="005E2B00" w:rsidRPr="005E2B00" w:rsidRDefault="005E2B00" w:rsidP="005E2B00">
      <w:pPr>
        <w:ind w:left="288" w:hanging="216"/>
        <w:jc w:val="left"/>
        <w:rPr>
          <w:sz w:val="24"/>
        </w:rPr>
      </w:pPr>
      <w:r w:rsidRPr="005E2B00">
        <w:rPr>
          <w:sz w:val="24"/>
        </w:rPr>
        <w:t>TRAFFIC International</w:t>
      </w:r>
    </w:p>
    <w:p w14:paraId="143C54CE" w14:textId="77777777" w:rsidR="005E2B00" w:rsidRPr="005E2B00" w:rsidRDefault="005E2B00" w:rsidP="005E2B00">
      <w:pPr>
        <w:ind w:left="288" w:hanging="216"/>
        <w:jc w:val="left"/>
        <w:rPr>
          <w:sz w:val="24"/>
        </w:rPr>
      </w:pPr>
      <w:r w:rsidRPr="005E2B00">
        <w:rPr>
          <w:sz w:val="24"/>
        </w:rPr>
        <w:t>Uganda Virus Research Institute</w:t>
      </w:r>
    </w:p>
    <w:p w14:paraId="2418108C" w14:textId="77777777" w:rsidR="00525096" w:rsidRDefault="00525096" w:rsidP="005E2B00">
      <w:pPr>
        <w:ind w:left="288" w:hanging="216"/>
        <w:jc w:val="left"/>
        <w:rPr>
          <w:sz w:val="24"/>
        </w:rPr>
        <w:sectPr w:rsidR="00525096" w:rsidSect="00525096">
          <w:type w:val="continuous"/>
          <w:pgSz w:w="12240" w:h="15840" w:code="1"/>
          <w:pgMar w:top="1440" w:right="1440" w:bottom="1440" w:left="1440" w:header="706" w:footer="706" w:gutter="0"/>
          <w:cols w:num="2" w:space="708"/>
          <w:docGrid w:linePitch="360"/>
        </w:sectPr>
      </w:pPr>
    </w:p>
    <w:p w14:paraId="698E1CC1" w14:textId="77777777" w:rsidR="005E2B00" w:rsidRPr="005E2B00" w:rsidRDefault="005E2B00" w:rsidP="005E2B00">
      <w:pPr>
        <w:ind w:left="288" w:hanging="216"/>
        <w:jc w:val="left"/>
        <w:rPr>
          <w:sz w:val="24"/>
        </w:rPr>
      </w:pPr>
      <w:r w:rsidRPr="005E2B00">
        <w:rPr>
          <w:sz w:val="24"/>
        </w:rPr>
        <w:lastRenderedPageBreak/>
        <w:t>UNESCO Chair on Ocean Sustainability</w:t>
      </w:r>
    </w:p>
    <w:p w14:paraId="0BF2019E" w14:textId="77777777" w:rsidR="005E2B00" w:rsidRPr="005E2B00" w:rsidRDefault="005E2B00" w:rsidP="005E2B00">
      <w:pPr>
        <w:ind w:left="288" w:hanging="216"/>
        <w:jc w:val="left"/>
        <w:rPr>
          <w:sz w:val="24"/>
        </w:rPr>
      </w:pPr>
      <w:r w:rsidRPr="005E2B00">
        <w:rPr>
          <w:sz w:val="24"/>
        </w:rPr>
        <w:t xml:space="preserve">Union </w:t>
      </w:r>
      <w:proofErr w:type="spellStart"/>
      <w:r w:rsidRPr="005E2B00">
        <w:rPr>
          <w:sz w:val="24"/>
        </w:rPr>
        <w:t>Economique</w:t>
      </w:r>
      <w:proofErr w:type="spellEnd"/>
      <w:r w:rsidRPr="005E2B00">
        <w:rPr>
          <w:sz w:val="24"/>
        </w:rPr>
        <w:t xml:space="preserve"> et </w:t>
      </w:r>
      <w:proofErr w:type="spellStart"/>
      <w:r w:rsidRPr="005E2B00">
        <w:rPr>
          <w:sz w:val="24"/>
        </w:rPr>
        <w:t>Monétaire</w:t>
      </w:r>
      <w:proofErr w:type="spellEnd"/>
      <w:r w:rsidRPr="005E2B00">
        <w:rPr>
          <w:sz w:val="24"/>
        </w:rPr>
        <w:t xml:space="preserve"> Ouest </w:t>
      </w:r>
      <w:proofErr w:type="spellStart"/>
      <w:r w:rsidRPr="005E2B00">
        <w:rPr>
          <w:sz w:val="24"/>
        </w:rPr>
        <w:t>Africaine</w:t>
      </w:r>
      <w:proofErr w:type="spellEnd"/>
    </w:p>
    <w:p w14:paraId="5E34B448" w14:textId="77777777" w:rsidR="005E2B00" w:rsidRPr="005E2B00" w:rsidRDefault="005E2B00" w:rsidP="005E2B00">
      <w:pPr>
        <w:ind w:left="288" w:hanging="216"/>
        <w:jc w:val="left"/>
        <w:rPr>
          <w:sz w:val="24"/>
        </w:rPr>
      </w:pPr>
      <w:r w:rsidRPr="005E2B00">
        <w:rPr>
          <w:sz w:val="24"/>
        </w:rPr>
        <w:t>United Nations Association in Canada</w:t>
      </w:r>
    </w:p>
    <w:p w14:paraId="26F51C9A" w14:textId="77777777" w:rsidR="005E2B00" w:rsidRPr="005E2B00" w:rsidRDefault="005E2B00" w:rsidP="005E2B00">
      <w:pPr>
        <w:ind w:left="288" w:hanging="216"/>
        <w:jc w:val="left"/>
        <w:rPr>
          <w:sz w:val="24"/>
        </w:rPr>
      </w:pPr>
      <w:r w:rsidRPr="005E2B00">
        <w:rPr>
          <w:sz w:val="24"/>
        </w:rPr>
        <w:t>United States Council for International Business</w:t>
      </w:r>
    </w:p>
    <w:p w14:paraId="24570FBF" w14:textId="77777777" w:rsidR="005E2B00" w:rsidRPr="005E2B00" w:rsidRDefault="005E2B00" w:rsidP="005E2B00">
      <w:pPr>
        <w:ind w:left="288" w:hanging="216"/>
        <w:jc w:val="left"/>
        <w:rPr>
          <w:sz w:val="24"/>
          <w:lang w:val="fr-CA"/>
        </w:rPr>
      </w:pPr>
      <w:r w:rsidRPr="005E2B00">
        <w:rPr>
          <w:sz w:val="24"/>
          <w:lang w:val="fr-CA"/>
        </w:rPr>
        <w:t>Université de Montréal</w:t>
      </w:r>
    </w:p>
    <w:p w14:paraId="3B03D706" w14:textId="77777777" w:rsidR="005E2B00" w:rsidRPr="005E2B00" w:rsidRDefault="005E2B00" w:rsidP="005E2B00">
      <w:pPr>
        <w:ind w:left="288" w:hanging="216"/>
        <w:jc w:val="left"/>
        <w:rPr>
          <w:sz w:val="24"/>
          <w:lang w:val="fr-CA"/>
        </w:rPr>
      </w:pPr>
      <w:r w:rsidRPr="005E2B00">
        <w:rPr>
          <w:sz w:val="24"/>
          <w:lang w:val="fr-CA"/>
        </w:rPr>
        <w:t>Université de Sherbrooke</w:t>
      </w:r>
    </w:p>
    <w:p w14:paraId="1D5CC358" w14:textId="77777777" w:rsidR="005E2B00" w:rsidRPr="005E2B00" w:rsidRDefault="005E2B00" w:rsidP="005E2B00">
      <w:pPr>
        <w:ind w:left="288" w:hanging="216"/>
        <w:jc w:val="left"/>
        <w:rPr>
          <w:sz w:val="24"/>
          <w:lang w:val="fr-CA"/>
        </w:rPr>
      </w:pPr>
      <w:r w:rsidRPr="005E2B00">
        <w:rPr>
          <w:sz w:val="24"/>
          <w:lang w:val="fr-CA"/>
        </w:rPr>
        <w:t>Université du Québec à Montréal</w:t>
      </w:r>
    </w:p>
    <w:p w14:paraId="0ABEC95C" w14:textId="77777777" w:rsidR="005E2B00" w:rsidRPr="005E2B00" w:rsidRDefault="005E2B00" w:rsidP="005E2B00">
      <w:pPr>
        <w:ind w:left="288" w:hanging="216"/>
        <w:jc w:val="left"/>
        <w:rPr>
          <w:sz w:val="24"/>
          <w:lang w:val="fr-CA"/>
        </w:rPr>
      </w:pPr>
      <w:r w:rsidRPr="005E2B00">
        <w:rPr>
          <w:sz w:val="24"/>
          <w:lang w:val="fr-CA"/>
        </w:rPr>
        <w:t>Université Saint-Louis - Bruxelles</w:t>
      </w:r>
    </w:p>
    <w:p w14:paraId="543F7F59" w14:textId="77777777" w:rsidR="005E2B00" w:rsidRPr="005E2B00" w:rsidRDefault="005E2B00" w:rsidP="005E2B00">
      <w:pPr>
        <w:ind w:left="288" w:hanging="216"/>
        <w:jc w:val="left"/>
        <w:rPr>
          <w:sz w:val="24"/>
        </w:rPr>
      </w:pPr>
      <w:r w:rsidRPr="005E2B00">
        <w:rPr>
          <w:sz w:val="24"/>
        </w:rPr>
        <w:t>University of Arizona College of Law Indigenous Peoples Law and Policy (IPLP) Program</w:t>
      </w:r>
    </w:p>
    <w:p w14:paraId="23056AA0" w14:textId="77777777" w:rsidR="005E2B00" w:rsidRPr="005E2B00" w:rsidRDefault="005E2B00" w:rsidP="005E2B00">
      <w:pPr>
        <w:ind w:left="288" w:hanging="216"/>
        <w:jc w:val="left"/>
        <w:rPr>
          <w:sz w:val="24"/>
        </w:rPr>
      </w:pPr>
      <w:r w:rsidRPr="005E2B00">
        <w:rPr>
          <w:sz w:val="24"/>
        </w:rPr>
        <w:t>University of Cambridge, Conservation Leadership Alumni Network</w:t>
      </w:r>
    </w:p>
    <w:p w14:paraId="21D8482E" w14:textId="77777777" w:rsidR="005E2B00" w:rsidRPr="005E2B00" w:rsidRDefault="005E2B00" w:rsidP="005E2B00">
      <w:pPr>
        <w:ind w:left="288" w:hanging="216"/>
        <w:jc w:val="left"/>
        <w:rPr>
          <w:sz w:val="24"/>
        </w:rPr>
      </w:pPr>
      <w:r w:rsidRPr="005E2B00">
        <w:rPr>
          <w:sz w:val="24"/>
        </w:rPr>
        <w:t>University of Guelph</w:t>
      </w:r>
    </w:p>
    <w:p w14:paraId="0155CE34" w14:textId="77777777" w:rsidR="005E2B00" w:rsidRPr="005E2B00" w:rsidRDefault="005E2B00" w:rsidP="005E2B00">
      <w:pPr>
        <w:ind w:left="288" w:hanging="216"/>
        <w:jc w:val="left"/>
        <w:rPr>
          <w:sz w:val="24"/>
        </w:rPr>
      </w:pPr>
      <w:r w:rsidRPr="005E2B00">
        <w:rPr>
          <w:sz w:val="24"/>
        </w:rPr>
        <w:t>University of Sheffield</w:t>
      </w:r>
    </w:p>
    <w:p w14:paraId="53D44AED" w14:textId="77777777" w:rsidR="005E2B00" w:rsidRPr="005E2B00" w:rsidRDefault="005E2B00" w:rsidP="005E2B00">
      <w:pPr>
        <w:ind w:left="288" w:hanging="216"/>
        <w:jc w:val="left"/>
        <w:rPr>
          <w:sz w:val="24"/>
        </w:rPr>
      </w:pPr>
      <w:r w:rsidRPr="005E2B00">
        <w:rPr>
          <w:sz w:val="24"/>
        </w:rPr>
        <w:t>University of Sydney</w:t>
      </w:r>
    </w:p>
    <w:p w14:paraId="124B3C1F" w14:textId="77777777" w:rsidR="005E2B00" w:rsidRPr="005E2B00" w:rsidRDefault="005E2B00" w:rsidP="005E2B00">
      <w:pPr>
        <w:ind w:left="288" w:hanging="216"/>
        <w:jc w:val="left"/>
        <w:rPr>
          <w:sz w:val="24"/>
        </w:rPr>
      </w:pPr>
      <w:r w:rsidRPr="005E2B00">
        <w:rPr>
          <w:sz w:val="24"/>
        </w:rPr>
        <w:t>University of Vienna</w:t>
      </w:r>
    </w:p>
    <w:p w14:paraId="6B4E1DEB" w14:textId="77777777" w:rsidR="005E2B00" w:rsidRPr="005E2B00" w:rsidRDefault="005E2B00" w:rsidP="005E2B00">
      <w:pPr>
        <w:ind w:left="288" w:hanging="216"/>
        <w:jc w:val="left"/>
        <w:rPr>
          <w:sz w:val="24"/>
          <w:lang w:val="fr-CA"/>
        </w:rPr>
      </w:pPr>
      <w:r w:rsidRPr="005E2B00">
        <w:rPr>
          <w:sz w:val="24"/>
          <w:lang w:val="fr-CA"/>
        </w:rPr>
        <w:t>Ville de Baie D’Urfé</w:t>
      </w:r>
    </w:p>
    <w:p w14:paraId="2EDEA41A" w14:textId="77777777" w:rsidR="005E2B00" w:rsidRPr="005E2B00" w:rsidRDefault="005E2B00" w:rsidP="005E2B00">
      <w:pPr>
        <w:ind w:left="288" w:hanging="216"/>
        <w:jc w:val="left"/>
        <w:rPr>
          <w:sz w:val="24"/>
          <w:lang w:val="fr-CA"/>
        </w:rPr>
      </w:pPr>
      <w:r w:rsidRPr="005E2B00">
        <w:rPr>
          <w:sz w:val="24"/>
          <w:lang w:val="fr-CA"/>
        </w:rPr>
        <w:t>Vitae-</w:t>
      </w:r>
      <w:proofErr w:type="spellStart"/>
      <w:r w:rsidRPr="005E2B00">
        <w:rPr>
          <w:sz w:val="24"/>
          <w:lang w:val="fr-CA"/>
        </w:rPr>
        <w:t>planeta</w:t>
      </w:r>
      <w:proofErr w:type="spellEnd"/>
      <w:r w:rsidRPr="005E2B00">
        <w:rPr>
          <w:sz w:val="24"/>
          <w:lang w:val="fr-CA"/>
        </w:rPr>
        <w:t xml:space="preserve"> Ltd</w:t>
      </w:r>
    </w:p>
    <w:p w14:paraId="2E4A4A4B" w14:textId="77777777" w:rsidR="005E2B00" w:rsidRPr="005E2B00" w:rsidRDefault="005E2B00" w:rsidP="005E2B00">
      <w:pPr>
        <w:ind w:left="288" w:hanging="216"/>
        <w:jc w:val="left"/>
        <w:rPr>
          <w:sz w:val="24"/>
          <w:lang w:val="fr-FR"/>
        </w:rPr>
      </w:pPr>
      <w:proofErr w:type="spellStart"/>
      <w:r w:rsidRPr="005E2B00">
        <w:rPr>
          <w:sz w:val="24"/>
          <w:lang w:val="fr-FR"/>
        </w:rPr>
        <w:t>Weizenbaum</w:t>
      </w:r>
      <w:proofErr w:type="spellEnd"/>
      <w:r w:rsidRPr="005E2B00">
        <w:rPr>
          <w:sz w:val="24"/>
          <w:lang w:val="fr-FR"/>
        </w:rPr>
        <w:t xml:space="preserve"> Institute </w:t>
      </w:r>
      <w:proofErr w:type="spellStart"/>
      <w:r w:rsidRPr="005E2B00">
        <w:rPr>
          <w:sz w:val="24"/>
          <w:lang w:val="fr-FR"/>
        </w:rPr>
        <w:t>e.V.</w:t>
      </w:r>
      <w:proofErr w:type="spellEnd"/>
    </w:p>
    <w:p w14:paraId="7310F8B5" w14:textId="77777777" w:rsidR="005E2B00" w:rsidRPr="005E2B00" w:rsidRDefault="005E2B00" w:rsidP="005E2B00">
      <w:pPr>
        <w:ind w:left="288" w:hanging="216"/>
        <w:jc w:val="left"/>
        <w:rPr>
          <w:sz w:val="24"/>
        </w:rPr>
      </w:pPr>
      <w:r w:rsidRPr="005E2B00">
        <w:rPr>
          <w:sz w:val="24"/>
        </w:rPr>
        <w:t>Whale and Dolphin Conservation</w:t>
      </w:r>
    </w:p>
    <w:p w14:paraId="6D22334F" w14:textId="77777777" w:rsidR="005E2B00" w:rsidRPr="005E2B00" w:rsidRDefault="005E2B00" w:rsidP="005E2B00">
      <w:pPr>
        <w:ind w:left="288" w:hanging="216"/>
        <w:jc w:val="left"/>
        <w:rPr>
          <w:sz w:val="24"/>
        </w:rPr>
      </w:pPr>
      <w:proofErr w:type="spellStart"/>
      <w:r w:rsidRPr="005E2B00">
        <w:rPr>
          <w:sz w:val="24"/>
        </w:rPr>
        <w:t>WhyWeCraft</w:t>
      </w:r>
      <w:proofErr w:type="spellEnd"/>
      <w:r w:rsidRPr="005E2B00">
        <w:rPr>
          <w:sz w:val="24"/>
        </w:rPr>
        <w:t xml:space="preserve"> Association</w:t>
      </w:r>
    </w:p>
    <w:p w14:paraId="54174BC5" w14:textId="77777777" w:rsidR="005E2B00" w:rsidRPr="005E2B00" w:rsidRDefault="005E2B00" w:rsidP="005E2B00">
      <w:pPr>
        <w:ind w:left="288" w:hanging="216"/>
        <w:jc w:val="left"/>
        <w:rPr>
          <w:sz w:val="24"/>
        </w:rPr>
      </w:pPr>
      <w:r w:rsidRPr="005E2B00">
        <w:rPr>
          <w:sz w:val="24"/>
        </w:rPr>
        <w:t>WILD Foundation</w:t>
      </w:r>
    </w:p>
    <w:p w14:paraId="1CC297F7" w14:textId="77777777" w:rsidR="005E2B00" w:rsidRPr="005E2B00" w:rsidRDefault="005E2B00" w:rsidP="005E2B00">
      <w:pPr>
        <w:ind w:left="288" w:hanging="216"/>
        <w:jc w:val="left"/>
        <w:rPr>
          <w:sz w:val="24"/>
        </w:rPr>
      </w:pPr>
      <w:r w:rsidRPr="005E2B00">
        <w:rPr>
          <w:sz w:val="24"/>
        </w:rPr>
        <w:t>Wilder Institute – Calgary Zoo Foundation</w:t>
      </w:r>
    </w:p>
    <w:p w14:paraId="704C9893" w14:textId="77777777" w:rsidR="005E2B00" w:rsidRPr="005E2B00" w:rsidRDefault="005E2B00" w:rsidP="005E2B00">
      <w:pPr>
        <w:ind w:left="288" w:hanging="216"/>
        <w:jc w:val="left"/>
        <w:rPr>
          <w:sz w:val="24"/>
        </w:rPr>
      </w:pPr>
      <w:r w:rsidRPr="005E2B00">
        <w:rPr>
          <w:sz w:val="24"/>
        </w:rPr>
        <w:t>Wildlife Conservation Society</w:t>
      </w:r>
    </w:p>
    <w:p w14:paraId="458621EF" w14:textId="77777777" w:rsidR="005E2B00" w:rsidRPr="005E2B00" w:rsidRDefault="005E2B00" w:rsidP="005E2B00">
      <w:pPr>
        <w:ind w:left="288" w:hanging="216"/>
        <w:jc w:val="left"/>
        <w:rPr>
          <w:sz w:val="24"/>
        </w:rPr>
      </w:pPr>
      <w:r w:rsidRPr="005E2B00">
        <w:rPr>
          <w:sz w:val="24"/>
        </w:rPr>
        <w:t>Wilfrid Laurier University</w:t>
      </w:r>
    </w:p>
    <w:p w14:paraId="45D0A245" w14:textId="77777777" w:rsidR="005E2B00" w:rsidRPr="005E2B00" w:rsidRDefault="005E2B00" w:rsidP="005E2B00">
      <w:pPr>
        <w:ind w:left="288" w:hanging="216"/>
        <w:jc w:val="left"/>
        <w:rPr>
          <w:sz w:val="24"/>
        </w:rPr>
      </w:pPr>
      <w:r w:rsidRPr="005E2B00">
        <w:rPr>
          <w:sz w:val="24"/>
        </w:rPr>
        <w:t>Women’s Environment &amp; Development Organization</w:t>
      </w:r>
    </w:p>
    <w:p w14:paraId="6FEDFFBD" w14:textId="77777777" w:rsidR="005E2B00" w:rsidRPr="005E2B00" w:rsidRDefault="005E2B00" w:rsidP="005E2B00">
      <w:pPr>
        <w:ind w:left="288" w:hanging="216"/>
        <w:jc w:val="left"/>
        <w:rPr>
          <w:sz w:val="24"/>
        </w:rPr>
      </w:pPr>
      <w:r w:rsidRPr="005E2B00">
        <w:rPr>
          <w:sz w:val="24"/>
        </w:rPr>
        <w:t>World Animal Protection</w:t>
      </w:r>
    </w:p>
    <w:p w14:paraId="1878EB3A" w14:textId="77777777" w:rsidR="005E2B00" w:rsidRPr="005E2B00" w:rsidRDefault="005E2B00" w:rsidP="005E2B00">
      <w:pPr>
        <w:ind w:left="288" w:hanging="216"/>
        <w:jc w:val="left"/>
        <w:rPr>
          <w:sz w:val="24"/>
        </w:rPr>
      </w:pPr>
      <w:r w:rsidRPr="005E2B00">
        <w:rPr>
          <w:sz w:val="24"/>
        </w:rPr>
        <w:t>World Benchmarking Alliance</w:t>
      </w:r>
    </w:p>
    <w:p w14:paraId="71E4C365" w14:textId="77777777" w:rsidR="005E2B00" w:rsidRPr="005E2B00" w:rsidRDefault="005E2B00" w:rsidP="005E2B00">
      <w:pPr>
        <w:ind w:left="288" w:hanging="216"/>
        <w:jc w:val="left"/>
        <w:rPr>
          <w:sz w:val="24"/>
        </w:rPr>
      </w:pPr>
      <w:r w:rsidRPr="005E2B00">
        <w:rPr>
          <w:sz w:val="24"/>
        </w:rPr>
        <w:t>World Federation for Animals</w:t>
      </w:r>
    </w:p>
    <w:p w14:paraId="7028E3CA" w14:textId="77777777" w:rsidR="005E2B00" w:rsidRPr="005E2B00" w:rsidRDefault="005E2B00" w:rsidP="005E2B00">
      <w:pPr>
        <w:ind w:left="288" w:hanging="216"/>
        <w:jc w:val="left"/>
        <w:rPr>
          <w:sz w:val="24"/>
        </w:rPr>
      </w:pPr>
      <w:r w:rsidRPr="005E2B00">
        <w:rPr>
          <w:sz w:val="24"/>
        </w:rPr>
        <w:t>World Future Council</w:t>
      </w:r>
    </w:p>
    <w:p w14:paraId="6BB79E03" w14:textId="77777777" w:rsidR="005E2B00" w:rsidRPr="005E2B00" w:rsidRDefault="005E2B00" w:rsidP="005E2B00">
      <w:pPr>
        <w:ind w:left="288" w:hanging="216"/>
        <w:jc w:val="left"/>
        <w:rPr>
          <w:sz w:val="24"/>
        </w:rPr>
      </w:pPr>
      <w:r w:rsidRPr="005E2B00">
        <w:rPr>
          <w:sz w:val="24"/>
        </w:rPr>
        <w:t>World Indigenous Tourism Alliance</w:t>
      </w:r>
    </w:p>
    <w:p w14:paraId="7E35CD00" w14:textId="77777777" w:rsidR="005E2B00" w:rsidRPr="005E2B00" w:rsidRDefault="005E2B00" w:rsidP="005E2B00">
      <w:pPr>
        <w:ind w:left="288" w:hanging="216"/>
        <w:jc w:val="left"/>
        <w:rPr>
          <w:sz w:val="24"/>
        </w:rPr>
      </w:pPr>
      <w:r w:rsidRPr="005E2B00">
        <w:rPr>
          <w:sz w:val="24"/>
        </w:rPr>
        <w:t>WWF International</w:t>
      </w:r>
    </w:p>
    <w:p w14:paraId="71067933" w14:textId="77777777" w:rsidR="005E2B00" w:rsidRPr="005E2B00" w:rsidRDefault="005E2B00" w:rsidP="005E2B00">
      <w:pPr>
        <w:ind w:left="288" w:hanging="216"/>
        <w:jc w:val="left"/>
        <w:rPr>
          <w:sz w:val="24"/>
        </w:rPr>
      </w:pPr>
      <w:r w:rsidRPr="005E2B00">
        <w:rPr>
          <w:sz w:val="24"/>
        </w:rPr>
        <w:t>Yellowstone to Yukon Conservation Initiative</w:t>
      </w:r>
    </w:p>
    <w:p w14:paraId="206491A4" w14:textId="77777777" w:rsidR="005E2B00" w:rsidRPr="005E2B00" w:rsidRDefault="005E2B00" w:rsidP="005E2B00">
      <w:pPr>
        <w:ind w:left="288" w:hanging="216"/>
        <w:jc w:val="left"/>
        <w:rPr>
          <w:sz w:val="24"/>
        </w:rPr>
      </w:pPr>
      <w:r w:rsidRPr="005E2B00">
        <w:rPr>
          <w:sz w:val="24"/>
        </w:rPr>
        <w:t>Youth Biotech</w:t>
      </w:r>
    </w:p>
    <w:p w14:paraId="4D33FAA6" w14:textId="77777777" w:rsidR="005E2B00" w:rsidRPr="005E2B00" w:rsidRDefault="005E2B00" w:rsidP="005E2B00">
      <w:pPr>
        <w:ind w:left="288" w:hanging="216"/>
        <w:jc w:val="left"/>
        <w:rPr>
          <w:sz w:val="24"/>
        </w:rPr>
      </w:pPr>
      <w:r w:rsidRPr="005E2B00">
        <w:rPr>
          <w:sz w:val="24"/>
        </w:rPr>
        <w:t>Youth4Nature Foundation</w:t>
      </w:r>
    </w:p>
    <w:p w14:paraId="5E238360" w14:textId="77777777" w:rsidR="005E2B00" w:rsidRPr="005E2B00" w:rsidRDefault="005E2B00" w:rsidP="005E2B00">
      <w:pPr>
        <w:ind w:left="288" w:hanging="216"/>
        <w:jc w:val="left"/>
        <w:rPr>
          <w:sz w:val="24"/>
        </w:rPr>
      </w:pPr>
      <w:r w:rsidRPr="005E2B00">
        <w:rPr>
          <w:sz w:val="24"/>
        </w:rPr>
        <w:t>Yunnan Province</w:t>
      </w:r>
    </w:p>
    <w:p w14:paraId="1373E83F" w14:textId="77777777" w:rsidR="005E2B00" w:rsidRPr="005E2B00" w:rsidRDefault="005E2B00" w:rsidP="005E2B00">
      <w:pPr>
        <w:ind w:left="288" w:hanging="216"/>
        <w:jc w:val="left"/>
        <w:rPr>
          <w:sz w:val="24"/>
        </w:rPr>
      </w:pPr>
      <w:r w:rsidRPr="005E2B00">
        <w:rPr>
          <w:sz w:val="24"/>
        </w:rPr>
        <w:t>Zoo and Aquarium Association Australasia</w:t>
      </w:r>
    </w:p>
    <w:p w14:paraId="60A181B7" w14:textId="77777777" w:rsidR="005E2B00" w:rsidRPr="005E2B00" w:rsidRDefault="005E2B00" w:rsidP="005E2B00">
      <w:pPr>
        <w:spacing w:after="240"/>
        <w:ind w:left="288" w:hanging="216"/>
        <w:jc w:val="left"/>
        <w:rPr>
          <w:sz w:val="24"/>
        </w:rPr>
      </w:pPr>
      <w:r w:rsidRPr="005E2B00">
        <w:rPr>
          <w:sz w:val="24"/>
        </w:rPr>
        <w:t>Zoological Society of London</w:t>
      </w:r>
    </w:p>
    <w:p w14:paraId="2EFA389A" w14:textId="77777777" w:rsidR="005E2B00" w:rsidRPr="005E2B00" w:rsidRDefault="005E2B00" w:rsidP="005E2B00">
      <w:pPr>
        <w:keepNext/>
        <w:suppressLineNumbers/>
        <w:suppressAutoHyphens/>
        <w:spacing w:before="240" w:after="120"/>
        <w:jc w:val="center"/>
        <w:outlineLvl w:val="0"/>
        <w:rPr>
          <w:rFonts w:asciiTheme="majorBidi" w:eastAsia="Calibri" w:hAnsiTheme="majorBidi" w:cstheme="majorBidi"/>
          <w:b/>
          <w:caps/>
          <w:kern w:val="22"/>
          <w:sz w:val="24"/>
        </w:rPr>
        <w:sectPr w:rsidR="005E2B00" w:rsidRPr="005E2B00" w:rsidSect="00525096">
          <w:type w:val="continuous"/>
          <w:pgSz w:w="12240" w:h="15840" w:code="1"/>
          <w:pgMar w:top="1440" w:right="1440" w:bottom="1440" w:left="1440" w:header="706" w:footer="706" w:gutter="0"/>
          <w:cols w:num="2" w:space="708"/>
          <w:docGrid w:linePitch="360"/>
        </w:sectPr>
      </w:pPr>
    </w:p>
    <w:p w14:paraId="505A2DBB" w14:textId="77777777" w:rsidR="005E2B00" w:rsidRPr="005E2B00" w:rsidRDefault="005E2B00" w:rsidP="005E2B00">
      <w:pPr>
        <w:pStyle w:val="Heading2"/>
        <w:tabs>
          <w:tab w:val="clear" w:pos="720"/>
        </w:tabs>
        <w:spacing w:before="240"/>
        <w:rPr>
          <w:rFonts w:eastAsia="SimSun"/>
          <w:sz w:val="24"/>
          <w:lang w:eastAsia="zh-CN"/>
        </w:rPr>
      </w:pPr>
      <w:bookmarkStart w:id="59" w:name="_Toc121480269"/>
      <w:bookmarkStart w:id="60" w:name="_Toc121646363"/>
      <w:r w:rsidRPr="005E2B00">
        <w:rPr>
          <w:rFonts w:eastAsia="SimSun" w:hint="eastAsia"/>
          <w:sz w:val="24"/>
          <w:lang w:eastAsia="zh-CN"/>
        </w:rPr>
        <w:lastRenderedPageBreak/>
        <w:t>项目</w:t>
      </w:r>
      <w:r w:rsidRPr="005E2B00">
        <w:rPr>
          <w:rFonts w:eastAsia="SimSun"/>
          <w:sz w:val="24"/>
          <w:lang w:eastAsia="zh-CN"/>
        </w:rPr>
        <w:t xml:space="preserve">1.  </w:t>
      </w:r>
      <w:r w:rsidRPr="005E2B00">
        <w:rPr>
          <w:rFonts w:eastAsia="SimSun" w:hint="eastAsia"/>
          <w:sz w:val="24"/>
          <w:lang w:eastAsia="zh-CN"/>
        </w:rPr>
        <w:t>会议开幕</w:t>
      </w:r>
      <w:bookmarkEnd w:id="59"/>
      <w:bookmarkEnd w:id="60"/>
    </w:p>
    <w:p w14:paraId="2E994B35" w14:textId="77777777" w:rsidR="005E2B00" w:rsidRPr="005E2B00" w:rsidRDefault="005E2B00" w:rsidP="005E2B00">
      <w:pPr>
        <w:numPr>
          <w:ilvl w:val="0"/>
          <w:numId w:val="2"/>
        </w:numPr>
        <w:suppressLineNumbers/>
        <w:tabs>
          <w:tab w:val="clear" w:pos="360"/>
        </w:tabs>
        <w:suppressAutoHyphens/>
        <w:spacing w:before="120" w:after="120"/>
        <w:rPr>
          <w:rFonts w:eastAsia="SimSun"/>
          <w:snapToGrid w:val="0"/>
          <w:kern w:val="22"/>
          <w:sz w:val="24"/>
          <w:lang w:eastAsia="zh-CN"/>
        </w:rPr>
      </w:pPr>
      <w:r w:rsidRPr="005E2B00">
        <w:rPr>
          <w:rFonts w:eastAsia="SimSun" w:hint="eastAsia"/>
          <w:snapToGrid w:val="0"/>
          <w:kern w:val="22"/>
          <w:sz w:val="24"/>
          <w:lang w:val="en-US" w:eastAsia="zh-CN"/>
        </w:rPr>
        <w:t>共同主席</w:t>
      </w:r>
      <w:r w:rsidRPr="005E2B00">
        <w:rPr>
          <w:rFonts w:eastAsia="SimSun" w:hint="eastAsia"/>
          <w:snapToGrid w:val="0"/>
          <w:kern w:val="22"/>
          <w:sz w:val="24"/>
          <w:lang w:val="en-US" w:eastAsia="zh-CN"/>
        </w:rPr>
        <w:t xml:space="preserve">Francis </w:t>
      </w:r>
      <w:proofErr w:type="spellStart"/>
      <w:r w:rsidRPr="005E2B00">
        <w:rPr>
          <w:rFonts w:eastAsia="SimSun" w:hint="eastAsia"/>
          <w:snapToGrid w:val="0"/>
          <w:kern w:val="22"/>
          <w:sz w:val="24"/>
          <w:lang w:val="en-US" w:eastAsia="zh-CN"/>
        </w:rPr>
        <w:t>Ogwal</w:t>
      </w:r>
      <w:proofErr w:type="spellEnd"/>
      <w:r w:rsidRPr="005E2B00">
        <w:rPr>
          <w:rFonts w:eastAsia="SimSun" w:hint="eastAsia"/>
          <w:snapToGrid w:val="0"/>
          <w:kern w:val="22"/>
          <w:sz w:val="24"/>
          <w:lang w:val="en-US" w:eastAsia="zh-CN"/>
        </w:rPr>
        <w:t>（乌干达）于上午</w:t>
      </w:r>
      <w:r w:rsidRPr="005E2B00">
        <w:rPr>
          <w:rFonts w:eastAsia="SimSun" w:hint="eastAsia"/>
          <w:snapToGrid w:val="0"/>
          <w:kern w:val="22"/>
          <w:sz w:val="24"/>
          <w:lang w:val="en-US" w:eastAsia="zh-CN"/>
        </w:rPr>
        <w:t>10</w:t>
      </w:r>
      <w:r w:rsidRPr="005E2B00">
        <w:rPr>
          <w:rFonts w:eastAsia="SimSun" w:hint="eastAsia"/>
          <w:snapToGrid w:val="0"/>
          <w:kern w:val="22"/>
          <w:sz w:val="24"/>
          <w:lang w:val="en-US" w:eastAsia="zh-CN"/>
        </w:rPr>
        <w:t>点</w:t>
      </w:r>
      <w:r w:rsidRPr="005E2B00">
        <w:rPr>
          <w:rFonts w:eastAsia="SimSun" w:hint="eastAsia"/>
          <w:snapToGrid w:val="0"/>
          <w:kern w:val="22"/>
          <w:sz w:val="24"/>
          <w:lang w:val="en-US" w:eastAsia="zh-CN"/>
        </w:rPr>
        <w:t>15</w:t>
      </w:r>
      <w:r w:rsidRPr="005E2B00">
        <w:rPr>
          <w:rFonts w:eastAsia="SimSun" w:hint="eastAsia"/>
          <w:snapToGrid w:val="0"/>
          <w:kern w:val="22"/>
          <w:sz w:val="24"/>
          <w:lang w:val="en-US" w:eastAsia="zh-CN"/>
        </w:rPr>
        <w:t>分宣布会议开幕，欢迎与会者出席</w:t>
      </w:r>
      <w:r w:rsidRPr="005E2B00">
        <w:rPr>
          <w:rFonts w:eastAsia="SimSun" w:hint="eastAsia"/>
          <w:snapToGrid w:val="0"/>
          <w:kern w:val="22"/>
          <w:sz w:val="24"/>
          <w:lang w:val="en-US" w:eastAsia="zh-CN"/>
        </w:rPr>
        <w:t>2020</w:t>
      </w:r>
      <w:r w:rsidRPr="005E2B00">
        <w:rPr>
          <w:rFonts w:eastAsia="SimSun" w:hint="eastAsia"/>
          <w:snapToGrid w:val="0"/>
          <w:kern w:val="22"/>
          <w:sz w:val="24"/>
          <w:lang w:val="en-US" w:eastAsia="zh-CN"/>
        </w:rPr>
        <w:t>年后全球生物多样性框架不限成员名额工作组第五次会议。共同主席</w:t>
      </w:r>
      <w:r w:rsidRPr="005E2B00">
        <w:rPr>
          <w:rFonts w:eastAsia="SimSun" w:hint="eastAsia"/>
          <w:snapToGrid w:val="0"/>
          <w:kern w:val="22"/>
          <w:sz w:val="24"/>
          <w:lang w:val="en-US" w:eastAsia="zh-CN"/>
        </w:rPr>
        <w:t>Basile van Havre</w:t>
      </w:r>
      <w:r w:rsidRPr="005E2B00">
        <w:rPr>
          <w:rFonts w:eastAsia="SimSun" w:hint="eastAsia"/>
          <w:snapToGrid w:val="0"/>
          <w:kern w:val="22"/>
          <w:sz w:val="24"/>
          <w:lang w:val="en-US" w:eastAsia="zh-CN"/>
        </w:rPr>
        <w:t>（加拿大）也对与会者表示欢迎，并感谢缔约方大会主席黄润秋的代表周国梅（中国）以及缔约方大会主席团所有成员对会议筹备工作提供的指导，感谢生物多样性公约执行秘书</w:t>
      </w:r>
      <w:r w:rsidRPr="005E2B00">
        <w:rPr>
          <w:rFonts w:eastAsia="SimSun" w:hint="eastAsia"/>
          <w:snapToGrid w:val="0"/>
          <w:kern w:val="22"/>
          <w:sz w:val="24"/>
          <w:lang w:val="en-US" w:eastAsia="zh-CN"/>
        </w:rPr>
        <w:t xml:space="preserve">Elizabeth </w:t>
      </w:r>
      <w:proofErr w:type="spellStart"/>
      <w:r w:rsidRPr="005E2B00">
        <w:rPr>
          <w:rFonts w:eastAsia="SimSun" w:hint="eastAsia"/>
          <w:snapToGrid w:val="0"/>
          <w:kern w:val="22"/>
          <w:sz w:val="24"/>
          <w:lang w:val="en-US" w:eastAsia="zh-CN"/>
        </w:rPr>
        <w:t>Maruma</w:t>
      </w:r>
      <w:proofErr w:type="spellEnd"/>
      <w:r w:rsidRPr="005E2B00">
        <w:rPr>
          <w:rFonts w:eastAsia="SimSun"/>
          <w:snapToGrid w:val="0"/>
          <w:kern w:val="22"/>
          <w:sz w:val="24"/>
          <w:lang w:val="en-US" w:eastAsia="zh-CN"/>
        </w:rPr>
        <w:t xml:space="preserve"> </w:t>
      </w:r>
      <w:r w:rsidRPr="005E2B00">
        <w:rPr>
          <w:rFonts w:eastAsia="SimSun" w:hint="eastAsia"/>
          <w:snapToGrid w:val="0"/>
          <w:kern w:val="22"/>
          <w:sz w:val="24"/>
          <w:lang w:val="en-US" w:eastAsia="zh-CN"/>
        </w:rPr>
        <w:t>Mrema</w:t>
      </w:r>
      <w:r w:rsidRPr="005E2B00">
        <w:rPr>
          <w:rFonts w:eastAsia="SimSun" w:hint="eastAsia"/>
          <w:snapToGrid w:val="0"/>
          <w:kern w:val="22"/>
          <w:sz w:val="24"/>
          <w:lang w:val="en-US" w:eastAsia="zh-CN"/>
        </w:rPr>
        <w:t>对会议组织工作提供的支持。</w:t>
      </w:r>
    </w:p>
    <w:p w14:paraId="49E6F5C9" w14:textId="77777777" w:rsidR="005E2B00" w:rsidRPr="005E2B00" w:rsidRDefault="005E2B00" w:rsidP="005E2B00">
      <w:pPr>
        <w:numPr>
          <w:ilvl w:val="0"/>
          <w:numId w:val="2"/>
        </w:numPr>
        <w:suppressLineNumbers/>
        <w:tabs>
          <w:tab w:val="clear" w:pos="360"/>
        </w:tabs>
        <w:suppressAutoHyphens/>
        <w:spacing w:before="120" w:after="120"/>
        <w:rPr>
          <w:rFonts w:asciiTheme="majorBidi" w:hAnsiTheme="majorBidi" w:cstheme="majorBidi"/>
          <w:snapToGrid w:val="0"/>
          <w:kern w:val="22"/>
          <w:sz w:val="24"/>
          <w:lang w:eastAsia="zh-CN"/>
        </w:rPr>
      </w:pPr>
      <w:r w:rsidRPr="005E2B00">
        <w:rPr>
          <w:rFonts w:eastAsia="SimSun" w:hint="eastAsia"/>
          <w:snapToGrid w:val="0"/>
          <w:sz w:val="24"/>
          <w:lang w:val="en-US" w:eastAsia="zh-CN"/>
        </w:rPr>
        <w:t>van Havre</w:t>
      </w:r>
      <w:r w:rsidRPr="005E2B00">
        <w:rPr>
          <w:rFonts w:eastAsia="SimSun" w:hint="eastAsia"/>
          <w:snapToGrid w:val="0"/>
          <w:sz w:val="24"/>
          <w:lang w:val="en-US" w:eastAsia="zh-CN"/>
        </w:rPr>
        <w:t>先生提及，鉴于与会者能够完成实质性工作的时间非常短，因此将不发表任何一般性开幕词。</w:t>
      </w:r>
    </w:p>
    <w:p w14:paraId="3C700F70" w14:textId="77777777" w:rsidR="005E2B00" w:rsidRPr="005E2B00" w:rsidRDefault="005E2B00" w:rsidP="005E2B00">
      <w:pPr>
        <w:pStyle w:val="Heading2"/>
        <w:tabs>
          <w:tab w:val="clear" w:pos="720"/>
        </w:tabs>
        <w:spacing w:before="240"/>
        <w:rPr>
          <w:rFonts w:eastAsia="SimSun"/>
          <w:sz w:val="24"/>
          <w:lang w:eastAsia="zh-CN"/>
        </w:rPr>
      </w:pPr>
      <w:bookmarkStart w:id="61" w:name="_Toc121480270"/>
      <w:bookmarkStart w:id="62" w:name="_Toc121646364"/>
      <w:r w:rsidRPr="005E2B00">
        <w:rPr>
          <w:rFonts w:eastAsia="SimSun" w:hint="eastAsia"/>
          <w:sz w:val="24"/>
          <w:lang w:eastAsia="zh-CN"/>
        </w:rPr>
        <w:t>项目</w:t>
      </w:r>
      <w:r w:rsidRPr="005E2B00">
        <w:rPr>
          <w:rFonts w:eastAsia="SimSun"/>
          <w:sz w:val="24"/>
          <w:lang w:eastAsia="zh-CN"/>
        </w:rPr>
        <w:t xml:space="preserve">2.  </w:t>
      </w:r>
      <w:r w:rsidRPr="005E2B00">
        <w:rPr>
          <w:rFonts w:eastAsia="SimSun" w:hint="eastAsia"/>
          <w:sz w:val="24"/>
          <w:lang w:eastAsia="zh-CN"/>
        </w:rPr>
        <w:t>工作安排</w:t>
      </w:r>
      <w:bookmarkEnd w:id="61"/>
      <w:bookmarkEnd w:id="62"/>
    </w:p>
    <w:p w14:paraId="320D1959" w14:textId="77777777" w:rsidR="005E2B00" w:rsidRPr="005E2B00" w:rsidRDefault="005E2B00">
      <w:pPr>
        <w:numPr>
          <w:ilvl w:val="0"/>
          <w:numId w:val="22"/>
        </w:numPr>
        <w:suppressLineNumbers/>
        <w:suppressAutoHyphens/>
        <w:spacing w:before="120" w:after="120"/>
        <w:ind w:left="0" w:firstLine="0"/>
        <w:jc w:val="center"/>
        <w:rPr>
          <w:b/>
          <w:bCs/>
          <w:snapToGrid w:val="0"/>
          <w:kern w:val="22"/>
          <w:sz w:val="24"/>
        </w:rPr>
      </w:pPr>
      <w:r w:rsidRPr="005E2B00">
        <w:rPr>
          <w:rFonts w:ascii="SimSun" w:eastAsia="SimSun" w:hAnsi="SimSun" w:cs="SimSun" w:hint="eastAsia"/>
          <w:b/>
          <w:bCs/>
          <w:snapToGrid w:val="0"/>
          <w:kern w:val="22"/>
          <w:sz w:val="24"/>
          <w:lang w:eastAsia="zh-CN"/>
        </w:rPr>
        <w:t>通过议程</w:t>
      </w:r>
    </w:p>
    <w:p w14:paraId="3B92471F" w14:textId="77777777" w:rsidR="005E2B00" w:rsidRPr="005E2B00" w:rsidRDefault="005E2B00">
      <w:pPr>
        <w:numPr>
          <w:ilvl w:val="0"/>
          <w:numId w:val="20"/>
        </w:numPr>
        <w:suppressLineNumbers/>
        <w:tabs>
          <w:tab w:val="clear" w:pos="360"/>
        </w:tabs>
        <w:suppressAutoHyphens/>
        <w:snapToGrid w:val="0"/>
        <w:spacing w:before="120" w:after="120"/>
        <w:rPr>
          <w:rFonts w:eastAsia="SimSun"/>
          <w:b/>
          <w:bCs/>
          <w:snapToGrid w:val="0"/>
          <w:kern w:val="22"/>
          <w:sz w:val="24"/>
          <w:lang w:eastAsia="zh-CN"/>
        </w:rPr>
      </w:pPr>
      <w:r w:rsidRPr="005E2B00">
        <w:rPr>
          <w:rFonts w:eastAsia="SimSun" w:hint="eastAsia"/>
          <w:snapToGrid w:val="0"/>
          <w:kern w:val="22"/>
          <w:sz w:val="24"/>
          <w:lang w:val="en-US" w:eastAsia="zh-CN"/>
        </w:rPr>
        <w:t>在</w:t>
      </w:r>
      <w:r w:rsidRPr="005E2B00">
        <w:rPr>
          <w:rFonts w:eastAsia="SimSun" w:hint="eastAsia"/>
          <w:snapToGrid w:val="0"/>
          <w:kern w:val="22"/>
          <w:sz w:val="24"/>
          <w:lang w:val="en-US" w:eastAsia="zh-CN"/>
        </w:rPr>
        <w:t>2022</w:t>
      </w:r>
      <w:r w:rsidRPr="005E2B00">
        <w:rPr>
          <w:rFonts w:eastAsia="SimSun" w:hint="eastAsia"/>
          <w:snapToGrid w:val="0"/>
          <w:kern w:val="22"/>
          <w:sz w:val="24"/>
          <w:lang w:val="en-US" w:eastAsia="zh-CN"/>
        </w:rPr>
        <w:t>年</w:t>
      </w:r>
      <w:r w:rsidRPr="005E2B00">
        <w:rPr>
          <w:rFonts w:eastAsia="SimSun" w:hint="eastAsia"/>
          <w:snapToGrid w:val="0"/>
          <w:kern w:val="22"/>
          <w:sz w:val="24"/>
          <w:lang w:val="en-US" w:eastAsia="zh-CN"/>
        </w:rPr>
        <w:t>12</w:t>
      </w:r>
      <w:r w:rsidRPr="005E2B00">
        <w:rPr>
          <w:rFonts w:eastAsia="SimSun" w:hint="eastAsia"/>
          <w:snapToGrid w:val="0"/>
          <w:kern w:val="22"/>
          <w:sz w:val="24"/>
          <w:lang w:val="en-US" w:eastAsia="zh-CN"/>
        </w:rPr>
        <w:t>月</w:t>
      </w:r>
      <w:r w:rsidRPr="005E2B00">
        <w:rPr>
          <w:rFonts w:eastAsia="SimSun" w:hint="eastAsia"/>
          <w:snapToGrid w:val="0"/>
          <w:kern w:val="22"/>
          <w:sz w:val="24"/>
          <w:lang w:val="en-US" w:eastAsia="zh-CN"/>
        </w:rPr>
        <w:t>3</w:t>
      </w:r>
      <w:r w:rsidRPr="005E2B00">
        <w:rPr>
          <w:rFonts w:eastAsia="SimSun" w:hint="eastAsia"/>
          <w:snapToGrid w:val="0"/>
          <w:kern w:val="22"/>
          <w:sz w:val="24"/>
          <w:lang w:val="en-US" w:eastAsia="zh-CN"/>
        </w:rPr>
        <w:t>日本次会议的第</w:t>
      </w:r>
      <w:r w:rsidRPr="005E2B00">
        <w:rPr>
          <w:rFonts w:eastAsia="SimSun" w:hint="eastAsia"/>
          <w:snapToGrid w:val="0"/>
          <w:kern w:val="22"/>
          <w:sz w:val="24"/>
          <w:lang w:val="en-US" w:eastAsia="zh-CN"/>
        </w:rPr>
        <w:t>1</w:t>
      </w:r>
      <w:r w:rsidRPr="005E2B00">
        <w:rPr>
          <w:rFonts w:eastAsia="SimSun" w:hint="eastAsia"/>
          <w:snapToGrid w:val="0"/>
          <w:kern w:val="22"/>
          <w:sz w:val="24"/>
          <w:lang w:val="en-US" w:eastAsia="zh-CN"/>
        </w:rPr>
        <w:t>场全体会议上，工作组在临时议程（</w:t>
      </w:r>
      <w:r w:rsidRPr="005E2B00">
        <w:rPr>
          <w:rFonts w:eastAsia="SimSun" w:hint="eastAsia"/>
          <w:snapToGrid w:val="0"/>
          <w:kern w:val="22"/>
          <w:sz w:val="24"/>
          <w:lang w:val="en-US" w:eastAsia="zh-CN"/>
        </w:rPr>
        <w:t>CBD/WG2020/5/1</w:t>
      </w:r>
      <w:r w:rsidRPr="005E2B00">
        <w:rPr>
          <w:rFonts w:eastAsia="SimSun" w:hint="eastAsia"/>
          <w:snapToGrid w:val="0"/>
          <w:kern w:val="22"/>
          <w:sz w:val="24"/>
          <w:lang w:val="en-US" w:eastAsia="zh-CN"/>
        </w:rPr>
        <w:t>）的基础上通过议程如下：</w:t>
      </w:r>
    </w:p>
    <w:p w14:paraId="75BF374A" w14:textId="77777777" w:rsidR="005E2B00" w:rsidRPr="005E2B00" w:rsidRDefault="005E2B00">
      <w:pPr>
        <w:numPr>
          <w:ilvl w:val="0"/>
          <w:numId w:val="21"/>
        </w:numPr>
        <w:tabs>
          <w:tab w:val="clear" w:pos="360"/>
        </w:tabs>
        <w:snapToGrid w:val="0"/>
        <w:spacing w:before="120" w:after="120"/>
        <w:ind w:left="1560" w:hanging="709"/>
        <w:rPr>
          <w:snapToGrid w:val="0"/>
          <w:kern w:val="22"/>
          <w:sz w:val="24"/>
        </w:rPr>
      </w:pPr>
      <w:proofErr w:type="spellStart"/>
      <w:r w:rsidRPr="005E2B00">
        <w:rPr>
          <w:rFonts w:ascii="SimSun" w:eastAsia="SimSun" w:hAnsi="SimSun" w:cs="SimSun" w:hint="eastAsia"/>
          <w:snapToGrid w:val="0"/>
          <w:kern w:val="22"/>
          <w:sz w:val="24"/>
        </w:rPr>
        <w:t>会议开幕</w:t>
      </w:r>
      <w:proofErr w:type="spellEnd"/>
      <w:r w:rsidRPr="005E2B00">
        <w:rPr>
          <w:rFonts w:ascii="SimSun" w:eastAsia="SimSun" w:hAnsi="SimSun" w:cs="SimSun" w:hint="eastAsia"/>
          <w:snapToGrid w:val="0"/>
          <w:kern w:val="22"/>
          <w:sz w:val="24"/>
        </w:rPr>
        <w:t>。</w:t>
      </w:r>
    </w:p>
    <w:p w14:paraId="43B91994" w14:textId="77777777" w:rsidR="005E2B00" w:rsidRPr="005E2B00" w:rsidRDefault="005E2B00">
      <w:pPr>
        <w:numPr>
          <w:ilvl w:val="0"/>
          <w:numId w:val="21"/>
        </w:numPr>
        <w:tabs>
          <w:tab w:val="clear" w:pos="360"/>
        </w:tabs>
        <w:snapToGrid w:val="0"/>
        <w:spacing w:before="120" w:after="120"/>
        <w:ind w:left="1560" w:hanging="709"/>
        <w:rPr>
          <w:snapToGrid w:val="0"/>
          <w:kern w:val="22"/>
          <w:sz w:val="24"/>
        </w:rPr>
      </w:pPr>
      <w:proofErr w:type="spellStart"/>
      <w:r w:rsidRPr="005E2B00">
        <w:rPr>
          <w:rFonts w:ascii="SimSun" w:eastAsia="SimSun" w:hAnsi="SimSun" w:cs="SimSun" w:hint="eastAsia"/>
          <w:snapToGrid w:val="0"/>
          <w:kern w:val="22"/>
          <w:sz w:val="24"/>
        </w:rPr>
        <w:t>工作安排</w:t>
      </w:r>
      <w:proofErr w:type="spellEnd"/>
      <w:r w:rsidRPr="005E2B00">
        <w:rPr>
          <w:rFonts w:ascii="SimSun" w:eastAsia="SimSun" w:hAnsi="SimSun" w:cs="SimSun" w:hint="eastAsia"/>
          <w:snapToGrid w:val="0"/>
          <w:kern w:val="22"/>
          <w:sz w:val="24"/>
        </w:rPr>
        <w:t>。</w:t>
      </w:r>
    </w:p>
    <w:p w14:paraId="2F171ACF" w14:textId="77777777" w:rsidR="005E2B00" w:rsidRPr="005E2B00" w:rsidRDefault="005E2B00">
      <w:pPr>
        <w:numPr>
          <w:ilvl w:val="0"/>
          <w:numId w:val="21"/>
        </w:numPr>
        <w:tabs>
          <w:tab w:val="clear" w:pos="360"/>
        </w:tabs>
        <w:snapToGrid w:val="0"/>
        <w:spacing w:before="120" w:after="120"/>
        <w:ind w:left="1560" w:hanging="709"/>
        <w:rPr>
          <w:snapToGrid w:val="0"/>
          <w:kern w:val="22"/>
          <w:sz w:val="24"/>
          <w:lang w:eastAsia="zh-CN"/>
        </w:rPr>
      </w:pPr>
      <w:r w:rsidRPr="005E2B00">
        <w:rPr>
          <w:rFonts w:ascii="SimSun" w:eastAsia="SimSun" w:hAnsi="SimSun" w:cs="SimSun" w:hint="eastAsia"/>
          <w:snapToGrid w:val="0"/>
          <w:kern w:val="22"/>
          <w:sz w:val="24"/>
          <w:lang w:eastAsia="zh-CN"/>
        </w:rPr>
        <w:t>共同主席关于闭会期间工作的报告。</w:t>
      </w:r>
    </w:p>
    <w:p w14:paraId="246C3B16" w14:textId="77777777" w:rsidR="005E2B00" w:rsidRPr="005E2B00" w:rsidRDefault="005E2B00">
      <w:pPr>
        <w:numPr>
          <w:ilvl w:val="0"/>
          <w:numId w:val="21"/>
        </w:numPr>
        <w:tabs>
          <w:tab w:val="clear" w:pos="360"/>
        </w:tabs>
        <w:snapToGrid w:val="0"/>
        <w:spacing w:before="120" w:after="120"/>
        <w:ind w:left="1560" w:hanging="709"/>
        <w:rPr>
          <w:snapToGrid w:val="0"/>
          <w:kern w:val="22"/>
          <w:sz w:val="24"/>
          <w:lang w:eastAsia="zh-CN"/>
        </w:rPr>
      </w:pPr>
      <w:r w:rsidRPr="005E2B00">
        <w:rPr>
          <w:snapToGrid w:val="0"/>
          <w:kern w:val="22"/>
          <w:sz w:val="24"/>
          <w:lang w:eastAsia="zh-CN"/>
        </w:rPr>
        <w:t>2020</w:t>
      </w:r>
      <w:r w:rsidRPr="005E2B00">
        <w:rPr>
          <w:rFonts w:ascii="SimSun" w:eastAsia="SimSun" w:hAnsi="SimSun" w:cs="SimSun" w:hint="eastAsia"/>
          <w:snapToGrid w:val="0"/>
          <w:kern w:val="22"/>
          <w:sz w:val="24"/>
          <w:lang w:eastAsia="zh-CN"/>
        </w:rPr>
        <w:t>年后全球生物多样性框架。</w:t>
      </w:r>
    </w:p>
    <w:p w14:paraId="67238432" w14:textId="77777777" w:rsidR="005E2B00" w:rsidRPr="005E2B00" w:rsidRDefault="005E2B00">
      <w:pPr>
        <w:numPr>
          <w:ilvl w:val="0"/>
          <w:numId w:val="21"/>
        </w:numPr>
        <w:tabs>
          <w:tab w:val="clear" w:pos="360"/>
        </w:tabs>
        <w:snapToGrid w:val="0"/>
        <w:spacing w:before="120" w:after="120"/>
        <w:ind w:left="1560" w:hanging="709"/>
        <w:rPr>
          <w:snapToGrid w:val="0"/>
          <w:kern w:val="22"/>
          <w:sz w:val="24"/>
          <w:lang w:eastAsia="zh-CN"/>
        </w:rPr>
      </w:pPr>
      <w:r w:rsidRPr="005E2B00">
        <w:rPr>
          <w:rFonts w:ascii="SimSun" w:eastAsia="SimSun" w:hAnsi="SimSun" w:cs="SimSun" w:hint="eastAsia"/>
          <w:snapToGrid w:val="0"/>
          <w:kern w:val="22"/>
          <w:sz w:val="24"/>
          <w:lang w:eastAsia="zh-CN"/>
        </w:rPr>
        <w:t>遗传资源数字序列信息。</w:t>
      </w:r>
    </w:p>
    <w:p w14:paraId="58935DC3" w14:textId="77777777" w:rsidR="005E2B00" w:rsidRPr="005E2B00" w:rsidRDefault="005E2B00">
      <w:pPr>
        <w:numPr>
          <w:ilvl w:val="0"/>
          <w:numId w:val="21"/>
        </w:numPr>
        <w:tabs>
          <w:tab w:val="clear" w:pos="360"/>
        </w:tabs>
        <w:snapToGrid w:val="0"/>
        <w:spacing w:before="120" w:after="120"/>
        <w:ind w:left="1560" w:hanging="709"/>
        <w:rPr>
          <w:snapToGrid w:val="0"/>
          <w:kern w:val="22"/>
          <w:sz w:val="24"/>
        </w:rPr>
      </w:pPr>
      <w:proofErr w:type="spellStart"/>
      <w:r w:rsidRPr="005E2B00">
        <w:rPr>
          <w:rFonts w:ascii="SimSun" w:eastAsia="SimSun" w:hAnsi="SimSun" w:cs="SimSun" w:hint="eastAsia"/>
          <w:snapToGrid w:val="0"/>
          <w:kern w:val="22"/>
          <w:sz w:val="24"/>
        </w:rPr>
        <w:t>其他事项</w:t>
      </w:r>
      <w:proofErr w:type="spellEnd"/>
      <w:r w:rsidRPr="005E2B00">
        <w:rPr>
          <w:rFonts w:ascii="SimSun" w:eastAsia="SimSun" w:hAnsi="SimSun" w:cs="SimSun" w:hint="eastAsia"/>
          <w:snapToGrid w:val="0"/>
          <w:kern w:val="22"/>
          <w:sz w:val="24"/>
        </w:rPr>
        <w:t>。</w:t>
      </w:r>
    </w:p>
    <w:p w14:paraId="2880D563" w14:textId="77777777" w:rsidR="005E2B00" w:rsidRPr="005E2B00" w:rsidRDefault="005E2B00">
      <w:pPr>
        <w:numPr>
          <w:ilvl w:val="0"/>
          <w:numId w:val="21"/>
        </w:numPr>
        <w:tabs>
          <w:tab w:val="clear" w:pos="360"/>
        </w:tabs>
        <w:snapToGrid w:val="0"/>
        <w:spacing w:before="120" w:after="120"/>
        <w:ind w:left="1560" w:hanging="709"/>
        <w:rPr>
          <w:snapToGrid w:val="0"/>
          <w:kern w:val="22"/>
          <w:sz w:val="24"/>
        </w:rPr>
      </w:pPr>
      <w:proofErr w:type="spellStart"/>
      <w:r w:rsidRPr="005E2B00">
        <w:rPr>
          <w:rFonts w:ascii="SimSun" w:eastAsia="SimSun" w:hAnsi="SimSun" w:cs="SimSun" w:hint="eastAsia"/>
          <w:snapToGrid w:val="0"/>
          <w:kern w:val="22"/>
          <w:sz w:val="24"/>
        </w:rPr>
        <w:t>通过报告</w:t>
      </w:r>
      <w:proofErr w:type="spellEnd"/>
      <w:r w:rsidRPr="005E2B00">
        <w:rPr>
          <w:rFonts w:ascii="SimSun" w:eastAsia="SimSun" w:hAnsi="SimSun" w:cs="SimSun" w:hint="eastAsia"/>
          <w:snapToGrid w:val="0"/>
          <w:kern w:val="22"/>
          <w:sz w:val="24"/>
        </w:rPr>
        <w:t>。</w:t>
      </w:r>
    </w:p>
    <w:p w14:paraId="7186FEBE" w14:textId="77777777" w:rsidR="005E2B00" w:rsidRPr="005E2B00" w:rsidRDefault="005E2B00">
      <w:pPr>
        <w:numPr>
          <w:ilvl w:val="0"/>
          <w:numId w:val="21"/>
        </w:numPr>
        <w:tabs>
          <w:tab w:val="clear" w:pos="360"/>
        </w:tabs>
        <w:snapToGrid w:val="0"/>
        <w:spacing w:before="120" w:after="120"/>
        <w:ind w:left="1560" w:hanging="709"/>
        <w:rPr>
          <w:snapToGrid w:val="0"/>
          <w:kern w:val="22"/>
          <w:sz w:val="24"/>
        </w:rPr>
      </w:pPr>
      <w:proofErr w:type="spellStart"/>
      <w:r w:rsidRPr="005E2B00">
        <w:rPr>
          <w:rFonts w:ascii="SimSun" w:eastAsia="SimSun" w:hAnsi="SimSun" w:cs="SimSun" w:hint="eastAsia"/>
          <w:snapToGrid w:val="0"/>
          <w:kern w:val="22"/>
          <w:sz w:val="24"/>
        </w:rPr>
        <w:t>会议闭幕</w:t>
      </w:r>
      <w:proofErr w:type="spellEnd"/>
      <w:r w:rsidRPr="005E2B00">
        <w:rPr>
          <w:rFonts w:ascii="SimSun" w:eastAsia="SimSun" w:hAnsi="SimSun" w:cs="SimSun" w:hint="eastAsia"/>
          <w:snapToGrid w:val="0"/>
          <w:kern w:val="22"/>
          <w:sz w:val="24"/>
        </w:rPr>
        <w:t>。</w:t>
      </w:r>
    </w:p>
    <w:p w14:paraId="62E7BFAC" w14:textId="77777777" w:rsidR="005E2B00" w:rsidRPr="005E2B00" w:rsidRDefault="005E2B00">
      <w:pPr>
        <w:numPr>
          <w:ilvl w:val="0"/>
          <w:numId w:val="22"/>
        </w:numPr>
        <w:suppressLineNumbers/>
        <w:suppressAutoHyphens/>
        <w:spacing w:before="120" w:after="120"/>
        <w:ind w:left="0" w:firstLine="0"/>
        <w:jc w:val="center"/>
        <w:rPr>
          <w:b/>
          <w:bCs/>
          <w:snapToGrid w:val="0"/>
          <w:kern w:val="22"/>
          <w:sz w:val="24"/>
        </w:rPr>
      </w:pPr>
      <w:r w:rsidRPr="005E2B00">
        <w:rPr>
          <w:rFonts w:ascii="SimSun" w:eastAsia="SimSun" w:hAnsi="SimSun" w:cs="SimSun" w:hint="eastAsia"/>
          <w:b/>
          <w:bCs/>
          <w:snapToGrid w:val="0"/>
          <w:kern w:val="22"/>
          <w:sz w:val="24"/>
          <w:lang w:eastAsia="zh-CN"/>
        </w:rPr>
        <w:t>选举主席团成员</w:t>
      </w:r>
    </w:p>
    <w:p w14:paraId="6FB1250A" w14:textId="77777777" w:rsidR="005E2B00" w:rsidRPr="005E2B00" w:rsidRDefault="005E2B00" w:rsidP="005E2B00">
      <w:pPr>
        <w:numPr>
          <w:ilvl w:val="0"/>
          <w:numId w:val="2"/>
        </w:numPr>
        <w:suppressLineNumbers/>
        <w:tabs>
          <w:tab w:val="clear" w:pos="360"/>
        </w:tabs>
        <w:suppressAutoHyphens/>
        <w:spacing w:before="120" w:after="120"/>
        <w:rPr>
          <w:snapToGrid w:val="0"/>
          <w:kern w:val="22"/>
          <w:sz w:val="24"/>
          <w:lang w:eastAsia="zh-CN"/>
        </w:rPr>
      </w:pPr>
      <w:r w:rsidRPr="005E2B00">
        <w:rPr>
          <w:rFonts w:ascii="SimSun" w:eastAsia="SimSun" w:hAnsi="SimSun" w:cs="SimSun" w:hint="eastAsia"/>
          <w:snapToGrid w:val="0"/>
          <w:kern w:val="22"/>
          <w:sz w:val="24"/>
          <w:lang w:eastAsia="zh-CN"/>
        </w:rPr>
        <w:t>工作组在</w:t>
      </w:r>
      <w:r w:rsidRPr="005E2B00">
        <w:rPr>
          <w:rFonts w:hint="eastAsia"/>
          <w:snapToGrid w:val="0"/>
          <w:kern w:val="22"/>
          <w:sz w:val="24"/>
          <w:lang w:eastAsia="zh-CN"/>
        </w:rPr>
        <w:t>1</w:t>
      </w:r>
      <w:r w:rsidRPr="005E2B00">
        <w:rPr>
          <w:snapToGrid w:val="0"/>
          <w:kern w:val="22"/>
          <w:sz w:val="24"/>
          <w:lang w:eastAsia="zh-CN"/>
        </w:rPr>
        <w:t>2</w:t>
      </w:r>
      <w:r w:rsidRPr="005E2B00">
        <w:rPr>
          <w:rFonts w:ascii="SimSun" w:eastAsia="SimSun" w:hAnsi="SimSun" w:cs="SimSun" w:hint="eastAsia"/>
          <w:snapToGrid w:val="0"/>
          <w:kern w:val="22"/>
          <w:sz w:val="24"/>
          <w:lang w:eastAsia="zh-CN"/>
        </w:rPr>
        <w:t>月</w:t>
      </w:r>
      <w:r w:rsidRPr="005E2B00">
        <w:rPr>
          <w:rFonts w:hint="eastAsia"/>
          <w:snapToGrid w:val="0"/>
          <w:kern w:val="22"/>
          <w:sz w:val="24"/>
          <w:lang w:eastAsia="zh-CN"/>
        </w:rPr>
        <w:t>3</w:t>
      </w:r>
      <w:r w:rsidRPr="005E2B00">
        <w:rPr>
          <w:rFonts w:ascii="SimSun" w:eastAsia="SimSun" w:hAnsi="SimSun" w:cs="SimSun" w:hint="eastAsia"/>
          <w:snapToGrid w:val="0"/>
          <w:kern w:val="22"/>
          <w:sz w:val="24"/>
          <w:lang w:eastAsia="zh-CN"/>
        </w:rPr>
        <w:t>日本次会议的第</w:t>
      </w:r>
      <w:r w:rsidRPr="005E2B00">
        <w:rPr>
          <w:rFonts w:hint="eastAsia"/>
          <w:snapToGrid w:val="0"/>
          <w:kern w:val="22"/>
          <w:sz w:val="24"/>
          <w:lang w:eastAsia="zh-CN"/>
        </w:rPr>
        <w:t>1</w:t>
      </w:r>
      <w:r w:rsidRPr="005E2B00">
        <w:rPr>
          <w:rFonts w:ascii="SimSun" w:eastAsia="SimSun" w:hAnsi="SimSun" w:cs="SimSun" w:hint="eastAsia"/>
          <w:snapToGrid w:val="0"/>
          <w:kern w:val="22"/>
          <w:sz w:val="24"/>
          <w:lang w:eastAsia="zh-CN"/>
        </w:rPr>
        <w:t>场全体会议上注意到，缔约方大会主席团将担任工作组的主席团，并确认将由来自哥斯达黎加的主席团成员</w:t>
      </w:r>
      <w:r w:rsidRPr="005E2B00">
        <w:rPr>
          <w:rFonts w:hint="eastAsia"/>
          <w:snapToGrid w:val="0"/>
          <w:kern w:val="22"/>
          <w:sz w:val="24"/>
          <w:lang w:eastAsia="zh-CN"/>
        </w:rPr>
        <w:t>Eugenia Arguedas Montezuma</w:t>
      </w:r>
      <w:r w:rsidRPr="005E2B00">
        <w:rPr>
          <w:rFonts w:ascii="SimSun" w:eastAsia="SimSun" w:hAnsi="SimSun" w:cs="SimSun" w:hint="eastAsia"/>
          <w:snapToGrid w:val="0"/>
          <w:kern w:val="22"/>
          <w:sz w:val="24"/>
          <w:lang w:eastAsia="zh-CN"/>
        </w:rPr>
        <w:t>担任会议的报告员。</w:t>
      </w:r>
    </w:p>
    <w:p w14:paraId="79E6DEA0" w14:textId="77777777" w:rsidR="005E2B00" w:rsidRPr="005E2B00" w:rsidRDefault="005E2B00">
      <w:pPr>
        <w:numPr>
          <w:ilvl w:val="0"/>
          <w:numId w:val="22"/>
        </w:numPr>
        <w:suppressLineNumbers/>
        <w:suppressAutoHyphens/>
        <w:spacing w:before="120" w:after="120"/>
        <w:ind w:left="0" w:firstLine="0"/>
        <w:jc w:val="center"/>
        <w:rPr>
          <w:b/>
          <w:bCs/>
          <w:snapToGrid w:val="0"/>
          <w:kern w:val="22"/>
          <w:sz w:val="24"/>
        </w:rPr>
      </w:pPr>
      <w:r w:rsidRPr="005E2B00">
        <w:rPr>
          <w:rFonts w:ascii="SimSun" w:eastAsia="SimSun" w:hAnsi="SimSun" w:cs="SimSun" w:hint="eastAsia"/>
          <w:b/>
          <w:bCs/>
          <w:snapToGrid w:val="0"/>
          <w:kern w:val="22"/>
          <w:sz w:val="24"/>
          <w:lang w:eastAsia="zh-CN"/>
        </w:rPr>
        <w:t>工作安排</w:t>
      </w:r>
    </w:p>
    <w:p w14:paraId="28F792D8" w14:textId="77777777" w:rsidR="005E2B00" w:rsidRPr="005E2B00" w:rsidRDefault="005E2B00" w:rsidP="005E2B00">
      <w:pPr>
        <w:numPr>
          <w:ilvl w:val="0"/>
          <w:numId w:val="2"/>
        </w:numPr>
        <w:suppressLineNumbers/>
        <w:tabs>
          <w:tab w:val="clear" w:pos="360"/>
        </w:tabs>
        <w:suppressAutoHyphens/>
        <w:spacing w:before="120" w:after="120"/>
        <w:rPr>
          <w:snapToGrid w:val="0"/>
          <w:kern w:val="22"/>
          <w:sz w:val="24"/>
          <w:lang w:eastAsia="zh-CN"/>
        </w:rPr>
      </w:pPr>
      <w:r w:rsidRPr="005E2B00">
        <w:rPr>
          <w:rFonts w:eastAsia="SimSun" w:hint="eastAsia"/>
          <w:snapToGrid w:val="0"/>
          <w:kern w:val="22"/>
          <w:sz w:val="24"/>
          <w:lang w:val="en-US" w:eastAsia="zh-CN"/>
        </w:rPr>
        <w:t>工作组在</w:t>
      </w:r>
      <w:r w:rsidRPr="005E2B00">
        <w:rPr>
          <w:rFonts w:eastAsia="SimSun" w:hint="eastAsia"/>
          <w:snapToGrid w:val="0"/>
          <w:kern w:val="22"/>
          <w:sz w:val="24"/>
          <w:lang w:val="en-US" w:eastAsia="zh-CN"/>
        </w:rPr>
        <w:t>1</w:t>
      </w:r>
      <w:r w:rsidRPr="005E2B00">
        <w:rPr>
          <w:rFonts w:eastAsia="SimSun"/>
          <w:snapToGrid w:val="0"/>
          <w:kern w:val="22"/>
          <w:sz w:val="24"/>
          <w:lang w:val="en-US" w:eastAsia="zh-CN"/>
        </w:rPr>
        <w:t>2</w:t>
      </w:r>
      <w:r w:rsidRPr="005E2B00">
        <w:rPr>
          <w:rFonts w:eastAsia="SimSun" w:hint="eastAsia"/>
          <w:snapToGrid w:val="0"/>
          <w:kern w:val="22"/>
          <w:sz w:val="24"/>
          <w:lang w:val="en-US" w:eastAsia="zh-CN"/>
        </w:rPr>
        <w:t>月</w:t>
      </w:r>
      <w:r w:rsidRPr="005E2B00">
        <w:rPr>
          <w:rFonts w:eastAsia="SimSun" w:hint="eastAsia"/>
          <w:snapToGrid w:val="0"/>
          <w:kern w:val="22"/>
          <w:sz w:val="24"/>
          <w:lang w:val="en-US" w:eastAsia="zh-CN"/>
        </w:rPr>
        <w:t>3</w:t>
      </w:r>
      <w:r w:rsidRPr="005E2B00">
        <w:rPr>
          <w:rFonts w:eastAsia="SimSun" w:hint="eastAsia"/>
          <w:snapToGrid w:val="0"/>
          <w:kern w:val="22"/>
          <w:sz w:val="24"/>
          <w:lang w:val="en-US" w:eastAsia="zh-CN"/>
        </w:rPr>
        <w:t>日其第</w:t>
      </w:r>
      <w:r w:rsidRPr="005E2B00">
        <w:rPr>
          <w:rFonts w:eastAsia="SimSun" w:hint="eastAsia"/>
          <w:snapToGrid w:val="0"/>
          <w:kern w:val="22"/>
          <w:sz w:val="24"/>
          <w:lang w:val="en-US" w:eastAsia="zh-CN"/>
        </w:rPr>
        <w:t>1</w:t>
      </w:r>
      <w:r w:rsidRPr="005E2B00">
        <w:rPr>
          <w:rFonts w:eastAsia="SimSun" w:hint="eastAsia"/>
          <w:snapToGrid w:val="0"/>
          <w:kern w:val="22"/>
          <w:sz w:val="24"/>
          <w:lang w:val="en-US" w:eastAsia="zh-CN"/>
        </w:rPr>
        <w:t>场全体会议上审议并通过了附加说明的临时议程（</w:t>
      </w:r>
      <w:r w:rsidRPr="005E2B00">
        <w:rPr>
          <w:rFonts w:eastAsia="SimSun" w:hint="eastAsia"/>
          <w:snapToGrid w:val="0"/>
          <w:kern w:val="22"/>
          <w:sz w:val="24"/>
          <w:lang w:val="en-US" w:eastAsia="zh-CN"/>
        </w:rPr>
        <w:t>CBD/WG2020/5/1/Add.1</w:t>
      </w:r>
      <w:r w:rsidRPr="005E2B00">
        <w:rPr>
          <w:rFonts w:eastAsia="SimSun" w:hint="eastAsia"/>
          <w:snapToGrid w:val="0"/>
          <w:kern w:val="22"/>
          <w:sz w:val="24"/>
          <w:lang w:val="en-US" w:eastAsia="zh-CN"/>
        </w:rPr>
        <w:t>）所载工作安排以及共同主席与秘书处和主席团协商后编制的情景设想说明（</w:t>
      </w:r>
      <w:r w:rsidRPr="005E2B00">
        <w:rPr>
          <w:rFonts w:eastAsia="SimSun" w:hint="eastAsia"/>
          <w:snapToGrid w:val="0"/>
          <w:kern w:val="22"/>
          <w:sz w:val="24"/>
          <w:lang w:val="en-US" w:eastAsia="zh-CN"/>
        </w:rPr>
        <w:t>CBD/WG2020/5/1/Add.2</w:t>
      </w:r>
      <w:r w:rsidRPr="005E2B00">
        <w:rPr>
          <w:rFonts w:eastAsia="SimSun" w:hint="eastAsia"/>
          <w:snapToGrid w:val="0"/>
          <w:kern w:val="22"/>
          <w:sz w:val="24"/>
          <w:lang w:val="en-US" w:eastAsia="zh-CN"/>
        </w:rPr>
        <w:t>）。</w:t>
      </w:r>
    </w:p>
    <w:p w14:paraId="3CC91F8B" w14:textId="77777777" w:rsidR="005E2B00" w:rsidRPr="005E2B00" w:rsidRDefault="005E2B00" w:rsidP="005E2B00">
      <w:pPr>
        <w:pStyle w:val="Heading2"/>
        <w:tabs>
          <w:tab w:val="clear" w:pos="720"/>
        </w:tabs>
        <w:spacing w:before="240"/>
        <w:rPr>
          <w:rFonts w:eastAsia="SimSun"/>
          <w:sz w:val="24"/>
          <w:lang w:eastAsia="zh-CN"/>
        </w:rPr>
      </w:pPr>
      <w:bookmarkStart w:id="63" w:name="_Toc121480271"/>
      <w:bookmarkStart w:id="64" w:name="_Toc121646365"/>
      <w:r w:rsidRPr="005E2B00">
        <w:rPr>
          <w:rFonts w:eastAsia="SimSun" w:hint="eastAsia"/>
          <w:sz w:val="24"/>
          <w:lang w:eastAsia="zh-CN"/>
        </w:rPr>
        <w:t>项目</w:t>
      </w:r>
      <w:r w:rsidRPr="005E2B00">
        <w:rPr>
          <w:rFonts w:eastAsia="SimSun"/>
          <w:sz w:val="24"/>
          <w:lang w:eastAsia="zh-CN"/>
        </w:rPr>
        <w:t>3.</w:t>
      </w:r>
      <w:bookmarkEnd w:id="63"/>
      <w:r w:rsidRPr="005E2B00">
        <w:rPr>
          <w:rFonts w:eastAsia="SimSun"/>
          <w:sz w:val="24"/>
          <w:lang w:eastAsia="zh-CN"/>
        </w:rPr>
        <w:t xml:space="preserve">  </w:t>
      </w:r>
      <w:r w:rsidRPr="005E2B00">
        <w:rPr>
          <w:rFonts w:eastAsia="SimSun" w:hint="eastAsia"/>
          <w:sz w:val="24"/>
          <w:lang w:eastAsia="zh-CN"/>
        </w:rPr>
        <w:t>共同主席关于闭会期间工作的报告</w:t>
      </w:r>
      <w:bookmarkEnd w:id="64"/>
    </w:p>
    <w:p w14:paraId="0ACBDE62"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eastAsia="zh-CN"/>
        </w:rPr>
      </w:pPr>
      <w:r w:rsidRPr="005E2B00">
        <w:rPr>
          <w:rFonts w:eastAsia="SimSun"/>
          <w:snapToGrid w:val="0"/>
          <w:kern w:val="22"/>
          <w:sz w:val="24"/>
          <w:lang w:eastAsia="zh-CN"/>
        </w:rPr>
        <w:t>在</w:t>
      </w:r>
      <w:r w:rsidRPr="005E2B00">
        <w:rPr>
          <w:rFonts w:eastAsia="SimSun" w:hint="eastAsia"/>
          <w:snapToGrid w:val="0"/>
          <w:kern w:val="22"/>
          <w:sz w:val="24"/>
          <w:lang w:eastAsia="zh-CN"/>
        </w:rPr>
        <w:t>1</w:t>
      </w:r>
      <w:r w:rsidRPr="005E2B00">
        <w:rPr>
          <w:rFonts w:eastAsia="SimSun"/>
          <w:snapToGrid w:val="0"/>
          <w:kern w:val="22"/>
          <w:sz w:val="24"/>
          <w:lang w:eastAsia="zh-CN"/>
        </w:rPr>
        <w:t>2</w:t>
      </w:r>
      <w:r w:rsidRPr="005E2B00">
        <w:rPr>
          <w:rFonts w:eastAsia="SimSun" w:hint="eastAsia"/>
          <w:snapToGrid w:val="0"/>
          <w:kern w:val="22"/>
          <w:sz w:val="24"/>
          <w:lang w:eastAsia="zh-CN"/>
        </w:rPr>
        <w:t>月</w:t>
      </w:r>
      <w:r w:rsidRPr="005E2B00">
        <w:rPr>
          <w:rFonts w:eastAsia="SimSun" w:hint="eastAsia"/>
          <w:snapToGrid w:val="0"/>
          <w:kern w:val="22"/>
          <w:sz w:val="24"/>
          <w:lang w:eastAsia="zh-CN"/>
        </w:rPr>
        <w:t>3</w:t>
      </w:r>
      <w:r w:rsidRPr="005E2B00">
        <w:rPr>
          <w:rFonts w:eastAsia="SimSun" w:hint="eastAsia"/>
          <w:snapToGrid w:val="0"/>
          <w:kern w:val="22"/>
          <w:sz w:val="24"/>
          <w:lang w:eastAsia="zh-CN"/>
        </w:rPr>
        <w:t>日其</w:t>
      </w:r>
      <w:r w:rsidRPr="005E2B00">
        <w:rPr>
          <w:rFonts w:eastAsia="SimSun"/>
          <w:snapToGrid w:val="0"/>
          <w:kern w:val="22"/>
          <w:sz w:val="24"/>
          <w:lang w:eastAsia="zh-CN"/>
        </w:rPr>
        <w:t>第</w:t>
      </w:r>
      <w:r w:rsidRPr="005E2B00">
        <w:rPr>
          <w:rFonts w:eastAsia="SimSun" w:hint="eastAsia"/>
          <w:snapToGrid w:val="0"/>
          <w:kern w:val="22"/>
          <w:sz w:val="24"/>
          <w:lang w:eastAsia="zh-CN"/>
        </w:rPr>
        <w:t>1</w:t>
      </w:r>
      <w:r w:rsidRPr="005E2B00">
        <w:rPr>
          <w:rFonts w:eastAsia="SimSun" w:hint="eastAsia"/>
          <w:snapToGrid w:val="0"/>
          <w:kern w:val="22"/>
          <w:sz w:val="24"/>
          <w:lang w:eastAsia="zh-CN"/>
        </w:rPr>
        <w:t>场</w:t>
      </w:r>
      <w:r w:rsidRPr="005E2B00">
        <w:rPr>
          <w:rFonts w:eastAsia="SimSun"/>
          <w:snapToGrid w:val="0"/>
          <w:kern w:val="22"/>
          <w:sz w:val="24"/>
          <w:lang w:eastAsia="zh-CN"/>
        </w:rPr>
        <w:t>全体会议上，工作组听取了</w:t>
      </w:r>
      <w:r w:rsidRPr="005E2B00">
        <w:rPr>
          <w:rFonts w:eastAsia="SimSun" w:hint="eastAsia"/>
          <w:snapToGrid w:val="0"/>
          <w:kern w:val="22"/>
          <w:sz w:val="24"/>
          <w:lang w:eastAsia="zh-CN"/>
        </w:rPr>
        <w:t>关于</w:t>
      </w:r>
      <w:r w:rsidRPr="005E2B00">
        <w:rPr>
          <w:rFonts w:eastAsia="SimSun"/>
          <w:snapToGrid w:val="0"/>
          <w:kern w:val="22"/>
          <w:sz w:val="24"/>
          <w:lang w:eastAsia="zh-CN"/>
        </w:rPr>
        <w:t>闭会期间工作</w:t>
      </w:r>
      <w:r w:rsidRPr="005E2B00">
        <w:rPr>
          <w:rFonts w:eastAsia="SimSun" w:hint="eastAsia"/>
          <w:snapToGrid w:val="0"/>
          <w:kern w:val="22"/>
          <w:sz w:val="24"/>
          <w:lang w:eastAsia="zh-CN"/>
        </w:rPr>
        <w:t>的</w:t>
      </w:r>
      <w:r w:rsidRPr="005E2B00">
        <w:rPr>
          <w:rFonts w:eastAsia="SimSun"/>
          <w:snapToGrid w:val="0"/>
          <w:kern w:val="22"/>
          <w:sz w:val="24"/>
          <w:lang w:eastAsia="zh-CN"/>
        </w:rPr>
        <w:t>报告</w:t>
      </w:r>
      <w:r w:rsidRPr="005E2B00">
        <w:rPr>
          <w:rFonts w:eastAsia="SimSun" w:hint="eastAsia"/>
          <w:snapToGrid w:val="0"/>
          <w:kern w:val="22"/>
          <w:sz w:val="24"/>
          <w:lang w:eastAsia="zh-CN"/>
        </w:rPr>
        <w:t>。</w:t>
      </w:r>
    </w:p>
    <w:p w14:paraId="4A1F02A2"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eastAsia="zh-CN"/>
        </w:rPr>
      </w:pPr>
      <w:r w:rsidRPr="005E2B00">
        <w:rPr>
          <w:rFonts w:eastAsia="SimSun" w:hint="eastAsia"/>
          <w:snapToGrid w:val="0"/>
          <w:kern w:val="22"/>
          <w:sz w:val="24"/>
          <w:lang w:eastAsia="zh-CN"/>
        </w:rPr>
        <w:lastRenderedPageBreak/>
        <w:t>共同主席介绍了</w:t>
      </w:r>
      <w:r w:rsidRPr="005E2B00">
        <w:rPr>
          <w:rFonts w:eastAsia="SimSun"/>
          <w:snapToGrid w:val="0"/>
          <w:kern w:val="22"/>
          <w:sz w:val="24"/>
          <w:lang w:eastAsia="zh-CN"/>
        </w:rPr>
        <w:t>2020</w:t>
      </w:r>
      <w:r w:rsidRPr="005E2B00">
        <w:rPr>
          <w:rFonts w:eastAsia="SimSun"/>
          <w:snapToGrid w:val="0"/>
          <w:kern w:val="22"/>
          <w:sz w:val="24"/>
          <w:lang w:eastAsia="zh-CN"/>
        </w:rPr>
        <w:t>年后全球生物多样性框架</w:t>
      </w:r>
      <w:r w:rsidRPr="005E2B00">
        <w:rPr>
          <w:rFonts w:eastAsia="SimSun" w:hint="eastAsia"/>
          <w:snapToGrid w:val="0"/>
          <w:kern w:val="22"/>
          <w:sz w:val="24"/>
          <w:lang w:eastAsia="zh-CN"/>
        </w:rPr>
        <w:t>问题</w:t>
      </w:r>
      <w:r w:rsidRPr="005E2B00">
        <w:rPr>
          <w:rFonts w:eastAsia="SimSun"/>
          <w:snapToGrid w:val="0"/>
          <w:kern w:val="22"/>
          <w:sz w:val="24"/>
          <w:lang w:eastAsia="zh-CN"/>
        </w:rPr>
        <w:t>非正式小组的报告</w:t>
      </w:r>
      <w:r w:rsidRPr="005E2B00">
        <w:rPr>
          <w:rFonts w:eastAsia="SimSun" w:hint="eastAsia"/>
          <w:snapToGrid w:val="0"/>
          <w:kern w:val="22"/>
          <w:sz w:val="24"/>
          <w:lang w:eastAsia="zh-CN"/>
        </w:rPr>
        <w:t>（</w:t>
      </w:r>
      <w:r w:rsidRPr="005E2B00">
        <w:rPr>
          <w:rFonts w:eastAsia="SimSun"/>
          <w:snapToGrid w:val="0"/>
          <w:kern w:val="22"/>
          <w:sz w:val="24"/>
          <w:lang w:eastAsia="zh-CN"/>
        </w:rPr>
        <w:t>CBD/POST2020/OM/2022/1/2</w:t>
      </w:r>
      <w:r w:rsidRPr="005E2B00">
        <w:rPr>
          <w:rFonts w:eastAsia="SimSun" w:hint="eastAsia"/>
          <w:snapToGrid w:val="0"/>
          <w:kern w:val="22"/>
          <w:sz w:val="24"/>
          <w:lang w:eastAsia="zh-CN"/>
        </w:rPr>
        <w:t>）；以及由</w:t>
      </w:r>
      <w:r w:rsidRPr="005E2B00">
        <w:rPr>
          <w:rFonts w:eastAsia="SimSun"/>
          <w:snapToGrid w:val="0"/>
          <w:kern w:val="22"/>
          <w:sz w:val="24"/>
          <w:lang w:eastAsia="zh-CN"/>
        </w:rPr>
        <w:t>共同主席编写的关于</w:t>
      </w:r>
      <w:r w:rsidRPr="005E2B00">
        <w:rPr>
          <w:rFonts w:eastAsia="SimSun"/>
          <w:snapToGrid w:val="0"/>
          <w:kern w:val="22"/>
          <w:sz w:val="24"/>
          <w:lang w:eastAsia="zh-CN"/>
        </w:rPr>
        <w:t>2020</w:t>
      </w:r>
      <w:r w:rsidRPr="005E2B00">
        <w:rPr>
          <w:rFonts w:eastAsia="SimSun"/>
          <w:snapToGrid w:val="0"/>
          <w:kern w:val="22"/>
          <w:sz w:val="24"/>
          <w:lang w:eastAsia="zh-CN"/>
        </w:rPr>
        <w:t>年后全球生物多样性框架</w:t>
      </w:r>
      <w:r w:rsidRPr="005E2B00">
        <w:rPr>
          <w:rFonts w:eastAsia="SimSun" w:hint="eastAsia"/>
          <w:snapToGrid w:val="0"/>
          <w:kern w:val="22"/>
          <w:sz w:val="24"/>
          <w:lang w:eastAsia="zh-CN"/>
        </w:rPr>
        <w:t>问题</w:t>
      </w:r>
      <w:r w:rsidRPr="005E2B00">
        <w:rPr>
          <w:rFonts w:eastAsia="SimSun"/>
          <w:snapToGrid w:val="0"/>
          <w:kern w:val="22"/>
          <w:sz w:val="24"/>
          <w:lang w:eastAsia="zh-CN"/>
        </w:rPr>
        <w:t>非正式小组工作成果的补充说明</w:t>
      </w:r>
      <w:r w:rsidRPr="005E2B00">
        <w:rPr>
          <w:rFonts w:eastAsia="SimSun" w:hint="eastAsia"/>
          <w:snapToGrid w:val="0"/>
          <w:kern w:val="22"/>
          <w:sz w:val="24"/>
          <w:lang w:eastAsia="zh-CN"/>
        </w:rPr>
        <w:t>（</w:t>
      </w:r>
      <w:r w:rsidRPr="005E2B00">
        <w:rPr>
          <w:rFonts w:eastAsia="SimSun"/>
          <w:snapToGrid w:val="0"/>
          <w:kern w:val="22"/>
          <w:sz w:val="24"/>
          <w:lang w:eastAsia="zh-CN"/>
        </w:rPr>
        <w:t>CBD/WG2020/5/2</w:t>
      </w:r>
      <w:r w:rsidRPr="005E2B00">
        <w:rPr>
          <w:rFonts w:eastAsia="SimSun" w:hint="eastAsia"/>
          <w:snapToGrid w:val="0"/>
          <w:kern w:val="22"/>
          <w:sz w:val="24"/>
          <w:lang w:eastAsia="zh-CN"/>
        </w:rPr>
        <w:t>）。</w:t>
      </w:r>
    </w:p>
    <w:p w14:paraId="22B4E110"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eastAsia="zh-CN"/>
        </w:rPr>
      </w:pPr>
      <w:r w:rsidRPr="005E2B00">
        <w:rPr>
          <w:rFonts w:eastAsia="SimSun"/>
          <w:snapToGrid w:val="0"/>
          <w:kern w:val="22"/>
          <w:sz w:val="24"/>
          <w:lang w:eastAsia="zh-CN"/>
        </w:rPr>
        <w:t>工作组还听取了科学、技术和工艺咨询附属机构主席</w:t>
      </w:r>
      <w:r w:rsidRPr="005E2B00">
        <w:rPr>
          <w:rFonts w:eastAsia="SimSun" w:hint="eastAsia"/>
          <w:snapToGrid w:val="0"/>
          <w:kern w:val="22"/>
          <w:sz w:val="24"/>
          <w:lang w:eastAsia="zh-CN"/>
        </w:rPr>
        <w:t>汇报的</w:t>
      </w:r>
      <w:r w:rsidRPr="005E2B00">
        <w:rPr>
          <w:rFonts w:eastAsia="SimSun"/>
          <w:snapToGrid w:val="0"/>
          <w:kern w:val="22"/>
          <w:sz w:val="24"/>
          <w:lang w:eastAsia="zh-CN"/>
        </w:rPr>
        <w:t>关于制定监测框架的闭会期间工作，包括</w:t>
      </w:r>
      <w:r w:rsidRPr="005E2B00">
        <w:rPr>
          <w:rFonts w:eastAsia="SimSun"/>
          <w:snapToGrid w:val="0"/>
          <w:kern w:val="22"/>
          <w:sz w:val="24"/>
          <w:lang w:eastAsia="zh-CN"/>
        </w:rPr>
        <w:t>2020</w:t>
      </w:r>
      <w:r w:rsidRPr="005E2B00">
        <w:rPr>
          <w:rFonts w:eastAsia="SimSun"/>
          <w:snapToGrid w:val="0"/>
          <w:kern w:val="22"/>
          <w:sz w:val="24"/>
          <w:lang w:eastAsia="zh-CN"/>
        </w:rPr>
        <w:t>年后全球生物多样性框架监测框架</w:t>
      </w:r>
      <w:r w:rsidRPr="005E2B00">
        <w:rPr>
          <w:rFonts w:eastAsia="SimSun" w:hint="eastAsia"/>
          <w:snapToGrid w:val="0"/>
          <w:kern w:val="22"/>
          <w:sz w:val="24"/>
          <w:lang w:eastAsia="zh-CN"/>
        </w:rPr>
        <w:t>问题</w:t>
      </w:r>
      <w:r w:rsidRPr="005E2B00">
        <w:rPr>
          <w:rFonts w:eastAsia="SimSun"/>
          <w:snapToGrid w:val="0"/>
          <w:kern w:val="22"/>
          <w:sz w:val="24"/>
          <w:lang w:eastAsia="zh-CN"/>
        </w:rPr>
        <w:t>专家研讨会的成果</w:t>
      </w:r>
      <w:r w:rsidRPr="005E2B00">
        <w:rPr>
          <w:rFonts w:eastAsia="SimSun" w:hint="eastAsia"/>
          <w:snapToGrid w:val="0"/>
          <w:kern w:val="22"/>
          <w:sz w:val="24"/>
          <w:lang w:eastAsia="zh-CN"/>
        </w:rPr>
        <w:t>（</w:t>
      </w:r>
      <w:r w:rsidRPr="005E2B00">
        <w:rPr>
          <w:rFonts w:eastAsia="SimSun"/>
          <w:snapToGrid w:val="0"/>
          <w:kern w:val="22"/>
          <w:sz w:val="24"/>
          <w:lang w:eastAsia="zh-CN"/>
        </w:rPr>
        <w:t>CBD/ID/OM/2022/1/2</w:t>
      </w:r>
      <w:r w:rsidRPr="005E2B00">
        <w:rPr>
          <w:rFonts w:eastAsia="SimSun" w:hint="eastAsia"/>
          <w:snapToGrid w:val="0"/>
          <w:kern w:val="22"/>
          <w:sz w:val="24"/>
          <w:lang w:eastAsia="zh-CN"/>
        </w:rPr>
        <w:t>）；以及执行问题</w:t>
      </w:r>
      <w:r w:rsidRPr="005E2B00">
        <w:rPr>
          <w:rFonts w:eastAsia="SimSun"/>
          <w:snapToGrid w:val="0"/>
          <w:kern w:val="22"/>
          <w:sz w:val="24"/>
          <w:lang w:eastAsia="zh-CN"/>
        </w:rPr>
        <w:t>附属机构主席关于资源调动工作以及规划、监测、报告和审查机制的报告</w:t>
      </w:r>
      <w:r w:rsidRPr="005E2B00">
        <w:rPr>
          <w:rFonts w:eastAsia="SimSun" w:hint="eastAsia"/>
          <w:snapToGrid w:val="0"/>
          <w:kern w:val="22"/>
          <w:sz w:val="24"/>
          <w:lang w:val="en-US" w:eastAsia="zh-CN"/>
        </w:rPr>
        <w:t>。</w:t>
      </w:r>
    </w:p>
    <w:p w14:paraId="102ADEFC" w14:textId="77777777" w:rsidR="005E2B00" w:rsidRPr="005E2B00" w:rsidRDefault="005E2B00" w:rsidP="005E2B00">
      <w:pPr>
        <w:pStyle w:val="Heading2"/>
        <w:tabs>
          <w:tab w:val="clear" w:pos="720"/>
        </w:tabs>
        <w:spacing w:before="240"/>
        <w:rPr>
          <w:rFonts w:eastAsia="SimSun"/>
          <w:sz w:val="24"/>
          <w:lang w:eastAsia="zh-CN"/>
        </w:rPr>
      </w:pPr>
      <w:bookmarkStart w:id="65" w:name="_Toc121480272"/>
      <w:bookmarkStart w:id="66" w:name="_Toc121646366"/>
      <w:r w:rsidRPr="005E2B00">
        <w:rPr>
          <w:rFonts w:eastAsia="SimSun" w:hint="eastAsia"/>
          <w:sz w:val="24"/>
          <w:lang w:eastAsia="zh-CN"/>
        </w:rPr>
        <w:t>项目</w:t>
      </w:r>
      <w:r w:rsidRPr="005E2B00">
        <w:rPr>
          <w:rFonts w:eastAsia="SimSun"/>
          <w:sz w:val="24"/>
          <w:lang w:eastAsia="zh-CN"/>
        </w:rPr>
        <w:t>4.  2020</w:t>
      </w:r>
      <w:r w:rsidRPr="005E2B00">
        <w:rPr>
          <w:rFonts w:eastAsia="SimSun" w:hint="eastAsia"/>
          <w:sz w:val="24"/>
          <w:lang w:eastAsia="zh-CN"/>
        </w:rPr>
        <w:t>年后生物多样性框架</w:t>
      </w:r>
      <w:bookmarkEnd w:id="65"/>
      <w:bookmarkEnd w:id="66"/>
    </w:p>
    <w:p w14:paraId="57B9178D"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在</w:t>
      </w:r>
      <w:r w:rsidRPr="005E2B00">
        <w:rPr>
          <w:rFonts w:eastAsia="SimSun" w:hint="eastAsia"/>
          <w:snapToGrid w:val="0"/>
          <w:kern w:val="22"/>
          <w:sz w:val="24"/>
          <w:lang w:val="en-US" w:eastAsia="zh-CN"/>
        </w:rPr>
        <w:t>1</w:t>
      </w:r>
      <w:r w:rsidRPr="005E2B00">
        <w:rPr>
          <w:rFonts w:eastAsia="SimSun"/>
          <w:snapToGrid w:val="0"/>
          <w:kern w:val="22"/>
          <w:sz w:val="24"/>
          <w:lang w:val="en-US" w:eastAsia="zh-CN"/>
        </w:rPr>
        <w:t>2</w:t>
      </w:r>
      <w:r w:rsidRPr="005E2B00">
        <w:rPr>
          <w:rFonts w:eastAsia="SimSun" w:hint="eastAsia"/>
          <w:snapToGrid w:val="0"/>
          <w:kern w:val="22"/>
          <w:sz w:val="24"/>
          <w:lang w:val="en-US" w:eastAsia="zh-CN"/>
        </w:rPr>
        <w:t>月</w:t>
      </w:r>
      <w:r w:rsidRPr="005E2B00">
        <w:rPr>
          <w:rFonts w:eastAsia="SimSun" w:hint="eastAsia"/>
          <w:snapToGrid w:val="0"/>
          <w:kern w:val="22"/>
          <w:sz w:val="24"/>
          <w:lang w:val="en-US" w:eastAsia="zh-CN"/>
        </w:rPr>
        <w:t>3</w:t>
      </w:r>
      <w:r w:rsidRPr="005E2B00">
        <w:rPr>
          <w:rFonts w:eastAsia="SimSun" w:hint="eastAsia"/>
          <w:snapToGrid w:val="0"/>
          <w:kern w:val="22"/>
          <w:sz w:val="24"/>
          <w:lang w:val="en-US" w:eastAsia="zh-CN"/>
        </w:rPr>
        <w:t>日本次会议的第</w:t>
      </w:r>
      <w:r w:rsidRPr="005E2B00">
        <w:rPr>
          <w:rFonts w:eastAsia="SimSun" w:hint="eastAsia"/>
          <w:snapToGrid w:val="0"/>
          <w:kern w:val="22"/>
          <w:sz w:val="24"/>
          <w:lang w:val="en-US" w:eastAsia="zh-CN"/>
        </w:rPr>
        <w:t>1</w:t>
      </w:r>
      <w:r w:rsidRPr="005E2B00">
        <w:rPr>
          <w:rFonts w:eastAsia="SimSun" w:hint="eastAsia"/>
          <w:snapToGrid w:val="0"/>
          <w:kern w:val="22"/>
          <w:sz w:val="24"/>
          <w:lang w:val="en-US" w:eastAsia="zh-CN"/>
        </w:rPr>
        <w:t>场全体会议上，工作组讨论了议程项目</w:t>
      </w:r>
      <w:r w:rsidRPr="005E2B00">
        <w:rPr>
          <w:rFonts w:eastAsia="SimSun"/>
          <w:snapToGrid w:val="0"/>
          <w:kern w:val="22"/>
          <w:sz w:val="24"/>
          <w:lang w:val="en-US" w:eastAsia="zh-CN"/>
        </w:rPr>
        <w:t>4</w:t>
      </w:r>
      <w:r w:rsidRPr="005E2B00">
        <w:rPr>
          <w:rFonts w:eastAsia="SimSun" w:hint="eastAsia"/>
          <w:snapToGrid w:val="0"/>
          <w:kern w:val="22"/>
          <w:sz w:val="24"/>
          <w:lang w:val="en-US" w:eastAsia="zh-CN"/>
        </w:rPr>
        <w:t>。在审议该项目时，工作组收到了工作组第四次会议报告</w:t>
      </w:r>
      <w:r w:rsidRPr="005E2B00">
        <w:rPr>
          <w:rFonts w:eastAsia="SimSun"/>
          <w:snapToGrid w:val="0"/>
          <w:kern w:val="22"/>
          <w:sz w:val="24"/>
          <w:lang w:val="en-US" w:eastAsia="zh-CN"/>
        </w:rPr>
        <w:t>（</w:t>
      </w:r>
      <w:r w:rsidRPr="005E2B00">
        <w:rPr>
          <w:rFonts w:eastAsia="SimSun"/>
          <w:snapToGrid w:val="0"/>
          <w:kern w:val="22"/>
          <w:sz w:val="24"/>
          <w:lang w:val="en-US" w:eastAsia="zh-CN"/>
        </w:rPr>
        <w:t>CBD/WG2020/4/4</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2020</w:t>
      </w:r>
      <w:r w:rsidRPr="005E2B00">
        <w:rPr>
          <w:rFonts w:eastAsia="SimSun" w:hint="eastAsia"/>
          <w:snapToGrid w:val="0"/>
          <w:kern w:val="22"/>
          <w:sz w:val="24"/>
          <w:lang w:val="en-US" w:eastAsia="zh-CN"/>
        </w:rPr>
        <w:t>年后全球生物多样性框架非正式小组工作成果</w:t>
      </w:r>
      <w:r w:rsidRPr="005E2B00">
        <w:rPr>
          <w:rFonts w:eastAsia="SimSun"/>
          <w:snapToGrid w:val="0"/>
          <w:kern w:val="22"/>
          <w:sz w:val="24"/>
          <w:lang w:val="en-US" w:eastAsia="zh-CN"/>
        </w:rPr>
        <w:t>（</w:t>
      </w:r>
      <w:r w:rsidRPr="005E2B00">
        <w:rPr>
          <w:rFonts w:eastAsia="SimSun"/>
          <w:snapToGrid w:val="0"/>
          <w:kern w:val="22"/>
          <w:sz w:val="24"/>
          <w:lang w:val="en-US" w:eastAsia="zh-CN"/>
        </w:rPr>
        <w:t>CBD/WG2020/5/2</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以及《框架》的最新词汇表</w:t>
      </w:r>
      <w:r w:rsidRPr="005E2B00">
        <w:rPr>
          <w:rFonts w:eastAsia="SimSun"/>
          <w:snapToGrid w:val="0"/>
          <w:kern w:val="22"/>
          <w:sz w:val="24"/>
          <w:lang w:val="en-US" w:eastAsia="zh-CN"/>
        </w:rPr>
        <w:t>（</w:t>
      </w:r>
      <w:r w:rsidRPr="005E2B00">
        <w:rPr>
          <w:rFonts w:eastAsia="SimSun"/>
          <w:snapToGrid w:val="0"/>
          <w:kern w:val="22"/>
          <w:sz w:val="24"/>
          <w:lang w:val="en-US" w:eastAsia="zh-CN"/>
        </w:rPr>
        <w:t>CBD/WG2020/5/4</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。工作组还收到了</w:t>
      </w:r>
      <w:r w:rsidRPr="005E2B00">
        <w:rPr>
          <w:rFonts w:eastAsia="SimSun"/>
          <w:snapToGrid w:val="0"/>
          <w:kern w:val="22"/>
          <w:sz w:val="24"/>
          <w:lang w:val="en-US" w:eastAsia="zh-CN"/>
        </w:rPr>
        <w:t>2020</w:t>
      </w:r>
      <w:r w:rsidRPr="005E2B00">
        <w:rPr>
          <w:rFonts w:eastAsia="SimSun" w:hint="eastAsia"/>
          <w:snapToGrid w:val="0"/>
          <w:kern w:val="22"/>
          <w:sz w:val="24"/>
          <w:lang w:val="en-US" w:eastAsia="zh-CN"/>
        </w:rPr>
        <w:t>年后全球生物多样性框架初稿</w:t>
      </w:r>
      <w:r w:rsidRPr="005E2B00">
        <w:rPr>
          <w:rFonts w:eastAsia="SimSun"/>
          <w:snapToGrid w:val="0"/>
          <w:kern w:val="22"/>
          <w:sz w:val="24"/>
          <w:lang w:val="en-US" w:eastAsia="zh-CN"/>
        </w:rPr>
        <w:t>（</w:t>
      </w:r>
      <w:r w:rsidRPr="005E2B00">
        <w:rPr>
          <w:rFonts w:eastAsia="SimSun"/>
          <w:snapToGrid w:val="0"/>
          <w:kern w:val="22"/>
          <w:sz w:val="24"/>
          <w:lang w:val="en-US" w:eastAsia="zh-CN"/>
        </w:rPr>
        <w:t>CBD/WG2020/3/3</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w:t>
      </w:r>
    </w:p>
    <w:p w14:paraId="72C96A4A"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共同主席回顾说，预计工作组将在缔约方大会第十五届会议第二阶段会议上完成</w:t>
      </w:r>
      <w:r w:rsidRPr="005E2B00">
        <w:rPr>
          <w:rFonts w:eastAsia="SimSun"/>
          <w:snapToGrid w:val="0"/>
          <w:kern w:val="22"/>
          <w:sz w:val="24"/>
          <w:lang w:val="en-US" w:eastAsia="zh-CN"/>
        </w:rPr>
        <w:t>2020</w:t>
      </w:r>
      <w:r w:rsidRPr="005E2B00">
        <w:rPr>
          <w:rFonts w:eastAsia="SimSun" w:hint="eastAsia"/>
          <w:snapToGrid w:val="0"/>
          <w:kern w:val="22"/>
          <w:sz w:val="24"/>
          <w:lang w:val="en-US" w:eastAsia="zh-CN"/>
        </w:rPr>
        <w:t>年后全球生物多样性框架最终草案的制定工作，供缔约方审议和通过。</w:t>
      </w:r>
    </w:p>
    <w:p w14:paraId="33FF9291"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工作组共同主席回顾说，在议程项目</w:t>
      </w:r>
      <w:r w:rsidRPr="005E2B00">
        <w:rPr>
          <w:rFonts w:eastAsia="SimSun" w:hint="eastAsia"/>
          <w:snapToGrid w:val="0"/>
          <w:kern w:val="22"/>
          <w:sz w:val="24"/>
          <w:lang w:val="en-US" w:eastAsia="zh-CN"/>
        </w:rPr>
        <w:t>3</w:t>
      </w:r>
      <w:r w:rsidRPr="005E2B00">
        <w:rPr>
          <w:rFonts w:eastAsia="SimSun" w:hint="eastAsia"/>
          <w:snapToGrid w:val="0"/>
          <w:kern w:val="22"/>
          <w:sz w:val="24"/>
          <w:lang w:val="en-US" w:eastAsia="zh-CN"/>
        </w:rPr>
        <w:t>下，工作组审议了为精简</w:t>
      </w:r>
      <w:r w:rsidRPr="005E2B00">
        <w:rPr>
          <w:rFonts w:eastAsia="SimSun"/>
          <w:snapToGrid w:val="0"/>
          <w:kern w:val="22"/>
          <w:sz w:val="24"/>
          <w:lang w:val="en-US" w:eastAsia="zh-CN"/>
        </w:rPr>
        <w:t>2020</w:t>
      </w:r>
      <w:r w:rsidRPr="005E2B00">
        <w:rPr>
          <w:rFonts w:eastAsia="SimSun" w:hint="eastAsia"/>
          <w:snapToGrid w:val="0"/>
          <w:kern w:val="22"/>
          <w:sz w:val="24"/>
          <w:lang w:val="en-US" w:eastAsia="zh-CN"/>
        </w:rPr>
        <w:t>年后全球生物多样性框架案文而召集的非正式小组的成果</w:t>
      </w:r>
      <w:r w:rsidRPr="005E2B00">
        <w:rPr>
          <w:rFonts w:eastAsia="SimSun"/>
          <w:snapToGrid w:val="0"/>
          <w:kern w:val="22"/>
          <w:sz w:val="24"/>
          <w:lang w:val="en-US" w:eastAsia="zh-CN"/>
        </w:rPr>
        <w:t>（</w:t>
      </w:r>
      <w:r w:rsidRPr="005E2B00">
        <w:rPr>
          <w:rFonts w:eastAsia="SimSun"/>
          <w:snapToGrid w:val="0"/>
          <w:kern w:val="22"/>
          <w:sz w:val="24"/>
          <w:lang w:val="en-US" w:eastAsia="zh-CN"/>
        </w:rPr>
        <w:t>CBD/WG2020/5/2</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共同主席建议，由于时间很紧，工作组应利用非正式小组的成果，包括技术原理章节和简化框架的拟议版本，作为其审议工作的基础。共同主席向工作组保证，使用非正式小组的案文不会损害缔约方对其提出修改的权利，这可能包括重新介绍工作组第四次会议上提出的一些内容。</w:t>
      </w:r>
    </w:p>
    <w:p w14:paraId="6EA69DEA"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澳大利亚、多民族玻利维亚国、巴西、中国、刚果民主共和国、斯威士兰、印度尼西亚、墨西哥、纳米比亚、尼日利亚、巴拿马、俄罗斯联邦、塞内加尔、瑞士和大不列颠及北爱尔兰联合王国的代表发了言。</w:t>
      </w:r>
    </w:p>
    <w:p w14:paraId="090500AA"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一些缔约方指出，虽然非正式小组所提案文中所载许多内容可作为讨论的出发点，但会议的正式文本应仍然是在内罗毕会议拟定并载于</w:t>
      </w:r>
      <w:r w:rsidRPr="005E2B00">
        <w:rPr>
          <w:rFonts w:eastAsia="SimSun"/>
          <w:snapToGrid w:val="0"/>
          <w:kern w:val="22"/>
          <w:sz w:val="24"/>
          <w:lang w:val="en-US" w:eastAsia="zh-CN"/>
        </w:rPr>
        <w:t>CBD/WG2020/4/4</w:t>
      </w:r>
      <w:r w:rsidRPr="005E2B00">
        <w:rPr>
          <w:rFonts w:eastAsia="SimSun" w:hint="eastAsia"/>
          <w:snapToGrid w:val="0"/>
          <w:kern w:val="22"/>
          <w:sz w:val="24"/>
          <w:lang w:val="en-US" w:eastAsia="zh-CN"/>
        </w:rPr>
        <w:t>号文件的案文。</w:t>
      </w:r>
    </w:p>
    <w:p w14:paraId="1FF7278B"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经协商，共同主席说，将在联络小组会议期间并列展示非正式小组提议的案文和内罗毕会议上拟订的正式案文；不过，共同主席敦促联络小组共同牵头人从非正式小组提供的案文着手进行讨论。经过一些</w:t>
      </w:r>
      <w:r w:rsidRPr="005E2B00">
        <w:rPr>
          <w:rFonts w:eastAsia="SimSun"/>
          <w:snapToGrid w:val="0"/>
          <w:kern w:val="22"/>
          <w:sz w:val="24"/>
          <w:lang w:eastAsia="zh-CN"/>
        </w:rPr>
        <w:t>讨论</w:t>
      </w:r>
      <w:r w:rsidRPr="005E2B00">
        <w:rPr>
          <w:rFonts w:eastAsia="SimSun" w:hint="eastAsia"/>
          <w:snapToGrid w:val="0"/>
          <w:kern w:val="22"/>
          <w:sz w:val="24"/>
          <w:lang w:eastAsia="zh-CN"/>
        </w:rPr>
        <w:t>后</w:t>
      </w:r>
      <w:r w:rsidRPr="005E2B00">
        <w:rPr>
          <w:rFonts w:eastAsia="SimSun"/>
          <w:snapToGrid w:val="0"/>
          <w:kern w:val="22"/>
          <w:sz w:val="24"/>
          <w:lang w:eastAsia="zh-CN"/>
        </w:rPr>
        <w:t>，</w:t>
      </w:r>
      <w:r w:rsidRPr="005E2B00">
        <w:rPr>
          <w:rFonts w:eastAsia="SimSun" w:hint="eastAsia"/>
          <w:snapToGrid w:val="0"/>
          <w:kern w:val="22"/>
          <w:sz w:val="24"/>
          <w:lang w:eastAsia="zh-CN"/>
        </w:rPr>
        <w:t>工作组同意</w:t>
      </w:r>
      <w:r w:rsidRPr="005E2B00">
        <w:rPr>
          <w:rFonts w:eastAsia="SimSun"/>
          <w:snapToGrid w:val="0"/>
          <w:kern w:val="22"/>
          <w:sz w:val="24"/>
          <w:lang w:eastAsia="zh-CN"/>
        </w:rPr>
        <w:t>采纳共同主席的提议。</w:t>
      </w:r>
    </w:p>
    <w:p w14:paraId="67B4B24C"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共同主席随后提醒与会者注意框架拟订的进展情况。共同主席概述了他们拟议采取的加速工作的做法。他们宣布重新成立工作组第四次会议期间使用的同一组联络小组，以促进工作。</w:t>
      </w:r>
    </w:p>
    <w:p w14:paraId="1A28ED4C"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联络小组</w:t>
      </w:r>
      <w:r w:rsidRPr="005E2B00">
        <w:rPr>
          <w:rFonts w:eastAsia="SimSun"/>
          <w:snapToGrid w:val="0"/>
          <w:kern w:val="22"/>
          <w:sz w:val="24"/>
          <w:lang w:val="en-US" w:eastAsia="zh-CN"/>
        </w:rPr>
        <w:t>1</w:t>
      </w:r>
      <w:r w:rsidRPr="005E2B00">
        <w:rPr>
          <w:rFonts w:eastAsia="SimSun" w:hint="eastAsia"/>
          <w:snapToGrid w:val="0"/>
          <w:kern w:val="22"/>
          <w:sz w:val="24"/>
          <w:lang w:val="en-US" w:eastAsia="zh-CN"/>
        </w:rPr>
        <w:t>将审议</w:t>
      </w:r>
      <w:r w:rsidRPr="005E2B00">
        <w:rPr>
          <w:rFonts w:eastAsia="SimSun"/>
          <w:snapToGrid w:val="0"/>
          <w:kern w:val="22"/>
          <w:sz w:val="24"/>
          <w:lang w:val="en-US" w:eastAsia="zh-CN"/>
        </w:rPr>
        <w:t>2020</w:t>
      </w:r>
      <w:r w:rsidRPr="005E2B00">
        <w:rPr>
          <w:rFonts w:eastAsia="SimSun" w:hint="eastAsia"/>
          <w:snapToGrid w:val="0"/>
          <w:kern w:val="22"/>
          <w:sz w:val="24"/>
          <w:lang w:val="en-US" w:eastAsia="zh-CN"/>
        </w:rPr>
        <w:t>年后全球生物多样性框架的目标</w:t>
      </w:r>
      <w:r w:rsidRPr="005E2B00">
        <w:rPr>
          <w:rFonts w:eastAsia="SimSun"/>
          <w:snapToGrid w:val="0"/>
          <w:kern w:val="22"/>
          <w:sz w:val="24"/>
          <w:lang w:val="en-US" w:eastAsia="zh-CN"/>
        </w:rPr>
        <w:t>A</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B</w:t>
      </w:r>
      <w:r w:rsidRPr="005E2B00">
        <w:rPr>
          <w:rFonts w:eastAsia="SimSun" w:hint="eastAsia"/>
          <w:snapToGrid w:val="0"/>
          <w:kern w:val="22"/>
          <w:sz w:val="24"/>
          <w:lang w:val="en-US" w:eastAsia="zh-CN"/>
        </w:rPr>
        <w:t>和</w:t>
      </w:r>
      <w:r w:rsidRPr="005E2B00">
        <w:rPr>
          <w:rFonts w:eastAsia="SimSun"/>
          <w:snapToGrid w:val="0"/>
          <w:kern w:val="22"/>
          <w:sz w:val="24"/>
          <w:lang w:val="en-US" w:eastAsia="zh-CN"/>
        </w:rPr>
        <w:t>C</w:t>
      </w:r>
      <w:r w:rsidRPr="005E2B00">
        <w:rPr>
          <w:rFonts w:eastAsia="SimSun" w:hint="eastAsia"/>
          <w:snapToGrid w:val="0"/>
          <w:kern w:val="22"/>
          <w:sz w:val="24"/>
          <w:lang w:val="en-US" w:eastAsia="zh-CN"/>
        </w:rPr>
        <w:t>，由高志昂</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中国</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和</w:t>
      </w:r>
      <w:r w:rsidRPr="005E2B00">
        <w:rPr>
          <w:rFonts w:eastAsia="SimSun"/>
          <w:snapToGrid w:val="0"/>
          <w:kern w:val="22"/>
          <w:sz w:val="24"/>
          <w:lang w:val="en-US" w:eastAsia="zh-CN"/>
        </w:rPr>
        <w:t xml:space="preserve">Norbert </w:t>
      </w:r>
      <w:proofErr w:type="spellStart"/>
      <w:r w:rsidRPr="005E2B00">
        <w:rPr>
          <w:rFonts w:eastAsia="SimSun"/>
          <w:snapToGrid w:val="0"/>
          <w:kern w:val="22"/>
          <w:sz w:val="24"/>
          <w:lang w:val="en-US" w:eastAsia="zh-CN"/>
        </w:rPr>
        <w:t>Baerlocher</w:t>
      </w:r>
      <w:proofErr w:type="spellEnd"/>
      <w:r w:rsidRPr="005E2B00">
        <w:rPr>
          <w:rFonts w:eastAsia="SimSun"/>
          <w:snapToGrid w:val="0"/>
          <w:kern w:val="22"/>
          <w:sz w:val="24"/>
          <w:lang w:val="en-US" w:eastAsia="zh-CN"/>
        </w:rPr>
        <w:t>（</w:t>
      </w:r>
      <w:r w:rsidRPr="005E2B00">
        <w:rPr>
          <w:rFonts w:eastAsia="SimSun" w:hint="eastAsia"/>
          <w:snapToGrid w:val="0"/>
          <w:kern w:val="22"/>
          <w:sz w:val="24"/>
          <w:lang w:val="en-US" w:eastAsia="zh-CN"/>
        </w:rPr>
        <w:t>瑞士</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担任共同牵头人。</w:t>
      </w:r>
    </w:p>
    <w:p w14:paraId="2F242E5D"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lastRenderedPageBreak/>
        <w:t>联络小组</w:t>
      </w:r>
      <w:r w:rsidRPr="005E2B00">
        <w:rPr>
          <w:rFonts w:eastAsia="SimSun"/>
          <w:snapToGrid w:val="0"/>
          <w:kern w:val="22"/>
          <w:sz w:val="24"/>
          <w:lang w:val="en-US" w:eastAsia="zh-CN"/>
        </w:rPr>
        <w:t>2</w:t>
      </w:r>
      <w:r w:rsidRPr="005E2B00">
        <w:rPr>
          <w:rFonts w:eastAsia="SimSun" w:hint="eastAsia"/>
          <w:snapToGrid w:val="0"/>
          <w:kern w:val="22"/>
          <w:sz w:val="24"/>
          <w:lang w:val="en-US" w:eastAsia="zh-CN"/>
        </w:rPr>
        <w:t>将首先审议关于“减少对生物多样性的威胁”的行动目标</w:t>
      </w:r>
      <w:r w:rsidRPr="005E2B00">
        <w:rPr>
          <w:rFonts w:eastAsia="SimSun"/>
          <w:snapToGrid w:val="0"/>
          <w:kern w:val="22"/>
          <w:sz w:val="24"/>
          <w:lang w:val="en-US" w:eastAsia="zh-CN"/>
        </w:rPr>
        <w:t>1</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4</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5</w:t>
      </w:r>
      <w:r w:rsidRPr="005E2B00">
        <w:rPr>
          <w:rFonts w:eastAsia="SimSun" w:hint="eastAsia"/>
          <w:snapToGrid w:val="0"/>
          <w:kern w:val="22"/>
          <w:sz w:val="24"/>
          <w:lang w:val="en-US" w:eastAsia="zh-CN"/>
        </w:rPr>
        <w:t>和</w:t>
      </w:r>
      <w:r w:rsidRPr="005E2B00">
        <w:rPr>
          <w:rFonts w:eastAsia="SimSun"/>
          <w:snapToGrid w:val="0"/>
          <w:kern w:val="22"/>
          <w:sz w:val="24"/>
          <w:lang w:val="en-US" w:eastAsia="zh-CN"/>
        </w:rPr>
        <w:t>6</w:t>
      </w:r>
      <w:r w:rsidRPr="005E2B00">
        <w:rPr>
          <w:rFonts w:eastAsia="SimSun" w:hint="eastAsia"/>
          <w:snapToGrid w:val="0"/>
          <w:kern w:val="22"/>
          <w:sz w:val="24"/>
          <w:lang w:val="en-US" w:eastAsia="zh-CN"/>
        </w:rPr>
        <w:t>，由</w:t>
      </w:r>
      <w:proofErr w:type="spellStart"/>
      <w:r w:rsidRPr="005E2B00">
        <w:rPr>
          <w:rFonts w:eastAsia="SimSun"/>
          <w:snapToGrid w:val="0"/>
          <w:kern w:val="22"/>
          <w:sz w:val="24"/>
          <w:lang w:val="en-US" w:eastAsia="zh-CN"/>
        </w:rPr>
        <w:t>Teona</w:t>
      </w:r>
      <w:proofErr w:type="spellEnd"/>
      <w:r w:rsidRPr="005E2B00">
        <w:rPr>
          <w:rFonts w:eastAsia="SimSun"/>
          <w:snapToGrid w:val="0"/>
          <w:kern w:val="22"/>
          <w:sz w:val="24"/>
          <w:lang w:val="en-US" w:eastAsia="zh-CN"/>
        </w:rPr>
        <w:t xml:space="preserve"> </w:t>
      </w:r>
      <w:proofErr w:type="spellStart"/>
      <w:r w:rsidRPr="005E2B00">
        <w:rPr>
          <w:rFonts w:eastAsia="SimSun"/>
          <w:snapToGrid w:val="0"/>
          <w:kern w:val="22"/>
          <w:sz w:val="24"/>
          <w:lang w:val="en-US" w:eastAsia="zh-CN"/>
        </w:rPr>
        <w:t>Karchava</w:t>
      </w:r>
      <w:proofErr w:type="spellEnd"/>
      <w:r w:rsidRPr="005E2B00">
        <w:rPr>
          <w:rFonts w:eastAsia="SimSun"/>
          <w:snapToGrid w:val="0"/>
          <w:kern w:val="22"/>
          <w:sz w:val="24"/>
          <w:lang w:val="en-US" w:eastAsia="zh-CN"/>
        </w:rPr>
        <w:t>（</w:t>
      </w:r>
      <w:r w:rsidRPr="005E2B00">
        <w:rPr>
          <w:rFonts w:eastAsia="SimSun" w:hint="eastAsia"/>
          <w:snapToGrid w:val="0"/>
          <w:kern w:val="22"/>
          <w:sz w:val="24"/>
          <w:lang w:val="en-US" w:eastAsia="zh-CN"/>
        </w:rPr>
        <w:t>格鲁吉亚</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和</w:t>
      </w:r>
      <w:r w:rsidRPr="005E2B00">
        <w:rPr>
          <w:rFonts w:eastAsia="SimSun"/>
          <w:snapToGrid w:val="0"/>
          <w:kern w:val="22"/>
          <w:sz w:val="24"/>
          <w:lang w:val="en-US" w:eastAsia="zh-CN"/>
        </w:rPr>
        <w:t>Rosemary Patterson</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新西兰</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担任共同牵头人。</w:t>
      </w:r>
    </w:p>
    <w:p w14:paraId="1A1370A4"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联络小组</w:t>
      </w:r>
      <w:r w:rsidRPr="005E2B00">
        <w:rPr>
          <w:rFonts w:eastAsia="SimSun"/>
          <w:snapToGrid w:val="0"/>
          <w:kern w:val="22"/>
          <w:sz w:val="24"/>
          <w:lang w:val="en-US" w:eastAsia="zh-CN"/>
        </w:rPr>
        <w:t>3</w:t>
      </w:r>
      <w:r w:rsidRPr="005E2B00">
        <w:rPr>
          <w:rFonts w:eastAsia="SimSun" w:hint="eastAsia"/>
          <w:snapToGrid w:val="0"/>
          <w:kern w:val="22"/>
          <w:sz w:val="24"/>
          <w:lang w:val="en-US" w:eastAsia="zh-CN"/>
        </w:rPr>
        <w:t>将初步审议关于“通过可持续利用和惠益分享来满足人类需求”的行动目标</w:t>
      </w:r>
      <w:r w:rsidRPr="005E2B00">
        <w:rPr>
          <w:rFonts w:eastAsia="SimSun"/>
          <w:snapToGrid w:val="0"/>
          <w:kern w:val="22"/>
          <w:sz w:val="24"/>
          <w:lang w:val="en-US" w:eastAsia="zh-CN"/>
        </w:rPr>
        <w:t>9</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10</w:t>
      </w:r>
      <w:r w:rsidRPr="005E2B00">
        <w:rPr>
          <w:rFonts w:eastAsia="SimSun" w:hint="eastAsia"/>
          <w:snapToGrid w:val="0"/>
          <w:kern w:val="22"/>
          <w:sz w:val="24"/>
          <w:lang w:val="en-US" w:eastAsia="zh-CN"/>
        </w:rPr>
        <w:t>和</w:t>
      </w:r>
      <w:r w:rsidRPr="005E2B00">
        <w:rPr>
          <w:rFonts w:eastAsia="SimSun"/>
          <w:snapToGrid w:val="0"/>
          <w:kern w:val="22"/>
          <w:sz w:val="24"/>
          <w:lang w:val="en-US" w:eastAsia="zh-CN"/>
        </w:rPr>
        <w:t>11</w:t>
      </w:r>
      <w:r w:rsidRPr="005E2B00">
        <w:rPr>
          <w:rFonts w:eastAsia="SimSun" w:hint="eastAsia"/>
          <w:snapToGrid w:val="0"/>
          <w:kern w:val="22"/>
          <w:sz w:val="24"/>
          <w:lang w:val="en-US" w:eastAsia="zh-CN"/>
        </w:rPr>
        <w:t>，由</w:t>
      </w:r>
      <w:r w:rsidRPr="005E2B00">
        <w:rPr>
          <w:rFonts w:eastAsia="SimSun"/>
          <w:snapToGrid w:val="0"/>
          <w:kern w:val="22"/>
          <w:sz w:val="24"/>
          <w:lang w:val="en-US" w:eastAsia="zh-CN"/>
        </w:rPr>
        <w:t>Gillian Guthrie</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牙买加</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和</w:t>
      </w:r>
      <w:r w:rsidRPr="005E2B00">
        <w:rPr>
          <w:rFonts w:eastAsia="SimSun"/>
          <w:snapToGrid w:val="0"/>
          <w:kern w:val="22"/>
          <w:sz w:val="24"/>
          <w:lang w:val="en-US" w:eastAsia="zh-CN"/>
        </w:rPr>
        <w:t xml:space="preserve">Gabriele </w:t>
      </w:r>
      <w:proofErr w:type="spellStart"/>
      <w:r w:rsidRPr="005E2B00">
        <w:rPr>
          <w:rFonts w:eastAsia="SimSun"/>
          <w:snapToGrid w:val="0"/>
          <w:kern w:val="22"/>
          <w:sz w:val="24"/>
          <w:lang w:val="en-US" w:eastAsia="zh-CN"/>
        </w:rPr>
        <w:t>Obermayr</w:t>
      </w:r>
      <w:proofErr w:type="spellEnd"/>
      <w:r w:rsidRPr="005E2B00">
        <w:rPr>
          <w:rFonts w:eastAsia="SimSun"/>
          <w:snapToGrid w:val="0"/>
          <w:kern w:val="22"/>
          <w:sz w:val="24"/>
          <w:lang w:val="en-US" w:eastAsia="zh-CN"/>
        </w:rPr>
        <w:t>（</w:t>
      </w:r>
      <w:r w:rsidRPr="005E2B00">
        <w:rPr>
          <w:rFonts w:eastAsia="SimSun" w:hint="eastAsia"/>
          <w:snapToGrid w:val="0"/>
          <w:kern w:val="22"/>
          <w:sz w:val="24"/>
          <w:lang w:val="en-US" w:eastAsia="zh-CN"/>
        </w:rPr>
        <w:t>奥地利</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担任共同牵头人。</w:t>
      </w:r>
    </w:p>
    <w:p w14:paraId="76D508A9"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联络小组</w:t>
      </w:r>
      <w:r w:rsidRPr="005E2B00">
        <w:rPr>
          <w:rFonts w:eastAsia="SimSun"/>
          <w:snapToGrid w:val="0"/>
          <w:kern w:val="22"/>
          <w:sz w:val="24"/>
          <w:lang w:val="en-US" w:eastAsia="zh-CN"/>
        </w:rPr>
        <w:t>4</w:t>
      </w:r>
      <w:r w:rsidRPr="005E2B00">
        <w:rPr>
          <w:rFonts w:eastAsia="SimSun" w:hint="eastAsia"/>
          <w:snapToGrid w:val="0"/>
          <w:kern w:val="22"/>
          <w:sz w:val="24"/>
          <w:lang w:val="en-US" w:eastAsia="zh-CN"/>
        </w:rPr>
        <w:t>将审议首先审议关于“执行工作和主流化的工具和解决办法”的行动目标</w:t>
      </w:r>
      <w:r w:rsidRPr="005E2B00">
        <w:rPr>
          <w:rFonts w:eastAsia="SimSun"/>
          <w:snapToGrid w:val="0"/>
          <w:kern w:val="22"/>
          <w:sz w:val="24"/>
          <w:lang w:val="en-US" w:eastAsia="zh-CN"/>
        </w:rPr>
        <w:t>14</w:t>
      </w:r>
      <w:r w:rsidRPr="005E2B00">
        <w:rPr>
          <w:rFonts w:eastAsia="SimSun" w:hint="eastAsia"/>
          <w:snapToGrid w:val="0"/>
          <w:kern w:val="22"/>
          <w:sz w:val="24"/>
          <w:lang w:val="en-US" w:eastAsia="zh-CN"/>
        </w:rPr>
        <w:t>至</w:t>
      </w:r>
      <w:r w:rsidRPr="005E2B00">
        <w:rPr>
          <w:rFonts w:eastAsia="SimSun"/>
          <w:snapToGrid w:val="0"/>
          <w:kern w:val="22"/>
          <w:sz w:val="24"/>
          <w:lang w:val="en-US" w:eastAsia="zh-CN"/>
        </w:rPr>
        <w:t>17</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20</w:t>
      </w:r>
      <w:r w:rsidRPr="005E2B00">
        <w:rPr>
          <w:rFonts w:eastAsia="SimSun" w:hint="eastAsia"/>
          <w:snapToGrid w:val="0"/>
          <w:kern w:val="22"/>
          <w:sz w:val="24"/>
          <w:lang w:val="en-US" w:eastAsia="zh-CN"/>
        </w:rPr>
        <w:t>至</w:t>
      </w:r>
      <w:r w:rsidRPr="005E2B00">
        <w:rPr>
          <w:rFonts w:eastAsia="SimSun"/>
          <w:snapToGrid w:val="0"/>
          <w:kern w:val="22"/>
          <w:sz w:val="24"/>
          <w:lang w:val="en-US" w:eastAsia="zh-CN"/>
        </w:rPr>
        <w:t>22</w:t>
      </w:r>
      <w:r w:rsidRPr="005E2B00">
        <w:rPr>
          <w:rFonts w:eastAsia="SimSun" w:hint="eastAsia"/>
          <w:snapToGrid w:val="0"/>
          <w:kern w:val="22"/>
          <w:sz w:val="24"/>
          <w:lang w:val="en-US" w:eastAsia="zh-CN"/>
        </w:rPr>
        <w:t>以及新的行动目标，由</w:t>
      </w:r>
      <w:r w:rsidRPr="005E2B00">
        <w:rPr>
          <w:rFonts w:eastAsia="SimSun"/>
          <w:snapToGrid w:val="0"/>
          <w:kern w:val="22"/>
          <w:sz w:val="24"/>
          <w:lang w:val="en-US" w:eastAsia="zh-CN"/>
        </w:rPr>
        <w:t>Anne Teller</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欧洲联盟</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和</w:t>
      </w:r>
      <w:r w:rsidRPr="005E2B00">
        <w:rPr>
          <w:rFonts w:eastAsia="SimSun"/>
          <w:snapToGrid w:val="0"/>
          <w:kern w:val="22"/>
          <w:sz w:val="24"/>
          <w:lang w:val="en-US" w:eastAsia="zh-CN"/>
        </w:rPr>
        <w:t>Jorge Murillo</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哥伦比亚</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担任共同牵头人。</w:t>
      </w:r>
    </w:p>
    <w:p w14:paraId="65BA275D"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联络小组</w:t>
      </w:r>
      <w:r w:rsidRPr="005E2B00">
        <w:rPr>
          <w:rFonts w:eastAsia="SimSun"/>
          <w:snapToGrid w:val="0"/>
          <w:kern w:val="22"/>
          <w:sz w:val="24"/>
          <w:lang w:val="en-US" w:eastAsia="zh-CN"/>
        </w:rPr>
        <w:t>6</w:t>
      </w:r>
      <w:r w:rsidRPr="005E2B00">
        <w:rPr>
          <w:rFonts w:eastAsia="SimSun" w:hint="eastAsia"/>
          <w:snapToGrid w:val="0"/>
          <w:kern w:val="22"/>
          <w:sz w:val="24"/>
          <w:lang w:val="en-US" w:eastAsia="zh-CN"/>
        </w:rPr>
        <w:t>将首先审议</w:t>
      </w:r>
      <w:r w:rsidRPr="005E2B00">
        <w:rPr>
          <w:rFonts w:eastAsia="SimSun"/>
          <w:snapToGrid w:val="0"/>
          <w:kern w:val="22"/>
          <w:sz w:val="24"/>
          <w:lang w:val="en-US" w:eastAsia="zh-CN"/>
        </w:rPr>
        <w:t>A</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B</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B</w:t>
      </w:r>
      <w:r w:rsidRPr="005E2B00">
        <w:rPr>
          <w:rFonts w:eastAsia="SimSun" w:hint="eastAsia"/>
          <w:snapToGrid w:val="0"/>
          <w:kern w:val="22"/>
          <w:sz w:val="24"/>
          <w:lang w:val="en-US" w:eastAsia="zh-CN"/>
        </w:rPr>
        <w:t>之二、</w:t>
      </w:r>
      <w:r w:rsidRPr="005E2B00">
        <w:rPr>
          <w:rFonts w:eastAsia="SimSun"/>
          <w:snapToGrid w:val="0"/>
          <w:kern w:val="22"/>
          <w:sz w:val="24"/>
          <w:lang w:val="en-US" w:eastAsia="zh-CN"/>
        </w:rPr>
        <w:t>D</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E</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H</w:t>
      </w:r>
      <w:r w:rsidRPr="005E2B00">
        <w:rPr>
          <w:rFonts w:eastAsia="SimSun" w:hint="eastAsia"/>
          <w:snapToGrid w:val="0"/>
          <w:kern w:val="22"/>
          <w:sz w:val="24"/>
          <w:lang w:val="en-US" w:eastAsia="zh-CN"/>
        </w:rPr>
        <w:t>、</w:t>
      </w:r>
      <w:r w:rsidRPr="005E2B00">
        <w:rPr>
          <w:rFonts w:eastAsia="SimSun"/>
          <w:snapToGrid w:val="0"/>
          <w:kern w:val="22"/>
          <w:sz w:val="24"/>
          <w:lang w:val="en-US" w:eastAsia="zh-CN"/>
        </w:rPr>
        <w:t>I</w:t>
      </w:r>
      <w:r w:rsidRPr="005E2B00">
        <w:rPr>
          <w:rFonts w:eastAsia="SimSun" w:hint="eastAsia"/>
          <w:snapToGrid w:val="0"/>
          <w:kern w:val="22"/>
          <w:sz w:val="24"/>
          <w:lang w:val="en-US" w:eastAsia="zh-CN"/>
        </w:rPr>
        <w:t>和</w:t>
      </w:r>
      <w:r w:rsidRPr="005E2B00">
        <w:rPr>
          <w:rFonts w:eastAsia="SimSun"/>
          <w:snapToGrid w:val="0"/>
          <w:kern w:val="22"/>
          <w:sz w:val="24"/>
          <w:lang w:val="en-US" w:eastAsia="zh-CN"/>
        </w:rPr>
        <w:t>K</w:t>
      </w:r>
      <w:r w:rsidRPr="005E2B00">
        <w:rPr>
          <w:rFonts w:eastAsia="SimSun" w:hint="eastAsia"/>
          <w:snapToGrid w:val="0"/>
          <w:kern w:val="22"/>
          <w:sz w:val="24"/>
          <w:lang w:val="en-US" w:eastAsia="zh-CN"/>
        </w:rPr>
        <w:t>节，由</w:t>
      </w:r>
      <w:r w:rsidRPr="005E2B00">
        <w:rPr>
          <w:rFonts w:eastAsia="SimSun"/>
          <w:snapToGrid w:val="0"/>
          <w:kern w:val="22"/>
          <w:sz w:val="24"/>
          <w:lang w:val="en-US" w:eastAsia="zh-CN"/>
        </w:rPr>
        <w:t>Carolina Caceres</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加拿大</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和</w:t>
      </w:r>
      <w:r w:rsidRPr="005E2B00">
        <w:rPr>
          <w:rFonts w:eastAsia="SimSun"/>
          <w:snapToGrid w:val="0"/>
          <w:kern w:val="22"/>
          <w:sz w:val="24"/>
          <w:lang w:val="en-US" w:eastAsia="zh-CN"/>
        </w:rPr>
        <w:t xml:space="preserve">Marie-May </w:t>
      </w:r>
      <w:proofErr w:type="spellStart"/>
      <w:r w:rsidRPr="005E2B00">
        <w:rPr>
          <w:rFonts w:eastAsia="SimSun"/>
          <w:snapToGrid w:val="0"/>
          <w:kern w:val="22"/>
          <w:sz w:val="24"/>
          <w:lang w:val="en-US" w:eastAsia="zh-CN"/>
        </w:rPr>
        <w:t>Muzungaile</w:t>
      </w:r>
      <w:proofErr w:type="spellEnd"/>
      <w:r w:rsidRPr="005E2B00">
        <w:rPr>
          <w:rFonts w:eastAsia="SimSun"/>
          <w:snapToGrid w:val="0"/>
          <w:kern w:val="22"/>
          <w:sz w:val="24"/>
          <w:lang w:val="en-US" w:eastAsia="zh-CN"/>
        </w:rPr>
        <w:t>（</w:t>
      </w:r>
      <w:r w:rsidRPr="005E2B00">
        <w:rPr>
          <w:rFonts w:eastAsia="SimSun" w:hint="eastAsia"/>
          <w:snapToGrid w:val="0"/>
          <w:kern w:val="22"/>
          <w:sz w:val="24"/>
          <w:lang w:val="en-US" w:eastAsia="zh-CN"/>
        </w:rPr>
        <w:t>塞舌尔</w:t>
      </w:r>
      <w:r w:rsidRPr="005E2B00">
        <w:rPr>
          <w:rFonts w:eastAsia="SimSun"/>
          <w:snapToGrid w:val="0"/>
          <w:kern w:val="22"/>
          <w:sz w:val="24"/>
          <w:lang w:val="en-US" w:eastAsia="zh-CN"/>
        </w:rPr>
        <w:t>）</w:t>
      </w:r>
      <w:r w:rsidRPr="005E2B00">
        <w:rPr>
          <w:rFonts w:eastAsia="SimSun" w:hint="eastAsia"/>
          <w:snapToGrid w:val="0"/>
          <w:kern w:val="22"/>
          <w:sz w:val="24"/>
          <w:lang w:val="en-US" w:eastAsia="zh-CN"/>
        </w:rPr>
        <w:t>担任共同牵头人。</w:t>
      </w:r>
    </w:p>
    <w:p w14:paraId="3185113F" w14:textId="77777777" w:rsidR="005E2B00" w:rsidRPr="005E2B00" w:rsidRDefault="005E2B00" w:rsidP="005E2B00">
      <w:pPr>
        <w:numPr>
          <w:ilvl w:val="0"/>
          <w:numId w:val="2"/>
        </w:numPr>
        <w:suppressLineNumbers/>
        <w:tabs>
          <w:tab w:val="clear" w:pos="360"/>
        </w:tabs>
        <w:suppressAutoHyphens/>
        <w:spacing w:before="120" w:after="120"/>
        <w:rPr>
          <w:rFonts w:eastAsia="Malgun Gothic"/>
          <w:snapToGrid w:val="0"/>
          <w:sz w:val="24"/>
          <w:lang w:eastAsia="zh-CN"/>
        </w:rPr>
      </w:pPr>
      <w:r w:rsidRPr="005E2B00">
        <w:rPr>
          <w:rFonts w:eastAsia="SimSun" w:hint="eastAsia"/>
          <w:snapToGrid w:val="0"/>
          <w:kern w:val="22"/>
          <w:sz w:val="24"/>
          <w:lang w:val="en-US" w:eastAsia="zh-CN"/>
        </w:rPr>
        <w:t>在</w:t>
      </w:r>
      <w:r w:rsidRPr="005E2B00">
        <w:rPr>
          <w:rFonts w:eastAsia="SimSun" w:hint="eastAsia"/>
          <w:snapToGrid w:val="0"/>
          <w:kern w:val="22"/>
          <w:sz w:val="24"/>
          <w:lang w:val="en-US" w:eastAsia="zh-CN"/>
        </w:rPr>
        <w:t>1</w:t>
      </w:r>
      <w:r w:rsidRPr="005E2B00">
        <w:rPr>
          <w:rFonts w:eastAsia="SimSun"/>
          <w:snapToGrid w:val="0"/>
          <w:kern w:val="22"/>
          <w:sz w:val="24"/>
          <w:lang w:val="en-US" w:eastAsia="zh-CN"/>
        </w:rPr>
        <w:t>2</w:t>
      </w:r>
      <w:r w:rsidRPr="005E2B00">
        <w:rPr>
          <w:rFonts w:eastAsia="SimSun" w:hint="eastAsia"/>
          <w:snapToGrid w:val="0"/>
          <w:kern w:val="22"/>
          <w:sz w:val="24"/>
          <w:lang w:val="en-US" w:eastAsia="zh-CN"/>
        </w:rPr>
        <w:t>月</w:t>
      </w:r>
      <w:r w:rsidRPr="005E2B00">
        <w:rPr>
          <w:rFonts w:eastAsia="SimSun"/>
          <w:snapToGrid w:val="0"/>
          <w:kern w:val="22"/>
          <w:sz w:val="24"/>
          <w:lang w:val="en-US" w:eastAsia="zh-CN"/>
        </w:rPr>
        <w:t>5</w:t>
      </w:r>
      <w:r w:rsidRPr="005E2B00">
        <w:rPr>
          <w:rFonts w:eastAsia="SimSun" w:hint="eastAsia"/>
          <w:snapToGrid w:val="0"/>
          <w:kern w:val="22"/>
          <w:sz w:val="24"/>
          <w:lang w:val="en-US" w:eastAsia="zh-CN"/>
        </w:rPr>
        <w:t>日其第</w:t>
      </w:r>
      <w:r w:rsidRPr="005E2B00">
        <w:rPr>
          <w:rFonts w:eastAsia="SimSun"/>
          <w:snapToGrid w:val="0"/>
          <w:kern w:val="22"/>
          <w:sz w:val="24"/>
          <w:lang w:val="en-US" w:eastAsia="zh-CN"/>
        </w:rPr>
        <w:t>2</w:t>
      </w:r>
      <w:r w:rsidRPr="005E2B00">
        <w:rPr>
          <w:rFonts w:eastAsia="SimSun" w:hint="eastAsia"/>
          <w:snapToGrid w:val="0"/>
          <w:kern w:val="22"/>
          <w:sz w:val="24"/>
          <w:lang w:val="en-US" w:eastAsia="zh-CN"/>
        </w:rPr>
        <w:t>场全体会议上，工作组听取了联络小组共同牵头人的报告，并审议了共同主席提交的一套关于</w:t>
      </w:r>
      <w:r w:rsidRPr="005E2B00">
        <w:rPr>
          <w:rFonts w:eastAsia="SimSun" w:hint="eastAsia"/>
          <w:snapToGrid w:val="0"/>
          <w:kern w:val="22"/>
          <w:sz w:val="24"/>
          <w:lang w:val="en-US" w:eastAsia="zh-CN"/>
        </w:rPr>
        <w:t>2</w:t>
      </w:r>
      <w:r w:rsidRPr="005E2B00">
        <w:rPr>
          <w:rFonts w:eastAsia="SimSun"/>
          <w:snapToGrid w:val="0"/>
          <w:kern w:val="22"/>
          <w:sz w:val="24"/>
          <w:lang w:val="en-US" w:eastAsia="zh-CN"/>
        </w:rPr>
        <w:t>020</w:t>
      </w:r>
      <w:r w:rsidRPr="005E2B00">
        <w:rPr>
          <w:rFonts w:eastAsia="SimSun" w:hint="eastAsia"/>
          <w:snapToGrid w:val="0"/>
          <w:kern w:val="22"/>
          <w:sz w:val="24"/>
          <w:lang w:val="en-US" w:eastAsia="zh-CN"/>
        </w:rPr>
        <w:t>年后全球生物多样性框架各节的建议草案。</w:t>
      </w:r>
    </w:p>
    <w:p w14:paraId="58F37E65" w14:textId="77777777" w:rsidR="005E2B00" w:rsidRPr="005E2B00" w:rsidRDefault="005E2B00" w:rsidP="005E2B00">
      <w:pPr>
        <w:numPr>
          <w:ilvl w:val="0"/>
          <w:numId w:val="2"/>
        </w:numPr>
        <w:suppressLineNumbers/>
        <w:tabs>
          <w:tab w:val="clear" w:pos="360"/>
        </w:tabs>
        <w:suppressAutoHyphens/>
        <w:spacing w:before="120" w:after="120"/>
        <w:rPr>
          <w:rFonts w:eastAsia="SimSun"/>
          <w:snapToGrid w:val="0"/>
          <w:kern w:val="22"/>
          <w:sz w:val="24"/>
          <w:lang w:val="en-US" w:eastAsia="zh-CN"/>
        </w:rPr>
      </w:pPr>
      <w:r w:rsidRPr="005E2B00">
        <w:rPr>
          <w:rFonts w:eastAsia="SimSun" w:hint="eastAsia"/>
          <w:snapToGrid w:val="0"/>
          <w:kern w:val="22"/>
          <w:sz w:val="24"/>
          <w:lang w:val="en-US" w:eastAsia="zh-CN"/>
        </w:rPr>
        <w:t>工作组首先审议了一项经秘书处代表口头修订的一项</w:t>
      </w:r>
      <w:r w:rsidRPr="005E2B00">
        <w:rPr>
          <w:rFonts w:eastAsia="SimSun" w:hint="eastAsia"/>
          <w:snapToGrid w:val="0"/>
          <w:kern w:val="22"/>
          <w:sz w:val="24"/>
          <w:lang w:val="en-US" w:eastAsia="zh-CN"/>
        </w:rPr>
        <w:t>2</w:t>
      </w:r>
      <w:r w:rsidRPr="005E2B00">
        <w:rPr>
          <w:rFonts w:eastAsia="SimSun"/>
          <w:snapToGrid w:val="0"/>
          <w:kern w:val="22"/>
          <w:sz w:val="24"/>
          <w:lang w:val="en-US" w:eastAsia="zh-CN"/>
        </w:rPr>
        <w:t>020</w:t>
      </w:r>
      <w:r w:rsidRPr="005E2B00">
        <w:rPr>
          <w:rFonts w:eastAsia="SimSun" w:hint="eastAsia"/>
          <w:snapToGrid w:val="0"/>
          <w:kern w:val="22"/>
          <w:sz w:val="24"/>
          <w:lang w:val="en-US" w:eastAsia="zh-CN"/>
        </w:rPr>
        <w:t>年后全球生物多样性框架关于</w:t>
      </w:r>
      <w:r w:rsidRPr="005E2B00">
        <w:rPr>
          <w:rFonts w:eastAsia="SimSun" w:hint="eastAsia"/>
          <w:snapToGrid w:val="0"/>
          <w:kern w:val="22"/>
          <w:sz w:val="24"/>
          <w:lang w:val="en-US" w:eastAsia="zh-CN"/>
        </w:rPr>
        <w:t>2</w:t>
      </w:r>
      <w:r w:rsidRPr="005E2B00">
        <w:rPr>
          <w:rFonts w:eastAsia="SimSun"/>
          <w:snapToGrid w:val="0"/>
          <w:kern w:val="22"/>
          <w:sz w:val="24"/>
          <w:lang w:val="en-US" w:eastAsia="zh-CN"/>
        </w:rPr>
        <w:t>050</w:t>
      </w:r>
      <w:r w:rsidRPr="005E2B00">
        <w:rPr>
          <w:rFonts w:eastAsia="SimSun" w:hint="eastAsia"/>
          <w:snapToGrid w:val="0"/>
          <w:kern w:val="22"/>
          <w:sz w:val="24"/>
          <w:lang w:val="en-US" w:eastAsia="zh-CN"/>
        </w:rPr>
        <w:t>年长期目标的</w:t>
      </w:r>
      <w:r w:rsidRPr="005E2B00">
        <w:rPr>
          <w:rFonts w:eastAsia="SimSun" w:hint="eastAsia"/>
          <w:snapToGrid w:val="0"/>
          <w:kern w:val="22"/>
          <w:sz w:val="24"/>
          <w:lang w:val="en-US" w:eastAsia="zh-CN"/>
        </w:rPr>
        <w:t>F</w:t>
      </w:r>
      <w:r w:rsidRPr="005E2B00">
        <w:rPr>
          <w:rFonts w:eastAsia="SimSun" w:hint="eastAsia"/>
          <w:snapToGrid w:val="0"/>
          <w:kern w:val="22"/>
          <w:sz w:val="24"/>
          <w:lang w:val="en-US" w:eastAsia="zh-CN"/>
        </w:rPr>
        <w:t>节的建议草案。</w:t>
      </w:r>
    </w:p>
    <w:p w14:paraId="1044C0BC"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欧洲联盟代表同时代表其成员国以及纳米比亚代表代表非洲国家发了言。</w:t>
      </w:r>
    </w:p>
    <w:p w14:paraId="38A2B02F"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工作组核准了经口头修正的建议草案，作为建议草案</w:t>
      </w:r>
      <w:r w:rsidRPr="005E2B00">
        <w:rPr>
          <w:rFonts w:eastAsia="SimSun"/>
          <w:snapToGrid w:val="0"/>
          <w:kern w:val="22"/>
          <w:sz w:val="24"/>
          <w:lang w:val="en-US" w:eastAsia="zh-CN"/>
        </w:rPr>
        <w:t>CBD/WG2020/5/L.2</w:t>
      </w:r>
      <w:r w:rsidRPr="005E2B00">
        <w:rPr>
          <w:rFonts w:eastAsia="SimSun" w:hint="eastAsia"/>
          <w:snapToGrid w:val="0"/>
          <w:kern w:val="22"/>
          <w:sz w:val="24"/>
          <w:lang w:val="en-US" w:eastAsia="zh-CN"/>
        </w:rPr>
        <w:t>附件的一部分转交全体会议。</w:t>
      </w:r>
    </w:p>
    <w:p w14:paraId="544DC447"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工作组随后审议了经秘书处代表口头修正的关于</w:t>
      </w:r>
      <w:r w:rsidRPr="005E2B00">
        <w:rPr>
          <w:rFonts w:eastAsia="SimSun" w:hint="eastAsia"/>
          <w:snapToGrid w:val="0"/>
          <w:kern w:val="22"/>
          <w:sz w:val="24"/>
          <w:lang w:val="en-US" w:eastAsia="zh-CN"/>
        </w:rPr>
        <w:t>2</w:t>
      </w:r>
      <w:r w:rsidRPr="005E2B00">
        <w:rPr>
          <w:rFonts w:eastAsia="SimSun"/>
          <w:snapToGrid w:val="0"/>
          <w:kern w:val="22"/>
          <w:sz w:val="24"/>
          <w:lang w:val="en-US" w:eastAsia="zh-CN"/>
        </w:rPr>
        <w:t>020</w:t>
      </w:r>
      <w:r w:rsidRPr="005E2B00">
        <w:rPr>
          <w:rFonts w:eastAsia="SimSun" w:hint="eastAsia"/>
          <w:snapToGrid w:val="0"/>
          <w:kern w:val="22"/>
          <w:sz w:val="24"/>
          <w:lang w:val="en-US" w:eastAsia="zh-CN"/>
        </w:rPr>
        <w:t>年后全球生物多样性框架</w:t>
      </w:r>
      <w:r w:rsidRPr="005E2B00">
        <w:rPr>
          <w:rFonts w:eastAsia="SimSun" w:hint="eastAsia"/>
          <w:snapToGrid w:val="0"/>
          <w:kern w:val="22"/>
          <w:sz w:val="24"/>
          <w:lang w:val="en-US" w:eastAsia="zh-CN"/>
        </w:rPr>
        <w:t>G</w:t>
      </w:r>
      <w:r w:rsidRPr="005E2B00">
        <w:rPr>
          <w:rFonts w:eastAsia="SimSun" w:hint="eastAsia"/>
          <w:snapToGrid w:val="0"/>
          <w:kern w:val="22"/>
          <w:sz w:val="24"/>
          <w:lang w:val="en-US" w:eastAsia="zh-CN"/>
        </w:rPr>
        <w:t>节</w:t>
      </w:r>
      <w:r w:rsidRPr="005E2B00">
        <w:rPr>
          <w:rFonts w:eastAsia="SimSun" w:hint="eastAsia"/>
          <w:snapToGrid w:val="0"/>
          <w:kern w:val="22"/>
          <w:sz w:val="24"/>
          <w:lang w:val="en-US" w:eastAsia="zh-CN"/>
        </w:rPr>
        <w:t xml:space="preserve"> </w:t>
      </w:r>
      <w:r w:rsidRPr="005E2B00">
        <w:rPr>
          <w:rFonts w:eastAsia="SimSun" w:hint="eastAsia"/>
          <w:snapToGrid w:val="0"/>
          <w:kern w:val="22"/>
          <w:sz w:val="24"/>
          <w:lang w:val="en-US" w:eastAsia="zh-CN"/>
        </w:rPr>
        <w:t>—</w:t>
      </w:r>
      <w:r w:rsidRPr="005E2B00">
        <w:rPr>
          <w:rFonts w:eastAsia="SimSun" w:hint="eastAsia"/>
          <w:snapToGrid w:val="0"/>
          <w:kern w:val="22"/>
          <w:sz w:val="24"/>
          <w:lang w:val="en-US" w:eastAsia="zh-CN"/>
        </w:rPr>
        <w:t xml:space="preserve"> </w:t>
      </w:r>
      <w:r w:rsidRPr="005E2B00">
        <w:rPr>
          <w:rFonts w:eastAsia="SimSun" w:hint="eastAsia"/>
          <w:snapToGrid w:val="0"/>
          <w:kern w:val="22"/>
          <w:sz w:val="24"/>
          <w:lang w:val="en-US" w:eastAsia="zh-CN"/>
        </w:rPr>
        <w:t>关于“减少对生物多样性的威胁”的</w:t>
      </w:r>
      <w:r w:rsidRPr="005E2B00">
        <w:rPr>
          <w:rFonts w:eastAsia="SimSun"/>
          <w:snapToGrid w:val="0"/>
          <w:kern w:val="22"/>
          <w:sz w:val="24"/>
          <w:lang w:val="en-US" w:eastAsia="zh-CN"/>
        </w:rPr>
        <w:t>2030</w:t>
      </w:r>
      <w:r w:rsidRPr="005E2B00">
        <w:rPr>
          <w:rFonts w:eastAsia="SimSun" w:hint="eastAsia"/>
          <w:snapToGrid w:val="0"/>
          <w:kern w:val="22"/>
          <w:sz w:val="24"/>
          <w:lang w:val="en-US" w:eastAsia="zh-CN"/>
        </w:rPr>
        <w:t>年行动目标</w:t>
      </w:r>
      <w:r w:rsidRPr="005E2B00">
        <w:rPr>
          <w:rFonts w:eastAsia="SimSun"/>
          <w:snapToGrid w:val="0"/>
          <w:kern w:val="22"/>
          <w:sz w:val="24"/>
          <w:lang w:val="en-US" w:eastAsia="zh-CN"/>
        </w:rPr>
        <w:t>1</w:t>
      </w:r>
      <w:r w:rsidRPr="005E2B00">
        <w:rPr>
          <w:rFonts w:eastAsia="SimSun" w:hint="eastAsia"/>
          <w:snapToGrid w:val="0"/>
          <w:kern w:val="22"/>
          <w:sz w:val="24"/>
          <w:lang w:val="en-US" w:eastAsia="zh-CN"/>
        </w:rPr>
        <w:t>至</w:t>
      </w:r>
      <w:r w:rsidRPr="005E2B00">
        <w:rPr>
          <w:rFonts w:eastAsia="SimSun"/>
          <w:snapToGrid w:val="0"/>
          <w:kern w:val="22"/>
          <w:sz w:val="24"/>
          <w:lang w:val="en-US" w:eastAsia="zh-CN"/>
        </w:rPr>
        <w:t>8</w:t>
      </w:r>
      <w:r w:rsidRPr="005E2B00">
        <w:rPr>
          <w:rFonts w:eastAsia="SimSun" w:hint="eastAsia"/>
          <w:snapToGrid w:val="0"/>
          <w:kern w:val="22"/>
          <w:sz w:val="24"/>
          <w:lang w:val="en-US" w:eastAsia="zh-CN"/>
        </w:rPr>
        <w:t>的建议草案。</w:t>
      </w:r>
    </w:p>
    <w:p w14:paraId="466FC364"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eastAsia="SimSun" w:hint="eastAsia"/>
          <w:snapToGrid w:val="0"/>
          <w:kern w:val="22"/>
          <w:sz w:val="24"/>
          <w:lang w:val="en-US" w:eastAsia="zh-CN"/>
        </w:rPr>
        <w:t>欧洲联盟代表同时代表其成员国发了言。</w:t>
      </w:r>
    </w:p>
    <w:p w14:paraId="48A7A6DF" w14:textId="77777777" w:rsidR="005E2B00" w:rsidRPr="005E2B00" w:rsidRDefault="005E2B00" w:rsidP="005E2B00">
      <w:pPr>
        <w:numPr>
          <w:ilvl w:val="0"/>
          <w:numId w:val="2"/>
        </w:numPr>
        <w:suppressLineNumbers/>
        <w:tabs>
          <w:tab w:val="clear" w:pos="360"/>
        </w:tabs>
        <w:suppressAutoHyphens/>
        <w:spacing w:before="120" w:after="120"/>
        <w:rPr>
          <w:rFonts w:eastAsia="Malgun Gothic"/>
          <w:snapToGrid w:val="0"/>
          <w:sz w:val="24"/>
          <w:lang w:eastAsia="zh-CN"/>
        </w:rPr>
      </w:pPr>
      <w:r w:rsidRPr="005E2B00">
        <w:rPr>
          <w:rFonts w:ascii="SimSun" w:eastAsia="SimSun" w:hAnsi="SimSun" w:cs="SimSun" w:hint="eastAsia"/>
          <w:snapToGrid w:val="0"/>
          <w:kern w:val="22"/>
          <w:sz w:val="24"/>
          <w:szCs w:val="18"/>
          <w:lang w:val="zh-Hans" w:eastAsia="zh-CN"/>
        </w:rPr>
        <w:t>阿根廷、多民族玻利维亚</w:t>
      </w:r>
      <w:r w:rsidRPr="005E2B00">
        <w:rPr>
          <w:rFonts w:ascii="SimSun" w:eastAsia="SimSun" w:hAnsi="SimSun" w:cs="SimSun" w:hint="eastAsia"/>
          <w:snapToGrid w:val="0"/>
          <w:sz w:val="24"/>
          <w:szCs w:val="18"/>
          <w:lang w:val="zh-Hans" w:eastAsia="zh-CN"/>
        </w:rPr>
        <w:t>国</w:t>
      </w:r>
      <w:r w:rsidRPr="005E2B00">
        <w:rPr>
          <w:rFonts w:ascii="SimSun" w:eastAsia="SimSun" w:hAnsi="SimSun" w:cs="SimSun" w:hint="eastAsia"/>
          <w:snapToGrid w:val="0"/>
          <w:szCs w:val="18"/>
          <w:lang w:val="zh-Hans" w:eastAsia="zh-CN"/>
        </w:rPr>
        <w:t>、</w:t>
      </w:r>
      <w:r w:rsidRPr="005E2B00">
        <w:rPr>
          <w:rFonts w:ascii="SimSun" w:eastAsia="SimSun" w:hAnsi="SimSun" w:cs="SimSun" w:hint="eastAsia"/>
          <w:snapToGrid w:val="0"/>
          <w:kern w:val="22"/>
          <w:sz w:val="24"/>
          <w:szCs w:val="18"/>
          <w:lang w:val="zh-Hans" w:eastAsia="zh-CN"/>
        </w:rPr>
        <w:t>巴西、多米尼加共和国、俄罗斯联邦、多哥和乌干达的代表也发了言。</w:t>
      </w:r>
    </w:p>
    <w:p w14:paraId="62B9A728"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ascii="SimSun" w:eastAsia="SimSun" w:hAnsi="SimSun" w:hint="eastAsia"/>
          <w:snapToGrid w:val="0"/>
          <w:kern w:val="22"/>
          <w:sz w:val="24"/>
          <w:lang w:eastAsia="zh-CN"/>
        </w:rPr>
        <w:t>工作组</w:t>
      </w:r>
      <w:r w:rsidRPr="005E2B00">
        <w:rPr>
          <w:rFonts w:eastAsia="SimSun" w:hint="eastAsia"/>
          <w:snapToGrid w:val="0"/>
          <w:kern w:val="22"/>
          <w:sz w:val="24"/>
          <w:lang w:val="en-US" w:eastAsia="zh-CN"/>
        </w:rPr>
        <w:t>核准了经口头修正的建议草案，作为建议草案</w:t>
      </w:r>
      <w:r w:rsidRPr="005E2B00">
        <w:rPr>
          <w:rFonts w:eastAsia="SimSun"/>
          <w:snapToGrid w:val="0"/>
          <w:kern w:val="22"/>
          <w:sz w:val="24"/>
          <w:lang w:val="en-US" w:eastAsia="zh-CN"/>
        </w:rPr>
        <w:t>CBD/WG2020/5/L.2</w:t>
      </w:r>
      <w:r w:rsidRPr="005E2B00">
        <w:rPr>
          <w:rFonts w:eastAsia="SimSun" w:hint="eastAsia"/>
          <w:snapToGrid w:val="0"/>
          <w:kern w:val="22"/>
          <w:sz w:val="24"/>
          <w:lang w:val="en-US" w:eastAsia="zh-CN"/>
        </w:rPr>
        <w:t>附件的一部分转交全体会议。</w:t>
      </w:r>
    </w:p>
    <w:p w14:paraId="074E83D3"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ascii="SimSun" w:eastAsia="SimSun" w:hAnsi="SimSun" w:hint="eastAsia"/>
          <w:snapToGrid w:val="0"/>
          <w:kern w:val="22"/>
          <w:sz w:val="24"/>
          <w:lang w:eastAsia="zh-CN"/>
        </w:rPr>
        <w:t>工作组随后审议了</w:t>
      </w:r>
      <w:r w:rsidRPr="005E2B00">
        <w:rPr>
          <w:rFonts w:eastAsia="SimSun" w:hint="eastAsia"/>
          <w:snapToGrid w:val="0"/>
          <w:kern w:val="22"/>
          <w:sz w:val="24"/>
          <w:lang w:val="en-US" w:eastAsia="zh-CN"/>
        </w:rPr>
        <w:t>经秘书处口头修正的关于</w:t>
      </w:r>
      <w:r w:rsidRPr="005E2B00">
        <w:rPr>
          <w:rFonts w:eastAsia="SimSun" w:hint="eastAsia"/>
          <w:snapToGrid w:val="0"/>
          <w:kern w:val="22"/>
          <w:sz w:val="24"/>
          <w:lang w:val="en-US" w:eastAsia="zh-CN"/>
        </w:rPr>
        <w:t>2</w:t>
      </w:r>
      <w:r w:rsidRPr="005E2B00">
        <w:rPr>
          <w:rFonts w:eastAsia="SimSun"/>
          <w:snapToGrid w:val="0"/>
          <w:kern w:val="22"/>
          <w:sz w:val="24"/>
          <w:lang w:val="en-US" w:eastAsia="zh-CN"/>
        </w:rPr>
        <w:t>020</w:t>
      </w:r>
      <w:r w:rsidRPr="005E2B00">
        <w:rPr>
          <w:rFonts w:eastAsia="SimSun" w:hint="eastAsia"/>
          <w:snapToGrid w:val="0"/>
          <w:kern w:val="22"/>
          <w:sz w:val="24"/>
          <w:lang w:val="en-US" w:eastAsia="zh-CN"/>
        </w:rPr>
        <w:t>年后全球生物多样性框架</w:t>
      </w:r>
      <w:r w:rsidRPr="005E2B00">
        <w:rPr>
          <w:rFonts w:eastAsia="SimSun" w:hint="eastAsia"/>
          <w:snapToGrid w:val="0"/>
          <w:kern w:val="22"/>
          <w:sz w:val="24"/>
          <w:lang w:val="en-US" w:eastAsia="zh-CN"/>
        </w:rPr>
        <w:t>G</w:t>
      </w:r>
      <w:r w:rsidRPr="005E2B00">
        <w:rPr>
          <w:rFonts w:eastAsia="SimSun" w:hint="eastAsia"/>
          <w:snapToGrid w:val="0"/>
          <w:kern w:val="22"/>
          <w:sz w:val="24"/>
          <w:lang w:val="en-US" w:eastAsia="zh-CN"/>
        </w:rPr>
        <w:t>节</w:t>
      </w:r>
      <w:r w:rsidRPr="005E2B00">
        <w:rPr>
          <w:rFonts w:eastAsia="SimSun" w:hint="eastAsia"/>
          <w:snapToGrid w:val="0"/>
          <w:kern w:val="22"/>
          <w:sz w:val="24"/>
          <w:lang w:val="en-US" w:eastAsia="zh-CN"/>
        </w:rPr>
        <w:t xml:space="preserve"> </w:t>
      </w:r>
      <w:r w:rsidRPr="005E2B00">
        <w:rPr>
          <w:rFonts w:eastAsia="SimSun" w:hint="eastAsia"/>
          <w:snapToGrid w:val="0"/>
          <w:kern w:val="22"/>
          <w:sz w:val="24"/>
          <w:lang w:val="en-US" w:eastAsia="zh-CN"/>
        </w:rPr>
        <w:t>—</w:t>
      </w:r>
      <w:r w:rsidRPr="005E2B00">
        <w:rPr>
          <w:rFonts w:eastAsia="SimSun" w:hint="eastAsia"/>
          <w:snapToGrid w:val="0"/>
          <w:kern w:val="22"/>
          <w:sz w:val="24"/>
          <w:lang w:val="en-US" w:eastAsia="zh-CN"/>
        </w:rPr>
        <w:t xml:space="preserve"> </w:t>
      </w:r>
      <w:r w:rsidRPr="005E2B00">
        <w:rPr>
          <w:rFonts w:eastAsia="SimSun" w:hint="eastAsia"/>
          <w:snapToGrid w:val="0"/>
          <w:kern w:val="22"/>
          <w:sz w:val="24"/>
          <w:lang w:val="en-US" w:eastAsia="zh-CN"/>
        </w:rPr>
        <w:t>关于“减少对生物多样性的威胁”的</w:t>
      </w:r>
      <w:r w:rsidRPr="005E2B00">
        <w:rPr>
          <w:rFonts w:eastAsia="SimSun"/>
          <w:snapToGrid w:val="0"/>
          <w:kern w:val="22"/>
          <w:sz w:val="24"/>
          <w:lang w:val="en-US" w:eastAsia="zh-CN"/>
        </w:rPr>
        <w:t>2030</w:t>
      </w:r>
      <w:r w:rsidRPr="005E2B00">
        <w:rPr>
          <w:rFonts w:eastAsia="SimSun" w:hint="eastAsia"/>
          <w:snapToGrid w:val="0"/>
          <w:kern w:val="22"/>
          <w:sz w:val="24"/>
          <w:lang w:val="en-US" w:eastAsia="zh-CN"/>
        </w:rPr>
        <w:t>年行动目标</w:t>
      </w:r>
      <w:r w:rsidRPr="005E2B00">
        <w:rPr>
          <w:rFonts w:eastAsia="SimSun"/>
          <w:snapToGrid w:val="0"/>
          <w:kern w:val="22"/>
          <w:sz w:val="24"/>
          <w:lang w:val="en-US" w:eastAsia="zh-CN"/>
        </w:rPr>
        <w:t>9</w:t>
      </w:r>
      <w:r w:rsidRPr="005E2B00">
        <w:rPr>
          <w:rFonts w:eastAsia="SimSun" w:hint="eastAsia"/>
          <w:snapToGrid w:val="0"/>
          <w:kern w:val="22"/>
          <w:sz w:val="24"/>
          <w:lang w:val="en-US" w:eastAsia="zh-CN"/>
        </w:rPr>
        <w:t>至</w:t>
      </w:r>
      <w:r w:rsidRPr="005E2B00">
        <w:rPr>
          <w:rFonts w:eastAsia="SimSun"/>
          <w:snapToGrid w:val="0"/>
          <w:kern w:val="22"/>
          <w:sz w:val="24"/>
          <w:lang w:val="en-US" w:eastAsia="zh-CN"/>
        </w:rPr>
        <w:t>13</w:t>
      </w:r>
      <w:r w:rsidRPr="005E2B00">
        <w:rPr>
          <w:rFonts w:eastAsia="SimSun" w:hint="eastAsia"/>
          <w:snapToGrid w:val="0"/>
          <w:kern w:val="22"/>
          <w:sz w:val="24"/>
          <w:lang w:val="en-US" w:eastAsia="zh-CN"/>
        </w:rPr>
        <w:t>的建议草案。</w:t>
      </w:r>
    </w:p>
    <w:p w14:paraId="6A23E468" w14:textId="77777777" w:rsidR="005E2B00" w:rsidRPr="005E2B00" w:rsidRDefault="005E2B00" w:rsidP="005E2B00">
      <w:pPr>
        <w:numPr>
          <w:ilvl w:val="0"/>
          <w:numId w:val="2"/>
        </w:numPr>
        <w:suppressLineNumbers/>
        <w:tabs>
          <w:tab w:val="clear" w:pos="360"/>
        </w:tabs>
        <w:suppressAutoHyphens/>
        <w:spacing w:before="120" w:after="120"/>
        <w:rPr>
          <w:rFonts w:eastAsia="Malgun Gothic"/>
          <w:snapToGrid w:val="0"/>
          <w:sz w:val="24"/>
        </w:rPr>
      </w:pPr>
      <w:r w:rsidRPr="005E2B00">
        <w:rPr>
          <w:rFonts w:ascii="SimSun" w:eastAsia="SimSun" w:hAnsi="SimSun" w:hint="eastAsia"/>
          <w:snapToGrid w:val="0"/>
          <w:kern w:val="22"/>
          <w:sz w:val="24"/>
          <w:lang w:eastAsia="zh-CN"/>
        </w:rPr>
        <w:t>喀麦隆代表发了言。</w:t>
      </w:r>
    </w:p>
    <w:p w14:paraId="7DFE50CE"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ascii="SimSun" w:eastAsia="SimSun" w:hAnsi="SimSun" w:hint="eastAsia"/>
          <w:snapToGrid w:val="0"/>
          <w:kern w:val="22"/>
          <w:sz w:val="24"/>
          <w:lang w:eastAsia="zh-CN"/>
        </w:rPr>
        <w:t>工作组</w:t>
      </w:r>
      <w:r w:rsidRPr="005E2B00">
        <w:rPr>
          <w:rFonts w:eastAsia="SimSun" w:hint="eastAsia"/>
          <w:snapToGrid w:val="0"/>
          <w:kern w:val="22"/>
          <w:sz w:val="24"/>
          <w:lang w:val="en-US" w:eastAsia="zh-CN"/>
        </w:rPr>
        <w:t>核准了经口头修正的建议草案，作为建议草案</w:t>
      </w:r>
      <w:r w:rsidRPr="005E2B00">
        <w:rPr>
          <w:rFonts w:eastAsia="SimSun"/>
          <w:snapToGrid w:val="0"/>
          <w:kern w:val="22"/>
          <w:sz w:val="24"/>
          <w:lang w:val="en-US" w:eastAsia="zh-CN"/>
        </w:rPr>
        <w:t>CBD/WG2020/5/L.2</w:t>
      </w:r>
      <w:r w:rsidRPr="005E2B00">
        <w:rPr>
          <w:rFonts w:eastAsia="SimSun" w:hint="eastAsia"/>
          <w:snapToGrid w:val="0"/>
          <w:kern w:val="22"/>
          <w:sz w:val="24"/>
          <w:lang w:val="en-US" w:eastAsia="zh-CN"/>
        </w:rPr>
        <w:t>附件的一部分转交全体会议。</w:t>
      </w:r>
    </w:p>
    <w:p w14:paraId="206EE5AD"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ascii="SimSun" w:eastAsia="SimSun" w:hAnsi="SimSun" w:hint="eastAsia"/>
          <w:snapToGrid w:val="0"/>
          <w:kern w:val="22"/>
          <w:sz w:val="24"/>
          <w:lang w:eastAsia="zh-CN"/>
        </w:rPr>
        <w:t>工作组随后审议了</w:t>
      </w:r>
      <w:r w:rsidRPr="005E2B00">
        <w:rPr>
          <w:rFonts w:eastAsia="SimSun" w:hint="eastAsia"/>
          <w:snapToGrid w:val="0"/>
          <w:kern w:val="22"/>
          <w:sz w:val="24"/>
          <w:lang w:val="en-US" w:eastAsia="zh-CN"/>
        </w:rPr>
        <w:t>经秘书处代表口头修正的关于</w:t>
      </w:r>
      <w:r w:rsidRPr="005E2B00">
        <w:rPr>
          <w:rFonts w:eastAsia="SimSun" w:hint="eastAsia"/>
          <w:snapToGrid w:val="0"/>
          <w:kern w:val="22"/>
          <w:sz w:val="24"/>
          <w:lang w:val="en-US" w:eastAsia="zh-CN"/>
        </w:rPr>
        <w:t>2</w:t>
      </w:r>
      <w:r w:rsidRPr="005E2B00">
        <w:rPr>
          <w:rFonts w:eastAsia="SimSun"/>
          <w:snapToGrid w:val="0"/>
          <w:kern w:val="22"/>
          <w:sz w:val="24"/>
          <w:lang w:val="en-US" w:eastAsia="zh-CN"/>
        </w:rPr>
        <w:t>020</w:t>
      </w:r>
      <w:r w:rsidRPr="005E2B00">
        <w:rPr>
          <w:rFonts w:eastAsia="SimSun" w:hint="eastAsia"/>
          <w:snapToGrid w:val="0"/>
          <w:kern w:val="22"/>
          <w:sz w:val="24"/>
          <w:lang w:val="en-US" w:eastAsia="zh-CN"/>
        </w:rPr>
        <w:t>年后全球生物多样性框架</w:t>
      </w:r>
      <w:r w:rsidRPr="005E2B00">
        <w:rPr>
          <w:rFonts w:eastAsia="SimSun" w:hint="eastAsia"/>
          <w:snapToGrid w:val="0"/>
          <w:kern w:val="22"/>
          <w:sz w:val="24"/>
          <w:lang w:val="en-US" w:eastAsia="zh-CN"/>
        </w:rPr>
        <w:t>G</w:t>
      </w:r>
      <w:r w:rsidRPr="005E2B00">
        <w:rPr>
          <w:rFonts w:eastAsia="SimSun" w:hint="eastAsia"/>
          <w:snapToGrid w:val="0"/>
          <w:kern w:val="22"/>
          <w:sz w:val="24"/>
          <w:lang w:val="en-US" w:eastAsia="zh-CN"/>
        </w:rPr>
        <w:t>节</w:t>
      </w:r>
      <w:r w:rsidRPr="005E2B00">
        <w:rPr>
          <w:rFonts w:eastAsia="SimSun" w:hint="eastAsia"/>
          <w:snapToGrid w:val="0"/>
          <w:kern w:val="22"/>
          <w:sz w:val="24"/>
          <w:lang w:val="en-US" w:eastAsia="zh-CN"/>
        </w:rPr>
        <w:t xml:space="preserve"> </w:t>
      </w:r>
      <w:r w:rsidRPr="005E2B00">
        <w:rPr>
          <w:rFonts w:eastAsia="SimSun" w:hint="eastAsia"/>
          <w:snapToGrid w:val="0"/>
          <w:kern w:val="22"/>
          <w:sz w:val="24"/>
          <w:lang w:val="en-US" w:eastAsia="zh-CN"/>
        </w:rPr>
        <w:t>—</w:t>
      </w:r>
      <w:r w:rsidRPr="005E2B00">
        <w:rPr>
          <w:rFonts w:eastAsia="SimSun" w:hint="eastAsia"/>
          <w:snapToGrid w:val="0"/>
          <w:kern w:val="22"/>
          <w:sz w:val="24"/>
          <w:lang w:val="en-US" w:eastAsia="zh-CN"/>
        </w:rPr>
        <w:t xml:space="preserve"> </w:t>
      </w:r>
      <w:r w:rsidRPr="005E2B00">
        <w:rPr>
          <w:rFonts w:eastAsia="SimSun" w:hint="eastAsia"/>
          <w:snapToGrid w:val="0"/>
          <w:kern w:val="22"/>
          <w:sz w:val="24"/>
          <w:lang w:val="en-US" w:eastAsia="zh-CN"/>
        </w:rPr>
        <w:t>关于“减少对生物多样性的威胁”的</w:t>
      </w:r>
      <w:r w:rsidRPr="005E2B00">
        <w:rPr>
          <w:rFonts w:eastAsia="SimSun"/>
          <w:snapToGrid w:val="0"/>
          <w:kern w:val="22"/>
          <w:sz w:val="24"/>
          <w:lang w:val="en-US" w:eastAsia="zh-CN"/>
        </w:rPr>
        <w:t>2030</w:t>
      </w:r>
      <w:r w:rsidRPr="005E2B00">
        <w:rPr>
          <w:rFonts w:eastAsia="SimSun" w:hint="eastAsia"/>
          <w:snapToGrid w:val="0"/>
          <w:kern w:val="22"/>
          <w:sz w:val="24"/>
          <w:lang w:val="en-US" w:eastAsia="zh-CN"/>
        </w:rPr>
        <w:t>年行动目标</w:t>
      </w:r>
      <w:r w:rsidRPr="005E2B00">
        <w:rPr>
          <w:rFonts w:eastAsia="SimSun" w:hint="eastAsia"/>
          <w:snapToGrid w:val="0"/>
          <w:kern w:val="22"/>
          <w:sz w:val="24"/>
          <w:lang w:val="en-US" w:eastAsia="zh-CN"/>
        </w:rPr>
        <w:t>1</w:t>
      </w:r>
      <w:r w:rsidRPr="005E2B00">
        <w:rPr>
          <w:rFonts w:eastAsia="SimSun"/>
          <w:snapToGrid w:val="0"/>
          <w:kern w:val="22"/>
          <w:sz w:val="24"/>
          <w:lang w:val="en-US" w:eastAsia="zh-CN"/>
        </w:rPr>
        <w:t>4</w:t>
      </w:r>
      <w:r w:rsidRPr="005E2B00">
        <w:rPr>
          <w:rFonts w:eastAsia="SimSun" w:hint="eastAsia"/>
          <w:snapToGrid w:val="0"/>
          <w:kern w:val="22"/>
          <w:sz w:val="24"/>
          <w:lang w:val="en-US" w:eastAsia="zh-CN"/>
        </w:rPr>
        <w:t>至</w:t>
      </w:r>
      <w:r w:rsidRPr="005E2B00">
        <w:rPr>
          <w:rFonts w:eastAsia="SimSun"/>
          <w:snapToGrid w:val="0"/>
          <w:kern w:val="22"/>
          <w:sz w:val="24"/>
          <w:lang w:val="en-US" w:eastAsia="zh-CN"/>
        </w:rPr>
        <w:t>22</w:t>
      </w:r>
      <w:r w:rsidRPr="005E2B00">
        <w:rPr>
          <w:rFonts w:eastAsia="SimSun" w:hint="eastAsia"/>
          <w:snapToGrid w:val="0"/>
          <w:kern w:val="22"/>
          <w:sz w:val="24"/>
          <w:lang w:val="en-US" w:eastAsia="zh-CN"/>
        </w:rPr>
        <w:t>的建议草案。</w:t>
      </w:r>
    </w:p>
    <w:p w14:paraId="596DD49E" w14:textId="0278DCC3" w:rsidR="005E2B00" w:rsidRPr="005E2B00" w:rsidRDefault="005E2B00" w:rsidP="005E2B00">
      <w:pPr>
        <w:numPr>
          <w:ilvl w:val="0"/>
          <w:numId w:val="2"/>
        </w:numPr>
        <w:suppressLineNumbers/>
        <w:tabs>
          <w:tab w:val="clear" w:pos="360"/>
        </w:tabs>
        <w:suppressAutoHyphens/>
        <w:spacing w:before="120" w:after="120"/>
        <w:rPr>
          <w:rFonts w:eastAsia="Malgun Gothic"/>
          <w:snapToGrid w:val="0"/>
          <w:kern w:val="22"/>
          <w:sz w:val="24"/>
          <w:lang w:eastAsia="zh-CN"/>
        </w:rPr>
      </w:pPr>
      <w:r w:rsidRPr="005E2B00">
        <w:rPr>
          <w:rFonts w:eastAsia="SimSun" w:hint="eastAsia"/>
          <w:snapToGrid w:val="0"/>
          <w:kern w:val="22"/>
          <w:sz w:val="24"/>
          <w:lang w:val="en-US" w:eastAsia="zh-CN"/>
        </w:rPr>
        <w:lastRenderedPageBreak/>
        <w:t>欧洲联盟代表同时代表其成员国以及多哥代表代表非洲国家发了言。</w:t>
      </w:r>
      <w:r w:rsidR="00DE3DDD">
        <w:rPr>
          <w:rFonts w:eastAsia="SimSun" w:hint="eastAsia"/>
          <w:snapToGrid w:val="0"/>
          <w:kern w:val="22"/>
          <w:sz w:val="24"/>
          <w:lang w:val="en-US" w:eastAsia="zh-CN"/>
        </w:rPr>
        <w:t xml:space="preserve"> </w:t>
      </w:r>
    </w:p>
    <w:p w14:paraId="6582A922" w14:textId="77777777" w:rsidR="005E2B00" w:rsidRPr="005E2B00" w:rsidRDefault="005E2B00" w:rsidP="005E2B00">
      <w:pPr>
        <w:numPr>
          <w:ilvl w:val="0"/>
          <w:numId w:val="2"/>
        </w:numPr>
        <w:suppressLineNumbers/>
        <w:tabs>
          <w:tab w:val="clear" w:pos="360"/>
        </w:tabs>
        <w:suppressAutoHyphens/>
        <w:spacing w:before="120" w:after="120"/>
        <w:rPr>
          <w:rFonts w:eastAsia="Malgun Gothic"/>
          <w:snapToGrid w:val="0"/>
          <w:kern w:val="22"/>
          <w:sz w:val="24"/>
          <w:lang w:eastAsia="zh-CN"/>
        </w:rPr>
      </w:pPr>
      <w:r w:rsidRPr="005E2B00">
        <w:rPr>
          <w:rFonts w:ascii="SimSun" w:eastAsia="SimSun" w:hAnsi="SimSun" w:cs="SimSun" w:hint="eastAsia"/>
          <w:snapToGrid w:val="0"/>
          <w:kern w:val="22"/>
          <w:sz w:val="24"/>
          <w:szCs w:val="18"/>
          <w:lang w:val="zh-Hans" w:eastAsia="zh-CN"/>
        </w:rPr>
        <w:t>阿根廷、多民族玻利维亚国</w:t>
      </w:r>
      <w:r w:rsidRPr="005E2B00">
        <w:rPr>
          <w:rFonts w:ascii="SimSun" w:eastAsia="SimSun" w:hAnsi="SimSun" w:cs="SimSun" w:hint="eastAsia"/>
          <w:snapToGrid w:val="0"/>
          <w:szCs w:val="18"/>
          <w:lang w:val="zh-Hans" w:eastAsia="zh-CN"/>
        </w:rPr>
        <w:t>、智利、哥伦比亚、哥斯达黎加、墨西哥、纳米比亚、挪威、俄罗斯联邦</w:t>
      </w:r>
      <w:r w:rsidRPr="005E2B00">
        <w:rPr>
          <w:rFonts w:ascii="SimSun" w:eastAsia="SimSun" w:hAnsi="SimSun" w:cs="SimSun" w:hint="eastAsia"/>
          <w:snapToGrid w:val="0"/>
          <w:kern w:val="22"/>
          <w:sz w:val="24"/>
          <w:szCs w:val="18"/>
          <w:lang w:val="zh-Hans" w:eastAsia="zh-CN"/>
        </w:rPr>
        <w:t>、联合王国和乌拉圭的代表也发了言。</w:t>
      </w:r>
    </w:p>
    <w:p w14:paraId="609F613B"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ascii="SimSun" w:eastAsia="SimSun" w:hAnsi="SimSun" w:hint="eastAsia"/>
          <w:snapToGrid w:val="0"/>
          <w:kern w:val="22"/>
          <w:sz w:val="24"/>
          <w:lang w:eastAsia="zh-CN"/>
        </w:rPr>
        <w:t>工作组</w:t>
      </w:r>
      <w:r w:rsidRPr="005E2B00">
        <w:rPr>
          <w:rFonts w:eastAsia="SimSun" w:hint="eastAsia"/>
          <w:snapToGrid w:val="0"/>
          <w:kern w:val="22"/>
          <w:sz w:val="24"/>
          <w:lang w:val="en-US" w:eastAsia="zh-CN"/>
        </w:rPr>
        <w:t>核准了经口头修正的建议草案，作为建议草案</w:t>
      </w:r>
      <w:r w:rsidRPr="005E2B00">
        <w:rPr>
          <w:rFonts w:eastAsia="SimSun"/>
          <w:snapToGrid w:val="0"/>
          <w:kern w:val="22"/>
          <w:sz w:val="24"/>
          <w:lang w:val="en-US" w:eastAsia="zh-CN"/>
        </w:rPr>
        <w:t>CBD/WG2020/5/L.2</w:t>
      </w:r>
      <w:r w:rsidRPr="005E2B00">
        <w:rPr>
          <w:rFonts w:eastAsia="SimSun" w:hint="eastAsia"/>
          <w:snapToGrid w:val="0"/>
          <w:kern w:val="22"/>
          <w:sz w:val="24"/>
          <w:lang w:val="en-US" w:eastAsia="zh-CN"/>
        </w:rPr>
        <w:t>附件的一部分转交全体会议。</w:t>
      </w:r>
    </w:p>
    <w:p w14:paraId="5D61F324"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ascii="SimSun" w:eastAsia="SimSun" w:hAnsi="SimSun" w:hint="eastAsia"/>
          <w:snapToGrid w:val="0"/>
          <w:kern w:val="22"/>
          <w:sz w:val="24"/>
          <w:lang w:eastAsia="zh-CN"/>
        </w:rPr>
        <w:t>工作组随后审议了关于</w:t>
      </w:r>
      <w:r w:rsidRPr="005E2B00">
        <w:rPr>
          <w:rFonts w:eastAsia="SimSun" w:hint="eastAsia"/>
          <w:snapToGrid w:val="0"/>
          <w:kern w:val="22"/>
          <w:sz w:val="24"/>
          <w:lang w:val="en-US" w:eastAsia="zh-CN"/>
        </w:rPr>
        <w:t>2</w:t>
      </w:r>
      <w:r w:rsidRPr="005E2B00">
        <w:rPr>
          <w:rFonts w:eastAsia="SimSun"/>
          <w:snapToGrid w:val="0"/>
          <w:kern w:val="22"/>
          <w:sz w:val="24"/>
          <w:lang w:val="en-US" w:eastAsia="zh-CN"/>
        </w:rPr>
        <w:t>020</w:t>
      </w:r>
      <w:r w:rsidRPr="005E2B00">
        <w:rPr>
          <w:rFonts w:eastAsia="SimSun" w:hint="eastAsia"/>
          <w:snapToGrid w:val="0"/>
          <w:kern w:val="22"/>
          <w:sz w:val="24"/>
          <w:lang w:val="en-US" w:eastAsia="zh-CN"/>
        </w:rPr>
        <w:t>年后全球生物多样性框架</w:t>
      </w:r>
      <w:r w:rsidRPr="005E2B00">
        <w:rPr>
          <w:rFonts w:eastAsia="SimSun" w:hint="eastAsia"/>
          <w:snapToGrid w:val="0"/>
          <w:kern w:val="22"/>
          <w:sz w:val="24"/>
          <w:lang w:val="en-US" w:eastAsia="zh-CN"/>
        </w:rPr>
        <w:t>A</w:t>
      </w:r>
      <w:r w:rsidRPr="005E2B00">
        <w:rPr>
          <w:rFonts w:eastAsia="SimSun" w:hint="eastAsia"/>
          <w:snapToGrid w:val="0"/>
          <w:kern w:val="22"/>
          <w:sz w:val="24"/>
          <w:lang w:val="en-US" w:eastAsia="zh-CN"/>
        </w:rPr>
        <w:t>至</w:t>
      </w:r>
      <w:r w:rsidRPr="005E2B00">
        <w:rPr>
          <w:rFonts w:eastAsia="SimSun" w:hint="eastAsia"/>
          <w:snapToGrid w:val="0"/>
          <w:kern w:val="22"/>
          <w:sz w:val="24"/>
          <w:lang w:val="en-US" w:eastAsia="zh-CN"/>
        </w:rPr>
        <w:t>E</w:t>
      </w:r>
      <w:r w:rsidRPr="005E2B00">
        <w:rPr>
          <w:rFonts w:eastAsia="SimSun" w:hint="eastAsia"/>
          <w:snapToGrid w:val="0"/>
          <w:kern w:val="22"/>
          <w:sz w:val="24"/>
          <w:lang w:val="en-US" w:eastAsia="zh-CN"/>
        </w:rPr>
        <w:t>节和</w:t>
      </w:r>
      <w:r w:rsidRPr="005E2B00">
        <w:rPr>
          <w:rFonts w:eastAsia="SimSun" w:hint="eastAsia"/>
          <w:snapToGrid w:val="0"/>
          <w:kern w:val="22"/>
          <w:sz w:val="24"/>
          <w:lang w:val="en-US" w:eastAsia="zh-CN"/>
        </w:rPr>
        <w:t>H</w:t>
      </w:r>
      <w:r w:rsidRPr="005E2B00">
        <w:rPr>
          <w:rFonts w:eastAsia="SimSun" w:hint="eastAsia"/>
          <w:snapToGrid w:val="0"/>
          <w:kern w:val="22"/>
          <w:sz w:val="24"/>
          <w:lang w:val="en-US" w:eastAsia="zh-CN"/>
        </w:rPr>
        <w:t>至</w:t>
      </w:r>
      <w:r w:rsidRPr="005E2B00">
        <w:rPr>
          <w:rFonts w:eastAsia="SimSun" w:hint="eastAsia"/>
          <w:snapToGrid w:val="0"/>
          <w:kern w:val="22"/>
          <w:sz w:val="24"/>
          <w:lang w:val="en-US" w:eastAsia="zh-CN"/>
        </w:rPr>
        <w:t>K</w:t>
      </w:r>
      <w:r w:rsidRPr="005E2B00">
        <w:rPr>
          <w:rFonts w:eastAsia="SimSun" w:hint="eastAsia"/>
          <w:snapToGrid w:val="0"/>
          <w:kern w:val="22"/>
          <w:sz w:val="24"/>
          <w:lang w:val="en-US" w:eastAsia="zh-CN"/>
        </w:rPr>
        <w:t>节的建议草案。</w:t>
      </w:r>
    </w:p>
    <w:p w14:paraId="11B99CB3" w14:textId="77777777" w:rsidR="005E2B00" w:rsidRPr="005E2B00" w:rsidRDefault="005E2B00" w:rsidP="005E2B00">
      <w:pPr>
        <w:numPr>
          <w:ilvl w:val="0"/>
          <w:numId w:val="2"/>
        </w:numPr>
        <w:suppressLineNumbers/>
        <w:tabs>
          <w:tab w:val="clear" w:pos="360"/>
        </w:tabs>
        <w:suppressAutoHyphens/>
        <w:spacing w:before="120" w:after="120"/>
        <w:rPr>
          <w:rFonts w:eastAsia="SimSun"/>
          <w:snapToGrid w:val="0"/>
          <w:kern w:val="22"/>
          <w:sz w:val="24"/>
          <w:lang w:eastAsia="zh-CN"/>
        </w:rPr>
      </w:pPr>
      <w:r w:rsidRPr="005E2B00">
        <w:rPr>
          <w:rFonts w:eastAsia="SimSun" w:hint="eastAsia"/>
          <w:snapToGrid w:val="0"/>
          <w:kern w:val="22"/>
          <w:sz w:val="24"/>
          <w:lang w:eastAsia="zh-CN"/>
        </w:rPr>
        <w:t>多民族玻利维亚国、刚果民主共和国和乌干达的代表发了言。</w:t>
      </w:r>
    </w:p>
    <w:p w14:paraId="18BD32BB" w14:textId="77777777" w:rsidR="005E2B00" w:rsidRPr="005E2B00" w:rsidRDefault="005E2B00" w:rsidP="005E2B00">
      <w:pPr>
        <w:numPr>
          <w:ilvl w:val="0"/>
          <w:numId w:val="2"/>
        </w:numPr>
        <w:suppressLineNumbers/>
        <w:tabs>
          <w:tab w:val="clear" w:pos="360"/>
        </w:tabs>
        <w:suppressAutoHyphens/>
        <w:spacing w:before="240" w:after="120"/>
        <w:rPr>
          <w:rFonts w:eastAsia="SimSun"/>
          <w:snapToGrid w:val="0"/>
          <w:kern w:val="22"/>
          <w:sz w:val="24"/>
          <w:lang w:val="en-US" w:eastAsia="zh-CN"/>
        </w:rPr>
      </w:pPr>
      <w:r w:rsidRPr="005E2B00">
        <w:rPr>
          <w:rFonts w:ascii="SimSun" w:eastAsia="SimSun" w:hAnsi="SimSun" w:hint="eastAsia"/>
          <w:snapToGrid w:val="0"/>
          <w:kern w:val="22"/>
          <w:sz w:val="24"/>
          <w:lang w:eastAsia="zh-CN"/>
        </w:rPr>
        <w:t>工作组</w:t>
      </w:r>
      <w:r w:rsidRPr="005E2B00">
        <w:rPr>
          <w:rFonts w:eastAsia="SimSun" w:hint="eastAsia"/>
          <w:snapToGrid w:val="0"/>
          <w:kern w:val="22"/>
          <w:sz w:val="24"/>
          <w:lang w:val="en-US" w:eastAsia="zh-CN"/>
        </w:rPr>
        <w:t>核准了经口头修正的建议草案，作为建议草案</w:t>
      </w:r>
      <w:r w:rsidRPr="005E2B00">
        <w:rPr>
          <w:rFonts w:eastAsia="SimSun"/>
          <w:snapToGrid w:val="0"/>
          <w:kern w:val="22"/>
          <w:sz w:val="24"/>
          <w:lang w:val="en-US" w:eastAsia="zh-CN"/>
        </w:rPr>
        <w:t>CBD/WG2020/5/L.2</w:t>
      </w:r>
      <w:r w:rsidRPr="005E2B00">
        <w:rPr>
          <w:rFonts w:eastAsia="SimSun" w:hint="eastAsia"/>
          <w:snapToGrid w:val="0"/>
          <w:kern w:val="22"/>
          <w:sz w:val="24"/>
          <w:lang w:val="en-US" w:eastAsia="zh-CN"/>
        </w:rPr>
        <w:t>附件的一部分转交全体会议。</w:t>
      </w:r>
    </w:p>
    <w:p w14:paraId="2D4FF026" w14:textId="77777777" w:rsidR="005E2B00" w:rsidRPr="005E2B00" w:rsidRDefault="005E2B00" w:rsidP="005E2B00">
      <w:pPr>
        <w:numPr>
          <w:ilvl w:val="0"/>
          <w:numId w:val="2"/>
        </w:numPr>
        <w:suppressLineNumbers/>
        <w:tabs>
          <w:tab w:val="clear" w:pos="360"/>
        </w:tabs>
        <w:suppressAutoHyphens/>
        <w:spacing w:before="120" w:after="120"/>
        <w:rPr>
          <w:rFonts w:eastAsia="SimSun"/>
          <w:snapToGrid w:val="0"/>
          <w:kern w:val="22"/>
          <w:sz w:val="24"/>
          <w:lang w:eastAsia="zh-CN"/>
        </w:rPr>
      </w:pPr>
      <w:r w:rsidRPr="005E2B00">
        <w:rPr>
          <w:rFonts w:eastAsia="SimSun"/>
          <w:snapToGrid w:val="0"/>
          <w:kern w:val="22"/>
          <w:sz w:val="24"/>
          <w:lang w:eastAsia="zh-CN"/>
        </w:rPr>
        <w:t>工作组</w:t>
      </w:r>
      <w:r w:rsidRPr="005E2B00">
        <w:rPr>
          <w:rFonts w:eastAsia="SimSun" w:hint="eastAsia"/>
          <w:snapToGrid w:val="0"/>
          <w:kern w:val="22"/>
          <w:sz w:val="24"/>
          <w:lang w:eastAsia="zh-CN"/>
        </w:rPr>
        <w:t>随后审议了关于整个</w:t>
      </w:r>
      <w:r w:rsidRPr="005E2B00">
        <w:rPr>
          <w:rFonts w:eastAsia="SimSun" w:hint="eastAsia"/>
          <w:snapToGrid w:val="0"/>
          <w:kern w:val="22"/>
          <w:sz w:val="24"/>
          <w:lang w:eastAsia="zh-CN"/>
        </w:rPr>
        <w:t>2</w:t>
      </w:r>
      <w:r w:rsidRPr="005E2B00">
        <w:rPr>
          <w:rFonts w:eastAsia="SimSun"/>
          <w:snapToGrid w:val="0"/>
          <w:kern w:val="22"/>
          <w:sz w:val="24"/>
          <w:lang w:eastAsia="zh-CN"/>
        </w:rPr>
        <w:t>020</w:t>
      </w:r>
      <w:r w:rsidRPr="005E2B00">
        <w:rPr>
          <w:rFonts w:eastAsia="SimSun" w:hint="eastAsia"/>
          <w:snapToGrid w:val="0"/>
          <w:kern w:val="22"/>
          <w:sz w:val="24"/>
          <w:lang w:eastAsia="zh-CN"/>
        </w:rPr>
        <w:t>年后全球生物多样性框架的建议草案，并核准将其作为建议草案</w:t>
      </w:r>
      <w:r w:rsidRPr="005E2B00">
        <w:rPr>
          <w:rFonts w:eastAsia="SimSun"/>
          <w:snapToGrid w:val="0"/>
          <w:kern w:val="22"/>
          <w:sz w:val="24"/>
          <w:lang w:eastAsia="zh-CN"/>
        </w:rPr>
        <w:t>CBD/WG2020/5/L.2</w:t>
      </w:r>
      <w:r w:rsidRPr="005E2B00">
        <w:rPr>
          <w:rFonts w:eastAsia="SimSun" w:hint="eastAsia"/>
          <w:snapToGrid w:val="0"/>
          <w:kern w:val="22"/>
          <w:sz w:val="24"/>
          <w:lang w:eastAsia="zh-CN"/>
        </w:rPr>
        <w:t>转交全体会议。</w:t>
      </w:r>
    </w:p>
    <w:p w14:paraId="6EBCAED4" w14:textId="77777777" w:rsidR="005E2B00" w:rsidRPr="005E2B00" w:rsidRDefault="005E2B00" w:rsidP="005E2B00">
      <w:pPr>
        <w:numPr>
          <w:ilvl w:val="0"/>
          <w:numId w:val="2"/>
        </w:numPr>
        <w:suppressLineNumbers/>
        <w:tabs>
          <w:tab w:val="clear" w:pos="360"/>
        </w:tabs>
        <w:suppressAutoHyphens/>
        <w:spacing w:before="120" w:after="120"/>
        <w:rPr>
          <w:rFonts w:eastAsia="SimSun"/>
          <w:snapToGrid w:val="0"/>
          <w:kern w:val="22"/>
          <w:sz w:val="24"/>
          <w:lang w:eastAsia="zh-CN"/>
        </w:rPr>
      </w:pPr>
      <w:r w:rsidRPr="005E2B00">
        <w:rPr>
          <w:rFonts w:eastAsia="SimSun"/>
          <w:snapToGrid w:val="0"/>
          <w:kern w:val="22"/>
          <w:sz w:val="24"/>
          <w:lang w:eastAsia="zh-CN"/>
        </w:rPr>
        <w:t>工作组</w:t>
      </w:r>
      <w:r w:rsidRPr="005E2B00">
        <w:rPr>
          <w:rFonts w:eastAsia="SimSun" w:hint="eastAsia"/>
          <w:snapToGrid w:val="0"/>
          <w:kern w:val="22"/>
          <w:sz w:val="24"/>
          <w:lang w:eastAsia="zh-CN"/>
        </w:rPr>
        <w:t>随后通过了建议草案</w:t>
      </w:r>
      <w:r w:rsidRPr="005E2B00">
        <w:rPr>
          <w:rFonts w:eastAsia="SimSun"/>
          <w:snapToGrid w:val="0"/>
          <w:kern w:val="22"/>
          <w:sz w:val="24"/>
          <w:lang w:eastAsia="zh-CN"/>
        </w:rPr>
        <w:t>CBD/WG2020/5/L.2</w:t>
      </w:r>
      <w:r w:rsidRPr="005E2B00">
        <w:rPr>
          <w:rFonts w:eastAsia="SimSun" w:hint="eastAsia"/>
          <w:snapToGrid w:val="0"/>
          <w:kern w:val="22"/>
          <w:sz w:val="24"/>
          <w:lang w:eastAsia="zh-CN"/>
        </w:rPr>
        <w:t>，包括其附件，成为第</w:t>
      </w:r>
      <w:r w:rsidRPr="005E2B00">
        <w:rPr>
          <w:rFonts w:eastAsia="SimSun"/>
          <w:snapToGrid w:val="0"/>
          <w:kern w:val="22"/>
          <w:sz w:val="24"/>
          <w:lang w:eastAsia="zh-CN"/>
        </w:rPr>
        <w:t>5/1</w:t>
      </w:r>
      <w:r w:rsidRPr="005E2B00">
        <w:rPr>
          <w:rFonts w:eastAsia="SimSun" w:hint="eastAsia"/>
          <w:snapToGrid w:val="0"/>
          <w:kern w:val="22"/>
          <w:sz w:val="24"/>
          <w:lang w:eastAsia="zh-CN"/>
        </w:rPr>
        <w:t>号建议。</w:t>
      </w:r>
    </w:p>
    <w:p w14:paraId="578BF0BA" w14:textId="77777777" w:rsidR="005E2B00" w:rsidRPr="005E2B00" w:rsidRDefault="005E2B00" w:rsidP="005E2B00">
      <w:pPr>
        <w:pStyle w:val="Heading2"/>
        <w:tabs>
          <w:tab w:val="clear" w:pos="720"/>
        </w:tabs>
        <w:spacing w:before="240"/>
        <w:rPr>
          <w:rFonts w:eastAsia="SimSun"/>
          <w:sz w:val="24"/>
          <w:lang w:eastAsia="zh-CN"/>
        </w:rPr>
      </w:pPr>
      <w:bookmarkStart w:id="67" w:name="_Toc121480273"/>
      <w:bookmarkStart w:id="68" w:name="_Toc121646367"/>
      <w:r w:rsidRPr="005E2B00">
        <w:rPr>
          <w:rFonts w:eastAsia="SimSun" w:hint="eastAsia"/>
          <w:sz w:val="24"/>
          <w:lang w:eastAsia="zh-CN"/>
        </w:rPr>
        <w:t>项目</w:t>
      </w:r>
      <w:r w:rsidRPr="005E2B00">
        <w:rPr>
          <w:rFonts w:eastAsia="SimSun"/>
          <w:sz w:val="24"/>
          <w:lang w:eastAsia="zh-CN"/>
        </w:rPr>
        <w:t xml:space="preserve">5.  </w:t>
      </w:r>
      <w:r w:rsidRPr="005E2B00">
        <w:rPr>
          <w:rFonts w:eastAsia="SimSun" w:hint="eastAsia"/>
          <w:sz w:val="24"/>
          <w:lang w:eastAsia="zh-CN"/>
        </w:rPr>
        <w:t>遗传资源数字序列信息</w:t>
      </w:r>
      <w:bookmarkEnd w:id="67"/>
      <w:bookmarkEnd w:id="68"/>
    </w:p>
    <w:p w14:paraId="2E9EF733" w14:textId="77777777" w:rsidR="005E2B00" w:rsidRPr="005E2B00" w:rsidRDefault="005E2B00" w:rsidP="005E2B00">
      <w:pPr>
        <w:numPr>
          <w:ilvl w:val="0"/>
          <w:numId w:val="2"/>
        </w:numPr>
        <w:tabs>
          <w:tab w:val="clear" w:pos="360"/>
        </w:tabs>
        <w:spacing w:before="120" w:after="120"/>
        <w:rPr>
          <w:snapToGrid w:val="0"/>
          <w:kern w:val="22"/>
          <w:sz w:val="24"/>
          <w:lang w:eastAsia="zh-CN"/>
        </w:rPr>
      </w:pPr>
      <w:bookmarkStart w:id="69" w:name="_Hlk121237101"/>
      <w:r w:rsidRPr="005E2B00">
        <w:rPr>
          <w:rFonts w:ascii="SimSun" w:eastAsia="SimSun" w:hAnsi="SimSun"/>
          <w:snapToGrid w:val="0"/>
          <w:kern w:val="22"/>
          <w:sz w:val="24"/>
          <w:lang w:eastAsia="zh-CN"/>
        </w:rPr>
        <w:t>工作</w:t>
      </w:r>
      <w:r w:rsidRPr="005E2B00">
        <w:rPr>
          <w:rFonts w:ascii="SimSun" w:eastAsia="SimSun" w:hAnsi="SimSun" w:hint="eastAsia"/>
          <w:snapToGrid w:val="0"/>
          <w:kern w:val="22"/>
          <w:sz w:val="24"/>
          <w:lang w:eastAsia="zh-CN"/>
        </w:rPr>
        <w:t>组在其第</w:t>
      </w:r>
      <w:r w:rsidRPr="005E2B00">
        <w:rPr>
          <w:rFonts w:eastAsia="Malgun Gothic" w:hint="eastAsia"/>
          <w:snapToGrid w:val="0"/>
          <w:sz w:val="24"/>
          <w:lang w:eastAsia="zh-CN"/>
        </w:rPr>
        <w:t>1</w:t>
      </w:r>
      <w:r w:rsidRPr="005E2B00">
        <w:rPr>
          <w:rFonts w:ascii="SimSun" w:eastAsia="SimSun" w:hAnsi="SimSun" w:hint="eastAsia"/>
          <w:snapToGrid w:val="0"/>
          <w:kern w:val="22"/>
          <w:sz w:val="24"/>
          <w:lang w:eastAsia="zh-CN"/>
        </w:rPr>
        <w:t>场全体会议上讨论议程项</w:t>
      </w:r>
      <w:r w:rsidRPr="005E2B00">
        <w:rPr>
          <w:rFonts w:eastAsia="SimSun" w:hint="eastAsia"/>
          <w:snapToGrid w:val="0"/>
          <w:kern w:val="22"/>
          <w:sz w:val="24"/>
          <w:lang w:eastAsia="zh-CN"/>
        </w:rPr>
        <w:t>目</w:t>
      </w:r>
      <w:r w:rsidRPr="005E2B00">
        <w:rPr>
          <w:rFonts w:eastAsia="SimSun" w:hint="eastAsia"/>
          <w:snapToGrid w:val="0"/>
          <w:kern w:val="22"/>
          <w:sz w:val="24"/>
          <w:lang w:eastAsia="zh-CN"/>
        </w:rPr>
        <w:t>5</w:t>
      </w:r>
      <w:r w:rsidRPr="005E2B00">
        <w:rPr>
          <w:rFonts w:ascii="SimSun" w:eastAsia="SimSun" w:hAnsi="SimSun" w:hint="eastAsia"/>
          <w:snapToGrid w:val="0"/>
          <w:kern w:val="22"/>
          <w:sz w:val="24"/>
          <w:lang w:eastAsia="zh-CN"/>
        </w:rPr>
        <w:t>。在审议该项目时，工作组收到了执行秘书关于遗传资源数字序列信息的说明（</w:t>
      </w:r>
      <w:r w:rsidRPr="005E2B00">
        <w:rPr>
          <w:rFonts w:eastAsia="Malgun Gothic"/>
          <w:snapToGrid w:val="0"/>
          <w:sz w:val="24"/>
          <w:lang w:eastAsia="zh-CN"/>
        </w:rPr>
        <w:t>CBD/WG2020/5/3</w:t>
      </w:r>
      <w:r w:rsidRPr="005E2B00">
        <w:rPr>
          <w:rFonts w:ascii="SimSun" w:eastAsia="SimSun" w:hAnsi="SimSun" w:hint="eastAsia"/>
          <w:snapToGrid w:val="0"/>
          <w:kern w:val="22"/>
          <w:sz w:val="24"/>
          <w:lang w:eastAsia="zh-CN"/>
        </w:rPr>
        <w:t>）。</w:t>
      </w:r>
    </w:p>
    <w:bookmarkEnd w:id="69"/>
    <w:p w14:paraId="237E1B06" w14:textId="77777777" w:rsidR="005E2B00" w:rsidRPr="005E2B00" w:rsidRDefault="005E2B00" w:rsidP="005E2B00">
      <w:pPr>
        <w:numPr>
          <w:ilvl w:val="0"/>
          <w:numId w:val="2"/>
        </w:numPr>
        <w:tabs>
          <w:tab w:val="clear" w:pos="360"/>
        </w:tabs>
        <w:spacing w:before="120" w:after="120"/>
        <w:rPr>
          <w:snapToGrid w:val="0"/>
          <w:kern w:val="22"/>
          <w:sz w:val="24"/>
          <w:lang w:eastAsia="zh-CN"/>
        </w:rPr>
      </w:pPr>
      <w:r w:rsidRPr="005E2B00">
        <w:rPr>
          <w:rFonts w:ascii="SimSun" w:eastAsia="SimSun" w:hAnsi="SimSun" w:cs="SimSun" w:hint="eastAsia"/>
          <w:snapToGrid w:val="0"/>
          <w:kern w:val="22"/>
          <w:sz w:val="24"/>
          <w:lang w:eastAsia="zh-CN"/>
        </w:rPr>
        <w:t>共同主席遗传资源数字序列信息问题非正式咨询小组共同牵头人</w:t>
      </w:r>
      <w:proofErr w:type="spellStart"/>
      <w:r w:rsidRPr="005E2B00">
        <w:rPr>
          <w:snapToGrid w:val="0"/>
          <w:kern w:val="22"/>
          <w:sz w:val="24"/>
          <w:lang w:eastAsia="zh-CN"/>
        </w:rPr>
        <w:t>Lactitia</w:t>
      </w:r>
      <w:proofErr w:type="spellEnd"/>
      <w:r w:rsidRPr="005E2B00">
        <w:rPr>
          <w:snapToGrid w:val="0"/>
          <w:kern w:val="22"/>
          <w:sz w:val="24"/>
          <w:lang w:eastAsia="zh-CN"/>
        </w:rPr>
        <w:t xml:space="preserve"> </w:t>
      </w:r>
      <w:proofErr w:type="spellStart"/>
      <w:r w:rsidRPr="005E2B00">
        <w:rPr>
          <w:snapToGrid w:val="0"/>
          <w:kern w:val="22"/>
          <w:sz w:val="24"/>
          <w:lang w:eastAsia="zh-CN"/>
        </w:rPr>
        <w:t>Tshitwamulomoni</w:t>
      </w:r>
      <w:proofErr w:type="spellEnd"/>
      <w:r w:rsidRPr="005E2B00">
        <w:rPr>
          <w:rFonts w:ascii="SimSun" w:eastAsia="SimSun" w:hAnsi="SimSun" w:cs="SimSun" w:hint="eastAsia"/>
          <w:snapToGrid w:val="0"/>
          <w:kern w:val="22"/>
          <w:sz w:val="24"/>
          <w:lang w:eastAsia="zh-CN"/>
        </w:rPr>
        <w:t>（南非）介绍了共同牵头人关于工作组第四次会议以来非正式咨询小组工作的报告（</w:t>
      </w:r>
      <w:r w:rsidRPr="005E2B00">
        <w:rPr>
          <w:snapToGrid w:val="0"/>
          <w:kern w:val="22"/>
          <w:sz w:val="24"/>
          <w:lang w:eastAsia="zh-CN"/>
        </w:rPr>
        <w:t>CBD/WG2020/5/INF/1</w:t>
      </w:r>
      <w:r w:rsidRPr="005E2B00">
        <w:rPr>
          <w:rFonts w:ascii="SimSun" w:eastAsia="SimSun" w:hAnsi="SimSun" w:cs="SimSun" w:hint="eastAsia"/>
          <w:snapToGrid w:val="0"/>
          <w:kern w:val="22"/>
          <w:sz w:val="24"/>
          <w:lang w:eastAsia="zh-CN"/>
        </w:rPr>
        <w:t>）。</w:t>
      </w:r>
    </w:p>
    <w:p w14:paraId="37DF7133" w14:textId="77777777" w:rsidR="005E2B00" w:rsidRPr="005E2B00" w:rsidRDefault="005E2B00" w:rsidP="005E2B00">
      <w:pPr>
        <w:numPr>
          <w:ilvl w:val="0"/>
          <w:numId w:val="2"/>
        </w:numPr>
        <w:tabs>
          <w:tab w:val="clear" w:pos="360"/>
        </w:tabs>
        <w:spacing w:before="120" w:after="120"/>
        <w:rPr>
          <w:rFonts w:ascii="SimSun" w:eastAsia="SimSun" w:hAnsi="SimSun" w:cs="SimSun"/>
          <w:snapToGrid w:val="0"/>
          <w:kern w:val="22"/>
          <w:sz w:val="24"/>
          <w:lang w:eastAsia="zh-CN"/>
        </w:rPr>
      </w:pPr>
      <w:r w:rsidRPr="005E2B00">
        <w:rPr>
          <w:rFonts w:ascii="SimSun" w:eastAsia="SimSun" w:hAnsi="SimSun" w:cs="SimSun" w:hint="eastAsia"/>
          <w:snapToGrid w:val="0"/>
          <w:kern w:val="22"/>
          <w:sz w:val="24"/>
          <w:lang w:eastAsia="zh-CN"/>
        </w:rPr>
        <w:t>阿根廷（代表拉丁美洲和加勒比国家）、巴西</w:t>
      </w:r>
      <w:r w:rsidRPr="005E2B00">
        <w:rPr>
          <w:rFonts w:ascii="SimSun" w:eastAsia="SimSun" w:hAnsi="SimSun" w:cs="SimSun"/>
          <w:snapToGrid w:val="0"/>
          <w:kern w:val="22"/>
          <w:sz w:val="24"/>
          <w:lang w:eastAsia="zh-CN"/>
        </w:rPr>
        <w:t>、哥伦比亚、刚果民主共和国、欧洲联盟（</w:t>
      </w:r>
      <w:r w:rsidRPr="005E2B00">
        <w:rPr>
          <w:rFonts w:ascii="SimSun" w:eastAsia="SimSun" w:hAnsi="SimSun" w:cs="SimSun" w:hint="eastAsia"/>
          <w:snapToGrid w:val="0"/>
          <w:kern w:val="22"/>
          <w:sz w:val="24"/>
          <w:lang w:eastAsia="zh-CN"/>
        </w:rPr>
        <w:t>同时</w:t>
      </w:r>
      <w:r w:rsidRPr="005E2B00">
        <w:rPr>
          <w:rFonts w:ascii="SimSun" w:eastAsia="SimSun" w:hAnsi="SimSun" w:cs="SimSun"/>
          <w:snapToGrid w:val="0"/>
          <w:kern w:val="22"/>
          <w:sz w:val="24"/>
          <w:lang w:eastAsia="zh-CN"/>
        </w:rPr>
        <w:t>代表其成员国）、危地马拉、日本、纳米比亚、挪威、土耳其和联合王国</w:t>
      </w:r>
      <w:r w:rsidRPr="005E2B00">
        <w:rPr>
          <w:rFonts w:ascii="SimSun" w:eastAsia="SimSun" w:hAnsi="SimSun" w:cs="SimSun" w:hint="eastAsia"/>
          <w:snapToGrid w:val="0"/>
          <w:kern w:val="22"/>
          <w:sz w:val="24"/>
          <w:lang w:eastAsia="zh-CN"/>
        </w:rPr>
        <w:t>的代表发了言</w:t>
      </w:r>
      <w:r w:rsidRPr="005E2B00">
        <w:rPr>
          <w:rFonts w:ascii="SimSun" w:eastAsia="SimSun" w:hAnsi="SimSun" w:cs="SimSun"/>
          <w:snapToGrid w:val="0"/>
          <w:kern w:val="22"/>
          <w:sz w:val="24"/>
          <w:lang w:eastAsia="zh-CN"/>
        </w:rPr>
        <w:t>。</w:t>
      </w:r>
    </w:p>
    <w:p w14:paraId="120677F7" w14:textId="77777777" w:rsidR="005E2B00" w:rsidRPr="005E2B00" w:rsidRDefault="005E2B00" w:rsidP="005E2B00">
      <w:pPr>
        <w:numPr>
          <w:ilvl w:val="0"/>
          <w:numId w:val="2"/>
        </w:numPr>
        <w:tabs>
          <w:tab w:val="clear" w:pos="360"/>
        </w:tabs>
        <w:spacing w:before="120" w:after="120"/>
        <w:rPr>
          <w:rFonts w:eastAsia="SimSun"/>
          <w:snapToGrid w:val="0"/>
          <w:kern w:val="22"/>
          <w:sz w:val="24"/>
          <w:lang w:eastAsia="zh-CN"/>
        </w:rPr>
      </w:pPr>
      <w:r w:rsidRPr="005E2B00">
        <w:rPr>
          <w:rFonts w:ascii="SimSun" w:eastAsia="SimSun" w:hAnsi="SimSun"/>
          <w:snapToGrid w:val="0"/>
          <w:kern w:val="22"/>
          <w:sz w:val="24"/>
          <w:lang w:eastAsia="zh-CN"/>
        </w:rPr>
        <w:t>工作</w:t>
      </w:r>
      <w:r w:rsidRPr="005E2B00">
        <w:rPr>
          <w:rFonts w:ascii="SimSun" w:eastAsia="SimSun" w:hAnsi="SimSun" w:hint="eastAsia"/>
          <w:snapToGrid w:val="0"/>
          <w:kern w:val="22"/>
          <w:sz w:val="24"/>
          <w:lang w:eastAsia="zh-CN"/>
        </w:rPr>
        <w:t>组同意，联络小组将继续</w:t>
      </w:r>
      <w:r w:rsidRPr="005E2B00">
        <w:rPr>
          <w:rFonts w:eastAsia="SimSun"/>
          <w:snapToGrid w:val="0"/>
          <w:kern w:val="22"/>
          <w:sz w:val="24"/>
          <w:lang w:eastAsia="zh-CN"/>
        </w:rPr>
        <w:t>拟订打算提交缔约方大会的建议，同时顾及工作组第</w:t>
      </w:r>
      <w:r w:rsidRPr="005E2B00">
        <w:rPr>
          <w:rFonts w:eastAsia="SimSun"/>
          <w:snapToGrid w:val="0"/>
          <w:kern w:val="22"/>
          <w:sz w:val="24"/>
          <w:lang w:eastAsia="zh-CN"/>
        </w:rPr>
        <w:t>4/2</w:t>
      </w:r>
      <w:r w:rsidRPr="005E2B00">
        <w:rPr>
          <w:rFonts w:eastAsia="SimSun"/>
          <w:snapToGrid w:val="0"/>
          <w:kern w:val="22"/>
          <w:sz w:val="24"/>
          <w:lang w:eastAsia="zh-CN"/>
        </w:rPr>
        <w:t>号建议、</w:t>
      </w:r>
      <w:r w:rsidRPr="005E2B00">
        <w:rPr>
          <w:rFonts w:eastAsia="SimSun"/>
          <w:snapToGrid w:val="0"/>
          <w:kern w:val="22"/>
          <w:sz w:val="24"/>
          <w:lang w:eastAsia="zh-CN"/>
        </w:rPr>
        <w:t>CBD/WG2020/5/3</w:t>
      </w:r>
      <w:r w:rsidRPr="005E2B00">
        <w:rPr>
          <w:rFonts w:eastAsia="SimSun"/>
          <w:snapToGrid w:val="0"/>
          <w:kern w:val="22"/>
          <w:sz w:val="24"/>
          <w:lang w:eastAsia="zh-CN"/>
        </w:rPr>
        <w:t>号文件和本次会议第</w:t>
      </w:r>
      <w:r w:rsidRPr="005E2B00">
        <w:rPr>
          <w:rFonts w:eastAsia="SimSun"/>
          <w:snapToGrid w:val="0"/>
          <w:kern w:val="22"/>
          <w:sz w:val="24"/>
          <w:lang w:eastAsia="zh-CN"/>
        </w:rPr>
        <w:t>1</w:t>
      </w:r>
      <w:r w:rsidRPr="005E2B00">
        <w:rPr>
          <w:rFonts w:eastAsia="SimSun"/>
          <w:snapToGrid w:val="0"/>
          <w:kern w:val="22"/>
          <w:sz w:val="24"/>
          <w:lang w:eastAsia="zh-CN"/>
        </w:rPr>
        <w:t>场全体会议期间收到的书面来文。</w:t>
      </w:r>
    </w:p>
    <w:p w14:paraId="1D34E851" w14:textId="77777777" w:rsidR="005E2B00" w:rsidRPr="005E2B00" w:rsidRDefault="005E2B00" w:rsidP="005E2B00">
      <w:pPr>
        <w:numPr>
          <w:ilvl w:val="0"/>
          <w:numId w:val="2"/>
        </w:numPr>
        <w:tabs>
          <w:tab w:val="clear" w:pos="360"/>
        </w:tabs>
        <w:spacing w:before="120" w:after="120"/>
        <w:rPr>
          <w:rFonts w:eastAsia="Malgun Gothic"/>
          <w:snapToGrid w:val="0"/>
          <w:sz w:val="24"/>
          <w:lang w:eastAsia="zh-CN"/>
        </w:rPr>
      </w:pPr>
      <w:r w:rsidRPr="005E2B00">
        <w:rPr>
          <w:rFonts w:ascii="SimSun" w:eastAsia="SimSun" w:hAnsi="SimSun" w:hint="eastAsia"/>
          <w:snapToGrid w:val="0"/>
          <w:sz w:val="24"/>
          <w:lang w:eastAsia="zh-CN"/>
        </w:rPr>
        <w:t>在</w:t>
      </w:r>
      <w:r w:rsidRPr="005E2B00">
        <w:rPr>
          <w:rFonts w:eastAsia="SimSun" w:hint="eastAsia"/>
          <w:snapToGrid w:val="0"/>
          <w:sz w:val="24"/>
          <w:lang w:eastAsia="zh-CN"/>
        </w:rPr>
        <w:t>1</w:t>
      </w:r>
      <w:r w:rsidRPr="005E2B00">
        <w:rPr>
          <w:rFonts w:eastAsia="SimSun"/>
          <w:snapToGrid w:val="0"/>
          <w:sz w:val="24"/>
          <w:lang w:eastAsia="zh-CN"/>
        </w:rPr>
        <w:t>2</w:t>
      </w:r>
      <w:r w:rsidRPr="005E2B00">
        <w:rPr>
          <w:rFonts w:eastAsia="SimSun" w:hint="eastAsia"/>
          <w:snapToGrid w:val="0"/>
          <w:sz w:val="24"/>
          <w:lang w:eastAsia="zh-CN"/>
        </w:rPr>
        <w:t>月</w:t>
      </w:r>
      <w:r w:rsidRPr="005E2B00">
        <w:rPr>
          <w:rFonts w:eastAsia="SimSun" w:hint="eastAsia"/>
          <w:snapToGrid w:val="0"/>
          <w:sz w:val="24"/>
          <w:lang w:eastAsia="zh-CN"/>
        </w:rPr>
        <w:t>5</w:t>
      </w:r>
      <w:r w:rsidRPr="005E2B00">
        <w:rPr>
          <w:rFonts w:eastAsia="SimSun" w:hint="eastAsia"/>
          <w:snapToGrid w:val="0"/>
          <w:sz w:val="24"/>
          <w:lang w:eastAsia="zh-CN"/>
        </w:rPr>
        <w:t>日其第</w:t>
      </w:r>
      <w:r w:rsidRPr="005E2B00">
        <w:rPr>
          <w:rFonts w:eastAsia="SimSun" w:hint="eastAsia"/>
          <w:snapToGrid w:val="0"/>
          <w:sz w:val="24"/>
          <w:lang w:eastAsia="zh-CN"/>
        </w:rPr>
        <w:t>2</w:t>
      </w:r>
      <w:r w:rsidRPr="005E2B00">
        <w:rPr>
          <w:rFonts w:eastAsia="SimSun" w:hint="eastAsia"/>
          <w:snapToGrid w:val="0"/>
          <w:sz w:val="24"/>
          <w:lang w:eastAsia="zh-CN"/>
        </w:rPr>
        <w:t>场全体会议上，工作组听取了联络小组共同牵头人的报告，并审议了由共同主席提交的关于遗传资源数字序列信息的建议草案。</w:t>
      </w:r>
    </w:p>
    <w:p w14:paraId="11C13E00" w14:textId="77777777" w:rsidR="005E2B00" w:rsidRPr="005E2B00" w:rsidRDefault="005E2B00" w:rsidP="005E2B00">
      <w:pPr>
        <w:numPr>
          <w:ilvl w:val="0"/>
          <w:numId w:val="2"/>
        </w:numPr>
        <w:tabs>
          <w:tab w:val="clear" w:pos="360"/>
        </w:tabs>
        <w:spacing w:before="120" w:after="120"/>
        <w:rPr>
          <w:rFonts w:eastAsia="SimSun"/>
          <w:snapToGrid w:val="0"/>
          <w:sz w:val="24"/>
          <w:lang w:eastAsia="zh-CN"/>
        </w:rPr>
      </w:pPr>
      <w:r w:rsidRPr="005E2B00">
        <w:rPr>
          <w:rFonts w:eastAsia="SimSun" w:hint="eastAsia"/>
          <w:snapToGrid w:val="0"/>
          <w:sz w:val="24"/>
          <w:lang w:eastAsia="zh-CN"/>
        </w:rPr>
        <w:t>阿根廷代表代表拉丁美洲和加勒比国家发了言。</w:t>
      </w:r>
    </w:p>
    <w:p w14:paraId="3D743FEC" w14:textId="77777777" w:rsidR="005E2B00" w:rsidRPr="005E2B00" w:rsidRDefault="005E2B00" w:rsidP="005E2B00">
      <w:pPr>
        <w:numPr>
          <w:ilvl w:val="0"/>
          <w:numId w:val="2"/>
        </w:numPr>
        <w:tabs>
          <w:tab w:val="clear" w:pos="360"/>
        </w:tabs>
        <w:spacing w:before="120" w:after="120"/>
        <w:rPr>
          <w:rFonts w:eastAsia="Malgun Gothic"/>
          <w:snapToGrid w:val="0"/>
          <w:sz w:val="24"/>
          <w:lang w:eastAsia="zh-CN"/>
        </w:rPr>
      </w:pPr>
      <w:r w:rsidRPr="005E2B00">
        <w:rPr>
          <w:rFonts w:ascii="SimSun" w:eastAsia="SimSun" w:hAnsi="SimSun" w:hint="eastAsia"/>
          <w:snapToGrid w:val="0"/>
          <w:sz w:val="24"/>
          <w:lang w:eastAsia="zh-CN"/>
        </w:rPr>
        <w:t>巴西、哥伦比亚、伊朗伊斯兰共和国、日本、纳米比亚和瑞士代表发了言。</w:t>
      </w:r>
    </w:p>
    <w:p w14:paraId="2FC503DF" w14:textId="77777777" w:rsidR="005E2B00" w:rsidRPr="005E2B00" w:rsidRDefault="005E2B00" w:rsidP="005E2B00">
      <w:pPr>
        <w:numPr>
          <w:ilvl w:val="0"/>
          <w:numId w:val="2"/>
        </w:numPr>
        <w:tabs>
          <w:tab w:val="clear" w:pos="360"/>
        </w:tabs>
        <w:spacing w:before="120" w:after="120"/>
        <w:rPr>
          <w:rFonts w:ascii="SimSun" w:eastAsia="SimSun" w:hAnsi="SimSun"/>
          <w:snapToGrid w:val="0"/>
          <w:sz w:val="24"/>
          <w:lang w:eastAsia="zh-CN"/>
        </w:rPr>
      </w:pPr>
      <w:r w:rsidRPr="005E2B00">
        <w:rPr>
          <w:rFonts w:ascii="SimSun" w:eastAsia="SimSun" w:hAnsi="SimSun" w:hint="eastAsia"/>
          <w:snapToGrid w:val="0"/>
          <w:sz w:val="24"/>
          <w:lang w:eastAsia="zh-CN"/>
        </w:rPr>
        <w:t>工作组核准了经口头修正的建议草案，作为建议草案</w:t>
      </w:r>
      <w:r w:rsidRPr="005E2B00">
        <w:rPr>
          <w:rFonts w:eastAsia="SimSun"/>
          <w:snapToGrid w:val="0"/>
          <w:sz w:val="24"/>
          <w:lang w:eastAsia="zh-CN"/>
        </w:rPr>
        <w:t>CBD/WG2020/5/L.3</w:t>
      </w:r>
      <w:r w:rsidRPr="005E2B00">
        <w:rPr>
          <w:rFonts w:ascii="SimSun" w:eastAsia="SimSun" w:hAnsi="SimSun" w:hint="eastAsia"/>
          <w:snapToGrid w:val="0"/>
          <w:sz w:val="24"/>
          <w:lang w:eastAsia="zh-CN"/>
        </w:rPr>
        <w:t>转交全体会议。</w:t>
      </w:r>
    </w:p>
    <w:p w14:paraId="34325243" w14:textId="77777777" w:rsidR="005E2B00" w:rsidRPr="005E2B00" w:rsidRDefault="005E2B00" w:rsidP="005E2B00">
      <w:pPr>
        <w:numPr>
          <w:ilvl w:val="0"/>
          <w:numId w:val="2"/>
        </w:numPr>
        <w:tabs>
          <w:tab w:val="clear" w:pos="360"/>
        </w:tabs>
        <w:spacing w:before="120" w:after="120"/>
        <w:rPr>
          <w:rFonts w:eastAsia="SimSun"/>
          <w:snapToGrid w:val="0"/>
          <w:sz w:val="24"/>
          <w:lang w:eastAsia="zh-CN"/>
        </w:rPr>
      </w:pPr>
      <w:r w:rsidRPr="005E2B00">
        <w:rPr>
          <w:rFonts w:eastAsia="SimSun"/>
          <w:snapToGrid w:val="0"/>
          <w:sz w:val="24"/>
          <w:lang w:eastAsia="zh-CN"/>
        </w:rPr>
        <w:lastRenderedPageBreak/>
        <w:t>在审议建议草案期间，阿根廷、哥伦比亚和日本代表</w:t>
      </w:r>
      <w:r w:rsidRPr="005E2B00">
        <w:rPr>
          <w:rFonts w:eastAsia="SimSun"/>
          <w:snapToGrid w:val="0"/>
          <w:sz w:val="24"/>
          <w:szCs w:val="20"/>
          <w:vertAlign w:val="superscript"/>
          <w:lang w:eastAsia="zh-CN"/>
        </w:rPr>
        <w:footnoteReference w:id="70"/>
      </w:r>
      <w:r w:rsidRPr="005E2B00">
        <w:rPr>
          <w:rFonts w:eastAsia="SimSun"/>
          <w:snapToGrid w:val="0"/>
          <w:sz w:val="28"/>
          <w:szCs w:val="28"/>
          <w:vertAlign w:val="superscript"/>
          <w:lang w:eastAsia="zh-CN"/>
        </w:rPr>
        <w:t xml:space="preserve"> </w:t>
      </w:r>
      <w:r w:rsidRPr="005E2B00">
        <w:rPr>
          <w:rFonts w:eastAsia="SimSun" w:hint="eastAsia"/>
          <w:snapToGrid w:val="0"/>
          <w:sz w:val="24"/>
          <w:lang w:eastAsia="zh-CN"/>
        </w:rPr>
        <w:t>就缔约方大会第十五届会议期间审议这一事项时它们原本希望能够进行审议的建议提出了评论意见。</w:t>
      </w:r>
    </w:p>
    <w:p w14:paraId="098A9C6D" w14:textId="77777777" w:rsidR="005E2B00" w:rsidRPr="005E2B00" w:rsidRDefault="005E2B00" w:rsidP="005E2B00">
      <w:pPr>
        <w:numPr>
          <w:ilvl w:val="0"/>
          <w:numId w:val="2"/>
        </w:numPr>
        <w:tabs>
          <w:tab w:val="clear" w:pos="360"/>
        </w:tabs>
        <w:spacing w:before="120" w:after="120"/>
        <w:rPr>
          <w:rFonts w:eastAsia="SimSun"/>
          <w:snapToGrid w:val="0"/>
          <w:sz w:val="24"/>
          <w:lang w:eastAsia="zh-CN"/>
        </w:rPr>
      </w:pPr>
      <w:r w:rsidRPr="005E2B00">
        <w:rPr>
          <w:rFonts w:eastAsia="SimSun"/>
          <w:snapToGrid w:val="0"/>
          <w:sz w:val="24"/>
          <w:lang w:eastAsia="zh-CN"/>
        </w:rPr>
        <w:t>作组</w:t>
      </w:r>
      <w:r w:rsidRPr="005E2B00">
        <w:rPr>
          <w:rFonts w:eastAsia="SimSun" w:hint="eastAsia"/>
          <w:snapToGrid w:val="0"/>
          <w:sz w:val="24"/>
          <w:lang w:eastAsia="zh-CN"/>
        </w:rPr>
        <w:t>随后通过了建议草案</w:t>
      </w:r>
      <w:r w:rsidRPr="005E2B00">
        <w:rPr>
          <w:rFonts w:eastAsia="SimSun"/>
          <w:snapToGrid w:val="0"/>
          <w:sz w:val="24"/>
          <w:lang w:eastAsia="zh-CN"/>
        </w:rPr>
        <w:t>CBD/WG2020/5/L.2</w:t>
      </w:r>
      <w:r w:rsidRPr="005E2B00">
        <w:rPr>
          <w:rFonts w:eastAsia="SimSun" w:hint="eastAsia"/>
          <w:snapToGrid w:val="0"/>
          <w:sz w:val="24"/>
          <w:lang w:eastAsia="zh-CN"/>
        </w:rPr>
        <w:t>，包括其附件，成为第</w:t>
      </w:r>
      <w:r w:rsidRPr="005E2B00">
        <w:rPr>
          <w:rFonts w:eastAsia="SimSun"/>
          <w:snapToGrid w:val="0"/>
          <w:sz w:val="24"/>
          <w:lang w:eastAsia="zh-CN"/>
        </w:rPr>
        <w:t>5/2</w:t>
      </w:r>
      <w:r w:rsidRPr="005E2B00">
        <w:rPr>
          <w:rFonts w:eastAsia="SimSun" w:hint="eastAsia"/>
          <w:snapToGrid w:val="0"/>
          <w:sz w:val="24"/>
          <w:lang w:eastAsia="zh-CN"/>
        </w:rPr>
        <w:t>号建议。</w:t>
      </w:r>
    </w:p>
    <w:p w14:paraId="259FAB09" w14:textId="77777777" w:rsidR="005E2B00" w:rsidRPr="005E2B00" w:rsidRDefault="005E2B00" w:rsidP="005E2B00">
      <w:pPr>
        <w:pStyle w:val="Heading2"/>
        <w:tabs>
          <w:tab w:val="clear" w:pos="720"/>
        </w:tabs>
        <w:spacing w:before="240"/>
        <w:rPr>
          <w:rFonts w:eastAsia="SimSun"/>
          <w:sz w:val="24"/>
          <w:lang w:eastAsia="zh-CN"/>
        </w:rPr>
      </w:pPr>
      <w:bookmarkStart w:id="70" w:name="_Toc121480274"/>
      <w:bookmarkStart w:id="71" w:name="_Toc121646368"/>
      <w:r w:rsidRPr="005E2B00">
        <w:rPr>
          <w:rFonts w:eastAsia="SimSun" w:hint="eastAsia"/>
          <w:sz w:val="24"/>
          <w:lang w:eastAsia="zh-CN"/>
        </w:rPr>
        <w:t>项目</w:t>
      </w:r>
      <w:r w:rsidRPr="005E2B00">
        <w:rPr>
          <w:rFonts w:eastAsia="SimSun"/>
          <w:sz w:val="24"/>
          <w:lang w:eastAsia="zh-CN"/>
        </w:rPr>
        <w:t xml:space="preserve">6.  </w:t>
      </w:r>
      <w:r w:rsidRPr="005E2B00">
        <w:rPr>
          <w:rFonts w:eastAsia="SimSun" w:hint="eastAsia"/>
          <w:sz w:val="24"/>
          <w:lang w:eastAsia="zh-CN"/>
        </w:rPr>
        <w:t>其他事项</w:t>
      </w:r>
      <w:bookmarkEnd w:id="70"/>
      <w:bookmarkEnd w:id="71"/>
    </w:p>
    <w:p w14:paraId="79713CE7" w14:textId="77777777" w:rsidR="005E2B00" w:rsidRPr="005E2B00" w:rsidRDefault="005E2B00" w:rsidP="005E2B00">
      <w:pPr>
        <w:numPr>
          <w:ilvl w:val="0"/>
          <w:numId w:val="2"/>
        </w:numPr>
        <w:suppressLineNumbers/>
        <w:tabs>
          <w:tab w:val="clear" w:pos="360"/>
        </w:tabs>
        <w:suppressAutoHyphens/>
        <w:spacing w:before="120" w:after="120"/>
        <w:rPr>
          <w:rFonts w:eastAsia="Malgun Gothic"/>
          <w:snapToGrid w:val="0"/>
          <w:kern w:val="22"/>
          <w:sz w:val="24"/>
        </w:rPr>
      </w:pPr>
      <w:r w:rsidRPr="005E2B00">
        <w:rPr>
          <w:rFonts w:ascii="SimSun" w:eastAsia="SimSun" w:hAnsi="SimSun" w:cs="SimSun" w:hint="eastAsia"/>
          <w:snapToGrid w:val="0"/>
          <w:kern w:val="22"/>
          <w:sz w:val="24"/>
          <w:lang w:eastAsia="zh-CN"/>
        </w:rPr>
        <w:t>没有提出其他事项。</w:t>
      </w:r>
    </w:p>
    <w:p w14:paraId="083A5272" w14:textId="77777777" w:rsidR="005E2B00" w:rsidRPr="005E2B00" w:rsidRDefault="005E2B00" w:rsidP="005E2B00">
      <w:pPr>
        <w:pStyle w:val="Heading2"/>
        <w:tabs>
          <w:tab w:val="clear" w:pos="720"/>
        </w:tabs>
        <w:spacing w:before="240"/>
        <w:rPr>
          <w:rFonts w:eastAsia="SimSun"/>
          <w:sz w:val="24"/>
          <w:lang w:eastAsia="zh-CN"/>
        </w:rPr>
      </w:pPr>
      <w:bookmarkStart w:id="72" w:name="_Toc121480275"/>
      <w:bookmarkStart w:id="73" w:name="_Toc121646369"/>
      <w:r w:rsidRPr="005E2B00">
        <w:rPr>
          <w:rFonts w:eastAsia="SimSun" w:hint="eastAsia"/>
          <w:sz w:val="24"/>
          <w:lang w:eastAsia="zh-CN"/>
        </w:rPr>
        <w:t>项目</w:t>
      </w:r>
      <w:r w:rsidRPr="005E2B00">
        <w:rPr>
          <w:rFonts w:eastAsia="SimSun"/>
          <w:sz w:val="24"/>
          <w:lang w:eastAsia="zh-CN"/>
        </w:rPr>
        <w:t xml:space="preserve">7.  </w:t>
      </w:r>
      <w:r w:rsidRPr="005E2B00">
        <w:rPr>
          <w:rFonts w:eastAsia="SimSun" w:hint="eastAsia"/>
          <w:sz w:val="24"/>
          <w:lang w:eastAsia="zh-CN"/>
        </w:rPr>
        <w:t>通过报告</w:t>
      </w:r>
      <w:bookmarkEnd w:id="72"/>
      <w:bookmarkEnd w:id="73"/>
    </w:p>
    <w:p w14:paraId="4079A1E0" w14:textId="77777777" w:rsidR="005E2B00" w:rsidRPr="005E2B00" w:rsidRDefault="005E2B00" w:rsidP="005E2B00">
      <w:pPr>
        <w:numPr>
          <w:ilvl w:val="0"/>
          <w:numId w:val="2"/>
        </w:numPr>
        <w:suppressLineNumbers/>
        <w:tabs>
          <w:tab w:val="clear" w:pos="360"/>
        </w:tabs>
        <w:suppressAutoHyphens/>
        <w:spacing w:before="120" w:after="120" w:line="238" w:lineRule="auto"/>
        <w:rPr>
          <w:snapToGrid w:val="0"/>
          <w:kern w:val="22"/>
          <w:sz w:val="24"/>
          <w:lang w:eastAsia="zh-CN"/>
        </w:rPr>
      </w:pPr>
      <w:r w:rsidRPr="005E2B00">
        <w:rPr>
          <w:snapToGrid w:val="0"/>
          <w:kern w:val="22"/>
          <w:sz w:val="24"/>
          <w:lang w:eastAsia="zh-CN"/>
        </w:rPr>
        <w:t>12</w:t>
      </w:r>
      <w:r w:rsidRPr="005E2B00">
        <w:rPr>
          <w:rFonts w:ascii="SimSun" w:eastAsia="SimSun" w:hAnsi="SimSun" w:cs="SimSun" w:hint="eastAsia"/>
          <w:snapToGrid w:val="0"/>
          <w:kern w:val="22"/>
          <w:sz w:val="24"/>
          <w:lang w:eastAsia="zh-CN"/>
        </w:rPr>
        <w:t>月</w:t>
      </w:r>
      <w:r w:rsidRPr="005E2B00">
        <w:rPr>
          <w:rFonts w:eastAsia="SimSun" w:hint="eastAsia"/>
          <w:snapToGrid w:val="0"/>
          <w:kern w:val="22"/>
          <w:sz w:val="24"/>
          <w:lang w:eastAsia="zh-CN"/>
        </w:rPr>
        <w:t>5</w:t>
      </w:r>
      <w:r w:rsidRPr="005E2B00">
        <w:rPr>
          <w:rFonts w:ascii="SimSun" w:eastAsia="SimSun" w:hAnsi="SimSun" w:cs="SimSun" w:hint="eastAsia"/>
          <w:snapToGrid w:val="0"/>
          <w:kern w:val="22"/>
          <w:sz w:val="24"/>
          <w:lang w:eastAsia="zh-CN"/>
        </w:rPr>
        <w:t>日，在本次会议的第</w:t>
      </w:r>
      <w:r w:rsidRPr="005E2B00">
        <w:rPr>
          <w:rFonts w:hint="eastAsia"/>
          <w:snapToGrid w:val="0"/>
          <w:kern w:val="22"/>
          <w:sz w:val="24"/>
          <w:lang w:eastAsia="zh-CN"/>
        </w:rPr>
        <w:t>2</w:t>
      </w:r>
      <w:r w:rsidRPr="005E2B00">
        <w:rPr>
          <w:rFonts w:ascii="SimSun" w:eastAsia="SimSun" w:hAnsi="SimSun" w:cs="SimSun" w:hint="eastAsia"/>
          <w:snapToGrid w:val="0"/>
          <w:kern w:val="22"/>
          <w:sz w:val="24"/>
          <w:lang w:eastAsia="zh-CN"/>
        </w:rPr>
        <w:t>场全体会议上，在报告员提交的报告草稿（</w:t>
      </w:r>
      <w:r w:rsidRPr="005E2B00">
        <w:rPr>
          <w:rFonts w:hint="eastAsia"/>
          <w:snapToGrid w:val="0"/>
          <w:kern w:val="22"/>
          <w:sz w:val="24"/>
          <w:lang w:eastAsia="zh-CN"/>
        </w:rPr>
        <w:t>CBD/WG2020/</w:t>
      </w:r>
      <w:r w:rsidRPr="005E2B00">
        <w:rPr>
          <w:snapToGrid w:val="0"/>
          <w:kern w:val="22"/>
          <w:sz w:val="24"/>
          <w:lang w:eastAsia="zh-CN"/>
        </w:rPr>
        <w:t>5</w:t>
      </w:r>
      <w:r w:rsidRPr="005E2B00">
        <w:rPr>
          <w:rFonts w:hint="eastAsia"/>
          <w:snapToGrid w:val="0"/>
          <w:kern w:val="22"/>
          <w:sz w:val="24"/>
          <w:lang w:eastAsia="zh-CN"/>
        </w:rPr>
        <w:t>/L.1</w:t>
      </w:r>
      <w:r w:rsidRPr="005E2B00">
        <w:rPr>
          <w:rFonts w:ascii="SimSun" w:eastAsia="SimSun" w:hAnsi="SimSun" w:cs="SimSun" w:hint="eastAsia"/>
          <w:snapToGrid w:val="0"/>
          <w:kern w:val="22"/>
          <w:sz w:val="24"/>
          <w:lang w:eastAsia="zh-CN"/>
        </w:rPr>
        <w:t>）的基础上通过了本报告。</w:t>
      </w:r>
    </w:p>
    <w:p w14:paraId="1543ECA3" w14:textId="77777777" w:rsidR="005E2B00" w:rsidRPr="005E2B00" w:rsidRDefault="005E2B00" w:rsidP="005E2B00">
      <w:pPr>
        <w:pStyle w:val="Heading2"/>
        <w:tabs>
          <w:tab w:val="clear" w:pos="720"/>
        </w:tabs>
        <w:spacing w:before="240"/>
        <w:rPr>
          <w:rFonts w:eastAsia="SimSun"/>
          <w:sz w:val="24"/>
          <w:lang w:eastAsia="zh-CN"/>
        </w:rPr>
      </w:pPr>
      <w:bookmarkStart w:id="74" w:name="_Toc121480276"/>
      <w:bookmarkStart w:id="75" w:name="_Toc121646370"/>
      <w:r w:rsidRPr="005E2B00">
        <w:rPr>
          <w:rFonts w:eastAsia="SimSun" w:hint="eastAsia"/>
          <w:sz w:val="24"/>
          <w:lang w:eastAsia="zh-CN"/>
        </w:rPr>
        <w:t>项目</w:t>
      </w:r>
      <w:r w:rsidRPr="005E2B00">
        <w:rPr>
          <w:rFonts w:eastAsia="SimSun"/>
          <w:sz w:val="24"/>
          <w:lang w:eastAsia="zh-CN"/>
        </w:rPr>
        <w:t xml:space="preserve">8.  </w:t>
      </w:r>
      <w:r w:rsidRPr="005E2B00">
        <w:rPr>
          <w:rFonts w:eastAsia="SimSun" w:hint="eastAsia"/>
          <w:sz w:val="24"/>
          <w:lang w:eastAsia="zh-CN"/>
        </w:rPr>
        <w:t>会议闭幕</w:t>
      </w:r>
      <w:bookmarkEnd w:id="74"/>
      <w:bookmarkEnd w:id="75"/>
    </w:p>
    <w:p w14:paraId="4FBCDA24" w14:textId="300BADB6" w:rsidR="005E2B00" w:rsidRDefault="005E2B00" w:rsidP="00525096">
      <w:pPr>
        <w:numPr>
          <w:ilvl w:val="0"/>
          <w:numId w:val="2"/>
        </w:numPr>
        <w:suppressLineNumbers/>
        <w:tabs>
          <w:tab w:val="clear" w:pos="360"/>
        </w:tabs>
        <w:suppressAutoHyphens/>
        <w:spacing w:before="120" w:after="120" w:line="238" w:lineRule="auto"/>
        <w:rPr>
          <w:rFonts w:ascii="SimSun" w:eastAsia="SimSun" w:hAnsi="SimSun" w:cs="SimSun"/>
          <w:sz w:val="24"/>
          <w:lang w:eastAsia="zh-CN"/>
        </w:rPr>
      </w:pPr>
      <w:r w:rsidRPr="00525096">
        <w:rPr>
          <w:rFonts w:ascii="SimSun" w:eastAsia="SimSun" w:hAnsi="SimSun" w:cs="SimSun" w:hint="eastAsia"/>
          <w:snapToGrid w:val="0"/>
          <w:kern w:val="22"/>
          <w:sz w:val="24"/>
          <w:lang w:eastAsia="zh-CN"/>
        </w:rPr>
        <w:t>经过按照惯例相互致意</w:t>
      </w:r>
      <w:r w:rsidRPr="005E2B00">
        <w:rPr>
          <w:rFonts w:ascii="SimSun" w:eastAsia="SimSun" w:hAnsi="SimSun" w:cs="SimSun" w:hint="eastAsia"/>
          <w:sz w:val="24"/>
          <w:lang w:eastAsia="zh-CN"/>
        </w:rPr>
        <w:t>，共同主席宣布工作组第五次会议于</w:t>
      </w:r>
      <w:r w:rsidRPr="005E2B00">
        <w:rPr>
          <w:rFonts w:hint="eastAsia"/>
          <w:sz w:val="24"/>
          <w:lang w:eastAsia="zh-CN"/>
        </w:rPr>
        <w:t>2022</w:t>
      </w:r>
      <w:r w:rsidRPr="005E2B00">
        <w:rPr>
          <w:rFonts w:ascii="SimSun" w:eastAsia="SimSun" w:hAnsi="SimSun" w:cs="SimSun" w:hint="eastAsia"/>
          <w:sz w:val="24"/>
          <w:lang w:eastAsia="zh-CN"/>
        </w:rPr>
        <w:t>年</w:t>
      </w:r>
      <w:r w:rsidRPr="005E2B00">
        <w:rPr>
          <w:rFonts w:hint="eastAsia"/>
          <w:sz w:val="24"/>
          <w:lang w:eastAsia="zh-CN"/>
        </w:rPr>
        <w:t>1</w:t>
      </w:r>
      <w:r w:rsidRPr="005E2B00">
        <w:rPr>
          <w:sz w:val="24"/>
          <w:lang w:eastAsia="zh-CN"/>
        </w:rPr>
        <w:t>2</w:t>
      </w:r>
      <w:r w:rsidRPr="005E2B00">
        <w:rPr>
          <w:rFonts w:ascii="SimSun" w:eastAsia="SimSun" w:hAnsi="SimSun" w:cs="SimSun" w:hint="eastAsia"/>
          <w:sz w:val="24"/>
          <w:lang w:eastAsia="zh-CN"/>
        </w:rPr>
        <w:t>月</w:t>
      </w:r>
      <w:r w:rsidRPr="005E2B00">
        <w:rPr>
          <w:rFonts w:hint="eastAsia"/>
          <w:sz w:val="24"/>
          <w:lang w:eastAsia="zh-CN"/>
        </w:rPr>
        <w:t>5</w:t>
      </w:r>
      <w:r w:rsidRPr="005E2B00">
        <w:rPr>
          <w:rFonts w:ascii="SimSun" w:eastAsia="SimSun" w:hAnsi="SimSun" w:cs="SimSun" w:hint="eastAsia"/>
          <w:sz w:val="24"/>
          <w:lang w:eastAsia="zh-CN"/>
        </w:rPr>
        <w:t>日晚1</w:t>
      </w:r>
      <w:r w:rsidRPr="005E2B00">
        <w:rPr>
          <w:rFonts w:ascii="SimSun" w:eastAsia="SimSun" w:hAnsi="SimSun" w:cs="SimSun"/>
          <w:sz w:val="24"/>
          <w:lang w:eastAsia="zh-CN"/>
        </w:rPr>
        <w:t>1</w:t>
      </w:r>
      <w:r w:rsidRPr="005E2B00">
        <w:rPr>
          <w:rFonts w:ascii="SimSun" w:eastAsia="SimSun" w:hAnsi="SimSun" w:cs="SimSun" w:hint="eastAsia"/>
          <w:sz w:val="24"/>
          <w:lang w:eastAsia="zh-CN"/>
        </w:rPr>
        <w:t>时</w:t>
      </w:r>
      <w:r w:rsidRPr="005E2B00">
        <w:rPr>
          <w:sz w:val="24"/>
          <w:lang w:eastAsia="zh-CN"/>
        </w:rPr>
        <w:t>20</w:t>
      </w:r>
      <w:r w:rsidRPr="005E2B00">
        <w:rPr>
          <w:rFonts w:ascii="SimSun" w:eastAsia="SimSun" w:hAnsi="SimSun" w:cs="SimSun" w:hint="eastAsia"/>
          <w:sz w:val="24"/>
          <w:lang w:eastAsia="zh-CN"/>
        </w:rPr>
        <w:t>分闭幕。</w:t>
      </w:r>
    </w:p>
    <w:p w14:paraId="4B13DCEF" w14:textId="540F910B" w:rsidR="00525096" w:rsidRDefault="00525096" w:rsidP="005E2B00">
      <w:pPr>
        <w:rPr>
          <w:rFonts w:ascii="SimSun" w:eastAsia="SimSun" w:hAnsi="SimSun" w:cs="SimSun"/>
          <w:sz w:val="24"/>
          <w:lang w:eastAsia="zh-CN"/>
        </w:rPr>
      </w:pPr>
    </w:p>
    <w:p w14:paraId="743C3320" w14:textId="4482548D" w:rsidR="00525096" w:rsidRDefault="00525096" w:rsidP="005E2B00">
      <w:pPr>
        <w:rPr>
          <w:rFonts w:ascii="SimSun" w:eastAsia="SimSun" w:hAnsi="SimSun" w:cs="SimSun"/>
          <w:sz w:val="24"/>
          <w:lang w:eastAsia="zh-CN"/>
        </w:rPr>
      </w:pPr>
    </w:p>
    <w:p w14:paraId="56F27DDD" w14:textId="454990F3" w:rsidR="00525096" w:rsidRPr="00BF7D4F" w:rsidRDefault="00525096" w:rsidP="00525096">
      <w:pPr>
        <w:jc w:val="center"/>
        <w:rPr>
          <w:b/>
          <w:bCs/>
          <w:sz w:val="24"/>
          <w:lang w:eastAsia="zh-CN"/>
        </w:rPr>
      </w:pPr>
      <w:r w:rsidRPr="00525096">
        <w:rPr>
          <w:rFonts w:ascii="SimSun" w:eastAsia="SimSun" w:hAnsi="SimSun" w:cs="SimSun"/>
          <w:sz w:val="24"/>
          <w:lang w:eastAsia="zh-CN"/>
        </w:rPr>
        <w:t>__________</w:t>
      </w:r>
    </w:p>
    <w:sectPr w:rsidR="00525096" w:rsidRPr="00BF7D4F" w:rsidSect="00525096">
      <w:headerReference w:type="even" r:id="rId19"/>
      <w:headerReference w:type="default" r:id="rId20"/>
      <w:footerReference w:type="even" r:id="rId21"/>
      <w:footerReference w:type="default" r:id="rId22"/>
      <w:headerReference w:type="first" r:id="rId23"/>
      <w:footerReference w:type="first" r:id="rId24"/>
      <w:pgSz w:w="12240" w:h="15840" w:code="1"/>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1EA15" w14:textId="77777777" w:rsidR="006518C1" w:rsidRDefault="006518C1" w:rsidP="00CF1848">
      <w:r>
        <w:separator/>
      </w:r>
    </w:p>
  </w:endnote>
  <w:endnote w:type="continuationSeparator" w:id="0">
    <w:p w14:paraId="0F21E3DE" w14:textId="77777777" w:rsidR="006518C1" w:rsidRDefault="006518C1" w:rsidP="00CF1848">
      <w:r>
        <w:continuationSeparator/>
      </w:r>
    </w:p>
  </w:endnote>
  <w:endnote w:type="continuationNotice" w:id="1">
    <w:p w14:paraId="113B5B10" w14:textId="77777777" w:rsidR="006518C1" w:rsidRDefault="00651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1FA00" w14:textId="77777777" w:rsidR="00E23BD9" w:rsidRPr="00BF7D4F" w:rsidRDefault="00E23BD9" w:rsidP="00F0067A">
    <w:pPr>
      <w:pStyle w:val="Footer"/>
      <w:tabs>
        <w:tab w:val="clear" w:pos="4320"/>
        <w:tab w:val="clear" w:pos="8640"/>
      </w:tabs>
      <w:ind w:firstLine="0"/>
      <w:rPr>
        <w:noProof/>
        <w:sz w:val="24"/>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FD6FC" w14:textId="77777777" w:rsidR="00E23BD9" w:rsidRPr="00BF7D4F" w:rsidRDefault="00E23BD9" w:rsidP="00F0067A">
    <w:pPr>
      <w:pStyle w:val="Footer"/>
      <w:tabs>
        <w:tab w:val="clear" w:pos="4320"/>
        <w:tab w:val="clear" w:pos="8640"/>
      </w:tabs>
      <w:ind w:firstLine="0"/>
      <w:rPr>
        <w:sz w:val="24"/>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661F6" w14:textId="77777777" w:rsidR="00E23BD9" w:rsidRPr="00BF7D4F" w:rsidRDefault="00E23BD9" w:rsidP="00F0067A">
    <w:pPr>
      <w:pStyle w:val="Footer"/>
      <w:tabs>
        <w:tab w:val="clear" w:pos="4320"/>
        <w:tab w:val="clear" w:pos="8640"/>
      </w:tabs>
      <w:ind w:firstLine="0"/>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446FB" w14:textId="77777777" w:rsidR="006518C1" w:rsidRDefault="006518C1" w:rsidP="00CF1848">
      <w:r>
        <w:separator/>
      </w:r>
    </w:p>
  </w:footnote>
  <w:footnote w:type="continuationSeparator" w:id="0">
    <w:p w14:paraId="6D7B0B1B" w14:textId="77777777" w:rsidR="006518C1" w:rsidRDefault="006518C1" w:rsidP="00CF1848">
      <w:r>
        <w:continuationSeparator/>
      </w:r>
    </w:p>
  </w:footnote>
  <w:footnote w:type="continuationNotice" w:id="1">
    <w:p w14:paraId="759F736D" w14:textId="77777777" w:rsidR="006518C1" w:rsidRDefault="006518C1"/>
  </w:footnote>
  <w:footnote w:id="2">
    <w:p w14:paraId="71820E3C" w14:textId="20B282B3" w:rsidR="001D293D" w:rsidRPr="00373CEC" w:rsidRDefault="001D293D"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rPr>
        <w:t xml:space="preserve"> </w:t>
      </w:r>
      <w:r w:rsidRPr="00373CEC">
        <w:rPr>
          <w:rFonts w:eastAsia="SimSun"/>
          <w:sz w:val="20"/>
          <w:szCs w:val="20"/>
          <w:lang w:val="en-US"/>
        </w:rPr>
        <w:t xml:space="preserve">IPBES (2019): </w:t>
      </w:r>
      <w:r w:rsidRPr="00373CEC">
        <w:rPr>
          <w:rFonts w:eastAsia="SimSun"/>
          <w:i/>
          <w:iCs/>
          <w:sz w:val="20"/>
          <w:szCs w:val="20"/>
          <w:lang w:val="en-US"/>
        </w:rPr>
        <w:t>Global Assessment Report on Biodiversity and Ecosystem Services</w:t>
      </w:r>
      <w:r w:rsidRPr="00373CEC">
        <w:rPr>
          <w:rFonts w:eastAsia="SimSun"/>
          <w:sz w:val="20"/>
          <w:szCs w:val="20"/>
          <w:lang w:val="en-US"/>
        </w:rPr>
        <w:t xml:space="preserve">. </w:t>
      </w:r>
      <w:r w:rsidRPr="00373CEC">
        <w:rPr>
          <w:rFonts w:eastAsia="SimSun"/>
          <w:sz w:val="20"/>
          <w:szCs w:val="20"/>
          <w:lang w:val="it-IT"/>
        </w:rPr>
        <w:t>E. S. Brondizio, J. Settele, S. Díaz, and H. T. Ngo (editors)</w:t>
      </w:r>
      <w:r w:rsidRPr="00373CEC">
        <w:rPr>
          <w:rFonts w:eastAsia="SimSun"/>
          <w:sz w:val="20"/>
          <w:szCs w:val="20"/>
          <w:lang w:val="it-IT"/>
        </w:rPr>
        <w:t>。</w:t>
      </w:r>
      <w:r w:rsidRPr="00373CEC">
        <w:rPr>
          <w:rFonts w:eastAsia="SimSun"/>
          <w:sz w:val="20"/>
          <w:szCs w:val="20"/>
          <w:lang w:val="it-IT" w:eastAsia="zh-CN"/>
        </w:rPr>
        <w:t>生物多样性平台秘书处，波恩。</w:t>
      </w:r>
      <w:r w:rsidRPr="00373CEC">
        <w:rPr>
          <w:rFonts w:eastAsia="SimSun"/>
          <w:sz w:val="20"/>
          <w:szCs w:val="20"/>
          <w:lang w:val="en-US" w:eastAsia="zh-CN"/>
        </w:rPr>
        <w:t>1,148</w:t>
      </w:r>
      <w:r w:rsidRPr="00373CEC">
        <w:rPr>
          <w:rFonts w:eastAsia="SimSun"/>
          <w:sz w:val="20"/>
          <w:szCs w:val="20"/>
          <w:lang w:val="en-US" w:eastAsia="zh-CN"/>
        </w:rPr>
        <w:t>页。</w:t>
      </w:r>
      <w:r w:rsidRPr="00373CEC">
        <w:rPr>
          <w:rFonts w:eastAsia="SimSun"/>
          <w:sz w:val="20"/>
          <w:szCs w:val="20"/>
          <w:lang w:val="en-US" w:eastAsia="zh-CN"/>
        </w:rPr>
        <w:t xml:space="preserve"> https://doi.org/10.5281/zenodo.3831673</w:t>
      </w:r>
      <w:r w:rsidRPr="00373CEC">
        <w:rPr>
          <w:rFonts w:eastAsia="SimSun"/>
          <w:sz w:val="20"/>
          <w:szCs w:val="20"/>
          <w:lang w:val="en-US" w:eastAsia="zh-CN"/>
        </w:rPr>
        <w:t>。</w:t>
      </w:r>
    </w:p>
  </w:footnote>
  <w:footnote w:id="3">
    <w:p w14:paraId="58CC6A7B" w14:textId="77777777" w:rsidR="00141D23" w:rsidRPr="00373CEC" w:rsidRDefault="00141D23"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同上，</w:t>
      </w:r>
      <w:r w:rsidRPr="00373CEC">
        <w:rPr>
          <w:rFonts w:eastAsia="SimSun"/>
          <w:sz w:val="20"/>
          <w:szCs w:val="20"/>
          <w:lang w:eastAsia="zh-CN"/>
        </w:rPr>
        <w:t>p. XV-XVI</w:t>
      </w:r>
      <w:r w:rsidRPr="00373CEC">
        <w:rPr>
          <w:rFonts w:eastAsia="SimSun"/>
          <w:sz w:val="20"/>
          <w:szCs w:val="20"/>
          <w:lang w:eastAsia="zh-CN"/>
        </w:rPr>
        <w:t>。</w:t>
      </w:r>
    </w:p>
  </w:footnote>
  <w:footnote w:id="4">
    <w:p w14:paraId="351DCC06" w14:textId="77777777" w:rsidR="00141D23" w:rsidRPr="00373CEC" w:rsidRDefault="00141D23" w:rsidP="00C1789A">
      <w:pPr>
        <w:pStyle w:val="FootnoteText"/>
        <w:ind w:firstLine="0"/>
        <w:rPr>
          <w:rFonts w:eastAsia="SimSun"/>
          <w:sz w:val="20"/>
          <w:szCs w:val="20"/>
        </w:rPr>
      </w:pPr>
      <w:r w:rsidRPr="00373CEC">
        <w:rPr>
          <w:rStyle w:val="FootnoteReference"/>
          <w:rFonts w:eastAsia="SimSun"/>
          <w:sz w:val="20"/>
          <w:szCs w:val="20"/>
        </w:rPr>
        <w:footnoteRef/>
      </w:r>
      <w:r w:rsidRPr="00373CEC">
        <w:rPr>
          <w:rFonts w:eastAsia="SimSun"/>
          <w:sz w:val="20"/>
          <w:szCs w:val="20"/>
        </w:rPr>
        <w:t xml:space="preserve">  </w:t>
      </w:r>
      <w:proofErr w:type="spellStart"/>
      <w:r w:rsidRPr="00373CEC">
        <w:rPr>
          <w:rFonts w:eastAsia="SimSun"/>
          <w:sz w:val="20"/>
          <w:szCs w:val="20"/>
        </w:rPr>
        <w:t>同上</w:t>
      </w:r>
      <w:proofErr w:type="spellEnd"/>
      <w:r w:rsidRPr="00373CEC">
        <w:rPr>
          <w:rFonts w:eastAsia="SimSun"/>
          <w:sz w:val="20"/>
          <w:szCs w:val="20"/>
        </w:rPr>
        <w:t>，</w:t>
      </w:r>
      <w:r w:rsidRPr="00373CEC">
        <w:rPr>
          <w:rFonts w:eastAsia="SimSun"/>
          <w:sz w:val="20"/>
          <w:szCs w:val="20"/>
        </w:rPr>
        <w:t>p. XIV</w:t>
      </w:r>
      <w:r w:rsidRPr="00373CEC">
        <w:rPr>
          <w:rFonts w:eastAsia="SimSun"/>
          <w:sz w:val="20"/>
          <w:szCs w:val="20"/>
        </w:rPr>
        <w:t>。</w:t>
      </w:r>
    </w:p>
  </w:footnote>
  <w:footnote w:id="5">
    <w:p w14:paraId="5328C5C4" w14:textId="77777777" w:rsidR="00141D23" w:rsidRPr="00373CEC" w:rsidRDefault="00141D23"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同上，</w:t>
      </w:r>
      <w:r w:rsidRPr="00373CEC">
        <w:rPr>
          <w:rFonts w:eastAsia="SimSun"/>
          <w:sz w:val="20"/>
          <w:szCs w:val="20"/>
          <w:lang w:eastAsia="zh-CN"/>
        </w:rPr>
        <w:t xml:space="preserve"> p. XX</w:t>
      </w:r>
      <w:r w:rsidRPr="00373CEC">
        <w:rPr>
          <w:rFonts w:eastAsia="SimSun"/>
          <w:sz w:val="20"/>
          <w:szCs w:val="20"/>
          <w:lang w:eastAsia="zh-CN"/>
        </w:rPr>
        <w:t>。</w:t>
      </w:r>
    </w:p>
  </w:footnote>
  <w:footnote w:id="6">
    <w:p w14:paraId="5E37C3E6" w14:textId="0A4244B8" w:rsidR="00141D23" w:rsidRPr="00373CEC" w:rsidRDefault="00141D23" w:rsidP="00C1789A">
      <w:pPr>
        <w:pStyle w:val="FootnoteText"/>
        <w:ind w:firstLine="0"/>
        <w:rPr>
          <w:rFonts w:eastAsia="SimSun"/>
          <w:sz w:val="20"/>
          <w:szCs w:val="20"/>
          <w:lang w:eastAsia="zh-CN"/>
        </w:rPr>
      </w:pPr>
      <w:r w:rsidRPr="00373CEC">
        <w:rPr>
          <w:rStyle w:val="FootnoteReference"/>
          <w:rFonts w:eastAsia="SimSun"/>
          <w:sz w:val="20"/>
          <w:szCs w:val="20"/>
          <w:lang w:eastAsia="zh-CN"/>
        </w:rPr>
        <w:t>*</w:t>
      </w:r>
      <w:r w:rsidRPr="00373CEC">
        <w:rPr>
          <w:rFonts w:eastAsia="SimSun"/>
          <w:sz w:val="20"/>
          <w:szCs w:val="20"/>
          <w:lang w:eastAsia="zh-CN"/>
        </w:rPr>
        <w:t xml:space="preserve"> B</w:t>
      </w:r>
      <w:proofErr w:type="gramStart"/>
      <w:r w:rsidRPr="00373CEC">
        <w:rPr>
          <w:rFonts w:eastAsia="SimSun"/>
          <w:sz w:val="20"/>
          <w:szCs w:val="20"/>
          <w:lang w:eastAsia="zh-CN"/>
        </w:rPr>
        <w:t>部分之二仅由联络小组进行了部分讨论</w:t>
      </w:r>
      <w:r w:rsidR="00DF1DD6" w:rsidRPr="00373CEC">
        <w:rPr>
          <w:rFonts w:eastAsia="SimSun"/>
          <w:sz w:val="20"/>
          <w:szCs w:val="20"/>
          <w:lang w:eastAsia="zh-CN"/>
        </w:rPr>
        <w:t>,</w:t>
      </w:r>
      <w:r w:rsidR="00DF1DD6" w:rsidRPr="00373CEC">
        <w:rPr>
          <w:rFonts w:eastAsia="SimSun"/>
          <w:sz w:val="20"/>
          <w:szCs w:val="20"/>
          <w:lang w:eastAsia="zh-CN"/>
        </w:rPr>
        <w:t>在以下问题上出现意见分歧</w:t>
      </w:r>
      <w:proofErr w:type="gramEnd"/>
      <w:r w:rsidR="00DF1DD6" w:rsidRPr="00373CEC">
        <w:rPr>
          <w:rFonts w:eastAsia="SimSun"/>
          <w:sz w:val="20"/>
          <w:szCs w:val="20"/>
          <w:lang w:eastAsia="zh-CN"/>
        </w:rPr>
        <w:t>：</w:t>
      </w:r>
      <w:r w:rsidR="00DF1DD6" w:rsidRPr="00373CEC">
        <w:rPr>
          <w:rFonts w:eastAsia="SimSun"/>
          <w:sz w:val="20"/>
          <w:szCs w:val="20"/>
          <w:lang w:eastAsia="zh-CN"/>
        </w:rPr>
        <w:t>B</w:t>
      </w:r>
      <w:r w:rsidRPr="00373CEC">
        <w:rPr>
          <w:rFonts w:eastAsia="SimSun"/>
          <w:sz w:val="20"/>
          <w:szCs w:val="20"/>
          <w:lang w:eastAsia="zh-CN"/>
        </w:rPr>
        <w:t>部分之二的要素</w:t>
      </w:r>
      <w:r w:rsidR="00DF1DD6" w:rsidRPr="00373CEC">
        <w:rPr>
          <w:rFonts w:eastAsia="SimSun"/>
          <w:sz w:val="20"/>
          <w:szCs w:val="20"/>
          <w:lang w:eastAsia="zh-CN"/>
        </w:rPr>
        <w:t>是否</w:t>
      </w:r>
      <w:r w:rsidRPr="00373CEC">
        <w:rPr>
          <w:rFonts w:eastAsia="SimSun"/>
          <w:sz w:val="20"/>
          <w:szCs w:val="20"/>
          <w:lang w:eastAsia="zh-CN"/>
        </w:rPr>
        <w:t>可分为以下三类：</w:t>
      </w:r>
      <w:r w:rsidRPr="00373CEC">
        <w:rPr>
          <w:rFonts w:eastAsia="SimSun"/>
          <w:sz w:val="20"/>
          <w:szCs w:val="20"/>
          <w:lang w:eastAsia="zh-CN"/>
        </w:rPr>
        <w:t>(</w:t>
      </w:r>
      <w:proofErr w:type="spellStart"/>
      <w:r w:rsidRPr="00373CEC">
        <w:rPr>
          <w:rFonts w:eastAsia="SimSun"/>
          <w:sz w:val="20"/>
          <w:szCs w:val="20"/>
          <w:lang w:eastAsia="zh-CN"/>
        </w:rPr>
        <w:t>i</w:t>
      </w:r>
      <w:proofErr w:type="spellEnd"/>
      <w:r w:rsidRPr="00373CEC">
        <w:rPr>
          <w:rFonts w:eastAsia="SimSun"/>
          <w:sz w:val="20"/>
          <w:szCs w:val="20"/>
          <w:lang w:eastAsia="zh-CN"/>
        </w:rPr>
        <w:t>)</w:t>
      </w:r>
      <w:r w:rsidRPr="00373CEC">
        <w:rPr>
          <w:rFonts w:eastAsia="SimSun"/>
          <w:sz w:val="20"/>
          <w:szCs w:val="20"/>
          <w:lang w:eastAsia="zh-CN"/>
        </w:rPr>
        <w:t>前提</w:t>
      </w:r>
      <w:r w:rsidRPr="00373CEC">
        <w:rPr>
          <w:rFonts w:eastAsia="SimSun"/>
          <w:sz w:val="20"/>
          <w:szCs w:val="20"/>
          <w:lang w:eastAsia="zh-CN"/>
        </w:rPr>
        <w:t>/</w:t>
      </w:r>
      <w:r w:rsidRPr="00373CEC">
        <w:rPr>
          <w:rFonts w:eastAsia="SimSun"/>
          <w:sz w:val="20"/>
          <w:szCs w:val="20"/>
          <w:lang w:eastAsia="zh-CN"/>
        </w:rPr>
        <w:t>原则，</w:t>
      </w:r>
      <w:r w:rsidRPr="00373CEC">
        <w:rPr>
          <w:rFonts w:eastAsia="SimSun"/>
          <w:sz w:val="20"/>
          <w:szCs w:val="20"/>
          <w:lang w:eastAsia="zh-CN"/>
        </w:rPr>
        <w:t>(ii)</w:t>
      </w:r>
      <w:r w:rsidRPr="00373CEC">
        <w:rPr>
          <w:rFonts w:eastAsia="SimSun"/>
          <w:sz w:val="20"/>
          <w:szCs w:val="20"/>
          <w:lang w:eastAsia="zh-CN"/>
        </w:rPr>
        <w:t>方法和</w:t>
      </w:r>
      <w:r w:rsidRPr="00373CEC">
        <w:rPr>
          <w:rFonts w:eastAsia="SimSun"/>
          <w:sz w:val="20"/>
          <w:szCs w:val="20"/>
          <w:lang w:eastAsia="zh-CN"/>
        </w:rPr>
        <w:t>(iii)</w:t>
      </w:r>
      <w:r w:rsidRPr="00373CEC">
        <w:rPr>
          <w:rFonts w:eastAsia="SimSun"/>
          <w:sz w:val="20"/>
          <w:szCs w:val="20"/>
          <w:lang w:eastAsia="zh-CN"/>
        </w:rPr>
        <w:t>有利条件。此外，一些缔约方确定了</w:t>
      </w:r>
      <w:r w:rsidR="00DF1DD6" w:rsidRPr="00373CEC">
        <w:rPr>
          <w:rFonts w:eastAsia="SimSun"/>
          <w:sz w:val="20"/>
          <w:szCs w:val="20"/>
          <w:lang w:eastAsia="zh-CN"/>
        </w:rPr>
        <w:t>工作组第四次会议产生的案文（</w:t>
      </w:r>
      <w:r w:rsidRPr="00373CEC">
        <w:rPr>
          <w:rFonts w:eastAsia="SimSun"/>
          <w:sz w:val="20"/>
          <w:szCs w:val="20"/>
          <w:lang w:eastAsia="zh-CN"/>
        </w:rPr>
        <w:t>内罗毕案文</w:t>
      </w:r>
      <w:r w:rsidR="00DF1DD6" w:rsidRPr="00373CEC">
        <w:rPr>
          <w:rFonts w:eastAsia="SimSun"/>
          <w:sz w:val="20"/>
          <w:szCs w:val="20"/>
          <w:lang w:eastAsia="zh-CN"/>
        </w:rPr>
        <w:t>）</w:t>
      </w:r>
      <w:r w:rsidRPr="00373CEC">
        <w:rPr>
          <w:rFonts w:eastAsia="SimSun"/>
          <w:sz w:val="20"/>
          <w:szCs w:val="20"/>
          <w:lang w:eastAsia="zh-CN"/>
        </w:rPr>
        <w:t>和第</w:t>
      </w:r>
      <w:r w:rsidRPr="00373CEC">
        <w:rPr>
          <w:rFonts w:eastAsia="SimSun"/>
          <w:sz w:val="20"/>
          <w:szCs w:val="20"/>
          <w:lang w:eastAsia="zh-CN"/>
        </w:rPr>
        <w:t>14/34</w:t>
      </w:r>
      <w:r w:rsidRPr="00373CEC">
        <w:rPr>
          <w:rFonts w:eastAsia="SimSun"/>
          <w:sz w:val="20"/>
          <w:szCs w:val="20"/>
          <w:lang w:eastAsia="zh-CN"/>
        </w:rPr>
        <w:t>号决定中反映的要素，这些要素应在</w:t>
      </w:r>
      <w:r w:rsidRPr="00373CEC">
        <w:rPr>
          <w:rFonts w:eastAsia="SimSun"/>
          <w:sz w:val="20"/>
          <w:szCs w:val="20"/>
          <w:lang w:eastAsia="zh-CN"/>
        </w:rPr>
        <w:t>B</w:t>
      </w:r>
      <w:r w:rsidRPr="00373CEC">
        <w:rPr>
          <w:rFonts w:eastAsia="SimSun"/>
          <w:sz w:val="20"/>
          <w:szCs w:val="20"/>
          <w:lang w:eastAsia="zh-CN"/>
        </w:rPr>
        <w:t>部分之二节的背景下加以考虑。这些内容已反映在本文件中，因为它们在内罗毕文本或第</w:t>
      </w:r>
      <w:r w:rsidRPr="00373CEC">
        <w:rPr>
          <w:rFonts w:eastAsia="SimSun"/>
          <w:sz w:val="20"/>
          <w:szCs w:val="20"/>
          <w:lang w:eastAsia="zh-CN"/>
        </w:rPr>
        <w:t>14/34</w:t>
      </w:r>
      <w:r w:rsidRPr="00373CEC">
        <w:rPr>
          <w:rFonts w:eastAsia="SimSun"/>
          <w:sz w:val="20"/>
          <w:szCs w:val="20"/>
          <w:lang w:eastAsia="zh-CN"/>
        </w:rPr>
        <w:t>号决定中可以作为括号内的内容供缔约方大会进一步审议。在讨论中，对于是否包含</w:t>
      </w:r>
      <w:r w:rsidRPr="00373CEC">
        <w:rPr>
          <w:rFonts w:eastAsia="SimSun"/>
          <w:sz w:val="20"/>
          <w:szCs w:val="20"/>
          <w:lang w:eastAsia="zh-CN"/>
        </w:rPr>
        <w:t>B</w:t>
      </w:r>
      <w:r w:rsidRPr="00373CEC">
        <w:rPr>
          <w:rFonts w:eastAsia="SimSun"/>
          <w:sz w:val="20"/>
          <w:szCs w:val="20"/>
          <w:lang w:eastAsia="zh-CN"/>
        </w:rPr>
        <w:t>部分之二中确定的所有要素（来自非正式小组讨论）以及内罗毕案文和第</w:t>
      </w:r>
      <w:r w:rsidRPr="00373CEC">
        <w:rPr>
          <w:rFonts w:eastAsia="SimSun"/>
          <w:sz w:val="20"/>
          <w:szCs w:val="20"/>
          <w:lang w:eastAsia="zh-CN"/>
        </w:rPr>
        <w:t>14/34</w:t>
      </w:r>
      <w:r w:rsidRPr="00373CEC">
        <w:rPr>
          <w:rFonts w:eastAsia="SimSun"/>
          <w:sz w:val="20"/>
          <w:szCs w:val="20"/>
          <w:lang w:eastAsia="zh-CN"/>
        </w:rPr>
        <w:t>号决定中反映的其他方面存在不同意见。对于</w:t>
      </w:r>
      <w:r w:rsidRPr="00373CEC">
        <w:rPr>
          <w:rFonts w:eastAsia="SimSun"/>
          <w:sz w:val="20"/>
          <w:szCs w:val="20"/>
          <w:lang w:eastAsia="zh-CN"/>
        </w:rPr>
        <w:t>B</w:t>
      </w:r>
      <w:r w:rsidRPr="00373CEC">
        <w:rPr>
          <w:rFonts w:eastAsia="SimSun"/>
          <w:sz w:val="20"/>
          <w:szCs w:val="20"/>
          <w:lang w:eastAsia="zh-CN"/>
        </w:rPr>
        <w:t>部分之二中确定的要素（来自非正式小组讨论）以及内罗毕案文和第</w:t>
      </w:r>
      <w:r w:rsidRPr="00373CEC">
        <w:rPr>
          <w:rFonts w:eastAsia="SimSun"/>
          <w:sz w:val="20"/>
          <w:szCs w:val="20"/>
          <w:lang w:eastAsia="zh-CN"/>
        </w:rPr>
        <w:t>14/34</w:t>
      </w:r>
      <w:r w:rsidRPr="00373CEC">
        <w:rPr>
          <w:rFonts w:eastAsia="SimSun"/>
          <w:sz w:val="20"/>
          <w:szCs w:val="20"/>
          <w:lang w:eastAsia="zh-CN"/>
        </w:rPr>
        <w:t>号决定中反映的</w:t>
      </w:r>
      <w:r w:rsidR="00F202AB">
        <w:rPr>
          <w:rFonts w:eastAsia="SimSun" w:hint="eastAsia"/>
          <w:sz w:val="20"/>
          <w:szCs w:val="20"/>
          <w:lang w:eastAsia="zh-CN"/>
        </w:rPr>
        <w:t>框架其他部分</w:t>
      </w:r>
      <w:r w:rsidRPr="00373CEC">
        <w:rPr>
          <w:rFonts w:eastAsia="SimSun"/>
          <w:sz w:val="20"/>
          <w:szCs w:val="20"/>
          <w:lang w:eastAsia="zh-CN"/>
        </w:rPr>
        <w:t>是否可以更好地反映在缔约方会议的其他章节或成果存在不同意见，例如在决定文本中。联络小组没有机会审议</w:t>
      </w:r>
      <w:r w:rsidRPr="00373CEC">
        <w:rPr>
          <w:rFonts w:eastAsia="SimSun"/>
          <w:sz w:val="20"/>
          <w:szCs w:val="20"/>
          <w:lang w:eastAsia="zh-CN"/>
        </w:rPr>
        <w:t>B</w:t>
      </w:r>
      <w:r w:rsidRPr="00373CEC">
        <w:rPr>
          <w:rFonts w:eastAsia="SimSun"/>
          <w:sz w:val="20"/>
          <w:szCs w:val="20"/>
          <w:lang w:eastAsia="zh-CN"/>
        </w:rPr>
        <w:t>部分之二部分的所有拟议要素。</w:t>
      </w:r>
    </w:p>
  </w:footnote>
  <w:footnote w:id="7">
    <w:p w14:paraId="1C632446" w14:textId="024521D7" w:rsidR="00141D23" w:rsidRPr="00373CEC" w:rsidRDefault="00141D23"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00DF1DD6" w:rsidRPr="00373CEC">
        <w:rPr>
          <w:rFonts w:eastAsia="SimSun"/>
          <w:sz w:val="20"/>
          <w:szCs w:val="20"/>
          <w:lang w:eastAsia="zh-CN"/>
        </w:rPr>
        <w:t>[</w:t>
      </w:r>
      <w:r w:rsidRPr="00373CEC">
        <w:rPr>
          <w:rFonts w:eastAsia="SimSun"/>
          <w:sz w:val="20"/>
          <w:szCs w:val="20"/>
          <w:lang w:eastAsia="zh-CN"/>
        </w:rPr>
        <w:t>“</w:t>
      </w:r>
      <w:r w:rsidRPr="00373CEC">
        <w:rPr>
          <w:rFonts w:eastAsia="SimSun"/>
          <w:sz w:val="20"/>
          <w:szCs w:val="20"/>
          <w:lang w:val="en-US" w:eastAsia="zh-CN"/>
        </w:rPr>
        <w:t>自由、</w:t>
      </w:r>
      <w:proofErr w:type="gramStart"/>
      <w:r w:rsidRPr="00373CEC">
        <w:rPr>
          <w:rFonts w:eastAsia="SimSun"/>
          <w:sz w:val="20"/>
          <w:szCs w:val="20"/>
          <w:lang w:val="en-US" w:eastAsia="zh-CN"/>
        </w:rPr>
        <w:t>事先和知情同意</w:t>
      </w:r>
      <w:r w:rsidRPr="00373CEC">
        <w:rPr>
          <w:rFonts w:eastAsia="SimSun"/>
          <w:sz w:val="20"/>
          <w:szCs w:val="20"/>
          <w:lang w:val="en-US" w:eastAsia="zh-CN"/>
        </w:rPr>
        <w:t>”</w:t>
      </w:r>
      <w:r w:rsidRPr="00373CEC">
        <w:rPr>
          <w:rFonts w:eastAsia="SimSun"/>
          <w:sz w:val="20"/>
          <w:szCs w:val="20"/>
          <w:lang w:val="en-US" w:eastAsia="zh-CN"/>
        </w:rPr>
        <w:t>涵盖以下三个术语</w:t>
      </w:r>
      <w:proofErr w:type="gramEnd"/>
      <w:r w:rsidRPr="00373CEC">
        <w:rPr>
          <w:rFonts w:eastAsia="SimSun"/>
          <w:sz w:val="20"/>
          <w:szCs w:val="20"/>
          <w:lang w:val="en-US" w:eastAsia="zh-CN"/>
        </w:rPr>
        <w:t>：</w:t>
      </w:r>
      <w:r w:rsidRPr="00373CEC">
        <w:rPr>
          <w:rFonts w:eastAsia="SimSun"/>
          <w:sz w:val="20"/>
          <w:szCs w:val="20"/>
          <w:lang w:val="en-US" w:eastAsia="zh-CN"/>
        </w:rPr>
        <w:t>“</w:t>
      </w:r>
      <w:r w:rsidRPr="00373CEC">
        <w:rPr>
          <w:rFonts w:eastAsia="SimSun"/>
          <w:sz w:val="20"/>
          <w:szCs w:val="20"/>
          <w:lang w:val="en-US" w:eastAsia="zh-CN"/>
        </w:rPr>
        <w:t>事先和知情同意</w:t>
      </w:r>
      <w:r w:rsidRPr="00373CEC">
        <w:rPr>
          <w:rFonts w:eastAsia="SimSun"/>
          <w:sz w:val="20"/>
          <w:szCs w:val="20"/>
          <w:lang w:val="en-US" w:eastAsia="zh-CN"/>
        </w:rPr>
        <w:t>”</w:t>
      </w:r>
      <w:r w:rsidRPr="00373CEC">
        <w:rPr>
          <w:rFonts w:eastAsia="SimSun"/>
          <w:sz w:val="20"/>
          <w:szCs w:val="20"/>
          <w:lang w:val="en-US" w:eastAsia="zh-CN"/>
        </w:rPr>
        <w:t>或</w:t>
      </w:r>
      <w:r w:rsidRPr="00373CEC">
        <w:rPr>
          <w:rFonts w:eastAsia="SimSun"/>
          <w:sz w:val="20"/>
          <w:szCs w:val="20"/>
          <w:lang w:val="en-US" w:eastAsia="zh-CN"/>
        </w:rPr>
        <w:t>“</w:t>
      </w:r>
      <w:r w:rsidRPr="00373CEC">
        <w:rPr>
          <w:rFonts w:eastAsia="SimSun"/>
          <w:sz w:val="20"/>
          <w:szCs w:val="20"/>
          <w:lang w:val="en-US" w:eastAsia="zh-CN"/>
        </w:rPr>
        <w:t>自由、事先和知情同意</w:t>
      </w:r>
      <w:r w:rsidRPr="00373CEC">
        <w:rPr>
          <w:rFonts w:eastAsia="SimSun"/>
          <w:sz w:val="20"/>
          <w:szCs w:val="20"/>
          <w:lang w:val="en-US" w:eastAsia="zh-CN"/>
        </w:rPr>
        <w:t>”</w:t>
      </w:r>
      <w:r w:rsidRPr="00373CEC">
        <w:rPr>
          <w:rFonts w:eastAsia="SimSun"/>
          <w:sz w:val="20"/>
          <w:szCs w:val="20"/>
          <w:lang w:val="en-US" w:eastAsia="zh-CN"/>
        </w:rPr>
        <w:t>或</w:t>
      </w:r>
      <w:r w:rsidRPr="00373CEC">
        <w:rPr>
          <w:rFonts w:eastAsia="SimSun"/>
          <w:sz w:val="20"/>
          <w:szCs w:val="20"/>
          <w:lang w:val="en-US" w:eastAsia="zh-CN"/>
        </w:rPr>
        <w:t>“</w:t>
      </w:r>
      <w:r w:rsidRPr="00373CEC">
        <w:rPr>
          <w:rFonts w:eastAsia="SimSun"/>
          <w:sz w:val="20"/>
          <w:szCs w:val="20"/>
          <w:lang w:val="en-US" w:eastAsia="zh-CN"/>
        </w:rPr>
        <w:t>批准和参与</w:t>
      </w:r>
      <w:r w:rsidRPr="00373CEC">
        <w:rPr>
          <w:rFonts w:eastAsia="SimSun"/>
          <w:sz w:val="20"/>
          <w:szCs w:val="20"/>
          <w:lang w:val="en-US" w:eastAsia="zh-CN"/>
        </w:rPr>
        <w:t>”</w:t>
      </w:r>
      <w:r w:rsidRPr="00373CEC">
        <w:rPr>
          <w:rFonts w:eastAsia="SimSun"/>
          <w:sz w:val="20"/>
          <w:szCs w:val="20"/>
          <w:lang w:val="en-US" w:eastAsia="zh-CN"/>
        </w:rPr>
        <w:t>。</w:t>
      </w:r>
      <w:r w:rsidR="00DF1DD6" w:rsidRPr="00373CEC">
        <w:rPr>
          <w:rFonts w:eastAsia="SimSun"/>
          <w:sz w:val="20"/>
          <w:szCs w:val="20"/>
          <w:lang w:val="en-US" w:eastAsia="zh-CN"/>
        </w:rPr>
        <w:t>]</w:t>
      </w:r>
    </w:p>
  </w:footnote>
  <w:footnote w:id="8">
    <w:p w14:paraId="2273637A" w14:textId="77777777" w:rsidR="00141D23" w:rsidRPr="00373CEC" w:rsidRDefault="00141D23"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w:t>
      </w:r>
      <w:r w:rsidRPr="00373CEC">
        <w:rPr>
          <w:rFonts w:eastAsia="SimSun"/>
          <w:sz w:val="20"/>
          <w:szCs w:val="20"/>
          <w:lang w:val="en-US" w:eastAsia="zh-CN"/>
        </w:rPr>
        <w:t>关于环境与发展的里约宣言</w:t>
      </w:r>
      <w:r w:rsidRPr="00373CEC">
        <w:rPr>
          <w:rFonts w:eastAsia="SimSun"/>
          <w:sz w:val="20"/>
          <w:szCs w:val="20"/>
          <w:lang w:eastAsia="zh-CN"/>
        </w:rPr>
        <w:t>》</w:t>
      </w:r>
      <w:r w:rsidRPr="00373CEC">
        <w:rPr>
          <w:rFonts w:eastAsia="SimSun"/>
          <w:kern w:val="18"/>
          <w:sz w:val="20"/>
          <w:szCs w:val="20"/>
          <w:lang w:eastAsia="zh-CN"/>
        </w:rPr>
        <w:t>（</w:t>
      </w:r>
      <w:r w:rsidRPr="00373CEC">
        <w:rPr>
          <w:rFonts w:eastAsia="SimSun"/>
          <w:kern w:val="18"/>
          <w:sz w:val="20"/>
          <w:szCs w:val="20"/>
          <w:lang w:eastAsia="zh-CN"/>
        </w:rPr>
        <w:t>A/CONF.151/26/</w:t>
      </w:r>
      <w:proofErr w:type="spellStart"/>
      <w:r w:rsidRPr="00373CEC">
        <w:rPr>
          <w:rFonts w:eastAsia="SimSun"/>
          <w:kern w:val="18"/>
          <w:sz w:val="20"/>
          <w:szCs w:val="20"/>
          <w:lang w:eastAsia="zh-CN"/>
        </w:rPr>
        <w:t>Rev.l</w:t>
      </w:r>
      <w:proofErr w:type="spellEnd"/>
      <w:r w:rsidRPr="00373CEC">
        <w:rPr>
          <w:rFonts w:eastAsia="SimSun"/>
          <w:kern w:val="18"/>
          <w:sz w:val="20"/>
          <w:szCs w:val="20"/>
          <w:lang w:eastAsia="zh-CN"/>
        </w:rPr>
        <w:t xml:space="preserve"> (</w:t>
      </w:r>
      <w:proofErr w:type="spellStart"/>
      <w:r w:rsidRPr="00373CEC">
        <w:rPr>
          <w:rFonts w:eastAsia="SimSun"/>
          <w:kern w:val="18"/>
          <w:sz w:val="20"/>
          <w:szCs w:val="20"/>
          <w:lang w:eastAsia="zh-CN"/>
        </w:rPr>
        <w:t>vol.I</w:t>
      </w:r>
      <w:proofErr w:type="spellEnd"/>
      <w:r w:rsidRPr="00373CEC">
        <w:rPr>
          <w:rFonts w:eastAsia="SimSun"/>
          <w:kern w:val="18"/>
          <w:sz w:val="20"/>
          <w:szCs w:val="20"/>
          <w:lang w:eastAsia="zh-CN"/>
        </w:rPr>
        <w:t>)</w:t>
      </w:r>
      <w:r w:rsidRPr="00373CEC">
        <w:rPr>
          <w:rFonts w:eastAsia="SimSun"/>
          <w:kern w:val="18"/>
          <w:sz w:val="20"/>
          <w:szCs w:val="20"/>
          <w:lang w:eastAsia="zh-CN"/>
        </w:rPr>
        <w:t>）</w:t>
      </w:r>
      <w:r w:rsidRPr="00373CEC">
        <w:rPr>
          <w:rFonts w:eastAsia="SimSun"/>
          <w:kern w:val="18"/>
          <w:sz w:val="20"/>
          <w:szCs w:val="20"/>
          <w:lang w:eastAsia="zh-CN"/>
        </w:rPr>
        <w:t xml:space="preserve">, </w:t>
      </w:r>
      <w:r w:rsidRPr="00373CEC">
        <w:rPr>
          <w:rFonts w:eastAsia="SimSun"/>
          <w:kern w:val="18"/>
          <w:sz w:val="20"/>
          <w:szCs w:val="20"/>
          <w:lang w:eastAsia="zh-CN"/>
        </w:rPr>
        <w:t>联合国出版物，销售品编号：</w:t>
      </w:r>
      <w:r w:rsidRPr="00373CEC">
        <w:rPr>
          <w:rFonts w:eastAsia="SimSun"/>
          <w:kern w:val="18"/>
          <w:sz w:val="20"/>
          <w:szCs w:val="20"/>
          <w:lang w:eastAsia="zh-CN"/>
        </w:rPr>
        <w:t>E.93.1.8</w:t>
      </w:r>
      <w:r w:rsidRPr="00373CEC">
        <w:rPr>
          <w:rFonts w:eastAsia="SimSun"/>
          <w:kern w:val="18"/>
          <w:sz w:val="20"/>
          <w:szCs w:val="20"/>
          <w:lang w:eastAsia="zh-CN"/>
        </w:rPr>
        <w:t>。</w:t>
      </w:r>
    </w:p>
  </w:footnote>
  <w:footnote w:id="9">
    <w:p w14:paraId="3FBC1530" w14:textId="77777777" w:rsidR="00141D23" w:rsidRPr="00373CEC" w:rsidRDefault="00141D23"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第</w:t>
      </w:r>
      <w:r w:rsidRPr="00373CEC">
        <w:rPr>
          <w:rFonts w:eastAsia="SimSun"/>
          <w:sz w:val="20"/>
          <w:szCs w:val="20"/>
          <w:lang w:eastAsia="zh-CN"/>
        </w:rPr>
        <w:t>V/6</w:t>
      </w:r>
      <w:r w:rsidRPr="00373CEC">
        <w:rPr>
          <w:rFonts w:eastAsia="SimSun"/>
          <w:sz w:val="20"/>
          <w:szCs w:val="20"/>
          <w:lang w:eastAsia="zh-CN"/>
        </w:rPr>
        <w:t>号决定。</w:t>
      </w:r>
    </w:p>
  </w:footnote>
  <w:footnote w:id="10">
    <w:p w14:paraId="2D85B26C" w14:textId="77777777" w:rsidR="00141D23" w:rsidRPr="00373CEC" w:rsidRDefault="00141D23"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见联合国环境大会关于通过基于自然的解决方案支持可持续发展的</w:t>
      </w:r>
      <w:r w:rsidRPr="00373CEC">
        <w:rPr>
          <w:rFonts w:eastAsia="SimSun"/>
        </w:rPr>
        <w:fldChar w:fldCharType="begin"/>
      </w:r>
      <w:r w:rsidRPr="00373CEC">
        <w:rPr>
          <w:rFonts w:eastAsia="SimSun"/>
          <w:sz w:val="20"/>
          <w:szCs w:val="20"/>
          <w:lang w:eastAsia="zh-CN"/>
        </w:rPr>
        <w:instrText>HYPERLINK "https://documents-dds-ny.un.org/doc/UNDOC/GEN/K22/006/76/pdf/K2200676.pdf?OpenElement"</w:instrText>
      </w:r>
      <w:r w:rsidRPr="00373CEC">
        <w:rPr>
          <w:rFonts w:eastAsia="SimSun"/>
        </w:rPr>
        <w:fldChar w:fldCharType="separate"/>
      </w:r>
      <w:r w:rsidRPr="00373CEC">
        <w:rPr>
          <w:rStyle w:val="Hyperlink"/>
          <w:rFonts w:eastAsia="SimSun"/>
          <w:sz w:val="20"/>
          <w:szCs w:val="20"/>
          <w:lang w:eastAsia="zh-CN"/>
        </w:rPr>
        <w:t>第</w:t>
      </w:r>
      <w:r w:rsidRPr="00373CEC">
        <w:rPr>
          <w:rStyle w:val="Hyperlink"/>
          <w:rFonts w:eastAsia="SimSun"/>
          <w:sz w:val="20"/>
          <w:szCs w:val="20"/>
          <w:lang w:eastAsia="zh-CN"/>
        </w:rPr>
        <w:t>5/5</w:t>
      </w:r>
      <w:r w:rsidRPr="00373CEC">
        <w:rPr>
          <w:rStyle w:val="Hyperlink"/>
          <w:rFonts w:eastAsia="SimSun"/>
          <w:sz w:val="20"/>
          <w:szCs w:val="20"/>
          <w:lang w:eastAsia="zh-CN"/>
        </w:rPr>
        <w:t>号决议</w:t>
      </w:r>
      <w:r w:rsidRPr="00373CEC">
        <w:rPr>
          <w:rStyle w:val="Hyperlink"/>
          <w:rFonts w:eastAsia="SimSun"/>
          <w:sz w:val="20"/>
          <w:szCs w:val="20"/>
          <w:lang w:eastAsia="zh-CN"/>
        </w:rPr>
        <w:fldChar w:fldCharType="end"/>
      </w:r>
      <w:r w:rsidRPr="00373CEC">
        <w:rPr>
          <w:rFonts w:eastAsia="SimSun"/>
          <w:sz w:val="20"/>
          <w:szCs w:val="20"/>
          <w:lang w:eastAsia="zh-CN"/>
        </w:rPr>
        <w:t>执行部分第</w:t>
      </w:r>
      <w:r w:rsidRPr="00373CEC">
        <w:rPr>
          <w:rFonts w:eastAsia="SimSun"/>
          <w:sz w:val="20"/>
          <w:szCs w:val="20"/>
          <w:lang w:eastAsia="zh-CN"/>
        </w:rPr>
        <w:t>1</w:t>
      </w:r>
      <w:r w:rsidRPr="00373CEC">
        <w:rPr>
          <w:rFonts w:eastAsia="SimSun"/>
          <w:sz w:val="20"/>
          <w:szCs w:val="20"/>
          <w:lang w:eastAsia="zh-CN"/>
        </w:rPr>
        <w:t>段。</w:t>
      </w:r>
    </w:p>
  </w:footnote>
  <w:footnote w:id="11">
    <w:p w14:paraId="7D1AA6DB" w14:textId="45BA3793" w:rsidR="00141D23" w:rsidRPr="00373CEC" w:rsidRDefault="00141D23"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CBD/WG</w:t>
      </w:r>
      <w:smartTag w:uri="urn:schemas-microsoft-com:office:smarttags" w:element="chsdate">
        <w:smartTagPr>
          <w:attr w:name="IsROCDate" w:val="False"/>
          <w:attr w:name="IsLunarDate" w:val="False"/>
          <w:attr w:name="Day" w:val="4"/>
          <w:attr w:name="Month" w:val="4"/>
          <w:attr w:name="Year" w:val="2020"/>
        </w:smartTagPr>
        <w:r w:rsidRPr="00373CEC">
          <w:rPr>
            <w:rFonts w:eastAsia="SimSun"/>
            <w:sz w:val="20"/>
            <w:szCs w:val="20"/>
            <w:lang w:eastAsia="zh-CN"/>
          </w:rPr>
          <w:t>2020/4/4</w:t>
        </w:r>
      </w:smartTag>
      <w:r w:rsidR="00604150" w:rsidRPr="00373CEC">
        <w:rPr>
          <w:rFonts w:eastAsia="SimSun"/>
          <w:sz w:val="20"/>
          <w:szCs w:val="20"/>
          <w:lang w:eastAsia="zh-CN"/>
        </w:rPr>
        <w:t>。</w:t>
      </w:r>
    </w:p>
  </w:footnote>
  <w:footnote w:id="12">
    <w:p w14:paraId="7D804ED9" w14:textId="4F7E0AA6" w:rsidR="00DF1DD6" w:rsidRPr="00373CEC" w:rsidRDefault="00DF1DD6"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以地球母亲为中心的行动：是以生态为中心和基于权利的方法，使人们得以采取行动，实现人与自然的和谐和互补关系，促进所有生命及其群落的延续，并确保地球母亲各项环境功能的非商品化。</w:t>
      </w:r>
    </w:p>
  </w:footnote>
  <w:footnote w:id="13">
    <w:p w14:paraId="028026A9" w14:textId="77777777" w:rsidR="00141D23" w:rsidRPr="00373CEC" w:rsidRDefault="00141D23"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第</w:t>
      </w:r>
      <w:r w:rsidRPr="00373CEC">
        <w:rPr>
          <w:rFonts w:eastAsia="SimSun"/>
          <w:sz w:val="20"/>
          <w:szCs w:val="20"/>
          <w:lang w:eastAsia="zh-CN"/>
        </w:rPr>
        <w:t>14/34</w:t>
      </w:r>
      <w:r w:rsidRPr="00373CEC">
        <w:rPr>
          <w:rFonts w:eastAsia="SimSun"/>
          <w:sz w:val="20"/>
          <w:szCs w:val="20"/>
          <w:lang w:eastAsia="zh-CN"/>
        </w:rPr>
        <w:t>号决定，附件，第</w:t>
      </w:r>
      <w:r w:rsidRPr="00373CEC">
        <w:rPr>
          <w:rFonts w:eastAsia="SimSun"/>
          <w:sz w:val="20"/>
          <w:szCs w:val="20"/>
          <w:lang w:eastAsia="zh-CN"/>
        </w:rPr>
        <w:t>2</w:t>
      </w:r>
      <w:r w:rsidRPr="00373CEC">
        <w:rPr>
          <w:rFonts w:eastAsia="SimSun"/>
          <w:sz w:val="20"/>
          <w:szCs w:val="20"/>
          <w:lang w:eastAsia="zh-CN"/>
        </w:rPr>
        <w:t>段。</w:t>
      </w:r>
      <w:r w:rsidRPr="00373CEC">
        <w:rPr>
          <w:rFonts w:eastAsia="SimSun"/>
          <w:sz w:val="20"/>
          <w:szCs w:val="20"/>
          <w:lang w:eastAsia="zh-CN"/>
        </w:rPr>
        <w:t xml:space="preserve"> </w:t>
      </w:r>
    </w:p>
  </w:footnote>
  <w:footnote w:id="14">
    <w:p w14:paraId="45A3837E" w14:textId="77777777" w:rsidR="00FD36B5" w:rsidRPr="00373CEC" w:rsidRDefault="00FD36B5"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缔约国不妨在讨论框架其他方面，特别是包括长期目标</w:t>
      </w:r>
      <w:r w:rsidRPr="00373CEC">
        <w:rPr>
          <w:rFonts w:eastAsia="SimSun"/>
          <w:sz w:val="20"/>
          <w:szCs w:val="20"/>
          <w:lang w:eastAsia="zh-CN"/>
        </w:rPr>
        <w:t>A</w:t>
      </w:r>
      <w:r w:rsidRPr="00373CEC">
        <w:rPr>
          <w:rFonts w:eastAsia="SimSun"/>
          <w:sz w:val="20"/>
          <w:szCs w:val="20"/>
          <w:lang w:eastAsia="zh-CN"/>
        </w:rPr>
        <w:t>和</w:t>
      </w:r>
      <w:r w:rsidRPr="00373CEC">
        <w:rPr>
          <w:rFonts w:eastAsia="SimSun"/>
          <w:sz w:val="20"/>
          <w:szCs w:val="20"/>
          <w:lang w:eastAsia="zh-CN"/>
        </w:rPr>
        <w:t>B</w:t>
      </w:r>
      <w:r w:rsidRPr="00373CEC">
        <w:rPr>
          <w:rFonts w:eastAsia="SimSun"/>
          <w:sz w:val="20"/>
          <w:szCs w:val="20"/>
          <w:lang w:eastAsia="zh-CN"/>
        </w:rPr>
        <w:t>之二之后再讨论长期目标</w:t>
      </w:r>
      <w:r w:rsidRPr="00373CEC">
        <w:rPr>
          <w:rFonts w:eastAsia="SimSun"/>
          <w:sz w:val="20"/>
          <w:szCs w:val="20"/>
          <w:lang w:eastAsia="zh-CN"/>
        </w:rPr>
        <w:t>B</w:t>
      </w:r>
      <w:r w:rsidRPr="00373CEC">
        <w:rPr>
          <w:rFonts w:eastAsia="SimSun"/>
          <w:sz w:val="20"/>
          <w:szCs w:val="20"/>
          <w:lang w:eastAsia="zh-CN"/>
        </w:rPr>
        <w:t>：</w:t>
      </w:r>
    </w:p>
    <w:p w14:paraId="2CF858C2" w14:textId="77777777" w:rsidR="00FD36B5" w:rsidRPr="00373CEC" w:rsidRDefault="00FD36B5" w:rsidP="00C1789A">
      <w:pPr>
        <w:pStyle w:val="FootnoteText"/>
        <w:ind w:firstLine="0"/>
        <w:rPr>
          <w:rFonts w:eastAsia="SimSun"/>
          <w:sz w:val="20"/>
          <w:szCs w:val="20"/>
          <w:lang w:eastAsia="zh-CN"/>
        </w:rPr>
      </w:pPr>
      <w:r w:rsidRPr="00373CEC">
        <w:rPr>
          <w:rFonts w:eastAsia="SimSun"/>
          <w:sz w:val="20"/>
          <w:szCs w:val="20"/>
          <w:lang w:eastAsia="zh-CN"/>
        </w:rPr>
        <w:t>--“</w:t>
      </w:r>
      <w:r w:rsidRPr="00373CEC">
        <w:rPr>
          <w:rFonts w:eastAsia="SimSun"/>
          <w:sz w:val="20"/>
          <w:szCs w:val="20"/>
          <w:lang w:eastAsia="zh-CN"/>
        </w:rPr>
        <w:t>保护</w:t>
      </w:r>
      <w:r w:rsidRPr="00373CEC">
        <w:rPr>
          <w:rFonts w:eastAsia="SimSun"/>
          <w:sz w:val="20"/>
          <w:szCs w:val="20"/>
          <w:lang w:eastAsia="zh-CN"/>
        </w:rPr>
        <w:t>”</w:t>
      </w:r>
    </w:p>
    <w:p w14:paraId="4E71D81A" w14:textId="77777777" w:rsidR="00FD36B5" w:rsidRPr="00373CEC" w:rsidRDefault="00FD36B5" w:rsidP="00C1789A">
      <w:pPr>
        <w:pStyle w:val="FootnoteText"/>
        <w:ind w:firstLine="0"/>
        <w:rPr>
          <w:rFonts w:eastAsia="SimSun"/>
          <w:sz w:val="20"/>
          <w:szCs w:val="20"/>
          <w:lang w:eastAsia="zh-CN"/>
        </w:rPr>
      </w:pPr>
      <w:r w:rsidRPr="00373CEC">
        <w:rPr>
          <w:rFonts w:eastAsia="SimSun"/>
          <w:sz w:val="20"/>
          <w:szCs w:val="20"/>
          <w:lang w:eastAsia="zh-CN"/>
        </w:rPr>
        <w:t>--“</w:t>
      </w:r>
      <w:r w:rsidRPr="00373CEC">
        <w:rPr>
          <w:rFonts w:eastAsia="SimSun"/>
          <w:sz w:val="20"/>
          <w:szCs w:val="20"/>
          <w:lang w:eastAsia="zh-CN"/>
        </w:rPr>
        <w:t>享有安全、清洁、</w:t>
      </w:r>
      <w:proofErr w:type="gramStart"/>
      <w:r w:rsidRPr="00373CEC">
        <w:rPr>
          <w:rFonts w:eastAsia="SimSun"/>
          <w:sz w:val="20"/>
          <w:szCs w:val="20"/>
          <w:lang w:eastAsia="zh-CN"/>
        </w:rPr>
        <w:t>健康和可持续环境的权利</w:t>
      </w:r>
      <w:r w:rsidRPr="00373CEC">
        <w:rPr>
          <w:rFonts w:eastAsia="SimSun"/>
          <w:sz w:val="20"/>
          <w:szCs w:val="20"/>
          <w:lang w:eastAsia="zh-CN"/>
        </w:rPr>
        <w:t>”</w:t>
      </w:r>
      <w:r w:rsidRPr="00373CEC">
        <w:rPr>
          <w:rFonts w:eastAsia="SimSun"/>
          <w:sz w:val="20"/>
          <w:szCs w:val="20"/>
          <w:lang w:eastAsia="zh-CN"/>
        </w:rPr>
        <w:t>或</w:t>
      </w:r>
      <w:proofErr w:type="gramEnd"/>
      <w:r w:rsidRPr="00373CEC">
        <w:rPr>
          <w:rFonts w:eastAsia="SimSun"/>
          <w:sz w:val="20"/>
          <w:szCs w:val="20"/>
          <w:lang w:eastAsia="zh-CN"/>
        </w:rPr>
        <w:t>“</w:t>
      </w:r>
      <w:r w:rsidRPr="00373CEC">
        <w:rPr>
          <w:rFonts w:eastAsia="SimSun"/>
          <w:sz w:val="20"/>
          <w:szCs w:val="20"/>
          <w:lang w:eastAsia="zh-CN"/>
        </w:rPr>
        <w:t>享有</w:t>
      </w:r>
      <w:r w:rsidRPr="00373CEC">
        <w:rPr>
          <w:rFonts w:eastAsia="SimSun"/>
          <w:sz w:val="20"/>
          <w:szCs w:val="20"/>
          <w:lang w:eastAsia="zh-CN"/>
        </w:rPr>
        <w:t>……</w:t>
      </w:r>
      <w:r w:rsidRPr="00373CEC">
        <w:rPr>
          <w:rFonts w:eastAsia="SimSun"/>
          <w:sz w:val="20"/>
          <w:szCs w:val="20"/>
          <w:lang w:eastAsia="zh-CN"/>
        </w:rPr>
        <w:t>的人权</w:t>
      </w:r>
      <w:r w:rsidRPr="00373CEC">
        <w:rPr>
          <w:rFonts w:eastAsia="SimSun"/>
          <w:sz w:val="20"/>
          <w:szCs w:val="20"/>
          <w:lang w:eastAsia="zh-CN"/>
        </w:rPr>
        <w:t>”</w:t>
      </w:r>
    </w:p>
    <w:p w14:paraId="007C3E2F" w14:textId="77777777" w:rsidR="00FD36B5" w:rsidRPr="00373CEC" w:rsidRDefault="00FD36B5" w:rsidP="00C1789A">
      <w:pPr>
        <w:pStyle w:val="FootnoteText"/>
        <w:ind w:firstLine="0"/>
        <w:rPr>
          <w:rFonts w:eastAsia="SimSun"/>
          <w:sz w:val="20"/>
          <w:szCs w:val="20"/>
          <w:lang w:eastAsia="zh-CN"/>
        </w:rPr>
      </w:pPr>
      <w:r w:rsidRPr="00373CEC">
        <w:rPr>
          <w:rFonts w:eastAsia="SimSun"/>
          <w:sz w:val="20"/>
          <w:szCs w:val="20"/>
          <w:lang w:eastAsia="zh-CN"/>
        </w:rPr>
        <w:t>--“</w:t>
      </w:r>
      <w:r w:rsidRPr="00373CEC">
        <w:rPr>
          <w:rFonts w:eastAsia="SimSun"/>
          <w:sz w:val="20"/>
          <w:szCs w:val="20"/>
          <w:lang w:eastAsia="zh-CN"/>
        </w:rPr>
        <w:t>多重价值</w:t>
      </w:r>
      <w:r w:rsidRPr="00373CEC">
        <w:rPr>
          <w:rFonts w:eastAsia="SimSun"/>
          <w:sz w:val="20"/>
          <w:szCs w:val="20"/>
          <w:lang w:eastAsia="zh-CN"/>
        </w:rPr>
        <w:t>”</w:t>
      </w:r>
    </w:p>
    <w:p w14:paraId="396A314B" w14:textId="77777777" w:rsidR="00FD36B5" w:rsidRPr="00373CEC" w:rsidRDefault="00FD36B5" w:rsidP="00C1789A">
      <w:pPr>
        <w:pStyle w:val="FootnoteText"/>
        <w:ind w:firstLine="0"/>
        <w:rPr>
          <w:rFonts w:eastAsia="SimSun"/>
          <w:sz w:val="20"/>
          <w:szCs w:val="20"/>
          <w:lang w:eastAsia="zh-CN"/>
        </w:rPr>
      </w:pPr>
      <w:r w:rsidRPr="00373CEC">
        <w:rPr>
          <w:rFonts w:eastAsia="SimSun"/>
          <w:sz w:val="20"/>
          <w:szCs w:val="20"/>
          <w:lang w:eastAsia="zh-CN"/>
        </w:rPr>
        <w:t>--“</w:t>
      </w:r>
      <w:r w:rsidRPr="00373CEC">
        <w:rPr>
          <w:rFonts w:eastAsia="SimSun"/>
          <w:sz w:val="20"/>
          <w:szCs w:val="20"/>
          <w:lang w:eastAsia="zh-CN"/>
        </w:rPr>
        <w:t>为了今世后代的利益</w:t>
      </w:r>
      <w:r w:rsidRPr="00373CEC">
        <w:rPr>
          <w:rFonts w:eastAsia="SimSun"/>
          <w:sz w:val="20"/>
          <w:szCs w:val="20"/>
          <w:lang w:eastAsia="zh-CN"/>
        </w:rPr>
        <w:t>”</w:t>
      </w:r>
    </w:p>
    <w:p w14:paraId="39F1E822" w14:textId="77777777" w:rsidR="00FD36B5" w:rsidRPr="00373CEC" w:rsidRDefault="00FD36B5" w:rsidP="00C1789A">
      <w:pPr>
        <w:pStyle w:val="FootnoteText"/>
        <w:ind w:firstLine="0"/>
        <w:rPr>
          <w:rFonts w:eastAsia="SimSun"/>
          <w:sz w:val="20"/>
          <w:szCs w:val="20"/>
          <w:lang w:eastAsia="zh-CN"/>
        </w:rPr>
      </w:pPr>
      <w:r w:rsidRPr="00373CEC">
        <w:rPr>
          <w:rFonts w:eastAsia="SimSun"/>
          <w:sz w:val="20"/>
          <w:szCs w:val="20"/>
          <w:lang w:eastAsia="zh-CN"/>
        </w:rPr>
        <w:t>--“</w:t>
      </w:r>
      <w:r w:rsidRPr="00373CEC">
        <w:rPr>
          <w:rFonts w:eastAsia="SimSun"/>
          <w:sz w:val="20"/>
          <w:szCs w:val="20"/>
          <w:lang w:eastAsia="zh-CN"/>
        </w:rPr>
        <w:t>全球可持续发展议程</w:t>
      </w:r>
      <w:r w:rsidRPr="00373CEC">
        <w:rPr>
          <w:rFonts w:eastAsia="SimSun"/>
          <w:sz w:val="20"/>
          <w:szCs w:val="20"/>
          <w:lang w:eastAsia="zh-CN"/>
        </w:rPr>
        <w:t>”</w:t>
      </w:r>
    </w:p>
  </w:footnote>
  <w:footnote w:id="15">
    <w:p w14:paraId="5581BC04" w14:textId="76815986" w:rsidR="00FD36B5" w:rsidRPr="00373CEC" w:rsidRDefault="00FD36B5"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ab/>
      </w:r>
      <w:r w:rsidRPr="00373CEC">
        <w:rPr>
          <w:rFonts w:eastAsia="SimSun"/>
          <w:sz w:val="20"/>
          <w:szCs w:val="20"/>
          <w:lang w:eastAsia="zh-CN"/>
        </w:rPr>
        <w:t>缔约方大会可以采用非正式小组在审议中编写的案文。</w:t>
      </w:r>
    </w:p>
  </w:footnote>
  <w:footnote w:id="16">
    <w:p w14:paraId="3421AA73" w14:textId="6BF7CFAA" w:rsidR="005D7C41" w:rsidRPr="00373CEC" w:rsidRDefault="005D7C41"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ab/>
      </w:r>
      <w:r w:rsidRPr="00373CEC">
        <w:rPr>
          <w:rFonts w:eastAsia="SimSun"/>
          <w:sz w:val="20"/>
          <w:szCs w:val="20"/>
          <w:lang w:eastAsia="zh-CN"/>
        </w:rPr>
        <w:t>本部分这个起始段中的案文来自</w:t>
      </w:r>
      <w:r w:rsidRPr="00373CEC">
        <w:rPr>
          <w:rFonts w:eastAsia="SimSun"/>
          <w:sz w:val="20"/>
          <w:szCs w:val="20"/>
          <w:lang w:eastAsia="zh-CN"/>
        </w:rPr>
        <w:t>2020</w:t>
      </w:r>
      <w:r w:rsidRPr="00373CEC">
        <w:rPr>
          <w:rFonts w:eastAsia="SimSun"/>
          <w:sz w:val="20"/>
          <w:szCs w:val="20"/>
          <w:lang w:eastAsia="zh-CN"/>
        </w:rPr>
        <w:t>年后全球生物多样性框架的初稿，未经工作组第三、第四和第五次会议的谈判。</w:t>
      </w:r>
    </w:p>
  </w:footnote>
  <w:footnote w:id="17">
    <w:p w14:paraId="5669C36D" w14:textId="2E0A3856" w:rsidR="005D7C41" w:rsidRPr="00373CEC" w:rsidRDefault="005D7C41"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那些未在工作组第五次会议期间讨论的行动目标在列入框架时或是以工作组第四次会议（内罗毕会议）的报告所载案文为基础，和</w:t>
      </w:r>
      <w:r w:rsidRPr="00373CEC">
        <w:rPr>
          <w:rFonts w:eastAsia="SimSun"/>
          <w:sz w:val="20"/>
          <w:szCs w:val="20"/>
          <w:lang w:eastAsia="zh-CN"/>
        </w:rPr>
        <w:t>/</w:t>
      </w:r>
      <w:r w:rsidRPr="00373CEC">
        <w:rPr>
          <w:rFonts w:eastAsia="SimSun"/>
          <w:sz w:val="20"/>
          <w:szCs w:val="20"/>
          <w:lang w:eastAsia="zh-CN"/>
        </w:rPr>
        <w:t>或以非正式小组编写的案文为基础，不妨碍缔约方的进一步修订。</w:t>
      </w:r>
    </w:p>
  </w:footnote>
  <w:footnote w:id="18">
    <w:p w14:paraId="114387D5" w14:textId="07E41026" w:rsidR="00FD36B5" w:rsidRPr="00373CEC" w:rsidRDefault="00FD36B5" w:rsidP="00C1789A">
      <w:pPr>
        <w:pStyle w:val="FootnoteText"/>
        <w:ind w:firstLine="0"/>
        <w:jc w:val="left"/>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005D7C41" w:rsidRPr="00373CEC">
        <w:rPr>
          <w:rStyle w:val="FootnoteReference"/>
          <w:rFonts w:eastAsia="SimSun"/>
          <w:sz w:val="20"/>
          <w:szCs w:val="20"/>
          <w:vertAlign w:val="baseline"/>
          <w:lang w:eastAsia="zh-CN"/>
        </w:rPr>
        <w:t>各</w:t>
      </w:r>
      <w:r w:rsidRPr="00373CEC">
        <w:rPr>
          <w:rStyle w:val="FootnoteReference"/>
          <w:rFonts w:eastAsia="SimSun"/>
          <w:sz w:val="20"/>
          <w:szCs w:val="20"/>
          <w:vertAlign w:val="baseline"/>
          <w:lang w:eastAsia="zh-CN"/>
        </w:rPr>
        <w:t>国将制定与该框架相一致的国家行动目标</w:t>
      </w:r>
      <w:r w:rsidRPr="00373CEC">
        <w:rPr>
          <w:rStyle w:val="FootnoteReference"/>
          <w:rFonts w:eastAsia="SimSun"/>
          <w:sz w:val="20"/>
          <w:szCs w:val="20"/>
          <w:vertAlign w:val="baseline"/>
          <w:lang w:eastAsia="zh-CN"/>
        </w:rPr>
        <w:t>/</w:t>
      </w:r>
      <w:r w:rsidRPr="00373CEC">
        <w:rPr>
          <w:rStyle w:val="FootnoteReference"/>
          <w:rFonts w:eastAsia="SimSun"/>
          <w:sz w:val="20"/>
          <w:szCs w:val="20"/>
          <w:vertAlign w:val="baseline"/>
          <w:lang w:eastAsia="zh-CN"/>
        </w:rPr>
        <w:t>指标，并将定期审查实现国家和全球行动目标的进展情况。</w:t>
      </w:r>
      <w:r w:rsidRPr="00373CEC">
        <w:rPr>
          <w:rFonts w:eastAsia="SimSun"/>
          <w:snapToGrid w:val="0"/>
          <w:sz w:val="20"/>
          <w:szCs w:val="20"/>
          <w:lang w:eastAsia="zh-CN"/>
        </w:rPr>
        <w:t>监测框架</w:t>
      </w:r>
      <w:r w:rsidRPr="00373CEC">
        <w:rPr>
          <w:rFonts w:eastAsia="SimSun"/>
          <w:snapToGrid w:val="0"/>
          <w:sz w:val="20"/>
          <w:szCs w:val="20"/>
          <w:lang w:eastAsia="zh-CN"/>
        </w:rPr>
        <w:t>(</w:t>
      </w:r>
      <w:r w:rsidRPr="00373CEC">
        <w:rPr>
          <w:rFonts w:eastAsia="SimSun"/>
          <w:snapToGrid w:val="0"/>
          <w:sz w:val="20"/>
          <w:szCs w:val="20"/>
          <w:lang w:eastAsia="zh-CN"/>
        </w:rPr>
        <w:t>见</w:t>
      </w:r>
      <w:r>
        <w:fldChar w:fldCharType="begin"/>
      </w:r>
      <w:r>
        <w:rPr>
          <w:lang w:eastAsia="zh-CN"/>
        </w:rPr>
        <w:instrText>HYPERLINK "https://www.cbd.int/doc/c/b778/90fe/9bc6de86e1d2da1c6d6a1bcb/sbstta-24-03-zh.pdf"</w:instrText>
      </w:r>
      <w:r>
        <w:fldChar w:fldCharType="separate"/>
      </w:r>
      <w:r w:rsidRPr="00373CEC">
        <w:rPr>
          <w:rStyle w:val="Hyperlink"/>
          <w:rFonts w:eastAsia="SimSun"/>
          <w:snapToGrid w:val="0"/>
          <w:sz w:val="20"/>
          <w:szCs w:val="20"/>
          <w:lang w:eastAsia="zh-CN"/>
        </w:rPr>
        <w:t>CBD/SBSTTA/24/3</w:t>
      </w:r>
      <w:r>
        <w:rPr>
          <w:rStyle w:val="Hyperlink"/>
          <w:rFonts w:eastAsia="SimSun"/>
          <w:snapToGrid w:val="0"/>
          <w:sz w:val="20"/>
          <w:szCs w:val="20"/>
          <w:lang w:eastAsia="zh-CN"/>
        </w:rPr>
        <w:fldChar w:fldCharType="end"/>
      </w:r>
      <w:r w:rsidRPr="00373CEC">
        <w:rPr>
          <w:rFonts w:eastAsia="SimSun"/>
          <w:snapToGrid w:val="0"/>
          <w:sz w:val="20"/>
          <w:szCs w:val="20"/>
          <w:lang w:eastAsia="zh-CN"/>
        </w:rPr>
        <w:t>和</w:t>
      </w:r>
      <w:r>
        <w:fldChar w:fldCharType="begin"/>
      </w:r>
      <w:r>
        <w:rPr>
          <w:lang w:eastAsia="zh-CN"/>
        </w:rPr>
        <w:instrText>HYPERLINK "https://www.cbd.int/doc/c/09b0/c596/cbfc218551bc8c2b61f17ccf/sbstta-24-03-add1-zh.pdf"</w:instrText>
      </w:r>
      <w:r>
        <w:fldChar w:fldCharType="separate"/>
      </w:r>
      <w:r w:rsidRPr="00373CEC">
        <w:rPr>
          <w:rStyle w:val="Hyperlink"/>
          <w:rFonts w:eastAsia="SimSun"/>
          <w:snapToGrid w:val="0"/>
          <w:sz w:val="20"/>
          <w:szCs w:val="20"/>
          <w:lang w:eastAsia="zh-CN"/>
        </w:rPr>
        <w:t>Add.1</w:t>
      </w:r>
      <w:r>
        <w:rPr>
          <w:rStyle w:val="Hyperlink"/>
          <w:rFonts w:eastAsia="SimSun"/>
          <w:snapToGrid w:val="0"/>
          <w:sz w:val="20"/>
          <w:szCs w:val="20"/>
          <w:lang w:eastAsia="zh-CN"/>
        </w:rPr>
        <w:fldChar w:fldCharType="end"/>
      </w:r>
      <w:r w:rsidRPr="00373CEC">
        <w:rPr>
          <w:rFonts w:eastAsia="SimSun"/>
          <w:snapToGrid w:val="0"/>
          <w:sz w:val="20"/>
          <w:szCs w:val="20"/>
          <w:lang w:eastAsia="zh-CN"/>
        </w:rPr>
        <w:t>)</w:t>
      </w:r>
      <w:r w:rsidRPr="00373CEC">
        <w:rPr>
          <w:rFonts w:eastAsia="SimSun"/>
          <w:snapToGrid w:val="0"/>
          <w:sz w:val="20"/>
          <w:szCs w:val="20"/>
          <w:lang w:eastAsia="zh-CN"/>
        </w:rPr>
        <w:t>提供了关于实现各项行动目标进展情况指标的进一步信息。</w:t>
      </w:r>
    </w:p>
  </w:footnote>
  <w:footnote w:id="19">
    <w:p w14:paraId="3B8E3E11" w14:textId="1D5AD0E1" w:rsidR="005D7C41" w:rsidRPr="00373CEC" w:rsidRDefault="00604150" w:rsidP="00C1789A">
      <w:pPr>
        <w:pStyle w:val="FootnoteText"/>
        <w:ind w:firstLine="0"/>
        <w:rPr>
          <w:rFonts w:eastAsia="SimSun"/>
          <w:sz w:val="20"/>
          <w:szCs w:val="20"/>
          <w:lang w:eastAsia="zh-CN"/>
        </w:rPr>
      </w:pPr>
      <w:r w:rsidRPr="00373CEC">
        <w:rPr>
          <w:rFonts w:eastAsia="SimSun"/>
          <w:sz w:val="20"/>
          <w:szCs w:val="20"/>
          <w:lang w:eastAsia="zh-CN"/>
        </w:rPr>
        <w:t>+</w:t>
      </w:r>
      <w:r w:rsidRPr="00373CEC">
        <w:rPr>
          <w:rFonts w:eastAsia="SimSun"/>
          <w:sz w:val="20"/>
          <w:szCs w:val="20"/>
          <w:lang w:eastAsia="zh-CN"/>
        </w:rPr>
        <w:tab/>
      </w:r>
      <w:r w:rsidRPr="00373CEC">
        <w:rPr>
          <w:rFonts w:eastAsia="SimSun"/>
          <w:sz w:val="20"/>
          <w:szCs w:val="20"/>
          <w:lang w:eastAsia="zh-CN"/>
        </w:rPr>
        <w:t>工作组编写的案文是以一个共同牵头人之友小组编写的案文为基础，作为今后工作的依据。</w:t>
      </w:r>
    </w:p>
  </w:footnote>
  <w:footnote w:id="20">
    <w:p w14:paraId="45F021B8" w14:textId="400C05B4" w:rsidR="005D7C41" w:rsidRPr="00373CEC" w:rsidRDefault="005D7C41" w:rsidP="00373CEC">
      <w:pPr>
        <w:pStyle w:val="FootnoteText"/>
        <w:spacing w:after="0" w:line="80" w:lineRule="exact"/>
        <w:ind w:firstLine="0"/>
        <w:rPr>
          <w:rFonts w:eastAsia="SimSun"/>
          <w:sz w:val="20"/>
          <w:szCs w:val="20"/>
          <w:lang w:eastAsia="zh-CN"/>
        </w:rPr>
      </w:pPr>
      <w:r w:rsidRPr="00373CEC">
        <w:rPr>
          <w:rFonts w:eastAsia="SimSun"/>
          <w:sz w:val="20"/>
          <w:szCs w:val="20"/>
          <w:lang w:eastAsia="zh-CN"/>
        </w:rPr>
        <w:tab/>
      </w:r>
    </w:p>
  </w:footnote>
  <w:footnote w:id="21">
    <w:p w14:paraId="2DB8794D" w14:textId="690C1C07" w:rsidR="001D293D" w:rsidRPr="00373CEC" w:rsidRDefault="001D293D" w:rsidP="00373CEC">
      <w:pPr>
        <w:pStyle w:val="FootnoteText"/>
        <w:spacing w:after="0" w:line="80" w:lineRule="exact"/>
        <w:ind w:firstLine="0"/>
        <w:rPr>
          <w:rFonts w:eastAsia="SimSun"/>
          <w:sz w:val="20"/>
          <w:szCs w:val="20"/>
          <w:lang w:eastAsia="zh-CN"/>
        </w:rPr>
      </w:pPr>
    </w:p>
  </w:footnote>
  <w:footnote w:id="22">
    <w:p w14:paraId="7F0C5240" w14:textId="77777777" w:rsidR="00C1789A" w:rsidRPr="00373CEC" w:rsidRDefault="000B3A0C" w:rsidP="00C1789A">
      <w:pPr>
        <w:pStyle w:val="FootnoteText"/>
        <w:ind w:firstLine="0"/>
        <w:rPr>
          <w:rFonts w:eastAsia="SimSun"/>
          <w:sz w:val="20"/>
          <w:szCs w:val="20"/>
          <w:lang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建议把非正式小组建议的案文作为今后工作的基础，但有一项谅解是，可以视需要纳入</w:t>
      </w:r>
      <w:r w:rsidR="00227FE8" w:rsidRPr="00373CEC">
        <w:rPr>
          <w:rFonts w:eastAsia="SimSun"/>
          <w:sz w:val="20"/>
          <w:szCs w:val="20"/>
          <w:lang w:eastAsia="zh-CN"/>
        </w:rPr>
        <w:t>内罗毕案文。</w:t>
      </w:r>
    </w:p>
    <w:p w14:paraId="2AC788BE" w14:textId="6E885406" w:rsidR="000B3A0C" w:rsidRPr="00373CEC" w:rsidRDefault="00C1789A" w:rsidP="00C1789A">
      <w:pPr>
        <w:pStyle w:val="FootnoteText"/>
        <w:ind w:firstLine="0"/>
        <w:rPr>
          <w:rFonts w:eastAsia="SimSun"/>
          <w:sz w:val="20"/>
          <w:szCs w:val="20"/>
          <w:lang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color w:val="000000" w:themeColor="text1"/>
          <w:sz w:val="20"/>
          <w:szCs w:val="20"/>
          <w:lang w:eastAsia="zh-CN"/>
        </w:rPr>
        <w:t>内罗毕案文。</w:t>
      </w:r>
    </w:p>
  </w:footnote>
  <w:footnote w:id="23">
    <w:p w14:paraId="6D871FAE" w14:textId="08BE8CDC" w:rsidR="00C1789A" w:rsidRPr="00373CEC" w:rsidRDefault="00C1789A" w:rsidP="00373CEC">
      <w:pPr>
        <w:pStyle w:val="FootnoteText"/>
        <w:spacing w:after="0" w:line="80" w:lineRule="exact"/>
        <w:ind w:firstLine="0"/>
        <w:rPr>
          <w:rFonts w:eastAsia="SimSun"/>
          <w:sz w:val="20"/>
          <w:szCs w:val="20"/>
          <w:lang w:eastAsia="zh-CN"/>
        </w:rPr>
      </w:pPr>
    </w:p>
  </w:footnote>
  <w:footnote w:id="24">
    <w:p w14:paraId="75F2BDE3" w14:textId="77777777" w:rsidR="00C1789A" w:rsidRPr="00373CEC" w:rsidRDefault="00C1789A" w:rsidP="00C1789A">
      <w:pPr>
        <w:pStyle w:val="FootnoteText"/>
        <w:ind w:firstLine="0"/>
        <w:rPr>
          <w:rFonts w:eastAsia="SimSun"/>
          <w:sz w:val="20"/>
          <w:szCs w:val="20"/>
          <w:lang w:eastAsia="zh-CN"/>
        </w:rPr>
      </w:pPr>
      <w:r w:rsidRPr="00373CEC">
        <w:rPr>
          <w:rFonts w:eastAsia="SimSun"/>
          <w:sz w:val="20"/>
          <w:szCs w:val="20"/>
          <w:vertAlign w:val="superscript"/>
          <w:lang w:eastAsia="zh-CN"/>
        </w:rPr>
        <w:t>20</w:t>
      </w:r>
      <w:r w:rsidRPr="00373CEC">
        <w:rPr>
          <w:rFonts w:eastAsia="SimSun"/>
          <w:sz w:val="20"/>
          <w:szCs w:val="20"/>
          <w:lang w:eastAsia="zh-CN"/>
        </w:rPr>
        <w:tab/>
      </w:r>
      <w:r w:rsidRPr="00373CEC">
        <w:rPr>
          <w:rFonts w:eastAsia="SimSun"/>
          <w:sz w:val="20"/>
          <w:szCs w:val="20"/>
          <w:lang w:eastAsia="zh-CN"/>
        </w:rPr>
        <w:t>缔约方大会在审议这个行动目标时也可采用非正式小组编写的案文。</w:t>
      </w:r>
    </w:p>
    <w:p w14:paraId="0AF38E7A" w14:textId="0A95CD4E" w:rsidR="000B3A0C" w:rsidRPr="00373CEC" w:rsidRDefault="000B3A0C" w:rsidP="00373CEC">
      <w:pPr>
        <w:pStyle w:val="FootnoteText"/>
        <w:spacing w:after="0" w:line="80" w:lineRule="exact"/>
        <w:ind w:firstLine="0"/>
        <w:rPr>
          <w:rFonts w:eastAsia="SimSun"/>
          <w:sz w:val="20"/>
          <w:szCs w:val="20"/>
          <w:lang w:val="en-CA" w:eastAsia="zh-CN"/>
        </w:rPr>
      </w:pPr>
    </w:p>
  </w:footnote>
  <w:footnote w:id="25">
    <w:p w14:paraId="7653E4E7" w14:textId="205357B5" w:rsidR="001D293D" w:rsidRPr="00373CEC" w:rsidRDefault="001D293D" w:rsidP="00373CEC">
      <w:pPr>
        <w:pStyle w:val="FootnoteText"/>
        <w:spacing w:after="0" w:line="80" w:lineRule="exact"/>
        <w:ind w:firstLine="0"/>
        <w:rPr>
          <w:rFonts w:eastAsia="SimSun"/>
          <w:sz w:val="20"/>
          <w:szCs w:val="20"/>
          <w:lang w:eastAsia="zh-CN"/>
        </w:rPr>
      </w:pPr>
    </w:p>
  </w:footnote>
  <w:footnote w:id="26">
    <w:p w14:paraId="301857B8" w14:textId="63A2DD0D" w:rsidR="00C1789A" w:rsidRPr="00373CEC" w:rsidRDefault="00C1789A"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包括所有海洋和沿海地区。</w:t>
      </w:r>
    </w:p>
  </w:footnote>
  <w:footnote w:id="27">
    <w:p w14:paraId="5990868F" w14:textId="5A4105DA" w:rsidR="00C1789A" w:rsidRPr="00373CEC" w:rsidRDefault="00C1789A"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所有陆地、内陆水域、</w:t>
      </w:r>
      <w:proofErr w:type="gramStart"/>
      <w:r w:rsidRPr="00373CEC">
        <w:rPr>
          <w:rFonts w:eastAsia="SimSun"/>
          <w:sz w:val="20"/>
          <w:szCs w:val="20"/>
          <w:lang w:eastAsia="zh-CN"/>
        </w:rPr>
        <w:t>沿海和海洋生态系统</w:t>
      </w:r>
      <w:r w:rsidRPr="00373CEC">
        <w:rPr>
          <w:rFonts w:eastAsia="SimSun"/>
          <w:sz w:val="20"/>
          <w:szCs w:val="20"/>
          <w:lang w:eastAsia="zh-CN"/>
        </w:rPr>
        <w:t>][</w:t>
      </w:r>
      <w:proofErr w:type="gramEnd"/>
      <w:r w:rsidRPr="00373CEC">
        <w:rPr>
          <w:rFonts w:eastAsia="SimSun"/>
          <w:sz w:val="20"/>
          <w:szCs w:val="20"/>
          <w:lang w:eastAsia="zh-CN"/>
        </w:rPr>
        <w:t>《公约》第</w:t>
      </w:r>
      <w:r w:rsidRPr="00373CEC">
        <w:rPr>
          <w:rFonts w:eastAsia="SimSun"/>
          <w:sz w:val="20"/>
          <w:szCs w:val="20"/>
          <w:lang w:eastAsia="zh-CN"/>
        </w:rPr>
        <w:t>2</w:t>
      </w:r>
      <w:r w:rsidRPr="00373CEC">
        <w:rPr>
          <w:rFonts w:eastAsia="SimSun"/>
          <w:sz w:val="20"/>
          <w:szCs w:val="20"/>
          <w:lang w:eastAsia="zh-CN"/>
        </w:rPr>
        <w:t>条定义的生态系统</w:t>
      </w:r>
      <w:r w:rsidRPr="00373CEC">
        <w:rPr>
          <w:rFonts w:eastAsia="SimSun"/>
          <w:sz w:val="20"/>
          <w:szCs w:val="20"/>
          <w:lang w:eastAsia="zh-CN"/>
        </w:rPr>
        <w:t>][</w:t>
      </w:r>
      <w:r w:rsidRPr="00373CEC">
        <w:rPr>
          <w:rFonts w:eastAsia="SimSun"/>
          <w:sz w:val="20"/>
          <w:szCs w:val="20"/>
          <w:lang w:eastAsia="zh-CN"/>
        </w:rPr>
        <w:t>陆地、海洋和其他水生态系统</w:t>
      </w:r>
      <w:r w:rsidRPr="00373CEC">
        <w:rPr>
          <w:rFonts w:eastAsia="SimSun"/>
          <w:sz w:val="20"/>
          <w:szCs w:val="20"/>
          <w:lang w:eastAsia="zh-CN"/>
        </w:rPr>
        <w:t>][</w:t>
      </w:r>
      <w:r w:rsidRPr="00373CEC">
        <w:rPr>
          <w:rFonts w:eastAsia="SimSun"/>
          <w:sz w:val="20"/>
          <w:szCs w:val="20"/>
          <w:lang w:eastAsia="zh-CN"/>
        </w:rPr>
        <w:t>生态系统清单</w:t>
      </w:r>
      <w:r w:rsidRPr="00373CEC">
        <w:rPr>
          <w:rFonts w:eastAsia="SimSun"/>
          <w:sz w:val="20"/>
          <w:szCs w:val="20"/>
          <w:lang w:eastAsia="zh-CN"/>
        </w:rPr>
        <w:t>][</w:t>
      </w:r>
      <w:r w:rsidRPr="00373CEC">
        <w:rPr>
          <w:rFonts w:eastAsia="SimSun"/>
          <w:sz w:val="20"/>
          <w:szCs w:val="20"/>
          <w:lang w:eastAsia="zh-CN"/>
        </w:rPr>
        <w:t>爱知生物多样性目标</w:t>
      </w:r>
      <w:r w:rsidRPr="00373CEC">
        <w:rPr>
          <w:rFonts w:eastAsia="SimSun"/>
          <w:sz w:val="20"/>
          <w:szCs w:val="20"/>
          <w:lang w:eastAsia="zh-CN"/>
        </w:rPr>
        <w:t>11]</w:t>
      </w:r>
      <w:r w:rsidRPr="00373CEC">
        <w:rPr>
          <w:rFonts w:eastAsia="SimSun"/>
          <w:sz w:val="20"/>
          <w:szCs w:val="20"/>
          <w:lang w:eastAsia="zh-CN"/>
        </w:rPr>
        <w:t>。</w:t>
      </w:r>
    </w:p>
  </w:footnote>
  <w:footnote w:id="28">
    <w:p w14:paraId="23D2B914" w14:textId="121B5624" w:rsidR="00C1789A" w:rsidRPr="00373CEC" w:rsidRDefault="00C1789A" w:rsidP="00C1789A">
      <w:pPr>
        <w:pStyle w:val="FootnoteText"/>
        <w:ind w:firstLine="0"/>
        <w:rPr>
          <w:rFonts w:eastAsia="SimSun"/>
          <w:sz w:val="20"/>
          <w:szCs w:val="20"/>
          <w:lang w:eastAsia="zh-CN"/>
        </w:rPr>
      </w:pPr>
    </w:p>
  </w:footnote>
  <w:footnote w:id="29">
    <w:p w14:paraId="6211480B" w14:textId="52E132D5" w:rsidR="000B3A0C" w:rsidRPr="00373CEC" w:rsidRDefault="000B3A0C"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30">
    <w:p w14:paraId="3C1FF4B4" w14:textId="77777777" w:rsidR="000B3A0C" w:rsidRPr="00373CEC" w:rsidRDefault="000B3A0C"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31">
    <w:p w14:paraId="1848F447" w14:textId="77777777" w:rsidR="000B3A0C" w:rsidRPr="00373CEC" w:rsidRDefault="000B3A0C"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color w:val="000000" w:themeColor="text1"/>
          <w:sz w:val="20"/>
          <w:szCs w:val="20"/>
          <w:lang w:eastAsia="zh-CN"/>
        </w:rPr>
        <w:t>内罗毕案文。</w:t>
      </w:r>
    </w:p>
  </w:footnote>
  <w:footnote w:id="32">
    <w:p w14:paraId="67B0ACAC" w14:textId="797ED494" w:rsidR="00C1789A" w:rsidRPr="00373CEC" w:rsidRDefault="00C1789A"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工作组建议把行动目标</w:t>
      </w:r>
      <w:r w:rsidRPr="00373CEC">
        <w:rPr>
          <w:rFonts w:eastAsia="SimSun"/>
          <w:sz w:val="20"/>
          <w:szCs w:val="20"/>
          <w:lang w:eastAsia="zh-CN"/>
        </w:rPr>
        <w:t>6</w:t>
      </w:r>
      <w:r w:rsidRPr="00373CEC">
        <w:rPr>
          <w:rFonts w:eastAsia="SimSun"/>
          <w:sz w:val="20"/>
          <w:szCs w:val="20"/>
          <w:lang w:eastAsia="zh-CN"/>
        </w:rPr>
        <w:t>备选案文作为今后关于这个行动目标的工作基础，但不方案缔约方列入其他要素的权利，包括列入工作组第四次会议的报告所载</w:t>
      </w:r>
      <w:r w:rsidRPr="00373CEC">
        <w:rPr>
          <w:rFonts w:eastAsia="SimSun"/>
          <w:sz w:val="20"/>
          <w:szCs w:val="20"/>
          <w:lang w:eastAsia="zh-CN"/>
        </w:rPr>
        <w:t>2020</w:t>
      </w:r>
      <w:r w:rsidRPr="00373CEC">
        <w:rPr>
          <w:rFonts w:eastAsia="SimSun"/>
          <w:sz w:val="20"/>
          <w:szCs w:val="20"/>
          <w:lang w:eastAsia="zh-CN"/>
        </w:rPr>
        <w:t>年后全球生物多样性框架草案中行动目标</w:t>
      </w:r>
      <w:r w:rsidRPr="00373CEC">
        <w:rPr>
          <w:rFonts w:eastAsia="SimSun"/>
          <w:sz w:val="20"/>
          <w:szCs w:val="20"/>
          <w:lang w:eastAsia="zh-CN"/>
        </w:rPr>
        <w:t>6</w:t>
      </w:r>
      <w:r w:rsidRPr="00373CEC">
        <w:rPr>
          <w:rFonts w:eastAsia="SimSun"/>
          <w:sz w:val="20"/>
          <w:szCs w:val="20"/>
          <w:lang w:eastAsia="zh-CN"/>
        </w:rPr>
        <w:t>的要素的权利。</w:t>
      </w:r>
    </w:p>
  </w:footnote>
  <w:footnote w:id="33">
    <w:p w14:paraId="21DFC6F1" w14:textId="77777777" w:rsidR="00227FE8" w:rsidRPr="00373CEC" w:rsidRDefault="00227FE8" w:rsidP="00C1789A">
      <w:pPr>
        <w:pStyle w:val="FootnoteText"/>
        <w:ind w:firstLine="0"/>
        <w:rPr>
          <w:rFonts w:eastAsia="SimSun"/>
          <w:sz w:val="20"/>
          <w:szCs w:val="20"/>
          <w:lang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建议把非正式小组建议的案文作为今后工作的基础，但有一项谅解是，可以视需要纳入内罗毕案文。</w:t>
      </w:r>
    </w:p>
  </w:footnote>
  <w:footnote w:id="34">
    <w:p w14:paraId="0C320DED" w14:textId="77777777" w:rsidR="00227FE8" w:rsidRPr="00373CEC" w:rsidRDefault="00227FE8" w:rsidP="00C1789A">
      <w:pPr>
        <w:pStyle w:val="FootnoteText"/>
        <w:ind w:firstLine="0"/>
        <w:rPr>
          <w:rFonts w:eastAsia="SimSun"/>
          <w:sz w:val="20"/>
          <w:szCs w:val="20"/>
          <w:lang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建议把非正式小组建议的案文作为今后工作的基础，但有一项谅解是，可以视需要纳入内罗毕案文。</w:t>
      </w:r>
    </w:p>
  </w:footnote>
  <w:footnote w:id="35">
    <w:p w14:paraId="7E77A724"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36">
    <w:p w14:paraId="3876A0C5" w14:textId="2D9AC2D9" w:rsidR="00227FE8" w:rsidRPr="00373CEC" w:rsidRDefault="00227FE8"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val="en-US" w:eastAsia="zh-CN"/>
        </w:rPr>
        <w:t>要求在词汇表中增加</w:t>
      </w:r>
      <w:r w:rsidRPr="00373CEC">
        <w:rPr>
          <w:rFonts w:eastAsia="SimSun"/>
          <w:sz w:val="20"/>
          <w:szCs w:val="20"/>
          <w:lang w:val="en-US" w:eastAsia="zh-CN"/>
        </w:rPr>
        <w:t>"</w:t>
      </w:r>
      <w:r w:rsidRPr="00373CEC">
        <w:rPr>
          <w:rFonts w:eastAsia="SimSun"/>
          <w:sz w:val="20"/>
          <w:szCs w:val="20"/>
          <w:lang w:val="en-US" w:eastAsia="zh-CN"/>
        </w:rPr>
        <w:t>野生物种</w:t>
      </w:r>
      <w:r w:rsidRPr="00373CEC">
        <w:rPr>
          <w:rFonts w:eastAsia="SimSun"/>
          <w:sz w:val="20"/>
          <w:szCs w:val="20"/>
          <w:lang w:val="en-US" w:eastAsia="zh-CN"/>
        </w:rPr>
        <w:t>"</w:t>
      </w:r>
      <w:r w:rsidRPr="00373CEC">
        <w:rPr>
          <w:rFonts w:eastAsia="SimSun"/>
          <w:sz w:val="20"/>
          <w:szCs w:val="20"/>
          <w:lang w:val="en-US" w:eastAsia="zh-CN"/>
        </w:rPr>
        <w:t>一词，并将其理解为包括陆地、淡水和海洋物种。还要求在词汇表中提供</w:t>
      </w:r>
      <w:r w:rsidRPr="00373CEC">
        <w:rPr>
          <w:rFonts w:eastAsia="SimSun"/>
          <w:sz w:val="20"/>
          <w:szCs w:val="20"/>
          <w:lang w:val="en-US" w:eastAsia="zh-CN"/>
        </w:rPr>
        <w:t>“</w:t>
      </w:r>
      <w:r w:rsidRPr="00373CEC">
        <w:rPr>
          <w:rFonts w:eastAsia="SimSun"/>
          <w:sz w:val="20"/>
          <w:szCs w:val="20"/>
          <w:lang w:val="en-US" w:eastAsia="zh-CN"/>
        </w:rPr>
        <w:t>脆弱境况</w:t>
      </w:r>
      <w:r w:rsidRPr="00373CEC">
        <w:rPr>
          <w:rFonts w:eastAsia="SimSun"/>
          <w:sz w:val="20"/>
          <w:szCs w:val="20"/>
          <w:lang w:val="en-US" w:eastAsia="zh-CN"/>
        </w:rPr>
        <w:t>”</w:t>
      </w:r>
      <w:r w:rsidRPr="00373CEC">
        <w:rPr>
          <w:rFonts w:eastAsia="SimSun"/>
          <w:sz w:val="20"/>
          <w:szCs w:val="20"/>
          <w:lang w:val="en-US" w:eastAsia="zh-CN"/>
        </w:rPr>
        <w:t>一词的解释。</w:t>
      </w:r>
    </w:p>
  </w:footnote>
  <w:footnote w:id="37">
    <w:p w14:paraId="63D25286"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38">
    <w:p w14:paraId="2E20379A"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39">
    <w:p w14:paraId="5A0D3D60" w14:textId="77777777" w:rsidR="00BD7946" w:rsidRPr="00373CEC" w:rsidRDefault="00BD7946" w:rsidP="00C1789A">
      <w:pPr>
        <w:pStyle w:val="FootnoteText"/>
        <w:ind w:firstLine="0"/>
        <w:rPr>
          <w:rFonts w:eastAsia="SimSun"/>
          <w:sz w:val="20"/>
          <w:szCs w:val="20"/>
          <w:lang w:val="en-US" w:eastAsia="zh-CN"/>
        </w:rPr>
      </w:pPr>
      <w:r w:rsidRPr="00373CEC">
        <w:rPr>
          <w:rStyle w:val="FootnoteReference"/>
          <w:rFonts w:eastAsia="SimSun"/>
          <w:sz w:val="20"/>
          <w:szCs w:val="20"/>
        </w:rPr>
        <w:footnoteRef/>
      </w:r>
      <w:r w:rsidRPr="00373CEC">
        <w:rPr>
          <w:rFonts w:eastAsia="SimSun"/>
          <w:sz w:val="20"/>
          <w:szCs w:val="20"/>
          <w:lang w:val="en-US" w:eastAsia="zh-CN"/>
        </w:rPr>
        <w:t xml:space="preserve"> </w:t>
      </w:r>
      <w:r w:rsidRPr="00373CEC">
        <w:rPr>
          <w:rFonts w:eastAsia="SimSun"/>
          <w:sz w:val="20"/>
          <w:szCs w:val="20"/>
          <w:lang w:val="en-US" w:eastAsia="zh-CN"/>
        </w:rPr>
        <w:t>缔约方要求将</w:t>
      </w:r>
      <w:r w:rsidRPr="00373CEC">
        <w:rPr>
          <w:rFonts w:eastAsia="SimSun"/>
          <w:sz w:val="20"/>
          <w:szCs w:val="20"/>
          <w:lang w:val="en-US" w:eastAsia="zh-CN"/>
        </w:rPr>
        <w:t>“</w:t>
      </w:r>
      <w:r w:rsidRPr="00373CEC">
        <w:rPr>
          <w:rFonts w:eastAsia="SimSun"/>
          <w:sz w:val="20"/>
          <w:szCs w:val="20"/>
          <w:lang w:val="en-US" w:eastAsia="zh-CN"/>
        </w:rPr>
        <w:t>基于自然的解决方案</w:t>
      </w:r>
      <w:r w:rsidRPr="00373CEC">
        <w:rPr>
          <w:rFonts w:eastAsia="SimSun"/>
          <w:sz w:val="20"/>
          <w:szCs w:val="20"/>
          <w:lang w:val="en-US" w:eastAsia="zh-CN"/>
        </w:rPr>
        <w:t>”</w:t>
      </w:r>
      <w:r w:rsidRPr="00373CEC">
        <w:rPr>
          <w:rFonts w:eastAsia="SimSun"/>
          <w:sz w:val="20"/>
          <w:szCs w:val="20"/>
          <w:lang w:val="en-US" w:eastAsia="zh-CN"/>
        </w:rPr>
        <w:t>和</w:t>
      </w:r>
      <w:r w:rsidRPr="00373CEC">
        <w:rPr>
          <w:rFonts w:eastAsia="SimSun"/>
          <w:sz w:val="20"/>
          <w:szCs w:val="20"/>
          <w:lang w:val="en-US" w:eastAsia="zh-CN"/>
        </w:rPr>
        <w:t>“</w:t>
      </w:r>
      <w:r w:rsidRPr="00373CEC">
        <w:rPr>
          <w:rFonts w:eastAsia="SimSun"/>
          <w:sz w:val="20"/>
          <w:szCs w:val="20"/>
          <w:lang w:val="en-US" w:eastAsia="zh-CN"/>
        </w:rPr>
        <w:t>生态系统办法</w:t>
      </w:r>
      <w:r w:rsidRPr="00373CEC">
        <w:rPr>
          <w:rFonts w:eastAsia="SimSun"/>
          <w:sz w:val="20"/>
          <w:szCs w:val="20"/>
          <w:lang w:val="en-US" w:eastAsia="zh-CN"/>
        </w:rPr>
        <w:t>”</w:t>
      </w:r>
      <w:r w:rsidRPr="00373CEC">
        <w:rPr>
          <w:rFonts w:eastAsia="SimSun"/>
          <w:sz w:val="20"/>
          <w:szCs w:val="20"/>
          <w:lang w:val="en-US" w:eastAsia="zh-CN"/>
        </w:rPr>
        <w:t>收入词汇表。</w:t>
      </w:r>
    </w:p>
  </w:footnote>
  <w:footnote w:id="40">
    <w:p w14:paraId="362C701D"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color w:val="000000" w:themeColor="text1"/>
          <w:sz w:val="20"/>
          <w:szCs w:val="20"/>
          <w:lang w:eastAsia="zh-CN"/>
        </w:rPr>
        <w:t>内罗毕案文。</w:t>
      </w:r>
    </w:p>
  </w:footnote>
  <w:footnote w:id="41">
    <w:p w14:paraId="64CE1019" w14:textId="77777777" w:rsidR="00227FE8" w:rsidRPr="00373CEC" w:rsidRDefault="00227FE8" w:rsidP="00C1789A">
      <w:pPr>
        <w:pStyle w:val="FootnoteText"/>
        <w:ind w:firstLine="0"/>
        <w:rPr>
          <w:rFonts w:eastAsia="SimSun"/>
          <w:sz w:val="20"/>
          <w:szCs w:val="20"/>
          <w:lang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建议把非正式小组建议的案文作为今后工作的基础，但有一项谅解是，可以视需要纳入内罗毕案文。</w:t>
      </w:r>
    </w:p>
  </w:footnote>
  <w:footnote w:id="42">
    <w:p w14:paraId="082F5707"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43">
    <w:p w14:paraId="44BE8BCC"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44">
    <w:p w14:paraId="0761E1E6" w14:textId="77777777" w:rsidR="00227FE8" w:rsidRPr="00373CEC" w:rsidRDefault="00227FE8" w:rsidP="00C1789A">
      <w:pPr>
        <w:pStyle w:val="FootnoteText"/>
        <w:ind w:firstLine="0"/>
        <w:rPr>
          <w:rFonts w:eastAsia="SimSun"/>
          <w:sz w:val="20"/>
          <w:szCs w:val="20"/>
          <w:lang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建议把非正式小组建议的案文作为今后工作的基础，但有一项谅解是，可以视需要纳入内罗毕案文。</w:t>
      </w:r>
    </w:p>
  </w:footnote>
  <w:footnote w:id="45">
    <w:p w14:paraId="0CDE7F1A" w14:textId="77777777" w:rsidR="00227FE8" w:rsidRPr="00373CEC" w:rsidRDefault="00227FE8" w:rsidP="00C1789A">
      <w:pPr>
        <w:pStyle w:val="FootnoteText"/>
        <w:ind w:firstLine="0"/>
        <w:rPr>
          <w:rFonts w:eastAsia="SimSun"/>
          <w:sz w:val="20"/>
          <w:szCs w:val="20"/>
          <w:lang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建议把非正式小组建议的案文作为今后工作的基础，但有一项谅解是，可以视需要纳入内罗毕案文。</w:t>
      </w:r>
    </w:p>
  </w:footnote>
  <w:footnote w:id="46">
    <w:p w14:paraId="7AA9FEDC"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color w:val="000000" w:themeColor="text1"/>
          <w:sz w:val="20"/>
          <w:szCs w:val="20"/>
          <w:lang w:eastAsia="zh-CN"/>
        </w:rPr>
        <w:t>内罗毕案文。</w:t>
      </w:r>
    </w:p>
  </w:footnote>
  <w:footnote w:id="47">
    <w:p w14:paraId="5AFD7724" w14:textId="57EC3362" w:rsidR="00227FE8" w:rsidRPr="00373CEC" w:rsidRDefault="00227FE8"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Style w:val="FootnoteReference"/>
          <w:rFonts w:eastAsia="SimSun"/>
          <w:sz w:val="20"/>
          <w:szCs w:val="20"/>
          <w:vertAlign w:val="baseline"/>
          <w:lang w:eastAsia="zh-CN"/>
        </w:rPr>
        <w:t>缔约方大会可在审议中采用非正式小组编写的案文</w:t>
      </w:r>
      <w:r w:rsidRPr="00373CEC">
        <w:rPr>
          <w:rFonts w:eastAsia="SimSun"/>
          <w:sz w:val="20"/>
          <w:szCs w:val="20"/>
          <w:lang w:eastAsia="zh-CN"/>
        </w:rPr>
        <w:t>。</w:t>
      </w:r>
    </w:p>
  </w:footnote>
  <w:footnote w:id="48">
    <w:p w14:paraId="19DE3F6F"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color w:val="000000" w:themeColor="text1"/>
          <w:sz w:val="20"/>
          <w:szCs w:val="20"/>
          <w:lang w:eastAsia="zh-CN"/>
        </w:rPr>
        <w:t>内罗毕案文。</w:t>
      </w:r>
    </w:p>
  </w:footnote>
  <w:footnote w:id="49">
    <w:p w14:paraId="280395A5" w14:textId="602D9FBC" w:rsidR="00227FE8" w:rsidRPr="00373CEC" w:rsidRDefault="00227FE8"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缔约方大会可在审议中采用非正式小组编写的案文。</w:t>
      </w:r>
    </w:p>
  </w:footnote>
  <w:footnote w:id="50">
    <w:p w14:paraId="05071DF2" w14:textId="77777777" w:rsidR="00C10399" w:rsidRPr="00373CEC" w:rsidRDefault="00C10399" w:rsidP="00C1789A">
      <w:pPr>
        <w:spacing w:after="60"/>
        <w:jc w:val="left"/>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收入词汇表：以地球母亲为中心的行动</w:t>
      </w:r>
      <w:r w:rsidRPr="00373CEC">
        <w:rPr>
          <w:rFonts w:eastAsia="SimSun"/>
          <w:sz w:val="20"/>
          <w:szCs w:val="20"/>
          <w:lang w:eastAsia="zh-CN"/>
        </w:rPr>
        <w:t xml:space="preserve"> (MECA)</w:t>
      </w:r>
      <w:r w:rsidRPr="00373CEC">
        <w:rPr>
          <w:rFonts w:eastAsia="SimSun"/>
          <w:sz w:val="20"/>
          <w:szCs w:val="20"/>
          <w:lang w:eastAsia="zh-CN"/>
        </w:rPr>
        <w:t>：以生态为中心和以权利为基础的方法能够实施行动以实现人与自然之间的和谐和互补关系，促进所有生物及其社区的连续性并确保非商品化地球母亲的环境功能。</w:t>
      </w:r>
    </w:p>
  </w:footnote>
  <w:footnote w:id="51">
    <w:p w14:paraId="71D22BA0"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color w:val="000000" w:themeColor="text1"/>
          <w:sz w:val="20"/>
          <w:szCs w:val="20"/>
          <w:lang w:eastAsia="zh-CN"/>
        </w:rPr>
        <w:t>内罗毕案文。</w:t>
      </w:r>
    </w:p>
  </w:footnote>
  <w:footnote w:id="52">
    <w:p w14:paraId="78512481"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53">
    <w:p w14:paraId="7D1492F8" w14:textId="77777777" w:rsidR="00C10399" w:rsidRPr="00373CEC" w:rsidRDefault="00C10399" w:rsidP="00C1789A">
      <w:pPr>
        <w:pStyle w:val="FootnoteText"/>
        <w:ind w:firstLine="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自由、事先和知情同意有三种表达形式，即</w:t>
      </w:r>
      <w:r w:rsidRPr="00373CEC">
        <w:rPr>
          <w:rFonts w:eastAsia="SimSun"/>
          <w:sz w:val="20"/>
          <w:szCs w:val="20"/>
          <w:lang w:eastAsia="zh-CN"/>
        </w:rPr>
        <w:t>“</w:t>
      </w:r>
      <w:r w:rsidRPr="00373CEC">
        <w:rPr>
          <w:rFonts w:eastAsia="SimSun"/>
          <w:sz w:val="20"/>
          <w:szCs w:val="20"/>
          <w:lang w:eastAsia="zh-CN"/>
        </w:rPr>
        <w:t>事先和知情同意</w:t>
      </w:r>
      <w:r w:rsidRPr="00373CEC">
        <w:rPr>
          <w:rFonts w:eastAsia="SimSun"/>
          <w:sz w:val="20"/>
          <w:szCs w:val="20"/>
          <w:lang w:eastAsia="zh-CN"/>
        </w:rPr>
        <w:t>”</w:t>
      </w:r>
      <w:r w:rsidRPr="00373CEC">
        <w:rPr>
          <w:rFonts w:eastAsia="SimSun"/>
          <w:sz w:val="20"/>
          <w:szCs w:val="20"/>
          <w:lang w:eastAsia="zh-CN"/>
        </w:rPr>
        <w:t>或</w:t>
      </w:r>
      <w:r w:rsidRPr="00373CEC">
        <w:rPr>
          <w:rFonts w:eastAsia="SimSun"/>
          <w:sz w:val="20"/>
          <w:szCs w:val="20"/>
          <w:lang w:eastAsia="zh-CN"/>
        </w:rPr>
        <w:t>“</w:t>
      </w:r>
      <w:r w:rsidRPr="00373CEC">
        <w:rPr>
          <w:rFonts w:eastAsia="SimSun"/>
          <w:sz w:val="20"/>
          <w:szCs w:val="20"/>
          <w:lang w:eastAsia="zh-CN"/>
        </w:rPr>
        <w:t>自由、事先和知情同意</w:t>
      </w:r>
      <w:r w:rsidRPr="00373CEC">
        <w:rPr>
          <w:rFonts w:eastAsia="SimSun"/>
          <w:sz w:val="20"/>
          <w:szCs w:val="20"/>
          <w:lang w:eastAsia="zh-CN"/>
        </w:rPr>
        <w:t>”</w:t>
      </w:r>
      <w:r w:rsidRPr="00373CEC">
        <w:rPr>
          <w:rFonts w:eastAsia="SimSun"/>
          <w:sz w:val="20"/>
          <w:szCs w:val="20"/>
          <w:lang w:eastAsia="zh-CN"/>
        </w:rPr>
        <w:t>或</w:t>
      </w:r>
      <w:r w:rsidRPr="00373CEC">
        <w:rPr>
          <w:rFonts w:eastAsia="SimSun"/>
          <w:sz w:val="20"/>
          <w:szCs w:val="20"/>
          <w:lang w:eastAsia="zh-CN"/>
        </w:rPr>
        <w:t>“</w:t>
      </w:r>
      <w:r w:rsidRPr="00373CEC">
        <w:rPr>
          <w:rFonts w:eastAsia="SimSun"/>
          <w:sz w:val="20"/>
          <w:szCs w:val="20"/>
          <w:lang w:eastAsia="zh-CN"/>
        </w:rPr>
        <w:t>批准和参与</w:t>
      </w:r>
      <w:r w:rsidRPr="00373CEC">
        <w:rPr>
          <w:rFonts w:eastAsia="SimSun"/>
          <w:sz w:val="20"/>
          <w:szCs w:val="20"/>
          <w:lang w:eastAsia="zh-CN"/>
        </w:rPr>
        <w:t>”</w:t>
      </w:r>
      <w:r w:rsidRPr="00373CEC">
        <w:rPr>
          <w:rFonts w:eastAsia="SimSun"/>
          <w:sz w:val="20"/>
          <w:szCs w:val="20"/>
          <w:lang w:eastAsia="zh-CN"/>
        </w:rPr>
        <w:t>。</w:t>
      </w:r>
    </w:p>
  </w:footnote>
  <w:footnote w:id="54">
    <w:p w14:paraId="7D09219B"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55">
    <w:p w14:paraId="618FC133" w14:textId="77777777" w:rsidR="00227FE8" w:rsidRPr="00373CEC" w:rsidRDefault="00227FE8" w:rsidP="00C1789A">
      <w:pPr>
        <w:pStyle w:val="FootnoteText"/>
        <w:ind w:firstLine="0"/>
        <w:rPr>
          <w:rFonts w:eastAsia="SimSun"/>
          <w:sz w:val="20"/>
          <w:szCs w:val="20"/>
          <w:lang w:val="en-CA" w:eastAsia="zh-CN"/>
        </w:rPr>
      </w:pPr>
      <w:r w:rsidRPr="00373CEC">
        <w:rPr>
          <w:rStyle w:val="FootnoteReference"/>
          <w:rFonts w:eastAsia="SimSun"/>
          <w:sz w:val="20"/>
          <w:szCs w:val="20"/>
          <w:lang w:eastAsia="zh-CN"/>
        </w:rPr>
        <w:t>‡</w:t>
      </w:r>
      <w:r w:rsidRPr="00373CEC">
        <w:rPr>
          <w:rFonts w:eastAsia="SimSun"/>
          <w:sz w:val="20"/>
          <w:szCs w:val="20"/>
          <w:lang w:eastAsia="zh-CN"/>
        </w:rPr>
        <w:t xml:space="preserve"> </w:t>
      </w:r>
      <w:r w:rsidRPr="00373CEC">
        <w:rPr>
          <w:rFonts w:eastAsia="SimSun"/>
          <w:sz w:val="20"/>
          <w:szCs w:val="20"/>
          <w:lang w:eastAsia="zh-CN"/>
        </w:rPr>
        <w:t>工作组根据非正式小组的提议编写的案文。</w:t>
      </w:r>
    </w:p>
  </w:footnote>
  <w:footnote w:id="56">
    <w:p w14:paraId="19572DEE" w14:textId="5E8ECEF7" w:rsidR="00C10399" w:rsidRPr="00373CEC" w:rsidRDefault="00C10399" w:rsidP="00C1789A">
      <w:pPr>
        <w:pStyle w:val="FootnoteText"/>
        <w:ind w:firstLine="0"/>
        <w:rPr>
          <w:rFonts w:eastAsia="SimSun"/>
          <w:sz w:val="20"/>
          <w:szCs w:val="20"/>
          <w:lang w:eastAsia="zh-CN"/>
        </w:rPr>
      </w:pPr>
      <w:r w:rsidRPr="00373CEC">
        <w:rPr>
          <w:rFonts w:eastAsia="SimSun"/>
          <w:sz w:val="20"/>
          <w:szCs w:val="20"/>
          <w:lang w:val="en-US" w:eastAsia="zh-CN"/>
        </w:rPr>
        <w:t xml:space="preserve">** </w:t>
      </w:r>
      <w:r w:rsidR="00760FC3" w:rsidRPr="00373CEC">
        <w:rPr>
          <w:rFonts w:eastAsia="SimSun"/>
          <w:sz w:val="20"/>
          <w:szCs w:val="20"/>
          <w:lang w:val="en-US" w:eastAsia="zh-CN"/>
        </w:rPr>
        <w:t>缔约方在是否把这个行动目标列入</w:t>
      </w:r>
      <w:r w:rsidR="00760FC3" w:rsidRPr="00373CEC">
        <w:rPr>
          <w:rFonts w:eastAsia="SimSun"/>
          <w:sz w:val="20"/>
          <w:szCs w:val="20"/>
          <w:lang w:val="en-US" w:eastAsia="zh-CN"/>
        </w:rPr>
        <w:t>2020</w:t>
      </w:r>
      <w:r w:rsidR="00760FC3" w:rsidRPr="00373CEC">
        <w:rPr>
          <w:rFonts w:eastAsia="SimSun"/>
          <w:sz w:val="20"/>
          <w:szCs w:val="20"/>
          <w:lang w:val="en-US" w:eastAsia="zh-CN"/>
        </w:rPr>
        <w:t>年后全球生物多样性框架意见不一</w:t>
      </w:r>
      <w:r w:rsidRPr="00373CEC">
        <w:rPr>
          <w:rFonts w:eastAsia="SimSun"/>
          <w:sz w:val="20"/>
          <w:szCs w:val="20"/>
          <w:lang w:val="en-US" w:eastAsia="zh-CN"/>
        </w:rPr>
        <w:t>。</w:t>
      </w:r>
    </w:p>
  </w:footnote>
  <w:footnote w:id="57">
    <w:p w14:paraId="46EDD176" w14:textId="77777777" w:rsidR="00760FC3" w:rsidRPr="00373CEC" w:rsidRDefault="00760FC3" w:rsidP="00C1789A">
      <w:pPr>
        <w:pStyle w:val="FootnoteText"/>
        <w:ind w:firstLine="0"/>
        <w:rPr>
          <w:rFonts w:eastAsia="SimSun"/>
          <w:sz w:val="20"/>
          <w:szCs w:val="20"/>
          <w:lang w:eastAsia="zh-CN"/>
        </w:rPr>
      </w:pPr>
      <w:r w:rsidRPr="00373CEC">
        <w:rPr>
          <w:rFonts w:eastAsia="SimSun"/>
          <w:sz w:val="20"/>
          <w:szCs w:val="20"/>
          <w:lang w:val="en-US" w:eastAsia="zh-CN"/>
        </w:rPr>
        <w:t xml:space="preserve">** </w:t>
      </w:r>
      <w:r w:rsidRPr="00373CEC">
        <w:rPr>
          <w:rFonts w:eastAsia="SimSun"/>
          <w:sz w:val="20"/>
          <w:szCs w:val="20"/>
          <w:lang w:val="en-US" w:eastAsia="zh-CN"/>
        </w:rPr>
        <w:t>缔约方在是否把这个行动目标列入</w:t>
      </w:r>
      <w:r w:rsidRPr="00373CEC">
        <w:rPr>
          <w:rFonts w:eastAsia="SimSun"/>
          <w:sz w:val="20"/>
          <w:szCs w:val="20"/>
          <w:lang w:val="en-US" w:eastAsia="zh-CN"/>
        </w:rPr>
        <w:t>2020</w:t>
      </w:r>
      <w:r w:rsidRPr="00373CEC">
        <w:rPr>
          <w:rFonts w:eastAsia="SimSun"/>
          <w:sz w:val="20"/>
          <w:szCs w:val="20"/>
          <w:lang w:val="en-US" w:eastAsia="zh-CN"/>
        </w:rPr>
        <w:t>年后全球生物多样性框架意见不一。</w:t>
      </w:r>
    </w:p>
  </w:footnote>
  <w:footnote w:id="58">
    <w:p w14:paraId="0957C1B1" w14:textId="77777777" w:rsidR="00141D23" w:rsidRPr="00373CEC" w:rsidRDefault="00141D23" w:rsidP="00C1789A">
      <w:pPr>
        <w:spacing w:after="60"/>
        <w:rPr>
          <w:rFonts w:eastAsia="SimSun"/>
          <w:sz w:val="20"/>
          <w:szCs w:val="20"/>
          <w:lang w:eastAsia="zh-CN"/>
        </w:rPr>
      </w:pPr>
      <w:r w:rsidRPr="00373CEC">
        <w:rPr>
          <w:rStyle w:val="FootnoteReference"/>
          <w:rFonts w:eastAsia="SimSun"/>
          <w:b/>
          <w:bCs/>
          <w:iCs/>
          <w:sz w:val="20"/>
          <w:szCs w:val="20"/>
          <w:lang w:eastAsia="zh-CN"/>
        </w:rPr>
        <w:t>*</w:t>
      </w:r>
      <w:r w:rsidRPr="00373CEC">
        <w:rPr>
          <w:rFonts w:eastAsia="SimSun"/>
          <w:sz w:val="20"/>
          <w:szCs w:val="20"/>
          <w:lang w:eastAsia="zh-CN"/>
        </w:rPr>
        <w:t xml:space="preserve"> B</w:t>
      </w:r>
      <w:r w:rsidRPr="00373CEC">
        <w:rPr>
          <w:rFonts w:eastAsia="SimSun"/>
          <w:sz w:val="20"/>
          <w:szCs w:val="20"/>
          <w:lang w:eastAsia="zh-CN"/>
        </w:rPr>
        <w:t>部分之二仅由联络小组进行了部分讨论。讨论认为</w:t>
      </w:r>
      <w:r w:rsidRPr="00373CEC">
        <w:rPr>
          <w:rFonts w:eastAsia="SimSun"/>
          <w:sz w:val="20"/>
          <w:szCs w:val="20"/>
          <w:lang w:eastAsia="zh-CN"/>
        </w:rPr>
        <w:t>B</w:t>
      </w:r>
      <w:r w:rsidRPr="00373CEC">
        <w:rPr>
          <w:rFonts w:eastAsia="SimSun"/>
          <w:sz w:val="20"/>
          <w:szCs w:val="20"/>
          <w:lang w:eastAsia="zh-CN"/>
        </w:rPr>
        <w:t>部分之二的要素可分为以下三类：</w:t>
      </w:r>
      <w:r w:rsidRPr="00373CEC">
        <w:rPr>
          <w:rFonts w:eastAsia="SimSun"/>
          <w:sz w:val="20"/>
          <w:szCs w:val="20"/>
          <w:lang w:eastAsia="zh-CN"/>
        </w:rPr>
        <w:t>(</w:t>
      </w:r>
      <w:proofErr w:type="spellStart"/>
      <w:r w:rsidRPr="00373CEC">
        <w:rPr>
          <w:rFonts w:eastAsia="SimSun"/>
          <w:sz w:val="20"/>
          <w:szCs w:val="20"/>
          <w:lang w:eastAsia="zh-CN"/>
        </w:rPr>
        <w:t>i</w:t>
      </w:r>
      <w:proofErr w:type="spellEnd"/>
      <w:r w:rsidRPr="00373CEC">
        <w:rPr>
          <w:rFonts w:eastAsia="SimSun"/>
          <w:sz w:val="20"/>
          <w:szCs w:val="20"/>
          <w:lang w:eastAsia="zh-CN"/>
        </w:rPr>
        <w:t>)</w:t>
      </w:r>
      <w:r w:rsidRPr="00373CEC">
        <w:rPr>
          <w:rFonts w:eastAsia="SimSun"/>
          <w:sz w:val="20"/>
          <w:szCs w:val="20"/>
          <w:lang w:eastAsia="zh-CN"/>
        </w:rPr>
        <w:t>前提</w:t>
      </w:r>
      <w:r w:rsidRPr="00373CEC">
        <w:rPr>
          <w:rFonts w:eastAsia="SimSun"/>
          <w:sz w:val="20"/>
          <w:szCs w:val="20"/>
          <w:lang w:eastAsia="zh-CN"/>
        </w:rPr>
        <w:t>/</w:t>
      </w:r>
      <w:r w:rsidRPr="00373CEC">
        <w:rPr>
          <w:rFonts w:eastAsia="SimSun"/>
          <w:sz w:val="20"/>
          <w:szCs w:val="20"/>
          <w:lang w:eastAsia="zh-CN"/>
        </w:rPr>
        <w:t>原则，</w:t>
      </w:r>
      <w:r w:rsidRPr="00373CEC">
        <w:rPr>
          <w:rFonts w:eastAsia="SimSun"/>
          <w:sz w:val="20"/>
          <w:szCs w:val="20"/>
          <w:lang w:eastAsia="zh-CN"/>
        </w:rPr>
        <w:t>(ii)</w:t>
      </w:r>
      <w:r w:rsidRPr="00373CEC">
        <w:rPr>
          <w:rFonts w:eastAsia="SimSun"/>
          <w:sz w:val="20"/>
          <w:szCs w:val="20"/>
          <w:lang w:eastAsia="zh-CN"/>
        </w:rPr>
        <w:t>方法和</w:t>
      </w:r>
      <w:r w:rsidRPr="00373CEC">
        <w:rPr>
          <w:rFonts w:eastAsia="SimSun"/>
          <w:sz w:val="20"/>
          <w:szCs w:val="20"/>
          <w:lang w:eastAsia="zh-CN"/>
        </w:rPr>
        <w:t>(iii)</w:t>
      </w:r>
      <w:r w:rsidRPr="00373CEC">
        <w:rPr>
          <w:rFonts w:eastAsia="SimSun"/>
          <w:sz w:val="20"/>
          <w:szCs w:val="20"/>
          <w:lang w:eastAsia="zh-CN"/>
        </w:rPr>
        <w:t>有利条件。此外，一些缔约方确定了内罗毕案文和第</w:t>
      </w:r>
      <w:r w:rsidRPr="00373CEC">
        <w:rPr>
          <w:rFonts w:eastAsia="SimSun"/>
          <w:sz w:val="20"/>
          <w:szCs w:val="20"/>
          <w:lang w:eastAsia="zh-CN"/>
        </w:rPr>
        <w:t>14/34</w:t>
      </w:r>
      <w:r w:rsidRPr="00373CEC">
        <w:rPr>
          <w:rFonts w:eastAsia="SimSun"/>
          <w:sz w:val="20"/>
          <w:szCs w:val="20"/>
          <w:lang w:eastAsia="zh-CN"/>
        </w:rPr>
        <w:t>号决定中反映的要素，这些要素应在</w:t>
      </w:r>
      <w:r w:rsidRPr="00373CEC">
        <w:rPr>
          <w:rFonts w:eastAsia="SimSun"/>
          <w:sz w:val="20"/>
          <w:szCs w:val="20"/>
          <w:lang w:eastAsia="zh-CN"/>
        </w:rPr>
        <w:t>B</w:t>
      </w:r>
      <w:r w:rsidRPr="00373CEC">
        <w:rPr>
          <w:rFonts w:eastAsia="SimSun"/>
          <w:sz w:val="20"/>
          <w:szCs w:val="20"/>
          <w:lang w:eastAsia="zh-CN"/>
        </w:rPr>
        <w:t>部分之二节的背景下加以考虑。这些内容已反映在本文件中，因为它们在内罗毕文本或第</w:t>
      </w:r>
      <w:r w:rsidRPr="00373CEC">
        <w:rPr>
          <w:rFonts w:eastAsia="SimSun"/>
          <w:sz w:val="20"/>
          <w:szCs w:val="20"/>
          <w:lang w:eastAsia="zh-CN"/>
        </w:rPr>
        <w:t>14/34</w:t>
      </w:r>
      <w:r w:rsidRPr="00373CEC">
        <w:rPr>
          <w:rFonts w:eastAsia="SimSun"/>
          <w:sz w:val="20"/>
          <w:szCs w:val="20"/>
          <w:lang w:eastAsia="zh-CN"/>
        </w:rPr>
        <w:t>号决定中可以作为括号内的内容供缔约方大会进一步审议。在讨论中，对于是否包含</w:t>
      </w:r>
      <w:r w:rsidRPr="00373CEC">
        <w:rPr>
          <w:rFonts w:eastAsia="SimSun"/>
          <w:sz w:val="20"/>
          <w:szCs w:val="20"/>
          <w:lang w:eastAsia="zh-CN"/>
        </w:rPr>
        <w:t>B</w:t>
      </w:r>
      <w:r w:rsidRPr="00373CEC">
        <w:rPr>
          <w:rFonts w:eastAsia="SimSun"/>
          <w:sz w:val="20"/>
          <w:szCs w:val="20"/>
          <w:lang w:eastAsia="zh-CN"/>
        </w:rPr>
        <w:t>部分之二中确定的所有要素（来自非正式小组讨论）以及内罗毕案文和第</w:t>
      </w:r>
      <w:r w:rsidRPr="00373CEC">
        <w:rPr>
          <w:rFonts w:eastAsia="SimSun"/>
          <w:sz w:val="20"/>
          <w:szCs w:val="20"/>
          <w:lang w:eastAsia="zh-CN"/>
        </w:rPr>
        <w:t>14/34</w:t>
      </w:r>
      <w:r w:rsidRPr="00373CEC">
        <w:rPr>
          <w:rFonts w:eastAsia="SimSun"/>
          <w:sz w:val="20"/>
          <w:szCs w:val="20"/>
          <w:lang w:eastAsia="zh-CN"/>
        </w:rPr>
        <w:t>号决定中反映的其他方面存在不同意见。对于</w:t>
      </w:r>
      <w:r w:rsidRPr="00373CEC">
        <w:rPr>
          <w:rFonts w:eastAsia="SimSun"/>
          <w:sz w:val="20"/>
          <w:szCs w:val="20"/>
          <w:lang w:eastAsia="zh-CN"/>
        </w:rPr>
        <w:t>B</w:t>
      </w:r>
      <w:r w:rsidRPr="00373CEC">
        <w:rPr>
          <w:rFonts w:eastAsia="SimSun"/>
          <w:sz w:val="20"/>
          <w:szCs w:val="20"/>
          <w:lang w:eastAsia="zh-CN"/>
        </w:rPr>
        <w:t>部分之二中确定的要素（来自非正式小组讨论）以及内罗毕案文和第</w:t>
      </w:r>
      <w:r w:rsidRPr="00373CEC">
        <w:rPr>
          <w:rFonts w:eastAsia="SimSun"/>
          <w:sz w:val="20"/>
          <w:szCs w:val="20"/>
          <w:lang w:eastAsia="zh-CN"/>
        </w:rPr>
        <w:t>14/34</w:t>
      </w:r>
      <w:r w:rsidRPr="00373CEC">
        <w:rPr>
          <w:rFonts w:eastAsia="SimSun"/>
          <w:sz w:val="20"/>
          <w:szCs w:val="20"/>
          <w:lang w:eastAsia="zh-CN"/>
        </w:rPr>
        <w:t>号决定中反映的其他方面是否可以更好地反映在缔约方会议的其他章节或成果存在不同意见，例如在决定文本中。联络小组没有机会审议</w:t>
      </w:r>
      <w:r w:rsidRPr="00373CEC">
        <w:rPr>
          <w:rFonts w:eastAsia="SimSun"/>
          <w:sz w:val="20"/>
          <w:szCs w:val="20"/>
          <w:lang w:eastAsia="zh-CN"/>
        </w:rPr>
        <w:t>B</w:t>
      </w:r>
      <w:r w:rsidRPr="00373CEC">
        <w:rPr>
          <w:rFonts w:eastAsia="SimSun"/>
          <w:sz w:val="20"/>
          <w:szCs w:val="20"/>
          <w:lang w:eastAsia="zh-CN"/>
        </w:rPr>
        <w:t>部分之二部分的所有拟议要素。</w:t>
      </w:r>
    </w:p>
  </w:footnote>
  <w:footnote w:id="59">
    <w:p w14:paraId="06AE61CC" w14:textId="77777777" w:rsidR="00141D23" w:rsidRPr="00373CEC" w:rsidRDefault="00141D23" w:rsidP="00C1789A">
      <w:pPr>
        <w:spacing w:after="60"/>
        <w:rPr>
          <w:rFonts w:eastAsia="SimSun"/>
          <w:sz w:val="20"/>
          <w:szCs w:val="20"/>
        </w:rPr>
      </w:pPr>
      <w:r w:rsidRPr="00373CEC">
        <w:rPr>
          <w:rStyle w:val="FootnoteReference"/>
          <w:rFonts w:eastAsia="SimSun"/>
          <w:snapToGrid w:val="0"/>
          <w:kern w:val="18"/>
          <w:sz w:val="20"/>
          <w:szCs w:val="20"/>
        </w:rPr>
        <w:footnoteRef/>
      </w:r>
      <w:r w:rsidRPr="00373CEC">
        <w:rPr>
          <w:rFonts w:eastAsia="SimSun"/>
          <w:snapToGrid w:val="0"/>
          <w:kern w:val="18"/>
          <w:sz w:val="20"/>
          <w:szCs w:val="20"/>
          <w:lang w:eastAsia="zh-CN"/>
        </w:rPr>
        <w:t xml:space="preserve"> CBD/SBI/3/INF/25</w:t>
      </w:r>
      <w:r w:rsidRPr="00373CEC">
        <w:rPr>
          <w:rFonts w:eastAsia="SimSun"/>
          <w:snapToGrid w:val="0"/>
          <w:kern w:val="18"/>
          <w:sz w:val="20"/>
          <w:szCs w:val="20"/>
          <w:lang w:eastAsia="zh-CN"/>
        </w:rPr>
        <w:t>。</w:t>
      </w:r>
    </w:p>
  </w:footnote>
  <w:footnote w:id="60">
    <w:p w14:paraId="6AEA85F2" w14:textId="77777777" w:rsidR="00141D23" w:rsidRPr="00373CEC" w:rsidRDefault="00141D23" w:rsidP="00C1789A">
      <w:pPr>
        <w:spacing w:after="60"/>
        <w:rPr>
          <w:rFonts w:eastAsia="SimSun"/>
          <w:sz w:val="20"/>
          <w:szCs w:val="20"/>
          <w:lang w:eastAsia="zh-CN"/>
        </w:rPr>
      </w:pPr>
      <w:r w:rsidRPr="00373CEC">
        <w:rPr>
          <w:rStyle w:val="FootnoteReference"/>
          <w:rFonts w:eastAsia="SimSun"/>
          <w:snapToGrid w:val="0"/>
          <w:kern w:val="18"/>
          <w:sz w:val="20"/>
          <w:szCs w:val="20"/>
        </w:rPr>
        <w:footnoteRef/>
      </w:r>
      <w:r w:rsidRPr="00373CEC">
        <w:rPr>
          <w:rFonts w:eastAsia="SimSun"/>
          <w:snapToGrid w:val="0"/>
          <w:kern w:val="18"/>
          <w:sz w:val="20"/>
          <w:szCs w:val="20"/>
        </w:rPr>
        <w:t xml:space="preserve"> </w:t>
      </w:r>
      <w:r w:rsidRPr="00373CEC">
        <w:rPr>
          <w:rFonts w:eastAsia="SimSun"/>
          <w:snapToGrid w:val="0"/>
          <w:kern w:val="18"/>
          <w:sz w:val="20"/>
          <w:szCs w:val="20"/>
          <w:lang w:val="en-US"/>
        </w:rPr>
        <w:t xml:space="preserve">PBES (2019): </w:t>
      </w:r>
      <w:r w:rsidRPr="00373CEC">
        <w:rPr>
          <w:rFonts w:eastAsia="SimSun"/>
          <w:i/>
          <w:iCs/>
          <w:snapToGrid w:val="0"/>
          <w:kern w:val="18"/>
          <w:sz w:val="20"/>
          <w:szCs w:val="20"/>
          <w:lang w:val="en-US"/>
        </w:rPr>
        <w:t>Global Assessment Report on Biodiversity and Ecosystem Services</w:t>
      </w:r>
      <w:r w:rsidRPr="00373CEC">
        <w:rPr>
          <w:rFonts w:eastAsia="SimSun"/>
          <w:snapToGrid w:val="0"/>
          <w:kern w:val="18"/>
          <w:sz w:val="20"/>
          <w:szCs w:val="20"/>
          <w:lang w:val="en-US"/>
        </w:rPr>
        <w:t xml:space="preserve">. </w:t>
      </w:r>
      <w:r w:rsidRPr="00373CEC">
        <w:rPr>
          <w:rFonts w:eastAsia="SimSun"/>
          <w:snapToGrid w:val="0"/>
          <w:kern w:val="18"/>
          <w:sz w:val="20"/>
          <w:szCs w:val="20"/>
          <w:lang w:val="it-IT"/>
        </w:rPr>
        <w:t>E. S. Brondizio, J. Settele, S. Díaz, and H. T. Ngo (editors)</w:t>
      </w:r>
      <w:r w:rsidRPr="00373CEC">
        <w:rPr>
          <w:rFonts w:eastAsia="SimSun"/>
          <w:snapToGrid w:val="0"/>
          <w:kern w:val="18"/>
          <w:sz w:val="20"/>
          <w:szCs w:val="20"/>
          <w:lang w:val="it-IT"/>
        </w:rPr>
        <w:t>。</w:t>
      </w:r>
      <w:r w:rsidRPr="00373CEC">
        <w:rPr>
          <w:rFonts w:eastAsia="SimSun"/>
          <w:snapToGrid w:val="0"/>
          <w:kern w:val="18"/>
          <w:sz w:val="20"/>
          <w:szCs w:val="20"/>
          <w:lang w:val="it-IT" w:eastAsia="zh-CN"/>
        </w:rPr>
        <w:t>生物多样性平台秘书处，波恩。</w:t>
      </w:r>
      <w:r w:rsidRPr="00373CEC">
        <w:rPr>
          <w:rFonts w:eastAsia="SimSun"/>
          <w:snapToGrid w:val="0"/>
          <w:kern w:val="18"/>
          <w:sz w:val="20"/>
          <w:szCs w:val="20"/>
          <w:lang w:val="en-US" w:eastAsia="zh-CN"/>
        </w:rPr>
        <w:t>1,148</w:t>
      </w:r>
      <w:r w:rsidRPr="00373CEC">
        <w:rPr>
          <w:rFonts w:eastAsia="SimSun"/>
          <w:snapToGrid w:val="0"/>
          <w:kern w:val="18"/>
          <w:sz w:val="20"/>
          <w:szCs w:val="20"/>
          <w:lang w:val="en-US" w:eastAsia="zh-CN"/>
        </w:rPr>
        <w:t>页。</w:t>
      </w:r>
      <w:r w:rsidRPr="00373CEC">
        <w:rPr>
          <w:rFonts w:eastAsia="SimSun"/>
          <w:snapToGrid w:val="0"/>
          <w:kern w:val="18"/>
          <w:sz w:val="20"/>
          <w:szCs w:val="20"/>
          <w:lang w:val="en-US" w:eastAsia="zh-CN"/>
        </w:rPr>
        <w:t xml:space="preserve"> </w:t>
      </w:r>
      <w:hyperlink r:id="rId1" w:history="1">
        <w:r w:rsidRPr="00373CEC">
          <w:rPr>
            <w:rStyle w:val="Hyperlink"/>
            <w:rFonts w:eastAsia="SimSun"/>
            <w:kern w:val="18"/>
            <w:sz w:val="20"/>
            <w:szCs w:val="20"/>
            <w:lang w:val="en-US" w:eastAsia="zh-CN"/>
          </w:rPr>
          <w:t>https://doi.org/10.5281/zenodo.3831673</w:t>
        </w:r>
      </w:hyperlink>
      <w:r w:rsidRPr="00373CEC">
        <w:rPr>
          <w:rFonts w:eastAsia="SimSun"/>
          <w:snapToGrid w:val="0"/>
          <w:kern w:val="18"/>
          <w:sz w:val="20"/>
          <w:szCs w:val="20"/>
          <w:lang w:val="en-US" w:eastAsia="zh-CN"/>
        </w:rPr>
        <w:t>。</w:t>
      </w:r>
    </w:p>
  </w:footnote>
  <w:footnote w:id="61">
    <w:p w14:paraId="4221845C" w14:textId="77777777" w:rsidR="00141D23" w:rsidRPr="00373CEC" w:rsidRDefault="00141D23" w:rsidP="00C1789A">
      <w:pPr>
        <w:spacing w:after="6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一旦商定框架要素，可以在本部分增加关于审查机制的简图。可以通过其显示各种关系和时间安排。</w:t>
      </w:r>
    </w:p>
  </w:footnote>
  <w:footnote w:id="62">
    <w:p w14:paraId="1ADFA281" w14:textId="77777777" w:rsidR="00141D23" w:rsidRPr="00373CEC" w:rsidRDefault="00141D23" w:rsidP="00C1789A">
      <w:pPr>
        <w:spacing w:after="60"/>
        <w:rPr>
          <w:rFonts w:eastAsia="SimSun"/>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eastAsia="zh-CN"/>
        </w:rPr>
        <w:t>请注意，第</w:t>
      </w:r>
      <w:r w:rsidRPr="00373CEC">
        <w:rPr>
          <w:rFonts w:eastAsia="SimSun"/>
          <w:sz w:val="20"/>
          <w:szCs w:val="20"/>
          <w:lang w:val="en-US" w:eastAsia="zh-CN"/>
        </w:rPr>
        <w:t>15/--</w:t>
      </w:r>
      <w:r w:rsidRPr="00373CEC">
        <w:rPr>
          <w:rFonts w:eastAsia="SimSun"/>
          <w:sz w:val="20"/>
          <w:szCs w:val="20"/>
          <w:lang w:val="en-US" w:eastAsia="zh-CN"/>
        </w:rPr>
        <w:t>号决定将确定在通过执行问题附属机构逐国评议问题不限成员论坛的工作方式方面的今后步骤。本文件的下一版将删除本脚注。</w:t>
      </w:r>
    </w:p>
  </w:footnote>
  <w:footnote w:id="63">
    <w:p w14:paraId="1069E39E" w14:textId="21B0FBBD" w:rsidR="00141D23" w:rsidRPr="00373CEC" w:rsidRDefault="00141D23" w:rsidP="00C1789A">
      <w:pPr>
        <w:spacing w:after="60"/>
        <w:rPr>
          <w:sz w:val="20"/>
          <w:szCs w:val="20"/>
          <w:lang w:eastAsia="zh-CN"/>
        </w:rPr>
      </w:pPr>
      <w:r w:rsidRPr="00373CEC">
        <w:rPr>
          <w:rStyle w:val="FootnoteReference"/>
          <w:rFonts w:eastAsia="SimSun"/>
          <w:sz w:val="20"/>
          <w:szCs w:val="20"/>
        </w:rPr>
        <w:footnoteRef/>
      </w:r>
      <w:r w:rsidRPr="00373CEC">
        <w:rPr>
          <w:rFonts w:eastAsia="SimSun"/>
          <w:sz w:val="20"/>
          <w:szCs w:val="20"/>
          <w:lang w:eastAsia="zh-CN"/>
        </w:rPr>
        <w:t xml:space="preserve"> </w:t>
      </w:r>
      <w:r w:rsidRPr="00373CEC">
        <w:rPr>
          <w:rFonts w:eastAsia="SimSun"/>
          <w:sz w:val="20"/>
          <w:szCs w:val="20"/>
          <w:lang w:val="en-US" w:eastAsia="zh-CN"/>
        </w:rPr>
        <w:t>请注意，本段所述各项的今后步骤</w:t>
      </w:r>
      <w:r w:rsidR="00E35DB6">
        <w:rPr>
          <w:rFonts w:eastAsia="SimSun" w:hint="eastAsia"/>
          <w:sz w:val="20"/>
          <w:szCs w:val="20"/>
          <w:lang w:val="en-US" w:eastAsia="zh-CN"/>
        </w:rPr>
        <w:t>将参考缔约方大会第十五届会议关于议程项目</w:t>
      </w:r>
      <w:r w:rsidR="00E35DB6">
        <w:rPr>
          <w:rFonts w:eastAsia="SimSun" w:hint="eastAsia"/>
          <w:sz w:val="20"/>
          <w:szCs w:val="20"/>
          <w:lang w:val="en-US" w:eastAsia="zh-CN"/>
        </w:rPr>
        <w:t>1</w:t>
      </w:r>
      <w:r w:rsidR="00E35DB6">
        <w:rPr>
          <w:rFonts w:eastAsia="SimSun"/>
          <w:sz w:val="20"/>
          <w:szCs w:val="20"/>
          <w:lang w:val="en-US" w:eastAsia="zh-CN"/>
        </w:rPr>
        <w:t>4</w:t>
      </w:r>
      <w:r w:rsidR="00E35DB6">
        <w:rPr>
          <w:rFonts w:eastAsia="SimSun" w:hint="eastAsia"/>
          <w:sz w:val="20"/>
          <w:szCs w:val="20"/>
          <w:lang w:val="en-US" w:eastAsia="zh-CN"/>
        </w:rPr>
        <w:t>的讨论</w:t>
      </w:r>
      <w:r w:rsidRPr="00373CEC">
        <w:rPr>
          <w:rFonts w:eastAsia="SimSun"/>
          <w:sz w:val="20"/>
          <w:szCs w:val="20"/>
          <w:lang w:val="en-US" w:eastAsia="zh-CN"/>
        </w:rPr>
        <w:t>。本文件的下一版将删除本脚注。</w:t>
      </w:r>
    </w:p>
  </w:footnote>
  <w:footnote w:id="64">
    <w:p w14:paraId="39C55812" w14:textId="77777777" w:rsidR="007B36F9" w:rsidRPr="00B61018" w:rsidRDefault="007B36F9" w:rsidP="007B36F9">
      <w:pPr>
        <w:pStyle w:val="FootnoteText"/>
        <w:ind w:firstLine="0"/>
        <w:rPr>
          <w:lang w:val="en-CA"/>
        </w:rPr>
      </w:pPr>
      <w:r w:rsidRPr="007B34A2">
        <w:rPr>
          <w:rStyle w:val="FootnoteReference"/>
          <w:sz w:val="24"/>
        </w:rPr>
        <w:footnoteRef/>
      </w:r>
      <w:r>
        <w:t xml:space="preserve"> </w:t>
      </w:r>
      <w:r w:rsidRPr="00F16DA5">
        <w:rPr>
          <w:lang w:val="en-CA"/>
        </w:rPr>
        <w:t>CBD/DSI/AHTEG/2020/1/2</w:t>
      </w:r>
      <w:r>
        <w:rPr>
          <w:rFonts w:ascii="SimSun" w:eastAsia="SimSun" w:hAnsi="SimSun" w:cs="SimSun" w:hint="eastAsia"/>
          <w:lang w:val="en-CA" w:eastAsia="zh-CN"/>
        </w:rPr>
        <w:t>；</w:t>
      </w:r>
      <w:r w:rsidRPr="006D1A3D">
        <w:rPr>
          <w:lang w:val="en-CA"/>
        </w:rPr>
        <w:t>CBD/DSI/AHTEG/2020/1/3</w:t>
      </w:r>
      <w:r>
        <w:rPr>
          <w:rFonts w:ascii="SimSun" w:eastAsia="SimSun" w:hAnsi="SimSun" w:cs="SimSun" w:hint="eastAsia"/>
          <w:lang w:val="en-CA" w:eastAsia="zh-CN"/>
        </w:rPr>
        <w:t>；</w:t>
      </w:r>
      <w:r w:rsidRPr="00726794">
        <w:rPr>
          <w:lang w:val="en-CA"/>
        </w:rPr>
        <w:t>CBD/DSI/AHTEG/2020/1/4</w:t>
      </w:r>
      <w:r>
        <w:rPr>
          <w:rFonts w:ascii="SimSun" w:eastAsia="SimSun" w:hAnsi="SimSun" w:cs="SimSun" w:hint="eastAsia"/>
          <w:lang w:val="en-CA" w:eastAsia="zh-CN"/>
        </w:rPr>
        <w:t>；</w:t>
      </w:r>
      <w:r w:rsidRPr="00FF7532">
        <w:rPr>
          <w:lang w:val="en-CA"/>
        </w:rPr>
        <w:t>CBD/DSI/AHTEG/2020/1/5</w:t>
      </w:r>
      <w:r>
        <w:rPr>
          <w:rFonts w:ascii="SimSun" w:eastAsia="SimSun" w:hAnsi="SimSun" w:cs="SimSun" w:hint="eastAsia"/>
          <w:lang w:val="en-CA" w:eastAsia="zh-CN"/>
        </w:rPr>
        <w:t>；遗传资源数字序列信息特设技术专家组的报告，</w:t>
      </w:r>
      <w:r>
        <w:rPr>
          <w:lang w:val="en-CA"/>
        </w:rPr>
        <w:t xml:space="preserve"> CBD/DSI/AHTEG/2020/1/7</w:t>
      </w:r>
      <w:r>
        <w:rPr>
          <w:rFonts w:ascii="SimSun" w:eastAsia="SimSun" w:hAnsi="SimSun" w:cs="SimSun" w:hint="eastAsia"/>
          <w:lang w:val="en-CA" w:eastAsia="zh-CN"/>
        </w:rPr>
        <w:t>。</w:t>
      </w:r>
    </w:p>
  </w:footnote>
  <w:footnote w:id="65">
    <w:p w14:paraId="62D08A72" w14:textId="77777777" w:rsidR="007B36F9" w:rsidRPr="00B30DA6" w:rsidRDefault="007B36F9" w:rsidP="007B36F9">
      <w:pPr>
        <w:pStyle w:val="FootnoteText"/>
        <w:ind w:firstLine="0"/>
        <w:rPr>
          <w:lang w:val="en-CA" w:eastAsia="zh-CN"/>
        </w:rPr>
      </w:pPr>
      <w:r w:rsidRPr="007B34A2">
        <w:rPr>
          <w:rStyle w:val="FootnoteReference"/>
          <w:sz w:val="24"/>
        </w:rPr>
        <w:footnoteRef/>
      </w:r>
      <w:r>
        <w:rPr>
          <w:lang w:eastAsia="zh-CN"/>
        </w:rPr>
        <w:t xml:space="preserve"> </w:t>
      </w:r>
      <w:r w:rsidRPr="00C54916">
        <w:rPr>
          <w:lang w:eastAsia="zh-CN"/>
        </w:rPr>
        <w:t>CBD/WG2020/5/INF/1</w:t>
      </w:r>
      <w:r>
        <w:rPr>
          <w:rFonts w:ascii="SimSun" w:eastAsia="SimSun" w:hAnsi="SimSun" w:cs="SimSun" w:hint="eastAsia"/>
          <w:lang w:eastAsia="zh-CN"/>
        </w:rPr>
        <w:t>。</w:t>
      </w:r>
    </w:p>
  </w:footnote>
  <w:footnote w:id="66">
    <w:p w14:paraId="755C246F" w14:textId="77777777" w:rsidR="007B36F9" w:rsidRPr="00FD3665" w:rsidRDefault="007B36F9" w:rsidP="007B36F9">
      <w:pPr>
        <w:pStyle w:val="FootnoteText"/>
        <w:ind w:firstLine="0"/>
        <w:rPr>
          <w:lang w:val="en-CA" w:eastAsia="zh-CN"/>
        </w:rPr>
      </w:pPr>
      <w:r w:rsidRPr="007B34A2">
        <w:rPr>
          <w:rStyle w:val="FootnoteReference"/>
          <w:sz w:val="24"/>
        </w:rPr>
        <w:footnoteRef/>
      </w:r>
      <w:r>
        <w:rPr>
          <w:lang w:eastAsia="zh-CN"/>
        </w:rPr>
        <w:t xml:space="preserve"> </w:t>
      </w:r>
      <w:r>
        <w:rPr>
          <w:rFonts w:ascii="SimSun" w:eastAsia="SimSun" w:hAnsi="SimSun" w:cs="SimSun" w:hint="eastAsia"/>
          <w:lang w:val="en-CA" w:eastAsia="zh-CN"/>
        </w:rPr>
        <w:t>第</w:t>
      </w:r>
      <w:r>
        <w:rPr>
          <w:lang w:val="en-CA" w:eastAsia="zh-CN"/>
        </w:rPr>
        <w:t>15/--</w:t>
      </w:r>
      <w:r>
        <w:rPr>
          <w:rFonts w:ascii="SimSun" w:eastAsia="SimSun" w:hAnsi="SimSun" w:cs="SimSun" w:hint="eastAsia"/>
          <w:lang w:val="en-CA" w:eastAsia="zh-CN"/>
        </w:rPr>
        <w:t>号决定。</w:t>
      </w:r>
    </w:p>
  </w:footnote>
  <w:footnote w:id="67">
    <w:p w14:paraId="6AEE9B2D" w14:textId="77777777" w:rsidR="007B36F9" w:rsidRPr="00FD3665" w:rsidRDefault="007B36F9" w:rsidP="007B36F9">
      <w:pPr>
        <w:pStyle w:val="FootnoteText"/>
        <w:ind w:firstLine="0"/>
        <w:rPr>
          <w:lang w:val="en-CA" w:eastAsia="zh-CN"/>
        </w:rPr>
      </w:pPr>
      <w:r w:rsidRPr="007B34A2">
        <w:rPr>
          <w:rStyle w:val="FootnoteReference"/>
          <w:sz w:val="24"/>
        </w:rPr>
        <w:footnoteRef/>
      </w:r>
      <w:r>
        <w:rPr>
          <w:lang w:eastAsia="zh-CN"/>
        </w:rPr>
        <w:t xml:space="preserve"> </w:t>
      </w:r>
      <w:r w:rsidRPr="00074137">
        <w:rPr>
          <w:rFonts w:ascii="SimSun" w:eastAsia="SimSun" w:hAnsi="SimSun" w:cs="SimSun" w:hint="eastAsia"/>
          <w:lang w:val="en-CA" w:eastAsia="zh-CN"/>
        </w:rPr>
        <w:t>第</w:t>
      </w:r>
      <w:r w:rsidRPr="00074137">
        <w:rPr>
          <w:lang w:val="en-CA" w:eastAsia="zh-CN"/>
        </w:rPr>
        <w:t>15/--</w:t>
      </w:r>
      <w:r w:rsidRPr="00074137">
        <w:rPr>
          <w:rFonts w:ascii="SimSun" w:eastAsia="SimSun" w:hAnsi="SimSun" w:cs="SimSun" w:hint="eastAsia"/>
          <w:lang w:val="en-CA" w:eastAsia="zh-CN"/>
        </w:rPr>
        <w:t>号决定。</w:t>
      </w:r>
    </w:p>
  </w:footnote>
  <w:footnote w:id="68">
    <w:p w14:paraId="5EC3FA11" w14:textId="77777777" w:rsidR="007B36F9" w:rsidRPr="00412ABF" w:rsidRDefault="007B36F9" w:rsidP="007B36F9">
      <w:pPr>
        <w:pStyle w:val="FootnoteText"/>
        <w:ind w:firstLine="0"/>
        <w:rPr>
          <w:rFonts w:eastAsiaTheme="minorEastAsia"/>
          <w:lang w:eastAsia="zh-CN"/>
        </w:rPr>
      </w:pPr>
      <w:r>
        <w:rPr>
          <w:rStyle w:val="FootnoteReference"/>
          <w:rFonts w:eastAsiaTheme="majorEastAsia"/>
        </w:rPr>
        <w:footnoteRef/>
      </w:r>
      <w:r>
        <w:rPr>
          <w:lang w:eastAsia="zh-CN"/>
        </w:rPr>
        <w:t xml:space="preserve"> </w:t>
      </w:r>
      <w:r>
        <w:rPr>
          <w:rFonts w:ascii="SimSun" w:eastAsia="SimSun" w:hAnsi="SimSun" w:cs="SimSun" w:hint="eastAsia"/>
          <w:lang w:eastAsia="zh-CN"/>
        </w:rPr>
        <w:t>列入这个建议的备选方案并不妨碍缔约方大会的讨论，也不是为了表示在可能的备选方案/解决方案之间的偏好。</w:t>
      </w:r>
    </w:p>
  </w:footnote>
  <w:footnote w:id="69">
    <w:p w14:paraId="1F5D4D99" w14:textId="77777777" w:rsidR="007B36F9" w:rsidRPr="001E053E" w:rsidRDefault="007B36F9" w:rsidP="007B36F9">
      <w:pPr>
        <w:pStyle w:val="FootnoteText"/>
        <w:rPr>
          <w:lang w:val="en-US"/>
        </w:rPr>
      </w:pPr>
      <w:r>
        <w:rPr>
          <w:rStyle w:val="FootnoteReference"/>
        </w:rPr>
        <w:footnoteRef/>
      </w:r>
      <w:r>
        <w:t xml:space="preserve"> </w:t>
      </w:r>
      <w:hyperlink w:history="1">
        <w:r w:rsidRPr="006E64A5">
          <w:rPr>
            <w:bCs/>
            <w:iCs/>
            <w:szCs w:val="22"/>
            <w:lang w:eastAsia="pt-BR"/>
          </w:rPr>
          <w:t>https://sisgen.gov.br</w:t>
        </w:r>
      </w:hyperlink>
      <w:r>
        <w:rPr>
          <w:rFonts w:ascii="SimSun" w:eastAsia="SimSun" w:hAnsi="SimSun" w:cs="SimSun" w:hint="eastAsia"/>
          <w:bCs/>
          <w:iCs/>
          <w:szCs w:val="22"/>
          <w:lang w:eastAsia="zh-CN"/>
        </w:rPr>
        <w:t>。</w:t>
      </w:r>
      <w:r>
        <w:rPr>
          <w:bCs/>
          <w:iCs/>
          <w:szCs w:val="22"/>
          <w:lang w:eastAsia="pt-BR"/>
        </w:rPr>
        <w:t xml:space="preserve"> </w:t>
      </w:r>
    </w:p>
  </w:footnote>
  <w:footnote w:id="70">
    <w:p w14:paraId="68D9E29B" w14:textId="77777777" w:rsidR="005E2B00" w:rsidRPr="00A92D92" w:rsidRDefault="005E2B00" w:rsidP="005E2B00">
      <w:pPr>
        <w:pStyle w:val="FootnoteText"/>
        <w:ind w:firstLine="0"/>
        <w:rPr>
          <w:lang w:val="en-US"/>
        </w:rPr>
      </w:pPr>
      <w:r w:rsidRPr="00D35D5E">
        <w:rPr>
          <w:rStyle w:val="FootnoteReference"/>
          <w:sz w:val="20"/>
          <w:szCs w:val="20"/>
        </w:rPr>
        <w:footnoteRef/>
      </w:r>
      <w:r w:rsidRPr="00D35D5E">
        <w:rPr>
          <w:sz w:val="20"/>
          <w:szCs w:val="20"/>
        </w:rPr>
        <w:t xml:space="preserve"> </w:t>
      </w:r>
      <w:r>
        <w:rPr>
          <w:rFonts w:ascii="SimSun" w:eastAsia="SimSun" w:hAnsi="SimSun" w:cs="SimSun" w:hint="eastAsia"/>
          <w:sz w:val="20"/>
          <w:szCs w:val="20"/>
          <w:lang w:val="en-US" w:eastAsia="zh-CN"/>
        </w:rPr>
        <w:t>相关发言可查阅：</w:t>
      </w:r>
      <w:hyperlink r:id="rId2" w:history="1">
        <w:r w:rsidRPr="00D35D5E">
          <w:rPr>
            <w:rStyle w:val="Hyperlink"/>
            <w:sz w:val="20"/>
            <w:szCs w:val="20"/>
            <w:lang w:val="en-CA"/>
          </w:rPr>
          <w:t>https://www.cbd.int/conferences/post2020/wg2020-05/documents</w:t>
        </w:r>
      </w:hyperlink>
      <w:r>
        <w:rPr>
          <w:rFonts w:ascii="SimSun" w:eastAsia="SimSun" w:hAnsi="SimSun" w:cs="SimSun" w:hint="eastAsia"/>
          <w:sz w:val="20"/>
          <w:szCs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30A0C" w14:textId="77777777" w:rsidR="00525096" w:rsidRPr="003B5508" w:rsidRDefault="00525096" w:rsidP="00525096">
    <w:pPr>
      <w:pStyle w:val="Header"/>
      <w:suppressLineNumbers/>
      <w:tabs>
        <w:tab w:val="clear" w:pos="4320"/>
        <w:tab w:val="clear" w:pos="8640"/>
      </w:tabs>
      <w:suppressAutoHyphens/>
      <w:jc w:val="left"/>
      <w:rPr>
        <w:noProof/>
        <w:kern w:val="22"/>
      </w:rPr>
    </w:pPr>
    <w:r w:rsidRPr="000E26EA">
      <w:rPr>
        <w:snapToGrid w:val="0"/>
        <w:kern w:val="22"/>
        <w:szCs w:val="22"/>
      </w:rPr>
      <w:t>CBD/WG2020/5/</w:t>
    </w:r>
    <w:r>
      <w:rPr>
        <w:snapToGrid w:val="0"/>
        <w:kern w:val="22"/>
        <w:szCs w:val="22"/>
      </w:rPr>
      <w:t>5</w:t>
    </w:r>
  </w:p>
  <w:p w14:paraId="4AB8F511" w14:textId="0FF566C6" w:rsidR="00525096" w:rsidRDefault="00525096" w:rsidP="00525096">
    <w:pPr>
      <w:pStyle w:val="Heade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Pr>
        <w:noProof/>
        <w:kern w:val="22"/>
      </w:rPr>
      <w:t>46</w:t>
    </w:r>
    <w:r w:rsidRPr="003B5508">
      <w:rPr>
        <w:noProof/>
        <w:kern w:val="22"/>
      </w:rPr>
      <w:fldChar w:fldCharType="end"/>
    </w:r>
  </w:p>
  <w:p w14:paraId="58D5D4D3" w14:textId="77777777" w:rsidR="00525096" w:rsidRDefault="00525096" w:rsidP="005250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6560" w14:textId="77777777" w:rsidR="00525096" w:rsidRPr="00525096" w:rsidRDefault="00525096" w:rsidP="00525096">
    <w:pPr>
      <w:pStyle w:val="Header"/>
      <w:jc w:val="right"/>
    </w:pPr>
    <w:r w:rsidRPr="00525096">
      <w:t>CBD/WG2020/5/5</w:t>
    </w:r>
  </w:p>
  <w:p w14:paraId="3CAEECF1" w14:textId="2A43C574" w:rsidR="00525096" w:rsidRDefault="00525096" w:rsidP="00525096">
    <w:pPr>
      <w:pStyle w:val="Header"/>
      <w:jc w:val="right"/>
    </w:pPr>
    <w:r w:rsidRPr="00525096">
      <w:t xml:space="preserve">Page </w:t>
    </w:r>
    <w:r w:rsidRPr="00525096">
      <w:fldChar w:fldCharType="begin"/>
    </w:r>
    <w:r w:rsidRPr="00525096">
      <w:instrText xml:space="preserve"> PAGE   \* MERGEFORMAT </w:instrText>
    </w:r>
    <w:r w:rsidRPr="00525096">
      <w:fldChar w:fldCharType="separate"/>
    </w:r>
    <w:r w:rsidRPr="00525096">
      <w:t>2</w:t>
    </w:r>
    <w:r w:rsidRPr="00525096">
      <w:fldChar w:fldCharType="end"/>
    </w:r>
  </w:p>
  <w:p w14:paraId="04FAC9B0" w14:textId="77777777" w:rsidR="00525096" w:rsidRDefault="00525096" w:rsidP="0052509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54E90" w14:textId="76B44CD7" w:rsidR="00E23BD9" w:rsidRPr="00BF7D4F" w:rsidRDefault="006F3107" w:rsidP="00F0067A">
    <w:pPr>
      <w:suppressLineNumbers/>
      <w:suppressAutoHyphens/>
      <w:rPr>
        <w:rFonts w:asciiTheme="majorBidi" w:hAnsiTheme="majorBidi" w:cstheme="majorBidi"/>
        <w:color w:val="242424"/>
        <w:sz w:val="24"/>
        <w:szCs w:val="22"/>
        <w:shd w:val="clear" w:color="auto" w:fill="FFFFFF"/>
      </w:rPr>
    </w:pPr>
    <w:r w:rsidRPr="006F3107">
      <w:rPr>
        <w:rFonts w:asciiTheme="majorBidi" w:hAnsiTheme="majorBidi" w:cstheme="majorBidi"/>
        <w:color w:val="242424"/>
        <w:sz w:val="24"/>
        <w:szCs w:val="22"/>
        <w:shd w:val="clear" w:color="auto" w:fill="FFFFFF"/>
      </w:rPr>
      <w:t>CBD/WG2020/REC/5/1</w:t>
    </w:r>
  </w:p>
  <w:p w14:paraId="22E3D0BE" w14:textId="2B902ED5" w:rsidR="00E23BD9" w:rsidRPr="00BF7D4F" w:rsidRDefault="00E23BD9" w:rsidP="003425F0">
    <w:pPr>
      <w:pStyle w:val="Header"/>
      <w:keepLines/>
      <w:suppressLineNumbers/>
      <w:tabs>
        <w:tab w:val="clear" w:pos="4320"/>
        <w:tab w:val="clear" w:pos="8640"/>
      </w:tabs>
      <w:suppressAutoHyphens/>
      <w:snapToGrid w:val="0"/>
      <w:spacing w:after="240"/>
      <w:rPr>
        <w:noProof/>
        <w:kern w:val="22"/>
        <w:sz w:val="24"/>
        <w:szCs w:val="22"/>
      </w:rPr>
    </w:pPr>
    <w:r w:rsidRPr="00BF7D4F">
      <w:rPr>
        <w:noProof/>
        <w:kern w:val="22"/>
        <w:sz w:val="24"/>
        <w:szCs w:val="22"/>
      </w:rPr>
      <w:t xml:space="preserve">Page </w:t>
    </w:r>
    <w:r w:rsidRPr="00BF7D4F">
      <w:rPr>
        <w:noProof/>
        <w:kern w:val="22"/>
        <w:sz w:val="24"/>
        <w:szCs w:val="22"/>
      </w:rPr>
      <w:fldChar w:fldCharType="begin"/>
    </w:r>
    <w:r w:rsidRPr="00BF7D4F">
      <w:rPr>
        <w:noProof/>
        <w:kern w:val="22"/>
        <w:sz w:val="24"/>
        <w:szCs w:val="22"/>
      </w:rPr>
      <w:instrText xml:space="preserve"> PAGE   \* MERGEFORMAT </w:instrText>
    </w:r>
    <w:r w:rsidRPr="00BF7D4F">
      <w:rPr>
        <w:noProof/>
        <w:kern w:val="22"/>
        <w:sz w:val="24"/>
        <w:szCs w:val="22"/>
      </w:rPr>
      <w:fldChar w:fldCharType="separate"/>
    </w:r>
    <w:r w:rsidR="006114B0" w:rsidRPr="00BF7D4F">
      <w:rPr>
        <w:noProof/>
        <w:kern w:val="22"/>
        <w:sz w:val="24"/>
        <w:szCs w:val="22"/>
      </w:rPr>
      <w:t>42</w:t>
    </w:r>
    <w:r w:rsidRPr="00BF7D4F">
      <w:rPr>
        <w:noProof/>
        <w:kern w:val="22"/>
        <w:sz w:val="24"/>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8D820" w14:textId="4312EC90" w:rsidR="00E23BD9" w:rsidRPr="00BF7D4F" w:rsidRDefault="006F3107" w:rsidP="00F0067A">
    <w:pPr>
      <w:suppressLineNumbers/>
      <w:suppressAutoHyphens/>
      <w:ind w:left="63"/>
      <w:jc w:val="right"/>
      <w:rPr>
        <w:rFonts w:asciiTheme="majorBidi" w:hAnsiTheme="majorBidi" w:cstheme="majorBidi"/>
        <w:color w:val="242424"/>
        <w:sz w:val="24"/>
        <w:szCs w:val="22"/>
        <w:shd w:val="clear" w:color="auto" w:fill="FFFFFF"/>
        <w:lang w:val="fr-FR"/>
      </w:rPr>
    </w:pPr>
    <w:r w:rsidRPr="006F3107">
      <w:rPr>
        <w:rFonts w:asciiTheme="majorBidi" w:hAnsiTheme="majorBidi" w:cstheme="majorBidi"/>
        <w:color w:val="242424"/>
        <w:sz w:val="24"/>
        <w:szCs w:val="22"/>
        <w:shd w:val="clear" w:color="auto" w:fill="FFFFFF"/>
      </w:rPr>
      <w:t>CBD/WG2020/REC/5/1</w:t>
    </w:r>
  </w:p>
  <w:p w14:paraId="5A207987" w14:textId="37FCA8CA" w:rsidR="00E23BD9" w:rsidRPr="00BF7D4F" w:rsidRDefault="00E23BD9" w:rsidP="007461FD">
    <w:pPr>
      <w:pStyle w:val="Header"/>
      <w:keepLines/>
      <w:suppressLineNumbers/>
      <w:tabs>
        <w:tab w:val="clear" w:pos="4320"/>
        <w:tab w:val="clear" w:pos="8640"/>
        <w:tab w:val="left" w:pos="8910"/>
      </w:tabs>
      <w:suppressAutoHyphens/>
      <w:spacing w:after="240"/>
      <w:ind w:right="6"/>
      <w:jc w:val="right"/>
      <w:rPr>
        <w:sz w:val="24"/>
        <w:lang w:val="fr-FR"/>
      </w:rPr>
    </w:pPr>
    <w:r w:rsidRPr="00BF7D4F">
      <w:rPr>
        <w:noProof/>
        <w:kern w:val="22"/>
        <w:sz w:val="24"/>
        <w:szCs w:val="22"/>
        <w:lang w:val="fr-FR"/>
      </w:rPr>
      <w:t xml:space="preserve">Page </w:t>
    </w:r>
    <w:r w:rsidRPr="00BF7D4F">
      <w:rPr>
        <w:noProof/>
        <w:kern w:val="22"/>
        <w:sz w:val="24"/>
        <w:szCs w:val="22"/>
      </w:rPr>
      <w:fldChar w:fldCharType="begin"/>
    </w:r>
    <w:r w:rsidRPr="00BF7D4F">
      <w:rPr>
        <w:noProof/>
        <w:kern w:val="22"/>
        <w:sz w:val="24"/>
        <w:szCs w:val="22"/>
        <w:lang w:val="fr-FR"/>
      </w:rPr>
      <w:instrText xml:space="preserve"> PAGE   \* MERGEFORMAT </w:instrText>
    </w:r>
    <w:r w:rsidRPr="00BF7D4F">
      <w:rPr>
        <w:noProof/>
        <w:kern w:val="22"/>
        <w:sz w:val="24"/>
        <w:szCs w:val="22"/>
      </w:rPr>
      <w:fldChar w:fldCharType="separate"/>
    </w:r>
    <w:r w:rsidR="006114B0" w:rsidRPr="00BF7D4F">
      <w:rPr>
        <w:noProof/>
        <w:kern w:val="22"/>
        <w:sz w:val="24"/>
        <w:szCs w:val="22"/>
        <w:lang w:val="fr-FR"/>
      </w:rPr>
      <w:t>53</w:t>
    </w:r>
    <w:r w:rsidRPr="00BF7D4F">
      <w:rPr>
        <w:noProof/>
        <w:kern w:val="22"/>
        <w:sz w:val="24"/>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A2D03" w14:textId="4FF840BE" w:rsidR="00E23BD9" w:rsidRPr="00BF7D4F" w:rsidRDefault="00E23BD9" w:rsidP="00F0067A">
    <w:pPr>
      <w:pStyle w:val="Header"/>
      <w:jc w:val="center"/>
      <w:rPr>
        <w:b/>
        <w:bCs/>
        <w:sz w:val="24"/>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C0044"/>
    <w:multiLevelType w:val="hybridMultilevel"/>
    <w:tmpl w:val="1BE816D6"/>
    <w:lvl w:ilvl="0" w:tplc="455433FE">
      <w:start w:val="1"/>
      <w:numFmt w:val="upperLetter"/>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E7273"/>
    <w:multiLevelType w:val="hybridMultilevel"/>
    <w:tmpl w:val="0F50F768"/>
    <w:lvl w:ilvl="0" w:tplc="FFFFFFFF">
      <w:numFmt w:val="bullet"/>
      <w:lvlText w:val="-"/>
      <w:lvlJc w:val="left"/>
      <w:pPr>
        <w:ind w:left="720" w:hanging="360"/>
      </w:pPr>
      <w:rPr>
        <w:rFonts w:ascii="Times New Roman" w:eastAsia="Times New Roman" w:hAnsi="Times New Roman" w:cs="Times New Roman" w:hint="default"/>
      </w:rPr>
    </w:lvl>
    <w:lvl w:ilvl="1" w:tplc="85242854">
      <w:start w:val="1"/>
      <w:numFmt w:val="lowerLetter"/>
      <w:lvlText w:val="(%2)"/>
      <w:lvlJc w:val="left"/>
      <w:pPr>
        <w:ind w:left="1440" w:hanging="360"/>
      </w:pPr>
      <w:rPr>
        <w:rFont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D54B78"/>
    <w:multiLevelType w:val="multilevel"/>
    <w:tmpl w:val="DE7840AE"/>
    <w:lvl w:ilvl="0">
      <w:start w:val="1"/>
      <w:numFmt w:val="decimal"/>
      <w:pStyle w:val="Para"/>
      <w:lvlText w:val="%1."/>
      <w:lvlJc w:val="left"/>
      <w:pPr>
        <w:tabs>
          <w:tab w:val="num" w:pos="360"/>
        </w:tabs>
        <w:ind w:left="0"/>
      </w:pPr>
    </w:lvl>
    <w:lvl w:ilvl="1">
      <w:start w:val="1"/>
      <w:numFmt w:val="lowerLetter"/>
      <w:lvlText w:val="(%2)"/>
      <w:lvlJc w:val="left"/>
      <w:pPr>
        <w:tabs>
          <w:tab w:val="num" w:pos="1080"/>
        </w:tabs>
        <w:ind w:left="720"/>
      </w:pPr>
    </w:lvl>
    <w:lvl w:ilvl="2">
      <w:start w:val="1"/>
      <w:numFmt w:val="lowerRoman"/>
      <w:lvlText w:val="(%3)"/>
      <w:lvlJc w:val="left"/>
      <w:pPr>
        <w:tabs>
          <w:tab w:val="num" w:pos="2160"/>
        </w:tabs>
        <w:ind w:left="1440"/>
      </w:pPr>
    </w:lvl>
    <w:lvl w:ilvl="3">
      <w:start w:val="1"/>
      <w:numFmt w:val="lowerLetter"/>
      <w:lvlText w:val="%4."/>
      <w:lvlJc w:val="left"/>
      <w:pPr>
        <w:tabs>
          <w:tab w:val="num" w:pos="2520"/>
        </w:tabs>
        <w:ind w:left="2160"/>
      </w:pPr>
    </w:lvl>
    <w:lvl w:ilvl="4">
      <w:start w:val="1"/>
      <w:numFmt w:val="lowerRoman"/>
      <w:lvlText w:val="%5."/>
      <w:lvlJc w:val="left"/>
      <w:pPr>
        <w:tabs>
          <w:tab w:val="num" w:pos="3600"/>
        </w:tabs>
        <w:ind w:left="288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FA267D8"/>
    <w:multiLevelType w:val="multilevel"/>
    <w:tmpl w:val="497467DA"/>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38205F8"/>
    <w:multiLevelType w:val="multilevel"/>
    <w:tmpl w:val="16D8BD92"/>
    <w:lvl w:ilvl="0">
      <w:start w:val="4"/>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48132B8"/>
    <w:multiLevelType w:val="hybridMultilevel"/>
    <w:tmpl w:val="CE8A0B3E"/>
    <w:lvl w:ilvl="0" w:tplc="CE180E78">
      <w:start w:val="1"/>
      <w:numFmt w:val="decimal"/>
      <w:lvlText w:val="%1."/>
      <w:lvlJc w:val="left"/>
      <w:pPr>
        <w:ind w:left="1080" w:hanging="360"/>
      </w:pPr>
      <w:rPr>
        <w:rFonts w:hint="default"/>
        <w:i w:val="0"/>
        <w:iCs w:val="0"/>
      </w:rPr>
    </w:lvl>
    <w:lvl w:ilvl="1" w:tplc="0C7E85FA">
      <w:start w:val="1"/>
      <w:numFmt w:val="lowerLetter"/>
      <w:lvlText w:val="(%2)"/>
      <w:lvlJc w:val="left"/>
      <w:pPr>
        <w:ind w:left="180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2A468D7"/>
    <w:multiLevelType w:val="hybridMultilevel"/>
    <w:tmpl w:val="844835B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3DF81FDF"/>
    <w:multiLevelType w:val="hybridMultilevel"/>
    <w:tmpl w:val="D342078E"/>
    <w:lvl w:ilvl="0" w:tplc="375E8924">
      <w:start w:val="1"/>
      <w:numFmt w:val="lowerLetter"/>
      <w:lvlText w:val="(%1)"/>
      <w:lvlJc w:val="left"/>
      <w:pPr>
        <w:ind w:left="810" w:hanging="360"/>
      </w:pPr>
      <w:rPr>
        <w:rFonts w:ascii="Times New Roman" w:hAnsi="Times New Roman" w:cs="Times New Roman" w:hint="default"/>
        <w:b w:val="0"/>
      </w:rPr>
    </w:lvl>
    <w:lvl w:ilvl="1" w:tplc="FFFFFFFF" w:tentative="1">
      <w:start w:val="1"/>
      <w:numFmt w:val="lowerLetter"/>
      <w:lvlText w:val="%2."/>
      <w:lvlJc w:val="left"/>
      <w:pPr>
        <w:ind w:left="1570" w:hanging="360"/>
      </w:pPr>
      <w:rPr>
        <w:rFonts w:cs="Times New Roman"/>
      </w:rPr>
    </w:lvl>
    <w:lvl w:ilvl="2" w:tplc="FFFFFFFF" w:tentative="1">
      <w:start w:val="1"/>
      <w:numFmt w:val="lowerRoman"/>
      <w:lvlText w:val="%3."/>
      <w:lvlJc w:val="right"/>
      <w:pPr>
        <w:ind w:left="2290" w:hanging="180"/>
      </w:pPr>
      <w:rPr>
        <w:rFonts w:cs="Times New Roman"/>
      </w:rPr>
    </w:lvl>
    <w:lvl w:ilvl="3" w:tplc="FFFFFFFF" w:tentative="1">
      <w:start w:val="1"/>
      <w:numFmt w:val="decimal"/>
      <w:lvlText w:val="%4."/>
      <w:lvlJc w:val="left"/>
      <w:pPr>
        <w:ind w:left="3010" w:hanging="360"/>
      </w:pPr>
      <w:rPr>
        <w:rFonts w:cs="Times New Roman"/>
      </w:rPr>
    </w:lvl>
    <w:lvl w:ilvl="4" w:tplc="FFFFFFFF" w:tentative="1">
      <w:start w:val="1"/>
      <w:numFmt w:val="lowerLetter"/>
      <w:lvlText w:val="%5."/>
      <w:lvlJc w:val="left"/>
      <w:pPr>
        <w:ind w:left="3730" w:hanging="360"/>
      </w:pPr>
      <w:rPr>
        <w:rFonts w:cs="Times New Roman"/>
      </w:rPr>
    </w:lvl>
    <w:lvl w:ilvl="5" w:tplc="FFFFFFFF" w:tentative="1">
      <w:start w:val="1"/>
      <w:numFmt w:val="lowerRoman"/>
      <w:lvlText w:val="%6."/>
      <w:lvlJc w:val="right"/>
      <w:pPr>
        <w:ind w:left="4450" w:hanging="180"/>
      </w:pPr>
      <w:rPr>
        <w:rFonts w:cs="Times New Roman"/>
      </w:rPr>
    </w:lvl>
    <w:lvl w:ilvl="6" w:tplc="FFFFFFFF" w:tentative="1">
      <w:start w:val="1"/>
      <w:numFmt w:val="decimal"/>
      <w:lvlText w:val="%7."/>
      <w:lvlJc w:val="left"/>
      <w:pPr>
        <w:ind w:left="5170" w:hanging="360"/>
      </w:pPr>
      <w:rPr>
        <w:rFonts w:cs="Times New Roman"/>
      </w:rPr>
    </w:lvl>
    <w:lvl w:ilvl="7" w:tplc="FFFFFFFF" w:tentative="1">
      <w:start w:val="1"/>
      <w:numFmt w:val="lowerLetter"/>
      <w:lvlText w:val="%8."/>
      <w:lvlJc w:val="left"/>
      <w:pPr>
        <w:ind w:left="5890" w:hanging="360"/>
      </w:pPr>
      <w:rPr>
        <w:rFonts w:cs="Times New Roman"/>
      </w:rPr>
    </w:lvl>
    <w:lvl w:ilvl="8" w:tplc="FFFFFFFF" w:tentative="1">
      <w:start w:val="1"/>
      <w:numFmt w:val="lowerRoman"/>
      <w:lvlText w:val="%9."/>
      <w:lvlJc w:val="right"/>
      <w:pPr>
        <w:ind w:left="6610" w:hanging="180"/>
      </w:pPr>
      <w:rPr>
        <w:rFonts w:cs="Times New Roman"/>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78049ABC"/>
    <w:lvl w:ilvl="0">
      <w:start w:val="1"/>
      <w:numFmt w:val="decimal"/>
      <w:pStyle w:val="Para1"/>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5E172C4"/>
    <w:multiLevelType w:val="hybridMultilevel"/>
    <w:tmpl w:val="2C16B1BE"/>
    <w:lvl w:ilvl="0" w:tplc="39ACFB1C">
      <w:start w:val="4"/>
      <w:numFmt w:val="bullet"/>
      <w:lvlText w:val="•"/>
      <w:lvlJc w:val="left"/>
      <w:pPr>
        <w:ind w:left="720" w:hanging="360"/>
      </w:pPr>
      <w:rPr>
        <w:rFonts w:ascii="inherit" w:eastAsia="Times New Roman" w:hAnsi="inheri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606439"/>
    <w:multiLevelType w:val="hybridMultilevel"/>
    <w:tmpl w:val="7B784A00"/>
    <w:lvl w:ilvl="0" w:tplc="B38EBD1C">
      <w:start w:val="1"/>
      <w:numFmt w:val="upperLetter"/>
      <w:lvlText w:val="%1."/>
      <w:lvlJc w:val="left"/>
      <w:pPr>
        <w:ind w:left="21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2B4AEA"/>
    <w:multiLevelType w:val="hybridMultilevel"/>
    <w:tmpl w:val="C546B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330161"/>
    <w:multiLevelType w:val="multilevel"/>
    <w:tmpl w:val="4FB68834"/>
    <w:lvl w:ilvl="0">
      <w:start w:val="1"/>
      <w:numFmt w:val="decimal"/>
      <w:lvlText w:val="%1."/>
      <w:lvlJc w:val="left"/>
      <w:pPr>
        <w:tabs>
          <w:tab w:val="num" w:pos="360"/>
        </w:tabs>
        <w:ind w:left="0" w:firstLine="0"/>
      </w:pPr>
      <w:rPr>
        <w:rFonts w:ascii="Times New Roman" w:hAnsi="Times New Roman" w:cs="Times New Roman" w:hint="default"/>
        <w:b w:val="0"/>
        <w:i w:val="0"/>
        <w:sz w:val="24"/>
        <w:szCs w:val="28"/>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C0467B4"/>
    <w:multiLevelType w:val="hybridMultilevel"/>
    <w:tmpl w:val="6C06821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500F4"/>
    <w:multiLevelType w:val="hybridMultilevel"/>
    <w:tmpl w:val="04FEF06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8"/>
  </w:num>
  <w:num w:numId="2">
    <w:abstractNumId w:val="13"/>
  </w:num>
  <w:num w:numId="3">
    <w:abstractNumId w:val="12"/>
  </w:num>
  <w:num w:numId="4">
    <w:abstractNumId w:val="15"/>
  </w:num>
  <w:num w:numId="5">
    <w:abstractNumId w:val="10"/>
  </w:num>
  <w:num w:numId="6">
    <w:abstractNumId w:val="5"/>
  </w:num>
  <w:num w:numId="7">
    <w:abstractNumId w:val="7"/>
  </w:num>
  <w:num w:numId="8">
    <w:abstractNumId w:val="2"/>
  </w:num>
  <w:num w:numId="9">
    <w:abstractNumId w:val="3"/>
  </w:num>
  <w:num w:numId="10">
    <w:abstractNumId w:val="19"/>
  </w:num>
  <w:num w:numId="11">
    <w:abstractNumId w:val="4"/>
  </w:num>
  <w:num w:numId="12">
    <w:abstractNumId w:val="17"/>
  </w:num>
  <w:num w:numId="13">
    <w:abstractNumId w:val="11"/>
  </w:num>
  <w:num w:numId="14">
    <w:abstractNumId w:val="1"/>
  </w:num>
  <w:num w:numId="15">
    <w:abstractNumId w:val="6"/>
  </w:num>
  <w:num w:numId="16">
    <w:abstractNumId w:val="0"/>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4"/>
  </w:num>
  <w:num w:numId="20">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aa1AEzeABwsAAAA"/>
  </w:docVars>
  <w:rsids>
    <w:rsidRoot w:val="00C9161D"/>
    <w:rsid w:val="000033B1"/>
    <w:rsid w:val="00003DDC"/>
    <w:rsid w:val="0000503D"/>
    <w:rsid w:val="00005850"/>
    <w:rsid w:val="000065F7"/>
    <w:rsid w:val="000072B1"/>
    <w:rsid w:val="0000761E"/>
    <w:rsid w:val="000126FF"/>
    <w:rsid w:val="00013A82"/>
    <w:rsid w:val="0001525C"/>
    <w:rsid w:val="00021097"/>
    <w:rsid w:val="0002131E"/>
    <w:rsid w:val="000216E1"/>
    <w:rsid w:val="0002209F"/>
    <w:rsid w:val="00022ABC"/>
    <w:rsid w:val="00023549"/>
    <w:rsid w:val="000243AA"/>
    <w:rsid w:val="00024543"/>
    <w:rsid w:val="000245BB"/>
    <w:rsid w:val="00026693"/>
    <w:rsid w:val="00030786"/>
    <w:rsid w:val="000312CB"/>
    <w:rsid w:val="00032200"/>
    <w:rsid w:val="00033367"/>
    <w:rsid w:val="00033C2A"/>
    <w:rsid w:val="00034A28"/>
    <w:rsid w:val="00034AA2"/>
    <w:rsid w:val="000352F1"/>
    <w:rsid w:val="00036222"/>
    <w:rsid w:val="00036C4B"/>
    <w:rsid w:val="00036CAF"/>
    <w:rsid w:val="00037DF5"/>
    <w:rsid w:val="00041C16"/>
    <w:rsid w:val="00042C91"/>
    <w:rsid w:val="00043223"/>
    <w:rsid w:val="00044ACC"/>
    <w:rsid w:val="00045306"/>
    <w:rsid w:val="00045484"/>
    <w:rsid w:val="00045858"/>
    <w:rsid w:val="00045932"/>
    <w:rsid w:val="00046071"/>
    <w:rsid w:val="00046E68"/>
    <w:rsid w:val="0004714E"/>
    <w:rsid w:val="00047736"/>
    <w:rsid w:val="00047AFF"/>
    <w:rsid w:val="0005144B"/>
    <w:rsid w:val="00052FDA"/>
    <w:rsid w:val="000534BF"/>
    <w:rsid w:val="00053658"/>
    <w:rsid w:val="0005410E"/>
    <w:rsid w:val="00054A50"/>
    <w:rsid w:val="00054C83"/>
    <w:rsid w:val="0005581F"/>
    <w:rsid w:val="00057C07"/>
    <w:rsid w:val="00057EC0"/>
    <w:rsid w:val="00060490"/>
    <w:rsid w:val="00060E9C"/>
    <w:rsid w:val="00061840"/>
    <w:rsid w:val="00061DB2"/>
    <w:rsid w:val="000620BB"/>
    <w:rsid w:val="000632CB"/>
    <w:rsid w:val="000646C2"/>
    <w:rsid w:val="00065C4E"/>
    <w:rsid w:val="000664C1"/>
    <w:rsid w:val="00070D1B"/>
    <w:rsid w:val="00070DA8"/>
    <w:rsid w:val="000715B3"/>
    <w:rsid w:val="0007171B"/>
    <w:rsid w:val="00071D89"/>
    <w:rsid w:val="0007395D"/>
    <w:rsid w:val="000740B6"/>
    <w:rsid w:val="00074F34"/>
    <w:rsid w:val="0007774E"/>
    <w:rsid w:val="00080EFB"/>
    <w:rsid w:val="00080F09"/>
    <w:rsid w:val="00082604"/>
    <w:rsid w:val="00082FAD"/>
    <w:rsid w:val="00083527"/>
    <w:rsid w:val="00083BDB"/>
    <w:rsid w:val="00083E31"/>
    <w:rsid w:val="0008470D"/>
    <w:rsid w:val="00085CAF"/>
    <w:rsid w:val="00086B6C"/>
    <w:rsid w:val="00087B08"/>
    <w:rsid w:val="00090313"/>
    <w:rsid w:val="00092BB5"/>
    <w:rsid w:val="00092D21"/>
    <w:rsid w:val="00092E93"/>
    <w:rsid w:val="00094E63"/>
    <w:rsid w:val="0009595B"/>
    <w:rsid w:val="00096457"/>
    <w:rsid w:val="00096724"/>
    <w:rsid w:val="00097C9D"/>
    <w:rsid w:val="00097EC0"/>
    <w:rsid w:val="000A57C5"/>
    <w:rsid w:val="000A589D"/>
    <w:rsid w:val="000A70E7"/>
    <w:rsid w:val="000A7258"/>
    <w:rsid w:val="000A72BA"/>
    <w:rsid w:val="000A7D91"/>
    <w:rsid w:val="000B1D5F"/>
    <w:rsid w:val="000B26E4"/>
    <w:rsid w:val="000B2BB0"/>
    <w:rsid w:val="000B2EFF"/>
    <w:rsid w:val="000B3A0C"/>
    <w:rsid w:val="000B494E"/>
    <w:rsid w:val="000B4C73"/>
    <w:rsid w:val="000B60CB"/>
    <w:rsid w:val="000B61C9"/>
    <w:rsid w:val="000B6E78"/>
    <w:rsid w:val="000C18A9"/>
    <w:rsid w:val="000C1E5A"/>
    <w:rsid w:val="000C2701"/>
    <w:rsid w:val="000C2997"/>
    <w:rsid w:val="000C4872"/>
    <w:rsid w:val="000C6D7F"/>
    <w:rsid w:val="000C7688"/>
    <w:rsid w:val="000D0797"/>
    <w:rsid w:val="000D1987"/>
    <w:rsid w:val="000D23A7"/>
    <w:rsid w:val="000D241B"/>
    <w:rsid w:val="000D3F43"/>
    <w:rsid w:val="000D417B"/>
    <w:rsid w:val="000D4C86"/>
    <w:rsid w:val="000D574C"/>
    <w:rsid w:val="000D6004"/>
    <w:rsid w:val="000D66E0"/>
    <w:rsid w:val="000D7B31"/>
    <w:rsid w:val="000D7B82"/>
    <w:rsid w:val="000E0915"/>
    <w:rsid w:val="000E19EF"/>
    <w:rsid w:val="000E4A5A"/>
    <w:rsid w:val="000E5554"/>
    <w:rsid w:val="000E56FA"/>
    <w:rsid w:val="000E673A"/>
    <w:rsid w:val="000E7787"/>
    <w:rsid w:val="000E7B91"/>
    <w:rsid w:val="000E7F45"/>
    <w:rsid w:val="000F0373"/>
    <w:rsid w:val="000F04D0"/>
    <w:rsid w:val="000F44BC"/>
    <w:rsid w:val="000F4F34"/>
    <w:rsid w:val="000F6FCC"/>
    <w:rsid w:val="000F74F5"/>
    <w:rsid w:val="000F7E89"/>
    <w:rsid w:val="001002D0"/>
    <w:rsid w:val="00100E2C"/>
    <w:rsid w:val="001043BD"/>
    <w:rsid w:val="00105372"/>
    <w:rsid w:val="00106027"/>
    <w:rsid w:val="00107C2A"/>
    <w:rsid w:val="00110586"/>
    <w:rsid w:val="00110DB9"/>
    <w:rsid w:val="001135FB"/>
    <w:rsid w:val="00115DC3"/>
    <w:rsid w:val="001164FF"/>
    <w:rsid w:val="0011798A"/>
    <w:rsid w:val="00117F51"/>
    <w:rsid w:val="00121804"/>
    <w:rsid w:val="00122869"/>
    <w:rsid w:val="001246D9"/>
    <w:rsid w:val="001312AD"/>
    <w:rsid w:val="00131E04"/>
    <w:rsid w:val="00131E7A"/>
    <w:rsid w:val="00134846"/>
    <w:rsid w:val="001354EF"/>
    <w:rsid w:val="00136948"/>
    <w:rsid w:val="00136CCF"/>
    <w:rsid w:val="001370EF"/>
    <w:rsid w:val="001371F2"/>
    <w:rsid w:val="00140ADE"/>
    <w:rsid w:val="00141D23"/>
    <w:rsid w:val="00142EC3"/>
    <w:rsid w:val="001435CA"/>
    <w:rsid w:val="00143CD6"/>
    <w:rsid w:val="00145501"/>
    <w:rsid w:val="001462D9"/>
    <w:rsid w:val="00146FDA"/>
    <w:rsid w:val="001479E3"/>
    <w:rsid w:val="00147AEB"/>
    <w:rsid w:val="001502B1"/>
    <w:rsid w:val="00151748"/>
    <w:rsid w:val="00155CFA"/>
    <w:rsid w:val="0016214C"/>
    <w:rsid w:val="00162CCB"/>
    <w:rsid w:val="0016321D"/>
    <w:rsid w:val="00163697"/>
    <w:rsid w:val="00165834"/>
    <w:rsid w:val="00166D79"/>
    <w:rsid w:val="00167A47"/>
    <w:rsid w:val="0017066F"/>
    <w:rsid w:val="001707C1"/>
    <w:rsid w:val="001709CC"/>
    <w:rsid w:val="001709DB"/>
    <w:rsid w:val="00171ABA"/>
    <w:rsid w:val="00172AF6"/>
    <w:rsid w:val="00173C7C"/>
    <w:rsid w:val="001749CB"/>
    <w:rsid w:val="00176CEE"/>
    <w:rsid w:val="0017729A"/>
    <w:rsid w:val="00177B4D"/>
    <w:rsid w:val="001811A4"/>
    <w:rsid w:val="00181AF3"/>
    <w:rsid w:val="00181EC6"/>
    <w:rsid w:val="00182B11"/>
    <w:rsid w:val="00182CC3"/>
    <w:rsid w:val="00182F88"/>
    <w:rsid w:val="00186884"/>
    <w:rsid w:val="00186969"/>
    <w:rsid w:val="00186DD8"/>
    <w:rsid w:val="00187D7F"/>
    <w:rsid w:val="00191D65"/>
    <w:rsid w:val="00192383"/>
    <w:rsid w:val="001934ED"/>
    <w:rsid w:val="00193848"/>
    <w:rsid w:val="001940CF"/>
    <w:rsid w:val="00194D5B"/>
    <w:rsid w:val="0019575F"/>
    <w:rsid w:val="001959D1"/>
    <w:rsid w:val="0019752B"/>
    <w:rsid w:val="00197A5A"/>
    <w:rsid w:val="00197DDF"/>
    <w:rsid w:val="001A0BE9"/>
    <w:rsid w:val="001A193E"/>
    <w:rsid w:val="001A2CA3"/>
    <w:rsid w:val="001A33AA"/>
    <w:rsid w:val="001A3BC9"/>
    <w:rsid w:val="001A4E0E"/>
    <w:rsid w:val="001A6080"/>
    <w:rsid w:val="001A6F2E"/>
    <w:rsid w:val="001A701C"/>
    <w:rsid w:val="001A7DC9"/>
    <w:rsid w:val="001B1343"/>
    <w:rsid w:val="001B13FE"/>
    <w:rsid w:val="001B2D1A"/>
    <w:rsid w:val="001B39F5"/>
    <w:rsid w:val="001B3B34"/>
    <w:rsid w:val="001B420C"/>
    <w:rsid w:val="001B5D82"/>
    <w:rsid w:val="001B6FE1"/>
    <w:rsid w:val="001C0016"/>
    <w:rsid w:val="001C00CF"/>
    <w:rsid w:val="001C521C"/>
    <w:rsid w:val="001C60C9"/>
    <w:rsid w:val="001C75A0"/>
    <w:rsid w:val="001C75E3"/>
    <w:rsid w:val="001D0BDC"/>
    <w:rsid w:val="001D105C"/>
    <w:rsid w:val="001D21CF"/>
    <w:rsid w:val="001D2541"/>
    <w:rsid w:val="001D293D"/>
    <w:rsid w:val="001D3A4D"/>
    <w:rsid w:val="001D3E6D"/>
    <w:rsid w:val="001D44A8"/>
    <w:rsid w:val="001D46A9"/>
    <w:rsid w:val="001D582F"/>
    <w:rsid w:val="001E01B2"/>
    <w:rsid w:val="001E1882"/>
    <w:rsid w:val="001E42C3"/>
    <w:rsid w:val="001E5E1A"/>
    <w:rsid w:val="001E67C9"/>
    <w:rsid w:val="001E764D"/>
    <w:rsid w:val="001E7C97"/>
    <w:rsid w:val="001F23F0"/>
    <w:rsid w:val="001F28A8"/>
    <w:rsid w:val="001F2E5E"/>
    <w:rsid w:val="0020075F"/>
    <w:rsid w:val="00201381"/>
    <w:rsid w:val="002015AF"/>
    <w:rsid w:val="002029A1"/>
    <w:rsid w:val="00203326"/>
    <w:rsid w:val="00203654"/>
    <w:rsid w:val="00204D3C"/>
    <w:rsid w:val="00204ED2"/>
    <w:rsid w:val="00205152"/>
    <w:rsid w:val="002058C9"/>
    <w:rsid w:val="0020649B"/>
    <w:rsid w:val="00207994"/>
    <w:rsid w:val="0021041E"/>
    <w:rsid w:val="00211C0F"/>
    <w:rsid w:val="00211EA8"/>
    <w:rsid w:val="00212057"/>
    <w:rsid w:val="0021299B"/>
    <w:rsid w:val="00213544"/>
    <w:rsid w:val="00213D1B"/>
    <w:rsid w:val="00217569"/>
    <w:rsid w:val="00217A5F"/>
    <w:rsid w:val="002205C0"/>
    <w:rsid w:val="002206F0"/>
    <w:rsid w:val="00220BA9"/>
    <w:rsid w:val="00220E1C"/>
    <w:rsid w:val="0022179F"/>
    <w:rsid w:val="00222161"/>
    <w:rsid w:val="002223A1"/>
    <w:rsid w:val="002229C7"/>
    <w:rsid w:val="00222FA3"/>
    <w:rsid w:val="0022410B"/>
    <w:rsid w:val="00224654"/>
    <w:rsid w:val="00224D38"/>
    <w:rsid w:val="00227F24"/>
    <w:rsid w:val="00227FE8"/>
    <w:rsid w:val="002300DF"/>
    <w:rsid w:val="0023038E"/>
    <w:rsid w:val="00230B0B"/>
    <w:rsid w:val="00231DA2"/>
    <w:rsid w:val="002322DC"/>
    <w:rsid w:val="00234BD6"/>
    <w:rsid w:val="00234D55"/>
    <w:rsid w:val="00235402"/>
    <w:rsid w:val="00235CC2"/>
    <w:rsid w:val="002364E8"/>
    <w:rsid w:val="00237045"/>
    <w:rsid w:val="00237200"/>
    <w:rsid w:val="00237D15"/>
    <w:rsid w:val="00237F2E"/>
    <w:rsid w:val="00237F3D"/>
    <w:rsid w:val="002404B5"/>
    <w:rsid w:val="00241170"/>
    <w:rsid w:val="00241F28"/>
    <w:rsid w:val="00242FFC"/>
    <w:rsid w:val="00243477"/>
    <w:rsid w:val="00245B2C"/>
    <w:rsid w:val="00246605"/>
    <w:rsid w:val="00252EFF"/>
    <w:rsid w:val="00255AAA"/>
    <w:rsid w:val="00255D28"/>
    <w:rsid w:val="002563D5"/>
    <w:rsid w:val="00256B2B"/>
    <w:rsid w:val="002618E7"/>
    <w:rsid w:val="002619E9"/>
    <w:rsid w:val="00261F4B"/>
    <w:rsid w:val="0026223F"/>
    <w:rsid w:val="0026374A"/>
    <w:rsid w:val="002704B2"/>
    <w:rsid w:val="0027083C"/>
    <w:rsid w:val="00272E0F"/>
    <w:rsid w:val="00272F43"/>
    <w:rsid w:val="00277AA6"/>
    <w:rsid w:val="00277AD0"/>
    <w:rsid w:val="00277F03"/>
    <w:rsid w:val="002812C2"/>
    <w:rsid w:val="0028221B"/>
    <w:rsid w:val="00282EC3"/>
    <w:rsid w:val="0028392C"/>
    <w:rsid w:val="00284962"/>
    <w:rsid w:val="00287080"/>
    <w:rsid w:val="00287280"/>
    <w:rsid w:val="00287370"/>
    <w:rsid w:val="00287628"/>
    <w:rsid w:val="00290F4F"/>
    <w:rsid w:val="0029241E"/>
    <w:rsid w:val="002926CA"/>
    <w:rsid w:val="00292E0E"/>
    <w:rsid w:val="00292E2E"/>
    <w:rsid w:val="002933CB"/>
    <w:rsid w:val="00293D3A"/>
    <w:rsid w:val="00293DF9"/>
    <w:rsid w:val="00297CD2"/>
    <w:rsid w:val="00297CE5"/>
    <w:rsid w:val="00297E36"/>
    <w:rsid w:val="002A3219"/>
    <w:rsid w:val="002A3977"/>
    <w:rsid w:val="002A3EE3"/>
    <w:rsid w:val="002A6276"/>
    <w:rsid w:val="002A777E"/>
    <w:rsid w:val="002A7AF0"/>
    <w:rsid w:val="002A7B4D"/>
    <w:rsid w:val="002B02F8"/>
    <w:rsid w:val="002B4E4E"/>
    <w:rsid w:val="002B60BC"/>
    <w:rsid w:val="002B66B7"/>
    <w:rsid w:val="002B7D88"/>
    <w:rsid w:val="002C1FA1"/>
    <w:rsid w:val="002C3008"/>
    <w:rsid w:val="002C34FE"/>
    <w:rsid w:val="002C4770"/>
    <w:rsid w:val="002C5AA4"/>
    <w:rsid w:val="002C623A"/>
    <w:rsid w:val="002C649C"/>
    <w:rsid w:val="002C6C80"/>
    <w:rsid w:val="002D19E7"/>
    <w:rsid w:val="002D2227"/>
    <w:rsid w:val="002D469D"/>
    <w:rsid w:val="002D6835"/>
    <w:rsid w:val="002D6BD1"/>
    <w:rsid w:val="002D71AC"/>
    <w:rsid w:val="002D71CF"/>
    <w:rsid w:val="002D7E19"/>
    <w:rsid w:val="002E14E1"/>
    <w:rsid w:val="002E1B3F"/>
    <w:rsid w:val="002E1D24"/>
    <w:rsid w:val="002E2688"/>
    <w:rsid w:val="002E3AEC"/>
    <w:rsid w:val="002E3E82"/>
    <w:rsid w:val="002E6480"/>
    <w:rsid w:val="002E6AA5"/>
    <w:rsid w:val="002F04D0"/>
    <w:rsid w:val="002F0898"/>
    <w:rsid w:val="002F1AEE"/>
    <w:rsid w:val="002F1D49"/>
    <w:rsid w:val="002F2E3D"/>
    <w:rsid w:val="002F363F"/>
    <w:rsid w:val="002F4DEC"/>
    <w:rsid w:val="002F4F69"/>
    <w:rsid w:val="002F69BB"/>
    <w:rsid w:val="00300AD4"/>
    <w:rsid w:val="0030169D"/>
    <w:rsid w:val="00301954"/>
    <w:rsid w:val="00301C5E"/>
    <w:rsid w:val="00301F2D"/>
    <w:rsid w:val="00301F56"/>
    <w:rsid w:val="00304E69"/>
    <w:rsid w:val="0030565C"/>
    <w:rsid w:val="00305A06"/>
    <w:rsid w:val="003060EB"/>
    <w:rsid w:val="0030667E"/>
    <w:rsid w:val="00306B0A"/>
    <w:rsid w:val="00307647"/>
    <w:rsid w:val="003079D7"/>
    <w:rsid w:val="00310D2F"/>
    <w:rsid w:val="003115BB"/>
    <w:rsid w:val="00311A24"/>
    <w:rsid w:val="00311C7F"/>
    <w:rsid w:val="00311F35"/>
    <w:rsid w:val="003153EB"/>
    <w:rsid w:val="00315CD6"/>
    <w:rsid w:val="00316A4A"/>
    <w:rsid w:val="0032125B"/>
    <w:rsid w:val="00321985"/>
    <w:rsid w:val="00321A32"/>
    <w:rsid w:val="00324D61"/>
    <w:rsid w:val="00330519"/>
    <w:rsid w:val="00330714"/>
    <w:rsid w:val="00331B13"/>
    <w:rsid w:val="00334145"/>
    <w:rsid w:val="00335472"/>
    <w:rsid w:val="00335DF5"/>
    <w:rsid w:val="00336203"/>
    <w:rsid w:val="00337856"/>
    <w:rsid w:val="0034158A"/>
    <w:rsid w:val="003425F0"/>
    <w:rsid w:val="00343041"/>
    <w:rsid w:val="00345E47"/>
    <w:rsid w:val="00346049"/>
    <w:rsid w:val="00346897"/>
    <w:rsid w:val="00346C74"/>
    <w:rsid w:val="00351205"/>
    <w:rsid w:val="003512F3"/>
    <w:rsid w:val="003516F4"/>
    <w:rsid w:val="00352582"/>
    <w:rsid w:val="0035310E"/>
    <w:rsid w:val="003535CE"/>
    <w:rsid w:val="003541BB"/>
    <w:rsid w:val="00354530"/>
    <w:rsid w:val="00356DBE"/>
    <w:rsid w:val="003608E1"/>
    <w:rsid w:val="00361CE2"/>
    <w:rsid w:val="00362AE0"/>
    <w:rsid w:val="00362D18"/>
    <w:rsid w:val="00363016"/>
    <w:rsid w:val="0036375E"/>
    <w:rsid w:val="00363866"/>
    <w:rsid w:val="0036462F"/>
    <w:rsid w:val="003664AD"/>
    <w:rsid w:val="0036742C"/>
    <w:rsid w:val="003678A6"/>
    <w:rsid w:val="00371D01"/>
    <w:rsid w:val="00371E15"/>
    <w:rsid w:val="00371E5E"/>
    <w:rsid w:val="00371F9B"/>
    <w:rsid w:val="00372F74"/>
    <w:rsid w:val="00373A79"/>
    <w:rsid w:val="00373CEC"/>
    <w:rsid w:val="003744AF"/>
    <w:rsid w:val="00375439"/>
    <w:rsid w:val="00375879"/>
    <w:rsid w:val="003768C3"/>
    <w:rsid w:val="0037767D"/>
    <w:rsid w:val="00380D92"/>
    <w:rsid w:val="00381A19"/>
    <w:rsid w:val="00384995"/>
    <w:rsid w:val="00385008"/>
    <w:rsid w:val="00394D58"/>
    <w:rsid w:val="00397467"/>
    <w:rsid w:val="00397613"/>
    <w:rsid w:val="003A02BD"/>
    <w:rsid w:val="003A15D1"/>
    <w:rsid w:val="003A1955"/>
    <w:rsid w:val="003A1D65"/>
    <w:rsid w:val="003A2C2F"/>
    <w:rsid w:val="003A4837"/>
    <w:rsid w:val="003A4B57"/>
    <w:rsid w:val="003A5190"/>
    <w:rsid w:val="003A57BC"/>
    <w:rsid w:val="003A5EBF"/>
    <w:rsid w:val="003A7FEF"/>
    <w:rsid w:val="003B0216"/>
    <w:rsid w:val="003B1944"/>
    <w:rsid w:val="003B34B7"/>
    <w:rsid w:val="003B3566"/>
    <w:rsid w:val="003B37AA"/>
    <w:rsid w:val="003B5508"/>
    <w:rsid w:val="003B7952"/>
    <w:rsid w:val="003B7CAA"/>
    <w:rsid w:val="003C034F"/>
    <w:rsid w:val="003C0E5B"/>
    <w:rsid w:val="003C2C2A"/>
    <w:rsid w:val="003C2C3C"/>
    <w:rsid w:val="003C3F35"/>
    <w:rsid w:val="003D0537"/>
    <w:rsid w:val="003D0FAD"/>
    <w:rsid w:val="003D3675"/>
    <w:rsid w:val="003D3915"/>
    <w:rsid w:val="003D3A1C"/>
    <w:rsid w:val="003D4313"/>
    <w:rsid w:val="003D505C"/>
    <w:rsid w:val="003D5969"/>
    <w:rsid w:val="003D6109"/>
    <w:rsid w:val="003D7689"/>
    <w:rsid w:val="003D7D00"/>
    <w:rsid w:val="003D7EA0"/>
    <w:rsid w:val="003E1FBE"/>
    <w:rsid w:val="003E2D3B"/>
    <w:rsid w:val="003E4113"/>
    <w:rsid w:val="003E417E"/>
    <w:rsid w:val="003F13CE"/>
    <w:rsid w:val="003F1A7C"/>
    <w:rsid w:val="003F445A"/>
    <w:rsid w:val="003F7224"/>
    <w:rsid w:val="0040023F"/>
    <w:rsid w:val="00400FDC"/>
    <w:rsid w:val="0040119F"/>
    <w:rsid w:val="00403A96"/>
    <w:rsid w:val="00404BAA"/>
    <w:rsid w:val="00404C94"/>
    <w:rsid w:val="0040500E"/>
    <w:rsid w:val="00405518"/>
    <w:rsid w:val="0041065B"/>
    <w:rsid w:val="004140A5"/>
    <w:rsid w:val="0041464C"/>
    <w:rsid w:val="004146AD"/>
    <w:rsid w:val="004162A2"/>
    <w:rsid w:val="004165BD"/>
    <w:rsid w:val="0041721D"/>
    <w:rsid w:val="00417BF3"/>
    <w:rsid w:val="004210AA"/>
    <w:rsid w:val="004222EC"/>
    <w:rsid w:val="004228CD"/>
    <w:rsid w:val="004254C8"/>
    <w:rsid w:val="0042590D"/>
    <w:rsid w:val="00426EC4"/>
    <w:rsid w:val="00427860"/>
    <w:rsid w:val="0042793A"/>
    <w:rsid w:val="00427D21"/>
    <w:rsid w:val="00430AEE"/>
    <w:rsid w:val="00430FD4"/>
    <w:rsid w:val="004324A4"/>
    <w:rsid w:val="00432EBD"/>
    <w:rsid w:val="00433495"/>
    <w:rsid w:val="00434475"/>
    <w:rsid w:val="004370DE"/>
    <w:rsid w:val="004402D0"/>
    <w:rsid w:val="0044049F"/>
    <w:rsid w:val="00440AAE"/>
    <w:rsid w:val="00441045"/>
    <w:rsid w:val="004415E8"/>
    <w:rsid w:val="004423C4"/>
    <w:rsid w:val="00443407"/>
    <w:rsid w:val="00446B31"/>
    <w:rsid w:val="00447920"/>
    <w:rsid w:val="004504CB"/>
    <w:rsid w:val="004508B9"/>
    <w:rsid w:val="00454F39"/>
    <w:rsid w:val="004556B3"/>
    <w:rsid w:val="00456870"/>
    <w:rsid w:val="00456ADD"/>
    <w:rsid w:val="004616E0"/>
    <w:rsid w:val="00461AC7"/>
    <w:rsid w:val="0046203F"/>
    <w:rsid w:val="004636BC"/>
    <w:rsid w:val="004644C2"/>
    <w:rsid w:val="00467F9C"/>
    <w:rsid w:val="0047000E"/>
    <w:rsid w:val="00470481"/>
    <w:rsid w:val="004714A5"/>
    <w:rsid w:val="00472208"/>
    <w:rsid w:val="004740B0"/>
    <w:rsid w:val="004746A1"/>
    <w:rsid w:val="00474D5D"/>
    <w:rsid w:val="00475E3A"/>
    <w:rsid w:val="004760CE"/>
    <w:rsid w:val="0047710C"/>
    <w:rsid w:val="004772A5"/>
    <w:rsid w:val="00477A32"/>
    <w:rsid w:val="004812D7"/>
    <w:rsid w:val="0048438A"/>
    <w:rsid w:val="00492FEE"/>
    <w:rsid w:val="004942D4"/>
    <w:rsid w:val="004A2EA2"/>
    <w:rsid w:val="004A36CA"/>
    <w:rsid w:val="004A6A6B"/>
    <w:rsid w:val="004A76E7"/>
    <w:rsid w:val="004A7C7D"/>
    <w:rsid w:val="004A7D62"/>
    <w:rsid w:val="004B11CB"/>
    <w:rsid w:val="004B3475"/>
    <w:rsid w:val="004B4F7B"/>
    <w:rsid w:val="004B537A"/>
    <w:rsid w:val="004B590C"/>
    <w:rsid w:val="004C04C1"/>
    <w:rsid w:val="004C0CDF"/>
    <w:rsid w:val="004C2E68"/>
    <w:rsid w:val="004C316D"/>
    <w:rsid w:val="004C369D"/>
    <w:rsid w:val="004C3A40"/>
    <w:rsid w:val="004C3E9D"/>
    <w:rsid w:val="004C4D48"/>
    <w:rsid w:val="004C633D"/>
    <w:rsid w:val="004C6BF9"/>
    <w:rsid w:val="004C7C03"/>
    <w:rsid w:val="004D0361"/>
    <w:rsid w:val="004D1E7D"/>
    <w:rsid w:val="004D2BC7"/>
    <w:rsid w:val="004D3B75"/>
    <w:rsid w:val="004D3E6E"/>
    <w:rsid w:val="004D7BC4"/>
    <w:rsid w:val="004D7CEB"/>
    <w:rsid w:val="004E0858"/>
    <w:rsid w:val="004E2CC3"/>
    <w:rsid w:val="004E5006"/>
    <w:rsid w:val="004E5719"/>
    <w:rsid w:val="004E5C2C"/>
    <w:rsid w:val="004E6BBE"/>
    <w:rsid w:val="004E735C"/>
    <w:rsid w:val="004F16C3"/>
    <w:rsid w:val="004F56D2"/>
    <w:rsid w:val="004F6024"/>
    <w:rsid w:val="004F6AB3"/>
    <w:rsid w:val="004F6E5D"/>
    <w:rsid w:val="00500241"/>
    <w:rsid w:val="005006E6"/>
    <w:rsid w:val="00503033"/>
    <w:rsid w:val="00503F01"/>
    <w:rsid w:val="0051082D"/>
    <w:rsid w:val="00511D2E"/>
    <w:rsid w:val="00511DAC"/>
    <w:rsid w:val="005131AE"/>
    <w:rsid w:val="00513B6B"/>
    <w:rsid w:val="005146F7"/>
    <w:rsid w:val="00514852"/>
    <w:rsid w:val="00515626"/>
    <w:rsid w:val="00516F9D"/>
    <w:rsid w:val="005214C2"/>
    <w:rsid w:val="00521585"/>
    <w:rsid w:val="00521AA5"/>
    <w:rsid w:val="00521EDA"/>
    <w:rsid w:val="005227D9"/>
    <w:rsid w:val="005234A2"/>
    <w:rsid w:val="00523DA1"/>
    <w:rsid w:val="00525096"/>
    <w:rsid w:val="00525099"/>
    <w:rsid w:val="0052581E"/>
    <w:rsid w:val="0052764F"/>
    <w:rsid w:val="00530337"/>
    <w:rsid w:val="00533276"/>
    <w:rsid w:val="00533C2E"/>
    <w:rsid w:val="00534131"/>
    <w:rsid w:val="00534467"/>
    <w:rsid w:val="00534681"/>
    <w:rsid w:val="005346B5"/>
    <w:rsid w:val="00534BF3"/>
    <w:rsid w:val="00534C6C"/>
    <w:rsid w:val="005357F6"/>
    <w:rsid w:val="00536820"/>
    <w:rsid w:val="00536AD6"/>
    <w:rsid w:val="00537EC4"/>
    <w:rsid w:val="00540122"/>
    <w:rsid w:val="005417AB"/>
    <w:rsid w:val="00543428"/>
    <w:rsid w:val="00543500"/>
    <w:rsid w:val="00544731"/>
    <w:rsid w:val="00545856"/>
    <w:rsid w:val="00545B3F"/>
    <w:rsid w:val="00545FB4"/>
    <w:rsid w:val="0054631F"/>
    <w:rsid w:val="005465E7"/>
    <w:rsid w:val="00546814"/>
    <w:rsid w:val="0055131E"/>
    <w:rsid w:val="00551872"/>
    <w:rsid w:val="0055220B"/>
    <w:rsid w:val="0055225A"/>
    <w:rsid w:val="00553BFC"/>
    <w:rsid w:val="005548B4"/>
    <w:rsid w:val="0055528A"/>
    <w:rsid w:val="005561D3"/>
    <w:rsid w:val="00557057"/>
    <w:rsid w:val="00557319"/>
    <w:rsid w:val="00557E97"/>
    <w:rsid w:val="0056217E"/>
    <w:rsid w:val="00562FC2"/>
    <w:rsid w:val="00563442"/>
    <w:rsid w:val="00563A97"/>
    <w:rsid w:val="00563EB4"/>
    <w:rsid w:val="00565387"/>
    <w:rsid w:val="00565B42"/>
    <w:rsid w:val="00565BD3"/>
    <w:rsid w:val="00566264"/>
    <w:rsid w:val="005675B6"/>
    <w:rsid w:val="00567847"/>
    <w:rsid w:val="005678B3"/>
    <w:rsid w:val="005704D7"/>
    <w:rsid w:val="00574FE4"/>
    <w:rsid w:val="00576084"/>
    <w:rsid w:val="00576492"/>
    <w:rsid w:val="005770E5"/>
    <w:rsid w:val="0057753F"/>
    <w:rsid w:val="0057787D"/>
    <w:rsid w:val="005779F9"/>
    <w:rsid w:val="005826CE"/>
    <w:rsid w:val="005833D9"/>
    <w:rsid w:val="00585422"/>
    <w:rsid w:val="00593EF0"/>
    <w:rsid w:val="00594436"/>
    <w:rsid w:val="005946AC"/>
    <w:rsid w:val="0059609B"/>
    <w:rsid w:val="005A2275"/>
    <w:rsid w:val="005A2CE9"/>
    <w:rsid w:val="005A30D1"/>
    <w:rsid w:val="005A4656"/>
    <w:rsid w:val="005A4CFA"/>
    <w:rsid w:val="005A5362"/>
    <w:rsid w:val="005A5C5B"/>
    <w:rsid w:val="005A5F48"/>
    <w:rsid w:val="005A7D3E"/>
    <w:rsid w:val="005B14D1"/>
    <w:rsid w:val="005B1752"/>
    <w:rsid w:val="005B3C1D"/>
    <w:rsid w:val="005B4304"/>
    <w:rsid w:val="005B5A4B"/>
    <w:rsid w:val="005B5F5F"/>
    <w:rsid w:val="005C2926"/>
    <w:rsid w:val="005C35E1"/>
    <w:rsid w:val="005C35F6"/>
    <w:rsid w:val="005C4CE6"/>
    <w:rsid w:val="005C4DE5"/>
    <w:rsid w:val="005C7D3E"/>
    <w:rsid w:val="005D0750"/>
    <w:rsid w:val="005D102D"/>
    <w:rsid w:val="005D3FD3"/>
    <w:rsid w:val="005D452D"/>
    <w:rsid w:val="005D4BD0"/>
    <w:rsid w:val="005D5423"/>
    <w:rsid w:val="005D5AE6"/>
    <w:rsid w:val="005D68AB"/>
    <w:rsid w:val="005D7380"/>
    <w:rsid w:val="005D7498"/>
    <w:rsid w:val="005D7694"/>
    <w:rsid w:val="005D7C41"/>
    <w:rsid w:val="005D7DEA"/>
    <w:rsid w:val="005E0A7F"/>
    <w:rsid w:val="005E0B14"/>
    <w:rsid w:val="005E1FDC"/>
    <w:rsid w:val="005E2085"/>
    <w:rsid w:val="005E26B8"/>
    <w:rsid w:val="005E2B00"/>
    <w:rsid w:val="005E4177"/>
    <w:rsid w:val="005E41F6"/>
    <w:rsid w:val="005E514B"/>
    <w:rsid w:val="005E6EDC"/>
    <w:rsid w:val="005E726D"/>
    <w:rsid w:val="005E72B7"/>
    <w:rsid w:val="005F004E"/>
    <w:rsid w:val="005F174A"/>
    <w:rsid w:val="005F2561"/>
    <w:rsid w:val="005F38AD"/>
    <w:rsid w:val="005F40AD"/>
    <w:rsid w:val="005F51B8"/>
    <w:rsid w:val="005F58A7"/>
    <w:rsid w:val="005F7B64"/>
    <w:rsid w:val="00601C4A"/>
    <w:rsid w:val="00601DD5"/>
    <w:rsid w:val="006024DA"/>
    <w:rsid w:val="00604150"/>
    <w:rsid w:val="00604496"/>
    <w:rsid w:val="00604A7C"/>
    <w:rsid w:val="00606E2F"/>
    <w:rsid w:val="00610525"/>
    <w:rsid w:val="0061102D"/>
    <w:rsid w:val="006114B0"/>
    <w:rsid w:val="00611B7B"/>
    <w:rsid w:val="00611D26"/>
    <w:rsid w:val="006122BA"/>
    <w:rsid w:val="00613644"/>
    <w:rsid w:val="00613A0E"/>
    <w:rsid w:val="00614523"/>
    <w:rsid w:val="00614BFA"/>
    <w:rsid w:val="00616AAE"/>
    <w:rsid w:val="00621CBB"/>
    <w:rsid w:val="00621FA9"/>
    <w:rsid w:val="00622D64"/>
    <w:rsid w:val="006248D5"/>
    <w:rsid w:val="006256BD"/>
    <w:rsid w:val="006264AB"/>
    <w:rsid w:val="00626BF6"/>
    <w:rsid w:val="00626ED6"/>
    <w:rsid w:val="00627355"/>
    <w:rsid w:val="00631DFC"/>
    <w:rsid w:val="00632F5B"/>
    <w:rsid w:val="0063486A"/>
    <w:rsid w:val="00635B99"/>
    <w:rsid w:val="006374FB"/>
    <w:rsid w:val="00637FDE"/>
    <w:rsid w:val="006436F5"/>
    <w:rsid w:val="00643F97"/>
    <w:rsid w:val="00644582"/>
    <w:rsid w:val="0064481E"/>
    <w:rsid w:val="00644B89"/>
    <w:rsid w:val="00644FE7"/>
    <w:rsid w:val="00645CE2"/>
    <w:rsid w:val="006467C7"/>
    <w:rsid w:val="00646980"/>
    <w:rsid w:val="00646C45"/>
    <w:rsid w:val="00646FF5"/>
    <w:rsid w:val="00647DE8"/>
    <w:rsid w:val="00651398"/>
    <w:rsid w:val="006518C1"/>
    <w:rsid w:val="006520A4"/>
    <w:rsid w:val="0065227E"/>
    <w:rsid w:val="0065294F"/>
    <w:rsid w:val="00652E56"/>
    <w:rsid w:val="00654CEC"/>
    <w:rsid w:val="00656344"/>
    <w:rsid w:val="00656380"/>
    <w:rsid w:val="00656ACA"/>
    <w:rsid w:val="0065770A"/>
    <w:rsid w:val="00657F04"/>
    <w:rsid w:val="00662A05"/>
    <w:rsid w:val="00666C74"/>
    <w:rsid w:val="00670AB2"/>
    <w:rsid w:val="00671F83"/>
    <w:rsid w:val="00674425"/>
    <w:rsid w:val="006744F5"/>
    <w:rsid w:val="00674816"/>
    <w:rsid w:val="0068156C"/>
    <w:rsid w:val="00681A61"/>
    <w:rsid w:val="00685EAB"/>
    <w:rsid w:val="00687BBF"/>
    <w:rsid w:val="00690080"/>
    <w:rsid w:val="00690239"/>
    <w:rsid w:val="00691A94"/>
    <w:rsid w:val="00692283"/>
    <w:rsid w:val="006927B1"/>
    <w:rsid w:val="006929F4"/>
    <w:rsid w:val="00693269"/>
    <w:rsid w:val="00693BE5"/>
    <w:rsid w:val="00694738"/>
    <w:rsid w:val="00694B94"/>
    <w:rsid w:val="00696272"/>
    <w:rsid w:val="006967F8"/>
    <w:rsid w:val="00697237"/>
    <w:rsid w:val="006976A6"/>
    <w:rsid w:val="00697FB8"/>
    <w:rsid w:val="006A0A1F"/>
    <w:rsid w:val="006A0C6E"/>
    <w:rsid w:val="006A1445"/>
    <w:rsid w:val="006A3878"/>
    <w:rsid w:val="006A6A95"/>
    <w:rsid w:val="006A6F6A"/>
    <w:rsid w:val="006B03E7"/>
    <w:rsid w:val="006B1210"/>
    <w:rsid w:val="006B2290"/>
    <w:rsid w:val="006B30A9"/>
    <w:rsid w:val="006B328D"/>
    <w:rsid w:val="006B6D2B"/>
    <w:rsid w:val="006C1152"/>
    <w:rsid w:val="006C255A"/>
    <w:rsid w:val="006C2681"/>
    <w:rsid w:val="006C341A"/>
    <w:rsid w:val="006C3C10"/>
    <w:rsid w:val="006C4ADB"/>
    <w:rsid w:val="006C656F"/>
    <w:rsid w:val="006C6EC1"/>
    <w:rsid w:val="006D1882"/>
    <w:rsid w:val="006D452D"/>
    <w:rsid w:val="006D56ED"/>
    <w:rsid w:val="006D6493"/>
    <w:rsid w:val="006D7AEB"/>
    <w:rsid w:val="006E0CBF"/>
    <w:rsid w:val="006E0D3B"/>
    <w:rsid w:val="006E15A3"/>
    <w:rsid w:val="006E5EB7"/>
    <w:rsid w:val="006E6DFB"/>
    <w:rsid w:val="006E792C"/>
    <w:rsid w:val="006E7FDA"/>
    <w:rsid w:val="006F00F1"/>
    <w:rsid w:val="006F29EF"/>
    <w:rsid w:val="006F2DAB"/>
    <w:rsid w:val="006F3107"/>
    <w:rsid w:val="006F3790"/>
    <w:rsid w:val="006F3ABF"/>
    <w:rsid w:val="006F4ECB"/>
    <w:rsid w:val="006F4FC8"/>
    <w:rsid w:val="006F527B"/>
    <w:rsid w:val="006F5ABE"/>
    <w:rsid w:val="006F6331"/>
    <w:rsid w:val="006F7594"/>
    <w:rsid w:val="006F793B"/>
    <w:rsid w:val="00701298"/>
    <w:rsid w:val="00702B4A"/>
    <w:rsid w:val="00704B58"/>
    <w:rsid w:val="00705387"/>
    <w:rsid w:val="00705967"/>
    <w:rsid w:val="00705BFE"/>
    <w:rsid w:val="00706824"/>
    <w:rsid w:val="00707CC5"/>
    <w:rsid w:val="00710B68"/>
    <w:rsid w:val="007118CF"/>
    <w:rsid w:val="007119BE"/>
    <w:rsid w:val="007128F1"/>
    <w:rsid w:val="00713A21"/>
    <w:rsid w:val="00713F0E"/>
    <w:rsid w:val="00714E1E"/>
    <w:rsid w:val="0071716B"/>
    <w:rsid w:val="00717D88"/>
    <w:rsid w:val="00720501"/>
    <w:rsid w:val="00721470"/>
    <w:rsid w:val="007237DB"/>
    <w:rsid w:val="00723D80"/>
    <w:rsid w:val="00725CCB"/>
    <w:rsid w:val="00726209"/>
    <w:rsid w:val="00726834"/>
    <w:rsid w:val="00726F02"/>
    <w:rsid w:val="00727096"/>
    <w:rsid w:val="00727739"/>
    <w:rsid w:val="00727FF3"/>
    <w:rsid w:val="00730609"/>
    <w:rsid w:val="00731868"/>
    <w:rsid w:val="007318A2"/>
    <w:rsid w:val="00732472"/>
    <w:rsid w:val="00733032"/>
    <w:rsid w:val="00737BB0"/>
    <w:rsid w:val="00740036"/>
    <w:rsid w:val="007404F0"/>
    <w:rsid w:val="00741840"/>
    <w:rsid w:val="00743253"/>
    <w:rsid w:val="00743291"/>
    <w:rsid w:val="0074356D"/>
    <w:rsid w:val="00744E7B"/>
    <w:rsid w:val="007451A7"/>
    <w:rsid w:val="007461FD"/>
    <w:rsid w:val="0074700B"/>
    <w:rsid w:val="0074765E"/>
    <w:rsid w:val="00751A54"/>
    <w:rsid w:val="00751C1F"/>
    <w:rsid w:val="00752F7B"/>
    <w:rsid w:val="00756BD4"/>
    <w:rsid w:val="007602C1"/>
    <w:rsid w:val="0076092B"/>
    <w:rsid w:val="00760CD9"/>
    <w:rsid w:val="00760FC3"/>
    <w:rsid w:val="0076288B"/>
    <w:rsid w:val="00763647"/>
    <w:rsid w:val="00764691"/>
    <w:rsid w:val="00764D44"/>
    <w:rsid w:val="00765913"/>
    <w:rsid w:val="007669E7"/>
    <w:rsid w:val="00766F9A"/>
    <w:rsid w:val="00767406"/>
    <w:rsid w:val="007674E2"/>
    <w:rsid w:val="00767F13"/>
    <w:rsid w:val="0077075A"/>
    <w:rsid w:val="00770A23"/>
    <w:rsid w:val="007722CE"/>
    <w:rsid w:val="00772511"/>
    <w:rsid w:val="0077284D"/>
    <w:rsid w:val="0077482F"/>
    <w:rsid w:val="007748D8"/>
    <w:rsid w:val="00775078"/>
    <w:rsid w:val="0077542E"/>
    <w:rsid w:val="00777B1F"/>
    <w:rsid w:val="007803F4"/>
    <w:rsid w:val="00781B94"/>
    <w:rsid w:val="00783222"/>
    <w:rsid w:val="00783676"/>
    <w:rsid w:val="007838C4"/>
    <w:rsid w:val="00784D96"/>
    <w:rsid w:val="00785678"/>
    <w:rsid w:val="0078596F"/>
    <w:rsid w:val="00786056"/>
    <w:rsid w:val="007864DC"/>
    <w:rsid w:val="007878E1"/>
    <w:rsid w:val="00787D16"/>
    <w:rsid w:val="00790EDE"/>
    <w:rsid w:val="00792E04"/>
    <w:rsid w:val="00794269"/>
    <w:rsid w:val="007942D3"/>
    <w:rsid w:val="0079651B"/>
    <w:rsid w:val="007A2F45"/>
    <w:rsid w:val="007A4E2E"/>
    <w:rsid w:val="007A4EB9"/>
    <w:rsid w:val="007A606F"/>
    <w:rsid w:val="007A613D"/>
    <w:rsid w:val="007A619B"/>
    <w:rsid w:val="007A64B1"/>
    <w:rsid w:val="007A6C9E"/>
    <w:rsid w:val="007A7FB9"/>
    <w:rsid w:val="007B03F7"/>
    <w:rsid w:val="007B0D98"/>
    <w:rsid w:val="007B1FDD"/>
    <w:rsid w:val="007B2099"/>
    <w:rsid w:val="007B2856"/>
    <w:rsid w:val="007B2B68"/>
    <w:rsid w:val="007B36F9"/>
    <w:rsid w:val="007B64BC"/>
    <w:rsid w:val="007B6C09"/>
    <w:rsid w:val="007B7741"/>
    <w:rsid w:val="007C066B"/>
    <w:rsid w:val="007C1FAF"/>
    <w:rsid w:val="007C309C"/>
    <w:rsid w:val="007C3C82"/>
    <w:rsid w:val="007C3EFB"/>
    <w:rsid w:val="007C4F5A"/>
    <w:rsid w:val="007C5084"/>
    <w:rsid w:val="007C5344"/>
    <w:rsid w:val="007C761F"/>
    <w:rsid w:val="007C7645"/>
    <w:rsid w:val="007C7934"/>
    <w:rsid w:val="007D0785"/>
    <w:rsid w:val="007D0FF8"/>
    <w:rsid w:val="007D4FB6"/>
    <w:rsid w:val="007D50B6"/>
    <w:rsid w:val="007D671B"/>
    <w:rsid w:val="007D691B"/>
    <w:rsid w:val="007D783D"/>
    <w:rsid w:val="007E05B3"/>
    <w:rsid w:val="007E09DA"/>
    <w:rsid w:val="007E10E7"/>
    <w:rsid w:val="007E27C5"/>
    <w:rsid w:val="007E2E2E"/>
    <w:rsid w:val="007E48AE"/>
    <w:rsid w:val="007E5959"/>
    <w:rsid w:val="007E628C"/>
    <w:rsid w:val="007E79EF"/>
    <w:rsid w:val="007F2CC3"/>
    <w:rsid w:val="007F4752"/>
    <w:rsid w:val="007F501C"/>
    <w:rsid w:val="007F530A"/>
    <w:rsid w:val="007F6342"/>
    <w:rsid w:val="007F676B"/>
    <w:rsid w:val="007F76CC"/>
    <w:rsid w:val="007F792A"/>
    <w:rsid w:val="007F7EA0"/>
    <w:rsid w:val="00800511"/>
    <w:rsid w:val="008005AC"/>
    <w:rsid w:val="00803678"/>
    <w:rsid w:val="00804579"/>
    <w:rsid w:val="00804736"/>
    <w:rsid w:val="00806137"/>
    <w:rsid w:val="00806C8E"/>
    <w:rsid w:val="00807C88"/>
    <w:rsid w:val="0081084A"/>
    <w:rsid w:val="0081093C"/>
    <w:rsid w:val="0081093E"/>
    <w:rsid w:val="00810B85"/>
    <w:rsid w:val="0081140A"/>
    <w:rsid w:val="008114E9"/>
    <w:rsid w:val="008119EE"/>
    <w:rsid w:val="00814001"/>
    <w:rsid w:val="00814CB2"/>
    <w:rsid w:val="008155F3"/>
    <w:rsid w:val="00815982"/>
    <w:rsid w:val="00815A09"/>
    <w:rsid w:val="00816244"/>
    <w:rsid w:val="008162B7"/>
    <w:rsid w:val="00816EFD"/>
    <w:rsid w:val="00816F67"/>
    <w:rsid w:val="008178B6"/>
    <w:rsid w:val="00817E86"/>
    <w:rsid w:val="008213B1"/>
    <w:rsid w:val="008213F9"/>
    <w:rsid w:val="00824506"/>
    <w:rsid w:val="00824F27"/>
    <w:rsid w:val="00825782"/>
    <w:rsid w:val="00832474"/>
    <w:rsid w:val="00833C73"/>
    <w:rsid w:val="008349C6"/>
    <w:rsid w:val="008352AC"/>
    <w:rsid w:val="0083654C"/>
    <w:rsid w:val="008376A1"/>
    <w:rsid w:val="00837E03"/>
    <w:rsid w:val="00837E67"/>
    <w:rsid w:val="00840209"/>
    <w:rsid w:val="00841300"/>
    <w:rsid w:val="00845430"/>
    <w:rsid w:val="008469AF"/>
    <w:rsid w:val="00846A0E"/>
    <w:rsid w:val="008479D6"/>
    <w:rsid w:val="00847D76"/>
    <w:rsid w:val="00851AA0"/>
    <w:rsid w:val="008527CC"/>
    <w:rsid w:val="00852D82"/>
    <w:rsid w:val="00853071"/>
    <w:rsid w:val="00853460"/>
    <w:rsid w:val="00854C9D"/>
    <w:rsid w:val="0085647D"/>
    <w:rsid w:val="00856489"/>
    <w:rsid w:val="00856F88"/>
    <w:rsid w:val="00861472"/>
    <w:rsid w:val="00861A6C"/>
    <w:rsid w:val="00862143"/>
    <w:rsid w:val="00865B74"/>
    <w:rsid w:val="008661ED"/>
    <w:rsid w:val="0087047D"/>
    <w:rsid w:val="00871432"/>
    <w:rsid w:val="0087205E"/>
    <w:rsid w:val="00875C65"/>
    <w:rsid w:val="00875CB0"/>
    <w:rsid w:val="00875CF2"/>
    <w:rsid w:val="0087605B"/>
    <w:rsid w:val="00877978"/>
    <w:rsid w:val="008805F7"/>
    <w:rsid w:val="008811AA"/>
    <w:rsid w:val="008813DC"/>
    <w:rsid w:val="00882D66"/>
    <w:rsid w:val="00883897"/>
    <w:rsid w:val="00886083"/>
    <w:rsid w:val="00890C49"/>
    <w:rsid w:val="00891C45"/>
    <w:rsid w:val="008931A7"/>
    <w:rsid w:val="00893495"/>
    <w:rsid w:val="0089431A"/>
    <w:rsid w:val="00894625"/>
    <w:rsid w:val="00894F1D"/>
    <w:rsid w:val="00895750"/>
    <w:rsid w:val="00896482"/>
    <w:rsid w:val="00896562"/>
    <w:rsid w:val="008974F0"/>
    <w:rsid w:val="00897A22"/>
    <w:rsid w:val="00897E05"/>
    <w:rsid w:val="008A009B"/>
    <w:rsid w:val="008A1FFC"/>
    <w:rsid w:val="008A320E"/>
    <w:rsid w:val="008A38F2"/>
    <w:rsid w:val="008A4944"/>
    <w:rsid w:val="008A66C8"/>
    <w:rsid w:val="008A756B"/>
    <w:rsid w:val="008A7775"/>
    <w:rsid w:val="008A7947"/>
    <w:rsid w:val="008B012A"/>
    <w:rsid w:val="008B05D8"/>
    <w:rsid w:val="008B0E10"/>
    <w:rsid w:val="008B1229"/>
    <w:rsid w:val="008B5147"/>
    <w:rsid w:val="008B650A"/>
    <w:rsid w:val="008C03EB"/>
    <w:rsid w:val="008C06A4"/>
    <w:rsid w:val="008C234C"/>
    <w:rsid w:val="008C27C6"/>
    <w:rsid w:val="008C3AF0"/>
    <w:rsid w:val="008C6748"/>
    <w:rsid w:val="008C6B20"/>
    <w:rsid w:val="008D16D0"/>
    <w:rsid w:val="008D56E5"/>
    <w:rsid w:val="008E3112"/>
    <w:rsid w:val="008E3172"/>
    <w:rsid w:val="008E39A9"/>
    <w:rsid w:val="008E3A87"/>
    <w:rsid w:val="008E410D"/>
    <w:rsid w:val="008E5513"/>
    <w:rsid w:val="008E7402"/>
    <w:rsid w:val="008E7674"/>
    <w:rsid w:val="008F00C1"/>
    <w:rsid w:val="008F0E87"/>
    <w:rsid w:val="008F1F99"/>
    <w:rsid w:val="008F2909"/>
    <w:rsid w:val="008F4CB2"/>
    <w:rsid w:val="008F501E"/>
    <w:rsid w:val="008F615A"/>
    <w:rsid w:val="008F641A"/>
    <w:rsid w:val="008F64C5"/>
    <w:rsid w:val="008F6EF8"/>
    <w:rsid w:val="008F7544"/>
    <w:rsid w:val="0090100B"/>
    <w:rsid w:val="00901180"/>
    <w:rsid w:val="00901339"/>
    <w:rsid w:val="00901AA1"/>
    <w:rsid w:val="009068E7"/>
    <w:rsid w:val="00906E17"/>
    <w:rsid w:val="009113F3"/>
    <w:rsid w:val="00913C09"/>
    <w:rsid w:val="0091426E"/>
    <w:rsid w:val="0091443D"/>
    <w:rsid w:val="009152AE"/>
    <w:rsid w:val="00917C46"/>
    <w:rsid w:val="009218FA"/>
    <w:rsid w:val="009222D2"/>
    <w:rsid w:val="00922BBA"/>
    <w:rsid w:val="00923C09"/>
    <w:rsid w:val="0092530A"/>
    <w:rsid w:val="00925322"/>
    <w:rsid w:val="00925B78"/>
    <w:rsid w:val="00926955"/>
    <w:rsid w:val="00927293"/>
    <w:rsid w:val="00930BA1"/>
    <w:rsid w:val="0093169E"/>
    <w:rsid w:val="009319A4"/>
    <w:rsid w:val="00932321"/>
    <w:rsid w:val="00932B4E"/>
    <w:rsid w:val="009330FB"/>
    <w:rsid w:val="009339B7"/>
    <w:rsid w:val="009340D3"/>
    <w:rsid w:val="0093461D"/>
    <w:rsid w:val="00934EF8"/>
    <w:rsid w:val="00934F93"/>
    <w:rsid w:val="00936B4C"/>
    <w:rsid w:val="009412FD"/>
    <w:rsid w:val="00944F34"/>
    <w:rsid w:val="009454A4"/>
    <w:rsid w:val="0095011E"/>
    <w:rsid w:val="009505C9"/>
    <w:rsid w:val="00950752"/>
    <w:rsid w:val="00950B2E"/>
    <w:rsid w:val="00951819"/>
    <w:rsid w:val="009529A7"/>
    <w:rsid w:val="00953C44"/>
    <w:rsid w:val="00954127"/>
    <w:rsid w:val="00955A42"/>
    <w:rsid w:val="00956B13"/>
    <w:rsid w:val="0095736E"/>
    <w:rsid w:val="00957954"/>
    <w:rsid w:val="00957B47"/>
    <w:rsid w:val="00960119"/>
    <w:rsid w:val="009614C8"/>
    <w:rsid w:val="00961989"/>
    <w:rsid w:val="009620C8"/>
    <w:rsid w:val="009626E7"/>
    <w:rsid w:val="00962A36"/>
    <w:rsid w:val="00962C65"/>
    <w:rsid w:val="00962C70"/>
    <w:rsid w:val="0096467B"/>
    <w:rsid w:val="00966424"/>
    <w:rsid w:val="00972B8B"/>
    <w:rsid w:val="00972EBF"/>
    <w:rsid w:val="00972FBD"/>
    <w:rsid w:val="0097314E"/>
    <w:rsid w:val="009753DA"/>
    <w:rsid w:val="00976CB5"/>
    <w:rsid w:val="00980886"/>
    <w:rsid w:val="009813C1"/>
    <w:rsid w:val="0098166E"/>
    <w:rsid w:val="00981772"/>
    <w:rsid w:val="00981EA7"/>
    <w:rsid w:val="0098208F"/>
    <w:rsid w:val="00982F95"/>
    <w:rsid w:val="00983F09"/>
    <w:rsid w:val="0098401C"/>
    <w:rsid w:val="0099009C"/>
    <w:rsid w:val="00990868"/>
    <w:rsid w:val="00993213"/>
    <w:rsid w:val="00993220"/>
    <w:rsid w:val="0099476C"/>
    <w:rsid w:val="00997C91"/>
    <w:rsid w:val="009A013F"/>
    <w:rsid w:val="009A0FC4"/>
    <w:rsid w:val="009A13C3"/>
    <w:rsid w:val="009A1B38"/>
    <w:rsid w:val="009A3F46"/>
    <w:rsid w:val="009A439D"/>
    <w:rsid w:val="009A7D0B"/>
    <w:rsid w:val="009B3111"/>
    <w:rsid w:val="009B3172"/>
    <w:rsid w:val="009B3CC2"/>
    <w:rsid w:val="009B44AB"/>
    <w:rsid w:val="009B5FE7"/>
    <w:rsid w:val="009B6B01"/>
    <w:rsid w:val="009B7907"/>
    <w:rsid w:val="009C2DE6"/>
    <w:rsid w:val="009C3E0C"/>
    <w:rsid w:val="009C43D2"/>
    <w:rsid w:val="009C5403"/>
    <w:rsid w:val="009C6EF6"/>
    <w:rsid w:val="009C72A8"/>
    <w:rsid w:val="009C7F16"/>
    <w:rsid w:val="009D25B3"/>
    <w:rsid w:val="009D2E5F"/>
    <w:rsid w:val="009D32DC"/>
    <w:rsid w:val="009D6A68"/>
    <w:rsid w:val="009E05C1"/>
    <w:rsid w:val="009E4CA8"/>
    <w:rsid w:val="009E6CC3"/>
    <w:rsid w:val="009E74FA"/>
    <w:rsid w:val="009E7712"/>
    <w:rsid w:val="009F2E98"/>
    <w:rsid w:val="009F34FE"/>
    <w:rsid w:val="009F3786"/>
    <w:rsid w:val="009F53B1"/>
    <w:rsid w:val="00A03507"/>
    <w:rsid w:val="00A036C5"/>
    <w:rsid w:val="00A03F1F"/>
    <w:rsid w:val="00A04304"/>
    <w:rsid w:val="00A04CC9"/>
    <w:rsid w:val="00A0532F"/>
    <w:rsid w:val="00A11525"/>
    <w:rsid w:val="00A119A0"/>
    <w:rsid w:val="00A12023"/>
    <w:rsid w:val="00A12D00"/>
    <w:rsid w:val="00A13E91"/>
    <w:rsid w:val="00A14AB2"/>
    <w:rsid w:val="00A169C3"/>
    <w:rsid w:val="00A2016B"/>
    <w:rsid w:val="00A205B5"/>
    <w:rsid w:val="00A225D4"/>
    <w:rsid w:val="00A24A2C"/>
    <w:rsid w:val="00A24E28"/>
    <w:rsid w:val="00A27B88"/>
    <w:rsid w:val="00A31263"/>
    <w:rsid w:val="00A317E3"/>
    <w:rsid w:val="00A3234A"/>
    <w:rsid w:val="00A33022"/>
    <w:rsid w:val="00A341AB"/>
    <w:rsid w:val="00A3473F"/>
    <w:rsid w:val="00A34D28"/>
    <w:rsid w:val="00A35756"/>
    <w:rsid w:val="00A36DE4"/>
    <w:rsid w:val="00A40419"/>
    <w:rsid w:val="00A44303"/>
    <w:rsid w:val="00A44CA4"/>
    <w:rsid w:val="00A44DAC"/>
    <w:rsid w:val="00A45606"/>
    <w:rsid w:val="00A46CA4"/>
    <w:rsid w:val="00A47C10"/>
    <w:rsid w:val="00A50C31"/>
    <w:rsid w:val="00A51678"/>
    <w:rsid w:val="00A51B61"/>
    <w:rsid w:val="00A52B1C"/>
    <w:rsid w:val="00A53024"/>
    <w:rsid w:val="00A54788"/>
    <w:rsid w:val="00A567B5"/>
    <w:rsid w:val="00A6024F"/>
    <w:rsid w:val="00A60F51"/>
    <w:rsid w:val="00A61E87"/>
    <w:rsid w:val="00A64FD6"/>
    <w:rsid w:val="00A65719"/>
    <w:rsid w:val="00A7056E"/>
    <w:rsid w:val="00A70ABE"/>
    <w:rsid w:val="00A710CD"/>
    <w:rsid w:val="00A728DF"/>
    <w:rsid w:val="00A72F9B"/>
    <w:rsid w:val="00A751CD"/>
    <w:rsid w:val="00A76F57"/>
    <w:rsid w:val="00A7766D"/>
    <w:rsid w:val="00A80062"/>
    <w:rsid w:val="00A80646"/>
    <w:rsid w:val="00A81175"/>
    <w:rsid w:val="00A8274A"/>
    <w:rsid w:val="00A83938"/>
    <w:rsid w:val="00A83D86"/>
    <w:rsid w:val="00A85562"/>
    <w:rsid w:val="00A85F7D"/>
    <w:rsid w:val="00A8646D"/>
    <w:rsid w:val="00A8695B"/>
    <w:rsid w:val="00A900A7"/>
    <w:rsid w:val="00A90724"/>
    <w:rsid w:val="00A9203C"/>
    <w:rsid w:val="00A92C58"/>
    <w:rsid w:val="00A960CD"/>
    <w:rsid w:val="00AA0C30"/>
    <w:rsid w:val="00AA0EA2"/>
    <w:rsid w:val="00AA0F06"/>
    <w:rsid w:val="00AA12B5"/>
    <w:rsid w:val="00AA20AF"/>
    <w:rsid w:val="00AA2DC4"/>
    <w:rsid w:val="00AA50C7"/>
    <w:rsid w:val="00AA57BF"/>
    <w:rsid w:val="00AA5E86"/>
    <w:rsid w:val="00AA6034"/>
    <w:rsid w:val="00AA6F92"/>
    <w:rsid w:val="00AA7067"/>
    <w:rsid w:val="00AB0AB4"/>
    <w:rsid w:val="00AB28F2"/>
    <w:rsid w:val="00AB4CE1"/>
    <w:rsid w:val="00AB4F48"/>
    <w:rsid w:val="00AB6934"/>
    <w:rsid w:val="00AB6A2C"/>
    <w:rsid w:val="00AC200C"/>
    <w:rsid w:val="00AC4C55"/>
    <w:rsid w:val="00AC643F"/>
    <w:rsid w:val="00AC6533"/>
    <w:rsid w:val="00AC6B60"/>
    <w:rsid w:val="00AC6B90"/>
    <w:rsid w:val="00AC780A"/>
    <w:rsid w:val="00AC7B2D"/>
    <w:rsid w:val="00AD04F5"/>
    <w:rsid w:val="00AD090A"/>
    <w:rsid w:val="00AD1BC7"/>
    <w:rsid w:val="00AD1E5E"/>
    <w:rsid w:val="00AD3356"/>
    <w:rsid w:val="00AD530A"/>
    <w:rsid w:val="00AD5C43"/>
    <w:rsid w:val="00AD7BD2"/>
    <w:rsid w:val="00AE07EF"/>
    <w:rsid w:val="00AE23C6"/>
    <w:rsid w:val="00AE274F"/>
    <w:rsid w:val="00AE296F"/>
    <w:rsid w:val="00AE4B42"/>
    <w:rsid w:val="00AE59A1"/>
    <w:rsid w:val="00AE5C60"/>
    <w:rsid w:val="00AE5F84"/>
    <w:rsid w:val="00AE61A9"/>
    <w:rsid w:val="00AE6F70"/>
    <w:rsid w:val="00AF0075"/>
    <w:rsid w:val="00AF201C"/>
    <w:rsid w:val="00AF3377"/>
    <w:rsid w:val="00AF3AC1"/>
    <w:rsid w:val="00AF42DE"/>
    <w:rsid w:val="00AF576B"/>
    <w:rsid w:val="00AF74B6"/>
    <w:rsid w:val="00AF7AD7"/>
    <w:rsid w:val="00B002CB"/>
    <w:rsid w:val="00B015BC"/>
    <w:rsid w:val="00B0187B"/>
    <w:rsid w:val="00B02743"/>
    <w:rsid w:val="00B02F27"/>
    <w:rsid w:val="00B03480"/>
    <w:rsid w:val="00B04086"/>
    <w:rsid w:val="00B05834"/>
    <w:rsid w:val="00B07380"/>
    <w:rsid w:val="00B101AD"/>
    <w:rsid w:val="00B10A74"/>
    <w:rsid w:val="00B10C88"/>
    <w:rsid w:val="00B113AE"/>
    <w:rsid w:val="00B12B26"/>
    <w:rsid w:val="00B14337"/>
    <w:rsid w:val="00B14469"/>
    <w:rsid w:val="00B15E5A"/>
    <w:rsid w:val="00B161B6"/>
    <w:rsid w:val="00B17150"/>
    <w:rsid w:val="00B17770"/>
    <w:rsid w:val="00B2193A"/>
    <w:rsid w:val="00B25084"/>
    <w:rsid w:val="00B25155"/>
    <w:rsid w:val="00B256F3"/>
    <w:rsid w:val="00B25908"/>
    <w:rsid w:val="00B25936"/>
    <w:rsid w:val="00B2645E"/>
    <w:rsid w:val="00B30074"/>
    <w:rsid w:val="00B3087B"/>
    <w:rsid w:val="00B3139E"/>
    <w:rsid w:val="00B32C0A"/>
    <w:rsid w:val="00B3369F"/>
    <w:rsid w:val="00B33A08"/>
    <w:rsid w:val="00B348E6"/>
    <w:rsid w:val="00B3525D"/>
    <w:rsid w:val="00B36279"/>
    <w:rsid w:val="00B3654F"/>
    <w:rsid w:val="00B367A4"/>
    <w:rsid w:val="00B4054B"/>
    <w:rsid w:val="00B42B0D"/>
    <w:rsid w:val="00B42DB8"/>
    <w:rsid w:val="00B43261"/>
    <w:rsid w:val="00B435FA"/>
    <w:rsid w:val="00B46536"/>
    <w:rsid w:val="00B4666F"/>
    <w:rsid w:val="00B46D6C"/>
    <w:rsid w:val="00B46EC5"/>
    <w:rsid w:val="00B512E9"/>
    <w:rsid w:val="00B51ACD"/>
    <w:rsid w:val="00B52B72"/>
    <w:rsid w:val="00B52DF5"/>
    <w:rsid w:val="00B548C9"/>
    <w:rsid w:val="00B54B69"/>
    <w:rsid w:val="00B55A07"/>
    <w:rsid w:val="00B55CAE"/>
    <w:rsid w:val="00B56B19"/>
    <w:rsid w:val="00B60A87"/>
    <w:rsid w:val="00B60B43"/>
    <w:rsid w:val="00B613F0"/>
    <w:rsid w:val="00B62935"/>
    <w:rsid w:val="00B648B7"/>
    <w:rsid w:val="00B6552B"/>
    <w:rsid w:val="00B659E1"/>
    <w:rsid w:val="00B660B6"/>
    <w:rsid w:val="00B70B4E"/>
    <w:rsid w:val="00B71DA9"/>
    <w:rsid w:val="00B72114"/>
    <w:rsid w:val="00B7448A"/>
    <w:rsid w:val="00B75180"/>
    <w:rsid w:val="00B77428"/>
    <w:rsid w:val="00B8070A"/>
    <w:rsid w:val="00B80E5F"/>
    <w:rsid w:val="00B82D09"/>
    <w:rsid w:val="00B8351D"/>
    <w:rsid w:val="00B83656"/>
    <w:rsid w:val="00B84B9A"/>
    <w:rsid w:val="00B8568E"/>
    <w:rsid w:val="00B86113"/>
    <w:rsid w:val="00B86D17"/>
    <w:rsid w:val="00B9092F"/>
    <w:rsid w:val="00B90ADC"/>
    <w:rsid w:val="00B90D8E"/>
    <w:rsid w:val="00B92ED5"/>
    <w:rsid w:val="00B94B79"/>
    <w:rsid w:val="00B94C26"/>
    <w:rsid w:val="00B94DBC"/>
    <w:rsid w:val="00B94E6C"/>
    <w:rsid w:val="00B9537C"/>
    <w:rsid w:val="00B95ED6"/>
    <w:rsid w:val="00B96194"/>
    <w:rsid w:val="00B966E6"/>
    <w:rsid w:val="00B96A63"/>
    <w:rsid w:val="00B97346"/>
    <w:rsid w:val="00BA0E5A"/>
    <w:rsid w:val="00BA125C"/>
    <w:rsid w:val="00BA2806"/>
    <w:rsid w:val="00BA2ED6"/>
    <w:rsid w:val="00BA4086"/>
    <w:rsid w:val="00BA4E49"/>
    <w:rsid w:val="00BA6D8B"/>
    <w:rsid w:val="00BA7A1D"/>
    <w:rsid w:val="00BB147A"/>
    <w:rsid w:val="00BB4267"/>
    <w:rsid w:val="00BB4606"/>
    <w:rsid w:val="00BB4976"/>
    <w:rsid w:val="00BB4992"/>
    <w:rsid w:val="00BB4C7B"/>
    <w:rsid w:val="00BB517D"/>
    <w:rsid w:val="00BB55C2"/>
    <w:rsid w:val="00BB5C22"/>
    <w:rsid w:val="00BB5C76"/>
    <w:rsid w:val="00BB6BC1"/>
    <w:rsid w:val="00BB6F8F"/>
    <w:rsid w:val="00BB7D11"/>
    <w:rsid w:val="00BC071A"/>
    <w:rsid w:val="00BC0C45"/>
    <w:rsid w:val="00BC1522"/>
    <w:rsid w:val="00BC1A83"/>
    <w:rsid w:val="00BC553E"/>
    <w:rsid w:val="00BC6ECB"/>
    <w:rsid w:val="00BC75B6"/>
    <w:rsid w:val="00BD0A3F"/>
    <w:rsid w:val="00BD78B9"/>
    <w:rsid w:val="00BD7946"/>
    <w:rsid w:val="00BD7BE7"/>
    <w:rsid w:val="00BE0EBA"/>
    <w:rsid w:val="00BE0EC9"/>
    <w:rsid w:val="00BE164C"/>
    <w:rsid w:val="00BE1C83"/>
    <w:rsid w:val="00BE1F74"/>
    <w:rsid w:val="00BE20FD"/>
    <w:rsid w:val="00BE3FF4"/>
    <w:rsid w:val="00BE4E8F"/>
    <w:rsid w:val="00BE6050"/>
    <w:rsid w:val="00BE6CED"/>
    <w:rsid w:val="00BE71D2"/>
    <w:rsid w:val="00BE7B55"/>
    <w:rsid w:val="00BE7CDE"/>
    <w:rsid w:val="00BF024E"/>
    <w:rsid w:val="00BF0A16"/>
    <w:rsid w:val="00BF1164"/>
    <w:rsid w:val="00BF1690"/>
    <w:rsid w:val="00BF3BD9"/>
    <w:rsid w:val="00BF4A86"/>
    <w:rsid w:val="00BF61BE"/>
    <w:rsid w:val="00BF71B4"/>
    <w:rsid w:val="00BF759A"/>
    <w:rsid w:val="00BF7D4F"/>
    <w:rsid w:val="00C01397"/>
    <w:rsid w:val="00C0214A"/>
    <w:rsid w:val="00C02D05"/>
    <w:rsid w:val="00C03C82"/>
    <w:rsid w:val="00C043B5"/>
    <w:rsid w:val="00C048DE"/>
    <w:rsid w:val="00C0495B"/>
    <w:rsid w:val="00C06297"/>
    <w:rsid w:val="00C0688A"/>
    <w:rsid w:val="00C10399"/>
    <w:rsid w:val="00C111D3"/>
    <w:rsid w:val="00C112CF"/>
    <w:rsid w:val="00C11B0D"/>
    <w:rsid w:val="00C11B4B"/>
    <w:rsid w:val="00C11D60"/>
    <w:rsid w:val="00C12244"/>
    <w:rsid w:val="00C14E63"/>
    <w:rsid w:val="00C15F49"/>
    <w:rsid w:val="00C16CD6"/>
    <w:rsid w:val="00C16D11"/>
    <w:rsid w:val="00C1789A"/>
    <w:rsid w:val="00C200CB"/>
    <w:rsid w:val="00C20642"/>
    <w:rsid w:val="00C20A09"/>
    <w:rsid w:val="00C229F2"/>
    <w:rsid w:val="00C22CBA"/>
    <w:rsid w:val="00C22F4F"/>
    <w:rsid w:val="00C2365A"/>
    <w:rsid w:val="00C2368C"/>
    <w:rsid w:val="00C23D2F"/>
    <w:rsid w:val="00C24AF0"/>
    <w:rsid w:val="00C26C3E"/>
    <w:rsid w:val="00C2762C"/>
    <w:rsid w:val="00C2769D"/>
    <w:rsid w:val="00C30795"/>
    <w:rsid w:val="00C31AA3"/>
    <w:rsid w:val="00C32C73"/>
    <w:rsid w:val="00C3375A"/>
    <w:rsid w:val="00C337E6"/>
    <w:rsid w:val="00C34DF9"/>
    <w:rsid w:val="00C3611C"/>
    <w:rsid w:val="00C37C9C"/>
    <w:rsid w:val="00C426C3"/>
    <w:rsid w:val="00C443BD"/>
    <w:rsid w:val="00C451C5"/>
    <w:rsid w:val="00C45906"/>
    <w:rsid w:val="00C50F52"/>
    <w:rsid w:val="00C53A1E"/>
    <w:rsid w:val="00C53B08"/>
    <w:rsid w:val="00C54A10"/>
    <w:rsid w:val="00C54C8A"/>
    <w:rsid w:val="00C565EB"/>
    <w:rsid w:val="00C57A55"/>
    <w:rsid w:val="00C57BBD"/>
    <w:rsid w:val="00C609C2"/>
    <w:rsid w:val="00C624B9"/>
    <w:rsid w:val="00C6253E"/>
    <w:rsid w:val="00C630C8"/>
    <w:rsid w:val="00C63A56"/>
    <w:rsid w:val="00C64236"/>
    <w:rsid w:val="00C6444A"/>
    <w:rsid w:val="00C6457E"/>
    <w:rsid w:val="00C67095"/>
    <w:rsid w:val="00C6788E"/>
    <w:rsid w:val="00C702FB"/>
    <w:rsid w:val="00C71441"/>
    <w:rsid w:val="00C71B3E"/>
    <w:rsid w:val="00C71C98"/>
    <w:rsid w:val="00C71D4B"/>
    <w:rsid w:val="00C737BD"/>
    <w:rsid w:val="00C750AF"/>
    <w:rsid w:val="00C752CE"/>
    <w:rsid w:val="00C759C3"/>
    <w:rsid w:val="00C75DD1"/>
    <w:rsid w:val="00C77FDF"/>
    <w:rsid w:val="00C81F48"/>
    <w:rsid w:val="00C8300E"/>
    <w:rsid w:val="00C83EF6"/>
    <w:rsid w:val="00C851FE"/>
    <w:rsid w:val="00C86CFC"/>
    <w:rsid w:val="00C8786E"/>
    <w:rsid w:val="00C90134"/>
    <w:rsid w:val="00C90453"/>
    <w:rsid w:val="00C90D7F"/>
    <w:rsid w:val="00C9161D"/>
    <w:rsid w:val="00C91682"/>
    <w:rsid w:val="00C918F6"/>
    <w:rsid w:val="00C91A34"/>
    <w:rsid w:val="00C93993"/>
    <w:rsid w:val="00C94475"/>
    <w:rsid w:val="00C94717"/>
    <w:rsid w:val="00C94A6E"/>
    <w:rsid w:val="00CA0386"/>
    <w:rsid w:val="00CA0C1D"/>
    <w:rsid w:val="00CA1F11"/>
    <w:rsid w:val="00CA22E4"/>
    <w:rsid w:val="00CA3896"/>
    <w:rsid w:val="00CA5AA4"/>
    <w:rsid w:val="00CA6184"/>
    <w:rsid w:val="00CA6669"/>
    <w:rsid w:val="00CA6930"/>
    <w:rsid w:val="00CB0040"/>
    <w:rsid w:val="00CB071D"/>
    <w:rsid w:val="00CB0A89"/>
    <w:rsid w:val="00CB0AFE"/>
    <w:rsid w:val="00CB0FE0"/>
    <w:rsid w:val="00CB10A8"/>
    <w:rsid w:val="00CB15EE"/>
    <w:rsid w:val="00CB27B3"/>
    <w:rsid w:val="00CB2AAF"/>
    <w:rsid w:val="00CB4146"/>
    <w:rsid w:val="00CB4A99"/>
    <w:rsid w:val="00CB4E34"/>
    <w:rsid w:val="00CB5912"/>
    <w:rsid w:val="00CB6600"/>
    <w:rsid w:val="00CC129D"/>
    <w:rsid w:val="00CC23CC"/>
    <w:rsid w:val="00CC2B5C"/>
    <w:rsid w:val="00CC647B"/>
    <w:rsid w:val="00CC64C0"/>
    <w:rsid w:val="00CD1C7B"/>
    <w:rsid w:val="00CD2240"/>
    <w:rsid w:val="00CD3DF9"/>
    <w:rsid w:val="00CD4CFE"/>
    <w:rsid w:val="00CD64E2"/>
    <w:rsid w:val="00CE0F05"/>
    <w:rsid w:val="00CE122C"/>
    <w:rsid w:val="00CE2296"/>
    <w:rsid w:val="00CE28BA"/>
    <w:rsid w:val="00CE5580"/>
    <w:rsid w:val="00CE5C1F"/>
    <w:rsid w:val="00CE6182"/>
    <w:rsid w:val="00CE7591"/>
    <w:rsid w:val="00CF04A8"/>
    <w:rsid w:val="00CF1848"/>
    <w:rsid w:val="00CF2C50"/>
    <w:rsid w:val="00CF33B5"/>
    <w:rsid w:val="00CF3FEC"/>
    <w:rsid w:val="00CF4366"/>
    <w:rsid w:val="00CF6255"/>
    <w:rsid w:val="00CF6ECC"/>
    <w:rsid w:val="00D01CA6"/>
    <w:rsid w:val="00D023F2"/>
    <w:rsid w:val="00D028CD"/>
    <w:rsid w:val="00D05129"/>
    <w:rsid w:val="00D066C9"/>
    <w:rsid w:val="00D06A9A"/>
    <w:rsid w:val="00D106B6"/>
    <w:rsid w:val="00D107D4"/>
    <w:rsid w:val="00D1159F"/>
    <w:rsid w:val="00D12044"/>
    <w:rsid w:val="00D12F0E"/>
    <w:rsid w:val="00D14524"/>
    <w:rsid w:val="00D150CB"/>
    <w:rsid w:val="00D15596"/>
    <w:rsid w:val="00D160D7"/>
    <w:rsid w:val="00D17FCB"/>
    <w:rsid w:val="00D2096F"/>
    <w:rsid w:val="00D20ECD"/>
    <w:rsid w:val="00D211A0"/>
    <w:rsid w:val="00D2322C"/>
    <w:rsid w:val="00D24232"/>
    <w:rsid w:val="00D2538F"/>
    <w:rsid w:val="00D257FD"/>
    <w:rsid w:val="00D25D9A"/>
    <w:rsid w:val="00D25EF9"/>
    <w:rsid w:val="00D266BD"/>
    <w:rsid w:val="00D26E70"/>
    <w:rsid w:val="00D26FC5"/>
    <w:rsid w:val="00D31AC4"/>
    <w:rsid w:val="00D32D4B"/>
    <w:rsid w:val="00D3382F"/>
    <w:rsid w:val="00D33EFC"/>
    <w:rsid w:val="00D362F9"/>
    <w:rsid w:val="00D37AE7"/>
    <w:rsid w:val="00D40DBC"/>
    <w:rsid w:val="00D40F72"/>
    <w:rsid w:val="00D418E2"/>
    <w:rsid w:val="00D41B6F"/>
    <w:rsid w:val="00D42495"/>
    <w:rsid w:val="00D43909"/>
    <w:rsid w:val="00D45158"/>
    <w:rsid w:val="00D4543A"/>
    <w:rsid w:val="00D455AB"/>
    <w:rsid w:val="00D464C9"/>
    <w:rsid w:val="00D46B07"/>
    <w:rsid w:val="00D46D06"/>
    <w:rsid w:val="00D47521"/>
    <w:rsid w:val="00D50A19"/>
    <w:rsid w:val="00D50EF4"/>
    <w:rsid w:val="00D514AB"/>
    <w:rsid w:val="00D5153A"/>
    <w:rsid w:val="00D5426E"/>
    <w:rsid w:val="00D545CB"/>
    <w:rsid w:val="00D562B6"/>
    <w:rsid w:val="00D569AA"/>
    <w:rsid w:val="00D57867"/>
    <w:rsid w:val="00D615E1"/>
    <w:rsid w:val="00D6192F"/>
    <w:rsid w:val="00D61CD8"/>
    <w:rsid w:val="00D63841"/>
    <w:rsid w:val="00D6431E"/>
    <w:rsid w:val="00D70637"/>
    <w:rsid w:val="00D72067"/>
    <w:rsid w:val="00D72925"/>
    <w:rsid w:val="00D7493C"/>
    <w:rsid w:val="00D75E2E"/>
    <w:rsid w:val="00D75EB6"/>
    <w:rsid w:val="00D75F68"/>
    <w:rsid w:val="00D76A18"/>
    <w:rsid w:val="00D80570"/>
    <w:rsid w:val="00D80849"/>
    <w:rsid w:val="00D81B4C"/>
    <w:rsid w:val="00D82E8F"/>
    <w:rsid w:val="00D83A30"/>
    <w:rsid w:val="00D84136"/>
    <w:rsid w:val="00D84FEE"/>
    <w:rsid w:val="00D8540B"/>
    <w:rsid w:val="00D85460"/>
    <w:rsid w:val="00D85AAD"/>
    <w:rsid w:val="00D86C1D"/>
    <w:rsid w:val="00D87E45"/>
    <w:rsid w:val="00D9067A"/>
    <w:rsid w:val="00D909A2"/>
    <w:rsid w:val="00D90CC6"/>
    <w:rsid w:val="00D90F4D"/>
    <w:rsid w:val="00D92926"/>
    <w:rsid w:val="00D93022"/>
    <w:rsid w:val="00D93D6B"/>
    <w:rsid w:val="00D94219"/>
    <w:rsid w:val="00D959D1"/>
    <w:rsid w:val="00D95D5C"/>
    <w:rsid w:val="00D96023"/>
    <w:rsid w:val="00D97226"/>
    <w:rsid w:val="00DA29C6"/>
    <w:rsid w:val="00DA2FF2"/>
    <w:rsid w:val="00DA34F9"/>
    <w:rsid w:val="00DA3851"/>
    <w:rsid w:val="00DA5AE6"/>
    <w:rsid w:val="00DA67E7"/>
    <w:rsid w:val="00DA6866"/>
    <w:rsid w:val="00DA7AC3"/>
    <w:rsid w:val="00DA7D0E"/>
    <w:rsid w:val="00DB01B2"/>
    <w:rsid w:val="00DB1DD6"/>
    <w:rsid w:val="00DB1EA7"/>
    <w:rsid w:val="00DB1F9E"/>
    <w:rsid w:val="00DB2107"/>
    <w:rsid w:val="00DB2F4C"/>
    <w:rsid w:val="00DB3546"/>
    <w:rsid w:val="00DB3E36"/>
    <w:rsid w:val="00DB4CD0"/>
    <w:rsid w:val="00DB6818"/>
    <w:rsid w:val="00DB7463"/>
    <w:rsid w:val="00DC0784"/>
    <w:rsid w:val="00DC1006"/>
    <w:rsid w:val="00DC4C86"/>
    <w:rsid w:val="00DC6E63"/>
    <w:rsid w:val="00DD00E8"/>
    <w:rsid w:val="00DD0CF6"/>
    <w:rsid w:val="00DD10F7"/>
    <w:rsid w:val="00DD118C"/>
    <w:rsid w:val="00DD2E5F"/>
    <w:rsid w:val="00DD47AA"/>
    <w:rsid w:val="00DD4E91"/>
    <w:rsid w:val="00DD5BC1"/>
    <w:rsid w:val="00DD6275"/>
    <w:rsid w:val="00DD6529"/>
    <w:rsid w:val="00DD6A30"/>
    <w:rsid w:val="00DE07EA"/>
    <w:rsid w:val="00DE24F6"/>
    <w:rsid w:val="00DE2B49"/>
    <w:rsid w:val="00DE3DDD"/>
    <w:rsid w:val="00DE4D98"/>
    <w:rsid w:val="00DE5095"/>
    <w:rsid w:val="00DE5B8C"/>
    <w:rsid w:val="00DE77D1"/>
    <w:rsid w:val="00DF0D33"/>
    <w:rsid w:val="00DF1DD6"/>
    <w:rsid w:val="00DF2B95"/>
    <w:rsid w:val="00DF2C02"/>
    <w:rsid w:val="00DF3004"/>
    <w:rsid w:val="00DF4A53"/>
    <w:rsid w:val="00DF6D60"/>
    <w:rsid w:val="00E0027C"/>
    <w:rsid w:val="00E014DB"/>
    <w:rsid w:val="00E0151B"/>
    <w:rsid w:val="00E01D1D"/>
    <w:rsid w:val="00E03CDA"/>
    <w:rsid w:val="00E06494"/>
    <w:rsid w:val="00E07CEC"/>
    <w:rsid w:val="00E07F12"/>
    <w:rsid w:val="00E104DE"/>
    <w:rsid w:val="00E1315D"/>
    <w:rsid w:val="00E153B3"/>
    <w:rsid w:val="00E1567C"/>
    <w:rsid w:val="00E1586B"/>
    <w:rsid w:val="00E162F1"/>
    <w:rsid w:val="00E16550"/>
    <w:rsid w:val="00E1684F"/>
    <w:rsid w:val="00E16FE8"/>
    <w:rsid w:val="00E20218"/>
    <w:rsid w:val="00E205B7"/>
    <w:rsid w:val="00E211C6"/>
    <w:rsid w:val="00E21739"/>
    <w:rsid w:val="00E2307B"/>
    <w:rsid w:val="00E23784"/>
    <w:rsid w:val="00E239E4"/>
    <w:rsid w:val="00E23BD9"/>
    <w:rsid w:val="00E24ADD"/>
    <w:rsid w:val="00E27363"/>
    <w:rsid w:val="00E27D57"/>
    <w:rsid w:val="00E3166A"/>
    <w:rsid w:val="00E3430A"/>
    <w:rsid w:val="00E34F3E"/>
    <w:rsid w:val="00E35DB6"/>
    <w:rsid w:val="00E40201"/>
    <w:rsid w:val="00E40A6D"/>
    <w:rsid w:val="00E4202F"/>
    <w:rsid w:val="00E436DA"/>
    <w:rsid w:val="00E43BE8"/>
    <w:rsid w:val="00E441DD"/>
    <w:rsid w:val="00E454FC"/>
    <w:rsid w:val="00E50508"/>
    <w:rsid w:val="00E50CCD"/>
    <w:rsid w:val="00E51D28"/>
    <w:rsid w:val="00E52E90"/>
    <w:rsid w:val="00E55329"/>
    <w:rsid w:val="00E56BAD"/>
    <w:rsid w:val="00E5750F"/>
    <w:rsid w:val="00E576BB"/>
    <w:rsid w:val="00E60701"/>
    <w:rsid w:val="00E61F82"/>
    <w:rsid w:val="00E61F9A"/>
    <w:rsid w:val="00E63039"/>
    <w:rsid w:val="00E66235"/>
    <w:rsid w:val="00E6695F"/>
    <w:rsid w:val="00E66A5F"/>
    <w:rsid w:val="00E67A4A"/>
    <w:rsid w:val="00E67D9A"/>
    <w:rsid w:val="00E703F7"/>
    <w:rsid w:val="00E73BBF"/>
    <w:rsid w:val="00E73C1C"/>
    <w:rsid w:val="00E73D8C"/>
    <w:rsid w:val="00E750BF"/>
    <w:rsid w:val="00E75AB0"/>
    <w:rsid w:val="00E770ED"/>
    <w:rsid w:val="00E8126F"/>
    <w:rsid w:val="00E8340D"/>
    <w:rsid w:val="00E83C24"/>
    <w:rsid w:val="00E90F66"/>
    <w:rsid w:val="00E91EEB"/>
    <w:rsid w:val="00E92324"/>
    <w:rsid w:val="00E9318D"/>
    <w:rsid w:val="00E934B5"/>
    <w:rsid w:val="00E962FD"/>
    <w:rsid w:val="00E96DF9"/>
    <w:rsid w:val="00E97387"/>
    <w:rsid w:val="00EA0C9B"/>
    <w:rsid w:val="00EA2DCF"/>
    <w:rsid w:val="00EA2E69"/>
    <w:rsid w:val="00EA47D5"/>
    <w:rsid w:val="00EA535E"/>
    <w:rsid w:val="00EA6705"/>
    <w:rsid w:val="00EA75D7"/>
    <w:rsid w:val="00EB0CE1"/>
    <w:rsid w:val="00EB11DA"/>
    <w:rsid w:val="00EB205B"/>
    <w:rsid w:val="00EB59F0"/>
    <w:rsid w:val="00EB5D37"/>
    <w:rsid w:val="00EB5E8A"/>
    <w:rsid w:val="00EB7F35"/>
    <w:rsid w:val="00EC383C"/>
    <w:rsid w:val="00EC4B8B"/>
    <w:rsid w:val="00EC63B4"/>
    <w:rsid w:val="00EC6B28"/>
    <w:rsid w:val="00EC7A12"/>
    <w:rsid w:val="00EC7DFD"/>
    <w:rsid w:val="00ED01FD"/>
    <w:rsid w:val="00ED06B2"/>
    <w:rsid w:val="00ED15E2"/>
    <w:rsid w:val="00ED207D"/>
    <w:rsid w:val="00ED22D0"/>
    <w:rsid w:val="00ED26D8"/>
    <w:rsid w:val="00ED340D"/>
    <w:rsid w:val="00ED5D20"/>
    <w:rsid w:val="00EE00CA"/>
    <w:rsid w:val="00EE34A4"/>
    <w:rsid w:val="00EE4384"/>
    <w:rsid w:val="00EE45B5"/>
    <w:rsid w:val="00EE4CB4"/>
    <w:rsid w:val="00EE4E80"/>
    <w:rsid w:val="00EE55F4"/>
    <w:rsid w:val="00EE6658"/>
    <w:rsid w:val="00EE746A"/>
    <w:rsid w:val="00EE7F0E"/>
    <w:rsid w:val="00EF3DF2"/>
    <w:rsid w:val="00EF523D"/>
    <w:rsid w:val="00EF5597"/>
    <w:rsid w:val="00EF6F36"/>
    <w:rsid w:val="00F0067A"/>
    <w:rsid w:val="00F01FF9"/>
    <w:rsid w:val="00F023E0"/>
    <w:rsid w:val="00F02E19"/>
    <w:rsid w:val="00F02F29"/>
    <w:rsid w:val="00F035D1"/>
    <w:rsid w:val="00F04485"/>
    <w:rsid w:val="00F04E9B"/>
    <w:rsid w:val="00F051DE"/>
    <w:rsid w:val="00F075F5"/>
    <w:rsid w:val="00F124B3"/>
    <w:rsid w:val="00F128E9"/>
    <w:rsid w:val="00F12FFE"/>
    <w:rsid w:val="00F139FB"/>
    <w:rsid w:val="00F14007"/>
    <w:rsid w:val="00F1479A"/>
    <w:rsid w:val="00F153F3"/>
    <w:rsid w:val="00F166B7"/>
    <w:rsid w:val="00F202AB"/>
    <w:rsid w:val="00F202C1"/>
    <w:rsid w:val="00F20706"/>
    <w:rsid w:val="00F24C45"/>
    <w:rsid w:val="00F25CB2"/>
    <w:rsid w:val="00F262E7"/>
    <w:rsid w:val="00F2676D"/>
    <w:rsid w:val="00F26811"/>
    <w:rsid w:val="00F2694F"/>
    <w:rsid w:val="00F26EBA"/>
    <w:rsid w:val="00F27118"/>
    <w:rsid w:val="00F275A4"/>
    <w:rsid w:val="00F30440"/>
    <w:rsid w:val="00F3136B"/>
    <w:rsid w:val="00F33DAB"/>
    <w:rsid w:val="00F34805"/>
    <w:rsid w:val="00F360C9"/>
    <w:rsid w:val="00F36426"/>
    <w:rsid w:val="00F3655F"/>
    <w:rsid w:val="00F374C3"/>
    <w:rsid w:val="00F40893"/>
    <w:rsid w:val="00F40D81"/>
    <w:rsid w:val="00F410C8"/>
    <w:rsid w:val="00F41623"/>
    <w:rsid w:val="00F41A63"/>
    <w:rsid w:val="00F425F0"/>
    <w:rsid w:val="00F45E9A"/>
    <w:rsid w:val="00F51C83"/>
    <w:rsid w:val="00F52527"/>
    <w:rsid w:val="00F52B8A"/>
    <w:rsid w:val="00F53193"/>
    <w:rsid w:val="00F556EB"/>
    <w:rsid w:val="00F56EA4"/>
    <w:rsid w:val="00F570A8"/>
    <w:rsid w:val="00F6342A"/>
    <w:rsid w:val="00F64855"/>
    <w:rsid w:val="00F6542A"/>
    <w:rsid w:val="00F6586C"/>
    <w:rsid w:val="00F65F2B"/>
    <w:rsid w:val="00F66369"/>
    <w:rsid w:val="00F675B6"/>
    <w:rsid w:val="00F67B0D"/>
    <w:rsid w:val="00F71A60"/>
    <w:rsid w:val="00F73F91"/>
    <w:rsid w:val="00F74900"/>
    <w:rsid w:val="00F77084"/>
    <w:rsid w:val="00F77BB8"/>
    <w:rsid w:val="00F8071A"/>
    <w:rsid w:val="00F82EB0"/>
    <w:rsid w:val="00F834C3"/>
    <w:rsid w:val="00F83AC7"/>
    <w:rsid w:val="00F846FE"/>
    <w:rsid w:val="00F85EA7"/>
    <w:rsid w:val="00F8777E"/>
    <w:rsid w:val="00F905A1"/>
    <w:rsid w:val="00F9089E"/>
    <w:rsid w:val="00F94774"/>
    <w:rsid w:val="00F94B0A"/>
    <w:rsid w:val="00F95464"/>
    <w:rsid w:val="00F957C8"/>
    <w:rsid w:val="00F960D5"/>
    <w:rsid w:val="00F96942"/>
    <w:rsid w:val="00F96B3F"/>
    <w:rsid w:val="00F96E97"/>
    <w:rsid w:val="00F9797D"/>
    <w:rsid w:val="00FA1CE8"/>
    <w:rsid w:val="00FA1D47"/>
    <w:rsid w:val="00FA5583"/>
    <w:rsid w:val="00FA577D"/>
    <w:rsid w:val="00FA60E3"/>
    <w:rsid w:val="00FA663B"/>
    <w:rsid w:val="00FA7AC6"/>
    <w:rsid w:val="00FA7D9C"/>
    <w:rsid w:val="00FB044E"/>
    <w:rsid w:val="00FB14D7"/>
    <w:rsid w:val="00FB2DA7"/>
    <w:rsid w:val="00FB4515"/>
    <w:rsid w:val="00FB5039"/>
    <w:rsid w:val="00FB5E32"/>
    <w:rsid w:val="00FB72BF"/>
    <w:rsid w:val="00FB7CC2"/>
    <w:rsid w:val="00FB7F31"/>
    <w:rsid w:val="00FC0F4F"/>
    <w:rsid w:val="00FC1CAE"/>
    <w:rsid w:val="00FC3113"/>
    <w:rsid w:val="00FC37CD"/>
    <w:rsid w:val="00FC4286"/>
    <w:rsid w:val="00FC53DB"/>
    <w:rsid w:val="00FC70A3"/>
    <w:rsid w:val="00FC7A46"/>
    <w:rsid w:val="00FD1265"/>
    <w:rsid w:val="00FD36B5"/>
    <w:rsid w:val="00FD4239"/>
    <w:rsid w:val="00FD4D2F"/>
    <w:rsid w:val="00FD6BE2"/>
    <w:rsid w:val="00FD6F34"/>
    <w:rsid w:val="00FD6F4C"/>
    <w:rsid w:val="00FD70B8"/>
    <w:rsid w:val="00FD75C8"/>
    <w:rsid w:val="00FD785D"/>
    <w:rsid w:val="00FD7A62"/>
    <w:rsid w:val="00FE2AC3"/>
    <w:rsid w:val="00FE32F0"/>
    <w:rsid w:val="00FE3C34"/>
    <w:rsid w:val="00FE7599"/>
    <w:rsid w:val="00FF1AFD"/>
    <w:rsid w:val="00FF1F0A"/>
    <w:rsid w:val="00FF22D1"/>
    <w:rsid w:val="00FF2CE6"/>
    <w:rsid w:val="00FF3C6A"/>
    <w:rsid w:val="00FF442D"/>
    <w:rsid w:val="00FF5A7A"/>
    <w:rsid w:val="00FF6303"/>
    <w:rsid w:val="00FF678F"/>
    <w:rsid w:val="00FF76FE"/>
    <w:rsid w:val="00FF78A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FAD"/>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525096"/>
    <w:pPr>
      <w:tabs>
        <w:tab w:val="right" w:leader="dot" w:pos="9350"/>
      </w:tabs>
      <w:ind w:left="450" w:hanging="450"/>
    </w:pPr>
    <w:rPr>
      <w:caps/>
    </w:rPr>
  </w:style>
  <w:style w:type="paragraph" w:styleId="TOC2">
    <w:name w:val="toc 2"/>
    <w:basedOn w:val="Normal"/>
    <w:next w:val="Normal"/>
    <w:autoRedefine/>
    <w:uiPriority w:val="39"/>
    <w:rsid w:val="001B1343"/>
    <w:pPr>
      <w:tabs>
        <w:tab w:val="left" w:pos="1440"/>
        <w:tab w:val="right" w:leader="dot" w:pos="9356"/>
      </w:tabs>
      <w:spacing w:before="120"/>
      <w:ind w:left="1701" w:hanging="85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L,CV text"/>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5"/>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0EB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0EBA"/>
    <w:rPr>
      <w:rFonts w:ascii="Times New Roman" w:eastAsia="Times New Roman" w:hAnsi="Times New Roman" w:cs="Times New Roman"/>
      <w:b/>
      <w:bCs/>
      <w:sz w:val="20"/>
      <w:szCs w:val="20"/>
      <w:lang w:val="en-GB"/>
    </w:rPr>
  </w:style>
  <w:style w:type="character" w:customStyle="1" w:styleId="ng-binding">
    <w:name w:val="ng-binding"/>
    <w:basedOn w:val="DefaultParagraphFont"/>
    <w:rsid w:val="00227F24"/>
  </w:style>
  <w:style w:type="paragraph" w:styleId="Revision">
    <w:name w:val="Revision"/>
    <w:hidden/>
    <w:uiPriority w:val="99"/>
    <w:semiHidden/>
    <w:rsid w:val="007D691B"/>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B03480"/>
    <w:pPr>
      <w:jc w:val="left"/>
    </w:pPr>
    <w:rPr>
      <w:rFonts w:ascii="Calibri" w:eastAsiaTheme="minorEastAsia" w:hAnsi="Calibri" w:cs="Calibri"/>
      <w:szCs w:val="22"/>
      <w:lang w:val="en-US" w:eastAsia="zh-CN"/>
    </w:rPr>
  </w:style>
  <w:style w:type="character" w:customStyle="1" w:styleId="PlainTextChar">
    <w:name w:val="Plain Text Char"/>
    <w:basedOn w:val="DefaultParagraphFont"/>
    <w:link w:val="PlainText"/>
    <w:uiPriority w:val="99"/>
    <w:rsid w:val="00B03480"/>
    <w:rPr>
      <w:rFonts w:ascii="Calibri" w:hAnsi="Calibri" w:cs="Calibri"/>
      <w:sz w:val="22"/>
      <w:szCs w:val="22"/>
      <w:lang w:val="en-US" w:eastAsia="zh-CN"/>
    </w:rPr>
  </w:style>
  <w:style w:type="paragraph" w:styleId="NoSpacing">
    <w:name w:val="No Spacing"/>
    <w:uiPriority w:val="1"/>
    <w:qFormat/>
    <w:rsid w:val="00BE164C"/>
    <w:rPr>
      <w:rFonts w:ascii="Calibri" w:eastAsia="Calibri" w:hAnsi="Calibri" w:cs="Times New Roman"/>
      <w:sz w:val="22"/>
      <w:szCs w:val="22"/>
      <w:lang w:val="en-CA"/>
    </w:rPr>
  </w:style>
  <w:style w:type="paragraph" w:customStyle="1" w:styleId="para10">
    <w:name w:val="para10"/>
    <w:basedOn w:val="Normal"/>
    <w:rsid w:val="00BE164C"/>
    <w:pPr>
      <w:numPr>
        <w:numId w:val="6"/>
      </w:numPr>
      <w:snapToGrid w:val="0"/>
      <w:spacing w:before="120" w:after="120"/>
    </w:pPr>
    <w:rPr>
      <w:szCs w:val="22"/>
      <w:lang w:val="en-US"/>
    </w:rPr>
  </w:style>
  <w:style w:type="paragraph" w:customStyle="1" w:styleId="p1">
    <w:name w:val="p1"/>
    <w:basedOn w:val="Normal"/>
    <w:rsid w:val="00BE164C"/>
    <w:pPr>
      <w:spacing w:before="100" w:beforeAutospacing="1" w:after="100" w:afterAutospacing="1"/>
      <w:jc w:val="left"/>
    </w:pPr>
    <w:rPr>
      <w:rFonts w:ascii="Calibri" w:eastAsiaTheme="minorEastAsia" w:hAnsi="Calibri" w:cs="Calibri"/>
      <w:szCs w:val="22"/>
      <w:lang w:val="en-US" w:eastAsia="zh-CN"/>
    </w:rPr>
  </w:style>
  <w:style w:type="paragraph" w:customStyle="1" w:styleId="li1">
    <w:name w:val="li1"/>
    <w:basedOn w:val="Normal"/>
    <w:rsid w:val="00BE164C"/>
    <w:pPr>
      <w:spacing w:before="100" w:beforeAutospacing="1" w:after="100" w:afterAutospacing="1"/>
      <w:jc w:val="left"/>
    </w:pPr>
    <w:rPr>
      <w:rFonts w:ascii="Calibri" w:eastAsiaTheme="minorEastAsia" w:hAnsi="Calibri" w:cs="Calibri"/>
      <w:szCs w:val="22"/>
      <w:lang w:val="en-US" w:eastAsia="zh-CN"/>
    </w:rPr>
  </w:style>
  <w:style w:type="character" w:customStyle="1" w:styleId="s1">
    <w:name w:val="s1"/>
    <w:basedOn w:val="DefaultParagraphFont"/>
    <w:rsid w:val="00BE164C"/>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BE164C"/>
    <w:rPr>
      <w:rFonts w:ascii="Times New Roman" w:eastAsia="Times New Roman" w:hAnsi="Times New Roman" w:cs="Times New Roman"/>
      <w:sz w:val="22"/>
      <w:lang w:val="en-GB"/>
    </w:rPr>
  </w:style>
  <w:style w:type="character" w:customStyle="1" w:styleId="normaltextrun">
    <w:name w:val="normaltextrun"/>
    <w:basedOn w:val="DefaultParagraphFont"/>
    <w:rsid w:val="00BE164C"/>
  </w:style>
  <w:style w:type="paragraph" w:customStyle="1" w:styleId="paragraph">
    <w:name w:val="paragraph"/>
    <w:basedOn w:val="Normal"/>
    <w:rsid w:val="00604A7C"/>
    <w:pPr>
      <w:spacing w:before="100" w:beforeAutospacing="1" w:after="100" w:afterAutospacing="1"/>
      <w:jc w:val="left"/>
    </w:pPr>
    <w:rPr>
      <w:sz w:val="24"/>
      <w:lang w:val="en-CA" w:eastAsia="en-CA"/>
    </w:rPr>
  </w:style>
  <w:style w:type="character" w:customStyle="1" w:styleId="apple-converted-space">
    <w:name w:val="apple-converted-space"/>
    <w:basedOn w:val="DefaultParagraphFont"/>
    <w:rsid w:val="005E41F6"/>
  </w:style>
  <w:style w:type="character" w:customStyle="1" w:styleId="Mention1">
    <w:name w:val="Mention1"/>
    <w:basedOn w:val="DefaultParagraphFont"/>
    <w:uiPriority w:val="99"/>
    <w:unhideWhenUsed/>
    <w:rsid w:val="005E41F6"/>
    <w:rPr>
      <w:color w:val="2B579A"/>
      <w:shd w:val="clear" w:color="auto" w:fill="E1DFDD"/>
    </w:rPr>
  </w:style>
  <w:style w:type="character" w:customStyle="1" w:styleId="UnresolvedMention10">
    <w:name w:val="Unresolved Mention1"/>
    <w:basedOn w:val="DefaultParagraphFont"/>
    <w:uiPriority w:val="99"/>
    <w:unhideWhenUsed/>
    <w:rsid w:val="005E41F6"/>
    <w:rPr>
      <w:color w:val="605E5C"/>
      <w:shd w:val="clear" w:color="auto" w:fill="E1DFDD"/>
    </w:rPr>
  </w:style>
  <w:style w:type="paragraph" w:customStyle="1" w:styleId="decision">
    <w:name w:val="decision"/>
    <w:basedOn w:val="Normal"/>
    <w:qFormat/>
    <w:rsid w:val="005678B3"/>
    <w:pPr>
      <w:keepNext/>
      <w:spacing w:before="240" w:after="120"/>
      <w:ind w:hanging="11"/>
      <w:jc w:val="center"/>
    </w:pPr>
    <w:rPr>
      <w:b/>
      <w:kern w:val="22"/>
      <w:sz w:val="24"/>
      <w:lang w:val="en-CA"/>
    </w:rPr>
  </w:style>
  <w:style w:type="paragraph" w:customStyle="1" w:styleId="StylePara1Before0pt">
    <w:name w:val="Style Para1 + Before:  0 pt"/>
    <w:basedOn w:val="Para1"/>
    <w:rsid w:val="005678B3"/>
    <w:pPr>
      <w:numPr>
        <w:numId w:val="7"/>
      </w:numPr>
      <w:jc w:val="left"/>
    </w:pPr>
    <w:rPr>
      <w:sz w:val="24"/>
      <w:szCs w:val="20"/>
      <w:lang w:val="en-CA"/>
    </w:rPr>
  </w:style>
  <w:style w:type="paragraph" w:styleId="BodyText2">
    <w:name w:val="Body Text 2"/>
    <w:basedOn w:val="Normal"/>
    <w:link w:val="BodyText2Char"/>
    <w:uiPriority w:val="99"/>
    <w:rsid w:val="005678B3"/>
    <w:pPr>
      <w:tabs>
        <w:tab w:val="left" w:pos="-1440"/>
        <w:tab w:val="left" w:pos="-720"/>
        <w:tab w:val="left" w:pos="0"/>
        <w:tab w:val="left" w:pos="720"/>
        <w:tab w:val="right" w:pos="1080"/>
        <w:tab w:val="left" w:pos="1440"/>
      </w:tabs>
      <w:suppressAutoHyphens/>
      <w:spacing w:after="120" w:line="288" w:lineRule="auto"/>
      <w:ind w:left="2160" w:hanging="2160"/>
      <w:jc w:val="left"/>
    </w:pPr>
    <w:rPr>
      <w:rFonts w:eastAsia="Malgun Gothic"/>
      <w:sz w:val="24"/>
      <w:lang w:val="en-CA"/>
    </w:rPr>
  </w:style>
  <w:style w:type="character" w:customStyle="1" w:styleId="BodyText2Char">
    <w:name w:val="Body Text 2 Char"/>
    <w:basedOn w:val="DefaultParagraphFont"/>
    <w:link w:val="BodyText2"/>
    <w:uiPriority w:val="99"/>
    <w:rsid w:val="005678B3"/>
    <w:rPr>
      <w:rFonts w:ascii="Times New Roman" w:eastAsia="Malgun Gothic" w:hAnsi="Times New Roman" w:cs="Times New Roman"/>
      <w:lang w:val="en-CA"/>
    </w:rPr>
  </w:style>
  <w:style w:type="paragraph" w:customStyle="1" w:styleId="Default">
    <w:name w:val="Default"/>
    <w:rsid w:val="005678B3"/>
    <w:pPr>
      <w:autoSpaceDE w:val="0"/>
      <w:autoSpaceDN w:val="0"/>
      <w:adjustRightInd w:val="0"/>
    </w:pPr>
    <w:rPr>
      <w:rFonts w:ascii="Times New Roman" w:eastAsia="Times New Roman" w:hAnsi="Times New Roman" w:cs="Times New Roman"/>
      <w:color w:val="000000"/>
      <w:lang w:val="en-US"/>
    </w:rPr>
  </w:style>
  <w:style w:type="paragraph" w:customStyle="1" w:styleId="Para">
    <w:name w:val="Para"/>
    <w:basedOn w:val="Normal"/>
    <w:rsid w:val="005678B3"/>
    <w:pPr>
      <w:numPr>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MS Mincho" w:cs="Angsana New"/>
      <w:sz w:val="24"/>
      <w:lang w:val="en-CA"/>
    </w:rPr>
  </w:style>
  <w:style w:type="character" w:customStyle="1" w:styleId="Mention2">
    <w:name w:val="Mention2"/>
    <w:basedOn w:val="DefaultParagraphFont"/>
    <w:uiPriority w:val="99"/>
    <w:unhideWhenUsed/>
    <w:rsid w:val="005678B3"/>
    <w:rPr>
      <w:color w:val="2B579A"/>
      <w:shd w:val="clear" w:color="auto" w:fill="E1DFDD"/>
    </w:rPr>
  </w:style>
  <w:style w:type="character" w:customStyle="1" w:styleId="FootnoteTextChar1">
    <w:name w:val="Footnote Text Char1"/>
    <w:basedOn w:val="DefaultParagraphFont"/>
    <w:uiPriority w:val="99"/>
    <w:semiHidden/>
    <w:rsid w:val="005678B3"/>
    <w:rPr>
      <w:sz w:val="20"/>
      <w:szCs w:val="20"/>
    </w:rPr>
  </w:style>
  <w:style w:type="paragraph" w:styleId="NormalWeb">
    <w:name w:val="Normal (Web)"/>
    <w:basedOn w:val="Normal"/>
    <w:uiPriority w:val="99"/>
    <w:unhideWhenUsed/>
    <w:rsid w:val="005678B3"/>
    <w:pPr>
      <w:spacing w:before="100" w:beforeAutospacing="1" w:after="100" w:afterAutospacing="1"/>
      <w:jc w:val="left"/>
    </w:pPr>
    <w:rPr>
      <w:sz w:val="24"/>
      <w:lang w:val="en-CA" w:eastAsia="en-CA"/>
    </w:rPr>
  </w:style>
  <w:style w:type="character" w:customStyle="1" w:styleId="eop">
    <w:name w:val="eop"/>
    <w:basedOn w:val="DefaultParagraphFont"/>
    <w:rsid w:val="005678B3"/>
  </w:style>
  <w:style w:type="character" w:customStyle="1" w:styleId="superscript">
    <w:name w:val="superscript"/>
    <w:basedOn w:val="DefaultParagraphFont"/>
    <w:rsid w:val="005678B3"/>
  </w:style>
  <w:style w:type="character" w:styleId="Emphasis">
    <w:name w:val="Emphasis"/>
    <w:basedOn w:val="DefaultParagraphFont"/>
    <w:uiPriority w:val="20"/>
    <w:qFormat/>
    <w:rsid w:val="005678B3"/>
    <w:rPr>
      <w:i/>
      <w:iCs/>
    </w:rPr>
  </w:style>
  <w:style w:type="character" w:customStyle="1" w:styleId="UnresolvedMention2">
    <w:name w:val="Unresolved Mention2"/>
    <w:basedOn w:val="DefaultParagraphFont"/>
    <w:uiPriority w:val="99"/>
    <w:semiHidden/>
    <w:unhideWhenUsed/>
    <w:rsid w:val="007722CE"/>
    <w:rPr>
      <w:color w:val="605E5C"/>
      <w:shd w:val="clear" w:color="auto" w:fill="E1DFDD"/>
    </w:rPr>
  </w:style>
  <w:style w:type="character" w:customStyle="1" w:styleId="style21">
    <w:name w:val="style21"/>
    <w:basedOn w:val="DefaultParagraphFont"/>
    <w:rsid w:val="007B36F9"/>
    <w:rPr>
      <w:b w:val="0"/>
      <w:bCs w:val="0"/>
      <w:i w:val="0"/>
      <w:iCs w:val="0"/>
      <w:color w:val="000080"/>
      <w:sz w:val="24"/>
      <w:szCs w:val="24"/>
    </w:rPr>
  </w:style>
  <w:style w:type="paragraph" w:styleId="HTMLPreformatted">
    <w:name w:val="HTML Preformatted"/>
    <w:basedOn w:val="Normal"/>
    <w:link w:val="HTMLPreformattedChar"/>
    <w:uiPriority w:val="99"/>
    <w:unhideWhenUsed/>
    <w:rsid w:val="007B36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7B36F9"/>
    <w:rPr>
      <w:rFonts w:ascii="Courier New" w:eastAsia="Times New Roman" w:hAnsi="Courier New" w:cs="Courier New"/>
      <w:sz w:val="20"/>
      <w:szCs w:val="20"/>
      <w:lang w:val="en-US" w:eastAsia="zh-CN"/>
    </w:rPr>
  </w:style>
  <w:style w:type="character" w:customStyle="1" w:styleId="y2iqfc">
    <w:name w:val="y2iqfc"/>
    <w:basedOn w:val="DefaultParagraphFont"/>
    <w:rsid w:val="007B36F9"/>
  </w:style>
  <w:style w:type="character" w:styleId="UnresolvedMention">
    <w:name w:val="Unresolved Mention"/>
    <w:basedOn w:val="DefaultParagraphFont"/>
    <w:uiPriority w:val="99"/>
    <w:semiHidden/>
    <w:unhideWhenUsed/>
    <w:rsid w:val="005E2B00"/>
    <w:rPr>
      <w:color w:val="605E5C"/>
      <w:shd w:val="clear" w:color="auto" w:fill="E1DFDD"/>
    </w:rPr>
  </w:style>
  <w:style w:type="paragraph" w:styleId="TOCHeading">
    <w:name w:val="TOC Heading"/>
    <w:basedOn w:val="Heading1"/>
    <w:next w:val="Normal"/>
    <w:uiPriority w:val="39"/>
    <w:unhideWhenUsed/>
    <w:qFormat/>
    <w:rsid w:val="005E2B00"/>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styleId="BookTitle">
    <w:name w:val="Book Title"/>
    <w:basedOn w:val="DefaultParagraphFont"/>
    <w:uiPriority w:val="33"/>
    <w:qFormat/>
    <w:rsid w:val="005E2B00"/>
    <w:rPr>
      <w:b/>
      <w:bCs/>
      <w:i/>
      <w:iCs/>
      <w:spacing w:val="5"/>
    </w:rPr>
  </w:style>
  <w:style w:type="character" w:customStyle="1" w:styleId="content">
    <w:name w:val="content"/>
    <w:basedOn w:val="DefaultParagraphFont"/>
    <w:rsid w:val="005E2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6974">
      <w:bodyDiv w:val="1"/>
      <w:marLeft w:val="0"/>
      <w:marRight w:val="0"/>
      <w:marTop w:val="0"/>
      <w:marBottom w:val="0"/>
      <w:divBdr>
        <w:top w:val="none" w:sz="0" w:space="0" w:color="auto"/>
        <w:left w:val="none" w:sz="0" w:space="0" w:color="auto"/>
        <w:bottom w:val="none" w:sz="0" w:space="0" w:color="auto"/>
        <w:right w:val="none" w:sz="0" w:space="0" w:color="auto"/>
      </w:divBdr>
    </w:div>
    <w:div w:id="49770185">
      <w:bodyDiv w:val="1"/>
      <w:marLeft w:val="0"/>
      <w:marRight w:val="0"/>
      <w:marTop w:val="0"/>
      <w:marBottom w:val="0"/>
      <w:divBdr>
        <w:top w:val="none" w:sz="0" w:space="0" w:color="auto"/>
        <w:left w:val="none" w:sz="0" w:space="0" w:color="auto"/>
        <w:bottom w:val="none" w:sz="0" w:space="0" w:color="auto"/>
        <w:right w:val="none" w:sz="0" w:space="0" w:color="auto"/>
      </w:divBdr>
    </w:div>
    <w:div w:id="76482684">
      <w:bodyDiv w:val="1"/>
      <w:marLeft w:val="0"/>
      <w:marRight w:val="0"/>
      <w:marTop w:val="0"/>
      <w:marBottom w:val="0"/>
      <w:divBdr>
        <w:top w:val="none" w:sz="0" w:space="0" w:color="auto"/>
        <w:left w:val="none" w:sz="0" w:space="0" w:color="auto"/>
        <w:bottom w:val="none" w:sz="0" w:space="0" w:color="auto"/>
        <w:right w:val="none" w:sz="0" w:space="0" w:color="auto"/>
      </w:divBdr>
    </w:div>
    <w:div w:id="179588921">
      <w:bodyDiv w:val="1"/>
      <w:marLeft w:val="0"/>
      <w:marRight w:val="0"/>
      <w:marTop w:val="0"/>
      <w:marBottom w:val="0"/>
      <w:divBdr>
        <w:top w:val="none" w:sz="0" w:space="0" w:color="auto"/>
        <w:left w:val="none" w:sz="0" w:space="0" w:color="auto"/>
        <w:bottom w:val="none" w:sz="0" w:space="0" w:color="auto"/>
        <w:right w:val="none" w:sz="0" w:space="0" w:color="auto"/>
      </w:divBdr>
    </w:div>
    <w:div w:id="264385983">
      <w:bodyDiv w:val="1"/>
      <w:marLeft w:val="0"/>
      <w:marRight w:val="0"/>
      <w:marTop w:val="0"/>
      <w:marBottom w:val="0"/>
      <w:divBdr>
        <w:top w:val="none" w:sz="0" w:space="0" w:color="auto"/>
        <w:left w:val="none" w:sz="0" w:space="0" w:color="auto"/>
        <w:bottom w:val="none" w:sz="0" w:space="0" w:color="auto"/>
        <w:right w:val="none" w:sz="0" w:space="0" w:color="auto"/>
      </w:divBdr>
    </w:div>
    <w:div w:id="264847220">
      <w:bodyDiv w:val="1"/>
      <w:marLeft w:val="0"/>
      <w:marRight w:val="0"/>
      <w:marTop w:val="0"/>
      <w:marBottom w:val="0"/>
      <w:divBdr>
        <w:top w:val="none" w:sz="0" w:space="0" w:color="auto"/>
        <w:left w:val="none" w:sz="0" w:space="0" w:color="auto"/>
        <w:bottom w:val="none" w:sz="0" w:space="0" w:color="auto"/>
        <w:right w:val="none" w:sz="0" w:space="0" w:color="auto"/>
      </w:divBdr>
    </w:div>
    <w:div w:id="339354994">
      <w:bodyDiv w:val="1"/>
      <w:marLeft w:val="0"/>
      <w:marRight w:val="0"/>
      <w:marTop w:val="0"/>
      <w:marBottom w:val="0"/>
      <w:divBdr>
        <w:top w:val="none" w:sz="0" w:space="0" w:color="auto"/>
        <w:left w:val="none" w:sz="0" w:space="0" w:color="auto"/>
        <w:bottom w:val="none" w:sz="0" w:space="0" w:color="auto"/>
        <w:right w:val="none" w:sz="0" w:space="0" w:color="auto"/>
      </w:divBdr>
    </w:div>
    <w:div w:id="357393858">
      <w:bodyDiv w:val="1"/>
      <w:marLeft w:val="0"/>
      <w:marRight w:val="0"/>
      <w:marTop w:val="0"/>
      <w:marBottom w:val="0"/>
      <w:divBdr>
        <w:top w:val="none" w:sz="0" w:space="0" w:color="auto"/>
        <w:left w:val="none" w:sz="0" w:space="0" w:color="auto"/>
        <w:bottom w:val="none" w:sz="0" w:space="0" w:color="auto"/>
        <w:right w:val="none" w:sz="0" w:space="0" w:color="auto"/>
      </w:divBdr>
    </w:div>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413206414">
      <w:bodyDiv w:val="1"/>
      <w:marLeft w:val="0"/>
      <w:marRight w:val="0"/>
      <w:marTop w:val="0"/>
      <w:marBottom w:val="0"/>
      <w:divBdr>
        <w:top w:val="none" w:sz="0" w:space="0" w:color="auto"/>
        <w:left w:val="none" w:sz="0" w:space="0" w:color="auto"/>
        <w:bottom w:val="none" w:sz="0" w:space="0" w:color="auto"/>
        <w:right w:val="none" w:sz="0" w:space="0" w:color="auto"/>
      </w:divBdr>
    </w:div>
    <w:div w:id="453791071">
      <w:bodyDiv w:val="1"/>
      <w:marLeft w:val="0"/>
      <w:marRight w:val="0"/>
      <w:marTop w:val="0"/>
      <w:marBottom w:val="0"/>
      <w:divBdr>
        <w:top w:val="none" w:sz="0" w:space="0" w:color="auto"/>
        <w:left w:val="none" w:sz="0" w:space="0" w:color="auto"/>
        <w:bottom w:val="none" w:sz="0" w:space="0" w:color="auto"/>
        <w:right w:val="none" w:sz="0" w:space="0" w:color="auto"/>
      </w:divBdr>
    </w:div>
    <w:div w:id="479224961">
      <w:bodyDiv w:val="1"/>
      <w:marLeft w:val="0"/>
      <w:marRight w:val="0"/>
      <w:marTop w:val="0"/>
      <w:marBottom w:val="0"/>
      <w:divBdr>
        <w:top w:val="none" w:sz="0" w:space="0" w:color="auto"/>
        <w:left w:val="none" w:sz="0" w:space="0" w:color="auto"/>
        <w:bottom w:val="none" w:sz="0" w:space="0" w:color="auto"/>
        <w:right w:val="none" w:sz="0" w:space="0" w:color="auto"/>
      </w:divBdr>
    </w:div>
    <w:div w:id="516584040">
      <w:bodyDiv w:val="1"/>
      <w:marLeft w:val="0"/>
      <w:marRight w:val="0"/>
      <w:marTop w:val="0"/>
      <w:marBottom w:val="0"/>
      <w:divBdr>
        <w:top w:val="none" w:sz="0" w:space="0" w:color="auto"/>
        <w:left w:val="none" w:sz="0" w:space="0" w:color="auto"/>
        <w:bottom w:val="none" w:sz="0" w:space="0" w:color="auto"/>
        <w:right w:val="none" w:sz="0" w:space="0" w:color="auto"/>
      </w:divBdr>
    </w:div>
    <w:div w:id="542908469">
      <w:bodyDiv w:val="1"/>
      <w:marLeft w:val="0"/>
      <w:marRight w:val="0"/>
      <w:marTop w:val="0"/>
      <w:marBottom w:val="0"/>
      <w:divBdr>
        <w:top w:val="none" w:sz="0" w:space="0" w:color="auto"/>
        <w:left w:val="none" w:sz="0" w:space="0" w:color="auto"/>
        <w:bottom w:val="none" w:sz="0" w:space="0" w:color="auto"/>
        <w:right w:val="none" w:sz="0" w:space="0" w:color="auto"/>
      </w:divBdr>
    </w:div>
    <w:div w:id="653919165">
      <w:bodyDiv w:val="1"/>
      <w:marLeft w:val="0"/>
      <w:marRight w:val="0"/>
      <w:marTop w:val="0"/>
      <w:marBottom w:val="0"/>
      <w:divBdr>
        <w:top w:val="none" w:sz="0" w:space="0" w:color="auto"/>
        <w:left w:val="none" w:sz="0" w:space="0" w:color="auto"/>
        <w:bottom w:val="none" w:sz="0" w:space="0" w:color="auto"/>
        <w:right w:val="none" w:sz="0" w:space="0" w:color="auto"/>
      </w:divBdr>
    </w:div>
    <w:div w:id="678044060">
      <w:bodyDiv w:val="1"/>
      <w:marLeft w:val="0"/>
      <w:marRight w:val="0"/>
      <w:marTop w:val="0"/>
      <w:marBottom w:val="0"/>
      <w:divBdr>
        <w:top w:val="none" w:sz="0" w:space="0" w:color="auto"/>
        <w:left w:val="none" w:sz="0" w:space="0" w:color="auto"/>
        <w:bottom w:val="none" w:sz="0" w:space="0" w:color="auto"/>
        <w:right w:val="none" w:sz="0" w:space="0" w:color="auto"/>
      </w:divBdr>
    </w:div>
    <w:div w:id="679545109">
      <w:bodyDiv w:val="1"/>
      <w:marLeft w:val="0"/>
      <w:marRight w:val="0"/>
      <w:marTop w:val="0"/>
      <w:marBottom w:val="0"/>
      <w:divBdr>
        <w:top w:val="none" w:sz="0" w:space="0" w:color="auto"/>
        <w:left w:val="none" w:sz="0" w:space="0" w:color="auto"/>
        <w:bottom w:val="none" w:sz="0" w:space="0" w:color="auto"/>
        <w:right w:val="none" w:sz="0" w:space="0" w:color="auto"/>
      </w:divBdr>
    </w:div>
    <w:div w:id="729574232">
      <w:bodyDiv w:val="1"/>
      <w:marLeft w:val="0"/>
      <w:marRight w:val="0"/>
      <w:marTop w:val="0"/>
      <w:marBottom w:val="0"/>
      <w:divBdr>
        <w:top w:val="none" w:sz="0" w:space="0" w:color="auto"/>
        <w:left w:val="none" w:sz="0" w:space="0" w:color="auto"/>
        <w:bottom w:val="none" w:sz="0" w:space="0" w:color="auto"/>
        <w:right w:val="none" w:sz="0" w:space="0" w:color="auto"/>
      </w:divBdr>
    </w:div>
    <w:div w:id="740248955">
      <w:bodyDiv w:val="1"/>
      <w:marLeft w:val="0"/>
      <w:marRight w:val="0"/>
      <w:marTop w:val="0"/>
      <w:marBottom w:val="0"/>
      <w:divBdr>
        <w:top w:val="none" w:sz="0" w:space="0" w:color="auto"/>
        <w:left w:val="none" w:sz="0" w:space="0" w:color="auto"/>
        <w:bottom w:val="none" w:sz="0" w:space="0" w:color="auto"/>
        <w:right w:val="none" w:sz="0" w:space="0" w:color="auto"/>
      </w:divBdr>
    </w:div>
    <w:div w:id="752122524">
      <w:bodyDiv w:val="1"/>
      <w:marLeft w:val="0"/>
      <w:marRight w:val="0"/>
      <w:marTop w:val="0"/>
      <w:marBottom w:val="0"/>
      <w:divBdr>
        <w:top w:val="none" w:sz="0" w:space="0" w:color="auto"/>
        <w:left w:val="none" w:sz="0" w:space="0" w:color="auto"/>
        <w:bottom w:val="none" w:sz="0" w:space="0" w:color="auto"/>
        <w:right w:val="none" w:sz="0" w:space="0" w:color="auto"/>
      </w:divBdr>
    </w:div>
    <w:div w:id="794834371">
      <w:bodyDiv w:val="1"/>
      <w:marLeft w:val="0"/>
      <w:marRight w:val="0"/>
      <w:marTop w:val="0"/>
      <w:marBottom w:val="0"/>
      <w:divBdr>
        <w:top w:val="none" w:sz="0" w:space="0" w:color="auto"/>
        <w:left w:val="none" w:sz="0" w:space="0" w:color="auto"/>
        <w:bottom w:val="none" w:sz="0" w:space="0" w:color="auto"/>
        <w:right w:val="none" w:sz="0" w:space="0" w:color="auto"/>
      </w:divBdr>
    </w:div>
    <w:div w:id="808599010">
      <w:bodyDiv w:val="1"/>
      <w:marLeft w:val="0"/>
      <w:marRight w:val="0"/>
      <w:marTop w:val="0"/>
      <w:marBottom w:val="0"/>
      <w:divBdr>
        <w:top w:val="none" w:sz="0" w:space="0" w:color="auto"/>
        <w:left w:val="none" w:sz="0" w:space="0" w:color="auto"/>
        <w:bottom w:val="none" w:sz="0" w:space="0" w:color="auto"/>
        <w:right w:val="none" w:sz="0" w:space="0" w:color="auto"/>
      </w:divBdr>
    </w:div>
    <w:div w:id="836727305">
      <w:bodyDiv w:val="1"/>
      <w:marLeft w:val="0"/>
      <w:marRight w:val="0"/>
      <w:marTop w:val="0"/>
      <w:marBottom w:val="0"/>
      <w:divBdr>
        <w:top w:val="none" w:sz="0" w:space="0" w:color="auto"/>
        <w:left w:val="none" w:sz="0" w:space="0" w:color="auto"/>
        <w:bottom w:val="none" w:sz="0" w:space="0" w:color="auto"/>
        <w:right w:val="none" w:sz="0" w:space="0" w:color="auto"/>
      </w:divBdr>
    </w:div>
    <w:div w:id="923032606">
      <w:bodyDiv w:val="1"/>
      <w:marLeft w:val="0"/>
      <w:marRight w:val="0"/>
      <w:marTop w:val="0"/>
      <w:marBottom w:val="0"/>
      <w:divBdr>
        <w:top w:val="none" w:sz="0" w:space="0" w:color="auto"/>
        <w:left w:val="none" w:sz="0" w:space="0" w:color="auto"/>
        <w:bottom w:val="none" w:sz="0" w:space="0" w:color="auto"/>
        <w:right w:val="none" w:sz="0" w:space="0" w:color="auto"/>
      </w:divBdr>
    </w:div>
    <w:div w:id="929504725">
      <w:bodyDiv w:val="1"/>
      <w:marLeft w:val="0"/>
      <w:marRight w:val="0"/>
      <w:marTop w:val="0"/>
      <w:marBottom w:val="0"/>
      <w:divBdr>
        <w:top w:val="none" w:sz="0" w:space="0" w:color="auto"/>
        <w:left w:val="none" w:sz="0" w:space="0" w:color="auto"/>
        <w:bottom w:val="none" w:sz="0" w:space="0" w:color="auto"/>
        <w:right w:val="none" w:sz="0" w:space="0" w:color="auto"/>
      </w:divBdr>
    </w:div>
    <w:div w:id="978148584">
      <w:bodyDiv w:val="1"/>
      <w:marLeft w:val="0"/>
      <w:marRight w:val="0"/>
      <w:marTop w:val="0"/>
      <w:marBottom w:val="0"/>
      <w:divBdr>
        <w:top w:val="none" w:sz="0" w:space="0" w:color="auto"/>
        <w:left w:val="none" w:sz="0" w:space="0" w:color="auto"/>
        <w:bottom w:val="none" w:sz="0" w:space="0" w:color="auto"/>
        <w:right w:val="none" w:sz="0" w:space="0" w:color="auto"/>
      </w:divBdr>
    </w:div>
    <w:div w:id="995454768">
      <w:bodyDiv w:val="1"/>
      <w:marLeft w:val="0"/>
      <w:marRight w:val="0"/>
      <w:marTop w:val="0"/>
      <w:marBottom w:val="0"/>
      <w:divBdr>
        <w:top w:val="none" w:sz="0" w:space="0" w:color="auto"/>
        <w:left w:val="none" w:sz="0" w:space="0" w:color="auto"/>
        <w:bottom w:val="none" w:sz="0" w:space="0" w:color="auto"/>
        <w:right w:val="none" w:sz="0" w:space="0" w:color="auto"/>
      </w:divBdr>
    </w:div>
    <w:div w:id="1011682134">
      <w:bodyDiv w:val="1"/>
      <w:marLeft w:val="0"/>
      <w:marRight w:val="0"/>
      <w:marTop w:val="0"/>
      <w:marBottom w:val="0"/>
      <w:divBdr>
        <w:top w:val="none" w:sz="0" w:space="0" w:color="auto"/>
        <w:left w:val="none" w:sz="0" w:space="0" w:color="auto"/>
        <w:bottom w:val="none" w:sz="0" w:space="0" w:color="auto"/>
        <w:right w:val="none" w:sz="0" w:space="0" w:color="auto"/>
      </w:divBdr>
    </w:div>
    <w:div w:id="1088229288">
      <w:bodyDiv w:val="1"/>
      <w:marLeft w:val="0"/>
      <w:marRight w:val="0"/>
      <w:marTop w:val="0"/>
      <w:marBottom w:val="0"/>
      <w:divBdr>
        <w:top w:val="none" w:sz="0" w:space="0" w:color="auto"/>
        <w:left w:val="none" w:sz="0" w:space="0" w:color="auto"/>
        <w:bottom w:val="none" w:sz="0" w:space="0" w:color="auto"/>
        <w:right w:val="none" w:sz="0" w:space="0" w:color="auto"/>
      </w:divBdr>
    </w:div>
    <w:div w:id="1091581024">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201550321">
      <w:bodyDiv w:val="1"/>
      <w:marLeft w:val="0"/>
      <w:marRight w:val="0"/>
      <w:marTop w:val="0"/>
      <w:marBottom w:val="0"/>
      <w:divBdr>
        <w:top w:val="none" w:sz="0" w:space="0" w:color="auto"/>
        <w:left w:val="none" w:sz="0" w:space="0" w:color="auto"/>
        <w:bottom w:val="none" w:sz="0" w:space="0" w:color="auto"/>
        <w:right w:val="none" w:sz="0" w:space="0" w:color="auto"/>
      </w:divBdr>
    </w:div>
    <w:div w:id="1243374056">
      <w:bodyDiv w:val="1"/>
      <w:marLeft w:val="0"/>
      <w:marRight w:val="0"/>
      <w:marTop w:val="0"/>
      <w:marBottom w:val="0"/>
      <w:divBdr>
        <w:top w:val="none" w:sz="0" w:space="0" w:color="auto"/>
        <w:left w:val="none" w:sz="0" w:space="0" w:color="auto"/>
        <w:bottom w:val="none" w:sz="0" w:space="0" w:color="auto"/>
        <w:right w:val="none" w:sz="0" w:space="0" w:color="auto"/>
      </w:divBdr>
    </w:div>
    <w:div w:id="1286078858">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366522720">
      <w:bodyDiv w:val="1"/>
      <w:marLeft w:val="0"/>
      <w:marRight w:val="0"/>
      <w:marTop w:val="0"/>
      <w:marBottom w:val="0"/>
      <w:divBdr>
        <w:top w:val="none" w:sz="0" w:space="0" w:color="auto"/>
        <w:left w:val="none" w:sz="0" w:space="0" w:color="auto"/>
        <w:bottom w:val="none" w:sz="0" w:space="0" w:color="auto"/>
        <w:right w:val="none" w:sz="0" w:space="0" w:color="auto"/>
      </w:divBdr>
    </w:div>
    <w:div w:id="139500732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451894984">
      <w:bodyDiv w:val="1"/>
      <w:marLeft w:val="0"/>
      <w:marRight w:val="0"/>
      <w:marTop w:val="0"/>
      <w:marBottom w:val="0"/>
      <w:divBdr>
        <w:top w:val="none" w:sz="0" w:space="0" w:color="auto"/>
        <w:left w:val="none" w:sz="0" w:space="0" w:color="auto"/>
        <w:bottom w:val="none" w:sz="0" w:space="0" w:color="auto"/>
        <w:right w:val="none" w:sz="0" w:space="0" w:color="auto"/>
      </w:divBdr>
    </w:div>
    <w:div w:id="1481071310">
      <w:bodyDiv w:val="1"/>
      <w:marLeft w:val="0"/>
      <w:marRight w:val="0"/>
      <w:marTop w:val="0"/>
      <w:marBottom w:val="0"/>
      <w:divBdr>
        <w:top w:val="none" w:sz="0" w:space="0" w:color="auto"/>
        <w:left w:val="none" w:sz="0" w:space="0" w:color="auto"/>
        <w:bottom w:val="none" w:sz="0" w:space="0" w:color="auto"/>
        <w:right w:val="none" w:sz="0" w:space="0" w:color="auto"/>
      </w:divBdr>
    </w:div>
    <w:div w:id="1481537083">
      <w:bodyDiv w:val="1"/>
      <w:marLeft w:val="0"/>
      <w:marRight w:val="0"/>
      <w:marTop w:val="0"/>
      <w:marBottom w:val="0"/>
      <w:divBdr>
        <w:top w:val="none" w:sz="0" w:space="0" w:color="auto"/>
        <w:left w:val="none" w:sz="0" w:space="0" w:color="auto"/>
        <w:bottom w:val="none" w:sz="0" w:space="0" w:color="auto"/>
        <w:right w:val="none" w:sz="0" w:space="0" w:color="auto"/>
      </w:divBdr>
    </w:div>
    <w:div w:id="1606695514">
      <w:bodyDiv w:val="1"/>
      <w:marLeft w:val="0"/>
      <w:marRight w:val="0"/>
      <w:marTop w:val="0"/>
      <w:marBottom w:val="0"/>
      <w:divBdr>
        <w:top w:val="none" w:sz="0" w:space="0" w:color="auto"/>
        <w:left w:val="none" w:sz="0" w:space="0" w:color="auto"/>
        <w:bottom w:val="none" w:sz="0" w:space="0" w:color="auto"/>
        <w:right w:val="none" w:sz="0" w:space="0" w:color="auto"/>
      </w:divBdr>
    </w:div>
    <w:div w:id="1690838392">
      <w:bodyDiv w:val="1"/>
      <w:marLeft w:val="0"/>
      <w:marRight w:val="0"/>
      <w:marTop w:val="0"/>
      <w:marBottom w:val="0"/>
      <w:divBdr>
        <w:top w:val="none" w:sz="0" w:space="0" w:color="auto"/>
        <w:left w:val="none" w:sz="0" w:space="0" w:color="auto"/>
        <w:bottom w:val="none" w:sz="0" w:space="0" w:color="auto"/>
        <w:right w:val="none" w:sz="0" w:space="0" w:color="auto"/>
      </w:divBdr>
    </w:div>
    <w:div w:id="1747069164">
      <w:bodyDiv w:val="1"/>
      <w:marLeft w:val="0"/>
      <w:marRight w:val="0"/>
      <w:marTop w:val="0"/>
      <w:marBottom w:val="0"/>
      <w:divBdr>
        <w:top w:val="none" w:sz="0" w:space="0" w:color="auto"/>
        <w:left w:val="none" w:sz="0" w:space="0" w:color="auto"/>
        <w:bottom w:val="none" w:sz="0" w:space="0" w:color="auto"/>
        <w:right w:val="none" w:sz="0" w:space="0" w:color="auto"/>
      </w:divBdr>
    </w:div>
    <w:div w:id="1760446189">
      <w:bodyDiv w:val="1"/>
      <w:marLeft w:val="0"/>
      <w:marRight w:val="0"/>
      <w:marTop w:val="0"/>
      <w:marBottom w:val="0"/>
      <w:divBdr>
        <w:top w:val="none" w:sz="0" w:space="0" w:color="auto"/>
        <w:left w:val="none" w:sz="0" w:space="0" w:color="auto"/>
        <w:bottom w:val="none" w:sz="0" w:space="0" w:color="auto"/>
        <w:right w:val="none" w:sz="0" w:space="0" w:color="auto"/>
      </w:divBdr>
    </w:div>
    <w:div w:id="1864703795">
      <w:bodyDiv w:val="1"/>
      <w:marLeft w:val="0"/>
      <w:marRight w:val="0"/>
      <w:marTop w:val="0"/>
      <w:marBottom w:val="0"/>
      <w:divBdr>
        <w:top w:val="none" w:sz="0" w:space="0" w:color="auto"/>
        <w:left w:val="none" w:sz="0" w:space="0" w:color="auto"/>
        <w:bottom w:val="none" w:sz="0" w:space="0" w:color="auto"/>
        <w:right w:val="none" w:sz="0" w:space="0" w:color="auto"/>
      </w:divBdr>
    </w:div>
    <w:div w:id="1952201577">
      <w:bodyDiv w:val="1"/>
      <w:marLeft w:val="0"/>
      <w:marRight w:val="0"/>
      <w:marTop w:val="0"/>
      <w:marBottom w:val="0"/>
      <w:divBdr>
        <w:top w:val="none" w:sz="0" w:space="0" w:color="auto"/>
        <w:left w:val="none" w:sz="0" w:space="0" w:color="auto"/>
        <w:bottom w:val="none" w:sz="0" w:space="0" w:color="auto"/>
        <w:right w:val="none" w:sz="0" w:space="0" w:color="auto"/>
      </w:divBdr>
    </w:div>
    <w:div w:id="1960867432">
      <w:bodyDiv w:val="1"/>
      <w:marLeft w:val="0"/>
      <w:marRight w:val="0"/>
      <w:marTop w:val="0"/>
      <w:marBottom w:val="0"/>
      <w:divBdr>
        <w:top w:val="none" w:sz="0" w:space="0" w:color="auto"/>
        <w:left w:val="none" w:sz="0" w:space="0" w:color="auto"/>
        <w:bottom w:val="none" w:sz="0" w:space="0" w:color="auto"/>
        <w:right w:val="none" w:sz="0" w:space="0" w:color="auto"/>
      </w:divBdr>
    </w:div>
    <w:div w:id="1987660256">
      <w:bodyDiv w:val="1"/>
      <w:marLeft w:val="0"/>
      <w:marRight w:val="0"/>
      <w:marTop w:val="0"/>
      <w:marBottom w:val="0"/>
      <w:divBdr>
        <w:top w:val="none" w:sz="0" w:space="0" w:color="auto"/>
        <w:left w:val="none" w:sz="0" w:space="0" w:color="auto"/>
        <w:bottom w:val="none" w:sz="0" w:space="0" w:color="auto"/>
        <w:right w:val="none" w:sz="0" w:space="0" w:color="auto"/>
      </w:divBdr>
    </w:div>
    <w:div w:id="1997411660">
      <w:bodyDiv w:val="1"/>
      <w:marLeft w:val="0"/>
      <w:marRight w:val="0"/>
      <w:marTop w:val="0"/>
      <w:marBottom w:val="0"/>
      <w:divBdr>
        <w:top w:val="none" w:sz="0" w:space="0" w:color="auto"/>
        <w:left w:val="none" w:sz="0" w:space="0" w:color="auto"/>
        <w:bottom w:val="none" w:sz="0" w:space="0" w:color="auto"/>
        <w:right w:val="none" w:sz="0" w:space="0" w:color="auto"/>
      </w:divBdr>
    </w:div>
    <w:div w:id="2039814772">
      <w:bodyDiv w:val="1"/>
      <w:marLeft w:val="0"/>
      <w:marRight w:val="0"/>
      <w:marTop w:val="0"/>
      <w:marBottom w:val="0"/>
      <w:divBdr>
        <w:top w:val="none" w:sz="0" w:space="0" w:color="auto"/>
        <w:left w:val="none" w:sz="0" w:space="0" w:color="auto"/>
        <w:bottom w:val="none" w:sz="0" w:space="0" w:color="auto"/>
        <w:right w:val="none" w:sz="0" w:space="0" w:color="auto"/>
      </w:divBdr>
    </w:div>
    <w:div w:id="2057659887">
      <w:bodyDiv w:val="1"/>
      <w:marLeft w:val="0"/>
      <w:marRight w:val="0"/>
      <w:marTop w:val="0"/>
      <w:marBottom w:val="0"/>
      <w:divBdr>
        <w:top w:val="none" w:sz="0" w:space="0" w:color="auto"/>
        <w:left w:val="none" w:sz="0" w:space="0" w:color="auto"/>
        <w:bottom w:val="none" w:sz="0" w:space="0" w:color="auto"/>
        <w:right w:val="none" w:sz="0" w:space="0" w:color="auto"/>
      </w:divBdr>
    </w:div>
    <w:div w:id="2075733657">
      <w:bodyDiv w:val="1"/>
      <w:marLeft w:val="0"/>
      <w:marRight w:val="0"/>
      <w:marTop w:val="0"/>
      <w:marBottom w:val="0"/>
      <w:divBdr>
        <w:top w:val="none" w:sz="0" w:space="0" w:color="auto"/>
        <w:left w:val="none" w:sz="0" w:space="0" w:color="auto"/>
        <w:bottom w:val="none" w:sz="0" w:space="0" w:color="auto"/>
        <w:right w:val="none" w:sz="0" w:space="0" w:color="auto"/>
      </w:divBdr>
    </w:div>
    <w:div w:id="2107923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wg2020-05/documents" TargetMode="External"/><Relationship Id="rId1" Type="http://schemas.openxmlformats.org/officeDocument/2006/relationships/hyperlink" Target="https://doi.org/10.5281/zenodo.3831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2022-06-21T00:00:00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46003CF-DC68-41EE-80F7-9D1CD0AE2B0E}">
  <ds:schemaRefs>
    <ds:schemaRef ds:uri="http://schemas.openxmlformats.org/officeDocument/2006/bibliography"/>
  </ds:schemaRefs>
</ds:datastoreItem>
</file>

<file path=customXml/itemProps3.xml><?xml version="1.0" encoding="utf-8"?>
<ds:datastoreItem xmlns:ds="http://schemas.openxmlformats.org/officeDocument/2006/customXml" ds:itemID="{4016E9C9-A8D8-453E-88E7-1D7193087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50</Pages>
  <Words>7558</Words>
  <Characters>43081</Characters>
  <Application>Microsoft Office Word</Application>
  <DocSecurity>0</DocSecurity>
  <Lines>359</Lines>
  <Paragraphs>101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Post-2020 Global Biodiversity Framework</vt:lpstr>
      <vt:lpstr>REPORT OF THE OPEN-ENDED WORKING GROUP ON THE POST-2020 Global Biodiversity Framework on its fourth meeting</vt:lpstr>
    </vt:vector>
  </TitlesOfParts>
  <Company>SCBD</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Post-2020 Global Biodiversity Framework</dc:title>
  <dc:subject>CBD/WG2020/5/L.2</dc:subject>
  <dc:creator>SCBD</dc:creator>
  <cp:keywords>Open-ended Working Group on the Post-2020 Global Biodiversity Framework, third meeting, Convention on Biological Diversity</cp:keywords>
  <cp:lastModifiedBy>Xue He Yan</cp:lastModifiedBy>
  <cp:revision>9</cp:revision>
  <cp:lastPrinted>2022-12-06T16:10:00Z</cp:lastPrinted>
  <dcterms:created xsi:type="dcterms:W3CDTF">2022-12-11T14:16:00Z</dcterms:created>
  <dcterms:modified xsi:type="dcterms:W3CDTF">2022-12-11T16:08:00Z</dcterms:modified>
  <cp:contentStatus>LIMITED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