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0D5765" w14:paraId="5203F533" w14:textId="77777777" w:rsidTr="00282BBE">
        <w:trPr>
          <w:cantSplit/>
          <w:trHeight w:val="900"/>
        </w:trPr>
        <w:tc>
          <w:tcPr>
            <w:tcW w:w="6588" w:type="dxa"/>
            <w:gridSpan w:val="2"/>
            <w:tcBorders>
              <w:top w:val="nil"/>
              <w:left w:val="nil"/>
              <w:bottom w:val="single" w:sz="12" w:space="0" w:color="auto"/>
              <w:right w:val="nil"/>
            </w:tcBorders>
          </w:tcPr>
          <w:p w14:paraId="38AE3EE8" w14:textId="77777777" w:rsidR="001E3423" w:rsidRPr="000D5765" w:rsidRDefault="001E3423" w:rsidP="0066700D">
            <w:pPr>
              <w:pStyle w:val="Heading2"/>
              <w:bidi w:val="0"/>
              <w:spacing w:before="120" w:after="0"/>
              <w:jc w:val="left"/>
              <w:rPr>
                <w:rFonts w:ascii="Univers" w:hAnsi="Univers"/>
                <w:bCs w:val="0"/>
                <w:sz w:val="32"/>
                <w:szCs w:val="32"/>
                <w:lang w:val="en-US"/>
              </w:rPr>
            </w:pPr>
            <w:r w:rsidRPr="000D5765">
              <w:rPr>
                <w:rFonts w:ascii="Univers" w:hAnsi="Univers"/>
                <w:bCs w:val="0"/>
                <w:iCs/>
                <w:sz w:val="32"/>
                <w:szCs w:val="32"/>
              </w:rPr>
              <w:t>CBD</w:t>
            </w:r>
          </w:p>
        </w:tc>
        <w:tc>
          <w:tcPr>
            <w:tcW w:w="1440" w:type="dxa"/>
            <w:tcBorders>
              <w:top w:val="nil"/>
              <w:left w:val="nil"/>
              <w:bottom w:val="single" w:sz="12" w:space="0" w:color="auto"/>
              <w:right w:val="nil"/>
            </w:tcBorders>
          </w:tcPr>
          <w:p w14:paraId="0FB02ED7" w14:textId="77777777" w:rsidR="001E3423" w:rsidRPr="000D5765" w:rsidRDefault="00443D6C" w:rsidP="00F9708A">
            <w:pPr>
              <w:tabs>
                <w:tab w:val="left" w:pos="-720"/>
                <w:tab w:val="left" w:pos="0"/>
              </w:tabs>
              <w:suppressAutoHyphens/>
              <w:jc w:val="right"/>
              <w:rPr>
                <w:b/>
                <w:bCs/>
                <w:rtl/>
                <w:lang w:val="en-US"/>
              </w:rPr>
            </w:pPr>
            <w:r w:rsidRPr="000D5765">
              <w:rPr>
                <w:rFonts w:ascii="Simplified Arabic" w:hAnsi="Simplified Arabic" w:cs="Simplified Arabic"/>
                <w:b/>
                <w:bCs/>
                <w:noProof/>
                <w:rtl/>
                <w:lang w:val="en-US" w:eastAsia="en-US"/>
              </w:rPr>
              <w:drawing>
                <wp:anchor distT="0" distB="0" distL="114300" distR="114300" simplePos="0" relativeHeight="251663872" behindDoc="0" locked="0" layoutInCell="1" allowOverlap="1" wp14:anchorId="2AFA0ED6" wp14:editId="5617FBBC">
                  <wp:simplePos x="0" y="0"/>
                  <wp:positionH relativeFrom="column">
                    <wp:posOffset>-754380</wp:posOffset>
                  </wp:positionH>
                  <wp:positionV relativeFrom="paragraph">
                    <wp:posOffset>-114300</wp:posOffset>
                  </wp:positionV>
                  <wp:extent cx="2076450" cy="609600"/>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76450" cy="6096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75019870" w14:textId="36023B43" w:rsidR="001E3423" w:rsidRPr="000D5765" w:rsidRDefault="00ED2858" w:rsidP="007021FD">
            <w:pPr>
              <w:tabs>
                <w:tab w:val="left" w:pos="-720"/>
              </w:tabs>
              <w:suppressAutoHyphens/>
              <w:spacing w:before="120"/>
              <w:jc w:val="center"/>
              <w:rPr>
                <w:lang w:val="en-US"/>
              </w:rPr>
            </w:pPr>
            <w:r w:rsidRPr="000D5765">
              <w:rPr>
                <w:noProof/>
                <w:lang w:val="en-US" w:eastAsia="en-US"/>
              </w:rPr>
              <w:drawing>
                <wp:anchor distT="0" distB="0" distL="114300" distR="114300" simplePos="0" relativeHeight="251668480" behindDoc="0" locked="0" layoutInCell="1" allowOverlap="1" wp14:anchorId="71214CE3" wp14:editId="243C3D23">
                  <wp:simplePos x="0" y="0"/>
                  <wp:positionH relativeFrom="column">
                    <wp:posOffset>455295</wp:posOffset>
                  </wp:positionH>
                  <wp:positionV relativeFrom="paragraph">
                    <wp:posOffset>8890</wp:posOffset>
                  </wp:positionV>
                  <wp:extent cx="475615" cy="391795"/>
                  <wp:effectExtent l="0" t="0" r="0" b="0"/>
                  <wp:wrapNone/>
                  <wp:docPr id="2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p>
          <w:p w14:paraId="5941F294" w14:textId="77777777" w:rsidR="001E3423" w:rsidRPr="000D5765" w:rsidRDefault="001E3423" w:rsidP="007021FD">
            <w:pPr>
              <w:tabs>
                <w:tab w:val="left" w:pos="-720"/>
              </w:tabs>
              <w:suppressAutoHyphens/>
              <w:spacing w:line="120" w:lineRule="auto"/>
              <w:rPr>
                <w:lang w:val="en-US"/>
              </w:rPr>
            </w:pPr>
          </w:p>
        </w:tc>
      </w:tr>
      <w:tr w:rsidR="001E3423" w:rsidRPr="000D5765" w14:paraId="2E62D549" w14:textId="77777777" w:rsidTr="00282BBE">
        <w:trPr>
          <w:cantSplit/>
          <w:trHeight w:val="1770"/>
        </w:trPr>
        <w:tc>
          <w:tcPr>
            <w:tcW w:w="4428" w:type="dxa"/>
            <w:tcBorders>
              <w:top w:val="single" w:sz="12" w:space="0" w:color="auto"/>
              <w:left w:val="nil"/>
              <w:bottom w:val="single" w:sz="12" w:space="0" w:color="auto"/>
              <w:right w:val="nil"/>
            </w:tcBorders>
          </w:tcPr>
          <w:p w14:paraId="7CE292C5" w14:textId="77777777" w:rsidR="001E3423" w:rsidRPr="000D5765" w:rsidRDefault="001E3423" w:rsidP="007021FD">
            <w:pPr>
              <w:spacing w:before="60"/>
              <w:rPr>
                <w:sz w:val="22"/>
                <w:szCs w:val="22"/>
              </w:rPr>
            </w:pPr>
            <w:r w:rsidRPr="000D5765">
              <w:rPr>
                <w:sz w:val="22"/>
                <w:szCs w:val="22"/>
              </w:rPr>
              <w:t>Distr.</w:t>
            </w:r>
          </w:p>
          <w:p w14:paraId="1B258954" w14:textId="77777777" w:rsidR="001E3423" w:rsidRPr="000D5765" w:rsidRDefault="001E3423" w:rsidP="007021FD">
            <w:pPr>
              <w:rPr>
                <w:sz w:val="22"/>
                <w:szCs w:val="22"/>
              </w:rPr>
            </w:pPr>
            <w:r w:rsidRPr="000D5765">
              <w:rPr>
                <w:sz w:val="22"/>
                <w:szCs w:val="22"/>
              </w:rPr>
              <w:t>GENERAL</w:t>
            </w:r>
          </w:p>
          <w:p w14:paraId="0A121570" w14:textId="77777777" w:rsidR="001E3423" w:rsidRPr="000D5765" w:rsidRDefault="001E3423" w:rsidP="007021FD">
            <w:pPr>
              <w:pStyle w:val="Heading3"/>
              <w:bidi w:val="0"/>
              <w:spacing w:before="0" w:after="0" w:line="240" w:lineRule="auto"/>
              <w:jc w:val="left"/>
              <w:rPr>
                <w:sz w:val="22"/>
                <w:szCs w:val="22"/>
                <w:lang w:val="en-US"/>
              </w:rPr>
            </w:pPr>
          </w:p>
          <w:p w14:paraId="72CD2CD2" w14:textId="3D9D7EB4" w:rsidR="001E3423" w:rsidRPr="000D5765" w:rsidRDefault="001E3423" w:rsidP="006B4353">
            <w:pPr>
              <w:rPr>
                <w:sz w:val="22"/>
                <w:szCs w:val="22"/>
                <w:lang w:val="en-US"/>
              </w:rPr>
            </w:pPr>
            <w:r w:rsidRPr="000D5765">
              <w:rPr>
                <w:sz w:val="22"/>
                <w:szCs w:val="22"/>
              </w:rPr>
              <w:t>CBD/SBSTTA/</w:t>
            </w:r>
            <w:r w:rsidR="005821E4" w:rsidRPr="000D5765">
              <w:rPr>
                <w:sz w:val="22"/>
                <w:szCs w:val="22"/>
              </w:rPr>
              <w:t>24</w:t>
            </w:r>
            <w:r w:rsidRPr="000D5765">
              <w:rPr>
                <w:sz w:val="22"/>
                <w:szCs w:val="22"/>
              </w:rPr>
              <w:t>/</w:t>
            </w:r>
            <w:r w:rsidR="006B4353" w:rsidRPr="000D5765">
              <w:rPr>
                <w:sz w:val="22"/>
                <w:szCs w:val="22"/>
              </w:rPr>
              <w:t>3</w:t>
            </w:r>
            <w:r w:rsidR="00BC599E" w:rsidRPr="000D5765">
              <w:rPr>
                <w:sz w:val="22"/>
                <w:szCs w:val="22"/>
                <w:lang w:val="en-US"/>
              </w:rPr>
              <w:t>/Add.2</w:t>
            </w:r>
            <w:r w:rsidR="004D3327" w:rsidRPr="000D5765">
              <w:rPr>
                <w:sz w:val="22"/>
                <w:szCs w:val="22"/>
                <w:lang w:val="en-US"/>
              </w:rPr>
              <w:t>/Rev.</w:t>
            </w:r>
            <w:proofErr w:type="gramStart"/>
            <w:r w:rsidR="004D3327" w:rsidRPr="000D5765">
              <w:rPr>
                <w:sz w:val="22"/>
                <w:szCs w:val="22"/>
                <w:lang w:val="en-US"/>
              </w:rPr>
              <w:t>1</w:t>
            </w:r>
            <w:proofErr w:type="gramEnd"/>
          </w:p>
          <w:p w14:paraId="443D6AE7" w14:textId="6CBA1E9C" w:rsidR="001E3423" w:rsidRPr="000D5765" w:rsidRDefault="004D3327" w:rsidP="006B13B0">
            <w:pPr>
              <w:rPr>
                <w:rFonts w:eastAsia="MS Mincho"/>
                <w:sz w:val="22"/>
                <w:szCs w:val="22"/>
                <w:lang w:val="en-US" w:eastAsia="ja-JP"/>
              </w:rPr>
            </w:pPr>
            <w:r w:rsidRPr="000D5765">
              <w:rPr>
                <w:sz w:val="22"/>
                <w:szCs w:val="22"/>
              </w:rPr>
              <w:t>23 April</w:t>
            </w:r>
            <w:r w:rsidR="00BC599E" w:rsidRPr="000D5765">
              <w:rPr>
                <w:sz w:val="22"/>
                <w:szCs w:val="22"/>
              </w:rPr>
              <w:t xml:space="preserve"> </w:t>
            </w:r>
            <w:r w:rsidR="006B13B0" w:rsidRPr="000D5765">
              <w:rPr>
                <w:sz w:val="22"/>
                <w:szCs w:val="22"/>
              </w:rPr>
              <w:t>2021</w:t>
            </w:r>
          </w:p>
          <w:p w14:paraId="033AE814" w14:textId="77777777" w:rsidR="001E3423" w:rsidRPr="000D5765" w:rsidRDefault="001E3423" w:rsidP="007021FD">
            <w:pPr>
              <w:pStyle w:val="Heading5"/>
              <w:tabs>
                <w:tab w:val="left" w:pos="-720"/>
              </w:tabs>
              <w:suppressAutoHyphens/>
              <w:bidi w:val="0"/>
              <w:spacing w:before="0" w:after="0"/>
              <w:rPr>
                <w:rFonts w:ascii="Times New Roman" w:hAnsi="Times New Roman" w:cs="Times New Roman"/>
                <w:b w:val="0"/>
                <w:bCs w:val="0"/>
                <w:szCs w:val="22"/>
                <w:lang w:eastAsia="en-US"/>
              </w:rPr>
            </w:pPr>
          </w:p>
          <w:p w14:paraId="05E5F7AC" w14:textId="77777777" w:rsidR="001E3423" w:rsidRPr="000D5765" w:rsidRDefault="001E3423" w:rsidP="007021FD">
            <w:pPr>
              <w:pStyle w:val="Heading5"/>
              <w:tabs>
                <w:tab w:val="left" w:pos="-720"/>
              </w:tabs>
              <w:suppressAutoHyphens/>
              <w:bidi w:val="0"/>
              <w:spacing w:before="0" w:after="0"/>
              <w:rPr>
                <w:rFonts w:ascii="Times New Roman" w:hAnsi="Times New Roman" w:cs="Times New Roman"/>
                <w:b w:val="0"/>
                <w:bCs w:val="0"/>
                <w:szCs w:val="22"/>
                <w:lang w:eastAsia="en-US"/>
              </w:rPr>
            </w:pPr>
            <w:r w:rsidRPr="000D5765">
              <w:rPr>
                <w:rFonts w:ascii="Times New Roman" w:hAnsi="Times New Roman" w:cs="Times New Roman"/>
                <w:b w:val="0"/>
                <w:bCs w:val="0"/>
                <w:szCs w:val="22"/>
                <w:lang w:eastAsia="en-US"/>
              </w:rPr>
              <w:t>ARABIC</w:t>
            </w:r>
          </w:p>
          <w:p w14:paraId="625B4200" w14:textId="77777777" w:rsidR="001E3423" w:rsidRPr="000D5765" w:rsidRDefault="001E3423" w:rsidP="007021FD">
            <w:pPr>
              <w:tabs>
                <w:tab w:val="left" w:pos="-720"/>
              </w:tabs>
              <w:suppressAutoHyphens/>
              <w:spacing w:after="40"/>
              <w:rPr>
                <w:sz w:val="22"/>
                <w:szCs w:val="22"/>
              </w:rPr>
            </w:pPr>
            <w:r w:rsidRPr="000D5765">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61FFD387" w14:textId="77777777" w:rsidR="001E3423" w:rsidRPr="000D5765" w:rsidRDefault="001E3423" w:rsidP="007021FD">
            <w:pPr>
              <w:tabs>
                <w:tab w:val="left" w:pos="-720"/>
              </w:tabs>
              <w:suppressAutoHyphens/>
              <w:spacing w:before="120"/>
              <w:jc w:val="both"/>
              <w:rPr>
                <w:rtl/>
              </w:rPr>
            </w:pPr>
            <w:r w:rsidRPr="000D5765">
              <w:rPr>
                <w:b/>
                <w:bCs/>
                <w:noProof/>
                <w:sz w:val="36"/>
                <w:szCs w:val="36"/>
                <w:rtl/>
                <w:lang w:val="en-US" w:eastAsia="en-US"/>
              </w:rPr>
              <w:drawing>
                <wp:anchor distT="0" distB="0" distL="114300" distR="114300" simplePos="0" relativeHeight="251656704" behindDoc="0" locked="0" layoutInCell="1" allowOverlap="1" wp14:anchorId="258F8864" wp14:editId="0E703BC6">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209D12EF" w14:textId="77777777" w:rsidR="001E3423" w:rsidRPr="000D5765" w:rsidRDefault="001E3423" w:rsidP="004A5236">
      <w:pPr>
        <w:bidi/>
        <w:spacing w:before="60" w:line="216" w:lineRule="auto"/>
        <w:rPr>
          <w:rFonts w:ascii="Simplified Arabic" w:hAnsi="Simplified Arabic" w:cs="Simplified Arabic"/>
          <w:b/>
          <w:bCs/>
          <w:rtl/>
          <w:lang w:bidi="ar-EG"/>
        </w:rPr>
      </w:pPr>
      <w:r w:rsidRPr="000D5765">
        <w:rPr>
          <w:rFonts w:ascii="Simplified Arabic" w:hAnsi="Simplified Arabic" w:cs="Simplified Arabic"/>
          <w:b/>
          <w:bCs/>
          <w:rtl/>
        </w:rPr>
        <w:t>الهيئة الفرعية للمشورة العلمية</w:t>
      </w:r>
      <w:r w:rsidR="004A5236" w:rsidRPr="000D5765">
        <w:rPr>
          <w:rFonts w:ascii="Simplified Arabic" w:hAnsi="Simplified Arabic" w:cs="Simplified Arabic" w:hint="cs"/>
          <w:b/>
          <w:bCs/>
          <w:rtl/>
        </w:rPr>
        <w:t xml:space="preserve"> </w:t>
      </w:r>
      <w:r w:rsidRPr="000D5765">
        <w:rPr>
          <w:rFonts w:ascii="Simplified Arabic" w:hAnsi="Simplified Arabic" w:cs="Simplified Arabic"/>
          <w:b/>
          <w:bCs/>
          <w:rtl/>
        </w:rPr>
        <w:t>والتقنية والتكنولوجية</w:t>
      </w:r>
    </w:p>
    <w:p w14:paraId="44EC2441" w14:textId="77777777" w:rsidR="001E3423" w:rsidRPr="000D5765" w:rsidRDefault="001E3423" w:rsidP="00D74C52">
      <w:pPr>
        <w:bidi/>
        <w:spacing w:line="216" w:lineRule="auto"/>
        <w:rPr>
          <w:rFonts w:ascii="Simplified Arabic" w:hAnsi="Simplified Arabic" w:cs="Simplified Arabic"/>
          <w:rtl/>
        </w:rPr>
      </w:pPr>
      <w:r w:rsidRPr="000D5765">
        <w:rPr>
          <w:rFonts w:ascii="Simplified Arabic" w:hAnsi="Simplified Arabic" w:cs="Simplified Arabic"/>
          <w:rtl/>
        </w:rPr>
        <w:t xml:space="preserve">الاجتماع </w:t>
      </w:r>
      <w:r w:rsidR="005821E4" w:rsidRPr="000D5765">
        <w:rPr>
          <w:rFonts w:ascii="Simplified Arabic" w:hAnsi="Simplified Arabic" w:cs="Simplified Arabic" w:hint="cs"/>
          <w:rtl/>
        </w:rPr>
        <w:t>الرابع</w:t>
      </w:r>
      <w:r w:rsidRPr="000D5765">
        <w:rPr>
          <w:rFonts w:ascii="Simplified Arabic" w:hAnsi="Simplified Arabic" w:cs="Simplified Arabic"/>
          <w:rtl/>
        </w:rPr>
        <w:t xml:space="preserve"> والعشرون</w:t>
      </w:r>
    </w:p>
    <w:p w14:paraId="3237ABC1" w14:textId="3557478E" w:rsidR="00F15332" w:rsidRPr="000D5765" w:rsidRDefault="004D3327" w:rsidP="001726C1">
      <w:pPr>
        <w:bidi/>
        <w:spacing w:line="216" w:lineRule="auto"/>
        <w:rPr>
          <w:rFonts w:ascii="Simplified Arabic" w:hAnsi="Simplified Arabic" w:cs="Simplified Arabic"/>
          <w:rtl/>
          <w:lang w:bidi="ar-EG"/>
        </w:rPr>
      </w:pPr>
      <w:r w:rsidRPr="000D5765">
        <w:rPr>
          <w:rFonts w:ascii="Simplified Arabic" w:hAnsi="Simplified Arabic" w:cs="Simplified Arabic" w:hint="cs"/>
          <w:rtl/>
        </w:rPr>
        <w:t xml:space="preserve">اجتماع </w:t>
      </w:r>
      <w:r w:rsidR="001B02EE" w:rsidRPr="000D5765">
        <w:rPr>
          <w:rFonts w:ascii="Simplified Arabic" w:hAnsi="Simplified Arabic" w:cs="Simplified Arabic" w:hint="cs"/>
          <w:rtl/>
        </w:rPr>
        <w:t>إلكتروني</w:t>
      </w:r>
      <w:r w:rsidRPr="000D5765">
        <w:rPr>
          <w:rFonts w:ascii="Simplified Arabic" w:hAnsi="Simplified Arabic" w:cs="Simplified Arabic" w:hint="cs"/>
          <w:rtl/>
        </w:rPr>
        <w:t xml:space="preserve">، 3 مايو/أيار </w:t>
      </w:r>
      <w:r w:rsidRPr="000D5765">
        <w:rPr>
          <w:rFonts w:ascii="Simplified Arabic" w:hAnsi="Simplified Arabic" w:cs="Simplified Arabic"/>
          <w:rtl/>
        </w:rPr>
        <w:t>–</w:t>
      </w:r>
      <w:r w:rsidRPr="000D5765">
        <w:rPr>
          <w:rFonts w:ascii="Simplified Arabic" w:hAnsi="Simplified Arabic" w:cs="Simplified Arabic" w:hint="cs"/>
          <w:rtl/>
        </w:rPr>
        <w:t xml:space="preserve"> 9 يونيو/حزيران</w:t>
      </w:r>
      <w:r w:rsidR="00E70535" w:rsidRPr="000D5765">
        <w:rPr>
          <w:rFonts w:ascii="Simplified Arabic" w:hAnsi="Simplified Arabic" w:cs="Simplified Arabic" w:hint="cs"/>
          <w:rtl/>
        </w:rPr>
        <w:t xml:space="preserve"> 2021</w:t>
      </w:r>
    </w:p>
    <w:p w14:paraId="1CC4D24C" w14:textId="77777777" w:rsidR="00EA0AFC" w:rsidRPr="000D5765" w:rsidRDefault="00EA0AFC" w:rsidP="000F5650">
      <w:pPr>
        <w:bidi/>
        <w:spacing w:line="216" w:lineRule="auto"/>
        <w:rPr>
          <w:rFonts w:ascii="Simplified Arabic" w:hAnsi="Simplified Arabic" w:cs="Simplified Arabic"/>
          <w:rtl/>
          <w:lang w:bidi="ar-EG"/>
        </w:rPr>
      </w:pPr>
      <w:r w:rsidRPr="000D5765">
        <w:rPr>
          <w:rFonts w:ascii="Simplified Arabic" w:hAnsi="Simplified Arabic" w:cs="Simplified Arabic" w:hint="cs"/>
          <w:rtl/>
          <w:lang w:bidi="ar-EG"/>
        </w:rPr>
        <w:t xml:space="preserve">البند </w:t>
      </w:r>
      <w:r w:rsidR="000F5650" w:rsidRPr="000D5765">
        <w:rPr>
          <w:rFonts w:ascii="Simplified Arabic" w:hAnsi="Simplified Arabic" w:cs="Simplified Arabic" w:hint="cs"/>
          <w:rtl/>
          <w:lang w:bidi="ar-EG"/>
        </w:rPr>
        <w:t>3</w:t>
      </w:r>
      <w:r w:rsidRPr="000D5765">
        <w:rPr>
          <w:rFonts w:ascii="Simplified Arabic" w:hAnsi="Simplified Arabic" w:cs="Simplified Arabic" w:hint="cs"/>
          <w:rtl/>
          <w:lang w:bidi="ar-EG"/>
        </w:rPr>
        <w:t xml:space="preserve"> من جدول الأعمال المؤقت</w:t>
      </w:r>
      <w:r w:rsidRPr="000D5765">
        <w:rPr>
          <w:rStyle w:val="FootnoteReference"/>
          <w:rFonts w:eastAsia="MS Mincho"/>
          <w:sz w:val="22"/>
          <w:szCs w:val="22"/>
          <w:lang w:eastAsia="ja-JP"/>
        </w:rPr>
        <w:footnoteReference w:customMarkFollows="1" w:id="1"/>
        <w:t>*</w:t>
      </w:r>
    </w:p>
    <w:p w14:paraId="45C47684" w14:textId="77777777" w:rsidR="00FF6854" w:rsidRPr="000D5765" w:rsidRDefault="00FF6854" w:rsidP="00FF6854">
      <w:pPr>
        <w:bidi/>
        <w:spacing w:line="216" w:lineRule="auto"/>
        <w:rPr>
          <w:rFonts w:ascii="Simplified Arabic" w:hAnsi="Simplified Arabic" w:cs="Simplified Arabic"/>
          <w:rtl/>
          <w:lang w:bidi="ar-EG"/>
        </w:rPr>
      </w:pPr>
    </w:p>
    <w:p w14:paraId="1D0375AE" w14:textId="77777777" w:rsidR="00C5766C" w:rsidRPr="000D5765" w:rsidRDefault="00FF6854" w:rsidP="00EA0AFC">
      <w:pPr>
        <w:bidi/>
        <w:spacing w:after="120" w:line="216" w:lineRule="auto"/>
        <w:ind w:left="1353" w:right="720" w:hanging="446"/>
        <w:rPr>
          <w:rFonts w:cs="Simplified Arabic"/>
          <w:b/>
          <w:bCs/>
          <w:sz w:val="28"/>
          <w:szCs w:val="28"/>
          <w:rtl/>
          <w:lang w:bidi="ar-EG"/>
        </w:rPr>
      </w:pPr>
      <w:r w:rsidRPr="000D5765">
        <w:rPr>
          <w:rFonts w:ascii="Simplified Arabic" w:hAnsi="Simplified Arabic" w:cs="Simplified Arabic"/>
          <w:b/>
          <w:bCs/>
          <w:sz w:val="28"/>
          <w:szCs w:val="28"/>
          <w:rtl/>
          <w:lang w:val="en-US"/>
        </w:rPr>
        <w:t>الإطار العالمي للتنوع البيولوجي لما بعد عام 2020</w:t>
      </w:r>
      <w:r w:rsidRPr="000D5765">
        <w:rPr>
          <w:rFonts w:ascii="Simplified Arabic" w:hAnsi="Simplified Arabic" w:cs="Simplified Arabic" w:hint="cs"/>
          <w:b/>
          <w:bCs/>
          <w:sz w:val="28"/>
          <w:szCs w:val="28"/>
          <w:rtl/>
          <w:lang w:val="en-US"/>
        </w:rPr>
        <w:t xml:space="preserve">: </w:t>
      </w:r>
      <w:r w:rsidRPr="000D5765">
        <w:rPr>
          <w:rFonts w:cs="Simplified Arabic" w:hint="cs"/>
          <w:b/>
          <w:bCs/>
          <w:sz w:val="28"/>
          <w:szCs w:val="28"/>
          <w:rtl/>
          <w:lang w:bidi="ar-EG"/>
        </w:rPr>
        <w:t>المعلومات العلمية والتقنية لدعم استعراض الغايات والأهداف المحدثة والمؤشرات ذات الصلة وخطوط الأساس</w:t>
      </w:r>
    </w:p>
    <w:p w14:paraId="28C651E1" w14:textId="6AB6412A" w:rsidR="002D0002" w:rsidRPr="000D5765" w:rsidRDefault="002D0002" w:rsidP="001D1992">
      <w:pPr>
        <w:bidi/>
        <w:spacing w:after="120" w:line="216" w:lineRule="auto"/>
        <w:ind w:left="713" w:right="540" w:firstLine="187"/>
        <w:jc w:val="center"/>
        <w:rPr>
          <w:rFonts w:cs="Simplified Arabic"/>
          <w:b/>
          <w:bCs/>
          <w:sz w:val="28"/>
          <w:szCs w:val="28"/>
          <w:rtl/>
          <w:lang w:bidi="ar-EG"/>
        </w:rPr>
      </w:pPr>
      <w:r w:rsidRPr="000D5765">
        <w:rPr>
          <w:rFonts w:cs="Simplified Arabic" w:hint="cs"/>
          <w:b/>
          <w:bCs/>
          <w:sz w:val="28"/>
          <w:szCs w:val="28"/>
          <w:rtl/>
          <w:lang w:bidi="ar-EG"/>
        </w:rPr>
        <w:t xml:space="preserve">المعلومات العلمية والتقنية لدعم استعراض الغايات والأهداف </w:t>
      </w:r>
      <w:r w:rsidR="001D1992" w:rsidRPr="000D5765">
        <w:rPr>
          <w:rFonts w:cs="Simplified Arabic" w:hint="cs"/>
          <w:b/>
          <w:bCs/>
          <w:sz w:val="28"/>
          <w:szCs w:val="28"/>
          <w:rtl/>
          <w:lang w:bidi="ar-EG"/>
        </w:rPr>
        <w:t xml:space="preserve">المقترحة </w:t>
      </w:r>
      <w:r w:rsidRPr="000D5765">
        <w:rPr>
          <w:rFonts w:cs="Simplified Arabic" w:hint="cs"/>
          <w:b/>
          <w:bCs/>
          <w:sz w:val="28"/>
          <w:szCs w:val="28"/>
          <w:rtl/>
          <w:lang w:bidi="ar-EG"/>
        </w:rPr>
        <w:t>في تحديث المسودة الأول</w:t>
      </w:r>
      <w:r w:rsidR="0026095B" w:rsidRPr="000D5765">
        <w:rPr>
          <w:rFonts w:cs="Simplified Arabic" w:hint="cs"/>
          <w:b/>
          <w:bCs/>
          <w:sz w:val="28"/>
          <w:szCs w:val="28"/>
          <w:rtl/>
          <w:lang w:bidi="ar-EG"/>
        </w:rPr>
        <w:t>ية</w:t>
      </w:r>
      <w:r w:rsidRPr="000D5765">
        <w:rPr>
          <w:rFonts w:cs="Simplified Arabic" w:hint="cs"/>
          <w:b/>
          <w:bCs/>
          <w:sz w:val="28"/>
          <w:szCs w:val="28"/>
          <w:rtl/>
          <w:lang w:bidi="ar-EG"/>
        </w:rPr>
        <w:t xml:space="preserve"> للإطار العالمي للتنوع البيولوجي لما بعد عام 2020</w:t>
      </w:r>
    </w:p>
    <w:p w14:paraId="5B3FEB05" w14:textId="77777777" w:rsidR="00FF6854" w:rsidRPr="000D5765" w:rsidRDefault="00FF6854" w:rsidP="00FF6854">
      <w:pPr>
        <w:bidi/>
        <w:spacing w:after="120" w:line="216" w:lineRule="auto"/>
        <w:jc w:val="center"/>
        <w:rPr>
          <w:rFonts w:ascii="Simplified Arabic" w:hAnsi="Simplified Arabic" w:cs="Simplified Arabic"/>
          <w:i/>
          <w:iCs/>
          <w:sz w:val="26"/>
          <w:szCs w:val="26"/>
          <w:rtl/>
          <w:lang w:val="en-GB" w:bidi="ar-EG"/>
        </w:rPr>
      </w:pPr>
      <w:r w:rsidRPr="000D5765">
        <w:rPr>
          <w:rFonts w:ascii="Simplified Arabic" w:hAnsi="Simplified Arabic" w:cs="Simplified Arabic" w:hint="cs"/>
          <w:i/>
          <w:iCs/>
          <w:sz w:val="26"/>
          <w:szCs w:val="26"/>
          <w:rtl/>
          <w:lang w:val="en-GB" w:bidi="ar-EG"/>
        </w:rPr>
        <w:t>مذكرة من الأمينة التنفيذية</w:t>
      </w:r>
    </w:p>
    <w:p w14:paraId="3E280731" w14:textId="77777777" w:rsidR="00FF6854" w:rsidRPr="000D5765" w:rsidRDefault="00FF6854" w:rsidP="00831040">
      <w:pPr>
        <w:tabs>
          <w:tab w:val="left" w:pos="900"/>
        </w:tabs>
        <w:bidi/>
        <w:spacing w:after="120" w:line="216" w:lineRule="auto"/>
        <w:jc w:val="center"/>
        <w:rPr>
          <w:rFonts w:ascii="Simplified Arabic" w:hAnsi="Simplified Arabic" w:cs="Simplified Arabic"/>
          <w:b/>
          <w:bCs/>
          <w:sz w:val="28"/>
          <w:szCs w:val="28"/>
          <w:lang w:val="en-GB" w:bidi="ar-EG"/>
        </w:rPr>
      </w:pPr>
      <w:r w:rsidRPr="000D5765">
        <w:rPr>
          <w:rFonts w:ascii="Simplified Arabic" w:hAnsi="Simplified Arabic" w:cs="Simplified Arabic" w:hint="cs"/>
          <w:b/>
          <w:bCs/>
          <w:sz w:val="28"/>
          <w:szCs w:val="28"/>
          <w:rtl/>
          <w:lang w:val="en-GB" w:bidi="ar-EG"/>
        </w:rPr>
        <w:t xml:space="preserve">أولا </w:t>
      </w:r>
      <w:r w:rsidR="00831040" w:rsidRPr="000D5765">
        <w:rPr>
          <w:rFonts w:ascii="Simplified Arabic" w:hAnsi="Simplified Arabic" w:cs="Simplified Arabic" w:hint="cs"/>
          <w:b/>
          <w:bCs/>
          <w:sz w:val="28"/>
          <w:szCs w:val="28"/>
          <w:rtl/>
          <w:lang w:val="en-GB" w:bidi="ar-EG"/>
        </w:rPr>
        <w:t>-</w:t>
      </w:r>
      <w:r w:rsidRPr="000D5765">
        <w:rPr>
          <w:rFonts w:ascii="Simplified Arabic" w:hAnsi="Simplified Arabic" w:cs="Simplified Arabic" w:hint="cs"/>
          <w:b/>
          <w:bCs/>
          <w:sz w:val="28"/>
          <w:szCs w:val="28"/>
          <w:rtl/>
          <w:lang w:val="en-GB" w:bidi="ar-EG"/>
        </w:rPr>
        <w:tab/>
        <w:t>مقدمة</w:t>
      </w:r>
    </w:p>
    <w:p w14:paraId="20A8BD9E" w14:textId="77777777" w:rsidR="00196262" w:rsidRPr="000D5765" w:rsidRDefault="00BC599E" w:rsidP="009B28CD">
      <w:pPr>
        <w:numPr>
          <w:ilvl w:val="0"/>
          <w:numId w:val="4"/>
        </w:numPr>
        <w:bidi/>
        <w:spacing w:after="120" w:line="216" w:lineRule="auto"/>
        <w:ind w:left="0" w:firstLine="0"/>
        <w:jc w:val="both"/>
        <w:rPr>
          <w:rFonts w:ascii="Simplified Arabic" w:hAnsi="Simplified Arabic" w:cs="Simplified Arabic"/>
          <w:lang w:val="en-GB" w:bidi="ar-EG"/>
        </w:rPr>
      </w:pPr>
      <w:r w:rsidRPr="000D5765">
        <w:rPr>
          <w:rFonts w:cs="Simplified Arabic" w:hint="cs"/>
          <w:snapToGrid w:val="0"/>
          <w:kern w:val="22"/>
          <w:rtl/>
          <w:lang w:bidi="ar-EG"/>
        </w:rPr>
        <w:t xml:space="preserve">من المقرر أن يعتمد مؤتمر الأطراف </w:t>
      </w:r>
      <w:r w:rsidR="009B28CD" w:rsidRPr="000D5765">
        <w:rPr>
          <w:rFonts w:cs="Simplified Arabic" w:hint="cs"/>
          <w:snapToGrid w:val="0"/>
          <w:kern w:val="22"/>
          <w:rtl/>
          <w:lang w:bidi="ar-EG"/>
        </w:rPr>
        <w:t xml:space="preserve">الإطار العالمي للتنوع البيولوجي لما بعد عام 2020 </w:t>
      </w:r>
      <w:r w:rsidRPr="000D5765">
        <w:rPr>
          <w:rFonts w:cs="Simplified Arabic" w:hint="cs"/>
          <w:snapToGrid w:val="0"/>
          <w:kern w:val="22"/>
          <w:rtl/>
          <w:lang w:bidi="ar-EG"/>
        </w:rPr>
        <w:t>في اجتماعه الخامس عشر. و</w:t>
      </w:r>
      <w:r w:rsidR="009B28CD" w:rsidRPr="000D5765">
        <w:rPr>
          <w:rFonts w:cs="Simplified Arabic" w:hint="cs"/>
          <w:snapToGrid w:val="0"/>
          <w:kern w:val="22"/>
          <w:rtl/>
          <w:lang w:bidi="ar-EG"/>
        </w:rPr>
        <w:t>كان</w:t>
      </w:r>
      <w:r w:rsidRPr="000D5765">
        <w:rPr>
          <w:rFonts w:cs="Simplified Arabic" w:hint="cs"/>
          <w:snapToGrid w:val="0"/>
          <w:kern w:val="22"/>
          <w:rtl/>
          <w:lang w:bidi="ar-EG"/>
        </w:rPr>
        <w:t xml:space="preserve"> الرئيسان المشاركان للفريق العامل المفتوح العضوية المعني بالإطار العالمي للتنوع البيولوجي لما بعد عام 2020، </w:t>
      </w:r>
      <w:r w:rsidR="009B28CD" w:rsidRPr="000D5765">
        <w:rPr>
          <w:rFonts w:cs="Simplified Arabic" w:hint="cs"/>
          <w:snapToGrid w:val="0"/>
          <w:kern w:val="22"/>
          <w:rtl/>
          <w:lang w:bidi="ar-EG"/>
        </w:rPr>
        <w:t xml:space="preserve">قد أعدا </w:t>
      </w:r>
      <w:r w:rsidRPr="000D5765">
        <w:rPr>
          <w:rFonts w:cs="Simplified Arabic" w:hint="cs"/>
          <w:snapToGrid w:val="0"/>
          <w:kern w:val="22"/>
          <w:rtl/>
          <w:lang w:bidi="ar-EG"/>
        </w:rPr>
        <w:t>مع الأمينة التنفيذية، "مسودة أولية" للإطار، تم نشرها في يناير/كانون الثاني 2020، على النحو المطلوب من الفريق العامل في اجتماعه الأول.</w:t>
      </w:r>
      <w:r w:rsidRPr="000D5765">
        <w:rPr>
          <w:rStyle w:val="FootnoteReference"/>
          <w:rFonts w:cs="Simplified Arabic"/>
          <w:snapToGrid w:val="0"/>
          <w:kern w:val="22"/>
          <w:rtl/>
          <w:lang w:bidi="ar-EG"/>
        </w:rPr>
        <w:footnoteReference w:id="2"/>
      </w:r>
      <w:r w:rsidRPr="000D5765">
        <w:rPr>
          <w:rFonts w:cs="Simplified Arabic" w:hint="cs"/>
          <w:snapToGrid w:val="0"/>
          <w:kern w:val="22"/>
          <w:rtl/>
          <w:lang w:bidi="ar-EG"/>
        </w:rPr>
        <w:t xml:space="preserve"> </w:t>
      </w:r>
      <w:r w:rsidRPr="000D5765">
        <w:rPr>
          <w:rFonts w:cs="Simplified Arabic" w:hint="cs"/>
          <w:snapToGrid w:val="0"/>
          <w:kern w:val="22"/>
          <w:rtl/>
        </w:rPr>
        <w:t>وتم نشر "</w:t>
      </w:r>
      <w:r w:rsidR="002D0002" w:rsidRPr="000D5765">
        <w:rPr>
          <w:rFonts w:cs="Simplified Arabic" w:hint="cs"/>
          <w:snapToGrid w:val="0"/>
          <w:kern w:val="22"/>
          <w:rtl/>
        </w:rPr>
        <w:t>تحديث لل</w:t>
      </w:r>
      <w:r w:rsidRPr="000D5765">
        <w:rPr>
          <w:rFonts w:cs="Simplified Arabic" w:hint="cs"/>
          <w:snapToGrid w:val="0"/>
          <w:kern w:val="22"/>
          <w:rtl/>
        </w:rPr>
        <w:t xml:space="preserve">مسودة </w:t>
      </w:r>
      <w:r w:rsidR="002D0002" w:rsidRPr="000D5765">
        <w:rPr>
          <w:rFonts w:cs="Simplified Arabic" w:hint="cs"/>
          <w:snapToGrid w:val="0"/>
          <w:kern w:val="22"/>
          <w:rtl/>
        </w:rPr>
        <w:t>الأولية</w:t>
      </w:r>
      <w:r w:rsidRPr="000D5765">
        <w:rPr>
          <w:rFonts w:cs="Simplified Arabic" w:hint="cs"/>
          <w:snapToGrid w:val="0"/>
          <w:kern w:val="22"/>
          <w:rtl/>
        </w:rPr>
        <w:t xml:space="preserve">" </w:t>
      </w:r>
      <w:r w:rsidR="00FF6854" w:rsidRPr="000D5765">
        <w:rPr>
          <w:rFonts w:cs="Simplified Arabic" w:hint="cs"/>
          <w:snapToGrid w:val="0"/>
          <w:kern w:val="22"/>
          <w:rtl/>
        </w:rPr>
        <w:t>في</w:t>
      </w:r>
      <w:r w:rsidR="002D0002" w:rsidRPr="000D5765">
        <w:rPr>
          <w:rFonts w:cs="Simplified Arabic" w:hint="cs"/>
          <w:snapToGrid w:val="0"/>
          <w:kern w:val="22"/>
          <w:rtl/>
        </w:rPr>
        <w:t xml:space="preserve"> أغسطس/آب 2020، على ضوء المناقشات في الاجتماع الثاني للفريق العامل.</w:t>
      </w:r>
      <w:r w:rsidR="002D0002" w:rsidRPr="000D5765">
        <w:rPr>
          <w:rStyle w:val="FootnoteReference"/>
          <w:rFonts w:cs="Simplified Arabic"/>
          <w:snapToGrid w:val="0"/>
          <w:kern w:val="22"/>
          <w:rtl/>
        </w:rPr>
        <w:footnoteReference w:id="3"/>
      </w:r>
      <w:r w:rsidR="00FF6854" w:rsidRPr="000D5765">
        <w:rPr>
          <w:rFonts w:cs="Simplified Arabic" w:hint="cs"/>
          <w:snapToGrid w:val="0"/>
          <w:kern w:val="22"/>
          <w:rtl/>
        </w:rPr>
        <w:t xml:space="preserve"> </w:t>
      </w:r>
      <w:r w:rsidR="002D0002" w:rsidRPr="000D5765">
        <w:rPr>
          <w:rFonts w:cs="Simplified Arabic" w:hint="cs"/>
          <w:snapToGrid w:val="0"/>
          <w:kern w:val="22"/>
          <w:rtl/>
        </w:rPr>
        <w:t>وسيتم إعداد</w:t>
      </w:r>
      <w:r w:rsidR="002D0002" w:rsidRPr="000D5765">
        <w:rPr>
          <w:rFonts w:cs="Simplified Arabic" w:hint="cs"/>
          <w:snapToGrid w:val="0"/>
          <w:kern w:val="22"/>
          <w:rtl/>
          <w:lang w:bidi="ar-EG"/>
        </w:rPr>
        <w:t xml:space="preserve"> "المسودة الأولى" قبل الاجتماع الثالث للفريق العامل، مع مراعاة نتائج الاجتماع الرابع والعشرين للهيئة الفرعية للمشورة العلمية والتقنية والتكنولوجية والاجتماع الثالث للهيئة الفرعية للتنفيذ.</w:t>
      </w:r>
    </w:p>
    <w:p w14:paraId="047F0F93" w14:textId="77777777" w:rsidR="002D0002" w:rsidRPr="000D5765" w:rsidRDefault="002D0002" w:rsidP="009B28CD">
      <w:pPr>
        <w:numPr>
          <w:ilvl w:val="0"/>
          <w:numId w:val="4"/>
        </w:numPr>
        <w:bidi/>
        <w:spacing w:after="120" w:line="216" w:lineRule="auto"/>
        <w:ind w:left="0" w:firstLine="0"/>
        <w:jc w:val="both"/>
        <w:rPr>
          <w:rFonts w:ascii="Simplified Arabic" w:hAnsi="Simplified Arabic" w:cs="Simplified Arabic"/>
          <w:lang w:val="en-GB" w:bidi="ar-EG"/>
        </w:rPr>
      </w:pPr>
      <w:r w:rsidRPr="000D5765">
        <w:rPr>
          <w:rFonts w:ascii="Simplified Arabic" w:hAnsi="Simplified Arabic" w:cs="Simplified Arabic" w:hint="cs"/>
          <w:rtl/>
          <w:lang w:val="en-GB" w:bidi="ar-EG"/>
        </w:rPr>
        <w:t>ويشم</w:t>
      </w:r>
      <w:r w:rsidR="009B28CD" w:rsidRPr="000D5765">
        <w:rPr>
          <w:rFonts w:ascii="Simplified Arabic" w:hAnsi="Simplified Arabic" w:cs="Simplified Arabic" w:hint="cs"/>
          <w:rtl/>
          <w:lang w:val="en-GB" w:bidi="ar-EG"/>
        </w:rPr>
        <w:t>ل "تحديث المسودة الأولية"، مثله</w:t>
      </w:r>
      <w:r w:rsidRPr="000D5765">
        <w:rPr>
          <w:rFonts w:ascii="Simplified Arabic" w:hAnsi="Simplified Arabic" w:cs="Simplified Arabic" w:hint="cs"/>
          <w:rtl/>
          <w:lang w:val="en-GB" w:bidi="ar-EG"/>
        </w:rPr>
        <w:t xml:space="preserve"> مثل النسخة السابقة من الإطار العالمي للتنوع البيولوجي لما بعد عام 2020، رؤية عام 2050 للتنوع البيولوجي</w:t>
      </w:r>
      <w:r w:rsidRPr="000D5765">
        <w:rPr>
          <w:rStyle w:val="FootnoteReference"/>
          <w:rFonts w:ascii="Simplified Arabic" w:hAnsi="Simplified Arabic" w:cs="Simplified Arabic"/>
          <w:rtl/>
          <w:lang w:val="en-GB" w:bidi="ar-EG"/>
        </w:rPr>
        <w:footnoteReference w:id="4"/>
      </w:r>
      <w:r w:rsidRPr="000D5765">
        <w:rPr>
          <w:rFonts w:ascii="Simplified Arabic" w:hAnsi="Simplified Arabic" w:cs="Simplified Arabic" w:hint="cs"/>
          <w:rtl/>
          <w:lang w:val="en-GB" w:bidi="ar-EG"/>
        </w:rPr>
        <w:t xml:space="preserve"> و</w:t>
      </w:r>
      <w:r w:rsidR="009B28CD" w:rsidRPr="000D5765">
        <w:rPr>
          <w:rFonts w:ascii="Simplified Arabic" w:hAnsi="Simplified Arabic" w:cs="Simplified Arabic" w:hint="cs"/>
          <w:rtl/>
          <w:lang w:val="en-GB" w:bidi="ar-EG"/>
        </w:rPr>
        <w:t>ي</w:t>
      </w:r>
      <w:r w:rsidRPr="000D5765">
        <w:rPr>
          <w:rFonts w:ascii="Simplified Arabic" w:hAnsi="Simplified Arabic" w:cs="Simplified Arabic" w:hint="cs"/>
          <w:rtl/>
          <w:lang w:val="en-GB" w:bidi="ar-EG"/>
        </w:rPr>
        <w:t>قترح مجموعة من الغايات لعام 2050 والمعالم الرئيسية المرتبطة بها لعام 2030. و</w:t>
      </w:r>
      <w:r w:rsidR="009B28CD" w:rsidRPr="000D5765">
        <w:rPr>
          <w:rFonts w:ascii="Simplified Arabic" w:hAnsi="Simplified Arabic" w:cs="Simplified Arabic" w:hint="cs"/>
          <w:rtl/>
          <w:lang w:val="en-GB" w:bidi="ar-EG"/>
        </w:rPr>
        <w:t>ي</w:t>
      </w:r>
      <w:r w:rsidRPr="000D5765">
        <w:rPr>
          <w:rFonts w:ascii="Simplified Arabic" w:hAnsi="Simplified Arabic" w:cs="Simplified Arabic" w:hint="cs"/>
          <w:rtl/>
          <w:lang w:val="en-GB" w:bidi="ar-EG"/>
        </w:rPr>
        <w:t xml:space="preserve">حتوي </w:t>
      </w:r>
      <w:r w:rsidRPr="000D5765">
        <w:rPr>
          <w:rFonts w:ascii="Simplified Arabic" w:hAnsi="Simplified Arabic" w:cs="Simplified Arabic" w:hint="cs"/>
          <w:rtl/>
          <w:lang w:val="en-GB" w:bidi="ar-EG"/>
        </w:rPr>
        <w:lastRenderedPageBreak/>
        <w:t>أيضا على مهمة و20 هدفا لعام 2030. ويحتوي تحديث المسودة الأولية أيضا</w:t>
      </w:r>
      <w:r w:rsidR="009B28CD" w:rsidRPr="000D5765">
        <w:rPr>
          <w:rFonts w:ascii="Simplified Arabic" w:hAnsi="Simplified Arabic" w:cs="Simplified Arabic" w:hint="cs"/>
          <w:rtl/>
          <w:lang w:val="en-GB" w:bidi="ar-EG"/>
        </w:rPr>
        <w:t xml:space="preserve"> </w:t>
      </w:r>
      <w:r w:rsidR="00AD35A6" w:rsidRPr="000D5765">
        <w:rPr>
          <w:rFonts w:ascii="Simplified Arabic" w:hAnsi="Simplified Arabic" w:cs="Simplified Arabic" w:hint="cs"/>
          <w:rtl/>
          <w:lang w:val="en-GB" w:bidi="ar-EG"/>
        </w:rPr>
        <w:t>على معلومات عن الغرض من الإطار، ونظرية التغيير فيه، وآليات دعم التنفيذ، والظروف التمكينية، واعتبارات للمسؤولية والشفافية.</w:t>
      </w:r>
    </w:p>
    <w:p w14:paraId="19851E39" w14:textId="1F39C46E" w:rsidR="00AD35A6" w:rsidRPr="000D5765" w:rsidRDefault="00AD35A6" w:rsidP="009B28CD">
      <w:pPr>
        <w:numPr>
          <w:ilvl w:val="0"/>
          <w:numId w:val="4"/>
        </w:numPr>
        <w:bidi/>
        <w:spacing w:after="120" w:line="216" w:lineRule="auto"/>
        <w:ind w:left="0" w:firstLine="0"/>
        <w:jc w:val="both"/>
        <w:rPr>
          <w:rFonts w:ascii="Simplified Arabic" w:hAnsi="Simplified Arabic" w:cs="Simplified Arabic"/>
          <w:lang w:val="en-GB" w:bidi="ar-EG"/>
        </w:rPr>
      </w:pPr>
      <w:r w:rsidRPr="000D5765">
        <w:rPr>
          <w:rFonts w:ascii="Simplified Arabic" w:hAnsi="Simplified Arabic" w:cs="Simplified Arabic" w:hint="cs"/>
          <w:rtl/>
          <w:lang w:val="en-GB" w:bidi="ar-EG"/>
        </w:rPr>
        <w:t>وفي اجتماعه الثاني، دع</w:t>
      </w:r>
      <w:r w:rsidR="004D3327" w:rsidRPr="000D5765">
        <w:rPr>
          <w:rFonts w:ascii="Simplified Arabic" w:hAnsi="Simplified Arabic" w:cs="Simplified Arabic" w:hint="cs"/>
          <w:rtl/>
          <w:lang w:val="en-GB" w:bidi="ar-EG"/>
        </w:rPr>
        <w:t>ا</w:t>
      </w:r>
      <w:r w:rsidRPr="000D5765">
        <w:rPr>
          <w:rFonts w:ascii="Simplified Arabic" w:hAnsi="Simplified Arabic" w:cs="Simplified Arabic" w:hint="cs"/>
          <w:rtl/>
          <w:lang w:val="en-GB" w:bidi="ar-EG"/>
        </w:rPr>
        <w:t xml:space="preserve"> الفريق العامل الهيئة الفرعية للمشورة العلمية والتقنية والتكنولوجية </w:t>
      </w:r>
      <w:r w:rsidR="00B93DC9" w:rsidRPr="000D5765">
        <w:rPr>
          <w:rFonts w:ascii="Simplified Arabic" w:hAnsi="Simplified Arabic" w:cs="Simplified Arabic" w:hint="cs"/>
          <w:rtl/>
          <w:lang w:val="en-GB" w:bidi="ar-EG"/>
        </w:rPr>
        <w:t xml:space="preserve">إلى </w:t>
      </w:r>
      <w:r w:rsidRPr="000D5765">
        <w:rPr>
          <w:rFonts w:ascii="Simplified Arabic" w:hAnsi="Simplified Arabic" w:cs="Simplified Arabic" w:hint="cs"/>
          <w:rtl/>
          <w:lang w:val="en-GB" w:bidi="ar-EG"/>
        </w:rPr>
        <w:t xml:space="preserve">أن تجري، في اجتماعها الرابع والعشرين، استعراضا علميا وتقنيا </w:t>
      </w:r>
      <w:r w:rsidR="00B93DC9" w:rsidRPr="000D5765">
        <w:rPr>
          <w:rFonts w:ascii="Simplified Arabic" w:hAnsi="Simplified Arabic" w:cs="Simplified Arabic" w:hint="cs"/>
          <w:rtl/>
          <w:lang w:val="en-GB" w:bidi="ar-EG"/>
        </w:rPr>
        <w:t>للغايات والأهداف المحدثة، وطلب إلى الأمينة التنفيذية أن تقدم معلومات لدعم ذلك الاستعراض. وبناء عليه، تقدم الوثيقة الحالية معلومات لدعم الاستعراض العلمي والتقني للغايات والأهداف المقترحة في تحديث المسودة الأولية للإطار العالمي للتنوع البيولوجي لما بعد عام 2020.</w:t>
      </w:r>
      <w:r w:rsidR="00AC71A8" w:rsidRPr="000D5765">
        <w:rPr>
          <w:rStyle w:val="FootnoteReference"/>
          <w:rFonts w:ascii="Simplified Arabic" w:hAnsi="Simplified Arabic" w:cs="Simplified Arabic"/>
          <w:rtl/>
          <w:lang w:val="en-GB" w:bidi="ar-EG"/>
        </w:rPr>
        <w:footnoteReference w:id="5"/>
      </w:r>
      <w:r w:rsidR="00B93DC9" w:rsidRPr="000D5765">
        <w:rPr>
          <w:rFonts w:ascii="Simplified Arabic" w:hAnsi="Simplified Arabic" w:cs="Simplified Arabic" w:hint="cs"/>
          <w:rtl/>
          <w:lang w:val="en-GB" w:bidi="ar-EG"/>
        </w:rPr>
        <w:t xml:space="preserve"> وتكمل المذكرة التي أعدتها الأمينة التنفيذية بشأن المؤشرات المقترحة ونه</w:t>
      </w:r>
      <w:r w:rsidR="009B28CD" w:rsidRPr="000D5765">
        <w:rPr>
          <w:rFonts w:ascii="Simplified Arabic" w:hAnsi="Simplified Arabic" w:cs="Simplified Arabic" w:hint="cs"/>
          <w:rtl/>
          <w:lang w:val="en-GB" w:bidi="ar-EG"/>
        </w:rPr>
        <w:t>ج</w:t>
      </w:r>
      <w:r w:rsidR="00B93DC9" w:rsidRPr="000D5765">
        <w:rPr>
          <w:rFonts w:ascii="Simplified Arabic" w:hAnsi="Simplified Arabic" w:cs="Simplified Arabic" w:hint="cs"/>
          <w:rtl/>
          <w:lang w:val="en-GB" w:bidi="ar-EG"/>
        </w:rPr>
        <w:t xml:space="preserve"> الرصد للإطار العالمي للتنوع البيولوجي لما بعد عام 2020 </w:t>
      </w:r>
      <w:r w:rsidR="00B93DC9" w:rsidRPr="000D5765">
        <w:rPr>
          <w:kern w:val="22"/>
          <w:sz w:val="22"/>
          <w:szCs w:val="22"/>
        </w:rPr>
        <w:t>(CBD/SBSTTA/24/3/Add.1)</w:t>
      </w:r>
      <w:r w:rsidR="00B93DC9" w:rsidRPr="000D5765">
        <w:rPr>
          <w:rFonts w:ascii="Simplified Arabic" w:hAnsi="Simplified Arabic" w:cs="Simplified Arabic" w:hint="cs"/>
          <w:rtl/>
          <w:lang w:val="en-GB" w:bidi="ar-EG"/>
        </w:rPr>
        <w:t>.</w:t>
      </w:r>
      <w:r w:rsidR="00422F0D" w:rsidRPr="000D5765">
        <w:rPr>
          <w:rFonts w:ascii="Simplified Arabic" w:hAnsi="Simplified Arabic" w:cs="Simplified Arabic" w:hint="cs"/>
          <w:rtl/>
          <w:lang w:val="en-GB" w:bidi="ar-EG"/>
        </w:rPr>
        <w:t xml:space="preserve"> ويدعم هذه المذكرة كذلك وثيقة </w:t>
      </w:r>
      <w:r w:rsidR="00240CF9" w:rsidRPr="000D5765">
        <w:rPr>
          <w:rFonts w:ascii="Simplified Arabic" w:hAnsi="Simplified Arabic" w:cs="Simplified Arabic" w:hint="cs"/>
          <w:rtl/>
          <w:lang w:val="en-GB" w:bidi="ar-EG"/>
        </w:rPr>
        <w:t>المعلومات</w:t>
      </w:r>
      <w:r w:rsidR="00422F0D" w:rsidRPr="000D5765">
        <w:rPr>
          <w:rFonts w:ascii="Simplified Arabic" w:hAnsi="Simplified Arabic" w:cs="Simplified Arabic" w:hint="cs"/>
          <w:rtl/>
          <w:lang w:val="en-GB" w:bidi="ar-EG"/>
        </w:rPr>
        <w:t xml:space="preserve"> (</w:t>
      </w:r>
      <w:r w:rsidR="00422F0D" w:rsidRPr="000D5765">
        <w:rPr>
          <w:kern w:val="22"/>
          <w:sz w:val="22"/>
          <w:szCs w:val="22"/>
        </w:rPr>
        <w:t>CBD/SBSTTA/24/INF/21</w:t>
      </w:r>
      <w:r w:rsidR="00422F0D" w:rsidRPr="000D5765">
        <w:rPr>
          <w:rFonts w:ascii="Simplified Arabic" w:hAnsi="Simplified Arabic" w:cs="Simplified Arabic" w:hint="cs"/>
          <w:rtl/>
          <w:lang w:val="en-GB" w:bidi="ar-EG"/>
        </w:rPr>
        <w:t>).</w:t>
      </w:r>
    </w:p>
    <w:p w14:paraId="1EDFA5AF" w14:textId="0D99F25E" w:rsidR="00473B14" w:rsidRPr="000D5765" w:rsidRDefault="00240CF9" w:rsidP="00584568">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lastRenderedPageBreak/>
        <w:t>وفي ضوء</w:t>
      </w:r>
      <w:r w:rsidRPr="000D5765">
        <w:rPr>
          <w:rFonts w:cs="Simplified Arabic"/>
          <w:sz w:val="22"/>
          <w:rtl/>
          <w:lang w:val="en-GB" w:bidi="ar-EG"/>
        </w:rPr>
        <w:t xml:space="preserve"> الولاية المذكورة أعلاه ودور الهيئة الفرعية </w:t>
      </w:r>
      <w:r w:rsidRPr="000D5765">
        <w:rPr>
          <w:rFonts w:cs="Simplified Arabic" w:hint="cs"/>
          <w:sz w:val="22"/>
          <w:rtl/>
          <w:lang w:val="en-GB" w:bidi="ar-EG"/>
        </w:rPr>
        <w:t>ل</w:t>
      </w:r>
      <w:r w:rsidRPr="000D5765">
        <w:rPr>
          <w:rFonts w:cs="Simplified Arabic"/>
          <w:sz w:val="22"/>
          <w:rtl/>
          <w:lang w:val="en-GB" w:bidi="ar-EG"/>
        </w:rPr>
        <w:t xml:space="preserve">لمشورة العلمية والتقنية والتكنولوجية في </w:t>
      </w:r>
      <w:r w:rsidRPr="000D5765">
        <w:rPr>
          <w:rFonts w:cs="Simplified Arabic" w:hint="cs"/>
          <w:sz w:val="22"/>
          <w:rtl/>
          <w:lang w:val="en-GB" w:bidi="ar-EG"/>
        </w:rPr>
        <w:t>وضع</w:t>
      </w:r>
      <w:r w:rsidRPr="000D5765">
        <w:rPr>
          <w:rFonts w:cs="Simplified Arabic"/>
          <w:sz w:val="22"/>
          <w:rtl/>
          <w:lang w:val="en-GB" w:bidi="ar-EG"/>
        </w:rPr>
        <w:t xml:space="preserve"> الإطار العالمي للتنوع البيولوجي لما بعد عام 2020، فإن هذه الوثيقة ليست تقييما </w:t>
      </w:r>
      <w:r w:rsidRPr="000D5765">
        <w:rPr>
          <w:rFonts w:cs="Simplified Arabic" w:hint="cs"/>
          <w:sz w:val="22"/>
          <w:rtl/>
          <w:lang w:val="en-GB" w:bidi="ar-EG"/>
        </w:rPr>
        <w:t>للصيغة</w:t>
      </w:r>
      <w:r w:rsidRPr="000D5765">
        <w:rPr>
          <w:rFonts w:cs="Simplified Arabic"/>
          <w:sz w:val="22"/>
          <w:rtl/>
          <w:lang w:val="en-GB" w:bidi="ar-EG"/>
        </w:rPr>
        <w:t xml:space="preserve"> المقترحة </w:t>
      </w:r>
      <w:r w:rsidRPr="000D5765">
        <w:rPr>
          <w:rFonts w:cs="Simplified Arabic" w:hint="cs"/>
          <w:sz w:val="22"/>
          <w:rtl/>
          <w:lang w:val="en-GB" w:bidi="ar-EG"/>
        </w:rPr>
        <w:t>ل</w:t>
      </w:r>
      <w:r w:rsidRPr="000D5765">
        <w:rPr>
          <w:rFonts w:cs="Simplified Arabic"/>
          <w:sz w:val="22"/>
          <w:rtl/>
          <w:lang w:val="en-GB" w:bidi="ar-EG"/>
        </w:rPr>
        <w:t xml:space="preserve">لغايات </w:t>
      </w:r>
      <w:r w:rsidRPr="000D5765">
        <w:rPr>
          <w:rFonts w:cs="Simplified Arabic" w:hint="cs"/>
          <w:sz w:val="22"/>
          <w:rtl/>
          <w:lang w:val="en-GB" w:bidi="ar-EG"/>
        </w:rPr>
        <w:t>وا</w:t>
      </w:r>
      <w:r w:rsidRPr="000D5765">
        <w:rPr>
          <w:rFonts w:cs="Simplified Arabic"/>
          <w:sz w:val="22"/>
          <w:rtl/>
          <w:lang w:val="en-GB" w:bidi="ar-EG"/>
        </w:rPr>
        <w:t xml:space="preserve">لأهداف </w:t>
      </w:r>
      <w:r w:rsidRPr="000D5765">
        <w:rPr>
          <w:rFonts w:cs="Simplified Arabic" w:hint="cs"/>
          <w:sz w:val="22"/>
          <w:rtl/>
          <w:lang w:val="en-GB" w:bidi="ar-EG"/>
        </w:rPr>
        <w:t xml:space="preserve">الواردة </w:t>
      </w:r>
      <w:r w:rsidRPr="000D5765">
        <w:rPr>
          <w:rFonts w:cs="Simplified Arabic"/>
          <w:sz w:val="22"/>
          <w:rtl/>
          <w:lang w:val="en-GB" w:bidi="ar-EG"/>
        </w:rPr>
        <w:t xml:space="preserve">في </w:t>
      </w:r>
      <w:r w:rsidRPr="000D5765">
        <w:rPr>
          <w:rFonts w:cs="Simplified Arabic" w:hint="cs"/>
          <w:sz w:val="22"/>
          <w:rtl/>
          <w:lang w:val="en-GB" w:bidi="ar-EG"/>
        </w:rPr>
        <w:t>ال</w:t>
      </w:r>
      <w:r w:rsidRPr="000D5765">
        <w:rPr>
          <w:rFonts w:cs="Simplified Arabic"/>
          <w:sz w:val="22"/>
          <w:rtl/>
          <w:lang w:val="en-GB" w:bidi="ar-EG"/>
        </w:rPr>
        <w:t xml:space="preserve">مسودة </w:t>
      </w:r>
      <w:r w:rsidRPr="000D5765">
        <w:rPr>
          <w:rFonts w:cs="Simplified Arabic" w:hint="cs"/>
          <w:sz w:val="22"/>
          <w:rtl/>
          <w:lang w:val="en-GB" w:bidi="ar-EG"/>
        </w:rPr>
        <w:t>ال</w:t>
      </w:r>
      <w:r w:rsidRPr="000D5765">
        <w:rPr>
          <w:rFonts w:cs="Simplified Arabic"/>
          <w:sz w:val="22"/>
          <w:rtl/>
          <w:lang w:val="en-GB" w:bidi="ar-EG"/>
        </w:rPr>
        <w:t>محدثة ل</w:t>
      </w:r>
      <w:r w:rsidRPr="000D5765">
        <w:rPr>
          <w:rFonts w:cs="Simplified Arabic" w:hint="cs"/>
          <w:sz w:val="22"/>
          <w:rtl/>
          <w:lang w:val="en-GB" w:bidi="ar-EG"/>
        </w:rPr>
        <w:t>إطار العالمي ل</w:t>
      </w:r>
      <w:r w:rsidRPr="000D5765">
        <w:rPr>
          <w:rFonts w:cs="Simplified Arabic"/>
          <w:sz w:val="22"/>
          <w:rtl/>
          <w:lang w:val="en-GB" w:bidi="ar-EG"/>
        </w:rPr>
        <w:t xml:space="preserve">لتنوع البيولوجي لما بعد عام 2020. </w:t>
      </w:r>
      <w:r w:rsidRPr="000D5765">
        <w:rPr>
          <w:rFonts w:cs="Simplified Arabic" w:hint="cs"/>
          <w:sz w:val="22"/>
          <w:rtl/>
          <w:lang w:val="en-GB" w:bidi="ar-EG"/>
        </w:rPr>
        <w:t>و</w:t>
      </w:r>
      <w:r w:rsidRPr="000D5765">
        <w:rPr>
          <w:rFonts w:cs="Simplified Arabic"/>
          <w:sz w:val="22"/>
          <w:rtl/>
          <w:lang w:val="en-GB" w:bidi="ar-EG"/>
        </w:rPr>
        <w:t xml:space="preserve">بدلا من ذلك، تهدف هذه الوثيقة إلى تحديد مجموعة من القضايا العلمية والتقنية، </w:t>
      </w:r>
      <w:r w:rsidRPr="000D5765">
        <w:rPr>
          <w:rFonts w:cs="Simplified Arabic" w:hint="cs"/>
          <w:sz w:val="22"/>
          <w:rtl/>
          <w:lang w:val="en-GB" w:bidi="ar-EG"/>
        </w:rPr>
        <w:t>استنادا إلى الدراسات</w:t>
      </w:r>
      <w:r w:rsidRPr="000D5765">
        <w:rPr>
          <w:rFonts w:cs="Simplified Arabic"/>
          <w:sz w:val="22"/>
          <w:rtl/>
          <w:lang w:val="en-GB" w:bidi="ar-EG"/>
        </w:rPr>
        <w:t xml:space="preserve"> العلمية، ذات الصلة بالغايات والأهداف المقترحة التي قد ترغب الهيئة الفرعية في دراستها عند </w:t>
      </w:r>
      <w:r w:rsidRPr="000D5765">
        <w:rPr>
          <w:rFonts w:cs="Simplified Arabic" w:hint="cs"/>
          <w:sz w:val="22"/>
          <w:rtl/>
          <w:lang w:val="en-GB" w:bidi="ar-EG"/>
        </w:rPr>
        <w:t>إعداد</w:t>
      </w:r>
      <w:r w:rsidRPr="000D5765">
        <w:rPr>
          <w:rFonts w:cs="Simplified Arabic"/>
          <w:sz w:val="22"/>
          <w:rtl/>
          <w:lang w:val="en-GB" w:bidi="ar-EG"/>
        </w:rPr>
        <w:t xml:space="preserve"> مشورتها بشأن هذه القضية. </w:t>
      </w:r>
      <w:r w:rsidRPr="000D5765">
        <w:rPr>
          <w:rFonts w:cs="Simplified Arabic" w:hint="cs"/>
          <w:sz w:val="22"/>
          <w:rtl/>
          <w:lang w:val="en-GB" w:bidi="ar-EG"/>
        </w:rPr>
        <w:t>و</w:t>
      </w:r>
      <w:r w:rsidRPr="000D5765">
        <w:rPr>
          <w:rFonts w:cs="Simplified Arabic"/>
          <w:sz w:val="22"/>
          <w:rtl/>
          <w:lang w:val="en-GB" w:bidi="ar-EG"/>
        </w:rPr>
        <w:t xml:space="preserve">تعكس المصطلحات الواردة في هذه الوثيقة صياغة الغايات </w:t>
      </w:r>
      <w:r w:rsidRPr="000D5765">
        <w:rPr>
          <w:rFonts w:cs="Simplified Arabic" w:hint="cs"/>
          <w:sz w:val="22"/>
          <w:rtl/>
          <w:lang w:val="en-GB" w:bidi="ar-EG"/>
        </w:rPr>
        <w:t>و</w:t>
      </w:r>
      <w:r w:rsidRPr="000D5765">
        <w:rPr>
          <w:rFonts w:cs="Simplified Arabic"/>
          <w:sz w:val="22"/>
          <w:rtl/>
          <w:lang w:val="en-GB" w:bidi="ar-EG"/>
        </w:rPr>
        <w:t>الأهداف</w:t>
      </w:r>
      <w:r w:rsidRPr="000D5765">
        <w:rPr>
          <w:rFonts w:cs="Simplified Arabic" w:hint="cs"/>
          <w:sz w:val="22"/>
          <w:rtl/>
          <w:lang w:val="en-GB" w:bidi="ar-EG"/>
        </w:rPr>
        <w:t xml:space="preserve"> </w:t>
      </w:r>
      <w:r w:rsidRPr="000D5765">
        <w:rPr>
          <w:rFonts w:cs="Simplified Arabic"/>
          <w:sz w:val="22"/>
          <w:rtl/>
          <w:lang w:val="en-GB" w:bidi="ar-EG"/>
        </w:rPr>
        <w:t>المقترحة و</w:t>
      </w:r>
      <w:r w:rsidRPr="000D5765">
        <w:rPr>
          <w:rFonts w:cs="Simplified Arabic" w:hint="cs"/>
          <w:sz w:val="22"/>
          <w:rtl/>
          <w:lang w:val="en-GB" w:bidi="ar-EG"/>
        </w:rPr>
        <w:t>/</w:t>
      </w:r>
      <w:r w:rsidRPr="000D5765">
        <w:rPr>
          <w:rFonts w:cs="Simplified Arabic"/>
          <w:sz w:val="22"/>
          <w:rtl/>
          <w:lang w:val="en-GB" w:bidi="ar-EG"/>
        </w:rPr>
        <w:t>أو تلك المستخدمة في المواد المصدر</w:t>
      </w:r>
      <w:r w:rsidRPr="000D5765">
        <w:rPr>
          <w:rFonts w:cs="Simplified Arabic" w:hint="cs"/>
          <w:sz w:val="22"/>
          <w:rtl/>
          <w:lang w:val="en-GB" w:bidi="ar-EG"/>
        </w:rPr>
        <w:t>ية</w:t>
      </w:r>
      <w:r w:rsidRPr="000D5765">
        <w:rPr>
          <w:rFonts w:cs="Simplified Arabic"/>
          <w:sz w:val="22"/>
          <w:rtl/>
          <w:lang w:val="en-GB" w:bidi="ar-EG"/>
        </w:rPr>
        <w:t xml:space="preserve"> المشار إليها. </w:t>
      </w:r>
      <w:r w:rsidRPr="000D5765">
        <w:rPr>
          <w:rFonts w:cs="Simplified Arabic" w:hint="cs"/>
          <w:sz w:val="22"/>
          <w:rtl/>
          <w:lang w:val="en-GB" w:bidi="ar-EG"/>
        </w:rPr>
        <w:t>و</w:t>
      </w:r>
      <w:r w:rsidRPr="000D5765">
        <w:rPr>
          <w:rFonts w:cs="Simplified Arabic"/>
          <w:sz w:val="22"/>
          <w:rtl/>
          <w:lang w:val="en-GB" w:bidi="ar-EG"/>
        </w:rPr>
        <w:t>ت</w:t>
      </w:r>
      <w:r w:rsidRPr="000D5765">
        <w:rPr>
          <w:rFonts w:cs="Simplified Arabic" w:hint="cs"/>
          <w:sz w:val="22"/>
          <w:rtl/>
          <w:lang w:val="en-GB" w:bidi="ar-EG"/>
        </w:rPr>
        <w:t>ُ</w:t>
      </w:r>
      <w:r w:rsidRPr="000D5765">
        <w:rPr>
          <w:rFonts w:cs="Simplified Arabic"/>
          <w:sz w:val="22"/>
          <w:rtl/>
          <w:lang w:val="en-GB" w:bidi="ar-EG"/>
        </w:rPr>
        <w:t xml:space="preserve">ستخدم الإشارات إلى الفترات الزمنية لأغراض التوضيح. </w:t>
      </w:r>
      <w:r w:rsidRPr="000D5765">
        <w:rPr>
          <w:rFonts w:cs="Simplified Arabic" w:hint="cs"/>
          <w:sz w:val="22"/>
          <w:rtl/>
          <w:lang w:val="en-GB" w:bidi="ar-EG"/>
        </w:rPr>
        <w:t>و</w:t>
      </w:r>
      <w:r w:rsidRPr="000D5765">
        <w:rPr>
          <w:rFonts w:cs="Simplified Arabic"/>
          <w:sz w:val="22"/>
          <w:rtl/>
          <w:lang w:val="en-GB" w:bidi="ar-EG"/>
        </w:rPr>
        <w:t xml:space="preserve">لا ينبغي تفسير المصطلحات أو الفترات الزمنية الواردة في هذه الوثيقة على أنها تدعو إلى اتباع نهج معين في </w:t>
      </w:r>
      <w:r w:rsidRPr="000D5765">
        <w:rPr>
          <w:rFonts w:cs="Simplified Arabic" w:hint="cs"/>
          <w:sz w:val="22"/>
          <w:rtl/>
          <w:lang w:val="en-GB" w:bidi="ar-EG"/>
        </w:rPr>
        <w:t>ال</w:t>
      </w:r>
      <w:r w:rsidRPr="000D5765">
        <w:rPr>
          <w:rFonts w:cs="Simplified Arabic"/>
          <w:sz w:val="22"/>
          <w:rtl/>
          <w:lang w:val="en-GB" w:bidi="ar-EG"/>
        </w:rPr>
        <w:t xml:space="preserve">إطار العالمي </w:t>
      </w:r>
      <w:r w:rsidRPr="000D5765">
        <w:rPr>
          <w:rFonts w:cs="Simplified Arabic" w:hint="cs"/>
          <w:sz w:val="22"/>
          <w:rtl/>
          <w:lang w:val="en-GB" w:bidi="ar-EG"/>
        </w:rPr>
        <w:t>ل</w:t>
      </w:r>
      <w:r w:rsidRPr="000D5765">
        <w:rPr>
          <w:rFonts w:cs="Simplified Arabic"/>
          <w:sz w:val="22"/>
          <w:rtl/>
          <w:lang w:val="en-GB" w:bidi="ar-EG"/>
        </w:rPr>
        <w:t>لتنوع البيولوجي</w:t>
      </w:r>
      <w:r w:rsidRPr="000D5765">
        <w:rPr>
          <w:rFonts w:cs="Simplified Arabic" w:hint="cs"/>
          <w:sz w:val="22"/>
          <w:rtl/>
          <w:lang w:val="en-GB" w:bidi="ar-EG"/>
        </w:rPr>
        <w:t xml:space="preserve"> </w:t>
      </w:r>
      <w:r w:rsidRPr="000D5765">
        <w:rPr>
          <w:rFonts w:cs="Simplified Arabic"/>
          <w:sz w:val="22"/>
          <w:rtl/>
          <w:lang w:val="en-GB" w:bidi="ar-EG"/>
        </w:rPr>
        <w:t>لما بعد عام 2020.</w:t>
      </w:r>
      <w:r w:rsidR="00C945F2" w:rsidRPr="000D5765">
        <w:rPr>
          <w:rStyle w:val="FootnoteReference"/>
          <w:rFonts w:cs="Simplified Arabic"/>
          <w:sz w:val="22"/>
          <w:rtl/>
          <w:lang w:val="en-GB" w:bidi="ar-EG"/>
        </w:rPr>
        <w:footnoteReference w:id="6"/>
      </w:r>
    </w:p>
    <w:p w14:paraId="22E51D71" w14:textId="3FF115D7" w:rsidR="00AD35A6" w:rsidRPr="000D5765" w:rsidRDefault="00584568" w:rsidP="00473B14">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وترد في القسم الثاني معلومات عن العلاقة بين رؤية عام 2050 للتنوع البيولوجي والمهمة والغايات والأهداف المقترحة، مع الأخذ في الحسبان </w:t>
      </w:r>
      <w:r w:rsidRPr="000D5765">
        <w:rPr>
          <w:rFonts w:cs="Simplified Arabic" w:hint="cs"/>
          <w:i/>
          <w:iCs/>
          <w:sz w:val="22"/>
          <w:rtl/>
          <w:lang w:val="en-GB" w:bidi="ar-EG"/>
        </w:rPr>
        <w:t>تقرير التقييم العالمي للتنوع البيولوجي وخدمات النظم الإيكولوجية</w:t>
      </w:r>
      <w:r w:rsidRPr="000D5765">
        <w:rPr>
          <w:rFonts w:cs="Simplified Arabic" w:hint="cs"/>
          <w:sz w:val="22"/>
          <w:rtl/>
          <w:lang w:val="en-GB" w:bidi="ar-EG"/>
        </w:rPr>
        <w:t xml:space="preserve"> الذي أعده المنبر الحكومي الدولي للعلوم والسياسات في مجال التنوع البيولوجي وخدمات النظم الإيكولوجية </w:t>
      </w:r>
      <w:r w:rsidRPr="000D5765">
        <w:rPr>
          <w:rFonts w:cs="Simplified Arabic"/>
          <w:sz w:val="22"/>
          <w:lang w:val="en-US" w:bidi="ar-EG"/>
        </w:rPr>
        <w:t>(IPBES)</w:t>
      </w:r>
      <w:r w:rsidRPr="000D5765">
        <w:rPr>
          <w:rFonts w:cs="Simplified Arabic" w:hint="cs"/>
          <w:sz w:val="22"/>
          <w:rtl/>
          <w:lang w:val="en-GB" w:bidi="ar-EG"/>
        </w:rPr>
        <w:t xml:space="preserve">، والطبعة الخامسة من نشرة </w:t>
      </w:r>
      <w:r w:rsidRPr="000D5765">
        <w:rPr>
          <w:rFonts w:cs="Simplified Arabic" w:hint="cs"/>
          <w:i/>
          <w:iCs/>
          <w:sz w:val="22"/>
          <w:rtl/>
          <w:lang w:val="en-GB" w:bidi="ar-EG"/>
        </w:rPr>
        <w:t>التوقعات العالمية للتنوع البيولوجي</w:t>
      </w:r>
      <w:r w:rsidRPr="000D5765">
        <w:rPr>
          <w:rStyle w:val="FootnoteReference"/>
          <w:rFonts w:cs="Simplified Arabic"/>
          <w:sz w:val="22"/>
          <w:rtl/>
          <w:lang w:val="en-GB" w:bidi="ar-EG"/>
        </w:rPr>
        <w:footnoteReference w:id="7"/>
      </w:r>
      <w:r w:rsidRPr="000D5765">
        <w:rPr>
          <w:rFonts w:cs="Simplified Arabic" w:hint="cs"/>
          <w:sz w:val="22"/>
          <w:rtl/>
          <w:lang w:val="en-GB" w:bidi="ar-EG"/>
        </w:rPr>
        <w:t xml:space="preserve"> والطبعة الثانية من </w:t>
      </w:r>
      <w:r w:rsidRPr="000D5765">
        <w:rPr>
          <w:rFonts w:cs="Simplified Arabic" w:hint="cs"/>
          <w:i/>
          <w:iCs/>
          <w:sz w:val="22"/>
          <w:rtl/>
          <w:lang w:val="en-GB" w:bidi="ar-EG"/>
        </w:rPr>
        <w:t>التوقعات المحلية للتنوع البيولوجي</w:t>
      </w:r>
      <w:r w:rsidRPr="000D5765">
        <w:rPr>
          <w:rFonts w:cs="Simplified Arabic" w:hint="cs"/>
          <w:sz w:val="22"/>
          <w:rtl/>
          <w:lang w:val="en-GB" w:bidi="ar-EG"/>
        </w:rPr>
        <w:t>، ومؤلفات أخرى.</w:t>
      </w:r>
    </w:p>
    <w:p w14:paraId="4AA73C63" w14:textId="77777777" w:rsidR="00584568" w:rsidRPr="000D5765" w:rsidRDefault="00584568" w:rsidP="009B28CD">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وفي القسمين الثالث والرابع، على التوالي، ترد معلومات عن كل من الغايات والأهداف المقترحة ب</w:t>
      </w:r>
      <w:r w:rsidR="009B28CD" w:rsidRPr="000D5765">
        <w:rPr>
          <w:rFonts w:cs="Simplified Arabic" w:hint="cs"/>
          <w:sz w:val="22"/>
          <w:rtl/>
          <w:lang w:val="en-GB" w:bidi="ar-EG"/>
        </w:rPr>
        <w:t>غ</w:t>
      </w:r>
      <w:r w:rsidRPr="000D5765">
        <w:rPr>
          <w:rFonts w:cs="Simplified Arabic" w:hint="cs"/>
          <w:sz w:val="22"/>
          <w:rtl/>
          <w:lang w:val="en-GB" w:bidi="ar-EG"/>
        </w:rPr>
        <w:t>ية ما يلي:</w:t>
      </w:r>
    </w:p>
    <w:p w14:paraId="0CC46E9F" w14:textId="16501469" w:rsidR="00584568" w:rsidRPr="000D5765" w:rsidRDefault="00584568" w:rsidP="0026095B">
      <w:pPr>
        <w:bidi/>
        <w:spacing w:after="120" w:line="216" w:lineRule="auto"/>
        <w:ind w:firstLine="720"/>
        <w:jc w:val="both"/>
        <w:rPr>
          <w:rFonts w:cs="Simplified Arabic"/>
          <w:sz w:val="22"/>
          <w:lang w:val="en-GB" w:bidi="ar-EG"/>
        </w:rPr>
      </w:pPr>
      <w:r w:rsidRPr="000D5765">
        <w:rPr>
          <w:rFonts w:cs="Simplified Arabic" w:hint="cs"/>
          <w:sz w:val="22"/>
          <w:rtl/>
          <w:lang w:val="en-GB" w:bidi="ar-EG"/>
        </w:rPr>
        <w:t>(أ)</w:t>
      </w:r>
      <w:r w:rsidRPr="000D5765">
        <w:rPr>
          <w:rFonts w:cs="Simplified Arabic" w:hint="cs"/>
          <w:sz w:val="22"/>
          <w:rtl/>
          <w:lang w:val="en-GB" w:bidi="ar-EG"/>
        </w:rPr>
        <w:tab/>
        <w:t xml:space="preserve">عرض أهمية الموضوع الذي </w:t>
      </w:r>
      <w:r w:rsidR="0026095B" w:rsidRPr="000D5765">
        <w:rPr>
          <w:rFonts w:cs="Simplified Arabic" w:hint="cs"/>
          <w:sz w:val="22"/>
          <w:rtl/>
          <w:lang w:val="en-GB" w:bidi="ar-EG"/>
        </w:rPr>
        <w:t>ت</w:t>
      </w:r>
      <w:r w:rsidRPr="000D5765">
        <w:rPr>
          <w:rFonts w:cs="Simplified Arabic" w:hint="cs"/>
          <w:sz w:val="22"/>
          <w:rtl/>
          <w:lang w:val="en-GB" w:bidi="ar-EG"/>
        </w:rPr>
        <w:t>عالجه الغاية</w:t>
      </w:r>
      <w:r w:rsidR="00240CF9" w:rsidRPr="000D5765">
        <w:rPr>
          <w:rFonts w:cs="Simplified Arabic" w:hint="cs"/>
          <w:sz w:val="22"/>
          <w:rtl/>
          <w:lang w:val="en-GB" w:bidi="ar-EG"/>
        </w:rPr>
        <w:t xml:space="preserve"> المقترحة</w:t>
      </w:r>
      <w:r w:rsidRPr="000D5765">
        <w:rPr>
          <w:rFonts w:cs="Simplified Arabic" w:hint="cs"/>
          <w:sz w:val="22"/>
          <w:rtl/>
          <w:lang w:val="en-GB" w:bidi="ar-EG"/>
        </w:rPr>
        <w:t xml:space="preserve"> أو الهدف المقترح</w:t>
      </w:r>
      <w:r w:rsidR="00240CF9" w:rsidRPr="000D5765">
        <w:rPr>
          <w:rFonts w:cs="Simplified Arabic" w:hint="cs"/>
          <w:sz w:val="22"/>
          <w:rtl/>
          <w:lang w:val="en-GB" w:bidi="ar-EG"/>
        </w:rPr>
        <w:t xml:space="preserve"> فيما يتعلق بأهداف اتفاقية التنوع البيولوجي</w:t>
      </w:r>
      <w:r w:rsidRPr="000D5765">
        <w:rPr>
          <w:rFonts w:cs="Simplified Arabic" w:hint="cs"/>
          <w:sz w:val="22"/>
          <w:rtl/>
          <w:lang w:val="en-GB" w:bidi="ar-EG"/>
        </w:rPr>
        <w:t>؛</w:t>
      </w:r>
    </w:p>
    <w:p w14:paraId="66D47644" w14:textId="77777777" w:rsidR="00584568" w:rsidRPr="000D5765" w:rsidRDefault="00584568" w:rsidP="00584568">
      <w:pPr>
        <w:bidi/>
        <w:spacing w:after="120" w:line="216" w:lineRule="auto"/>
        <w:ind w:firstLine="720"/>
        <w:jc w:val="both"/>
        <w:rPr>
          <w:rFonts w:cs="Simplified Arabic"/>
          <w:sz w:val="22"/>
          <w:lang w:val="en-GB" w:bidi="ar-EG"/>
        </w:rPr>
      </w:pPr>
      <w:r w:rsidRPr="000D5765">
        <w:rPr>
          <w:rFonts w:cs="Simplified Arabic" w:hint="cs"/>
          <w:sz w:val="22"/>
          <w:rtl/>
          <w:lang w:val="en-GB" w:bidi="ar-EG"/>
        </w:rPr>
        <w:t>(ب)</w:t>
      </w:r>
      <w:r w:rsidRPr="000D5765">
        <w:rPr>
          <w:rFonts w:cs="Simplified Arabic" w:hint="cs"/>
          <w:sz w:val="22"/>
          <w:rtl/>
          <w:lang w:val="en-GB" w:bidi="ar-EG"/>
        </w:rPr>
        <w:tab/>
        <w:t>موجز للحالة الراهنة والاتجاهات؛</w:t>
      </w:r>
    </w:p>
    <w:p w14:paraId="7FCA0ADB" w14:textId="77777777" w:rsidR="002B248F" w:rsidRPr="000D5765" w:rsidRDefault="00584568" w:rsidP="00F900AB">
      <w:pPr>
        <w:bidi/>
        <w:spacing w:after="120" w:line="216" w:lineRule="auto"/>
        <w:ind w:firstLine="720"/>
        <w:jc w:val="both"/>
        <w:rPr>
          <w:rFonts w:cs="Simplified Arabic"/>
          <w:sz w:val="22"/>
          <w:rtl/>
          <w:lang w:val="en-GB" w:bidi="ar-EG"/>
        </w:rPr>
      </w:pPr>
      <w:r w:rsidRPr="000D5765">
        <w:rPr>
          <w:rFonts w:cs="Simplified Arabic" w:hint="cs"/>
          <w:sz w:val="22"/>
          <w:rtl/>
          <w:lang w:val="en-GB" w:bidi="ar-EG"/>
        </w:rPr>
        <w:t>(ج)</w:t>
      </w:r>
      <w:r w:rsidRPr="000D5765">
        <w:rPr>
          <w:rFonts w:cs="Simplified Arabic" w:hint="cs"/>
          <w:sz w:val="22"/>
          <w:rtl/>
          <w:lang w:val="en-GB" w:bidi="ar-EG"/>
        </w:rPr>
        <w:tab/>
      </w:r>
      <w:r w:rsidR="009B28CD" w:rsidRPr="000D5765">
        <w:rPr>
          <w:rFonts w:cs="Simplified Arabic" w:hint="cs"/>
          <w:sz w:val="22"/>
          <w:rtl/>
          <w:lang w:val="en-GB" w:bidi="ar-EG"/>
        </w:rPr>
        <w:t>تقديم</w:t>
      </w:r>
      <w:r w:rsidRPr="000D5765">
        <w:rPr>
          <w:rFonts w:cs="Simplified Arabic" w:hint="cs"/>
          <w:sz w:val="22"/>
          <w:rtl/>
          <w:lang w:val="en-GB" w:bidi="ar-EG"/>
        </w:rPr>
        <w:t xml:space="preserve"> معلومات لإرشاد اعتبارات مستوى الطموح، وخاصة فيما يتعلق بالعناصر الكمية للغايات والأهداف المقترحة، ومعالجة إلى </w:t>
      </w:r>
      <w:r w:rsidR="00F900AB" w:rsidRPr="000D5765">
        <w:rPr>
          <w:rFonts w:cs="Simplified Arabic" w:hint="cs"/>
          <w:sz w:val="22"/>
          <w:rtl/>
          <w:lang w:val="en-GB" w:bidi="ar-EG"/>
        </w:rPr>
        <w:t>ال</w:t>
      </w:r>
      <w:r w:rsidRPr="000D5765">
        <w:rPr>
          <w:rFonts w:cs="Simplified Arabic" w:hint="cs"/>
          <w:sz w:val="22"/>
          <w:rtl/>
          <w:lang w:val="en-GB" w:bidi="ar-EG"/>
        </w:rPr>
        <w:t xml:space="preserve">حد </w:t>
      </w:r>
      <w:r w:rsidR="00F900AB" w:rsidRPr="000D5765">
        <w:rPr>
          <w:rFonts w:cs="Simplified Arabic" w:hint="cs"/>
          <w:sz w:val="22"/>
          <w:rtl/>
          <w:lang w:val="en-GB" w:bidi="ar-EG"/>
        </w:rPr>
        <w:t>ال</w:t>
      </w:r>
      <w:r w:rsidRPr="000D5765">
        <w:rPr>
          <w:rFonts w:cs="Simplified Arabic" w:hint="cs"/>
          <w:sz w:val="22"/>
          <w:rtl/>
          <w:lang w:val="en-GB" w:bidi="ar-EG"/>
        </w:rPr>
        <w:t xml:space="preserve">ممكن ما الذي </w:t>
      </w:r>
      <w:proofErr w:type="spellStart"/>
      <w:r w:rsidRPr="000D5765">
        <w:rPr>
          <w:rFonts w:cs="Simplified Arabic" w:hint="cs"/>
          <w:sz w:val="22"/>
          <w:rtl/>
          <w:lang w:val="en-GB" w:bidi="ar-EG"/>
        </w:rPr>
        <w:t>تقترحة</w:t>
      </w:r>
      <w:proofErr w:type="spellEnd"/>
      <w:r w:rsidRPr="000D5765">
        <w:rPr>
          <w:rFonts w:cs="Simplified Arabic" w:hint="cs"/>
          <w:sz w:val="22"/>
          <w:rtl/>
          <w:lang w:val="en-GB" w:bidi="ar-EG"/>
        </w:rPr>
        <w:t xml:space="preserve"> الأدلة المتوافرة للمطلوب لتحقيق رؤية عام 2050 (والغايات المقترحة) وما الذي يمكن تحقيقه في </w:t>
      </w:r>
      <w:r w:rsidR="002B248F" w:rsidRPr="000D5765">
        <w:rPr>
          <w:rFonts w:cs="Simplified Arabic" w:hint="cs"/>
          <w:sz w:val="22"/>
          <w:rtl/>
          <w:lang w:val="en-GB" w:bidi="ar-EG"/>
        </w:rPr>
        <w:t>الإطار الزمني للإطار العالمي للتنوع البيولوجي لما بعد عام 2020</w:t>
      </w:r>
      <w:r w:rsidR="0026095B" w:rsidRPr="000D5765">
        <w:rPr>
          <w:rFonts w:cs="Simplified Arabic" w:hint="cs"/>
          <w:sz w:val="22"/>
          <w:rtl/>
          <w:lang w:val="en-GB" w:bidi="ar-EG"/>
        </w:rPr>
        <w:t>؛</w:t>
      </w:r>
    </w:p>
    <w:p w14:paraId="050F72F1" w14:textId="77777777" w:rsidR="0026095B" w:rsidRPr="000D5765" w:rsidRDefault="0026095B" w:rsidP="00F900AB">
      <w:pPr>
        <w:bidi/>
        <w:spacing w:after="120" w:line="216" w:lineRule="auto"/>
        <w:ind w:firstLine="720"/>
        <w:jc w:val="both"/>
        <w:rPr>
          <w:rFonts w:cs="Simplified Arabic"/>
          <w:sz w:val="22"/>
          <w:lang w:val="en-GB" w:bidi="ar-EG"/>
        </w:rPr>
      </w:pPr>
      <w:r w:rsidRPr="000D5765">
        <w:rPr>
          <w:rFonts w:cs="Simplified Arabic" w:hint="cs"/>
          <w:sz w:val="22"/>
          <w:rtl/>
          <w:lang w:val="en-GB" w:bidi="ar-EG"/>
        </w:rPr>
        <w:t>(د)</w:t>
      </w:r>
      <w:r w:rsidRPr="000D5765">
        <w:rPr>
          <w:rFonts w:cs="Simplified Arabic" w:hint="cs"/>
          <w:sz w:val="22"/>
          <w:rtl/>
          <w:lang w:val="en-GB" w:bidi="ar-EG"/>
        </w:rPr>
        <w:tab/>
        <w:t xml:space="preserve">تحديد </w:t>
      </w:r>
      <w:r w:rsidR="00F900AB" w:rsidRPr="000D5765">
        <w:rPr>
          <w:rFonts w:cs="Simplified Arabic" w:hint="cs"/>
          <w:sz w:val="22"/>
          <w:rtl/>
          <w:lang w:val="en-GB" w:bidi="ar-EG"/>
        </w:rPr>
        <w:t xml:space="preserve">كيفية تعلق </w:t>
      </w:r>
      <w:r w:rsidRPr="000D5765">
        <w:rPr>
          <w:rFonts w:cs="Simplified Arabic" w:hint="cs"/>
          <w:sz w:val="22"/>
          <w:rtl/>
          <w:lang w:val="en-GB" w:bidi="ar-EG"/>
        </w:rPr>
        <w:t>الأ</w:t>
      </w:r>
      <w:r w:rsidR="00F900AB" w:rsidRPr="000D5765">
        <w:rPr>
          <w:rFonts w:cs="Simplified Arabic" w:hint="cs"/>
          <w:sz w:val="22"/>
          <w:rtl/>
          <w:lang w:val="en-GB" w:bidi="ar-EG"/>
        </w:rPr>
        <w:t>ه</w:t>
      </w:r>
      <w:r w:rsidRPr="000D5765">
        <w:rPr>
          <w:rFonts w:cs="Simplified Arabic" w:hint="cs"/>
          <w:sz w:val="22"/>
          <w:rtl/>
          <w:lang w:val="en-GB" w:bidi="ar-EG"/>
        </w:rPr>
        <w:t xml:space="preserve">داف المقترحة </w:t>
      </w:r>
      <w:r w:rsidR="00F900AB" w:rsidRPr="000D5765">
        <w:rPr>
          <w:rFonts w:cs="Simplified Arabic" w:hint="cs"/>
          <w:sz w:val="22"/>
          <w:rtl/>
          <w:lang w:val="en-GB" w:bidi="ar-EG"/>
        </w:rPr>
        <w:t>ب</w:t>
      </w:r>
      <w:r w:rsidRPr="000D5765">
        <w:rPr>
          <w:rFonts w:cs="Simplified Arabic" w:hint="cs"/>
          <w:sz w:val="22"/>
          <w:rtl/>
          <w:lang w:val="en-GB" w:bidi="ar-EG"/>
        </w:rPr>
        <w:t>الغايات المقترحة وبيان أنواع الإجراءات التي يمكن استعمالها لتحقيق الأهداف المقترحة.</w:t>
      </w:r>
    </w:p>
    <w:p w14:paraId="3CB932EF" w14:textId="192BCD2C" w:rsidR="002B248F" w:rsidRPr="000D5765" w:rsidRDefault="002B248F" w:rsidP="00F900AB">
      <w:pPr>
        <w:numPr>
          <w:ilvl w:val="0"/>
          <w:numId w:val="4"/>
        </w:numPr>
        <w:bidi/>
        <w:spacing w:after="120" w:line="216" w:lineRule="auto"/>
        <w:ind w:left="0" w:firstLine="0"/>
        <w:jc w:val="both"/>
        <w:rPr>
          <w:rFonts w:ascii="Simplified Arabic" w:hAnsi="Simplified Arabic" w:cs="Simplified Arabic"/>
          <w:sz w:val="22"/>
          <w:lang w:val="en-GB" w:bidi="ar-EG"/>
        </w:rPr>
      </w:pPr>
      <w:r w:rsidRPr="000D5765">
        <w:rPr>
          <w:rFonts w:ascii="Simplified Arabic" w:hAnsi="Simplified Arabic" w:cs="Simplified Arabic" w:hint="cs"/>
          <w:sz w:val="22"/>
          <w:rtl/>
          <w:lang w:val="en-GB" w:bidi="ar-EG"/>
        </w:rPr>
        <w:t>ومن أجل الإبقاء على طول الوثيقة على نحو معقول، يمكن تقديم معالجة موجزة قصيرة ل</w:t>
      </w:r>
      <w:r w:rsidR="00F900AB" w:rsidRPr="000D5765">
        <w:rPr>
          <w:rFonts w:ascii="Simplified Arabic" w:hAnsi="Simplified Arabic" w:cs="Simplified Arabic" w:hint="cs"/>
          <w:sz w:val="22"/>
          <w:rtl/>
          <w:lang w:val="en-GB" w:bidi="ar-EG"/>
        </w:rPr>
        <w:t>لقضايا التي تم معالجتها في ا</w:t>
      </w:r>
      <w:r w:rsidRPr="000D5765">
        <w:rPr>
          <w:rFonts w:ascii="Simplified Arabic" w:hAnsi="Simplified Arabic" w:cs="Simplified Arabic" w:hint="cs"/>
          <w:sz w:val="22"/>
          <w:rtl/>
          <w:lang w:val="en-GB" w:bidi="ar-EG"/>
        </w:rPr>
        <w:t xml:space="preserve">لغايات والأهداف المقترحة. </w:t>
      </w:r>
      <w:r w:rsidR="00CE6019" w:rsidRPr="000D5765">
        <w:rPr>
          <w:rFonts w:ascii="Simplified Arabic" w:hAnsi="Simplified Arabic" w:cs="Simplified Arabic" w:hint="cs"/>
          <w:sz w:val="22"/>
          <w:rtl/>
          <w:lang w:val="en-GB" w:bidi="ar-EG"/>
        </w:rPr>
        <w:t xml:space="preserve">كما يستند تحليل الغايتين ألف وباء </w:t>
      </w:r>
      <w:r w:rsidR="00DC1D4E" w:rsidRPr="000D5765">
        <w:rPr>
          <w:rFonts w:ascii="Simplified Arabic" w:hAnsi="Simplified Arabic" w:cs="Simplified Arabic" w:hint="cs"/>
          <w:sz w:val="22"/>
          <w:rtl/>
          <w:lang w:val="en-GB" w:bidi="ar-EG"/>
        </w:rPr>
        <w:t>إ</w:t>
      </w:r>
      <w:r w:rsidR="00CE6019" w:rsidRPr="000D5765">
        <w:rPr>
          <w:rFonts w:ascii="Simplified Arabic" w:hAnsi="Simplified Arabic" w:cs="Simplified Arabic" w:hint="cs"/>
          <w:sz w:val="22"/>
          <w:rtl/>
          <w:lang w:val="en-GB" w:bidi="ar-EG"/>
        </w:rPr>
        <w:t xml:space="preserve">لى وثيقة المعلومات </w:t>
      </w:r>
      <w:r w:rsidR="00CE6019" w:rsidRPr="000D5765">
        <w:rPr>
          <w:kern w:val="22"/>
          <w:sz w:val="22"/>
          <w:szCs w:val="22"/>
        </w:rPr>
        <w:t>(CBD/SBSTTA/24/INF/9)</w:t>
      </w:r>
      <w:r w:rsidR="00CE6019" w:rsidRPr="000D5765">
        <w:rPr>
          <w:rFonts w:ascii="Simplified Arabic" w:hAnsi="Simplified Arabic" w:cs="Simplified Arabic" w:hint="cs"/>
          <w:sz w:val="22"/>
          <w:rtl/>
          <w:lang w:val="en-GB" w:bidi="ar-EG"/>
        </w:rPr>
        <w:t xml:space="preserve"> التي أعدها فريق من الخبراء نظم</w:t>
      </w:r>
      <w:r w:rsidR="00F900AB" w:rsidRPr="000D5765">
        <w:rPr>
          <w:rFonts w:ascii="Simplified Arabic" w:hAnsi="Simplified Arabic" w:cs="Simplified Arabic" w:hint="cs"/>
          <w:sz w:val="22"/>
          <w:rtl/>
          <w:lang w:val="en-GB" w:bidi="ar-EG"/>
        </w:rPr>
        <w:t>ته</w:t>
      </w:r>
      <w:r w:rsidR="00CE6019" w:rsidRPr="000D5765">
        <w:rPr>
          <w:rFonts w:ascii="Simplified Arabic" w:hAnsi="Simplified Arabic" w:cs="Simplified Arabic" w:hint="cs"/>
          <w:sz w:val="22"/>
          <w:rtl/>
          <w:lang w:val="en-GB" w:bidi="ar-EG"/>
        </w:rPr>
        <w:t xml:space="preserve"> لجنة الأرض بالتعاون مع مستقبل الأرض وأمانة اتفاقية التنوع البيولوجي.</w:t>
      </w:r>
    </w:p>
    <w:p w14:paraId="27E3DB2F" w14:textId="173059C8" w:rsidR="002B248F" w:rsidRPr="000D5765" w:rsidRDefault="00CE6019" w:rsidP="00F900AB">
      <w:pPr>
        <w:numPr>
          <w:ilvl w:val="0"/>
          <w:numId w:val="4"/>
        </w:numPr>
        <w:bidi/>
        <w:spacing w:after="120" w:line="216" w:lineRule="auto"/>
        <w:ind w:left="0" w:firstLine="0"/>
        <w:jc w:val="both"/>
        <w:rPr>
          <w:rFonts w:ascii="Simplified Arabic" w:hAnsi="Simplified Arabic" w:cs="Simplified Arabic"/>
          <w:sz w:val="22"/>
          <w:lang w:val="en-GB" w:bidi="ar-EG"/>
        </w:rPr>
      </w:pPr>
      <w:r w:rsidRPr="000D5765">
        <w:rPr>
          <w:rFonts w:ascii="Simplified Arabic" w:hAnsi="Simplified Arabic" w:cs="Simplified Arabic" w:hint="cs"/>
          <w:sz w:val="22"/>
          <w:rtl/>
          <w:lang w:val="en-GB" w:bidi="ar-EG"/>
        </w:rPr>
        <w:t xml:space="preserve">وفي القسم الخامس </w:t>
      </w:r>
      <w:r w:rsidR="00347C87" w:rsidRPr="000D5765">
        <w:rPr>
          <w:rFonts w:ascii="Simplified Arabic" w:hAnsi="Simplified Arabic" w:cs="Simplified Arabic" w:hint="cs"/>
          <w:sz w:val="22"/>
          <w:rtl/>
          <w:lang w:val="en-GB" w:bidi="ar-EG"/>
        </w:rPr>
        <w:t>أدناه</w:t>
      </w:r>
      <w:r w:rsidRPr="000D5765">
        <w:rPr>
          <w:rFonts w:ascii="Simplified Arabic" w:hAnsi="Simplified Arabic" w:cs="Simplified Arabic" w:hint="cs"/>
          <w:sz w:val="22"/>
          <w:rtl/>
          <w:lang w:val="en-GB" w:bidi="ar-EG"/>
        </w:rPr>
        <w:t>، تم استعراض نطاقات الغايات والأهداف المقترحة فيما يتعلق بتغطية مواد الاتفاقية، وم</w:t>
      </w:r>
      <w:r w:rsidR="00F900AB" w:rsidRPr="000D5765">
        <w:rPr>
          <w:rFonts w:ascii="Simplified Arabic" w:hAnsi="Simplified Arabic" w:cs="Simplified Arabic" w:hint="cs"/>
          <w:sz w:val="22"/>
          <w:rtl/>
          <w:lang w:val="en-GB" w:bidi="ar-EG"/>
        </w:rPr>
        <w:t>حر</w:t>
      </w:r>
      <w:r w:rsidRPr="000D5765">
        <w:rPr>
          <w:rFonts w:ascii="Simplified Arabic" w:hAnsi="Simplified Arabic" w:cs="Simplified Arabic" w:hint="cs"/>
          <w:sz w:val="22"/>
          <w:rtl/>
          <w:lang w:val="en-GB" w:bidi="ar-EG"/>
        </w:rPr>
        <w:t>كات فقدان التنوع البيولوجي و</w:t>
      </w:r>
      <w:r w:rsidR="00F900AB" w:rsidRPr="000D5765">
        <w:rPr>
          <w:rFonts w:ascii="Simplified Arabic" w:hAnsi="Simplified Arabic" w:cs="Simplified Arabic" w:hint="cs"/>
          <w:sz w:val="22"/>
          <w:rtl/>
          <w:lang w:val="en-GB" w:bidi="ar-EG"/>
        </w:rPr>
        <w:t>الروافع/</w:t>
      </w:r>
      <w:r w:rsidRPr="000D5765">
        <w:rPr>
          <w:rFonts w:ascii="Simplified Arabic" w:hAnsi="Simplified Arabic" w:cs="Simplified Arabic" w:hint="cs"/>
          <w:sz w:val="22"/>
          <w:rtl/>
          <w:lang w:val="en-GB" w:bidi="ar-EG"/>
        </w:rPr>
        <w:t xml:space="preserve">نقاط الارتكاز للتغيير التحويلي التي حددها المنبر الحكومي الدولي للعلوم والسياسات في مجال التنوع البيولوجي وخدمات النظم الإيكولوجية، ومجالات التحول المحددة في الطبعة الخامسة من نشرة </w:t>
      </w:r>
      <w:r w:rsidRPr="000D5765">
        <w:rPr>
          <w:rFonts w:ascii="Simplified Arabic" w:hAnsi="Simplified Arabic" w:cs="Simplified Arabic" w:hint="cs"/>
          <w:i/>
          <w:iCs/>
          <w:sz w:val="22"/>
          <w:rtl/>
          <w:lang w:val="en-GB" w:bidi="ar-EG"/>
        </w:rPr>
        <w:t>التوقعات العالمية للتنوع البيولوجي</w:t>
      </w:r>
      <w:r w:rsidRPr="000D5765">
        <w:rPr>
          <w:rFonts w:ascii="Simplified Arabic" w:hAnsi="Simplified Arabic" w:cs="Simplified Arabic" w:hint="cs"/>
          <w:sz w:val="22"/>
          <w:rtl/>
          <w:lang w:val="en-GB" w:bidi="ar-EG"/>
        </w:rPr>
        <w:t xml:space="preserve"> وفي الطبعة الثانية </w:t>
      </w:r>
      <w:r w:rsidR="00AA3359" w:rsidRPr="000D5765">
        <w:rPr>
          <w:rFonts w:ascii="Simplified Arabic" w:hAnsi="Simplified Arabic" w:cs="Simplified Arabic" w:hint="cs"/>
          <w:sz w:val="22"/>
          <w:rtl/>
          <w:lang w:val="en-GB" w:bidi="ar-EG"/>
        </w:rPr>
        <w:t>من</w:t>
      </w:r>
      <w:r w:rsidR="00240CF9" w:rsidRPr="000D5765">
        <w:rPr>
          <w:rFonts w:ascii="Simplified Arabic" w:hAnsi="Simplified Arabic" w:cs="Simplified Arabic" w:hint="cs"/>
          <w:sz w:val="22"/>
          <w:rtl/>
          <w:lang w:val="en-GB" w:bidi="ar-EG"/>
        </w:rPr>
        <w:t xml:space="preserve"> نشرة</w:t>
      </w:r>
      <w:r w:rsidR="00AA3359" w:rsidRPr="000D5765">
        <w:rPr>
          <w:rFonts w:ascii="Simplified Arabic" w:hAnsi="Simplified Arabic" w:cs="Simplified Arabic" w:hint="cs"/>
          <w:sz w:val="22"/>
          <w:rtl/>
          <w:lang w:val="en-GB" w:bidi="ar-EG"/>
        </w:rPr>
        <w:t xml:space="preserve"> </w:t>
      </w:r>
      <w:r w:rsidR="00AA3359" w:rsidRPr="000D5765">
        <w:rPr>
          <w:rFonts w:ascii="Simplified Arabic" w:hAnsi="Simplified Arabic" w:cs="Simplified Arabic" w:hint="cs"/>
          <w:i/>
          <w:iCs/>
          <w:sz w:val="22"/>
          <w:rtl/>
          <w:lang w:val="en-GB" w:bidi="ar-EG"/>
        </w:rPr>
        <w:t>ا</w:t>
      </w:r>
      <w:r w:rsidRPr="000D5765">
        <w:rPr>
          <w:rFonts w:ascii="Simplified Arabic" w:hAnsi="Simplified Arabic" w:cs="Simplified Arabic" w:hint="cs"/>
          <w:i/>
          <w:iCs/>
          <w:sz w:val="22"/>
          <w:rtl/>
          <w:lang w:val="en-GB" w:bidi="ar-EG"/>
        </w:rPr>
        <w:t>لتوقعات المحلية للتنوع البيولوجي</w:t>
      </w:r>
      <w:r w:rsidRPr="000D5765">
        <w:rPr>
          <w:rFonts w:ascii="Simplified Arabic" w:hAnsi="Simplified Arabic" w:cs="Simplified Arabic" w:hint="cs"/>
          <w:sz w:val="22"/>
          <w:rtl/>
          <w:lang w:val="en-GB" w:bidi="ar-EG"/>
        </w:rPr>
        <w:t xml:space="preserve">. ويرد في القسم الخامس استعراض للروابط المحتملة مع تحديث الاستراتيجية العالمية لحفظ النباتات وترد اعتبارات أكثر تفصيلا لهذه المسألة في الوثيقة </w:t>
      </w:r>
      <w:r w:rsidRPr="000D5765">
        <w:rPr>
          <w:kern w:val="22"/>
          <w:sz w:val="22"/>
          <w:szCs w:val="22"/>
        </w:rPr>
        <w:t>CBD/SBSTTA/24/INF/20</w:t>
      </w:r>
      <w:r w:rsidRPr="000D5765">
        <w:rPr>
          <w:rFonts w:ascii="Simplified Arabic" w:hAnsi="Simplified Arabic" w:cs="Simplified Arabic" w:hint="cs"/>
          <w:sz w:val="22"/>
          <w:rtl/>
          <w:lang w:val="en-GB" w:bidi="ar-EG"/>
        </w:rPr>
        <w:t>.</w:t>
      </w:r>
    </w:p>
    <w:p w14:paraId="6B5C642D" w14:textId="77777777" w:rsidR="002B248F" w:rsidRPr="000D5765" w:rsidRDefault="00CE6019" w:rsidP="00AA3359">
      <w:pPr>
        <w:numPr>
          <w:ilvl w:val="0"/>
          <w:numId w:val="4"/>
        </w:numPr>
        <w:bidi/>
        <w:spacing w:after="120" w:line="216" w:lineRule="auto"/>
        <w:ind w:left="0" w:firstLine="0"/>
        <w:jc w:val="both"/>
        <w:rPr>
          <w:rFonts w:ascii="Simplified Arabic" w:hAnsi="Simplified Arabic" w:cs="Simplified Arabic"/>
          <w:sz w:val="22"/>
          <w:lang w:val="en-GB" w:bidi="ar-EG"/>
        </w:rPr>
      </w:pPr>
      <w:r w:rsidRPr="000D5765">
        <w:rPr>
          <w:rFonts w:ascii="Simplified Arabic" w:hAnsi="Simplified Arabic" w:cs="Simplified Arabic" w:hint="cs"/>
          <w:sz w:val="22"/>
          <w:rtl/>
          <w:lang w:val="en-GB" w:bidi="ar-EG"/>
        </w:rPr>
        <w:lastRenderedPageBreak/>
        <w:t xml:space="preserve">وتتطرق عملية إعداد الإطار العالمي للتنوع البيولوجي لما بعد عام 2020 عبر عمل الاتفاقية وهيئاتها الفرعية. وهكذا، ترتبط المعلومات في هذه المذكرة بعدد من الوثائق الإضافية التي أعدت لكل من الاجتماع الرابع والعشرين للهيئة الفرعية للمشورة العلمية </w:t>
      </w:r>
      <w:r w:rsidR="00AA3359" w:rsidRPr="000D5765">
        <w:rPr>
          <w:rFonts w:ascii="Simplified Arabic" w:hAnsi="Simplified Arabic" w:cs="Simplified Arabic" w:hint="cs"/>
          <w:sz w:val="22"/>
          <w:rtl/>
          <w:lang w:val="en-GB" w:bidi="ar-EG"/>
        </w:rPr>
        <w:t xml:space="preserve">والتقنية </w:t>
      </w:r>
      <w:r w:rsidRPr="000D5765">
        <w:rPr>
          <w:rFonts w:ascii="Simplified Arabic" w:hAnsi="Simplified Arabic" w:cs="Simplified Arabic" w:hint="cs"/>
          <w:sz w:val="22"/>
          <w:rtl/>
          <w:lang w:val="en-GB" w:bidi="ar-EG"/>
        </w:rPr>
        <w:t>والتكنو</w:t>
      </w:r>
      <w:r w:rsidR="00AA3359" w:rsidRPr="000D5765">
        <w:rPr>
          <w:rFonts w:ascii="Simplified Arabic" w:hAnsi="Simplified Arabic" w:cs="Simplified Arabic" w:hint="cs"/>
          <w:sz w:val="22"/>
          <w:rtl/>
          <w:lang w:val="en-GB" w:bidi="ar-EG"/>
        </w:rPr>
        <w:t>لوجية وللاجتماع الثالث للهيئة الفرعية للتنفيذ. وتشمل الأمثلة على ذلك المؤشرات المقترحة ونهج الرصد المقترح للإطار العالمي للتنوع البيولوجي لما بعد عام 2020،</w:t>
      </w:r>
      <w:r w:rsidR="00AA3359" w:rsidRPr="000D5765">
        <w:rPr>
          <w:rStyle w:val="FootnoteReference"/>
          <w:rFonts w:ascii="Simplified Arabic" w:hAnsi="Simplified Arabic" w:cs="Simplified Arabic"/>
          <w:sz w:val="22"/>
          <w:rtl/>
          <w:lang w:val="en-GB" w:bidi="ar-EG"/>
        </w:rPr>
        <w:footnoteReference w:id="8"/>
      </w:r>
      <w:r w:rsidR="00AA3359" w:rsidRPr="000D5765">
        <w:rPr>
          <w:rFonts w:ascii="Simplified Arabic" w:hAnsi="Simplified Arabic" w:cs="Simplified Arabic" w:hint="cs"/>
          <w:sz w:val="22"/>
          <w:rtl/>
          <w:lang w:val="en-GB" w:bidi="ar-EG"/>
        </w:rPr>
        <w:t xml:space="preserve"> واستعراض التقدم المحرز في تنفيذ الاتفاقية والخطة الاستراتيجية للتنوع البيولوجي 2011-2020،</w:t>
      </w:r>
      <w:r w:rsidR="00AA3359" w:rsidRPr="000D5765">
        <w:rPr>
          <w:rStyle w:val="FootnoteReference"/>
          <w:rFonts w:ascii="Simplified Arabic" w:hAnsi="Simplified Arabic" w:cs="Simplified Arabic"/>
          <w:sz w:val="22"/>
          <w:rtl/>
          <w:lang w:val="en-GB" w:bidi="ar-EG"/>
        </w:rPr>
        <w:footnoteReference w:id="9"/>
      </w:r>
      <w:r w:rsidR="00AA3359" w:rsidRPr="000D5765">
        <w:rPr>
          <w:rFonts w:ascii="Simplified Arabic" w:hAnsi="Simplified Arabic" w:cs="Simplified Arabic" w:hint="cs"/>
          <w:sz w:val="22"/>
          <w:rtl/>
          <w:lang w:val="en-GB" w:bidi="ar-EG"/>
        </w:rPr>
        <w:t xml:space="preserve"> وخيارات لتعزيز التخطيط والإبلاغ وآليات الاستعراض بهدف تعزيز تنفيذ الاتفاقية.</w:t>
      </w:r>
      <w:r w:rsidR="00AA3359" w:rsidRPr="000D5765">
        <w:rPr>
          <w:rStyle w:val="FootnoteReference"/>
          <w:rFonts w:ascii="Simplified Arabic" w:hAnsi="Simplified Arabic" w:cs="Simplified Arabic"/>
          <w:sz w:val="22"/>
          <w:rtl/>
          <w:lang w:val="en-GB" w:bidi="ar-EG"/>
        </w:rPr>
        <w:footnoteReference w:id="10"/>
      </w:r>
      <w:r w:rsidR="00AA3359" w:rsidRPr="000D5765">
        <w:rPr>
          <w:rFonts w:ascii="Simplified Arabic" w:hAnsi="Simplified Arabic" w:cs="Simplified Arabic" w:hint="cs"/>
          <w:sz w:val="22"/>
          <w:rtl/>
          <w:lang w:val="en-GB" w:bidi="ar-EG"/>
        </w:rPr>
        <w:t xml:space="preserve"> وينبغي الإبقاء على هذه الروابط في الحسبان عند النظر في هذه المسألة.</w:t>
      </w:r>
    </w:p>
    <w:p w14:paraId="527C04D6" w14:textId="77777777" w:rsidR="00AA3359" w:rsidRPr="000D5765" w:rsidRDefault="00AA3359" w:rsidP="00AA3359">
      <w:pPr>
        <w:tabs>
          <w:tab w:val="left" w:pos="900"/>
        </w:tabs>
        <w:bidi/>
        <w:spacing w:after="120" w:line="216" w:lineRule="auto"/>
        <w:jc w:val="center"/>
        <w:rPr>
          <w:rFonts w:cs="Simplified Arabic"/>
          <w:b/>
          <w:bCs/>
          <w:sz w:val="28"/>
          <w:szCs w:val="28"/>
          <w:lang w:val="en-GB" w:bidi="ar-EG"/>
        </w:rPr>
      </w:pPr>
      <w:r w:rsidRPr="000D5765">
        <w:rPr>
          <w:rFonts w:cs="Simplified Arabic" w:hint="cs"/>
          <w:b/>
          <w:bCs/>
          <w:sz w:val="28"/>
          <w:szCs w:val="28"/>
          <w:rtl/>
          <w:lang w:val="en-GB" w:bidi="ar-EG"/>
        </w:rPr>
        <w:t>ثانيا -</w:t>
      </w:r>
      <w:r w:rsidRPr="000D5765">
        <w:rPr>
          <w:rFonts w:cs="Simplified Arabic" w:hint="cs"/>
          <w:b/>
          <w:bCs/>
          <w:sz w:val="28"/>
          <w:szCs w:val="28"/>
          <w:rtl/>
          <w:lang w:val="en-GB" w:bidi="ar-EG"/>
        </w:rPr>
        <w:tab/>
        <w:t>العلاقة بين الرؤية وا</w:t>
      </w:r>
      <w:r w:rsidR="00AC2D47" w:rsidRPr="000D5765">
        <w:rPr>
          <w:rFonts w:cs="Simplified Arabic" w:hint="cs"/>
          <w:b/>
          <w:bCs/>
          <w:sz w:val="28"/>
          <w:szCs w:val="28"/>
          <w:rtl/>
          <w:lang w:val="en-GB" w:bidi="ar-EG"/>
        </w:rPr>
        <w:t>ل</w:t>
      </w:r>
      <w:r w:rsidRPr="000D5765">
        <w:rPr>
          <w:rFonts w:cs="Simplified Arabic" w:hint="cs"/>
          <w:b/>
          <w:bCs/>
          <w:sz w:val="28"/>
          <w:szCs w:val="28"/>
          <w:rtl/>
          <w:lang w:val="en-GB" w:bidi="ar-EG"/>
        </w:rPr>
        <w:t>مهمة والغايات والأهداف المقترحة</w:t>
      </w:r>
    </w:p>
    <w:p w14:paraId="7AD2748F" w14:textId="33FAE7AA" w:rsidR="00AA3359" w:rsidRPr="000D5765" w:rsidRDefault="00AA3359" w:rsidP="007A1258">
      <w:pPr>
        <w:numPr>
          <w:ilvl w:val="0"/>
          <w:numId w:val="4"/>
        </w:numPr>
        <w:bidi/>
        <w:spacing w:after="120" w:line="216" w:lineRule="auto"/>
        <w:ind w:left="0" w:firstLine="0"/>
        <w:jc w:val="both"/>
        <w:rPr>
          <w:rFonts w:cs="Simplified Arabic"/>
          <w:sz w:val="22"/>
          <w:lang w:val="en-GB" w:bidi="ar-EG"/>
        </w:rPr>
      </w:pPr>
      <w:r w:rsidRPr="000D5765">
        <w:rPr>
          <w:rFonts w:cs="Simplified Arabic" w:hint="cs"/>
          <w:snapToGrid w:val="0"/>
          <w:kern w:val="22"/>
          <w:rtl/>
        </w:rPr>
        <w:t xml:space="preserve">في اجتماعه الرابع عشر، وافق مؤتمر الأطراف على أن رؤية عام 2050 للتنوع البيولوجي </w:t>
      </w:r>
      <w:r w:rsidR="00240CF9" w:rsidRPr="000D5765">
        <w:rPr>
          <w:rFonts w:cs="Simplified Arabic" w:hint="cs"/>
          <w:sz w:val="22"/>
          <w:rtl/>
          <w:lang w:val="en-GB" w:bidi="ar-EG"/>
        </w:rPr>
        <w:t xml:space="preserve">(الحياة في انسجام مع الطبيعة </w:t>
      </w:r>
      <w:r w:rsidR="00240CF9" w:rsidRPr="000D5765">
        <w:rPr>
          <w:rFonts w:cs="Simplified Arabic"/>
          <w:rtl/>
        </w:rPr>
        <w:t>حيث: يتم تقييم التنوع البيولوجي وحفظه واستعادته واستخدامه بحكمة، والحفاظ على خدمات النظم الإيكولوجي</w:t>
      </w:r>
      <w:r w:rsidR="00240CF9" w:rsidRPr="000D5765">
        <w:rPr>
          <w:rFonts w:cs="Simplified Arabic" w:hint="cs"/>
          <w:rtl/>
        </w:rPr>
        <w:t>ة</w:t>
      </w:r>
      <w:r w:rsidR="00240CF9" w:rsidRPr="000D5765">
        <w:rPr>
          <w:rFonts w:cs="Simplified Arabic"/>
          <w:rtl/>
        </w:rPr>
        <w:t>، والحفاظ على كوكب سليم وتقديم المنافع الأساسية لجميع الناس</w:t>
      </w:r>
      <w:r w:rsidR="00240CF9" w:rsidRPr="000D5765">
        <w:rPr>
          <w:rFonts w:cs="Simplified Arabic" w:hint="cs"/>
          <w:rtl/>
        </w:rPr>
        <w:t xml:space="preserve">، </w:t>
      </w:r>
      <w:r w:rsidR="00240CF9" w:rsidRPr="000D5765">
        <w:rPr>
          <w:rFonts w:cs="Simplified Arabic"/>
          <w:rtl/>
        </w:rPr>
        <w:t>بحلول عام 2050</w:t>
      </w:r>
      <w:r w:rsidR="00240CF9" w:rsidRPr="000D5765">
        <w:rPr>
          <w:rFonts w:cs="Simplified Arabic" w:hint="cs"/>
          <w:rtl/>
        </w:rPr>
        <w:t xml:space="preserve">) </w:t>
      </w:r>
      <w:r w:rsidR="00AC2D47" w:rsidRPr="000D5765">
        <w:rPr>
          <w:rFonts w:cs="Simplified Arabic" w:hint="cs"/>
          <w:sz w:val="22"/>
          <w:rtl/>
          <w:lang w:val="en-GB" w:bidi="ar-EG"/>
        </w:rPr>
        <w:t xml:space="preserve">ما زالت مهمة للإطار العالمي للتنوع البيولوجي لما بعد عام 2020. وتبين الاتجاهات الحالية </w:t>
      </w:r>
      <w:r w:rsidR="009A29B4" w:rsidRPr="000D5765">
        <w:rPr>
          <w:rFonts w:cs="Simplified Arabic" w:hint="cs"/>
          <w:sz w:val="22"/>
          <w:rtl/>
          <w:lang w:val="en-GB" w:bidi="ar-EG"/>
        </w:rPr>
        <w:t>تدهور</w:t>
      </w:r>
      <w:r w:rsidR="00AC2D47" w:rsidRPr="000D5765">
        <w:rPr>
          <w:rFonts w:cs="Simplified Arabic" w:hint="cs"/>
          <w:sz w:val="22"/>
          <w:rtl/>
          <w:lang w:val="en-GB" w:bidi="ar-EG"/>
        </w:rPr>
        <w:t xml:space="preserve"> معظم مؤشرات التنوع البيولوجي (بما في ذلك </w:t>
      </w:r>
      <w:r w:rsidR="00240CF9" w:rsidRPr="000D5765">
        <w:rPr>
          <w:rFonts w:cs="Simplified Arabic" w:hint="cs"/>
          <w:sz w:val="22"/>
          <w:rtl/>
          <w:lang w:val="en-GB" w:bidi="ar-EG"/>
        </w:rPr>
        <w:t xml:space="preserve">مدى </w:t>
      </w:r>
      <w:r w:rsidR="00AC2D47" w:rsidRPr="000D5765">
        <w:rPr>
          <w:rFonts w:cs="Simplified Arabic" w:hint="cs"/>
          <w:sz w:val="22"/>
          <w:rtl/>
          <w:lang w:val="en-GB" w:bidi="ar-EG"/>
        </w:rPr>
        <w:t>تغطية النظم الإيكولوجي</w:t>
      </w:r>
      <w:r w:rsidR="00240CF9" w:rsidRPr="000D5765">
        <w:rPr>
          <w:rFonts w:cs="Simplified Arabic" w:hint="cs"/>
          <w:sz w:val="22"/>
          <w:rtl/>
          <w:lang w:val="en-GB" w:bidi="ar-EG"/>
        </w:rPr>
        <w:t>ة الطبيعية</w:t>
      </w:r>
      <w:r w:rsidR="00AC2D47" w:rsidRPr="000D5765">
        <w:rPr>
          <w:rFonts w:cs="Simplified Arabic" w:hint="cs"/>
          <w:sz w:val="22"/>
          <w:rtl/>
          <w:lang w:val="en-GB" w:bidi="ar-EG"/>
        </w:rPr>
        <w:t>، و</w:t>
      </w:r>
      <w:r w:rsidR="009A29B4" w:rsidRPr="000D5765">
        <w:rPr>
          <w:rFonts w:cs="Simplified Arabic" w:hint="cs"/>
          <w:sz w:val="22"/>
          <w:rtl/>
          <w:lang w:val="en-GB" w:bidi="ar-EG"/>
        </w:rPr>
        <w:t xml:space="preserve">حالة </w:t>
      </w:r>
      <w:r w:rsidR="00AC2D47" w:rsidRPr="000D5765">
        <w:rPr>
          <w:rFonts w:cs="Simplified Arabic" w:hint="cs"/>
          <w:sz w:val="22"/>
          <w:rtl/>
          <w:lang w:val="en-GB" w:bidi="ar-EG"/>
        </w:rPr>
        <w:t>حفظ الأنواع و</w:t>
      </w:r>
      <w:r w:rsidR="009A29B4" w:rsidRPr="000D5765">
        <w:rPr>
          <w:rFonts w:cs="Simplified Arabic" w:hint="cs"/>
          <w:sz w:val="22"/>
          <w:rtl/>
          <w:lang w:val="en-GB" w:bidi="ar-EG"/>
        </w:rPr>
        <w:t>توافر الأعداد) ومساهمات الطبيعة إلى الناس.</w:t>
      </w:r>
      <w:r w:rsidR="00240CF9" w:rsidRPr="000D5765">
        <w:rPr>
          <w:rStyle w:val="FootnoteReference"/>
          <w:rFonts w:cs="Simplified Arabic"/>
          <w:sz w:val="22"/>
          <w:rtl/>
          <w:lang w:val="en-GB" w:bidi="ar-EG"/>
        </w:rPr>
        <w:footnoteReference w:id="11"/>
      </w:r>
      <w:r w:rsidR="009A29B4" w:rsidRPr="000D5765">
        <w:rPr>
          <w:rFonts w:cs="Simplified Arabic" w:hint="cs"/>
          <w:sz w:val="22"/>
          <w:rtl/>
          <w:lang w:val="en-GB" w:bidi="ar-EG"/>
        </w:rPr>
        <w:t xml:space="preserve"> ونظرا</w:t>
      </w:r>
      <w:r w:rsidR="00347C87" w:rsidRPr="000D5765">
        <w:rPr>
          <w:rFonts w:cs="Simplified Arabic" w:hint="cs"/>
          <w:sz w:val="22"/>
          <w:rtl/>
          <w:lang w:val="en-GB" w:bidi="ar-EG"/>
        </w:rPr>
        <w:t xml:space="preserve"> لأن رؤية عام 2050 تتوقع حالة م</w:t>
      </w:r>
      <w:r w:rsidR="009A29B4" w:rsidRPr="000D5765">
        <w:rPr>
          <w:rFonts w:cs="Simplified Arabic" w:hint="cs"/>
          <w:sz w:val="22"/>
          <w:rtl/>
          <w:lang w:val="en-GB" w:bidi="ar-EG"/>
        </w:rPr>
        <w:t xml:space="preserve">حسنة للتنوع البيولوجي </w:t>
      </w:r>
      <w:r w:rsidR="00181A3A" w:rsidRPr="000D5765">
        <w:rPr>
          <w:rFonts w:cs="Simplified Arabic" w:hint="cs"/>
          <w:sz w:val="22"/>
          <w:rtl/>
          <w:lang w:val="en-GB" w:bidi="ar-EG"/>
        </w:rPr>
        <w:t>وخدمات النظم الإيكولوجية (</w:t>
      </w:r>
      <w:r w:rsidR="009A29B4" w:rsidRPr="000D5765">
        <w:rPr>
          <w:rFonts w:cs="Simplified Arabic" w:hint="cs"/>
          <w:sz w:val="22"/>
          <w:rtl/>
          <w:lang w:val="en-GB" w:bidi="ar-EG"/>
        </w:rPr>
        <w:t xml:space="preserve">مساهمات الطبيعة </w:t>
      </w:r>
      <w:r w:rsidR="00347C87" w:rsidRPr="000D5765">
        <w:rPr>
          <w:rFonts w:cs="Simplified Arabic" w:hint="cs"/>
          <w:sz w:val="22"/>
          <w:rtl/>
          <w:lang w:val="en-GB" w:bidi="ar-EG"/>
        </w:rPr>
        <w:t>إلى ا</w:t>
      </w:r>
      <w:r w:rsidR="009A29B4" w:rsidRPr="000D5765">
        <w:rPr>
          <w:rFonts w:cs="Simplified Arabic" w:hint="cs"/>
          <w:sz w:val="22"/>
          <w:rtl/>
          <w:lang w:val="en-GB" w:bidi="ar-EG"/>
        </w:rPr>
        <w:t>لناس</w:t>
      </w:r>
      <w:r w:rsidR="00181A3A" w:rsidRPr="000D5765">
        <w:rPr>
          <w:rFonts w:cs="Simplified Arabic" w:hint="cs"/>
          <w:sz w:val="22"/>
          <w:rtl/>
          <w:lang w:val="en-GB" w:bidi="ar-EG"/>
        </w:rPr>
        <w:t>)</w:t>
      </w:r>
      <w:r w:rsidR="00181A3A" w:rsidRPr="000D5765">
        <w:rPr>
          <w:rStyle w:val="FootnoteReference"/>
          <w:rFonts w:cs="Simplified Arabic"/>
          <w:sz w:val="22"/>
          <w:rtl/>
          <w:lang w:val="en-GB" w:bidi="ar-EG"/>
        </w:rPr>
        <w:footnoteReference w:id="12"/>
      </w:r>
      <w:r w:rsidR="009A29B4" w:rsidRPr="000D5765">
        <w:rPr>
          <w:rFonts w:cs="Simplified Arabic" w:hint="cs"/>
          <w:sz w:val="22"/>
          <w:rtl/>
          <w:lang w:val="en-GB" w:bidi="ar-EG"/>
        </w:rPr>
        <w:t xml:space="preserve"> وأن الحالة الجارية </w:t>
      </w:r>
      <w:r w:rsidR="007A1258" w:rsidRPr="000D5765">
        <w:rPr>
          <w:rFonts w:cs="Simplified Arabic" w:hint="cs"/>
          <w:sz w:val="22"/>
          <w:rtl/>
          <w:lang w:val="en-GB" w:bidi="ar-EG"/>
        </w:rPr>
        <w:t>للتنوع البيولوجي و</w:t>
      </w:r>
      <w:r w:rsidR="009A29B4" w:rsidRPr="000D5765">
        <w:rPr>
          <w:rFonts w:cs="Simplified Arabic" w:hint="cs"/>
          <w:sz w:val="22"/>
          <w:rtl/>
          <w:lang w:val="en-GB" w:bidi="ar-EG"/>
        </w:rPr>
        <w:t xml:space="preserve">سيناريوهات "العمل كالمعتاد" تبين </w:t>
      </w:r>
      <w:proofErr w:type="spellStart"/>
      <w:r w:rsidR="009A29B4" w:rsidRPr="000D5765">
        <w:rPr>
          <w:rFonts w:cs="Simplified Arabic" w:hint="cs"/>
          <w:sz w:val="22"/>
          <w:rtl/>
          <w:lang w:val="en-GB" w:bidi="ar-EG"/>
        </w:rPr>
        <w:t>تدهورات</w:t>
      </w:r>
      <w:proofErr w:type="spellEnd"/>
      <w:r w:rsidR="009A29B4" w:rsidRPr="000D5765">
        <w:rPr>
          <w:rFonts w:cs="Simplified Arabic" w:hint="cs"/>
          <w:sz w:val="22"/>
          <w:rtl/>
          <w:lang w:val="en-GB" w:bidi="ar-EG"/>
        </w:rPr>
        <w:t xml:space="preserve"> مستمرة، ستتطلب المسارات نحو تحقيق رؤية عام 2050 تخفيض هذه </w:t>
      </w:r>
      <w:proofErr w:type="spellStart"/>
      <w:r w:rsidR="009A29B4" w:rsidRPr="000D5765">
        <w:rPr>
          <w:rFonts w:cs="Simplified Arabic" w:hint="cs"/>
          <w:sz w:val="22"/>
          <w:rtl/>
          <w:lang w:val="en-GB" w:bidi="ar-EG"/>
        </w:rPr>
        <w:t>التدهورات</w:t>
      </w:r>
      <w:proofErr w:type="spellEnd"/>
      <w:r w:rsidR="009A29B4" w:rsidRPr="000D5765">
        <w:rPr>
          <w:rFonts w:cs="Simplified Arabic" w:hint="cs"/>
          <w:sz w:val="22"/>
          <w:rtl/>
          <w:lang w:val="en-GB" w:bidi="ar-EG"/>
        </w:rPr>
        <w:t xml:space="preserve"> على نحو تدريجي و</w:t>
      </w:r>
      <w:r w:rsidR="00D579BD" w:rsidRPr="000D5765">
        <w:rPr>
          <w:rFonts w:cs="Simplified Arabic" w:hint="cs"/>
          <w:sz w:val="22"/>
          <w:rtl/>
          <w:lang w:val="en-GB" w:bidi="ar-EG"/>
        </w:rPr>
        <w:t>وقف</w:t>
      </w:r>
      <w:r w:rsidR="009A29B4" w:rsidRPr="000D5765">
        <w:rPr>
          <w:rFonts w:cs="Simplified Arabic" w:hint="cs"/>
          <w:sz w:val="22"/>
          <w:rtl/>
          <w:lang w:val="en-GB" w:bidi="ar-EG"/>
        </w:rPr>
        <w:t>ها وعكس مسارها على المستوى العالمي.</w:t>
      </w:r>
      <w:r w:rsidR="009A29B4" w:rsidRPr="000D5765">
        <w:rPr>
          <w:rStyle w:val="FootnoteReference"/>
          <w:rFonts w:cs="Simplified Arabic"/>
          <w:sz w:val="22"/>
          <w:rtl/>
        </w:rPr>
        <w:footnoteReference w:id="13"/>
      </w:r>
      <w:r w:rsidR="009A29B4" w:rsidRPr="000D5765">
        <w:rPr>
          <w:rFonts w:cs="Simplified Arabic" w:hint="cs"/>
          <w:sz w:val="22"/>
          <w:rtl/>
          <w:lang w:val="en-GB" w:bidi="ar-EG"/>
        </w:rPr>
        <w:t xml:space="preserve"> </w:t>
      </w:r>
      <w:r w:rsidR="00D579BD" w:rsidRPr="000D5765">
        <w:rPr>
          <w:rFonts w:cs="Simplified Arabic" w:hint="cs"/>
          <w:sz w:val="22"/>
          <w:rtl/>
          <w:lang w:val="en-GB" w:bidi="ar-EG"/>
        </w:rPr>
        <w:t xml:space="preserve">وتوحي النماذج والسيناريوهات إلى إمكانية القيام بذلك، على الأقل بالنسبة لبعض مؤشرات التنوع البيولوجي. وعلى نحو المنصوص عليه في الطبعة الخامسة من نشرة </w:t>
      </w:r>
      <w:r w:rsidR="00D579BD" w:rsidRPr="000D5765">
        <w:rPr>
          <w:rFonts w:cs="Simplified Arabic" w:hint="cs"/>
          <w:i/>
          <w:iCs/>
          <w:sz w:val="22"/>
          <w:rtl/>
          <w:lang w:val="en-GB" w:bidi="ar-EG"/>
        </w:rPr>
        <w:t>التوقعات العالمية للتنوع البيولوجي</w:t>
      </w:r>
      <w:r w:rsidR="00D579BD" w:rsidRPr="000D5765">
        <w:rPr>
          <w:rFonts w:cs="Simplified Arabic" w:hint="cs"/>
          <w:sz w:val="22"/>
          <w:rtl/>
          <w:lang w:val="en-GB" w:bidi="ar-EG"/>
        </w:rPr>
        <w:t xml:space="preserve">، سيحتاج الأمر إلى حافظة إجراءات تنطوي على التغيير التحويلي </w:t>
      </w:r>
      <w:r w:rsidR="00181A3A" w:rsidRPr="000D5765">
        <w:rPr>
          <w:rFonts w:cs="Simplified Arabic" w:hint="cs"/>
          <w:sz w:val="22"/>
          <w:rtl/>
          <w:lang w:val="en-GB" w:bidi="ar-EG"/>
        </w:rPr>
        <w:t xml:space="preserve">في الطريقة التي يدير بها البشر الطبيعة، بما في ذلك توسيع نطاق الحفظ والاستعادة؛  وإجراءات بشأن تغير المناخ والمحركات الأخرى المباشرة لفقدان التنوع البيولوجي؛ وتغيرات في </w:t>
      </w:r>
      <w:r w:rsidR="00D579BD" w:rsidRPr="000D5765">
        <w:rPr>
          <w:rFonts w:cs="Simplified Arabic" w:hint="cs"/>
          <w:sz w:val="22"/>
          <w:rtl/>
          <w:lang w:val="en-GB" w:bidi="ar-EG"/>
        </w:rPr>
        <w:t xml:space="preserve">أنماط </w:t>
      </w:r>
      <w:r w:rsidR="00181A3A" w:rsidRPr="000D5765">
        <w:rPr>
          <w:rFonts w:cs="Simplified Arabic" w:hint="cs"/>
          <w:sz w:val="22"/>
          <w:rtl/>
          <w:lang w:val="en-GB" w:bidi="ar-EG"/>
        </w:rPr>
        <w:t>ال</w:t>
      </w:r>
      <w:r w:rsidR="00D579BD" w:rsidRPr="000D5765">
        <w:rPr>
          <w:rFonts w:cs="Simplified Arabic" w:hint="cs"/>
          <w:sz w:val="22"/>
          <w:rtl/>
          <w:lang w:val="en-GB" w:bidi="ar-EG"/>
        </w:rPr>
        <w:t>إنتاج و</w:t>
      </w:r>
      <w:r w:rsidR="00181A3A" w:rsidRPr="000D5765">
        <w:rPr>
          <w:rFonts w:cs="Simplified Arabic" w:hint="cs"/>
          <w:sz w:val="22"/>
          <w:rtl/>
          <w:lang w:val="en-GB" w:bidi="ar-EG"/>
        </w:rPr>
        <w:t>ال</w:t>
      </w:r>
      <w:r w:rsidR="00D579BD" w:rsidRPr="000D5765">
        <w:rPr>
          <w:rFonts w:cs="Simplified Arabic" w:hint="cs"/>
          <w:sz w:val="22"/>
          <w:rtl/>
          <w:lang w:val="en-GB" w:bidi="ar-EG"/>
        </w:rPr>
        <w:t xml:space="preserve">استهلاك </w:t>
      </w:r>
      <w:r w:rsidR="00181A3A" w:rsidRPr="000D5765">
        <w:rPr>
          <w:rFonts w:cs="Simplified Arabic" w:hint="cs"/>
          <w:sz w:val="22"/>
          <w:rtl/>
          <w:lang w:val="en-GB" w:bidi="ar-EG"/>
        </w:rPr>
        <w:t>عبر</w:t>
      </w:r>
      <w:r w:rsidR="00D579BD" w:rsidRPr="000D5765">
        <w:rPr>
          <w:rFonts w:cs="Simplified Arabic" w:hint="cs"/>
          <w:sz w:val="22"/>
          <w:rtl/>
          <w:lang w:val="en-GB" w:bidi="ar-EG"/>
        </w:rPr>
        <w:t xml:space="preserve"> جميع القطاعات، </w:t>
      </w:r>
      <w:r w:rsidR="00181A3A" w:rsidRPr="000D5765">
        <w:rPr>
          <w:rFonts w:cs="Simplified Arabic" w:hint="cs"/>
          <w:sz w:val="22"/>
          <w:rtl/>
          <w:lang w:val="en-GB" w:bidi="ar-EG"/>
        </w:rPr>
        <w:t xml:space="preserve"> </w:t>
      </w:r>
      <w:r w:rsidR="00D579BD" w:rsidRPr="000D5765">
        <w:rPr>
          <w:rFonts w:cs="Simplified Arabic" w:hint="cs"/>
          <w:sz w:val="22"/>
          <w:rtl/>
          <w:lang w:val="en-GB" w:bidi="ar-EG"/>
        </w:rPr>
        <w:t>لا</w:t>
      </w:r>
      <w:r w:rsidR="00181A3A" w:rsidRPr="000D5765">
        <w:rPr>
          <w:rFonts w:cs="Simplified Arabic" w:hint="cs"/>
          <w:sz w:val="22"/>
          <w:rtl/>
          <w:lang w:val="en-GB" w:bidi="ar-EG"/>
        </w:rPr>
        <w:t xml:space="preserve"> </w:t>
      </w:r>
      <w:r w:rsidR="00D579BD" w:rsidRPr="000D5765">
        <w:rPr>
          <w:rFonts w:cs="Simplified Arabic" w:hint="cs"/>
          <w:sz w:val="22"/>
          <w:rtl/>
          <w:lang w:val="en-GB" w:bidi="ar-EG"/>
        </w:rPr>
        <w:t>سيما الأغذية والزراعة.</w:t>
      </w:r>
      <w:r w:rsidR="00181A3A" w:rsidRPr="000D5765">
        <w:rPr>
          <w:rFonts w:cs="Simplified Arabic" w:hint="cs"/>
          <w:sz w:val="22"/>
          <w:rtl/>
          <w:lang w:val="en-GB" w:bidi="ar-EG"/>
        </w:rPr>
        <w:t xml:space="preserve"> </w:t>
      </w:r>
      <w:r w:rsidR="00CE7917" w:rsidRPr="000D5765">
        <w:rPr>
          <w:rFonts w:cs="Simplified Arabic" w:hint="cs"/>
          <w:sz w:val="22"/>
          <w:rtl/>
          <w:lang w:val="en-GB" w:bidi="ar-EG"/>
        </w:rPr>
        <w:t xml:space="preserve">وتحدد الطبعة الخامسة من نشرة </w:t>
      </w:r>
      <w:r w:rsidR="00CE7917" w:rsidRPr="000D5765">
        <w:rPr>
          <w:rFonts w:cs="Simplified Arabic" w:hint="cs"/>
          <w:i/>
          <w:iCs/>
          <w:sz w:val="22"/>
          <w:rtl/>
          <w:lang w:val="en-GB" w:bidi="ar-EG"/>
        </w:rPr>
        <w:t xml:space="preserve">التوقعات العالمية للتنوع البيولوجي </w:t>
      </w:r>
      <w:r w:rsidR="00CE7917" w:rsidRPr="000D5765">
        <w:rPr>
          <w:rFonts w:cs="Simplified Arabic"/>
          <w:sz w:val="22"/>
          <w:rtl/>
          <w:lang w:val="en-GB" w:bidi="ar-EG"/>
        </w:rPr>
        <w:t>بدوره</w:t>
      </w:r>
      <w:r w:rsidR="00CE7917" w:rsidRPr="000D5765">
        <w:rPr>
          <w:rFonts w:cs="Simplified Arabic" w:hint="cs"/>
          <w:sz w:val="22"/>
          <w:rtl/>
          <w:lang w:val="en-GB" w:bidi="ar-EG"/>
        </w:rPr>
        <w:t>ا</w:t>
      </w:r>
      <w:r w:rsidR="00CE7917" w:rsidRPr="000D5765">
        <w:rPr>
          <w:rFonts w:cs="Simplified Arabic"/>
          <w:sz w:val="22"/>
          <w:rtl/>
          <w:lang w:val="en-GB" w:bidi="ar-EG"/>
        </w:rPr>
        <w:t xml:space="preserve"> </w:t>
      </w:r>
      <w:proofErr w:type="gramStart"/>
      <w:r w:rsidR="00CE7917" w:rsidRPr="000D5765">
        <w:rPr>
          <w:rFonts w:cs="Simplified Arabic"/>
          <w:sz w:val="22"/>
          <w:rtl/>
          <w:lang w:val="en-GB" w:bidi="ar-EG"/>
        </w:rPr>
        <w:t>ثمانية</w:t>
      </w:r>
      <w:proofErr w:type="gramEnd"/>
      <w:r w:rsidR="00CE7917" w:rsidRPr="000D5765">
        <w:rPr>
          <w:rFonts w:cs="Simplified Arabic"/>
          <w:sz w:val="22"/>
          <w:rtl/>
          <w:lang w:val="en-GB" w:bidi="ar-EG"/>
        </w:rPr>
        <w:t xml:space="preserve"> مجالات متم</w:t>
      </w:r>
      <w:r w:rsidR="00CE7917" w:rsidRPr="000D5765">
        <w:rPr>
          <w:rFonts w:cs="Simplified Arabic" w:hint="cs"/>
          <w:sz w:val="22"/>
          <w:rtl/>
          <w:lang w:val="en-GB" w:bidi="ar-EG"/>
        </w:rPr>
        <w:t>ا</w:t>
      </w:r>
      <w:r w:rsidR="00CE7917" w:rsidRPr="000D5765">
        <w:rPr>
          <w:rFonts w:cs="Simplified Arabic"/>
          <w:sz w:val="22"/>
          <w:rtl/>
          <w:lang w:val="en-GB" w:bidi="ar-EG"/>
        </w:rPr>
        <w:t xml:space="preserve">يزة ولكن مترابطة </w:t>
      </w:r>
      <w:r w:rsidR="00CE7917" w:rsidRPr="000D5765">
        <w:rPr>
          <w:rFonts w:cs="Simplified Arabic" w:hint="cs"/>
          <w:sz w:val="22"/>
          <w:rtl/>
          <w:lang w:val="en-GB" w:bidi="ar-EG"/>
        </w:rPr>
        <w:t>تكون</w:t>
      </w:r>
      <w:r w:rsidR="00CE7917" w:rsidRPr="000D5765">
        <w:rPr>
          <w:rFonts w:cs="Simplified Arabic"/>
          <w:sz w:val="22"/>
          <w:rtl/>
          <w:lang w:val="en-GB" w:bidi="ar-EG"/>
        </w:rPr>
        <w:t xml:space="preserve"> التحولات</w:t>
      </w:r>
      <w:r w:rsidR="00CE7917" w:rsidRPr="000D5765">
        <w:rPr>
          <w:rFonts w:cs="Simplified Arabic" w:hint="cs"/>
          <w:sz w:val="22"/>
          <w:rtl/>
          <w:lang w:val="en-GB" w:bidi="ar-EG"/>
        </w:rPr>
        <w:t xml:space="preserve"> فيها مطلوبة</w:t>
      </w:r>
      <w:r w:rsidR="00CE7917" w:rsidRPr="000D5765">
        <w:rPr>
          <w:rFonts w:cs="Simplified Arabic"/>
          <w:sz w:val="22"/>
          <w:rtl/>
          <w:lang w:val="en-GB" w:bidi="ar-EG"/>
        </w:rPr>
        <w:t xml:space="preserve">. وهي تتعلق باستخدام الأراضي والغابات والنظم الإيكولوجية الأرضية الأخرى؛ </w:t>
      </w:r>
      <w:r w:rsidR="00CE7917" w:rsidRPr="000D5765">
        <w:rPr>
          <w:rFonts w:cs="Simplified Arabic" w:hint="cs"/>
          <w:sz w:val="22"/>
          <w:rtl/>
          <w:lang w:val="en-GB" w:bidi="ar-EG"/>
        </w:rPr>
        <w:t>و</w:t>
      </w:r>
      <w:r w:rsidR="00CE7917" w:rsidRPr="000D5765">
        <w:rPr>
          <w:rFonts w:cs="Simplified Arabic"/>
          <w:sz w:val="22"/>
          <w:rtl/>
          <w:lang w:val="en-GB" w:bidi="ar-EG"/>
        </w:rPr>
        <w:t xml:space="preserve">إدارة النظم الإيكولوجية للمياه العذبة؛ </w:t>
      </w:r>
      <w:r w:rsidR="00CE7917" w:rsidRPr="000D5765">
        <w:rPr>
          <w:rFonts w:cs="Simplified Arabic" w:hint="cs"/>
          <w:sz w:val="22"/>
          <w:rtl/>
          <w:lang w:val="en-GB" w:bidi="ar-EG"/>
        </w:rPr>
        <w:t>و</w:t>
      </w:r>
      <w:r w:rsidR="00CE7917" w:rsidRPr="000D5765">
        <w:rPr>
          <w:rFonts w:cs="Simplified Arabic"/>
          <w:sz w:val="22"/>
          <w:rtl/>
          <w:lang w:val="en-GB" w:bidi="ar-EG"/>
        </w:rPr>
        <w:t xml:space="preserve">مصايد الأسماك البحرية والاستخدامات الأخرى للمحيطات؛ </w:t>
      </w:r>
      <w:r w:rsidR="00CE7917" w:rsidRPr="000D5765">
        <w:rPr>
          <w:rFonts w:cs="Simplified Arabic" w:hint="cs"/>
          <w:sz w:val="22"/>
          <w:rtl/>
          <w:lang w:val="en-GB" w:bidi="ar-EG"/>
        </w:rPr>
        <w:t>ونظم</w:t>
      </w:r>
      <w:r w:rsidR="00CE7917" w:rsidRPr="000D5765">
        <w:rPr>
          <w:rFonts w:cs="Simplified Arabic"/>
          <w:sz w:val="22"/>
          <w:rtl/>
          <w:lang w:val="en-GB" w:bidi="ar-EG"/>
        </w:rPr>
        <w:t xml:space="preserve"> الإنتاج الزراعي؛ </w:t>
      </w:r>
      <w:r w:rsidR="00CE7917" w:rsidRPr="000D5765">
        <w:rPr>
          <w:rFonts w:cs="Simplified Arabic" w:hint="cs"/>
          <w:sz w:val="22"/>
          <w:rtl/>
          <w:lang w:val="en-GB" w:bidi="ar-EG"/>
        </w:rPr>
        <w:t>و</w:t>
      </w:r>
      <w:r w:rsidR="00CE7917" w:rsidRPr="000D5765">
        <w:rPr>
          <w:rFonts w:cs="Simplified Arabic"/>
          <w:sz w:val="22"/>
          <w:rtl/>
          <w:lang w:val="en-GB" w:bidi="ar-EG"/>
        </w:rPr>
        <w:t xml:space="preserve">نظام </w:t>
      </w:r>
      <w:r w:rsidR="00CE7917" w:rsidRPr="000D5765">
        <w:rPr>
          <w:rFonts w:cs="Simplified Arabic" w:hint="cs"/>
          <w:sz w:val="22"/>
          <w:rtl/>
          <w:lang w:val="en-GB" w:bidi="ar-EG"/>
        </w:rPr>
        <w:t>الأغذية</w:t>
      </w:r>
      <w:r w:rsidR="00CE7917" w:rsidRPr="000D5765">
        <w:rPr>
          <w:rFonts w:cs="Simplified Arabic"/>
          <w:sz w:val="22"/>
          <w:rtl/>
          <w:lang w:val="en-GB" w:bidi="ar-EG"/>
        </w:rPr>
        <w:t xml:space="preserve"> (بما في ذلك النظم الغذائية والطلب وسلاسل </w:t>
      </w:r>
      <w:r w:rsidR="00674930" w:rsidRPr="000D5765">
        <w:rPr>
          <w:rFonts w:cs="Simplified Arabic" w:hint="cs"/>
          <w:sz w:val="22"/>
          <w:rtl/>
          <w:lang w:val="en-GB" w:bidi="ar-EG"/>
        </w:rPr>
        <w:t>الإمداد</w:t>
      </w:r>
      <w:r w:rsidR="00CE7917" w:rsidRPr="000D5765">
        <w:rPr>
          <w:rFonts w:cs="Simplified Arabic"/>
          <w:sz w:val="22"/>
          <w:rtl/>
          <w:lang w:val="en-GB" w:bidi="ar-EG"/>
        </w:rPr>
        <w:t xml:space="preserve"> والنفايات)؛</w:t>
      </w:r>
      <w:r w:rsidR="00674930" w:rsidRPr="000D5765">
        <w:rPr>
          <w:rFonts w:cs="Simplified Arabic" w:hint="cs"/>
          <w:sz w:val="22"/>
          <w:rtl/>
          <w:lang w:val="en-GB" w:bidi="ar-EG"/>
        </w:rPr>
        <w:t xml:space="preserve"> </w:t>
      </w:r>
      <w:r w:rsidR="00674930" w:rsidRPr="000D5765">
        <w:rPr>
          <w:rFonts w:cs="Simplified Arabic" w:hint="cs"/>
          <w:sz w:val="22"/>
          <w:rtl/>
          <w:lang w:val="en-GB" w:bidi="ar-EG"/>
        </w:rPr>
        <w:lastRenderedPageBreak/>
        <w:t>و</w:t>
      </w:r>
      <w:r w:rsidR="00CE7917" w:rsidRPr="000D5765">
        <w:rPr>
          <w:rFonts w:cs="Simplified Arabic"/>
          <w:sz w:val="22"/>
          <w:rtl/>
          <w:lang w:val="en-GB" w:bidi="ar-EG"/>
        </w:rPr>
        <w:t xml:space="preserve">بصمة ومتطلبات المدن والبنية التحتية؛ </w:t>
      </w:r>
      <w:r w:rsidR="00674930" w:rsidRPr="000D5765">
        <w:rPr>
          <w:rFonts w:cs="Simplified Arabic" w:hint="cs"/>
          <w:sz w:val="22"/>
          <w:rtl/>
          <w:lang w:val="en-GB" w:bidi="ar-EG"/>
        </w:rPr>
        <w:t>و</w:t>
      </w:r>
      <w:r w:rsidR="00CE7917" w:rsidRPr="000D5765">
        <w:rPr>
          <w:rFonts w:cs="Simplified Arabic"/>
          <w:sz w:val="22"/>
          <w:rtl/>
          <w:lang w:val="en-GB" w:bidi="ar-EG"/>
        </w:rPr>
        <w:t>التفاعل بين النظم الإيكولوجية وتغير المناخ؛ والصلات متعددة الأوجه بين الطبيعة وصحة الإنسان.</w:t>
      </w:r>
    </w:p>
    <w:p w14:paraId="76CE8496" w14:textId="5AE4EEBE" w:rsidR="00AA3359" w:rsidRPr="000D5765" w:rsidRDefault="00D579BD" w:rsidP="007A1258">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وتسعى الغايات المقترحة لعام 2050 في</w:t>
      </w:r>
      <w:r w:rsidR="00DC1D4E" w:rsidRPr="000D5765">
        <w:rPr>
          <w:rFonts w:cs="Simplified Arabic" w:hint="cs"/>
          <w:sz w:val="22"/>
          <w:rtl/>
          <w:lang w:val="en-GB" w:bidi="ar-EG"/>
        </w:rPr>
        <w:t xml:space="preserve"> </w:t>
      </w:r>
      <w:r w:rsidRPr="000D5765">
        <w:rPr>
          <w:rFonts w:cs="Simplified Arabic" w:hint="cs"/>
          <w:sz w:val="22"/>
          <w:rtl/>
          <w:lang w:val="en-GB" w:bidi="ar-EG"/>
        </w:rPr>
        <w:t>الإطار إلى ترجمة رؤية عام 2050 إلى نتائج ملموسة على نحو أكبر للتنوع البيولوجي (النظم الإيكولوجية والأنواع والتنوع الجيني)، وللن</w:t>
      </w:r>
      <w:r w:rsidR="009A249F" w:rsidRPr="000D5765">
        <w:rPr>
          <w:rFonts w:cs="Simplified Arabic" w:hint="cs"/>
          <w:sz w:val="22"/>
          <w:rtl/>
          <w:lang w:val="en-GB" w:bidi="ar-EG"/>
        </w:rPr>
        <w:t>ا</w:t>
      </w:r>
      <w:r w:rsidRPr="000D5765">
        <w:rPr>
          <w:rFonts w:cs="Simplified Arabic" w:hint="cs"/>
          <w:sz w:val="22"/>
          <w:rtl/>
          <w:lang w:val="en-GB" w:bidi="ar-EG"/>
        </w:rPr>
        <w:t>س (</w:t>
      </w:r>
      <w:r w:rsidR="001A7042" w:rsidRPr="000D5765">
        <w:rPr>
          <w:rFonts w:cs="Simplified Arabic" w:hint="cs"/>
          <w:sz w:val="22"/>
          <w:rtl/>
          <w:lang w:val="en-GB" w:bidi="ar-EG"/>
        </w:rPr>
        <w:t>ال</w:t>
      </w:r>
      <w:r w:rsidRPr="000D5765">
        <w:rPr>
          <w:rFonts w:cs="Simplified Arabic" w:hint="cs"/>
          <w:sz w:val="22"/>
          <w:rtl/>
          <w:lang w:val="en-GB" w:bidi="ar-EG"/>
        </w:rPr>
        <w:t xml:space="preserve">خدمات </w:t>
      </w:r>
      <w:r w:rsidR="001A7042" w:rsidRPr="000D5765">
        <w:rPr>
          <w:rFonts w:cs="Simplified Arabic" w:hint="cs"/>
          <w:sz w:val="22"/>
          <w:rtl/>
          <w:lang w:val="en-GB" w:bidi="ar-EG"/>
        </w:rPr>
        <w:t>التي تقدمها الطبيعة إلى الناس</w:t>
      </w:r>
      <w:r w:rsidR="007A1258" w:rsidRPr="000D5765">
        <w:rPr>
          <w:rFonts w:cs="Simplified Arabic" w:hint="cs"/>
          <w:sz w:val="22"/>
          <w:rtl/>
          <w:lang w:val="en-GB" w:bidi="ar-EG"/>
        </w:rPr>
        <w:t xml:space="preserve">)، </w:t>
      </w:r>
      <w:r w:rsidRPr="000D5765">
        <w:rPr>
          <w:rFonts w:cs="Simplified Arabic" w:hint="cs"/>
          <w:sz w:val="22"/>
          <w:rtl/>
          <w:lang w:val="en-GB" w:bidi="ar-EG"/>
        </w:rPr>
        <w:t xml:space="preserve">لتشارك المنافع من استخدام الموارد الجينية، فضلا عن وسائل </w:t>
      </w:r>
      <w:r w:rsidR="00C81A27" w:rsidRPr="000D5765">
        <w:rPr>
          <w:rFonts w:cs="Simplified Arabic" w:hint="cs"/>
          <w:sz w:val="22"/>
          <w:rtl/>
          <w:lang w:val="en-GB" w:bidi="ar-EG"/>
        </w:rPr>
        <w:t>التنفيذ الضرورية لتحقيق الرؤية. وتم تصميم كل غاية لتمثل حالة مرغوب</w:t>
      </w:r>
      <w:r w:rsidR="007A1258" w:rsidRPr="000D5765">
        <w:rPr>
          <w:rFonts w:cs="Simplified Arabic" w:hint="cs"/>
          <w:sz w:val="22"/>
          <w:rtl/>
          <w:lang w:val="en-GB" w:bidi="ar-EG"/>
        </w:rPr>
        <w:t>ة</w:t>
      </w:r>
      <w:r w:rsidR="00C81A27" w:rsidRPr="000D5765">
        <w:rPr>
          <w:rFonts w:cs="Simplified Arabic" w:hint="cs"/>
          <w:sz w:val="22"/>
          <w:rtl/>
          <w:lang w:val="en-GB" w:bidi="ar-EG"/>
        </w:rPr>
        <w:t xml:space="preserve"> للتنوع البيولوجي في عام 2050 وهي ترتبط بمعالم رئيسية لعام 2030 لقياس التقدم المحرز.</w:t>
      </w:r>
    </w:p>
    <w:p w14:paraId="7641FA19" w14:textId="571C4199" w:rsidR="00AA3359" w:rsidRPr="000D5765" w:rsidRDefault="001A7042" w:rsidP="007A1258">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ويعرض الشكل أدناه </w:t>
      </w:r>
      <w:r w:rsidR="001B7231" w:rsidRPr="000D5765">
        <w:rPr>
          <w:rFonts w:cs="Simplified Arabic" w:hint="cs"/>
          <w:sz w:val="22"/>
          <w:rtl/>
          <w:lang w:val="en-GB" w:bidi="ar-EG"/>
        </w:rPr>
        <w:t>صورة</w:t>
      </w:r>
      <w:r w:rsidRPr="000D5765">
        <w:rPr>
          <w:rFonts w:cs="Simplified Arabic" w:hint="cs"/>
          <w:sz w:val="22"/>
          <w:rtl/>
          <w:lang w:val="en-GB" w:bidi="ar-EG"/>
        </w:rPr>
        <w:t xml:space="preserve"> مفاهيمي</w:t>
      </w:r>
      <w:r w:rsidR="001B7231" w:rsidRPr="000D5765">
        <w:rPr>
          <w:rFonts w:cs="Simplified Arabic" w:hint="cs"/>
          <w:sz w:val="22"/>
          <w:rtl/>
          <w:lang w:val="en-GB" w:bidi="ar-EG"/>
        </w:rPr>
        <w:t>ة</w:t>
      </w:r>
      <w:r w:rsidRPr="000D5765">
        <w:rPr>
          <w:rFonts w:cs="Simplified Arabic" w:hint="cs"/>
          <w:sz w:val="22"/>
          <w:rtl/>
          <w:lang w:val="en-GB" w:bidi="ar-EG"/>
        </w:rPr>
        <w:t xml:space="preserve"> لمسارين محتملين نحو رؤية عام 2050 للتنوع البيولوجي استنادا إلى المهمة المقترحة للإطار العالمي للتنوع البيولوجي لما بعد عام 2020. وفي الوقت الحالي، تبين مؤشرات التنوع البيولوجي المتاحة انخفاضا مستمرا في حالة واتجاهات التنوع البيولوجي (انظر المحور الرأسي في الشكل 1). ومن أجل الوصول إلى رؤية عام 2050، تبين المؤشرات تحسنا كبيرا في حالة التنوع البيولوجي بحلول عام 2050. </w:t>
      </w:r>
      <w:r w:rsidR="00C81A27" w:rsidRPr="000D5765">
        <w:rPr>
          <w:rFonts w:cs="Simplified Arabic" w:hint="cs"/>
          <w:sz w:val="22"/>
          <w:rtl/>
          <w:lang w:val="en-GB" w:bidi="ar-EG"/>
        </w:rPr>
        <w:t>وتقدم المهمة المقترحة لعام 2030 بيان</w:t>
      </w:r>
      <w:r w:rsidR="007A1258" w:rsidRPr="000D5765">
        <w:rPr>
          <w:rFonts w:cs="Simplified Arabic" w:hint="cs"/>
          <w:sz w:val="22"/>
          <w:rtl/>
          <w:lang w:val="en-GB" w:bidi="ar-EG"/>
        </w:rPr>
        <w:t>ا</w:t>
      </w:r>
      <w:r w:rsidR="00C81A27" w:rsidRPr="000D5765">
        <w:rPr>
          <w:rFonts w:cs="Simplified Arabic" w:hint="cs"/>
          <w:sz w:val="22"/>
          <w:rtl/>
          <w:lang w:val="en-GB" w:bidi="ar-EG"/>
        </w:rPr>
        <w:t xml:space="preserve"> موجز</w:t>
      </w:r>
      <w:r w:rsidR="007A1258" w:rsidRPr="000D5765">
        <w:rPr>
          <w:rFonts w:cs="Simplified Arabic" w:hint="cs"/>
          <w:sz w:val="22"/>
          <w:rtl/>
          <w:lang w:val="en-GB" w:bidi="ar-EG"/>
        </w:rPr>
        <w:t>ا</w:t>
      </w:r>
      <w:r w:rsidR="00C81A27" w:rsidRPr="000D5765">
        <w:rPr>
          <w:rFonts w:cs="Simplified Arabic" w:hint="cs"/>
          <w:sz w:val="22"/>
          <w:rtl/>
          <w:lang w:val="en-GB" w:bidi="ar-EG"/>
        </w:rPr>
        <w:t xml:space="preserve"> عما سيتم تحقيقه في العقد 2021-2030 وكيفية تحقيق ذلك. وبيان المهمة المقترح "</w:t>
      </w:r>
      <w:r w:rsidR="00C81A27" w:rsidRPr="000D5765">
        <w:rPr>
          <w:rFonts w:cs="Simplified Arabic"/>
          <w:rtl/>
        </w:rPr>
        <w:t>اتخاذ إجراءات عاجلة عبر المجتمع لوضع التنوع البيولوجي على طريق الانتعاش لصالح الكوكب والناس</w:t>
      </w:r>
      <w:r w:rsidR="00C81A27" w:rsidRPr="000D5765">
        <w:rPr>
          <w:rFonts w:cs="Simplified Arabic" w:hint="cs"/>
          <w:sz w:val="22"/>
          <w:rtl/>
          <w:lang w:val="en-GB" w:bidi="ar-EG"/>
        </w:rPr>
        <w:t>" يسلط الضوء على ال</w:t>
      </w:r>
      <w:r w:rsidR="00C81A27" w:rsidRPr="000D5765">
        <w:rPr>
          <w:rFonts w:cs="Simplified Arabic" w:hint="cs"/>
          <w:sz w:val="22"/>
          <w:rtl/>
          <w:lang w:val="en-US" w:bidi="ar-EG"/>
        </w:rPr>
        <w:t>إجراءات</w:t>
      </w:r>
      <w:r w:rsidR="00C81A27" w:rsidRPr="000D5765">
        <w:rPr>
          <w:rFonts w:cs="Simplified Arabic" w:hint="cs"/>
          <w:sz w:val="22"/>
          <w:rtl/>
          <w:lang w:val="en-GB" w:bidi="ar-EG"/>
        </w:rPr>
        <w:t xml:space="preserve"> العاجلة. وينطوي على أن الاتجاه التنازلي في التنوع البيولوجي ينبغي وقفه وعكس مساره قبل عام 2030</w:t>
      </w:r>
      <w:r w:rsidRPr="000D5765">
        <w:rPr>
          <w:rFonts w:cs="Simplified Arabic" w:hint="cs"/>
          <w:sz w:val="22"/>
          <w:rtl/>
          <w:lang w:val="en-GB" w:bidi="ar-EG"/>
        </w:rPr>
        <w:t xml:space="preserve"> (أي تكون نقطة الانقلاب قبل عام 2030)</w:t>
      </w:r>
      <w:r w:rsidR="00C81A27" w:rsidRPr="000D5765">
        <w:rPr>
          <w:rFonts w:cs="Simplified Arabic" w:hint="cs"/>
          <w:sz w:val="22"/>
          <w:rtl/>
          <w:lang w:val="en-GB" w:bidi="ar-EG"/>
        </w:rPr>
        <w:t xml:space="preserve">. </w:t>
      </w:r>
      <w:r w:rsidRPr="000D5765">
        <w:rPr>
          <w:rFonts w:cs="Simplified Arabic" w:hint="cs"/>
          <w:sz w:val="22"/>
          <w:rtl/>
          <w:lang w:val="en-GB" w:bidi="ar-EG"/>
        </w:rPr>
        <w:t>ويبين الشكل</w:t>
      </w:r>
      <w:r w:rsidRPr="000D5765">
        <w:rPr>
          <w:rFonts w:cs="Simplified Arabic" w:hint="eastAsia"/>
          <w:sz w:val="22"/>
          <w:rtl/>
          <w:lang w:val="en-GB" w:bidi="ar-EG"/>
        </w:rPr>
        <w:t> </w:t>
      </w:r>
      <w:r w:rsidRPr="000D5765">
        <w:rPr>
          <w:rFonts w:cs="Simplified Arabic" w:hint="cs"/>
          <w:sz w:val="22"/>
          <w:rtl/>
          <w:lang w:val="en-GB" w:bidi="ar-EG"/>
        </w:rPr>
        <w:t xml:space="preserve">1 المسارات المحتملة مفاهيميا لمستويين من الطموح. </w:t>
      </w:r>
      <w:r w:rsidR="00C81A27" w:rsidRPr="000D5765">
        <w:rPr>
          <w:rFonts w:cs="Simplified Arabic" w:hint="cs"/>
          <w:sz w:val="22"/>
          <w:rtl/>
          <w:lang w:val="en-GB" w:bidi="ar-EG"/>
        </w:rPr>
        <w:t xml:space="preserve">وقد يتمثل نهج أكثر طموحا في عدم وجود خسارة صافية لحالة التنوع البيولوجي ومساهمات الطبيعة </w:t>
      </w:r>
      <w:r w:rsidR="007A1258" w:rsidRPr="000D5765">
        <w:rPr>
          <w:rFonts w:cs="Simplified Arabic" w:hint="cs"/>
          <w:sz w:val="22"/>
          <w:rtl/>
          <w:lang w:val="en-GB" w:bidi="ar-EG"/>
        </w:rPr>
        <w:t>إلى ا</w:t>
      </w:r>
      <w:r w:rsidR="00C81A27" w:rsidRPr="000D5765">
        <w:rPr>
          <w:rFonts w:cs="Simplified Arabic" w:hint="cs"/>
          <w:sz w:val="22"/>
          <w:rtl/>
          <w:lang w:val="en-GB" w:bidi="ar-EG"/>
        </w:rPr>
        <w:t>لناس خلال العقد 2021-2030، أو حتى تحقيق مكسب صافي</w:t>
      </w:r>
      <w:r w:rsidRPr="000D5765">
        <w:rPr>
          <w:rFonts w:cs="Simplified Arabic" w:hint="cs"/>
          <w:sz w:val="22"/>
          <w:rtl/>
          <w:lang w:val="en-GB" w:bidi="ar-EG"/>
        </w:rPr>
        <w:t xml:space="preserve"> (انظر المنحنى ألف). و</w:t>
      </w:r>
      <w:r w:rsidR="00C81A27" w:rsidRPr="000D5765">
        <w:rPr>
          <w:rFonts w:cs="Simplified Arabic" w:hint="cs"/>
          <w:sz w:val="22"/>
          <w:rtl/>
          <w:lang w:val="en-GB" w:bidi="ar-EG"/>
        </w:rPr>
        <w:t xml:space="preserve">قد يرى نهج أقل طموحا أن حالة </w:t>
      </w:r>
      <w:r w:rsidRPr="000D5765">
        <w:rPr>
          <w:rFonts w:cs="Simplified Arabic" w:hint="cs"/>
          <w:sz w:val="22"/>
          <w:rtl/>
          <w:lang w:val="en-GB" w:bidi="ar-EG"/>
        </w:rPr>
        <w:t xml:space="preserve">التنوع البيولوجي </w:t>
      </w:r>
      <w:r w:rsidR="00C81A27" w:rsidRPr="000D5765">
        <w:rPr>
          <w:rFonts w:cs="Simplified Arabic" w:hint="cs"/>
          <w:sz w:val="22"/>
          <w:rtl/>
          <w:lang w:val="en-GB" w:bidi="ar-EG"/>
        </w:rPr>
        <w:t xml:space="preserve">في عام 2030 أقل من المستويات الحالية، ولكنها ما زالت في منحنى متصاعد (انظر </w:t>
      </w:r>
      <w:r w:rsidRPr="000D5765">
        <w:rPr>
          <w:rFonts w:cs="Simplified Arabic" w:hint="cs"/>
          <w:sz w:val="22"/>
          <w:rtl/>
          <w:lang w:val="en-GB" w:bidi="ar-EG"/>
        </w:rPr>
        <w:t>المنحنى</w:t>
      </w:r>
      <w:r w:rsidR="00C81A27" w:rsidRPr="000D5765">
        <w:rPr>
          <w:rFonts w:cs="Simplified Arabic" w:hint="cs"/>
          <w:sz w:val="22"/>
          <w:rtl/>
          <w:lang w:val="en-GB" w:bidi="ar-EG"/>
        </w:rPr>
        <w:t xml:space="preserve"> باء).</w:t>
      </w:r>
      <w:r w:rsidR="0056794D" w:rsidRPr="000D5765">
        <w:rPr>
          <w:rFonts w:cs="Simplified Arabic" w:hint="cs"/>
          <w:sz w:val="22"/>
          <w:rtl/>
          <w:lang w:val="en-GB" w:bidi="ar-EG"/>
        </w:rPr>
        <w:t xml:space="preserve"> و</w:t>
      </w:r>
      <w:r w:rsidR="0056794D" w:rsidRPr="000D5765">
        <w:rPr>
          <w:rFonts w:cs="Simplified Arabic"/>
          <w:sz w:val="22"/>
          <w:rtl/>
          <w:lang w:val="en-GB" w:bidi="ar-EG"/>
        </w:rPr>
        <w:t xml:space="preserve">في الشكل 1، يمثل كلا </w:t>
      </w:r>
      <w:r w:rsidR="0056794D" w:rsidRPr="000D5765">
        <w:rPr>
          <w:rFonts w:cs="Simplified Arabic" w:hint="cs"/>
          <w:sz w:val="22"/>
          <w:rtl/>
          <w:lang w:val="en-GB" w:bidi="ar-EG"/>
        </w:rPr>
        <w:t>المنحنيين</w:t>
      </w:r>
      <w:r w:rsidR="0056794D" w:rsidRPr="000D5765">
        <w:rPr>
          <w:rFonts w:cs="Simplified Arabic"/>
          <w:sz w:val="22"/>
          <w:rtl/>
          <w:lang w:val="en-GB" w:bidi="ar-EG"/>
        </w:rPr>
        <w:t xml:space="preserve"> تعميمات لمجموعة من مؤشرات التنوع البيولوجي المحتملة. </w:t>
      </w:r>
      <w:r w:rsidR="0056794D" w:rsidRPr="000D5765">
        <w:rPr>
          <w:rFonts w:cs="Simplified Arabic" w:hint="cs"/>
          <w:sz w:val="22"/>
          <w:rtl/>
          <w:lang w:val="en-GB" w:bidi="ar-EG"/>
        </w:rPr>
        <w:t>و</w:t>
      </w:r>
      <w:r w:rsidR="0056794D" w:rsidRPr="000D5765">
        <w:rPr>
          <w:rFonts w:cs="Simplified Arabic"/>
          <w:sz w:val="22"/>
          <w:rtl/>
          <w:lang w:val="en-GB" w:bidi="ar-EG"/>
        </w:rPr>
        <w:t xml:space="preserve">من الناحية العملية، قد يكون من </w:t>
      </w:r>
      <w:r w:rsidR="0056794D" w:rsidRPr="000D5765">
        <w:rPr>
          <w:rFonts w:cs="Simplified Arabic" w:hint="cs"/>
          <w:sz w:val="22"/>
          <w:rtl/>
          <w:lang w:val="en-GB" w:bidi="ar-EG"/>
        </w:rPr>
        <w:t>الممكن</w:t>
      </w:r>
      <w:r w:rsidR="0056794D" w:rsidRPr="000D5765">
        <w:rPr>
          <w:rFonts w:cs="Simplified Arabic"/>
          <w:sz w:val="22"/>
          <w:rtl/>
          <w:lang w:val="en-GB" w:bidi="ar-EG"/>
        </w:rPr>
        <w:t xml:space="preserve"> تحقيق المزيد من التقدم لبعض المؤشرات </w:t>
      </w:r>
      <w:r w:rsidR="0056794D" w:rsidRPr="000D5765">
        <w:rPr>
          <w:rFonts w:cs="Simplified Arabic" w:hint="cs"/>
          <w:sz w:val="22"/>
          <w:rtl/>
          <w:lang w:val="en-GB" w:bidi="ar-EG"/>
        </w:rPr>
        <w:t>مقارنة ب</w:t>
      </w:r>
      <w:r w:rsidR="0056794D" w:rsidRPr="000D5765">
        <w:rPr>
          <w:rFonts w:cs="Simplified Arabic"/>
          <w:sz w:val="22"/>
          <w:rtl/>
          <w:lang w:val="en-GB" w:bidi="ar-EG"/>
        </w:rPr>
        <w:t xml:space="preserve">غيرها. </w:t>
      </w:r>
      <w:r w:rsidR="0056794D" w:rsidRPr="000D5765">
        <w:rPr>
          <w:rFonts w:cs="Simplified Arabic" w:hint="cs"/>
          <w:sz w:val="22"/>
          <w:rtl/>
          <w:lang w:val="en-GB" w:bidi="ar-EG"/>
        </w:rPr>
        <w:t>و</w:t>
      </w:r>
      <w:r w:rsidR="0056794D" w:rsidRPr="000D5765">
        <w:rPr>
          <w:rFonts w:cs="Simplified Arabic"/>
          <w:sz w:val="22"/>
          <w:rtl/>
          <w:lang w:val="en-GB" w:bidi="ar-EG"/>
        </w:rPr>
        <w:t xml:space="preserve">على سبيل المثال، كما هو موضح بمزيد من التفصيل في القسم الثالث، بالنسبة </w:t>
      </w:r>
      <w:r w:rsidR="0056794D" w:rsidRPr="000D5765">
        <w:rPr>
          <w:rFonts w:cs="Simplified Arabic" w:hint="cs"/>
          <w:sz w:val="22"/>
          <w:rtl/>
          <w:lang w:val="en-GB" w:bidi="ar-EG"/>
        </w:rPr>
        <w:t>للغاية</w:t>
      </w:r>
      <w:r w:rsidR="0056794D" w:rsidRPr="000D5765">
        <w:rPr>
          <w:rFonts w:cs="Simplified Arabic"/>
          <w:sz w:val="22"/>
          <w:rtl/>
          <w:lang w:val="en-GB" w:bidi="ar-EG"/>
        </w:rPr>
        <w:t xml:space="preserve"> ألف، من المتوقع أن </w:t>
      </w:r>
      <w:r w:rsidR="0056794D" w:rsidRPr="000D5765">
        <w:rPr>
          <w:rFonts w:cs="Simplified Arabic" w:hint="cs"/>
          <w:sz w:val="22"/>
          <w:rtl/>
          <w:lang w:val="en-GB" w:bidi="ar-EG"/>
        </w:rPr>
        <w:t>يتأخر ال</w:t>
      </w:r>
      <w:r w:rsidR="0056794D" w:rsidRPr="000D5765">
        <w:rPr>
          <w:rFonts w:cs="Simplified Arabic"/>
          <w:sz w:val="22"/>
          <w:rtl/>
          <w:lang w:val="en-GB" w:bidi="ar-EG"/>
        </w:rPr>
        <w:t xml:space="preserve">تحسن </w:t>
      </w:r>
      <w:r w:rsidR="0056794D" w:rsidRPr="000D5765">
        <w:rPr>
          <w:rFonts w:cs="Simplified Arabic" w:hint="cs"/>
          <w:sz w:val="22"/>
          <w:rtl/>
          <w:lang w:val="en-GB" w:bidi="ar-EG"/>
        </w:rPr>
        <w:t xml:space="preserve">في </w:t>
      </w:r>
      <w:r w:rsidR="0056794D" w:rsidRPr="000D5765">
        <w:rPr>
          <w:rFonts w:cs="Simplified Arabic"/>
          <w:sz w:val="22"/>
          <w:rtl/>
          <w:lang w:val="en-GB" w:bidi="ar-EG"/>
        </w:rPr>
        <w:t xml:space="preserve">تنوع ووفرة الأنواع في أي نظام إيكولوجي عن التحسينات في منطقة النظام الإيكولوجي. (في مثل هذه الحالة، يمكن أن يمثل الشكل 1 سيناريو </w:t>
      </w:r>
      <w:r w:rsidR="0056794D" w:rsidRPr="000D5765">
        <w:rPr>
          <w:rFonts w:cs="Simplified Arabic" w:hint="cs"/>
          <w:sz w:val="22"/>
          <w:rtl/>
          <w:lang w:val="en-GB" w:bidi="ar-EG"/>
        </w:rPr>
        <w:t>ما</w:t>
      </w:r>
      <w:r w:rsidR="0056794D" w:rsidRPr="000D5765">
        <w:rPr>
          <w:rFonts w:cs="Simplified Arabic"/>
          <w:sz w:val="22"/>
          <w:rtl/>
          <w:lang w:val="en-GB" w:bidi="ar-EG"/>
        </w:rPr>
        <w:t xml:space="preserve">، حيث يمثل </w:t>
      </w:r>
      <w:r w:rsidR="0056794D" w:rsidRPr="000D5765">
        <w:rPr>
          <w:rFonts w:cs="Simplified Arabic" w:hint="cs"/>
          <w:sz w:val="22"/>
          <w:rtl/>
          <w:lang w:val="en-GB" w:bidi="ar-EG"/>
        </w:rPr>
        <w:t>المنحنى ألف</w:t>
      </w:r>
      <w:r w:rsidR="0056794D" w:rsidRPr="000D5765">
        <w:rPr>
          <w:rFonts w:cs="Simplified Arabic"/>
          <w:sz w:val="22"/>
          <w:rtl/>
          <w:lang w:val="en-GB" w:bidi="ar-EG"/>
        </w:rPr>
        <w:t xml:space="preserve"> الاتجاهات </w:t>
      </w:r>
      <w:r w:rsidR="0056794D" w:rsidRPr="000D5765">
        <w:rPr>
          <w:rFonts w:cs="Simplified Arabic" w:hint="cs"/>
          <w:sz w:val="22"/>
          <w:rtl/>
          <w:lang w:val="en-GB" w:bidi="ar-EG"/>
        </w:rPr>
        <w:t>الخاصة ب</w:t>
      </w:r>
      <w:r w:rsidR="0056794D" w:rsidRPr="000D5765">
        <w:rPr>
          <w:rFonts w:cs="Simplified Arabic"/>
          <w:sz w:val="22"/>
          <w:rtl/>
          <w:lang w:val="en-GB" w:bidi="ar-EG"/>
        </w:rPr>
        <w:t xml:space="preserve">منطقة النظام الإيكولوجي، بينما يمثل </w:t>
      </w:r>
      <w:r w:rsidR="0056794D" w:rsidRPr="000D5765">
        <w:rPr>
          <w:rFonts w:cs="Simplified Arabic" w:hint="cs"/>
          <w:sz w:val="22"/>
          <w:rtl/>
          <w:lang w:val="en-GB" w:bidi="ar-EG"/>
        </w:rPr>
        <w:t xml:space="preserve">المنحنى باء </w:t>
      </w:r>
      <w:r w:rsidR="0056794D" w:rsidRPr="000D5765">
        <w:rPr>
          <w:rFonts w:cs="Simplified Arabic"/>
          <w:sz w:val="22"/>
          <w:rtl/>
          <w:lang w:val="en-GB" w:bidi="ar-EG"/>
        </w:rPr>
        <w:t>الاتجاهات في مؤشرات تكامل النظام الإيكولوجي، أو المؤشرات المتعلقة بالأنواع).</w:t>
      </w:r>
    </w:p>
    <w:p w14:paraId="79F8FC8A" w14:textId="05EBCE0C" w:rsidR="001B7231" w:rsidRPr="000D5765" w:rsidRDefault="001B7231" w:rsidP="00490B86">
      <w:pPr>
        <w:keepNext/>
        <w:keepLines/>
        <w:bidi/>
        <w:spacing w:after="120" w:line="216" w:lineRule="auto"/>
        <w:ind w:left="856" w:hanging="856"/>
        <w:jc w:val="both"/>
        <w:rPr>
          <w:rFonts w:cs="Simplified Arabic"/>
          <w:sz w:val="22"/>
          <w:lang w:val="en-GB" w:bidi="ar-EG"/>
        </w:rPr>
      </w:pPr>
      <w:r w:rsidRPr="000D5765">
        <w:rPr>
          <w:rFonts w:cs="Simplified Arabic" w:hint="cs"/>
          <w:b/>
          <w:bCs/>
          <w:sz w:val="22"/>
          <w:rtl/>
          <w:lang w:val="en-GB" w:bidi="ar-EG"/>
        </w:rPr>
        <w:lastRenderedPageBreak/>
        <w:t>الشكل-</w:t>
      </w:r>
      <w:r w:rsidRPr="000D5765">
        <w:rPr>
          <w:rFonts w:cs="Simplified Arabic"/>
          <w:sz w:val="22"/>
          <w:rtl/>
          <w:lang w:val="en-GB" w:bidi="ar-EG"/>
        </w:rPr>
        <w:tab/>
      </w:r>
      <w:r w:rsidRPr="000D5765">
        <w:rPr>
          <w:rFonts w:cs="Simplified Arabic" w:hint="cs"/>
          <w:sz w:val="22"/>
          <w:rtl/>
          <w:lang w:val="en-GB" w:bidi="ar-EG"/>
        </w:rPr>
        <w:t>صورة للاتجاهات الحالية في التنوع البيولوجي والمسارات المحتملة حتى 2050 بالعلاقة إلى المهمة المقترحة للإطار العالمي للتنوع البيولوجي لما بعد عام 2020</w:t>
      </w:r>
    </w:p>
    <w:p w14:paraId="5551D71D" w14:textId="7DBEAA6F" w:rsidR="001A7042" w:rsidRPr="000D5765" w:rsidRDefault="001A7042" w:rsidP="001A7042">
      <w:pPr>
        <w:bidi/>
        <w:spacing w:after="120" w:line="216" w:lineRule="auto"/>
        <w:jc w:val="both"/>
        <w:rPr>
          <w:rFonts w:cs="Simplified Arabic"/>
          <w:sz w:val="22"/>
          <w:lang w:val="en-GB" w:bidi="ar-EG"/>
        </w:rPr>
      </w:pPr>
      <w:r w:rsidRPr="000D5765">
        <w:rPr>
          <w:rFonts w:cs="Simplified Arabic"/>
          <w:noProof/>
          <w:sz w:val="22"/>
          <w:lang w:val="en-GB" w:bidi="ar-EG"/>
        </w:rPr>
        <mc:AlternateContent>
          <mc:Choice Requires="wpg">
            <w:drawing>
              <wp:inline distT="0" distB="0" distL="0" distR="0" wp14:anchorId="169D55C5" wp14:editId="1CCA4D12">
                <wp:extent cx="5806269" cy="3220880"/>
                <wp:effectExtent l="514350" t="0" r="0" b="0"/>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269" cy="3220880"/>
                          <a:chOff x="-1001" y="-5189"/>
                          <a:chExt cx="112630" cy="68041"/>
                        </a:xfrm>
                      </wpg:grpSpPr>
                      <wps:wsp>
                        <wps:cNvPr id="3" name="Freeform 101"/>
                        <wps:cNvSpPr>
                          <a:spLocks/>
                        </wps:cNvSpPr>
                        <wps:spPr bwMode="auto">
                          <a:xfrm>
                            <a:off x="12151" y="4923"/>
                            <a:ext cx="67759" cy="42243"/>
                          </a:xfrm>
                          <a:custGeom>
                            <a:avLst/>
                            <a:gdLst>
                              <a:gd name="T0" fmla="*/ 0 w 6775938"/>
                              <a:gd name="T1" fmla="*/ 270550 h 3294768"/>
                              <a:gd name="T2" fmla="*/ 3270738 w 6775938"/>
                              <a:gd name="T3" fmla="*/ 4223568 h 3294768"/>
                              <a:gd name="T4" fmla="*/ 6775938 w 6775938"/>
                              <a:gd name="T5" fmla="*/ 0 h 3294768"/>
                              <a:gd name="T6" fmla="*/ 0 60000 65536"/>
                              <a:gd name="T7" fmla="*/ 0 60000 65536"/>
                              <a:gd name="T8" fmla="*/ 0 60000 65536"/>
                            </a:gdLst>
                            <a:ahLst/>
                            <a:cxnLst>
                              <a:cxn ang="T6">
                                <a:pos x="T0" y="T1"/>
                              </a:cxn>
                              <a:cxn ang="T7">
                                <a:pos x="T2" y="T3"/>
                              </a:cxn>
                              <a:cxn ang="T8">
                                <a:pos x="T4" y="T5"/>
                              </a:cxn>
                            </a:cxnLst>
                            <a:rect l="0" t="0" r="r" b="b"/>
                            <a:pathLst>
                              <a:path w="6775938" h="3294768">
                                <a:moveTo>
                                  <a:pt x="0" y="211016"/>
                                </a:moveTo>
                                <a:cubicBezTo>
                                  <a:pt x="1070707" y="1770185"/>
                                  <a:pt x="2141415" y="3329354"/>
                                  <a:pt x="3270738" y="3294185"/>
                                </a:cubicBezTo>
                                <a:cubicBezTo>
                                  <a:pt x="4400061" y="3259016"/>
                                  <a:pt x="5587999" y="1629508"/>
                                  <a:pt x="6775938" y="0"/>
                                </a:cubicBezTo>
                              </a:path>
                            </a:pathLst>
                          </a:custGeom>
                          <a:noFill/>
                          <a:ln w="19050">
                            <a:solidFill>
                              <a:schemeClr val="accent6">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Freeform 102"/>
                        <wps:cNvSpPr>
                          <a:spLocks/>
                        </wps:cNvSpPr>
                        <wps:spPr bwMode="auto">
                          <a:xfrm>
                            <a:off x="13089" y="3750"/>
                            <a:ext cx="92612" cy="45252"/>
                          </a:xfrm>
                          <a:custGeom>
                            <a:avLst/>
                            <a:gdLst>
                              <a:gd name="T0" fmla="*/ 0 w 8194431"/>
                              <a:gd name="T1" fmla="*/ 330671 h 3529464"/>
                              <a:gd name="T2" fmla="*/ 3630298 w 8194431"/>
                              <a:gd name="T3" fmla="*/ 4524176 h 3529464"/>
                              <a:gd name="T4" fmla="*/ 9261234 w 8194431"/>
                              <a:gd name="T5" fmla="*/ 0 h 3529464"/>
                              <a:gd name="T6" fmla="*/ 9261234 w 8194431"/>
                              <a:gd name="T7" fmla="*/ 0 h 352946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194431" h="3529464">
                                <a:moveTo>
                                  <a:pt x="0" y="257908"/>
                                </a:moveTo>
                                <a:cubicBezTo>
                                  <a:pt x="923192" y="1914769"/>
                                  <a:pt x="1846385" y="3571631"/>
                                  <a:pt x="3212123" y="3528646"/>
                                </a:cubicBezTo>
                                <a:cubicBezTo>
                                  <a:pt x="4577862" y="3485661"/>
                                  <a:pt x="8194431" y="0"/>
                                  <a:pt x="8194431" y="0"/>
                                </a:cubicBezTo>
                                <a:lnTo>
                                  <a:pt x="8194431" y="0"/>
                                </a:lnTo>
                              </a:path>
                            </a:pathLst>
                          </a:custGeom>
                          <a:noFill/>
                          <a:ln w="19050">
                            <a:solidFill>
                              <a:schemeClr val="accent6">
                                <a:lumMod val="10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Straight Connector 103"/>
                        <wps:cNvCnPr>
                          <a:cxnSpLocks/>
                        </wps:cNvCnPr>
                        <wps:spPr bwMode="auto">
                          <a:xfrm>
                            <a:off x="33018" y="41030"/>
                            <a:ext cx="24501" cy="0"/>
                          </a:xfrm>
                          <a:prstGeom prst="line">
                            <a:avLst/>
                          </a:prstGeom>
                          <a:noFill/>
                          <a:ln w="38100">
                            <a:solidFill>
                              <a:schemeClr val="accent2">
                                <a:lumMod val="100000"/>
                                <a:lumOff val="0"/>
                              </a:schemeClr>
                            </a:solidFill>
                            <a:round/>
                            <a:headEnd type="oval" w="med" len="med"/>
                            <a:tailEnd type="oval"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6" name="Straight Connector 104"/>
                        <wps:cNvCnPr>
                          <a:cxnSpLocks/>
                        </wps:cNvCnPr>
                        <wps:spPr bwMode="auto">
                          <a:xfrm>
                            <a:off x="8517" y="41030"/>
                            <a:ext cx="24501" cy="0"/>
                          </a:xfrm>
                          <a:prstGeom prst="line">
                            <a:avLst/>
                          </a:prstGeom>
                          <a:noFill/>
                          <a:ln w="38100">
                            <a:solidFill>
                              <a:schemeClr val="accent2">
                                <a:lumMod val="100000"/>
                                <a:lumOff val="0"/>
                              </a:schemeClr>
                            </a:solidFill>
                            <a:round/>
                            <a:headEnd type="oval" w="med" len="med"/>
                            <a:tailEnd type="oval"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7" name="Straight Connector 105"/>
                        <wps:cNvCnPr>
                          <a:cxnSpLocks/>
                        </wps:cNvCnPr>
                        <wps:spPr bwMode="auto">
                          <a:xfrm>
                            <a:off x="57519" y="41030"/>
                            <a:ext cx="24501" cy="0"/>
                          </a:xfrm>
                          <a:prstGeom prst="line">
                            <a:avLst/>
                          </a:prstGeom>
                          <a:noFill/>
                          <a:ln w="38100">
                            <a:solidFill>
                              <a:schemeClr val="accent2">
                                <a:lumMod val="100000"/>
                                <a:lumOff val="0"/>
                              </a:schemeClr>
                            </a:solidFill>
                            <a:round/>
                            <a:headEnd type="oval" w="med" len="med"/>
                            <a:tailEnd type="oval"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8" name="Straight Connector 106"/>
                        <wps:cNvCnPr>
                          <a:cxnSpLocks/>
                        </wps:cNvCnPr>
                        <wps:spPr bwMode="auto">
                          <a:xfrm>
                            <a:off x="82020" y="41030"/>
                            <a:ext cx="24502" cy="0"/>
                          </a:xfrm>
                          <a:prstGeom prst="line">
                            <a:avLst/>
                          </a:prstGeom>
                          <a:noFill/>
                          <a:ln w="38100">
                            <a:solidFill>
                              <a:schemeClr val="accent2">
                                <a:lumMod val="100000"/>
                                <a:lumOff val="0"/>
                              </a:schemeClr>
                            </a:solidFill>
                            <a:round/>
                            <a:headEnd type="oval" w="med" len="med"/>
                            <a:tailEnd type="oval"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9" name="Straight Connector 107"/>
                        <wps:cNvCnPr>
                          <a:cxnSpLocks/>
                        </wps:cNvCnPr>
                        <wps:spPr bwMode="auto">
                          <a:xfrm flipV="1">
                            <a:off x="4534" y="0"/>
                            <a:ext cx="0" cy="52167"/>
                          </a:xfrm>
                          <a:prstGeom prst="line">
                            <a:avLst/>
                          </a:prstGeom>
                          <a:noFill/>
                          <a:ln w="38100">
                            <a:solidFill>
                              <a:schemeClr val="accent2">
                                <a:lumMod val="100000"/>
                                <a:lumOff val="0"/>
                              </a:schemeClr>
                            </a:solidFill>
                            <a:round/>
                            <a:headEnd type="arrow" w="med" len="me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0" name="TextBox 26"/>
                        <wps:cNvSpPr txBox="1">
                          <a:spLocks noChangeArrowheads="1"/>
                        </wps:cNvSpPr>
                        <wps:spPr bwMode="auto">
                          <a:xfrm>
                            <a:off x="37385" y="21739"/>
                            <a:ext cx="20523" cy="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65252" w14:textId="77777777" w:rsidR="00991775" w:rsidRPr="0047313C" w:rsidRDefault="00991775" w:rsidP="001A7042">
                              <w:pPr>
                                <w:bidi/>
                                <w:spacing w:line="216" w:lineRule="auto"/>
                                <w:jc w:val="center"/>
                                <w:rPr>
                                  <w:color w:val="FF0000"/>
                                  <w:kern w:val="24"/>
                                  <w:sz w:val="19"/>
                                  <w:szCs w:val="19"/>
                                  <w:rtl/>
                                  <w:lang w:bidi="ar-EG"/>
                                </w:rPr>
                              </w:pPr>
                              <w:r w:rsidRPr="0047313C">
                                <w:rPr>
                                  <w:color w:val="FF0000"/>
                                  <w:kern w:val="24"/>
                                  <w:sz w:val="19"/>
                                  <w:szCs w:val="19"/>
                                  <w:rtl/>
                                  <w:lang w:bidi="ar-EG"/>
                                </w:rPr>
                                <w:t xml:space="preserve">بدون خسارة صافية أو مكسب صافي </w:t>
                              </w:r>
                            </w:p>
                            <w:p w14:paraId="5080E503" w14:textId="77777777" w:rsidR="00991775" w:rsidRPr="0047313C" w:rsidRDefault="00991775" w:rsidP="001A7042">
                              <w:pPr>
                                <w:bidi/>
                                <w:spacing w:line="216" w:lineRule="auto"/>
                                <w:jc w:val="center"/>
                                <w:rPr>
                                  <w:sz w:val="20"/>
                                  <w:szCs w:val="20"/>
                                  <w:lang w:bidi="ar-EG"/>
                                </w:rPr>
                              </w:pPr>
                              <w:r w:rsidRPr="0047313C">
                                <w:rPr>
                                  <w:color w:val="FF0000"/>
                                  <w:kern w:val="24"/>
                                  <w:sz w:val="19"/>
                                  <w:szCs w:val="19"/>
                                  <w:rtl/>
                                  <w:lang w:bidi="ar-EG"/>
                                </w:rPr>
                                <w:t>2020 -</w:t>
                              </w:r>
                              <w:r w:rsidRPr="0047313C">
                                <w:rPr>
                                  <w:color w:val="FF0000"/>
                                  <w:kern w:val="24"/>
                                  <w:sz w:val="20"/>
                                  <w:szCs w:val="20"/>
                                  <w:rtl/>
                                  <w:lang w:bidi="ar-EG"/>
                                </w:rPr>
                                <w:t xml:space="preserve"> </w:t>
                              </w:r>
                              <w:r w:rsidRPr="0047313C">
                                <w:rPr>
                                  <w:color w:val="FF0000"/>
                                  <w:kern w:val="24"/>
                                  <w:sz w:val="19"/>
                                  <w:szCs w:val="19"/>
                                  <w:rtl/>
                                  <w:lang w:bidi="ar-EG"/>
                                </w:rPr>
                                <w:t>2030</w:t>
                              </w:r>
                            </w:p>
                          </w:txbxContent>
                        </wps:txbx>
                        <wps:bodyPr rot="0" vert="horz" wrap="square" lIns="91440" tIns="45720" rIns="91440" bIns="45720" anchor="t" anchorCtr="0" upright="1">
                          <a:noAutofit/>
                        </wps:bodyPr>
                      </wps:wsp>
                      <wps:wsp>
                        <wps:cNvPr id="11" name="TextBox 27"/>
                        <wps:cNvSpPr txBox="1">
                          <a:spLocks noChangeArrowheads="1"/>
                        </wps:cNvSpPr>
                        <wps:spPr bwMode="auto">
                          <a:xfrm>
                            <a:off x="59385" y="50166"/>
                            <a:ext cx="28776" cy="1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E7A07" w14:textId="77777777" w:rsidR="00991775" w:rsidRPr="0047313C" w:rsidRDefault="00991775" w:rsidP="001A7042">
                              <w:pPr>
                                <w:bidi/>
                                <w:spacing w:line="216" w:lineRule="auto"/>
                                <w:jc w:val="center"/>
                                <w:rPr>
                                  <w:rFonts w:ascii="Simplified Arabic" w:hAnsi="Simplified Arabic" w:cs="Simplified Arabic"/>
                                  <w:sz w:val="19"/>
                                  <w:szCs w:val="19"/>
                                </w:rPr>
                              </w:pPr>
                              <w:r w:rsidRPr="0047313C">
                                <w:rPr>
                                  <w:rFonts w:ascii="Simplified Arabic" w:hAnsi="Simplified Arabic" w:cs="Simplified Arabic"/>
                                  <w:color w:val="FF0000"/>
                                  <w:kern w:val="24"/>
                                  <w:sz w:val="19"/>
                                  <w:szCs w:val="19"/>
                                  <w:rtl/>
                                </w:rPr>
                                <w:t>نقطة الانقلاب نحو المكسب الصافي قبل 2020 ولكن بخسارة صافية على مدى العقد</w:t>
                              </w:r>
                            </w:p>
                          </w:txbxContent>
                        </wps:txbx>
                        <wps:bodyPr rot="0" vert="horz" wrap="square" lIns="91440" tIns="45720" rIns="91440" bIns="45720" anchor="t" anchorCtr="0" upright="1">
                          <a:noAutofit/>
                        </wps:bodyPr>
                      </wps:wsp>
                      <wps:wsp>
                        <wps:cNvPr id="12" name="Curved Connector 110"/>
                        <wps:cNvCnPr>
                          <a:cxnSpLocks/>
                        </wps:cNvCnPr>
                        <wps:spPr bwMode="auto">
                          <a:xfrm rot="16200000" flipH="1">
                            <a:off x="51042" y="33881"/>
                            <a:ext cx="4532" cy="6781"/>
                          </a:xfrm>
                          <a:prstGeom prst="curvedConnector2">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 name="Arc 111"/>
                        <wps:cNvSpPr>
                          <a:spLocks/>
                        </wps:cNvSpPr>
                        <wps:spPr bwMode="auto">
                          <a:xfrm rot="5400000" flipV="1">
                            <a:off x="54856" y="41082"/>
                            <a:ext cx="9144" cy="18354"/>
                          </a:xfrm>
                          <a:custGeom>
                            <a:avLst/>
                            <a:gdLst>
                              <a:gd name="T0" fmla="*/ 457200 w 914400"/>
                              <a:gd name="T1" fmla="*/ 0 h 1835393"/>
                              <a:gd name="T2" fmla="*/ 914400 w 914400"/>
                              <a:gd name="T3" fmla="*/ 917697 h 1835393"/>
                              <a:gd name="T4" fmla="*/ 0 60000 65536"/>
                              <a:gd name="T5" fmla="*/ 0 60000 65536"/>
                            </a:gdLst>
                            <a:ahLst/>
                            <a:cxnLst>
                              <a:cxn ang="T4">
                                <a:pos x="T0" y="T1"/>
                              </a:cxn>
                              <a:cxn ang="T5">
                                <a:pos x="T2" y="T3"/>
                              </a:cxn>
                            </a:cxnLst>
                            <a:rect l="0" t="0" r="r" b="b"/>
                            <a:pathLst>
                              <a:path w="914400" h="1835393" stroke="0">
                                <a:moveTo>
                                  <a:pt x="457200" y="0"/>
                                </a:moveTo>
                                <a:cubicBezTo>
                                  <a:pt x="709705" y="0"/>
                                  <a:pt x="914400" y="410867"/>
                                  <a:pt x="914400" y="917697"/>
                                </a:cubicBezTo>
                                <a:lnTo>
                                  <a:pt x="457200" y="917697"/>
                                </a:lnTo>
                                <a:lnTo>
                                  <a:pt x="457200" y="0"/>
                                </a:lnTo>
                                <a:close/>
                              </a:path>
                              <a:path w="914400" h="1835393" fill="none">
                                <a:moveTo>
                                  <a:pt x="457200" y="0"/>
                                </a:moveTo>
                                <a:cubicBezTo>
                                  <a:pt x="709705" y="0"/>
                                  <a:pt x="914400" y="410867"/>
                                  <a:pt x="914400" y="917697"/>
                                </a:cubicBezTo>
                              </a:path>
                            </a:pathLst>
                          </a:custGeom>
                          <a:noFill/>
                          <a:ln w="31750">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TextBox 35"/>
                        <wps:cNvSpPr txBox="1">
                          <a:spLocks noChangeArrowheads="1"/>
                        </wps:cNvSpPr>
                        <wps:spPr bwMode="auto">
                          <a:xfrm>
                            <a:off x="70941" y="4924"/>
                            <a:ext cx="10304" cy="9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C6BDC" w14:textId="77777777" w:rsidR="00991775" w:rsidRDefault="00991775" w:rsidP="001A7042">
                              <w:pPr>
                                <w:spacing w:line="216" w:lineRule="auto"/>
                                <w:rPr>
                                  <w:lang w:bidi="ar-EG"/>
                                </w:rPr>
                              </w:pPr>
                              <w:r>
                                <w:rPr>
                                  <w:rFonts w:hAnsi="Calibri" w:hint="cs"/>
                                  <w:color w:val="00B050"/>
                                  <w:kern w:val="24"/>
                                  <w:sz w:val="36"/>
                                  <w:szCs w:val="36"/>
                                  <w:rtl/>
                                  <w:lang w:bidi="ar-EG"/>
                                </w:rPr>
                                <w:t>ألف</w:t>
                              </w:r>
                            </w:p>
                          </w:txbxContent>
                        </wps:txbx>
                        <wps:bodyPr rot="0" vert="horz" wrap="square" lIns="91440" tIns="45720" rIns="91440" bIns="45720" anchor="t" anchorCtr="0" upright="1">
                          <a:noAutofit/>
                        </wps:bodyPr>
                      </wps:wsp>
                      <wps:wsp>
                        <wps:cNvPr id="16" name="TextBox 36"/>
                        <wps:cNvSpPr txBox="1">
                          <a:spLocks noChangeArrowheads="1"/>
                        </wps:cNvSpPr>
                        <wps:spPr bwMode="auto">
                          <a:xfrm>
                            <a:off x="95065" y="5135"/>
                            <a:ext cx="8586" cy="9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2A094" w14:textId="77777777" w:rsidR="00991775" w:rsidRPr="00E4620F" w:rsidRDefault="00991775" w:rsidP="001A7042">
                              <w:pPr>
                                <w:spacing w:line="216" w:lineRule="auto"/>
                                <w:rPr>
                                  <w:lang w:val="en-US" w:bidi="ar-EG"/>
                                </w:rPr>
                              </w:pPr>
                              <w:r>
                                <w:rPr>
                                  <w:rFonts w:hAnsi="Calibri" w:hint="cs"/>
                                  <w:color w:val="00B050"/>
                                  <w:kern w:val="24"/>
                                  <w:sz w:val="36"/>
                                  <w:szCs w:val="36"/>
                                  <w:rtl/>
                                  <w:lang w:bidi="ar-EG"/>
                                </w:rPr>
                                <w:t>باء</w:t>
                              </w:r>
                            </w:p>
                          </w:txbxContent>
                        </wps:txbx>
                        <wps:bodyPr rot="0" vert="horz" wrap="square" lIns="91440" tIns="45720" rIns="91440" bIns="45720" anchor="t" anchorCtr="0" upright="1">
                          <a:noAutofit/>
                        </wps:bodyPr>
                      </wps:wsp>
                      <wps:wsp>
                        <wps:cNvPr id="17" name="TextBox 37"/>
                        <wps:cNvSpPr txBox="1">
                          <a:spLocks noChangeArrowheads="1"/>
                        </wps:cNvSpPr>
                        <wps:spPr bwMode="auto">
                          <a:xfrm>
                            <a:off x="5263" y="41025"/>
                            <a:ext cx="8700" cy="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71672" w14:textId="77777777" w:rsidR="00991775" w:rsidRDefault="00991775" w:rsidP="001A7042">
                              <w:r>
                                <w:rPr>
                                  <w:rFonts w:hAnsi="Calibri"/>
                                  <w:color w:val="943634" w:themeColor="accent2" w:themeShade="BF"/>
                                  <w:kern w:val="24"/>
                                  <w:sz w:val="20"/>
                                  <w:szCs w:val="20"/>
                                </w:rPr>
                                <w:t>2010</w:t>
                              </w:r>
                            </w:p>
                          </w:txbxContent>
                        </wps:txbx>
                        <wps:bodyPr rot="0" vert="horz" wrap="square" lIns="91440" tIns="45720" rIns="91440" bIns="45720" anchor="t" anchorCtr="0" upright="1">
                          <a:noAutofit/>
                        </wps:bodyPr>
                      </wps:wsp>
                      <wps:wsp>
                        <wps:cNvPr id="18" name="TextBox 38"/>
                        <wps:cNvSpPr txBox="1">
                          <a:spLocks noChangeArrowheads="1"/>
                        </wps:cNvSpPr>
                        <wps:spPr bwMode="auto">
                          <a:xfrm>
                            <a:off x="29617" y="41025"/>
                            <a:ext cx="9393" cy="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4F498" w14:textId="77777777" w:rsidR="00991775" w:rsidRDefault="00991775" w:rsidP="001A7042">
                              <w:r>
                                <w:rPr>
                                  <w:rFonts w:hAnsi="Calibri"/>
                                  <w:color w:val="943634" w:themeColor="accent2" w:themeShade="BF"/>
                                  <w:kern w:val="24"/>
                                  <w:sz w:val="20"/>
                                  <w:szCs w:val="20"/>
                                </w:rPr>
                                <w:t>2020</w:t>
                              </w:r>
                            </w:p>
                          </w:txbxContent>
                        </wps:txbx>
                        <wps:bodyPr rot="0" vert="horz" wrap="square" lIns="91440" tIns="45720" rIns="91440" bIns="45720" anchor="t" anchorCtr="0" upright="1">
                          <a:noAutofit/>
                        </wps:bodyPr>
                      </wps:wsp>
                      <wps:wsp>
                        <wps:cNvPr id="19" name="TextBox 39"/>
                        <wps:cNvSpPr txBox="1">
                          <a:spLocks noChangeArrowheads="1"/>
                        </wps:cNvSpPr>
                        <wps:spPr bwMode="auto">
                          <a:xfrm>
                            <a:off x="53975" y="41030"/>
                            <a:ext cx="9991" cy="6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85B9C" w14:textId="77777777" w:rsidR="00991775" w:rsidRDefault="00991775" w:rsidP="001A7042">
                              <w:r>
                                <w:rPr>
                                  <w:rFonts w:hAnsi="Calibri"/>
                                  <w:color w:val="943634" w:themeColor="accent2" w:themeShade="BF"/>
                                  <w:kern w:val="24"/>
                                  <w:sz w:val="20"/>
                                  <w:szCs w:val="20"/>
                                </w:rPr>
                                <w:t>2030</w:t>
                              </w:r>
                            </w:p>
                          </w:txbxContent>
                        </wps:txbx>
                        <wps:bodyPr rot="0" vert="horz" wrap="square" lIns="91440" tIns="45720" rIns="91440" bIns="45720" anchor="t" anchorCtr="0" upright="1">
                          <a:noAutofit/>
                        </wps:bodyPr>
                      </wps:wsp>
                      <wps:wsp>
                        <wps:cNvPr id="20" name="TextBox 40"/>
                        <wps:cNvSpPr txBox="1">
                          <a:spLocks noChangeArrowheads="1"/>
                        </wps:cNvSpPr>
                        <wps:spPr bwMode="auto">
                          <a:xfrm>
                            <a:off x="78326" y="41025"/>
                            <a:ext cx="9202" cy="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F5B32" w14:textId="77777777" w:rsidR="00991775" w:rsidRDefault="00991775" w:rsidP="001A7042">
                              <w:r>
                                <w:rPr>
                                  <w:rFonts w:hAnsi="Calibri"/>
                                  <w:color w:val="943634" w:themeColor="accent2" w:themeShade="BF"/>
                                  <w:kern w:val="24"/>
                                  <w:sz w:val="20"/>
                                  <w:szCs w:val="20"/>
                                </w:rPr>
                                <w:t>2040</w:t>
                              </w:r>
                            </w:p>
                          </w:txbxContent>
                        </wps:txbx>
                        <wps:bodyPr rot="0" vert="horz" wrap="square" lIns="91440" tIns="45720" rIns="91440" bIns="45720" anchor="t" anchorCtr="0" upright="1">
                          <a:noAutofit/>
                        </wps:bodyPr>
                      </wps:wsp>
                      <wps:wsp>
                        <wps:cNvPr id="21" name="TextBox 41"/>
                        <wps:cNvSpPr txBox="1">
                          <a:spLocks noChangeArrowheads="1"/>
                        </wps:cNvSpPr>
                        <wps:spPr bwMode="auto">
                          <a:xfrm>
                            <a:off x="102680" y="41025"/>
                            <a:ext cx="8949" cy="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A59BE" w14:textId="77777777" w:rsidR="00991775" w:rsidRDefault="00991775" w:rsidP="001A7042">
                              <w:r>
                                <w:rPr>
                                  <w:rFonts w:hAnsi="Calibri"/>
                                  <w:color w:val="943634" w:themeColor="accent2" w:themeShade="BF"/>
                                  <w:kern w:val="24"/>
                                  <w:sz w:val="20"/>
                                  <w:szCs w:val="20"/>
                                </w:rPr>
                                <w:t>2050</w:t>
                              </w:r>
                            </w:p>
                          </w:txbxContent>
                        </wps:txbx>
                        <wps:bodyPr rot="0" vert="horz" wrap="square" lIns="91440" tIns="45720" rIns="91440" bIns="45720" anchor="t" anchorCtr="0" upright="1">
                          <a:noAutofit/>
                        </wps:bodyPr>
                      </wps:wsp>
                      <wps:wsp>
                        <wps:cNvPr id="22" name="Striped Right Arrow 119"/>
                        <wps:cNvSpPr>
                          <a:spLocks noChangeArrowheads="1"/>
                        </wps:cNvSpPr>
                        <wps:spPr bwMode="auto">
                          <a:xfrm rot="-5400000">
                            <a:off x="90713" y="21315"/>
                            <a:ext cx="29976" cy="4996"/>
                          </a:xfrm>
                          <a:prstGeom prst="stripedRightArrow">
                            <a:avLst>
                              <a:gd name="adj1" fmla="val 50000"/>
                              <a:gd name="adj2" fmla="val 50000"/>
                            </a:avLst>
                          </a:prstGeom>
                          <a:gradFill rotWithShape="1">
                            <a:gsLst>
                              <a:gs pos="0">
                                <a:srgbClr val="FF8080"/>
                              </a:gs>
                              <a:gs pos="50000">
                                <a:srgbClr val="FFB3B3"/>
                              </a:gs>
                              <a:gs pos="100000">
                                <a:srgbClr val="FFDADA"/>
                              </a:gs>
                            </a:gsLst>
                            <a:lin ang="10800000" scaled="1"/>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3" name="TextBox 43"/>
                        <wps:cNvSpPr txBox="1">
                          <a:spLocks noChangeArrowheads="1"/>
                        </wps:cNvSpPr>
                        <wps:spPr bwMode="auto">
                          <a:xfrm>
                            <a:off x="90878" y="20311"/>
                            <a:ext cx="14382" cy="14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199ED" w14:textId="77777777" w:rsidR="00991775" w:rsidRPr="0047313C" w:rsidRDefault="00991775" w:rsidP="001A7042">
                              <w:pPr>
                                <w:spacing w:line="216" w:lineRule="auto"/>
                                <w:rPr>
                                  <w:rFonts w:ascii="Simplified Arabic" w:hAnsi="Simplified Arabic" w:cs="Simplified Arabic"/>
                                  <w:lang w:val="en-US" w:bidi="ar-EG"/>
                                </w:rPr>
                              </w:pPr>
                              <w:r w:rsidRPr="0047313C">
                                <w:rPr>
                                  <w:rFonts w:ascii="Simplified Arabic" w:hAnsi="Simplified Arabic" w:cs="Simplified Arabic"/>
                                  <w:color w:val="FF0000"/>
                                  <w:kern w:val="24"/>
                                  <w:sz w:val="20"/>
                                  <w:szCs w:val="20"/>
                                  <w:rtl/>
                                  <w:lang w:val="en-US" w:bidi="ar-EG"/>
                                </w:rPr>
                                <w:t>مكسب كبير بحلول 2050</w:t>
                              </w:r>
                            </w:p>
                          </w:txbxContent>
                        </wps:txbx>
                        <wps:bodyPr rot="0" vert="horz" wrap="square" lIns="91440" tIns="45720" rIns="91440" bIns="45720" anchor="t" anchorCtr="0" upright="1">
                          <a:noAutofit/>
                        </wps:bodyPr>
                      </wps:wsp>
                      <wps:wsp>
                        <wps:cNvPr id="24" name="TextBox 44"/>
                        <wps:cNvSpPr txBox="1">
                          <a:spLocks noChangeArrowheads="1"/>
                        </wps:cNvSpPr>
                        <wps:spPr bwMode="auto">
                          <a:xfrm rot="16200000">
                            <a:off x="-13920" y="26304"/>
                            <a:ext cx="32107" cy="4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F302" w14:textId="77777777" w:rsidR="00991775" w:rsidRDefault="00991775" w:rsidP="001A7042">
                              <w:pPr>
                                <w:bidi/>
                                <w:rPr>
                                  <w:lang w:bidi="ar-EG"/>
                                </w:rPr>
                              </w:pPr>
                              <w:r>
                                <w:rPr>
                                  <w:rFonts w:hAnsi="Calibri" w:hint="cs"/>
                                  <w:color w:val="00B050"/>
                                  <w:kern w:val="24"/>
                                  <w:sz w:val="20"/>
                                  <w:szCs w:val="20"/>
                                  <w:rtl/>
                                  <w:lang w:bidi="ar-EG"/>
                                </w:rPr>
                                <w:t>مؤشرات التنوع البيولوجي</w:t>
                              </w:r>
                            </w:p>
                          </w:txbxContent>
                        </wps:txbx>
                        <wps:bodyPr rot="0" vert="vert270" wrap="square" lIns="91440" tIns="45720" rIns="91440" bIns="45720" anchor="t" anchorCtr="0" upright="1">
                          <a:noAutofit/>
                        </wps:bodyPr>
                      </wps:wsp>
                      <wps:wsp>
                        <wps:cNvPr id="25" name="TextBox 45"/>
                        <wps:cNvSpPr txBox="1">
                          <a:spLocks noChangeArrowheads="1"/>
                        </wps:cNvSpPr>
                        <wps:spPr bwMode="auto">
                          <a:xfrm rot="-5400000">
                            <a:off x="-198" y="720"/>
                            <a:ext cx="4850" cy="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992BA" w14:textId="77777777" w:rsidR="00991775" w:rsidRDefault="00991775" w:rsidP="001A7042">
                              <w:r>
                                <w:rPr>
                                  <w:rFonts w:hAnsi="Calibri"/>
                                  <w:color w:val="00B050"/>
                                  <w:kern w:val="24"/>
                                  <w:sz w:val="36"/>
                                  <w:szCs w:val="36"/>
                                </w:rPr>
                                <w:t>+</w:t>
                              </w:r>
                            </w:p>
                          </w:txbxContent>
                        </wps:txbx>
                        <wps:bodyPr rot="0" vert="horz" wrap="square" lIns="91440" tIns="45720" rIns="91440" bIns="45720" anchor="t" anchorCtr="0" upright="1">
                          <a:noAutofit/>
                        </wps:bodyPr>
                      </wps:wsp>
                      <wps:wsp>
                        <wps:cNvPr id="26" name="TextBox 46"/>
                        <wps:cNvSpPr txBox="1">
                          <a:spLocks noChangeArrowheads="1"/>
                        </wps:cNvSpPr>
                        <wps:spPr bwMode="auto">
                          <a:xfrm rot="-5400000">
                            <a:off x="325" y="46672"/>
                            <a:ext cx="4851" cy="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EE547" w14:textId="77777777" w:rsidR="00991775" w:rsidRDefault="00991775" w:rsidP="001A7042">
                              <w:r>
                                <w:rPr>
                                  <w:rFonts w:hAnsi="Calibri"/>
                                  <w:color w:val="00B050"/>
                                  <w:kern w:val="24"/>
                                  <w:sz w:val="36"/>
                                  <w:szCs w:val="36"/>
                                </w:rPr>
                                <w:t>-</w:t>
                              </w:r>
                            </w:p>
                          </w:txbxContent>
                        </wps:txbx>
                        <wps:bodyPr rot="0" vert="horz" wrap="square" lIns="91440" tIns="45720" rIns="91440" bIns="45720" anchor="t" anchorCtr="0" upright="1">
                          <a:noAutofit/>
                        </wps:bodyPr>
                      </wps:wsp>
                      <wps:wsp>
                        <wps:cNvPr id="29" name="TextBox 35"/>
                        <wps:cNvSpPr txBox="1">
                          <a:spLocks noChangeArrowheads="1"/>
                        </wps:cNvSpPr>
                        <wps:spPr bwMode="auto">
                          <a:xfrm>
                            <a:off x="-287" y="-5189"/>
                            <a:ext cx="10304" cy="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DB8F4" w14:textId="433374FD" w:rsidR="00991775" w:rsidRPr="00851D69" w:rsidRDefault="00991775" w:rsidP="001A7042">
                              <w:pPr>
                                <w:spacing w:line="216" w:lineRule="auto"/>
                                <w:rPr>
                                  <w:sz w:val="16"/>
                                  <w:szCs w:val="16"/>
                                  <w:lang w:bidi="ar-EG"/>
                                </w:rPr>
                              </w:pPr>
                              <w:r>
                                <w:rPr>
                                  <w:rFonts w:hAnsi="Calibri" w:hint="cs"/>
                                  <w:color w:val="00B050"/>
                                  <w:kern w:val="24"/>
                                  <w:sz w:val="22"/>
                                  <w:szCs w:val="22"/>
                                  <w:rtl/>
                                  <w:lang w:bidi="ar-EG"/>
                                </w:rPr>
                                <w:t>ت</w:t>
                              </w:r>
                              <w:r w:rsidRPr="00851D69">
                                <w:rPr>
                                  <w:rFonts w:hAnsi="Calibri" w:hint="cs"/>
                                  <w:color w:val="00B050"/>
                                  <w:kern w:val="24"/>
                                  <w:sz w:val="22"/>
                                  <w:szCs w:val="22"/>
                                  <w:rtl/>
                                  <w:lang w:bidi="ar-EG"/>
                                </w:rPr>
                                <w:t>تحسن</w:t>
                              </w:r>
                            </w:p>
                          </w:txbxContent>
                        </wps:txbx>
                        <wps:bodyPr rot="0" vert="horz" wrap="square" lIns="91440" tIns="45720" rIns="91440" bIns="45720" anchor="t" anchorCtr="0" upright="1">
                          <a:noAutofit/>
                        </wps:bodyPr>
                      </wps:wsp>
                      <wps:wsp>
                        <wps:cNvPr id="30" name="TextBox 35"/>
                        <wps:cNvSpPr txBox="1">
                          <a:spLocks noChangeArrowheads="1"/>
                        </wps:cNvSpPr>
                        <wps:spPr bwMode="auto">
                          <a:xfrm>
                            <a:off x="-287" y="53195"/>
                            <a:ext cx="10304" cy="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7A57D" w14:textId="528517B0" w:rsidR="00991775" w:rsidRPr="00851D69" w:rsidRDefault="00991775" w:rsidP="001A7042">
                              <w:pPr>
                                <w:spacing w:line="216" w:lineRule="auto"/>
                                <w:rPr>
                                  <w:sz w:val="16"/>
                                  <w:szCs w:val="16"/>
                                  <w:lang w:bidi="ar-EG"/>
                                </w:rPr>
                              </w:pPr>
                              <w:r>
                                <w:rPr>
                                  <w:rFonts w:hAnsi="Calibri" w:hint="cs"/>
                                  <w:color w:val="00B050"/>
                                  <w:kern w:val="24"/>
                                  <w:sz w:val="22"/>
                                  <w:szCs w:val="22"/>
                                  <w:rtl/>
                                  <w:lang w:bidi="ar-EG"/>
                                </w:rPr>
                                <w:t>تتدهور</w:t>
                              </w:r>
                            </w:p>
                          </w:txbxContent>
                        </wps:txbx>
                        <wps:bodyPr rot="0" vert="horz" wrap="square" lIns="91440" tIns="45720" rIns="91440" bIns="45720" anchor="t" anchorCtr="0" upright="1">
                          <a:noAutofit/>
                        </wps:bodyPr>
                      </wps:wsp>
                    </wpg:wgp>
                  </a:graphicData>
                </a:graphic>
              </wp:inline>
            </w:drawing>
          </mc:Choice>
          <mc:Fallback>
            <w:pict>
              <v:group w14:anchorId="169D55C5" id="Group 47" o:spid="_x0000_s1026" style="width:457.2pt;height:253.6pt;mso-position-horizontal-relative:char;mso-position-vertical-relative:line" coordorigin="-1001,-5189" coordsize="112630,6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">
                <v:shape id="Freeform 101" o:spid="_x0000_s1027" style="position:absolute;left:12151;top:4923;width:67759;height:42243;visibility:visible;mso-wrap-style:square;v-text-anchor:middle" coordsize="6775938,329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" path="m,211016c1070707,1770185,2141415,3329354,3270738,3294185,4400061,3259016,5587999,1629508,6775938,e" filled="f" strokecolor="#f79646 [3209]" strokeweight="1.5pt">
                  <v:shadow on="t" color="black" opacity="22936f" origin=",.5" offset="0,.63889mm"/>
                  <v:path arrowok="t" o:connecttype="custom" o:connectlocs="0,3469;32707,54151;67759,0" o:connectangles="0,0,0"/>
                </v:shape>
                <v:shape id="Freeform 102" o:spid="_x0000_s1028" style="position:absolute;left:13089;top:3750;width:92612;height:45252;visibility:visible;mso-wrap-style:square;v-text-anchor:middle" coordsize="8194431,352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" path="m,257908c923192,1914769,1846385,3571631,3212123,3528646,4577862,3485661,8194431,,8194431,r,e" filled="f" strokecolor="#f79646 [3209]" strokeweight="1.5pt">
                  <v:stroke dashstyle="dash"/>
                  <v:path arrowok="t" o:connecttype="custom" o:connectlocs="0,4240;41029,58005;104669,0;104669,0" o:connectangles="0,0,0,0"/>
                </v:shape>
                <v:line id="Straight Connector 103" o:spid="_x0000_s1029" style="position:absolute;visibility:visible;mso-wrap-style:square" from="33018,41030" to="5751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" strokecolor="#c0504d [3205]" strokeweight="3pt">
                  <v:stroke startarrow="oval" endarrow="oval"/>
                  <v:shadow on="t" color="black" opacity="22936f" origin=",.5" offset="0,.63889mm"/>
                  <o:lock v:ext="edit" shapetype="f"/>
                </v:line>
                <v:line id="Straight Connector 104" o:spid="_x0000_s1030" style="position:absolute;visibility:visible;mso-wrap-style:square" from="8517,41030" to="33018,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" strokecolor="#c0504d [3205]" strokeweight="3pt">
                  <v:stroke startarrow="oval" endarrow="oval"/>
                  <v:shadow on="t" color="black" opacity="22936f" origin=",.5" offset="0,.63889mm"/>
                  <o:lock v:ext="edit" shapetype="f"/>
                </v:line>
                <v:line id="Straight Connector 105" o:spid="_x0000_s1031" style="position:absolute;visibility:visible;mso-wrap-style:square" from="57519,41030" to="82020,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" strokecolor="#c0504d [3205]" strokeweight="3pt">
                  <v:stroke startarrow="oval" endarrow="oval"/>
                  <v:shadow on="t" color="black" opacity="22936f" origin=",.5" offset="0,.63889mm"/>
                  <o:lock v:ext="edit" shapetype="f"/>
                </v:line>
                <v:line id="Straight Connector 106" o:spid="_x0000_s1032" style="position:absolute;visibility:visible;mso-wrap-style:square" from="82020,41030" to="106522,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" strokecolor="#c0504d [3205]" strokeweight="3pt">
                  <v:stroke startarrow="oval" endarrow="oval"/>
                  <v:shadow on="t" color="black" opacity="22936f" origin=",.5" offset="0,.63889mm"/>
                  <o:lock v:ext="edit" shapetype="f"/>
                </v:line>
                <v:line id="Straight Connector 107" o:spid="_x0000_s1033" style="position:absolute;flip:y;visibility:visible;mso-wrap-style:square" from="4534,0" to="4534,5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" strokecolor="#c0504d [3205]" strokeweight="3pt">
                  <v:stroke startarrow="open" endarrow="open"/>
                  <v:shadow on="t" color="black" opacity="22936f" origin=",.5" offset="0,.63889mm"/>
                  <o:lock v:ext="edit" shapetype="f"/>
                </v:line>
                <v:shapetype id="_x0000_t202" coordsize="21600,21600" o:spt="202" path="m,l,21600r21600,l21600,xe">
                  <v:stroke joinstyle="miter"/>
                  <v:path gradientshapeok="t" o:connecttype="rect"/>
                </v:shapetype>
                <v:shape id="TextBox 26" o:spid="_x0000_s1034" type="#_x0000_t202" style="position:absolute;left:37385;top:21739;width:20523;height:1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FB65252" w14:textId="77777777" w:rsidR="00991775" w:rsidRPr="0047313C" w:rsidRDefault="00991775" w:rsidP="001A7042">
                        <w:pPr>
                          <w:bidi/>
                          <w:spacing w:line="216" w:lineRule="auto"/>
                          <w:jc w:val="center"/>
                          <w:rPr>
                            <w:color w:val="FF0000"/>
                            <w:kern w:val="24"/>
                            <w:sz w:val="19"/>
                            <w:szCs w:val="19"/>
                            <w:rtl/>
                            <w:lang w:bidi="ar-EG"/>
                          </w:rPr>
                        </w:pPr>
                        <w:r w:rsidRPr="0047313C">
                          <w:rPr>
                            <w:color w:val="FF0000"/>
                            <w:kern w:val="24"/>
                            <w:sz w:val="19"/>
                            <w:szCs w:val="19"/>
                            <w:rtl/>
                            <w:lang w:bidi="ar-EG"/>
                          </w:rPr>
                          <w:t xml:space="preserve">بدون خسارة صافية أو مكسب صافي </w:t>
                        </w:r>
                      </w:p>
                      <w:p w14:paraId="5080E503" w14:textId="77777777" w:rsidR="00991775" w:rsidRPr="0047313C" w:rsidRDefault="00991775" w:rsidP="001A7042">
                        <w:pPr>
                          <w:bidi/>
                          <w:spacing w:line="216" w:lineRule="auto"/>
                          <w:jc w:val="center"/>
                          <w:rPr>
                            <w:sz w:val="20"/>
                            <w:szCs w:val="20"/>
                            <w:lang w:bidi="ar-EG"/>
                          </w:rPr>
                        </w:pPr>
                        <w:r w:rsidRPr="0047313C">
                          <w:rPr>
                            <w:color w:val="FF0000"/>
                            <w:kern w:val="24"/>
                            <w:sz w:val="19"/>
                            <w:szCs w:val="19"/>
                            <w:rtl/>
                            <w:lang w:bidi="ar-EG"/>
                          </w:rPr>
                          <w:t>2020 -</w:t>
                        </w:r>
                        <w:r w:rsidRPr="0047313C">
                          <w:rPr>
                            <w:color w:val="FF0000"/>
                            <w:kern w:val="24"/>
                            <w:sz w:val="20"/>
                            <w:szCs w:val="20"/>
                            <w:rtl/>
                            <w:lang w:bidi="ar-EG"/>
                          </w:rPr>
                          <w:t xml:space="preserve"> </w:t>
                        </w:r>
                        <w:r w:rsidRPr="0047313C">
                          <w:rPr>
                            <w:color w:val="FF0000"/>
                            <w:kern w:val="24"/>
                            <w:sz w:val="19"/>
                            <w:szCs w:val="19"/>
                            <w:rtl/>
                            <w:lang w:bidi="ar-EG"/>
                          </w:rPr>
                          <w:t>2030</w:t>
                        </w:r>
                      </w:p>
                    </w:txbxContent>
                  </v:textbox>
                </v:shape>
                <v:shape id="TextBox 27" o:spid="_x0000_s1035" type="#_x0000_t202" style="position:absolute;left:59385;top:50166;width:28776;height:1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BDE7A07" w14:textId="77777777" w:rsidR="00991775" w:rsidRPr="0047313C" w:rsidRDefault="00991775" w:rsidP="001A7042">
                        <w:pPr>
                          <w:bidi/>
                          <w:spacing w:line="216" w:lineRule="auto"/>
                          <w:jc w:val="center"/>
                          <w:rPr>
                            <w:rFonts w:ascii="Simplified Arabic" w:hAnsi="Simplified Arabic" w:cs="Simplified Arabic"/>
                            <w:sz w:val="19"/>
                            <w:szCs w:val="19"/>
                          </w:rPr>
                        </w:pPr>
                        <w:r w:rsidRPr="0047313C">
                          <w:rPr>
                            <w:rFonts w:ascii="Simplified Arabic" w:hAnsi="Simplified Arabic" w:cs="Simplified Arabic"/>
                            <w:color w:val="FF0000"/>
                            <w:kern w:val="24"/>
                            <w:sz w:val="19"/>
                            <w:szCs w:val="19"/>
                            <w:rtl/>
                          </w:rPr>
                          <w:t>نقطة الانقلاب نحو المكسب الصافي قبل 2020 ولكن بخسارة صافية على مدى العقد</w:t>
                        </w:r>
                      </w:p>
                    </w:txbxContent>
                  </v:textbox>
                </v:shape>
                <v:shapetype id="_x0000_t37" coordsize="21600,21600" o:spt="37" o:oned="t" path="m,c10800,,21600,10800,21600,21600e" filled="f">
                  <v:path arrowok="t" fillok="f" o:connecttype="none"/>
                  <o:lock v:ext="edit" shapetype="t"/>
                </v:shapetype>
                <v:shape id="Curved Connector 110" o:spid="_x0000_s1036" type="#_x0000_t37" style="position:absolute;left:51042;top:33881;width:4532;height:678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" strokecolor="red" strokeweight="2pt">
                  <v:stroke endarrow="block"/>
                  <o:lock v:ext="edit" shapetype="f"/>
                </v:shape>
                <v:shape id="Arc 111" o:spid="_x0000_s1037" style="position:absolute;left:54856;top:41082;width:9144;height:18354;rotation:-90;flip:y;visibility:visible;mso-wrap-style:square;v-text-anchor:middle" coordsize="914400,183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" path="m457200,nsc709705,,914400,410867,914400,917697r-457200,l457200,xem457200,nfc709705,,914400,410867,914400,917697e" filled="f" strokecolor="red" strokeweight="2.5pt">
                  <v:stroke startarrow="block"/>
                  <v:path arrowok="t" o:connecttype="custom" o:connectlocs="4572,0;9144,9177" o:connectangles="0,0"/>
                </v:shape>
                <v:shape id="TextBox 35" o:spid="_x0000_s1038" type="#_x0000_t202" style="position:absolute;left:70941;top:4924;width:10304;height:9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0FC6BDC" w14:textId="77777777" w:rsidR="00991775" w:rsidRDefault="00991775" w:rsidP="001A7042">
                        <w:pPr>
                          <w:spacing w:line="216" w:lineRule="auto"/>
                          <w:rPr>
                            <w:lang w:bidi="ar-EG"/>
                          </w:rPr>
                        </w:pPr>
                        <w:r>
                          <w:rPr>
                            <w:rFonts w:hAnsi="Calibri" w:hint="cs"/>
                            <w:color w:val="00B050"/>
                            <w:kern w:val="24"/>
                            <w:sz w:val="36"/>
                            <w:szCs w:val="36"/>
                            <w:rtl/>
                            <w:lang w:bidi="ar-EG"/>
                          </w:rPr>
                          <w:t>ألف</w:t>
                        </w:r>
                      </w:p>
                    </w:txbxContent>
                  </v:textbox>
                </v:shape>
                <v:shape id="TextBox 36" o:spid="_x0000_s1039" type="#_x0000_t202" style="position:absolute;left:95065;top:5135;width:8586;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EC2A094" w14:textId="77777777" w:rsidR="00991775" w:rsidRPr="00E4620F" w:rsidRDefault="00991775" w:rsidP="001A7042">
                        <w:pPr>
                          <w:spacing w:line="216" w:lineRule="auto"/>
                          <w:rPr>
                            <w:lang w:val="en-US" w:bidi="ar-EG"/>
                          </w:rPr>
                        </w:pPr>
                        <w:r>
                          <w:rPr>
                            <w:rFonts w:hAnsi="Calibri" w:hint="cs"/>
                            <w:color w:val="00B050"/>
                            <w:kern w:val="24"/>
                            <w:sz w:val="36"/>
                            <w:szCs w:val="36"/>
                            <w:rtl/>
                            <w:lang w:bidi="ar-EG"/>
                          </w:rPr>
                          <w:t>باء</w:t>
                        </w:r>
                      </w:p>
                    </w:txbxContent>
                  </v:textbox>
                </v:shape>
                <v:shape id="TextBox 37" o:spid="_x0000_s1040" type="#_x0000_t202" style="position:absolute;left:5263;top:41025;width:8700;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B971672" w14:textId="77777777" w:rsidR="00991775" w:rsidRDefault="00991775" w:rsidP="001A7042">
                        <w:r>
                          <w:rPr>
                            <w:rFonts w:hAnsi="Calibri"/>
                            <w:color w:val="943634" w:themeColor="accent2" w:themeShade="BF"/>
                            <w:kern w:val="24"/>
                            <w:sz w:val="20"/>
                            <w:szCs w:val="20"/>
                          </w:rPr>
                          <w:t>2010</w:t>
                        </w:r>
                      </w:p>
                    </w:txbxContent>
                  </v:textbox>
                </v:shape>
                <v:shape id="TextBox 38" o:spid="_x0000_s1041" type="#_x0000_t202" style="position:absolute;left:29617;top:41025;width:9393;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E44F498" w14:textId="77777777" w:rsidR="00991775" w:rsidRDefault="00991775" w:rsidP="001A7042">
                        <w:r>
                          <w:rPr>
                            <w:rFonts w:hAnsi="Calibri"/>
                            <w:color w:val="943634" w:themeColor="accent2" w:themeShade="BF"/>
                            <w:kern w:val="24"/>
                            <w:sz w:val="20"/>
                            <w:szCs w:val="20"/>
                          </w:rPr>
                          <w:t>2020</w:t>
                        </w:r>
                      </w:p>
                    </w:txbxContent>
                  </v:textbox>
                </v:shape>
                <v:shape id="TextBox 39" o:spid="_x0000_s1042" type="#_x0000_t202" style="position:absolute;left:53975;top:41030;width:9991;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6685B9C" w14:textId="77777777" w:rsidR="00991775" w:rsidRDefault="00991775" w:rsidP="001A7042">
                        <w:r>
                          <w:rPr>
                            <w:rFonts w:hAnsi="Calibri"/>
                            <w:color w:val="943634" w:themeColor="accent2" w:themeShade="BF"/>
                            <w:kern w:val="24"/>
                            <w:sz w:val="20"/>
                            <w:szCs w:val="20"/>
                          </w:rPr>
                          <w:t>2030</w:t>
                        </w:r>
                      </w:p>
                    </w:txbxContent>
                  </v:textbox>
                </v:shape>
                <v:shape id="TextBox 40" o:spid="_x0000_s1043" type="#_x0000_t202" style="position:absolute;left:78326;top:41025;width:9202;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C8F5B32" w14:textId="77777777" w:rsidR="00991775" w:rsidRDefault="00991775" w:rsidP="001A7042">
                        <w:r>
                          <w:rPr>
                            <w:rFonts w:hAnsi="Calibri"/>
                            <w:color w:val="943634" w:themeColor="accent2" w:themeShade="BF"/>
                            <w:kern w:val="24"/>
                            <w:sz w:val="20"/>
                            <w:szCs w:val="20"/>
                          </w:rPr>
                          <w:t>2040</w:t>
                        </w:r>
                      </w:p>
                    </w:txbxContent>
                  </v:textbox>
                </v:shape>
                <v:shape id="TextBox 41" o:spid="_x0000_s1044" type="#_x0000_t202" style="position:absolute;left:102680;top:41025;width:8949;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2AA59BE" w14:textId="77777777" w:rsidR="00991775" w:rsidRDefault="00991775" w:rsidP="001A7042">
                        <w:r>
                          <w:rPr>
                            <w:rFonts w:hAnsi="Calibri"/>
                            <w:color w:val="943634" w:themeColor="accent2" w:themeShade="BF"/>
                            <w:kern w:val="24"/>
                            <w:sz w:val="20"/>
                            <w:szCs w:val="20"/>
                          </w:rPr>
                          <w:t>2050</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19" o:spid="_x0000_s1045" type="#_x0000_t93" style="position:absolute;left:90713;top:21315;width:29976;height:49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" adj="19800" fillcolor="#ff8080" stroked="f" strokeweight="2pt">
                  <v:fill color2="#ffdada" rotate="t" angle="270" colors="0 #ff8080;.5 #ffb3b3;1 #ffdada" focus="100%" type="gradient"/>
                </v:shape>
                <v:shape id="TextBox 43" o:spid="_x0000_s1046" type="#_x0000_t202" style="position:absolute;left:90878;top:20311;width:14382;height:14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C4199ED" w14:textId="77777777" w:rsidR="00991775" w:rsidRPr="0047313C" w:rsidRDefault="00991775" w:rsidP="001A7042">
                        <w:pPr>
                          <w:spacing w:line="216" w:lineRule="auto"/>
                          <w:rPr>
                            <w:rFonts w:ascii="Simplified Arabic" w:hAnsi="Simplified Arabic" w:cs="Simplified Arabic"/>
                            <w:lang w:val="en-US" w:bidi="ar-EG"/>
                          </w:rPr>
                        </w:pPr>
                        <w:r w:rsidRPr="0047313C">
                          <w:rPr>
                            <w:rFonts w:ascii="Simplified Arabic" w:hAnsi="Simplified Arabic" w:cs="Simplified Arabic"/>
                            <w:color w:val="FF0000"/>
                            <w:kern w:val="24"/>
                            <w:sz w:val="20"/>
                            <w:szCs w:val="20"/>
                            <w:rtl/>
                            <w:lang w:val="en-US" w:bidi="ar-EG"/>
                          </w:rPr>
                          <w:t>مكسب كبير بحلول 2050</w:t>
                        </w:r>
                      </w:p>
                    </w:txbxContent>
                  </v:textbox>
                </v:shape>
                <v:shape id="TextBox 44" o:spid="_x0000_s1047" type="#_x0000_t202" style="position:absolute;left:-13920;top:26304;width:32107;height:42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" filled="f" stroked="f">
                  <v:textbox style="layout-flow:vertical;mso-layout-flow-alt:bottom-to-top">
                    <w:txbxContent>
                      <w:p w14:paraId="6BBAF302" w14:textId="77777777" w:rsidR="00991775" w:rsidRDefault="00991775" w:rsidP="001A7042">
                        <w:pPr>
                          <w:bidi/>
                          <w:rPr>
                            <w:lang w:bidi="ar-EG"/>
                          </w:rPr>
                        </w:pPr>
                        <w:r>
                          <w:rPr>
                            <w:rFonts w:hAnsi="Calibri" w:hint="cs"/>
                            <w:color w:val="00B050"/>
                            <w:kern w:val="24"/>
                            <w:sz w:val="20"/>
                            <w:szCs w:val="20"/>
                            <w:rtl/>
                            <w:lang w:bidi="ar-EG"/>
                          </w:rPr>
                          <w:t>مؤشرات التنوع البيولوجي</w:t>
                        </w:r>
                      </w:p>
                    </w:txbxContent>
                  </v:textbox>
                </v:shape>
                <v:shape id="TextBox 45" o:spid="_x0000_s1048" type="#_x0000_t202" style="position:absolute;left:-198;top:720;width:4850;height:6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" filled="f" stroked="f">
                  <v:textbox>
                    <w:txbxContent>
                      <w:p w14:paraId="7E0992BA" w14:textId="77777777" w:rsidR="00991775" w:rsidRDefault="00991775" w:rsidP="001A7042">
                        <w:r>
                          <w:rPr>
                            <w:rFonts w:hAnsi="Calibri"/>
                            <w:color w:val="00B050"/>
                            <w:kern w:val="24"/>
                            <w:sz w:val="36"/>
                            <w:szCs w:val="36"/>
                          </w:rPr>
                          <w:t>+</w:t>
                        </w:r>
                      </w:p>
                    </w:txbxContent>
                  </v:textbox>
                </v:shape>
                <v:shape id="TextBox 46" o:spid="_x0000_s1049" type="#_x0000_t202" style="position:absolute;left:325;top:46672;width:4851;height:6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" filled="f" stroked="f">
                  <v:textbox>
                    <w:txbxContent>
                      <w:p w14:paraId="504EE547" w14:textId="77777777" w:rsidR="00991775" w:rsidRDefault="00991775" w:rsidP="001A7042">
                        <w:r>
                          <w:rPr>
                            <w:rFonts w:hAnsi="Calibri"/>
                            <w:color w:val="00B050"/>
                            <w:kern w:val="24"/>
                            <w:sz w:val="36"/>
                            <w:szCs w:val="36"/>
                          </w:rPr>
                          <w:t>-</w:t>
                        </w:r>
                      </w:p>
                    </w:txbxContent>
                  </v:textbox>
                </v:shape>
                <v:shape id="TextBox 35" o:spid="_x0000_s1050" type="#_x0000_t202" style="position:absolute;left:-287;top:-5189;width:10304;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DCDB8F4" w14:textId="433374FD" w:rsidR="00991775" w:rsidRPr="00851D69" w:rsidRDefault="00991775" w:rsidP="001A7042">
                        <w:pPr>
                          <w:spacing w:line="216" w:lineRule="auto"/>
                          <w:rPr>
                            <w:sz w:val="16"/>
                            <w:szCs w:val="16"/>
                            <w:lang w:bidi="ar-EG"/>
                          </w:rPr>
                        </w:pPr>
                        <w:r>
                          <w:rPr>
                            <w:rFonts w:hAnsi="Calibri" w:hint="cs"/>
                            <w:color w:val="00B050"/>
                            <w:kern w:val="24"/>
                            <w:sz w:val="22"/>
                            <w:szCs w:val="22"/>
                            <w:rtl/>
                            <w:lang w:bidi="ar-EG"/>
                          </w:rPr>
                          <w:t>ت</w:t>
                        </w:r>
                        <w:r w:rsidRPr="00851D69">
                          <w:rPr>
                            <w:rFonts w:hAnsi="Calibri" w:hint="cs"/>
                            <w:color w:val="00B050"/>
                            <w:kern w:val="24"/>
                            <w:sz w:val="22"/>
                            <w:szCs w:val="22"/>
                            <w:rtl/>
                            <w:lang w:bidi="ar-EG"/>
                          </w:rPr>
                          <w:t>تحسن</w:t>
                        </w:r>
                      </w:p>
                    </w:txbxContent>
                  </v:textbox>
                </v:shape>
                <v:shape id="TextBox 35" o:spid="_x0000_s1051" type="#_x0000_t202" style="position:absolute;left:-287;top:53195;width:10304;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6B7A57D" w14:textId="528517B0" w:rsidR="00991775" w:rsidRPr="00851D69" w:rsidRDefault="00991775" w:rsidP="001A7042">
                        <w:pPr>
                          <w:spacing w:line="216" w:lineRule="auto"/>
                          <w:rPr>
                            <w:sz w:val="16"/>
                            <w:szCs w:val="16"/>
                            <w:lang w:bidi="ar-EG"/>
                          </w:rPr>
                        </w:pPr>
                        <w:r>
                          <w:rPr>
                            <w:rFonts w:hAnsi="Calibri" w:hint="cs"/>
                            <w:color w:val="00B050"/>
                            <w:kern w:val="24"/>
                            <w:sz w:val="22"/>
                            <w:szCs w:val="22"/>
                            <w:rtl/>
                            <w:lang w:bidi="ar-EG"/>
                          </w:rPr>
                          <w:t>تتدهور</w:t>
                        </w:r>
                      </w:p>
                    </w:txbxContent>
                  </v:textbox>
                </v:shape>
                <w10:anchorlock/>
              </v:group>
            </w:pict>
          </mc:Fallback>
        </mc:AlternateContent>
      </w:r>
    </w:p>
    <w:p w14:paraId="5C248D63" w14:textId="77777777" w:rsidR="00AA3359" w:rsidRPr="000D5765" w:rsidRDefault="00527CAC" w:rsidP="000E2886">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وتعتبر الأهداف المقترحة لعام 20</w:t>
      </w:r>
      <w:r w:rsidR="0026095B" w:rsidRPr="000D5765">
        <w:rPr>
          <w:rFonts w:cs="Simplified Arabic" w:hint="cs"/>
          <w:sz w:val="22"/>
          <w:rtl/>
          <w:lang w:val="en-GB" w:bidi="ar-EG"/>
        </w:rPr>
        <w:t>3</w:t>
      </w:r>
      <w:r w:rsidRPr="000D5765">
        <w:rPr>
          <w:rFonts w:cs="Simplified Arabic" w:hint="cs"/>
          <w:sz w:val="22"/>
          <w:rtl/>
          <w:lang w:val="en-GB" w:bidi="ar-EG"/>
        </w:rPr>
        <w:t xml:space="preserve">0 موجهة نحو الإجراءات وتمثل الإنجازات المرغوبة لعام 2030 اللازمة لوضع العالم على مسار يمكنه من تحقيق غايات </w:t>
      </w:r>
      <w:r w:rsidR="000E2886" w:rsidRPr="000D5765">
        <w:rPr>
          <w:rFonts w:cs="Simplified Arabic" w:hint="cs"/>
          <w:sz w:val="22"/>
          <w:rtl/>
          <w:lang w:val="en-GB" w:bidi="ar-EG"/>
        </w:rPr>
        <w:t>عام 2050</w:t>
      </w:r>
      <w:r w:rsidRPr="000D5765">
        <w:rPr>
          <w:rFonts w:cs="Simplified Arabic" w:hint="cs"/>
          <w:sz w:val="22"/>
          <w:rtl/>
          <w:lang w:val="en-GB" w:bidi="ar-EG"/>
        </w:rPr>
        <w:t xml:space="preserve"> </w:t>
      </w:r>
      <w:r w:rsidR="000E2886" w:rsidRPr="000D5765">
        <w:rPr>
          <w:rFonts w:cs="Simplified Arabic" w:hint="cs"/>
          <w:sz w:val="22"/>
          <w:rtl/>
          <w:lang w:val="en-GB" w:bidi="ar-EG"/>
        </w:rPr>
        <w:t>و</w:t>
      </w:r>
      <w:r w:rsidRPr="000D5765">
        <w:rPr>
          <w:rFonts w:cs="Simplified Arabic" w:hint="cs"/>
          <w:sz w:val="22"/>
          <w:rtl/>
          <w:lang w:val="en-GB" w:bidi="ar-EG"/>
        </w:rPr>
        <w:t>رؤية عام 2050. وبالتالي، ينبغي أن ت</w:t>
      </w:r>
      <w:r w:rsidR="0026095B" w:rsidRPr="000D5765">
        <w:rPr>
          <w:rFonts w:cs="Simplified Arabic" w:hint="cs"/>
          <w:sz w:val="22"/>
          <w:rtl/>
          <w:lang w:val="en-GB" w:bidi="ar-EG"/>
        </w:rPr>
        <w:t>ن</w:t>
      </w:r>
      <w:r w:rsidRPr="000D5765">
        <w:rPr>
          <w:rFonts w:cs="Simplified Arabic" w:hint="cs"/>
          <w:sz w:val="22"/>
          <w:rtl/>
          <w:lang w:val="en-GB" w:bidi="ar-EG"/>
        </w:rPr>
        <w:t xml:space="preserve">عكس </w:t>
      </w:r>
      <w:r w:rsidR="0026095B" w:rsidRPr="000D5765">
        <w:rPr>
          <w:rFonts w:cs="Simplified Arabic" w:hint="cs"/>
          <w:sz w:val="22"/>
          <w:rtl/>
          <w:lang w:val="en-GB" w:bidi="ar-EG"/>
        </w:rPr>
        <w:t xml:space="preserve">في </w:t>
      </w:r>
      <w:r w:rsidRPr="000D5765">
        <w:rPr>
          <w:rFonts w:cs="Simplified Arabic" w:hint="cs"/>
          <w:sz w:val="22"/>
          <w:rtl/>
          <w:lang w:val="en-GB" w:bidi="ar-EG"/>
        </w:rPr>
        <w:t xml:space="preserve">صياغة الأهداف </w:t>
      </w:r>
      <w:r w:rsidR="00590E66" w:rsidRPr="000D5765">
        <w:rPr>
          <w:rFonts w:cs="Simplified Arabic" w:hint="cs"/>
          <w:sz w:val="22"/>
          <w:rtl/>
          <w:lang w:val="en-GB" w:bidi="ar-EG"/>
        </w:rPr>
        <w:t>بطريقة</w:t>
      </w:r>
      <w:r w:rsidRPr="000D5765">
        <w:rPr>
          <w:rFonts w:cs="Simplified Arabic" w:hint="cs"/>
          <w:sz w:val="22"/>
          <w:rtl/>
          <w:lang w:val="en-GB" w:bidi="ar-EG"/>
        </w:rPr>
        <w:t xml:space="preserve"> </w:t>
      </w:r>
      <w:r w:rsidR="00590E66" w:rsidRPr="000D5765">
        <w:rPr>
          <w:rFonts w:cs="Simplified Arabic" w:hint="cs"/>
          <w:sz w:val="22"/>
          <w:rtl/>
          <w:lang w:val="en-GB" w:bidi="ar-EG"/>
        </w:rPr>
        <w:t>تشجع على</w:t>
      </w:r>
      <w:r w:rsidR="000E2886" w:rsidRPr="000D5765">
        <w:rPr>
          <w:rFonts w:cs="Simplified Arabic" w:hint="cs"/>
          <w:sz w:val="22"/>
          <w:rtl/>
          <w:lang w:val="en-GB" w:bidi="ar-EG"/>
        </w:rPr>
        <w:t xml:space="preserve"> اتخاذ </w:t>
      </w:r>
      <w:r w:rsidRPr="000D5765">
        <w:rPr>
          <w:rFonts w:cs="Simplified Arabic" w:hint="cs"/>
          <w:sz w:val="22"/>
          <w:rtl/>
          <w:lang w:val="en-GB" w:bidi="ar-EG"/>
        </w:rPr>
        <w:t>إجراءات فور</w:t>
      </w:r>
      <w:r w:rsidR="00590E66" w:rsidRPr="000D5765">
        <w:rPr>
          <w:rFonts w:cs="Simplified Arabic" w:hint="cs"/>
          <w:sz w:val="22"/>
          <w:rtl/>
          <w:lang w:val="en-GB" w:bidi="ar-EG"/>
        </w:rPr>
        <w:t>ية</w:t>
      </w:r>
      <w:r w:rsidRPr="000D5765">
        <w:rPr>
          <w:rFonts w:cs="Simplified Arabic" w:hint="cs"/>
          <w:sz w:val="22"/>
          <w:rtl/>
          <w:lang w:val="en-GB" w:bidi="ar-EG"/>
        </w:rPr>
        <w:t xml:space="preserve"> (في عام 2021</w:t>
      </w:r>
      <w:r w:rsidR="00590E66" w:rsidRPr="000D5765">
        <w:rPr>
          <w:rFonts w:cs="Simplified Arabic" w:hint="cs"/>
          <w:sz w:val="22"/>
          <w:rtl/>
          <w:lang w:val="en-GB" w:bidi="ar-EG"/>
        </w:rPr>
        <w:t>)</w:t>
      </w:r>
      <w:r w:rsidRPr="000D5765">
        <w:rPr>
          <w:rFonts w:cs="Simplified Arabic" w:hint="cs"/>
          <w:sz w:val="22"/>
          <w:rtl/>
          <w:lang w:val="en-GB" w:bidi="ar-EG"/>
        </w:rPr>
        <w:t xml:space="preserve">، حتى إذا كانت سنة الهدف للنتيجة </w:t>
      </w:r>
      <w:r w:rsidR="000E2886" w:rsidRPr="000D5765">
        <w:rPr>
          <w:rFonts w:cs="Simplified Arabic" w:hint="cs"/>
          <w:sz w:val="22"/>
          <w:rtl/>
          <w:lang w:val="en-GB" w:bidi="ar-EG"/>
        </w:rPr>
        <w:t>هي</w:t>
      </w:r>
      <w:r w:rsidRPr="000D5765">
        <w:rPr>
          <w:rFonts w:cs="Simplified Arabic" w:hint="cs"/>
          <w:sz w:val="22"/>
          <w:rtl/>
          <w:lang w:val="en-GB" w:bidi="ar-EG"/>
        </w:rPr>
        <w:t xml:space="preserve"> عام 2030.</w:t>
      </w:r>
    </w:p>
    <w:p w14:paraId="0150F5FF" w14:textId="542E25FA" w:rsidR="00527CAC" w:rsidRPr="000D5765" w:rsidRDefault="00527CAC" w:rsidP="00AA3359">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ونظرا للمعلومات الواردة أعلاه، ينبغي أن تتسق الغايات المقترحة في الإطار مع رؤية عام 2050، وينبغي أن تتناسب الإجراءات المنصوص عليها في المهمة والأهداف المقترحة</w:t>
      </w:r>
      <w:r w:rsidR="006B13B0" w:rsidRPr="000D5765">
        <w:rPr>
          <w:rFonts w:cs="Simplified Arabic" w:hint="cs"/>
          <w:sz w:val="22"/>
          <w:rtl/>
          <w:lang w:val="en-GB" w:bidi="ar-EG"/>
        </w:rPr>
        <w:t xml:space="preserve"> مع تحقيق المعالم الرئيسية المقترحة لعام 2030. والغرض من المعلومات المقدمة في القسمين الثالث والرابع مساعدة الهيئة الفرعية في تقييم ذلك. وبالإضافة إلى الأهداف المقترحة التي ينبغي أن تتناسب مع رؤية عام 2050 والغايات المقترحة، ينبغي أن تعالج على نحو كاف المحركات المباشرة وغير المباشرة للتغير في التنوع البيولوجي. ويرد استعراض لذلك في القسم الخامس من الوثيقة.</w:t>
      </w:r>
    </w:p>
    <w:p w14:paraId="0973CF73" w14:textId="28CE0B78" w:rsidR="00F46E5A" w:rsidRPr="000D5765" w:rsidRDefault="00F46E5A" w:rsidP="00F46E5A">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w:t>
      </w:r>
      <w:r w:rsidRPr="000D5765">
        <w:rPr>
          <w:rFonts w:cs="Simplified Arabic"/>
          <w:sz w:val="22"/>
          <w:rtl/>
          <w:lang w:val="en-GB" w:bidi="ar-EG"/>
        </w:rPr>
        <w:t xml:space="preserve">عند إجراء تحليل علمي وتقني </w:t>
      </w:r>
      <w:r w:rsidRPr="000D5765">
        <w:rPr>
          <w:rFonts w:cs="Simplified Arabic" w:hint="cs"/>
          <w:sz w:val="22"/>
          <w:rtl/>
          <w:lang w:val="en-GB" w:bidi="ar-EG"/>
        </w:rPr>
        <w:t>ل</w:t>
      </w:r>
      <w:r w:rsidRPr="000D5765">
        <w:rPr>
          <w:rFonts w:cs="Simplified Arabic"/>
          <w:sz w:val="22"/>
          <w:rtl/>
          <w:lang w:val="en-GB" w:bidi="ar-EG"/>
        </w:rPr>
        <w:t xml:space="preserve">لغايات </w:t>
      </w:r>
      <w:r w:rsidRPr="000D5765">
        <w:rPr>
          <w:rFonts w:cs="Simplified Arabic" w:hint="cs"/>
          <w:sz w:val="22"/>
          <w:rtl/>
          <w:lang w:val="en-GB" w:bidi="ar-EG"/>
        </w:rPr>
        <w:t>وا</w:t>
      </w:r>
      <w:r w:rsidRPr="000D5765">
        <w:rPr>
          <w:rFonts w:cs="Simplified Arabic"/>
          <w:sz w:val="22"/>
          <w:rtl/>
          <w:lang w:val="en-GB" w:bidi="ar-EG"/>
        </w:rPr>
        <w:t>لأهداف، ينبغي مراعاة العناصر الأخرى للتنوع البيولوجي العالمي لما بعد عام 2020. وتش</w:t>
      </w:r>
      <w:r w:rsidRPr="000D5765">
        <w:rPr>
          <w:rFonts w:cs="Simplified Arabic" w:hint="cs"/>
          <w:sz w:val="22"/>
          <w:rtl/>
          <w:lang w:val="en-GB" w:bidi="ar-EG"/>
        </w:rPr>
        <w:t>ت</w:t>
      </w:r>
      <w:r w:rsidRPr="000D5765">
        <w:rPr>
          <w:rFonts w:cs="Simplified Arabic"/>
          <w:sz w:val="22"/>
          <w:rtl/>
          <w:lang w:val="en-GB" w:bidi="ar-EG"/>
        </w:rPr>
        <w:t xml:space="preserve">مل هذه </w:t>
      </w:r>
      <w:r w:rsidRPr="000D5765">
        <w:rPr>
          <w:rFonts w:cs="Simplified Arabic" w:hint="cs"/>
          <w:sz w:val="22"/>
          <w:rtl/>
          <w:lang w:val="en-GB" w:bidi="ar-EG"/>
        </w:rPr>
        <w:t xml:space="preserve">على </w:t>
      </w:r>
      <w:r w:rsidRPr="000D5765">
        <w:rPr>
          <w:rFonts w:cs="Simplified Arabic"/>
          <w:sz w:val="22"/>
          <w:rtl/>
          <w:lang w:val="en-GB" w:bidi="ar-EG"/>
        </w:rPr>
        <w:t xml:space="preserve">أقسام </w:t>
      </w:r>
      <w:r w:rsidRPr="000D5765">
        <w:rPr>
          <w:rFonts w:cs="Simplified Arabic" w:hint="cs"/>
          <w:sz w:val="22"/>
          <w:rtl/>
          <w:lang w:val="en-GB" w:bidi="ar-EG"/>
        </w:rPr>
        <w:t>بشأن ال</w:t>
      </w:r>
      <w:r w:rsidRPr="000D5765">
        <w:rPr>
          <w:rFonts w:cs="Simplified Arabic"/>
          <w:sz w:val="22"/>
          <w:rtl/>
          <w:lang w:val="en-GB" w:bidi="ar-EG"/>
        </w:rPr>
        <w:t xml:space="preserve">غرض </w:t>
      </w:r>
      <w:r w:rsidRPr="000D5765">
        <w:rPr>
          <w:rFonts w:cs="Simplified Arabic" w:hint="cs"/>
          <w:sz w:val="22"/>
          <w:rtl/>
          <w:lang w:val="en-GB" w:bidi="ar-EG"/>
        </w:rPr>
        <w:t>من ال</w:t>
      </w:r>
      <w:r w:rsidRPr="000D5765">
        <w:rPr>
          <w:rFonts w:cs="Simplified Arabic"/>
          <w:sz w:val="22"/>
          <w:rtl/>
          <w:lang w:val="en-GB" w:bidi="ar-EG"/>
        </w:rPr>
        <w:t>إطار، ونظري</w:t>
      </w:r>
      <w:r w:rsidRPr="000D5765">
        <w:rPr>
          <w:rFonts w:cs="Simplified Arabic" w:hint="cs"/>
          <w:sz w:val="22"/>
          <w:rtl/>
          <w:lang w:val="en-GB" w:bidi="ar-EG"/>
        </w:rPr>
        <w:t>ة ا</w:t>
      </w:r>
      <w:r w:rsidRPr="000D5765">
        <w:rPr>
          <w:rFonts w:cs="Simplified Arabic"/>
          <w:sz w:val="22"/>
          <w:rtl/>
          <w:lang w:val="en-GB" w:bidi="ar-EG"/>
        </w:rPr>
        <w:t xml:space="preserve">لتغيير، وآليات دعم التنفيذ، والظروف التمكينية، والقضايا المتعلقة بالمسؤولية والشفافية والتواصل، </w:t>
      </w:r>
      <w:r w:rsidRPr="000D5765">
        <w:rPr>
          <w:rFonts w:cs="Simplified Arabic" w:hint="cs"/>
          <w:sz w:val="22"/>
          <w:rtl/>
          <w:lang w:val="en-GB" w:bidi="ar-EG"/>
        </w:rPr>
        <w:t>والتوعية</w:t>
      </w:r>
      <w:r w:rsidRPr="000D5765">
        <w:rPr>
          <w:rFonts w:cs="Simplified Arabic"/>
          <w:sz w:val="22"/>
          <w:rtl/>
          <w:lang w:val="en-GB" w:bidi="ar-EG"/>
        </w:rPr>
        <w:t xml:space="preserve"> والاستيعاب. </w:t>
      </w:r>
      <w:r w:rsidRPr="000D5765">
        <w:rPr>
          <w:rFonts w:cs="Simplified Arabic" w:hint="cs"/>
          <w:sz w:val="22"/>
          <w:rtl/>
          <w:lang w:val="en-GB" w:bidi="ar-EG"/>
        </w:rPr>
        <w:t>و</w:t>
      </w:r>
      <w:r w:rsidRPr="000D5765">
        <w:rPr>
          <w:rFonts w:cs="Simplified Arabic"/>
          <w:sz w:val="22"/>
          <w:rtl/>
          <w:lang w:val="en-GB" w:bidi="ar-EG"/>
        </w:rPr>
        <w:t>ستكون هذه العناصر ضرورية لتنفيذ الإطار و</w:t>
      </w:r>
      <w:r w:rsidRPr="000D5765">
        <w:rPr>
          <w:rFonts w:cs="Simplified Arabic" w:hint="cs"/>
          <w:sz w:val="22"/>
          <w:rtl/>
          <w:lang w:val="en-GB" w:bidi="ar-EG"/>
        </w:rPr>
        <w:t>س</w:t>
      </w:r>
      <w:r w:rsidRPr="000D5765">
        <w:rPr>
          <w:rFonts w:cs="Simplified Arabic"/>
          <w:sz w:val="22"/>
          <w:rtl/>
          <w:lang w:val="en-GB" w:bidi="ar-EG"/>
        </w:rPr>
        <w:t>تكمل غاياته</w:t>
      </w:r>
      <w:r w:rsidRPr="000D5765">
        <w:rPr>
          <w:rFonts w:cs="Simplified Arabic" w:hint="cs"/>
          <w:sz w:val="22"/>
          <w:rtl/>
          <w:lang w:val="en-GB" w:bidi="ar-EG"/>
        </w:rPr>
        <w:t xml:space="preserve"> و</w:t>
      </w:r>
      <w:r w:rsidRPr="000D5765">
        <w:rPr>
          <w:rFonts w:cs="Simplified Arabic"/>
          <w:sz w:val="22"/>
          <w:rtl/>
          <w:lang w:val="en-GB" w:bidi="ar-EG"/>
        </w:rPr>
        <w:t xml:space="preserve">أهدافه. </w:t>
      </w:r>
      <w:r w:rsidRPr="000D5765">
        <w:rPr>
          <w:rFonts w:cs="Simplified Arabic" w:hint="cs"/>
          <w:sz w:val="22"/>
          <w:rtl/>
          <w:lang w:val="en-GB" w:bidi="ar-EG"/>
        </w:rPr>
        <w:t>و</w:t>
      </w:r>
      <w:r w:rsidRPr="000D5765">
        <w:rPr>
          <w:rFonts w:cs="Simplified Arabic"/>
          <w:sz w:val="22"/>
          <w:rtl/>
          <w:lang w:val="en-GB" w:bidi="ar-EG"/>
        </w:rPr>
        <w:t xml:space="preserve">بالإضافة إلى ذلك، فإن العديد من الغايات </w:t>
      </w:r>
      <w:r w:rsidRPr="000D5765">
        <w:rPr>
          <w:rFonts w:cs="Simplified Arabic" w:hint="cs"/>
          <w:sz w:val="22"/>
          <w:rtl/>
          <w:lang w:val="en-GB" w:bidi="ar-EG"/>
        </w:rPr>
        <w:t>و</w:t>
      </w:r>
      <w:r w:rsidRPr="000D5765">
        <w:rPr>
          <w:rFonts w:cs="Simplified Arabic"/>
          <w:sz w:val="22"/>
          <w:rtl/>
          <w:lang w:val="en-GB" w:bidi="ar-EG"/>
        </w:rPr>
        <w:t>الأهداف</w:t>
      </w:r>
      <w:r w:rsidRPr="000D5765">
        <w:rPr>
          <w:rFonts w:cs="Simplified Arabic" w:hint="cs"/>
          <w:sz w:val="22"/>
          <w:rtl/>
          <w:lang w:val="en-GB" w:bidi="ar-EG"/>
        </w:rPr>
        <w:t xml:space="preserve"> </w:t>
      </w:r>
      <w:r w:rsidRPr="000D5765">
        <w:rPr>
          <w:rFonts w:cs="Simplified Arabic"/>
          <w:sz w:val="22"/>
          <w:rtl/>
          <w:lang w:val="en-GB" w:bidi="ar-EG"/>
        </w:rPr>
        <w:t>مترابطة وسيكون من المهم وضع هذه الروابط في الاعتبار.</w:t>
      </w:r>
    </w:p>
    <w:p w14:paraId="19F9E1C0" w14:textId="77777777" w:rsidR="00527CAC" w:rsidRPr="000D5765" w:rsidRDefault="00095B38" w:rsidP="001F44C5">
      <w:pPr>
        <w:keepNext/>
        <w:keepLines/>
        <w:tabs>
          <w:tab w:val="left" w:pos="990"/>
        </w:tabs>
        <w:bidi/>
        <w:spacing w:after="120" w:line="216" w:lineRule="auto"/>
        <w:jc w:val="center"/>
        <w:rPr>
          <w:rFonts w:cs="Simplified Arabic"/>
          <w:b/>
          <w:bCs/>
          <w:sz w:val="28"/>
          <w:szCs w:val="28"/>
          <w:lang w:val="en-GB" w:bidi="ar-EG"/>
        </w:rPr>
      </w:pPr>
      <w:r w:rsidRPr="000D5765">
        <w:rPr>
          <w:rFonts w:cs="Simplified Arabic" w:hint="cs"/>
          <w:b/>
          <w:bCs/>
          <w:sz w:val="28"/>
          <w:szCs w:val="28"/>
          <w:rtl/>
          <w:lang w:val="en-GB" w:bidi="ar-EG"/>
        </w:rPr>
        <w:lastRenderedPageBreak/>
        <w:t>ثالثا -</w:t>
      </w:r>
      <w:r w:rsidRPr="000D5765">
        <w:rPr>
          <w:rFonts w:cs="Simplified Arabic" w:hint="cs"/>
          <w:b/>
          <w:bCs/>
          <w:sz w:val="28"/>
          <w:szCs w:val="28"/>
          <w:rtl/>
          <w:lang w:val="en-GB" w:bidi="ar-EG"/>
        </w:rPr>
        <w:tab/>
      </w:r>
      <w:r w:rsidR="006B13B0" w:rsidRPr="000D5765">
        <w:rPr>
          <w:rFonts w:cs="Simplified Arabic" w:hint="cs"/>
          <w:b/>
          <w:bCs/>
          <w:sz w:val="28"/>
          <w:szCs w:val="28"/>
          <w:rtl/>
          <w:lang w:val="en-GB" w:bidi="ar-EG"/>
        </w:rPr>
        <w:t>معلومات لدعم الاستعراض العلمي والتقني للغايات المقترحة</w:t>
      </w:r>
    </w:p>
    <w:p w14:paraId="22563960" w14:textId="77777777" w:rsidR="00527CAC" w:rsidRPr="000D5765" w:rsidRDefault="006B13B0" w:rsidP="001F44C5">
      <w:pPr>
        <w:keepNext/>
        <w:keepLines/>
        <w:bidi/>
        <w:spacing w:after="120" w:line="216" w:lineRule="auto"/>
        <w:jc w:val="both"/>
        <w:rPr>
          <w:rFonts w:cs="Simplified Arabic"/>
          <w:sz w:val="22"/>
          <w:lang w:val="en-GB" w:bidi="ar-EG"/>
        </w:rPr>
      </w:pPr>
      <w:r w:rsidRPr="000D5765">
        <w:rPr>
          <w:rFonts w:cs="Simplified Arabic" w:hint="cs"/>
          <w:b/>
          <w:bCs/>
          <w:sz w:val="22"/>
          <w:rtl/>
          <w:lang w:val="en-GB" w:bidi="ar-EG"/>
        </w:rPr>
        <w:t>النظم الإيكولوجية والأنواع والتنوع الجيني:</w:t>
      </w:r>
      <w:r w:rsidRPr="000D5765">
        <w:rPr>
          <w:rStyle w:val="FootnoteReference"/>
          <w:rFonts w:cs="Simplified Arabic"/>
          <w:sz w:val="22"/>
          <w:rtl/>
        </w:rPr>
        <w:footnoteReference w:id="14"/>
      </w:r>
    </w:p>
    <w:p w14:paraId="60E3E6CF" w14:textId="77777777" w:rsidR="00527CAC" w:rsidRPr="000D5765" w:rsidRDefault="006B13B0" w:rsidP="00E91A95">
      <w:pPr>
        <w:bidi/>
        <w:spacing w:after="120" w:line="216" w:lineRule="auto"/>
        <w:jc w:val="both"/>
        <w:rPr>
          <w:rFonts w:cs="Simplified Arabic"/>
          <w:sz w:val="22"/>
          <w:lang w:val="en-GB" w:bidi="ar-EG"/>
        </w:rPr>
      </w:pPr>
      <w:r w:rsidRPr="001F44C5">
        <w:rPr>
          <w:rFonts w:cs="Simplified Arabic" w:hint="cs"/>
          <w:b/>
          <w:bCs/>
          <w:sz w:val="22"/>
          <w:rtl/>
          <w:lang w:val="en-GB" w:bidi="ar-EG"/>
        </w:rPr>
        <w:t>الغاية ألف</w:t>
      </w:r>
      <w:r w:rsidR="00E91A95" w:rsidRPr="000D5765">
        <w:rPr>
          <w:rFonts w:cs="Simplified Arabic" w:hint="cs"/>
          <w:i/>
          <w:iCs/>
          <w:sz w:val="22"/>
          <w:rtl/>
          <w:lang w:val="en-GB" w:bidi="ar-EG"/>
        </w:rPr>
        <w:t xml:space="preserve"> -</w:t>
      </w:r>
      <w:r w:rsidRPr="000D5765">
        <w:rPr>
          <w:rFonts w:cs="Simplified Arabic" w:hint="cs"/>
          <w:i/>
          <w:iCs/>
          <w:sz w:val="22"/>
          <w:rtl/>
          <w:lang w:val="en-GB" w:bidi="ar-EG"/>
        </w:rPr>
        <w:t xml:space="preserve"> </w:t>
      </w:r>
      <w:r w:rsidRPr="000D5765">
        <w:rPr>
          <w:rFonts w:cs="Simplified Arabic"/>
          <w:i/>
          <w:iCs/>
          <w:sz w:val="22"/>
          <w:rtl/>
          <w:lang w:val="en-US" w:bidi="ar-EG"/>
        </w:rPr>
        <w:t xml:space="preserve">زيادة </w:t>
      </w:r>
      <w:bookmarkStart w:id="0" w:name="_Hlk70672702"/>
      <w:r w:rsidRPr="000D5765">
        <w:rPr>
          <w:rFonts w:cs="Simplified Arabic"/>
          <w:i/>
          <w:iCs/>
          <w:sz w:val="22"/>
          <w:rtl/>
          <w:lang w:val="en-US" w:bidi="ar-EG"/>
        </w:rPr>
        <w:t xml:space="preserve">مساحة وترابط وسلامة </w:t>
      </w:r>
      <w:bookmarkEnd w:id="0"/>
      <w:r w:rsidRPr="000D5765">
        <w:rPr>
          <w:rFonts w:cs="Simplified Arabic"/>
          <w:i/>
          <w:iCs/>
          <w:sz w:val="22"/>
          <w:rtl/>
          <w:lang w:val="en-US" w:bidi="ar-EG"/>
        </w:rPr>
        <w:t xml:space="preserve">النظم الإيكولوجية الطبيعية بنسبة </w:t>
      </w:r>
      <w:r w:rsidRPr="000D5765">
        <w:rPr>
          <w:rFonts w:cs="Simplified Arabic" w:hint="cs"/>
          <w:i/>
          <w:iCs/>
          <w:sz w:val="22"/>
          <w:rtl/>
          <w:lang w:val="en-US" w:bidi="ar-EG"/>
        </w:rPr>
        <w:t>لا تقل عن</w:t>
      </w:r>
      <w:r w:rsidRPr="000D5765">
        <w:rPr>
          <w:rFonts w:cs="Simplified Arabic"/>
          <w:i/>
          <w:iCs/>
          <w:sz w:val="22"/>
          <w:rtl/>
          <w:lang w:val="en-US" w:bidi="ar-EG"/>
        </w:rPr>
        <w:t xml:space="preserve"> [</w:t>
      </w:r>
      <w:r w:rsidRPr="000D5765">
        <w:rPr>
          <w:rFonts w:cs="Simplified Arabic"/>
          <w:i/>
          <w:iCs/>
          <w:sz w:val="22"/>
          <w:lang w:val="en-US" w:bidi="ar-EG"/>
        </w:rPr>
        <w:t>X</w:t>
      </w:r>
      <w:r w:rsidRPr="000D5765">
        <w:rPr>
          <w:rFonts w:cs="Simplified Arabic"/>
          <w:i/>
          <w:iCs/>
          <w:sz w:val="22"/>
          <w:rtl/>
          <w:lang w:val="en-US" w:bidi="ar-EG"/>
        </w:rPr>
        <w:t xml:space="preserve"> في المائة] لدعم </w:t>
      </w:r>
      <w:r w:rsidRPr="000D5765">
        <w:rPr>
          <w:rFonts w:cs="Simplified Arabic" w:hint="cs"/>
          <w:i/>
          <w:iCs/>
          <w:sz w:val="22"/>
          <w:rtl/>
          <w:lang w:val="en-US" w:bidi="ar-EG"/>
        </w:rPr>
        <w:t>سلامة</w:t>
      </w:r>
      <w:r w:rsidRPr="000D5765">
        <w:rPr>
          <w:rFonts w:cs="Simplified Arabic"/>
          <w:i/>
          <w:iCs/>
          <w:sz w:val="22"/>
          <w:rtl/>
          <w:lang w:val="en-US" w:bidi="ar-EG"/>
        </w:rPr>
        <w:t xml:space="preserve"> جميع الأنواع </w:t>
      </w:r>
      <w:r w:rsidRPr="000D5765">
        <w:rPr>
          <w:rFonts w:cs="Simplified Arabic" w:hint="cs"/>
          <w:i/>
          <w:iCs/>
          <w:sz w:val="22"/>
          <w:rtl/>
          <w:lang w:val="en-US" w:bidi="ar-EG"/>
        </w:rPr>
        <w:t>وقدرتها على الصمود و</w:t>
      </w:r>
      <w:r w:rsidRPr="000D5765">
        <w:rPr>
          <w:rFonts w:cs="Simplified Arabic"/>
          <w:i/>
          <w:iCs/>
          <w:sz w:val="22"/>
          <w:rtl/>
          <w:lang w:val="en-US" w:bidi="ar-EG"/>
        </w:rPr>
        <w:t xml:space="preserve">تقليل عدد الأنواع المهددة </w:t>
      </w:r>
      <w:r w:rsidRPr="000D5765">
        <w:rPr>
          <w:rFonts w:cs="Simplified Arabic" w:hint="cs"/>
          <w:i/>
          <w:iCs/>
          <w:sz w:val="22"/>
          <w:rtl/>
          <w:lang w:val="en-US" w:bidi="ar-EG"/>
        </w:rPr>
        <w:t xml:space="preserve">بالانقراض </w:t>
      </w:r>
      <w:r w:rsidRPr="000D5765">
        <w:rPr>
          <w:rFonts w:cs="Simplified Arabic"/>
          <w:i/>
          <w:iCs/>
          <w:sz w:val="22"/>
          <w:rtl/>
          <w:lang w:val="en-US" w:bidi="ar-EG"/>
        </w:rPr>
        <w:t>بنسبة [</w:t>
      </w:r>
      <w:r w:rsidRPr="000D5765">
        <w:rPr>
          <w:rFonts w:cs="Simplified Arabic"/>
          <w:i/>
          <w:iCs/>
          <w:sz w:val="22"/>
          <w:lang w:val="en-US" w:bidi="ar-EG"/>
        </w:rPr>
        <w:t>X</w:t>
      </w:r>
      <w:r w:rsidRPr="000D5765">
        <w:rPr>
          <w:rFonts w:cs="Simplified Arabic"/>
          <w:i/>
          <w:iCs/>
          <w:sz w:val="22"/>
          <w:rtl/>
          <w:lang w:val="en-US" w:bidi="ar-EG"/>
        </w:rPr>
        <w:t xml:space="preserve"> في المائة] والحفاظ على التنوع الجيني</w:t>
      </w:r>
      <w:r w:rsidRPr="000D5765">
        <w:rPr>
          <w:rFonts w:cs="Simplified Arabic" w:hint="cs"/>
          <w:i/>
          <w:iCs/>
          <w:sz w:val="22"/>
          <w:rtl/>
          <w:lang w:val="en-US" w:bidi="ar-EG"/>
        </w:rPr>
        <w:t>.</w:t>
      </w:r>
    </w:p>
    <w:p w14:paraId="221A8DF9" w14:textId="77777777" w:rsidR="006B13B0" w:rsidRPr="000D5765" w:rsidRDefault="00F635AA" w:rsidP="006B13B0">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تعالج هذه الغاية المقترحة جميع المستويات الثلاثة للتنوع البيولوجي: النظم الإيكولوجية والأنواع والتنوع الجيني. وفيما يلي بحث لكل منها.</w:t>
      </w:r>
    </w:p>
    <w:p w14:paraId="6FC54180" w14:textId="77777777" w:rsidR="006B13B0" w:rsidRPr="000D5765" w:rsidRDefault="00F635AA" w:rsidP="00F635AA">
      <w:pPr>
        <w:bidi/>
        <w:spacing w:after="120" w:line="216" w:lineRule="auto"/>
        <w:jc w:val="both"/>
        <w:rPr>
          <w:rFonts w:cs="Simplified Arabic"/>
          <w:i/>
          <w:iCs/>
          <w:sz w:val="22"/>
          <w:lang w:val="en-GB" w:bidi="ar-EG"/>
        </w:rPr>
      </w:pPr>
      <w:r w:rsidRPr="000D5765">
        <w:rPr>
          <w:rFonts w:cs="Simplified Arabic" w:hint="cs"/>
          <w:i/>
          <w:iCs/>
          <w:sz w:val="22"/>
          <w:rtl/>
          <w:lang w:val="en-GB" w:bidi="ar-EG"/>
        </w:rPr>
        <w:t>النظم الإيكولوجية</w:t>
      </w:r>
    </w:p>
    <w:p w14:paraId="7D6EC69B" w14:textId="0B52B104" w:rsidR="006B13B0" w:rsidRPr="000D5765" w:rsidRDefault="00C27DDF" w:rsidP="00B46E8D">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ت</w:t>
      </w:r>
      <w:r w:rsidR="00DC1D4E" w:rsidRPr="000D5765">
        <w:rPr>
          <w:rFonts w:cs="Simplified Arabic" w:hint="cs"/>
          <w:sz w:val="22"/>
          <w:rtl/>
          <w:lang w:val="en-GB" w:bidi="ar-EG"/>
        </w:rPr>
        <w:t xml:space="preserve">عتبر </w:t>
      </w:r>
      <w:r w:rsidRPr="000D5765">
        <w:rPr>
          <w:rFonts w:cs="Simplified Arabic"/>
          <w:sz w:val="22"/>
          <w:rtl/>
          <w:lang w:val="en-GB" w:bidi="ar-EG"/>
        </w:rPr>
        <w:t xml:space="preserve">مساحة وترابط وسلامة </w:t>
      </w:r>
      <w:r w:rsidR="00DC1D4E" w:rsidRPr="000D5765">
        <w:rPr>
          <w:rFonts w:cs="Simplified Arabic" w:hint="cs"/>
          <w:sz w:val="22"/>
          <w:rtl/>
          <w:lang w:val="en-GB" w:bidi="ar-EG"/>
        </w:rPr>
        <w:t>النظم الإيكولوجية ضروري</w:t>
      </w:r>
      <w:r w:rsidRPr="000D5765">
        <w:rPr>
          <w:rFonts w:cs="Simplified Arabic" w:hint="cs"/>
          <w:sz w:val="22"/>
          <w:rtl/>
          <w:lang w:val="en-GB" w:bidi="ar-EG"/>
        </w:rPr>
        <w:t>ة</w:t>
      </w:r>
      <w:r w:rsidR="00DC1D4E" w:rsidRPr="000D5765">
        <w:rPr>
          <w:rFonts w:cs="Simplified Arabic" w:hint="cs"/>
          <w:sz w:val="22"/>
          <w:rtl/>
          <w:lang w:val="en-GB" w:bidi="ar-EG"/>
        </w:rPr>
        <w:t xml:space="preserve"> لحماية الأنواع والتنوع الجيني </w:t>
      </w:r>
      <w:r w:rsidR="00095B38" w:rsidRPr="000D5765">
        <w:rPr>
          <w:rFonts w:cs="Simplified Arabic" w:hint="cs"/>
          <w:sz w:val="22"/>
          <w:rtl/>
          <w:lang w:val="en-GB" w:bidi="ar-EG"/>
        </w:rPr>
        <w:t>و</w:t>
      </w:r>
      <w:r w:rsidR="00590E66" w:rsidRPr="000D5765">
        <w:rPr>
          <w:rFonts w:cs="Simplified Arabic" w:hint="cs"/>
          <w:sz w:val="22"/>
          <w:rtl/>
          <w:lang w:val="en-GB" w:bidi="ar-EG"/>
        </w:rPr>
        <w:t>وظائف</w:t>
      </w:r>
      <w:r w:rsidR="00DC1D4E" w:rsidRPr="000D5765">
        <w:rPr>
          <w:rFonts w:cs="Simplified Arabic" w:hint="cs"/>
          <w:sz w:val="22"/>
          <w:rtl/>
          <w:lang w:val="en-GB" w:bidi="ar-EG"/>
        </w:rPr>
        <w:t xml:space="preserve"> النظم الإيكولوجية </w:t>
      </w:r>
      <w:r w:rsidR="00590E66" w:rsidRPr="000D5765">
        <w:rPr>
          <w:rFonts w:cs="Simplified Arabic" w:hint="cs"/>
          <w:sz w:val="22"/>
          <w:rtl/>
          <w:lang w:val="en-GB" w:bidi="ar-EG"/>
        </w:rPr>
        <w:t xml:space="preserve">وللتوفير المستمر لخدمات النظم الأيكولوجية </w:t>
      </w:r>
      <w:r w:rsidRPr="000D5765">
        <w:rPr>
          <w:rFonts w:cs="Simplified Arabic" w:hint="cs"/>
          <w:sz w:val="22"/>
          <w:rtl/>
          <w:lang w:val="en-GB" w:bidi="ar-EG"/>
        </w:rPr>
        <w:t>(</w:t>
      </w:r>
      <w:r w:rsidR="00DC1D4E" w:rsidRPr="000D5765">
        <w:rPr>
          <w:rFonts w:cs="Simplified Arabic" w:hint="cs"/>
          <w:sz w:val="22"/>
          <w:rtl/>
          <w:lang w:val="en-GB" w:bidi="ar-EG"/>
        </w:rPr>
        <w:t>مساهمات الطبيعة إلى الناس</w:t>
      </w:r>
      <w:r w:rsidRPr="000D5765">
        <w:rPr>
          <w:rFonts w:cs="Simplified Arabic" w:hint="cs"/>
          <w:sz w:val="22"/>
          <w:rtl/>
          <w:lang w:val="en-GB" w:bidi="ar-EG"/>
        </w:rPr>
        <w:t>)</w:t>
      </w:r>
      <w:r w:rsidR="00DC1D4E" w:rsidRPr="000D5765">
        <w:rPr>
          <w:rFonts w:cs="Simplified Arabic" w:hint="cs"/>
          <w:sz w:val="22"/>
          <w:rtl/>
          <w:lang w:val="en-GB" w:bidi="ar-EG"/>
        </w:rPr>
        <w:t>. و</w:t>
      </w:r>
      <w:r w:rsidR="00B46E8D" w:rsidRPr="000D5765">
        <w:rPr>
          <w:rFonts w:cs="Simplified Arabic" w:hint="cs"/>
          <w:sz w:val="22"/>
          <w:rtl/>
          <w:lang w:val="en-GB" w:bidi="ar-EG"/>
        </w:rPr>
        <w:t>بالتالي يعتبر هذا العنصر المقتر</w:t>
      </w:r>
      <w:r w:rsidR="00DC1D4E" w:rsidRPr="000D5765">
        <w:rPr>
          <w:rFonts w:cs="Simplified Arabic" w:hint="cs"/>
          <w:sz w:val="22"/>
          <w:rtl/>
          <w:lang w:val="en-GB" w:bidi="ar-EG"/>
        </w:rPr>
        <w:t xml:space="preserve">ح لا </w:t>
      </w:r>
      <w:r w:rsidR="00B46E8D" w:rsidRPr="000D5765">
        <w:rPr>
          <w:rFonts w:cs="Simplified Arabic" w:hint="cs"/>
          <w:sz w:val="22"/>
          <w:rtl/>
          <w:lang w:val="en-GB" w:bidi="ar-EG"/>
        </w:rPr>
        <w:t>غ</w:t>
      </w:r>
      <w:r w:rsidR="00DC1D4E" w:rsidRPr="000D5765">
        <w:rPr>
          <w:rFonts w:cs="Simplified Arabic" w:hint="cs"/>
          <w:sz w:val="22"/>
          <w:rtl/>
          <w:lang w:val="en-GB" w:bidi="ar-EG"/>
        </w:rPr>
        <w:t>نى عنه لتحقيق رؤية عام 2050 للتنوع البيولوجي</w:t>
      </w:r>
      <w:r w:rsidR="00DC1D4E" w:rsidRPr="000D5765">
        <w:rPr>
          <w:rFonts w:cs="Simplified Arabic"/>
          <w:rtl/>
        </w:rPr>
        <w:t>.</w:t>
      </w:r>
    </w:p>
    <w:p w14:paraId="2A6A579B" w14:textId="162D3B63" w:rsidR="00C27DDF" w:rsidRPr="000D5765" w:rsidRDefault="00954922" w:rsidP="00954922">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ويفهم من النظم الإيكولوجية "الطبيعية" أنها تلك النظم التي يسود فيها تكوين الأنواع محليا ومحددا بالبيئة المناخية والجغرافية المادية.</w:t>
      </w:r>
      <w:r w:rsidR="00C27DDF" w:rsidRPr="000D5765">
        <w:rPr>
          <w:rStyle w:val="FootnoteReference"/>
          <w:rFonts w:cs="Simplified Arabic"/>
          <w:sz w:val="22"/>
          <w:rtl/>
        </w:rPr>
        <w:footnoteReference w:id="15"/>
      </w:r>
      <w:r w:rsidRPr="000D5765">
        <w:rPr>
          <w:rFonts w:cs="Simplified Arabic" w:hint="cs"/>
          <w:sz w:val="22"/>
          <w:rtl/>
          <w:lang w:val="en-GB" w:bidi="ar-EG"/>
        </w:rPr>
        <w:t xml:space="preserve"> </w:t>
      </w:r>
      <w:r w:rsidR="00C27DDF" w:rsidRPr="000D5765">
        <w:rPr>
          <w:rFonts w:cs="Simplified Arabic" w:hint="cs"/>
          <w:sz w:val="22"/>
          <w:rtl/>
          <w:lang w:val="en-GB" w:bidi="ar-EG"/>
        </w:rPr>
        <w:t>و</w:t>
      </w:r>
      <w:r w:rsidR="00C27DDF" w:rsidRPr="000D5765">
        <w:rPr>
          <w:rFonts w:cs="Simplified Arabic"/>
          <w:sz w:val="22"/>
          <w:rtl/>
          <w:lang w:val="en-GB" w:bidi="ar-EG"/>
        </w:rPr>
        <w:t xml:space="preserve">يُفهم عموما أن النظام </w:t>
      </w:r>
      <w:r w:rsidR="00C27DDF" w:rsidRPr="000D5765">
        <w:rPr>
          <w:rFonts w:cs="Simplified Arabic" w:hint="cs"/>
          <w:sz w:val="22"/>
          <w:rtl/>
          <w:lang w:val="en-GB" w:bidi="ar-EG"/>
        </w:rPr>
        <w:t>الإيكولوجي</w:t>
      </w:r>
      <w:r w:rsidR="00C27DDF" w:rsidRPr="000D5765">
        <w:rPr>
          <w:rFonts w:cs="Simplified Arabic"/>
          <w:sz w:val="22"/>
          <w:rtl/>
          <w:lang w:val="en-GB" w:bidi="ar-EG"/>
        </w:rPr>
        <w:t xml:space="preserve"> يتمتع بالسلامة عندما تحدث خصائصه البيئية </w:t>
      </w:r>
      <w:r w:rsidR="00C27DDF" w:rsidRPr="000D5765">
        <w:rPr>
          <w:rFonts w:cs="Simplified Arabic" w:hint="cs"/>
          <w:sz w:val="22"/>
          <w:rtl/>
          <w:lang w:val="en-GB" w:bidi="ar-EG"/>
        </w:rPr>
        <w:t>المهيمنة</w:t>
      </w:r>
      <w:r w:rsidR="00C27DDF" w:rsidRPr="000D5765">
        <w:rPr>
          <w:rFonts w:cs="Simplified Arabic"/>
          <w:sz w:val="22"/>
          <w:rtl/>
          <w:lang w:val="en-GB" w:bidi="ar-EG"/>
        </w:rPr>
        <w:t xml:space="preserve"> (مثل عناصر التكوين والهيكل والوظيفة والعمليات </w:t>
      </w:r>
      <w:r w:rsidR="00C27DDF" w:rsidRPr="000D5765">
        <w:rPr>
          <w:rFonts w:cs="Simplified Arabic" w:hint="cs"/>
          <w:sz w:val="22"/>
          <w:rtl/>
          <w:lang w:val="en-GB" w:bidi="ar-EG"/>
        </w:rPr>
        <w:t>الإيكولوجية</w:t>
      </w:r>
      <w:r w:rsidR="00C27DDF" w:rsidRPr="000D5765">
        <w:rPr>
          <w:rFonts w:cs="Simplified Arabic"/>
          <w:sz w:val="22"/>
          <w:rtl/>
          <w:lang w:val="en-GB" w:bidi="ar-EG"/>
        </w:rPr>
        <w:t>) ضمن نطاقات تباينها الطبيعية ويمكن أن تصمد وتتعافى من معظم الاضطرابات.</w:t>
      </w:r>
      <w:r w:rsidR="00C27DDF" w:rsidRPr="000D5765">
        <w:rPr>
          <w:rStyle w:val="FootnoteReference"/>
          <w:rFonts w:cs="Simplified Arabic"/>
          <w:sz w:val="22"/>
          <w:rtl/>
        </w:rPr>
        <w:footnoteReference w:id="16"/>
      </w:r>
      <w:r w:rsidR="00C27DDF" w:rsidRPr="000D5765">
        <w:rPr>
          <w:rFonts w:cs="Simplified Arabic"/>
          <w:sz w:val="22"/>
          <w:rtl/>
          <w:lang w:val="en-GB" w:bidi="ar-EG"/>
        </w:rPr>
        <w:t xml:space="preserve"> </w:t>
      </w:r>
      <w:r w:rsidR="00C27DDF" w:rsidRPr="000D5765">
        <w:rPr>
          <w:rFonts w:cs="Simplified Arabic" w:hint="cs"/>
          <w:sz w:val="22"/>
          <w:rtl/>
          <w:lang w:val="en-GB" w:bidi="ar-EG"/>
        </w:rPr>
        <w:t xml:space="preserve">ويعتبر </w:t>
      </w:r>
      <w:r w:rsidR="00C27DDF" w:rsidRPr="000D5765">
        <w:rPr>
          <w:rFonts w:cs="Simplified Arabic"/>
          <w:sz w:val="22"/>
          <w:rtl/>
          <w:lang w:val="en-GB" w:bidi="ar-EG"/>
        </w:rPr>
        <w:t xml:space="preserve">الاتصال </w:t>
      </w:r>
      <w:r w:rsidR="00C27DDF" w:rsidRPr="000D5765">
        <w:rPr>
          <w:rFonts w:cs="Simplified Arabic" w:hint="cs"/>
          <w:sz w:val="22"/>
          <w:rtl/>
          <w:lang w:val="en-GB" w:bidi="ar-EG"/>
        </w:rPr>
        <w:t>الإيكولوجي</w:t>
      </w:r>
      <w:r w:rsidR="00C27DDF" w:rsidRPr="000D5765">
        <w:rPr>
          <w:rFonts w:cs="Simplified Arabic"/>
          <w:sz w:val="22"/>
          <w:rtl/>
          <w:lang w:val="en-GB" w:bidi="ar-EG"/>
        </w:rPr>
        <w:t xml:space="preserve"> مهم للحفاظ على سلامة النظم الإيكولوجية وللسماح بحركة الأنواع داخل وعبر النظم الإيكولوجية وتدفق العمليات الطبيعية.</w:t>
      </w:r>
    </w:p>
    <w:p w14:paraId="52D12095" w14:textId="48609A45" w:rsidR="006B13B0" w:rsidRPr="000D5765" w:rsidRDefault="00954922" w:rsidP="00B46E8D">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وبينما تتباين حالة واتجاهات النظم الإيكولوجية حسب نوع النظام الإيكو</w:t>
      </w:r>
      <w:r w:rsidR="00B46E8D" w:rsidRPr="000D5765">
        <w:rPr>
          <w:rFonts w:cs="Simplified Arabic" w:hint="cs"/>
          <w:sz w:val="22"/>
          <w:rtl/>
          <w:lang w:val="en-GB" w:bidi="ar-EG"/>
        </w:rPr>
        <w:t>لوجي و</w:t>
      </w:r>
      <w:r w:rsidRPr="000D5765">
        <w:rPr>
          <w:rFonts w:cs="Simplified Arabic" w:hint="cs"/>
          <w:sz w:val="22"/>
          <w:rtl/>
          <w:lang w:val="en-GB" w:bidi="ar-EG"/>
        </w:rPr>
        <w:t xml:space="preserve">حسب </w:t>
      </w:r>
      <w:r w:rsidR="00C27DDF" w:rsidRPr="000D5765">
        <w:rPr>
          <w:rFonts w:cs="Simplified Arabic" w:hint="cs"/>
          <w:sz w:val="22"/>
          <w:rtl/>
          <w:lang w:val="en-GB" w:bidi="ar-EG"/>
        </w:rPr>
        <w:t>الموقع</w:t>
      </w:r>
      <w:r w:rsidRPr="000D5765">
        <w:rPr>
          <w:rFonts w:cs="Simplified Arabic" w:hint="cs"/>
          <w:sz w:val="22"/>
          <w:rtl/>
          <w:lang w:val="en-GB" w:bidi="ar-EG"/>
        </w:rPr>
        <w:t xml:space="preserve"> الجغرافي،</w:t>
      </w:r>
      <w:r w:rsidR="00C27DDF" w:rsidRPr="000D5765">
        <w:rPr>
          <w:rStyle w:val="FootnoteReference"/>
          <w:rFonts w:cs="Simplified Arabic"/>
          <w:sz w:val="22"/>
          <w:rtl/>
        </w:rPr>
        <w:footnoteReference w:id="17"/>
      </w:r>
      <w:r w:rsidRPr="000D5765">
        <w:rPr>
          <w:rFonts w:cs="Simplified Arabic" w:hint="cs"/>
          <w:sz w:val="22"/>
          <w:rtl/>
          <w:lang w:val="en-GB" w:bidi="ar-EG"/>
        </w:rPr>
        <w:t xml:space="preserve"> فإن </w:t>
      </w:r>
      <w:r w:rsidR="00C27DDF" w:rsidRPr="000D5765">
        <w:rPr>
          <w:rFonts w:cs="Simplified Arabic"/>
          <w:sz w:val="22"/>
          <w:rtl/>
          <w:lang w:val="en-GB" w:bidi="ar-EG"/>
        </w:rPr>
        <w:t xml:space="preserve">مساحة وترابط وسلامة </w:t>
      </w:r>
      <w:r w:rsidR="00C27DDF" w:rsidRPr="000D5765">
        <w:rPr>
          <w:rFonts w:cs="Simplified Arabic" w:hint="cs"/>
          <w:sz w:val="22"/>
          <w:rtl/>
          <w:lang w:val="en-GB" w:bidi="ar-EG"/>
        </w:rPr>
        <w:t>معظم</w:t>
      </w:r>
      <w:r w:rsidRPr="000D5765">
        <w:rPr>
          <w:rFonts w:cs="Simplified Arabic" w:hint="cs"/>
          <w:sz w:val="22"/>
          <w:rtl/>
          <w:lang w:val="en-GB" w:bidi="ar-EG"/>
        </w:rPr>
        <w:t xml:space="preserve"> النظم الطبيعية </w:t>
      </w:r>
      <w:r w:rsidR="00C27DDF" w:rsidRPr="000D5765">
        <w:rPr>
          <w:rFonts w:cs="Simplified Arabic" w:hint="cs"/>
          <w:sz w:val="22"/>
          <w:rtl/>
          <w:lang w:val="en-GB" w:bidi="ar-EG"/>
        </w:rPr>
        <w:t>ت</w:t>
      </w:r>
      <w:r w:rsidRPr="000D5765">
        <w:rPr>
          <w:rFonts w:cs="Simplified Arabic" w:hint="cs"/>
          <w:sz w:val="22"/>
          <w:rtl/>
          <w:lang w:val="en-GB" w:bidi="ar-EG"/>
        </w:rPr>
        <w:t xml:space="preserve">تدهور، وتستمر هذه الاتجاهات بموجب سيناريوهات "العمل كالمعتاد". وقد يؤدي ذلك إلى </w:t>
      </w:r>
      <w:r w:rsidRPr="000D5765">
        <w:rPr>
          <w:rFonts w:cs="Simplified Arabic" w:hint="cs"/>
          <w:sz w:val="22"/>
          <w:rtl/>
          <w:lang w:val="en-GB" w:bidi="ar-EG"/>
        </w:rPr>
        <w:lastRenderedPageBreak/>
        <w:t xml:space="preserve">مزيد من حالات الانقراض، وتخفيضات أكثر في توافر أعداد الأنواع والتنوع الجيني والتدهور المستمر في </w:t>
      </w:r>
      <w:r w:rsidR="00C27DDF" w:rsidRPr="000D5765">
        <w:rPr>
          <w:rFonts w:cs="Simplified Arabic" w:hint="cs"/>
          <w:sz w:val="22"/>
          <w:rtl/>
          <w:lang w:val="en-GB" w:bidi="ar-EG"/>
        </w:rPr>
        <w:t xml:space="preserve">قدرة </w:t>
      </w:r>
      <w:r w:rsidRPr="000D5765">
        <w:rPr>
          <w:rFonts w:cs="Simplified Arabic" w:hint="cs"/>
          <w:sz w:val="22"/>
          <w:rtl/>
          <w:lang w:val="en-GB" w:bidi="ar-EG"/>
        </w:rPr>
        <w:t>النظم الإيكولوجية</w:t>
      </w:r>
      <w:r w:rsidR="00C27DDF" w:rsidRPr="000D5765">
        <w:rPr>
          <w:rFonts w:cs="Simplified Arabic" w:hint="cs"/>
          <w:sz w:val="22"/>
          <w:rtl/>
          <w:lang w:val="en-GB" w:bidi="ar-EG"/>
        </w:rPr>
        <w:t xml:space="preserve"> على الصمود ووظائفها وخدماتها</w:t>
      </w:r>
      <w:r w:rsidRPr="000D5765">
        <w:rPr>
          <w:rFonts w:cs="Simplified Arabic" w:hint="cs"/>
          <w:sz w:val="22"/>
          <w:rtl/>
          <w:lang w:val="en-GB" w:bidi="ar-EG"/>
        </w:rPr>
        <w:t xml:space="preserve">. وفي بعض الحالات، من المتوقع حدوث اضطرابات رئيسية في وظائف النظم الإيكولوجية على المستويات الإقليمية ويمكن تقويض استقرار منظومة الأرض. غير أن السيناريوهات </w:t>
      </w:r>
      <w:r w:rsidR="00B46E8D" w:rsidRPr="000D5765">
        <w:rPr>
          <w:rFonts w:cs="Simplified Arabic" w:hint="cs"/>
          <w:sz w:val="22"/>
          <w:rtl/>
          <w:lang w:val="en-GB" w:bidi="ar-EG"/>
        </w:rPr>
        <w:t xml:space="preserve">الأخرى </w:t>
      </w:r>
      <w:r w:rsidRPr="000D5765">
        <w:rPr>
          <w:rFonts w:cs="Simplified Arabic" w:hint="cs"/>
          <w:sz w:val="22"/>
          <w:rtl/>
          <w:lang w:val="en-GB" w:bidi="ar-EG"/>
        </w:rPr>
        <w:t xml:space="preserve">أظهرت </w:t>
      </w:r>
      <w:r w:rsidR="00665687" w:rsidRPr="000D5765">
        <w:rPr>
          <w:rFonts w:cs="Simplified Arabic" w:hint="cs"/>
          <w:sz w:val="22"/>
          <w:rtl/>
          <w:lang w:val="en-GB" w:bidi="ar-EG"/>
        </w:rPr>
        <w:t xml:space="preserve">أنه من الممكن عكس مسار هذه الاتجاهات وتحقيق زيادة كبيرة في </w:t>
      </w:r>
      <w:r w:rsidR="00C27DDF" w:rsidRPr="000D5765">
        <w:rPr>
          <w:rFonts w:cs="Simplified Arabic" w:hint="cs"/>
          <w:sz w:val="22"/>
          <w:rtl/>
          <w:lang w:val="en-GB" w:bidi="ar-EG"/>
        </w:rPr>
        <w:t>المساحة</w:t>
      </w:r>
      <w:r w:rsidR="00665687" w:rsidRPr="000D5765">
        <w:rPr>
          <w:rFonts w:cs="Simplified Arabic" w:hint="cs"/>
          <w:sz w:val="22"/>
          <w:rtl/>
          <w:lang w:val="en-GB" w:bidi="ar-EG"/>
        </w:rPr>
        <w:t xml:space="preserve"> الشامل</w:t>
      </w:r>
      <w:r w:rsidR="00C27DDF" w:rsidRPr="000D5765">
        <w:rPr>
          <w:rFonts w:cs="Simplified Arabic" w:hint="cs"/>
          <w:sz w:val="22"/>
          <w:rtl/>
          <w:lang w:val="en-GB" w:bidi="ar-EG"/>
        </w:rPr>
        <w:t>ة</w:t>
      </w:r>
      <w:r w:rsidR="00665687" w:rsidRPr="000D5765">
        <w:rPr>
          <w:rFonts w:cs="Simplified Arabic" w:hint="cs"/>
          <w:sz w:val="22"/>
          <w:rtl/>
          <w:lang w:val="en-GB" w:bidi="ar-EG"/>
        </w:rPr>
        <w:t xml:space="preserve"> للنظم الإيكولوجية الطبيعية </w:t>
      </w:r>
      <w:r w:rsidR="00C27DDF" w:rsidRPr="000D5765">
        <w:rPr>
          <w:rFonts w:cs="Simplified Arabic" w:hint="cs"/>
          <w:sz w:val="22"/>
          <w:rtl/>
          <w:lang w:val="en-GB" w:bidi="ar-EG"/>
        </w:rPr>
        <w:t xml:space="preserve">وسلامتها </w:t>
      </w:r>
      <w:r w:rsidR="00665687" w:rsidRPr="000D5765">
        <w:rPr>
          <w:rFonts w:cs="Simplified Arabic" w:hint="cs"/>
          <w:sz w:val="22"/>
          <w:rtl/>
          <w:lang w:val="en-GB" w:bidi="ar-EG"/>
        </w:rPr>
        <w:t>بحلول عام 2050، مما قد يساعد على حماية الأنواع، والتنوع ال</w:t>
      </w:r>
      <w:r w:rsidR="00B46E8D" w:rsidRPr="000D5765">
        <w:rPr>
          <w:rFonts w:cs="Simplified Arabic" w:hint="cs"/>
          <w:sz w:val="22"/>
          <w:rtl/>
          <w:lang w:val="en-GB" w:bidi="ar-EG"/>
        </w:rPr>
        <w:t>جيني</w:t>
      </w:r>
      <w:r w:rsidR="00665687" w:rsidRPr="000D5765">
        <w:rPr>
          <w:rFonts w:cs="Simplified Arabic" w:hint="cs"/>
          <w:sz w:val="22"/>
          <w:rtl/>
          <w:lang w:val="en-GB" w:bidi="ar-EG"/>
        </w:rPr>
        <w:t xml:space="preserve"> و</w:t>
      </w:r>
      <w:r w:rsidR="00B46E8D" w:rsidRPr="000D5765">
        <w:rPr>
          <w:rFonts w:cs="Simplified Arabic" w:hint="cs"/>
          <w:sz w:val="22"/>
          <w:rtl/>
          <w:lang w:val="en-GB" w:bidi="ar-EG"/>
        </w:rPr>
        <w:t xml:space="preserve">تقديم </w:t>
      </w:r>
      <w:r w:rsidR="00665687" w:rsidRPr="000D5765">
        <w:rPr>
          <w:rFonts w:cs="Simplified Arabic" w:hint="cs"/>
          <w:sz w:val="22"/>
          <w:rtl/>
          <w:lang w:val="en-GB" w:bidi="ar-EG"/>
        </w:rPr>
        <w:t>خدمات النظم الإيكولوجية.</w:t>
      </w:r>
    </w:p>
    <w:p w14:paraId="3BDBD217" w14:textId="560C0C7F" w:rsidR="006B13B0" w:rsidRPr="000D5765" w:rsidRDefault="00665687" w:rsidP="00B46E8D">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ومن أجل تحقيق رؤية عام 2050، هناك حاجة إل</w:t>
      </w:r>
      <w:r w:rsidR="00C75B07" w:rsidRPr="000D5765">
        <w:rPr>
          <w:rFonts w:cs="Simplified Arabic" w:hint="cs"/>
          <w:sz w:val="22"/>
          <w:rtl/>
          <w:lang w:val="en-GB" w:bidi="ar-EG"/>
        </w:rPr>
        <w:t>ى</w:t>
      </w:r>
      <w:r w:rsidRPr="000D5765">
        <w:rPr>
          <w:rFonts w:cs="Simplified Arabic" w:hint="cs"/>
          <w:sz w:val="22"/>
          <w:rtl/>
          <w:lang w:val="en-GB" w:bidi="ar-EG"/>
        </w:rPr>
        <w:t xml:space="preserve"> زيادة صافية كبيرة في كل من </w:t>
      </w:r>
      <w:r w:rsidR="00C27DDF" w:rsidRPr="000D5765">
        <w:rPr>
          <w:rFonts w:cs="Simplified Arabic" w:hint="cs"/>
          <w:sz w:val="22"/>
          <w:rtl/>
          <w:lang w:val="en-GB" w:bidi="ar-EG"/>
        </w:rPr>
        <w:t>مساحة</w:t>
      </w:r>
      <w:r w:rsidRPr="000D5765">
        <w:rPr>
          <w:rFonts w:cs="Simplified Arabic" w:hint="cs"/>
          <w:sz w:val="22"/>
          <w:rtl/>
          <w:lang w:val="en-GB" w:bidi="ar-EG"/>
        </w:rPr>
        <w:t xml:space="preserve"> النظم الإيكولوجية الطبيعية</w:t>
      </w:r>
      <w:r w:rsidR="002C0E60" w:rsidRPr="000D5765">
        <w:rPr>
          <w:rFonts w:cs="Simplified Arabic" w:hint="cs"/>
          <w:sz w:val="22"/>
          <w:rtl/>
          <w:lang w:val="en-GB" w:bidi="ar-EG"/>
        </w:rPr>
        <w:t xml:space="preserve"> </w:t>
      </w:r>
      <w:r w:rsidR="00C27DDF" w:rsidRPr="000D5765">
        <w:rPr>
          <w:rFonts w:cs="Simplified Arabic" w:hint="cs"/>
          <w:sz w:val="22"/>
          <w:rtl/>
          <w:lang w:val="en-GB" w:bidi="ar-EG"/>
        </w:rPr>
        <w:t xml:space="preserve">وترابطها </w:t>
      </w:r>
      <w:r w:rsidR="002C0E60" w:rsidRPr="000D5765">
        <w:rPr>
          <w:rFonts w:cs="Simplified Arabic" w:hint="cs"/>
          <w:sz w:val="22"/>
          <w:rtl/>
          <w:lang w:val="en-GB" w:bidi="ar-EG"/>
        </w:rPr>
        <w:t>وسلامتها</w:t>
      </w:r>
      <w:r w:rsidRPr="000D5765">
        <w:rPr>
          <w:rFonts w:cs="Simplified Arabic" w:hint="cs"/>
          <w:sz w:val="22"/>
          <w:rtl/>
          <w:lang w:val="en-GB" w:bidi="ar-EG"/>
        </w:rPr>
        <w:t xml:space="preserve">. </w:t>
      </w:r>
      <w:r w:rsidR="002C0E60" w:rsidRPr="000D5765">
        <w:rPr>
          <w:rFonts w:cs="Simplified Arabic" w:hint="cs"/>
          <w:sz w:val="22"/>
          <w:rtl/>
          <w:lang w:val="en-GB" w:bidi="ar-EG"/>
        </w:rPr>
        <w:t>و</w:t>
      </w:r>
      <w:r w:rsidR="00C27DDF" w:rsidRPr="000D5765">
        <w:rPr>
          <w:rFonts w:cs="Simplified Arabic" w:hint="cs"/>
          <w:sz w:val="22"/>
          <w:rtl/>
          <w:lang w:val="en-GB" w:bidi="ar-EG"/>
        </w:rPr>
        <w:t>سيتعين</w:t>
      </w:r>
      <w:r w:rsidR="002C0E60" w:rsidRPr="000D5765">
        <w:rPr>
          <w:rFonts w:cs="Simplified Arabic" w:hint="cs"/>
          <w:sz w:val="22"/>
          <w:rtl/>
          <w:lang w:val="en-GB" w:bidi="ar-EG"/>
        </w:rPr>
        <w:t xml:space="preserve"> تحقيق ذلك </w:t>
      </w:r>
      <w:r w:rsidR="00C27DDF" w:rsidRPr="000D5765">
        <w:rPr>
          <w:rFonts w:cs="Simplified Arabic" w:hint="cs"/>
          <w:sz w:val="22"/>
          <w:rtl/>
          <w:lang w:val="en-GB" w:bidi="ar-EG"/>
        </w:rPr>
        <w:t>عن طريق</w:t>
      </w:r>
      <w:r w:rsidR="002C0E60" w:rsidRPr="000D5765">
        <w:rPr>
          <w:rFonts w:cs="Simplified Arabic" w:hint="cs"/>
          <w:sz w:val="22"/>
          <w:rtl/>
          <w:lang w:val="en-GB" w:bidi="ar-EG"/>
        </w:rPr>
        <w:t xml:space="preserve"> تجنب المزيد من الخسارة </w:t>
      </w:r>
      <w:r w:rsidR="00C27DDF" w:rsidRPr="000D5765">
        <w:rPr>
          <w:rFonts w:cs="Simplified Arabic" w:hint="cs"/>
          <w:sz w:val="22"/>
          <w:rtl/>
          <w:lang w:val="en-GB" w:bidi="ar-EG"/>
        </w:rPr>
        <w:t xml:space="preserve">في النظم الإيكولوجية الطبيعية </w:t>
      </w:r>
      <w:r w:rsidR="002C0E60" w:rsidRPr="000D5765">
        <w:rPr>
          <w:rFonts w:cs="Simplified Arabic" w:hint="cs"/>
          <w:sz w:val="22"/>
          <w:rtl/>
          <w:lang w:val="en-GB" w:bidi="ar-EG"/>
        </w:rPr>
        <w:t xml:space="preserve">إن أمكن، </w:t>
      </w:r>
      <w:r w:rsidR="00C27DDF" w:rsidRPr="000D5765">
        <w:rPr>
          <w:rFonts w:cs="Simplified Arabic" w:hint="cs"/>
          <w:sz w:val="22"/>
          <w:rtl/>
          <w:lang w:val="en-GB" w:bidi="ar-EG"/>
        </w:rPr>
        <w:t>أو بخلاف ذلك عن طريق</w:t>
      </w:r>
      <w:r w:rsidR="002C0E60" w:rsidRPr="000D5765">
        <w:rPr>
          <w:rFonts w:cs="Simplified Arabic" w:hint="cs"/>
          <w:sz w:val="22"/>
          <w:rtl/>
          <w:lang w:val="en-GB" w:bidi="ar-EG"/>
        </w:rPr>
        <w:t xml:space="preserve"> </w:t>
      </w:r>
      <w:r w:rsidR="00A95C8A" w:rsidRPr="000D5765">
        <w:rPr>
          <w:rFonts w:cs="Simplified Arabic" w:hint="cs"/>
          <w:sz w:val="22"/>
          <w:rtl/>
          <w:lang w:val="en-GB" w:bidi="ar-EG"/>
        </w:rPr>
        <w:t>الحد من</w:t>
      </w:r>
      <w:r w:rsidR="002C0E60" w:rsidRPr="000D5765">
        <w:rPr>
          <w:rFonts w:cs="Simplified Arabic" w:hint="cs"/>
          <w:sz w:val="22"/>
          <w:rtl/>
          <w:lang w:val="en-GB" w:bidi="ar-EG"/>
        </w:rPr>
        <w:t xml:space="preserve"> </w:t>
      </w:r>
      <w:r w:rsidR="00590E66" w:rsidRPr="000D5765">
        <w:rPr>
          <w:rFonts w:cs="Simplified Arabic" w:hint="cs"/>
          <w:sz w:val="22"/>
          <w:rtl/>
          <w:lang w:val="en-GB" w:bidi="ar-EG"/>
        </w:rPr>
        <w:t xml:space="preserve">معدلات </w:t>
      </w:r>
      <w:r w:rsidR="002C0E60" w:rsidRPr="000D5765">
        <w:rPr>
          <w:rFonts w:cs="Simplified Arabic" w:hint="cs"/>
          <w:sz w:val="22"/>
          <w:rtl/>
          <w:lang w:val="en-GB" w:bidi="ar-EG"/>
        </w:rPr>
        <w:t xml:space="preserve">الخسارة </w:t>
      </w:r>
      <w:r w:rsidR="00B46E8D" w:rsidRPr="000D5765">
        <w:rPr>
          <w:rFonts w:cs="Simplified Arabic" w:hint="cs"/>
          <w:sz w:val="22"/>
          <w:rtl/>
          <w:lang w:val="en-GB" w:bidi="ar-EG"/>
        </w:rPr>
        <w:t>الحالية</w:t>
      </w:r>
      <w:r w:rsidR="00A95C8A" w:rsidRPr="000D5765">
        <w:rPr>
          <w:rFonts w:cs="Simplified Arabic" w:hint="cs"/>
          <w:sz w:val="22"/>
          <w:rtl/>
          <w:lang w:val="en-GB" w:bidi="ar-EG"/>
        </w:rPr>
        <w:t xml:space="preserve">. وسيتطلب ذلك أيضا </w:t>
      </w:r>
      <w:r w:rsidR="00590E66" w:rsidRPr="000D5765">
        <w:rPr>
          <w:rFonts w:cs="Simplified Arabic" w:hint="cs"/>
          <w:sz w:val="22"/>
          <w:rtl/>
          <w:lang w:val="en-GB" w:bidi="ar-EG"/>
        </w:rPr>
        <w:t>استعادة النظم الإيكولوجية ا</w:t>
      </w:r>
      <w:r w:rsidR="002C0E60" w:rsidRPr="000D5765">
        <w:rPr>
          <w:rFonts w:cs="Simplified Arabic" w:hint="cs"/>
          <w:sz w:val="22"/>
          <w:rtl/>
          <w:lang w:val="en-GB" w:bidi="ar-EG"/>
        </w:rPr>
        <w:t>لتي تم تحويلها والمتدهورة. و</w:t>
      </w:r>
      <w:r w:rsidR="00A95C8A" w:rsidRPr="000D5765">
        <w:rPr>
          <w:rFonts w:cs="Simplified Arabic" w:hint="cs"/>
          <w:sz w:val="22"/>
          <w:rtl/>
          <w:lang w:val="en-GB" w:bidi="ar-EG"/>
        </w:rPr>
        <w:t>تشير</w:t>
      </w:r>
      <w:r w:rsidR="002C0E60" w:rsidRPr="000D5765">
        <w:rPr>
          <w:rFonts w:cs="Simplified Arabic" w:hint="cs"/>
          <w:sz w:val="22"/>
          <w:rtl/>
          <w:lang w:val="en-GB" w:bidi="ar-EG"/>
        </w:rPr>
        <w:t xml:space="preserve"> النماذج والسيناريوهات </w:t>
      </w:r>
      <w:r w:rsidR="00636224" w:rsidRPr="000D5765">
        <w:rPr>
          <w:rFonts w:cs="Simplified Arabic" w:hint="cs"/>
          <w:sz w:val="22"/>
          <w:rtl/>
          <w:lang w:val="en-GB" w:bidi="ar-EG"/>
        </w:rPr>
        <w:t>و</w:t>
      </w:r>
      <w:r w:rsidR="00590E66" w:rsidRPr="000D5765">
        <w:rPr>
          <w:rFonts w:cs="Simplified Arabic" w:hint="cs"/>
          <w:sz w:val="22"/>
          <w:rtl/>
          <w:lang w:val="en-GB" w:bidi="ar-EG"/>
        </w:rPr>
        <w:t xml:space="preserve">الدراسات الأخرى </w:t>
      </w:r>
      <w:r w:rsidR="00C75B07" w:rsidRPr="000D5765">
        <w:rPr>
          <w:rFonts w:cs="Simplified Arabic" w:hint="cs"/>
          <w:sz w:val="22"/>
          <w:rtl/>
          <w:lang w:val="en-GB" w:bidi="ar-EG"/>
        </w:rPr>
        <w:t xml:space="preserve">إلى أن تحقيق زيادة في </w:t>
      </w:r>
      <w:r w:rsidR="00A95C8A" w:rsidRPr="000D5765">
        <w:rPr>
          <w:rFonts w:cs="Simplified Arabic" w:hint="cs"/>
          <w:sz w:val="22"/>
          <w:rtl/>
          <w:lang w:val="en-GB" w:bidi="ar-EG"/>
        </w:rPr>
        <w:t>مساحة</w:t>
      </w:r>
      <w:r w:rsidR="00C75B07" w:rsidRPr="000D5765">
        <w:rPr>
          <w:rFonts w:cs="Simplified Arabic" w:hint="cs"/>
          <w:sz w:val="22"/>
          <w:rtl/>
          <w:lang w:val="en-GB" w:bidi="ar-EG"/>
        </w:rPr>
        <w:t xml:space="preserve"> النظم الإيكولوجية الطبيعية بمقدار 10 إلى </w:t>
      </w:r>
      <w:r w:rsidR="00B46E8D" w:rsidRPr="000D5765">
        <w:rPr>
          <w:rFonts w:cs="Simplified Arabic" w:hint="cs"/>
          <w:sz w:val="22"/>
          <w:rtl/>
          <w:lang w:val="en-GB" w:bidi="ar-EG"/>
        </w:rPr>
        <w:t>15</w:t>
      </w:r>
      <w:r w:rsidR="00C75B07" w:rsidRPr="000D5765">
        <w:rPr>
          <w:rFonts w:cs="Simplified Arabic" w:hint="cs"/>
          <w:sz w:val="22"/>
          <w:rtl/>
          <w:lang w:val="en-GB" w:bidi="ar-EG"/>
        </w:rPr>
        <w:t xml:space="preserve"> في المائة، في جميع أنواع النظم الإيكولوجية </w:t>
      </w:r>
      <w:r w:rsidR="00A95C8A" w:rsidRPr="000D5765">
        <w:rPr>
          <w:rFonts w:cs="Simplified Arabic" w:hint="cs"/>
          <w:sz w:val="22"/>
          <w:rtl/>
          <w:lang w:val="en-GB" w:bidi="ar-EG"/>
        </w:rPr>
        <w:t xml:space="preserve">البرية </w:t>
      </w:r>
      <w:r w:rsidR="00C75B07" w:rsidRPr="000D5765">
        <w:rPr>
          <w:rFonts w:cs="Simplified Arabic" w:hint="cs"/>
          <w:sz w:val="22"/>
          <w:rtl/>
          <w:lang w:val="en-GB" w:bidi="ar-EG"/>
        </w:rPr>
        <w:t>على المستوى العالمي بحلول عام 2050 قد يكون من الممكن تحقيقها.</w:t>
      </w:r>
      <w:r w:rsidR="00C75B07" w:rsidRPr="000D5765">
        <w:rPr>
          <w:rStyle w:val="FootnoteReference"/>
          <w:rFonts w:cs="Simplified Arabic"/>
          <w:sz w:val="22"/>
          <w:rtl/>
        </w:rPr>
        <w:footnoteReference w:id="18"/>
      </w:r>
      <w:r w:rsidR="00C75B07" w:rsidRPr="000D5765">
        <w:rPr>
          <w:rFonts w:cs="Simplified Arabic" w:hint="cs"/>
          <w:sz w:val="22"/>
          <w:rtl/>
          <w:lang w:val="en-GB" w:bidi="ar-EG"/>
        </w:rPr>
        <w:t xml:space="preserve"> ويتطلب تحقيق مسار </w:t>
      </w:r>
      <w:r w:rsidR="00A95C8A" w:rsidRPr="000D5765">
        <w:rPr>
          <w:rFonts w:cs="Simplified Arabic" w:hint="cs"/>
          <w:sz w:val="22"/>
          <w:rtl/>
          <w:lang w:val="en-GB" w:bidi="ar-EG"/>
        </w:rPr>
        <w:t>ممكن</w:t>
      </w:r>
      <w:r w:rsidR="00C75B07" w:rsidRPr="000D5765">
        <w:rPr>
          <w:rFonts w:cs="Simplified Arabic" w:hint="cs"/>
          <w:sz w:val="22"/>
          <w:rtl/>
          <w:lang w:val="en-GB" w:bidi="ar-EG"/>
        </w:rPr>
        <w:t xml:space="preserve"> نحو مثل هذه النتيجة تحقيق مكسب صافي، أو على الحد الأدنى بدون خسارة صافية، </w:t>
      </w:r>
      <w:r w:rsidR="00A95C8A" w:rsidRPr="000D5765">
        <w:rPr>
          <w:rFonts w:cs="Simplified Arabic" w:hint="cs"/>
          <w:sz w:val="22"/>
          <w:rtl/>
          <w:lang w:val="en-GB" w:bidi="ar-EG"/>
        </w:rPr>
        <w:t xml:space="preserve">على الصعيد العالمي </w:t>
      </w:r>
      <w:r w:rsidR="00C75B07" w:rsidRPr="000D5765">
        <w:rPr>
          <w:rFonts w:cs="Simplified Arabic" w:hint="cs"/>
          <w:sz w:val="22"/>
          <w:rtl/>
          <w:lang w:val="en-GB" w:bidi="ar-EG"/>
        </w:rPr>
        <w:t>بحلول عام 2030.</w:t>
      </w:r>
      <w:r w:rsidR="00A95C8A" w:rsidRPr="000D5765">
        <w:rPr>
          <w:rFonts w:cs="Simplified Arabic" w:hint="cs"/>
          <w:sz w:val="22"/>
          <w:rtl/>
          <w:lang w:val="en-GB" w:bidi="ar-EG"/>
        </w:rPr>
        <w:t xml:space="preserve"> و</w:t>
      </w:r>
      <w:r w:rsidR="00A95C8A" w:rsidRPr="000D5765">
        <w:rPr>
          <w:rFonts w:cs="Simplified Arabic"/>
          <w:sz w:val="22"/>
          <w:rtl/>
          <w:lang w:val="en-GB" w:bidi="ar-EG"/>
        </w:rPr>
        <w:t xml:space="preserve">يشير استعراض إجراءات الحفظ السابقة في البيئة البحرية إلى أنه سيكون من الممكن تحقيق انتعاش كبير في وفرة وهيكل ووظيفة التنوع البيولوجي البحري بحلول عام 2050 إذا </w:t>
      </w:r>
      <w:r w:rsidR="00A95C8A" w:rsidRPr="000D5765">
        <w:rPr>
          <w:rFonts w:cs="Simplified Arabic" w:hint="cs"/>
          <w:sz w:val="22"/>
          <w:rtl/>
          <w:lang w:val="en-GB" w:bidi="ar-EG"/>
        </w:rPr>
        <w:t>تم التصدي ل</w:t>
      </w:r>
      <w:r w:rsidR="00A95C8A" w:rsidRPr="000D5765">
        <w:rPr>
          <w:rFonts w:cs="Simplified Arabic"/>
          <w:sz w:val="22"/>
          <w:rtl/>
          <w:lang w:val="en-GB" w:bidi="ar-EG"/>
        </w:rPr>
        <w:t>لضغوط الرئيسية، بما في ذلك تغير المناخ.</w:t>
      </w:r>
      <w:r w:rsidR="00A95C8A" w:rsidRPr="000D5765">
        <w:rPr>
          <w:rStyle w:val="FootnoteReference"/>
          <w:rFonts w:cs="Simplified Arabic"/>
          <w:sz w:val="22"/>
          <w:rtl/>
        </w:rPr>
        <w:footnoteReference w:id="19"/>
      </w:r>
      <w:r w:rsidR="00A95C8A" w:rsidRPr="000D5765">
        <w:rPr>
          <w:rFonts w:cs="Simplified Arabic"/>
          <w:sz w:val="22"/>
          <w:rtl/>
          <w:lang w:val="en-GB" w:bidi="ar-EG"/>
        </w:rPr>
        <w:t xml:space="preserve"> ومع ذلك، فإن السيناريوهات الكمية القائمة على النم</w:t>
      </w:r>
      <w:r w:rsidR="00A95C8A" w:rsidRPr="000D5765">
        <w:rPr>
          <w:rFonts w:cs="Simplified Arabic" w:hint="cs"/>
          <w:sz w:val="22"/>
          <w:rtl/>
          <w:lang w:val="en-GB" w:bidi="ar-EG"/>
        </w:rPr>
        <w:t>ا</w:t>
      </w:r>
      <w:r w:rsidR="00A95C8A" w:rsidRPr="000D5765">
        <w:rPr>
          <w:rFonts w:cs="Simplified Arabic"/>
          <w:sz w:val="22"/>
          <w:rtl/>
          <w:lang w:val="en-GB" w:bidi="ar-EG"/>
        </w:rPr>
        <w:t xml:space="preserve">ذج لمثل هذه المسارات ليست متاحة </w:t>
      </w:r>
      <w:r w:rsidR="00A95C8A" w:rsidRPr="000D5765">
        <w:rPr>
          <w:rFonts w:cs="Simplified Arabic" w:hint="cs"/>
          <w:sz w:val="22"/>
          <w:rtl/>
          <w:lang w:val="en-GB" w:bidi="ar-EG"/>
        </w:rPr>
        <w:t>في الوقت الحالي</w:t>
      </w:r>
      <w:r w:rsidR="00A95C8A" w:rsidRPr="000D5765">
        <w:rPr>
          <w:rFonts w:cs="Simplified Arabic"/>
          <w:sz w:val="22"/>
          <w:rtl/>
          <w:lang w:val="en-GB" w:bidi="ar-EG"/>
        </w:rPr>
        <w:t>.</w:t>
      </w:r>
    </w:p>
    <w:p w14:paraId="7B178DA6" w14:textId="709FE0DF" w:rsidR="00F635AA" w:rsidRPr="000D5765" w:rsidRDefault="00C75B07" w:rsidP="00E272FA">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وبينما ستكون استعادة النظام الإيكولوجي جزءا أساسيا من الجهود المبذولة لتحقيق هذه الغاية، ينبغي إيلاء الأولوية للإبقاء على النظم الإيكولوجية الطبيعية الحالية. وبصفة </w:t>
      </w:r>
      <w:r w:rsidR="007924A5" w:rsidRPr="000D5765">
        <w:rPr>
          <w:rFonts w:cs="Simplified Arabic" w:hint="cs"/>
          <w:sz w:val="22"/>
          <w:rtl/>
          <w:lang w:val="en-GB" w:bidi="ar-EG"/>
        </w:rPr>
        <w:t>خاص</w:t>
      </w:r>
      <w:r w:rsidRPr="000D5765">
        <w:rPr>
          <w:rFonts w:cs="Simplified Arabic" w:hint="cs"/>
          <w:sz w:val="22"/>
          <w:rtl/>
          <w:lang w:val="en-GB" w:bidi="ar-EG"/>
        </w:rPr>
        <w:t xml:space="preserve">ة، </w:t>
      </w:r>
      <w:r w:rsidR="007924A5" w:rsidRPr="000D5765">
        <w:rPr>
          <w:rFonts w:cs="Simplified Arabic" w:hint="cs"/>
          <w:sz w:val="22"/>
          <w:rtl/>
          <w:lang w:val="en-GB" w:bidi="ar-EG"/>
        </w:rPr>
        <w:t xml:space="preserve">ينبغي تجنب الخسارة في المناطق غير المضطربة، والمناطق ذات السلامة العالية والقيمة العالية للتنوع البيولوجي، والنظم الإيكولوجية النادرة أو الهشة، والمناطق الضرورية لتشغيل الكوكب والمناطق التي لا يمكن استعادتها. وفيما يتعلق بالاستعادة، ينبغي ملاحظة أن انعاش سلامة النظام الإيكولوجي (بما </w:t>
      </w:r>
      <w:r w:rsidR="00E272FA" w:rsidRPr="000D5765">
        <w:rPr>
          <w:rFonts w:cs="Simplified Arabic" w:hint="cs"/>
          <w:sz w:val="22"/>
          <w:rtl/>
          <w:lang w:val="en-GB" w:bidi="ar-EG"/>
        </w:rPr>
        <w:t>في ذلك تنوع الأنواع وتوافرها و</w:t>
      </w:r>
      <w:r w:rsidR="007924A5" w:rsidRPr="000D5765">
        <w:rPr>
          <w:rFonts w:cs="Simplified Arabic" w:hint="cs"/>
          <w:sz w:val="22"/>
          <w:rtl/>
          <w:lang w:val="en-GB" w:bidi="ar-EG"/>
        </w:rPr>
        <w:t xml:space="preserve">مجموعات الأنواع المتفاعلة داخل النظم </w:t>
      </w:r>
      <w:proofErr w:type="spellStart"/>
      <w:r w:rsidR="007924A5" w:rsidRPr="000D5765">
        <w:rPr>
          <w:rFonts w:cs="Simplified Arabic" w:hint="cs"/>
          <w:sz w:val="22"/>
          <w:rtl/>
          <w:lang w:val="en-GB" w:bidi="ar-EG"/>
        </w:rPr>
        <w:t>الإيكولجية</w:t>
      </w:r>
      <w:proofErr w:type="spellEnd"/>
      <w:r w:rsidR="007924A5" w:rsidRPr="000D5765">
        <w:rPr>
          <w:rFonts w:cs="Simplified Arabic" w:hint="cs"/>
          <w:sz w:val="22"/>
          <w:rtl/>
          <w:lang w:val="en-GB" w:bidi="ar-EG"/>
        </w:rPr>
        <w:t>) يتأخ</w:t>
      </w:r>
      <w:r w:rsidR="00E272FA" w:rsidRPr="000D5765">
        <w:rPr>
          <w:rFonts w:cs="Simplified Arabic" w:hint="cs"/>
          <w:sz w:val="22"/>
          <w:rtl/>
          <w:lang w:val="en-GB" w:bidi="ar-EG"/>
        </w:rPr>
        <w:t>ر</w:t>
      </w:r>
      <w:r w:rsidR="007924A5" w:rsidRPr="000D5765">
        <w:rPr>
          <w:rFonts w:cs="Simplified Arabic" w:hint="cs"/>
          <w:sz w:val="22"/>
          <w:rtl/>
          <w:lang w:val="en-GB" w:bidi="ar-EG"/>
        </w:rPr>
        <w:t xml:space="preserve"> عن إنعاش </w:t>
      </w:r>
      <w:r w:rsidR="009F6DF8" w:rsidRPr="000D5765">
        <w:rPr>
          <w:rFonts w:cs="Simplified Arabic" w:hint="cs"/>
          <w:sz w:val="22"/>
          <w:rtl/>
          <w:lang w:val="en-GB" w:bidi="ar-EG"/>
        </w:rPr>
        <w:t>مساحة</w:t>
      </w:r>
      <w:r w:rsidR="007924A5" w:rsidRPr="000D5765">
        <w:rPr>
          <w:rFonts w:cs="Simplified Arabic" w:hint="cs"/>
          <w:sz w:val="22"/>
          <w:rtl/>
          <w:lang w:val="en-GB" w:bidi="ar-EG"/>
        </w:rPr>
        <w:t xml:space="preserve"> النظام ال</w:t>
      </w:r>
      <w:r w:rsidR="00E272FA" w:rsidRPr="000D5765">
        <w:rPr>
          <w:rFonts w:cs="Simplified Arabic" w:hint="cs"/>
          <w:sz w:val="22"/>
          <w:rtl/>
          <w:lang w:val="en-GB" w:bidi="ar-EG"/>
        </w:rPr>
        <w:t xml:space="preserve">إيكولوجي. ولذلك، فإن عدم تحقيق </w:t>
      </w:r>
      <w:r w:rsidR="007924A5" w:rsidRPr="000D5765">
        <w:rPr>
          <w:rFonts w:cs="Simplified Arabic" w:hint="cs"/>
          <w:sz w:val="22"/>
          <w:rtl/>
          <w:lang w:val="en-GB" w:bidi="ar-EG"/>
        </w:rPr>
        <w:t xml:space="preserve">خسارة صافية في التنوع البيولوجي بحلول تاريخ معين قد يقتضي عدم تحقيق خسارة صافية في </w:t>
      </w:r>
      <w:r w:rsidR="009F6DF8" w:rsidRPr="000D5765">
        <w:rPr>
          <w:rFonts w:cs="Simplified Arabic" w:hint="cs"/>
          <w:sz w:val="22"/>
          <w:rtl/>
          <w:lang w:val="en-GB" w:bidi="ar-EG"/>
        </w:rPr>
        <w:t>مساحة وترابط وجودة</w:t>
      </w:r>
      <w:r w:rsidR="007924A5" w:rsidRPr="000D5765">
        <w:rPr>
          <w:rFonts w:cs="Simplified Arabic" w:hint="cs"/>
          <w:sz w:val="22"/>
          <w:rtl/>
          <w:lang w:val="en-GB" w:bidi="ar-EG"/>
        </w:rPr>
        <w:t xml:space="preserve"> النظام الإيكولوجي في تاريخ سابق.</w:t>
      </w:r>
      <w:r w:rsidR="009F6DF8" w:rsidRPr="000D5765">
        <w:rPr>
          <w:rStyle w:val="FootnoteReference"/>
          <w:rFonts w:cs="Simplified Arabic"/>
          <w:sz w:val="22"/>
          <w:rtl/>
        </w:rPr>
        <w:footnoteReference w:id="20"/>
      </w:r>
      <w:r w:rsidR="007924A5" w:rsidRPr="000D5765">
        <w:rPr>
          <w:rFonts w:cs="Simplified Arabic" w:hint="cs"/>
          <w:sz w:val="22"/>
          <w:rtl/>
          <w:lang w:val="en-GB" w:bidi="ar-EG"/>
        </w:rPr>
        <w:t xml:space="preserve"> و</w:t>
      </w:r>
      <w:r w:rsidR="00E272FA" w:rsidRPr="000D5765">
        <w:rPr>
          <w:rFonts w:cs="Simplified Arabic" w:hint="cs"/>
          <w:sz w:val="22"/>
          <w:rtl/>
          <w:lang w:val="en-GB" w:bidi="ar-EG"/>
        </w:rPr>
        <w:t>ت</w:t>
      </w:r>
      <w:r w:rsidR="007924A5" w:rsidRPr="000D5765">
        <w:rPr>
          <w:rFonts w:cs="Simplified Arabic" w:hint="cs"/>
          <w:sz w:val="22"/>
          <w:rtl/>
          <w:lang w:val="en-GB" w:bidi="ar-EG"/>
        </w:rPr>
        <w:t xml:space="preserve">نطوي نُهج المكسب الصافي، أو عدم حدوث خسارة صافية، إذا لم تكن مؤهلة، على مخاطر عالية لنتائج ضارة. ولذلك، في حسابات التغييرات الصافية، ينبغي وجود الضمانات، </w:t>
      </w:r>
      <w:r w:rsidR="009F6DF8" w:rsidRPr="000D5765">
        <w:rPr>
          <w:rFonts w:cs="Simplified Arabic" w:hint="cs"/>
          <w:sz w:val="22"/>
          <w:rtl/>
          <w:lang w:val="en-GB" w:bidi="ar-EG"/>
        </w:rPr>
        <w:t xml:space="preserve">لجملة أمور منها </w:t>
      </w:r>
      <w:r w:rsidR="007924A5" w:rsidRPr="000D5765">
        <w:rPr>
          <w:rFonts w:cs="Simplified Arabic" w:hint="cs"/>
          <w:sz w:val="22"/>
          <w:rtl/>
          <w:lang w:val="en-GB" w:bidi="ar-EG"/>
        </w:rPr>
        <w:t xml:space="preserve">ضمان أن </w:t>
      </w:r>
      <w:r w:rsidR="007924A5" w:rsidRPr="000D5765">
        <w:rPr>
          <w:rFonts w:cs="Simplified Arabic" w:hint="cs"/>
          <w:sz w:val="22"/>
          <w:rtl/>
          <w:lang w:val="en-GB" w:bidi="ar-EG"/>
        </w:rPr>
        <w:lastRenderedPageBreak/>
        <w:t xml:space="preserve">أي خسارة يتم إحلالها عن طريق نفس النظام الإيكولوجي أو نظم إيكولوجية مشابهة وعدم فقدان النظم الإيكولوجية </w:t>
      </w:r>
      <w:r w:rsidR="009F6DF8" w:rsidRPr="000D5765">
        <w:rPr>
          <w:rFonts w:cs="Simplified Arabic" w:hint="cs"/>
          <w:sz w:val="22"/>
          <w:rtl/>
          <w:lang w:val="en-GB" w:bidi="ar-EG"/>
        </w:rPr>
        <w:t xml:space="preserve">والوظائف </w:t>
      </w:r>
      <w:r w:rsidR="007924A5" w:rsidRPr="000D5765">
        <w:rPr>
          <w:rFonts w:cs="Simplified Arabic" w:hint="cs"/>
          <w:sz w:val="22"/>
          <w:rtl/>
          <w:lang w:val="en-GB" w:bidi="ar-EG"/>
        </w:rPr>
        <w:t>الحرجة.</w:t>
      </w:r>
      <w:r w:rsidR="00F337F6" w:rsidRPr="000D5765">
        <w:rPr>
          <w:rFonts w:cs="Simplified Arabic" w:hint="cs"/>
          <w:sz w:val="22"/>
          <w:rtl/>
          <w:lang w:val="en-GB" w:bidi="ar-EG"/>
        </w:rPr>
        <w:t xml:space="preserve"> </w:t>
      </w:r>
      <w:r w:rsidR="00F337F6" w:rsidRPr="000D5765">
        <w:rPr>
          <w:rFonts w:cs="Simplified Arabic"/>
          <w:sz w:val="22"/>
          <w:rtl/>
          <w:lang w:val="en-GB" w:bidi="ar-EG"/>
        </w:rPr>
        <w:t xml:space="preserve">وبالمثل، قد تكون هناك حاجة إلى </w:t>
      </w:r>
      <w:r w:rsidR="00F337F6" w:rsidRPr="000D5765">
        <w:rPr>
          <w:rFonts w:cs="Simplified Arabic" w:hint="cs"/>
          <w:sz w:val="22"/>
          <w:rtl/>
          <w:lang w:val="en-GB" w:bidi="ar-EG"/>
        </w:rPr>
        <w:t>مراعاة</w:t>
      </w:r>
      <w:r w:rsidR="00F337F6" w:rsidRPr="000D5765">
        <w:rPr>
          <w:rFonts w:cs="Simplified Arabic"/>
          <w:sz w:val="22"/>
          <w:rtl/>
          <w:lang w:val="en-GB" w:bidi="ar-EG"/>
        </w:rPr>
        <w:t xml:space="preserve"> خاص</w:t>
      </w:r>
      <w:r w:rsidR="00F337F6" w:rsidRPr="000D5765">
        <w:rPr>
          <w:rFonts w:cs="Simplified Arabic" w:hint="cs"/>
          <w:sz w:val="22"/>
          <w:rtl/>
          <w:lang w:val="en-GB" w:bidi="ar-EG"/>
        </w:rPr>
        <w:t>ة</w:t>
      </w:r>
      <w:r w:rsidR="00F337F6" w:rsidRPr="000D5765">
        <w:rPr>
          <w:rFonts w:cs="Simplified Arabic"/>
          <w:sz w:val="22"/>
          <w:rtl/>
          <w:lang w:val="en-GB" w:bidi="ar-EG"/>
        </w:rPr>
        <w:t xml:space="preserve"> </w:t>
      </w:r>
      <w:r w:rsidR="00F337F6" w:rsidRPr="000D5765">
        <w:rPr>
          <w:rFonts w:cs="Simplified Arabic" w:hint="cs"/>
          <w:sz w:val="22"/>
          <w:rtl/>
          <w:lang w:val="en-GB" w:bidi="ar-EG"/>
        </w:rPr>
        <w:t>للنظم الإيكولوجية</w:t>
      </w:r>
      <w:r w:rsidR="00F337F6" w:rsidRPr="000D5765">
        <w:rPr>
          <w:rFonts w:cs="Simplified Arabic"/>
          <w:sz w:val="22"/>
          <w:rtl/>
          <w:lang w:val="en-GB" w:bidi="ar-EG"/>
        </w:rPr>
        <w:t xml:space="preserve"> التي تمثل تحديا أو </w:t>
      </w:r>
      <w:r w:rsidR="00F337F6" w:rsidRPr="000D5765">
        <w:rPr>
          <w:rFonts w:cs="Simplified Arabic" w:hint="cs"/>
          <w:sz w:val="22"/>
          <w:rtl/>
          <w:lang w:val="en-GB" w:bidi="ar-EG"/>
        </w:rPr>
        <w:t xml:space="preserve">التي يكون من الصعب جدا </w:t>
      </w:r>
      <w:r w:rsidR="00F337F6" w:rsidRPr="000D5765">
        <w:rPr>
          <w:rFonts w:cs="Simplified Arabic"/>
          <w:sz w:val="22"/>
          <w:rtl/>
          <w:lang w:val="en-GB" w:bidi="ar-EG"/>
        </w:rPr>
        <w:t xml:space="preserve">استعادتها </w:t>
      </w:r>
      <w:r w:rsidR="00F337F6" w:rsidRPr="000D5765">
        <w:rPr>
          <w:rFonts w:cs="Simplified Arabic" w:hint="cs"/>
          <w:sz w:val="22"/>
          <w:rtl/>
          <w:lang w:val="en-GB" w:bidi="ar-EG"/>
        </w:rPr>
        <w:t>في الوقت الحالي</w:t>
      </w:r>
      <w:r w:rsidR="00F337F6" w:rsidRPr="000D5765">
        <w:rPr>
          <w:rFonts w:cs="Simplified Arabic"/>
          <w:sz w:val="22"/>
          <w:rtl/>
          <w:lang w:val="en-GB" w:bidi="ar-EG"/>
        </w:rPr>
        <w:t xml:space="preserve">، مثل بعض النظم الإيكولوجية البحرية. </w:t>
      </w:r>
      <w:r w:rsidR="00F337F6" w:rsidRPr="000D5765">
        <w:rPr>
          <w:rFonts w:cs="Simplified Arabic" w:hint="cs"/>
          <w:sz w:val="22"/>
          <w:rtl/>
          <w:lang w:val="en-GB" w:bidi="ar-EG"/>
        </w:rPr>
        <w:t>و</w:t>
      </w:r>
      <w:r w:rsidR="00F337F6" w:rsidRPr="000D5765">
        <w:rPr>
          <w:rFonts w:cs="Simplified Arabic"/>
          <w:sz w:val="22"/>
          <w:rtl/>
          <w:lang w:val="en-GB" w:bidi="ar-EG"/>
        </w:rPr>
        <w:t xml:space="preserve">بالإضافة إلى ذلك، </w:t>
      </w:r>
      <w:r w:rsidR="00F337F6" w:rsidRPr="000D5765">
        <w:rPr>
          <w:rFonts w:cs="Simplified Arabic" w:hint="cs"/>
          <w:sz w:val="22"/>
          <w:rtl/>
          <w:lang w:val="en-GB" w:bidi="ar-EG"/>
        </w:rPr>
        <w:t>يمكن أن تؤدي آثار</w:t>
      </w:r>
      <w:r w:rsidR="00F337F6" w:rsidRPr="000D5765">
        <w:rPr>
          <w:rFonts w:cs="Simplified Arabic"/>
          <w:sz w:val="22"/>
          <w:rtl/>
          <w:lang w:val="en-GB" w:bidi="ar-EG"/>
        </w:rPr>
        <w:t xml:space="preserve"> تغير المناخ </w:t>
      </w:r>
      <w:r w:rsidR="00F337F6" w:rsidRPr="000D5765">
        <w:rPr>
          <w:rFonts w:cs="Simplified Arabic" w:hint="cs"/>
          <w:sz w:val="22"/>
          <w:rtl/>
          <w:lang w:val="en-GB" w:bidi="ar-EG"/>
        </w:rPr>
        <w:t>إلى صعوبة كبيرة في استعادة</w:t>
      </w:r>
      <w:r w:rsidR="00F337F6" w:rsidRPr="000D5765">
        <w:rPr>
          <w:rFonts w:cs="Simplified Arabic"/>
          <w:sz w:val="22"/>
          <w:rtl/>
          <w:lang w:val="en-GB" w:bidi="ar-EG"/>
        </w:rPr>
        <w:t xml:space="preserve"> بعض أنواع النظم </w:t>
      </w:r>
      <w:r w:rsidR="00F337F6" w:rsidRPr="000D5765">
        <w:rPr>
          <w:rFonts w:cs="Simplified Arabic" w:hint="cs"/>
          <w:sz w:val="22"/>
          <w:rtl/>
          <w:lang w:val="en-GB" w:bidi="ar-EG"/>
        </w:rPr>
        <w:t>الإيكولوجية</w:t>
      </w:r>
      <w:r w:rsidR="00F337F6" w:rsidRPr="000D5765">
        <w:rPr>
          <w:rFonts w:cs="Simplified Arabic"/>
          <w:sz w:val="22"/>
          <w:rtl/>
          <w:lang w:val="en-GB" w:bidi="ar-EG"/>
        </w:rPr>
        <w:t>، مثل الشعاب المرجانية</w:t>
      </w:r>
      <w:r w:rsidR="00F337F6" w:rsidRPr="000D5765">
        <w:rPr>
          <w:rFonts w:cs="Simplified Arabic" w:hint="cs"/>
          <w:sz w:val="22"/>
          <w:rtl/>
          <w:lang w:val="en-GB" w:bidi="ar-EG"/>
        </w:rPr>
        <w:t>.</w:t>
      </w:r>
    </w:p>
    <w:p w14:paraId="51A21C94" w14:textId="5043B55F" w:rsidR="00F635AA" w:rsidRPr="000D5765" w:rsidRDefault="007924A5" w:rsidP="00E272FA">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وتعتمد نتائج أنشطة الحفظ والاستعادة </w:t>
      </w:r>
      <w:r w:rsidR="00E272FA" w:rsidRPr="000D5765">
        <w:rPr>
          <w:rFonts w:cs="Simplified Arabic" w:hint="cs"/>
          <w:sz w:val="22"/>
          <w:rtl/>
          <w:lang w:val="en-GB" w:bidi="ar-EG"/>
        </w:rPr>
        <w:t xml:space="preserve">على </w:t>
      </w:r>
      <w:r w:rsidRPr="000D5765">
        <w:rPr>
          <w:rFonts w:cs="Simplified Arabic" w:hint="cs"/>
          <w:sz w:val="22"/>
          <w:rtl/>
          <w:lang w:val="en-GB" w:bidi="ar-EG"/>
        </w:rPr>
        <w:t xml:space="preserve">توافر وتنوع الأنواع، والتنوع الجيني، ووظائف وخدمات </w:t>
      </w:r>
      <w:r w:rsidR="00E272FA" w:rsidRPr="000D5765">
        <w:rPr>
          <w:rFonts w:cs="Simplified Arabic" w:hint="cs"/>
          <w:sz w:val="22"/>
          <w:rtl/>
          <w:lang w:val="en-GB" w:bidi="ar-EG"/>
        </w:rPr>
        <w:t>ال</w:t>
      </w:r>
      <w:r w:rsidRPr="000D5765">
        <w:rPr>
          <w:rFonts w:cs="Simplified Arabic" w:hint="cs"/>
          <w:sz w:val="22"/>
          <w:rtl/>
          <w:lang w:val="en-GB" w:bidi="ar-EG"/>
        </w:rPr>
        <w:t>نظم الإيكولوجية بدرجة كبيرة على الموقع</w:t>
      </w:r>
      <w:r w:rsidR="00AB529C" w:rsidRPr="000D5765">
        <w:rPr>
          <w:rFonts w:cs="Simplified Arabic" w:hint="cs"/>
          <w:sz w:val="22"/>
          <w:rtl/>
          <w:lang w:val="en-GB" w:bidi="ar-EG"/>
        </w:rPr>
        <w:t xml:space="preserve"> والنظام الإيكولوجي الذي يجري معالجته</w:t>
      </w:r>
      <w:r w:rsidRPr="000D5765">
        <w:rPr>
          <w:rFonts w:cs="Simplified Arabic" w:hint="cs"/>
          <w:sz w:val="22"/>
          <w:rtl/>
          <w:lang w:val="en-GB" w:bidi="ar-EG"/>
        </w:rPr>
        <w:t xml:space="preserve">؛ ولذلك </w:t>
      </w:r>
      <w:r w:rsidR="00F75CCC" w:rsidRPr="000D5765">
        <w:rPr>
          <w:rFonts w:cs="Simplified Arabic" w:hint="cs"/>
          <w:sz w:val="22"/>
          <w:rtl/>
          <w:lang w:val="en-GB" w:bidi="ar-EG"/>
        </w:rPr>
        <w:t>يعتبر</w:t>
      </w:r>
      <w:r w:rsidRPr="000D5765">
        <w:rPr>
          <w:rFonts w:cs="Simplified Arabic" w:hint="cs"/>
          <w:sz w:val="22"/>
          <w:rtl/>
          <w:lang w:val="en-GB" w:bidi="ar-EG"/>
        </w:rPr>
        <w:t xml:space="preserve"> الاستهداف المكاني</w:t>
      </w:r>
      <w:r w:rsidR="00F75CCC" w:rsidRPr="000D5765">
        <w:rPr>
          <w:rFonts w:cs="Simplified Arabic" w:hint="cs"/>
          <w:sz w:val="22"/>
          <w:rtl/>
          <w:lang w:val="en-GB" w:bidi="ar-EG"/>
        </w:rPr>
        <w:t xml:space="preserve"> ضروريا لتحقيق أوجه التآزر مع الجوانب الأخرى من هذه الغاية.</w:t>
      </w:r>
      <w:r w:rsidR="00AB529C" w:rsidRPr="000D5765">
        <w:rPr>
          <w:rFonts w:cs="Simplified Arabic" w:hint="cs"/>
          <w:sz w:val="22"/>
          <w:rtl/>
          <w:lang w:val="en-GB" w:bidi="ar-EG"/>
        </w:rPr>
        <w:t xml:space="preserve"> ويمكن لتحديد المناطق ذات الأهمية الخاصة للتنوع البيولوجي (على سبيل المثال مناطق التنوع البيولوجي الرئيسية) أن يُرشد هذا الاستهداف المكاني.</w:t>
      </w:r>
    </w:p>
    <w:p w14:paraId="532F3C98" w14:textId="26BE1F7B" w:rsidR="00F635AA" w:rsidRPr="000D5765" w:rsidRDefault="00F75CCC" w:rsidP="00E272FA">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كما يعتبر الحفظ والاستخدام المستدام للتنوع البيولوجي مهما في مجالات تتجاوز النظم الإيكولوجية الطبيعية بما في ذلك البيئات </w:t>
      </w:r>
      <w:r w:rsidR="00AB529C" w:rsidRPr="000D5765">
        <w:rPr>
          <w:rFonts w:cs="Simplified Arabic" w:hint="cs"/>
          <w:sz w:val="22"/>
          <w:rtl/>
          <w:lang w:val="en-GB" w:bidi="ar-EG"/>
        </w:rPr>
        <w:t>الريفية</w:t>
      </w:r>
      <w:r w:rsidRPr="000D5765">
        <w:rPr>
          <w:rFonts w:cs="Simplified Arabic" w:hint="cs"/>
          <w:sz w:val="22"/>
          <w:rtl/>
          <w:lang w:val="en-GB" w:bidi="ar-EG"/>
        </w:rPr>
        <w:t xml:space="preserve"> والحضرية. </w:t>
      </w:r>
      <w:r w:rsidR="00AB529C" w:rsidRPr="000D5765">
        <w:rPr>
          <w:rFonts w:cs="Simplified Arabic" w:hint="cs"/>
          <w:sz w:val="22"/>
          <w:rtl/>
          <w:lang w:val="en-GB" w:bidi="ar-EG"/>
        </w:rPr>
        <w:t>وتعتبر</w:t>
      </w:r>
      <w:r w:rsidRPr="000D5765">
        <w:rPr>
          <w:rFonts w:cs="Simplified Arabic" w:hint="cs"/>
          <w:sz w:val="22"/>
          <w:rtl/>
          <w:lang w:val="en-GB" w:bidi="ar-EG"/>
        </w:rPr>
        <w:t xml:space="preserve"> النظم الإيكولوجية المدارة</w:t>
      </w:r>
      <w:r w:rsidR="00AB529C" w:rsidRPr="000D5765">
        <w:rPr>
          <w:rFonts w:cs="Simplified Arabic" w:hint="cs"/>
          <w:sz w:val="22"/>
          <w:rtl/>
          <w:lang w:val="en-GB" w:bidi="ar-EG"/>
        </w:rPr>
        <w:t xml:space="preserve"> بشكل جيد</w:t>
      </w:r>
      <w:r w:rsidRPr="000D5765">
        <w:rPr>
          <w:rFonts w:cs="Simplified Arabic" w:hint="cs"/>
          <w:sz w:val="22"/>
          <w:rtl/>
          <w:lang w:val="en-GB" w:bidi="ar-EG"/>
        </w:rPr>
        <w:t xml:space="preserve"> (تلك النظم التي يكون تكوينها الأ</w:t>
      </w:r>
      <w:r w:rsidR="00E272FA" w:rsidRPr="000D5765">
        <w:rPr>
          <w:rFonts w:cs="Simplified Arabic" w:hint="cs"/>
          <w:sz w:val="22"/>
          <w:rtl/>
          <w:lang w:val="en-GB" w:bidi="ar-EG"/>
        </w:rPr>
        <w:t>ح</w:t>
      </w:r>
      <w:r w:rsidRPr="000D5765">
        <w:rPr>
          <w:rFonts w:cs="Simplified Arabic" w:hint="cs"/>
          <w:sz w:val="22"/>
          <w:rtl/>
          <w:lang w:val="en-GB" w:bidi="ar-EG"/>
        </w:rPr>
        <w:t>يائي نتيجة التداخل المتعمد من الناس) ضرورية لخدمات ووظائف النظم الإيكولوجية</w:t>
      </w:r>
      <w:r w:rsidR="00AB529C" w:rsidRPr="000D5765">
        <w:rPr>
          <w:rFonts w:cs="Simplified Arabic" w:hint="cs"/>
          <w:sz w:val="22"/>
          <w:rtl/>
          <w:lang w:val="en-GB" w:bidi="ar-EG"/>
        </w:rPr>
        <w:t>، وفي حين أنها لا تم</w:t>
      </w:r>
      <w:r w:rsidR="00736691" w:rsidRPr="000D5765">
        <w:rPr>
          <w:rFonts w:cs="Simplified Arabic" w:hint="cs"/>
          <w:sz w:val="22"/>
          <w:rtl/>
          <w:lang w:val="en-GB" w:bidi="ar-EG"/>
        </w:rPr>
        <w:t>ث</w:t>
      </w:r>
      <w:r w:rsidR="00AB529C" w:rsidRPr="000D5765">
        <w:rPr>
          <w:rFonts w:cs="Simplified Arabic" w:hint="cs"/>
          <w:sz w:val="22"/>
          <w:rtl/>
          <w:lang w:val="en-GB" w:bidi="ar-EG"/>
        </w:rPr>
        <w:t>ل بديلا للنظم الإيكولوجية الطبيعية</w:t>
      </w:r>
      <w:r w:rsidR="00736691" w:rsidRPr="000D5765">
        <w:rPr>
          <w:rFonts w:cs="Simplified Arabic" w:hint="cs"/>
          <w:sz w:val="22"/>
          <w:rtl/>
          <w:lang w:val="en-GB" w:bidi="ar-EG"/>
        </w:rPr>
        <w:t>، فإنها يمكن توفر موئلا مهمة للأنواع وتسهم في ترابط المو</w:t>
      </w:r>
      <w:r w:rsidR="00262558" w:rsidRPr="000D5765">
        <w:rPr>
          <w:rFonts w:cs="Simplified Arabic" w:hint="cs"/>
          <w:sz w:val="22"/>
          <w:rtl/>
          <w:lang w:val="en-GB" w:bidi="ar-EG"/>
        </w:rPr>
        <w:t>ا</w:t>
      </w:r>
      <w:r w:rsidR="00736691" w:rsidRPr="000D5765">
        <w:rPr>
          <w:rFonts w:cs="Simplified Arabic" w:hint="cs"/>
          <w:sz w:val="22"/>
          <w:rtl/>
          <w:lang w:val="en-GB" w:bidi="ar-EG"/>
        </w:rPr>
        <w:t>ئل. وتشير البحوث الحديثة إلى أن الحفاظ على 20 في المائة من النباتات الأصلية في نظم إيكولوجية مدارة يمكن أن يدعم غايات حفظ التنوع البيولوجي ويوفر خدمات مفيدة للإنتاج الزراعي</w:t>
      </w:r>
      <w:r w:rsidRPr="000D5765">
        <w:rPr>
          <w:rFonts w:cs="Simplified Arabic" w:hint="cs"/>
          <w:sz w:val="22"/>
          <w:rtl/>
          <w:lang w:val="en-GB" w:bidi="ar-EG"/>
        </w:rPr>
        <w:t>.</w:t>
      </w:r>
      <w:r w:rsidR="00736691" w:rsidRPr="000D5765">
        <w:rPr>
          <w:rStyle w:val="FootnoteReference"/>
          <w:rFonts w:cs="Simplified Arabic"/>
          <w:sz w:val="22"/>
          <w:rtl/>
        </w:rPr>
        <w:footnoteReference w:id="21"/>
      </w:r>
    </w:p>
    <w:p w14:paraId="56348376" w14:textId="6E454DBB" w:rsidR="00F75CCC" w:rsidRPr="000D5765" w:rsidRDefault="00F75CCC" w:rsidP="00E272FA">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ويسهم الهدف 1 المقترح، الذي يتناول التغير في استخدام الأراضي/البحار، مباشرة في تحسين </w:t>
      </w:r>
      <w:r w:rsidR="00E871FE" w:rsidRPr="000D5765">
        <w:rPr>
          <w:rFonts w:cs="Simplified Arabic" w:hint="cs"/>
          <w:sz w:val="22"/>
          <w:rtl/>
          <w:lang w:val="en-GB" w:bidi="ar-EG"/>
        </w:rPr>
        <w:t>مساحة وترابط</w:t>
      </w:r>
      <w:r w:rsidRPr="000D5765">
        <w:rPr>
          <w:rFonts w:cs="Simplified Arabic" w:hint="cs"/>
          <w:sz w:val="22"/>
          <w:rtl/>
          <w:lang w:val="en-GB" w:bidi="ar-EG"/>
        </w:rPr>
        <w:t xml:space="preserve"> النظام الإيكولوجي</w:t>
      </w:r>
      <w:r w:rsidR="00E871FE" w:rsidRPr="000D5765">
        <w:rPr>
          <w:rFonts w:cs="Simplified Arabic" w:hint="cs"/>
          <w:sz w:val="22"/>
          <w:rtl/>
          <w:lang w:val="en-GB" w:bidi="ar-EG"/>
        </w:rPr>
        <w:t xml:space="preserve"> فضلا عن سلامته</w:t>
      </w:r>
      <w:r w:rsidRPr="000D5765">
        <w:rPr>
          <w:rFonts w:cs="Simplified Arabic" w:hint="cs"/>
          <w:sz w:val="22"/>
          <w:rtl/>
          <w:lang w:val="en-GB" w:bidi="ar-EG"/>
        </w:rPr>
        <w:t>، بينما تعالج الأهداف 4 إلى 7 المحركات المباشرة الأخرى لتدهور التنوع البيولوجي</w:t>
      </w:r>
      <w:r w:rsidR="00E871FE" w:rsidRPr="000D5765">
        <w:rPr>
          <w:rFonts w:cs="Simplified Arabic" w:hint="cs"/>
          <w:sz w:val="22"/>
          <w:rtl/>
          <w:lang w:val="en-GB" w:bidi="ar-EG"/>
        </w:rPr>
        <w:t xml:space="preserve"> وتسهم في مختلف جوانب سلامة النظام الإيكولوجي، بما في ذلك وفرة الأنواع وتكوينها</w:t>
      </w:r>
      <w:r w:rsidRPr="000D5765">
        <w:rPr>
          <w:rFonts w:cs="Simplified Arabic" w:hint="cs"/>
          <w:sz w:val="22"/>
          <w:rtl/>
          <w:lang w:val="en-GB" w:bidi="ar-EG"/>
        </w:rPr>
        <w:t xml:space="preserve">. وسوف يعالج الهدف 2 المقترح بشأن الحفظ القائم على أساس المنطقة </w:t>
      </w:r>
      <w:r w:rsidR="00E272FA" w:rsidRPr="000D5765">
        <w:rPr>
          <w:rFonts w:cs="Simplified Arabic" w:hint="cs"/>
          <w:sz w:val="22"/>
          <w:rtl/>
          <w:lang w:val="en-GB" w:bidi="ar-EG"/>
        </w:rPr>
        <w:t xml:space="preserve">أكثر </w:t>
      </w:r>
      <w:r w:rsidRPr="000D5765">
        <w:rPr>
          <w:rFonts w:cs="Simplified Arabic" w:hint="cs"/>
          <w:sz w:val="22"/>
          <w:rtl/>
          <w:lang w:val="en-GB" w:bidi="ar-EG"/>
        </w:rPr>
        <w:t>المحركات المباشرة لمواقع معينة</w:t>
      </w:r>
      <w:r w:rsidR="00E871FE" w:rsidRPr="000D5765">
        <w:rPr>
          <w:rFonts w:cs="Simplified Arabic" w:hint="cs"/>
          <w:sz w:val="22"/>
          <w:rtl/>
          <w:lang w:val="en-GB" w:bidi="ar-EG"/>
        </w:rPr>
        <w:t>، ولا سيما المناطق البرية/البحرية</w:t>
      </w:r>
      <w:r w:rsidRPr="000D5765">
        <w:rPr>
          <w:rFonts w:cs="Simplified Arabic" w:hint="cs"/>
          <w:sz w:val="22"/>
          <w:rtl/>
          <w:lang w:val="en-GB" w:bidi="ar-EG"/>
        </w:rPr>
        <w:t>. وس</w:t>
      </w:r>
      <w:r w:rsidR="00E272FA" w:rsidRPr="000D5765">
        <w:rPr>
          <w:rFonts w:cs="Simplified Arabic" w:hint="cs"/>
          <w:sz w:val="22"/>
          <w:rtl/>
          <w:lang w:val="en-GB" w:bidi="ar-EG"/>
        </w:rPr>
        <w:t>ت</w:t>
      </w:r>
      <w:r w:rsidRPr="000D5765">
        <w:rPr>
          <w:rFonts w:cs="Simplified Arabic" w:hint="cs"/>
          <w:sz w:val="22"/>
          <w:rtl/>
          <w:lang w:val="en-GB" w:bidi="ar-EG"/>
        </w:rPr>
        <w:t>سهم الأهداف 9 و10 و11 مباشرة في تحسين سلامة النظم الإيكولوجية ال</w:t>
      </w:r>
      <w:r w:rsidR="00C64A58" w:rsidRPr="000D5765">
        <w:rPr>
          <w:rFonts w:cs="Simplified Arabic" w:hint="cs"/>
          <w:sz w:val="22"/>
          <w:rtl/>
          <w:lang w:val="en-GB" w:bidi="ar-EG"/>
        </w:rPr>
        <w:t>تي تخضع للإدارة</w:t>
      </w:r>
      <w:r w:rsidRPr="000D5765">
        <w:rPr>
          <w:rFonts w:cs="Simplified Arabic" w:hint="cs"/>
          <w:sz w:val="22"/>
          <w:rtl/>
          <w:lang w:val="en-GB" w:bidi="ar-EG"/>
        </w:rPr>
        <w:t>. وس</w:t>
      </w:r>
      <w:r w:rsidR="00E272FA" w:rsidRPr="000D5765">
        <w:rPr>
          <w:rFonts w:cs="Simplified Arabic" w:hint="cs"/>
          <w:sz w:val="22"/>
          <w:rtl/>
          <w:lang w:val="en-GB" w:bidi="ar-EG"/>
        </w:rPr>
        <w:t>ت</w:t>
      </w:r>
      <w:r w:rsidRPr="000D5765">
        <w:rPr>
          <w:rFonts w:cs="Simplified Arabic" w:hint="cs"/>
          <w:sz w:val="22"/>
          <w:rtl/>
          <w:lang w:val="en-GB" w:bidi="ar-EG"/>
        </w:rPr>
        <w:t>سهم الأهداف 12 إلى 20 في جميع جوانب هذه الغاية عن طريق معالجة المحركات غير المباشرة للتغير في التنوع البيولوجي.</w:t>
      </w:r>
    </w:p>
    <w:p w14:paraId="37A42374" w14:textId="77777777" w:rsidR="00F635AA" w:rsidRPr="000D5765" w:rsidRDefault="00F635AA" w:rsidP="00F635AA">
      <w:pPr>
        <w:bidi/>
        <w:spacing w:after="120" w:line="216" w:lineRule="auto"/>
        <w:jc w:val="both"/>
        <w:rPr>
          <w:rFonts w:cs="Simplified Arabic"/>
          <w:i/>
          <w:iCs/>
          <w:sz w:val="22"/>
          <w:lang w:val="en-GB" w:bidi="ar-EG"/>
        </w:rPr>
      </w:pPr>
      <w:r w:rsidRPr="000D5765">
        <w:rPr>
          <w:rFonts w:cs="Simplified Arabic" w:hint="cs"/>
          <w:i/>
          <w:iCs/>
          <w:sz w:val="22"/>
          <w:rtl/>
          <w:lang w:val="en-GB" w:bidi="ar-EG"/>
        </w:rPr>
        <w:t>الأنواع</w:t>
      </w:r>
    </w:p>
    <w:p w14:paraId="2EF0EDF6" w14:textId="48850E13" w:rsidR="00F635AA" w:rsidRPr="000D5765" w:rsidRDefault="00F75CCC" w:rsidP="00F635AA">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إن الحفاظ على تنوع الأنواع</w:t>
      </w:r>
      <w:r w:rsidR="00E871FE" w:rsidRPr="000D5765">
        <w:rPr>
          <w:rFonts w:cs="Simplified Arabic" w:hint="cs"/>
          <w:sz w:val="22"/>
          <w:rtl/>
          <w:lang w:val="en-GB" w:bidi="ar-EG"/>
        </w:rPr>
        <w:t>، وحيثما يمكن استعادتها،</w:t>
      </w:r>
      <w:r w:rsidRPr="000D5765">
        <w:rPr>
          <w:rFonts w:cs="Simplified Arabic" w:hint="cs"/>
          <w:sz w:val="22"/>
          <w:rtl/>
          <w:lang w:val="en-GB" w:bidi="ar-EG"/>
        </w:rPr>
        <w:t xml:space="preserve"> وضمان صحة أعداد الأنواع لا غنى عنه </w:t>
      </w:r>
      <w:r w:rsidR="00E272FA" w:rsidRPr="000D5765">
        <w:rPr>
          <w:rFonts w:cs="Simplified Arabic" w:hint="cs"/>
          <w:sz w:val="22"/>
          <w:rtl/>
          <w:lang w:val="en-GB" w:bidi="ar-EG"/>
        </w:rPr>
        <w:t xml:space="preserve">بوضوح </w:t>
      </w:r>
      <w:r w:rsidRPr="000D5765">
        <w:rPr>
          <w:rFonts w:cs="Simplified Arabic" w:hint="cs"/>
          <w:sz w:val="22"/>
          <w:rtl/>
          <w:lang w:val="en-GB" w:bidi="ar-EG"/>
        </w:rPr>
        <w:t>لتحقيق رؤية عام 2050</w:t>
      </w:r>
      <w:r w:rsidR="00E871FE" w:rsidRPr="000D5765">
        <w:rPr>
          <w:rFonts w:cs="Simplified Arabic" w:hint="cs"/>
          <w:sz w:val="22"/>
          <w:rtl/>
          <w:lang w:val="en-GB" w:bidi="ar-EG"/>
        </w:rPr>
        <w:t xml:space="preserve"> (أي المجدية ديمغرافيا وجينيا، بما يسمح ببقائها وتكيفها على المدى الطويل)</w:t>
      </w:r>
      <w:r w:rsidRPr="000D5765">
        <w:rPr>
          <w:rFonts w:cs="Simplified Arabic" w:hint="cs"/>
          <w:sz w:val="22"/>
          <w:rtl/>
          <w:lang w:val="en-GB" w:bidi="ar-EG"/>
        </w:rPr>
        <w:t>. وعلاوة على ذلك، يعتبر حفظ تنوع الأنواع وتوافرها أساسيا لسلامة النظم الإيكولوجية (الوظائف والتكوين) و</w:t>
      </w:r>
      <w:r w:rsidR="004A221E" w:rsidRPr="000D5765">
        <w:rPr>
          <w:rFonts w:cs="Simplified Arabic" w:hint="cs"/>
          <w:sz w:val="22"/>
          <w:rtl/>
          <w:lang w:val="en-GB" w:bidi="ar-EG"/>
        </w:rPr>
        <w:t xml:space="preserve">يسهم في </w:t>
      </w:r>
      <w:r w:rsidRPr="000D5765">
        <w:rPr>
          <w:rFonts w:cs="Simplified Arabic" w:hint="cs"/>
          <w:sz w:val="22"/>
          <w:rtl/>
          <w:lang w:val="en-GB" w:bidi="ar-EG"/>
        </w:rPr>
        <w:t>حفظ التنوع الجيني.</w:t>
      </w:r>
    </w:p>
    <w:p w14:paraId="6BE5C185" w14:textId="492FA7F9" w:rsidR="00F635AA" w:rsidRPr="000D5765" w:rsidRDefault="00EA599D" w:rsidP="006C7318">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وفي الوقت الحالي، يبلغ المعدل العالمي لانقراض الأنواع على الأقل عشرات أو مئات المرات أعلى من المتوسط على مدى 10 ملايين من السنين الماضية، ويتزايد المعدل</w:t>
      </w:r>
      <w:r w:rsidR="006C1414" w:rsidRPr="000D5765">
        <w:rPr>
          <w:rFonts w:cs="Simplified Arabic" w:hint="cs"/>
          <w:sz w:val="22"/>
          <w:rtl/>
          <w:lang w:val="en-GB" w:bidi="ar-EG"/>
        </w:rPr>
        <w:t xml:space="preserve">. </w:t>
      </w:r>
      <w:r w:rsidR="0083221D" w:rsidRPr="000D5765">
        <w:rPr>
          <w:rFonts w:cs="Simplified Arabic" w:hint="cs"/>
          <w:sz w:val="22"/>
          <w:rtl/>
          <w:lang w:val="en-GB" w:bidi="ar-EG"/>
        </w:rPr>
        <w:t xml:space="preserve">ويتعرض الآن حوالي مليون نوعا من الأنواع (أو 13 في المائة) لخطر الانقراض، على الرغم من تفاوت خطر الانقراض عبر الأصناف التصنيفية </w:t>
      </w:r>
      <w:r w:rsidR="006C7318" w:rsidRPr="000D5765">
        <w:rPr>
          <w:rFonts w:cs="Simplified Arabic" w:hint="cs"/>
          <w:sz w:val="22"/>
          <w:rtl/>
          <w:lang w:val="en-GB" w:bidi="ar-EG"/>
        </w:rPr>
        <w:t>ب</w:t>
      </w:r>
      <w:r w:rsidR="0083221D" w:rsidRPr="000D5765">
        <w:rPr>
          <w:rFonts w:cs="Simplified Arabic" w:hint="cs"/>
          <w:sz w:val="22"/>
          <w:rtl/>
          <w:lang w:val="en-GB" w:bidi="ar-EG"/>
        </w:rPr>
        <w:t>درجة كبيرة. وبالنسبة لل</w:t>
      </w:r>
      <w:r w:rsidR="006C7318" w:rsidRPr="000D5765">
        <w:rPr>
          <w:rFonts w:cs="Simplified Arabic" w:hint="cs"/>
          <w:sz w:val="22"/>
          <w:rtl/>
          <w:lang w:val="en-GB" w:bidi="ar-EG"/>
        </w:rPr>
        <w:t>مجموع</w:t>
      </w:r>
      <w:r w:rsidR="0083221D" w:rsidRPr="000D5765">
        <w:rPr>
          <w:rFonts w:cs="Simplified Arabic" w:hint="cs"/>
          <w:sz w:val="22"/>
          <w:rtl/>
          <w:lang w:val="en-GB" w:bidi="ar-EG"/>
        </w:rPr>
        <w:t xml:space="preserve">ات </w:t>
      </w:r>
      <w:proofErr w:type="spellStart"/>
      <w:r w:rsidR="0083221D" w:rsidRPr="000D5765">
        <w:rPr>
          <w:rFonts w:cs="Simplified Arabic" w:hint="cs"/>
          <w:sz w:val="22"/>
          <w:rtl/>
          <w:lang w:val="en-GB" w:bidi="ar-EG"/>
        </w:rPr>
        <w:t>التضنيفية</w:t>
      </w:r>
      <w:proofErr w:type="spellEnd"/>
      <w:r w:rsidR="0083221D" w:rsidRPr="000D5765">
        <w:rPr>
          <w:rFonts w:cs="Simplified Arabic" w:hint="cs"/>
          <w:sz w:val="22"/>
          <w:rtl/>
          <w:lang w:val="en-GB" w:bidi="ar-EG"/>
        </w:rPr>
        <w:t xml:space="preserve"> التي تم تقييمها على نحو شامل، تتراوح النسبة بين 7 إلى 63 في المائة على مدى المجموعات، وتبلغ في المتوسط حوالي 24 في المائة</w:t>
      </w:r>
      <w:r w:rsidR="006C1414" w:rsidRPr="000D5765">
        <w:rPr>
          <w:rFonts w:cs="Simplified Arabic" w:hint="cs"/>
          <w:sz w:val="22"/>
          <w:rtl/>
          <w:lang w:val="en-GB" w:bidi="ar-EG"/>
        </w:rPr>
        <w:t>.</w:t>
      </w:r>
      <w:r w:rsidR="006C1414" w:rsidRPr="000D5765">
        <w:rPr>
          <w:rStyle w:val="FootnoteReference"/>
          <w:rFonts w:cs="Simplified Arabic"/>
          <w:sz w:val="22"/>
          <w:rtl/>
        </w:rPr>
        <w:footnoteReference w:id="22"/>
      </w:r>
      <w:r w:rsidR="0002085B" w:rsidRPr="000D5765">
        <w:rPr>
          <w:rFonts w:cs="Simplified Arabic" w:hint="cs"/>
          <w:sz w:val="22"/>
          <w:rtl/>
          <w:lang w:val="en-GB" w:bidi="ar-EG"/>
        </w:rPr>
        <w:t xml:space="preserve"> </w:t>
      </w:r>
      <w:r w:rsidR="0083221D" w:rsidRPr="000D5765">
        <w:rPr>
          <w:rFonts w:cs="Simplified Arabic" w:hint="cs"/>
          <w:sz w:val="22"/>
          <w:rtl/>
          <w:lang w:val="en-GB" w:bidi="ar-EG"/>
        </w:rPr>
        <w:t xml:space="preserve">وتستمر حالة الأنواع </w:t>
      </w:r>
      <w:r w:rsidR="004A221E" w:rsidRPr="000D5765">
        <w:rPr>
          <w:rFonts w:cs="Simplified Arabic" w:hint="cs"/>
          <w:sz w:val="22"/>
          <w:rtl/>
          <w:lang w:val="en-GB" w:bidi="ar-EG"/>
        </w:rPr>
        <w:t xml:space="preserve">الفقارية </w:t>
      </w:r>
      <w:r w:rsidR="0083221D" w:rsidRPr="000D5765">
        <w:rPr>
          <w:rFonts w:cs="Simplified Arabic" w:hint="cs"/>
          <w:sz w:val="22"/>
          <w:rtl/>
          <w:lang w:val="en-GB" w:bidi="ar-EG"/>
        </w:rPr>
        <w:t xml:space="preserve">المعرضة للانقراض في التدهور وستواصل ذلك بموجب سيناريوهات العمل كالمعتاد. </w:t>
      </w:r>
      <w:r w:rsidR="004A221E" w:rsidRPr="000D5765">
        <w:rPr>
          <w:rFonts w:cs="Simplified Arabic" w:hint="cs"/>
          <w:sz w:val="22"/>
          <w:rtl/>
          <w:lang w:val="en-GB" w:bidi="ar-EG"/>
        </w:rPr>
        <w:t>كما تنخفض وفرة العديد من الأنواع البرية. وانخفض مؤشر الكوكب الحي، وهو مؤشر لمتوسط</w:t>
      </w:r>
      <w:r w:rsidR="007D513D" w:rsidRPr="000D5765">
        <w:rPr>
          <w:rFonts w:cs="Simplified Arabic" w:hint="cs"/>
          <w:sz w:val="22"/>
          <w:rtl/>
          <w:lang w:val="en-GB" w:bidi="ar-EG"/>
        </w:rPr>
        <w:t xml:space="preserve"> </w:t>
      </w:r>
      <w:r w:rsidR="004A221E" w:rsidRPr="000D5765">
        <w:rPr>
          <w:rFonts w:cs="Simplified Arabic" w:hint="cs"/>
          <w:sz w:val="22"/>
          <w:rtl/>
          <w:lang w:val="en-GB" w:bidi="ar-EG"/>
        </w:rPr>
        <w:t>ال</w:t>
      </w:r>
      <w:r w:rsidR="007D513D" w:rsidRPr="000D5765">
        <w:rPr>
          <w:rFonts w:cs="Simplified Arabic" w:hint="cs"/>
          <w:sz w:val="22"/>
          <w:rtl/>
          <w:lang w:val="en-GB" w:bidi="ar-EG"/>
        </w:rPr>
        <w:t xml:space="preserve">توافر </w:t>
      </w:r>
      <w:r w:rsidR="004A221E" w:rsidRPr="000D5765">
        <w:rPr>
          <w:rFonts w:cs="Simplified Arabic" w:hint="cs"/>
          <w:sz w:val="22"/>
          <w:rtl/>
          <w:lang w:val="en-GB" w:bidi="ar-EG"/>
        </w:rPr>
        <w:t>النسبي ل</w:t>
      </w:r>
      <w:r w:rsidR="007D513D" w:rsidRPr="000D5765">
        <w:rPr>
          <w:rFonts w:cs="Simplified Arabic" w:hint="cs"/>
          <w:sz w:val="22"/>
          <w:rtl/>
          <w:lang w:val="en-GB" w:bidi="ar-EG"/>
        </w:rPr>
        <w:t xml:space="preserve">لأعداد على المستوى </w:t>
      </w:r>
      <w:r w:rsidR="007D513D" w:rsidRPr="000D5765">
        <w:rPr>
          <w:rFonts w:cs="Simplified Arabic" w:hint="cs"/>
          <w:sz w:val="22"/>
          <w:rtl/>
          <w:lang w:val="en-GB" w:bidi="ar-EG"/>
        </w:rPr>
        <w:lastRenderedPageBreak/>
        <w:t xml:space="preserve">العالمي، </w:t>
      </w:r>
      <w:r w:rsidR="004A221E" w:rsidRPr="000D5765">
        <w:rPr>
          <w:rFonts w:cs="Simplified Arabic" w:hint="cs"/>
          <w:sz w:val="22"/>
          <w:rtl/>
          <w:lang w:val="en-GB" w:bidi="ar-EG"/>
        </w:rPr>
        <w:t>حيث سجل</w:t>
      </w:r>
      <w:r w:rsidR="007D513D" w:rsidRPr="000D5765">
        <w:rPr>
          <w:rFonts w:cs="Simplified Arabic" w:hint="cs"/>
          <w:sz w:val="22"/>
          <w:rtl/>
          <w:lang w:val="en-GB" w:bidi="ar-EG"/>
        </w:rPr>
        <w:t xml:space="preserve"> حتى عام 2016</w:t>
      </w:r>
      <w:r w:rsidR="004A221E" w:rsidRPr="000D5765">
        <w:rPr>
          <w:rFonts w:cs="Simplified Arabic" w:hint="cs"/>
          <w:sz w:val="22"/>
          <w:rtl/>
          <w:lang w:val="en-GB" w:bidi="ar-EG"/>
        </w:rPr>
        <w:t xml:space="preserve"> </w:t>
      </w:r>
      <w:r w:rsidR="007D513D" w:rsidRPr="000D5765">
        <w:rPr>
          <w:rFonts w:cs="Simplified Arabic" w:hint="cs"/>
          <w:sz w:val="22"/>
          <w:rtl/>
          <w:lang w:val="en-GB" w:bidi="ar-EG"/>
        </w:rPr>
        <w:t>تدهور</w:t>
      </w:r>
      <w:r w:rsidR="004A221E" w:rsidRPr="000D5765">
        <w:rPr>
          <w:rFonts w:cs="Simplified Arabic" w:hint="cs"/>
          <w:sz w:val="22"/>
          <w:rtl/>
          <w:lang w:val="en-GB" w:bidi="ar-EG"/>
        </w:rPr>
        <w:t>ا</w:t>
      </w:r>
      <w:r w:rsidR="007D513D" w:rsidRPr="000D5765">
        <w:rPr>
          <w:rFonts w:cs="Simplified Arabic" w:hint="cs"/>
          <w:sz w:val="22"/>
          <w:rtl/>
          <w:lang w:val="en-GB" w:bidi="ar-EG"/>
        </w:rPr>
        <w:t xml:space="preserve"> بنسبة 68 في المائة منذ عام 1970، بما في ذلك تدهور بنسبة 32 في المائة منذ عام 2000</w:t>
      </w:r>
      <w:r w:rsidR="006C1414" w:rsidRPr="000D5765">
        <w:rPr>
          <w:rFonts w:cs="Simplified Arabic" w:hint="cs"/>
          <w:sz w:val="22"/>
          <w:rtl/>
          <w:lang w:val="en-GB" w:bidi="ar-EG"/>
        </w:rPr>
        <w:t>.</w:t>
      </w:r>
      <w:r w:rsidR="006C1414" w:rsidRPr="000D5765">
        <w:rPr>
          <w:rStyle w:val="FootnoteReference"/>
          <w:rFonts w:cs="Simplified Arabic"/>
          <w:sz w:val="22"/>
          <w:rtl/>
        </w:rPr>
        <w:footnoteReference w:id="23"/>
      </w:r>
      <w:r w:rsidR="004A221E" w:rsidRPr="000D5765">
        <w:rPr>
          <w:rFonts w:cs="Simplified Arabic" w:hint="cs"/>
          <w:sz w:val="22"/>
          <w:rtl/>
          <w:lang w:val="en-GB" w:bidi="ar-EG"/>
        </w:rPr>
        <w:t xml:space="preserve"> غير أن الاتجاهات تختلف بين التصنيفات والمواقع، حيث سجلت بعض الأنواع زيادات أو عدم حدوث تغير.</w:t>
      </w:r>
      <w:r w:rsidR="005E40DA" w:rsidRPr="000D5765">
        <w:rPr>
          <w:rStyle w:val="FootnoteReference"/>
          <w:rFonts w:cs="Simplified Arabic"/>
          <w:sz w:val="22"/>
          <w:rtl/>
        </w:rPr>
        <w:footnoteReference w:id="24"/>
      </w:r>
    </w:p>
    <w:p w14:paraId="2A9E1512" w14:textId="008095BB" w:rsidR="00F635AA" w:rsidRPr="000D5765" w:rsidRDefault="007D513D" w:rsidP="006C7318">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ومن أجل الوصول إلى رؤية عام 2050، </w:t>
      </w:r>
      <w:r w:rsidR="006C7318" w:rsidRPr="000D5765">
        <w:rPr>
          <w:rFonts w:cs="Simplified Arabic" w:hint="cs"/>
          <w:sz w:val="22"/>
          <w:rtl/>
          <w:lang w:val="en-GB" w:bidi="ar-EG"/>
        </w:rPr>
        <w:t xml:space="preserve">سيكون </w:t>
      </w:r>
      <w:r w:rsidRPr="000D5765">
        <w:rPr>
          <w:rFonts w:cs="Simplified Arabic" w:hint="cs"/>
          <w:sz w:val="22"/>
          <w:rtl/>
          <w:lang w:val="en-GB" w:bidi="ar-EG"/>
        </w:rPr>
        <w:t>من الضروري خفض كل من معدل الانقراض (أي منع انقراض الأنواع) وخطر الانقراض (أي خفض عدد الأنواع المهددة بالانقراض وت</w:t>
      </w:r>
      <w:r w:rsidR="006C7318" w:rsidRPr="000D5765">
        <w:rPr>
          <w:rFonts w:cs="Simplified Arabic" w:hint="cs"/>
          <w:sz w:val="22"/>
          <w:rtl/>
          <w:lang w:val="en-GB" w:bidi="ar-EG"/>
        </w:rPr>
        <w:t>ح</w:t>
      </w:r>
      <w:r w:rsidRPr="000D5765">
        <w:rPr>
          <w:rFonts w:cs="Simplified Arabic" w:hint="cs"/>
          <w:sz w:val="22"/>
          <w:rtl/>
          <w:lang w:val="en-GB" w:bidi="ar-EG"/>
        </w:rPr>
        <w:t>سين حالة الأنواع المهددة)، فضلا عن الحفاظ على أو تحسين توافر الأعداد والنطاق الجغرافي الطبيعي لجميع الأنواع.</w:t>
      </w:r>
      <w:r w:rsidR="004A221E" w:rsidRPr="000D5765">
        <w:rPr>
          <w:rFonts w:cs="Simplified Arabic" w:hint="cs"/>
          <w:sz w:val="22"/>
          <w:rtl/>
          <w:lang w:val="en-GB" w:bidi="ar-EG"/>
        </w:rPr>
        <w:t xml:space="preserve"> </w:t>
      </w:r>
      <w:r w:rsidRPr="000D5765">
        <w:rPr>
          <w:rFonts w:cs="Simplified Arabic" w:hint="cs"/>
          <w:sz w:val="22"/>
          <w:rtl/>
          <w:lang w:val="en-GB" w:bidi="ar-EG"/>
        </w:rPr>
        <w:t>وتوحي السيناريوهات أن المسار الممكن نحو رؤية عام 2050 هو منع زيادة في م</w:t>
      </w:r>
      <w:r w:rsidR="006C7318" w:rsidRPr="000D5765">
        <w:rPr>
          <w:rFonts w:cs="Simplified Arabic" w:hint="cs"/>
          <w:sz w:val="22"/>
          <w:rtl/>
          <w:lang w:val="en-GB" w:bidi="ar-EG"/>
        </w:rPr>
        <w:t xml:space="preserve">عدلات الانقراض في العقد القادم </w:t>
      </w:r>
      <w:r w:rsidRPr="000D5765">
        <w:rPr>
          <w:rFonts w:cs="Simplified Arabic" w:hint="cs"/>
          <w:sz w:val="22"/>
          <w:rtl/>
          <w:lang w:val="en-GB" w:bidi="ar-EG"/>
        </w:rPr>
        <w:t>ثم خفضها تدريجيا حتى عام 2050، لتكون أقرب ما يكون من المستويات المرجعية بحلول عام 2050</w:t>
      </w:r>
      <w:r w:rsidR="006C1414" w:rsidRPr="000D5765">
        <w:rPr>
          <w:rFonts w:cs="Simplified Arabic" w:hint="cs"/>
          <w:sz w:val="22"/>
          <w:rtl/>
          <w:lang w:val="en-GB" w:bidi="ar-EG"/>
        </w:rPr>
        <w:t>.</w:t>
      </w:r>
      <w:r w:rsidR="006C1414" w:rsidRPr="000D5765">
        <w:rPr>
          <w:rStyle w:val="FootnoteReference"/>
          <w:rFonts w:cs="Simplified Arabic"/>
          <w:sz w:val="22"/>
          <w:rtl/>
        </w:rPr>
        <w:footnoteReference w:id="25"/>
      </w:r>
      <w:r w:rsidRPr="000D5765">
        <w:rPr>
          <w:rFonts w:cs="Simplified Arabic" w:hint="cs"/>
          <w:sz w:val="22"/>
          <w:rtl/>
          <w:lang w:val="en-GB"/>
        </w:rPr>
        <w:t xml:space="preserve"> ف</w:t>
      </w:r>
      <w:r w:rsidR="0002085B" w:rsidRPr="000D5765">
        <w:rPr>
          <w:rFonts w:cs="Simplified Arabic" w:hint="cs"/>
          <w:sz w:val="22"/>
          <w:rtl/>
          <w:lang w:val="en-GB"/>
        </w:rPr>
        <w:t xml:space="preserve">من المرجح أن </w:t>
      </w:r>
      <w:r w:rsidRPr="000D5765">
        <w:rPr>
          <w:rFonts w:cs="Simplified Arabic" w:hint="cs"/>
          <w:sz w:val="22"/>
          <w:rtl/>
          <w:lang w:val="en-GB"/>
        </w:rPr>
        <w:t xml:space="preserve">وقف الانقراض </w:t>
      </w:r>
      <w:r w:rsidR="0002085B" w:rsidRPr="000D5765">
        <w:rPr>
          <w:rFonts w:cs="Simplified Arabic" w:hint="cs"/>
          <w:sz w:val="22"/>
          <w:rtl/>
          <w:lang w:val="en-GB" w:bidi="ar-EG"/>
        </w:rPr>
        <w:t xml:space="preserve">الذي يسببه البشر على نحو كامل بحلول عام 2030 أمرا غير واقعي، وخصوصا بالنظر إلى أن تهديدات معينة مثل تغير المناخ ستستمر في كثافتها ولا يمكن تجنب المهلة الزمنية المرتبطة بإجراءات الحفظ. </w:t>
      </w:r>
      <w:r w:rsidR="004A221E" w:rsidRPr="000D5765">
        <w:rPr>
          <w:rFonts w:cs="Simplified Arabic" w:hint="cs"/>
          <w:sz w:val="22"/>
          <w:rtl/>
          <w:lang w:val="en-GB" w:bidi="ar-EG"/>
        </w:rPr>
        <w:t>وفي هذا الصدد، اقترح هدف يتمثل في أن يكون انقراض الأنواع الموصوفة عبر جميع المجموعات الرئيسية وأنواع النظم الإيكولوجية أقل من 20 في المائة على مدار السنوات المائة القادمة.</w:t>
      </w:r>
      <w:r w:rsidR="004A221E" w:rsidRPr="000D5765">
        <w:rPr>
          <w:rStyle w:val="FootnoteReference"/>
          <w:rFonts w:cs="Simplified Arabic"/>
          <w:sz w:val="22"/>
          <w:rtl/>
        </w:rPr>
        <w:footnoteReference w:id="26"/>
      </w:r>
      <w:r w:rsidR="004A221E" w:rsidRPr="000D5765">
        <w:rPr>
          <w:rFonts w:cs="Simplified Arabic" w:hint="cs"/>
          <w:sz w:val="22"/>
          <w:rtl/>
          <w:lang w:val="en-GB" w:bidi="ar-EG"/>
        </w:rPr>
        <w:t xml:space="preserve"> </w:t>
      </w:r>
      <w:r w:rsidR="0002085B" w:rsidRPr="000D5765">
        <w:rPr>
          <w:rFonts w:cs="Simplified Arabic" w:hint="cs"/>
          <w:sz w:val="22"/>
          <w:rtl/>
          <w:lang w:val="en-GB" w:bidi="ar-EG"/>
        </w:rPr>
        <w:t xml:space="preserve">غير أن </w:t>
      </w:r>
      <w:r w:rsidR="006C7318" w:rsidRPr="000D5765">
        <w:rPr>
          <w:rFonts w:cs="Simplified Arabic" w:hint="cs"/>
          <w:sz w:val="22"/>
          <w:rtl/>
          <w:lang w:val="en-GB" w:bidi="ar-EG"/>
        </w:rPr>
        <w:t xml:space="preserve">في الحالات التي تكون فيها </w:t>
      </w:r>
      <w:r w:rsidR="0002085B" w:rsidRPr="000D5765">
        <w:rPr>
          <w:rFonts w:cs="Simplified Arabic" w:hint="cs"/>
          <w:sz w:val="22"/>
          <w:rtl/>
          <w:lang w:val="en-GB" w:bidi="ar-EG"/>
        </w:rPr>
        <w:t xml:space="preserve">كلا الأنواع المهددة بالانقراض ومحركات التدهور معروفة، </w:t>
      </w:r>
      <w:r w:rsidR="001F0FB4" w:rsidRPr="000D5765">
        <w:rPr>
          <w:rFonts w:cs="Simplified Arabic" w:hint="cs"/>
          <w:sz w:val="22"/>
          <w:rtl/>
          <w:lang w:val="en-GB" w:bidi="ar-EG"/>
        </w:rPr>
        <w:t>يمكن</w:t>
      </w:r>
      <w:r w:rsidR="0002085B" w:rsidRPr="000D5765">
        <w:rPr>
          <w:rFonts w:cs="Simplified Arabic" w:hint="cs"/>
          <w:sz w:val="22"/>
          <w:rtl/>
          <w:lang w:val="en-GB" w:bidi="ar-EG"/>
        </w:rPr>
        <w:t xml:space="preserve"> تجنب حالات الانقراض نظرا للإرادة السياسية والاستثمارات. وتوحي السيناريوهات أيضا إلى أنه من الممكن خفض نسبة الأنواع المهددة بالانقراض في الحياة البرية بحلول عام 2030 واستهداف خفض خطر الانقراض على مدى جميع الأنواع بحلول عام 2050. وينبغي أن تحدد الجهود المبذولة لخفض معدل الانقراض وخطره الأنواع المميزة </w:t>
      </w:r>
      <w:r w:rsidR="0075243E" w:rsidRPr="000D5765">
        <w:rPr>
          <w:rFonts w:cs="Simplified Arabic" w:hint="cs"/>
          <w:sz w:val="22"/>
          <w:rtl/>
          <w:lang w:val="en-GB" w:bidi="ar-EG"/>
        </w:rPr>
        <w:t>التطورية التي ينبغي حفظ السلالات التطورية على مدى "شجرة الحياة"</w:t>
      </w:r>
      <w:r w:rsidR="001F0FB4" w:rsidRPr="000D5765">
        <w:rPr>
          <w:rStyle w:val="FootnoteReference"/>
          <w:rFonts w:cs="Simplified Arabic"/>
          <w:sz w:val="22"/>
          <w:rtl/>
        </w:rPr>
        <w:footnoteReference w:id="27"/>
      </w:r>
      <w:r w:rsidR="0075243E" w:rsidRPr="000D5765">
        <w:rPr>
          <w:rFonts w:cs="Simplified Arabic" w:hint="cs"/>
          <w:sz w:val="22"/>
          <w:rtl/>
          <w:lang w:val="en-GB" w:bidi="ar-EG"/>
        </w:rPr>
        <w:t xml:space="preserve"> بأكملها، فضلا عن الأنواع في المجموعات الإيكولوجية والوظيفية ذات الأدوار المتصلة على المستوى العالمي إما لأنها تتداخل في عمليات التنظيم على المستويات القارية أو الكبرى، مثل </w:t>
      </w:r>
      <w:r w:rsidR="001F0FB4" w:rsidRPr="000D5765">
        <w:rPr>
          <w:rFonts w:cs="Simplified Arabic" w:hint="cs"/>
          <w:sz w:val="22"/>
          <w:rtl/>
          <w:lang w:val="en-GB" w:bidi="ar-EG"/>
        </w:rPr>
        <w:t>الأنواع</w:t>
      </w:r>
      <w:r w:rsidR="0075243E" w:rsidRPr="000D5765">
        <w:rPr>
          <w:rFonts w:cs="Simplified Arabic" w:hint="cs"/>
          <w:sz w:val="22"/>
          <w:rtl/>
          <w:lang w:val="en-GB" w:bidi="ar-EG"/>
        </w:rPr>
        <w:t xml:space="preserve"> المهاجرة، أو لأنها مهمة على المستوى المحلي على مدى عدد كبير من النظم الإيكو</w:t>
      </w:r>
      <w:r w:rsidR="000E1097" w:rsidRPr="000D5765">
        <w:rPr>
          <w:rFonts w:cs="Simplified Arabic" w:hint="cs"/>
          <w:sz w:val="22"/>
          <w:rtl/>
          <w:lang w:val="en-GB" w:bidi="ar-EG"/>
        </w:rPr>
        <w:t>لوجية حول العالم</w:t>
      </w:r>
      <w:r w:rsidR="00C64A58" w:rsidRPr="000D5765">
        <w:rPr>
          <w:rFonts w:cs="Simplified Arabic" w:hint="cs"/>
          <w:sz w:val="22"/>
          <w:rtl/>
          <w:lang w:val="en-GB" w:bidi="ar-EG"/>
        </w:rPr>
        <w:t>.</w:t>
      </w:r>
    </w:p>
    <w:p w14:paraId="0D9B0CA3" w14:textId="07A9F6C8" w:rsidR="00F635AA" w:rsidRPr="000D5765" w:rsidRDefault="00C64A58" w:rsidP="00957771">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lastRenderedPageBreak/>
        <w:t>وفي معظم الحالات، يع</w:t>
      </w:r>
      <w:r w:rsidR="00957771" w:rsidRPr="000D5765">
        <w:rPr>
          <w:rFonts w:cs="Simplified Arabic" w:hint="cs"/>
          <w:sz w:val="22"/>
          <w:rtl/>
          <w:lang w:val="en-GB" w:bidi="ar-EG"/>
        </w:rPr>
        <w:t>تمد الدور الإيكولوجي للأنواع (</w:t>
      </w:r>
      <w:r w:rsidRPr="000D5765">
        <w:rPr>
          <w:rFonts w:cs="Simplified Arabic" w:hint="cs"/>
          <w:sz w:val="22"/>
          <w:rtl/>
          <w:lang w:val="en-GB" w:bidi="ar-EG"/>
        </w:rPr>
        <w:t>تجمع المجتمع</w:t>
      </w:r>
      <w:r w:rsidR="00957771" w:rsidRPr="000D5765">
        <w:rPr>
          <w:rFonts w:cs="Simplified Arabic" w:hint="cs"/>
          <w:sz w:val="22"/>
          <w:rtl/>
          <w:lang w:val="en-GB" w:bidi="ar-EG"/>
        </w:rPr>
        <w:t>ات</w:t>
      </w:r>
      <w:r w:rsidRPr="000D5765">
        <w:rPr>
          <w:rFonts w:cs="Simplified Arabic" w:hint="cs"/>
          <w:sz w:val="22"/>
          <w:rtl/>
          <w:lang w:val="en-GB" w:bidi="ar-EG"/>
        </w:rPr>
        <w:t xml:space="preserve"> ووظائف النظام الإيكولوجي، وب</w:t>
      </w:r>
      <w:r w:rsidR="00957771" w:rsidRPr="000D5765">
        <w:rPr>
          <w:rFonts w:cs="Simplified Arabic" w:hint="cs"/>
          <w:sz w:val="22"/>
          <w:rtl/>
          <w:lang w:val="en-GB" w:bidi="ar-EG"/>
        </w:rPr>
        <w:t>دوره</w:t>
      </w:r>
      <w:r w:rsidRPr="000D5765">
        <w:rPr>
          <w:rFonts w:cs="Simplified Arabic" w:hint="cs"/>
          <w:sz w:val="22"/>
          <w:rtl/>
          <w:lang w:val="en-GB" w:bidi="ar-EG"/>
        </w:rPr>
        <w:t xml:space="preserve"> توليد بعض خدمات النظام الإيكولوجي) على تواجدها الكافي في أعداد </w:t>
      </w:r>
      <w:r w:rsidR="001F0FB4" w:rsidRPr="000D5765">
        <w:rPr>
          <w:rFonts w:cs="Simplified Arabic" w:hint="cs"/>
          <w:sz w:val="22"/>
          <w:rtl/>
          <w:lang w:val="en-GB" w:bidi="ar-EG"/>
        </w:rPr>
        <w:t xml:space="preserve">الأنواع </w:t>
      </w:r>
      <w:r w:rsidRPr="000D5765">
        <w:rPr>
          <w:rFonts w:cs="Simplified Arabic" w:hint="cs"/>
          <w:sz w:val="22"/>
          <w:rtl/>
          <w:lang w:val="en-GB" w:bidi="ar-EG"/>
        </w:rPr>
        <w:t xml:space="preserve">المحلية. ويمكن أن تهدف الغاية إلى تحسين، أو على الأقل الحفاظ على المستويات الحالية بحلول عام 2050، والزيادة التدريجية في تنوع وتوافر </w:t>
      </w:r>
      <w:r w:rsidR="001F0FB4" w:rsidRPr="000D5765">
        <w:rPr>
          <w:rFonts w:cs="Simplified Arabic" w:hint="cs"/>
          <w:sz w:val="22"/>
          <w:rtl/>
          <w:lang w:val="en-GB" w:bidi="ar-EG"/>
        </w:rPr>
        <w:t xml:space="preserve">وتوزيع </w:t>
      </w:r>
      <w:r w:rsidRPr="000D5765">
        <w:rPr>
          <w:rFonts w:cs="Simplified Arabic" w:hint="cs"/>
          <w:sz w:val="22"/>
          <w:rtl/>
          <w:lang w:val="en-GB" w:bidi="ar-EG"/>
        </w:rPr>
        <w:t xml:space="preserve">أعداد الأنواع بعد ذلك، نحو عام 2050. ويقتضي ذلك وقف التدهور الجاري حاليا وعكس مساره لكل من الأنواع المهددة بالانقراض والأنواع العامة. وينبغي أن تحدد الجهود المبذولة أولوية الإبقاء على </w:t>
      </w:r>
      <w:r w:rsidR="009705C7" w:rsidRPr="000D5765">
        <w:rPr>
          <w:rFonts w:cs="Simplified Arabic" w:hint="cs"/>
          <w:sz w:val="22"/>
          <w:rtl/>
          <w:lang w:val="en-GB" w:bidi="ar-EG"/>
        </w:rPr>
        <w:t>تنوع الأعداد المحلية واستعادتها، وتوافرها و</w:t>
      </w:r>
      <w:r w:rsidR="00957771" w:rsidRPr="000D5765">
        <w:rPr>
          <w:rFonts w:cs="Simplified Arabic" w:hint="cs"/>
          <w:sz w:val="22"/>
          <w:rtl/>
          <w:lang w:val="en-GB" w:bidi="ar-EG"/>
        </w:rPr>
        <w:t>نطاقات</w:t>
      </w:r>
      <w:r w:rsidR="009705C7" w:rsidRPr="000D5765">
        <w:rPr>
          <w:rFonts w:cs="Simplified Arabic" w:hint="cs"/>
          <w:sz w:val="22"/>
          <w:rtl/>
          <w:lang w:val="en-GB" w:bidi="ar-EG"/>
        </w:rPr>
        <w:t xml:space="preserve"> الأنواع التي لديها أدوار وظيفية مهمة خاصة في النظم الإيكولوجية وتجنب الزيادات في توافر وانتشار الأنواع الغريبة الغازية.</w:t>
      </w:r>
    </w:p>
    <w:p w14:paraId="10408C6E" w14:textId="768E12A7" w:rsidR="00F635AA" w:rsidRPr="000D5765" w:rsidRDefault="009705C7" w:rsidP="00957771">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وتم تحديد الإجراءات اللازمة لتحقيق هذا العنصر من ال</w:t>
      </w:r>
      <w:r w:rsidR="0063615C" w:rsidRPr="000D5765">
        <w:rPr>
          <w:rFonts w:cs="Simplified Arabic" w:hint="cs"/>
          <w:sz w:val="22"/>
          <w:rtl/>
          <w:lang w:val="en-GB" w:bidi="ar-EG"/>
        </w:rPr>
        <w:t>غ</w:t>
      </w:r>
      <w:r w:rsidRPr="000D5765">
        <w:rPr>
          <w:rFonts w:cs="Simplified Arabic" w:hint="cs"/>
          <w:sz w:val="22"/>
          <w:rtl/>
          <w:lang w:val="en-GB" w:bidi="ar-EG"/>
        </w:rPr>
        <w:t xml:space="preserve">اية في إطار مختلف الأهداف المقترحة. </w:t>
      </w:r>
      <w:proofErr w:type="spellStart"/>
      <w:r w:rsidRPr="000D5765">
        <w:rPr>
          <w:rFonts w:cs="Simplified Arabic" w:hint="cs"/>
          <w:sz w:val="22"/>
          <w:rtl/>
          <w:lang w:val="en-GB" w:bidi="ar-EG"/>
        </w:rPr>
        <w:t>فال</w:t>
      </w:r>
      <w:r w:rsidR="00957771" w:rsidRPr="000D5765">
        <w:rPr>
          <w:rFonts w:cs="Simplified Arabic" w:hint="cs"/>
          <w:sz w:val="22"/>
          <w:rtl/>
          <w:lang w:val="en-GB" w:bidi="ar-EG"/>
        </w:rPr>
        <w:t>أهدف</w:t>
      </w:r>
      <w:proofErr w:type="spellEnd"/>
      <w:r w:rsidRPr="000D5765">
        <w:rPr>
          <w:rFonts w:cs="Simplified Arabic" w:hint="cs"/>
          <w:sz w:val="22"/>
          <w:rtl/>
          <w:lang w:val="en-GB" w:bidi="ar-EG"/>
        </w:rPr>
        <w:t xml:space="preserve"> المقترح</w:t>
      </w:r>
      <w:r w:rsidR="00957771" w:rsidRPr="000D5765">
        <w:rPr>
          <w:rFonts w:cs="Simplified Arabic" w:hint="cs"/>
          <w:sz w:val="22"/>
          <w:rtl/>
          <w:lang w:val="en-GB" w:bidi="ar-EG"/>
        </w:rPr>
        <w:t>ة</w:t>
      </w:r>
      <w:r w:rsidRPr="000D5765">
        <w:rPr>
          <w:rFonts w:cs="Simplified Arabic" w:hint="cs"/>
          <w:sz w:val="22"/>
          <w:rtl/>
          <w:lang w:val="en-GB" w:bidi="ar-EG"/>
        </w:rPr>
        <w:t xml:space="preserve"> 1 و4</w:t>
      </w:r>
      <w:r w:rsidR="00957771" w:rsidRPr="000D5765">
        <w:rPr>
          <w:rFonts w:cs="Simplified Arabic" w:hint="cs"/>
          <w:sz w:val="22"/>
          <w:rtl/>
          <w:lang w:val="en-GB" w:bidi="ar-EG"/>
        </w:rPr>
        <w:t xml:space="preserve"> إلى </w:t>
      </w:r>
      <w:r w:rsidRPr="000D5765">
        <w:rPr>
          <w:rFonts w:cs="Simplified Arabic" w:hint="cs"/>
          <w:sz w:val="22"/>
          <w:rtl/>
          <w:lang w:val="en-GB" w:bidi="ar-EG"/>
        </w:rPr>
        <w:t>7</w:t>
      </w:r>
      <w:r w:rsidR="0063615C" w:rsidRPr="000D5765">
        <w:rPr>
          <w:rFonts w:cs="Simplified Arabic" w:hint="cs"/>
          <w:sz w:val="22"/>
          <w:rtl/>
          <w:lang w:val="en-GB" w:bidi="ar-EG"/>
        </w:rPr>
        <w:t xml:space="preserve"> </w:t>
      </w:r>
      <w:r w:rsidR="00957771" w:rsidRPr="000D5765">
        <w:rPr>
          <w:rFonts w:cs="Simplified Arabic" w:hint="cs"/>
          <w:sz w:val="22"/>
          <w:rtl/>
          <w:lang w:val="en-GB" w:bidi="ar-EG"/>
        </w:rPr>
        <w:t>ت</w:t>
      </w:r>
      <w:r w:rsidRPr="000D5765">
        <w:rPr>
          <w:rFonts w:cs="Simplified Arabic" w:hint="cs"/>
          <w:sz w:val="22"/>
          <w:rtl/>
          <w:lang w:val="en-GB" w:bidi="ar-EG"/>
        </w:rPr>
        <w:t>عال</w:t>
      </w:r>
      <w:r w:rsidR="0063615C" w:rsidRPr="000D5765">
        <w:rPr>
          <w:rFonts w:cs="Simplified Arabic" w:hint="cs"/>
          <w:sz w:val="22"/>
          <w:rtl/>
          <w:lang w:val="en-GB" w:bidi="ar-EG"/>
        </w:rPr>
        <w:t>ج</w:t>
      </w:r>
      <w:r w:rsidRPr="000D5765">
        <w:rPr>
          <w:rFonts w:cs="Simplified Arabic" w:hint="cs"/>
          <w:sz w:val="22"/>
          <w:rtl/>
          <w:lang w:val="en-GB" w:bidi="ar-EG"/>
        </w:rPr>
        <w:t xml:space="preserve"> </w:t>
      </w:r>
      <w:r w:rsidR="001F0FB4" w:rsidRPr="000D5765">
        <w:rPr>
          <w:rFonts w:cs="Simplified Arabic" w:hint="cs"/>
          <w:sz w:val="22"/>
          <w:rtl/>
          <w:lang w:val="en-GB" w:bidi="ar-EG"/>
        </w:rPr>
        <w:t>القضايا المتعلقة ب</w:t>
      </w:r>
      <w:r w:rsidRPr="000D5765">
        <w:rPr>
          <w:rFonts w:cs="Simplified Arabic" w:hint="cs"/>
          <w:sz w:val="22"/>
          <w:rtl/>
          <w:lang w:val="en-GB" w:bidi="ar-EG"/>
        </w:rPr>
        <w:t>المحركات المباشرة لفقدان الأنواع (التغير في استخدام الأراضي/البحار، واستغلال الكائنات، والأنواع الغريبة الغازية، والثلوث وتغير المناخ، على التوا</w:t>
      </w:r>
      <w:r w:rsidR="0063615C" w:rsidRPr="000D5765">
        <w:rPr>
          <w:rFonts w:cs="Simplified Arabic" w:hint="cs"/>
          <w:sz w:val="22"/>
          <w:rtl/>
          <w:lang w:val="en-GB" w:bidi="ar-EG"/>
        </w:rPr>
        <w:t>لي</w:t>
      </w:r>
      <w:r w:rsidR="00957771" w:rsidRPr="000D5765">
        <w:rPr>
          <w:rFonts w:cs="Simplified Arabic" w:hint="cs"/>
          <w:sz w:val="22"/>
          <w:rtl/>
          <w:lang w:val="en-GB" w:bidi="ar-EG"/>
        </w:rPr>
        <w:t>). والمناطق المحمية و</w:t>
      </w:r>
      <w:r w:rsidRPr="000D5765">
        <w:rPr>
          <w:rFonts w:cs="Simplified Arabic" w:hint="cs"/>
          <w:sz w:val="22"/>
          <w:rtl/>
          <w:lang w:val="en-GB" w:bidi="ar-EG"/>
        </w:rPr>
        <w:t xml:space="preserve">تدابير الحفظ الفعالة الأخرى القائمة على </w:t>
      </w:r>
      <w:r w:rsidR="00F72461" w:rsidRPr="000D5765">
        <w:rPr>
          <w:rFonts w:cs="Simplified Arabic" w:hint="cs"/>
          <w:sz w:val="22"/>
          <w:rtl/>
          <w:lang w:val="en-GB" w:bidi="ar-EG"/>
        </w:rPr>
        <w:t>المن</w:t>
      </w:r>
      <w:r w:rsidRPr="000D5765">
        <w:rPr>
          <w:rFonts w:cs="Simplified Arabic" w:hint="cs"/>
          <w:sz w:val="22"/>
          <w:rtl/>
          <w:lang w:val="en-GB" w:bidi="ar-EG"/>
        </w:rPr>
        <w:t>طق</w:t>
      </w:r>
      <w:r w:rsidR="00F72461" w:rsidRPr="000D5765">
        <w:rPr>
          <w:rFonts w:cs="Simplified Arabic" w:hint="cs"/>
          <w:sz w:val="22"/>
          <w:rtl/>
          <w:lang w:val="en-GB" w:bidi="ar-EG"/>
        </w:rPr>
        <w:t>ة</w:t>
      </w:r>
      <w:r w:rsidRPr="000D5765">
        <w:rPr>
          <w:rFonts w:cs="Simplified Arabic" w:hint="cs"/>
          <w:sz w:val="22"/>
          <w:rtl/>
          <w:lang w:val="en-GB" w:bidi="ar-EG"/>
        </w:rPr>
        <w:t xml:space="preserve"> (الهدف 2 المقترح) هي مساهمة أساسية أيضا في تحقيق هذا العنصر من الغاية. وبالإضافة إلى ذلك سيكون من المهم إدارة التدخلات حسب الأنواع (الهدف 3 المقترح) لضمان حفظ بعض الأنواع بما في ذلك </w:t>
      </w:r>
      <w:r w:rsidR="00957771" w:rsidRPr="000D5765">
        <w:rPr>
          <w:rFonts w:cs="Simplified Arabic" w:hint="cs"/>
          <w:sz w:val="22"/>
          <w:rtl/>
          <w:lang w:val="en-GB" w:bidi="ar-EG"/>
        </w:rPr>
        <w:t xml:space="preserve">الأنواع </w:t>
      </w:r>
      <w:r w:rsidRPr="000D5765">
        <w:rPr>
          <w:rFonts w:cs="Simplified Arabic" w:hint="cs"/>
          <w:sz w:val="22"/>
          <w:rtl/>
          <w:lang w:val="en-GB" w:bidi="ar-EG"/>
        </w:rPr>
        <w:t>المهددة على نحو أكبر بالانقراض</w:t>
      </w:r>
      <w:r w:rsidR="00957771" w:rsidRPr="000D5765">
        <w:rPr>
          <w:rFonts w:cs="Simplified Arabic" w:hint="cs"/>
          <w:sz w:val="22"/>
          <w:rtl/>
          <w:lang w:val="en-GB" w:bidi="ar-EG"/>
        </w:rPr>
        <w:t xml:space="preserve"> من بينها</w:t>
      </w:r>
      <w:r w:rsidRPr="000D5765">
        <w:rPr>
          <w:rFonts w:cs="Simplified Arabic" w:hint="cs"/>
          <w:sz w:val="22"/>
          <w:rtl/>
          <w:lang w:val="en-GB" w:bidi="ar-EG"/>
        </w:rPr>
        <w:t xml:space="preserve">. وستسهم الأهداف 12 إلى 20 في جميع جوانب هذه الغاية عن طريق معالجة المحركات غير المباشرة للتغير في </w:t>
      </w:r>
      <w:r w:rsidR="00533143" w:rsidRPr="000D5765">
        <w:rPr>
          <w:rFonts w:cs="Simplified Arabic" w:hint="cs"/>
          <w:sz w:val="22"/>
          <w:rtl/>
          <w:lang w:val="en-GB" w:bidi="ar-EG"/>
        </w:rPr>
        <w:t>ا</w:t>
      </w:r>
      <w:r w:rsidRPr="000D5765">
        <w:rPr>
          <w:rFonts w:cs="Simplified Arabic" w:hint="cs"/>
          <w:sz w:val="22"/>
          <w:rtl/>
          <w:lang w:val="en-GB" w:bidi="ar-EG"/>
        </w:rPr>
        <w:t>لتنوع البيولوجي</w:t>
      </w:r>
      <w:r w:rsidRPr="000D5765">
        <w:rPr>
          <w:rFonts w:cs="Simplified Arabic" w:hint="cs"/>
          <w:sz w:val="22"/>
          <w:rtl/>
          <w:lang w:val="en-US" w:bidi="ar-EG"/>
        </w:rPr>
        <w:t>.</w:t>
      </w:r>
    </w:p>
    <w:p w14:paraId="175808D1" w14:textId="77777777" w:rsidR="00F635AA" w:rsidRPr="000D5765" w:rsidRDefault="00F635AA" w:rsidP="00F635AA">
      <w:pPr>
        <w:bidi/>
        <w:spacing w:after="120" w:line="216" w:lineRule="auto"/>
        <w:jc w:val="both"/>
        <w:rPr>
          <w:rFonts w:cs="Simplified Arabic"/>
          <w:i/>
          <w:iCs/>
          <w:sz w:val="22"/>
          <w:lang w:val="en-GB" w:bidi="ar-EG"/>
        </w:rPr>
      </w:pPr>
      <w:r w:rsidRPr="000D5765">
        <w:rPr>
          <w:rFonts w:cs="Simplified Arabic" w:hint="cs"/>
          <w:i/>
          <w:iCs/>
          <w:sz w:val="22"/>
          <w:rtl/>
          <w:lang w:val="en-GB" w:bidi="ar-EG"/>
        </w:rPr>
        <w:t>التنوع الجيني</w:t>
      </w:r>
    </w:p>
    <w:p w14:paraId="4F56BDA3" w14:textId="00A54DAD" w:rsidR="00F635AA" w:rsidRPr="000D5765" w:rsidRDefault="009705C7" w:rsidP="00324647">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يعتبر التنوع الجيني حيويا لاستقرار التنوع البيولوجي على المدى الطويل ودرجة تكيفه و</w:t>
      </w:r>
      <w:r w:rsidR="00903C06" w:rsidRPr="000D5765">
        <w:rPr>
          <w:rFonts w:cs="Simplified Arabic" w:hint="cs"/>
          <w:sz w:val="22"/>
          <w:rtl/>
          <w:lang w:val="en-GB" w:bidi="ar-EG"/>
        </w:rPr>
        <w:t>صموده، على مستويات الأنواع والنظم الإيكولوجية على حد السواء</w:t>
      </w:r>
      <w:r w:rsidR="001F0FB4" w:rsidRPr="000D5765">
        <w:rPr>
          <w:rFonts w:cs="Simplified Arabic" w:hint="cs"/>
          <w:sz w:val="22"/>
          <w:rtl/>
          <w:lang w:val="en-GB" w:bidi="ar-EG"/>
        </w:rPr>
        <w:t xml:space="preserve"> وهو يدعم أيضا استمرار توفير المساهمة التي تقدمها الطبيعة إلى الناس.</w:t>
      </w:r>
      <w:r w:rsidR="001F0FB4" w:rsidRPr="000D5765">
        <w:rPr>
          <w:rStyle w:val="FootnoteReference"/>
          <w:rFonts w:cs="Simplified Arabic"/>
          <w:sz w:val="22"/>
          <w:rtl/>
        </w:rPr>
        <w:footnoteReference w:id="28"/>
      </w:r>
      <w:r w:rsidR="001F0FB4" w:rsidRPr="000D5765">
        <w:rPr>
          <w:rFonts w:cs="Simplified Arabic" w:hint="cs"/>
          <w:sz w:val="22"/>
          <w:rtl/>
          <w:lang w:val="en-GB" w:bidi="ar-EG"/>
        </w:rPr>
        <w:t xml:space="preserve"> </w:t>
      </w:r>
      <w:r w:rsidR="00533143" w:rsidRPr="000D5765">
        <w:rPr>
          <w:rFonts w:cs="Simplified Arabic" w:hint="cs"/>
          <w:sz w:val="22"/>
          <w:rtl/>
          <w:lang w:val="en-GB" w:bidi="ar-EG"/>
        </w:rPr>
        <w:t xml:space="preserve">ومن المهم معالجة التنوع الجيني للأنواع البرية والمدجنة </w:t>
      </w:r>
      <w:r w:rsidR="001F0FB4" w:rsidRPr="000D5765">
        <w:rPr>
          <w:rFonts w:cs="Simplified Arabic" w:hint="cs"/>
          <w:sz w:val="22"/>
          <w:rtl/>
          <w:lang w:val="en-GB" w:bidi="ar-EG"/>
        </w:rPr>
        <w:t xml:space="preserve">والأنواع التي تجري زراعتها أو تربيتها </w:t>
      </w:r>
      <w:r w:rsidR="00533143" w:rsidRPr="000D5765">
        <w:rPr>
          <w:rFonts w:cs="Simplified Arabic" w:hint="cs"/>
          <w:sz w:val="22"/>
          <w:rtl/>
          <w:lang w:val="en-GB" w:bidi="ar-EG"/>
        </w:rPr>
        <w:t xml:space="preserve">إذ </w:t>
      </w:r>
      <w:r w:rsidR="001F0FB4" w:rsidRPr="000D5765">
        <w:rPr>
          <w:rFonts w:cs="Simplified Arabic" w:hint="cs"/>
          <w:sz w:val="22"/>
          <w:rtl/>
          <w:lang w:val="en-GB" w:bidi="ar-EG"/>
        </w:rPr>
        <w:t>أ</w:t>
      </w:r>
      <w:r w:rsidR="00533143" w:rsidRPr="000D5765">
        <w:rPr>
          <w:rFonts w:cs="Simplified Arabic" w:hint="cs"/>
          <w:sz w:val="22"/>
          <w:rtl/>
          <w:lang w:val="en-GB" w:bidi="ar-EG"/>
        </w:rPr>
        <w:t>نها مختلفة في الديناميات. فالتنوع الجيني للأنواع البرية ي</w:t>
      </w:r>
      <w:r w:rsidR="00324647" w:rsidRPr="000D5765">
        <w:rPr>
          <w:rFonts w:cs="Simplified Arabic" w:hint="cs"/>
          <w:sz w:val="22"/>
          <w:rtl/>
          <w:lang w:val="en-GB" w:bidi="ar-EG"/>
        </w:rPr>
        <w:t>قد</w:t>
      </w:r>
      <w:r w:rsidR="00533143" w:rsidRPr="000D5765">
        <w:rPr>
          <w:rFonts w:cs="Simplified Arabic" w:hint="cs"/>
          <w:sz w:val="22"/>
          <w:rtl/>
          <w:lang w:val="en-GB" w:bidi="ar-EG"/>
        </w:rPr>
        <w:t>م الا</w:t>
      </w:r>
      <w:r w:rsidR="00324647" w:rsidRPr="000D5765">
        <w:rPr>
          <w:rFonts w:cs="Simplified Arabic" w:hint="cs"/>
          <w:sz w:val="22"/>
          <w:rtl/>
          <w:lang w:val="en-GB" w:bidi="ar-EG"/>
        </w:rPr>
        <w:t>خ</w:t>
      </w:r>
      <w:r w:rsidR="00533143" w:rsidRPr="000D5765">
        <w:rPr>
          <w:rFonts w:cs="Simplified Arabic" w:hint="cs"/>
          <w:sz w:val="22"/>
          <w:rtl/>
          <w:lang w:val="en-GB" w:bidi="ar-EG"/>
        </w:rPr>
        <w:t xml:space="preserve">تلاف الضروري للحفاظ على استقرار النظام الإيكولوجي وضمان المنافع إلى الناس، ويدعم بقاء الأنواع وتكيفها، مع الربط الواضح بالنظم الإيكولوجية والأنواع. </w:t>
      </w:r>
      <w:r w:rsidR="00636224" w:rsidRPr="000D5765">
        <w:rPr>
          <w:rFonts w:cs="Simplified Arabic" w:hint="cs"/>
          <w:sz w:val="22"/>
          <w:rtl/>
          <w:lang w:val="en-GB" w:bidi="ar-EG"/>
        </w:rPr>
        <w:t xml:space="preserve">وتشمل الأنواع المدجنة المحاصيل والثروة الحيوانية. ويعتبر التفاوت الجيني على مدى مستودع الجينات، بما في ذلك الأقارب البرية للمحاصيل والثروة الحيوانية، ضروريا لإدامة الأمن الغذائي والتغذوي ونظم الإنتاج </w:t>
      </w:r>
      <w:r w:rsidR="00324647" w:rsidRPr="000D5765">
        <w:rPr>
          <w:rFonts w:cs="Simplified Arabic" w:hint="cs"/>
          <w:sz w:val="22"/>
          <w:rtl/>
          <w:lang w:val="en-GB" w:bidi="ar-EG"/>
        </w:rPr>
        <w:t>للتصدي للآفات والأمراض، وتغير الظروف البيئية وتغير المناخ. ومن الضروري أن يتم حفظ التنوع الجيني من أجل السماح باستمرار عملية الاختيار الطبيعي والتطور.</w:t>
      </w:r>
    </w:p>
    <w:p w14:paraId="4DB5FDB1" w14:textId="27026BDE" w:rsidR="00636224" w:rsidRPr="000D5765" w:rsidRDefault="00324647" w:rsidP="002F3207">
      <w:pPr>
        <w:numPr>
          <w:ilvl w:val="0"/>
          <w:numId w:val="4"/>
        </w:numPr>
        <w:bidi/>
        <w:spacing w:after="120" w:line="216" w:lineRule="auto"/>
        <w:ind w:left="0" w:firstLine="0"/>
        <w:jc w:val="both"/>
        <w:rPr>
          <w:rFonts w:ascii="Simplified Arabic" w:hAnsi="Simplified Arabic" w:cs="Simplified Arabic"/>
          <w:b/>
          <w:sz w:val="22"/>
          <w:lang w:val="en-GB" w:bidi="ar-EG"/>
        </w:rPr>
      </w:pPr>
      <w:r w:rsidRPr="000D5765">
        <w:rPr>
          <w:rFonts w:ascii="Simplified Arabic" w:hAnsi="Simplified Arabic" w:cs="Simplified Arabic"/>
          <w:b/>
          <w:kern w:val="22"/>
          <w:rtl/>
        </w:rPr>
        <w:t xml:space="preserve">وهناك معلومات </w:t>
      </w:r>
      <w:r w:rsidRPr="000D5765">
        <w:rPr>
          <w:rFonts w:ascii="Simplified Arabic" w:hAnsi="Simplified Arabic" w:cs="Simplified Arabic" w:hint="cs"/>
          <w:b/>
          <w:sz w:val="22"/>
          <w:rtl/>
          <w:lang w:val="en-GB" w:bidi="ar-EG"/>
        </w:rPr>
        <w:t>محدودة عن حالة التنوع الجيني للأنواع البرية</w:t>
      </w:r>
      <w:r w:rsidR="00855F68" w:rsidRPr="000D5765">
        <w:rPr>
          <w:rFonts w:ascii="Simplified Arabic" w:hAnsi="Simplified Arabic" w:cs="Simplified Arabic" w:hint="cs"/>
          <w:b/>
          <w:sz w:val="22"/>
          <w:rtl/>
          <w:lang w:val="en-GB" w:bidi="ar-EG"/>
        </w:rPr>
        <w:t xml:space="preserve"> مقارنة بما هو متاح بشأن الأنواع والنظم الإيكولوجية،</w:t>
      </w:r>
      <w:r w:rsidRPr="000D5765">
        <w:rPr>
          <w:rFonts w:ascii="Simplified Arabic" w:hAnsi="Simplified Arabic" w:cs="Simplified Arabic" w:hint="cs"/>
          <w:b/>
          <w:sz w:val="22"/>
          <w:rtl/>
          <w:lang w:val="en-GB" w:bidi="ar-EG"/>
        </w:rPr>
        <w:t xml:space="preserve"> غير أن الاتجاهات السلبية الشاملة في التنوع البيولوجي (بما في ذلك خطر الانقراض، والتوافر، وفقدان الموائل والتدهور) توحي أن ذلك يمثل تدهورا عاما.</w:t>
      </w:r>
      <w:r w:rsidR="00855F68" w:rsidRPr="000D5765">
        <w:rPr>
          <w:rStyle w:val="FootnoteReference"/>
          <w:rFonts w:cs="Simplified Arabic"/>
          <w:sz w:val="22"/>
          <w:rtl/>
        </w:rPr>
        <w:footnoteReference w:id="29"/>
      </w:r>
      <w:r w:rsidRPr="000D5765">
        <w:rPr>
          <w:rFonts w:ascii="Simplified Arabic" w:hAnsi="Simplified Arabic" w:cs="Simplified Arabic" w:hint="cs"/>
          <w:b/>
          <w:sz w:val="22"/>
          <w:rtl/>
          <w:lang w:val="en-GB" w:bidi="ar-EG"/>
        </w:rPr>
        <w:t xml:space="preserve"> </w:t>
      </w:r>
      <w:r w:rsidR="00855F68" w:rsidRPr="000D5765">
        <w:rPr>
          <w:rFonts w:ascii="Simplified Arabic" w:hAnsi="Simplified Arabic" w:cs="Simplified Arabic" w:hint="cs"/>
          <w:b/>
          <w:sz w:val="22"/>
          <w:rtl/>
          <w:lang w:val="en-GB" w:bidi="ar-EG"/>
        </w:rPr>
        <w:t xml:space="preserve">ويشير أحد التقديرات المتحفظة إلى أن الانخفاض الجيني داخل نوع ما بلغ 6 في المائة تقريبا منذ </w:t>
      </w:r>
      <w:r w:rsidR="00855F68" w:rsidRPr="000D5765">
        <w:rPr>
          <w:rFonts w:ascii="Simplified Arabic" w:hAnsi="Simplified Arabic" w:cs="Simplified Arabic" w:hint="cs"/>
          <w:b/>
          <w:sz w:val="22"/>
          <w:rtl/>
          <w:lang w:val="en-GB" w:bidi="ar-EG"/>
        </w:rPr>
        <w:lastRenderedPageBreak/>
        <w:t>الثورة الصناعية وانخفض بمتوسط يصل إلى 27.6 في المائة على الجزر.</w:t>
      </w:r>
      <w:r w:rsidR="00855F68" w:rsidRPr="000D5765">
        <w:rPr>
          <w:rStyle w:val="FootnoteReference"/>
          <w:rFonts w:cs="Simplified Arabic"/>
          <w:sz w:val="22"/>
          <w:rtl/>
        </w:rPr>
        <w:footnoteReference w:id="30"/>
      </w:r>
      <w:r w:rsidR="00855F68" w:rsidRPr="000D5765">
        <w:rPr>
          <w:rFonts w:ascii="Simplified Arabic" w:hAnsi="Simplified Arabic" w:cs="Simplified Arabic" w:hint="cs"/>
          <w:b/>
          <w:sz w:val="22"/>
          <w:rtl/>
          <w:lang w:val="en-GB" w:bidi="ar-EG"/>
        </w:rPr>
        <w:t xml:space="preserve"> وخلصت دراسة أخرى إلى حدوث انخفاض نسبته 2 في المائة في التنوع الجيني للأسماك أو الإفراط في صيدها.</w:t>
      </w:r>
      <w:r w:rsidR="00855F68" w:rsidRPr="000D5765">
        <w:rPr>
          <w:rStyle w:val="FootnoteReference"/>
          <w:rFonts w:cs="Simplified Arabic"/>
          <w:sz w:val="22"/>
          <w:rtl/>
        </w:rPr>
        <w:footnoteReference w:id="31"/>
      </w:r>
      <w:r w:rsidR="00855F68" w:rsidRPr="000D5765">
        <w:rPr>
          <w:rFonts w:ascii="Simplified Arabic" w:hAnsi="Simplified Arabic" w:cs="Simplified Arabic" w:hint="cs"/>
          <w:b/>
          <w:sz w:val="22"/>
          <w:rtl/>
          <w:lang w:val="en-GB" w:bidi="ar-EG"/>
        </w:rPr>
        <w:t xml:space="preserve"> </w:t>
      </w:r>
      <w:r w:rsidRPr="000D5765">
        <w:rPr>
          <w:rFonts w:ascii="Simplified Arabic" w:hAnsi="Simplified Arabic" w:cs="Simplified Arabic" w:hint="cs"/>
          <w:b/>
          <w:sz w:val="22"/>
          <w:rtl/>
          <w:lang w:val="en-GB" w:bidi="ar-EG"/>
        </w:rPr>
        <w:t>وتتوافر معلومات أك</w:t>
      </w:r>
      <w:r w:rsidR="002F3207" w:rsidRPr="000D5765">
        <w:rPr>
          <w:rFonts w:ascii="Simplified Arabic" w:hAnsi="Simplified Arabic" w:cs="Simplified Arabic" w:hint="cs"/>
          <w:b/>
          <w:sz w:val="22"/>
          <w:rtl/>
          <w:lang w:val="en-GB" w:bidi="ar-EG"/>
        </w:rPr>
        <w:t>ث</w:t>
      </w:r>
      <w:r w:rsidRPr="000D5765">
        <w:rPr>
          <w:rFonts w:ascii="Simplified Arabic" w:hAnsi="Simplified Arabic" w:cs="Simplified Arabic" w:hint="cs"/>
          <w:b/>
          <w:sz w:val="22"/>
          <w:rtl/>
          <w:lang w:val="en-GB" w:bidi="ar-EG"/>
        </w:rPr>
        <w:t>ر بالنسبة للأنواع المدجنة، والأنواع المستخدمة في الزراعة</w:t>
      </w:r>
      <w:r w:rsidR="00855F68" w:rsidRPr="000D5765">
        <w:rPr>
          <w:rFonts w:ascii="Simplified Arabic" w:hAnsi="Simplified Arabic" w:cs="Simplified Arabic" w:hint="cs"/>
          <w:b/>
          <w:sz w:val="22"/>
          <w:rtl/>
          <w:lang w:val="en-GB" w:bidi="ar-EG"/>
        </w:rPr>
        <w:t xml:space="preserve"> وتربية الأحياء المائية</w:t>
      </w:r>
      <w:r w:rsidRPr="000D5765">
        <w:rPr>
          <w:rFonts w:ascii="Simplified Arabic" w:hAnsi="Simplified Arabic" w:cs="Simplified Arabic" w:hint="cs"/>
          <w:b/>
          <w:sz w:val="22"/>
          <w:rtl/>
          <w:lang w:val="en-GB" w:bidi="ar-EG"/>
        </w:rPr>
        <w:t xml:space="preserve">، والأنواع المستخدمة لغرض الأغذية والأدوية، أو الأنواع التي يستخدمها الناس مباشرة على خلاف ذلك. ويعتبر حفظ التنوع الجيني للمحاصيل الرئيسية في الموضع الطبيعي </w:t>
      </w:r>
      <w:r w:rsidR="00855F68" w:rsidRPr="000D5765">
        <w:rPr>
          <w:rFonts w:ascii="Simplified Arabic" w:hAnsi="Simplified Arabic" w:cs="Simplified Arabic" w:hint="cs"/>
          <w:b/>
          <w:sz w:val="22"/>
          <w:rtl/>
          <w:lang w:val="en-GB" w:bidi="ar-EG"/>
        </w:rPr>
        <w:t>أفضل من التنوع الجيني للمحاصيل غير الرئيسية، بما في ذلك الأنواع المهملة أو غير المستخدمة بشكل كاف، وأنواعها البرية</w:t>
      </w:r>
      <w:r w:rsidRPr="000D5765">
        <w:rPr>
          <w:rFonts w:ascii="Simplified Arabic" w:hAnsi="Simplified Arabic" w:cs="Simplified Arabic" w:hint="cs"/>
          <w:b/>
          <w:sz w:val="22"/>
          <w:rtl/>
          <w:lang w:val="en-GB" w:bidi="ar-EG"/>
        </w:rPr>
        <w:t xml:space="preserve">. غير </w:t>
      </w:r>
      <w:r w:rsidR="00914551" w:rsidRPr="000D5765">
        <w:rPr>
          <w:rFonts w:ascii="Simplified Arabic" w:hAnsi="Simplified Arabic" w:cs="Simplified Arabic" w:hint="cs"/>
          <w:b/>
          <w:sz w:val="22"/>
          <w:rtl/>
          <w:lang w:val="en-GB" w:bidi="ar-EG"/>
        </w:rPr>
        <w:t xml:space="preserve">أن </w:t>
      </w:r>
      <w:proofErr w:type="spellStart"/>
      <w:r w:rsidR="00914551" w:rsidRPr="000D5765">
        <w:rPr>
          <w:rFonts w:ascii="Simplified Arabic" w:hAnsi="Simplified Arabic" w:cs="Simplified Arabic" w:hint="cs"/>
          <w:b/>
          <w:sz w:val="22"/>
          <w:rtl/>
          <w:lang w:val="en-GB" w:bidi="ar-EG"/>
        </w:rPr>
        <w:t>هنك</w:t>
      </w:r>
      <w:proofErr w:type="spellEnd"/>
      <w:r w:rsidR="00914551" w:rsidRPr="000D5765">
        <w:rPr>
          <w:rFonts w:ascii="Simplified Arabic" w:hAnsi="Simplified Arabic" w:cs="Simplified Arabic" w:hint="cs"/>
          <w:b/>
          <w:sz w:val="22"/>
          <w:rtl/>
          <w:lang w:val="en-GB" w:bidi="ar-EG"/>
        </w:rPr>
        <w:t xml:space="preserve"> توثيق جيد لحالات التدهور في تنوع الكثير من الأنواع المدجنة وأقاربها البرية.</w:t>
      </w:r>
    </w:p>
    <w:p w14:paraId="7DA4E8BE" w14:textId="77777777" w:rsidR="00855F68" w:rsidRPr="000D5765" w:rsidRDefault="00914551" w:rsidP="00900616">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ومن المهم حفظ التنوع البيولوجي على مدى جميع الأنواع. وقد يكون من الصعب تحديد الأهداف الكمي</w:t>
      </w:r>
      <w:r w:rsidR="00A4050F" w:rsidRPr="000D5765">
        <w:rPr>
          <w:rFonts w:cs="Simplified Arabic" w:hint="cs"/>
          <w:sz w:val="22"/>
          <w:rtl/>
          <w:lang w:val="en-GB" w:bidi="ar-EG"/>
        </w:rPr>
        <w:t>ة الدقيقة للحفاظ على التنوع الج</w:t>
      </w:r>
      <w:r w:rsidRPr="000D5765">
        <w:rPr>
          <w:rFonts w:cs="Simplified Arabic" w:hint="cs"/>
          <w:sz w:val="22"/>
          <w:rtl/>
          <w:lang w:val="en-GB" w:bidi="ar-EG"/>
        </w:rPr>
        <w:t xml:space="preserve">يني، ولكن المعارف الحالية توحي بأن </w:t>
      </w:r>
      <w:r w:rsidR="00855F68" w:rsidRPr="000D5765">
        <w:rPr>
          <w:rFonts w:cs="Simplified Arabic" w:hint="cs"/>
          <w:sz w:val="22"/>
          <w:rtl/>
          <w:lang w:val="en-GB" w:bidi="ar-EG"/>
        </w:rPr>
        <w:t xml:space="preserve">الحفاظ على </w:t>
      </w:r>
      <w:r w:rsidRPr="000D5765">
        <w:rPr>
          <w:rFonts w:cs="Simplified Arabic" w:hint="cs"/>
          <w:sz w:val="22"/>
          <w:rtl/>
          <w:lang w:val="en-GB" w:bidi="ar-EG"/>
        </w:rPr>
        <w:t xml:space="preserve">نسبة 90 في المائة كحد أدني </w:t>
      </w:r>
      <w:r w:rsidR="00855F68" w:rsidRPr="000D5765">
        <w:rPr>
          <w:rFonts w:cs="Simplified Arabic" w:hint="cs"/>
          <w:sz w:val="22"/>
          <w:rtl/>
          <w:lang w:val="en-GB" w:bidi="ar-EG"/>
        </w:rPr>
        <w:t xml:space="preserve">من التنوع الجيني داخل الأنواع (أي الأعداد من نفس الأنواع) </w:t>
      </w:r>
      <w:r w:rsidRPr="000D5765">
        <w:rPr>
          <w:rFonts w:cs="Simplified Arabic" w:hint="cs"/>
          <w:sz w:val="22"/>
          <w:rtl/>
          <w:lang w:val="en-GB" w:bidi="ar-EG"/>
        </w:rPr>
        <w:t>بحلول عام 2050 قد تتسق مع رؤية عام 2050</w:t>
      </w:r>
      <w:r w:rsidR="006C1414" w:rsidRPr="000D5765">
        <w:rPr>
          <w:rFonts w:cs="Simplified Arabic" w:hint="cs"/>
          <w:sz w:val="22"/>
          <w:rtl/>
          <w:lang w:val="en-GB" w:bidi="ar-EG"/>
        </w:rPr>
        <w:t>.</w:t>
      </w:r>
      <w:r w:rsidR="006C1414" w:rsidRPr="000D5765">
        <w:rPr>
          <w:rStyle w:val="FootnoteReference"/>
          <w:rFonts w:cs="Simplified Arabic"/>
          <w:sz w:val="22"/>
          <w:rtl/>
        </w:rPr>
        <w:footnoteReference w:id="32"/>
      </w:r>
      <w:r w:rsidRPr="000D5765">
        <w:rPr>
          <w:rFonts w:cs="Simplified Arabic" w:hint="cs"/>
          <w:sz w:val="22"/>
          <w:rtl/>
          <w:lang w:val="en-GB" w:bidi="ar-EG"/>
        </w:rPr>
        <w:t xml:space="preserve"> وعلى الرغم من وجود فجوات في المعارف في بيانات التنوع الجيني، </w:t>
      </w:r>
      <w:r w:rsidR="00855F68" w:rsidRPr="000D5765">
        <w:rPr>
          <w:rFonts w:cs="Simplified Arabic" w:hint="cs"/>
          <w:sz w:val="22"/>
          <w:rtl/>
          <w:lang w:val="en-GB" w:bidi="ar-EG"/>
        </w:rPr>
        <w:t>فإن</w:t>
      </w:r>
      <w:r w:rsidRPr="000D5765">
        <w:rPr>
          <w:rFonts w:cs="Simplified Arabic" w:hint="cs"/>
          <w:sz w:val="22"/>
          <w:rtl/>
          <w:lang w:val="en-GB" w:bidi="ar-EG"/>
        </w:rPr>
        <w:t xml:space="preserve"> التطورات الفنية في التحليل </w:t>
      </w:r>
      <w:proofErr w:type="spellStart"/>
      <w:r w:rsidRPr="000D5765">
        <w:rPr>
          <w:rFonts w:cs="Simplified Arabic" w:hint="cs"/>
          <w:sz w:val="22"/>
          <w:rtl/>
          <w:lang w:val="en-GB" w:bidi="ar-EG"/>
        </w:rPr>
        <w:t>الجينومي</w:t>
      </w:r>
      <w:proofErr w:type="spellEnd"/>
      <w:r w:rsidRPr="000D5765">
        <w:rPr>
          <w:rFonts w:cs="Simplified Arabic" w:hint="cs"/>
          <w:sz w:val="22"/>
          <w:rtl/>
          <w:lang w:val="en-GB" w:bidi="ar-EG"/>
        </w:rPr>
        <w:t>،</w:t>
      </w:r>
      <w:r w:rsidR="00855F68" w:rsidRPr="000D5765">
        <w:rPr>
          <w:rStyle w:val="FootnoteReference"/>
          <w:rFonts w:cs="Simplified Arabic"/>
          <w:sz w:val="22"/>
          <w:rtl/>
        </w:rPr>
        <w:footnoteReference w:id="33"/>
      </w:r>
      <w:r w:rsidRPr="000D5765">
        <w:rPr>
          <w:rFonts w:cs="Simplified Arabic" w:hint="cs"/>
          <w:sz w:val="22"/>
          <w:rtl/>
          <w:lang w:val="en-GB" w:bidi="ar-EG"/>
        </w:rPr>
        <w:t xml:space="preserve"> وانخفاض التكاليف والرعاية الأفضل للبيانات، </w:t>
      </w:r>
      <w:r w:rsidR="00855F68" w:rsidRPr="000D5765">
        <w:rPr>
          <w:rFonts w:cs="Simplified Arabic" w:hint="cs"/>
          <w:sz w:val="22"/>
          <w:rtl/>
          <w:lang w:val="en-GB" w:bidi="ar-EG"/>
        </w:rPr>
        <w:t>سيسمح بإجراء</w:t>
      </w:r>
      <w:r w:rsidRPr="000D5765">
        <w:rPr>
          <w:rFonts w:cs="Simplified Arabic" w:hint="cs"/>
          <w:sz w:val="22"/>
          <w:rtl/>
          <w:lang w:val="en-GB" w:bidi="ar-EG"/>
        </w:rPr>
        <w:t xml:space="preserve"> </w:t>
      </w:r>
      <w:r w:rsidR="00900616" w:rsidRPr="000D5765">
        <w:rPr>
          <w:rFonts w:cs="Simplified Arabic" w:hint="cs"/>
          <w:sz w:val="22"/>
          <w:rtl/>
          <w:lang w:val="en-GB" w:bidi="ar-EG"/>
        </w:rPr>
        <w:t>ال</w:t>
      </w:r>
      <w:r w:rsidRPr="000D5765">
        <w:rPr>
          <w:rFonts w:cs="Simplified Arabic" w:hint="cs"/>
          <w:sz w:val="22"/>
          <w:rtl/>
          <w:lang w:val="en-GB" w:bidi="ar-EG"/>
        </w:rPr>
        <w:t xml:space="preserve">رصد </w:t>
      </w:r>
      <w:r w:rsidR="00900616" w:rsidRPr="000D5765">
        <w:rPr>
          <w:rFonts w:cs="Simplified Arabic" w:hint="cs"/>
          <w:sz w:val="22"/>
          <w:rtl/>
          <w:lang w:val="en-GB" w:bidi="ar-EG"/>
        </w:rPr>
        <w:t>ال</w:t>
      </w:r>
      <w:r w:rsidRPr="000D5765">
        <w:rPr>
          <w:rFonts w:cs="Simplified Arabic" w:hint="cs"/>
          <w:sz w:val="22"/>
          <w:rtl/>
          <w:lang w:val="en-GB" w:bidi="ar-EG"/>
        </w:rPr>
        <w:t xml:space="preserve">جيني على نحو منتظم. </w:t>
      </w:r>
    </w:p>
    <w:p w14:paraId="59D24338" w14:textId="7CD6D0AD" w:rsidR="00F635AA" w:rsidRPr="000D5765" w:rsidRDefault="00855F68" w:rsidP="00855F68">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w:t>
      </w:r>
      <w:r w:rsidR="00914551" w:rsidRPr="000D5765">
        <w:rPr>
          <w:rFonts w:cs="Simplified Arabic" w:hint="cs"/>
          <w:sz w:val="22"/>
          <w:rtl/>
          <w:lang w:val="en-GB" w:bidi="ar-EG"/>
        </w:rPr>
        <w:t>يعتبر توافر الأعداد عامل</w:t>
      </w:r>
      <w:r w:rsidR="00900616" w:rsidRPr="000D5765">
        <w:rPr>
          <w:rFonts w:cs="Simplified Arabic" w:hint="cs"/>
          <w:sz w:val="22"/>
          <w:rtl/>
          <w:lang w:val="en-GB" w:bidi="ar-EG"/>
        </w:rPr>
        <w:t>ا</w:t>
      </w:r>
      <w:r w:rsidR="00914551" w:rsidRPr="000D5765">
        <w:rPr>
          <w:rFonts w:cs="Simplified Arabic" w:hint="cs"/>
          <w:sz w:val="22"/>
          <w:rtl/>
          <w:lang w:val="en-GB" w:bidi="ar-EG"/>
        </w:rPr>
        <w:t xml:space="preserve"> رئيسي</w:t>
      </w:r>
      <w:r w:rsidR="00900616" w:rsidRPr="000D5765">
        <w:rPr>
          <w:rFonts w:cs="Simplified Arabic" w:hint="cs"/>
          <w:sz w:val="22"/>
          <w:rtl/>
          <w:lang w:val="en-GB" w:bidi="ar-EG"/>
        </w:rPr>
        <w:t>ا</w:t>
      </w:r>
      <w:r w:rsidR="00914551" w:rsidRPr="000D5765">
        <w:rPr>
          <w:rFonts w:cs="Simplified Arabic" w:hint="cs"/>
          <w:sz w:val="22"/>
          <w:rtl/>
          <w:lang w:val="en-GB" w:bidi="ar-EG"/>
        </w:rPr>
        <w:t xml:space="preserve"> في الحفاظ على التنوع الجيني</w:t>
      </w:r>
      <w:r w:rsidR="009566C6" w:rsidRPr="000D5765">
        <w:rPr>
          <w:rFonts w:cs="Simplified Arabic" w:hint="cs"/>
          <w:sz w:val="22"/>
          <w:rtl/>
          <w:lang w:val="en-GB" w:bidi="ar-EG"/>
        </w:rPr>
        <w:t xml:space="preserve"> وهناك عموما ارتباط بين حجم الأعداد ومعدل فقدان الاختلاف الجيني.</w:t>
      </w:r>
      <w:r w:rsidR="009566C6" w:rsidRPr="000D5765">
        <w:rPr>
          <w:rStyle w:val="FootnoteReference"/>
          <w:rFonts w:cs="Simplified Arabic"/>
          <w:sz w:val="22"/>
          <w:rtl/>
        </w:rPr>
        <w:footnoteReference w:id="34"/>
      </w:r>
      <w:r w:rsidR="009566C6" w:rsidRPr="000D5765">
        <w:rPr>
          <w:rFonts w:cs="Simplified Arabic" w:hint="cs"/>
          <w:sz w:val="22"/>
          <w:rtl/>
          <w:lang w:val="en-GB" w:bidi="ar-EG"/>
        </w:rPr>
        <w:t xml:space="preserve"> غير أن وفرة الأعداد في حد ذاتها </w:t>
      </w:r>
      <w:r w:rsidR="00914551" w:rsidRPr="000D5765">
        <w:rPr>
          <w:rFonts w:cs="Simplified Arabic" w:hint="cs"/>
          <w:sz w:val="22"/>
          <w:rtl/>
          <w:lang w:val="en-GB" w:bidi="ar-EG"/>
        </w:rPr>
        <w:t xml:space="preserve">مؤشر </w:t>
      </w:r>
      <w:r w:rsidR="009566C6" w:rsidRPr="000D5765">
        <w:rPr>
          <w:rFonts w:cs="Simplified Arabic" w:hint="cs"/>
          <w:sz w:val="22"/>
          <w:rtl/>
          <w:lang w:val="en-GB" w:bidi="ar-EG"/>
        </w:rPr>
        <w:t xml:space="preserve">بديل </w:t>
      </w:r>
      <w:r w:rsidR="00914551" w:rsidRPr="000D5765">
        <w:rPr>
          <w:rFonts w:cs="Simplified Arabic" w:hint="cs"/>
          <w:sz w:val="22"/>
          <w:rtl/>
          <w:lang w:val="en-GB" w:bidi="ar-EG"/>
        </w:rPr>
        <w:t xml:space="preserve">غير كافي </w:t>
      </w:r>
      <w:r w:rsidR="009566C6" w:rsidRPr="000D5765">
        <w:rPr>
          <w:rFonts w:cs="Simplified Arabic" w:hint="cs"/>
          <w:sz w:val="22"/>
          <w:rtl/>
          <w:lang w:val="en-GB" w:bidi="ar-EG"/>
        </w:rPr>
        <w:t xml:space="preserve">للتنوع الجيني </w:t>
      </w:r>
      <w:r w:rsidR="00914551" w:rsidRPr="000D5765">
        <w:rPr>
          <w:rFonts w:cs="Simplified Arabic" w:hint="cs"/>
          <w:sz w:val="22"/>
          <w:rtl/>
          <w:lang w:val="en-GB" w:bidi="ar-EG"/>
        </w:rPr>
        <w:t xml:space="preserve">إذ أنه لا </w:t>
      </w:r>
      <w:r w:rsidR="00C713EF" w:rsidRPr="000D5765">
        <w:rPr>
          <w:rFonts w:cs="Simplified Arabic" w:hint="cs"/>
          <w:sz w:val="22"/>
          <w:rtl/>
          <w:lang w:val="en-GB" w:bidi="ar-EG"/>
        </w:rPr>
        <w:t xml:space="preserve">يوضح التنوع الجيني </w:t>
      </w:r>
      <w:r w:rsidR="00900616" w:rsidRPr="000D5765">
        <w:rPr>
          <w:rFonts w:cs="Simplified Arabic" w:hint="cs"/>
          <w:sz w:val="22"/>
          <w:rtl/>
          <w:lang w:val="en-GB" w:bidi="ar-EG"/>
        </w:rPr>
        <w:t>داخل</w:t>
      </w:r>
      <w:r w:rsidR="00C713EF" w:rsidRPr="000D5765">
        <w:rPr>
          <w:rFonts w:cs="Simplified Arabic" w:hint="cs"/>
          <w:sz w:val="22"/>
          <w:rtl/>
          <w:lang w:val="en-GB" w:bidi="ar-EG"/>
        </w:rPr>
        <w:t xml:space="preserve"> الأعداد، ولذلك هناك حاجة إلى إدراج التنوع الجيني بوضوح في الغايات.</w:t>
      </w:r>
      <w:r w:rsidR="009566C6" w:rsidRPr="000D5765">
        <w:rPr>
          <w:rStyle w:val="FootnoteReference"/>
          <w:rFonts w:cs="Simplified Arabic"/>
          <w:sz w:val="22"/>
          <w:rtl/>
        </w:rPr>
        <w:footnoteReference w:id="35"/>
      </w:r>
    </w:p>
    <w:p w14:paraId="7269A5F7" w14:textId="0E9B6AF3" w:rsidR="00900616" w:rsidRPr="000D5765" w:rsidRDefault="00900616" w:rsidP="002F3207">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وترد الإجراءات اللازمة لتحقيق هذا العنصر من الغاية في إطار أهداف مقترحة مختلفة. فالهدف المقترح 1 والأهداف 4 إلى 7 </w:t>
      </w:r>
      <w:r w:rsidR="002F3207" w:rsidRPr="000D5765">
        <w:rPr>
          <w:rFonts w:cs="Simplified Arabic" w:hint="cs"/>
          <w:sz w:val="22"/>
          <w:rtl/>
          <w:lang w:val="en-GB" w:bidi="ar-EG"/>
        </w:rPr>
        <w:t xml:space="preserve">المقترحة </w:t>
      </w:r>
      <w:r w:rsidRPr="000D5765">
        <w:rPr>
          <w:rFonts w:cs="Simplified Arabic" w:hint="cs"/>
          <w:sz w:val="22"/>
          <w:rtl/>
          <w:lang w:val="en-GB" w:bidi="ar-EG"/>
        </w:rPr>
        <w:t xml:space="preserve">تعالج </w:t>
      </w:r>
      <w:r w:rsidR="00F94057" w:rsidRPr="000D5765">
        <w:rPr>
          <w:rFonts w:cs="Simplified Arabic" w:hint="cs"/>
          <w:sz w:val="22"/>
          <w:rtl/>
          <w:lang w:val="en-GB" w:bidi="ar-EG"/>
        </w:rPr>
        <w:t>القضايا المتعلقة ب</w:t>
      </w:r>
      <w:r w:rsidRPr="000D5765">
        <w:rPr>
          <w:rFonts w:cs="Simplified Arabic" w:hint="cs"/>
          <w:sz w:val="22"/>
          <w:rtl/>
          <w:lang w:val="en-GB" w:bidi="ar-EG"/>
        </w:rPr>
        <w:t xml:space="preserve">المحركات المباشرة لفقدان التنوع البيولوجي وتسهم بالتالي في </w:t>
      </w:r>
      <w:proofErr w:type="spellStart"/>
      <w:r w:rsidRPr="000D5765">
        <w:rPr>
          <w:rFonts w:cs="Simplified Arabic" w:hint="cs"/>
          <w:sz w:val="22"/>
          <w:rtl/>
          <w:lang w:val="en-GB" w:bidi="ar-EG"/>
        </w:rPr>
        <w:t>خفظ</w:t>
      </w:r>
      <w:proofErr w:type="spellEnd"/>
      <w:r w:rsidRPr="000D5765">
        <w:rPr>
          <w:rFonts w:cs="Simplified Arabic" w:hint="cs"/>
          <w:sz w:val="22"/>
          <w:rtl/>
          <w:lang w:val="en-GB" w:bidi="ar-EG"/>
        </w:rPr>
        <w:t xml:space="preserve"> التنوع الجيني على مدى جميع الأنواع. وسوف تسهم المناطق المحمية وتدابير الحفظ الفعالة الأخرى القائمة على </w:t>
      </w:r>
      <w:r w:rsidR="00F72461" w:rsidRPr="000D5765">
        <w:rPr>
          <w:rFonts w:cs="Simplified Arabic" w:hint="cs"/>
          <w:sz w:val="22"/>
          <w:rtl/>
          <w:lang w:val="en-GB" w:bidi="ar-EG"/>
        </w:rPr>
        <w:t>المن</w:t>
      </w:r>
      <w:r w:rsidRPr="000D5765">
        <w:rPr>
          <w:rFonts w:cs="Simplified Arabic" w:hint="cs"/>
          <w:sz w:val="22"/>
          <w:rtl/>
          <w:lang w:val="en-GB" w:bidi="ar-EG"/>
        </w:rPr>
        <w:t>طق</w:t>
      </w:r>
      <w:r w:rsidR="00F72461" w:rsidRPr="000D5765">
        <w:rPr>
          <w:rFonts w:cs="Simplified Arabic" w:hint="cs"/>
          <w:sz w:val="22"/>
          <w:rtl/>
          <w:lang w:val="en-GB" w:bidi="ar-EG"/>
        </w:rPr>
        <w:t>ة</w:t>
      </w:r>
      <w:r w:rsidRPr="000D5765">
        <w:rPr>
          <w:rFonts w:cs="Simplified Arabic" w:hint="cs"/>
          <w:sz w:val="22"/>
          <w:rtl/>
          <w:lang w:val="en-GB" w:bidi="ar-EG"/>
        </w:rPr>
        <w:t xml:space="preserve"> (الهدف 2 المقترح) في حفظ التنوع الجيني للأنواع البرية</w:t>
      </w:r>
      <w:r w:rsidR="00F94057" w:rsidRPr="000D5765">
        <w:rPr>
          <w:rFonts w:cs="Simplified Arabic" w:hint="cs"/>
          <w:sz w:val="22"/>
          <w:rtl/>
          <w:lang w:val="en-GB" w:bidi="ar-EG"/>
        </w:rPr>
        <w:t xml:space="preserve"> داخل الموضع الطبيعي</w:t>
      </w:r>
      <w:r w:rsidRPr="000D5765">
        <w:rPr>
          <w:rFonts w:cs="Simplified Arabic" w:hint="cs"/>
          <w:sz w:val="22"/>
          <w:rtl/>
          <w:lang w:val="en-GB" w:bidi="ar-EG"/>
        </w:rPr>
        <w:t>، بما في ذلك الأقارب البرية للأنواع المدجنة (وخصوصا إذا تم اتخاذ تدابير موجه</w:t>
      </w:r>
      <w:r w:rsidR="002F3207" w:rsidRPr="000D5765">
        <w:rPr>
          <w:rFonts w:cs="Simplified Arabic" w:hint="cs"/>
          <w:sz w:val="22"/>
          <w:rtl/>
          <w:lang w:val="en-GB" w:bidi="ar-EG"/>
        </w:rPr>
        <w:t>ة). وبالإضافة إلى ذلك، تعتبر تد</w:t>
      </w:r>
      <w:r w:rsidRPr="000D5765">
        <w:rPr>
          <w:rFonts w:cs="Simplified Arabic" w:hint="cs"/>
          <w:sz w:val="22"/>
          <w:rtl/>
          <w:lang w:val="en-GB" w:bidi="ar-EG"/>
        </w:rPr>
        <w:t>خلات إدارة الأنواع المحددة (الهدف 3 المقترح) حيوية بالنسبة لحفظ التنوع الجيني لكثير من الأنواع ال</w:t>
      </w:r>
      <w:r w:rsidR="002F3207" w:rsidRPr="000D5765">
        <w:rPr>
          <w:rFonts w:cs="Simplified Arabic" w:hint="cs"/>
          <w:sz w:val="22"/>
          <w:rtl/>
          <w:lang w:val="en-GB" w:bidi="ar-EG"/>
        </w:rPr>
        <w:t>مهددة بالانقراض. وتشمل هذه التد</w:t>
      </w:r>
      <w:r w:rsidRPr="000D5765">
        <w:rPr>
          <w:rFonts w:cs="Simplified Arabic" w:hint="cs"/>
          <w:sz w:val="22"/>
          <w:rtl/>
          <w:lang w:val="en-GB" w:bidi="ar-EG"/>
        </w:rPr>
        <w:t>خلات تدابير الحفظ خارج الموضع الطبيعي التي يمكن أن تمتد لتشمل حفظ الأنواع المد</w:t>
      </w:r>
      <w:r w:rsidR="002F3207" w:rsidRPr="000D5765">
        <w:rPr>
          <w:rFonts w:cs="Simplified Arabic" w:hint="cs"/>
          <w:sz w:val="22"/>
          <w:rtl/>
          <w:lang w:val="en-GB" w:bidi="ar-EG"/>
        </w:rPr>
        <w:t>ج</w:t>
      </w:r>
      <w:r w:rsidRPr="000D5765">
        <w:rPr>
          <w:rFonts w:cs="Simplified Arabic" w:hint="cs"/>
          <w:sz w:val="22"/>
          <w:rtl/>
          <w:lang w:val="en-GB" w:bidi="ar-EG"/>
        </w:rPr>
        <w:t xml:space="preserve">نة خارج الموضع الطبيعي. وسيسهم الهدف 9 المقترح مباشرة في حفظ التنوع الجيني داخل الموضع الطبيعي للأنواع المدجنة بينما سيسهم أيضا في الإنتاجية الزراعية </w:t>
      </w:r>
      <w:r w:rsidR="00F94057" w:rsidRPr="000D5765">
        <w:rPr>
          <w:rFonts w:cs="Simplified Arabic" w:hint="cs"/>
          <w:sz w:val="22"/>
          <w:rtl/>
          <w:lang w:val="en-GB" w:bidi="ar-EG"/>
        </w:rPr>
        <w:t xml:space="preserve">وتربية الأحياء المائية </w:t>
      </w:r>
      <w:r w:rsidRPr="000D5765">
        <w:rPr>
          <w:rFonts w:cs="Simplified Arabic" w:hint="cs"/>
          <w:sz w:val="22"/>
          <w:rtl/>
          <w:lang w:val="en-GB" w:bidi="ar-EG"/>
        </w:rPr>
        <w:t xml:space="preserve">والاستدامة. ويمكن أيضا أن يقدم الهدف 12 </w:t>
      </w:r>
      <w:r w:rsidRPr="000D5765">
        <w:rPr>
          <w:rFonts w:cs="Simplified Arabic" w:hint="cs"/>
          <w:sz w:val="22"/>
          <w:rtl/>
          <w:lang w:val="en-GB" w:bidi="ar-EG"/>
        </w:rPr>
        <w:lastRenderedPageBreak/>
        <w:t>المقترح بشأن الحصول وتقاسم المنافع حواف</w:t>
      </w:r>
      <w:r w:rsidR="002F3207" w:rsidRPr="000D5765">
        <w:rPr>
          <w:rFonts w:cs="Simplified Arabic" w:hint="cs"/>
          <w:sz w:val="22"/>
          <w:rtl/>
          <w:lang w:val="en-GB" w:bidi="ar-EG"/>
        </w:rPr>
        <w:t>ز</w:t>
      </w:r>
      <w:r w:rsidRPr="000D5765">
        <w:rPr>
          <w:rFonts w:cs="Simplified Arabic" w:hint="cs"/>
          <w:sz w:val="22"/>
          <w:rtl/>
          <w:lang w:val="en-GB" w:bidi="ar-EG"/>
        </w:rPr>
        <w:t xml:space="preserve"> لدعم هذه الغاية. وستسهم الأهداف 13 إلى 20 المقترحة في جميع جوانب هذه الغاية عن طريق معالجة المحركات غير المباشرة للتغير في التنوع البيولوجي.</w:t>
      </w:r>
      <w:r w:rsidR="00F94057" w:rsidRPr="000D5765">
        <w:rPr>
          <w:rFonts w:cs="Simplified Arabic" w:hint="cs"/>
          <w:sz w:val="22"/>
          <w:rtl/>
          <w:lang w:val="en-GB" w:bidi="ar-EG"/>
        </w:rPr>
        <w:t xml:space="preserve"> و</w:t>
      </w:r>
      <w:r w:rsidR="00F94057" w:rsidRPr="000D5765">
        <w:rPr>
          <w:rFonts w:cs="Simplified Arabic"/>
          <w:sz w:val="22"/>
          <w:rtl/>
          <w:lang w:val="en-GB" w:bidi="ar-EG"/>
        </w:rPr>
        <w:t xml:space="preserve">بشكل أكثر عمومية، يُنظر عادة إلى حفظ التنوع الجيني </w:t>
      </w:r>
      <w:r w:rsidR="00F94057" w:rsidRPr="000D5765">
        <w:rPr>
          <w:rFonts w:cs="Simplified Arabic" w:hint="cs"/>
          <w:sz w:val="22"/>
          <w:rtl/>
          <w:lang w:val="en-GB" w:bidi="ar-EG"/>
        </w:rPr>
        <w:t>داخل الموضع الطبيعي</w:t>
      </w:r>
      <w:r w:rsidR="00F94057" w:rsidRPr="000D5765">
        <w:rPr>
          <w:rFonts w:cs="Simplified Arabic"/>
          <w:sz w:val="22"/>
          <w:rtl/>
          <w:lang w:val="en-GB" w:bidi="ar-EG"/>
        </w:rPr>
        <w:t xml:space="preserve"> على أنه أفضل من الحفظ خارج </w:t>
      </w:r>
      <w:r w:rsidR="00F94057" w:rsidRPr="000D5765">
        <w:rPr>
          <w:rFonts w:cs="Simplified Arabic" w:hint="cs"/>
          <w:sz w:val="22"/>
          <w:rtl/>
          <w:lang w:val="en-GB" w:bidi="ar-EG"/>
        </w:rPr>
        <w:t>الموضع الطبيعي</w:t>
      </w:r>
      <w:r w:rsidR="00F94057" w:rsidRPr="000D5765">
        <w:rPr>
          <w:rFonts w:cs="Simplified Arabic"/>
          <w:sz w:val="22"/>
          <w:rtl/>
          <w:lang w:val="en-GB" w:bidi="ar-EG"/>
        </w:rPr>
        <w:t xml:space="preserve"> لأنه يسمح باستمرار العمليات التطورية الطبيعية، وقد </w:t>
      </w:r>
      <w:r w:rsidR="00FC6B43" w:rsidRPr="000D5765">
        <w:rPr>
          <w:rFonts w:cs="Simplified Arabic" w:hint="cs"/>
          <w:sz w:val="22"/>
          <w:rtl/>
          <w:lang w:val="en-GB" w:bidi="ar-EG"/>
        </w:rPr>
        <w:t>لا تستوعب</w:t>
      </w:r>
      <w:r w:rsidR="00F94057" w:rsidRPr="000D5765">
        <w:rPr>
          <w:rFonts w:cs="Simplified Arabic"/>
          <w:sz w:val="22"/>
          <w:rtl/>
          <w:lang w:val="en-GB" w:bidi="ar-EG"/>
        </w:rPr>
        <w:t xml:space="preserve"> الن</w:t>
      </w:r>
      <w:r w:rsidR="00FC6B43" w:rsidRPr="000D5765">
        <w:rPr>
          <w:rFonts w:cs="Simplified Arabic" w:hint="cs"/>
          <w:sz w:val="22"/>
          <w:rtl/>
          <w:lang w:val="en-GB" w:bidi="ar-EG"/>
        </w:rPr>
        <w:t>ُ</w:t>
      </w:r>
      <w:r w:rsidR="00F94057" w:rsidRPr="000D5765">
        <w:rPr>
          <w:rFonts w:cs="Simplified Arabic"/>
          <w:sz w:val="22"/>
          <w:rtl/>
          <w:lang w:val="en-GB" w:bidi="ar-EG"/>
        </w:rPr>
        <w:t>هج خارج ال</w:t>
      </w:r>
      <w:r w:rsidR="00FC6B43" w:rsidRPr="000D5765">
        <w:rPr>
          <w:rFonts w:cs="Simplified Arabic" w:hint="cs"/>
          <w:sz w:val="22"/>
          <w:rtl/>
          <w:lang w:val="en-GB" w:bidi="ar-EG"/>
        </w:rPr>
        <w:t>م</w:t>
      </w:r>
      <w:r w:rsidR="00F94057" w:rsidRPr="000D5765">
        <w:rPr>
          <w:rFonts w:cs="Simplified Arabic"/>
          <w:sz w:val="22"/>
          <w:rtl/>
          <w:lang w:val="en-GB" w:bidi="ar-EG"/>
        </w:rPr>
        <w:t xml:space="preserve">وضع الطبيعي النطاق الكامل للتنوع الجيني. ومع ذلك، </w:t>
      </w:r>
      <w:r w:rsidR="00FC6B43" w:rsidRPr="000D5765">
        <w:rPr>
          <w:rFonts w:cs="Simplified Arabic" w:hint="cs"/>
          <w:sz w:val="22"/>
          <w:rtl/>
          <w:lang w:val="en-GB" w:bidi="ar-EG"/>
        </w:rPr>
        <w:t>تعتبر</w:t>
      </w:r>
      <w:r w:rsidR="00F94057" w:rsidRPr="000D5765">
        <w:rPr>
          <w:rFonts w:cs="Simplified Arabic"/>
          <w:sz w:val="22"/>
          <w:rtl/>
          <w:lang w:val="en-GB" w:bidi="ar-EG"/>
        </w:rPr>
        <w:t xml:space="preserve"> الن</w:t>
      </w:r>
      <w:r w:rsidR="00FC6B43" w:rsidRPr="000D5765">
        <w:rPr>
          <w:rFonts w:cs="Simplified Arabic" w:hint="cs"/>
          <w:sz w:val="22"/>
          <w:rtl/>
          <w:lang w:val="en-GB" w:bidi="ar-EG"/>
        </w:rPr>
        <w:t>ُ</w:t>
      </w:r>
      <w:r w:rsidR="00F94057" w:rsidRPr="000D5765">
        <w:rPr>
          <w:rFonts w:cs="Simplified Arabic"/>
          <w:sz w:val="22"/>
          <w:rtl/>
          <w:lang w:val="en-GB" w:bidi="ar-EG"/>
        </w:rPr>
        <w:t>هج خارج ال</w:t>
      </w:r>
      <w:r w:rsidR="00FC6B43" w:rsidRPr="000D5765">
        <w:rPr>
          <w:rFonts w:cs="Simplified Arabic" w:hint="cs"/>
          <w:sz w:val="22"/>
          <w:rtl/>
          <w:lang w:val="en-GB" w:bidi="ar-EG"/>
        </w:rPr>
        <w:t>م</w:t>
      </w:r>
      <w:r w:rsidR="00F94057" w:rsidRPr="000D5765">
        <w:rPr>
          <w:rFonts w:cs="Simplified Arabic"/>
          <w:sz w:val="22"/>
          <w:rtl/>
          <w:lang w:val="en-GB" w:bidi="ar-EG"/>
        </w:rPr>
        <w:t xml:space="preserve">وضع الطبيعي ضرورية في بعض </w:t>
      </w:r>
      <w:r w:rsidR="00FC6B43" w:rsidRPr="000D5765">
        <w:rPr>
          <w:rFonts w:cs="Simplified Arabic" w:hint="cs"/>
          <w:sz w:val="22"/>
          <w:rtl/>
          <w:lang w:val="en-GB" w:bidi="ar-EG"/>
        </w:rPr>
        <w:t>الحالات</w:t>
      </w:r>
      <w:r w:rsidR="00F94057" w:rsidRPr="000D5765">
        <w:rPr>
          <w:rFonts w:cs="Simplified Arabic"/>
          <w:sz w:val="22"/>
          <w:rtl/>
          <w:lang w:val="en-GB" w:bidi="ar-EG"/>
        </w:rPr>
        <w:t>، مثل عندما يكون نوع ما على وشك الانقراض</w:t>
      </w:r>
      <w:r w:rsidR="00FC6B43" w:rsidRPr="000D5765">
        <w:rPr>
          <w:rFonts w:cs="Simplified Arabic" w:hint="cs"/>
          <w:sz w:val="22"/>
          <w:rtl/>
          <w:lang w:val="en-GB" w:bidi="ar-EG"/>
        </w:rPr>
        <w:t>.</w:t>
      </w:r>
      <w:r w:rsidR="00FC6B43" w:rsidRPr="000D5765">
        <w:rPr>
          <w:rStyle w:val="FootnoteReference"/>
          <w:rFonts w:cs="Simplified Arabic"/>
          <w:sz w:val="22"/>
          <w:rtl/>
        </w:rPr>
        <w:footnoteReference w:id="36"/>
      </w:r>
    </w:p>
    <w:p w14:paraId="5A10E0C7" w14:textId="77777777" w:rsidR="00F635AA" w:rsidRPr="000D5765" w:rsidRDefault="00F635AA" w:rsidP="00C713EF">
      <w:pPr>
        <w:bidi/>
        <w:spacing w:after="120" w:line="216" w:lineRule="auto"/>
        <w:jc w:val="both"/>
        <w:rPr>
          <w:rFonts w:cs="Simplified Arabic"/>
          <w:sz w:val="22"/>
          <w:lang w:val="en-GB" w:bidi="ar-EG"/>
        </w:rPr>
      </w:pPr>
      <w:r w:rsidRPr="000D5765">
        <w:rPr>
          <w:rFonts w:cs="Simplified Arabic" w:hint="cs"/>
          <w:b/>
          <w:bCs/>
          <w:sz w:val="22"/>
          <w:rtl/>
          <w:lang w:val="en-GB" w:bidi="ar-EG"/>
        </w:rPr>
        <w:t xml:space="preserve">مساهمات الطبيعة </w:t>
      </w:r>
      <w:r w:rsidR="00C713EF" w:rsidRPr="000D5765">
        <w:rPr>
          <w:rFonts w:cs="Simplified Arabic" w:hint="cs"/>
          <w:b/>
          <w:bCs/>
          <w:sz w:val="22"/>
          <w:rtl/>
          <w:lang w:val="en-GB" w:bidi="ar-EG"/>
        </w:rPr>
        <w:t>إلى ا</w:t>
      </w:r>
      <w:r w:rsidRPr="000D5765">
        <w:rPr>
          <w:rFonts w:cs="Simplified Arabic" w:hint="cs"/>
          <w:b/>
          <w:bCs/>
          <w:sz w:val="22"/>
          <w:rtl/>
          <w:lang w:val="en-GB" w:bidi="ar-EG"/>
        </w:rPr>
        <w:t>لناس</w:t>
      </w:r>
      <w:r w:rsidRPr="000D5765">
        <w:rPr>
          <w:rStyle w:val="FootnoteReference"/>
          <w:rFonts w:cs="Simplified Arabic"/>
          <w:sz w:val="22"/>
          <w:rtl/>
        </w:rPr>
        <w:footnoteReference w:id="37"/>
      </w:r>
    </w:p>
    <w:p w14:paraId="548C096F" w14:textId="77777777" w:rsidR="00F635AA" w:rsidRPr="000D5765" w:rsidRDefault="00F635AA" w:rsidP="00E91A95">
      <w:pPr>
        <w:bidi/>
        <w:spacing w:after="120" w:line="216" w:lineRule="auto"/>
        <w:jc w:val="both"/>
        <w:rPr>
          <w:rFonts w:cs="Simplified Arabic"/>
          <w:i/>
          <w:iCs/>
          <w:lang w:val="en-GB" w:bidi="ar-EG"/>
        </w:rPr>
      </w:pPr>
      <w:r w:rsidRPr="001F44C5">
        <w:rPr>
          <w:rFonts w:cs="Simplified Arabic" w:hint="cs"/>
          <w:b/>
          <w:bCs/>
          <w:rtl/>
          <w:lang w:val="en-GB" w:bidi="ar-EG"/>
        </w:rPr>
        <w:t>الغاية باء</w:t>
      </w:r>
      <w:r w:rsidR="00E91A95" w:rsidRPr="000D5765">
        <w:rPr>
          <w:rFonts w:cs="Simplified Arabic" w:hint="cs"/>
          <w:b/>
          <w:bCs/>
          <w:i/>
          <w:iCs/>
          <w:rtl/>
          <w:lang w:val="en-GB" w:bidi="ar-EG"/>
        </w:rPr>
        <w:t xml:space="preserve"> -</w:t>
      </w:r>
      <w:r w:rsidRPr="000D5765">
        <w:rPr>
          <w:rFonts w:cs="Simplified Arabic" w:hint="cs"/>
          <w:i/>
          <w:iCs/>
          <w:rtl/>
          <w:lang w:val="en-GB" w:bidi="ar-EG"/>
        </w:rPr>
        <w:t xml:space="preserve"> </w:t>
      </w:r>
      <w:r w:rsidRPr="000D5765">
        <w:rPr>
          <w:rFonts w:cs="Simplified Arabic"/>
          <w:i/>
          <w:iCs/>
          <w:rtl/>
          <w:lang w:val="en-US" w:bidi="ar-EG"/>
        </w:rPr>
        <w:t xml:space="preserve">تقييم المساهمات التي تقدمها الطبيعة إلى الناس أو الحفاظ عليها أو تعزيزها من خلال الحفظ والاستخدام المستدام لدعم </w:t>
      </w:r>
      <w:r w:rsidRPr="000D5765">
        <w:rPr>
          <w:rFonts w:cs="Simplified Arabic" w:hint="cs"/>
          <w:i/>
          <w:iCs/>
          <w:rtl/>
          <w:lang w:val="en-US" w:bidi="ar-EG"/>
        </w:rPr>
        <w:t>خطة</w:t>
      </w:r>
      <w:r w:rsidRPr="000D5765">
        <w:rPr>
          <w:rFonts w:cs="Simplified Arabic"/>
          <w:i/>
          <w:iCs/>
          <w:rtl/>
          <w:lang w:val="en-US" w:bidi="ar-EG"/>
        </w:rPr>
        <w:t xml:space="preserve"> التنمية العالمية لصالح جميع الناس</w:t>
      </w:r>
    </w:p>
    <w:p w14:paraId="1B52CAAF" w14:textId="7406F014" w:rsidR="00F635AA" w:rsidRPr="000D5765" w:rsidRDefault="00900616" w:rsidP="005F2776">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تشير مساهمات الطبيعة إلى الناس</w:t>
      </w:r>
      <w:r w:rsidR="00FC6B43" w:rsidRPr="000D5765">
        <w:rPr>
          <w:rStyle w:val="FootnoteReference"/>
          <w:rFonts w:cs="Simplified Arabic"/>
          <w:sz w:val="22"/>
          <w:rtl/>
        </w:rPr>
        <w:footnoteReference w:id="38"/>
      </w:r>
      <w:r w:rsidRPr="000D5765">
        <w:rPr>
          <w:rFonts w:cs="Simplified Arabic" w:hint="cs"/>
          <w:sz w:val="22"/>
          <w:rtl/>
          <w:lang w:val="en-GB" w:bidi="ar-EG"/>
        </w:rPr>
        <w:t xml:space="preserve"> (مفهوم مشابه لخدمات النظم الإيكولوجية ويشملها</w:t>
      </w:r>
      <w:r w:rsidR="004F65F1" w:rsidRPr="000D5765">
        <w:rPr>
          <w:rStyle w:val="FootnoteReference"/>
          <w:rFonts w:cs="Simplified Arabic"/>
          <w:sz w:val="22"/>
          <w:rtl/>
        </w:rPr>
        <w:footnoteReference w:id="39"/>
      </w:r>
      <w:r w:rsidRPr="000D5765">
        <w:rPr>
          <w:rFonts w:cs="Simplified Arabic" w:hint="cs"/>
          <w:sz w:val="22"/>
          <w:rtl/>
          <w:lang w:val="en-GB" w:bidi="ar-EG"/>
        </w:rPr>
        <w:t xml:space="preserve">) إلى جميع المساهمات من التنوع البيولوجي إلى </w:t>
      </w:r>
      <w:r w:rsidR="00FC6B43" w:rsidRPr="000D5765">
        <w:rPr>
          <w:rFonts w:cs="Simplified Arabic" w:hint="cs"/>
          <w:sz w:val="22"/>
          <w:rtl/>
          <w:lang w:val="en-GB" w:bidi="ar-EG"/>
        </w:rPr>
        <w:t>رفاهية</w:t>
      </w:r>
      <w:r w:rsidRPr="000D5765">
        <w:rPr>
          <w:rFonts w:cs="Simplified Arabic" w:hint="cs"/>
          <w:sz w:val="22"/>
          <w:rtl/>
          <w:lang w:val="en-GB" w:bidi="ar-EG"/>
        </w:rPr>
        <w:t xml:space="preserve"> الناس</w:t>
      </w:r>
      <w:r w:rsidR="00FC6B43" w:rsidRPr="000D5765">
        <w:rPr>
          <w:rFonts w:cs="Simplified Arabic" w:hint="cs"/>
          <w:sz w:val="22"/>
          <w:rtl/>
          <w:lang w:val="en-GB" w:bidi="ar-EG"/>
        </w:rPr>
        <w:t xml:space="preserve"> ونوعية حياتهم</w:t>
      </w:r>
      <w:r w:rsidRPr="000D5765">
        <w:rPr>
          <w:rFonts w:cs="Simplified Arabic" w:hint="cs"/>
          <w:sz w:val="22"/>
          <w:rtl/>
          <w:lang w:val="en-GB" w:bidi="ar-EG"/>
        </w:rPr>
        <w:t>. وتشمل (أ) المساهمات المادية، مثل إنتاج الأغذية، والأعلاف، وال</w:t>
      </w:r>
      <w:r w:rsidR="009340D3" w:rsidRPr="000D5765">
        <w:rPr>
          <w:rFonts w:cs="Simplified Arabic" w:hint="cs"/>
          <w:sz w:val="22"/>
          <w:rtl/>
          <w:lang w:val="en-GB" w:bidi="ar-EG"/>
        </w:rPr>
        <w:t>ألياف، والأدوية والطاقة، (</w:t>
      </w:r>
      <w:r w:rsidR="005F2776" w:rsidRPr="000D5765">
        <w:rPr>
          <w:rFonts w:cs="Simplified Arabic" w:hint="cs"/>
          <w:sz w:val="22"/>
          <w:rtl/>
          <w:lang w:val="en-GB" w:bidi="ar-EG"/>
        </w:rPr>
        <w:t>ب</w:t>
      </w:r>
      <w:r w:rsidR="009340D3" w:rsidRPr="000D5765">
        <w:rPr>
          <w:rFonts w:cs="Simplified Arabic" w:hint="cs"/>
          <w:sz w:val="22"/>
          <w:rtl/>
          <w:lang w:val="en-GB" w:bidi="ar-EG"/>
        </w:rPr>
        <w:t>) الخدمات التنظيمية، مثل تنظيم نوعية الهواء والمياه، وتنظيم المناخ، والت</w:t>
      </w:r>
      <w:r w:rsidR="005F2776" w:rsidRPr="000D5765">
        <w:rPr>
          <w:rFonts w:cs="Simplified Arabic" w:hint="cs"/>
          <w:sz w:val="22"/>
          <w:rtl/>
          <w:lang w:val="en-GB" w:bidi="ar-EG"/>
        </w:rPr>
        <w:t>لقيح</w:t>
      </w:r>
      <w:r w:rsidR="009340D3" w:rsidRPr="000D5765">
        <w:rPr>
          <w:rFonts w:cs="Simplified Arabic" w:hint="cs"/>
          <w:sz w:val="22"/>
          <w:rtl/>
          <w:lang w:val="en-GB" w:bidi="ar-EG"/>
        </w:rPr>
        <w:t>، وتنظيم الآفات والأمراض وتوفير الموائل، و(ج) المساهمات غير المادية الأخرى، مثل التعلم والإلهام، والصحة، و</w:t>
      </w:r>
      <w:r w:rsidR="00FC6B43" w:rsidRPr="000D5765">
        <w:rPr>
          <w:rFonts w:cs="Simplified Arabic" w:hint="cs"/>
          <w:sz w:val="22"/>
          <w:rtl/>
          <w:lang w:val="en-GB" w:bidi="ar-EG"/>
        </w:rPr>
        <w:t>الرفاه</w:t>
      </w:r>
      <w:r w:rsidR="009340D3" w:rsidRPr="000D5765">
        <w:rPr>
          <w:rFonts w:cs="Simplified Arabic" w:hint="cs"/>
          <w:sz w:val="22"/>
          <w:rtl/>
          <w:lang w:val="en-GB" w:bidi="ar-EG"/>
        </w:rPr>
        <w:t xml:space="preserve"> </w:t>
      </w:r>
      <w:r w:rsidR="00FC6B43" w:rsidRPr="000D5765">
        <w:rPr>
          <w:rFonts w:cs="Simplified Arabic" w:hint="cs"/>
          <w:sz w:val="22"/>
          <w:rtl/>
          <w:lang w:val="en-GB" w:bidi="ar-EG"/>
        </w:rPr>
        <w:t>الصحي و</w:t>
      </w:r>
      <w:r w:rsidR="009340D3" w:rsidRPr="000D5765">
        <w:rPr>
          <w:rFonts w:cs="Simplified Arabic" w:hint="cs"/>
          <w:sz w:val="22"/>
          <w:rtl/>
          <w:lang w:val="en-GB" w:bidi="ar-EG"/>
        </w:rPr>
        <w:t>المادي والسيكولوجي</w:t>
      </w:r>
      <w:r w:rsidR="00FC6B43" w:rsidRPr="000D5765">
        <w:rPr>
          <w:rFonts w:cs="Simplified Arabic" w:hint="cs"/>
          <w:sz w:val="22"/>
          <w:rtl/>
          <w:lang w:val="en-GB" w:bidi="ar-EG"/>
        </w:rPr>
        <w:t xml:space="preserve"> والروحي والخبرات</w:t>
      </w:r>
      <w:r w:rsidR="009340D3" w:rsidRPr="000D5765">
        <w:rPr>
          <w:rFonts w:cs="Simplified Arabic" w:hint="cs"/>
          <w:sz w:val="22"/>
          <w:rtl/>
          <w:lang w:val="en-GB" w:bidi="ar-EG"/>
        </w:rPr>
        <w:t xml:space="preserve"> ودعم الهويات</w:t>
      </w:r>
      <w:r w:rsidR="00FC6B43" w:rsidRPr="000D5765">
        <w:rPr>
          <w:rFonts w:cs="Simplified Arabic" w:hint="cs"/>
          <w:sz w:val="22"/>
          <w:rtl/>
          <w:lang w:val="en-GB" w:bidi="ar-EG"/>
        </w:rPr>
        <w:t xml:space="preserve"> والثقافة</w:t>
      </w:r>
      <w:r w:rsidR="009340D3" w:rsidRPr="000D5765">
        <w:rPr>
          <w:rFonts w:cs="Simplified Arabic" w:hint="cs"/>
          <w:sz w:val="22"/>
          <w:rtl/>
          <w:lang w:val="en-GB" w:bidi="ar-EG"/>
        </w:rPr>
        <w:t xml:space="preserve">، فضلا عن الحفاظ على </w:t>
      </w:r>
      <w:r w:rsidR="005F2776" w:rsidRPr="000D5765">
        <w:rPr>
          <w:rFonts w:cs="Simplified Arabic" w:hint="cs"/>
          <w:sz w:val="22"/>
          <w:rtl/>
          <w:lang w:val="en-GB" w:bidi="ar-EG"/>
        </w:rPr>
        <w:t xml:space="preserve">خيارات </w:t>
      </w:r>
      <w:r w:rsidR="00FC6B43" w:rsidRPr="000D5765">
        <w:rPr>
          <w:rFonts w:cs="Simplified Arabic" w:hint="cs"/>
          <w:sz w:val="22"/>
          <w:rtl/>
          <w:lang w:val="en-GB" w:bidi="ar-EG"/>
        </w:rPr>
        <w:t>للأجيال المستقبلية</w:t>
      </w:r>
      <w:r w:rsidR="009340D3" w:rsidRPr="000D5765">
        <w:rPr>
          <w:rFonts w:cs="Simplified Arabic" w:hint="cs"/>
          <w:sz w:val="22"/>
          <w:rtl/>
          <w:lang w:val="en-GB" w:bidi="ar-EG"/>
        </w:rPr>
        <w:t>.</w:t>
      </w:r>
      <w:r w:rsidR="006F332B" w:rsidRPr="000D5765">
        <w:rPr>
          <w:rFonts w:cs="Simplified Arabic" w:hint="cs"/>
          <w:sz w:val="22"/>
          <w:rtl/>
          <w:lang w:val="en-GB" w:bidi="ar-EG"/>
        </w:rPr>
        <w:t xml:space="preserve"> و</w:t>
      </w:r>
      <w:r w:rsidR="006F332B" w:rsidRPr="000D5765">
        <w:rPr>
          <w:rFonts w:cs="Simplified Arabic"/>
          <w:sz w:val="22"/>
          <w:rtl/>
          <w:lang w:val="en-GB" w:bidi="ar-EG"/>
        </w:rPr>
        <w:t xml:space="preserve">بينما يعتمد جميع الناس على </w:t>
      </w:r>
      <w:r w:rsidR="006F332B" w:rsidRPr="000D5765">
        <w:rPr>
          <w:rFonts w:cs="Simplified Arabic" w:hint="cs"/>
          <w:sz w:val="22"/>
          <w:rtl/>
          <w:lang w:val="en-GB" w:bidi="ar-EG"/>
        </w:rPr>
        <w:t>ال</w:t>
      </w:r>
      <w:r w:rsidR="006F332B" w:rsidRPr="000D5765">
        <w:rPr>
          <w:rFonts w:cs="Simplified Arabic"/>
          <w:sz w:val="22"/>
          <w:rtl/>
          <w:lang w:val="en-GB" w:bidi="ar-EG"/>
        </w:rPr>
        <w:t xml:space="preserve">مساهمات </w:t>
      </w:r>
      <w:r w:rsidR="006F332B" w:rsidRPr="000D5765">
        <w:rPr>
          <w:rFonts w:cs="Simplified Arabic" w:hint="cs"/>
          <w:sz w:val="22"/>
          <w:rtl/>
          <w:lang w:val="en-GB" w:bidi="ar-EG"/>
        </w:rPr>
        <w:t xml:space="preserve">التي تقدمها </w:t>
      </w:r>
      <w:r w:rsidR="006F332B" w:rsidRPr="000D5765">
        <w:rPr>
          <w:rFonts w:cs="Simplified Arabic"/>
          <w:sz w:val="22"/>
          <w:rtl/>
          <w:lang w:val="en-GB" w:bidi="ar-EG"/>
        </w:rPr>
        <w:t xml:space="preserve">الطبيعة </w:t>
      </w:r>
      <w:r w:rsidR="006F332B" w:rsidRPr="000D5765">
        <w:rPr>
          <w:rFonts w:cs="Simplified Arabic" w:hint="cs"/>
          <w:sz w:val="22"/>
          <w:rtl/>
          <w:lang w:val="en-GB" w:bidi="ar-EG"/>
        </w:rPr>
        <w:t>إلى ا</w:t>
      </w:r>
      <w:r w:rsidR="006F332B" w:rsidRPr="000D5765">
        <w:rPr>
          <w:rFonts w:cs="Simplified Arabic"/>
          <w:sz w:val="22"/>
          <w:rtl/>
          <w:lang w:val="en-GB" w:bidi="ar-EG"/>
        </w:rPr>
        <w:t>لناس، فإن بعض المجموعات تعتمد عليه</w:t>
      </w:r>
      <w:r w:rsidR="006F332B" w:rsidRPr="000D5765">
        <w:rPr>
          <w:rFonts w:cs="Simplified Arabic" w:hint="cs"/>
          <w:sz w:val="22"/>
          <w:rtl/>
          <w:lang w:val="en-GB" w:bidi="ar-EG"/>
        </w:rPr>
        <w:t>ا</w:t>
      </w:r>
      <w:r w:rsidR="006F332B" w:rsidRPr="000D5765">
        <w:rPr>
          <w:rFonts w:cs="Simplified Arabic"/>
          <w:sz w:val="22"/>
          <w:rtl/>
          <w:lang w:val="en-GB" w:bidi="ar-EG"/>
        </w:rPr>
        <w:t xml:space="preserve"> بشكل خاص، بما في ذلك الشعوب الأصلية والمجتمعات المحلية والأشخاص الذين يعيشون في أوضاع </w:t>
      </w:r>
      <w:r w:rsidR="006F332B" w:rsidRPr="000D5765">
        <w:rPr>
          <w:rFonts w:cs="Simplified Arabic" w:hint="cs"/>
          <w:sz w:val="22"/>
          <w:rtl/>
          <w:lang w:val="en-GB" w:bidi="ar-EG"/>
        </w:rPr>
        <w:t>ضعف</w:t>
      </w:r>
      <w:r w:rsidR="006F332B" w:rsidRPr="000D5765">
        <w:rPr>
          <w:rFonts w:cs="Simplified Arabic"/>
          <w:sz w:val="22"/>
          <w:rtl/>
          <w:lang w:val="en-GB" w:bidi="ar-EG"/>
        </w:rPr>
        <w:t>.</w:t>
      </w:r>
    </w:p>
    <w:p w14:paraId="07AEC0F8" w14:textId="2FF5765C" w:rsidR="00F635AA" w:rsidRPr="000D5765" w:rsidRDefault="009340D3" w:rsidP="005F2776">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فالحاجة إلى الحفاظ ع</w:t>
      </w:r>
      <w:r w:rsidR="005F2776" w:rsidRPr="000D5765">
        <w:rPr>
          <w:rFonts w:cs="Simplified Arabic" w:hint="cs"/>
          <w:sz w:val="22"/>
          <w:rtl/>
          <w:lang w:val="en-GB" w:bidi="ar-EG"/>
        </w:rPr>
        <w:t xml:space="preserve">لى مساهمات الطبيعية إلى الناس، </w:t>
      </w:r>
      <w:r w:rsidRPr="000D5765">
        <w:rPr>
          <w:rFonts w:cs="Simplified Arabic" w:hint="cs"/>
          <w:sz w:val="22"/>
          <w:rtl/>
          <w:lang w:val="en-GB" w:bidi="ar-EG"/>
        </w:rPr>
        <w:t>وتعزيزها عند الاقتضاء، تقدم مبررا قويا لحفظ التنوع البيولوجي واستخدامه المستدام. وهي عناصر أساسية لرؤية عام 2050 وتدعم معظم أهداف التنمية المستدامة</w:t>
      </w:r>
      <w:r w:rsidR="006F332B" w:rsidRPr="000D5765">
        <w:rPr>
          <w:rFonts w:cs="Simplified Arabic" w:hint="cs"/>
          <w:sz w:val="22"/>
          <w:rtl/>
          <w:lang w:val="en-GB" w:bidi="ar-EG"/>
        </w:rPr>
        <w:t xml:space="preserve"> بشكل مباشر</w:t>
      </w:r>
      <w:r w:rsidRPr="000D5765">
        <w:rPr>
          <w:rFonts w:cs="Simplified Arabic" w:hint="cs"/>
          <w:sz w:val="22"/>
          <w:rtl/>
          <w:lang w:val="en-GB" w:bidi="ar-EG"/>
        </w:rPr>
        <w:t>.</w:t>
      </w:r>
      <w:r w:rsidR="006F332B" w:rsidRPr="000D5765">
        <w:rPr>
          <w:rFonts w:cs="Simplified Arabic" w:hint="cs"/>
          <w:sz w:val="22"/>
          <w:rtl/>
          <w:lang w:val="en-GB" w:bidi="ar-EG"/>
        </w:rPr>
        <w:t xml:space="preserve"> </w:t>
      </w:r>
      <w:r w:rsidRPr="000D5765">
        <w:rPr>
          <w:rFonts w:cs="Simplified Arabic" w:hint="cs"/>
          <w:sz w:val="22"/>
          <w:rtl/>
          <w:lang w:val="en-GB" w:bidi="ar-EG"/>
        </w:rPr>
        <w:t xml:space="preserve">ويوضح التحليل المكاني لتقديم خدمات النظم الإيكولوجية والحاجة إليها أن مساهمات الطبيعة إلى الناس، مثلا لتنظيم نوعية المياه، </w:t>
      </w:r>
      <w:r w:rsidR="005F2776" w:rsidRPr="000D5765">
        <w:rPr>
          <w:rFonts w:cs="Simplified Arabic" w:hint="cs"/>
          <w:sz w:val="22"/>
          <w:rtl/>
          <w:lang w:val="en-GB" w:bidi="ar-EG"/>
        </w:rPr>
        <w:t>والحد من</w:t>
      </w:r>
      <w:r w:rsidRPr="000D5765">
        <w:rPr>
          <w:rFonts w:cs="Simplified Arabic" w:hint="cs"/>
          <w:sz w:val="22"/>
          <w:rtl/>
          <w:lang w:val="en-GB" w:bidi="ar-EG"/>
        </w:rPr>
        <w:t xml:space="preserve"> خطر الكوارث الساحلية</w:t>
      </w:r>
      <w:r w:rsidR="005F2776" w:rsidRPr="000D5765">
        <w:rPr>
          <w:rFonts w:cs="Simplified Arabic" w:hint="cs"/>
          <w:sz w:val="22"/>
          <w:rtl/>
          <w:lang w:val="en-GB" w:bidi="ar-EG"/>
        </w:rPr>
        <w:t>،</w:t>
      </w:r>
      <w:r w:rsidRPr="000D5765">
        <w:rPr>
          <w:rFonts w:cs="Simplified Arabic" w:hint="cs"/>
          <w:sz w:val="22"/>
          <w:rtl/>
          <w:lang w:val="en-GB" w:bidi="ar-EG"/>
        </w:rPr>
        <w:t xml:space="preserve"> والتل</w:t>
      </w:r>
      <w:r w:rsidR="005F2776" w:rsidRPr="000D5765">
        <w:rPr>
          <w:rFonts w:cs="Simplified Arabic" w:hint="cs"/>
          <w:sz w:val="22"/>
          <w:rtl/>
          <w:lang w:val="en-GB" w:bidi="ar-EG"/>
        </w:rPr>
        <w:t>قيح</w:t>
      </w:r>
      <w:r w:rsidRPr="000D5765">
        <w:rPr>
          <w:rFonts w:cs="Simplified Arabic" w:hint="cs"/>
          <w:sz w:val="22"/>
          <w:rtl/>
          <w:lang w:val="en-GB" w:bidi="ar-EG"/>
        </w:rPr>
        <w:t xml:space="preserve">، ليست موزعة على نحو متساو عبر العالم. كما تتفاوت الاحتياجات البشرية حسب الموقع. </w:t>
      </w:r>
      <w:r w:rsidR="00B62A3E" w:rsidRPr="000D5765">
        <w:rPr>
          <w:rFonts w:cs="Simplified Arabic" w:hint="cs"/>
          <w:sz w:val="22"/>
          <w:rtl/>
          <w:lang w:val="en-GB" w:bidi="ar-EG"/>
        </w:rPr>
        <w:lastRenderedPageBreak/>
        <w:t>فعدد الناس الذين يمكنهم الاستفادة من مساهمات الطبيعة إلى الناس لا يعتمد فحسب على قدرة الطبيعة على تقديم المنافع، بل أيضا على قدرة المجت</w:t>
      </w:r>
      <w:r w:rsidR="005F2776" w:rsidRPr="000D5765">
        <w:rPr>
          <w:rFonts w:cs="Simplified Arabic" w:hint="cs"/>
          <w:sz w:val="22"/>
          <w:rtl/>
          <w:lang w:val="en-GB" w:bidi="ar-EG"/>
        </w:rPr>
        <w:t xml:space="preserve">معات على </w:t>
      </w:r>
      <w:r w:rsidR="006F332B" w:rsidRPr="000D5765">
        <w:rPr>
          <w:rFonts w:cs="Simplified Arabic" w:hint="cs"/>
          <w:sz w:val="22"/>
          <w:rtl/>
          <w:lang w:val="en-GB" w:bidi="ar-EG"/>
        </w:rPr>
        <w:t xml:space="preserve">استخدامها بشكل مستدام </w:t>
      </w:r>
      <w:r w:rsidR="005F2776" w:rsidRPr="000D5765">
        <w:rPr>
          <w:rFonts w:cs="Simplified Arabic" w:hint="cs"/>
          <w:sz w:val="22"/>
          <w:rtl/>
          <w:lang w:val="en-GB" w:bidi="ar-EG"/>
        </w:rPr>
        <w:t>إدارة توزيعها العادل و</w:t>
      </w:r>
      <w:r w:rsidR="00B62A3E" w:rsidRPr="000D5765">
        <w:rPr>
          <w:rFonts w:cs="Simplified Arabic" w:hint="cs"/>
          <w:sz w:val="22"/>
          <w:rtl/>
          <w:lang w:val="en-GB" w:bidi="ar-EG"/>
        </w:rPr>
        <w:t>المنصف داخل الأجيال وفيما بينها.</w:t>
      </w:r>
      <w:r w:rsidR="006F332B" w:rsidRPr="000D5765">
        <w:rPr>
          <w:rStyle w:val="FootnoteReference"/>
          <w:rFonts w:cs="Simplified Arabic"/>
          <w:sz w:val="22"/>
          <w:rtl/>
        </w:rPr>
        <w:footnoteReference w:id="40"/>
      </w:r>
    </w:p>
    <w:p w14:paraId="562D9B2C" w14:textId="5839D8B9" w:rsidR="00AC252D" w:rsidRPr="000D5765" w:rsidRDefault="00AC252D" w:rsidP="005F2776">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ومن بين الفئات الثماني عشر لمساهمات الطبيعة إلى الناس التي تم تحليلها في </w:t>
      </w:r>
      <w:r w:rsidRPr="000D5765">
        <w:rPr>
          <w:rFonts w:cs="Simplified Arabic" w:hint="cs"/>
          <w:i/>
          <w:iCs/>
          <w:sz w:val="22"/>
          <w:rtl/>
          <w:lang w:val="en-GB" w:bidi="ar-EG"/>
        </w:rPr>
        <w:t>التقييم العالمي للتنوع البيولوجي وخدمات النظم الإيكولوجية</w:t>
      </w:r>
      <w:r w:rsidR="004F65F1" w:rsidRPr="000D5765">
        <w:rPr>
          <w:rFonts w:cs="Simplified Arabic" w:hint="cs"/>
          <w:sz w:val="22"/>
          <w:vertAlign w:val="superscript"/>
          <w:rtl/>
          <w:lang w:val="en-GB" w:bidi="ar-EG"/>
        </w:rPr>
        <w:t>11</w:t>
      </w:r>
      <w:r w:rsidR="004F65F1" w:rsidRPr="000D5765">
        <w:rPr>
          <w:rFonts w:cs="Simplified Arabic" w:hint="cs"/>
          <w:sz w:val="22"/>
          <w:rtl/>
          <w:lang w:val="en-GB" w:bidi="ar-EG"/>
        </w:rPr>
        <w:t xml:space="preserve"> </w:t>
      </w:r>
      <w:r w:rsidRPr="000D5765">
        <w:rPr>
          <w:rFonts w:cs="Simplified Arabic" w:hint="cs"/>
          <w:sz w:val="22"/>
          <w:rtl/>
          <w:lang w:val="en-GB" w:bidi="ar-EG"/>
        </w:rPr>
        <w:t xml:space="preserve">الصادر عن المنبر الحكومي الدولي للعلوم والسياسات في مجال التنوع البيولوجي وخدمات النظم الإيكولوجية </w:t>
      </w:r>
      <w:r w:rsidRPr="000D5765">
        <w:rPr>
          <w:rFonts w:cs="Simplified Arabic"/>
          <w:sz w:val="22"/>
          <w:lang w:val="en-US" w:bidi="ar-EG"/>
        </w:rPr>
        <w:t>(IPBES)</w:t>
      </w:r>
      <w:r w:rsidRPr="000D5765">
        <w:rPr>
          <w:rFonts w:cs="Simplified Arabic" w:hint="cs"/>
          <w:sz w:val="22"/>
          <w:rtl/>
          <w:lang w:val="en-US" w:bidi="ar-EG"/>
        </w:rPr>
        <w:t xml:space="preserve">، أظهر 14 منها اتجاها عالميا من التدهور المستمر على مدى الخمسين سنة الماضية. وتتدهور معظم الفئات </w:t>
      </w:r>
      <w:r w:rsidR="005F2776" w:rsidRPr="000D5765">
        <w:rPr>
          <w:rFonts w:cs="Simplified Arabic" w:hint="cs"/>
          <w:sz w:val="22"/>
          <w:rtl/>
          <w:lang w:val="en-US" w:bidi="ar-EG"/>
        </w:rPr>
        <w:t>المتعلقة</w:t>
      </w:r>
      <w:r w:rsidRPr="000D5765">
        <w:rPr>
          <w:rFonts w:cs="Simplified Arabic" w:hint="cs"/>
          <w:sz w:val="22"/>
          <w:rtl/>
          <w:lang w:val="en-US" w:bidi="ar-EG"/>
        </w:rPr>
        <w:t xml:space="preserve"> بتنظيم العمليات البيئية، مما يوحي بتقويض قدرة النظم الإيكولوجية على إدامة مساهمات الطبيعة إلى الناس. </w:t>
      </w:r>
      <w:r w:rsidRPr="000D5765">
        <w:rPr>
          <w:rFonts w:cs="Simplified Arabic" w:hint="cs"/>
          <w:sz w:val="22"/>
          <w:rtl/>
          <w:lang w:val="en-GB" w:bidi="ar-EG"/>
        </w:rPr>
        <w:t>والفئات الوحيدة من مساهمات الطبيعة إلى الناس التي أظهرت اتجاها متزايدا هي تلك الفئات المتعلقة بالمنافع المادية، مثل توفير الأغذية والأ</w:t>
      </w:r>
      <w:r w:rsidR="005F2776" w:rsidRPr="000D5765">
        <w:rPr>
          <w:rFonts w:cs="Simplified Arabic" w:hint="cs"/>
          <w:sz w:val="22"/>
          <w:rtl/>
          <w:lang w:val="en-GB" w:bidi="ar-EG"/>
        </w:rPr>
        <w:t>عل</w:t>
      </w:r>
      <w:r w:rsidRPr="000D5765">
        <w:rPr>
          <w:rFonts w:cs="Simplified Arabic" w:hint="cs"/>
          <w:sz w:val="22"/>
          <w:rtl/>
          <w:lang w:val="en-GB" w:bidi="ar-EG"/>
        </w:rPr>
        <w:t>اف والمواد والطاقة. غير أن التوفير الم</w:t>
      </w:r>
      <w:r w:rsidR="00361013" w:rsidRPr="000D5765">
        <w:rPr>
          <w:rFonts w:cs="Simplified Arabic" w:hint="cs"/>
          <w:sz w:val="22"/>
          <w:rtl/>
          <w:lang w:val="en-GB" w:bidi="ar-EG"/>
        </w:rPr>
        <w:t>ستمر لهذه المساهمات يمكن أن يقو</w:t>
      </w:r>
      <w:r w:rsidR="005F2776" w:rsidRPr="000D5765">
        <w:rPr>
          <w:rFonts w:cs="Simplified Arabic" w:hint="cs"/>
          <w:sz w:val="22"/>
          <w:rtl/>
          <w:lang w:val="en-GB" w:bidi="ar-EG"/>
        </w:rPr>
        <w:t>ّ</w:t>
      </w:r>
      <w:r w:rsidR="00361013" w:rsidRPr="000D5765">
        <w:rPr>
          <w:rFonts w:cs="Simplified Arabic" w:hint="cs"/>
          <w:sz w:val="22"/>
          <w:rtl/>
          <w:lang w:val="en-GB" w:bidi="ar-EG"/>
        </w:rPr>
        <w:t xml:space="preserve">ضه </w:t>
      </w:r>
      <w:r w:rsidRPr="000D5765">
        <w:rPr>
          <w:rFonts w:cs="Simplified Arabic" w:hint="cs"/>
          <w:sz w:val="22"/>
          <w:rtl/>
          <w:lang w:val="en-GB" w:bidi="ar-EG"/>
        </w:rPr>
        <w:t xml:space="preserve">التدهور الجاري في </w:t>
      </w:r>
      <w:r w:rsidR="00D843EE" w:rsidRPr="000D5765">
        <w:rPr>
          <w:rFonts w:cs="Simplified Arabic" w:hint="cs"/>
          <w:sz w:val="22"/>
          <w:rtl/>
          <w:lang w:val="en-GB" w:bidi="ar-EG"/>
        </w:rPr>
        <w:t>مساحة وترابط وسلامة</w:t>
      </w:r>
      <w:r w:rsidRPr="000D5765">
        <w:rPr>
          <w:rFonts w:cs="Simplified Arabic" w:hint="cs"/>
          <w:sz w:val="22"/>
          <w:rtl/>
          <w:lang w:val="en-GB" w:bidi="ar-EG"/>
        </w:rPr>
        <w:t xml:space="preserve"> النظم الإيكولوجية فضلا عن التدهور في الخدمات التنظيمية التي تدعم مثل هذا التوفير. </w:t>
      </w:r>
      <w:r w:rsidR="00D843EE" w:rsidRPr="000D5765">
        <w:rPr>
          <w:rFonts w:cs="Simplified Arabic" w:hint="cs"/>
          <w:sz w:val="22"/>
          <w:rtl/>
          <w:lang w:val="en-GB" w:bidi="ar-EG"/>
        </w:rPr>
        <w:t xml:space="preserve">وإضافة إلى ذلك، يمكن أن يؤدي الطلب على فوائد هذه المواد نفسه إلى مزيد من الضغوط على التنوع البيولوجي. </w:t>
      </w:r>
      <w:r w:rsidRPr="000D5765">
        <w:rPr>
          <w:rFonts w:cs="Simplified Arabic" w:hint="cs"/>
          <w:sz w:val="22"/>
          <w:rtl/>
          <w:lang w:val="en-GB" w:bidi="ar-EG"/>
        </w:rPr>
        <w:t xml:space="preserve">ومن المرجح أن تكون المجموعات </w:t>
      </w:r>
      <w:r w:rsidR="00D843EE" w:rsidRPr="000D5765">
        <w:rPr>
          <w:rFonts w:cs="Simplified Arabic" w:hint="cs"/>
          <w:sz w:val="22"/>
          <w:rtl/>
          <w:lang w:val="en-GB" w:bidi="ar-EG"/>
        </w:rPr>
        <w:t xml:space="preserve">التي تعيش في فقر وفي أوضاع ضعف هي </w:t>
      </w:r>
      <w:r w:rsidRPr="000D5765">
        <w:rPr>
          <w:rFonts w:cs="Simplified Arabic" w:hint="cs"/>
          <w:sz w:val="22"/>
          <w:rtl/>
          <w:lang w:val="en-GB" w:bidi="ar-EG"/>
        </w:rPr>
        <w:t>في الغالب التي تع</w:t>
      </w:r>
      <w:r w:rsidR="00D843EE" w:rsidRPr="000D5765">
        <w:rPr>
          <w:rFonts w:cs="Simplified Arabic" w:hint="cs"/>
          <w:sz w:val="22"/>
          <w:rtl/>
          <w:lang w:val="en-GB" w:bidi="ar-EG"/>
        </w:rPr>
        <w:t>ا</w:t>
      </w:r>
      <w:r w:rsidRPr="000D5765">
        <w:rPr>
          <w:rFonts w:cs="Simplified Arabic" w:hint="cs"/>
          <w:sz w:val="22"/>
          <w:rtl/>
          <w:lang w:val="en-GB" w:bidi="ar-EG"/>
        </w:rPr>
        <w:t>ني من آثار تدهور مساهمات الطبيعة.</w:t>
      </w:r>
      <w:r w:rsidR="004F65F1" w:rsidRPr="000D5765">
        <w:rPr>
          <w:rStyle w:val="FootnoteReference"/>
          <w:rFonts w:cs="Simplified Arabic"/>
          <w:sz w:val="22"/>
          <w:rtl/>
        </w:rPr>
        <w:footnoteReference w:id="41"/>
      </w:r>
    </w:p>
    <w:p w14:paraId="2EA6BFDA" w14:textId="1E78B994" w:rsidR="00F635AA" w:rsidRPr="000D5765" w:rsidRDefault="00AC252D" w:rsidP="00E23EB3">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w:t>
      </w:r>
      <w:r w:rsidR="00D843EE" w:rsidRPr="000D5765">
        <w:rPr>
          <w:rFonts w:cs="Simplified Arabic" w:hint="cs"/>
          <w:sz w:val="22"/>
          <w:rtl/>
          <w:lang w:val="en-GB" w:bidi="ar-EG"/>
        </w:rPr>
        <w:t xml:space="preserve">في إطار سيناريو العمل كالمعتاد، من المتوقع أن </w:t>
      </w:r>
      <w:r w:rsidRPr="000D5765">
        <w:rPr>
          <w:rFonts w:cs="Simplified Arabic" w:hint="cs"/>
          <w:sz w:val="22"/>
          <w:rtl/>
          <w:lang w:val="en-GB" w:bidi="ar-EG"/>
        </w:rPr>
        <w:t xml:space="preserve">يتفاقم التدهور في مساهمات الطبيعة إلى الناس </w:t>
      </w:r>
      <w:r w:rsidR="00D843EE" w:rsidRPr="000D5765">
        <w:rPr>
          <w:rFonts w:cs="Simplified Arabic" w:hint="cs"/>
          <w:sz w:val="22"/>
          <w:rtl/>
          <w:lang w:val="en-GB" w:bidi="ar-EG"/>
        </w:rPr>
        <w:t>حيث أظهر أحد التقييمات</w:t>
      </w:r>
      <w:r w:rsidRPr="000D5765">
        <w:rPr>
          <w:rFonts w:cs="Simplified Arabic" w:hint="cs"/>
          <w:sz w:val="22"/>
          <w:rtl/>
          <w:lang w:val="en-GB" w:bidi="ar-EG"/>
        </w:rPr>
        <w:t xml:space="preserve"> تقويض تنظيم نوعية المياه، والحماية الساحلية والتل</w:t>
      </w:r>
      <w:r w:rsidR="00E23EB3" w:rsidRPr="000D5765">
        <w:rPr>
          <w:rFonts w:cs="Simplified Arabic" w:hint="cs"/>
          <w:sz w:val="22"/>
          <w:rtl/>
          <w:lang w:val="en-GB" w:bidi="ar-EG"/>
        </w:rPr>
        <w:t>قيح</w:t>
      </w:r>
      <w:r w:rsidRPr="000D5765">
        <w:rPr>
          <w:rFonts w:cs="Simplified Arabic" w:hint="cs"/>
          <w:sz w:val="22"/>
          <w:rtl/>
          <w:lang w:val="en-GB" w:bidi="ar-EG"/>
        </w:rPr>
        <w:t xml:space="preserve"> بدرجة كبيرة بحلول عام 2050. ونتيجة لذلك، </w:t>
      </w:r>
      <w:r w:rsidR="0015303D" w:rsidRPr="000D5765">
        <w:rPr>
          <w:rFonts w:cs="Simplified Arabic" w:hint="cs"/>
          <w:sz w:val="22"/>
          <w:rtl/>
          <w:lang w:val="en-GB" w:bidi="ar-EG"/>
        </w:rPr>
        <w:t>يمكن أن يواجه حوالي 5 مليار نسمة، وهم في أفريقيا وجنوب آسيا بدرجة كبيرة، تلوثا أعلى للمياه وتلقيح</w:t>
      </w:r>
      <w:r w:rsidR="00E23EB3" w:rsidRPr="000D5765">
        <w:rPr>
          <w:rFonts w:cs="Simplified Arabic" w:hint="cs"/>
          <w:sz w:val="22"/>
          <w:rtl/>
          <w:lang w:val="en-GB" w:bidi="ar-EG"/>
        </w:rPr>
        <w:t>ا</w:t>
      </w:r>
      <w:r w:rsidR="0015303D" w:rsidRPr="000D5765">
        <w:rPr>
          <w:rFonts w:cs="Simplified Arabic" w:hint="cs"/>
          <w:sz w:val="22"/>
          <w:rtl/>
          <w:lang w:val="en-GB" w:bidi="ar-EG"/>
        </w:rPr>
        <w:t xml:space="preserve"> غير كاف للأغذية والتغذية. ويمكن أن يواجه مئات الملايين من الناس على مدى جميع القارات مخاطر ساحلية عالية. غير أنه بموجب سيناريوهات التنمية المستدامة، يمكن تخفيض هذه </w:t>
      </w:r>
      <w:proofErr w:type="spellStart"/>
      <w:r w:rsidR="0015303D" w:rsidRPr="000D5765">
        <w:rPr>
          <w:rFonts w:cs="Simplified Arabic" w:hint="cs"/>
          <w:sz w:val="22"/>
          <w:rtl/>
          <w:lang w:val="en-GB" w:bidi="ar-EG"/>
        </w:rPr>
        <w:t>الاتجهات</w:t>
      </w:r>
      <w:proofErr w:type="spellEnd"/>
      <w:r w:rsidR="0015303D" w:rsidRPr="000D5765">
        <w:rPr>
          <w:rFonts w:cs="Simplified Arabic" w:hint="cs"/>
          <w:sz w:val="22"/>
          <w:rtl/>
          <w:lang w:val="en-GB" w:bidi="ar-EG"/>
        </w:rPr>
        <w:t xml:space="preserve"> السلبية، أو إزالتها أو ع</w:t>
      </w:r>
      <w:r w:rsidR="00CC3EDF" w:rsidRPr="000D5765">
        <w:rPr>
          <w:rFonts w:cs="Simplified Arabic" w:hint="cs"/>
          <w:sz w:val="22"/>
          <w:rtl/>
          <w:lang w:val="en-GB" w:bidi="ar-EG"/>
        </w:rPr>
        <w:t>ك</w:t>
      </w:r>
      <w:r w:rsidR="0015303D" w:rsidRPr="000D5765">
        <w:rPr>
          <w:rFonts w:cs="Simplified Arabic" w:hint="cs"/>
          <w:sz w:val="22"/>
          <w:rtl/>
          <w:lang w:val="en-GB" w:bidi="ar-EG"/>
        </w:rPr>
        <w:t>س مسارها</w:t>
      </w:r>
      <w:r w:rsidR="006C1414" w:rsidRPr="000D5765">
        <w:rPr>
          <w:rFonts w:cs="Simplified Arabic" w:hint="cs"/>
          <w:sz w:val="22"/>
          <w:rtl/>
          <w:lang w:val="en-GB" w:bidi="ar-EG"/>
        </w:rPr>
        <w:t>.</w:t>
      </w:r>
      <w:r w:rsidR="006C1414" w:rsidRPr="000D5765">
        <w:rPr>
          <w:rStyle w:val="FootnoteReference"/>
          <w:rFonts w:cs="Simplified Arabic"/>
          <w:sz w:val="22"/>
          <w:rtl/>
        </w:rPr>
        <w:footnoteReference w:id="42"/>
      </w:r>
    </w:p>
    <w:p w14:paraId="4E1AD201" w14:textId="7EEB695D" w:rsidR="00F635AA" w:rsidRPr="000D5765" w:rsidRDefault="0015303D" w:rsidP="0015303D">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w:t>
      </w:r>
      <w:r w:rsidR="00D843EE" w:rsidRPr="000D5765">
        <w:rPr>
          <w:rFonts w:cs="Simplified Arabic" w:hint="cs"/>
          <w:sz w:val="22"/>
          <w:rtl/>
          <w:lang w:val="en-GB" w:bidi="ar-EG"/>
        </w:rPr>
        <w:t>س</w:t>
      </w:r>
      <w:r w:rsidRPr="000D5765">
        <w:rPr>
          <w:rFonts w:cs="Simplified Arabic" w:hint="cs"/>
          <w:sz w:val="22"/>
          <w:rtl/>
          <w:lang w:val="en-GB" w:bidi="ar-EG"/>
        </w:rPr>
        <w:t>تساعد غاية طموحة لمساهمات الطبيعة إلى الناس</w:t>
      </w:r>
      <w:r w:rsidR="00D843EE" w:rsidRPr="000D5765">
        <w:rPr>
          <w:rFonts w:cs="Simplified Arabic" w:hint="cs"/>
          <w:sz w:val="22"/>
          <w:rtl/>
          <w:lang w:val="en-GB" w:bidi="ar-EG"/>
        </w:rPr>
        <w:t>، ضمن أمور أخرى،</w:t>
      </w:r>
      <w:r w:rsidRPr="000D5765">
        <w:rPr>
          <w:rFonts w:cs="Simplified Arabic" w:hint="cs"/>
          <w:sz w:val="22"/>
          <w:rtl/>
          <w:lang w:val="en-GB" w:bidi="ar-EG"/>
        </w:rPr>
        <w:t xml:space="preserve"> فيما يلي</w:t>
      </w:r>
      <w:r w:rsidR="00F635AA" w:rsidRPr="000D5765">
        <w:rPr>
          <w:rFonts w:cs="Simplified Arabic" w:hint="cs"/>
          <w:sz w:val="22"/>
          <w:rtl/>
          <w:lang w:val="en-GB" w:bidi="ar-EG"/>
        </w:rPr>
        <w:t>:</w:t>
      </w:r>
    </w:p>
    <w:p w14:paraId="75F758F6" w14:textId="77777777" w:rsidR="00F635AA" w:rsidRPr="000D5765" w:rsidRDefault="00F635AA" w:rsidP="00E23EB3">
      <w:pPr>
        <w:bidi/>
        <w:spacing w:after="120" w:line="216" w:lineRule="auto"/>
        <w:ind w:firstLine="720"/>
        <w:jc w:val="both"/>
        <w:rPr>
          <w:rFonts w:cs="Simplified Arabic"/>
          <w:sz w:val="22"/>
          <w:rtl/>
          <w:lang w:val="en-GB" w:bidi="ar-EG"/>
        </w:rPr>
      </w:pPr>
      <w:r w:rsidRPr="000D5765">
        <w:rPr>
          <w:rFonts w:cs="Simplified Arabic" w:hint="cs"/>
          <w:sz w:val="22"/>
          <w:rtl/>
          <w:lang w:val="en-GB" w:bidi="ar-EG"/>
        </w:rPr>
        <w:t>(أ)</w:t>
      </w:r>
      <w:r w:rsidRPr="000D5765">
        <w:rPr>
          <w:rFonts w:cs="Simplified Arabic" w:hint="cs"/>
          <w:sz w:val="22"/>
          <w:rtl/>
          <w:lang w:val="en-GB" w:bidi="ar-EG"/>
        </w:rPr>
        <w:tab/>
      </w:r>
      <w:r w:rsidR="00F5488F" w:rsidRPr="000D5765">
        <w:rPr>
          <w:rFonts w:cs="Simplified Arabic" w:hint="cs"/>
          <w:sz w:val="22"/>
          <w:rtl/>
          <w:lang w:val="en-GB" w:bidi="ar-EG"/>
        </w:rPr>
        <w:t>تقديم أمن غذائي أكبر لأربعة مليار من الناس، بما في ذلك 2 مليار الذين يظلون جوع</w:t>
      </w:r>
      <w:r w:rsidR="00E23EB3" w:rsidRPr="000D5765">
        <w:rPr>
          <w:rFonts w:cs="Simplified Arabic" w:hint="cs"/>
          <w:sz w:val="22"/>
          <w:rtl/>
          <w:lang w:val="en-GB" w:bidi="ar-EG"/>
        </w:rPr>
        <w:t>ى</w:t>
      </w:r>
      <w:r w:rsidR="00F5488F" w:rsidRPr="000D5765">
        <w:rPr>
          <w:rFonts w:cs="Simplified Arabic" w:hint="cs"/>
          <w:sz w:val="22"/>
          <w:rtl/>
          <w:lang w:val="en-GB" w:bidi="ar-EG"/>
        </w:rPr>
        <w:t>، وأكثر من 500 مليون من الناس الذين يعتمدون على الأسماك بدرجة كبيرة، وأكثر من 150 مليون أسرة تحصد اللحوم البرية</w:t>
      </w:r>
      <w:r w:rsidRPr="000D5765">
        <w:rPr>
          <w:rFonts w:cs="Simplified Arabic" w:hint="cs"/>
          <w:sz w:val="22"/>
          <w:rtl/>
          <w:lang w:val="en-GB" w:bidi="ar-EG"/>
        </w:rPr>
        <w:t>؛</w:t>
      </w:r>
      <w:r w:rsidRPr="000D5765">
        <w:rPr>
          <w:rStyle w:val="FootnoteReference"/>
          <w:rFonts w:cs="Simplified Arabic"/>
          <w:sz w:val="22"/>
          <w:rtl/>
        </w:rPr>
        <w:footnoteReference w:id="43"/>
      </w:r>
    </w:p>
    <w:p w14:paraId="2D1CC516" w14:textId="77777777" w:rsidR="00F635AA" w:rsidRPr="000D5765" w:rsidRDefault="00F635AA" w:rsidP="00F5488F">
      <w:pPr>
        <w:bidi/>
        <w:spacing w:after="120" w:line="216" w:lineRule="auto"/>
        <w:ind w:firstLine="720"/>
        <w:jc w:val="both"/>
        <w:rPr>
          <w:rFonts w:cs="Simplified Arabic"/>
          <w:sz w:val="22"/>
          <w:rtl/>
          <w:lang w:val="en-GB" w:bidi="ar-EG"/>
        </w:rPr>
      </w:pPr>
      <w:r w:rsidRPr="000D5765">
        <w:rPr>
          <w:rFonts w:cs="Simplified Arabic" w:hint="cs"/>
          <w:sz w:val="22"/>
          <w:rtl/>
          <w:lang w:val="en-GB" w:bidi="ar-EG"/>
        </w:rPr>
        <w:lastRenderedPageBreak/>
        <w:t>(ب)</w:t>
      </w:r>
      <w:r w:rsidRPr="000D5765">
        <w:rPr>
          <w:rFonts w:cs="Simplified Arabic" w:hint="cs"/>
          <w:sz w:val="22"/>
          <w:rtl/>
          <w:lang w:val="en-GB" w:bidi="ar-EG"/>
        </w:rPr>
        <w:tab/>
      </w:r>
      <w:r w:rsidR="00F5488F" w:rsidRPr="000D5765">
        <w:rPr>
          <w:rFonts w:cs="Simplified Arabic" w:hint="cs"/>
          <w:sz w:val="22"/>
          <w:rtl/>
          <w:lang w:val="en-GB" w:bidi="ar-EG"/>
        </w:rPr>
        <w:t xml:space="preserve">تقديم مياه شرب محسنة لحوالي 600 مليون من الناس الذين يعتمدون حاليا على موارد غير معالجة، وتعزيز قدرة 75 </w:t>
      </w:r>
      <w:r w:rsidR="00F5488F" w:rsidRPr="000D5765">
        <w:rPr>
          <w:rFonts w:cs="Simplified Arabic"/>
          <w:sz w:val="22"/>
          <w:rtl/>
          <w:lang w:val="en-GB" w:bidi="ar-EG"/>
        </w:rPr>
        <w:t>–</w:t>
      </w:r>
      <w:r w:rsidR="00F5488F" w:rsidRPr="000D5765">
        <w:rPr>
          <w:rFonts w:cs="Simplified Arabic" w:hint="cs"/>
          <w:sz w:val="22"/>
          <w:rtl/>
          <w:lang w:val="en-GB" w:bidi="ar-EG"/>
        </w:rPr>
        <w:t xml:space="preserve"> 300 مليون من الناس على الصمود أمام </w:t>
      </w:r>
      <w:r w:rsidR="00E23EB3" w:rsidRPr="000D5765">
        <w:rPr>
          <w:rFonts w:cs="Simplified Arabic" w:hint="cs"/>
          <w:sz w:val="22"/>
          <w:rtl/>
          <w:lang w:val="en-GB" w:bidi="ar-EG"/>
        </w:rPr>
        <w:t xml:space="preserve">خطر </w:t>
      </w:r>
      <w:r w:rsidR="00F5488F" w:rsidRPr="000D5765">
        <w:rPr>
          <w:rFonts w:cs="Simplified Arabic" w:hint="cs"/>
          <w:sz w:val="22"/>
          <w:rtl/>
          <w:lang w:val="en-GB" w:bidi="ar-EG"/>
        </w:rPr>
        <w:t xml:space="preserve">العواصف الساحلية و1 مليون من الناس الذين يعيشون في السهول </w:t>
      </w:r>
      <w:proofErr w:type="spellStart"/>
      <w:r w:rsidR="00F5488F" w:rsidRPr="000D5765">
        <w:rPr>
          <w:rFonts w:cs="Simplified Arabic" w:hint="cs"/>
          <w:sz w:val="22"/>
          <w:rtl/>
          <w:lang w:val="en-GB" w:bidi="ar-EG"/>
        </w:rPr>
        <w:t>الفيضانية</w:t>
      </w:r>
      <w:proofErr w:type="spellEnd"/>
      <w:r w:rsidRPr="000D5765">
        <w:rPr>
          <w:rFonts w:cs="Simplified Arabic" w:hint="cs"/>
          <w:sz w:val="22"/>
          <w:rtl/>
          <w:lang w:val="en-GB" w:bidi="ar-EG"/>
        </w:rPr>
        <w:t>؛</w:t>
      </w:r>
      <w:r w:rsidRPr="000D5765">
        <w:rPr>
          <w:rStyle w:val="FootnoteReference"/>
          <w:rFonts w:cs="Simplified Arabic"/>
          <w:sz w:val="22"/>
          <w:rtl/>
        </w:rPr>
        <w:footnoteReference w:id="44"/>
      </w:r>
    </w:p>
    <w:p w14:paraId="43C1B03D" w14:textId="6300C9F3" w:rsidR="00F635AA" w:rsidRPr="000D5765" w:rsidRDefault="00F635AA" w:rsidP="00E23EB3">
      <w:pPr>
        <w:bidi/>
        <w:spacing w:after="120" w:line="216" w:lineRule="auto"/>
        <w:ind w:firstLine="720"/>
        <w:jc w:val="both"/>
        <w:rPr>
          <w:rFonts w:cs="Simplified Arabic"/>
          <w:sz w:val="22"/>
          <w:rtl/>
          <w:lang w:val="en-GB" w:bidi="ar-EG"/>
        </w:rPr>
      </w:pPr>
      <w:r w:rsidRPr="000D5765">
        <w:rPr>
          <w:rFonts w:cs="Simplified Arabic" w:hint="cs"/>
          <w:sz w:val="22"/>
          <w:rtl/>
          <w:lang w:val="en-GB" w:bidi="ar-EG"/>
        </w:rPr>
        <w:t>(ج)</w:t>
      </w:r>
      <w:r w:rsidRPr="000D5765">
        <w:rPr>
          <w:rFonts w:cs="Simplified Arabic" w:hint="cs"/>
          <w:sz w:val="22"/>
          <w:rtl/>
          <w:lang w:val="en-GB" w:bidi="ar-EG"/>
        </w:rPr>
        <w:tab/>
      </w:r>
      <w:r w:rsidR="00CC3EDF" w:rsidRPr="000D5765">
        <w:rPr>
          <w:rFonts w:cs="Simplified Arabic" w:hint="cs"/>
          <w:sz w:val="22"/>
          <w:rtl/>
          <w:lang w:val="en-GB" w:bidi="ar-EG"/>
        </w:rPr>
        <w:t xml:space="preserve">الحفاظ على رفاه حوالي 4 مليار من الناس الذين يعتمدون على الأدوية الطبيعية </w:t>
      </w:r>
      <w:r w:rsidR="00E23EB3" w:rsidRPr="000D5765">
        <w:rPr>
          <w:rFonts w:cs="Simplified Arabic" w:hint="cs"/>
          <w:sz w:val="22"/>
          <w:rtl/>
          <w:lang w:val="en-GB" w:bidi="ar-EG"/>
        </w:rPr>
        <w:t xml:space="preserve">في </w:t>
      </w:r>
      <w:r w:rsidR="00CC3EDF" w:rsidRPr="000D5765">
        <w:rPr>
          <w:rFonts w:cs="Simplified Arabic" w:hint="cs"/>
          <w:sz w:val="22"/>
          <w:rtl/>
          <w:lang w:val="en-GB" w:bidi="ar-EG"/>
        </w:rPr>
        <w:t>رعاي</w:t>
      </w:r>
      <w:r w:rsidR="00E23EB3" w:rsidRPr="000D5765">
        <w:rPr>
          <w:rFonts w:cs="Simplified Arabic" w:hint="cs"/>
          <w:sz w:val="22"/>
          <w:rtl/>
          <w:lang w:val="en-GB" w:bidi="ar-EG"/>
        </w:rPr>
        <w:t>تهم</w:t>
      </w:r>
      <w:r w:rsidR="00CC3EDF" w:rsidRPr="000D5765">
        <w:rPr>
          <w:rFonts w:cs="Simplified Arabic" w:hint="cs"/>
          <w:sz w:val="22"/>
          <w:rtl/>
          <w:lang w:val="en-GB" w:bidi="ar-EG"/>
        </w:rPr>
        <w:t xml:space="preserve"> الطبية و50 في المائة من السكان في العالم الذين يعيشون في المناطق الحضرية</w:t>
      </w:r>
      <w:r w:rsidR="00D843EE" w:rsidRPr="000D5765">
        <w:rPr>
          <w:rFonts w:cs="Simplified Arabic" w:hint="cs"/>
          <w:sz w:val="22"/>
          <w:rtl/>
          <w:lang w:val="en-GB" w:bidi="ar-EG"/>
        </w:rPr>
        <w:t>،</w:t>
      </w:r>
      <w:r w:rsidR="0022067C" w:rsidRPr="000D5765">
        <w:rPr>
          <w:rStyle w:val="FootnoteReference"/>
          <w:rFonts w:cs="Simplified Arabic"/>
          <w:sz w:val="22"/>
          <w:rtl/>
        </w:rPr>
        <w:footnoteReference w:id="45"/>
      </w:r>
      <w:r w:rsidR="00D843EE" w:rsidRPr="000D5765">
        <w:rPr>
          <w:rFonts w:cs="Simplified Arabic" w:hint="cs"/>
          <w:sz w:val="22"/>
          <w:rtl/>
          <w:lang w:val="en-GB" w:bidi="ar-EG"/>
        </w:rPr>
        <w:t xml:space="preserve"> فضلا عن الحد من مخاطر ظهور الأمراض المعدية</w:t>
      </w:r>
      <w:r w:rsidRPr="000D5765">
        <w:rPr>
          <w:rFonts w:cs="Simplified Arabic" w:hint="cs"/>
          <w:sz w:val="22"/>
          <w:rtl/>
          <w:lang w:val="en-GB" w:bidi="ar-EG"/>
        </w:rPr>
        <w:t>؛</w:t>
      </w:r>
      <w:r w:rsidRPr="000D5765">
        <w:rPr>
          <w:rStyle w:val="FootnoteReference"/>
          <w:rFonts w:cs="Simplified Arabic"/>
          <w:sz w:val="22"/>
          <w:rtl/>
        </w:rPr>
        <w:footnoteReference w:id="46"/>
      </w:r>
    </w:p>
    <w:p w14:paraId="7892E66E" w14:textId="4B4D973A" w:rsidR="00F635AA" w:rsidRPr="000D5765" w:rsidRDefault="00F635AA" w:rsidP="00F635AA">
      <w:pPr>
        <w:bidi/>
        <w:spacing w:after="120" w:line="216" w:lineRule="auto"/>
        <w:ind w:firstLine="720"/>
        <w:jc w:val="both"/>
        <w:rPr>
          <w:rFonts w:cs="Simplified Arabic"/>
          <w:sz w:val="22"/>
          <w:lang w:val="en-GB" w:bidi="ar-EG"/>
        </w:rPr>
      </w:pPr>
      <w:r w:rsidRPr="000D5765">
        <w:rPr>
          <w:rFonts w:cs="Simplified Arabic" w:hint="cs"/>
          <w:sz w:val="22"/>
          <w:rtl/>
          <w:lang w:val="en-GB" w:bidi="ar-EG"/>
        </w:rPr>
        <w:t>(د)</w:t>
      </w:r>
      <w:r w:rsidRPr="000D5765">
        <w:rPr>
          <w:rFonts w:cs="Simplified Arabic" w:hint="cs"/>
          <w:sz w:val="22"/>
          <w:rtl/>
          <w:lang w:val="en-GB" w:bidi="ar-EG"/>
        </w:rPr>
        <w:tab/>
      </w:r>
      <w:r w:rsidR="00CC3EDF" w:rsidRPr="000D5765">
        <w:rPr>
          <w:rFonts w:cs="Simplified Arabic" w:hint="cs"/>
          <w:sz w:val="22"/>
          <w:rtl/>
          <w:lang w:val="en-GB" w:bidi="ar-EG"/>
        </w:rPr>
        <w:t>تحقيق أهداف اتفاق باريس</w:t>
      </w:r>
      <w:r w:rsidRPr="000D5765">
        <w:rPr>
          <w:rFonts w:cs="Simplified Arabic" w:hint="cs"/>
          <w:sz w:val="22"/>
          <w:rtl/>
          <w:lang w:val="en-GB" w:bidi="ar-EG"/>
        </w:rPr>
        <w:t>.</w:t>
      </w:r>
      <w:r w:rsidRPr="000D5765">
        <w:rPr>
          <w:rStyle w:val="FootnoteReference"/>
          <w:rFonts w:cs="Simplified Arabic"/>
          <w:sz w:val="22"/>
          <w:rtl/>
        </w:rPr>
        <w:footnoteReference w:id="47"/>
      </w:r>
    </w:p>
    <w:p w14:paraId="369EF4BC" w14:textId="731BDE58" w:rsidR="00F635AA" w:rsidRPr="000D5765" w:rsidRDefault="00CC3EDF" w:rsidP="0089184A">
      <w:pPr>
        <w:numPr>
          <w:ilvl w:val="0"/>
          <w:numId w:val="4"/>
        </w:numPr>
        <w:bidi/>
        <w:spacing w:after="120" w:line="216" w:lineRule="auto"/>
        <w:ind w:left="0" w:firstLine="0"/>
        <w:jc w:val="both"/>
        <w:rPr>
          <w:rFonts w:cs="Simplified Arabic"/>
          <w:spacing w:val="-10"/>
          <w:sz w:val="22"/>
          <w:lang w:val="en-GB" w:bidi="ar-EG"/>
        </w:rPr>
      </w:pPr>
      <w:r w:rsidRPr="000D5765">
        <w:rPr>
          <w:rFonts w:cs="Simplified Arabic" w:hint="cs"/>
          <w:sz w:val="22"/>
          <w:rtl/>
          <w:lang w:val="en-GB" w:bidi="ar-EG"/>
        </w:rPr>
        <w:t xml:space="preserve">وتعتمد قدرة الطبيعة على الاستمرار في تقديم </w:t>
      </w:r>
      <w:r w:rsidR="00E23EB3" w:rsidRPr="000D5765">
        <w:rPr>
          <w:rFonts w:cs="Simplified Arabic" w:hint="cs"/>
          <w:sz w:val="22"/>
          <w:rtl/>
          <w:lang w:val="en-GB" w:bidi="ar-EG"/>
        </w:rPr>
        <w:t>مساهماتها إلى الناس على منطقة و</w:t>
      </w:r>
      <w:r w:rsidRPr="000D5765">
        <w:rPr>
          <w:rFonts w:cs="Simplified Arabic" w:hint="cs"/>
          <w:sz w:val="22"/>
          <w:rtl/>
          <w:lang w:val="en-GB" w:bidi="ar-EG"/>
        </w:rPr>
        <w:t>سلامة النظم الإيكولوجية الطبيعية والتي يتم إدارتها وعلى الأنواع فيها والتنوع ال</w:t>
      </w:r>
      <w:r w:rsidR="00E23EB3" w:rsidRPr="000D5765">
        <w:rPr>
          <w:rFonts w:cs="Simplified Arabic" w:hint="cs"/>
          <w:sz w:val="22"/>
          <w:rtl/>
          <w:lang w:val="en-GB" w:bidi="ar-EG"/>
        </w:rPr>
        <w:t>جيني</w:t>
      </w:r>
      <w:r w:rsidRPr="000D5765">
        <w:rPr>
          <w:rFonts w:cs="Simplified Arabic" w:hint="cs"/>
          <w:sz w:val="22"/>
          <w:rtl/>
          <w:lang w:val="en-GB" w:bidi="ar-EG"/>
        </w:rPr>
        <w:t xml:space="preserve"> داخل الأنواع</w:t>
      </w:r>
      <w:r w:rsidR="00D843EE" w:rsidRPr="000D5765">
        <w:rPr>
          <w:rFonts w:cs="Simplified Arabic" w:hint="cs"/>
          <w:sz w:val="22"/>
          <w:rtl/>
          <w:lang w:val="en-GB" w:bidi="ar-EG"/>
        </w:rPr>
        <w:t xml:space="preserve"> وتنوع التطور السلفي بين الأنواع</w:t>
      </w:r>
      <w:r w:rsidRPr="000D5765">
        <w:rPr>
          <w:rFonts w:cs="Simplified Arabic" w:hint="cs"/>
          <w:sz w:val="22"/>
          <w:rtl/>
          <w:lang w:val="en-GB" w:bidi="ar-EG"/>
        </w:rPr>
        <w:t xml:space="preserve">. وبالتالي، فإن الإجراءات اللازمة لتحقيق الأهداف 1 و4 إلى 7، والتي تعالج </w:t>
      </w:r>
      <w:r w:rsidR="00D843EE" w:rsidRPr="000D5765">
        <w:rPr>
          <w:rFonts w:cs="Simplified Arabic" w:hint="cs"/>
          <w:sz w:val="22"/>
          <w:rtl/>
          <w:lang w:val="en-GB" w:bidi="ar-EG"/>
        </w:rPr>
        <w:t>القضايا المتعلقة ب</w:t>
      </w:r>
      <w:r w:rsidRPr="000D5765">
        <w:rPr>
          <w:rFonts w:cs="Simplified Arabic" w:hint="cs"/>
          <w:sz w:val="22"/>
          <w:rtl/>
          <w:lang w:val="en-GB" w:bidi="ar-EG"/>
        </w:rPr>
        <w:t>المحركات المباشرة لفقدان التنوع البيولوجي (على التوالي، التغير في استخدام الأراضي/ال</w:t>
      </w:r>
      <w:r w:rsidR="0089184A" w:rsidRPr="000D5765">
        <w:rPr>
          <w:rFonts w:cs="Simplified Arabic" w:hint="cs"/>
          <w:sz w:val="22"/>
          <w:rtl/>
          <w:lang w:val="en-GB" w:bidi="ar-EG"/>
        </w:rPr>
        <w:t>بحار</w:t>
      </w:r>
      <w:r w:rsidRPr="000D5765">
        <w:rPr>
          <w:rFonts w:cs="Simplified Arabic" w:hint="cs"/>
          <w:sz w:val="22"/>
          <w:rtl/>
          <w:lang w:val="en-GB" w:bidi="ar-EG"/>
        </w:rPr>
        <w:t xml:space="preserve">، واستغلال الكائنات، والأنواع الغريبة الغازية، والتلوث وتغير المناخ)، فضلا عن الأهداف المقترحة بشأن تدابير الحفظ الفعالة الأخرى القائمة على </w:t>
      </w:r>
      <w:r w:rsidR="00F72461" w:rsidRPr="000D5765">
        <w:rPr>
          <w:rFonts w:cs="Simplified Arabic" w:hint="cs"/>
          <w:sz w:val="22"/>
          <w:rtl/>
          <w:lang w:val="en-GB" w:bidi="ar-EG"/>
        </w:rPr>
        <w:t>المن</w:t>
      </w:r>
      <w:r w:rsidRPr="000D5765">
        <w:rPr>
          <w:rFonts w:cs="Simplified Arabic" w:hint="cs"/>
          <w:sz w:val="22"/>
          <w:rtl/>
          <w:lang w:val="en-GB" w:bidi="ar-EG"/>
        </w:rPr>
        <w:t>طق</w:t>
      </w:r>
      <w:r w:rsidR="00F72461" w:rsidRPr="000D5765">
        <w:rPr>
          <w:rFonts w:cs="Simplified Arabic" w:hint="cs"/>
          <w:sz w:val="22"/>
          <w:rtl/>
          <w:lang w:val="en-GB" w:bidi="ar-EG"/>
        </w:rPr>
        <w:t>ة</w:t>
      </w:r>
      <w:r w:rsidRPr="000D5765">
        <w:rPr>
          <w:rFonts w:cs="Simplified Arabic" w:hint="cs"/>
          <w:sz w:val="22"/>
          <w:rtl/>
          <w:lang w:val="en-GB" w:bidi="ar-EG"/>
        </w:rPr>
        <w:t xml:space="preserve"> (الهدف 2)، ستسهم في هذه الغاية</w:t>
      </w:r>
      <w:r w:rsidR="0089184A" w:rsidRPr="000D5765">
        <w:rPr>
          <w:rFonts w:cs="Simplified Arabic" w:hint="cs"/>
          <w:sz w:val="22"/>
          <w:rtl/>
          <w:lang w:val="en-GB" w:bidi="ar-EG"/>
        </w:rPr>
        <w:t xml:space="preserve"> بطريقة غير مباشرة</w:t>
      </w:r>
      <w:r w:rsidRPr="000D5765">
        <w:rPr>
          <w:rFonts w:cs="Simplified Arabic" w:hint="cs"/>
          <w:sz w:val="22"/>
          <w:rtl/>
          <w:lang w:val="en-GB" w:bidi="ar-EG"/>
        </w:rPr>
        <w:t xml:space="preserve">. وستسهم الأهداف 7 إلى 11 مباشرة في تحقيق المنافع للناس من مساهمات الطبيعة من خلال النُهج القائمة على النظام الإيكولوجي </w:t>
      </w:r>
      <w:r w:rsidR="00D843EE" w:rsidRPr="000D5765">
        <w:rPr>
          <w:rFonts w:cs="Simplified Arabic" w:hint="cs"/>
          <w:sz w:val="22"/>
          <w:rtl/>
          <w:lang w:val="en-GB" w:bidi="ar-EG"/>
        </w:rPr>
        <w:t>و</w:t>
      </w:r>
      <w:r w:rsidRPr="000D5765">
        <w:rPr>
          <w:rFonts w:cs="Simplified Arabic" w:hint="cs"/>
          <w:sz w:val="22"/>
          <w:rtl/>
          <w:lang w:val="en-GB" w:bidi="ar-EG"/>
        </w:rPr>
        <w:t>الحلول القائمة على الطبيعة للتخفيف من تغير المناخ والتكيف معه، والحد من مخاطر الكوارث، والإدارة المستدامة للأنواع البرية، والنظم الإيكولوجية الزراعية المستدامة، وتنظيم الهواء والمياه</w:t>
      </w:r>
      <w:r w:rsidR="00AB095E" w:rsidRPr="000D5765">
        <w:rPr>
          <w:rFonts w:cs="Simplified Arabic" w:hint="cs"/>
          <w:sz w:val="22"/>
          <w:rtl/>
          <w:lang w:val="en-GB" w:bidi="ar-EG"/>
        </w:rPr>
        <w:t xml:space="preserve">، والمساحات الحضرية الخضراء. </w:t>
      </w:r>
      <w:r w:rsidR="0089184A" w:rsidRPr="000D5765">
        <w:rPr>
          <w:rFonts w:cs="Simplified Arabic" w:hint="cs"/>
          <w:sz w:val="22"/>
          <w:rtl/>
          <w:lang w:val="en-GB" w:bidi="ar-EG"/>
        </w:rPr>
        <w:t>و</w:t>
      </w:r>
      <w:r w:rsidR="00AB095E" w:rsidRPr="000D5765">
        <w:rPr>
          <w:rFonts w:cs="Simplified Arabic" w:hint="cs"/>
          <w:sz w:val="22"/>
          <w:rtl/>
          <w:lang w:val="en-GB" w:bidi="ar-EG"/>
        </w:rPr>
        <w:t xml:space="preserve">ستسهم الأهداف المقترحة 12 إلى 20 في جميع الجوانب في هذه الغاية عن طريق معالجة المحركات غير المباشرة للتغير في التنوع البيولوجي، </w:t>
      </w:r>
      <w:r w:rsidR="00AB095E" w:rsidRPr="000D5765">
        <w:rPr>
          <w:rFonts w:cs="Simplified Arabic" w:hint="cs"/>
          <w:spacing w:val="-10"/>
          <w:sz w:val="22"/>
          <w:rtl/>
          <w:lang w:val="en-GB" w:bidi="ar-EG"/>
        </w:rPr>
        <w:t>وأيضا عن طريق التأثير على توزيع المنافع.</w:t>
      </w:r>
    </w:p>
    <w:p w14:paraId="0B1FA3FF" w14:textId="77777777" w:rsidR="00F635AA" w:rsidRPr="000D5765" w:rsidRDefault="00F635AA" w:rsidP="00F635AA">
      <w:pPr>
        <w:bidi/>
        <w:spacing w:after="120" w:line="216" w:lineRule="auto"/>
        <w:jc w:val="both"/>
        <w:rPr>
          <w:rFonts w:cs="Simplified Arabic"/>
          <w:b/>
          <w:bCs/>
          <w:sz w:val="22"/>
          <w:lang w:val="en-GB" w:bidi="ar-EG"/>
        </w:rPr>
      </w:pPr>
      <w:r w:rsidRPr="000D5765">
        <w:rPr>
          <w:rFonts w:cs="Simplified Arabic" w:hint="cs"/>
          <w:b/>
          <w:bCs/>
          <w:sz w:val="22"/>
          <w:rtl/>
          <w:lang w:val="en-GB" w:bidi="ar-EG"/>
        </w:rPr>
        <w:t>التقاسم العادل والمنصف للمنافع الناشئة عن استخدام الموارد الجينية</w:t>
      </w:r>
    </w:p>
    <w:p w14:paraId="57E31CFE" w14:textId="77777777" w:rsidR="00F635AA" w:rsidRPr="000D5765" w:rsidRDefault="00F635AA" w:rsidP="00E91A95">
      <w:pPr>
        <w:bidi/>
        <w:spacing w:after="120" w:line="216" w:lineRule="auto"/>
        <w:jc w:val="both"/>
        <w:rPr>
          <w:rFonts w:cs="Simplified Arabic"/>
          <w:lang w:val="en-GB" w:bidi="ar-EG"/>
        </w:rPr>
      </w:pPr>
      <w:r w:rsidRPr="001F44C5">
        <w:rPr>
          <w:rFonts w:ascii="Simplified Arabic" w:hAnsi="Simplified Arabic" w:cs="Simplified Arabic"/>
          <w:b/>
          <w:bCs/>
          <w:rtl/>
          <w:lang w:val="en-US" w:bidi="ar-EG"/>
        </w:rPr>
        <w:t>الغاية جيم</w:t>
      </w:r>
      <w:r w:rsidR="00E91A95" w:rsidRPr="000D5765">
        <w:rPr>
          <w:rFonts w:ascii="Simplified Arabic" w:hAnsi="Simplified Arabic" w:cs="Simplified Arabic" w:hint="cs"/>
          <w:i/>
          <w:iCs/>
          <w:rtl/>
          <w:lang w:val="en-US" w:bidi="ar-EG"/>
        </w:rPr>
        <w:t xml:space="preserve"> -</w:t>
      </w:r>
      <w:r w:rsidRPr="000D5765">
        <w:rPr>
          <w:rFonts w:ascii="Simplified Arabic" w:hAnsi="Simplified Arabic" w:cs="Simplified Arabic" w:hint="cs"/>
          <w:rtl/>
          <w:lang w:val="en-US" w:bidi="ar-EG"/>
        </w:rPr>
        <w:t xml:space="preserve"> </w:t>
      </w:r>
      <w:r w:rsidRPr="000D5765">
        <w:rPr>
          <w:rFonts w:cs="Simplified Arabic"/>
          <w:i/>
          <w:iCs/>
          <w:rtl/>
          <w:lang w:val="en-US" w:bidi="ar-EG"/>
        </w:rPr>
        <w:t xml:space="preserve">تقاسم المنافع </w:t>
      </w:r>
      <w:r w:rsidRPr="000D5765">
        <w:rPr>
          <w:rFonts w:cs="Simplified Arabic" w:hint="cs"/>
          <w:i/>
          <w:iCs/>
          <w:rtl/>
          <w:lang w:val="en-US" w:bidi="ar-EG"/>
        </w:rPr>
        <w:t>الناشئة ع</w:t>
      </w:r>
      <w:r w:rsidRPr="000D5765">
        <w:rPr>
          <w:rFonts w:cs="Simplified Arabic"/>
          <w:i/>
          <w:iCs/>
          <w:rtl/>
          <w:lang w:val="en-US" w:bidi="ar-EG"/>
        </w:rPr>
        <w:t>ن استخدام الموارد الجينية بشكل عادل ومنصف</w:t>
      </w:r>
    </w:p>
    <w:p w14:paraId="3EDC0E52" w14:textId="1EDBF41B" w:rsidR="00F635AA" w:rsidRPr="000D5765" w:rsidRDefault="00E051E2" w:rsidP="0089184A">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lastRenderedPageBreak/>
        <w:t>يعتبر التقاسم العادل والمنصف للمنافع الناشئة عن استخدام الموارد الجيني</w:t>
      </w:r>
      <w:r w:rsidR="0089184A" w:rsidRPr="000D5765">
        <w:rPr>
          <w:rFonts w:cs="Simplified Arabic" w:hint="cs"/>
          <w:sz w:val="22"/>
          <w:rtl/>
          <w:lang w:val="en-GB" w:bidi="ar-EG"/>
        </w:rPr>
        <w:t>ة</w:t>
      </w:r>
      <w:r w:rsidRPr="000D5765">
        <w:rPr>
          <w:rFonts w:cs="Simplified Arabic" w:hint="cs"/>
          <w:sz w:val="22"/>
          <w:rtl/>
          <w:lang w:val="en-GB" w:bidi="ar-EG"/>
        </w:rPr>
        <w:t xml:space="preserve"> أحد الأهداف الثلاثة لاتفاقية التنوع البيولوجي والهدف الرئيسي لبروتوكول ناغويا بشأن الحصول على الموارد الجينية والتقاسم العادل والمنصف للمنافع الناشئة عن استخدامها. ويرد إطار لتنفيذ هذا الهدف من الاتفاقية في المادة 15 من نص الاتفاقية بينما يهدف بروتوكول ناغويا إلى </w:t>
      </w:r>
      <w:r w:rsidR="0089184A" w:rsidRPr="000D5765">
        <w:rPr>
          <w:rFonts w:cs="Simplified Arabic" w:hint="cs"/>
          <w:sz w:val="22"/>
          <w:rtl/>
          <w:lang w:val="en-GB" w:bidi="ar-EG"/>
        </w:rPr>
        <w:t xml:space="preserve">زيادة </w:t>
      </w:r>
      <w:r w:rsidRPr="000D5765">
        <w:rPr>
          <w:rFonts w:cs="Simplified Arabic" w:hint="cs"/>
          <w:sz w:val="22"/>
          <w:rtl/>
          <w:lang w:val="en-GB" w:bidi="ar-EG"/>
        </w:rPr>
        <w:t>تفعيلها. و</w:t>
      </w:r>
      <w:r w:rsidR="00B045E2" w:rsidRPr="000D5765">
        <w:rPr>
          <w:rFonts w:cs="Simplified Arabic" w:hint="cs"/>
          <w:sz w:val="22"/>
          <w:rtl/>
          <w:lang w:val="en-GB" w:bidi="ar-EG"/>
        </w:rPr>
        <w:t>يعالج عدد من الأدوات الدولية الإضافية والعمليات هذه المسألة، بما في ذلك المعاهدة الدولية بشأن الموارد الوراثية النباتية للأغذية والزراعة (انظر أيضا الهدف المقترح 12).</w:t>
      </w:r>
      <w:r w:rsidR="00D843EE" w:rsidRPr="000D5765">
        <w:rPr>
          <w:rFonts w:cs="Simplified Arabic" w:hint="cs"/>
          <w:sz w:val="22"/>
          <w:rtl/>
          <w:lang w:val="en-GB" w:bidi="ar-EG"/>
        </w:rPr>
        <w:t xml:space="preserve"> و</w:t>
      </w:r>
      <w:r w:rsidR="00D843EE" w:rsidRPr="000D5765">
        <w:rPr>
          <w:rFonts w:cs="Simplified Arabic"/>
          <w:sz w:val="22"/>
          <w:rtl/>
          <w:lang w:val="en-GB" w:bidi="ar-EG"/>
        </w:rPr>
        <w:t xml:space="preserve">علاوة على ذلك، لا تزال المناقشات جارية في إطار اتفاقية الأمم المتحدة لقانون البحار والصك الدولي الملزم قانونا بشأن حفظ التنوع البيولوجي البحري واستخدامه المستدام في المناطق الواقعة خارج نطاق الولاية </w:t>
      </w:r>
      <w:r w:rsidR="0038721F" w:rsidRPr="000D5765">
        <w:rPr>
          <w:rFonts w:cs="Simplified Arabic" w:hint="cs"/>
          <w:sz w:val="22"/>
          <w:rtl/>
          <w:lang w:val="en-GB" w:bidi="ar-EG"/>
        </w:rPr>
        <w:t xml:space="preserve">القضائية </w:t>
      </w:r>
      <w:r w:rsidR="00D843EE" w:rsidRPr="000D5765">
        <w:rPr>
          <w:rFonts w:cs="Simplified Arabic"/>
          <w:sz w:val="22"/>
          <w:rtl/>
          <w:lang w:val="en-GB" w:bidi="ar-EG"/>
        </w:rPr>
        <w:t>الوطنية</w:t>
      </w:r>
      <w:r w:rsidR="00D843EE" w:rsidRPr="000D5765">
        <w:rPr>
          <w:rFonts w:cs="Simplified Arabic" w:hint="cs"/>
          <w:sz w:val="22"/>
          <w:rtl/>
          <w:lang w:val="en-GB" w:bidi="ar-EG"/>
        </w:rPr>
        <w:t>.</w:t>
      </w:r>
      <w:r w:rsidR="00B045E2" w:rsidRPr="000D5765">
        <w:rPr>
          <w:rFonts w:cs="Simplified Arabic" w:hint="cs"/>
          <w:sz w:val="22"/>
          <w:rtl/>
          <w:lang w:val="en-GB" w:bidi="ar-EG"/>
        </w:rPr>
        <w:t xml:space="preserve"> كما يقدم الحصول وتقاسم المنافع حافزا مهما لحفظ التنوع البيولوجي واستخدامه المستدام.</w:t>
      </w:r>
    </w:p>
    <w:p w14:paraId="1B1E35A9" w14:textId="1FF71B75" w:rsidR="00F635AA" w:rsidRPr="000D5765" w:rsidRDefault="00B045E2" w:rsidP="00C85729">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وهناك معلومات محدودة عن المنافع المشتقة من اتفاقات الحصول وتقاسم المنافع. وبالنظر تحديدا إلى بروتوكول ناغويا، أبلغ 27 من الأطراف أنهم حصلوا على منافع من منح الحصول على موارده</w:t>
      </w:r>
      <w:r w:rsidR="00C85729" w:rsidRPr="000D5765">
        <w:rPr>
          <w:rFonts w:cs="Simplified Arabic" w:hint="cs"/>
          <w:sz w:val="22"/>
          <w:rtl/>
          <w:lang w:val="en-GB" w:bidi="ar-EG"/>
        </w:rPr>
        <w:t>م</w:t>
      </w:r>
      <w:r w:rsidRPr="000D5765">
        <w:rPr>
          <w:rFonts w:cs="Simplified Arabic" w:hint="cs"/>
          <w:sz w:val="22"/>
          <w:rtl/>
          <w:lang w:val="en-GB" w:bidi="ar-EG"/>
        </w:rPr>
        <w:t xml:space="preserve"> الجينية و/أو ما يرتبط بها من معارف تقليدية لاستخدامها، </w:t>
      </w:r>
      <w:r w:rsidR="00FB00BC" w:rsidRPr="000D5765">
        <w:rPr>
          <w:rFonts w:cs="Simplified Arabic" w:hint="cs"/>
          <w:sz w:val="22"/>
          <w:rtl/>
          <w:lang w:val="en-GB" w:bidi="ar-EG"/>
        </w:rPr>
        <w:t xml:space="preserve">وتسهم بعض تلك المنافع في حفظ التنوع البيولوجي واستخدامه المستدام. ونظرا لأن المنافع المتلقاة تأخذ أشكالا مختلفة (النقدية وغير النقدية)، وأن محتوى اتفاقات الحصول وتقاسم المنافع تكون سرية في الغالب، ليس من الممكن حاليا وضع قيمة </w:t>
      </w:r>
      <w:r w:rsidR="00C85729" w:rsidRPr="000D5765">
        <w:rPr>
          <w:rFonts w:cs="Simplified Arabic" w:hint="cs"/>
          <w:sz w:val="22"/>
          <w:rtl/>
          <w:lang w:val="en-GB" w:bidi="ar-EG"/>
        </w:rPr>
        <w:t>شامل</w:t>
      </w:r>
      <w:r w:rsidR="00FB00BC" w:rsidRPr="000D5765">
        <w:rPr>
          <w:rFonts w:cs="Simplified Arabic" w:hint="cs"/>
          <w:sz w:val="22"/>
          <w:rtl/>
          <w:lang w:val="en-GB" w:bidi="ar-EG"/>
        </w:rPr>
        <w:t xml:space="preserve">ة عن </w:t>
      </w:r>
      <w:r w:rsidR="00C85729" w:rsidRPr="000D5765">
        <w:rPr>
          <w:rFonts w:cs="Simplified Arabic" w:hint="cs"/>
          <w:sz w:val="22"/>
          <w:rtl/>
          <w:lang w:val="en-GB" w:bidi="ar-EG"/>
        </w:rPr>
        <w:t>المبلغ الإجمالي</w:t>
      </w:r>
      <w:r w:rsidR="00FB00BC" w:rsidRPr="000D5765">
        <w:rPr>
          <w:rFonts w:cs="Simplified Arabic" w:hint="cs"/>
          <w:sz w:val="22"/>
          <w:rtl/>
          <w:lang w:val="en-GB" w:bidi="ar-EG"/>
        </w:rPr>
        <w:t xml:space="preserve"> للمنافع التي يتم تقاسمها. وفيما يتعلق بالمعاهدة الدولية بشأن الموارد الوراثية النباتية للأغذية والزراعة، التي تيسر الحصول على الموارد الوراثية النباتية للمزارعين ومربي النباتات لتطوير سلالات جديدة من الم</w:t>
      </w:r>
      <w:r w:rsidR="00C85729" w:rsidRPr="000D5765">
        <w:rPr>
          <w:rFonts w:cs="Simplified Arabic" w:hint="cs"/>
          <w:sz w:val="22"/>
          <w:rtl/>
          <w:lang w:val="en-GB" w:bidi="ar-EG"/>
        </w:rPr>
        <w:t>ح</w:t>
      </w:r>
      <w:r w:rsidR="00FB00BC" w:rsidRPr="000D5765">
        <w:rPr>
          <w:rFonts w:cs="Simplified Arabic" w:hint="cs"/>
          <w:sz w:val="22"/>
          <w:rtl/>
          <w:lang w:val="en-GB" w:bidi="ar-EG"/>
        </w:rPr>
        <w:t>اصيل وتكييف الإنتاج الزراعي مع البيئة المتغيرة، تم نقل 5.5 مليون عينة على المستوى العالمي</w:t>
      </w:r>
      <w:r w:rsidR="0038721F" w:rsidRPr="000D5765">
        <w:rPr>
          <w:rFonts w:cs="Simplified Arabic" w:hint="cs"/>
          <w:sz w:val="22"/>
          <w:rtl/>
          <w:lang w:val="en-GB" w:bidi="ar-EG"/>
        </w:rPr>
        <w:t>. و</w:t>
      </w:r>
      <w:r w:rsidR="0038721F" w:rsidRPr="000D5765">
        <w:rPr>
          <w:rFonts w:cs="Simplified Arabic"/>
          <w:sz w:val="22"/>
          <w:rtl/>
          <w:lang w:val="en-GB" w:bidi="ar-EG"/>
        </w:rPr>
        <w:t>قد وزع صندوق تقاسم المنافع بموجب المعاهدة حتى الآن أكثر من 26 مليون دولار أمريكي</w:t>
      </w:r>
      <w:r w:rsidR="0038721F" w:rsidRPr="000D5765">
        <w:rPr>
          <w:rFonts w:cs="Simplified Arabic" w:hint="cs"/>
          <w:sz w:val="22"/>
          <w:rtl/>
          <w:lang w:val="en-GB" w:bidi="ar-EG"/>
        </w:rPr>
        <w:t xml:space="preserve"> على</w:t>
      </w:r>
      <w:r w:rsidR="0038721F" w:rsidRPr="000D5765">
        <w:rPr>
          <w:rFonts w:cs="Simplified Arabic"/>
          <w:sz w:val="22"/>
          <w:rtl/>
          <w:lang w:val="en-GB" w:bidi="ar-EG"/>
        </w:rPr>
        <w:t xml:space="preserve"> 80 مشروعا في 67 </w:t>
      </w:r>
      <w:r w:rsidR="0038721F" w:rsidRPr="000D5765">
        <w:rPr>
          <w:rFonts w:cs="Simplified Arabic" w:hint="cs"/>
          <w:sz w:val="22"/>
          <w:rtl/>
          <w:lang w:val="en-GB" w:bidi="ar-EG"/>
        </w:rPr>
        <w:t>بلدا</w:t>
      </w:r>
      <w:r w:rsidR="0038721F" w:rsidRPr="000D5765">
        <w:rPr>
          <w:rFonts w:cs="Simplified Arabic"/>
          <w:sz w:val="22"/>
          <w:rtl/>
          <w:lang w:val="en-GB" w:bidi="ar-EG"/>
        </w:rPr>
        <w:t xml:space="preserve"> نامي</w:t>
      </w:r>
      <w:r w:rsidR="0038721F" w:rsidRPr="000D5765">
        <w:rPr>
          <w:rFonts w:cs="Simplified Arabic" w:hint="cs"/>
          <w:sz w:val="22"/>
          <w:rtl/>
          <w:lang w:val="en-GB" w:bidi="ar-EG"/>
        </w:rPr>
        <w:t>ا</w:t>
      </w:r>
      <w:r w:rsidR="0038721F" w:rsidRPr="000D5765">
        <w:rPr>
          <w:rFonts w:cs="Simplified Arabic"/>
          <w:sz w:val="22"/>
          <w:rtl/>
          <w:lang w:val="en-GB" w:bidi="ar-EG"/>
        </w:rPr>
        <w:t xml:space="preserve">، كما يوفر </w:t>
      </w:r>
      <w:r w:rsidR="0038721F" w:rsidRPr="000D5765">
        <w:rPr>
          <w:rFonts w:cs="Simplified Arabic" w:hint="cs"/>
          <w:sz w:val="22"/>
          <w:rtl/>
          <w:lang w:val="en-GB" w:bidi="ar-EG"/>
        </w:rPr>
        <w:t>فوائد</w:t>
      </w:r>
      <w:r w:rsidR="0038721F" w:rsidRPr="000D5765">
        <w:rPr>
          <w:rFonts w:cs="Simplified Arabic"/>
          <w:sz w:val="22"/>
          <w:rtl/>
          <w:lang w:val="en-GB" w:bidi="ar-EG"/>
        </w:rPr>
        <w:t xml:space="preserve"> غير نقدية ويدعم حفظ </w:t>
      </w:r>
      <w:r w:rsidR="0038721F" w:rsidRPr="000D5765">
        <w:rPr>
          <w:rFonts w:cs="Simplified Arabic" w:hint="cs"/>
          <w:sz w:val="22"/>
          <w:rtl/>
          <w:lang w:val="en-GB" w:bidi="ar-EG"/>
        </w:rPr>
        <w:t>ا</w:t>
      </w:r>
      <w:r w:rsidR="0038721F" w:rsidRPr="000D5765">
        <w:rPr>
          <w:rFonts w:cs="Simplified Arabic"/>
          <w:sz w:val="22"/>
          <w:rtl/>
          <w:lang w:val="en-GB" w:bidi="ar-EG"/>
        </w:rPr>
        <w:t>لنباتات واستخدام</w:t>
      </w:r>
      <w:r w:rsidR="0038721F" w:rsidRPr="000D5765">
        <w:rPr>
          <w:rFonts w:cs="Simplified Arabic" w:hint="cs"/>
          <w:sz w:val="22"/>
          <w:rtl/>
          <w:lang w:val="en-GB" w:bidi="ar-EG"/>
        </w:rPr>
        <w:t>ها</w:t>
      </w:r>
      <w:r w:rsidR="0038721F" w:rsidRPr="000D5765">
        <w:rPr>
          <w:rFonts w:cs="Simplified Arabic"/>
          <w:sz w:val="22"/>
          <w:rtl/>
          <w:lang w:val="en-GB" w:bidi="ar-EG"/>
        </w:rPr>
        <w:t xml:space="preserve"> المستدام</w:t>
      </w:r>
      <w:r w:rsidR="0038721F" w:rsidRPr="000D5765">
        <w:rPr>
          <w:rFonts w:cs="Simplified Arabic" w:hint="cs"/>
          <w:sz w:val="22"/>
          <w:rtl/>
          <w:lang w:val="en-GB" w:bidi="ar-EG"/>
        </w:rPr>
        <w:t xml:space="preserve"> </w:t>
      </w:r>
      <w:r w:rsidR="0038721F" w:rsidRPr="000D5765">
        <w:rPr>
          <w:rFonts w:cs="Simplified Arabic"/>
          <w:sz w:val="22"/>
          <w:rtl/>
          <w:lang w:val="en-GB" w:bidi="ar-EG"/>
        </w:rPr>
        <w:t>ومساعدة المجتمعات الزراعية في البلدان النامية على تحسين الأمن الغذائي من خلال مساعدته</w:t>
      </w:r>
      <w:r w:rsidR="0038721F" w:rsidRPr="000D5765">
        <w:rPr>
          <w:rFonts w:cs="Simplified Arabic" w:hint="cs"/>
          <w:sz w:val="22"/>
          <w:rtl/>
          <w:lang w:val="en-GB" w:bidi="ar-EG"/>
        </w:rPr>
        <w:t>ا</w:t>
      </w:r>
      <w:r w:rsidR="0038721F" w:rsidRPr="000D5765">
        <w:rPr>
          <w:rFonts w:cs="Simplified Arabic"/>
          <w:sz w:val="22"/>
          <w:rtl/>
          <w:lang w:val="en-GB" w:bidi="ar-EG"/>
        </w:rPr>
        <w:t xml:space="preserve"> على </w:t>
      </w:r>
      <w:r w:rsidR="0038721F" w:rsidRPr="000D5765">
        <w:rPr>
          <w:rFonts w:cs="Simplified Arabic" w:hint="cs"/>
          <w:sz w:val="22"/>
          <w:rtl/>
          <w:lang w:val="en-GB" w:bidi="ar-EG"/>
        </w:rPr>
        <w:t>مواجهة</w:t>
      </w:r>
      <w:r w:rsidR="0038721F" w:rsidRPr="000D5765">
        <w:rPr>
          <w:rFonts w:cs="Simplified Arabic"/>
          <w:sz w:val="22"/>
          <w:rtl/>
          <w:lang w:val="en-GB" w:bidi="ar-EG"/>
        </w:rPr>
        <w:t xml:space="preserve"> تغير المناخ والتهديدات الأخرى لإنتاج </w:t>
      </w:r>
      <w:r w:rsidR="0038721F" w:rsidRPr="000D5765">
        <w:rPr>
          <w:rFonts w:cs="Simplified Arabic" w:hint="cs"/>
          <w:sz w:val="22"/>
          <w:rtl/>
          <w:lang w:val="en-GB" w:bidi="ar-EG"/>
        </w:rPr>
        <w:t>الأغذية</w:t>
      </w:r>
      <w:r w:rsidR="0038721F" w:rsidRPr="000D5765">
        <w:rPr>
          <w:rFonts w:cs="Simplified Arabic"/>
          <w:sz w:val="22"/>
          <w:rtl/>
          <w:lang w:val="en-GB" w:bidi="ar-EG"/>
        </w:rPr>
        <w:t>.</w:t>
      </w:r>
      <w:r w:rsidR="0038721F" w:rsidRPr="000D5765">
        <w:rPr>
          <w:rStyle w:val="FootnoteReference"/>
          <w:rFonts w:cs="Simplified Arabic"/>
          <w:sz w:val="22"/>
          <w:rtl/>
        </w:rPr>
        <w:footnoteReference w:id="48"/>
      </w:r>
    </w:p>
    <w:p w14:paraId="70FD4E03" w14:textId="64656FD5" w:rsidR="00092767" w:rsidRPr="000D5765" w:rsidRDefault="0038721F" w:rsidP="004D19E8">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w:t>
      </w:r>
      <w:r w:rsidR="00D37B1F" w:rsidRPr="000D5765">
        <w:rPr>
          <w:rFonts w:cs="Simplified Arabic" w:hint="cs"/>
          <w:sz w:val="22"/>
          <w:rtl/>
          <w:lang w:val="en-GB" w:bidi="ar-EG"/>
        </w:rPr>
        <w:t>المعلو</w:t>
      </w:r>
      <w:r w:rsidR="004D19E8" w:rsidRPr="000D5765">
        <w:rPr>
          <w:rFonts w:cs="Simplified Arabic" w:hint="cs"/>
          <w:sz w:val="22"/>
          <w:rtl/>
          <w:lang w:val="en-GB" w:bidi="ar-EG"/>
        </w:rPr>
        <w:t>مات عن المنافع التي يتم تقاسمه</w:t>
      </w:r>
      <w:r w:rsidR="00D37B1F" w:rsidRPr="000D5765">
        <w:rPr>
          <w:rFonts w:cs="Simplified Arabic" w:hint="cs"/>
          <w:sz w:val="22"/>
          <w:rtl/>
          <w:lang w:val="en-GB" w:bidi="ar-EG"/>
        </w:rPr>
        <w:t>ا نادرة</w:t>
      </w:r>
      <w:r w:rsidRPr="000D5765">
        <w:rPr>
          <w:rFonts w:cs="Simplified Arabic" w:hint="cs"/>
          <w:sz w:val="22"/>
          <w:rtl/>
          <w:lang w:val="en-GB" w:bidi="ar-EG"/>
        </w:rPr>
        <w:t xml:space="preserve">. </w:t>
      </w:r>
      <w:r w:rsidR="004D19E8" w:rsidRPr="000D5765">
        <w:rPr>
          <w:rFonts w:cs="Simplified Arabic" w:hint="cs"/>
          <w:sz w:val="22"/>
          <w:rtl/>
          <w:lang w:val="en-GB" w:bidi="ar-EG"/>
        </w:rPr>
        <w:t>ولغرض السياق</w:t>
      </w:r>
      <w:r w:rsidR="00D37B1F" w:rsidRPr="000D5765">
        <w:rPr>
          <w:rFonts w:cs="Simplified Arabic" w:hint="cs"/>
          <w:sz w:val="22"/>
          <w:rtl/>
          <w:lang w:val="en-GB" w:bidi="ar-EG"/>
        </w:rPr>
        <w:t>، حتى عام 2019، كانت قيمة السوق العالمي</w:t>
      </w:r>
      <w:r w:rsidRPr="000D5765">
        <w:rPr>
          <w:rFonts w:cs="Simplified Arabic" w:hint="cs"/>
          <w:sz w:val="22"/>
          <w:rtl/>
          <w:lang w:val="en-GB" w:bidi="ar-EG"/>
        </w:rPr>
        <w:t>ة</w:t>
      </w:r>
      <w:r w:rsidR="00D37B1F" w:rsidRPr="000D5765">
        <w:rPr>
          <w:rFonts w:cs="Simplified Arabic" w:hint="cs"/>
          <w:sz w:val="22"/>
          <w:rtl/>
          <w:lang w:val="en-GB" w:bidi="ar-EG"/>
        </w:rPr>
        <w:t xml:space="preserve"> للحبوب</w:t>
      </w:r>
      <w:r w:rsidR="004D19E8" w:rsidRPr="000D5765">
        <w:rPr>
          <w:rFonts w:cs="Simplified Arabic" w:hint="cs"/>
          <w:sz w:val="22"/>
          <w:rtl/>
          <w:lang w:val="en-GB" w:bidi="ar-EG"/>
        </w:rPr>
        <w:t xml:space="preserve"> حوالي</w:t>
      </w:r>
      <w:r w:rsidR="00D37B1F" w:rsidRPr="000D5765">
        <w:rPr>
          <w:rFonts w:cs="Simplified Arabic" w:hint="cs"/>
          <w:sz w:val="22"/>
          <w:rtl/>
          <w:lang w:val="en-GB" w:bidi="ar-EG"/>
        </w:rPr>
        <w:t xml:space="preserve"> 60 </w:t>
      </w:r>
      <w:r w:rsidR="006C1414" w:rsidRPr="000D5765">
        <w:rPr>
          <w:rFonts w:cs="Simplified Arabic" w:hint="cs"/>
          <w:sz w:val="22"/>
          <w:rtl/>
          <w:lang w:val="en-GB" w:bidi="ar-EG"/>
        </w:rPr>
        <w:t>مليار دولار أمريكي</w:t>
      </w:r>
      <w:r w:rsidR="006C1414" w:rsidRPr="000D5765">
        <w:rPr>
          <w:rStyle w:val="FootnoteReference"/>
          <w:rFonts w:cs="Simplified Arabic"/>
          <w:sz w:val="22"/>
          <w:rtl/>
        </w:rPr>
        <w:footnoteReference w:id="49"/>
      </w:r>
      <w:r w:rsidR="006C1414" w:rsidRPr="000D5765">
        <w:rPr>
          <w:rFonts w:cs="Simplified Arabic" w:hint="cs"/>
          <w:sz w:val="22"/>
          <w:rtl/>
          <w:lang w:val="en-GB" w:bidi="ar-EG"/>
        </w:rPr>
        <w:t xml:space="preserve"> و</w:t>
      </w:r>
      <w:r w:rsidR="00D37B1F" w:rsidRPr="000D5765">
        <w:rPr>
          <w:rFonts w:cs="Simplified Arabic" w:hint="cs"/>
          <w:sz w:val="22"/>
          <w:rtl/>
          <w:lang w:val="en-GB" w:bidi="ar-EG"/>
        </w:rPr>
        <w:t xml:space="preserve">بلغ مجموع السوق العالمي للمستحضرات الصيدلانية حوالي </w:t>
      </w:r>
      <w:r w:rsidR="006C1414" w:rsidRPr="000D5765">
        <w:rPr>
          <w:rFonts w:cs="Simplified Arabic" w:hint="cs"/>
          <w:sz w:val="22"/>
          <w:rtl/>
          <w:lang w:val="en-GB" w:bidi="ar-EG"/>
        </w:rPr>
        <w:t>1.25 تريليون دولار أمريكي.</w:t>
      </w:r>
      <w:r w:rsidR="006C1414" w:rsidRPr="000D5765">
        <w:rPr>
          <w:rStyle w:val="FootnoteReference"/>
          <w:rFonts w:cs="Simplified Arabic"/>
          <w:sz w:val="22"/>
          <w:rtl/>
        </w:rPr>
        <w:footnoteReference w:id="50"/>
      </w:r>
      <w:r w:rsidR="006C1414" w:rsidRPr="000D5765">
        <w:rPr>
          <w:rFonts w:cs="Simplified Arabic" w:hint="cs"/>
          <w:sz w:val="22"/>
          <w:rtl/>
          <w:lang w:val="en-GB" w:bidi="ar-EG"/>
        </w:rPr>
        <w:t xml:space="preserve"> </w:t>
      </w:r>
      <w:r w:rsidRPr="000D5765">
        <w:rPr>
          <w:rFonts w:cs="Simplified Arabic" w:hint="cs"/>
          <w:sz w:val="22"/>
          <w:rtl/>
          <w:lang w:val="en-GB" w:bidi="ar-EG"/>
        </w:rPr>
        <w:t xml:space="preserve">غير أن هذه الأرقام شاملة للتكاليف، بما في ذلك تكاليف التطوير، التي يمكن أن تكون كبيرة. ولا تتاح معلومات عامة مقابلة عن الأرباح. </w:t>
      </w:r>
      <w:r w:rsidR="00D37B1F" w:rsidRPr="000D5765">
        <w:rPr>
          <w:rFonts w:cs="Simplified Arabic" w:hint="cs"/>
          <w:sz w:val="22"/>
          <w:rtl/>
          <w:lang w:val="en-GB" w:bidi="ar-EG"/>
        </w:rPr>
        <w:t>ويشتق ثلاثة أرباع العقاقير الجديدة تقريبا من التقليدات ال</w:t>
      </w:r>
      <w:r w:rsidRPr="000D5765">
        <w:rPr>
          <w:rFonts w:cs="Simplified Arabic" w:hint="cs"/>
          <w:sz w:val="22"/>
          <w:rtl/>
          <w:lang w:val="en-GB" w:bidi="ar-EG"/>
        </w:rPr>
        <w:t>ا</w:t>
      </w:r>
      <w:r w:rsidR="00D37B1F" w:rsidRPr="000D5765">
        <w:rPr>
          <w:rFonts w:cs="Simplified Arabic" w:hint="cs"/>
          <w:sz w:val="22"/>
          <w:rtl/>
          <w:lang w:val="en-GB" w:bidi="ar-EG"/>
        </w:rPr>
        <w:t>صطناعية للمنتجات الطبيعية</w:t>
      </w:r>
      <w:r w:rsidRPr="000D5765">
        <w:rPr>
          <w:rFonts w:cs="Simplified Arabic" w:hint="cs"/>
          <w:sz w:val="22"/>
          <w:rtl/>
          <w:lang w:val="en-GB" w:bidi="ar-EG"/>
        </w:rPr>
        <w:t>، وإن كانت لا تتعلق جميعها باستخدام الموارد الجينية بموجب الاتفاقية</w:t>
      </w:r>
      <w:r w:rsidR="006C1414" w:rsidRPr="000D5765">
        <w:rPr>
          <w:rFonts w:cs="Simplified Arabic" w:hint="cs"/>
          <w:sz w:val="22"/>
          <w:rtl/>
          <w:lang w:val="en-GB" w:bidi="ar-EG"/>
        </w:rPr>
        <w:t>.</w:t>
      </w:r>
      <w:r w:rsidR="006C1414" w:rsidRPr="000D5765">
        <w:rPr>
          <w:rStyle w:val="FootnoteReference"/>
          <w:rFonts w:cs="Simplified Arabic"/>
          <w:sz w:val="22"/>
          <w:rtl/>
        </w:rPr>
        <w:footnoteReference w:id="51"/>
      </w:r>
    </w:p>
    <w:p w14:paraId="40A6BD14" w14:textId="3DA37ED7" w:rsidR="00092767" w:rsidRPr="000D5765" w:rsidRDefault="004D19E8" w:rsidP="004D19E8">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lastRenderedPageBreak/>
        <w:t>ونظرا لأن المنافع المشتقة من ا</w:t>
      </w:r>
      <w:r w:rsidR="00D37B1F" w:rsidRPr="000D5765">
        <w:rPr>
          <w:rFonts w:cs="Simplified Arabic" w:hint="cs"/>
          <w:sz w:val="22"/>
          <w:rtl/>
          <w:lang w:val="en-GB" w:bidi="ar-EG"/>
        </w:rPr>
        <w:t xml:space="preserve">لحصول على الموارد الجينية واستخدامها وما يرتبط بها من معارف تقليدية يمكن أن </w:t>
      </w:r>
      <w:r w:rsidRPr="000D5765">
        <w:rPr>
          <w:rFonts w:cs="Simplified Arabic" w:hint="cs"/>
          <w:sz w:val="22"/>
          <w:rtl/>
          <w:lang w:val="en-GB" w:bidi="ar-EG"/>
        </w:rPr>
        <w:t>ت</w:t>
      </w:r>
      <w:r w:rsidR="00D37B1F" w:rsidRPr="000D5765">
        <w:rPr>
          <w:rFonts w:cs="Simplified Arabic" w:hint="cs"/>
          <w:sz w:val="22"/>
          <w:rtl/>
          <w:lang w:val="en-GB" w:bidi="ar-EG"/>
        </w:rPr>
        <w:t>تخذ عدة أشكال، بما في ذلك المنافع النقدية وغير النقدية، ينبغي النظر في كيفية تجميع المعلومات عن م</w:t>
      </w:r>
      <w:r w:rsidRPr="000D5765">
        <w:rPr>
          <w:rFonts w:cs="Simplified Arabic" w:hint="cs"/>
          <w:sz w:val="22"/>
          <w:rtl/>
          <w:lang w:val="en-GB" w:bidi="ar-EG"/>
        </w:rPr>
        <w:t>خ</w:t>
      </w:r>
      <w:r w:rsidR="00D37B1F" w:rsidRPr="000D5765">
        <w:rPr>
          <w:rFonts w:cs="Simplified Arabic" w:hint="cs"/>
          <w:sz w:val="22"/>
          <w:rtl/>
          <w:lang w:val="en-GB" w:bidi="ar-EG"/>
        </w:rPr>
        <w:t>تلف أنواع المنافع غير النقدية بطريقة متسقة وبطريقة تسمح بتجميع المعلومات.</w:t>
      </w:r>
      <w:r w:rsidR="0038721F" w:rsidRPr="000D5765">
        <w:rPr>
          <w:rFonts w:cs="Simplified Arabic" w:hint="cs"/>
          <w:sz w:val="22"/>
          <w:rtl/>
          <w:lang w:val="en-GB" w:bidi="ar-EG"/>
        </w:rPr>
        <w:t xml:space="preserve"> و</w:t>
      </w:r>
      <w:r w:rsidR="0038721F" w:rsidRPr="000D5765">
        <w:rPr>
          <w:rFonts w:cs="Simplified Arabic"/>
          <w:sz w:val="22"/>
          <w:rtl/>
          <w:lang w:val="en-GB" w:bidi="ar-EG"/>
        </w:rPr>
        <w:t xml:space="preserve">توفر شهادات الامتثال المعترف بها دوليا والمنشورة في غرفة تبادل </w:t>
      </w:r>
      <w:r w:rsidR="0038721F" w:rsidRPr="000D5765">
        <w:rPr>
          <w:rFonts w:cs="Simplified Arabic" w:hint="cs"/>
          <w:sz w:val="22"/>
          <w:rtl/>
          <w:lang w:val="en-GB" w:bidi="ar-EG"/>
        </w:rPr>
        <w:t>ال</w:t>
      </w:r>
      <w:r w:rsidR="0038721F" w:rsidRPr="000D5765">
        <w:rPr>
          <w:rFonts w:cs="Simplified Arabic"/>
          <w:sz w:val="22"/>
          <w:rtl/>
          <w:lang w:val="en-GB" w:bidi="ar-EG"/>
        </w:rPr>
        <w:t xml:space="preserve">معلومات </w:t>
      </w:r>
      <w:r w:rsidR="0038721F" w:rsidRPr="000D5765">
        <w:rPr>
          <w:rFonts w:cs="Simplified Arabic" w:hint="cs"/>
          <w:sz w:val="22"/>
          <w:rtl/>
          <w:lang w:val="en-GB" w:bidi="ar-EG"/>
        </w:rPr>
        <w:t xml:space="preserve">بشأن </w:t>
      </w:r>
      <w:r w:rsidR="0038721F" w:rsidRPr="000D5765">
        <w:rPr>
          <w:rFonts w:cs="Simplified Arabic"/>
          <w:sz w:val="22"/>
          <w:rtl/>
          <w:lang w:val="en-GB" w:bidi="ar-EG"/>
        </w:rPr>
        <w:t>الحصول وتقاسم المنافع المعلومات ذات الصلة في هذا الصدد.</w:t>
      </w:r>
    </w:p>
    <w:p w14:paraId="57B088FF" w14:textId="3FC27C7E" w:rsidR="00092767" w:rsidRPr="000D5765" w:rsidRDefault="00D37B1F" w:rsidP="00D37B1F">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ويسهم الهدف 12 المقترح بشأن تدابير الحصول وتقاسم المنا</w:t>
      </w:r>
      <w:r w:rsidR="004D19E8" w:rsidRPr="000D5765">
        <w:rPr>
          <w:rFonts w:cs="Simplified Arabic" w:hint="cs"/>
          <w:sz w:val="22"/>
          <w:rtl/>
          <w:lang w:val="en-GB" w:bidi="ar-EG"/>
        </w:rPr>
        <w:t xml:space="preserve">فع مباشرة في تحقيق هذه الغاية. </w:t>
      </w:r>
      <w:r w:rsidRPr="000D5765">
        <w:rPr>
          <w:rFonts w:cs="Simplified Arabic" w:hint="cs"/>
          <w:sz w:val="22"/>
          <w:rtl/>
          <w:lang w:val="en-GB" w:bidi="ar-EG"/>
        </w:rPr>
        <w:t xml:space="preserve">ومن شأن المزيد من الأهداف المقترحة المتصلة بإدراج قيم التنوع البيولوجي في عمليات التخطيط (الهدف 13)، وتحسين المعلومات عن التنوع البيولوجي (الهدف 19) وصنع القرار الأكثر إنصافا (الهدف 20) أن يدعم بطريقة غير مباشرة تحقيق </w:t>
      </w:r>
      <w:r w:rsidR="0038721F" w:rsidRPr="000D5765">
        <w:rPr>
          <w:rFonts w:cs="Simplified Arabic" w:hint="cs"/>
          <w:sz w:val="22"/>
          <w:rtl/>
          <w:lang w:val="en-GB" w:bidi="ar-EG"/>
        </w:rPr>
        <w:t>هذه الغاية</w:t>
      </w:r>
      <w:r w:rsidRPr="000D5765">
        <w:rPr>
          <w:rFonts w:cs="Simplified Arabic" w:hint="cs"/>
          <w:sz w:val="22"/>
          <w:rtl/>
          <w:lang w:val="en-GB" w:bidi="ar-EG"/>
        </w:rPr>
        <w:t xml:space="preserve"> عن طريق المساعدة في تهيئة بيئة تمكينية.</w:t>
      </w:r>
    </w:p>
    <w:p w14:paraId="2A848B96" w14:textId="77777777" w:rsidR="00092767" w:rsidRPr="000D5765" w:rsidRDefault="00092767" w:rsidP="0038721F">
      <w:pPr>
        <w:keepNext/>
        <w:keepLines/>
        <w:bidi/>
        <w:spacing w:after="120" w:line="216" w:lineRule="auto"/>
        <w:jc w:val="both"/>
        <w:rPr>
          <w:rFonts w:cs="Simplified Arabic"/>
          <w:b/>
          <w:bCs/>
          <w:sz w:val="22"/>
          <w:lang w:val="en-GB" w:bidi="ar-EG"/>
        </w:rPr>
      </w:pPr>
      <w:r w:rsidRPr="000D5765">
        <w:rPr>
          <w:rFonts w:cs="Simplified Arabic" w:hint="cs"/>
          <w:b/>
          <w:bCs/>
          <w:sz w:val="22"/>
          <w:rtl/>
          <w:lang w:val="en-GB" w:bidi="ar-EG"/>
        </w:rPr>
        <w:t>وسائل التنفيذ</w:t>
      </w:r>
    </w:p>
    <w:p w14:paraId="39EBB104" w14:textId="77777777" w:rsidR="00092767" w:rsidRPr="000D5765" w:rsidRDefault="00092767" w:rsidP="004D19E8">
      <w:pPr>
        <w:bidi/>
        <w:spacing w:after="120" w:line="216" w:lineRule="auto"/>
        <w:jc w:val="both"/>
        <w:rPr>
          <w:rFonts w:cs="Simplified Arabic"/>
          <w:lang w:val="en-GB" w:bidi="ar-EG"/>
        </w:rPr>
      </w:pPr>
      <w:r w:rsidRPr="001F44C5">
        <w:rPr>
          <w:rFonts w:cs="Simplified Arabic" w:hint="cs"/>
          <w:b/>
          <w:bCs/>
          <w:rtl/>
          <w:lang w:val="en-US" w:bidi="ar-EG"/>
        </w:rPr>
        <w:t>الغاية دال</w:t>
      </w:r>
      <w:r w:rsidR="004D19E8" w:rsidRPr="000D5765">
        <w:rPr>
          <w:rFonts w:cs="Simplified Arabic" w:hint="cs"/>
          <w:i/>
          <w:iCs/>
          <w:rtl/>
          <w:lang w:val="en-US" w:bidi="ar-EG"/>
        </w:rPr>
        <w:t xml:space="preserve"> -</w:t>
      </w:r>
      <w:r w:rsidRPr="000D5765">
        <w:rPr>
          <w:rFonts w:cs="Simplified Arabic" w:hint="cs"/>
          <w:rtl/>
          <w:lang w:val="en-US" w:bidi="ar-EG"/>
        </w:rPr>
        <w:t xml:space="preserve"> </w:t>
      </w:r>
      <w:r w:rsidRPr="000D5765">
        <w:rPr>
          <w:rFonts w:cs="Simplified Arabic" w:hint="cs"/>
          <w:i/>
          <w:iCs/>
          <w:rtl/>
          <w:lang w:val="en-US" w:bidi="ar-EG"/>
        </w:rPr>
        <w:t xml:space="preserve">توافر </w:t>
      </w:r>
      <w:r w:rsidRPr="000D5765">
        <w:rPr>
          <w:rFonts w:cs="Simplified Arabic"/>
          <w:i/>
          <w:iCs/>
          <w:rtl/>
          <w:lang w:val="en-US" w:bidi="ar-EG"/>
        </w:rPr>
        <w:t xml:space="preserve">وسائل التنفيذ لتحقيق جميع الغايات والأهداف </w:t>
      </w:r>
      <w:r w:rsidRPr="000D5765">
        <w:rPr>
          <w:rFonts w:cs="Simplified Arabic" w:hint="cs"/>
          <w:i/>
          <w:iCs/>
          <w:rtl/>
          <w:lang w:val="en-US" w:bidi="ar-EG"/>
        </w:rPr>
        <w:t xml:space="preserve">الواردة </w:t>
      </w:r>
      <w:r w:rsidRPr="000D5765">
        <w:rPr>
          <w:rFonts w:cs="Simplified Arabic"/>
          <w:i/>
          <w:iCs/>
          <w:rtl/>
          <w:lang w:val="en-US" w:bidi="ar-EG"/>
        </w:rPr>
        <w:t>في الإطار</w:t>
      </w:r>
    </w:p>
    <w:p w14:paraId="21F2B0C9" w14:textId="07198161" w:rsidR="00092767" w:rsidRPr="000D5765" w:rsidRDefault="00F72461" w:rsidP="00E91A95">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سيحتاج تنفيذ الإطار العالمي للتنوع البيولوجي لما بعد عام 2020 أساسا </w:t>
      </w:r>
      <w:r w:rsidR="00E91A95" w:rsidRPr="000D5765">
        <w:rPr>
          <w:rFonts w:cs="Simplified Arabic" w:hint="cs"/>
          <w:sz w:val="22"/>
          <w:rtl/>
          <w:lang w:val="en-GB" w:bidi="ar-EG"/>
        </w:rPr>
        <w:t>عن طريق</w:t>
      </w:r>
      <w:r w:rsidRPr="000D5765">
        <w:rPr>
          <w:rFonts w:cs="Simplified Arabic" w:hint="cs"/>
          <w:sz w:val="22"/>
          <w:rtl/>
          <w:lang w:val="en-GB" w:bidi="ar-EG"/>
        </w:rPr>
        <w:t xml:space="preserve"> الأنشطة على المستويات المحلية </w:t>
      </w:r>
      <w:r w:rsidR="0038721F" w:rsidRPr="000D5765">
        <w:rPr>
          <w:rFonts w:cs="Simplified Arabic" w:hint="cs"/>
          <w:sz w:val="22"/>
          <w:rtl/>
          <w:lang w:val="en-GB" w:bidi="ar-EG"/>
        </w:rPr>
        <w:t>و/</w:t>
      </w:r>
      <w:r w:rsidRPr="000D5765">
        <w:rPr>
          <w:rFonts w:cs="Simplified Arabic" w:hint="cs"/>
          <w:sz w:val="22"/>
          <w:rtl/>
          <w:lang w:val="en-GB" w:bidi="ar-EG"/>
        </w:rPr>
        <w:t>أو دون الوطنية، مع إجراءات الدعم على المستويات الإقليمية والعالمية. غير أن القدرة على تنفيذ الاتفاقية من حيث الموارد البشرية والتقنية والمالية محدودة في معظم البلدان، خاصة في البلدان النامية، ولاسيما أقل البلدان نموا والدول الجزرية الصغيرة النامية، فضلا عن البلدان التي تمر اقتصاداتها بمرحلة انتقالية. فالو</w:t>
      </w:r>
      <w:r w:rsidR="00E91A95" w:rsidRPr="000D5765">
        <w:rPr>
          <w:rFonts w:cs="Simplified Arabic" w:hint="cs"/>
          <w:sz w:val="22"/>
          <w:rtl/>
          <w:lang w:val="en-GB" w:bidi="ar-EG"/>
        </w:rPr>
        <w:t>ص</w:t>
      </w:r>
      <w:r w:rsidRPr="000D5765">
        <w:rPr>
          <w:rFonts w:cs="Simplified Arabic" w:hint="cs"/>
          <w:sz w:val="22"/>
          <w:rtl/>
          <w:lang w:val="en-GB" w:bidi="ar-EG"/>
        </w:rPr>
        <w:t>ول إلى رؤية عام 2050 للتنوع البيولوجي سيتطلب توافر الوسائل اللازمة للتنفيذ من أجل تمكين الأط</w:t>
      </w:r>
      <w:r w:rsidR="00E91A95" w:rsidRPr="000D5765">
        <w:rPr>
          <w:rFonts w:cs="Simplified Arabic" w:hint="cs"/>
          <w:sz w:val="22"/>
          <w:rtl/>
          <w:lang w:val="en-GB" w:bidi="ar-EG"/>
        </w:rPr>
        <w:t>راف وأصحاب المصلحة من اتخاذ الإ</w:t>
      </w:r>
      <w:r w:rsidRPr="000D5765">
        <w:rPr>
          <w:rFonts w:cs="Simplified Arabic" w:hint="cs"/>
          <w:sz w:val="22"/>
          <w:rtl/>
          <w:lang w:val="en-GB" w:bidi="ar-EG"/>
        </w:rPr>
        <w:t>جراءات اللازمة. وستكون وسائل التنفيذ هذه ضرورية على مدى عمر الإطار العالمي للتنوع البيولوجي لما بعد عام 2020 على مستوى يتناسب مع طموح الغايات الأخرى.</w:t>
      </w:r>
    </w:p>
    <w:p w14:paraId="7674C9AF" w14:textId="647E25C0" w:rsidR="00092767" w:rsidRPr="000D5765" w:rsidRDefault="00F72461" w:rsidP="00841042">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وهناك </w:t>
      </w:r>
      <w:r w:rsidR="0038721F" w:rsidRPr="000D5765">
        <w:rPr>
          <w:rFonts w:cs="Simplified Arabic" w:hint="cs"/>
          <w:sz w:val="22"/>
          <w:rtl/>
          <w:lang w:val="en-GB" w:bidi="ar-EG"/>
        </w:rPr>
        <w:t>وسائل</w:t>
      </w:r>
      <w:r w:rsidRPr="000D5765">
        <w:rPr>
          <w:rFonts w:cs="Simplified Arabic" w:hint="cs"/>
          <w:sz w:val="22"/>
          <w:rtl/>
          <w:lang w:val="en-GB" w:bidi="ar-EG"/>
        </w:rPr>
        <w:t xml:space="preserve"> متعددة </w:t>
      </w:r>
      <w:r w:rsidR="0038721F" w:rsidRPr="000D5765">
        <w:rPr>
          <w:rFonts w:cs="Simplified Arabic" w:hint="cs"/>
          <w:sz w:val="22"/>
          <w:rtl/>
          <w:lang w:val="en-GB" w:bidi="ar-EG"/>
        </w:rPr>
        <w:t>ل</w:t>
      </w:r>
      <w:r w:rsidRPr="000D5765">
        <w:rPr>
          <w:rFonts w:cs="Simplified Arabic" w:hint="cs"/>
          <w:sz w:val="22"/>
          <w:rtl/>
          <w:lang w:val="en-GB" w:bidi="ar-EG"/>
        </w:rPr>
        <w:t xml:space="preserve">لتنفيذ، </w:t>
      </w:r>
      <w:r w:rsidR="0038721F" w:rsidRPr="000D5765">
        <w:rPr>
          <w:rFonts w:cs="Simplified Arabic" w:hint="cs"/>
          <w:sz w:val="22"/>
          <w:rtl/>
          <w:lang w:val="en-GB" w:bidi="ar-EG"/>
        </w:rPr>
        <w:t>بما في ذلك</w:t>
      </w:r>
      <w:r w:rsidRPr="000D5765">
        <w:rPr>
          <w:rFonts w:cs="Simplified Arabic" w:hint="cs"/>
          <w:sz w:val="22"/>
          <w:rtl/>
          <w:lang w:val="en-GB" w:bidi="ar-EG"/>
        </w:rPr>
        <w:t xml:space="preserve"> تقديم الموارد المالية وفقا للمادتين 20 و21 من الاتفاقية، وبناء القدرات، ونقل التكنولوجيا، وتبادل </w:t>
      </w:r>
      <w:r w:rsidR="0038721F" w:rsidRPr="000D5765">
        <w:rPr>
          <w:rFonts w:cs="Simplified Arabic" w:hint="cs"/>
          <w:sz w:val="22"/>
          <w:rtl/>
          <w:lang w:val="en-GB" w:bidi="ar-EG"/>
        </w:rPr>
        <w:t>المعارف و</w:t>
      </w:r>
      <w:r w:rsidRPr="000D5765">
        <w:rPr>
          <w:rFonts w:cs="Simplified Arabic" w:hint="cs"/>
          <w:sz w:val="22"/>
          <w:rtl/>
          <w:lang w:val="en-GB" w:bidi="ar-EG"/>
        </w:rPr>
        <w:t xml:space="preserve">الخبرات والدروس المستفادة، والشراكات، اللازمة للتنفيذ الفعال للإطار العالمي للتنوع البيولوجي لما بعد عام 2020. </w:t>
      </w:r>
      <w:r w:rsidR="00191A42" w:rsidRPr="000D5765">
        <w:rPr>
          <w:rFonts w:cs="Simplified Arabic" w:hint="cs"/>
          <w:sz w:val="22"/>
          <w:rtl/>
          <w:lang w:val="en-GB" w:bidi="ar-EG"/>
        </w:rPr>
        <w:t>وينبغي البناء على نحو أكبر على القدرات الموجودة في البلدان في الوقت الحاضر حتى يمكن زيادتها بدرجة كبيرة من المستويات الحالية إذا كان سيتم تنفيذ الإطار العالمي للتنوع البيولوجي لما بعد عام 2020 على نحو فعال. وقد تختلف الوسائل المحددة المطلوبة للتنفيذ من بلد إلى آخر، وفقا للاحتياجات والظروف الوطنية، غير أنه يمكن م</w:t>
      </w:r>
      <w:r w:rsidR="00841042" w:rsidRPr="000D5765">
        <w:rPr>
          <w:rFonts w:cs="Simplified Arabic" w:hint="cs"/>
          <w:sz w:val="22"/>
          <w:rtl/>
          <w:lang w:val="en-GB" w:bidi="ar-EG"/>
        </w:rPr>
        <w:t>ش</w:t>
      </w:r>
      <w:r w:rsidR="00191A42" w:rsidRPr="000D5765">
        <w:rPr>
          <w:rFonts w:cs="Simplified Arabic" w:hint="cs"/>
          <w:sz w:val="22"/>
          <w:rtl/>
          <w:lang w:val="en-GB" w:bidi="ar-EG"/>
        </w:rPr>
        <w:t>اهدة غاية بشأن هذه المسألة على أنها التزاما عاما من جم</w:t>
      </w:r>
      <w:r w:rsidR="00841042" w:rsidRPr="000D5765">
        <w:rPr>
          <w:rFonts w:cs="Simplified Arabic" w:hint="cs"/>
          <w:sz w:val="22"/>
          <w:rtl/>
          <w:lang w:val="en-GB" w:bidi="ar-EG"/>
        </w:rPr>
        <w:t>ي</w:t>
      </w:r>
      <w:r w:rsidR="00191A42" w:rsidRPr="000D5765">
        <w:rPr>
          <w:rFonts w:cs="Simplified Arabic" w:hint="cs"/>
          <w:sz w:val="22"/>
          <w:rtl/>
          <w:lang w:val="en-GB" w:bidi="ar-EG"/>
        </w:rPr>
        <w:t xml:space="preserve">ع البلدان لزيادة وسائل التنفيذ المتوافرة </w:t>
      </w:r>
      <w:r w:rsidR="0038721F" w:rsidRPr="000D5765">
        <w:rPr>
          <w:rFonts w:cs="Simplified Arabic" w:hint="cs"/>
          <w:sz w:val="22"/>
          <w:rtl/>
          <w:lang w:val="en-GB" w:bidi="ar-EG"/>
        </w:rPr>
        <w:t xml:space="preserve">وكفاءتها </w:t>
      </w:r>
      <w:r w:rsidR="00191A42" w:rsidRPr="000D5765">
        <w:rPr>
          <w:rFonts w:cs="Simplified Arabic" w:hint="cs"/>
          <w:sz w:val="22"/>
          <w:rtl/>
          <w:lang w:val="en-GB" w:bidi="ar-EG"/>
        </w:rPr>
        <w:t>وفعاليتها.</w:t>
      </w:r>
    </w:p>
    <w:p w14:paraId="38242821" w14:textId="7B99BB45" w:rsidR="0038721F" w:rsidRPr="000D5765" w:rsidRDefault="0063372D" w:rsidP="006C1414">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w:t>
      </w:r>
      <w:r w:rsidRPr="000D5765">
        <w:rPr>
          <w:rFonts w:cs="Simplified Arabic"/>
          <w:sz w:val="22"/>
          <w:rtl/>
          <w:lang w:val="en-GB" w:bidi="ar-EG"/>
        </w:rPr>
        <w:t xml:space="preserve">أشارت الأطراف </w:t>
      </w:r>
      <w:r w:rsidRPr="000D5765">
        <w:rPr>
          <w:rFonts w:cs="Simplified Arabic" w:hint="cs"/>
          <w:sz w:val="22"/>
          <w:rtl/>
          <w:lang w:val="en-GB" w:bidi="ar-EG"/>
        </w:rPr>
        <w:t>كثيرا إلى</w:t>
      </w:r>
      <w:r w:rsidR="0038721F" w:rsidRPr="000D5765">
        <w:rPr>
          <w:rFonts w:cs="Simplified Arabic"/>
          <w:sz w:val="22"/>
          <w:rtl/>
          <w:lang w:val="en-GB" w:bidi="ar-EG"/>
        </w:rPr>
        <w:t xml:space="preserve"> الحاجة إلى بناء القدرات ونقل التكنولوجيا والتعاون والشراكات في تقاريرها الوطنية واستراتيجياتها وخطط عملها الوطنية للتنوع البيولوجي. </w:t>
      </w:r>
      <w:r w:rsidRPr="000D5765">
        <w:rPr>
          <w:rFonts w:cs="Simplified Arabic" w:hint="cs"/>
          <w:sz w:val="22"/>
          <w:rtl/>
          <w:lang w:val="en-GB" w:bidi="ar-EG"/>
        </w:rPr>
        <w:t>و</w:t>
      </w:r>
      <w:r w:rsidR="0038721F" w:rsidRPr="000D5765">
        <w:rPr>
          <w:rFonts w:cs="Simplified Arabic"/>
          <w:sz w:val="22"/>
          <w:rtl/>
          <w:lang w:val="en-GB" w:bidi="ar-EG"/>
        </w:rPr>
        <w:t>في السنوات الأخيرة، وض</w:t>
      </w:r>
      <w:r w:rsidRPr="000D5765">
        <w:rPr>
          <w:rFonts w:cs="Simplified Arabic" w:hint="cs"/>
          <w:sz w:val="22"/>
          <w:rtl/>
          <w:lang w:val="en-GB" w:bidi="ar-EG"/>
        </w:rPr>
        <w:t>ِ</w:t>
      </w:r>
      <w:r w:rsidR="0038721F" w:rsidRPr="000D5765">
        <w:rPr>
          <w:rFonts w:cs="Simplified Arabic"/>
          <w:sz w:val="22"/>
          <w:rtl/>
          <w:lang w:val="en-GB" w:bidi="ar-EG"/>
        </w:rPr>
        <w:t>ع عدد من المبادرات والعمليات لزيادة كمية الموارد غير المالية المتاحة لتنفيذ الاتفاقية. ومع ذلك، لا يوجد حاليا تجميع على المستوى العالمي بشأن الوضع الحالي والاحتياجات لوسائل التنفيذ للإطار العالمي للتنوع البيولوجي لما بعد عام 2020، بخلاف التمويل.</w:t>
      </w:r>
    </w:p>
    <w:p w14:paraId="796A4764" w14:textId="102009C9" w:rsidR="00092767" w:rsidRPr="000D5765" w:rsidRDefault="00191A42" w:rsidP="0038721F">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وتعتبر مستويات التمويل غير الكافية عقبة رئيسية للحفظ الفعال للتنوع البيولوجي في كثير من البلدان ويمكن أن ترتبط بحالات الفشل في الوفاء بالأهداف العالمية</w:t>
      </w:r>
      <w:r w:rsidR="006C1414" w:rsidRPr="000D5765">
        <w:rPr>
          <w:rFonts w:cs="Simplified Arabic" w:hint="cs"/>
          <w:sz w:val="22"/>
          <w:rtl/>
          <w:lang w:val="en-GB" w:bidi="ar-EG"/>
        </w:rPr>
        <w:t>.</w:t>
      </w:r>
      <w:r w:rsidR="006C1414" w:rsidRPr="000D5765">
        <w:rPr>
          <w:rStyle w:val="FootnoteReference"/>
          <w:rFonts w:cs="Simplified Arabic"/>
          <w:sz w:val="22"/>
          <w:rtl/>
        </w:rPr>
        <w:footnoteReference w:id="52"/>
      </w:r>
      <w:r w:rsidR="006C1414" w:rsidRPr="000D5765">
        <w:rPr>
          <w:rFonts w:cs="Simplified Arabic" w:hint="cs"/>
          <w:sz w:val="22"/>
          <w:rtl/>
          <w:lang w:val="en-GB" w:bidi="ar-EG"/>
        </w:rPr>
        <w:t xml:space="preserve"> </w:t>
      </w:r>
      <w:r w:rsidRPr="000D5765">
        <w:rPr>
          <w:rFonts w:cs="Simplified Arabic" w:hint="cs"/>
          <w:sz w:val="22"/>
          <w:rtl/>
          <w:lang w:val="en-GB" w:bidi="ar-EG"/>
        </w:rPr>
        <w:t>وقد أظهر الاستثمار في الحفظ أنه يخفض فقدان التنوع البيولوجي</w:t>
      </w:r>
      <w:r w:rsidR="006C1414" w:rsidRPr="000D5765">
        <w:rPr>
          <w:rFonts w:cs="Simplified Arabic" w:hint="cs"/>
          <w:sz w:val="22"/>
          <w:rtl/>
          <w:lang w:val="en-GB" w:bidi="ar-EG"/>
        </w:rPr>
        <w:t>.</w:t>
      </w:r>
      <w:r w:rsidR="006C1414" w:rsidRPr="000D5765">
        <w:rPr>
          <w:rStyle w:val="FootnoteReference"/>
          <w:rFonts w:cs="Simplified Arabic"/>
          <w:sz w:val="22"/>
          <w:rtl/>
        </w:rPr>
        <w:footnoteReference w:id="53"/>
      </w:r>
      <w:r w:rsidR="006C1414" w:rsidRPr="000D5765">
        <w:rPr>
          <w:rFonts w:cs="Simplified Arabic" w:hint="cs"/>
          <w:sz w:val="22"/>
          <w:rtl/>
          <w:lang w:val="en-GB" w:bidi="ar-EG"/>
        </w:rPr>
        <w:t xml:space="preserve"> </w:t>
      </w:r>
      <w:r w:rsidRPr="000D5765">
        <w:rPr>
          <w:rFonts w:cs="Simplified Arabic" w:hint="cs"/>
          <w:sz w:val="22"/>
          <w:rtl/>
          <w:lang w:val="en-GB" w:bidi="ar-EG"/>
        </w:rPr>
        <w:t xml:space="preserve">فالإنفاق </w:t>
      </w:r>
      <w:r w:rsidRPr="000D5765">
        <w:rPr>
          <w:rFonts w:cs="Simplified Arabic" w:hint="cs"/>
          <w:sz w:val="22"/>
          <w:rtl/>
          <w:lang w:val="en-GB" w:bidi="ar-EG"/>
        </w:rPr>
        <w:lastRenderedPageBreak/>
        <w:t>على التنوع البيولوجي يقدم عائدا اجتماعيا عاليا جدا</w:t>
      </w:r>
      <w:r w:rsidRPr="000D5765">
        <w:rPr>
          <w:rFonts w:cs="Simplified Arabic" w:hint="cs"/>
          <w:sz w:val="22"/>
          <w:rtl/>
          <w:lang w:val="en-US" w:bidi="ar-EG"/>
        </w:rPr>
        <w:t xml:space="preserve"> على الاستثمارات</w:t>
      </w:r>
      <w:r w:rsidR="006C1414" w:rsidRPr="000D5765">
        <w:rPr>
          <w:rFonts w:cs="Simplified Arabic" w:hint="cs"/>
          <w:sz w:val="22"/>
          <w:rtl/>
          <w:lang w:val="en-US" w:bidi="ar-EG"/>
        </w:rPr>
        <w:t>.</w:t>
      </w:r>
      <w:r w:rsidR="006C1414" w:rsidRPr="000D5765">
        <w:rPr>
          <w:rStyle w:val="FootnoteReference"/>
          <w:rFonts w:cs="Simplified Arabic"/>
          <w:sz w:val="22"/>
          <w:rtl/>
        </w:rPr>
        <w:footnoteReference w:id="54"/>
      </w:r>
      <w:r w:rsidRPr="000D5765">
        <w:rPr>
          <w:rFonts w:cs="Simplified Arabic" w:hint="cs"/>
          <w:sz w:val="22"/>
          <w:rtl/>
          <w:lang w:val="en-GB" w:bidi="ar-EG"/>
        </w:rPr>
        <w:t xml:space="preserve"> وبالتالي، بينما يكون الحشد المتزايد للموارد لغرض التنوع البيولوجي من جميع المصادر ليس ضروريا فحسب لخفض فقدان التنوع البيولوجي ووقفه وعكس مساره (أي خفض معدل فقدان التنوع البيولوجي) فمن المرجح أيضا أن يولد منافع اقتصادية صافية لكل من الأجيال في الحاضر والمستقبل.</w:t>
      </w:r>
    </w:p>
    <w:p w14:paraId="7D41BB3D" w14:textId="18039A2C" w:rsidR="00092767" w:rsidRPr="000D5765" w:rsidRDefault="00191A42" w:rsidP="00841042">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ويبلغ تمويل التنوع البيولوجي العالمي حاليا 100 مليار دولار في السنة، بينما تبلغ تقديرات احتياجات التمويل لإطار عالمي شامل للتنوع البيولوجي لما بعد عام 2020 800 مليار دولار في السنة، مما يعني فجوة في التمويل بمقدار 700 مليار دولار في السنة. و</w:t>
      </w:r>
      <w:r w:rsidR="00841042" w:rsidRPr="000D5765">
        <w:rPr>
          <w:rFonts w:cs="Simplified Arabic" w:hint="cs"/>
          <w:sz w:val="22"/>
          <w:rtl/>
          <w:lang w:val="en-GB" w:bidi="ar-EG"/>
        </w:rPr>
        <w:t xml:space="preserve">لا </w:t>
      </w:r>
      <w:r w:rsidRPr="000D5765">
        <w:rPr>
          <w:rFonts w:cs="Simplified Arabic" w:hint="cs"/>
          <w:sz w:val="22"/>
          <w:rtl/>
          <w:lang w:val="en-GB" w:bidi="ar-EG"/>
        </w:rPr>
        <w:t xml:space="preserve">تشمل هذه التقديرات فحسب تكاليف </w:t>
      </w:r>
      <w:r w:rsidR="00841042" w:rsidRPr="000D5765">
        <w:rPr>
          <w:rFonts w:cs="Simplified Arabic" w:hint="cs"/>
          <w:sz w:val="22"/>
          <w:rtl/>
          <w:lang w:val="en-GB" w:bidi="ar-EG"/>
        </w:rPr>
        <w:t>تد</w:t>
      </w:r>
      <w:r w:rsidR="00226C0A" w:rsidRPr="000D5765">
        <w:rPr>
          <w:rFonts w:cs="Simplified Arabic" w:hint="cs"/>
          <w:sz w:val="22"/>
          <w:rtl/>
          <w:lang w:val="en-GB" w:bidi="ar-EG"/>
        </w:rPr>
        <w:t xml:space="preserve">خلات الحفظ (المناطق المحمية، ومراقبة الأنواع الغريبة الغازية، وحماية النظم الإيكولوجية في المناطق الساحلية </w:t>
      </w:r>
      <w:r w:rsidR="00841042" w:rsidRPr="000D5765">
        <w:rPr>
          <w:rFonts w:cs="Simplified Arabic" w:hint="cs"/>
          <w:sz w:val="22"/>
          <w:rtl/>
          <w:lang w:val="en-GB" w:bidi="ar-EG"/>
        </w:rPr>
        <w:t>و</w:t>
      </w:r>
      <w:r w:rsidR="00226C0A" w:rsidRPr="000D5765">
        <w:rPr>
          <w:rFonts w:cs="Simplified Arabic" w:hint="cs"/>
          <w:sz w:val="22"/>
          <w:rtl/>
          <w:lang w:val="en-GB" w:bidi="ar-EG"/>
        </w:rPr>
        <w:t>الحضرية)، بل أيضا التكاليف التقديرية لتحويل القطاعات الزراعية والحرجية ومصايد الأسماك إلى الاستدامة</w:t>
      </w:r>
      <w:r w:rsidR="006C1414" w:rsidRPr="000D5765">
        <w:rPr>
          <w:rFonts w:cs="Simplified Arabic" w:hint="cs"/>
          <w:sz w:val="22"/>
          <w:rtl/>
          <w:lang w:val="en-GB" w:bidi="ar-EG"/>
        </w:rPr>
        <w:t>.</w:t>
      </w:r>
      <w:r w:rsidR="006C1414" w:rsidRPr="000D5765">
        <w:rPr>
          <w:rStyle w:val="FootnoteReference"/>
          <w:rFonts w:cs="Simplified Arabic"/>
          <w:sz w:val="22"/>
          <w:rtl/>
        </w:rPr>
        <w:footnoteReference w:id="55"/>
      </w:r>
      <w:r w:rsidR="006C1414" w:rsidRPr="000D5765">
        <w:rPr>
          <w:rFonts w:cs="Simplified Arabic" w:hint="cs"/>
          <w:sz w:val="22"/>
          <w:rtl/>
          <w:lang w:val="en-GB" w:bidi="ar-EG"/>
        </w:rPr>
        <w:t xml:space="preserve"> </w:t>
      </w:r>
      <w:r w:rsidR="00226C0A" w:rsidRPr="000D5765">
        <w:rPr>
          <w:rFonts w:cs="Simplified Arabic" w:hint="cs"/>
          <w:sz w:val="22"/>
          <w:rtl/>
          <w:lang w:val="en-GB" w:bidi="ar-EG"/>
        </w:rPr>
        <w:t xml:space="preserve">ويتم في الوقت الحاضر إنفاق أكثر من 500 مليار دولار على الإعانات التي تعتبر ضارة بوجه خاص على التنوع البيولوجي؛ ومن شأن إزالة </w:t>
      </w:r>
      <w:r w:rsidR="0063372D" w:rsidRPr="000D5765">
        <w:rPr>
          <w:rFonts w:cs="Simplified Arabic" w:hint="cs"/>
          <w:sz w:val="22"/>
          <w:rtl/>
          <w:lang w:val="en-GB" w:bidi="ar-EG"/>
        </w:rPr>
        <w:t xml:space="preserve">و/أو إعادة توجيه </w:t>
      </w:r>
      <w:r w:rsidR="00226C0A" w:rsidRPr="000D5765">
        <w:rPr>
          <w:rFonts w:cs="Simplified Arabic" w:hint="cs"/>
          <w:sz w:val="22"/>
          <w:rtl/>
          <w:lang w:val="en-GB" w:bidi="ar-EG"/>
        </w:rPr>
        <w:t xml:space="preserve">مثل هذه الإعانات أن يخفض </w:t>
      </w:r>
      <w:r w:rsidR="00841042" w:rsidRPr="000D5765">
        <w:rPr>
          <w:rFonts w:cs="Simplified Arabic" w:hint="cs"/>
          <w:sz w:val="22"/>
          <w:rtl/>
          <w:lang w:val="en-GB" w:bidi="ar-EG"/>
        </w:rPr>
        <w:t xml:space="preserve">احتياجات </w:t>
      </w:r>
      <w:r w:rsidR="00226C0A" w:rsidRPr="000D5765">
        <w:rPr>
          <w:rFonts w:cs="Simplified Arabic" w:hint="cs"/>
          <w:sz w:val="22"/>
          <w:rtl/>
          <w:lang w:val="en-GB" w:bidi="ar-EG"/>
        </w:rPr>
        <w:t>التمويل بدرجة كبيرة</w:t>
      </w:r>
      <w:r w:rsidR="006C1414" w:rsidRPr="000D5765">
        <w:rPr>
          <w:rStyle w:val="FootnoteReference"/>
          <w:rFonts w:cs="Simplified Arabic"/>
          <w:sz w:val="22"/>
          <w:rtl/>
        </w:rPr>
        <w:footnoteReference w:id="56"/>
      </w:r>
      <w:r w:rsidR="0063372D" w:rsidRPr="000D5765">
        <w:rPr>
          <w:rFonts w:cs="Simplified Arabic" w:hint="cs"/>
          <w:sz w:val="22"/>
          <w:rtl/>
          <w:lang w:val="en-GB" w:bidi="ar-EG"/>
        </w:rPr>
        <w:t xml:space="preserve"> شأنها شأن </w:t>
      </w:r>
      <w:r w:rsidR="0063372D" w:rsidRPr="000D5765">
        <w:rPr>
          <w:rFonts w:cs="Simplified Arabic"/>
          <w:sz w:val="22"/>
          <w:rtl/>
          <w:lang w:val="en-GB" w:bidi="ar-EG"/>
        </w:rPr>
        <w:t xml:space="preserve">الإجراءات الأخرى </w:t>
      </w:r>
      <w:r w:rsidR="0063372D" w:rsidRPr="000D5765">
        <w:rPr>
          <w:rFonts w:cs="Simplified Arabic" w:hint="cs"/>
          <w:sz w:val="22"/>
          <w:rtl/>
          <w:lang w:val="en-GB" w:bidi="ar-EG"/>
        </w:rPr>
        <w:t>الرامية إلى التصدي ل</w:t>
      </w:r>
      <w:r w:rsidR="0063372D" w:rsidRPr="000D5765">
        <w:rPr>
          <w:rFonts w:cs="Simplified Arabic"/>
          <w:sz w:val="22"/>
          <w:rtl/>
          <w:lang w:val="en-GB" w:bidi="ar-EG"/>
        </w:rPr>
        <w:t xml:space="preserve">دوافع فقدان التنوع البيولوجي، </w:t>
      </w:r>
      <w:r w:rsidR="0063372D" w:rsidRPr="000D5765">
        <w:rPr>
          <w:rFonts w:cs="Simplified Arabic" w:hint="cs"/>
          <w:sz w:val="22"/>
          <w:rtl/>
          <w:lang w:val="en-GB" w:bidi="ar-EG"/>
        </w:rPr>
        <w:t>ولإدراج</w:t>
      </w:r>
      <w:r w:rsidR="0063372D" w:rsidRPr="000D5765">
        <w:rPr>
          <w:rFonts w:cs="Simplified Arabic"/>
          <w:sz w:val="22"/>
          <w:rtl/>
          <w:lang w:val="en-GB" w:bidi="ar-EG"/>
        </w:rPr>
        <w:t xml:space="preserve"> التنوع البيولوجي في عمليات صنع القرار. </w:t>
      </w:r>
      <w:r w:rsidR="0063372D" w:rsidRPr="000D5765">
        <w:rPr>
          <w:rFonts w:cs="Simplified Arabic" w:hint="cs"/>
          <w:sz w:val="22"/>
          <w:rtl/>
          <w:lang w:val="en-GB" w:bidi="ar-EG"/>
        </w:rPr>
        <w:t>ويمكن ل</w:t>
      </w:r>
      <w:r w:rsidR="0063372D" w:rsidRPr="000D5765">
        <w:rPr>
          <w:rFonts w:cs="Simplified Arabic"/>
          <w:sz w:val="22"/>
          <w:rtl/>
          <w:lang w:val="en-GB" w:bidi="ar-EG"/>
        </w:rPr>
        <w:t xml:space="preserve">تحسين فعالية وكفاءة تمويل التنوع البيولوجي أن يساعد في تقليل كمية الموارد المطلوبة. </w:t>
      </w:r>
      <w:r w:rsidR="0063372D" w:rsidRPr="000D5765">
        <w:rPr>
          <w:rFonts w:cs="Simplified Arabic" w:hint="cs"/>
          <w:sz w:val="22"/>
          <w:rtl/>
          <w:lang w:val="en-GB" w:bidi="ar-EG"/>
        </w:rPr>
        <w:t>و</w:t>
      </w:r>
      <w:r w:rsidR="0063372D" w:rsidRPr="000D5765">
        <w:rPr>
          <w:rFonts w:cs="Simplified Arabic"/>
          <w:sz w:val="22"/>
          <w:rtl/>
          <w:lang w:val="en-GB" w:bidi="ar-EG"/>
        </w:rPr>
        <w:t xml:space="preserve">علاوة على ذلك، في حين أن فجوة التمويل المحددة كبيرة، </w:t>
      </w:r>
      <w:r w:rsidR="0063372D" w:rsidRPr="000D5765">
        <w:rPr>
          <w:rFonts w:cs="Simplified Arabic" w:hint="cs"/>
          <w:sz w:val="22"/>
          <w:rtl/>
          <w:lang w:val="en-GB" w:bidi="ar-EG"/>
        </w:rPr>
        <w:t>فإ</w:t>
      </w:r>
      <w:r w:rsidR="0063372D" w:rsidRPr="000D5765">
        <w:rPr>
          <w:rFonts w:cs="Simplified Arabic"/>
          <w:sz w:val="22"/>
          <w:rtl/>
          <w:lang w:val="en-GB" w:bidi="ar-EG"/>
        </w:rPr>
        <w:t xml:space="preserve">نها صغيرة مقارنة </w:t>
      </w:r>
      <w:r w:rsidR="00FB01F9" w:rsidRPr="000D5765">
        <w:rPr>
          <w:rFonts w:cs="Simplified Arabic" w:hint="cs"/>
          <w:sz w:val="22"/>
          <w:rtl/>
          <w:lang w:val="en-GB" w:bidi="ar-EG"/>
        </w:rPr>
        <w:t>بالمنافع</w:t>
      </w:r>
      <w:r w:rsidR="0063372D" w:rsidRPr="000D5765">
        <w:rPr>
          <w:rFonts w:cs="Simplified Arabic"/>
          <w:sz w:val="22"/>
          <w:rtl/>
          <w:lang w:val="en-GB" w:bidi="ar-EG"/>
        </w:rPr>
        <w:t xml:space="preserve"> المحتملة من تحقيق رؤية</w:t>
      </w:r>
      <w:r w:rsidR="0063372D" w:rsidRPr="000D5765">
        <w:rPr>
          <w:rFonts w:cs="Simplified Arabic" w:hint="cs"/>
          <w:sz w:val="22"/>
          <w:rtl/>
          <w:lang w:val="en-GB" w:bidi="ar-EG"/>
        </w:rPr>
        <w:t xml:space="preserve"> عام</w:t>
      </w:r>
      <w:r w:rsidR="0063372D" w:rsidRPr="000D5765">
        <w:rPr>
          <w:rFonts w:cs="Simplified Arabic"/>
          <w:sz w:val="22"/>
          <w:rtl/>
          <w:lang w:val="en-GB" w:bidi="ar-EG"/>
        </w:rPr>
        <w:t xml:space="preserve"> 2050.</w:t>
      </w:r>
      <w:r w:rsidR="0063372D" w:rsidRPr="000D5765">
        <w:rPr>
          <w:rStyle w:val="FootnoteReference"/>
          <w:rFonts w:cs="Simplified Arabic"/>
          <w:sz w:val="22"/>
          <w:rtl/>
        </w:rPr>
        <w:footnoteReference w:id="57"/>
      </w:r>
    </w:p>
    <w:p w14:paraId="5DB9135C" w14:textId="11E0DD3A" w:rsidR="00226C0A" w:rsidRPr="000D5765" w:rsidRDefault="00226C0A" w:rsidP="00841042">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وتم تحديد الإجراءات اللازمة لتحقيق هذا العنصر من الغاية بموجب مختلف الأهداف المقترحة. فالهدف 19 المقترح (</w:t>
      </w:r>
      <w:r w:rsidR="0063372D" w:rsidRPr="000D5765">
        <w:rPr>
          <w:rFonts w:cs="Simplified Arabic" w:hint="cs"/>
          <w:sz w:val="22"/>
          <w:rtl/>
          <w:lang w:val="en-GB" w:bidi="ar-EG"/>
        </w:rPr>
        <w:t>المعارف</w:t>
      </w:r>
      <w:r w:rsidRPr="000D5765">
        <w:rPr>
          <w:rFonts w:cs="Simplified Arabic" w:hint="cs"/>
          <w:sz w:val="22"/>
          <w:rtl/>
          <w:lang w:val="en-GB" w:bidi="ar-EG"/>
        </w:rPr>
        <w:t>) سوف يسهم في بناء القدرات التقنية</w:t>
      </w:r>
      <w:r w:rsidR="0063372D" w:rsidRPr="000D5765">
        <w:rPr>
          <w:rFonts w:cs="Simplified Arabic" w:hint="cs"/>
          <w:sz w:val="22"/>
          <w:rtl/>
          <w:lang w:val="en-GB" w:bidi="ar-EG"/>
        </w:rPr>
        <w:t xml:space="preserve"> وقاعدة أدلة للإجراءات الفعالة</w:t>
      </w:r>
      <w:r w:rsidRPr="000D5765">
        <w:rPr>
          <w:rFonts w:cs="Simplified Arabic" w:hint="cs"/>
          <w:sz w:val="22"/>
          <w:rtl/>
          <w:lang w:val="en-GB" w:bidi="ar-EG"/>
        </w:rPr>
        <w:t xml:space="preserve">. ويسهم الهدف 18 المقترح </w:t>
      </w:r>
      <w:r w:rsidR="00841042" w:rsidRPr="000D5765">
        <w:rPr>
          <w:rFonts w:cs="Simplified Arabic" w:hint="cs"/>
          <w:sz w:val="22"/>
          <w:rtl/>
          <w:lang w:val="en-GB" w:bidi="ar-EG"/>
        </w:rPr>
        <w:t xml:space="preserve">(الموارد المالية) </w:t>
      </w:r>
      <w:r w:rsidRPr="000D5765">
        <w:rPr>
          <w:rFonts w:cs="Simplified Arabic" w:hint="cs"/>
          <w:sz w:val="22"/>
          <w:rtl/>
          <w:lang w:val="en-GB" w:bidi="ar-EG"/>
        </w:rPr>
        <w:t>مباشرة في تقديم الموارد المالية. ويمكن أن يدعم الهدف 17 المقترح (التدابير الحافزة) حشد الموارد</w:t>
      </w:r>
      <w:r w:rsidR="00841042" w:rsidRPr="000D5765">
        <w:rPr>
          <w:rFonts w:cs="Simplified Arabic" w:hint="cs"/>
          <w:sz w:val="22"/>
          <w:rtl/>
          <w:lang w:val="en-GB" w:bidi="ar-EG"/>
        </w:rPr>
        <w:t xml:space="preserve"> على نحو مباشر أو غير مباشر</w:t>
      </w:r>
      <w:r w:rsidRPr="000D5765">
        <w:rPr>
          <w:rFonts w:cs="Simplified Arabic" w:hint="cs"/>
          <w:sz w:val="22"/>
          <w:rtl/>
          <w:lang w:val="en-GB" w:bidi="ar-EG"/>
        </w:rPr>
        <w:t>، بدعم من الهدف 13 المقترح (ت</w:t>
      </w:r>
      <w:r w:rsidR="00841042" w:rsidRPr="000D5765">
        <w:rPr>
          <w:rFonts w:cs="Simplified Arabic" w:hint="cs"/>
          <w:sz w:val="22"/>
          <w:rtl/>
          <w:lang w:val="en-GB" w:bidi="ar-EG"/>
        </w:rPr>
        <w:t>ع</w:t>
      </w:r>
      <w:r w:rsidRPr="000D5765">
        <w:rPr>
          <w:rFonts w:cs="Simplified Arabic" w:hint="cs"/>
          <w:sz w:val="22"/>
          <w:rtl/>
          <w:lang w:val="en-GB" w:bidi="ar-EG"/>
        </w:rPr>
        <w:t xml:space="preserve">ميم التنوع البيولوجي). وهناك إمكانية </w:t>
      </w:r>
      <w:r w:rsidR="00841042" w:rsidRPr="000D5765">
        <w:rPr>
          <w:rFonts w:cs="Simplified Arabic" w:hint="cs"/>
          <w:sz w:val="22"/>
          <w:rtl/>
          <w:lang w:val="en-GB" w:bidi="ar-EG"/>
        </w:rPr>
        <w:t>أيضا</w:t>
      </w:r>
      <w:r w:rsidRPr="000D5765">
        <w:rPr>
          <w:rFonts w:cs="Simplified Arabic" w:hint="cs"/>
          <w:sz w:val="22"/>
          <w:rtl/>
          <w:lang w:val="en-GB" w:bidi="ar-EG"/>
        </w:rPr>
        <w:t xml:space="preserve"> أن يولد الهدف 12 المقترح (الحصول وتقاسم المنافع) منافع </w:t>
      </w:r>
      <w:r w:rsidR="0063372D" w:rsidRPr="000D5765">
        <w:rPr>
          <w:rFonts w:cs="Simplified Arabic" w:hint="cs"/>
          <w:sz w:val="22"/>
          <w:rtl/>
          <w:lang w:val="en-GB" w:bidi="ar-EG"/>
        </w:rPr>
        <w:t>نقدية و</w:t>
      </w:r>
      <w:r w:rsidRPr="000D5765">
        <w:rPr>
          <w:rFonts w:cs="Simplified Arabic" w:hint="cs"/>
          <w:sz w:val="22"/>
          <w:rtl/>
          <w:lang w:val="en-GB" w:bidi="ar-EG"/>
        </w:rPr>
        <w:t>غير نقدية أخرى يمكن استخدامها لدعم تنفيذ الإطار العالمي للتنوع البيولوجي لما بعد عام 2020 على الصعيد الوطني</w:t>
      </w:r>
      <w:r w:rsidR="0063372D" w:rsidRPr="000D5765">
        <w:rPr>
          <w:rFonts w:cs="Simplified Arabic" w:hint="cs"/>
          <w:sz w:val="22"/>
          <w:rtl/>
          <w:lang w:val="en-GB" w:bidi="ar-EG"/>
        </w:rPr>
        <w:t xml:space="preserve"> وأن يكمل التمويل الآخر الوارد من مصادر أخرى</w:t>
      </w:r>
      <w:r w:rsidRPr="000D5765">
        <w:rPr>
          <w:rFonts w:cs="Simplified Arabic" w:hint="cs"/>
          <w:sz w:val="22"/>
          <w:rtl/>
          <w:lang w:val="en-GB" w:bidi="ar-EG"/>
        </w:rPr>
        <w:t>.</w:t>
      </w:r>
    </w:p>
    <w:p w14:paraId="2028A889" w14:textId="77777777" w:rsidR="00092767" w:rsidRPr="000D5765" w:rsidRDefault="00092767" w:rsidP="00AD098C">
      <w:pPr>
        <w:keepNext/>
        <w:tabs>
          <w:tab w:val="left" w:pos="900"/>
        </w:tabs>
        <w:bidi/>
        <w:spacing w:after="120" w:line="216" w:lineRule="auto"/>
        <w:jc w:val="center"/>
        <w:rPr>
          <w:rFonts w:cs="Simplified Arabic"/>
          <w:b/>
          <w:bCs/>
          <w:sz w:val="28"/>
          <w:szCs w:val="28"/>
          <w:rtl/>
          <w:lang w:val="en-GB" w:bidi="ar-EG"/>
        </w:rPr>
      </w:pPr>
      <w:r w:rsidRPr="000D5765">
        <w:rPr>
          <w:rFonts w:cs="Simplified Arabic" w:hint="cs"/>
          <w:b/>
          <w:bCs/>
          <w:sz w:val="28"/>
          <w:szCs w:val="28"/>
          <w:rtl/>
          <w:lang w:val="en-GB" w:bidi="ar-EG"/>
        </w:rPr>
        <w:lastRenderedPageBreak/>
        <w:t>رابعا -</w:t>
      </w:r>
      <w:r w:rsidRPr="000D5765">
        <w:rPr>
          <w:rFonts w:cs="Simplified Arabic" w:hint="cs"/>
          <w:b/>
          <w:bCs/>
          <w:sz w:val="28"/>
          <w:szCs w:val="28"/>
          <w:rtl/>
          <w:lang w:val="en-GB" w:bidi="ar-EG"/>
        </w:rPr>
        <w:tab/>
        <w:t>المعلومات لدعم الاستعراض العلمي والتقني للأهداف المقترحة</w:t>
      </w:r>
    </w:p>
    <w:p w14:paraId="52D649C3" w14:textId="77777777" w:rsidR="006C1414" w:rsidRPr="000D5765" w:rsidRDefault="00092767" w:rsidP="00AD098C">
      <w:pPr>
        <w:keepNext/>
        <w:bidi/>
        <w:spacing w:after="120" w:line="216" w:lineRule="auto"/>
        <w:jc w:val="center"/>
        <w:rPr>
          <w:rFonts w:cs="Simplified Arabic"/>
          <w:b/>
          <w:bCs/>
          <w:sz w:val="22"/>
          <w:rtl/>
          <w:lang w:val="en-GB" w:bidi="ar-EG"/>
        </w:rPr>
      </w:pPr>
      <w:r w:rsidRPr="000D5765">
        <w:rPr>
          <w:rFonts w:cs="Simplified Arabic" w:hint="cs"/>
          <w:b/>
          <w:bCs/>
          <w:sz w:val="22"/>
          <w:rtl/>
          <w:lang w:val="en-GB" w:bidi="ar-EG"/>
        </w:rPr>
        <w:t>ألف -</w:t>
      </w:r>
      <w:r w:rsidRPr="000D5765">
        <w:rPr>
          <w:rFonts w:cs="Simplified Arabic" w:hint="cs"/>
          <w:b/>
          <w:bCs/>
          <w:sz w:val="22"/>
          <w:rtl/>
          <w:lang w:val="en-GB" w:bidi="ar-EG"/>
        </w:rPr>
        <w:tab/>
      </w:r>
      <w:r w:rsidR="006C1414" w:rsidRPr="000D5765">
        <w:rPr>
          <w:rFonts w:cs="Simplified Arabic" w:hint="cs"/>
          <w:b/>
          <w:bCs/>
          <w:sz w:val="22"/>
          <w:rtl/>
          <w:lang w:val="en-GB" w:bidi="ar-EG"/>
        </w:rPr>
        <w:t>خفض التهديدات التي يتعرض لها التنوع البيولوجي</w:t>
      </w:r>
    </w:p>
    <w:p w14:paraId="01D8AE50" w14:textId="6009016D" w:rsidR="00092767" w:rsidRPr="000D5765" w:rsidRDefault="006C1414" w:rsidP="006C1414">
      <w:pPr>
        <w:bidi/>
        <w:spacing w:after="120" w:line="216" w:lineRule="auto"/>
        <w:jc w:val="both"/>
        <w:rPr>
          <w:rFonts w:cs="Simplified Arabic"/>
          <w:b/>
          <w:bCs/>
          <w:sz w:val="22"/>
          <w:lang w:val="en-GB"/>
        </w:rPr>
      </w:pPr>
      <w:r w:rsidRPr="000D5765">
        <w:rPr>
          <w:rFonts w:cs="Simplified Arabic" w:hint="cs"/>
          <w:b/>
          <w:bCs/>
          <w:sz w:val="22"/>
          <w:rtl/>
          <w:lang w:val="en-GB" w:bidi="ar-EG"/>
        </w:rPr>
        <w:t>التغير في استخدام الأراضي/البحار</w:t>
      </w:r>
      <w:r w:rsidR="0063372D" w:rsidRPr="000D5765">
        <w:rPr>
          <w:rFonts w:cs="Simplified Arabic" w:hint="cs"/>
          <w:b/>
          <w:bCs/>
          <w:sz w:val="22"/>
          <w:rtl/>
          <w:lang w:val="en-GB" w:bidi="ar-EG"/>
        </w:rPr>
        <w:t xml:space="preserve"> والتخطيط المكاني والاستعادة</w:t>
      </w:r>
      <w:r w:rsidRPr="000D5765">
        <w:rPr>
          <w:rStyle w:val="FootnoteReference"/>
          <w:rFonts w:cs="Simplified Arabic"/>
          <w:sz w:val="22"/>
          <w:rtl/>
        </w:rPr>
        <w:footnoteReference w:id="58"/>
      </w:r>
    </w:p>
    <w:p w14:paraId="70A3D8D3" w14:textId="2719A228" w:rsidR="00092767" w:rsidRPr="000D5765" w:rsidRDefault="00092767" w:rsidP="00226C0A">
      <w:pPr>
        <w:bidi/>
        <w:spacing w:after="120" w:line="216" w:lineRule="auto"/>
        <w:jc w:val="both"/>
        <w:rPr>
          <w:rFonts w:cs="Simplified Arabic"/>
          <w:i/>
          <w:iCs/>
          <w:sz w:val="22"/>
          <w:lang w:val="en-GB" w:bidi="ar-EG"/>
        </w:rPr>
      </w:pPr>
      <w:r w:rsidRPr="001F44C5">
        <w:rPr>
          <w:rFonts w:cs="Simplified Arabic"/>
          <w:b/>
          <w:bCs/>
          <w:sz w:val="22"/>
          <w:rtl/>
          <w:lang w:val="en-US" w:bidi="ar-EG"/>
        </w:rPr>
        <w:t>الهدف 1</w:t>
      </w:r>
      <w:r w:rsidR="004B77D2" w:rsidRPr="000D5765">
        <w:rPr>
          <w:rFonts w:cs="Simplified Arabic" w:hint="cs"/>
          <w:i/>
          <w:iCs/>
          <w:sz w:val="22"/>
          <w:rtl/>
          <w:lang w:val="en-US" w:bidi="ar-EG"/>
        </w:rPr>
        <w:t>-</w:t>
      </w:r>
      <w:r w:rsidRPr="000D5765">
        <w:rPr>
          <w:rFonts w:cs="Simplified Arabic"/>
          <w:i/>
          <w:iCs/>
          <w:sz w:val="22"/>
          <w:rtl/>
          <w:lang w:val="en-US" w:bidi="ar-EG"/>
        </w:rPr>
        <w:t xml:space="preserve"> </w:t>
      </w:r>
      <w:r w:rsidRPr="000D5765">
        <w:rPr>
          <w:rFonts w:cs="Simplified Arabic"/>
          <w:i/>
          <w:iCs/>
          <w:sz w:val="22"/>
          <w:rtl/>
        </w:rPr>
        <w:t>بحلول عام 2030، تخضع [50 في المائة] من مناطق اليابسة والبحار على الصعيد العالمي للتخطيط المكاني الذي يتناول تغير استخدام الأراضي/البحار، والاحتفاظ بمعظم المناطق القائمة السليمة والبرية، والسماح باستعادة [</w:t>
      </w:r>
      <w:r w:rsidRPr="000D5765">
        <w:rPr>
          <w:rFonts w:cs="Simplified Arabic"/>
          <w:i/>
          <w:iCs/>
          <w:sz w:val="22"/>
        </w:rPr>
        <w:t>X</w:t>
      </w:r>
      <w:r w:rsidRPr="000D5765">
        <w:rPr>
          <w:rFonts w:cs="Simplified Arabic"/>
          <w:i/>
          <w:iCs/>
          <w:sz w:val="22"/>
          <w:rtl/>
        </w:rPr>
        <w:t xml:space="preserve"> في المائة] من النظم الإيكولوجية الطبيعية للمياه العذبة والبحرية وال</w:t>
      </w:r>
      <w:r w:rsidRPr="000D5765">
        <w:rPr>
          <w:rFonts w:cs="Simplified Arabic" w:hint="cs"/>
          <w:i/>
          <w:iCs/>
          <w:sz w:val="22"/>
          <w:rtl/>
        </w:rPr>
        <w:t>أرض</w:t>
      </w:r>
      <w:r w:rsidRPr="000D5765">
        <w:rPr>
          <w:rFonts w:cs="Simplified Arabic"/>
          <w:i/>
          <w:iCs/>
          <w:sz w:val="22"/>
          <w:rtl/>
        </w:rPr>
        <w:t>ية المتدهورة والترابط فيما بينها</w:t>
      </w:r>
      <w:r w:rsidR="0059266F" w:rsidRPr="000D5765">
        <w:rPr>
          <w:rFonts w:cs="Simplified Arabic" w:hint="cs"/>
          <w:i/>
          <w:iCs/>
          <w:sz w:val="22"/>
          <w:rtl/>
        </w:rPr>
        <w:t>.</w:t>
      </w:r>
    </w:p>
    <w:p w14:paraId="58C20579" w14:textId="34E628A7" w:rsidR="00092767" w:rsidRPr="000D5765" w:rsidRDefault="00D37B1F" w:rsidP="007F73D2">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يتعلق هذا الهدف المقترح </w:t>
      </w:r>
      <w:r w:rsidR="004F4AE6" w:rsidRPr="000D5765">
        <w:rPr>
          <w:rFonts w:cs="Simplified Arabic" w:hint="cs"/>
          <w:sz w:val="22"/>
          <w:rtl/>
          <w:lang w:val="en-GB" w:bidi="ar-EG"/>
        </w:rPr>
        <w:t>بالتغير في استخدام الأراضي والبحار،</w:t>
      </w:r>
      <w:r w:rsidRPr="000D5765">
        <w:rPr>
          <w:rFonts w:cs="Simplified Arabic" w:hint="cs"/>
          <w:sz w:val="22"/>
          <w:rtl/>
          <w:lang w:val="en-GB" w:bidi="ar-EG"/>
        </w:rPr>
        <w:t xml:space="preserve"> وهو محرك مباشر رئيسي لفقدان التنوع البيولوجي. وبموجب سيناريوهات "العمل كالمعتاد</w:t>
      </w:r>
      <w:r w:rsidR="007F73D2" w:rsidRPr="000D5765">
        <w:rPr>
          <w:rFonts w:cs="Simplified Arabic" w:hint="cs"/>
          <w:sz w:val="22"/>
          <w:rtl/>
          <w:lang w:val="en-GB" w:bidi="ar-EG"/>
        </w:rPr>
        <w:t>"</w:t>
      </w:r>
      <w:r w:rsidRPr="000D5765">
        <w:rPr>
          <w:rFonts w:cs="Simplified Arabic" w:hint="cs"/>
          <w:sz w:val="22"/>
          <w:rtl/>
          <w:lang w:val="en-GB" w:bidi="ar-EG"/>
        </w:rPr>
        <w:t xml:space="preserve">، </w:t>
      </w:r>
      <w:r w:rsidR="00DB5262" w:rsidRPr="000D5765">
        <w:rPr>
          <w:rFonts w:cs="Simplified Arabic" w:hint="cs"/>
          <w:sz w:val="22"/>
          <w:rtl/>
          <w:lang w:val="en-GB" w:bidi="ar-EG"/>
        </w:rPr>
        <w:t xml:space="preserve">من المتوقع أن يظل التغير في استخدام الأراضي (بما في ذلك إزالة الغابات، وفقدان الأراضي الرطبة وتفتتها، </w:t>
      </w:r>
      <w:proofErr w:type="spellStart"/>
      <w:r w:rsidR="00DB5262" w:rsidRPr="000D5765">
        <w:rPr>
          <w:rFonts w:cs="Simplified Arabic" w:hint="cs"/>
          <w:sz w:val="22"/>
          <w:rtl/>
          <w:lang w:val="en-GB" w:bidi="ar-EG"/>
        </w:rPr>
        <w:t>والسفانا</w:t>
      </w:r>
      <w:proofErr w:type="spellEnd"/>
      <w:r w:rsidR="00DB5262" w:rsidRPr="000D5765">
        <w:rPr>
          <w:rFonts w:cs="Simplified Arabic" w:hint="cs"/>
          <w:sz w:val="22"/>
          <w:rtl/>
          <w:lang w:val="en-GB" w:bidi="ar-EG"/>
        </w:rPr>
        <w:t xml:space="preserve">، والمراعي، وغيرها من النظم الإيكولوجية) أكبر محرك لفقدان التنوع البيولوجي </w:t>
      </w:r>
      <w:r w:rsidR="007F73D2" w:rsidRPr="000D5765">
        <w:rPr>
          <w:rFonts w:cs="Simplified Arabic" w:hint="cs"/>
          <w:sz w:val="22"/>
          <w:rtl/>
          <w:lang w:val="en-GB" w:bidi="ar-EG"/>
        </w:rPr>
        <w:t>على اليابسة</w:t>
      </w:r>
      <w:r w:rsidR="004F4AE6" w:rsidRPr="000D5765">
        <w:rPr>
          <w:rFonts w:cs="Simplified Arabic" w:hint="cs"/>
          <w:sz w:val="22"/>
          <w:rtl/>
          <w:lang w:val="en-GB" w:bidi="ar-EG"/>
        </w:rPr>
        <w:t xml:space="preserve"> نتيجة التوسع في الزراعة (بما في ذلك الثروة الحيوانية) فضلا عن تطوير البنية التحتية</w:t>
      </w:r>
      <w:r w:rsidR="00DB5262" w:rsidRPr="000D5765">
        <w:rPr>
          <w:rFonts w:cs="Simplified Arabic" w:hint="cs"/>
          <w:sz w:val="22"/>
          <w:rtl/>
          <w:lang w:val="en-GB" w:bidi="ar-EG"/>
        </w:rPr>
        <w:t>.</w:t>
      </w:r>
      <w:r w:rsidR="0022067C" w:rsidRPr="000D5765">
        <w:rPr>
          <w:rFonts w:cs="Simplified Arabic" w:hint="cs"/>
          <w:sz w:val="22"/>
          <w:vertAlign w:val="superscript"/>
          <w:rtl/>
          <w:lang w:val="en-GB" w:bidi="ar-EG"/>
        </w:rPr>
        <w:t>11</w:t>
      </w:r>
      <w:r w:rsidR="00DB5262" w:rsidRPr="000D5765">
        <w:rPr>
          <w:rFonts w:cs="Simplified Arabic" w:hint="cs"/>
          <w:sz w:val="22"/>
          <w:rtl/>
          <w:lang w:val="en-GB" w:bidi="ar-EG"/>
        </w:rPr>
        <w:t xml:space="preserve"> </w:t>
      </w:r>
      <w:r w:rsidR="004F4AE6" w:rsidRPr="000D5765">
        <w:rPr>
          <w:rFonts w:cs="Simplified Arabic" w:hint="cs"/>
          <w:sz w:val="22"/>
          <w:rtl/>
          <w:lang w:val="en-GB" w:bidi="ar-EG"/>
        </w:rPr>
        <w:t xml:space="preserve">كما أن تطوير السواحل والتغيرات في استخدام البحار من خلال التطوير في المناطق القريبة من الساحل يمثلان ضغطا كبيرا على النظم الإيكولوجية البحرية والساحلية في العالم. </w:t>
      </w:r>
      <w:r w:rsidR="00DB5262" w:rsidRPr="000D5765">
        <w:rPr>
          <w:rFonts w:cs="Simplified Arabic" w:hint="cs"/>
          <w:sz w:val="22"/>
          <w:rtl/>
          <w:lang w:val="en-GB" w:bidi="ar-EG"/>
        </w:rPr>
        <w:t>ولتحقيق رؤية عام 2050 والغايات المقترحة، يجب تجنب فقدان الترابط القائم وطبيعة المناطق البرية من خلال التغير في استخدام الأراضي/البحار، وخفضه وعكس مساره. ويمكن تحقيق ذلك من خلال خفض الفقدان والتدهور (زيادة الاحتجاز) وزيادة استعادة الموائل الطبيعية. وسيكون التخطيط المكاني الأكثر فعالية وانتشارا</w:t>
      </w:r>
      <w:r w:rsidR="004F4AE6" w:rsidRPr="000D5765">
        <w:rPr>
          <w:rFonts w:cs="Simplified Arabic" w:hint="cs"/>
          <w:sz w:val="22"/>
          <w:rtl/>
          <w:lang w:val="en-GB" w:bidi="ar-EG"/>
        </w:rPr>
        <w:t>،</w:t>
      </w:r>
      <w:r w:rsidR="004F4AE6" w:rsidRPr="000D5765">
        <w:rPr>
          <w:rStyle w:val="FootnoteReference"/>
          <w:rFonts w:cs="Simplified Arabic"/>
          <w:sz w:val="22"/>
          <w:rtl/>
        </w:rPr>
        <w:footnoteReference w:id="59"/>
      </w:r>
      <w:r w:rsidR="004F4AE6" w:rsidRPr="000D5765">
        <w:rPr>
          <w:rFonts w:cs="Simplified Arabic" w:hint="cs"/>
          <w:sz w:val="22"/>
          <w:rtl/>
          <w:lang w:val="en-GB" w:bidi="ar-EG"/>
        </w:rPr>
        <w:t xml:space="preserve"> الذي يراعي التنوع البيولوجي وأهداف الاتفاقية،</w:t>
      </w:r>
      <w:r w:rsidR="00DB5262" w:rsidRPr="000D5765">
        <w:rPr>
          <w:rFonts w:cs="Simplified Arabic" w:hint="cs"/>
          <w:sz w:val="22"/>
          <w:rtl/>
          <w:lang w:val="en-GB" w:bidi="ar-EG"/>
        </w:rPr>
        <w:t xml:space="preserve"> حيويا في تحقيق ذلك.</w:t>
      </w:r>
    </w:p>
    <w:p w14:paraId="2658D63D" w14:textId="5AD671D1" w:rsidR="00092767" w:rsidRPr="000D5765" w:rsidRDefault="00E12CD8" w:rsidP="007F73D2">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ومن أجل وضع التنوع البيولوجي على مسار التعافي بحلول عام 2030 وفقا للمهمة المقترحة للإطار العالمي للتنوع البيولوجي لما بعد عام 2020، ستكون هناك حاجة إلى إحداث مكسب صافي في مجال النظام الإيكولوجي الطبيعي بحلول عام 2030، مع تجنب الخسارة في المناطق السليمة القائمة ومناطق الحياة البرية، فضلا عن المناطق ذات القيمة العالية للتنوع البيولوجي </w:t>
      </w:r>
      <w:r w:rsidR="004F4AE6" w:rsidRPr="000D5765">
        <w:rPr>
          <w:rFonts w:cs="Simplified Arabic" w:hint="cs"/>
          <w:sz w:val="22"/>
          <w:rtl/>
          <w:lang w:val="en-GB" w:bidi="ar-EG"/>
        </w:rPr>
        <w:t xml:space="preserve">(بما في ذلك تلك المحددة على أنها من مناطق التنوع البيولوجي الرئيسية) </w:t>
      </w:r>
      <w:r w:rsidRPr="000D5765">
        <w:rPr>
          <w:rFonts w:cs="Simplified Arabic" w:hint="cs"/>
          <w:sz w:val="22"/>
          <w:rtl/>
          <w:lang w:val="en-GB" w:bidi="ar-EG"/>
        </w:rPr>
        <w:t>(انظر الهدف 2 المقترح</w:t>
      </w:r>
      <w:r w:rsidR="007F73D2" w:rsidRPr="000D5765">
        <w:rPr>
          <w:rFonts w:cs="Simplified Arabic" w:hint="cs"/>
          <w:sz w:val="22"/>
          <w:rtl/>
          <w:lang w:val="en-GB" w:bidi="ar-EG"/>
        </w:rPr>
        <w:t>)</w:t>
      </w:r>
      <w:r w:rsidRPr="000D5765">
        <w:rPr>
          <w:rFonts w:cs="Simplified Arabic" w:hint="cs"/>
          <w:sz w:val="22"/>
          <w:rtl/>
          <w:lang w:val="en-GB" w:bidi="ar-EG"/>
        </w:rPr>
        <w:t xml:space="preserve"> أو الإبقاء على مثل هذه الخسارة إلى أدنى حد مطلق. ويمكن أن تشمل الاستعادة</w:t>
      </w:r>
      <w:r w:rsidR="004F4AE6" w:rsidRPr="000D5765">
        <w:rPr>
          <w:rStyle w:val="FootnoteReference"/>
          <w:rFonts w:cs="Simplified Arabic"/>
          <w:sz w:val="22"/>
          <w:rtl/>
        </w:rPr>
        <w:footnoteReference w:id="60"/>
      </w:r>
      <w:r w:rsidRPr="000D5765">
        <w:rPr>
          <w:rFonts w:cs="Simplified Arabic" w:hint="cs"/>
          <w:sz w:val="22"/>
          <w:rtl/>
          <w:lang w:val="en-GB" w:bidi="ar-EG"/>
        </w:rPr>
        <w:t xml:space="preserve"> ما يلي: (أ) استعادة </w:t>
      </w:r>
      <w:r w:rsidR="004F4AE6" w:rsidRPr="000D5765">
        <w:rPr>
          <w:rFonts w:cs="Simplified Arabic" w:hint="cs"/>
          <w:sz w:val="22"/>
          <w:rtl/>
          <w:lang w:val="en-GB" w:bidi="ar-EG"/>
        </w:rPr>
        <w:t>المناطق</w:t>
      </w:r>
      <w:r w:rsidRPr="000D5765">
        <w:rPr>
          <w:rFonts w:cs="Simplified Arabic" w:hint="cs"/>
          <w:sz w:val="22"/>
          <w:rtl/>
          <w:lang w:val="en-GB" w:bidi="ar-EG"/>
        </w:rPr>
        <w:t xml:space="preserve"> </w:t>
      </w:r>
      <w:r w:rsidR="007F73D2" w:rsidRPr="000D5765">
        <w:rPr>
          <w:rFonts w:cs="Simplified Arabic" w:hint="cs"/>
          <w:sz w:val="22"/>
          <w:rtl/>
          <w:lang w:val="en-GB" w:bidi="ar-EG"/>
        </w:rPr>
        <w:t>التي تم تحويلها</w:t>
      </w:r>
      <w:r w:rsidRPr="000D5765">
        <w:rPr>
          <w:rFonts w:cs="Simplified Arabic" w:hint="cs"/>
          <w:sz w:val="22"/>
          <w:rtl/>
          <w:lang w:val="en-GB" w:bidi="ar-EG"/>
        </w:rPr>
        <w:t xml:space="preserve"> </w:t>
      </w:r>
      <w:r w:rsidR="007F73D2" w:rsidRPr="000D5765">
        <w:rPr>
          <w:rFonts w:cs="Simplified Arabic" w:hint="cs"/>
          <w:sz w:val="22"/>
          <w:rtl/>
          <w:lang w:val="en-GB" w:bidi="ar-EG"/>
        </w:rPr>
        <w:t xml:space="preserve">مرة أخرى </w:t>
      </w:r>
      <w:r w:rsidRPr="000D5765">
        <w:rPr>
          <w:rFonts w:cs="Simplified Arabic" w:hint="cs"/>
          <w:sz w:val="22"/>
          <w:rtl/>
          <w:lang w:val="en-GB" w:bidi="ar-EG"/>
        </w:rPr>
        <w:t xml:space="preserve">إلى </w:t>
      </w:r>
      <w:r w:rsidR="004F4AE6" w:rsidRPr="000D5765">
        <w:rPr>
          <w:rFonts w:cs="Simplified Arabic" w:hint="cs"/>
          <w:sz w:val="22"/>
          <w:rtl/>
          <w:lang w:val="en-GB" w:bidi="ar-EG"/>
        </w:rPr>
        <w:t>حالتها ال</w:t>
      </w:r>
      <w:r w:rsidRPr="000D5765">
        <w:rPr>
          <w:rFonts w:cs="Simplified Arabic" w:hint="cs"/>
          <w:sz w:val="22"/>
          <w:rtl/>
          <w:lang w:val="en-GB" w:bidi="ar-EG"/>
        </w:rPr>
        <w:t>طبيعية؛ (ب) تحسين السلامة الإيكولوجية للموا</w:t>
      </w:r>
      <w:r w:rsidR="007F73D2" w:rsidRPr="000D5765">
        <w:rPr>
          <w:rFonts w:cs="Simplified Arabic" w:hint="cs"/>
          <w:sz w:val="22"/>
          <w:rtl/>
          <w:lang w:val="en-GB" w:bidi="ar-EG"/>
        </w:rPr>
        <w:t>ئ</w:t>
      </w:r>
      <w:r w:rsidRPr="000D5765">
        <w:rPr>
          <w:rFonts w:cs="Simplified Arabic" w:hint="cs"/>
          <w:sz w:val="22"/>
          <w:rtl/>
          <w:lang w:val="en-GB" w:bidi="ar-EG"/>
        </w:rPr>
        <w:t xml:space="preserve">ل الطبيعية المتدهورة؛ و(ج) إعادة إحياء </w:t>
      </w:r>
      <w:r w:rsidR="001642EF" w:rsidRPr="000D5765">
        <w:rPr>
          <w:rFonts w:cs="Simplified Arabic" w:hint="cs"/>
          <w:sz w:val="22"/>
          <w:rtl/>
          <w:lang w:val="en-GB" w:bidi="ar-EG"/>
        </w:rPr>
        <w:t>المناطق</w:t>
      </w:r>
      <w:r w:rsidRPr="000D5765">
        <w:rPr>
          <w:rFonts w:cs="Simplified Arabic" w:hint="cs"/>
          <w:sz w:val="22"/>
          <w:rtl/>
          <w:lang w:val="en-GB" w:bidi="ar-EG"/>
        </w:rPr>
        <w:t xml:space="preserve"> </w:t>
      </w:r>
      <w:r w:rsidR="007F73D2" w:rsidRPr="000D5765">
        <w:rPr>
          <w:rFonts w:cs="Simplified Arabic" w:hint="cs"/>
          <w:sz w:val="22"/>
          <w:rtl/>
          <w:lang w:val="en-GB" w:bidi="ar-EG"/>
        </w:rPr>
        <w:t>التي تم تحويلها</w:t>
      </w:r>
      <w:r w:rsidRPr="000D5765">
        <w:rPr>
          <w:rFonts w:cs="Simplified Arabic" w:hint="cs"/>
          <w:sz w:val="22"/>
          <w:rtl/>
          <w:lang w:val="en-GB" w:bidi="ar-EG"/>
        </w:rPr>
        <w:t xml:space="preserve"> والمتدهورة (مثل الأراضي الزراعية المتدهورة) من أجل تحسين الإنتاجية والسلامة. </w:t>
      </w:r>
      <w:r w:rsidR="001642EF" w:rsidRPr="000D5765">
        <w:rPr>
          <w:rFonts w:cs="Simplified Arabic" w:hint="cs"/>
          <w:sz w:val="22"/>
          <w:rtl/>
          <w:lang w:val="en-GB" w:bidi="ar-EG"/>
        </w:rPr>
        <w:t>وفيما يتعلق بال</w:t>
      </w:r>
      <w:r w:rsidRPr="000D5765">
        <w:rPr>
          <w:rFonts w:cs="Simplified Arabic" w:hint="cs"/>
          <w:sz w:val="22"/>
          <w:rtl/>
          <w:lang w:val="en-GB" w:bidi="ar-EG"/>
        </w:rPr>
        <w:t xml:space="preserve">أول </w:t>
      </w:r>
      <w:r w:rsidR="001642EF" w:rsidRPr="000D5765">
        <w:rPr>
          <w:rFonts w:cs="Simplified Arabic" w:hint="cs"/>
          <w:sz w:val="22"/>
          <w:rtl/>
          <w:lang w:val="en-GB" w:bidi="ar-EG"/>
        </w:rPr>
        <w:t xml:space="preserve">من </w:t>
      </w:r>
      <w:r w:rsidRPr="000D5765">
        <w:rPr>
          <w:rFonts w:cs="Simplified Arabic" w:hint="cs"/>
          <w:sz w:val="22"/>
          <w:rtl/>
          <w:lang w:val="en-GB" w:bidi="ar-EG"/>
        </w:rPr>
        <w:t>هذه</w:t>
      </w:r>
      <w:r w:rsidR="001642EF" w:rsidRPr="000D5765">
        <w:rPr>
          <w:rFonts w:cs="Simplified Arabic" w:hint="cs"/>
          <w:sz w:val="22"/>
          <w:rtl/>
          <w:lang w:val="en-GB" w:bidi="ar-EG"/>
        </w:rPr>
        <w:t>، قد يكون الطموح في</w:t>
      </w:r>
      <w:r w:rsidRPr="000D5765">
        <w:rPr>
          <w:rFonts w:cs="Simplified Arabic" w:hint="cs"/>
          <w:sz w:val="22"/>
          <w:rtl/>
          <w:lang w:val="en-GB" w:bidi="ar-EG"/>
        </w:rPr>
        <w:t xml:space="preserve"> استعادة الأراضي الزراعية إلى النظم الإيكولوجية السابقة</w:t>
      </w:r>
      <w:r w:rsidR="001642EF" w:rsidRPr="000D5765">
        <w:rPr>
          <w:rFonts w:cs="Simplified Arabic" w:hint="cs"/>
          <w:sz w:val="22"/>
          <w:rtl/>
          <w:lang w:val="en-GB" w:bidi="ar-EG"/>
        </w:rPr>
        <w:t>،</w:t>
      </w:r>
      <w:r w:rsidRPr="000D5765">
        <w:rPr>
          <w:rFonts w:cs="Simplified Arabic" w:hint="cs"/>
          <w:sz w:val="22"/>
          <w:rtl/>
          <w:lang w:val="en-GB" w:bidi="ar-EG"/>
        </w:rPr>
        <w:t xml:space="preserve"> محدودا عن طريق الطلبات المتنافسة على الأراضي</w:t>
      </w:r>
      <w:r w:rsidR="001642EF" w:rsidRPr="000D5765">
        <w:rPr>
          <w:rFonts w:cs="Simplified Arabic" w:hint="cs"/>
          <w:sz w:val="22"/>
          <w:rtl/>
          <w:lang w:val="en-GB" w:bidi="ar-EG"/>
        </w:rPr>
        <w:t xml:space="preserve">. غير أن إحدى </w:t>
      </w:r>
      <w:r w:rsidRPr="000D5765">
        <w:rPr>
          <w:rFonts w:cs="Simplified Arabic" w:hint="cs"/>
          <w:sz w:val="22"/>
          <w:rtl/>
          <w:lang w:val="en-GB" w:bidi="ar-EG"/>
        </w:rPr>
        <w:t xml:space="preserve">الدراسات </w:t>
      </w:r>
      <w:r w:rsidR="001642EF" w:rsidRPr="000D5765">
        <w:rPr>
          <w:rFonts w:cs="Simplified Arabic" w:hint="cs"/>
          <w:sz w:val="22"/>
          <w:rtl/>
          <w:lang w:val="en-GB" w:bidi="ar-EG"/>
        </w:rPr>
        <w:t xml:space="preserve">أظهرت </w:t>
      </w:r>
      <w:r w:rsidRPr="000D5765">
        <w:rPr>
          <w:rFonts w:cs="Simplified Arabic" w:hint="cs"/>
          <w:sz w:val="22"/>
          <w:rtl/>
          <w:lang w:val="en-GB" w:bidi="ar-EG"/>
        </w:rPr>
        <w:t xml:space="preserve">أن ما يصل إلى 55 في المائة من الأراضي </w:t>
      </w:r>
      <w:r w:rsidR="007F73D2" w:rsidRPr="000D5765">
        <w:rPr>
          <w:rFonts w:cs="Simplified Arabic" w:hint="cs"/>
          <w:sz w:val="22"/>
          <w:rtl/>
          <w:lang w:val="en-GB" w:bidi="ar-EG"/>
        </w:rPr>
        <w:t>التي تم تحويلها</w:t>
      </w:r>
      <w:r w:rsidRPr="000D5765">
        <w:rPr>
          <w:rFonts w:cs="Simplified Arabic" w:hint="cs"/>
          <w:sz w:val="22"/>
          <w:rtl/>
          <w:lang w:val="en-GB" w:bidi="ar-EG"/>
        </w:rPr>
        <w:t xml:space="preserve"> يمكن أن تتعافى مع الحفاظ على الإنتاج </w:t>
      </w:r>
      <w:r w:rsidR="001642EF" w:rsidRPr="000D5765">
        <w:rPr>
          <w:rFonts w:cs="Simplified Arabic" w:hint="cs"/>
          <w:sz w:val="22"/>
          <w:rtl/>
          <w:lang w:val="en-GB" w:bidi="ar-EG"/>
        </w:rPr>
        <w:lastRenderedPageBreak/>
        <w:t xml:space="preserve">الزراعي </w:t>
      </w:r>
      <w:r w:rsidRPr="000D5765">
        <w:rPr>
          <w:rFonts w:cs="Simplified Arabic" w:hint="cs"/>
          <w:sz w:val="22"/>
          <w:rtl/>
          <w:lang w:val="en-GB" w:bidi="ar-EG"/>
        </w:rPr>
        <w:t>الحالي إذا تم سد الفجوات الحالية للعائد بنسبة 75 في المائة</w:t>
      </w:r>
      <w:r w:rsidR="00092767" w:rsidRPr="000D5765">
        <w:rPr>
          <w:rFonts w:cs="Simplified Arabic" w:hint="cs"/>
          <w:sz w:val="22"/>
          <w:rtl/>
          <w:lang w:val="en-GB" w:bidi="ar-EG"/>
        </w:rPr>
        <w:t>.</w:t>
      </w:r>
      <w:r w:rsidR="00092767" w:rsidRPr="000D5765">
        <w:rPr>
          <w:rStyle w:val="FootnoteReference"/>
          <w:rFonts w:cs="Simplified Arabic"/>
          <w:sz w:val="22"/>
          <w:rtl/>
        </w:rPr>
        <w:footnoteReference w:id="61"/>
      </w:r>
      <w:r w:rsidR="006C1414" w:rsidRPr="000D5765">
        <w:rPr>
          <w:rFonts w:cs="Simplified Arabic" w:hint="cs"/>
          <w:sz w:val="22"/>
          <w:rtl/>
          <w:lang w:val="en-GB" w:bidi="ar-EG"/>
        </w:rPr>
        <w:t xml:space="preserve"> </w:t>
      </w:r>
      <w:r w:rsidR="001642EF" w:rsidRPr="000D5765">
        <w:rPr>
          <w:rFonts w:cs="Simplified Arabic" w:hint="cs"/>
          <w:sz w:val="22"/>
          <w:rtl/>
          <w:lang w:val="en-GB" w:bidi="ar-EG"/>
        </w:rPr>
        <w:t xml:space="preserve">ولا تتاح في الوقت الحالي تقديرات مماثلة للنظم الإيكولوجية البحرية والساحلية وللمياه الداخلية. وسيعتمد تحسين السلامة الإيكولوجية للموائل الطبيعية المتدهورة واستعادة الموائل المحولة والمتدهورة لتحسين كل من الإنتاجية والسلامة على </w:t>
      </w:r>
      <w:r w:rsidRPr="000D5765">
        <w:rPr>
          <w:rFonts w:cs="Simplified Arabic" w:hint="cs"/>
          <w:sz w:val="22"/>
          <w:rtl/>
          <w:lang w:val="en-GB" w:bidi="ar-EG"/>
        </w:rPr>
        <w:t>القيود اللوجستية والقيود العملية الأخرى</w:t>
      </w:r>
      <w:r w:rsidR="00D62E79" w:rsidRPr="000D5765">
        <w:rPr>
          <w:rFonts w:cs="Simplified Arabic" w:hint="cs"/>
          <w:sz w:val="22"/>
          <w:rtl/>
          <w:lang w:val="en-GB" w:bidi="ar-EG"/>
        </w:rPr>
        <w:t>. ويمكن تعزيز مساهمة النتائج المرغوبة للنظم الإيكولوجية والأنواع والتنوع الجيني (الغاية ألف المقترحة)، فضلا عن فعالية التكل</w:t>
      </w:r>
      <w:r w:rsidR="007F73D2" w:rsidRPr="000D5765">
        <w:rPr>
          <w:rFonts w:cs="Simplified Arabic" w:hint="cs"/>
          <w:sz w:val="22"/>
          <w:rtl/>
          <w:lang w:val="en-GB" w:bidi="ar-EG"/>
        </w:rPr>
        <w:t>ف</w:t>
      </w:r>
      <w:r w:rsidR="00D62E79" w:rsidRPr="000D5765">
        <w:rPr>
          <w:rFonts w:cs="Simplified Arabic" w:hint="cs"/>
          <w:sz w:val="22"/>
          <w:rtl/>
          <w:lang w:val="en-GB" w:bidi="ar-EG"/>
        </w:rPr>
        <w:t xml:space="preserve">ة، عن طريق تحديد أولوية المناطق القائمة على الأدلة التي سيتم الاحتفاظ بها </w:t>
      </w:r>
      <w:proofErr w:type="spellStart"/>
      <w:r w:rsidR="00D62E79" w:rsidRPr="000D5765">
        <w:rPr>
          <w:rFonts w:cs="Simplified Arabic" w:hint="cs"/>
          <w:sz w:val="22"/>
          <w:rtl/>
          <w:lang w:val="en-GB" w:bidi="ar-EG"/>
        </w:rPr>
        <w:t>وانعاشها</w:t>
      </w:r>
      <w:proofErr w:type="spellEnd"/>
      <w:r w:rsidR="00D62E79" w:rsidRPr="000D5765">
        <w:rPr>
          <w:rFonts w:cs="Simplified Arabic" w:hint="cs"/>
          <w:sz w:val="22"/>
          <w:rtl/>
          <w:lang w:val="en-GB" w:bidi="ar-EG"/>
        </w:rPr>
        <w:t xml:space="preserve">. فمثلا، استعادة 15 في </w:t>
      </w:r>
      <w:r w:rsidR="00F72461" w:rsidRPr="000D5765">
        <w:rPr>
          <w:rFonts w:cs="Simplified Arabic" w:hint="cs"/>
          <w:sz w:val="22"/>
          <w:rtl/>
          <w:lang w:val="en-GB" w:bidi="ar-EG"/>
        </w:rPr>
        <w:t>ال</w:t>
      </w:r>
      <w:r w:rsidR="00D62E79" w:rsidRPr="000D5765">
        <w:rPr>
          <w:rFonts w:cs="Simplified Arabic" w:hint="cs"/>
          <w:sz w:val="22"/>
          <w:rtl/>
          <w:lang w:val="en-GB" w:bidi="ar-EG"/>
        </w:rPr>
        <w:t xml:space="preserve">مائة من الأراضي </w:t>
      </w:r>
      <w:r w:rsidR="007F73D2" w:rsidRPr="000D5765">
        <w:rPr>
          <w:rFonts w:cs="Simplified Arabic" w:hint="cs"/>
          <w:sz w:val="22"/>
          <w:rtl/>
          <w:lang w:val="en-GB" w:bidi="ar-EG"/>
        </w:rPr>
        <w:t>التي تم تحويلها</w:t>
      </w:r>
      <w:r w:rsidR="00D62E79" w:rsidRPr="000D5765">
        <w:rPr>
          <w:rFonts w:cs="Simplified Arabic" w:hint="cs"/>
          <w:sz w:val="22"/>
          <w:rtl/>
          <w:lang w:val="en-GB" w:bidi="ar-EG"/>
        </w:rPr>
        <w:t xml:space="preserve"> في المناطق ذات الأولوية يمكن أن يتجنب أكثر من 60 في المائة من حالات الانقراض المتوقعة</w:t>
      </w:r>
      <w:r w:rsidR="006C1414" w:rsidRPr="000D5765">
        <w:rPr>
          <w:rFonts w:cs="Simplified Arabic" w:hint="cs"/>
          <w:sz w:val="22"/>
          <w:rtl/>
          <w:lang w:val="en-GB" w:bidi="ar-EG"/>
        </w:rPr>
        <w:t>.</w:t>
      </w:r>
      <w:r w:rsidR="006C1414" w:rsidRPr="000D5765">
        <w:rPr>
          <w:rStyle w:val="FootnoteReference"/>
          <w:rFonts w:cs="Simplified Arabic"/>
          <w:sz w:val="22"/>
          <w:rtl/>
        </w:rPr>
        <w:footnoteReference w:id="62"/>
      </w:r>
      <w:r w:rsidR="00262558" w:rsidRPr="000D5765">
        <w:rPr>
          <w:rFonts w:cs="Simplified Arabic" w:hint="cs"/>
          <w:sz w:val="22"/>
          <w:rtl/>
          <w:lang w:val="en-GB" w:bidi="ar-EG"/>
        </w:rPr>
        <w:t xml:space="preserve"> </w:t>
      </w:r>
      <w:r w:rsidR="00262558" w:rsidRPr="000D5765">
        <w:rPr>
          <w:rFonts w:cs="Simplified Arabic"/>
          <w:sz w:val="22"/>
          <w:rtl/>
          <w:lang w:val="en-GB" w:bidi="ar-EG"/>
        </w:rPr>
        <w:t xml:space="preserve">وتجدر الإشارة إلى أنه ليس من الممكن حالا استعادة العديد من أنواع النظم </w:t>
      </w:r>
      <w:r w:rsidR="00262558" w:rsidRPr="000D5765">
        <w:rPr>
          <w:rFonts w:cs="Simplified Arabic" w:hint="cs"/>
          <w:sz w:val="22"/>
          <w:rtl/>
          <w:lang w:val="en-GB" w:bidi="ar-EG"/>
        </w:rPr>
        <w:t>الإيكولوجية</w:t>
      </w:r>
      <w:r w:rsidR="00262558" w:rsidRPr="000D5765">
        <w:rPr>
          <w:rFonts w:cs="Simplified Arabic"/>
          <w:sz w:val="22"/>
          <w:rtl/>
          <w:lang w:val="en-GB" w:bidi="ar-EG"/>
        </w:rPr>
        <w:t xml:space="preserve"> بشكل كامل في إطار زمني عقدي.</w:t>
      </w:r>
      <w:r w:rsidR="0022067C" w:rsidRPr="000D5765">
        <w:rPr>
          <w:rStyle w:val="FootnoteReference"/>
          <w:rFonts w:cs="Simplified Arabic"/>
          <w:sz w:val="22"/>
          <w:rtl/>
        </w:rPr>
        <w:footnoteReference w:id="63"/>
      </w:r>
      <w:r w:rsidR="00262558" w:rsidRPr="000D5765">
        <w:rPr>
          <w:rFonts w:cs="Simplified Arabic"/>
          <w:sz w:val="22"/>
          <w:rtl/>
          <w:lang w:val="en-GB" w:bidi="ar-EG"/>
        </w:rPr>
        <w:t xml:space="preserve"> وبالتالي، يُفضل منع ضياع وتدهور النظم الإيكولوجية في المقام الأول (انظر أيضا الفقرة 21).</w:t>
      </w:r>
    </w:p>
    <w:p w14:paraId="6611ACAD" w14:textId="669F339C" w:rsidR="00262558" w:rsidRPr="000D5765" w:rsidRDefault="00D62E79" w:rsidP="00F72461">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ونظرا للطلبات المتنافسة على مناطق الأراضي والبحار</w:t>
      </w:r>
      <w:r w:rsidR="00262558" w:rsidRPr="000D5765">
        <w:rPr>
          <w:rFonts w:cs="Simplified Arabic" w:hint="cs"/>
          <w:sz w:val="22"/>
          <w:rtl/>
          <w:lang w:val="en-GB" w:bidi="ar-EG"/>
        </w:rPr>
        <w:t xml:space="preserve"> والمفاضلات المحتملة</w:t>
      </w:r>
      <w:r w:rsidRPr="000D5765">
        <w:rPr>
          <w:rFonts w:cs="Simplified Arabic" w:hint="cs"/>
          <w:sz w:val="22"/>
          <w:rtl/>
          <w:lang w:val="en-GB" w:bidi="ar-EG"/>
        </w:rPr>
        <w:t>، سيحتاج الأمر إلى تخطيط مكاني شامل على مدى المناظر الطبيعية والبحرية (أي التخطيط المكاني البحري) من أجل السماح باستمرار التنمية الاجتماعية الاقتصادية مع أيضا حفظ التنوع البيولوجي والحفاظ على خدمات النظم الإيكولوجية وفقا لمستويات الطموح المقترحة أعلاه، ولضمان الترابط بين الموائل الطبيعية.</w:t>
      </w:r>
      <w:r w:rsidR="00262558" w:rsidRPr="000D5765">
        <w:rPr>
          <w:rStyle w:val="FootnoteReference"/>
          <w:rFonts w:cs="Simplified Arabic"/>
          <w:sz w:val="22"/>
          <w:rtl/>
        </w:rPr>
        <w:footnoteReference w:id="64"/>
      </w:r>
      <w:r w:rsidRPr="000D5765">
        <w:rPr>
          <w:rFonts w:cs="Simplified Arabic" w:hint="cs"/>
          <w:sz w:val="22"/>
          <w:rtl/>
          <w:lang w:val="en-GB" w:bidi="ar-EG"/>
        </w:rPr>
        <w:t xml:space="preserve"> وفي الوقت الحالي، يمارس التخطيط المكاني على نحو متفاوت وغير متساو فيما بين البلدان</w:t>
      </w:r>
      <w:r w:rsidR="00262558" w:rsidRPr="000D5765">
        <w:rPr>
          <w:rFonts w:cs="Simplified Arabic" w:hint="cs"/>
          <w:sz w:val="22"/>
          <w:rtl/>
          <w:lang w:val="en-GB" w:bidi="ar-EG"/>
        </w:rPr>
        <w:t xml:space="preserve">، </w:t>
      </w:r>
      <w:r w:rsidR="00262558" w:rsidRPr="000D5765">
        <w:rPr>
          <w:rFonts w:cs="Simplified Arabic"/>
          <w:sz w:val="22"/>
          <w:rtl/>
          <w:lang w:val="en-GB" w:bidi="ar-EG"/>
        </w:rPr>
        <w:t xml:space="preserve">ولا يوجد </w:t>
      </w:r>
      <w:r w:rsidR="00141469" w:rsidRPr="000D5765">
        <w:rPr>
          <w:rFonts w:cs="Simplified Arabic" w:hint="cs"/>
          <w:sz w:val="22"/>
          <w:rtl/>
          <w:lang w:val="en-GB" w:bidi="ar-EG"/>
        </w:rPr>
        <w:t>في الوقت الحالي</w:t>
      </w:r>
      <w:r w:rsidR="00262558" w:rsidRPr="000D5765">
        <w:rPr>
          <w:rFonts w:cs="Simplified Arabic"/>
          <w:sz w:val="22"/>
          <w:rtl/>
          <w:lang w:val="en-GB" w:bidi="ar-EG"/>
        </w:rPr>
        <w:t xml:space="preserve"> أي </w:t>
      </w:r>
      <w:r w:rsidR="00141469" w:rsidRPr="000D5765">
        <w:rPr>
          <w:rFonts w:cs="Simplified Arabic" w:hint="cs"/>
          <w:sz w:val="22"/>
          <w:rtl/>
          <w:lang w:val="en-GB" w:bidi="ar-EG"/>
        </w:rPr>
        <w:t>تجميع</w:t>
      </w:r>
      <w:r w:rsidR="00262558" w:rsidRPr="000D5765">
        <w:rPr>
          <w:rFonts w:cs="Simplified Arabic"/>
          <w:sz w:val="22"/>
          <w:rtl/>
          <w:lang w:val="en-GB" w:bidi="ar-EG"/>
        </w:rPr>
        <w:t xml:space="preserve"> عالمي متاح لتقييم نسبة الأر</w:t>
      </w:r>
      <w:r w:rsidR="00141469" w:rsidRPr="000D5765">
        <w:rPr>
          <w:rFonts w:cs="Simplified Arabic" w:hint="cs"/>
          <w:sz w:val="22"/>
          <w:rtl/>
          <w:lang w:val="en-GB" w:bidi="ar-EG"/>
        </w:rPr>
        <w:t>ا</w:t>
      </w:r>
      <w:r w:rsidR="00262558" w:rsidRPr="000D5765">
        <w:rPr>
          <w:rFonts w:cs="Simplified Arabic"/>
          <w:sz w:val="22"/>
          <w:rtl/>
          <w:lang w:val="en-GB" w:bidi="ar-EG"/>
        </w:rPr>
        <w:t>ض</w:t>
      </w:r>
      <w:r w:rsidR="00141469" w:rsidRPr="000D5765">
        <w:rPr>
          <w:rFonts w:cs="Simplified Arabic" w:hint="cs"/>
          <w:sz w:val="22"/>
          <w:rtl/>
          <w:lang w:val="en-GB" w:bidi="ar-EG"/>
        </w:rPr>
        <w:t>ي</w:t>
      </w:r>
      <w:r w:rsidR="00262558" w:rsidRPr="000D5765">
        <w:rPr>
          <w:rFonts w:cs="Simplified Arabic"/>
          <w:sz w:val="22"/>
          <w:rtl/>
          <w:lang w:val="en-GB" w:bidi="ar-EG"/>
        </w:rPr>
        <w:t xml:space="preserve"> التي تعتبر "قيد التخطيط المكاني". ويرجع ذلك جزئيا إلى عدم وجود تعريف موحد لما يشكل خطة مكانية و</w:t>
      </w:r>
      <w:r w:rsidR="00141469" w:rsidRPr="000D5765">
        <w:rPr>
          <w:rFonts w:cs="Simplified Arabic" w:hint="cs"/>
          <w:sz w:val="22"/>
          <w:rtl/>
          <w:lang w:val="en-GB" w:bidi="ar-EG"/>
        </w:rPr>
        <w:t>تُ</w:t>
      </w:r>
      <w:r w:rsidR="00262558" w:rsidRPr="000D5765">
        <w:rPr>
          <w:rFonts w:cs="Simplified Arabic"/>
          <w:sz w:val="22"/>
          <w:rtl/>
          <w:lang w:val="en-GB" w:bidi="ar-EG"/>
        </w:rPr>
        <w:t xml:space="preserve">ستخدم مجموعة من الأساليب والأدوات للتخطيط على مستويات مختلفة. </w:t>
      </w:r>
      <w:r w:rsidR="00141469" w:rsidRPr="000D5765">
        <w:rPr>
          <w:rFonts w:cs="Simplified Arabic" w:hint="cs"/>
          <w:sz w:val="22"/>
          <w:rtl/>
          <w:lang w:val="en-GB" w:bidi="ar-EG"/>
        </w:rPr>
        <w:t>غير أن</w:t>
      </w:r>
      <w:r w:rsidR="00262558" w:rsidRPr="000D5765">
        <w:rPr>
          <w:rFonts w:cs="Simplified Arabic"/>
          <w:sz w:val="22"/>
          <w:rtl/>
          <w:lang w:val="en-GB" w:bidi="ar-EG"/>
        </w:rPr>
        <w:t xml:space="preserve"> المعلومات الواردة في الاستراتيجيات وخطط العمل الوطنية للتنوع البيولوجي والتقارير الوطنية للاتفاقية تشير إلى أن استخدام التخطيط المكاني فيما يتعلق بالتنوع البيولوجي محدود. </w:t>
      </w:r>
      <w:r w:rsidR="00141469" w:rsidRPr="000D5765">
        <w:rPr>
          <w:rFonts w:cs="Simplified Arabic" w:hint="cs"/>
          <w:sz w:val="22"/>
          <w:rtl/>
          <w:lang w:val="en-GB" w:bidi="ar-EG"/>
        </w:rPr>
        <w:t>و</w:t>
      </w:r>
      <w:r w:rsidR="00262558" w:rsidRPr="000D5765">
        <w:rPr>
          <w:rFonts w:cs="Simplified Arabic"/>
          <w:sz w:val="22"/>
          <w:rtl/>
          <w:lang w:val="en-GB" w:bidi="ar-EG"/>
        </w:rPr>
        <w:t xml:space="preserve">فيما يتعلق باستراتيجيات الحفظ أو الخطط الإقليمية، </w:t>
      </w:r>
      <w:r w:rsidR="00141469" w:rsidRPr="000D5765">
        <w:rPr>
          <w:rFonts w:cs="Simplified Arabic" w:hint="cs"/>
          <w:sz w:val="22"/>
          <w:rtl/>
          <w:lang w:val="en-GB" w:bidi="ar-EG"/>
        </w:rPr>
        <w:t>تشير</w:t>
      </w:r>
      <w:r w:rsidR="00262558" w:rsidRPr="000D5765">
        <w:rPr>
          <w:rFonts w:cs="Simplified Arabic"/>
          <w:sz w:val="22"/>
          <w:rtl/>
          <w:lang w:val="en-GB" w:bidi="ar-EG"/>
        </w:rPr>
        <w:t xml:space="preserve"> </w:t>
      </w:r>
      <w:r w:rsidR="00141469" w:rsidRPr="000D5765">
        <w:rPr>
          <w:rFonts w:cs="Simplified Arabic" w:hint="cs"/>
          <w:sz w:val="22"/>
          <w:rtl/>
          <w:lang w:val="en-GB" w:bidi="ar-EG"/>
        </w:rPr>
        <w:t xml:space="preserve">حسابات </w:t>
      </w:r>
      <w:r w:rsidR="00262558" w:rsidRPr="000D5765">
        <w:rPr>
          <w:rFonts w:cs="Simplified Arabic"/>
          <w:sz w:val="22"/>
          <w:rtl/>
          <w:lang w:val="en-GB" w:bidi="ar-EG"/>
        </w:rPr>
        <w:t xml:space="preserve">تقييم حديث </w:t>
      </w:r>
      <w:r w:rsidR="00141469" w:rsidRPr="000D5765">
        <w:rPr>
          <w:rFonts w:cs="Simplified Arabic" w:hint="cs"/>
          <w:sz w:val="22"/>
          <w:rtl/>
          <w:lang w:val="en-GB" w:bidi="ar-EG"/>
        </w:rPr>
        <w:t xml:space="preserve">إلى </w:t>
      </w:r>
      <w:r w:rsidR="00262558" w:rsidRPr="000D5765">
        <w:rPr>
          <w:rFonts w:cs="Simplified Arabic"/>
          <w:sz w:val="22"/>
          <w:rtl/>
          <w:lang w:val="en-GB" w:bidi="ar-EG"/>
        </w:rPr>
        <w:t xml:space="preserve">أن حوالي 50 في المائة من المناطق الإيكولوجية الأرضية </w:t>
      </w:r>
      <w:r w:rsidR="00141469" w:rsidRPr="000D5765">
        <w:rPr>
          <w:rFonts w:cs="Simplified Arabic" w:hint="cs"/>
          <w:sz w:val="22"/>
          <w:rtl/>
          <w:lang w:val="en-GB" w:bidi="ar-EG"/>
        </w:rPr>
        <w:t>يشملها شكل من أشكال هذه الاستراتيجيات والخطط</w:t>
      </w:r>
      <w:r w:rsidR="00262558" w:rsidRPr="000D5765">
        <w:rPr>
          <w:rFonts w:cs="Simplified Arabic"/>
          <w:sz w:val="22"/>
          <w:rtl/>
          <w:lang w:val="en-GB" w:bidi="ar-EG"/>
        </w:rPr>
        <w:t xml:space="preserve"> ولكن الوضع التشغيلي للعديد منها غير مؤكد.</w:t>
      </w:r>
      <w:r w:rsidR="00141469" w:rsidRPr="000D5765">
        <w:rPr>
          <w:rStyle w:val="FootnoteReference"/>
          <w:rFonts w:cs="Simplified Arabic"/>
          <w:sz w:val="22"/>
          <w:rtl/>
        </w:rPr>
        <w:footnoteReference w:id="65"/>
      </w:r>
      <w:r w:rsidR="00262558" w:rsidRPr="000D5765">
        <w:rPr>
          <w:rFonts w:cs="Simplified Arabic"/>
          <w:sz w:val="22"/>
          <w:rtl/>
          <w:lang w:val="en-GB" w:bidi="ar-EG"/>
        </w:rPr>
        <w:t xml:space="preserve"> </w:t>
      </w:r>
      <w:r w:rsidR="00141469" w:rsidRPr="000D5765">
        <w:rPr>
          <w:rFonts w:cs="Simplified Arabic" w:hint="cs"/>
          <w:sz w:val="22"/>
          <w:rtl/>
          <w:lang w:val="en-GB" w:bidi="ar-EG"/>
        </w:rPr>
        <w:t>و</w:t>
      </w:r>
      <w:r w:rsidR="00262558" w:rsidRPr="000D5765">
        <w:rPr>
          <w:rFonts w:cs="Simplified Arabic"/>
          <w:sz w:val="22"/>
          <w:rtl/>
          <w:lang w:val="en-GB" w:bidi="ar-EG"/>
        </w:rPr>
        <w:t xml:space="preserve">في المجال البحري، </w:t>
      </w:r>
      <w:r w:rsidR="00141469" w:rsidRPr="000D5765">
        <w:rPr>
          <w:rFonts w:cs="Simplified Arabic" w:hint="cs"/>
          <w:sz w:val="22"/>
          <w:rtl/>
          <w:lang w:val="en-GB" w:bidi="ar-EG"/>
        </w:rPr>
        <w:t>جرى</w:t>
      </w:r>
      <w:r w:rsidR="00262558" w:rsidRPr="000D5765">
        <w:rPr>
          <w:rFonts w:cs="Simplified Arabic"/>
          <w:sz w:val="22"/>
          <w:rtl/>
          <w:lang w:val="en-GB" w:bidi="ar-EG"/>
        </w:rPr>
        <w:t xml:space="preserve"> تعديل أدوات التخطيط المكاني لتمكين الممارسين من النظر </w:t>
      </w:r>
      <w:r w:rsidR="00141469" w:rsidRPr="000D5765">
        <w:rPr>
          <w:rFonts w:cs="Simplified Arabic"/>
          <w:sz w:val="22"/>
          <w:rtl/>
          <w:lang w:val="en-GB" w:bidi="ar-EG"/>
        </w:rPr>
        <w:t>بشكل أفضل</w:t>
      </w:r>
      <w:r w:rsidR="00141469" w:rsidRPr="000D5765">
        <w:rPr>
          <w:rFonts w:cs="Simplified Arabic" w:hint="cs"/>
          <w:sz w:val="22"/>
          <w:rtl/>
          <w:lang w:val="en-GB" w:bidi="ar-EG"/>
        </w:rPr>
        <w:t xml:space="preserve"> </w:t>
      </w:r>
      <w:r w:rsidR="00262558" w:rsidRPr="000D5765">
        <w:rPr>
          <w:rFonts w:cs="Simplified Arabic"/>
          <w:sz w:val="22"/>
          <w:rtl/>
          <w:lang w:val="en-GB" w:bidi="ar-EG"/>
        </w:rPr>
        <w:t xml:space="preserve">في </w:t>
      </w:r>
      <w:r w:rsidR="00141469" w:rsidRPr="000D5765">
        <w:rPr>
          <w:rFonts w:cs="Simplified Arabic" w:hint="cs"/>
          <w:sz w:val="22"/>
          <w:rtl/>
          <w:lang w:val="en-GB" w:bidi="ar-EG"/>
        </w:rPr>
        <w:t>الترابط</w:t>
      </w:r>
      <w:r w:rsidR="00262558" w:rsidRPr="000D5765">
        <w:rPr>
          <w:rFonts w:cs="Simplified Arabic"/>
          <w:sz w:val="22"/>
          <w:rtl/>
          <w:lang w:val="en-GB" w:bidi="ar-EG"/>
        </w:rPr>
        <w:t xml:space="preserve"> البيئي </w:t>
      </w:r>
      <w:r w:rsidR="00141469" w:rsidRPr="000D5765">
        <w:rPr>
          <w:rFonts w:cs="Simplified Arabic" w:hint="cs"/>
          <w:sz w:val="22"/>
          <w:rtl/>
          <w:lang w:val="en-GB" w:bidi="ar-EG"/>
        </w:rPr>
        <w:t>عند</w:t>
      </w:r>
      <w:r w:rsidR="00262558" w:rsidRPr="000D5765">
        <w:rPr>
          <w:rFonts w:cs="Simplified Arabic"/>
          <w:sz w:val="22"/>
          <w:rtl/>
          <w:lang w:val="en-GB" w:bidi="ar-EG"/>
        </w:rPr>
        <w:t xml:space="preserve"> صنع القرار. ومع ذلك، فإن أقل من ثلث الدول الأعضاء في منظمة </w:t>
      </w:r>
      <w:r w:rsidR="00141469" w:rsidRPr="000D5765">
        <w:rPr>
          <w:rFonts w:cs="Simplified Arabic" w:hint="cs"/>
          <w:sz w:val="22"/>
          <w:rtl/>
          <w:lang w:val="en-GB" w:bidi="ar-EG"/>
        </w:rPr>
        <w:t>ا</w:t>
      </w:r>
      <w:r w:rsidR="00262558" w:rsidRPr="000D5765">
        <w:rPr>
          <w:rFonts w:cs="Simplified Arabic"/>
          <w:sz w:val="22"/>
          <w:rtl/>
          <w:lang w:val="en-GB" w:bidi="ar-EG"/>
        </w:rPr>
        <w:t xml:space="preserve">لأغذية والزراعة </w:t>
      </w:r>
      <w:r w:rsidR="00141469" w:rsidRPr="000D5765">
        <w:rPr>
          <w:rFonts w:cs="Simplified Arabic" w:hint="cs"/>
          <w:sz w:val="22"/>
          <w:rtl/>
          <w:lang w:val="en-GB" w:bidi="ar-EG"/>
        </w:rPr>
        <w:t>ل</w:t>
      </w:r>
      <w:r w:rsidR="00141469" w:rsidRPr="000D5765">
        <w:rPr>
          <w:rFonts w:cs="Simplified Arabic"/>
          <w:sz w:val="22"/>
          <w:rtl/>
          <w:lang w:val="en-GB" w:bidi="ar-EG"/>
        </w:rPr>
        <w:t xml:space="preserve">لأمم المتحدة </w:t>
      </w:r>
      <w:r w:rsidR="00262558" w:rsidRPr="000D5765">
        <w:rPr>
          <w:rFonts w:cs="Simplified Arabic"/>
          <w:sz w:val="22"/>
          <w:rtl/>
          <w:lang w:val="en-GB" w:bidi="ar-EG"/>
        </w:rPr>
        <w:t xml:space="preserve"> أفادت بأنها وضعت أطر سياساتية وقانونية ومؤسسية كاملة وتمكينية للإدارة المتكاملة للمناطق الساحلية، </w:t>
      </w:r>
      <w:r w:rsidR="00141469" w:rsidRPr="000D5765">
        <w:rPr>
          <w:rFonts w:cs="Simplified Arabic" w:hint="cs"/>
          <w:sz w:val="22"/>
          <w:rtl/>
          <w:lang w:val="en-GB" w:bidi="ar-EG"/>
        </w:rPr>
        <w:lastRenderedPageBreak/>
        <w:t>ووضعت</w:t>
      </w:r>
      <w:r w:rsidR="00262558" w:rsidRPr="000D5765">
        <w:rPr>
          <w:rFonts w:cs="Simplified Arabic"/>
          <w:sz w:val="22"/>
          <w:rtl/>
          <w:lang w:val="en-GB" w:bidi="ar-EG"/>
        </w:rPr>
        <w:t xml:space="preserve"> نصفها تقريبا أطرا تنتظر اعتمادها.</w:t>
      </w:r>
      <w:r w:rsidR="00141469" w:rsidRPr="000D5765">
        <w:rPr>
          <w:rStyle w:val="FootnoteReference"/>
          <w:rFonts w:cs="Simplified Arabic"/>
          <w:sz w:val="22"/>
          <w:rtl/>
        </w:rPr>
        <w:footnoteReference w:id="66"/>
      </w:r>
      <w:r w:rsidR="00262558" w:rsidRPr="000D5765">
        <w:rPr>
          <w:rFonts w:cs="Simplified Arabic"/>
          <w:sz w:val="22"/>
          <w:rtl/>
          <w:lang w:val="en-GB" w:bidi="ar-EG"/>
        </w:rPr>
        <w:t xml:space="preserve"> </w:t>
      </w:r>
      <w:r w:rsidR="00141469" w:rsidRPr="000D5765">
        <w:rPr>
          <w:rFonts w:cs="Simplified Arabic" w:hint="cs"/>
          <w:sz w:val="22"/>
          <w:rtl/>
          <w:lang w:val="en-GB" w:bidi="ar-EG"/>
        </w:rPr>
        <w:t>و</w:t>
      </w:r>
      <w:r w:rsidR="00262558" w:rsidRPr="000D5765">
        <w:rPr>
          <w:rFonts w:cs="Simplified Arabic"/>
          <w:sz w:val="22"/>
          <w:rtl/>
          <w:lang w:val="en-GB" w:bidi="ar-EG"/>
        </w:rPr>
        <w:t xml:space="preserve">على وجه التحديد، فيما يتعلق بالتخطيط المكاني البحري، يمكن </w:t>
      </w:r>
      <w:r w:rsidR="00141469" w:rsidRPr="000D5765">
        <w:rPr>
          <w:rFonts w:cs="Simplified Arabic" w:hint="cs"/>
          <w:sz w:val="22"/>
          <w:rtl/>
          <w:lang w:val="en-GB" w:bidi="ar-EG"/>
        </w:rPr>
        <w:t>أن تؤدي ا</w:t>
      </w:r>
      <w:r w:rsidR="00262558" w:rsidRPr="000D5765">
        <w:rPr>
          <w:rFonts w:cs="Simplified Arabic"/>
          <w:sz w:val="22"/>
          <w:rtl/>
          <w:lang w:val="en-GB" w:bidi="ar-EG"/>
        </w:rPr>
        <w:t xml:space="preserve">لاتفاقيات البحرية الإقليمية دورا مهما في دفع التقدم </w:t>
      </w:r>
      <w:r w:rsidR="00141469" w:rsidRPr="000D5765">
        <w:rPr>
          <w:rFonts w:cs="Simplified Arabic" w:hint="cs"/>
          <w:sz w:val="22"/>
          <w:rtl/>
          <w:lang w:val="en-GB" w:bidi="ar-EG"/>
        </w:rPr>
        <w:t>بشأن</w:t>
      </w:r>
      <w:r w:rsidR="00262558" w:rsidRPr="000D5765">
        <w:rPr>
          <w:rFonts w:cs="Simplified Arabic"/>
          <w:sz w:val="22"/>
          <w:rtl/>
          <w:lang w:val="en-GB" w:bidi="ar-EG"/>
        </w:rPr>
        <w:t xml:space="preserve"> هذه القضية.</w:t>
      </w:r>
    </w:p>
    <w:p w14:paraId="391FAF7D" w14:textId="221AA77F" w:rsidR="00092767" w:rsidRPr="000D5765" w:rsidRDefault="00141469" w:rsidP="00262558">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وسيتعين</w:t>
      </w:r>
      <w:r w:rsidR="00D62E79" w:rsidRPr="000D5765">
        <w:rPr>
          <w:rFonts w:cs="Simplified Arabic" w:hint="cs"/>
          <w:sz w:val="22"/>
          <w:rtl/>
          <w:lang w:val="en-GB" w:bidi="ar-EG"/>
        </w:rPr>
        <w:t xml:space="preserve"> استكمال التخطيط المكاني الشامل بحماية المناطق المعينة ذات القيمة العالية للتنوع البيولوجي (انظر الهد</w:t>
      </w:r>
      <w:r w:rsidR="00F72461" w:rsidRPr="000D5765">
        <w:rPr>
          <w:rFonts w:cs="Simplified Arabic" w:hint="cs"/>
          <w:sz w:val="22"/>
          <w:rtl/>
          <w:lang w:val="en-GB" w:bidi="ar-EG"/>
        </w:rPr>
        <w:t>ف</w:t>
      </w:r>
      <w:r w:rsidR="00D62E79" w:rsidRPr="000D5765">
        <w:rPr>
          <w:rFonts w:cs="Simplified Arabic" w:hint="cs"/>
          <w:sz w:val="22"/>
          <w:rtl/>
          <w:lang w:val="en-GB" w:bidi="ar-EG"/>
        </w:rPr>
        <w:t xml:space="preserve"> 2 المقترح)، وعن طريق تدابير لخفض المحركات الأخرى المباشرة </w:t>
      </w:r>
      <w:r w:rsidR="00D82809" w:rsidRPr="000D5765">
        <w:rPr>
          <w:rFonts w:cs="Simplified Arabic" w:hint="cs"/>
          <w:sz w:val="22"/>
          <w:rtl/>
          <w:lang w:val="en-GB" w:bidi="ar-EG"/>
        </w:rPr>
        <w:t xml:space="preserve">(الأهداف 4 إلى 7 المقترحة) </w:t>
      </w:r>
      <w:r w:rsidR="00D62E79" w:rsidRPr="000D5765">
        <w:rPr>
          <w:rFonts w:cs="Simplified Arabic" w:hint="cs"/>
          <w:sz w:val="22"/>
          <w:rtl/>
          <w:lang w:val="en-GB" w:bidi="ar-EG"/>
        </w:rPr>
        <w:t>وغير المباشرة (الأهداف 8 و13 إلى 20) لفقدان التنوع البيولوجي وتدهور النظم الإيكولوجية.</w:t>
      </w:r>
      <w:r w:rsidRPr="000D5765">
        <w:rPr>
          <w:rFonts w:cs="Simplified Arabic" w:hint="cs"/>
          <w:sz w:val="22"/>
          <w:rtl/>
          <w:lang w:val="en-GB" w:bidi="ar-EG"/>
        </w:rPr>
        <w:t xml:space="preserve"> كما سيؤثر التقدم نحو هذا الهدف بالإجراءات الرامية إلى تناول القضايا ذات الصلة بالإدارة والملكية والحيازة (الهدف المقترح 20</w:t>
      </w:r>
      <w:r w:rsidRPr="000D5765">
        <w:rPr>
          <w:rFonts w:cs="Simplified Arabic" w:hint="cs"/>
          <w:sz w:val="22"/>
          <w:rtl/>
          <w:lang w:bidi="ar-EG"/>
        </w:rPr>
        <w:t>).</w:t>
      </w:r>
    </w:p>
    <w:p w14:paraId="0F9C1346" w14:textId="77777777" w:rsidR="00092767" w:rsidRPr="000D5765" w:rsidRDefault="00092767" w:rsidP="0059266F">
      <w:pPr>
        <w:keepNext/>
        <w:bidi/>
        <w:spacing w:after="120" w:line="216" w:lineRule="auto"/>
        <w:jc w:val="both"/>
        <w:rPr>
          <w:rFonts w:cs="Simplified Arabic"/>
          <w:b/>
          <w:bCs/>
          <w:sz w:val="22"/>
          <w:lang w:val="en-GB"/>
        </w:rPr>
      </w:pPr>
      <w:r w:rsidRPr="000D5765">
        <w:rPr>
          <w:rFonts w:cs="Simplified Arabic" w:hint="cs"/>
          <w:b/>
          <w:bCs/>
          <w:sz w:val="22"/>
          <w:rtl/>
          <w:lang w:val="en-GB" w:bidi="ar-EG"/>
        </w:rPr>
        <w:t xml:space="preserve">تدابير الحفظ القائمة على </w:t>
      </w:r>
      <w:r w:rsidR="00F72461" w:rsidRPr="000D5765">
        <w:rPr>
          <w:rFonts w:cs="Simplified Arabic" w:hint="cs"/>
          <w:b/>
          <w:bCs/>
          <w:sz w:val="22"/>
          <w:rtl/>
          <w:lang w:val="en-GB" w:bidi="ar-EG"/>
        </w:rPr>
        <w:t>المن</w:t>
      </w:r>
      <w:r w:rsidRPr="000D5765">
        <w:rPr>
          <w:rFonts w:cs="Simplified Arabic" w:hint="cs"/>
          <w:b/>
          <w:bCs/>
          <w:sz w:val="22"/>
          <w:rtl/>
          <w:lang w:val="en-GB" w:bidi="ar-EG"/>
        </w:rPr>
        <w:t>طق</w:t>
      </w:r>
      <w:r w:rsidR="00F72461" w:rsidRPr="000D5765">
        <w:rPr>
          <w:rFonts w:cs="Simplified Arabic" w:hint="cs"/>
          <w:b/>
          <w:bCs/>
          <w:sz w:val="22"/>
          <w:rtl/>
          <w:lang w:val="en-GB" w:bidi="ar-EG"/>
        </w:rPr>
        <w:t>ة</w:t>
      </w:r>
      <w:r w:rsidRPr="000D5765">
        <w:rPr>
          <w:rStyle w:val="FootnoteReference"/>
          <w:rFonts w:cs="Simplified Arabic"/>
          <w:sz w:val="22"/>
          <w:rtl/>
        </w:rPr>
        <w:footnoteReference w:id="67"/>
      </w:r>
    </w:p>
    <w:p w14:paraId="719C1521" w14:textId="630AB67C" w:rsidR="00D62E79" w:rsidRPr="000D5765" w:rsidRDefault="00D62E79" w:rsidP="00D62E79">
      <w:pPr>
        <w:bidi/>
        <w:spacing w:after="120" w:line="216" w:lineRule="auto"/>
        <w:jc w:val="both"/>
        <w:rPr>
          <w:rFonts w:cs="Simplified Arabic"/>
          <w:sz w:val="22"/>
          <w:lang w:val="en-GB"/>
        </w:rPr>
      </w:pPr>
      <w:r w:rsidRPr="001F44C5">
        <w:rPr>
          <w:rFonts w:cs="Simplified Arabic"/>
          <w:b/>
          <w:bCs/>
          <w:rtl/>
        </w:rPr>
        <w:t>الهدف 2</w:t>
      </w:r>
      <w:r w:rsidR="004B77D2" w:rsidRPr="000D5765">
        <w:rPr>
          <w:rFonts w:cs="Simplified Arabic" w:hint="cs"/>
          <w:i/>
          <w:iCs/>
          <w:rtl/>
        </w:rPr>
        <w:t>-</w:t>
      </w:r>
      <w:r w:rsidRPr="000D5765">
        <w:rPr>
          <w:rFonts w:cs="Simplified Arabic"/>
          <w:i/>
          <w:iCs/>
          <w:rtl/>
        </w:rPr>
        <w:t xml:space="preserve"> بحلول عام 2030، حماية وحفظ </w:t>
      </w:r>
      <w:r w:rsidRPr="000D5765">
        <w:rPr>
          <w:rFonts w:cs="Simplified Arabic" w:hint="cs"/>
          <w:i/>
          <w:iCs/>
          <w:rtl/>
        </w:rPr>
        <w:t>ما لا يقل عن</w:t>
      </w:r>
      <w:r w:rsidRPr="000D5765">
        <w:rPr>
          <w:rFonts w:cs="Simplified Arabic"/>
          <w:i/>
          <w:iCs/>
          <w:rtl/>
        </w:rPr>
        <w:t xml:space="preserve"> 30 في المائة من الكوكب مع التركيز على المناطق ذات الأهمية الخاصة للتنوع البيولوجي</w:t>
      </w:r>
      <w:r w:rsidRPr="000D5765">
        <w:rPr>
          <w:rFonts w:cs="Simplified Arabic" w:hint="cs"/>
          <w:i/>
          <w:iCs/>
          <w:rtl/>
        </w:rPr>
        <w:t xml:space="preserve"> </w:t>
      </w:r>
      <w:r w:rsidRPr="000D5765">
        <w:rPr>
          <w:rFonts w:cs="Simplified Arabic"/>
          <w:i/>
          <w:iCs/>
          <w:rtl/>
        </w:rPr>
        <w:t xml:space="preserve">من خلال نظام متصل جيدا وفعال للمناطق المحمية وتدابير الحفظ الفعالة الأخرى </w:t>
      </w:r>
      <w:r w:rsidRPr="000D5765">
        <w:rPr>
          <w:rFonts w:cs="Simplified Arabic" w:hint="cs"/>
          <w:i/>
          <w:iCs/>
          <w:rtl/>
        </w:rPr>
        <w:t>القائمة على</w:t>
      </w:r>
      <w:r w:rsidRPr="000D5765">
        <w:rPr>
          <w:rFonts w:cs="Simplified Arabic"/>
          <w:i/>
          <w:iCs/>
          <w:rtl/>
        </w:rPr>
        <w:t xml:space="preserve"> المنطقة.</w:t>
      </w:r>
    </w:p>
    <w:p w14:paraId="0BE395BE" w14:textId="07C63DBC" w:rsidR="00092767" w:rsidRPr="000D5765" w:rsidRDefault="00112347" w:rsidP="00D82809">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وما زالت المناطق المحمية وتدابير الحفظ الفعالة الأخرى القائمة على المنطقة أساسية لحفظ التنوع البيولوجي، إذا كانت في مواقع جيدة </w:t>
      </w:r>
      <w:r w:rsidR="007E783D" w:rsidRPr="000D5765">
        <w:rPr>
          <w:rFonts w:cs="Simplified Arabic" w:hint="cs"/>
          <w:sz w:val="22"/>
          <w:rtl/>
          <w:lang w:val="en-GB" w:bidi="ar-EG"/>
        </w:rPr>
        <w:t xml:space="preserve">ومترابطة ومدمجة في النطاق الأوسع للمناظر الطبيعية الأرضية والبحرية </w:t>
      </w:r>
      <w:r w:rsidR="00D82809" w:rsidRPr="000D5765">
        <w:rPr>
          <w:rFonts w:cs="Simplified Arabic" w:hint="cs"/>
          <w:sz w:val="22"/>
          <w:rtl/>
          <w:lang w:val="en-GB" w:bidi="ar-EG"/>
        </w:rPr>
        <w:t>ويتم إدارتها على نحو فعال ومنصف</w:t>
      </w:r>
      <w:r w:rsidRPr="000D5765">
        <w:rPr>
          <w:rFonts w:cs="Simplified Arabic" w:hint="cs"/>
          <w:sz w:val="22"/>
          <w:rtl/>
          <w:lang w:val="en-GB" w:bidi="ar-EG"/>
        </w:rPr>
        <w:t xml:space="preserve">. وفي الوقت الحاضر تغطي المناطق المحمية مساحة تزيد على 16 في المائة من الأراضي وحوالي 8 في المائة من المحيطات </w:t>
      </w:r>
      <w:r w:rsidR="007E783D" w:rsidRPr="000D5765">
        <w:rPr>
          <w:rFonts w:cs="Simplified Arabic" w:hint="cs"/>
          <w:sz w:val="22"/>
          <w:rtl/>
          <w:lang w:val="en-GB" w:bidi="ar-EG"/>
        </w:rPr>
        <w:t>(حوالي 17 في المائة</w:t>
      </w:r>
      <w:r w:rsidR="001037AA" w:rsidRPr="000D5765">
        <w:rPr>
          <w:rFonts w:cs="Simplified Arabic" w:hint="cs"/>
          <w:sz w:val="22"/>
          <w:rtl/>
          <w:lang w:val="en-GB" w:bidi="ar-EG"/>
        </w:rPr>
        <w:t xml:space="preserve"> من المناطق البحرية التي تقع داخل حدود الولاية القضائية الوطنية و1 في المائة من المناطق التي تقع خارجها) </w:t>
      </w:r>
      <w:r w:rsidRPr="000D5765">
        <w:rPr>
          <w:rFonts w:cs="Simplified Arabic" w:hint="cs"/>
          <w:sz w:val="22"/>
          <w:rtl/>
          <w:lang w:val="en-GB" w:bidi="ar-EG"/>
        </w:rPr>
        <w:t>المسجلة في قاعدة البيانات بشأن المناطق المحمية في العالم</w:t>
      </w:r>
      <w:r w:rsidR="00092767" w:rsidRPr="000D5765">
        <w:rPr>
          <w:rFonts w:cs="Simplified Arabic" w:hint="cs"/>
          <w:sz w:val="22"/>
          <w:rtl/>
          <w:lang w:val="en-GB" w:bidi="ar-EG"/>
        </w:rPr>
        <w:t>.</w:t>
      </w:r>
      <w:r w:rsidR="00092767" w:rsidRPr="000D5765">
        <w:rPr>
          <w:rStyle w:val="FootnoteReference"/>
          <w:rFonts w:cs="Simplified Arabic"/>
          <w:sz w:val="22"/>
          <w:rtl/>
        </w:rPr>
        <w:footnoteReference w:id="68"/>
      </w:r>
      <w:r w:rsidR="00092767" w:rsidRPr="000D5765">
        <w:rPr>
          <w:rFonts w:hint="cs"/>
          <w:rtl/>
        </w:rPr>
        <w:t xml:space="preserve"> </w:t>
      </w:r>
      <w:r w:rsidR="001037AA" w:rsidRPr="000D5765">
        <w:rPr>
          <w:rFonts w:hint="cs"/>
          <w:rtl/>
        </w:rPr>
        <w:t xml:space="preserve">وفي حين أن العديد من المناطق المحمية الأرضية تشتمل على نظم إيكولوجية للمياه الداخلية، فإنه لا توجد أرقام قابلة للمقارنة لتغطية النظم الإيكولوجية للمياه الداخلية. </w:t>
      </w:r>
      <w:r w:rsidRPr="000D5765">
        <w:rPr>
          <w:rFonts w:cs="Simplified Arabic" w:hint="cs"/>
          <w:sz w:val="22"/>
          <w:rtl/>
          <w:lang w:val="en-GB"/>
        </w:rPr>
        <w:t>ومع أخذ الإعلانات والالتزامات الأخيرة بشأن المناطق المحمية في الحسبان وكذلك تقديرات حجم تدابير الحفظ ا</w:t>
      </w:r>
      <w:r w:rsidR="00D82809" w:rsidRPr="000D5765">
        <w:rPr>
          <w:rFonts w:cs="Simplified Arabic" w:hint="cs"/>
          <w:sz w:val="22"/>
          <w:rtl/>
          <w:lang w:val="en-GB"/>
        </w:rPr>
        <w:t>ل</w:t>
      </w:r>
      <w:r w:rsidRPr="000D5765">
        <w:rPr>
          <w:rFonts w:cs="Simplified Arabic" w:hint="cs"/>
          <w:sz w:val="22"/>
          <w:rtl/>
          <w:lang w:val="en-GB"/>
        </w:rPr>
        <w:t xml:space="preserve">فعالة الأخرى القائمة على المنطقة، من المرجح الوفاء أو تجاوز أهداف الإبقاء على 17 في المائة من المناطق الأرضية و10 في المائة من المناطق البحرية تحت الحماية، على النحو الذي </w:t>
      </w:r>
      <w:r w:rsidR="00D82809" w:rsidRPr="000D5765">
        <w:rPr>
          <w:rFonts w:cs="Simplified Arabic" w:hint="cs"/>
          <w:sz w:val="22"/>
          <w:rtl/>
          <w:lang w:val="en-GB"/>
        </w:rPr>
        <w:t>الم</w:t>
      </w:r>
      <w:r w:rsidRPr="000D5765">
        <w:rPr>
          <w:rFonts w:cs="Simplified Arabic" w:hint="cs"/>
          <w:sz w:val="22"/>
          <w:rtl/>
          <w:lang w:val="en-GB"/>
        </w:rPr>
        <w:t xml:space="preserve">عرب عنه </w:t>
      </w:r>
      <w:r w:rsidR="00D82809" w:rsidRPr="000D5765">
        <w:rPr>
          <w:rFonts w:cs="Simplified Arabic" w:hint="cs"/>
          <w:sz w:val="22"/>
          <w:rtl/>
          <w:lang w:val="en-GB"/>
        </w:rPr>
        <w:t xml:space="preserve">في </w:t>
      </w:r>
      <w:r w:rsidRPr="000D5765">
        <w:rPr>
          <w:rFonts w:cs="Simplified Arabic" w:hint="cs"/>
          <w:sz w:val="22"/>
          <w:rtl/>
          <w:lang w:val="en-GB"/>
        </w:rPr>
        <w:t>الهدف 11 من أهداف أيشي للتنوع البيولوجي</w:t>
      </w:r>
      <w:r w:rsidR="00092767" w:rsidRPr="000D5765">
        <w:rPr>
          <w:rFonts w:cs="Simplified Arabic" w:hint="cs"/>
          <w:sz w:val="22"/>
          <w:rtl/>
          <w:lang w:val="en-GB" w:bidi="ar-EG"/>
        </w:rPr>
        <w:t>.</w:t>
      </w:r>
      <w:r w:rsidR="00092767" w:rsidRPr="000D5765">
        <w:rPr>
          <w:rStyle w:val="FootnoteReference"/>
          <w:rFonts w:cs="Simplified Arabic"/>
          <w:sz w:val="22"/>
          <w:rtl/>
        </w:rPr>
        <w:footnoteReference w:id="69"/>
      </w:r>
      <w:r w:rsidR="00092767" w:rsidRPr="000D5765">
        <w:rPr>
          <w:rFonts w:cs="Simplified Arabic" w:hint="cs"/>
          <w:sz w:val="22"/>
          <w:rtl/>
          <w:lang w:val="en-GB" w:bidi="ar-EG"/>
        </w:rPr>
        <w:t xml:space="preserve"> </w:t>
      </w:r>
      <w:r w:rsidRPr="000D5765">
        <w:rPr>
          <w:rFonts w:cs="Simplified Arabic" w:hint="cs"/>
          <w:sz w:val="22"/>
          <w:rtl/>
          <w:lang w:val="en-GB" w:bidi="ar-EG"/>
        </w:rPr>
        <w:t xml:space="preserve">غير أنه على الرغم من التحسينات، فإن تغطية المناطق ذات الأهمية للتنوع البيولوجي تظهر فجوات كبيرة. فمثلا، </w:t>
      </w:r>
      <w:r w:rsidR="00D82809" w:rsidRPr="000D5765">
        <w:rPr>
          <w:rFonts w:cs="Simplified Arabic" w:hint="cs"/>
          <w:sz w:val="22"/>
          <w:rtl/>
          <w:lang w:val="en-GB" w:bidi="ar-EG"/>
        </w:rPr>
        <w:t xml:space="preserve">يوجد </w:t>
      </w:r>
      <w:r w:rsidRPr="000D5765">
        <w:rPr>
          <w:rFonts w:cs="Simplified Arabic" w:hint="cs"/>
          <w:sz w:val="22"/>
          <w:rtl/>
          <w:lang w:val="en-GB" w:bidi="ar-EG"/>
        </w:rPr>
        <w:t>ما نسبته 19 في المائة من المناطق الرئيسية للتنوع البيولوجي</w:t>
      </w:r>
      <w:r w:rsidR="001037AA" w:rsidRPr="000D5765">
        <w:rPr>
          <w:rFonts w:cs="Simplified Arabic" w:hint="cs"/>
          <w:sz w:val="22"/>
          <w:rtl/>
          <w:lang w:val="en-GB" w:bidi="ar-EG"/>
        </w:rPr>
        <w:t>، ومعظمها أرضية،</w:t>
      </w:r>
      <w:r w:rsidRPr="000D5765">
        <w:rPr>
          <w:rFonts w:cs="Simplified Arabic" w:hint="cs"/>
          <w:sz w:val="22"/>
          <w:rtl/>
          <w:lang w:val="en-GB" w:bidi="ar-EG"/>
        </w:rPr>
        <w:t xml:space="preserve"> داخل المناطق المحمية</w:t>
      </w:r>
      <w:r w:rsidR="00D82809" w:rsidRPr="000D5765">
        <w:rPr>
          <w:rFonts w:cs="Simplified Arabic" w:hint="cs"/>
          <w:sz w:val="22"/>
          <w:rtl/>
          <w:lang w:val="en-GB" w:bidi="ar-EG"/>
        </w:rPr>
        <w:t xml:space="preserve"> بالكامل</w:t>
      </w:r>
      <w:r w:rsidR="00194E5A" w:rsidRPr="000D5765">
        <w:rPr>
          <w:rFonts w:cs="Simplified Arabic" w:hint="cs"/>
          <w:sz w:val="22"/>
          <w:rtl/>
          <w:lang w:val="en-GB" w:bidi="ar-EG"/>
        </w:rPr>
        <w:t xml:space="preserve"> وبينما تزيد حماية هذه المناطق حاليا، فإن 39 في المائة منها بدون حماية</w:t>
      </w:r>
      <w:r w:rsidR="00092767" w:rsidRPr="000D5765">
        <w:rPr>
          <w:rFonts w:cs="Simplified Arabic" w:hint="cs"/>
          <w:sz w:val="22"/>
          <w:rtl/>
          <w:lang w:val="en-GB" w:bidi="ar-EG"/>
        </w:rPr>
        <w:t>.</w:t>
      </w:r>
      <w:r w:rsidR="00092767" w:rsidRPr="000D5765">
        <w:rPr>
          <w:rStyle w:val="FootnoteReference"/>
          <w:rFonts w:cs="Simplified Arabic"/>
          <w:sz w:val="22"/>
          <w:rtl/>
        </w:rPr>
        <w:footnoteReference w:id="70"/>
      </w:r>
      <w:r w:rsidR="00194E5A" w:rsidRPr="000D5765">
        <w:rPr>
          <w:rFonts w:cs="Simplified Arabic" w:hint="cs"/>
          <w:sz w:val="22"/>
          <w:rtl/>
          <w:lang w:val="en-GB" w:bidi="ar-EG"/>
        </w:rPr>
        <w:t xml:space="preserve"> </w:t>
      </w:r>
      <w:r w:rsidR="001037AA" w:rsidRPr="000D5765">
        <w:rPr>
          <w:rFonts w:cs="Simplified Arabic" w:hint="cs"/>
          <w:sz w:val="22"/>
          <w:rtl/>
          <w:lang w:val="en-GB" w:bidi="ar-EG"/>
        </w:rPr>
        <w:t>و</w:t>
      </w:r>
      <w:r w:rsidR="001037AA" w:rsidRPr="000D5765">
        <w:rPr>
          <w:rFonts w:cs="Simplified Arabic"/>
          <w:sz w:val="22"/>
          <w:rtl/>
          <w:lang w:val="en-GB" w:bidi="ar-EG"/>
        </w:rPr>
        <w:t>علاوة على ذلك، لم يكن التوسع في المناطق المحمية و</w:t>
      </w:r>
      <w:r w:rsidR="001037AA" w:rsidRPr="000D5765">
        <w:rPr>
          <w:rFonts w:cs="Simplified Arabic" w:hint="cs"/>
          <w:sz w:val="22"/>
          <w:rtl/>
          <w:lang w:val="en-GB" w:bidi="ar-EG"/>
        </w:rPr>
        <w:t xml:space="preserve">تدابير الحفظ القائمة على المنطقة </w:t>
      </w:r>
      <w:r w:rsidR="001037AA" w:rsidRPr="000D5765">
        <w:rPr>
          <w:rFonts w:cs="Simplified Arabic"/>
          <w:sz w:val="22"/>
          <w:rtl/>
          <w:lang w:val="en-GB" w:bidi="ar-EG"/>
        </w:rPr>
        <w:lastRenderedPageBreak/>
        <w:t>في السنوات الأخيرة موحدا،</w:t>
      </w:r>
      <w:r w:rsidR="001037AA" w:rsidRPr="000D5765">
        <w:rPr>
          <w:rStyle w:val="FootnoteReference"/>
          <w:rFonts w:cs="Simplified Arabic"/>
          <w:sz w:val="22"/>
          <w:rtl/>
        </w:rPr>
        <w:footnoteReference w:id="71"/>
      </w:r>
      <w:r w:rsidR="001037AA" w:rsidRPr="000D5765">
        <w:rPr>
          <w:rFonts w:cs="Simplified Arabic"/>
          <w:sz w:val="22"/>
          <w:rtl/>
          <w:lang w:val="en-GB" w:bidi="ar-EG"/>
        </w:rPr>
        <w:t xml:space="preserve"> وبينما كان هناك نمو مطرد في حجم المناطق المحمية بشكل عام، فقد </w:t>
      </w:r>
      <w:r w:rsidR="001037AA" w:rsidRPr="000D5765">
        <w:rPr>
          <w:rFonts w:cs="Simplified Arabic" w:hint="cs"/>
          <w:sz w:val="22"/>
          <w:rtl/>
          <w:lang w:val="en-GB" w:bidi="ar-EG"/>
        </w:rPr>
        <w:t>انخفض</w:t>
      </w:r>
      <w:r w:rsidR="001037AA" w:rsidRPr="000D5765">
        <w:rPr>
          <w:rFonts w:cs="Simplified Arabic"/>
          <w:sz w:val="22"/>
          <w:rtl/>
          <w:lang w:val="en-GB" w:bidi="ar-EG"/>
        </w:rPr>
        <w:t xml:space="preserve"> حجم بعض المناطق المحمية المحددة.</w:t>
      </w:r>
      <w:r w:rsidR="001037AA" w:rsidRPr="000D5765">
        <w:rPr>
          <w:rStyle w:val="FootnoteReference"/>
          <w:rFonts w:cs="Simplified Arabic"/>
          <w:sz w:val="22"/>
          <w:rtl/>
        </w:rPr>
        <w:footnoteReference w:id="72"/>
      </w:r>
      <w:r w:rsidR="001037AA" w:rsidRPr="000D5765">
        <w:rPr>
          <w:rFonts w:cs="Simplified Arabic"/>
          <w:sz w:val="22"/>
          <w:rtl/>
          <w:lang w:val="en-GB" w:bidi="ar-EG"/>
        </w:rPr>
        <w:t xml:space="preserve"> </w:t>
      </w:r>
      <w:r w:rsidR="001037AA" w:rsidRPr="000D5765">
        <w:rPr>
          <w:rFonts w:cs="Simplified Arabic" w:hint="cs"/>
          <w:sz w:val="22"/>
          <w:rtl/>
          <w:lang w:val="en-GB" w:bidi="ar-EG"/>
        </w:rPr>
        <w:t>و</w:t>
      </w:r>
      <w:r w:rsidR="001037AA" w:rsidRPr="000D5765">
        <w:rPr>
          <w:rFonts w:cs="Simplified Arabic"/>
          <w:sz w:val="22"/>
          <w:rtl/>
          <w:lang w:val="en-GB" w:bidi="ar-EG"/>
        </w:rPr>
        <w:t>علاوة على ذلك، هناك فجوات فيما يتعلق ب</w:t>
      </w:r>
      <w:r w:rsidR="001037AA" w:rsidRPr="000D5765">
        <w:rPr>
          <w:rFonts w:cs="Simplified Arabic" w:hint="cs"/>
          <w:sz w:val="22"/>
          <w:rtl/>
          <w:lang w:val="en-GB" w:bidi="ar-EG"/>
        </w:rPr>
        <w:t xml:space="preserve">مدى </w:t>
      </w:r>
      <w:r w:rsidR="001037AA" w:rsidRPr="000D5765">
        <w:rPr>
          <w:rFonts w:cs="Simplified Arabic"/>
          <w:sz w:val="22"/>
          <w:rtl/>
          <w:lang w:val="en-GB" w:bidi="ar-EG"/>
        </w:rPr>
        <w:t xml:space="preserve">تمثيل </w:t>
      </w:r>
      <w:r w:rsidR="001037AA" w:rsidRPr="000D5765">
        <w:rPr>
          <w:rFonts w:cs="Simplified Arabic" w:hint="cs"/>
          <w:sz w:val="22"/>
          <w:rtl/>
          <w:lang w:val="en-GB" w:bidi="ar-EG"/>
        </w:rPr>
        <w:t xml:space="preserve">المناطق </w:t>
      </w:r>
      <w:r w:rsidR="001037AA" w:rsidRPr="000D5765">
        <w:rPr>
          <w:rFonts w:cs="Simplified Arabic"/>
          <w:sz w:val="22"/>
          <w:rtl/>
          <w:lang w:val="en-GB" w:bidi="ar-EG"/>
        </w:rPr>
        <w:t xml:space="preserve">المحمية، ومدى ارتباطها </w:t>
      </w:r>
      <w:r w:rsidR="001037AA" w:rsidRPr="000D5765">
        <w:rPr>
          <w:rFonts w:cs="Simplified Arabic" w:hint="cs"/>
          <w:sz w:val="22"/>
          <w:rtl/>
          <w:lang w:val="en-GB" w:bidi="ar-EG"/>
        </w:rPr>
        <w:t>بالمناظر الطبيعية الأرضية والبحرية، كما أن العديد من المناطق المحمية غير مدارة بشكل فعال أو منصف</w:t>
      </w:r>
      <w:r w:rsidR="001037AA" w:rsidRPr="000D5765">
        <w:rPr>
          <w:rFonts w:cs="Simplified Arabic"/>
          <w:sz w:val="22"/>
          <w:rtl/>
          <w:lang w:val="en-GB" w:bidi="ar-EG"/>
        </w:rPr>
        <w:t>.</w:t>
      </w:r>
      <w:r w:rsidR="001037AA" w:rsidRPr="000D5765">
        <w:rPr>
          <w:rStyle w:val="FootnoteReference"/>
          <w:rFonts w:cs="Simplified Arabic"/>
          <w:sz w:val="22"/>
          <w:rtl/>
        </w:rPr>
        <w:footnoteReference w:id="73"/>
      </w:r>
      <w:r w:rsidR="001037AA" w:rsidRPr="000D5765">
        <w:rPr>
          <w:rFonts w:cs="Simplified Arabic"/>
          <w:sz w:val="22"/>
          <w:rtl/>
          <w:lang w:val="en-GB" w:bidi="ar-EG"/>
        </w:rPr>
        <w:t xml:space="preserve"> </w:t>
      </w:r>
      <w:r w:rsidR="001037AA" w:rsidRPr="000D5765">
        <w:rPr>
          <w:rFonts w:cs="Simplified Arabic" w:hint="cs"/>
          <w:sz w:val="22"/>
          <w:rtl/>
          <w:lang w:val="en-GB" w:bidi="ar-EG"/>
        </w:rPr>
        <w:t>و</w:t>
      </w:r>
      <w:r w:rsidR="001037AA" w:rsidRPr="000D5765">
        <w:rPr>
          <w:rFonts w:cs="Simplified Arabic"/>
          <w:sz w:val="22"/>
          <w:rtl/>
          <w:lang w:val="en-GB" w:bidi="ar-EG"/>
        </w:rPr>
        <w:t xml:space="preserve">على سبيل المثال، يشتمل نصف شبكة المناطق المحمية </w:t>
      </w:r>
      <w:r w:rsidR="001037AA" w:rsidRPr="000D5765">
        <w:rPr>
          <w:rFonts w:cs="Simplified Arabic" w:hint="cs"/>
          <w:sz w:val="22"/>
          <w:rtl/>
          <w:lang w:val="en-GB" w:bidi="ar-EG"/>
        </w:rPr>
        <w:t xml:space="preserve">الأرضية </w:t>
      </w:r>
      <w:r w:rsidR="001037AA" w:rsidRPr="000D5765">
        <w:rPr>
          <w:rFonts w:cs="Simplified Arabic"/>
          <w:sz w:val="22"/>
          <w:rtl/>
          <w:lang w:val="en-GB" w:bidi="ar-EG"/>
        </w:rPr>
        <w:t xml:space="preserve">العالمية فقط على مناطق </w:t>
      </w:r>
      <w:r w:rsidR="001037AA" w:rsidRPr="000D5765">
        <w:rPr>
          <w:rFonts w:cs="Simplified Arabic" w:hint="cs"/>
          <w:sz w:val="22"/>
          <w:rtl/>
          <w:lang w:val="en-GB" w:bidi="ar-EG"/>
        </w:rPr>
        <w:t>مترابطة جيدا</w:t>
      </w:r>
      <w:r w:rsidR="001037AA" w:rsidRPr="000D5765">
        <w:rPr>
          <w:rFonts w:cs="Simplified Arabic"/>
          <w:sz w:val="22"/>
          <w:rtl/>
          <w:lang w:val="en-GB" w:bidi="ar-EG"/>
        </w:rPr>
        <w:t>.</w:t>
      </w:r>
      <w:r w:rsidR="0022067C" w:rsidRPr="000D5765">
        <w:rPr>
          <w:rStyle w:val="FootnoteReference"/>
          <w:rFonts w:cs="Simplified Arabic"/>
          <w:sz w:val="22"/>
          <w:rtl/>
        </w:rPr>
        <w:footnoteReference w:id="74"/>
      </w:r>
    </w:p>
    <w:p w14:paraId="34F44C27" w14:textId="28B01F54" w:rsidR="00092767" w:rsidRPr="000D5765" w:rsidRDefault="00194E5A" w:rsidP="00AB0939">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ومن أجل ضمان تنوع النظام الإيكولوجي، وخفض معدل وخطر الانقراض وتحسين توافر أعداد الأنواع </w:t>
      </w:r>
      <w:r w:rsidR="00D82809" w:rsidRPr="000D5765">
        <w:rPr>
          <w:rFonts w:cs="Simplified Arabic" w:hint="cs"/>
          <w:sz w:val="22"/>
          <w:rtl/>
          <w:lang w:val="en-GB" w:bidi="ar-EG"/>
        </w:rPr>
        <w:t>فضلا عن</w:t>
      </w:r>
      <w:r w:rsidRPr="000D5765">
        <w:rPr>
          <w:rFonts w:cs="Simplified Arabic" w:hint="cs"/>
          <w:sz w:val="22"/>
          <w:rtl/>
          <w:lang w:val="en-GB" w:bidi="ar-EG"/>
        </w:rPr>
        <w:t xml:space="preserve"> الحفاظ على خدمات الكثير من النظم الإيكولوجية </w:t>
      </w:r>
      <w:proofErr w:type="spellStart"/>
      <w:r w:rsidRPr="000D5765">
        <w:rPr>
          <w:rFonts w:cs="Simplified Arabic" w:hint="cs"/>
          <w:sz w:val="22"/>
          <w:rtl/>
          <w:lang w:val="en-GB" w:bidi="ar-EG"/>
        </w:rPr>
        <w:t>واسهامات</w:t>
      </w:r>
      <w:proofErr w:type="spellEnd"/>
      <w:r w:rsidRPr="000D5765">
        <w:rPr>
          <w:rFonts w:cs="Simplified Arabic" w:hint="cs"/>
          <w:sz w:val="22"/>
          <w:rtl/>
          <w:lang w:val="en-GB" w:bidi="ar-EG"/>
        </w:rPr>
        <w:t xml:space="preserve"> الطبيعة إلى الناس وتعزيزها بما يتوافق مع الغايات المقترحة في تحديث مسودة الإطار العالمي للتنوع البيولوجي لما بعد عام 2020، </w:t>
      </w:r>
      <w:r w:rsidR="00D82809" w:rsidRPr="000D5765">
        <w:rPr>
          <w:rFonts w:cs="Simplified Arabic" w:hint="cs"/>
          <w:sz w:val="22"/>
          <w:rtl/>
          <w:lang w:val="en-GB" w:bidi="ar-EG"/>
        </w:rPr>
        <w:t>هناك حاجة</w:t>
      </w:r>
      <w:r w:rsidRPr="000D5765">
        <w:rPr>
          <w:rFonts w:cs="Simplified Arabic" w:hint="cs"/>
          <w:sz w:val="22"/>
          <w:rtl/>
          <w:lang w:val="en-GB" w:bidi="ar-EG"/>
        </w:rPr>
        <w:t xml:space="preserve"> إلى توسيع مدى تغطية المناطق المحمية وتدابير الحفظ الفعالة الأخرى القائمة على المنطقة مع التحديد الملائم للأولوية </w:t>
      </w:r>
      <w:r w:rsidR="00867D2C" w:rsidRPr="000D5765">
        <w:rPr>
          <w:rFonts w:cs="Simplified Arabic" w:hint="cs"/>
          <w:sz w:val="22"/>
          <w:rtl/>
          <w:lang w:val="en-GB" w:bidi="ar-EG"/>
        </w:rPr>
        <w:t xml:space="preserve">(أي تغطية المناطق الرئيسية والتمثيلية الإيكولوجية والترابط) </w:t>
      </w:r>
      <w:r w:rsidRPr="000D5765">
        <w:rPr>
          <w:rFonts w:cs="Simplified Arabic" w:hint="cs"/>
          <w:sz w:val="22"/>
          <w:rtl/>
          <w:lang w:val="en-GB" w:bidi="ar-EG"/>
        </w:rPr>
        <w:t xml:space="preserve">وتحسين الإدارة. وتتفاوت التقديرات بخصوص نسبة </w:t>
      </w:r>
      <w:r w:rsidR="000A5789" w:rsidRPr="000D5765">
        <w:rPr>
          <w:rFonts w:cs="Simplified Arabic" w:hint="cs"/>
          <w:sz w:val="22"/>
          <w:rtl/>
          <w:lang w:val="en-GB" w:bidi="ar-EG"/>
        </w:rPr>
        <w:t>الأراضي والبحار</w:t>
      </w:r>
      <w:r w:rsidRPr="000D5765">
        <w:rPr>
          <w:rFonts w:cs="Simplified Arabic" w:hint="cs"/>
          <w:sz w:val="22"/>
          <w:rtl/>
          <w:lang w:val="en-GB" w:bidi="ar-EG"/>
        </w:rPr>
        <w:t xml:space="preserve"> التي </w:t>
      </w:r>
      <w:r w:rsidR="000A5789" w:rsidRPr="000D5765">
        <w:rPr>
          <w:rFonts w:cs="Simplified Arabic" w:hint="cs"/>
          <w:sz w:val="22"/>
          <w:rtl/>
          <w:lang w:val="en-GB" w:bidi="ar-EG"/>
        </w:rPr>
        <w:t>يتعين</w:t>
      </w:r>
      <w:r w:rsidRPr="000D5765">
        <w:rPr>
          <w:rFonts w:cs="Simplified Arabic" w:hint="cs"/>
          <w:sz w:val="22"/>
          <w:rtl/>
          <w:lang w:val="en-GB" w:bidi="ar-EG"/>
        </w:rPr>
        <w:t xml:space="preserve"> أن </w:t>
      </w:r>
      <w:r w:rsidR="000A5789" w:rsidRPr="000D5765">
        <w:rPr>
          <w:rFonts w:cs="Simplified Arabic" w:hint="cs"/>
          <w:sz w:val="22"/>
          <w:rtl/>
          <w:lang w:val="en-GB" w:bidi="ar-EG"/>
        </w:rPr>
        <w:t xml:space="preserve">تشملها المناطق المحمية </w:t>
      </w:r>
      <w:r w:rsidRPr="000D5765">
        <w:rPr>
          <w:rFonts w:cs="Simplified Arabic" w:hint="cs"/>
          <w:sz w:val="22"/>
          <w:rtl/>
          <w:lang w:val="en-GB" w:bidi="ar-EG"/>
        </w:rPr>
        <w:t xml:space="preserve">وتدابير الحفظ الفعالة الأخرى </w:t>
      </w:r>
      <w:r w:rsidR="000A5789" w:rsidRPr="000D5765">
        <w:rPr>
          <w:rFonts w:cs="Simplified Arabic" w:hint="cs"/>
          <w:sz w:val="22"/>
          <w:rtl/>
          <w:lang w:val="en-GB" w:bidi="ar-EG"/>
        </w:rPr>
        <w:t>من أجل تحقيق أهداف الحفظ</w:t>
      </w:r>
      <w:r w:rsidRPr="000D5765">
        <w:rPr>
          <w:rFonts w:cs="Simplified Arabic" w:hint="cs"/>
          <w:sz w:val="22"/>
          <w:rtl/>
          <w:lang w:val="en-GB" w:bidi="ar-EG"/>
        </w:rPr>
        <w:t xml:space="preserve">. فمثلا، </w:t>
      </w:r>
      <w:r w:rsidR="000A5789" w:rsidRPr="000D5765">
        <w:rPr>
          <w:rFonts w:cs="Simplified Arabic" w:hint="cs"/>
          <w:sz w:val="22"/>
          <w:rtl/>
          <w:lang w:val="en-GB" w:bidi="ar-EG"/>
        </w:rPr>
        <w:t xml:space="preserve">تغطي مناطق التنوع البيولوجي الرئيسية حاليا 8.7 في المائة من الأراضي و2.1 في المائة من المحيطات، ولكنها ليست محمية كلها؛ وتشكل مساحة مناطق التنوع البيولوجي الرئيسية الحالية التي تقع خارج المناطق المحمية 4.5 في المائة من المناطق الأرضية ونظرا لأنه يجري تحديد مناطق إضافية للتنوع البيولوجي الرئيسية، من المرجح أن تزيد هذه المساحة. وستتطلب </w:t>
      </w:r>
      <w:r w:rsidRPr="000D5765">
        <w:rPr>
          <w:rFonts w:cs="Simplified Arabic" w:hint="cs"/>
          <w:sz w:val="22"/>
          <w:rtl/>
          <w:lang w:val="en-GB" w:bidi="ar-EG"/>
        </w:rPr>
        <w:t>تغطية المناطق الساخنة للأنواع المتوطنة، والمناطق الأخرى ذات الكثافة العالية للأنواع المهددة بالانقراض في القائمة الحمراء للاتحاد الدولي لحفظ الطبيعة</w:t>
      </w:r>
      <w:r w:rsidR="000A5789" w:rsidRPr="000D5765">
        <w:rPr>
          <w:rFonts w:cs="Simplified Arabic" w:hint="cs"/>
          <w:sz w:val="22"/>
          <w:rtl/>
          <w:lang w:val="en-GB" w:bidi="ar-EG"/>
        </w:rPr>
        <w:t xml:space="preserve"> </w:t>
      </w:r>
      <w:r w:rsidR="00AB0939" w:rsidRPr="000D5765">
        <w:rPr>
          <w:rFonts w:cs="Simplified Arabic" w:hint="cs"/>
          <w:sz w:val="22"/>
          <w:rtl/>
          <w:lang w:val="en-GB" w:bidi="ar-EG"/>
        </w:rPr>
        <w:t>نسبة</w:t>
      </w:r>
      <w:r w:rsidRPr="000D5765">
        <w:rPr>
          <w:rFonts w:cs="Simplified Arabic" w:hint="cs"/>
          <w:sz w:val="22"/>
          <w:rtl/>
          <w:lang w:val="en-GB" w:bidi="ar-EG"/>
        </w:rPr>
        <w:t xml:space="preserve"> </w:t>
      </w:r>
      <w:r w:rsidR="000A5789" w:rsidRPr="000D5765">
        <w:rPr>
          <w:rFonts w:cs="Simplified Arabic" w:hint="cs"/>
          <w:sz w:val="22"/>
          <w:rtl/>
          <w:lang w:val="en-GB" w:bidi="ar-EG"/>
        </w:rPr>
        <w:t>1</w:t>
      </w:r>
      <w:r w:rsidRPr="000D5765">
        <w:rPr>
          <w:rFonts w:cs="Simplified Arabic" w:hint="cs"/>
          <w:sz w:val="22"/>
          <w:rtl/>
          <w:lang w:val="en-GB" w:bidi="ar-EG"/>
        </w:rPr>
        <w:t xml:space="preserve"> في المائة إضافية إلى التغطية الحالية للمناطق الأرضية المحمية</w:t>
      </w:r>
      <w:r w:rsidR="00092767" w:rsidRPr="000D5765">
        <w:rPr>
          <w:rFonts w:cs="Simplified Arabic" w:hint="cs"/>
          <w:sz w:val="22"/>
          <w:rtl/>
          <w:lang w:val="en-GB" w:bidi="ar-EG"/>
        </w:rPr>
        <w:t>.</w:t>
      </w:r>
      <w:r w:rsidR="00092767" w:rsidRPr="000D5765">
        <w:rPr>
          <w:rStyle w:val="FootnoteReference"/>
          <w:rFonts w:cs="Simplified Arabic"/>
          <w:sz w:val="22"/>
          <w:rtl/>
        </w:rPr>
        <w:footnoteReference w:id="75"/>
      </w:r>
      <w:r w:rsidR="00092767" w:rsidRPr="000D5765">
        <w:rPr>
          <w:rFonts w:cs="Simplified Arabic" w:hint="cs"/>
          <w:sz w:val="22"/>
          <w:rtl/>
          <w:lang w:val="en-GB" w:bidi="ar-EG"/>
        </w:rPr>
        <w:t xml:space="preserve"> </w:t>
      </w:r>
      <w:r w:rsidRPr="000D5765">
        <w:rPr>
          <w:rFonts w:cs="Simplified Arabic" w:hint="cs"/>
          <w:sz w:val="22"/>
          <w:rtl/>
          <w:lang w:val="en-GB" w:bidi="ar-EG"/>
        </w:rPr>
        <w:t xml:space="preserve">غير أن التغطية الملائمة </w:t>
      </w:r>
      <w:r w:rsidR="00E27B16" w:rsidRPr="000D5765">
        <w:rPr>
          <w:rFonts w:cs="Simplified Arabic" w:hint="cs"/>
          <w:sz w:val="22"/>
          <w:rtl/>
          <w:lang w:val="en-GB" w:bidi="ar-EG"/>
        </w:rPr>
        <w:t>في مك</w:t>
      </w:r>
      <w:r w:rsidR="00DE04EB" w:rsidRPr="000D5765">
        <w:rPr>
          <w:rFonts w:cs="Simplified Arabic" w:hint="cs"/>
          <w:sz w:val="22"/>
          <w:rtl/>
          <w:lang w:val="en-GB" w:bidi="ar-EG"/>
        </w:rPr>
        <w:t>ا</w:t>
      </w:r>
      <w:r w:rsidR="00E27B16" w:rsidRPr="000D5765">
        <w:rPr>
          <w:rFonts w:cs="Simplified Arabic" w:hint="cs"/>
          <w:sz w:val="22"/>
          <w:rtl/>
          <w:lang w:val="en-GB" w:bidi="ar-EG"/>
        </w:rPr>
        <w:t xml:space="preserve">من الأنواع بالنسبة للطيور والثدييات </w:t>
      </w:r>
      <w:r w:rsidR="00DE04EB" w:rsidRPr="000D5765">
        <w:rPr>
          <w:rFonts w:cs="Simplified Arabic" w:hint="cs"/>
          <w:sz w:val="22"/>
          <w:rtl/>
          <w:lang w:val="en-GB" w:bidi="ar-EG"/>
        </w:rPr>
        <w:t>والبرمائيات ستتطلب توسيع نطاق المناطق الحالية إلى حوالي 34 في المائة من مساحة الأراضي</w:t>
      </w:r>
      <w:r w:rsidR="00092767" w:rsidRPr="000D5765">
        <w:rPr>
          <w:rFonts w:cs="Simplified Arabic" w:hint="cs"/>
          <w:sz w:val="22"/>
          <w:rtl/>
          <w:lang w:val="en-GB" w:bidi="ar-EG"/>
        </w:rPr>
        <w:t>.</w:t>
      </w:r>
      <w:r w:rsidR="00092767" w:rsidRPr="000D5765">
        <w:rPr>
          <w:rStyle w:val="FootnoteReference"/>
          <w:rFonts w:cs="Simplified Arabic"/>
          <w:sz w:val="22"/>
          <w:rtl/>
        </w:rPr>
        <w:footnoteReference w:id="76"/>
      </w:r>
      <w:r w:rsidR="000A5789" w:rsidRPr="000D5765">
        <w:rPr>
          <w:rFonts w:cs="Simplified Arabic" w:hint="cs"/>
          <w:sz w:val="22"/>
          <w:rtl/>
          <w:lang w:val="en-GB" w:bidi="ar-EG"/>
        </w:rPr>
        <w:t xml:space="preserve"> و</w:t>
      </w:r>
      <w:r w:rsidR="000A5789" w:rsidRPr="000D5765">
        <w:rPr>
          <w:rFonts w:cs="Simplified Arabic"/>
          <w:sz w:val="22"/>
          <w:rtl/>
          <w:lang w:val="en-GB" w:bidi="ar-EG"/>
        </w:rPr>
        <w:t xml:space="preserve">في البيئة البحرية، تم تحديد 321 منطقة بحرية </w:t>
      </w:r>
      <w:r w:rsidR="000A5789" w:rsidRPr="000D5765">
        <w:rPr>
          <w:rFonts w:cs="Simplified Arabic" w:hint="cs"/>
          <w:sz w:val="22"/>
          <w:rtl/>
          <w:lang w:val="en-GB" w:bidi="ar-EG"/>
        </w:rPr>
        <w:t>مهمة</w:t>
      </w:r>
      <w:r w:rsidR="000A5789" w:rsidRPr="000D5765">
        <w:rPr>
          <w:rFonts w:cs="Simplified Arabic"/>
          <w:sz w:val="22"/>
          <w:rtl/>
          <w:lang w:val="en-GB" w:bidi="ar-EG"/>
        </w:rPr>
        <w:t xml:space="preserve"> </w:t>
      </w:r>
      <w:r w:rsidR="000A5789" w:rsidRPr="000D5765">
        <w:rPr>
          <w:rFonts w:cs="Simplified Arabic"/>
          <w:sz w:val="22"/>
          <w:rtl/>
          <w:lang w:val="en-GB" w:bidi="ar-EG"/>
        </w:rPr>
        <w:lastRenderedPageBreak/>
        <w:t>بيئي</w:t>
      </w:r>
      <w:r w:rsidR="000A5789" w:rsidRPr="000D5765">
        <w:rPr>
          <w:rFonts w:cs="Simplified Arabic" w:hint="cs"/>
          <w:sz w:val="22"/>
          <w:rtl/>
          <w:lang w:val="en-GB" w:bidi="ar-EG"/>
        </w:rPr>
        <w:t>ا</w:t>
      </w:r>
      <w:r w:rsidR="000A5789" w:rsidRPr="000D5765">
        <w:rPr>
          <w:rFonts w:cs="Simplified Arabic"/>
          <w:sz w:val="22"/>
          <w:rtl/>
          <w:lang w:val="en-GB" w:bidi="ar-EG"/>
        </w:rPr>
        <w:t xml:space="preserve"> أو بيولوجي</w:t>
      </w:r>
      <w:r w:rsidR="000A5789" w:rsidRPr="000D5765">
        <w:rPr>
          <w:rFonts w:cs="Simplified Arabic" w:hint="cs"/>
          <w:sz w:val="22"/>
          <w:rtl/>
          <w:lang w:val="en-GB" w:bidi="ar-EG"/>
        </w:rPr>
        <w:t>ا</w:t>
      </w:r>
      <w:r w:rsidR="000A5789" w:rsidRPr="000D5765">
        <w:rPr>
          <w:rFonts w:cs="Simplified Arabic"/>
          <w:sz w:val="22"/>
          <w:rtl/>
          <w:lang w:val="en-GB" w:bidi="ar-EG"/>
        </w:rPr>
        <w:t xml:space="preserve"> (</w:t>
      </w:r>
      <w:r w:rsidR="000A5789" w:rsidRPr="000D5765">
        <w:rPr>
          <w:rFonts w:cs="Simplified Arabic"/>
          <w:sz w:val="22"/>
          <w:lang w:val="en-GB" w:bidi="ar-EG"/>
        </w:rPr>
        <w:t>EBSA</w:t>
      </w:r>
      <w:r w:rsidR="000A5789" w:rsidRPr="000D5765">
        <w:rPr>
          <w:rFonts w:cs="Simplified Arabic"/>
          <w:sz w:val="22"/>
          <w:rtl/>
          <w:lang w:val="en-GB" w:bidi="ar-EG"/>
        </w:rPr>
        <w:t xml:space="preserve">)، تغطي حوالي 20 في المائة من محيطات العالم. </w:t>
      </w:r>
      <w:r w:rsidR="000A5789" w:rsidRPr="000D5765">
        <w:rPr>
          <w:rFonts w:cs="Simplified Arabic" w:hint="cs"/>
          <w:sz w:val="22"/>
          <w:rtl/>
          <w:lang w:val="en-GB" w:bidi="ar-EG"/>
        </w:rPr>
        <w:t>و</w:t>
      </w:r>
      <w:r w:rsidR="000A5789" w:rsidRPr="000D5765">
        <w:rPr>
          <w:rFonts w:cs="Simplified Arabic"/>
          <w:sz w:val="22"/>
          <w:rtl/>
          <w:lang w:val="en-GB" w:bidi="ar-EG"/>
        </w:rPr>
        <w:t>يمكن أن تساعد هذه المناطق في إعطاء الأولوية لحماية البيئة البحرية، من بين نُهج الإدارة المحتملة الأخرى.</w:t>
      </w:r>
      <w:r w:rsidR="000A5789" w:rsidRPr="000D5765">
        <w:rPr>
          <w:rStyle w:val="FootnoteReference"/>
          <w:rFonts w:cs="Simplified Arabic"/>
          <w:sz w:val="22"/>
          <w:rtl/>
        </w:rPr>
        <w:footnoteReference w:id="77"/>
      </w:r>
    </w:p>
    <w:p w14:paraId="1B1A3B81" w14:textId="380536B1" w:rsidR="00092767" w:rsidRPr="000D5765" w:rsidRDefault="00AB0939" w:rsidP="00AB0939">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وهناك تقارب </w:t>
      </w:r>
      <w:r w:rsidR="000A5789" w:rsidRPr="000D5765">
        <w:rPr>
          <w:rFonts w:cs="Simplified Arabic" w:hint="cs"/>
          <w:sz w:val="22"/>
          <w:rtl/>
          <w:lang w:val="en-GB" w:bidi="ar-EG"/>
        </w:rPr>
        <w:t>حول</w:t>
      </w:r>
      <w:r w:rsidRPr="000D5765">
        <w:rPr>
          <w:rFonts w:cs="Simplified Arabic" w:hint="cs"/>
          <w:sz w:val="22"/>
          <w:rtl/>
          <w:lang w:val="en-GB" w:bidi="ar-EG"/>
        </w:rPr>
        <w:t xml:space="preserve"> الكثير من</w:t>
      </w:r>
      <w:r w:rsidR="00DE04EB" w:rsidRPr="000D5765">
        <w:rPr>
          <w:rFonts w:cs="Simplified Arabic" w:hint="cs"/>
          <w:sz w:val="22"/>
          <w:rtl/>
          <w:lang w:val="en-GB" w:bidi="ar-EG"/>
        </w:rPr>
        <w:t xml:space="preserve"> </w:t>
      </w:r>
      <w:r w:rsidRPr="000D5765">
        <w:rPr>
          <w:rFonts w:cs="Simplified Arabic" w:hint="cs"/>
          <w:sz w:val="22"/>
          <w:rtl/>
          <w:lang w:val="en-GB" w:bidi="ar-EG"/>
        </w:rPr>
        <w:t>ا</w:t>
      </w:r>
      <w:r w:rsidR="00DE04EB" w:rsidRPr="000D5765">
        <w:rPr>
          <w:rFonts w:cs="Simplified Arabic" w:hint="cs"/>
          <w:sz w:val="22"/>
          <w:rtl/>
          <w:lang w:val="en-GB" w:bidi="ar-EG"/>
        </w:rPr>
        <w:t xml:space="preserve">لمقترحات الأخيرة على حماية 30 في </w:t>
      </w:r>
      <w:r w:rsidRPr="000D5765">
        <w:rPr>
          <w:rFonts w:cs="Simplified Arabic" w:hint="cs"/>
          <w:sz w:val="22"/>
          <w:rtl/>
          <w:lang w:val="en-GB" w:bidi="ar-EG"/>
        </w:rPr>
        <w:t>ال</w:t>
      </w:r>
      <w:r w:rsidR="00DE04EB" w:rsidRPr="000D5765">
        <w:rPr>
          <w:rFonts w:cs="Simplified Arabic" w:hint="cs"/>
          <w:sz w:val="22"/>
          <w:rtl/>
          <w:lang w:val="en-GB" w:bidi="ar-EG"/>
        </w:rPr>
        <w:t xml:space="preserve">مائة </w:t>
      </w:r>
      <w:r w:rsidR="000A5789" w:rsidRPr="000D5765">
        <w:rPr>
          <w:rFonts w:cs="Simplified Arabic" w:hint="cs"/>
          <w:sz w:val="22"/>
          <w:rtl/>
          <w:lang w:val="en-GB" w:bidi="ar-EG"/>
        </w:rPr>
        <w:t xml:space="preserve">أو أكثر </w:t>
      </w:r>
      <w:r w:rsidR="00DE04EB" w:rsidRPr="000D5765">
        <w:rPr>
          <w:rFonts w:cs="Simplified Arabic" w:hint="cs"/>
          <w:sz w:val="22"/>
          <w:rtl/>
          <w:lang w:val="en-GB" w:bidi="ar-EG"/>
        </w:rPr>
        <w:t xml:space="preserve">من مساحة الأراضي </w:t>
      </w:r>
      <w:r w:rsidR="000A5789" w:rsidRPr="000D5765">
        <w:rPr>
          <w:rFonts w:cs="Simplified Arabic" w:hint="cs"/>
          <w:sz w:val="22"/>
          <w:rtl/>
          <w:lang w:val="en-GB" w:bidi="ar-EG"/>
        </w:rPr>
        <w:t xml:space="preserve">والبحار </w:t>
      </w:r>
      <w:r w:rsidR="00DE04EB" w:rsidRPr="000D5765">
        <w:rPr>
          <w:rFonts w:cs="Simplified Arabic" w:hint="cs"/>
          <w:sz w:val="22"/>
          <w:rtl/>
          <w:lang w:val="en-GB" w:bidi="ar-EG"/>
        </w:rPr>
        <w:t xml:space="preserve">بحلول عام 2030، مع إمكانية </w:t>
      </w:r>
      <w:r w:rsidRPr="000D5765">
        <w:rPr>
          <w:rFonts w:cs="Simplified Arabic" w:hint="cs"/>
          <w:sz w:val="22"/>
          <w:rtl/>
          <w:lang w:val="en-GB" w:bidi="ar-EG"/>
        </w:rPr>
        <w:t xml:space="preserve">وضع </w:t>
      </w:r>
      <w:r w:rsidR="00DE04EB" w:rsidRPr="000D5765">
        <w:rPr>
          <w:rFonts w:cs="Simplified Arabic" w:hint="cs"/>
          <w:sz w:val="22"/>
          <w:rtl/>
          <w:lang w:val="en-GB" w:bidi="ar-EG"/>
        </w:rPr>
        <w:t>أهداف أعلى بعد ذلك</w:t>
      </w:r>
      <w:r w:rsidR="00092767" w:rsidRPr="000D5765">
        <w:rPr>
          <w:rFonts w:cs="Simplified Arabic" w:hint="cs"/>
          <w:sz w:val="22"/>
          <w:rtl/>
          <w:lang w:val="en-GB" w:bidi="ar-EG"/>
        </w:rPr>
        <w:t>،</w:t>
      </w:r>
      <w:r w:rsidR="00092767" w:rsidRPr="000D5765">
        <w:rPr>
          <w:rStyle w:val="FootnoteReference"/>
          <w:rFonts w:cs="Simplified Arabic"/>
          <w:sz w:val="22"/>
          <w:rtl/>
        </w:rPr>
        <w:footnoteReference w:id="78"/>
      </w:r>
      <w:r w:rsidR="00092767" w:rsidRPr="000D5765">
        <w:rPr>
          <w:rFonts w:cs="Simplified Arabic" w:hint="cs"/>
          <w:sz w:val="22"/>
          <w:rtl/>
          <w:lang w:val="en-GB" w:bidi="ar-EG"/>
        </w:rPr>
        <w:t xml:space="preserve"> </w:t>
      </w:r>
      <w:r w:rsidR="00DE04EB" w:rsidRPr="000D5765">
        <w:rPr>
          <w:rFonts w:cs="Simplified Arabic" w:hint="cs"/>
          <w:sz w:val="22"/>
          <w:rtl/>
          <w:lang w:val="en-GB" w:bidi="ar-EG"/>
        </w:rPr>
        <w:t>ونظرا لسيناريوهات المستقبل للتغير في استخدام الأراضي</w:t>
      </w:r>
      <w:r w:rsidR="000A5789" w:rsidRPr="000D5765">
        <w:rPr>
          <w:rFonts w:cs="Simplified Arabic" w:hint="cs"/>
          <w:sz w:val="22"/>
          <w:rtl/>
          <w:lang w:val="en-GB" w:bidi="ar-EG"/>
        </w:rPr>
        <w:t>/البحار</w:t>
      </w:r>
      <w:r w:rsidR="00DE04EB" w:rsidRPr="000D5765">
        <w:rPr>
          <w:rFonts w:cs="Simplified Arabic" w:hint="cs"/>
          <w:sz w:val="22"/>
          <w:rtl/>
          <w:lang w:val="en-GB" w:bidi="ar-EG"/>
        </w:rPr>
        <w:t xml:space="preserve"> ومع الأخذ في الحسبان إمكانية تدابير الحفظ ا</w:t>
      </w:r>
      <w:r w:rsidRPr="000D5765">
        <w:rPr>
          <w:rFonts w:cs="Simplified Arabic" w:hint="cs"/>
          <w:sz w:val="22"/>
          <w:rtl/>
          <w:lang w:val="en-GB" w:bidi="ar-EG"/>
        </w:rPr>
        <w:t>ل</w:t>
      </w:r>
      <w:r w:rsidR="00DE04EB" w:rsidRPr="000D5765">
        <w:rPr>
          <w:rFonts w:cs="Simplified Arabic" w:hint="cs"/>
          <w:sz w:val="22"/>
          <w:rtl/>
          <w:lang w:val="en-GB" w:bidi="ar-EG"/>
        </w:rPr>
        <w:t>فعالة الأخرى القائمة على المنطقة، فإن مثل هذا الهدف يعتبر ممكنا</w:t>
      </w:r>
      <w:r w:rsidR="000A5789" w:rsidRPr="000D5765">
        <w:rPr>
          <w:rFonts w:cs="Simplified Arabic" w:hint="cs"/>
          <w:sz w:val="22"/>
          <w:rtl/>
          <w:lang w:val="en-GB" w:bidi="ar-EG"/>
        </w:rPr>
        <w:t xml:space="preserve"> وضروريا لوضع العالم على المسار لتحقيق الغاية ألف المقترحة</w:t>
      </w:r>
      <w:r w:rsidR="00092767" w:rsidRPr="000D5765">
        <w:rPr>
          <w:rFonts w:cs="Simplified Arabic" w:hint="cs"/>
          <w:sz w:val="22"/>
          <w:rtl/>
          <w:lang w:val="en-GB" w:bidi="ar-EG"/>
        </w:rPr>
        <w:t>.</w:t>
      </w:r>
      <w:r w:rsidR="00092767" w:rsidRPr="000D5765">
        <w:rPr>
          <w:rStyle w:val="FootnoteReference"/>
          <w:rFonts w:cs="Simplified Arabic"/>
          <w:sz w:val="22"/>
          <w:rtl/>
        </w:rPr>
        <w:footnoteReference w:id="79"/>
      </w:r>
      <w:r w:rsidR="00092767" w:rsidRPr="000D5765">
        <w:rPr>
          <w:rFonts w:cs="Simplified Arabic" w:hint="cs"/>
          <w:sz w:val="22"/>
          <w:rtl/>
          <w:lang w:val="en-GB" w:bidi="ar-EG"/>
        </w:rPr>
        <w:t xml:space="preserve"> </w:t>
      </w:r>
      <w:r w:rsidR="00DE04EB" w:rsidRPr="000D5765">
        <w:rPr>
          <w:rFonts w:cs="Simplified Arabic" w:hint="cs"/>
          <w:sz w:val="22"/>
          <w:rtl/>
          <w:lang w:val="en-GB" w:bidi="ar-EG"/>
        </w:rPr>
        <w:t>غير أنه يتم التشديد على أهمية التركيز على نتائج التنوع البيولوجي بدلا من المنطقة المكانية؛ فالزيادة في التغطية وحدها لن تكون كافية</w:t>
      </w:r>
      <w:r w:rsidR="00092767" w:rsidRPr="000D5765">
        <w:rPr>
          <w:rFonts w:cs="Simplified Arabic" w:hint="cs"/>
          <w:sz w:val="22"/>
          <w:rtl/>
          <w:lang w:val="en-GB" w:bidi="ar-EG"/>
        </w:rPr>
        <w:t>.</w:t>
      </w:r>
      <w:r w:rsidR="00092767" w:rsidRPr="000D5765">
        <w:rPr>
          <w:rStyle w:val="FootnoteReference"/>
          <w:rFonts w:cs="Simplified Arabic"/>
          <w:sz w:val="22"/>
          <w:rtl/>
        </w:rPr>
        <w:footnoteReference w:id="80"/>
      </w:r>
      <w:r w:rsidR="00DE04EB" w:rsidRPr="000D5765">
        <w:rPr>
          <w:rFonts w:cs="Simplified Arabic" w:hint="cs"/>
          <w:sz w:val="22"/>
          <w:rtl/>
          <w:lang w:val="en-GB" w:bidi="ar-EG"/>
        </w:rPr>
        <w:t xml:space="preserve"> كما أنه لضمان تقديم خدمات النظم الإيكولوجية ومن أجل الحفاظ على سلامة العمليات الإيكولوجية على الكوكب، </w:t>
      </w:r>
      <w:r w:rsidRPr="000D5765">
        <w:rPr>
          <w:rFonts w:cs="Simplified Arabic" w:hint="cs"/>
          <w:sz w:val="22"/>
          <w:rtl/>
          <w:lang w:val="en-GB" w:bidi="ar-EG"/>
        </w:rPr>
        <w:t xml:space="preserve">هناك حاجة </w:t>
      </w:r>
      <w:r w:rsidR="00DE04EB" w:rsidRPr="000D5765">
        <w:rPr>
          <w:rFonts w:cs="Simplified Arabic" w:hint="cs"/>
          <w:sz w:val="22"/>
          <w:rtl/>
          <w:lang w:val="en-GB" w:bidi="ar-EG"/>
        </w:rPr>
        <w:t>إلى الحفاظ على النظم الإيكولوجية الطبيعية واستعادتها فيما يتجاوز المناطق المحمية والتنوع البيولوجي وتحتاج أيضا إلى رعايتها في النظم الإيكولوجية الخاضعة للإدارة (انظر الهدفين 1 و9 المقترحين).</w:t>
      </w:r>
    </w:p>
    <w:p w14:paraId="29894A2A" w14:textId="7D4B5A09" w:rsidR="000A5789" w:rsidRPr="000D5765" w:rsidRDefault="000A5789" w:rsidP="000A5789">
      <w:pPr>
        <w:numPr>
          <w:ilvl w:val="0"/>
          <w:numId w:val="4"/>
        </w:numPr>
        <w:bidi/>
        <w:spacing w:after="120" w:line="216" w:lineRule="auto"/>
        <w:ind w:left="0" w:firstLine="0"/>
        <w:jc w:val="both"/>
        <w:rPr>
          <w:rFonts w:cs="Simplified Arabic"/>
          <w:sz w:val="22"/>
          <w:lang w:val="en-GB" w:bidi="ar-EG"/>
        </w:rPr>
      </w:pPr>
      <w:r w:rsidRPr="000D5765">
        <w:rPr>
          <w:rFonts w:cs="Simplified Arabic"/>
          <w:sz w:val="22"/>
          <w:rtl/>
          <w:lang w:val="en-GB" w:bidi="ar-EG"/>
        </w:rPr>
        <w:t>وبالإضافة إلى تغطية وموقع المناطق المحمية</w:t>
      </w:r>
      <w:r w:rsidR="00FB01F9" w:rsidRPr="000D5765">
        <w:rPr>
          <w:rFonts w:cs="Simplified Arabic"/>
          <w:sz w:val="22"/>
          <w:rtl/>
          <w:lang w:val="en-GB" w:bidi="ar-EG"/>
        </w:rPr>
        <w:t xml:space="preserve"> </w:t>
      </w:r>
      <w:r w:rsidR="00FB01F9" w:rsidRPr="000D5765">
        <w:rPr>
          <w:rFonts w:cs="Simplified Arabic" w:hint="cs"/>
          <w:sz w:val="22"/>
          <w:rtl/>
          <w:lang w:val="en-GB" w:bidi="ar-EG"/>
        </w:rPr>
        <w:t>وتدابير الحفظ الفعالة الأخرى،</w:t>
      </w:r>
      <w:r w:rsidRPr="000D5765">
        <w:rPr>
          <w:rFonts w:cs="Simplified Arabic"/>
          <w:sz w:val="22"/>
          <w:rtl/>
          <w:lang w:val="en-GB" w:bidi="ar-EG"/>
        </w:rPr>
        <w:t xml:space="preserve"> </w:t>
      </w:r>
      <w:r w:rsidR="00FB01F9" w:rsidRPr="000D5765">
        <w:rPr>
          <w:rFonts w:cs="Simplified Arabic" w:hint="cs"/>
          <w:sz w:val="22"/>
          <w:rtl/>
          <w:lang w:val="en-GB" w:bidi="ar-EG"/>
        </w:rPr>
        <w:t>يتعين</w:t>
      </w:r>
      <w:r w:rsidRPr="000D5765">
        <w:rPr>
          <w:rFonts w:cs="Simplified Arabic"/>
          <w:sz w:val="22"/>
          <w:rtl/>
          <w:lang w:val="en-GB" w:bidi="ar-EG"/>
        </w:rPr>
        <w:t xml:space="preserve"> </w:t>
      </w:r>
      <w:r w:rsidR="00FB01F9" w:rsidRPr="000D5765">
        <w:rPr>
          <w:rFonts w:cs="Simplified Arabic" w:hint="cs"/>
          <w:sz w:val="22"/>
          <w:rtl/>
          <w:lang w:val="en-GB" w:bidi="ar-EG"/>
        </w:rPr>
        <w:t>إيلاء</w:t>
      </w:r>
      <w:r w:rsidRPr="000D5765">
        <w:rPr>
          <w:rFonts w:cs="Simplified Arabic"/>
          <w:sz w:val="22"/>
          <w:rtl/>
          <w:lang w:val="en-GB" w:bidi="ar-EG"/>
        </w:rPr>
        <w:t xml:space="preserve"> الاهتمام لفعالية إدارتها التي يصعب تقييمها في الوقت الحاضر. </w:t>
      </w:r>
      <w:r w:rsidR="00FB01F9" w:rsidRPr="000D5765">
        <w:rPr>
          <w:rFonts w:cs="Simplified Arabic" w:hint="cs"/>
          <w:sz w:val="22"/>
          <w:rtl/>
          <w:lang w:val="en-GB" w:bidi="ar-EG"/>
        </w:rPr>
        <w:t>و</w:t>
      </w:r>
      <w:r w:rsidRPr="000D5765">
        <w:rPr>
          <w:rFonts w:cs="Simplified Arabic"/>
          <w:sz w:val="22"/>
          <w:rtl/>
          <w:lang w:val="en-GB" w:bidi="ar-EG"/>
        </w:rPr>
        <w:t xml:space="preserve">حوالي 11 في المائة فقط من المناطق المحمية في العالم لديها تقييمات لفعالية الإدارة </w:t>
      </w:r>
      <w:r w:rsidRPr="000D5765">
        <w:rPr>
          <w:rFonts w:cs="Simplified Arabic"/>
          <w:sz w:val="22"/>
          <w:rtl/>
          <w:lang w:val="en-GB" w:bidi="ar-EG"/>
        </w:rPr>
        <w:lastRenderedPageBreak/>
        <w:t>مسجلة في قاعدة البيانات العالمية بشأن فعالية إدارة المناطق المحمية</w:t>
      </w:r>
      <w:r w:rsidR="00FB01F9" w:rsidRPr="000D5765">
        <w:rPr>
          <w:rFonts w:cs="Simplified Arabic"/>
          <w:sz w:val="22"/>
          <w:rtl/>
          <w:lang w:val="en-GB" w:bidi="ar-EG"/>
        </w:rPr>
        <w:t>،</w:t>
      </w:r>
      <w:r w:rsidRPr="000D5765">
        <w:rPr>
          <w:rFonts w:cs="Simplified Arabic"/>
          <w:sz w:val="22"/>
          <w:rtl/>
          <w:lang w:val="en-GB" w:bidi="ar-EG"/>
        </w:rPr>
        <w:t xml:space="preserve"> ولكن </w:t>
      </w:r>
      <w:r w:rsidR="00FB01F9" w:rsidRPr="000D5765">
        <w:rPr>
          <w:rFonts w:cs="Simplified Arabic" w:hint="cs"/>
          <w:sz w:val="22"/>
          <w:rtl/>
          <w:lang w:val="en-GB" w:bidi="ar-EG"/>
        </w:rPr>
        <w:t xml:space="preserve">يشير </w:t>
      </w:r>
      <w:r w:rsidRPr="000D5765">
        <w:rPr>
          <w:rFonts w:cs="Simplified Arabic"/>
          <w:sz w:val="22"/>
          <w:rtl/>
          <w:lang w:val="en-GB" w:bidi="ar-EG"/>
        </w:rPr>
        <w:t>استعراض البيانات المتاحة إلى أن فعالية المناطق المحمية تتباين بشكل كبير.</w:t>
      </w:r>
      <w:r w:rsidR="00FB01F9" w:rsidRPr="000D5765">
        <w:rPr>
          <w:rStyle w:val="FootnoteReference"/>
          <w:rFonts w:cs="Simplified Arabic"/>
          <w:sz w:val="22"/>
          <w:rtl/>
        </w:rPr>
        <w:footnoteReference w:id="81"/>
      </w:r>
      <w:r w:rsidRPr="000D5765">
        <w:rPr>
          <w:rFonts w:cs="Simplified Arabic"/>
          <w:sz w:val="22"/>
          <w:rtl/>
          <w:lang w:val="en-GB" w:bidi="ar-EG"/>
        </w:rPr>
        <w:t xml:space="preserve"> كما تم تحديد قيود مماثلة للمناطق البحرية المحمية.</w:t>
      </w:r>
      <w:r w:rsidR="00FB01F9" w:rsidRPr="000D5765">
        <w:rPr>
          <w:rStyle w:val="FootnoteReference"/>
          <w:rFonts w:cs="Simplified Arabic"/>
          <w:sz w:val="22"/>
          <w:rtl/>
        </w:rPr>
        <w:footnoteReference w:id="82"/>
      </w:r>
    </w:p>
    <w:p w14:paraId="12EF044A" w14:textId="20421CE9" w:rsidR="000A5789" w:rsidRPr="000D5765" w:rsidRDefault="00FB01F9" w:rsidP="000A5789">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ومن</w:t>
      </w:r>
      <w:r w:rsidR="000A5789" w:rsidRPr="000D5765">
        <w:rPr>
          <w:rFonts w:cs="Simplified Arabic"/>
          <w:sz w:val="22"/>
          <w:rtl/>
          <w:lang w:val="en-GB" w:bidi="ar-EG"/>
        </w:rPr>
        <w:t xml:space="preserve"> الجوانب المهمة لفعالية المناطق المحمية</w:t>
      </w:r>
      <w:r w:rsidRPr="000D5765">
        <w:rPr>
          <w:rFonts w:cs="Simplified Arabic"/>
          <w:sz w:val="22"/>
          <w:rtl/>
          <w:lang w:val="en-GB" w:bidi="ar-EG"/>
        </w:rPr>
        <w:t xml:space="preserve"> </w:t>
      </w:r>
      <w:r w:rsidRPr="000D5765">
        <w:rPr>
          <w:rFonts w:cs="Simplified Arabic" w:hint="cs"/>
          <w:sz w:val="22"/>
          <w:rtl/>
          <w:lang w:val="en-GB" w:bidi="ar-EG"/>
        </w:rPr>
        <w:t xml:space="preserve">وتدابير الحفظ الفعالة الأخرى </w:t>
      </w:r>
      <w:r w:rsidR="000A5789" w:rsidRPr="000D5765">
        <w:rPr>
          <w:rFonts w:cs="Simplified Arabic"/>
          <w:sz w:val="22"/>
          <w:rtl/>
          <w:lang w:val="en-GB" w:bidi="ar-EG"/>
        </w:rPr>
        <w:t xml:space="preserve">هو إشراك </w:t>
      </w:r>
      <w:r w:rsidRPr="000D5765">
        <w:rPr>
          <w:rFonts w:cs="Simplified Arabic" w:hint="cs"/>
          <w:sz w:val="22"/>
          <w:rtl/>
          <w:lang w:val="en-GB" w:bidi="ar-EG"/>
        </w:rPr>
        <w:t xml:space="preserve">الجهات </w:t>
      </w:r>
      <w:r w:rsidR="000A5789" w:rsidRPr="000D5765">
        <w:rPr>
          <w:rFonts w:cs="Simplified Arabic"/>
          <w:sz w:val="22"/>
          <w:rtl/>
          <w:lang w:val="en-GB" w:bidi="ar-EG"/>
        </w:rPr>
        <w:t>الفاعل</w:t>
      </w:r>
      <w:r w:rsidRPr="000D5765">
        <w:rPr>
          <w:rFonts w:cs="Simplified Arabic" w:hint="cs"/>
          <w:sz w:val="22"/>
          <w:rtl/>
          <w:lang w:val="en-GB" w:bidi="ar-EG"/>
        </w:rPr>
        <w:t>ة</w:t>
      </w:r>
      <w:r w:rsidR="000A5789" w:rsidRPr="000D5765">
        <w:rPr>
          <w:rFonts w:cs="Simplified Arabic"/>
          <w:sz w:val="22"/>
          <w:rtl/>
          <w:lang w:val="en-GB" w:bidi="ar-EG"/>
        </w:rPr>
        <w:t xml:space="preserve"> وأصحاب المصلحة ذوي الصلة. </w:t>
      </w:r>
      <w:r w:rsidRPr="000D5765">
        <w:rPr>
          <w:rFonts w:cs="Simplified Arabic" w:hint="cs"/>
          <w:sz w:val="22"/>
          <w:rtl/>
          <w:lang w:val="en-GB" w:bidi="ar-EG"/>
        </w:rPr>
        <w:t>و</w:t>
      </w:r>
      <w:r w:rsidR="000A5789" w:rsidRPr="000D5765">
        <w:rPr>
          <w:rFonts w:cs="Simplified Arabic"/>
          <w:sz w:val="22"/>
          <w:rtl/>
          <w:lang w:val="en-GB" w:bidi="ar-EG"/>
        </w:rPr>
        <w:t>في هذا الصدد</w:t>
      </w:r>
      <w:r w:rsidRPr="000D5765">
        <w:rPr>
          <w:rFonts w:cs="Simplified Arabic"/>
          <w:sz w:val="22"/>
          <w:rtl/>
          <w:lang w:val="en-GB" w:bidi="ar-EG"/>
        </w:rPr>
        <w:t>،</w:t>
      </w:r>
      <w:r w:rsidR="000A5789" w:rsidRPr="000D5765">
        <w:rPr>
          <w:rFonts w:cs="Simplified Arabic"/>
          <w:sz w:val="22"/>
          <w:rtl/>
          <w:lang w:val="en-GB" w:bidi="ar-EG"/>
        </w:rPr>
        <w:t xml:space="preserve"> تكتس</w:t>
      </w:r>
      <w:r w:rsidRPr="000D5765">
        <w:rPr>
          <w:rFonts w:cs="Simplified Arabic" w:hint="cs"/>
          <w:sz w:val="22"/>
          <w:rtl/>
          <w:lang w:val="en-GB" w:bidi="ar-EG"/>
        </w:rPr>
        <w:t>ي</w:t>
      </w:r>
      <w:r w:rsidR="000A5789" w:rsidRPr="000D5765">
        <w:rPr>
          <w:rFonts w:cs="Simplified Arabic"/>
          <w:sz w:val="22"/>
          <w:rtl/>
          <w:lang w:val="en-GB" w:bidi="ar-EG"/>
        </w:rPr>
        <w:t xml:space="preserve"> المشاركة النشطة للشعوب الأصلية والمجتمعات المحلية أهمية خاصة (انظر الهدف 20 المقترح) في ضمان أن تكون الإدارة فعالة ومنصفة</w:t>
      </w:r>
      <w:r w:rsidRPr="000D5765">
        <w:rPr>
          <w:rFonts w:cs="Simplified Arabic"/>
          <w:sz w:val="22"/>
          <w:rtl/>
          <w:lang w:val="en-GB" w:bidi="ar-EG"/>
        </w:rPr>
        <w:t>،</w:t>
      </w:r>
      <w:r w:rsidR="000A5789" w:rsidRPr="000D5765">
        <w:rPr>
          <w:rFonts w:cs="Simplified Arabic"/>
          <w:sz w:val="22"/>
          <w:rtl/>
          <w:lang w:val="en-GB" w:bidi="ar-EG"/>
        </w:rPr>
        <w:t xml:space="preserve"> </w:t>
      </w:r>
      <w:r w:rsidRPr="000D5765">
        <w:rPr>
          <w:rFonts w:cs="Simplified Arabic" w:hint="cs"/>
          <w:sz w:val="22"/>
          <w:rtl/>
          <w:lang w:val="en-GB" w:bidi="ar-EG"/>
        </w:rPr>
        <w:t>و</w:t>
      </w:r>
      <w:r w:rsidR="000A5789" w:rsidRPr="000D5765">
        <w:rPr>
          <w:rFonts w:cs="Simplified Arabic"/>
          <w:sz w:val="22"/>
          <w:rtl/>
          <w:lang w:val="en-GB" w:bidi="ar-EG"/>
        </w:rPr>
        <w:t xml:space="preserve">لا سيما </w:t>
      </w:r>
      <w:r w:rsidRPr="000D5765">
        <w:rPr>
          <w:rFonts w:cs="Simplified Arabic" w:hint="cs"/>
          <w:sz w:val="22"/>
          <w:rtl/>
          <w:lang w:val="en-GB" w:bidi="ar-EG"/>
        </w:rPr>
        <w:t>إذا وضع في الاعتبار</w:t>
      </w:r>
      <w:r w:rsidR="000A5789" w:rsidRPr="000D5765">
        <w:rPr>
          <w:rFonts w:cs="Simplified Arabic"/>
          <w:sz w:val="22"/>
          <w:rtl/>
          <w:lang w:val="en-GB" w:bidi="ar-EG"/>
        </w:rPr>
        <w:t xml:space="preserve"> أن حوالي 35 في المائة من جميع المناطق التي تخضع حاليا للحماية الرسمية</w:t>
      </w:r>
      <w:r w:rsidRPr="000D5765">
        <w:rPr>
          <w:rFonts w:cs="Simplified Arabic"/>
          <w:sz w:val="22"/>
          <w:rtl/>
          <w:lang w:val="en-GB" w:bidi="ar-EG"/>
        </w:rPr>
        <w:t xml:space="preserve"> و</w:t>
      </w:r>
      <w:r w:rsidR="000A5789" w:rsidRPr="000D5765">
        <w:rPr>
          <w:rFonts w:cs="Simplified Arabic"/>
          <w:sz w:val="22"/>
          <w:rtl/>
          <w:lang w:val="en-GB" w:bidi="ar-EG"/>
        </w:rPr>
        <w:t>35</w:t>
      </w:r>
      <w:r w:rsidRPr="000D5765">
        <w:rPr>
          <w:rFonts w:cs="Simplified Arabic" w:hint="cs"/>
          <w:sz w:val="22"/>
          <w:rtl/>
          <w:lang w:val="en-GB" w:bidi="ar-EG"/>
        </w:rPr>
        <w:t xml:space="preserve"> في المائة</w:t>
      </w:r>
      <w:r w:rsidR="000A5789" w:rsidRPr="000D5765">
        <w:rPr>
          <w:rFonts w:cs="Simplified Arabic"/>
          <w:sz w:val="22"/>
          <w:rtl/>
          <w:lang w:val="en-GB" w:bidi="ar-EG"/>
        </w:rPr>
        <w:t xml:space="preserve"> من جميع الأراضي المتبقية </w:t>
      </w:r>
      <w:r w:rsidRPr="000D5765">
        <w:rPr>
          <w:rFonts w:cs="Simplified Arabic" w:hint="cs"/>
          <w:sz w:val="22"/>
          <w:rtl/>
          <w:lang w:val="en-GB" w:bidi="ar-EG"/>
        </w:rPr>
        <w:t>التي لم ي</w:t>
      </w:r>
      <w:r w:rsidR="000A5789" w:rsidRPr="000D5765">
        <w:rPr>
          <w:rFonts w:cs="Simplified Arabic"/>
          <w:sz w:val="22"/>
          <w:rtl/>
          <w:lang w:val="en-GB" w:bidi="ar-EG"/>
        </w:rPr>
        <w:t xml:space="preserve">تدخل </w:t>
      </w:r>
      <w:r w:rsidRPr="000D5765">
        <w:rPr>
          <w:rFonts w:cs="Simplified Arabic" w:hint="cs"/>
          <w:sz w:val="22"/>
          <w:rtl/>
          <w:lang w:val="en-GB" w:bidi="ar-EG"/>
        </w:rPr>
        <w:t xml:space="preserve">فيها </w:t>
      </w:r>
      <w:r w:rsidR="000A5789" w:rsidRPr="000D5765">
        <w:rPr>
          <w:rFonts w:cs="Simplified Arabic"/>
          <w:sz w:val="22"/>
          <w:rtl/>
          <w:lang w:val="en-GB" w:bidi="ar-EG"/>
        </w:rPr>
        <w:t>البشر</w:t>
      </w:r>
      <w:r w:rsidRPr="000D5765">
        <w:rPr>
          <w:rFonts w:cs="Simplified Arabic" w:hint="cs"/>
          <w:sz w:val="22"/>
          <w:rtl/>
          <w:lang w:val="en-GB" w:bidi="ar-EG"/>
        </w:rPr>
        <w:t xml:space="preserve"> إلا قليلا </w:t>
      </w:r>
      <w:r w:rsidR="000A5789" w:rsidRPr="000D5765">
        <w:rPr>
          <w:rFonts w:cs="Simplified Arabic"/>
          <w:sz w:val="22"/>
          <w:rtl/>
          <w:lang w:val="en-GB" w:bidi="ar-EG"/>
        </w:rPr>
        <w:t xml:space="preserve">هي </w:t>
      </w:r>
      <w:r w:rsidRPr="000D5765">
        <w:rPr>
          <w:rFonts w:cs="Simplified Arabic" w:hint="cs"/>
          <w:sz w:val="22"/>
          <w:rtl/>
          <w:lang w:val="en-GB" w:bidi="ar-EG"/>
        </w:rPr>
        <w:t>مناطق</w:t>
      </w:r>
      <w:r w:rsidR="000A5789" w:rsidRPr="000D5765">
        <w:rPr>
          <w:rFonts w:cs="Simplified Arabic"/>
          <w:sz w:val="22"/>
          <w:rtl/>
          <w:lang w:val="en-GB" w:bidi="ar-EG"/>
        </w:rPr>
        <w:t xml:space="preserve"> </w:t>
      </w:r>
      <w:r w:rsidRPr="000D5765">
        <w:rPr>
          <w:rFonts w:cs="Simplified Arabic" w:hint="cs"/>
          <w:sz w:val="22"/>
          <w:rtl/>
          <w:lang w:val="en-GB" w:bidi="ar-EG"/>
        </w:rPr>
        <w:t>تملكها</w:t>
      </w:r>
      <w:r w:rsidR="000A5789" w:rsidRPr="000D5765">
        <w:rPr>
          <w:rFonts w:cs="Simplified Arabic"/>
          <w:sz w:val="22"/>
          <w:rtl/>
          <w:lang w:val="en-GB" w:bidi="ar-EG"/>
        </w:rPr>
        <w:t xml:space="preserve"> أو </w:t>
      </w:r>
      <w:r w:rsidRPr="000D5765">
        <w:rPr>
          <w:rFonts w:cs="Simplified Arabic" w:hint="cs"/>
          <w:sz w:val="22"/>
          <w:rtl/>
          <w:lang w:val="en-GB" w:bidi="ar-EG"/>
        </w:rPr>
        <w:t>تديرها</w:t>
      </w:r>
      <w:r w:rsidR="000A5789" w:rsidRPr="000D5765">
        <w:rPr>
          <w:rFonts w:cs="Simplified Arabic"/>
          <w:sz w:val="22"/>
          <w:rtl/>
          <w:lang w:val="en-GB" w:bidi="ar-EG"/>
        </w:rPr>
        <w:t xml:space="preserve"> أو </w:t>
      </w:r>
      <w:r w:rsidRPr="000D5765">
        <w:rPr>
          <w:rFonts w:cs="Simplified Arabic" w:hint="cs"/>
          <w:sz w:val="22"/>
          <w:rtl/>
          <w:lang w:val="en-GB" w:bidi="ar-EG"/>
        </w:rPr>
        <w:t>تستخدمها</w:t>
      </w:r>
      <w:r w:rsidR="000A5789" w:rsidRPr="000D5765">
        <w:rPr>
          <w:rFonts w:cs="Simplified Arabic"/>
          <w:sz w:val="22"/>
          <w:rtl/>
          <w:lang w:val="en-GB" w:bidi="ar-EG"/>
        </w:rPr>
        <w:t xml:space="preserve"> أو </w:t>
      </w:r>
      <w:r w:rsidRPr="000D5765">
        <w:rPr>
          <w:rFonts w:cs="Simplified Arabic" w:hint="cs"/>
          <w:sz w:val="22"/>
          <w:rtl/>
          <w:lang w:val="en-GB" w:bidi="ar-EG"/>
        </w:rPr>
        <w:t xml:space="preserve">تشغلها </w:t>
      </w:r>
      <w:r w:rsidRPr="000D5765">
        <w:rPr>
          <w:rFonts w:cs="Simplified Arabic"/>
          <w:sz w:val="22"/>
          <w:rtl/>
          <w:lang w:val="en-GB" w:bidi="ar-EG"/>
        </w:rPr>
        <w:t>تقليديا</w:t>
      </w:r>
      <w:r w:rsidR="000A5789" w:rsidRPr="000D5765">
        <w:rPr>
          <w:rFonts w:cs="Simplified Arabic"/>
          <w:sz w:val="22"/>
          <w:rtl/>
          <w:lang w:val="en-GB" w:bidi="ar-EG"/>
        </w:rPr>
        <w:t xml:space="preserve"> الشعوب الأصلية.</w:t>
      </w:r>
      <w:r w:rsidRPr="000D5765">
        <w:rPr>
          <w:rFonts w:cs="Simplified Arabic" w:hint="cs"/>
          <w:sz w:val="22"/>
          <w:vertAlign w:val="superscript"/>
          <w:rtl/>
          <w:lang w:val="en-GB" w:bidi="ar-EG"/>
        </w:rPr>
        <w:t>11</w:t>
      </w:r>
    </w:p>
    <w:p w14:paraId="3B0FF0BA" w14:textId="5CC9AB35" w:rsidR="000A5789" w:rsidRPr="000D5765" w:rsidRDefault="00FB01F9" w:rsidP="000A5789">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w:t>
      </w:r>
      <w:r w:rsidR="000A5789" w:rsidRPr="000D5765">
        <w:rPr>
          <w:rFonts w:cs="Simplified Arabic"/>
          <w:sz w:val="22"/>
          <w:rtl/>
          <w:lang w:val="en-GB" w:bidi="ar-EG"/>
        </w:rPr>
        <w:t xml:space="preserve">من شأن شبكة فعالة من المناطق المحمية أن تساهم بشكل مباشر في بلوغ </w:t>
      </w:r>
      <w:r w:rsidRPr="000D5765">
        <w:rPr>
          <w:rFonts w:cs="Simplified Arabic" w:hint="cs"/>
          <w:sz w:val="22"/>
          <w:rtl/>
          <w:lang w:val="en-GB" w:bidi="ar-EG"/>
        </w:rPr>
        <w:t>الغاية</w:t>
      </w:r>
      <w:r w:rsidR="000A5789" w:rsidRPr="000D5765">
        <w:rPr>
          <w:rFonts w:cs="Simplified Arabic"/>
          <w:sz w:val="22"/>
          <w:rtl/>
          <w:lang w:val="en-GB" w:bidi="ar-EG"/>
        </w:rPr>
        <w:t xml:space="preserve"> ألف. كما أنها </w:t>
      </w:r>
      <w:r w:rsidRPr="000D5765">
        <w:rPr>
          <w:rFonts w:cs="Simplified Arabic" w:hint="cs"/>
          <w:sz w:val="22"/>
          <w:rtl/>
          <w:lang w:val="en-GB" w:bidi="ar-EG"/>
        </w:rPr>
        <w:t>س</w:t>
      </w:r>
      <w:r w:rsidR="000A5789" w:rsidRPr="000D5765">
        <w:rPr>
          <w:rFonts w:cs="Simplified Arabic"/>
          <w:sz w:val="22"/>
          <w:rtl/>
          <w:lang w:val="en-GB" w:bidi="ar-EG"/>
        </w:rPr>
        <w:t xml:space="preserve">تساعد في </w:t>
      </w:r>
      <w:r w:rsidRPr="000D5765">
        <w:rPr>
          <w:rFonts w:cs="Simplified Arabic" w:hint="cs"/>
          <w:sz w:val="22"/>
          <w:rtl/>
          <w:lang w:val="en-GB" w:bidi="ar-EG"/>
        </w:rPr>
        <w:t>تناول</w:t>
      </w:r>
      <w:r w:rsidR="000A5789" w:rsidRPr="000D5765">
        <w:rPr>
          <w:rFonts w:cs="Simplified Arabic"/>
          <w:sz w:val="22"/>
          <w:rtl/>
          <w:lang w:val="en-GB" w:bidi="ar-EG"/>
        </w:rPr>
        <w:t xml:space="preserve"> عدد من الأهداف المقترحة في </w:t>
      </w:r>
      <w:r w:rsidRPr="000D5765">
        <w:rPr>
          <w:rFonts w:cs="Simplified Arabic" w:hint="cs"/>
          <w:sz w:val="22"/>
          <w:rtl/>
          <w:lang w:val="en-GB" w:bidi="ar-EG"/>
        </w:rPr>
        <w:t>ال</w:t>
      </w:r>
      <w:r w:rsidR="000A5789" w:rsidRPr="000D5765">
        <w:rPr>
          <w:rFonts w:cs="Simplified Arabic"/>
          <w:sz w:val="22"/>
          <w:rtl/>
          <w:lang w:val="en-GB" w:bidi="ar-EG"/>
        </w:rPr>
        <w:t xml:space="preserve">إطار </w:t>
      </w:r>
      <w:r w:rsidRPr="000D5765">
        <w:rPr>
          <w:rFonts w:cs="Simplified Arabic"/>
          <w:sz w:val="22"/>
          <w:rtl/>
          <w:lang w:val="en-GB" w:bidi="ar-EG"/>
        </w:rPr>
        <w:t xml:space="preserve">العالمي </w:t>
      </w:r>
      <w:r w:rsidRPr="000D5765">
        <w:rPr>
          <w:rFonts w:cs="Simplified Arabic" w:hint="cs"/>
          <w:sz w:val="22"/>
          <w:rtl/>
          <w:lang w:val="en-GB" w:bidi="ar-EG"/>
        </w:rPr>
        <w:t>ل</w:t>
      </w:r>
      <w:r w:rsidR="000A5789" w:rsidRPr="000D5765">
        <w:rPr>
          <w:rFonts w:cs="Simplified Arabic"/>
          <w:sz w:val="22"/>
          <w:rtl/>
          <w:lang w:val="en-GB" w:bidi="ar-EG"/>
        </w:rPr>
        <w:t>لتنوع البيولوجي لما بعد عام 2020. وهذا يشمل الأهداف المقترحة المتعلقة بفقدان الموائل (الهدف 1)</w:t>
      </w:r>
      <w:r w:rsidRPr="000D5765">
        <w:rPr>
          <w:rFonts w:cs="Simplified Arabic"/>
          <w:sz w:val="22"/>
          <w:rtl/>
          <w:lang w:val="en-GB" w:bidi="ar-EG"/>
        </w:rPr>
        <w:t>،</w:t>
      </w:r>
      <w:r w:rsidR="000A5789" w:rsidRPr="000D5765">
        <w:rPr>
          <w:rFonts w:cs="Simplified Arabic"/>
          <w:sz w:val="22"/>
          <w:rtl/>
          <w:lang w:val="en-GB" w:bidi="ar-EG"/>
        </w:rPr>
        <w:t xml:space="preserve"> والأنواع (الهدفان 4</w:t>
      </w:r>
      <w:r w:rsidRPr="000D5765">
        <w:rPr>
          <w:rFonts w:cs="Simplified Arabic"/>
          <w:sz w:val="22"/>
          <w:rtl/>
          <w:lang w:val="en-GB" w:bidi="ar-EG"/>
        </w:rPr>
        <w:t xml:space="preserve"> و</w:t>
      </w:r>
      <w:r w:rsidR="000A5789" w:rsidRPr="000D5765">
        <w:rPr>
          <w:rFonts w:cs="Simplified Arabic"/>
          <w:sz w:val="22"/>
          <w:rtl/>
          <w:lang w:val="en-GB" w:bidi="ar-EG"/>
        </w:rPr>
        <w:t xml:space="preserve">8). </w:t>
      </w:r>
      <w:r w:rsidRPr="000D5765">
        <w:rPr>
          <w:rFonts w:cs="Simplified Arabic" w:hint="cs"/>
          <w:sz w:val="22"/>
          <w:rtl/>
          <w:lang w:val="en-GB" w:bidi="ar-EG"/>
        </w:rPr>
        <w:t>و</w:t>
      </w:r>
      <w:r w:rsidR="000A5789" w:rsidRPr="000D5765">
        <w:rPr>
          <w:rFonts w:cs="Simplified Arabic"/>
          <w:sz w:val="22"/>
          <w:rtl/>
          <w:lang w:val="en-GB" w:bidi="ar-EG"/>
        </w:rPr>
        <w:t xml:space="preserve">يمكن أن يساعد </w:t>
      </w:r>
      <w:r w:rsidRPr="000D5765">
        <w:rPr>
          <w:rFonts w:cs="Simplified Arabic" w:hint="cs"/>
          <w:sz w:val="22"/>
          <w:rtl/>
          <w:lang w:val="en-GB" w:bidi="ar-EG"/>
        </w:rPr>
        <w:t xml:space="preserve">المزيد من </w:t>
      </w:r>
      <w:r w:rsidR="000A5789" w:rsidRPr="000D5765">
        <w:rPr>
          <w:rFonts w:cs="Simplified Arabic"/>
          <w:sz w:val="22"/>
          <w:rtl/>
          <w:lang w:val="en-GB" w:bidi="ar-EG"/>
        </w:rPr>
        <w:t xml:space="preserve">التقدم نحو </w:t>
      </w:r>
      <w:r w:rsidRPr="000D5765">
        <w:rPr>
          <w:rFonts w:cs="Simplified Arabic" w:hint="cs"/>
          <w:sz w:val="22"/>
          <w:rtl/>
          <w:lang w:val="en-GB" w:bidi="ar-EG"/>
        </w:rPr>
        <w:t>هذه الغاية</w:t>
      </w:r>
      <w:r w:rsidR="000A5789" w:rsidRPr="000D5765">
        <w:rPr>
          <w:rFonts w:cs="Simplified Arabic"/>
          <w:sz w:val="22"/>
          <w:rtl/>
          <w:lang w:val="en-GB" w:bidi="ar-EG"/>
        </w:rPr>
        <w:t xml:space="preserve"> أيضا في </w:t>
      </w:r>
      <w:r w:rsidRPr="000D5765">
        <w:rPr>
          <w:rFonts w:cs="Simplified Arabic" w:hint="cs"/>
          <w:sz w:val="22"/>
          <w:rtl/>
          <w:lang w:val="en-GB" w:bidi="ar-EG"/>
        </w:rPr>
        <w:t>تناول</w:t>
      </w:r>
      <w:r w:rsidR="000A5789" w:rsidRPr="000D5765">
        <w:rPr>
          <w:rFonts w:cs="Simplified Arabic"/>
          <w:sz w:val="22"/>
          <w:rtl/>
          <w:lang w:val="en-GB" w:bidi="ar-EG"/>
        </w:rPr>
        <w:t xml:space="preserve"> الأهداف المتعلقة بخدمات النظم </w:t>
      </w:r>
      <w:r w:rsidRPr="000D5765">
        <w:rPr>
          <w:rFonts w:cs="Simplified Arabic" w:hint="cs"/>
          <w:sz w:val="22"/>
          <w:rtl/>
          <w:lang w:val="en-GB" w:bidi="ar-EG"/>
        </w:rPr>
        <w:t>الإيكولوجية</w:t>
      </w:r>
      <w:r w:rsidR="000A5789" w:rsidRPr="000D5765">
        <w:rPr>
          <w:rFonts w:cs="Simplified Arabic"/>
          <w:sz w:val="22"/>
          <w:rtl/>
          <w:lang w:val="en-GB" w:bidi="ar-EG"/>
        </w:rPr>
        <w:t xml:space="preserve"> (الهدفان 7</w:t>
      </w:r>
      <w:r w:rsidRPr="000D5765">
        <w:rPr>
          <w:rFonts w:cs="Simplified Arabic"/>
          <w:sz w:val="22"/>
          <w:rtl/>
          <w:lang w:val="en-GB" w:bidi="ar-EG"/>
        </w:rPr>
        <w:t xml:space="preserve"> و</w:t>
      </w:r>
      <w:r w:rsidR="000A5789" w:rsidRPr="000D5765">
        <w:rPr>
          <w:rFonts w:cs="Simplified Arabic"/>
          <w:sz w:val="22"/>
          <w:rtl/>
          <w:lang w:val="en-GB" w:bidi="ar-EG"/>
        </w:rPr>
        <w:t>10 المقترحان)</w:t>
      </w:r>
      <w:r w:rsidRPr="000D5765">
        <w:rPr>
          <w:rFonts w:cs="Simplified Arabic" w:hint="cs"/>
          <w:sz w:val="22"/>
          <w:rtl/>
          <w:lang w:val="en-GB" w:bidi="ar-EG"/>
        </w:rPr>
        <w:t>.</w:t>
      </w:r>
      <w:r w:rsidR="000A5789" w:rsidRPr="000D5765">
        <w:rPr>
          <w:rFonts w:cs="Simplified Arabic"/>
          <w:sz w:val="22"/>
          <w:rtl/>
          <w:lang w:val="en-GB" w:bidi="ar-EG"/>
        </w:rPr>
        <w:t xml:space="preserve"> وبصورة أعم</w:t>
      </w:r>
      <w:r w:rsidRPr="000D5765">
        <w:rPr>
          <w:rFonts w:cs="Simplified Arabic"/>
          <w:sz w:val="22"/>
          <w:rtl/>
          <w:lang w:val="en-GB" w:bidi="ar-EG"/>
        </w:rPr>
        <w:t>،</w:t>
      </w:r>
      <w:r w:rsidR="000A5789" w:rsidRPr="000D5765">
        <w:rPr>
          <w:rFonts w:cs="Simplified Arabic"/>
          <w:sz w:val="22"/>
          <w:rtl/>
          <w:lang w:val="en-GB" w:bidi="ar-EG"/>
        </w:rPr>
        <w:t xml:space="preserve"> فإن </w:t>
      </w:r>
      <w:r w:rsidRPr="000D5765">
        <w:rPr>
          <w:rFonts w:cs="Simplified Arabic" w:hint="cs"/>
          <w:sz w:val="22"/>
          <w:rtl/>
          <w:lang w:val="en-GB" w:bidi="ar-EG"/>
        </w:rPr>
        <w:t>المنافع</w:t>
      </w:r>
      <w:r w:rsidR="000A5789" w:rsidRPr="000D5765">
        <w:rPr>
          <w:rFonts w:cs="Simplified Arabic"/>
          <w:sz w:val="22"/>
          <w:rtl/>
          <w:lang w:val="en-GB" w:bidi="ar-EG"/>
        </w:rPr>
        <w:t xml:space="preserve"> من شبكة فعالة من المناطق المحمية</w:t>
      </w:r>
      <w:r w:rsidRPr="000D5765">
        <w:rPr>
          <w:rFonts w:cs="Simplified Arabic"/>
          <w:sz w:val="22"/>
          <w:rtl/>
          <w:lang w:val="en-GB" w:bidi="ar-EG"/>
        </w:rPr>
        <w:t xml:space="preserve"> </w:t>
      </w:r>
      <w:r w:rsidRPr="000D5765">
        <w:rPr>
          <w:rFonts w:cs="Simplified Arabic" w:hint="cs"/>
          <w:sz w:val="22"/>
          <w:rtl/>
          <w:lang w:val="en-GB" w:bidi="ar-EG"/>
        </w:rPr>
        <w:t>وتدابير الحفظ الفعالة الأخرى يمكن أن</w:t>
      </w:r>
      <w:r w:rsidR="000A5789" w:rsidRPr="000D5765">
        <w:rPr>
          <w:rFonts w:cs="Simplified Arabic"/>
          <w:sz w:val="22"/>
          <w:rtl/>
          <w:lang w:val="en-GB" w:bidi="ar-EG"/>
        </w:rPr>
        <w:t xml:space="preserve"> تولد مجموعة من </w:t>
      </w:r>
      <w:r w:rsidRPr="000D5765">
        <w:rPr>
          <w:rFonts w:cs="Simplified Arabic" w:hint="cs"/>
          <w:sz w:val="22"/>
          <w:rtl/>
          <w:lang w:val="en-GB" w:bidi="ar-EG"/>
        </w:rPr>
        <w:t>المنافع</w:t>
      </w:r>
      <w:r w:rsidR="000A5789" w:rsidRPr="000D5765">
        <w:rPr>
          <w:rFonts w:cs="Simplified Arabic"/>
          <w:sz w:val="22"/>
          <w:rtl/>
          <w:lang w:val="en-GB" w:bidi="ar-EG"/>
        </w:rPr>
        <w:t xml:space="preserve"> الاجتماعية والاقتصادية</w:t>
      </w:r>
      <w:r w:rsidRPr="000D5765">
        <w:rPr>
          <w:rFonts w:cs="Simplified Arabic"/>
          <w:sz w:val="22"/>
          <w:rtl/>
          <w:lang w:val="en-GB" w:bidi="ar-EG"/>
        </w:rPr>
        <w:t>،</w:t>
      </w:r>
      <w:r w:rsidR="000A5789" w:rsidRPr="000D5765">
        <w:rPr>
          <w:rFonts w:cs="Simplified Arabic"/>
          <w:sz w:val="22"/>
          <w:rtl/>
          <w:lang w:val="en-GB" w:bidi="ar-EG"/>
        </w:rPr>
        <w:t xml:space="preserve"> بما في ذلك القضايا المتعلقة بتغير المناخ</w:t>
      </w:r>
      <w:r w:rsidRPr="000D5765">
        <w:rPr>
          <w:rFonts w:cs="Simplified Arabic"/>
          <w:sz w:val="22"/>
          <w:rtl/>
          <w:lang w:val="en-GB" w:bidi="ar-EG"/>
        </w:rPr>
        <w:t>،</w:t>
      </w:r>
      <w:r w:rsidR="000A5789" w:rsidRPr="000D5765">
        <w:rPr>
          <w:rFonts w:cs="Simplified Arabic"/>
          <w:sz w:val="22"/>
          <w:rtl/>
          <w:lang w:val="en-GB" w:bidi="ar-EG"/>
        </w:rPr>
        <w:t xml:space="preserve"> ورفاهية الإنسان.</w:t>
      </w:r>
      <w:r w:rsidR="00E06C57" w:rsidRPr="000D5765">
        <w:rPr>
          <w:rStyle w:val="FootnoteReference"/>
          <w:rFonts w:cs="Simplified Arabic"/>
          <w:sz w:val="22"/>
          <w:rtl/>
        </w:rPr>
        <w:footnoteReference w:id="83"/>
      </w:r>
    </w:p>
    <w:p w14:paraId="58697457" w14:textId="77777777" w:rsidR="00092767" w:rsidRPr="000D5765" w:rsidRDefault="00092767" w:rsidP="002A6D9E">
      <w:pPr>
        <w:keepNext/>
        <w:bidi/>
        <w:spacing w:after="120" w:line="216" w:lineRule="auto"/>
        <w:jc w:val="both"/>
        <w:rPr>
          <w:rFonts w:cs="Simplified Arabic"/>
          <w:b/>
          <w:bCs/>
          <w:sz w:val="22"/>
          <w:lang w:val="en-GB" w:bidi="ar-EG"/>
        </w:rPr>
      </w:pPr>
      <w:r w:rsidRPr="000D5765">
        <w:rPr>
          <w:rFonts w:cs="Simplified Arabic" w:hint="cs"/>
          <w:b/>
          <w:bCs/>
          <w:sz w:val="22"/>
          <w:rtl/>
          <w:lang w:val="en-GB" w:bidi="ar-EG"/>
        </w:rPr>
        <w:t>الإدارة النشطة للأنواع و</w:t>
      </w:r>
      <w:r w:rsidR="00B25924" w:rsidRPr="000D5765">
        <w:rPr>
          <w:rFonts w:cs="Simplified Arabic" w:hint="cs"/>
          <w:b/>
          <w:bCs/>
          <w:sz w:val="22"/>
          <w:rtl/>
          <w:lang w:val="en-GB" w:bidi="ar-EG"/>
        </w:rPr>
        <w:t>تقليل</w:t>
      </w:r>
      <w:r w:rsidR="00DE04EB" w:rsidRPr="000D5765">
        <w:rPr>
          <w:rFonts w:cs="Simplified Arabic" w:hint="cs"/>
          <w:b/>
          <w:bCs/>
          <w:sz w:val="22"/>
          <w:rtl/>
          <w:lang w:val="en-GB" w:bidi="ar-EG"/>
        </w:rPr>
        <w:t xml:space="preserve"> الصراع بين البشر والأحياء البرية</w:t>
      </w:r>
    </w:p>
    <w:p w14:paraId="60A11B73" w14:textId="1A777B4E" w:rsidR="00092767" w:rsidRPr="000D5765" w:rsidRDefault="00092767" w:rsidP="00092767">
      <w:pPr>
        <w:bidi/>
        <w:spacing w:after="120" w:line="216" w:lineRule="auto"/>
        <w:jc w:val="both"/>
        <w:rPr>
          <w:rFonts w:cs="Simplified Arabic"/>
          <w:i/>
          <w:iCs/>
          <w:sz w:val="22"/>
          <w:lang w:val="en-GB" w:bidi="ar-EG"/>
        </w:rPr>
      </w:pPr>
      <w:r w:rsidRPr="001F44C5">
        <w:rPr>
          <w:rFonts w:cs="Simplified Arabic" w:hint="cs"/>
          <w:b/>
          <w:bCs/>
          <w:sz w:val="22"/>
          <w:rtl/>
        </w:rPr>
        <w:t>الهدف 3</w:t>
      </w:r>
      <w:r w:rsidR="004B77D2" w:rsidRPr="000D5765">
        <w:rPr>
          <w:rFonts w:cs="Simplified Arabic" w:hint="cs"/>
          <w:b/>
          <w:bCs/>
          <w:i/>
          <w:iCs/>
          <w:sz w:val="22"/>
          <w:rtl/>
        </w:rPr>
        <w:t>-</w:t>
      </w:r>
      <w:r w:rsidRPr="000D5765">
        <w:rPr>
          <w:rFonts w:cs="Simplified Arabic" w:hint="cs"/>
          <w:i/>
          <w:iCs/>
          <w:sz w:val="22"/>
          <w:rtl/>
        </w:rPr>
        <w:t xml:space="preserve"> </w:t>
      </w:r>
      <w:r w:rsidRPr="000D5765">
        <w:rPr>
          <w:rFonts w:cs="Simplified Arabic"/>
          <w:i/>
          <w:iCs/>
          <w:sz w:val="22"/>
          <w:rtl/>
        </w:rPr>
        <w:t>بحلول عام 2030، ضمان اتخاذ إجراءات الإدارة النشطة لتمكين الأنواع البرية من الحيوانات والنباتات من استعادة حالتها وحفظها، والحد من الصراع بين البشر والحياة البرية بنسبة [</w:t>
      </w:r>
      <w:r w:rsidRPr="000D5765">
        <w:rPr>
          <w:rFonts w:cs="Simplified Arabic"/>
          <w:i/>
          <w:iCs/>
          <w:sz w:val="22"/>
        </w:rPr>
        <w:t>X</w:t>
      </w:r>
      <w:r w:rsidRPr="000D5765">
        <w:rPr>
          <w:rFonts w:cs="Simplified Arabic"/>
          <w:i/>
          <w:iCs/>
          <w:sz w:val="22"/>
          <w:rtl/>
        </w:rPr>
        <w:t xml:space="preserve"> في المائة]</w:t>
      </w:r>
    </w:p>
    <w:p w14:paraId="1FA6EF8F" w14:textId="77777777" w:rsidR="00092767" w:rsidRPr="000D5765" w:rsidRDefault="00DE04EB" w:rsidP="00DE04EB">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يعالج هذه الهدف المقترح قضيتين منفصلتين:</w:t>
      </w:r>
    </w:p>
    <w:p w14:paraId="62410030" w14:textId="77777777" w:rsidR="00092767" w:rsidRPr="000D5765" w:rsidRDefault="00777FF4" w:rsidP="00777FF4">
      <w:pPr>
        <w:bidi/>
        <w:spacing w:after="120" w:line="216" w:lineRule="auto"/>
        <w:jc w:val="both"/>
        <w:rPr>
          <w:rFonts w:cs="Simplified Arabic"/>
          <w:sz w:val="22"/>
          <w:lang w:val="en-GB" w:bidi="ar-EG"/>
        </w:rPr>
      </w:pPr>
      <w:r w:rsidRPr="000D5765">
        <w:rPr>
          <w:rFonts w:cs="Simplified Arabic" w:hint="cs"/>
          <w:i/>
          <w:iCs/>
          <w:sz w:val="22"/>
          <w:rtl/>
          <w:lang w:val="en-GB" w:bidi="ar-EG"/>
        </w:rPr>
        <w:lastRenderedPageBreak/>
        <w:t>الإدارة النشطة للأنواع</w:t>
      </w:r>
      <w:r w:rsidRPr="000D5765">
        <w:rPr>
          <w:rStyle w:val="FootnoteReference"/>
          <w:rFonts w:cs="Simplified Arabic"/>
          <w:sz w:val="22"/>
          <w:rtl/>
        </w:rPr>
        <w:footnoteReference w:id="84"/>
      </w:r>
    </w:p>
    <w:p w14:paraId="72B116F6" w14:textId="2F4527DC" w:rsidR="00092767" w:rsidRPr="000D5765" w:rsidRDefault="00DE04EB" w:rsidP="00FD0561">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استنادا إلى المعلومات </w:t>
      </w:r>
      <w:r w:rsidR="00317AB4" w:rsidRPr="000D5765">
        <w:rPr>
          <w:rFonts w:cs="Simplified Arabic" w:hint="cs"/>
          <w:sz w:val="22"/>
          <w:rtl/>
          <w:lang w:val="en-GB" w:bidi="ar-EG"/>
        </w:rPr>
        <w:t xml:space="preserve">المذكورة </w:t>
      </w:r>
      <w:r w:rsidRPr="000D5765">
        <w:rPr>
          <w:rFonts w:cs="Simplified Arabic" w:hint="cs"/>
          <w:sz w:val="22"/>
          <w:rtl/>
          <w:lang w:val="en-GB" w:bidi="ar-EG"/>
        </w:rPr>
        <w:t>في التقييمات العالمية للق</w:t>
      </w:r>
      <w:r w:rsidR="00AB0939" w:rsidRPr="000D5765">
        <w:rPr>
          <w:rFonts w:cs="Simplified Arabic" w:hint="cs"/>
          <w:sz w:val="22"/>
          <w:rtl/>
          <w:lang w:val="en-GB" w:bidi="ar-EG"/>
        </w:rPr>
        <w:t>ائمة الحمراء، ستحتاج إدارة التد</w:t>
      </w:r>
      <w:r w:rsidRPr="000D5765">
        <w:rPr>
          <w:rFonts w:cs="Simplified Arabic" w:hint="cs"/>
          <w:sz w:val="22"/>
          <w:rtl/>
          <w:lang w:val="en-GB" w:bidi="ar-EG"/>
        </w:rPr>
        <w:t xml:space="preserve">خلات </w:t>
      </w:r>
      <w:r w:rsidR="009F129F" w:rsidRPr="000D5765">
        <w:rPr>
          <w:rFonts w:cs="Simplified Arabic" w:hint="cs"/>
          <w:sz w:val="22"/>
          <w:rtl/>
          <w:lang w:val="en-GB" w:bidi="ar-EG"/>
        </w:rPr>
        <w:t>لأنواع معينة أن تضمن حفظ ما لا يقل على</w:t>
      </w:r>
      <w:r w:rsidR="00E06C57" w:rsidRPr="000D5765">
        <w:rPr>
          <w:rFonts w:cs="Simplified Arabic" w:hint="cs"/>
          <w:sz w:val="22"/>
          <w:rtl/>
          <w:lang w:val="en-GB" w:bidi="ar-EG"/>
        </w:rPr>
        <w:t xml:space="preserve"> 37 في المائة (707 2)</w:t>
      </w:r>
      <w:r w:rsidR="009F129F" w:rsidRPr="000D5765">
        <w:rPr>
          <w:rFonts w:cs="Simplified Arabic" w:hint="cs"/>
          <w:sz w:val="22"/>
          <w:rtl/>
          <w:lang w:val="en-GB" w:bidi="ar-EG"/>
        </w:rPr>
        <w:t xml:space="preserve"> من الأنواع المهددة </w:t>
      </w:r>
      <w:r w:rsidR="00E06C57" w:rsidRPr="000D5765">
        <w:rPr>
          <w:rFonts w:cs="Simplified Arabic" w:hint="cs"/>
          <w:sz w:val="22"/>
          <w:rtl/>
          <w:lang w:val="en-GB" w:bidi="ar-EG"/>
        </w:rPr>
        <w:t xml:space="preserve">أو المنقرضة في المناطق البرية </w:t>
      </w:r>
      <w:r w:rsidR="009F129F" w:rsidRPr="000D5765">
        <w:rPr>
          <w:rFonts w:cs="Simplified Arabic" w:hint="cs"/>
          <w:sz w:val="22"/>
          <w:rtl/>
          <w:lang w:val="en-GB" w:bidi="ar-EG"/>
        </w:rPr>
        <w:t>وبالتالي تحقيق مكون الأنواع في الغاية ألف المقترحة. واستنادا إلى هذه البيانات العالمية هناك حوالي 40 نوعا مهددا في كل بلد في المتوسط، ولكن تحتوي عشرة بلدان تقريبا على أكثر من 200 من هذه الأنواع.</w:t>
      </w:r>
      <w:r w:rsidR="009F129F" w:rsidRPr="000D5765">
        <w:rPr>
          <w:rStyle w:val="FootnoteReference"/>
          <w:rFonts w:cs="Simplified Arabic"/>
          <w:sz w:val="22"/>
          <w:rtl/>
        </w:rPr>
        <w:footnoteReference w:id="85"/>
      </w:r>
      <w:r w:rsidR="009F129F" w:rsidRPr="000D5765">
        <w:rPr>
          <w:rFonts w:cs="Simplified Arabic" w:hint="cs"/>
          <w:sz w:val="22"/>
          <w:rtl/>
          <w:lang w:val="en-GB" w:bidi="ar-EG"/>
        </w:rPr>
        <w:t xml:space="preserve"> وكانت </w:t>
      </w:r>
      <w:r w:rsidR="00E06C57" w:rsidRPr="000D5765">
        <w:rPr>
          <w:rFonts w:cs="Simplified Arabic" w:hint="cs"/>
          <w:sz w:val="22"/>
          <w:rtl/>
          <w:lang w:val="en-GB" w:bidi="ar-EG"/>
        </w:rPr>
        <w:t>ال</w:t>
      </w:r>
      <w:r w:rsidR="009F129F" w:rsidRPr="000D5765">
        <w:rPr>
          <w:rFonts w:cs="Simplified Arabic" w:hint="cs"/>
          <w:sz w:val="22"/>
          <w:rtl/>
          <w:lang w:val="en-GB" w:bidi="ar-EG"/>
        </w:rPr>
        <w:t xml:space="preserve">تدابير </w:t>
      </w:r>
      <w:r w:rsidR="00E06C57" w:rsidRPr="000D5765">
        <w:rPr>
          <w:rFonts w:cs="Simplified Arabic" w:hint="cs"/>
          <w:sz w:val="22"/>
          <w:rtl/>
          <w:lang w:val="en-GB" w:bidi="ar-EG"/>
        </w:rPr>
        <w:t>ال</w:t>
      </w:r>
      <w:r w:rsidR="009F129F" w:rsidRPr="000D5765">
        <w:rPr>
          <w:rFonts w:cs="Simplified Arabic" w:hint="cs"/>
          <w:sz w:val="22"/>
          <w:rtl/>
          <w:lang w:val="en-GB" w:bidi="ar-EG"/>
        </w:rPr>
        <w:t>نشطة حيوية في منع انقراض عدد كبير من الطيور والثدييات في العقود الماضية، وأظهرت أنه من الممكن، من حيث المبدأ، منع الانقراض في معظم الحا</w:t>
      </w:r>
      <w:r w:rsidR="00FD0561" w:rsidRPr="000D5765">
        <w:rPr>
          <w:rFonts w:cs="Simplified Arabic" w:hint="cs"/>
          <w:sz w:val="22"/>
          <w:rtl/>
          <w:lang w:val="en-GB" w:bidi="ar-EG"/>
        </w:rPr>
        <w:t>لا</w:t>
      </w:r>
      <w:r w:rsidR="009F129F" w:rsidRPr="000D5765">
        <w:rPr>
          <w:rFonts w:cs="Simplified Arabic" w:hint="cs"/>
          <w:sz w:val="22"/>
          <w:rtl/>
          <w:lang w:val="en-GB" w:bidi="ar-EG"/>
        </w:rPr>
        <w:t>ت التي تكون فيها الأنواع وسبب الخطر معروفين.</w:t>
      </w:r>
      <w:r w:rsidR="009F129F" w:rsidRPr="000D5765">
        <w:rPr>
          <w:rStyle w:val="FootnoteReference"/>
          <w:rFonts w:cs="Simplified Arabic"/>
          <w:sz w:val="22"/>
          <w:rtl/>
        </w:rPr>
        <w:footnoteReference w:id="86"/>
      </w:r>
      <w:r w:rsidR="009F129F" w:rsidRPr="000D5765">
        <w:rPr>
          <w:rFonts w:cs="Simplified Arabic" w:hint="cs"/>
          <w:sz w:val="22"/>
          <w:rtl/>
          <w:lang w:val="en-GB" w:bidi="ar-EG"/>
        </w:rPr>
        <w:t xml:space="preserve"> غير </w:t>
      </w:r>
      <w:r w:rsidR="00AB0939" w:rsidRPr="000D5765">
        <w:rPr>
          <w:rFonts w:cs="Simplified Arabic" w:hint="cs"/>
          <w:sz w:val="22"/>
          <w:rtl/>
          <w:lang w:val="en-GB" w:bidi="ar-EG"/>
        </w:rPr>
        <w:t>أن هذه التد</w:t>
      </w:r>
      <w:r w:rsidR="00FD0561" w:rsidRPr="000D5765">
        <w:rPr>
          <w:rFonts w:cs="Simplified Arabic" w:hint="cs"/>
          <w:sz w:val="22"/>
          <w:rtl/>
          <w:lang w:val="en-GB" w:bidi="ar-EG"/>
        </w:rPr>
        <w:t xml:space="preserve">خلات هي من نوع </w:t>
      </w:r>
      <w:r w:rsidR="00AB0939" w:rsidRPr="000D5765">
        <w:rPr>
          <w:rFonts w:cs="Simplified Arabic" w:hint="cs"/>
          <w:sz w:val="22"/>
          <w:rtl/>
          <w:lang w:val="en-GB" w:bidi="ar-EG"/>
        </w:rPr>
        <w:t>تد</w:t>
      </w:r>
      <w:r w:rsidR="009F129F" w:rsidRPr="000D5765">
        <w:rPr>
          <w:rFonts w:cs="Simplified Arabic" w:hint="cs"/>
          <w:sz w:val="22"/>
          <w:rtl/>
          <w:lang w:val="en-GB" w:bidi="ar-EG"/>
        </w:rPr>
        <w:t>خلات "غرفة الطوارئ" ويكون التعافي الكامل ممكنا فقط إذا تم معالجة المحركات الكامنة للخسارة.</w:t>
      </w:r>
      <w:r w:rsidR="009F129F" w:rsidRPr="000D5765">
        <w:rPr>
          <w:rStyle w:val="FootnoteReference"/>
          <w:rFonts w:cs="Simplified Arabic"/>
          <w:sz w:val="22"/>
          <w:rtl/>
        </w:rPr>
        <w:footnoteReference w:id="87"/>
      </w:r>
    </w:p>
    <w:p w14:paraId="0ECAE04B" w14:textId="34086F59" w:rsidR="00092767" w:rsidRPr="000D5765" w:rsidRDefault="009F129F" w:rsidP="00FD0561">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وتشمل الإجراءات المتعلقة بهذا الجانب من الهدف المقترح إعادة إدخال الأنواع، وإجراءات تعافي الأنواع (مثل التطعيم، والأعلاف الإضافية، وت</w:t>
      </w:r>
      <w:r w:rsidR="00FD0561" w:rsidRPr="000D5765">
        <w:rPr>
          <w:rFonts w:cs="Simplified Arabic" w:hint="cs"/>
          <w:sz w:val="22"/>
          <w:rtl/>
          <w:lang w:val="en-GB" w:bidi="ar-EG"/>
        </w:rPr>
        <w:t>وفير</w:t>
      </w:r>
      <w:r w:rsidRPr="000D5765">
        <w:rPr>
          <w:rFonts w:cs="Simplified Arabic" w:hint="cs"/>
          <w:sz w:val="22"/>
          <w:rtl/>
          <w:lang w:val="en-GB" w:bidi="ar-EG"/>
        </w:rPr>
        <w:t xml:space="preserve"> مواقع التربية، وزراعة وحماية الشتلات) والحفظ خارج الموضع الطبيعي</w:t>
      </w:r>
      <w:r w:rsidR="00E06C57" w:rsidRPr="000D5765">
        <w:rPr>
          <w:rFonts w:cs="Simplified Arabic" w:hint="cs"/>
          <w:sz w:val="22"/>
          <w:rtl/>
          <w:lang w:val="en-GB" w:bidi="ar-EG"/>
        </w:rPr>
        <w:t xml:space="preserve"> حسب الحاجة</w:t>
      </w:r>
      <w:r w:rsidRPr="000D5765">
        <w:rPr>
          <w:rFonts w:cs="Simplified Arabic" w:hint="cs"/>
          <w:sz w:val="22"/>
          <w:rtl/>
          <w:lang w:val="en-GB" w:bidi="ar-EG"/>
        </w:rPr>
        <w:t xml:space="preserve">. ويمكن توسيع نطاق الهدف ليشمل حفظ الموارد الجينية خارج الموضع الطبيعي </w:t>
      </w:r>
      <w:r w:rsidR="00E06C57" w:rsidRPr="000D5765">
        <w:rPr>
          <w:rFonts w:cs="Simplified Arabic" w:hint="cs"/>
          <w:sz w:val="22"/>
          <w:rtl/>
          <w:lang w:val="en-GB" w:bidi="ar-EG"/>
        </w:rPr>
        <w:t>داخل</w:t>
      </w:r>
      <w:r w:rsidR="00B25924" w:rsidRPr="000D5765">
        <w:rPr>
          <w:rFonts w:cs="Simplified Arabic" w:hint="cs"/>
          <w:sz w:val="22"/>
          <w:rtl/>
          <w:lang w:val="en-GB" w:bidi="ar-EG"/>
        </w:rPr>
        <w:t xml:space="preserve"> </w:t>
      </w:r>
      <w:r w:rsidRPr="000D5765">
        <w:rPr>
          <w:rFonts w:cs="Simplified Arabic" w:hint="cs"/>
          <w:sz w:val="22"/>
          <w:rtl/>
          <w:lang w:val="en-GB" w:bidi="ar-EG"/>
        </w:rPr>
        <w:t>الأنواع، بما في ذلك المحاصيل والثروة الحيوانية</w:t>
      </w:r>
      <w:r w:rsidR="00E06C57" w:rsidRPr="000D5765">
        <w:rPr>
          <w:rFonts w:cs="Simplified Arabic" w:hint="cs"/>
          <w:sz w:val="22"/>
          <w:rtl/>
          <w:lang w:val="en-GB" w:bidi="ar-EG"/>
        </w:rPr>
        <w:t xml:space="preserve"> وأقاربها البرية</w:t>
      </w:r>
      <w:r w:rsidRPr="000D5765">
        <w:rPr>
          <w:rFonts w:cs="Simplified Arabic" w:hint="cs"/>
          <w:sz w:val="22"/>
          <w:rtl/>
          <w:lang w:val="en-GB" w:bidi="ar-EG"/>
        </w:rPr>
        <w:t xml:space="preserve">. </w:t>
      </w:r>
      <w:r w:rsidR="00AB0939" w:rsidRPr="000D5765">
        <w:rPr>
          <w:rFonts w:cs="Simplified Arabic" w:hint="cs"/>
          <w:sz w:val="22"/>
          <w:rtl/>
          <w:lang w:val="en-GB" w:bidi="ar-EG"/>
        </w:rPr>
        <w:t>وهناك حاجة إلى تد</w:t>
      </w:r>
      <w:r w:rsidR="00B25924" w:rsidRPr="000D5765">
        <w:rPr>
          <w:rFonts w:cs="Simplified Arabic" w:hint="cs"/>
          <w:sz w:val="22"/>
          <w:rtl/>
          <w:lang w:val="en-GB" w:bidi="ar-EG"/>
        </w:rPr>
        <w:t>خلات إدارة الأنواع المحددة بالإضافة إلى المناطق المحمية (الهدف 2 المقترح) ومعالجة المحركات المباشرة لفقدان التنوع البيولوجي (الأهد</w:t>
      </w:r>
      <w:r w:rsidR="00FD0561" w:rsidRPr="000D5765">
        <w:rPr>
          <w:rFonts w:cs="Simplified Arabic" w:hint="cs"/>
          <w:sz w:val="22"/>
          <w:rtl/>
          <w:lang w:val="en-GB" w:bidi="ar-EG"/>
        </w:rPr>
        <w:t>ا</w:t>
      </w:r>
      <w:r w:rsidR="00B25924" w:rsidRPr="000D5765">
        <w:rPr>
          <w:rFonts w:cs="Simplified Arabic" w:hint="cs"/>
          <w:sz w:val="22"/>
          <w:rtl/>
          <w:lang w:val="en-GB" w:bidi="ar-EG"/>
        </w:rPr>
        <w:t>ف المقترحة 1 و4 إلى 7)</w:t>
      </w:r>
      <w:r w:rsidR="00E06C57" w:rsidRPr="000D5765">
        <w:rPr>
          <w:rFonts w:cs="Simplified Arabic" w:hint="cs"/>
          <w:sz w:val="22"/>
          <w:rtl/>
          <w:lang w:val="en-GB" w:bidi="ar-EG"/>
        </w:rPr>
        <w:t>، وتكتسي هذه الأخيرة أهمية خاصة في حماية الأعداد المعزولة من الأنواع وضمان حفظ التنوع الجيني</w:t>
      </w:r>
      <w:r w:rsidR="00B25924" w:rsidRPr="000D5765">
        <w:rPr>
          <w:rFonts w:cs="Simplified Arabic" w:hint="cs"/>
          <w:sz w:val="22"/>
          <w:rtl/>
          <w:lang w:val="en-GB" w:bidi="ar-EG"/>
        </w:rPr>
        <w:t>.</w:t>
      </w:r>
      <w:r w:rsidR="00E06C57" w:rsidRPr="000D5765">
        <w:rPr>
          <w:rStyle w:val="FootnoteReference"/>
          <w:rFonts w:cs="Simplified Arabic"/>
          <w:sz w:val="22"/>
          <w:rtl/>
        </w:rPr>
        <w:footnoteReference w:id="88"/>
      </w:r>
    </w:p>
    <w:p w14:paraId="180B59B7" w14:textId="77777777" w:rsidR="00092767" w:rsidRPr="000D5765" w:rsidRDefault="00777FF4" w:rsidP="00E06C57">
      <w:pPr>
        <w:keepNext/>
        <w:bidi/>
        <w:spacing w:after="120" w:line="216" w:lineRule="auto"/>
        <w:jc w:val="both"/>
        <w:rPr>
          <w:rFonts w:cs="Simplified Arabic"/>
          <w:sz w:val="22"/>
          <w:lang w:val="en-GB"/>
        </w:rPr>
      </w:pPr>
      <w:r w:rsidRPr="000D5765">
        <w:rPr>
          <w:rFonts w:cs="Simplified Arabic" w:hint="cs"/>
          <w:i/>
          <w:iCs/>
          <w:sz w:val="22"/>
          <w:rtl/>
          <w:lang w:val="en-GB" w:bidi="ar-EG"/>
        </w:rPr>
        <w:t>تقلي</w:t>
      </w:r>
      <w:r w:rsidR="00FD26C3" w:rsidRPr="000D5765">
        <w:rPr>
          <w:rFonts w:cs="Simplified Arabic" w:hint="cs"/>
          <w:i/>
          <w:iCs/>
          <w:sz w:val="22"/>
          <w:rtl/>
          <w:lang w:val="en-GB" w:bidi="ar-EG"/>
        </w:rPr>
        <w:t>ل الصراع بين البشر والأحياء الب</w:t>
      </w:r>
      <w:r w:rsidRPr="000D5765">
        <w:rPr>
          <w:rFonts w:cs="Simplified Arabic" w:hint="cs"/>
          <w:i/>
          <w:iCs/>
          <w:sz w:val="22"/>
          <w:rtl/>
          <w:lang w:val="en-GB" w:bidi="ar-EG"/>
        </w:rPr>
        <w:t>رية</w:t>
      </w:r>
      <w:r w:rsidRPr="000D5765">
        <w:rPr>
          <w:rStyle w:val="FootnoteReference"/>
          <w:rFonts w:cs="Simplified Arabic"/>
          <w:sz w:val="22"/>
          <w:rtl/>
        </w:rPr>
        <w:footnoteReference w:id="89"/>
      </w:r>
    </w:p>
    <w:p w14:paraId="067D8B5D" w14:textId="13CBD69B" w:rsidR="00092767" w:rsidRPr="000D5765" w:rsidRDefault="00B25924" w:rsidP="00FD0561">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يوصف عامة الصراع بين البشر والأحياء البرية على أنه صراع يحدث بين الناس والأحياء البرية، من خلال الإجراءات والتهديدات التي تفرضها الأحياء البرية التي سيكون لها تأثير ضار على حياة البشر، والصحة والرفاه و/أو سبل العيش. ونتيجة لهذه الإجراءات والتهديدات يمكن أن يضر البشر بالأحياء البرية أو القضاء عليها. ويمكن أن تك</w:t>
      </w:r>
      <w:r w:rsidR="00FD0561" w:rsidRPr="000D5765">
        <w:rPr>
          <w:rFonts w:cs="Simplified Arabic" w:hint="cs"/>
          <w:sz w:val="22"/>
          <w:rtl/>
          <w:lang w:val="en-GB" w:bidi="ar-EG"/>
        </w:rPr>
        <w:t>ون هذه الاستجابات متعمدة أو غير متعمدة.</w:t>
      </w:r>
      <w:r w:rsidRPr="000D5765">
        <w:rPr>
          <w:rFonts w:cs="Simplified Arabic" w:hint="cs"/>
          <w:sz w:val="22"/>
          <w:rtl/>
          <w:lang w:val="en-GB" w:bidi="ar-EG"/>
        </w:rPr>
        <w:t xml:space="preserve"> فتقليل الصراع بين البشر والأحياء البرية وتحسين ال</w:t>
      </w:r>
      <w:r w:rsidR="00FD0561" w:rsidRPr="000D5765">
        <w:rPr>
          <w:rFonts w:cs="Simplified Arabic" w:hint="cs"/>
          <w:sz w:val="22"/>
          <w:rtl/>
          <w:lang w:val="en-GB" w:bidi="ar-EG"/>
        </w:rPr>
        <w:t>ت</w:t>
      </w:r>
      <w:r w:rsidRPr="000D5765">
        <w:rPr>
          <w:rFonts w:cs="Simplified Arabic" w:hint="cs"/>
          <w:sz w:val="22"/>
          <w:rtl/>
          <w:lang w:val="en-GB" w:bidi="ar-EG"/>
        </w:rPr>
        <w:t xml:space="preserve">عايش المشترك يعتبر مهما لتحسين صحة الإنسان ورفاهه </w:t>
      </w:r>
      <w:r w:rsidRPr="000D5765">
        <w:rPr>
          <w:rFonts w:cs="Simplified Arabic" w:hint="cs"/>
          <w:sz w:val="22"/>
          <w:rtl/>
          <w:lang w:val="en-GB" w:bidi="ar-EG"/>
        </w:rPr>
        <w:lastRenderedPageBreak/>
        <w:t>(مثلا تجنب الخطر، والضرر بالممتلكات، و</w:t>
      </w:r>
      <w:r w:rsidR="00FD0561" w:rsidRPr="000D5765">
        <w:rPr>
          <w:rFonts w:cs="Simplified Arabic" w:hint="cs"/>
          <w:sz w:val="22"/>
          <w:rtl/>
          <w:lang w:val="en-GB" w:bidi="ar-EG"/>
        </w:rPr>
        <w:t>ا</w:t>
      </w:r>
      <w:r w:rsidRPr="000D5765">
        <w:rPr>
          <w:rFonts w:cs="Simplified Arabic" w:hint="cs"/>
          <w:sz w:val="22"/>
          <w:rtl/>
          <w:lang w:val="en-GB" w:bidi="ar-EG"/>
        </w:rPr>
        <w:t>ن</w:t>
      </w:r>
      <w:r w:rsidR="003E1E8E" w:rsidRPr="000D5765">
        <w:rPr>
          <w:rFonts w:cs="Simplified Arabic" w:hint="cs"/>
          <w:sz w:val="22"/>
          <w:rtl/>
          <w:lang w:val="en-GB" w:bidi="ar-EG"/>
        </w:rPr>
        <w:t>ت</w:t>
      </w:r>
      <w:r w:rsidRPr="000D5765">
        <w:rPr>
          <w:rFonts w:cs="Simplified Arabic" w:hint="cs"/>
          <w:sz w:val="22"/>
          <w:rtl/>
          <w:lang w:val="en-GB" w:bidi="ar-EG"/>
        </w:rPr>
        <w:t>ق</w:t>
      </w:r>
      <w:r w:rsidR="003E1E8E" w:rsidRPr="000D5765">
        <w:rPr>
          <w:rFonts w:cs="Simplified Arabic" w:hint="cs"/>
          <w:sz w:val="22"/>
          <w:rtl/>
          <w:lang w:val="en-GB" w:bidi="ar-EG"/>
        </w:rPr>
        <w:t>ا</w:t>
      </w:r>
      <w:r w:rsidRPr="000D5765">
        <w:rPr>
          <w:rFonts w:cs="Simplified Arabic" w:hint="cs"/>
          <w:sz w:val="22"/>
          <w:rtl/>
          <w:lang w:val="en-GB" w:bidi="ar-EG"/>
        </w:rPr>
        <w:t>ل الأمراض) وتقليل التهديدات على الأحياء البرية، المتعمدة (مثل عمليات الانتقام من الثدييات البرية الكبيرة التي قد تلحق الضرر بالمحاصيل أو تهدد حياة الإنسان أو الثروة الحيوانية)</w:t>
      </w:r>
      <w:r w:rsidR="00E06C57" w:rsidRPr="000D5765">
        <w:rPr>
          <w:rFonts w:cs="Simplified Arabic" w:hint="cs"/>
          <w:sz w:val="22"/>
          <w:rtl/>
          <w:lang w:val="en-GB" w:bidi="ar-EG"/>
        </w:rPr>
        <w:t xml:space="preserve"> وغير المتعمدة (مثل المطالبات المتنافسة على استخدام النظم الإيكولوجية والموارد الأخرى والصيد البحري العرضي)</w:t>
      </w:r>
      <w:r w:rsidRPr="000D5765">
        <w:rPr>
          <w:rFonts w:cs="Simplified Arabic" w:hint="cs"/>
          <w:sz w:val="22"/>
          <w:rtl/>
          <w:lang w:val="en-GB" w:bidi="ar-EG"/>
        </w:rPr>
        <w:t xml:space="preserve">. </w:t>
      </w:r>
      <w:r w:rsidR="00D543F4" w:rsidRPr="000D5765">
        <w:rPr>
          <w:rFonts w:cs="Simplified Arabic" w:hint="cs"/>
          <w:sz w:val="22"/>
          <w:rtl/>
          <w:lang w:val="en-GB" w:bidi="ar-EG"/>
        </w:rPr>
        <w:t xml:space="preserve">ويعتبر من العناصر الأساسية للجهود التي ستبذل للحفاظ على الكثير من الأنواع الرئيسية </w:t>
      </w:r>
      <w:r w:rsidR="00AB0939" w:rsidRPr="000D5765">
        <w:rPr>
          <w:rFonts w:cs="Simplified Arabic" w:hint="cs"/>
          <w:sz w:val="22"/>
          <w:rtl/>
          <w:lang w:val="en-GB" w:bidi="ar-EG"/>
        </w:rPr>
        <w:t>أو إعادة إدخالها ويتطلب عادة تد</w:t>
      </w:r>
      <w:r w:rsidR="00D543F4" w:rsidRPr="000D5765">
        <w:rPr>
          <w:rFonts w:cs="Simplified Arabic" w:hint="cs"/>
          <w:sz w:val="22"/>
          <w:rtl/>
          <w:lang w:val="en-GB" w:bidi="ar-EG"/>
        </w:rPr>
        <w:t>خلات إدارة موجهة.</w:t>
      </w:r>
    </w:p>
    <w:p w14:paraId="65B6EF8B" w14:textId="039E3C2A" w:rsidR="00777FF4" w:rsidRPr="000D5765" w:rsidRDefault="00E06C57" w:rsidP="008300D1">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وعلى الرغم من وجود أمثلة محددة معروفة جيدا على الصراع بين البشر والأحياء البرية،</w:t>
      </w:r>
      <w:r w:rsidR="0022067C" w:rsidRPr="000D5765">
        <w:rPr>
          <w:rStyle w:val="FootnoteReference"/>
          <w:rFonts w:cs="Simplified Arabic"/>
          <w:sz w:val="22"/>
          <w:rtl/>
        </w:rPr>
        <w:footnoteReference w:id="90"/>
      </w:r>
      <w:r w:rsidRPr="000D5765">
        <w:rPr>
          <w:rFonts w:cs="Simplified Arabic" w:hint="cs"/>
          <w:sz w:val="22"/>
          <w:rtl/>
          <w:lang w:val="en-GB" w:bidi="ar-EG"/>
        </w:rPr>
        <w:t xml:space="preserve"> فإنه </w:t>
      </w:r>
      <w:r w:rsidR="00D543F4" w:rsidRPr="000D5765">
        <w:rPr>
          <w:rFonts w:cs="Simplified Arabic" w:hint="cs"/>
          <w:sz w:val="22"/>
          <w:rtl/>
          <w:lang w:val="en-GB" w:bidi="ar-EG"/>
        </w:rPr>
        <w:t xml:space="preserve">من الصعب </w:t>
      </w:r>
      <w:r w:rsidRPr="000D5765">
        <w:rPr>
          <w:rFonts w:cs="Simplified Arabic" w:hint="cs"/>
          <w:sz w:val="22"/>
          <w:rtl/>
          <w:lang w:val="en-GB" w:bidi="ar-EG"/>
        </w:rPr>
        <w:t xml:space="preserve">في الوقت الحاضر </w:t>
      </w:r>
      <w:r w:rsidR="00D543F4" w:rsidRPr="000D5765">
        <w:rPr>
          <w:rFonts w:cs="Simplified Arabic" w:hint="cs"/>
          <w:sz w:val="22"/>
          <w:rtl/>
          <w:lang w:val="en-GB" w:bidi="ar-EG"/>
        </w:rPr>
        <w:t xml:space="preserve">تحديد المستوى الكمي المعين أو حجم الصراع بين </w:t>
      </w:r>
      <w:r w:rsidR="00FC79F9" w:rsidRPr="000D5765">
        <w:rPr>
          <w:rFonts w:cs="Simplified Arabic" w:hint="cs"/>
          <w:sz w:val="22"/>
          <w:rtl/>
          <w:lang w:val="en-GB" w:bidi="ar-EG"/>
        </w:rPr>
        <w:t>ال</w:t>
      </w:r>
      <w:r w:rsidR="00D543F4" w:rsidRPr="000D5765">
        <w:rPr>
          <w:rFonts w:cs="Simplified Arabic" w:hint="cs"/>
          <w:sz w:val="22"/>
          <w:rtl/>
          <w:lang w:val="en-GB" w:bidi="ar-EG"/>
        </w:rPr>
        <w:t xml:space="preserve">بشر والأحياء البرية. ومن أجل تحديد </w:t>
      </w:r>
      <w:r w:rsidR="003E1E8E" w:rsidRPr="000D5765">
        <w:rPr>
          <w:rFonts w:cs="Simplified Arabic" w:hint="cs"/>
          <w:sz w:val="22"/>
          <w:rtl/>
          <w:lang w:val="en-GB" w:bidi="ar-EG"/>
        </w:rPr>
        <w:t xml:space="preserve">مثل </w:t>
      </w:r>
      <w:r w:rsidR="00D543F4" w:rsidRPr="000D5765">
        <w:rPr>
          <w:rFonts w:cs="Simplified Arabic" w:hint="cs"/>
          <w:sz w:val="22"/>
          <w:rtl/>
          <w:lang w:val="en-GB" w:bidi="ar-EG"/>
        </w:rPr>
        <w:t>هذا المستوى، سيكون من الضروري تحديد المؤشرات المناسبة لمثل هذا الصراع.</w:t>
      </w:r>
      <w:r w:rsidR="00D4169F" w:rsidRPr="000D5765">
        <w:rPr>
          <w:rFonts w:cs="Simplified Arabic" w:hint="cs"/>
          <w:sz w:val="22"/>
          <w:rtl/>
          <w:lang w:val="en-GB" w:bidi="ar-EG"/>
        </w:rPr>
        <w:t xml:space="preserve"> </w:t>
      </w:r>
      <w:r w:rsidR="002325A1" w:rsidRPr="000D5765">
        <w:rPr>
          <w:rFonts w:cs="Simplified Arabic" w:hint="cs"/>
          <w:sz w:val="22"/>
          <w:rtl/>
          <w:lang w:val="en-GB" w:bidi="ar-EG"/>
        </w:rPr>
        <w:t xml:space="preserve">ويمكن أن يتفاقم الصراع بين البشر والأحياء </w:t>
      </w:r>
      <w:r w:rsidRPr="000D5765">
        <w:rPr>
          <w:rFonts w:cs="Simplified Arabic" w:hint="cs"/>
          <w:sz w:val="22"/>
          <w:rtl/>
          <w:lang w:val="en-GB" w:bidi="ar-EG"/>
        </w:rPr>
        <w:t xml:space="preserve">البرية بأنماط الاستهلاك والإنتاج غير المستدامة </w:t>
      </w:r>
      <w:r w:rsidR="002325A1" w:rsidRPr="000D5765">
        <w:rPr>
          <w:rFonts w:cs="Simplified Arabic" w:hint="cs"/>
          <w:sz w:val="22"/>
          <w:rtl/>
          <w:lang w:val="en-GB" w:bidi="ar-EG"/>
        </w:rPr>
        <w:t>عن طريق سوء تخطيط التنمية</w:t>
      </w:r>
      <w:r w:rsidR="00950889" w:rsidRPr="000D5765">
        <w:rPr>
          <w:rFonts w:cs="Simplified Arabic" w:hint="cs"/>
          <w:sz w:val="22"/>
          <w:rtl/>
          <w:lang w:val="en-GB" w:bidi="ar-EG"/>
        </w:rPr>
        <w:t>،</w:t>
      </w:r>
      <w:r w:rsidR="002325A1" w:rsidRPr="000D5765">
        <w:rPr>
          <w:rFonts w:cs="Simplified Arabic" w:hint="cs"/>
          <w:sz w:val="22"/>
          <w:rtl/>
          <w:lang w:val="en-GB" w:bidi="ar-EG"/>
        </w:rPr>
        <w:t xml:space="preserve"> بما في ذلك </w:t>
      </w:r>
      <w:r w:rsidR="003E1E8E" w:rsidRPr="000D5765">
        <w:rPr>
          <w:rFonts w:cs="Simplified Arabic" w:hint="cs"/>
          <w:sz w:val="22"/>
          <w:rtl/>
          <w:lang w:val="en-GB" w:bidi="ar-EG"/>
        </w:rPr>
        <w:t>التعدي</w:t>
      </w:r>
      <w:r w:rsidR="002325A1" w:rsidRPr="000D5765">
        <w:rPr>
          <w:rFonts w:cs="Simplified Arabic" w:hint="cs"/>
          <w:sz w:val="22"/>
          <w:rtl/>
          <w:lang w:val="en-GB" w:bidi="ar-EG"/>
        </w:rPr>
        <w:t xml:space="preserve"> </w:t>
      </w:r>
      <w:r w:rsidR="00FC79F9" w:rsidRPr="000D5765">
        <w:rPr>
          <w:rFonts w:cs="Simplified Arabic" w:hint="cs"/>
          <w:sz w:val="22"/>
          <w:rtl/>
          <w:lang w:val="en-GB" w:bidi="ar-EG"/>
        </w:rPr>
        <w:t>ع</w:t>
      </w:r>
      <w:r w:rsidR="002325A1" w:rsidRPr="000D5765">
        <w:rPr>
          <w:rFonts w:cs="Simplified Arabic" w:hint="cs"/>
          <w:sz w:val="22"/>
          <w:rtl/>
          <w:lang w:val="en-GB" w:bidi="ar-EG"/>
        </w:rPr>
        <w:t>لى المناطق البرية، والتحويلات، و</w:t>
      </w:r>
      <w:r w:rsidR="00D27ABF" w:rsidRPr="000D5765">
        <w:rPr>
          <w:rFonts w:cs="Simplified Arabic" w:hint="cs"/>
          <w:sz w:val="22"/>
          <w:rtl/>
          <w:lang w:val="en-GB" w:bidi="ar-EG"/>
        </w:rPr>
        <w:t>السهو، وتدهور مناطق الموائل الطبيعية أو تخفيضها، وإطعام الأحياء البرية، وإدارة النفايات وبعض الأنشطة السياحية (وتم معالجة بعض هذه القضايا في الهدف 1 المقترح بشأن التخطيط المكاني). ويمكن تقليله عن طريق</w:t>
      </w:r>
      <w:r w:rsidRPr="000D5765">
        <w:rPr>
          <w:rFonts w:cs="Simplified Arabic" w:hint="cs"/>
          <w:sz w:val="22"/>
          <w:rtl/>
          <w:lang w:val="en-GB" w:bidi="ar-EG"/>
        </w:rPr>
        <w:t>، جملة أمور منها</w:t>
      </w:r>
      <w:r w:rsidR="00D27ABF" w:rsidRPr="000D5765">
        <w:rPr>
          <w:rFonts w:cs="Simplified Arabic" w:hint="cs"/>
          <w:sz w:val="22"/>
          <w:rtl/>
          <w:lang w:val="en-GB" w:bidi="ar-EG"/>
        </w:rPr>
        <w:t xml:space="preserve"> التخطيط الأفضل </w:t>
      </w:r>
      <w:r w:rsidR="00FB3B10" w:rsidRPr="000D5765">
        <w:rPr>
          <w:rFonts w:cs="Simplified Arabic" w:hint="cs"/>
          <w:sz w:val="22"/>
          <w:rtl/>
          <w:lang w:val="en-GB" w:bidi="ar-EG"/>
        </w:rPr>
        <w:t xml:space="preserve">لاستخدام الأراضي والبحار </w:t>
      </w:r>
      <w:r w:rsidR="00D27ABF" w:rsidRPr="000D5765">
        <w:rPr>
          <w:rFonts w:cs="Simplified Arabic" w:hint="cs"/>
          <w:sz w:val="22"/>
          <w:rtl/>
          <w:lang w:val="en-GB" w:bidi="ar-EG"/>
        </w:rPr>
        <w:t>وعن طريق التخفيف، بما في ذلك التعويضات،</w:t>
      </w:r>
      <w:r w:rsidR="00D543F4" w:rsidRPr="000D5765">
        <w:rPr>
          <w:rStyle w:val="FootnoteReference"/>
          <w:rFonts w:cs="Simplified Arabic"/>
          <w:sz w:val="22"/>
          <w:rtl/>
        </w:rPr>
        <w:footnoteReference w:id="91"/>
      </w:r>
      <w:r w:rsidR="00D543F4" w:rsidRPr="000D5765">
        <w:rPr>
          <w:rFonts w:cs="Simplified Arabic" w:hint="cs"/>
          <w:sz w:val="22"/>
          <w:rtl/>
        </w:rPr>
        <w:t xml:space="preserve"> </w:t>
      </w:r>
      <w:r w:rsidR="00D27ABF" w:rsidRPr="000D5765">
        <w:rPr>
          <w:rFonts w:cs="Simplified Arabic" w:hint="cs"/>
          <w:sz w:val="22"/>
          <w:rtl/>
        </w:rPr>
        <w:t>وتدابير المراقبة. ويمكن أيضا إدارته عن طريق تمكين الشعوب الأصلية والمجتمعات المحلية واستخدام النُهج القائمة على الحقوق فضلا عن من خلال التعليم، وزيادة التوعية، والتعويض عن الضرر والتدابير الحافزة الأخرى (وتم معالجة هذه القضايا بموجب الهدف 20 المقترح بشأن المشاركة في صنع القرار). و</w:t>
      </w:r>
      <w:r w:rsidR="008300D1" w:rsidRPr="000D5765">
        <w:rPr>
          <w:rFonts w:cs="Simplified Arabic" w:hint="cs"/>
          <w:sz w:val="22"/>
          <w:rtl/>
        </w:rPr>
        <w:t>علاوة ع</w:t>
      </w:r>
      <w:r w:rsidR="00D27ABF" w:rsidRPr="000D5765">
        <w:rPr>
          <w:rFonts w:cs="Simplified Arabic" w:hint="cs"/>
          <w:sz w:val="22"/>
          <w:rtl/>
        </w:rPr>
        <w:t xml:space="preserve">لى ذلك، من المهم ملاحظة أن </w:t>
      </w:r>
      <w:r w:rsidR="00FB3B10" w:rsidRPr="000D5765">
        <w:rPr>
          <w:rFonts w:cs="Simplified Arabic" w:hint="cs"/>
          <w:sz w:val="22"/>
          <w:rtl/>
        </w:rPr>
        <w:t>العديد من</w:t>
      </w:r>
      <w:r w:rsidR="00D27ABF" w:rsidRPr="000D5765">
        <w:rPr>
          <w:rFonts w:cs="Simplified Arabic" w:hint="cs"/>
          <w:sz w:val="22"/>
          <w:rtl/>
        </w:rPr>
        <w:t xml:space="preserve"> التفاعلات بين البشر والأحياء البرية يمكن </w:t>
      </w:r>
      <w:r w:rsidR="008300D1" w:rsidRPr="000D5765">
        <w:rPr>
          <w:rFonts w:cs="Simplified Arabic" w:hint="cs"/>
          <w:sz w:val="22"/>
          <w:rtl/>
        </w:rPr>
        <w:t xml:space="preserve">أيضا </w:t>
      </w:r>
      <w:r w:rsidR="00D27ABF" w:rsidRPr="000D5765">
        <w:rPr>
          <w:rFonts w:cs="Simplified Arabic" w:hint="cs"/>
          <w:sz w:val="22"/>
          <w:rtl/>
        </w:rPr>
        <w:t>أن تكون إيجابية. وبالتالي، تتعلق هذه القضية عن قرب بالقضايا التي تم معا</w:t>
      </w:r>
      <w:r w:rsidR="008300D1" w:rsidRPr="000D5765">
        <w:rPr>
          <w:rFonts w:cs="Simplified Arabic" w:hint="cs"/>
          <w:sz w:val="22"/>
          <w:rtl/>
        </w:rPr>
        <w:t xml:space="preserve">لجتها في الهدف 4 المقترح بشأن </w:t>
      </w:r>
      <w:r w:rsidR="00D27ABF" w:rsidRPr="000D5765">
        <w:rPr>
          <w:rFonts w:cs="Simplified Arabic" w:hint="cs"/>
          <w:sz w:val="22"/>
          <w:rtl/>
        </w:rPr>
        <w:t>حصاد الأنواع البرية للحيوانات والنباتات والاتجار بها واستخدامها والهدف 8 المقترح بشأن المنافع من التنوع البيولوجي المتعلقة بالتغذية، والأمن الغذائي، وسبل العيش، والصحة والرفاه.</w:t>
      </w:r>
    </w:p>
    <w:p w14:paraId="36109903" w14:textId="08983E9E" w:rsidR="00777FF4" w:rsidRPr="000D5765" w:rsidRDefault="00777FF4" w:rsidP="00777FF4">
      <w:pPr>
        <w:bidi/>
        <w:spacing w:after="120" w:line="216" w:lineRule="auto"/>
        <w:jc w:val="both"/>
        <w:rPr>
          <w:rFonts w:cs="Simplified Arabic"/>
          <w:sz w:val="22"/>
          <w:lang w:val="en-GB"/>
        </w:rPr>
      </w:pPr>
      <w:r w:rsidRPr="000D5765">
        <w:rPr>
          <w:rFonts w:cs="Simplified Arabic" w:hint="cs"/>
          <w:b/>
          <w:bCs/>
          <w:sz w:val="22"/>
          <w:rtl/>
          <w:lang w:val="en-GB" w:bidi="ar-EG"/>
        </w:rPr>
        <w:t xml:space="preserve">التهديدات </w:t>
      </w:r>
      <w:r w:rsidR="00FB3B10" w:rsidRPr="000D5765">
        <w:rPr>
          <w:rFonts w:cs="Simplified Arabic" w:hint="cs"/>
          <w:b/>
          <w:bCs/>
          <w:sz w:val="22"/>
          <w:rtl/>
          <w:lang w:val="en-GB" w:bidi="ar-EG"/>
        </w:rPr>
        <w:t>الناتجة عن</w:t>
      </w:r>
      <w:r w:rsidRPr="000D5765">
        <w:rPr>
          <w:rFonts w:cs="Simplified Arabic" w:hint="cs"/>
          <w:b/>
          <w:bCs/>
          <w:sz w:val="22"/>
          <w:rtl/>
          <w:lang w:val="en-GB" w:bidi="ar-EG"/>
        </w:rPr>
        <w:t xml:space="preserve"> الاستغلال المفرط </w:t>
      </w:r>
      <w:r w:rsidR="00FB3B10" w:rsidRPr="000D5765">
        <w:rPr>
          <w:rFonts w:cs="Simplified Arabic" w:hint="cs"/>
          <w:b/>
          <w:bCs/>
          <w:sz w:val="22"/>
          <w:rtl/>
          <w:lang w:val="en-GB" w:bidi="ar-EG"/>
        </w:rPr>
        <w:t xml:space="preserve">والتجارة </w:t>
      </w:r>
      <w:r w:rsidRPr="000D5765">
        <w:rPr>
          <w:rFonts w:cs="Simplified Arabic" w:hint="cs"/>
          <w:b/>
          <w:bCs/>
          <w:sz w:val="22"/>
          <w:rtl/>
          <w:lang w:val="en-GB" w:bidi="ar-EG"/>
        </w:rPr>
        <w:t>والاستخدام غير المستدام</w:t>
      </w:r>
      <w:r w:rsidRPr="000D5765">
        <w:rPr>
          <w:rStyle w:val="FootnoteReference"/>
          <w:rFonts w:cs="Simplified Arabic"/>
          <w:sz w:val="22"/>
          <w:rtl/>
        </w:rPr>
        <w:footnoteReference w:id="92"/>
      </w:r>
    </w:p>
    <w:p w14:paraId="35CAE90C" w14:textId="56E22A01" w:rsidR="00777FF4" w:rsidRPr="000D5765" w:rsidRDefault="00777FF4" w:rsidP="00777FF4">
      <w:pPr>
        <w:bidi/>
        <w:spacing w:after="120" w:line="216" w:lineRule="auto"/>
        <w:jc w:val="both"/>
        <w:rPr>
          <w:rFonts w:cs="Simplified Arabic"/>
          <w:i/>
          <w:iCs/>
          <w:sz w:val="22"/>
          <w:rtl/>
          <w:lang w:val="en-GB" w:bidi="ar-EG"/>
        </w:rPr>
      </w:pPr>
      <w:r w:rsidRPr="001F44C5">
        <w:rPr>
          <w:rFonts w:ascii="Simplified Arabic" w:hAnsi="Simplified Arabic" w:cs="Simplified Arabic"/>
          <w:b/>
          <w:bCs/>
          <w:rtl/>
          <w:lang w:val="en-US" w:bidi="ar-EG"/>
        </w:rPr>
        <w:t>الهدف 4</w:t>
      </w:r>
      <w:r w:rsidR="004B77D2" w:rsidRPr="000D5765">
        <w:rPr>
          <w:rFonts w:ascii="Simplified Arabic" w:hAnsi="Simplified Arabic" w:cs="Simplified Arabic" w:hint="cs"/>
          <w:i/>
          <w:iCs/>
          <w:rtl/>
          <w:lang w:val="en-US" w:bidi="ar-EG"/>
        </w:rPr>
        <w:t>-</w:t>
      </w:r>
      <w:r w:rsidRPr="000D5765">
        <w:rPr>
          <w:rFonts w:ascii="Simplified Arabic" w:hAnsi="Simplified Arabic" w:cs="Simplified Arabic"/>
          <w:i/>
          <w:iCs/>
          <w:rtl/>
          <w:lang w:val="en-US" w:bidi="ar-EG"/>
        </w:rPr>
        <w:t xml:space="preserve"> </w:t>
      </w:r>
      <w:r w:rsidRPr="000D5765">
        <w:rPr>
          <w:rFonts w:ascii="Simplified Arabic" w:hAnsi="Simplified Arabic" w:cs="Simplified Arabic"/>
          <w:i/>
          <w:iCs/>
          <w:rtl/>
        </w:rPr>
        <w:t>بحلول عام 2030، ضمان أن يكون حصاد الأنواع البرية من الحيوانات والنباتات والاتجار بها واستخدامها قانونيا، على مستويات مستدامة وآمنة</w:t>
      </w:r>
      <w:r w:rsidR="00FD26C3" w:rsidRPr="000D5765">
        <w:rPr>
          <w:rFonts w:cs="Simplified Arabic" w:hint="cs"/>
          <w:i/>
          <w:iCs/>
          <w:sz w:val="22"/>
          <w:rtl/>
          <w:lang w:val="en-GB"/>
        </w:rPr>
        <w:t>.</w:t>
      </w:r>
    </w:p>
    <w:p w14:paraId="5F616BF7" w14:textId="77777777" w:rsidR="005E7902" w:rsidRPr="000D5765" w:rsidRDefault="00D27ABF" w:rsidP="00D57FF3">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يعالج هذا الهدف المقترح الاستغلال الم</w:t>
      </w:r>
      <w:r w:rsidR="008300D1" w:rsidRPr="000D5765">
        <w:rPr>
          <w:rFonts w:cs="Simplified Arabic" w:hint="cs"/>
          <w:sz w:val="22"/>
          <w:rtl/>
          <w:lang w:val="en-GB" w:bidi="ar-EG"/>
        </w:rPr>
        <w:t>باشر</w:t>
      </w:r>
      <w:r w:rsidRPr="000D5765">
        <w:rPr>
          <w:rFonts w:cs="Simplified Arabic" w:hint="cs"/>
          <w:sz w:val="22"/>
          <w:rtl/>
          <w:lang w:val="en-GB" w:bidi="ar-EG"/>
        </w:rPr>
        <w:t xml:space="preserve"> للكائنات، وهو محرك مباشر رئيسي لفقدان التنوع البيولوجي. فالاستغلال المباشر للأعداد البرية من الأنواع هو أكبر محرك لفقدان التنوع البيولوجي في النظم الإيكولوجية البحرية وثاني أكبر</w:t>
      </w:r>
      <w:r w:rsidR="008300D1" w:rsidRPr="000D5765">
        <w:rPr>
          <w:rFonts w:cs="Simplified Arabic" w:hint="cs"/>
          <w:sz w:val="22"/>
          <w:rtl/>
          <w:lang w:val="en-GB" w:bidi="ar-EG"/>
        </w:rPr>
        <w:t>ها</w:t>
      </w:r>
      <w:r w:rsidRPr="000D5765">
        <w:rPr>
          <w:rFonts w:cs="Simplified Arabic" w:hint="cs"/>
          <w:sz w:val="22"/>
          <w:rtl/>
          <w:lang w:val="en-GB" w:bidi="ar-EG"/>
        </w:rPr>
        <w:t xml:space="preserve"> في النظم الإيكولوجية الأرضية وللمياه العذبة. وبينما يؤثر </w:t>
      </w:r>
      <w:r w:rsidR="008300D1" w:rsidRPr="000D5765">
        <w:rPr>
          <w:rFonts w:cs="Simplified Arabic" w:hint="cs"/>
          <w:sz w:val="22"/>
          <w:rtl/>
          <w:lang w:val="en-GB" w:bidi="ar-EG"/>
        </w:rPr>
        <w:t xml:space="preserve">مباشرة </w:t>
      </w:r>
      <w:r w:rsidRPr="000D5765">
        <w:rPr>
          <w:rFonts w:cs="Simplified Arabic" w:hint="cs"/>
          <w:sz w:val="22"/>
          <w:rtl/>
          <w:lang w:val="en-GB" w:bidi="ar-EG"/>
        </w:rPr>
        <w:t>في الأنواع التي هي هدف الاستغلال (أي الأسماك، واللحوم البرية، والأخشاب، والنباتات الطبية)، فهو يسبب في</w:t>
      </w:r>
      <w:r w:rsidR="001E7A81" w:rsidRPr="000D5765">
        <w:rPr>
          <w:rFonts w:cs="Simplified Arabic" w:hint="cs"/>
          <w:sz w:val="22"/>
          <w:rtl/>
          <w:lang w:val="en-GB" w:bidi="ar-EG"/>
        </w:rPr>
        <w:t xml:space="preserve"> </w:t>
      </w:r>
      <w:r w:rsidR="008300D1" w:rsidRPr="000D5765">
        <w:rPr>
          <w:rFonts w:cs="Simplified Arabic" w:hint="cs"/>
          <w:sz w:val="22"/>
          <w:rtl/>
          <w:lang w:val="en-GB" w:bidi="ar-EG"/>
        </w:rPr>
        <w:t xml:space="preserve">الغالب أيضا </w:t>
      </w:r>
      <w:r w:rsidRPr="000D5765">
        <w:rPr>
          <w:rFonts w:cs="Simplified Arabic" w:hint="cs"/>
          <w:sz w:val="22"/>
          <w:rtl/>
          <w:lang w:val="en-GB" w:bidi="ar-EG"/>
        </w:rPr>
        <w:t>ضرر</w:t>
      </w:r>
      <w:r w:rsidR="008300D1" w:rsidRPr="000D5765">
        <w:rPr>
          <w:rFonts w:cs="Simplified Arabic" w:hint="cs"/>
          <w:sz w:val="22"/>
          <w:rtl/>
          <w:lang w:val="en-GB" w:bidi="ar-EG"/>
        </w:rPr>
        <w:t>ا</w:t>
      </w:r>
      <w:r w:rsidRPr="000D5765">
        <w:rPr>
          <w:rFonts w:cs="Simplified Arabic" w:hint="cs"/>
          <w:sz w:val="22"/>
          <w:rtl/>
          <w:lang w:val="en-GB" w:bidi="ar-EG"/>
        </w:rPr>
        <w:t xml:space="preserve"> </w:t>
      </w:r>
      <w:r w:rsidR="008300D1" w:rsidRPr="000D5765">
        <w:rPr>
          <w:rFonts w:cs="Simplified Arabic" w:hint="cs"/>
          <w:sz w:val="22"/>
          <w:rtl/>
          <w:lang w:val="en-GB" w:bidi="ar-EG"/>
        </w:rPr>
        <w:t>تبعيا</w:t>
      </w:r>
      <w:r w:rsidRPr="000D5765">
        <w:rPr>
          <w:rFonts w:cs="Simplified Arabic" w:hint="cs"/>
          <w:sz w:val="22"/>
          <w:rtl/>
          <w:lang w:val="en-GB" w:bidi="ar-EG"/>
        </w:rPr>
        <w:t xml:space="preserve"> لأنواع أخرى ويؤثر على وظائف النظم الإيكولوجية. و</w:t>
      </w:r>
      <w:r w:rsidR="001E7A81" w:rsidRPr="000D5765">
        <w:rPr>
          <w:rFonts w:cs="Simplified Arabic" w:hint="cs"/>
          <w:sz w:val="22"/>
          <w:rtl/>
          <w:lang w:val="en-GB" w:bidi="ar-EG"/>
        </w:rPr>
        <w:t xml:space="preserve">بينما </w:t>
      </w:r>
      <w:r w:rsidRPr="000D5765">
        <w:rPr>
          <w:rFonts w:cs="Simplified Arabic" w:hint="cs"/>
          <w:sz w:val="22"/>
          <w:rtl/>
          <w:lang w:val="en-GB" w:bidi="ar-EG"/>
        </w:rPr>
        <w:t>يعتمد بعض الناس على الأنواع البرية ل</w:t>
      </w:r>
      <w:r w:rsidR="008300D1" w:rsidRPr="000D5765">
        <w:rPr>
          <w:rFonts w:cs="Simplified Arabic" w:hint="cs"/>
          <w:sz w:val="22"/>
          <w:rtl/>
          <w:lang w:val="en-GB" w:bidi="ar-EG"/>
        </w:rPr>
        <w:t>أ</w:t>
      </w:r>
      <w:r w:rsidRPr="000D5765">
        <w:rPr>
          <w:rFonts w:cs="Simplified Arabic" w:hint="cs"/>
          <w:sz w:val="22"/>
          <w:rtl/>
          <w:lang w:val="en-GB" w:bidi="ar-EG"/>
        </w:rPr>
        <w:t>غر</w:t>
      </w:r>
      <w:r w:rsidR="008300D1" w:rsidRPr="000D5765">
        <w:rPr>
          <w:rFonts w:cs="Simplified Arabic" w:hint="cs"/>
          <w:sz w:val="22"/>
          <w:rtl/>
          <w:lang w:val="en-GB" w:bidi="ar-EG"/>
        </w:rPr>
        <w:t>ا</w:t>
      </w:r>
      <w:r w:rsidRPr="000D5765">
        <w:rPr>
          <w:rFonts w:cs="Simplified Arabic" w:hint="cs"/>
          <w:sz w:val="22"/>
          <w:rtl/>
          <w:lang w:val="en-GB" w:bidi="ar-EG"/>
        </w:rPr>
        <w:t xml:space="preserve">ض الأغذية والدواء، ومواد البناء ومنتجات أخرى، </w:t>
      </w:r>
      <w:r w:rsidR="001E7A81" w:rsidRPr="000D5765">
        <w:rPr>
          <w:rFonts w:cs="Simplified Arabic" w:hint="cs"/>
          <w:sz w:val="22"/>
          <w:rtl/>
          <w:lang w:val="en-GB" w:bidi="ar-EG"/>
        </w:rPr>
        <w:t xml:space="preserve">فإن الاستهلاك غير المستدام يعرض هذه الاستخدامات للخطر فضلا عن سبل العيش للمشاركين (انظر أيضا الهدف 8 المقترح). </w:t>
      </w:r>
    </w:p>
    <w:p w14:paraId="353528E7" w14:textId="1CE979C4" w:rsidR="005E7902" w:rsidRPr="000D5765" w:rsidRDefault="001E7A81" w:rsidP="005E7902">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lastRenderedPageBreak/>
        <w:t xml:space="preserve">وفي الوقت الحاضر، يتعرض الكثير من الأنواع المذكورة في القائمة الحمراء للاتحاد الدولي لحفظ الطبيعة للاستغلال المفرط </w:t>
      </w:r>
      <w:r w:rsidR="005E7902" w:rsidRPr="000D5765">
        <w:rPr>
          <w:rFonts w:cs="Simplified Arabic" w:hint="cs"/>
          <w:sz w:val="22"/>
          <w:rtl/>
          <w:lang w:val="en-GB" w:bidi="ar-EG"/>
        </w:rPr>
        <w:t xml:space="preserve">(بما في ذلك من خلال الصيد العرضي) </w:t>
      </w:r>
      <w:r w:rsidRPr="000D5765">
        <w:rPr>
          <w:rFonts w:cs="Simplified Arabic" w:hint="cs"/>
          <w:sz w:val="22"/>
          <w:rtl/>
          <w:lang w:val="en-GB" w:bidi="ar-EG"/>
        </w:rPr>
        <w:t xml:space="preserve">والتجارة، بما في ذلك التجارة غير المشروعة. </w:t>
      </w:r>
      <w:r w:rsidR="005E7902" w:rsidRPr="000D5765">
        <w:rPr>
          <w:rFonts w:cs="Simplified Arabic" w:hint="cs"/>
          <w:sz w:val="22"/>
          <w:rtl/>
          <w:lang w:val="en-GB" w:bidi="ar-EG"/>
        </w:rPr>
        <w:t>وعلى سبيل المثال، حدد تقييم حديث أكثر من 702 11 نوع معرضين للانقراض نتيجة التجارة. وفيما يتعلق ب</w:t>
      </w:r>
      <w:r w:rsidRPr="000D5765">
        <w:rPr>
          <w:rFonts w:cs="Simplified Arabic" w:hint="cs"/>
          <w:sz w:val="22"/>
          <w:rtl/>
          <w:lang w:val="en-GB" w:bidi="ar-EG"/>
        </w:rPr>
        <w:t>أرصدة الأسماك البحرية في العالم</w:t>
      </w:r>
      <w:r w:rsidR="005E7902" w:rsidRPr="000D5765">
        <w:rPr>
          <w:rFonts w:cs="Simplified Arabic" w:hint="cs"/>
          <w:sz w:val="22"/>
          <w:rtl/>
          <w:lang w:val="en-GB" w:bidi="ar-EG"/>
        </w:rPr>
        <w:t xml:space="preserve">، يتعرض الثلث لصيد مفرط، </w:t>
      </w:r>
      <w:r w:rsidRPr="000D5765">
        <w:rPr>
          <w:rFonts w:cs="Simplified Arabic" w:hint="cs"/>
          <w:sz w:val="22"/>
          <w:rtl/>
          <w:lang w:val="en-GB" w:bidi="ar-EG"/>
        </w:rPr>
        <w:t>و</w:t>
      </w:r>
      <w:r w:rsidR="001A54D3" w:rsidRPr="000D5765">
        <w:rPr>
          <w:rFonts w:cs="Simplified Arabic" w:hint="cs"/>
          <w:sz w:val="22"/>
          <w:rtl/>
          <w:lang w:val="en-GB" w:bidi="ar-EG"/>
        </w:rPr>
        <w:t xml:space="preserve">من المتوقع أن يتفاقم ذلك </w:t>
      </w:r>
      <w:r w:rsidRPr="000D5765">
        <w:rPr>
          <w:rFonts w:cs="Simplified Arabic" w:hint="cs"/>
          <w:sz w:val="22"/>
          <w:rtl/>
          <w:lang w:val="en-GB" w:bidi="ar-EG"/>
        </w:rPr>
        <w:t>بموجب سيناريوهات "العمل كالمعتاد".</w:t>
      </w:r>
      <w:r w:rsidR="005E7902" w:rsidRPr="000D5765">
        <w:rPr>
          <w:rStyle w:val="FootnoteReference"/>
          <w:rFonts w:cs="Simplified Arabic"/>
          <w:sz w:val="22"/>
          <w:rtl/>
        </w:rPr>
        <w:footnoteReference w:id="93"/>
      </w:r>
      <w:r w:rsidRPr="000D5765">
        <w:rPr>
          <w:rFonts w:cs="Simplified Arabic" w:hint="cs"/>
          <w:sz w:val="22"/>
          <w:rtl/>
          <w:lang w:val="en-GB" w:bidi="ar-EG"/>
        </w:rPr>
        <w:t xml:space="preserve"> </w:t>
      </w:r>
      <w:r w:rsidR="005E7902" w:rsidRPr="000D5765">
        <w:rPr>
          <w:rFonts w:cs="Simplified Arabic" w:hint="cs"/>
          <w:sz w:val="22"/>
          <w:rtl/>
          <w:lang w:val="en-GB" w:bidi="ar-EG"/>
        </w:rPr>
        <w:t xml:space="preserve">وغالبا ما يكون هذا الصيد قانوني ولكن غير منظم بشكل كاف. </w:t>
      </w:r>
      <w:r w:rsidR="00DC7E36" w:rsidRPr="000D5765">
        <w:rPr>
          <w:rFonts w:cs="Simplified Arabic" w:hint="cs"/>
          <w:sz w:val="22"/>
          <w:rtl/>
          <w:lang w:val="en-GB" w:bidi="ar-EG"/>
        </w:rPr>
        <w:t>غير أن</w:t>
      </w:r>
      <w:r w:rsidR="00DC7E36" w:rsidRPr="000D5765">
        <w:rPr>
          <w:rFonts w:cs="Simplified Arabic"/>
          <w:sz w:val="22"/>
          <w:rtl/>
          <w:lang w:val="en-GB" w:bidi="ar-EG"/>
        </w:rPr>
        <w:t xml:space="preserve"> الاستخدام المُدار والمستدام </w:t>
      </w:r>
      <w:r w:rsidR="00DC7E36" w:rsidRPr="000D5765">
        <w:rPr>
          <w:rFonts w:cs="Simplified Arabic" w:hint="cs"/>
          <w:sz w:val="22"/>
          <w:rtl/>
          <w:lang w:val="en-GB" w:bidi="ar-EG"/>
        </w:rPr>
        <w:t>يمكن أن ي</w:t>
      </w:r>
      <w:r w:rsidR="00DC7E36" w:rsidRPr="000D5765">
        <w:rPr>
          <w:rFonts w:cs="Simplified Arabic"/>
          <w:sz w:val="22"/>
          <w:rtl/>
          <w:lang w:val="en-GB" w:bidi="ar-EG"/>
        </w:rPr>
        <w:t xml:space="preserve">منع حالات الانقراض </w:t>
      </w:r>
      <w:r w:rsidR="00DC7E36" w:rsidRPr="000D5765">
        <w:rPr>
          <w:rFonts w:cs="Simplified Arabic" w:hint="cs"/>
          <w:sz w:val="22"/>
          <w:rtl/>
          <w:lang w:val="en-GB" w:bidi="ar-EG"/>
        </w:rPr>
        <w:t>ويساعد</w:t>
      </w:r>
      <w:r w:rsidR="00DC7E36" w:rsidRPr="000D5765">
        <w:rPr>
          <w:rFonts w:cs="Simplified Arabic"/>
          <w:sz w:val="22"/>
          <w:rtl/>
          <w:lang w:val="en-GB" w:bidi="ar-EG"/>
        </w:rPr>
        <w:t xml:space="preserve"> في التعافي </w:t>
      </w:r>
      <w:r w:rsidR="00DC7E36" w:rsidRPr="000D5765">
        <w:rPr>
          <w:rFonts w:cs="Simplified Arabic" w:hint="cs"/>
          <w:sz w:val="22"/>
          <w:rtl/>
          <w:lang w:val="en-GB" w:bidi="ar-EG"/>
        </w:rPr>
        <w:t>ويلبي</w:t>
      </w:r>
      <w:r w:rsidR="00DC7E36" w:rsidRPr="000D5765">
        <w:rPr>
          <w:rFonts w:cs="Simplified Arabic"/>
          <w:sz w:val="22"/>
          <w:rtl/>
          <w:lang w:val="en-GB" w:bidi="ar-EG"/>
        </w:rPr>
        <w:t xml:space="preserve"> الاحتياجات البشرية</w:t>
      </w:r>
      <w:r w:rsidR="00DC7E36" w:rsidRPr="000D5765">
        <w:rPr>
          <w:rFonts w:cs="Simplified Arabic" w:hint="cs"/>
          <w:sz w:val="22"/>
          <w:rtl/>
          <w:lang w:val="en-GB" w:bidi="ar-EG"/>
        </w:rPr>
        <w:t>.</w:t>
      </w:r>
      <w:r w:rsidR="00DC7E36" w:rsidRPr="000D5765">
        <w:rPr>
          <w:rStyle w:val="FootnoteReference"/>
          <w:rFonts w:cs="Simplified Arabic"/>
          <w:sz w:val="22"/>
          <w:rtl/>
        </w:rPr>
        <w:footnoteReference w:id="94"/>
      </w:r>
    </w:p>
    <w:p w14:paraId="445B4CD9" w14:textId="6849AC3B" w:rsidR="00777FF4" w:rsidRPr="000D5765" w:rsidRDefault="00DC7E36" w:rsidP="00DC7E36">
      <w:pPr>
        <w:numPr>
          <w:ilvl w:val="0"/>
          <w:numId w:val="4"/>
        </w:numPr>
        <w:bidi/>
        <w:spacing w:after="120" w:line="216" w:lineRule="auto"/>
        <w:ind w:left="0" w:firstLine="0"/>
        <w:jc w:val="both"/>
        <w:rPr>
          <w:rFonts w:cs="Simplified Arabic"/>
          <w:sz w:val="22"/>
          <w:lang w:val="en-GB" w:bidi="ar-EG"/>
        </w:rPr>
      </w:pPr>
      <w:r w:rsidRPr="000D5765">
        <w:rPr>
          <w:rFonts w:cs="Simplified Arabic"/>
          <w:sz w:val="22"/>
          <w:rtl/>
          <w:lang w:val="en-GB" w:bidi="ar-EG"/>
        </w:rPr>
        <w:t xml:space="preserve">وفيما يتعلق بالاتجار بالأحياء البرية على وجه التحديد، فقد زادت قيمة التجارة الدولية </w:t>
      </w:r>
      <w:r w:rsidRPr="000D5765">
        <w:rPr>
          <w:rFonts w:cs="Simplified Arabic" w:hint="cs"/>
          <w:sz w:val="22"/>
          <w:rtl/>
          <w:lang w:val="en-GB" w:bidi="ar-EG"/>
        </w:rPr>
        <w:t>با</w:t>
      </w:r>
      <w:r w:rsidRPr="000D5765">
        <w:rPr>
          <w:rFonts w:cs="Simplified Arabic"/>
          <w:sz w:val="22"/>
          <w:rtl/>
          <w:lang w:val="en-GB" w:bidi="ar-EG"/>
        </w:rPr>
        <w:t>لأحياء البرية بنسبة 500 في المائة منذ عام 2005 وبنسبة 2000 في المائة منذ ثمانينات</w:t>
      </w:r>
      <w:r w:rsidRPr="000D5765">
        <w:rPr>
          <w:rFonts w:cs="Simplified Arabic" w:hint="cs"/>
          <w:sz w:val="22"/>
          <w:rtl/>
          <w:lang w:val="en-GB" w:bidi="ar-EG"/>
        </w:rPr>
        <w:t xml:space="preserve"> القرن الماضي</w:t>
      </w:r>
      <w:r w:rsidRPr="000D5765">
        <w:rPr>
          <w:rFonts w:cs="Simplified Arabic"/>
          <w:sz w:val="22"/>
          <w:rtl/>
          <w:lang w:val="en-GB" w:bidi="ar-EG"/>
        </w:rPr>
        <w:t xml:space="preserve">. </w:t>
      </w:r>
      <w:r w:rsidRPr="000D5765">
        <w:rPr>
          <w:rFonts w:cs="Simplified Arabic" w:hint="cs"/>
          <w:sz w:val="22"/>
          <w:rtl/>
          <w:lang w:val="en-GB" w:bidi="ar-EG"/>
        </w:rPr>
        <w:t>و</w:t>
      </w:r>
      <w:r w:rsidRPr="000D5765">
        <w:rPr>
          <w:rFonts w:cs="Simplified Arabic"/>
          <w:sz w:val="22"/>
          <w:rtl/>
          <w:lang w:val="en-GB" w:bidi="ar-EG"/>
        </w:rPr>
        <w:t xml:space="preserve">لا توجد تقديرات مماثلة للتجارة الوطنية أو دون الوطنية في </w:t>
      </w:r>
      <w:r w:rsidRPr="000D5765">
        <w:rPr>
          <w:rFonts w:cs="Simplified Arabic" w:hint="cs"/>
          <w:sz w:val="22"/>
          <w:rtl/>
          <w:lang w:val="en-GB" w:bidi="ar-EG"/>
        </w:rPr>
        <w:t>الأحياء</w:t>
      </w:r>
      <w:r w:rsidRPr="000D5765">
        <w:rPr>
          <w:rFonts w:cs="Simplified Arabic"/>
          <w:sz w:val="22"/>
          <w:rtl/>
          <w:lang w:val="en-GB" w:bidi="ar-EG"/>
        </w:rPr>
        <w:t xml:space="preserve"> البرية. وتجدر الإشارة أيضا إلى أن التجارة القانونية ليست بالضرورة مستدامة. وفيما يتعلق بالاتجار غير </w:t>
      </w:r>
      <w:r w:rsidRPr="000D5765">
        <w:rPr>
          <w:rFonts w:cs="Simplified Arabic" w:hint="cs"/>
          <w:sz w:val="22"/>
          <w:rtl/>
          <w:lang w:val="en-GB" w:bidi="ar-EG"/>
        </w:rPr>
        <w:t>القانوني</w:t>
      </w:r>
      <w:r w:rsidRPr="000D5765">
        <w:rPr>
          <w:rFonts w:cs="Simplified Arabic"/>
          <w:sz w:val="22"/>
          <w:rtl/>
          <w:lang w:val="en-GB" w:bidi="ar-EG"/>
        </w:rPr>
        <w:t xml:space="preserve"> على وجه التحديد، </w:t>
      </w:r>
      <w:r w:rsidRPr="000D5765">
        <w:rPr>
          <w:rFonts w:cs="Simplified Arabic" w:hint="cs"/>
          <w:sz w:val="22"/>
          <w:rtl/>
          <w:lang w:val="en-GB" w:bidi="ar-EG"/>
        </w:rPr>
        <w:t>تشير التقديرات المتحفظة إلى</w:t>
      </w:r>
      <w:r w:rsidRPr="000D5765">
        <w:rPr>
          <w:rFonts w:cs="Simplified Arabic"/>
          <w:sz w:val="22"/>
          <w:rtl/>
          <w:lang w:val="en-GB" w:bidi="ar-EG"/>
        </w:rPr>
        <w:t xml:space="preserve"> أن هذه القيمة </w:t>
      </w:r>
      <w:r w:rsidRPr="000D5765">
        <w:rPr>
          <w:rFonts w:cs="Simplified Arabic" w:hint="cs"/>
          <w:sz w:val="22"/>
          <w:rtl/>
          <w:lang w:val="en-GB" w:bidi="ar-EG"/>
        </w:rPr>
        <w:t>تبلغ</w:t>
      </w:r>
      <w:r w:rsidRPr="000D5765">
        <w:rPr>
          <w:rFonts w:cs="Simplified Arabic"/>
          <w:sz w:val="22"/>
          <w:rtl/>
          <w:lang w:val="en-GB" w:bidi="ar-EG"/>
        </w:rPr>
        <w:t xml:space="preserve"> بما بين 7 و23 مليار دولار أمريكي في السنة، أو ما يقرب من 25 في المائة من قيمة الأسواق القانونية. </w:t>
      </w:r>
      <w:r w:rsidRPr="000D5765">
        <w:rPr>
          <w:rFonts w:cs="Simplified Arabic" w:hint="cs"/>
          <w:sz w:val="22"/>
          <w:rtl/>
          <w:lang w:val="en-GB" w:bidi="ar-EG"/>
        </w:rPr>
        <w:t>و</w:t>
      </w:r>
      <w:r w:rsidRPr="000D5765">
        <w:rPr>
          <w:rFonts w:cs="Simplified Arabic"/>
          <w:sz w:val="22"/>
          <w:rtl/>
          <w:lang w:val="en-GB" w:bidi="ar-EG"/>
        </w:rPr>
        <w:t>يرتبط الاستخدام غير المستدام للأنواع والاتجار بها بتهديدات للتنوع البيولوجي وصحة الإنسان، بما في ذلك صلات بظهور الأمراض.</w:t>
      </w:r>
      <w:r w:rsidRPr="000D5765">
        <w:rPr>
          <w:rStyle w:val="FootnoteReference"/>
          <w:rFonts w:cs="Simplified Arabic"/>
          <w:sz w:val="22"/>
          <w:rtl/>
        </w:rPr>
        <w:footnoteReference w:id="95"/>
      </w:r>
      <w:r w:rsidRPr="000D5765">
        <w:rPr>
          <w:rFonts w:cs="Simplified Arabic"/>
          <w:sz w:val="22"/>
          <w:rtl/>
          <w:lang w:val="en-GB" w:bidi="ar-EG"/>
        </w:rPr>
        <w:t xml:space="preserve"> </w:t>
      </w:r>
      <w:r w:rsidRPr="000D5765">
        <w:rPr>
          <w:rFonts w:cs="Simplified Arabic" w:hint="cs"/>
          <w:sz w:val="22"/>
          <w:rtl/>
          <w:lang w:val="en-GB" w:bidi="ar-EG"/>
        </w:rPr>
        <w:t>و</w:t>
      </w:r>
      <w:r w:rsidRPr="000D5765">
        <w:rPr>
          <w:rFonts w:cs="Simplified Arabic"/>
          <w:sz w:val="22"/>
          <w:rtl/>
          <w:lang w:val="en-GB" w:bidi="ar-EG"/>
        </w:rPr>
        <w:t xml:space="preserve">يمكن أن يؤدي </w:t>
      </w:r>
      <w:r w:rsidRPr="000D5765">
        <w:rPr>
          <w:rFonts w:cs="Simplified Arabic" w:hint="cs"/>
          <w:sz w:val="22"/>
          <w:rtl/>
          <w:lang w:val="en-GB" w:bidi="ar-EG"/>
        </w:rPr>
        <w:t>الصيد</w:t>
      </w:r>
      <w:r w:rsidRPr="000D5765">
        <w:rPr>
          <w:rFonts w:cs="Simplified Arabic"/>
          <w:sz w:val="22"/>
          <w:rtl/>
          <w:lang w:val="en-GB" w:bidi="ar-EG"/>
        </w:rPr>
        <w:t xml:space="preserve"> غير المنظم (بما في ذلك الصيد غير </w:t>
      </w:r>
      <w:r w:rsidRPr="000D5765">
        <w:rPr>
          <w:rFonts w:cs="Simplified Arabic" w:hint="cs"/>
          <w:sz w:val="22"/>
          <w:rtl/>
          <w:lang w:val="en-GB" w:bidi="ar-EG"/>
        </w:rPr>
        <w:t>القانوني</w:t>
      </w:r>
      <w:r w:rsidRPr="000D5765">
        <w:rPr>
          <w:rFonts w:cs="Simplified Arabic"/>
          <w:sz w:val="22"/>
          <w:rtl/>
          <w:lang w:val="en-GB" w:bidi="ar-EG"/>
        </w:rPr>
        <w:t xml:space="preserve"> وغير المبلغ عنه وغير المنظم) والتجارة واستخدام الأنواع البرية إلى زيادة مخاطر الأنواع الغريبة الغازية (التي يتم تناولها في إطار الهدف 5 المقترح).</w:t>
      </w:r>
      <w:r w:rsidRPr="000D5765">
        <w:rPr>
          <w:rFonts w:cs="Simplified Arabic" w:hint="cs"/>
          <w:sz w:val="22"/>
          <w:rtl/>
          <w:lang w:val="en-GB" w:bidi="ar-EG"/>
        </w:rPr>
        <w:t xml:space="preserve"> وفي ضوء ما ورد أعلاه، </w:t>
      </w:r>
      <w:r w:rsidR="001E7A81" w:rsidRPr="000D5765">
        <w:rPr>
          <w:rFonts w:cs="Simplified Arabic" w:hint="cs"/>
          <w:sz w:val="22"/>
          <w:rtl/>
          <w:lang w:val="en-GB" w:bidi="ar-EG"/>
        </w:rPr>
        <w:t xml:space="preserve">فإن التشجيع على الاستخدام المستدام </w:t>
      </w:r>
      <w:r w:rsidRPr="000D5765">
        <w:rPr>
          <w:rFonts w:cs="Simplified Arabic" w:hint="cs"/>
          <w:sz w:val="22"/>
          <w:rtl/>
          <w:lang w:val="en-GB" w:bidi="ar-EG"/>
        </w:rPr>
        <w:t xml:space="preserve">والتجارة المستدامة </w:t>
      </w:r>
      <w:r w:rsidR="001E7A81" w:rsidRPr="000D5765">
        <w:rPr>
          <w:rFonts w:cs="Simplified Arabic" w:hint="cs"/>
          <w:sz w:val="22"/>
          <w:rtl/>
          <w:lang w:val="en-GB" w:bidi="ar-EG"/>
        </w:rPr>
        <w:t>يعتبر جزءا لا يتج</w:t>
      </w:r>
      <w:r w:rsidR="00D57FF3" w:rsidRPr="000D5765">
        <w:rPr>
          <w:rFonts w:cs="Simplified Arabic" w:hint="cs"/>
          <w:sz w:val="22"/>
          <w:rtl/>
          <w:lang w:val="en-GB" w:bidi="ar-EG"/>
        </w:rPr>
        <w:t>ز</w:t>
      </w:r>
      <w:r w:rsidR="001E7A81" w:rsidRPr="000D5765">
        <w:rPr>
          <w:rFonts w:cs="Simplified Arabic" w:hint="cs"/>
          <w:sz w:val="22"/>
          <w:rtl/>
          <w:lang w:val="en-GB" w:bidi="ar-EG"/>
        </w:rPr>
        <w:t xml:space="preserve">أ من تحقيق رؤية عام 2050 والغايات المقترحة </w:t>
      </w:r>
      <w:r w:rsidR="00D57FF3" w:rsidRPr="000D5765">
        <w:rPr>
          <w:rFonts w:cs="Simplified Arabic" w:hint="cs"/>
          <w:sz w:val="22"/>
          <w:rtl/>
          <w:lang w:val="en-GB" w:bidi="ar-EG"/>
        </w:rPr>
        <w:t>في ا</w:t>
      </w:r>
      <w:r w:rsidR="001E7A81" w:rsidRPr="000D5765">
        <w:rPr>
          <w:rFonts w:cs="Simplified Arabic" w:hint="cs"/>
          <w:sz w:val="22"/>
          <w:rtl/>
          <w:lang w:val="en-GB" w:bidi="ar-EG"/>
        </w:rPr>
        <w:t>لإطار العالمي للتنوع البيولوجي لما بعد عام 2020. وهو أيضا واحد من الأهداف الثلاثة للاتفاقية التي تعترف أيضا با</w:t>
      </w:r>
      <w:r w:rsidR="00D57FF3" w:rsidRPr="000D5765">
        <w:rPr>
          <w:rFonts w:cs="Simplified Arabic" w:hint="cs"/>
          <w:sz w:val="22"/>
          <w:rtl/>
          <w:lang w:val="en-GB" w:bidi="ar-EG"/>
        </w:rPr>
        <w:t>لا</w:t>
      </w:r>
      <w:r w:rsidR="001E7A81" w:rsidRPr="000D5765">
        <w:rPr>
          <w:rFonts w:cs="Simplified Arabic" w:hint="cs"/>
          <w:sz w:val="22"/>
          <w:rtl/>
          <w:lang w:val="en-GB" w:bidi="ar-EG"/>
        </w:rPr>
        <w:t>ستخدام المألوف المستدام للتنوع البيولوجي بواسطة الشعوب الأصلية والمجتمعات المحلية.</w:t>
      </w:r>
    </w:p>
    <w:p w14:paraId="7D9FF25A" w14:textId="77777777" w:rsidR="00777FF4" w:rsidRPr="000D5765" w:rsidRDefault="001F64B4" w:rsidP="001F64B4">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وسيتطلب الأمر تنفيذ مجموعة من الإجراءات للوصول إلى الهدف المقترح. فعلى سبيل المثال</w:t>
      </w:r>
      <w:r w:rsidR="00777FF4" w:rsidRPr="000D5765">
        <w:rPr>
          <w:rFonts w:cs="Simplified Arabic" w:hint="cs"/>
          <w:sz w:val="22"/>
          <w:rtl/>
          <w:lang w:val="en-GB" w:bidi="ar-EG"/>
        </w:rPr>
        <w:t>:</w:t>
      </w:r>
    </w:p>
    <w:p w14:paraId="7C215882" w14:textId="1B0E613E" w:rsidR="00777FF4" w:rsidRPr="000D5765" w:rsidRDefault="00777FF4" w:rsidP="00D57FF3">
      <w:pPr>
        <w:bidi/>
        <w:spacing w:after="120" w:line="216" w:lineRule="auto"/>
        <w:ind w:firstLine="720"/>
        <w:jc w:val="both"/>
        <w:rPr>
          <w:rFonts w:cs="Simplified Arabic"/>
          <w:sz w:val="22"/>
          <w:rtl/>
          <w:lang w:val="en-GB" w:bidi="ar-EG"/>
        </w:rPr>
      </w:pPr>
      <w:r w:rsidRPr="000D5765">
        <w:rPr>
          <w:rFonts w:cs="Simplified Arabic" w:hint="cs"/>
          <w:sz w:val="22"/>
          <w:rtl/>
          <w:lang w:val="en-GB" w:bidi="ar-EG"/>
        </w:rPr>
        <w:t>(أ)</w:t>
      </w:r>
      <w:r w:rsidRPr="000D5765">
        <w:rPr>
          <w:rFonts w:cs="Simplified Arabic" w:hint="cs"/>
          <w:sz w:val="22"/>
          <w:rtl/>
          <w:lang w:val="en-GB" w:bidi="ar-EG"/>
        </w:rPr>
        <w:tab/>
      </w:r>
      <w:r w:rsidR="001F64B4" w:rsidRPr="000D5765">
        <w:rPr>
          <w:rFonts w:cs="Simplified Arabic" w:hint="cs"/>
          <w:sz w:val="22"/>
          <w:rtl/>
          <w:lang w:val="en-GB" w:bidi="ar-EG"/>
        </w:rPr>
        <w:t xml:space="preserve">الاستثمار في إدارة مصايد الأسماك (شاملة </w:t>
      </w:r>
      <w:r w:rsidR="00CD4D8F" w:rsidRPr="000D5765">
        <w:rPr>
          <w:rFonts w:cs="Simplified Arabic" w:hint="cs"/>
          <w:sz w:val="22"/>
          <w:rtl/>
          <w:lang w:val="en-GB" w:bidi="ar-EG"/>
        </w:rPr>
        <w:t>أساطيل الصيد في المياه البعيدة)، ومكافحة الصيد غير القانوني دون إبلاغ ودون تنظيم وإزالة الحوافز الضارة، يمكن أن يؤدي، بحلول عام 2030</w:t>
      </w:r>
      <w:r w:rsidR="00D57FF3" w:rsidRPr="000D5765">
        <w:rPr>
          <w:rFonts w:cs="Simplified Arabic" w:hint="cs"/>
          <w:sz w:val="22"/>
          <w:rtl/>
          <w:lang w:val="en-GB" w:bidi="ar-EG"/>
        </w:rPr>
        <w:t>،</w:t>
      </w:r>
      <w:r w:rsidR="00CD4D8F" w:rsidRPr="000D5765">
        <w:rPr>
          <w:rFonts w:cs="Simplified Arabic" w:hint="cs"/>
          <w:sz w:val="22"/>
          <w:rtl/>
          <w:lang w:val="en-GB" w:bidi="ar-EG"/>
        </w:rPr>
        <w:t xml:space="preserve"> إلى إنهاء الصيد الجائر، وإعادة بناء </w:t>
      </w:r>
      <w:r w:rsidR="00D57FF3" w:rsidRPr="000D5765">
        <w:rPr>
          <w:rFonts w:cs="Simplified Arabic" w:hint="cs"/>
          <w:sz w:val="22"/>
          <w:rtl/>
          <w:lang w:val="en-GB" w:bidi="ar-EG"/>
        </w:rPr>
        <w:t xml:space="preserve">الكثير من </w:t>
      </w:r>
      <w:r w:rsidR="00CD4D8F" w:rsidRPr="000D5765">
        <w:rPr>
          <w:rFonts w:cs="Simplified Arabic" w:hint="cs"/>
          <w:sz w:val="22"/>
          <w:rtl/>
          <w:lang w:val="en-GB" w:bidi="ar-EG"/>
        </w:rPr>
        <w:t>الأرصدة، وخفض التهديدات التي تتعرض لها الأنواع المهددة بالانقراض مع زيادة ت</w:t>
      </w:r>
      <w:r w:rsidR="00D57FF3" w:rsidRPr="000D5765">
        <w:rPr>
          <w:rFonts w:cs="Simplified Arabic" w:hint="cs"/>
          <w:sz w:val="22"/>
          <w:rtl/>
          <w:lang w:val="en-GB" w:bidi="ar-EG"/>
        </w:rPr>
        <w:t>وفير</w:t>
      </w:r>
      <w:r w:rsidR="00CD4D8F" w:rsidRPr="000D5765">
        <w:rPr>
          <w:rFonts w:cs="Simplified Arabic" w:hint="cs"/>
          <w:sz w:val="22"/>
          <w:rtl/>
          <w:lang w:val="en-GB" w:bidi="ar-EG"/>
        </w:rPr>
        <w:t xml:space="preserve"> الأغذية، وتقليل النفقات وتحديد أولوية الاحتياجات التغذوية واحتياجات سبل العيش للناس التي تعتمد كثيرا على مصايد الأسماك</w:t>
      </w:r>
      <w:r w:rsidR="00D543F4" w:rsidRPr="000D5765">
        <w:rPr>
          <w:rFonts w:cs="Simplified Arabic" w:hint="cs"/>
          <w:sz w:val="22"/>
          <w:rtl/>
          <w:lang w:val="en-GB" w:bidi="ar-EG"/>
        </w:rPr>
        <w:t>؛</w:t>
      </w:r>
      <w:r w:rsidR="00D543F4" w:rsidRPr="000D5765">
        <w:rPr>
          <w:rStyle w:val="FootnoteReference"/>
          <w:rFonts w:cs="Simplified Arabic"/>
          <w:sz w:val="22"/>
          <w:rtl/>
        </w:rPr>
        <w:footnoteReference w:id="96"/>
      </w:r>
    </w:p>
    <w:p w14:paraId="264D7022" w14:textId="77777777" w:rsidR="00777FF4" w:rsidRPr="000D5765" w:rsidRDefault="00777FF4" w:rsidP="00D57FF3">
      <w:pPr>
        <w:bidi/>
        <w:spacing w:after="120" w:line="216" w:lineRule="auto"/>
        <w:ind w:firstLine="720"/>
        <w:jc w:val="both"/>
        <w:rPr>
          <w:rFonts w:cs="Simplified Arabic"/>
          <w:sz w:val="22"/>
          <w:rtl/>
          <w:lang w:val="en-GB" w:bidi="ar-EG"/>
        </w:rPr>
      </w:pPr>
      <w:r w:rsidRPr="000D5765">
        <w:rPr>
          <w:rFonts w:cs="Simplified Arabic" w:hint="cs"/>
          <w:sz w:val="22"/>
          <w:rtl/>
          <w:lang w:val="en-GB" w:bidi="ar-EG"/>
        </w:rPr>
        <w:lastRenderedPageBreak/>
        <w:t>(ب)</w:t>
      </w:r>
      <w:r w:rsidRPr="000D5765">
        <w:rPr>
          <w:rFonts w:cs="Simplified Arabic" w:hint="cs"/>
          <w:sz w:val="22"/>
          <w:rtl/>
          <w:lang w:val="en-GB" w:bidi="ar-EG"/>
        </w:rPr>
        <w:tab/>
      </w:r>
      <w:r w:rsidR="00CD4D8F" w:rsidRPr="000D5765">
        <w:rPr>
          <w:rFonts w:cs="Simplified Arabic" w:hint="cs"/>
          <w:sz w:val="22"/>
          <w:rtl/>
          <w:lang w:val="en-GB" w:bidi="ar-EG"/>
        </w:rPr>
        <w:t xml:space="preserve">هناك حاجة إلى مزيج من التدابير لضمان </w:t>
      </w:r>
      <w:r w:rsidR="008E0E3E" w:rsidRPr="000D5765">
        <w:rPr>
          <w:rFonts w:cs="Simplified Arabic" w:hint="cs"/>
          <w:sz w:val="22"/>
          <w:rtl/>
          <w:lang w:val="en-GB" w:bidi="ar-EG"/>
        </w:rPr>
        <w:t>استدامة عرض</w:t>
      </w:r>
      <w:r w:rsidR="00CD4D8F" w:rsidRPr="000D5765">
        <w:rPr>
          <w:rFonts w:cs="Simplified Arabic" w:hint="cs"/>
          <w:sz w:val="22"/>
          <w:rtl/>
          <w:lang w:val="en-GB" w:bidi="ar-EG"/>
        </w:rPr>
        <w:t xml:space="preserve"> اللحوم البرية </w:t>
      </w:r>
      <w:r w:rsidR="008E0E3E" w:rsidRPr="000D5765">
        <w:rPr>
          <w:rFonts w:cs="Simplified Arabic" w:hint="cs"/>
          <w:sz w:val="22"/>
          <w:rtl/>
          <w:lang w:val="en-GB" w:bidi="ar-EG"/>
        </w:rPr>
        <w:t>وإدارتها</w:t>
      </w:r>
      <w:r w:rsidR="00CD4D8F" w:rsidRPr="000D5765">
        <w:rPr>
          <w:rFonts w:cs="Simplified Arabic" w:hint="cs"/>
          <w:sz w:val="22"/>
          <w:rtl/>
          <w:lang w:val="en-GB" w:bidi="ar-EG"/>
        </w:rPr>
        <w:t xml:space="preserve"> بطريقة قانونية عند المنبع؛ من أجل تقليل الطلب على اللحوم البرية الخاضعة للإدارة غير المستدامة و/أو غير القانونية في القرى وال</w:t>
      </w:r>
      <w:r w:rsidR="00D57FF3" w:rsidRPr="000D5765">
        <w:rPr>
          <w:rFonts w:cs="Simplified Arabic" w:hint="cs"/>
          <w:sz w:val="22"/>
          <w:rtl/>
          <w:lang w:val="en-GB" w:bidi="ar-EG"/>
        </w:rPr>
        <w:t>م</w:t>
      </w:r>
      <w:r w:rsidR="00CD4D8F" w:rsidRPr="000D5765">
        <w:rPr>
          <w:rFonts w:cs="Simplified Arabic" w:hint="cs"/>
          <w:sz w:val="22"/>
          <w:rtl/>
          <w:lang w:val="en-GB" w:bidi="ar-EG"/>
        </w:rPr>
        <w:t>دن، وتمكين الحوكمة، مع احترام الاستخدام المألوف المستدام</w:t>
      </w:r>
      <w:r w:rsidR="00D543F4" w:rsidRPr="000D5765">
        <w:rPr>
          <w:rFonts w:cs="Simplified Arabic" w:hint="cs"/>
          <w:sz w:val="22"/>
          <w:rtl/>
          <w:lang w:val="en-GB" w:bidi="ar-EG"/>
        </w:rPr>
        <w:t>؛</w:t>
      </w:r>
      <w:r w:rsidR="00D543F4" w:rsidRPr="000D5765">
        <w:rPr>
          <w:rStyle w:val="FootnoteReference"/>
          <w:rFonts w:cs="Simplified Arabic"/>
          <w:sz w:val="22"/>
          <w:rtl/>
        </w:rPr>
        <w:footnoteReference w:id="97"/>
      </w:r>
    </w:p>
    <w:p w14:paraId="03D39A67" w14:textId="798789E6" w:rsidR="00777FF4" w:rsidRPr="000D5765" w:rsidRDefault="00777FF4" w:rsidP="00D57FF3">
      <w:pPr>
        <w:bidi/>
        <w:spacing w:after="120" w:line="216" w:lineRule="auto"/>
        <w:ind w:firstLine="720"/>
        <w:jc w:val="both"/>
        <w:rPr>
          <w:rFonts w:cs="Simplified Arabic"/>
          <w:sz w:val="22"/>
          <w:lang w:val="en-GB" w:bidi="ar-EG"/>
        </w:rPr>
      </w:pPr>
      <w:r w:rsidRPr="000D5765">
        <w:rPr>
          <w:rFonts w:cs="Simplified Arabic" w:hint="cs"/>
          <w:sz w:val="22"/>
          <w:rtl/>
          <w:lang w:val="en-GB" w:bidi="ar-EG"/>
        </w:rPr>
        <w:t>(ج)</w:t>
      </w:r>
      <w:r w:rsidRPr="000D5765">
        <w:rPr>
          <w:rFonts w:cs="Simplified Arabic" w:hint="cs"/>
          <w:sz w:val="22"/>
          <w:rtl/>
          <w:lang w:val="en-GB" w:bidi="ar-EG"/>
        </w:rPr>
        <w:tab/>
      </w:r>
      <w:r w:rsidR="00CD4D8F" w:rsidRPr="000D5765">
        <w:rPr>
          <w:rFonts w:cs="Simplified Arabic" w:hint="cs"/>
          <w:sz w:val="22"/>
          <w:rtl/>
          <w:lang w:val="en-GB" w:bidi="ar-EG"/>
        </w:rPr>
        <w:t>يمكن أن يقلل إدخال وإنفاذ قواعد قوية</w:t>
      </w:r>
      <w:r w:rsidR="00DC7E36" w:rsidRPr="000D5765">
        <w:rPr>
          <w:rFonts w:cs="Simplified Arabic" w:hint="cs"/>
          <w:sz w:val="22"/>
          <w:rtl/>
          <w:lang w:val="en-GB" w:bidi="ar-EG"/>
        </w:rPr>
        <w:t xml:space="preserve"> والرصد</w:t>
      </w:r>
      <w:r w:rsidR="00CD4D8F" w:rsidRPr="000D5765">
        <w:rPr>
          <w:rFonts w:cs="Simplified Arabic" w:hint="cs"/>
          <w:sz w:val="22"/>
          <w:rtl/>
          <w:lang w:val="en-GB" w:bidi="ar-EG"/>
        </w:rPr>
        <w:t xml:space="preserve">، من خلال تدابير وطنية فضلا عن </w:t>
      </w:r>
      <w:r w:rsidR="00DC7E36" w:rsidRPr="000D5765">
        <w:rPr>
          <w:rFonts w:cs="Simplified Arabic" w:hint="cs"/>
          <w:sz w:val="22"/>
          <w:rtl/>
          <w:lang w:val="en-GB" w:bidi="ar-EG"/>
        </w:rPr>
        <w:t xml:space="preserve">العمليات الدولية، مثل تلك التي تدعمها </w:t>
      </w:r>
      <w:r w:rsidR="00CD4D8F" w:rsidRPr="000D5765">
        <w:rPr>
          <w:rFonts w:cs="Simplified Arabic" w:hint="cs"/>
          <w:sz w:val="22"/>
          <w:rtl/>
          <w:lang w:bidi="ar-EG"/>
        </w:rPr>
        <w:t>اتفاقية التجارة الدولية بأنواع الحيوانات والنباتات البرية المهددة بالانقراض</w:t>
      </w:r>
      <w:r w:rsidR="00CD4D8F" w:rsidRPr="000D5765">
        <w:rPr>
          <w:rFonts w:cs="Simplified Arabic" w:hint="cs"/>
          <w:sz w:val="22"/>
          <w:rtl/>
          <w:lang w:val="en-GB" w:bidi="ar-EG"/>
        </w:rPr>
        <w:t xml:space="preserve"> </w:t>
      </w:r>
      <w:r w:rsidR="00CD4D8F" w:rsidRPr="000D5765">
        <w:rPr>
          <w:rFonts w:cs="Simplified Arabic"/>
          <w:sz w:val="22"/>
          <w:lang w:val="en-US" w:bidi="ar-EG"/>
        </w:rPr>
        <w:t xml:space="preserve"> (CITES)</w:t>
      </w:r>
      <w:r w:rsidR="00DC7E36" w:rsidRPr="000D5765">
        <w:rPr>
          <w:rFonts w:cs="Simplified Arabic" w:hint="cs"/>
          <w:sz w:val="22"/>
          <w:rtl/>
          <w:lang w:val="en-US" w:bidi="ar-EG"/>
        </w:rPr>
        <w:t>و</w:t>
      </w:r>
      <w:r w:rsidR="00DC7E36" w:rsidRPr="000D5765">
        <w:rPr>
          <w:rFonts w:cs="Simplified Arabic"/>
          <w:sz w:val="22"/>
          <w:rtl/>
          <w:lang w:val="en-US" w:bidi="ar-EG"/>
        </w:rPr>
        <w:t>اتفاقية الأمم المتحدة لمكافحة الجريمة المنظمة عبر الوطنية</w:t>
      </w:r>
      <w:r w:rsidR="00DC7E36" w:rsidRPr="000D5765">
        <w:rPr>
          <w:rFonts w:cs="Simplified Arabic" w:hint="cs"/>
          <w:sz w:val="22"/>
          <w:rtl/>
          <w:lang w:val="en-US" w:bidi="ar-EG"/>
        </w:rPr>
        <w:t xml:space="preserve"> و</w:t>
      </w:r>
      <w:r w:rsidR="00DC7E36" w:rsidRPr="000D5765">
        <w:rPr>
          <w:rFonts w:cs="Simplified Arabic"/>
          <w:sz w:val="22"/>
          <w:rtl/>
          <w:lang w:val="en-US" w:bidi="ar-EG"/>
        </w:rPr>
        <w:t>مكتب الأمم المتحدة المعني بالمخدرات والجريمة</w:t>
      </w:r>
      <w:r w:rsidR="00DC7E36" w:rsidRPr="000D5765">
        <w:rPr>
          <w:rFonts w:cs="Simplified Arabic" w:hint="cs"/>
          <w:sz w:val="22"/>
          <w:rtl/>
          <w:lang w:val="en-US" w:bidi="ar-EG"/>
        </w:rPr>
        <w:t xml:space="preserve">، </w:t>
      </w:r>
      <w:r w:rsidR="00CD4D8F" w:rsidRPr="000D5765">
        <w:rPr>
          <w:rFonts w:cs="Simplified Arabic" w:hint="cs"/>
          <w:sz w:val="22"/>
          <w:rtl/>
          <w:lang w:val="en-US" w:bidi="ar-EG"/>
        </w:rPr>
        <w:t xml:space="preserve">بدرجة كبيرة من التجارة غير القانونية وغير المنظمة في الأنواع المهددة بالانقراض والتي تفرض مخاطر معينة </w:t>
      </w:r>
      <w:r w:rsidR="00D57FF3" w:rsidRPr="000D5765">
        <w:rPr>
          <w:rFonts w:cs="Simplified Arabic" w:hint="cs"/>
          <w:sz w:val="22"/>
          <w:rtl/>
          <w:lang w:val="en-US" w:bidi="ar-EG"/>
        </w:rPr>
        <w:t xml:space="preserve">على </w:t>
      </w:r>
      <w:r w:rsidR="00CD4D8F" w:rsidRPr="000D5765">
        <w:rPr>
          <w:rFonts w:cs="Simplified Arabic" w:hint="cs"/>
          <w:sz w:val="22"/>
          <w:rtl/>
          <w:lang w:val="en-US" w:bidi="ar-EG"/>
        </w:rPr>
        <w:t>صحة الإنسان</w:t>
      </w:r>
      <w:r w:rsidR="00D543F4" w:rsidRPr="000D5765">
        <w:rPr>
          <w:rFonts w:cs="Simplified Arabic" w:hint="cs"/>
          <w:sz w:val="22"/>
          <w:rtl/>
          <w:lang w:val="en-GB" w:bidi="ar-EG"/>
        </w:rPr>
        <w:t>.</w:t>
      </w:r>
      <w:r w:rsidR="00D543F4" w:rsidRPr="000D5765">
        <w:rPr>
          <w:rStyle w:val="FootnoteReference"/>
          <w:rFonts w:cs="Simplified Arabic"/>
          <w:sz w:val="22"/>
          <w:rtl/>
        </w:rPr>
        <w:footnoteReference w:id="98"/>
      </w:r>
    </w:p>
    <w:p w14:paraId="67D710EC" w14:textId="4877D5A7" w:rsidR="00777FF4" w:rsidRPr="000D5765" w:rsidRDefault="00CD4D8F" w:rsidP="00D57FF3">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وينبغي أن تتم الإجراءات لمعالجة شرعية واستدامة وسلامة استخدام الأنواع البرية من الحيوانات والنباتات عند نقطة الحصاد</w:t>
      </w:r>
      <w:r w:rsidR="00DC7E36" w:rsidRPr="000D5765">
        <w:rPr>
          <w:rFonts w:cs="Simplified Arabic" w:hint="cs"/>
          <w:sz w:val="22"/>
          <w:rtl/>
          <w:lang w:val="en-GB" w:bidi="ar-EG"/>
        </w:rPr>
        <w:t xml:space="preserve"> والوصول</w:t>
      </w:r>
      <w:r w:rsidRPr="000D5765">
        <w:rPr>
          <w:rFonts w:cs="Simplified Arabic" w:hint="cs"/>
          <w:sz w:val="22"/>
          <w:rtl/>
          <w:lang w:val="en-GB" w:bidi="ar-EG"/>
        </w:rPr>
        <w:t xml:space="preserve">، وخلال النقل والتجارة، وعند نقطة الاستهلاك النهائي </w:t>
      </w:r>
      <w:r w:rsidRPr="000D5765">
        <w:rPr>
          <w:rFonts w:cs="Simplified Arabic"/>
          <w:sz w:val="22"/>
          <w:rtl/>
          <w:lang w:val="en-GB" w:bidi="ar-EG"/>
        </w:rPr>
        <w:t>–</w:t>
      </w:r>
      <w:r w:rsidRPr="000D5765">
        <w:rPr>
          <w:rFonts w:cs="Simplified Arabic" w:hint="cs"/>
          <w:sz w:val="22"/>
          <w:rtl/>
          <w:lang w:val="en-GB" w:bidi="ar-EG"/>
        </w:rPr>
        <w:t xml:space="preserve"> وتؤثر الأخيرة على الطلب العام</w:t>
      </w:r>
      <w:r w:rsidR="00D543F4" w:rsidRPr="000D5765">
        <w:rPr>
          <w:rFonts w:cs="Simplified Arabic" w:hint="cs"/>
          <w:sz w:val="22"/>
          <w:rtl/>
          <w:lang w:val="en-GB" w:bidi="ar-EG"/>
        </w:rPr>
        <w:t>.</w:t>
      </w:r>
      <w:r w:rsidR="00D543F4" w:rsidRPr="000D5765">
        <w:rPr>
          <w:rStyle w:val="FootnoteReference"/>
          <w:rFonts w:cs="Simplified Arabic"/>
          <w:sz w:val="22"/>
          <w:rtl/>
        </w:rPr>
        <w:footnoteReference w:id="99"/>
      </w:r>
      <w:r w:rsidRPr="000D5765">
        <w:rPr>
          <w:rFonts w:cs="Simplified Arabic" w:hint="cs"/>
          <w:sz w:val="22"/>
          <w:rtl/>
          <w:lang w:val="en-GB"/>
        </w:rPr>
        <w:t xml:space="preserve"> وبالتالي، هناك أوجه تآزر </w:t>
      </w:r>
      <w:r w:rsidR="001E56EC" w:rsidRPr="000D5765">
        <w:rPr>
          <w:rFonts w:cs="Simplified Arabic" w:hint="cs"/>
          <w:sz w:val="22"/>
          <w:rtl/>
          <w:lang w:val="en-GB"/>
        </w:rPr>
        <w:t>بينها و</w:t>
      </w:r>
      <w:r w:rsidRPr="000D5765">
        <w:rPr>
          <w:rFonts w:cs="Simplified Arabic" w:hint="cs"/>
          <w:sz w:val="22"/>
          <w:rtl/>
          <w:lang w:val="en-GB"/>
        </w:rPr>
        <w:t>بين الهدفين 18 و</w:t>
      </w:r>
      <w:r w:rsidR="001E56EC" w:rsidRPr="000D5765">
        <w:rPr>
          <w:rFonts w:cs="Simplified Arabic" w:hint="cs"/>
          <w:sz w:val="22"/>
          <w:rtl/>
          <w:lang w:val="en-GB"/>
        </w:rPr>
        <w:t xml:space="preserve">19 المقترحين. </w:t>
      </w:r>
      <w:r w:rsidR="00D57FF3" w:rsidRPr="000D5765">
        <w:rPr>
          <w:rFonts w:cs="Simplified Arabic" w:hint="cs"/>
          <w:sz w:val="22"/>
          <w:rtl/>
          <w:lang w:val="en-GB"/>
        </w:rPr>
        <w:t xml:space="preserve">ويقدم </w:t>
      </w:r>
      <w:r w:rsidR="001E56EC" w:rsidRPr="000D5765">
        <w:rPr>
          <w:rFonts w:cs="Simplified Arabic" w:hint="cs"/>
          <w:sz w:val="22"/>
          <w:rtl/>
          <w:lang w:val="en-GB"/>
        </w:rPr>
        <w:t>الهدف 17 المقترح دعما مباشرا لجميع عناصر هذا الهدف من خلال التركيز على إزالة الإعانات الضارة وإعادة توجيه الإعانات لدعم الحصاد القانوني والمستدام والآمن، والتجارة واستخدام الأنواع البرية. وينبغي أن تحترم الإجراءات الاستخدام المألوف المستدام للتنوع البيولوجي بواسطة الشعوب الأصلية والمجتمعات المحلية (الهدف 8 المقترح، الذي يتعلق بهذا الهدف</w:t>
      </w:r>
      <w:r w:rsidR="00D57FF3" w:rsidRPr="000D5765">
        <w:rPr>
          <w:rFonts w:cs="Simplified Arabic" w:hint="cs"/>
          <w:sz w:val="22"/>
          <w:rtl/>
          <w:lang w:val="en-GB"/>
        </w:rPr>
        <w:t xml:space="preserve"> عن قرب</w:t>
      </w:r>
      <w:r w:rsidR="001E56EC" w:rsidRPr="000D5765">
        <w:rPr>
          <w:rFonts w:cs="Simplified Arabic" w:hint="cs"/>
          <w:sz w:val="22"/>
          <w:rtl/>
          <w:lang w:val="en-GB"/>
        </w:rPr>
        <w:t xml:space="preserve">، وهو مهم أيضا في هذا الخصوص). وتقييم </w:t>
      </w:r>
      <w:r w:rsidR="001E56EC" w:rsidRPr="000D5765">
        <w:rPr>
          <w:rFonts w:cs="Simplified Arabic"/>
          <w:sz w:val="22"/>
          <w:lang w:val="en-US"/>
        </w:rPr>
        <w:t>IPBES</w:t>
      </w:r>
      <w:r w:rsidR="001E56EC" w:rsidRPr="000D5765">
        <w:rPr>
          <w:rFonts w:cs="Simplified Arabic" w:hint="cs"/>
          <w:sz w:val="22"/>
          <w:rtl/>
          <w:lang w:val="en-US" w:bidi="ar-EG"/>
        </w:rPr>
        <w:t xml:space="preserve"> بشأن الاستخدام المستدام للأنواع البرية، المقرر ال</w:t>
      </w:r>
      <w:r w:rsidR="00D57FF3" w:rsidRPr="000D5765">
        <w:rPr>
          <w:rFonts w:cs="Simplified Arabic" w:hint="cs"/>
          <w:sz w:val="22"/>
          <w:rtl/>
          <w:lang w:val="en-US" w:bidi="ar-EG"/>
        </w:rPr>
        <w:t>ا</w:t>
      </w:r>
      <w:r w:rsidR="001E56EC" w:rsidRPr="000D5765">
        <w:rPr>
          <w:rFonts w:cs="Simplified Arabic" w:hint="cs"/>
          <w:sz w:val="22"/>
          <w:rtl/>
          <w:lang w:val="en-US" w:bidi="ar-EG"/>
        </w:rPr>
        <w:t>نتهاء من إعداد</w:t>
      </w:r>
      <w:r w:rsidR="00D57FF3" w:rsidRPr="000D5765">
        <w:rPr>
          <w:rFonts w:cs="Simplified Arabic" w:hint="cs"/>
          <w:sz w:val="22"/>
          <w:rtl/>
          <w:lang w:val="en-US" w:bidi="ar-EG"/>
        </w:rPr>
        <w:t>ه</w:t>
      </w:r>
      <w:r w:rsidR="001E56EC" w:rsidRPr="000D5765">
        <w:rPr>
          <w:rFonts w:cs="Simplified Arabic" w:hint="cs"/>
          <w:sz w:val="22"/>
          <w:rtl/>
          <w:lang w:val="en-US" w:bidi="ar-EG"/>
        </w:rPr>
        <w:t xml:space="preserve"> في عام 2022، سيقدم المزيد من المعلومات المفيدة المتعلقة بهذا الهدف المقترح والهدف 8 المقترح.</w:t>
      </w:r>
    </w:p>
    <w:p w14:paraId="40B10DB8" w14:textId="77777777" w:rsidR="00777FF4" w:rsidRPr="000D5765" w:rsidRDefault="00070BA3" w:rsidP="001E56EC">
      <w:pPr>
        <w:keepNext/>
        <w:bidi/>
        <w:spacing w:after="120" w:line="216" w:lineRule="auto"/>
        <w:jc w:val="both"/>
        <w:rPr>
          <w:rFonts w:cs="Simplified Arabic"/>
          <w:b/>
          <w:bCs/>
          <w:sz w:val="22"/>
          <w:rtl/>
          <w:lang w:val="en-GB"/>
        </w:rPr>
      </w:pPr>
      <w:r w:rsidRPr="000D5765">
        <w:rPr>
          <w:rFonts w:cs="Simplified Arabic" w:hint="cs"/>
          <w:b/>
          <w:bCs/>
          <w:sz w:val="22"/>
          <w:rtl/>
          <w:lang w:val="en-GB" w:bidi="ar-EG"/>
        </w:rPr>
        <w:t>منع</w:t>
      </w:r>
      <w:r w:rsidR="00FD26C3" w:rsidRPr="000D5765">
        <w:rPr>
          <w:rFonts w:cs="Simplified Arabic" w:hint="cs"/>
          <w:b/>
          <w:bCs/>
          <w:sz w:val="22"/>
          <w:rtl/>
          <w:lang w:val="en-GB" w:bidi="ar-EG"/>
        </w:rPr>
        <w:t xml:space="preserve"> الأنواع الغريبة الغازية ومراقبتها</w:t>
      </w:r>
      <w:r w:rsidR="00D543F4" w:rsidRPr="000D5765">
        <w:rPr>
          <w:rStyle w:val="FootnoteReference"/>
          <w:rFonts w:cs="Simplified Arabic"/>
          <w:sz w:val="22"/>
          <w:rtl/>
        </w:rPr>
        <w:footnoteReference w:id="100"/>
      </w:r>
    </w:p>
    <w:p w14:paraId="63681978" w14:textId="6778E77C" w:rsidR="00777FF4" w:rsidRPr="000D5765" w:rsidRDefault="00777FF4" w:rsidP="00777FF4">
      <w:pPr>
        <w:bidi/>
        <w:spacing w:after="120" w:line="216" w:lineRule="auto"/>
        <w:jc w:val="both"/>
        <w:rPr>
          <w:rFonts w:cs="Simplified Arabic"/>
          <w:sz w:val="22"/>
          <w:lang w:val="en-GB"/>
        </w:rPr>
      </w:pPr>
      <w:r w:rsidRPr="000D5765">
        <w:rPr>
          <w:rFonts w:ascii="Simplified Arabic" w:hAnsi="Simplified Arabic" w:cs="Simplified Arabic" w:hint="cs"/>
          <w:b/>
          <w:bCs/>
          <w:rtl/>
        </w:rPr>
        <w:t>الهدف 5</w:t>
      </w:r>
      <w:r w:rsidR="004B77D2" w:rsidRPr="000D5765">
        <w:rPr>
          <w:rFonts w:ascii="Simplified Arabic" w:hAnsi="Simplified Arabic" w:cs="Simplified Arabic" w:hint="cs"/>
          <w:rtl/>
        </w:rPr>
        <w:t>-</w:t>
      </w:r>
      <w:r w:rsidRPr="000D5765">
        <w:rPr>
          <w:rFonts w:ascii="Simplified Arabic" w:hAnsi="Simplified Arabic" w:cs="Simplified Arabic" w:hint="cs"/>
          <w:rtl/>
        </w:rPr>
        <w:t xml:space="preserve"> </w:t>
      </w:r>
      <w:r w:rsidRPr="000D5765">
        <w:rPr>
          <w:rFonts w:ascii="Simplified Arabic" w:hAnsi="Simplified Arabic" w:cs="Simplified Arabic"/>
          <w:i/>
          <w:iCs/>
          <w:rtl/>
        </w:rPr>
        <w:t>بحلول عام 2030، إدارة مسارات إدخال الأنواع الغريبة الغازية، وحيثما يمكن مراقبتها، وتحقيق خفض بنسبة [50 في المائة] في معدل الإدخالات الجديدة، ومراقبة الأنواع الغريبة الغازية أو القضاء عليها من أجل القضاء على آثارها أو تقليلها، بما في ذلك في [50 في المائة] على الأقل من المواقع ذات الأولوية</w:t>
      </w:r>
      <w:r w:rsidR="00FD26C3" w:rsidRPr="000D5765">
        <w:rPr>
          <w:rFonts w:cs="Simplified Arabic" w:hint="cs"/>
          <w:sz w:val="22"/>
          <w:rtl/>
          <w:lang w:val="en-GB"/>
        </w:rPr>
        <w:t>.</w:t>
      </w:r>
    </w:p>
    <w:p w14:paraId="2BA5F154" w14:textId="3908A064" w:rsidR="00777FF4" w:rsidRPr="000D5765" w:rsidRDefault="001E56EC" w:rsidP="001E56EC">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تعتبر الأنواع الغريبة الغازية واحدة من المحركات المباشرة الرئيسية لفقدان التنوع البيولوجي على المستوى العالمي، وفي بعض النظم الإيكولوجية، مثل الكثير من النظم الإيكولوجية للجزر، تقود سبب تدهور التنوع البيولوجي. </w:t>
      </w:r>
      <w:r w:rsidR="00DC7E36" w:rsidRPr="000D5765">
        <w:rPr>
          <w:rFonts w:cs="Simplified Arabic" w:hint="cs"/>
          <w:sz w:val="22"/>
          <w:rtl/>
          <w:lang w:val="en-GB" w:bidi="ar-EG"/>
        </w:rPr>
        <w:t xml:space="preserve">ويمكن أن تؤثر على </w:t>
      </w:r>
      <w:r w:rsidR="00DC7E36" w:rsidRPr="000D5765">
        <w:rPr>
          <w:rFonts w:cs="Simplified Arabic" w:hint="cs"/>
          <w:sz w:val="22"/>
          <w:rtl/>
          <w:lang w:val="en-GB" w:bidi="ar-EG"/>
        </w:rPr>
        <w:lastRenderedPageBreak/>
        <w:t>التنوع البيولوجي</w:t>
      </w:r>
      <w:r w:rsidR="007B4351" w:rsidRPr="000D5765">
        <w:rPr>
          <w:rFonts w:cs="Simplified Arabic" w:hint="cs"/>
          <w:sz w:val="22"/>
          <w:rtl/>
          <w:lang w:val="en-GB" w:bidi="ar-EG"/>
        </w:rPr>
        <w:t xml:space="preserve"> على مستوى الجينات والأنواع والنظم الإيكولوجية وأن تؤثر كذلك على الرفاه البشري والاجتماعي والاقتصادي. </w:t>
      </w:r>
      <w:r w:rsidRPr="000D5765">
        <w:rPr>
          <w:rFonts w:cs="Simplified Arabic" w:hint="cs"/>
          <w:sz w:val="22"/>
          <w:rtl/>
          <w:lang w:val="en-GB" w:bidi="ar-EG"/>
        </w:rPr>
        <w:t xml:space="preserve">وتعتبر بعض الأنواع الغريبة الغازية أيضا عوامل الأمراض المعدية. فمثلا، </w:t>
      </w:r>
      <w:r w:rsidRPr="000D5765">
        <w:rPr>
          <w:rFonts w:cstheme="minorHAnsi"/>
          <w:color w:val="000000" w:themeColor="text1"/>
          <w:kern w:val="22"/>
          <w:sz w:val="22"/>
          <w:szCs w:val="22"/>
        </w:rPr>
        <w:t xml:space="preserve">Batrachochytrium </w:t>
      </w:r>
      <w:proofErr w:type="spellStart"/>
      <w:r w:rsidRPr="000D5765">
        <w:rPr>
          <w:rFonts w:cstheme="minorHAnsi"/>
          <w:color w:val="000000" w:themeColor="text1"/>
          <w:kern w:val="22"/>
          <w:sz w:val="22"/>
          <w:szCs w:val="22"/>
        </w:rPr>
        <w:t>dendrobatidis</w:t>
      </w:r>
      <w:proofErr w:type="spellEnd"/>
      <w:r w:rsidRPr="000D5765">
        <w:rPr>
          <w:rFonts w:cs="Simplified Arabic" w:hint="cs"/>
          <w:sz w:val="22"/>
          <w:rtl/>
          <w:lang w:val="en-GB" w:bidi="ar-EG"/>
        </w:rPr>
        <w:t xml:space="preserve">، وهو العامل المسبب لمرض فطريات </w:t>
      </w:r>
      <w:proofErr w:type="spellStart"/>
      <w:r w:rsidRPr="000D5765">
        <w:rPr>
          <w:rFonts w:cs="Simplified Arabic" w:hint="cs"/>
          <w:sz w:val="22"/>
          <w:rtl/>
          <w:lang w:val="en-GB" w:bidi="ar-EG"/>
        </w:rPr>
        <w:t>شيتريد</w:t>
      </w:r>
      <w:proofErr w:type="spellEnd"/>
      <w:r w:rsidRPr="000D5765">
        <w:rPr>
          <w:rFonts w:cs="Simplified Arabic" w:hint="cs"/>
          <w:sz w:val="22"/>
          <w:rtl/>
          <w:lang w:val="en-GB" w:bidi="ar-EG"/>
        </w:rPr>
        <w:t xml:space="preserve"> وينتشر أساسا من خلال التجارة في البرمائيات، </w:t>
      </w:r>
      <w:r w:rsidR="00070BA3" w:rsidRPr="000D5765">
        <w:rPr>
          <w:rFonts w:cs="Simplified Arabic" w:hint="cs"/>
          <w:sz w:val="22"/>
          <w:rtl/>
          <w:lang w:val="en-GB" w:bidi="ar-EG"/>
        </w:rPr>
        <w:t xml:space="preserve">وقد أسهم في تدهور أكثر من 500 نوعا من البرمائيات (6.5 في المائة من جميع أنواع </w:t>
      </w:r>
      <w:r w:rsidR="001B15B8" w:rsidRPr="000D5765">
        <w:rPr>
          <w:rFonts w:cs="Simplified Arabic" w:hint="cs"/>
          <w:sz w:val="22"/>
          <w:rtl/>
          <w:lang w:val="en-GB" w:bidi="ar-EG"/>
        </w:rPr>
        <w:t xml:space="preserve">البرمائيات التي تم وصفها)، و90 </w:t>
      </w:r>
      <w:r w:rsidR="00070BA3" w:rsidRPr="000D5765">
        <w:rPr>
          <w:rFonts w:cs="Simplified Arabic" w:hint="cs"/>
          <w:sz w:val="22"/>
          <w:rtl/>
          <w:lang w:val="en-GB" w:bidi="ar-EG"/>
        </w:rPr>
        <w:t>منها يعتبر منقرضا، مما يجعله أكثر الأنواع الغازية المدمرة المسجلة</w:t>
      </w:r>
      <w:r w:rsidR="00F55686" w:rsidRPr="000D5765">
        <w:rPr>
          <w:rFonts w:cs="Simplified Arabic" w:hint="cs"/>
          <w:sz w:val="22"/>
          <w:rtl/>
          <w:lang w:val="en-GB" w:bidi="ar-EG"/>
        </w:rPr>
        <w:t>.</w:t>
      </w:r>
      <w:r w:rsidR="00F55686" w:rsidRPr="000D5765">
        <w:rPr>
          <w:rStyle w:val="FootnoteReference"/>
          <w:rFonts w:cs="Simplified Arabic"/>
          <w:sz w:val="22"/>
          <w:rtl/>
        </w:rPr>
        <w:footnoteReference w:id="101"/>
      </w:r>
      <w:r w:rsidR="007B4351" w:rsidRPr="000D5765">
        <w:rPr>
          <w:rFonts w:cs="Simplified Arabic" w:hint="cs"/>
          <w:sz w:val="22"/>
          <w:rtl/>
          <w:lang w:val="en-GB" w:bidi="ar-EG"/>
        </w:rPr>
        <w:t xml:space="preserve"> و</w:t>
      </w:r>
      <w:r w:rsidR="007B4351" w:rsidRPr="000D5765">
        <w:rPr>
          <w:rFonts w:cs="Simplified Arabic"/>
          <w:sz w:val="22"/>
          <w:rtl/>
          <w:lang w:val="en-GB" w:bidi="ar-EG"/>
        </w:rPr>
        <w:t xml:space="preserve">علاوة على ذلك، هناك أدلة متزايدة على أن الضغوط الأخرى </w:t>
      </w:r>
      <w:r w:rsidR="007B4351" w:rsidRPr="000D5765">
        <w:rPr>
          <w:rFonts w:cs="Simplified Arabic" w:hint="cs"/>
          <w:sz w:val="22"/>
          <w:rtl/>
          <w:lang w:val="en-GB" w:bidi="ar-EG"/>
        </w:rPr>
        <w:t xml:space="preserve">الواقعة </w:t>
      </w:r>
      <w:r w:rsidR="007B4351" w:rsidRPr="000D5765">
        <w:rPr>
          <w:rFonts w:cs="Simplified Arabic"/>
          <w:sz w:val="22"/>
          <w:rtl/>
          <w:lang w:val="en-GB" w:bidi="ar-EG"/>
        </w:rPr>
        <w:t>على التنوع البيولوجي، مثل تغير المناخ، يمكن أن تسهل انتشار الأنواع الغريبة الغازية، و</w:t>
      </w:r>
      <w:r w:rsidR="007B4351" w:rsidRPr="000D5765">
        <w:rPr>
          <w:rFonts w:cs="Simplified Arabic" w:hint="cs"/>
          <w:sz w:val="22"/>
          <w:rtl/>
          <w:lang w:val="en-GB" w:bidi="ar-EG"/>
        </w:rPr>
        <w:t xml:space="preserve">/أو </w:t>
      </w:r>
      <w:r w:rsidR="007B4351" w:rsidRPr="000D5765">
        <w:rPr>
          <w:rFonts w:cs="Simplified Arabic"/>
          <w:sz w:val="22"/>
          <w:rtl/>
          <w:lang w:val="en-GB" w:bidi="ar-EG"/>
        </w:rPr>
        <w:t>تزيد آثارها و</w:t>
      </w:r>
      <w:r w:rsidR="007B4351" w:rsidRPr="000D5765">
        <w:rPr>
          <w:rFonts w:cs="Simplified Arabic" w:hint="cs"/>
          <w:sz w:val="22"/>
          <w:rtl/>
          <w:lang w:val="en-GB" w:bidi="ar-EG"/>
        </w:rPr>
        <w:t>/</w:t>
      </w:r>
      <w:r w:rsidR="007B4351" w:rsidRPr="000D5765">
        <w:rPr>
          <w:rFonts w:cs="Simplified Arabic"/>
          <w:sz w:val="22"/>
          <w:rtl/>
          <w:lang w:val="en-GB" w:bidi="ar-EG"/>
        </w:rPr>
        <w:t>أو تتسبب في أن تصبح الأنواع غير الأصلية مستوطنة.</w:t>
      </w:r>
      <w:r w:rsidR="007B4351" w:rsidRPr="000D5765">
        <w:rPr>
          <w:rStyle w:val="FootnoteReference"/>
          <w:rFonts w:cs="Simplified Arabic"/>
          <w:sz w:val="22"/>
          <w:rtl/>
        </w:rPr>
        <w:footnoteReference w:id="102"/>
      </w:r>
    </w:p>
    <w:p w14:paraId="0B2BC97D" w14:textId="77777777" w:rsidR="007B4351" w:rsidRPr="000D5765" w:rsidRDefault="00070BA3" w:rsidP="001B15B8">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 xml:space="preserve">ولا توجد أدلة على إبطاء معدل الغزو، على الأقل </w:t>
      </w:r>
      <w:r w:rsidR="001B15B8" w:rsidRPr="000D5765">
        <w:rPr>
          <w:rFonts w:cs="Simplified Arabic" w:hint="cs"/>
          <w:sz w:val="22"/>
          <w:rtl/>
          <w:lang w:val="en-GB" w:bidi="ar-EG"/>
        </w:rPr>
        <w:t>بالنسبة ل</w:t>
      </w:r>
      <w:r w:rsidRPr="000D5765">
        <w:rPr>
          <w:rFonts w:cs="Simplified Arabic" w:hint="cs"/>
          <w:sz w:val="22"/>
          <w:rtl/>
          <w:lang w:val="en-GB" w:bidi="ar-EG"/>
        </w:rPr>
        <w:t>لإدخالات غير المقصودة المرتبطة بالسفر والتجارة</w:t>
      </w:r>
      <w:r w:rsidR="00F55686" w:rsidRPr="000D5765">
        <w:rPr>
          <w:rFonts w:cs="Simplified Arabic" w:hint="cs"/>
          <w:sz w:val="22"/>
          <w:rtl/>
          <w:lang w:val="en-GB" w:bidi="ar-EG"/>
        </w:rPr>
        <w:t>.</w:t>
      </w:r>
      <w:r w:rsidR="00F55686" w:rsidRPr="000D5765">
        <w:rPr>
          <w:rStyle w:val="FootnoteReference"/>
          <w:rFonts w:cs="Simplified Arabic"/>
          <w:sz w:val="22"/>
          <w:rtl/>
        </w:rPr>
        <w:footnoteReference w:id="103"/>
      </w:r>
      <w:r w:rsidR="00F55686" w:rsidRPr="000D5765">
        <w:rPr>
          <w:rFonts w:cs="Simplified Arabic" w:hint="cs"/>
          <w:sz w:val="22"/>
          <w:rtl/>
          <w:lang w:val="en-GB" w:bidi="ar-EG"/>
        </w:rPr>
        <w:t xml:space="preserve"> </w:t>
      </w:r>
      <w:r w:rsidRPr="000D5765">
        <w:rPr>
          <w:rFonts w:cs="Simplified Arabic" w:hint="cs"/>
          <w:sz w:val="22"/>
          <w:rtl/>
          <w:lang w:val="en-GB" w:bidi="ar-EG"/>
        </w:rPr>
        <w:t xml:space="preserve">وبالفعل، </w:t>
      </w:r>
      <w:r w:rsidR="007B4351" w:rsidRPr="000D5765">
        <w:rPr>
          <w:rFonts w:cs="Simplified Arabic" w:hint="cs"/>
          <w:sz w:val="22"/>
          <w:rtl/>
          <w:lang w:val="en-GB" w:bidi="ar-EG"/>
        </w:rPr>
        <w:t>يمكن أن يؤدي</w:t>
      </w:r>
      <w:r w:rsidRPr="000D5765">
        <w:rPr>
          <w:rFonts w:cs="Simplified Arabic" w:hint="cs"/>
          <w:sz w:val="22"/>
          <w:rtl/>
          <w:lang w:val="en-GB" w:bidi="ar-EG"/>
        </w:rPr>
        <w:t xml:space="preserve"> النمو المتوقع في الشحن </w:t>
      </w:r>
      <w:r w:rsidR="007B4351" w:rsidRPr="000D5765">
        <w:rPr>
          <w:rFonts w:cs="Simplified Arabic" w:hint="cs"/>
          <w:sz w:val="22"/>
          <w:rtl/>
          <w:lang w:val="en-GB" w:bidi="ar-EG"/>
        </w:rPr>
        <w:t>إلى زيادة</w:t>
      </w:r>
      <w:r w:rsidRPr="000D5765">
        <w:rPr>
          <w:rFonts w:cs="Simplified Arabic" w:hint="cs"/>
          <w:sz w:val="22"/>
          <w:rtl/>
          <w:lang w:val="en-GB" w:bidi="ar-EG"/>
        </w:rPr>
        <w:t xml:space="preserve"> خطر الغزوات </w:t>
      </w:r>
      <w:r w:rsidR="001B15B8" w:rsidRPr="000D5765">
        <w:rPr>
          <w:rFonts w:cs="Simplified Arabic" w:hint="cs"/>
          <w:sz w:val="22"/>
          <w:rtl/>
          <w:lang w:val="en-GB" w:bidi="ar-EG"/>
        </w:rPr>
        <w:t>ويتراوح بين</w:t>
      </w:r>
      <w:r w:rsidRPr="000D5765">
        <w:rPr>
          <w:rFonts w:cs="Simplified Arabic" w:hint="cs"/>
          <w:sz w:val="22"/>
          <w:rtl/>
          <w:lang w:val="en-GB" w:bidi="ar-EG"/>
        </w:rPr>
        <w:t xml:space="preserve"> 3 إلى 20 مرة بحلول عام 2050</w:t>
      </w:r>
      <w:r w:rsidR="00F55686" w:rsidRPr="000D5765">
        <w:rPr>
          <w:rStyle w:val="FootnoteReference"/>
          <w:rFonts w:cs="Simplified Arabic"/>
          <w:sz w:val="22"/>
          <w:rtl/>
        </w:rPr>
        <w:footnoteReference w:id="104"/>
      </w:r>
      <w:r w:rsidR="00F55686" w:rsidRPr="000D5765">
        <w:rPr>
          <w:rFonts w:cs="Simplified Arabic" w:hint="cs"/>
          <w:sz w:val="22"/>
          <w:rtl/>
          <w:lang w:val="en-GB" w:bidi="ar-EG"/>
        </w:rPr>
        <w:t xml:space="preserve"> </w:t>
      </w:r>
      <w:r w:rsidR="007B4351" w:rsidRPr="000D5765">
        <w:rPr>
          <w:rFonts w:cs="Simplified Arabic" w:hint="cs"/>
          <w:sz w:val="22"/>
          <w:rtl/>
          <w:lang w:val="en-GB" w:bidi="ar-EG"/>
        </w:rPr>
        <w:t>ما لم يجر تخفيف أثر النواقل الناتجة عن الشحن البحري بشكل كبير. ويؤكد ذلك على أهمية الأدوات في منع إدخال الأنواع الغريبة الغازية.</w:t>
      </w:r>
      <w:r w:rsidR="007B4351" w:rsidRPr="000D5765">
        <w:rPr>
          <w:rStyle w:val="FootnoteReference"/>
          <w:rFonts w:cs="Simplified Arabic"/>
          <w:sz w:val="22"/>
          <w:rtl/>
        </w:rPr>
        <w:footnoteReference w:id="105"/>
      </w:r>
      <w:r w:rsidR="007B4351" w:rsidRPr="000D5765">
        <w:rPr>
          <w:rFonts w:cs="Simplified Arabic" w:hint="cs"/>
          <w:sz w:val="22"/>
          <w:rtl/>
          <w:lang w:val="en-GB" w:bidi="ar-EG"/>
        </w:rPr>
        <w:t xml:space="preserve"> و</w:t>
      </w:r>
      <w:r w:rsidR="001B15B8" w:rsidRPr="000D5765">
        <w:rPr>
          <w:rFonts w:cs="Simplified Arabic" w:hint="cs"/>
          <w:sz w:val="22"/>
          <w:rtl/>
          <w:lang w:val="en-GB" w:bidi="ar-EG"/>
        </w:rPr>
        <w:t>علاوة ع</w:t>
      </w:r>
      <w:r w:rsidRPr="000D5765">
        <w:rPr>
          <w:rFonts w:cs="Simplified Arabic" w:hint="cs"/>
          <w:sz w:val="22"/>
          <w:rtl/>
          <w:lang w:val="en-GB" w:bidi="ar-EG"/>
        </w:rPr>
        <w:t xml:space="preserve">لى ذلك، يتوقع تقييم </w:t>
      </w:r>
      <w:r w:rsidR="001B15B8" w:rsidRPr="000D5765">
        <w:rPr>
          <w:rFonts w:cs="Simplified Arabic" w:hint="cs"/>
          <w:sz w:val="22"/>
          <w:rtl/>
          <w:lang w:val="en-GB" w:bidi="ar-EG"/>
        </w:rPr>
        <w:t>حديث</w:t>
      </w:r>
      <w:r w:rsidRPr="000D5765">
        <w:rPr>
          <w:rFonts w:cs="Simplified Arabic" w:hint="cs"/>
          <w:sz w:val="22"/>
          <w:rtl/>
          <w:lang w:val="en-GB" w:bidi="ar-EG"/>
        </w:rPr>
        <w:t xml:space="preserve"> أن يزيد عدد الأنواع الغريبة الغازية الموجودة في كل قارة بنسبة 36 في المائة بين السنوات 2005 و2050</w:t>
      </w:r>
      <w:r w:rsidR="00F55686" w:rsidRPr="000D5765">
        <w:rPr>
          <w:rStyle w:val="FootnoteReference"/>
          <w:rFonts w:cs="Simplified Arabic"/>
          <w:sz w:val="22"/>
          <w:rtl/>
        </w:rPr>
        <w:footnoteReference w:id="106"/>
      </w:r>
      <w:r w:rsidR="00F55686" w:rsidRPr="000D5765">
        <w:rPr>
          <w:rFonts w:cs="Simplified Arabic" w:hint="cs"/>
          <w:sz w:val="22"/>
          <w:rtl/>
          <w:lang w:val="en-GB" w:bidi="ar-EG"/>
        </w:rPr>
        <w:t xml:space="preserve"> </w:t>
      </w:r>
      <w:r w:rsidR="007B4351" w:rsidRPr="000D5765">
        <w:rPr>
          <w:rFonts w:cs="Simplified Arabic" w:hint="cs"/>
          <w:sz w:val="22"/>
          <w:rtl/>
          <w:lang w:val="en-GB" w:bidi="ar-EG"/>
        </w:rPr>
        <w:t>في حين أن سُدس المناطق الأرضية العالمية و16 في المائة من نقاط التنوع البيولوجي الساخنة في العالم معرضة بشدة للغزو.</w:t>
      </w:r>
      <w:r w:rsidR="007B4351" w:rsidRPr="000D5765">
        <w:rPr>
          <w:rStyle w:val="FootnoteReference"/>
          <w:rFonts w:cs="Simplified Arabic"/>
          <w:sz w:val="22"/>
          <w:rtl/>
        </w:rPr>
        <w:footnoteReference w:id="107"/>
      </w:r>
      <w:r w:rsidR="007B4351" w:rsidRPr="000D5765">
        <w:rPr>
          <w:rFonts w:cs="Simplified Arabic" w:hint="cs"/>
          <w:sz w:val="22"/>
          <w:rtl/>
          <w:lang w:val="en-GB" w:bidi="ar-EG"/>
        </w:rPr>
        <w:t xml:space="preserve"> </w:t>
      </w:r>
    </w:p>
    <w:p w14:paraId="1827EA1A" w14:textId="28602302" w:rsidR="00777FF4" w:rsidRPr="000D5765" w:rsidRDefault="00070BA3" w:rsidP="007B4351">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وفي الوقت الحاضر ت</w:t>
      </w:r>
      <w:r w:rsidR="001B15B8" w:rsidRPr="000D5765">
        <w:rPr>
          <w:rFonts w:cs="Simplified Arabic" w:hint="cs"/>
          <w:sz w:val="22"/>
          <w:rtl/>
          <w:lang w:val="en-GB" w:bidi="ar-EG"/>
        </w:rPr>
        <w:t>قترب</w:t>
      </w:r>
      <w:r w:rsidRPr="000D5765">
        <w:rPr>
          <w:rFonts w:cs="Simplified Arabic" w:hint="cs"/>
          <w:sz w:val="22"/>
          <w:rtl/>
          <w:lang w:val="en-GB" w:bidi="ar-EG"/>
        </w:rPr>
        <w:t xml:space="preserve"> أنواع أك</w:t>
      </w:r>
      <w:r w:rsidR="001B15B8" w:rsidRPr="000D5765">
        <w:rPr>
          <w:rFonts w:cs="Simplified Arabic" w:hint="cs"/>
          <w:sz w:val="22"/>
          <w:rtl/>
          <w:lang w:val="en-GB" w:bidi="ar-EG"/>
        </w:rPr>
        <w:t>ث</w:t>
      </w:r>
      <w:r w:rsidRPr="000D5765">
        <w:rPr>
          <w:rFonts w:cs="Simplified Arabic" w:hint="cs"/>
          <w:sz w:val="22"/>
          <w:rtl/>
          <w:lang w:val="en-GB" w:bidi="ar-EG"/>
        </w:rPr>
        <w:t xml:space="preserve">ر إلى الانقراض نتيجة للضغط المتزايد من الأنواع الغريبة الغازية، عن تلك الأنواع المحلية نظرا لفرصة البقاء الأفضل بفضل القضاء على الغزاة </w:t>
      </w:r>
      <w:r w:rsidR="001B15B8" w:rsidRPr="000D5765">
        <w:rPr>
          <w:rFonts w:cs="Simplified Arabic" w:hint="cs"/>
          <w:sz w:val="22"/>
          <w:rtl/>
          <w:lang w:val="en-GB" w:bidi="ar-EG"/>
        </w:rPr>
        <w:t>ا</w:t>
      </w:r>
      <w:r w:rsidRPr="000D5765">
        <w:rPr>
          <w:rFonts w:cs="Simplified Arabic" w:hint="cs"/>
          <w:sz w:val="22"/>
          <w:rtl/>
          <w:lang w:val="en-GB" w:bidi="ar-EG"/>
        </w:rPr>
        <w:t>لبيولوجي</w:t>
      </w:r>
      <w:r w:rsidR="001B15B8" w:rsidRPr="000D5765">
        <w:rPr>
          <w:rFonts w:cs="Simplified Arabic" w:hint="cs"/>
          <w:sz w:val="22"/>
          <w:rtl/>
          <w:lang w:val="en-GB" w:bidi="ar-EG"/>
        </w:rPr>
        <w:t>ين</w:t>
      </w:r>
      <w:r w:rsidRPr="000D5765">
        <w:rPr>
          <w:rFonts w:cs="Simplified Arabic" w:hint="cs"/>
          <w:sz w:val="22"/>
          <w:rtl/>
          <w:lang w:val="en-GB" w:bidi="ar-EG"/>
        </w:rPr>
        <w:t xml:space="preserve"> أو مراقبته</w:t>
      </w:r>
      <w:r w:rsidR="001B15B8" w:rsidRPr="000D5765">
        <w:rPr>
          <w:rFonts w:cs="Simplified Arabic" w:hint="cs"/>
          <w:sz w:val="22"/>
          <w:rtl/>
          <w:lang w:val="en-GB" w:bidi="ar-EG"/>
        </w:rPr>
        <w:t>م</w:t>
      </w:r>
      <w:r w:rsidRPr="000D5765">
        <w:rPr>
          <w:rFonts w:cs="Simplified Arabic" w:hint="cs"/>
          <w:sz w:val="22"/>
          <w:rtl/>
          <w:lang w:val="en-GB" w:bidi="ar-EG"/>
        </w:rPr>
        <w:t xml:space="preserve">. غير أن أكثر من 800 حالة من حالات </w:t>
      </w:r>
      <w:r w:rsidRPr="000D5765">
        <w:rPr>
          <w:rFonts w:cs="Simplified Arabic" w:hint="cs"/>
          <w:sz w:val="22"/>
          <w:rtl/>
          <w:lang w:val="en-GB" w:bidi="ar-EG"/>
        </w:rPr>
        <w:lastRenderedPageBreak/>
        <w:t>القضاء على الث</w:t>
      </w:r>
      <w:r w:rsidR="006C488C" w:rsidRPr="000D5765">
        <w:rPr>
          <w:rFonts w:cs="Simplified Arabic" w:hint="cs"/>
          <w:sz w:val="22"/>
          <w:rtl/>
          <w:lang w:val="en-GB" w:bidi="ar-EG"/>
        </w:rPr>
        <w:t>د</w:t>
      </w:r>
      <w:r w:rsidRPr="000D5765">
        <w:rPr>
          <w:rFonts w:cs="Simplified Arabic" w:hint="cs"/>
          <w:sz w:val="22"/>
          <w:rtl/>
          <w:lang w:val="en-GB" w:bidi="ar-EG"/>
        </w:rPr>
        <w:t xml:space="preserve">ييات الغازية </w:t>
      </w:r>
      <w:r w:rsidR="006C488C" w:rsidRPr="000D5765">
        <w:rPr>
          <w:rFonts w:cs="Simplified Arabic" w:hint="cs"/>
          <w:sz w:val="22"/>
          <w:rtl/>
          <w:lang w:val="en-GB" w:bidi="ar-EG"/>
        </w:rPr>
        <w:t>في</w:t>
      </w:r>
      <w:r w:rsidRPr="000D5765">
        <w:rPr>
          <w:rFonts w:cs="Simplified Arabic" w:hint="cs"/>
          <w:sz w:val="22"/>
          <w:rtl/>
          <w:lang w:val="en-GB" w:bidi="ar-EG"/>
        </w:rPr>
        <w:t xml:space="preserve"> الجزر (200 حالة تقريبا منذ عام 2010) كانت ناجحة، مع منافع إيجابية لما يبلغ 236 نوعا أرضيا محليا </w:t>
      </w:r>
      <w:r w:rsidR="006C488C" w:rsidRPr="000D5765">
        <w:rPr>
          <w:rFonts w:cs="Simplified Arabic" w:hint="cs"/>
          <w:sz w:val="22"/>
          <w:rtl/>
          <w:lang w:val="en-GB" w:bidi="ar-EG"/>
        </w:rPr>
        <w:t>في</w:t>
      </w:r>
      <w:r w:rsidRPr="000D5765">
        <w:rPr>
          <w:rFonts w:cs="Simplified Arabic" w:hint="cs"/>
          <w:sz w:val="22"/>
          <w:rtl/>
          <w:lang w:val="en-GB" w:bidi="ar-EG"/>
        </w:rPr>
        <w:t xml:space="preserve"> 181 جزيرة</w:t>
      </w:r>
      <w:r w:rsidR="00F55686" w:rsidRPr="000D5765">
        <w:rPr>
          <w:rFonts w:cs="Simplified Arabic" w:hint="cs"/>
          <w:sz w:val="22"/>
          <w:rtl/>
          <w:lang w:val="en-GB" w:bidi="ar-EG"/>
        </w:rPr>
        <w:t>.</w:t>
      </w:r>
      <w:r w:rsidR="00F55686" w:rsidRPr="000D5765">
        <w:rPr>
          <w:rStyle w:val="FootnoteReference"/>
          <w:rFonts w:cs="Simplified Arabic"/>
          <w:sz w:val="22"/>
          <w:rtl/>
        </w:rPr>
        <w:footnoteReference w:id="108"/>
      </w:r>
    </w:p>
    <w:p w14:paraId="3051B606" w14:textId="77777777" w:rsidR="007B4351" w:rsidRPr="000D5765" w:rsidRDefault="006C488C" w:rsidP="00FC2C62">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ولتحقيق رؤية عام 2050 والغايات المقترحة للإطار العالمي للتنوع البيولوجي لما بعد عام 2020</w:t>
      </w:r>
      <w:r w:rsidR="001B15B8" w:rsidRPr="000D5765">
        <w:rPr>
          <w:rFonts w:cs="Simplified Arabic" w:hint="cs"/>
          <w:sz w:val="22"/>
          <w:rtl/>
          <w:lang w:val="en-GB" w:bidi="ar-EG"/>
        </w:rPr>
        <w:t>،</w:t>
      </w:r>
      <w:r w:rsidRPr="000D5765">
        <w:rPr>
          <w:rFonts w:cs="Simplified Arabic" w:hint="cs"/>
          <w:sz w:val="22"/>
          <w:rtl/>
          <w:lang w:val="en-GB" w:bidi="ar-EG"/>
        </w:rPr>
        <w:t xml:space="preserve"> من الضروري الحد من انتشار وتأثير الأنواع الغريبة الغازية</w:t>
      </w:r>
      <w:r w:rsidR="00F55686" w:rsidRPr="000D5765">
        <w:rPr>
          <w:rFonts w:cs="Simplified Arabic" w:hint="cs"/>
          <w:sz w:val="22"/>
          <w:rtl/>
          <w:lang w:val="en-GB" w:bidi="ar-EG"/>
        </w:rPr>
        <w:t>.</w:t>
      </w:r>
      <w:r w:rsidR="00F55686" w:rsidRPr="000D5765">
        <w:rPr>
          <w:rStyle w:val="FootnoteReference"/>
          <w:rFonts w:cs="Simplified Arabic"/>
          <w:sz w:val="22"/>
          <w:rtl/>
        </w:rPr>
        <w:footnoteReference w:id="109"/>
      </w:r>
      <w:r w:rsidR="00F55686" w:rsidRPr="000D5765">
        <w:rPr>
          <w:rFonts w:cs="Simplified Arabic" w:hint="cs"/>
          <w:sz w:val="22"/>
          <w:rtl/>
          <w:lang w:val="en-GB" w:bidi="ar-EG"/>
        </w:rPr>
        <w:t xml:space="preserve"> </w:t>
      </w:r>
      <w:r w:rsidRPr="000D5765">
        <w:rPr>
          <w:rFonts w:cs="Simplified Arabic" w:hint="cs"/>
          <w:sz w:val="22"/>
          <w:rtl/>
          <w:lang w:val="en-GB" w:bidi="ar-EG"/>
        </w:rPr>
        <w:t xml:space="preserve">ويتطلب ذلك الحد من الإدخالات الجديدة </w:t>
      </w:r>
      <w:r w:rsidR="001B15B8" w:rsidRPr="000D5765">
        <w:rPr>
          <w:rFonts w:cs="Simplified Arabic" w:hint="cs"/>
          <w:sz w:val="22"/>
          <w:rtl/>
          <w:lang w:val="en-GB" w:bidi="ar-EG"/>
        </w:rPr>
        <w:t xml:space="preserve">أو </w:t>
      </w:r>
      <w:r w:rsidRPr="000D5765">
        <w:rPr>
          <w:rFonts w:cs="Simplified Arabic" w:hint="cs"/>
          <w:sz w:val="22"/>
          <w:rtl/>
          <w:lang w:val="en-GB" w:bidi="ar-EG"/>
        </w:rPr>
        <w:t xml:space="preserve">مراقبتها والقضاء على تلك الأنواع الغريبة الغازية التي تفرض خطرا كبيرا على الأنواع المهددة بالانقراض أو على تقديم خدمات النظم الإيكولوجية. </w:t>
      </w:r>
    </w:p>
    <w:p w14:paraId="4E4C9EF7" w14:textId="76B6A4CD" w:rsidR="00777FF4" w:rsidRPr="000D5765" w:rsidRDefault="007B4351" w:rsidP="007B4351">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ويعتبر</w:t>
      </w:r>
      <w:r w:rsidR="006C488C" w:rsidRPr="000D5765">
        <w:rPr>
          <w:rFonts w:cs="Simplified Arabic" w:hint="cs"/>
          <w:sz w:val="22"/>
          <w:rtl/>
          <w:lang w:val="en-GB" w:bidi="ar-EG"/>
        </w:rPr>
        <w:t xml:space="preserve"> منع إدخال الأنواع الغريبة الغازية في المقام الأول أكثر فعال</w:t>
      </w:r>
      <w:r w:rsidR="00FC2C62" w:rsidRPr="000D5765">
        <w:rPr>
          <w:rFonts w:cs="Simplified Arabic" w:hint="cs"/>
          <w:sz w:val="22"/>
          <w:rtl/>
          <w:lang w:val="en-GB" w:bidi="ar-EG"/>
        </w:rPr>
        <w:t xml:space="preserve">ية من حيث التكلفة عن </w:t>
      </w:r>
      <w:r w:rsidR="006C488C" w:rsidRPr="000D5765">
        <w:rPr>
          <w:rFonts w:cs="Simplified Arabic" w:hint="cs"/>
          <w:sz w:val="22"/>
          <w:rtl/>
          <w:lang w:val="en-GB" w:bidi="ar-EG"/>
        </w:rPr>
        <w:t xml:space="preserve">محاولة </w:t>
      </w:r>
      <w:r w:rsidR="00FC2C62" w:rsidRPr="000D5765">
        <w:rPr>
          <w:rFonts w:cs="Simplified Arabic" w:hint="cs"/>
          <w:sz w:val="22"/>
          <w:rtl/>
          <w:lang w:val="en-GB" w:bidi="ar-EG"/>
        </w:rPr>
        <w:t>ا</w:t>
      </w:r>
      <w:r w:rsidR="006C488C" w:rsidRPr="000D5765">
        <w:rPr>
          <w:rFonts w:cs="Simplified Arabic" w:hint="cs"/>
          <w:sz w:val="22"/>
          <w:rtl/>
          <w:lang w:val="en-GB" w:bidi="ar-EG"/>
        </w:rPr>
        <w:t xml:space="preserve">لقضاء على الأنواع الغريبة بمجرد انتشارها. ونظرا لعدد مسارات الإدخال الموجودة، فضلا عن عدد الأنواع </w:t>
      </w:r>
      <w:r w:rsidR="00FC2C62" w:rsidRPr="000D5765">
        <w:rPr>
          <w:rFonts w:cs="Simplified Arabic" w:hint="cs"/>
          <w:sz w:val="22"/>
          <w:rtl/>
          <w:lang w:val="en-GB" w:bidi="ar-EG"/>
        </w:rPr>
        <w:t>ال</w:t>
      </w:r>
      <w:r w:rsidR="006C488C" w:rsidRPr="000D5765">
        <w:rPr>
          <w:rFonts w:cs="Simplified Arabic" w:hint="cs"/>
          <w:sz w:val="22"/>
          <w:rtl/>
          <w:lang w:val="en-GB" w:bidi="ar-EG"/>
        </w:rPr>
        <w:t>غريبة الغازية الموجود بالفعل، قد يتطلب الأمر تحديد الأولوية في كلتا الحالتين، مع تركيز الجهود على تلك الأنواع الغريبة الغازية التي هي ضارة بشكل خاص، مثل تلك الأنواع الغريبة الغازية التي هي المحرك الرئيسي لتدهور الأنواع المهددة بالانقراض</w:t>
      </w:r>
      <w:r w:rsidR="00F55686" w:rsidRPr="000D5765">
        <w:rPr>
          <w:rFonts w:cs="Simplified Arabic" w:hint="cs"/>
          <w:sz w:val="22"/>
          <w:rtl/>
          <w:lang w:val="en-GB" w:bidi="ar-EG"/>
        </w:rPr>
        <w:t>.</w:t>
      </w:r>
      <w:r w:rsidR="00F55686" w:rsidRPr="000D5765">
        <w:rPr>
          <w:rStyle w:val="FootnoteReference"/>
          <w:rFonts w:cs="Simplified Arabic"/>
          <w:sz w:val="22"/>
          <w:rtl/>
        </w:rPr>
        <w:footnoteReference w:id="110"/>
      </w:r>
      <w:r w:rsidRPr="000D5765">
        <w:rPr>
          <w:rFonts w:cs="Simplified Arabic" w:hint="cs"/>
          <w:sz w:val="22"/>
          <w:rtl/>
          <w:lang w:val="en-GB" w:bidi="ar-EG"/>
        </w:rPr>
        <w:t xml:space="preserve"> </w:t>
      </w:r>
      <w:r w:rsidR="00FE285C" w:rsidRPr="000D5765">
        <w:rPr>
          <w:rFonts w:cs="Simplified Arabic" w:hint="cs"/>
          <w:sz w:val="22"/>
          <w:rtl/>
          <w:lang w:val="en-GB" w:bidi="ar-EG"/>
        </w:rPr>
        <w:t>و</w:t>
      </w:r>
      <w:r w:rsidR="00FE285C" w:rsidRPr="000D5765">
        <w:rPr>
          <w:rFonts w:cs="Simplified Arabic"/>
          <w:sz w:val="22"/>
          <w:rtl/>
          <w:lang w:val="en-GB" w:bidi="ar-EG"/>
        </w:rPr>
        <w:t xml:space="preserve">فيما يتعلق بالمسارات، تشير </w:t>
      </w:r>
      <w:r w:rsidR="00FE285C" w:rsidRPr="000D5765">
        <w:rPr>
          <w:rFonts w:cs="Simplified Arabic" w:hint="cs"/>
          <w:sz w:val="22"/>
          <w:rtl/>
          <w:lang w:val="en-GB" w:bidi="ar-EG"/>
        </w:rPr>
        <w:t>الأدلة</w:t>
      </w:r>
      <w:r w:rsidR="00FE285C" w:rsidRPr="000D5765">
        <w:rPr>
          <w:rFonts w:cs="Simplified Arabic"/>
          <w:sz w:val="22"/>
          <w:rtl/>
          <w:lang w:val="en-GB" w:bidi="ar-EG"/>
        </w:rPr>
        <w:t xml:space="preserve"> إلى أن أكبر عدد من عمليات الإدخال </w:t>
      </w:r>
      <w:r w:rsidR="00FE285C" w:rsidRPr="000D5765">
        <w:rPr>
          <w:rFonts w:cs="Simplified Arabic" w:hint="cs"/>
          <w:sz w:val="22"/>
          <w:rtl/>
          <w:lang w:val="en-GB" w:bidi="ar-EG"/>
        </w:rPr>
        <w:t>ي</w:t>
      </w:r>
      <w:r w:rsidR="00FE285C" w:rsidRPr="000D5765">
        <w:rPr>
          <w:rFonts w:cs="Simplified Arabic"/>
          <w:sz w:val="22"/>
          <w:rtl/>
          <w:lang w:val="en-GB" w:bidi="ar-EG"/>
        </w:rPr>
        <w:t>حدث من خلال الهروب ونقل الملوثات والإطلاق المتعمد إلى الطبيعة.</w:t>
      </w:r>
      <w:r w:rsidR="00D70374" w:rsidRPr="000D5765">
        <w:rPr>
          <w:rStyle w:val="FootnoteReference"/>
          <w:rFonts w:cs="Simplified Arabic"/>
          <w:sz w:val="22"/>
          <w:rtl/>
        </w:rPr>
        <w:footnoteReference w:id="111"/>
      </w:r>
      <w:r w:rsidR="00FE285C" w:rsidRPr="000D5765">
        <w:rPr>
          <w:rFonts w:cs="Simplified Arabic"/>
          <w:sz w:val="22"/>
          <w:rtl/>
          <w:lang w:val="en-GB" w:bidi="ar-EG"/>
        </w:rPr>
        <w:t xml:space="preserve"> </w:t>
      </w:r>
      <w:r w:rsidR="00D70374" w:rsidRPr="000D5765">
        <w:rPr>
          <w:rFonts w:cs="Simplified Arabic" w:hint="cs"/>
          <w:sz w:val="22"/>
          <w:rtl/>
          <w:lang w:val="en-GB" w:bidi="ar-EG"/>
        </w:rPr>
        <w:t>و</w:t>
      </w:r>
      <w:r w:rsidR="00FE285C" w:rsidRPr="000D5765">
        <w:rPr>
          <w:rFonts w:cs="Simplified Arabic"/>
          <w:sz w:val="22"/>
          <w:rtl/>
          <w:lang w:val="en-GB" w:bidi="ar-EG"/>
        </w:rPr>
        <w:t>فيما يتعلق بمكافحة و</w:t>
      </w:r>
      <w:r w:rsidR="00D70374" w:rsidRPr="000D5765">
        <w:rPr>
          <w:rFonts w:cs="Simplified Arabic" w:hint="cs"/>
          <w:sz w:val="22"/>
          <w:rtl/>
          <w:lang w:val="en-GB" w:bidi="ar-EG"/>
        </w:rPr>
        <w:t>/</w:t>
      </w:r>
      <w:r w:rsidR="00FE285C" w:rsidRPr="000D5765">
        <w:rPr>
          <w:rFonts w:cs="Simplified Arabic"/>
          <w:sz w:val="22"/>
          <w:rtl/>
          <w:lang w:val="en-GB" w:bidi="ar-EG"/>
        </w:rPr>
        <w:t xml:space="preserve">أو استئصال الأنواع الغريبة الغازية، يمكن الاهتمام </w:t>
      </w:r>
      <w:r w:rsidR="00D70374" w:rsidRPr="000D5765">
        <w:rPr>
          <w:rFonts w:cs="Simplified Arabic" w:hint="cs"/>
          <w:sz w:val="22"/>
          <w:rtl/>
          <w:lang w:val="en-GB" w:bidi="ar-EG"/>
        </w:rPr>
        <w:t>ب</w:t>
      </w:r>
      <w:r w:rsidR="00FE285C" w:rsidRPr="000D5765">
        <w:rPr>
          <w:rFonts w:cs="Simplified Arabic"/>
          <w:sz w:val="22"/>
          <w:rtl/>
          <w:lang w:val="en-GB" w:bidi="ar-EG"/>
        </w:rPr>
        <w:t xml:space="preserve">تلك التي </w:t>
      </w:r>
      <w:r w:rsidR="00D70374" w:rsidRPr="000D5765">
        <w:rPr>
          <w:rFonts w:cs="Simplified Arabic" w:hint="cs"/>
          <w:sz w:val="22"/>
          <w:rtl/>
          <w:lang w:val="en-GB" w:bidi="ar-EG"/>
        </w:rPr>
        <w:t>تؤثر بشكل</w:t>
      </w:r>
      <w:r w:rsidR="00FE285C" w:rsidRPr="000D5765">
        <w:rPr>
          <w:rFonts w:cs="Simplified Arabic"/>
          <w:sz w:val="22"/>
          <w:rtl/>
          <w:lang w:val="en-GB" w:bidi="ar-EG"/>
        </w:rPr>
        <w:t xml:space="preserve"> ضار </w:t>
      </w:r>
      <w:r w:rsidR="00D70374" w:rsidRPr="000D5765">
        <w:rPr>
          <w:rFonts w:cs="Simplified Arabic" w:hint="cs"/>
          <w:sz w:val="22"/>
          <w:rtl/>
          <w:lang w:val="en-GB" w:bidi="ar-EG"/>
        </w:rPr>
        <w:t>للغاية</w:t>
      </w:r>
      <w:r w:rsidR="00FE285C" w:rsidRPr="000D5765">
        <w:rPr>
          <w:rFonts w:cs="Simplified Arabic"/>
          <w:sz w:val="22"/>
          <w:rtl/>
          <w:lang w:val="en-GB" w:bidi="ar-EG"/>
        </w:rPr>
        <w:t xml:space="preserve"> في مناطق محددة. </w:t>
      </w:r>
      <w:r w:rsidR="00D70374" w:rsidRPr="000D5765">
        <w:rPr>
          <w:rFonts w:cs="Simplified Arabic" w:hint="cs"/>
          <w:sz w:val="22"/>
          <w:rtl/>
          <w:lang w:val="en-GB" w:bidi="ar-EG"/>
        </w:rPr>
        <w:t>وسيتعين</w:t>
      </w:r>
      <w:r w:rsidR="00FE285C" w:rsidRPr="000D5765">
        <w:rPr>
          <w:rFonts w:cs="Simplified Arabic"/>
          <w:sz w:val="22"/>
          <w:rtl/>
          <w:lang w:val="en-GB" w:bidi="ar-EG"/>
        </w:rPr>
        <w:t xml:space="preserve"> تحديد المو</w:t>
      </w:r>
      <w:r w:rsidR="00D70374" w:rsidRPr="000D5765">
        <w:rPr>
          <w:rFonts w:cs="Simplified Arabic" w:hint="cs"/>
          <w:sz w:val="22"/>
          <w:rtl/>
          <w:lang w:val="en-GB" w:bidi="ar-EG"/>
        </w:rPr>
        <w:t>ا</w:t>
      </w:r>
      <w:r w:rsidR="00FE285C" w:rsidRPr="000D5765">
        <w:rPr>
          <w:rFonts w:cs="Simplified Arabic"/>
          <w:sz w:val="22"/>
          <w:rtl/>
          <w:lang w:val="en-GB" w:bidi="ar-EG"/>
        </w:rPr>
        <w:t>قع ذ</w:t>
      </w:r>
      <w:r w:rsidR="00D70374" w:rsidRPr="000D5765">
        <w:rPr>
          <w:rFonts w:cs="Simplified Arabic" w:hint="cs"/>
          <w:sz w:val="22"/>
          <w:rtl/>
          <w:lang w:val="en-GB" w:bidi="ar-EG"/>
        </w:rPr>
        <w:t>ات</w:t>
      </w:r>
      <w:r w:rsidR="00FE285C" w:rsidRPr="000D5765">
        <w:rPr>
          <w:rFonts w:cs="Simplified Arabic"/>
          <w:sz w:val="22"/>
          <w:rtl/>
          <w:lang w:val="en-GB" w:bidi="ar-EG"/>
        </w:rPr>
        <w:t xml:space="preserve"> الأولوية، ولكن يمكن أن </w:t>
      </w:r>
      <w:r w:rsidR="00D70374" w:rsidRPr="000D5765">
        <w:rPr>
          <w:rFonts w:cs="Simplified Arabic" w:hint="cs"/>
          <w:sz w:val="22"/>
          <w:rtl/>
          <w:lang w:val="en-GB" w:bidi="ar-EG"/>
        </w:rPr>
        <w:t>ت</w:t>
      </w:r>
      <w:r w:rsidR="00FE285C" w:rsidRPr="000D5765">
        <w:rPr>
          <w:rFonts w:cs="Simplified Arabic"/>
          <w:sz w:val="22"/>
          <w:rtl/>
          <w:lang w:val="en-GB" w:bidi="ar-EG"/>
        </w:rPr>
        <w:t xml:space="preserve">شمل، من بين </w:t>
      </w:r>
      <w:r w:rsidR="00D70374" w:rsidRPr="000D5765">
        <w:rPr>
          <w:rFonts w:cs="Simplified Arabic" w:hint="cs"/>
          <w:sz w:val="22"/>
          <w:rtl/>
          <w:lang w:val="en-GB" w:bidi="ar-EG"/>
        </w:rPr>
        <w:t>مواقع</w:t>
      </w:r>
      <w:r w:rsidR="00FE285C" w:rsidRPr="000D5765">
        <w:rPr>
          <w:rFonts w:cs="Simplified Arabic"/>
          <w:sz w:val="22"/>
          <w:rtl/>
          <w:lang w:val="en-GB" w:bidi="ar-EG"/>
        </w:rPr>
        <w:t xml:space="preserve"> أخرى، مناطق التنوع البيولوجي الرئيسية، و</w:t>
      </w:r>
      <w:r w:rsidR="00D70374" w:rsidRPr="000D5765">
        <w:rPr>
          <w:rFonts w:cs="Simplified Arabic" w:hint="cs"/>
          <w:sz w:val="22"/>
          <w:rtl/>
          <w:lang w:val="en-GB" w:bidi="ar-EG"/>
        </w:rPr>
        <w:t xml:space="preserve">/أو المواقع المحددة في إطار </w:t>
      </w:r>
      <w:r w:rsidR="00FE285C" w:rsidRPr="000D5765">
        <w:rPr>
          <w:rFonts w:cs="Simplified Arabic"/>
          <w:sz w:val="22"/>
          <w:rtl/>
          <w:lang w:val="en-GB" w:bidi="ar-EG"/>
        </w:rPr>
        <w:t>التحالف من أجل مواقع الانقراض الصفري، و</w:t>
      </w:r>
      <w:r w:rsidR="00D70374" w:rsidRPr="000D5765">
        <w:rPr>
          <w:rFonts w:cs="Simplified Arabic" w:hint="cs"/>
          <w:sz w:val="22"/>
          <w:rtl/>
          <w:lang w:val="en-GB" w:bidi="ar-EG"/>
        </w:rPr>
        <w:t xml:space="preserve">/أو </w:t>
      </w:r>
      <w:r w:rsidR="00FE285C" w:rsidRPr="000D5765">
        <w:rPr>
          <w:rFonts w:cs="Simplified Arabic"/>
          <w:sz w:val="22"/>
          <w:rtl/>
          <w:lang w:val="en-GB" w:bidi="ar-EG"/>
        </w:rPr>
        <w:t>المناطق المحمية، و</w:t>
      </w:r>
      <w:r w:rsidR="00D70374" w:rsidRPr="000D5765">
        <w:rPr>
          <w:rFonts w:cs="Simplified Arabic" w:hint="cs"/>
          <w:sz w:val="22"/>
          <w:rtl/>
          <w:lang w:val="en-GB" w:bidi="ar-EG"/>
        </w:rPr>
        <w:t>/</w:t>
      </w:r>
      <w:r w:rsidR="00FE285C" w:rsidRPr="000D5765">
        <w:rPr>
          <w:rFonts w:cs="Simplified Arabic"/>
          <w:sz w:val="22"/>
          <w:rtl/>
          <w:lang w:val="en-GB" w:bidi="ar-EG"/>
        </w:rPr>
        <w:t>أو المناطق التي تشكل فيها الأنواع الغريبة الغازية تهديدا كبيرا للأنواع أو خدمات النظم الإيكولوجي</w:t>
      </w:r>
      <w:r w:rsidR="00D70374" w:rsidRPr="000D5765">
        <w:rPr>
          <w:rFonts w:cs="Simplified Arabic" w:hint="cs"/>
          <w:sz w:val="22"/>
          <w:rtl/>
          <w:lang w:val="en-GB" w:bidi="ar-EG"/>
        </w:rPr>
        <w:t>ة</w:t>
      </w:r>
      <w:r w:rsidR="00FE285C" w:rsidRPr="000D5765">
        <w:rPr>
          <w:rFonts w:cs="Simplified Arabic"/>
          <w:sz w:val="22"/>
          <w:rtl/>
          <w:lang w:val="en-GB" w:bidi="ar-EG"/>
        </w:rPr>
        <w:t>.</w:t>
      </w:r>
    </w:p>
    <w:p w14:paraId="6C7B5A6C" w14:textId="62F495AD" w:rsidR="00777FF4" w:rsidRPr="000D5765" w:rsidRDefault="00D70374" w:rsidP="00FC2C62">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t>وتوفر سجلات الأنواع الغريبة الغازية، مثل</w:t>
      </w:r>
      <w:r w:rsidR="006C488C" w:rsidRPr="000D5765">
        <w:rPr>
          <w:rFonts w:cs="Simplified Arabic" w:hint="cs"/>
          <w:sz w:val="22"/>
          <w:rtl/>
          <w:lang w:val="en-GB" w:bidi="ar-EG"/>
        </w:rPr>
        <w:t xml:space="preserve"> السجل العالمي للأنواع الغازية المدخلة التابع للاتحاد الدولي لحفظ الطبيعة معلومات </w:t>
      </w:r>
      <w:r w:rsidRPr="000D5765">
        <w:rPr>
          <w:rFonts w:cs="Simplified Arabic" w:hint="cs"/>
          <w:sz w:val="22"/>
          <w:rtl/>
          <w:lang w:val="en-GB" w:bidi="ar-EG"/>
        </w:rPr>
        <w:t>محتملة ل</w:t>
      </w:r>
      <w:r w:rsidR="003C50E4" w:rsidRPr="000D5765">
        <w:rPr>
          <w:rFonts w:cs="Simplified Arabic" w:hint="cs"/>
          <w:sz w:val="22"/>
          <w:rtl/>
          <w:lang w:val="en-GB" w:bidi="ar-EG"/>
        </w:rPr>
        <w:t>خط الأساس</w:t>
      </w:r>
      <w:r w:rsidR="006C488C" w:rsidRPr="000D5765">
        <w:rPr>
          <w:rFonts w:cs="Simplified Arabic" w:hint="cs"/>
          <w:sz w:val="22"/>
          <w:rtl/>
          <w:lang w:val="en-GB" w:bidi="ar-EG"/>
        </w:rPr>
        <w:t xml:space="preserve"> لتقييم التقدم المحرز في تقليل الإدخالات و</w:t>
      </w:r>
      <w:r w:rsidR="00FC2C62" w:rsidRPr="000D5765">
        <w:rPr>
          <w:rFonts w:cs="Simplified Arabic" w:hint="cs"/>
          <w:sz w:val="22"/>
          <w:rtl/>
          <w:lang w:val="en-GB" w:bidi="ar-EG"/>
        </w:rPr>
        <w:t xml:space="preserve">تم إعداد </w:t>
      </w:r>
      <w:r w:rsidR="006C488C" w:rsidRPr="000D5765">
        <w:rPr>
          <w:rFonts w:cs="Simplified Arabic" w:hint="cs"/>
          <w:sz w:val="22"/>
          <w:rtl/>
          <w:lang w:val="en-GB" w:bidi="ar-EG"/>
        </w:rPr>
        <w:t>تصنيف لمع</w:t>
      </w:r>
      <w:r w:rsidR="003C50E4" w:rsidRPr="000D5765">
        <w:rPr>
          <w:rFonts w:cs="Simplified Arabic" w:hint="cs"/>
          <w:sz w:val="22"/>
          <w:rtl/>
          <w:lang w:val="en-GB" w:bidi="ar-EG"/>
        </w:rPr>
        <w:t>يار الأثر البيئي للفئات التصنيفية الغريبة</w:t>
      </w:r>
      <w:r w:rsidR="00F55686" w:rsidRPr="000D5765">
        <w:rPr>
          <w:rFonts w:cs="Simplified Arabic" w:hint="cs"/>
          <w:sz w:val="22"/>
          <w:rtl/>
          <w:lang w:val="en-GB" w:bidi="ar-EG"/>
        </w:rPr>
        <w:t>.</w:t>
      </w:r>
      <w:r w:rsidR="00F55686" w:rsidRPr="000D5765">
        <w:rPr>
          <w:rStyle w:val="FootnoteReference"/>
          <w:rFonts w:cs="Simplified Arabic"/>
          <w:sz w:val="22"/>
          <w:rtl/>
        </w:rPr>
        <w:footnoteReference w:id="112"/>
      </w:r>
      <w:r w:rsidR="003C50E4" w:rsidRPr="000D5765">
        <w:rPr>
          <w:rFonts w:cs="Simplified Arabic" w:hint="cs"/>
          <w:sz w:val="22"/>
          <w:rtl/>
          <w:lang w:val="en-GB" w:bidi="ar-EG"/>
        </w:rPr>
        <w:t xml:space="preserve"> </w:t>
      </w:r>
      <w:r w:rsidRPr="000D5765">
        <w:rPr>
          <w:rFonts w:cs="Simplified Arabic" w:hint="cs"/>
          <w:sz w:val="22"/>
          <w:rtl/>
          <w:lang w:val="en-GB" w:bidi="ar-EG"/>
        </w:rPr>
        <w:t>وتشتمل السجلات الأخرى على تلك التي تحتفظ بها الاتفاقية الدولية لحماية النباتات والمركز الدولي للزراعة والعلوم البيولوجية والشبكة الأوروبية المعنية بالأنواع الغريبة الغازية و</w:t>
      </w:r>
      <w:r w:rsidRPr="000D5765">
        <w:rPr>
          <w:rFonts w:cs="Simplified Arabic"/>
          <w:sz w:val="22"/>
          <w:lang w:bidi="ar-EG"/>
        </w:rPr>
        <w:t>DAISIE</w:t>
      </w:r>
      <w:r w:rsidRPr="000D5765">
        <w:rPr>
          <w:rFonts w:cs="Simplified Arabic" w:hint="cs"/>
          <w:sz w:val="22"/>
          <w:rtl/>
          <w:lang w:bidi="ar-EG"/>
        </w:rPr>
        <w:t xml:space="preserve"> ضمن غيرها. </w:t>
      </w:r>
      <w:r w:rsidRPr="000D5765">
        <w:rPr>
          <w:rFonts w:cs="Simplified Arabic" w:hint="cs"/>
          <w:sz w:val="22"/>
          <w:rtl/>
          <w:lang w:val="en-GB" w:bidi="ar-EG"/>
        </w:rPr>
        <w:t xml:space="preserve">غير أن </w:t>
      </w:r>
      <w:r w:rsidR="00FC2C62" w:rsidRPr="000D5765">
        <w:rPr>
          <w:rFonts w:cs="Simplified Arabic" w:hint="cs"/>
          <w:sz w:val="22"/>
          <w:rtl/>
          <w:lang w:val="en-GB" w:bidi="ar-EG"/>
        </w:rPr>
        <w:t>هناك حاجة</w:t>
      </w:r>
      <w:r w:rsidR="003C50E4" w:rsidRPr="000D5765">
        <w:rPr>
          <w:rFonts w:cs="Simplified Arabic" w:hint="cs"/>
          <w:sz w:val="22"/>
          <w:rtl/>
          <w:lang w:val="en-GB" w:bidi="ar-EG"/>
        </w:rPr>
        <w:t xml:space="preserve"> إلى تحديد المواقع </w:t>
      </w:r>
      <w:r w:rsidR="00FC2C62" w:rsidRPr="000D5765">
        <w:rPr>
          <w:rFonts w:cs="Simplified Arabic" w:hint="cs"/>
          <w:sz w:val="22"/>
          <w:rtl/>
          <w:lang w:val="en-GB" w:bidi="ar-EG"/>
        </w:rPr>
        <w:t>ذات الأولوية</w:t>
      </w:r>
      <w:r w:rsidRPr="000D5765">
        <w:rPr>
          <w:rFonts w:cs="Simplified Arabic" w:hint="cs"/>
          <w:sz w:val="22"/>
          <w:rtl/>
          <w:lang w:val="en-GB" w:bidi="ar-EG"/>
        </w:rPr>
        <w:t>، كما ذكر أعلاه،</w:t>
      </w:r>
      <w:r w:rsidR="00FC2C62" w:rsidRPr="000D5765">
        <w:rPr>
          <w:rFonts w:cs="Simplified Arabic" w:hint="cs"/>
          <w:sz w:val="22"/>
          <w:rtl/>
          <w:lang w:val="en-GB" w:bidi="ar-EG"/>
        </w:rPr>
        <w:t xml:space="preserve"> </w:t>
      </w:r>
      <w:r w:rsidR="003C50E4" w:rsidRPr="000D5765">
        <w:rPr>
          <w:rFonts w:cs="Simplified Arabic" w:hint="cs"/>
          <w:sz w:val="22"/>
          <w:rtl/>
          <w:lang w:val="en-GB" w:bidi="ar-EG"/>
        </w:rPr>
        <w:t xml:space="preserve">لتقديم خط أساس لتقييم التقدم المحرز في جهود المراقبة وجهود القضاء على هذه الأنواع. </w:t>
      </w:r>
      <w:r w:rsidR="003C50E4" w:rsidRPr="000D5765">
        <w:rPr>
          <w:rFonts w:cs="Simplified Arabic" w:hint="cs"/>
          <w:sz w:val="22"/>
          <w:rtl/>
          <w:lang w:val="en-GB"/>
        </w:rPr>
        <w:t xml:space="preserve">وتقييم </w:t>
      </w:r>
      <w:r w:rsidR="003C50E4" w:rsidRPr="000D5765">
        <w:rPr>
          <w:rFonts w:cs="Simplified Arabic"/>
          <w:sz w:val="22"/>
          <w:lang w:val="en-US"/>
        </w:rPr>
        <w:t>IPBES</w:t>
      </w:r>
      <w:r w:rsidR="003C50E4" w:rsidRPr="000D5765">
        <w:rPr>
          <w:rFonts w:cs="Simplified Arabic" w:hint="cs"/>
          <w:sz w:val="22"/>
          <w:rtl/>
          <w:lang w:val="en-US" w:bidi="ar-EG"/>
        </w:rPr>
        <w:t xml:space="preserve"> بشأن الأنواع الغريبة الغازية، المقرر ال</w:t>
      </w:r>
      <w:r w:rsidR="00FC2C62" w:rsidRPr="000D5765">
        <w:rPr>
          <w:rFonts w:cs="Simplified Arabic" w:hint="cs"/>
          <w:sz w:val="22"/>
          <w:rtl/>
          <w:lang w:val="en-US" w:bidi="ar-EG"/>
        </w:rPr>
        <w:t>ا</w:t>
      </w:r>
      <w:r w:rsidR="003C50E4" w:rsidRPr="000D5765">
        <w:rPr>
          <w:rFonts w:cs="Simplified Arabic" w:hint="cs"/>
          <w:sz w:val="22"/>
          <w:rtl/>
          <w:lang w:val="en-US" w:bidi="ar-EG"/>
        </w:rPr>
        <w:t>نتهاء من إعداده في عام 2023، سيقدم المزيد من المعلومات المفيدة المتعلقة بهذا الهدف المقترح.</w:t>
      </w:r>
    </w:p>
    <w:p w14:paraId="5348C244" w14:textId="7EDA4253" w:rsidR="00070BA3" w:rsidRPr="000D5765" w:rsidRDefault="003C50E4" w:rsidP="00070BA3">
      <w:pPr>
        <w:numPr>
          <w:ilvl w:val="0"/>
          <w:numId w:val="4"/>
        </w:numPr>
        <w:bidi/>
        <w:spacing w:after="120" w:line="216" w:lineRule="auto"/>
        <w:ind w:left="0" w:firstLine="0"/>
        <w:jc w:val="both"/>
        <w:rPr>
          <w:rFonts w:cs="Simplified Arabic"/>
          <w:sz w:val="22"/>
          <w:lang w:val="en-GB" w:bidi="ar-EG"/>
        </w:rPr>
      </w:pPr>
      <w:r w:rsidRPr="000D5765">
        <w:rPr>
          <w:rFonts w:cs="Simplified Arabic" w:hint="cs"/>
          <w:sz w:val="22"/>
          <w:rtl/>
          <w:lang w:val="en-GB" w:bidi="ar-EG"/>
        </w:rPr>
        <w:lastRenderedPageBreak/>
        <w:t>ويمكن أن يسهم التقدم المحرز نحو هذا الهدف، اعتمادا على الأنواع الغريبة الغازية التي يتم معالجتها، في بلوغ عناصر الهدف 1 المقترح المتعلقة باستخدام الأراضي والبحار والاستعادة. ويمكن أن يسهم أيضا في الإدارة الفعالة للمناطق المحمية وتدابير الحفظ ا</w:t>
      </w:r>
      <w:r w:rsidR="009B28CD" w:rsidRPr="000D5765">
        <w:rPr>
          <w:rFonts w:cs="Simplified Arabic" w:hint="cs"/>
          <w:sz w:val="22"/>
          <w:rtl/>
          <w:lang w:val="en-GB" w:bidi="ar-EG"/>
        </w:rPr>
        <w:t>ل</w:t>
      </w:r>
      <w:r w:rsidRPr="000D5765">
        <w:rPr>
          <w:rFonts w:cs="Simplified Arabic" w:hint="cs"/>
          <w:sz w:val="22"/>
          <w:rtl/>
          <w:lang w:val="en-GB" w:bidi="ar-EG"/>
        </w:rPr>
        <w:t>فعالة الأخرى القائمة على المنطقة (الهدف 2 المقترح).</w:t>
      </w:r>
      <w:r w:rsidR="00D70374" w:rsidRPr="000D5765">
        <w:rPr>
          <w:rFonts w:cs="Simplified Arabic" w:hint="cs"/>
          <w:sz w:val="22"/>
          <w:rtl/>
          <w:lang w:val="en-GB" w:bidi="ar-EG"/>
        </w:rPr>
        <w:t xml:space="preserve"> </w:t>
      </w:r>
      <w:r w:rsidR="00D70374" w:rsidRPr="000D5765">
        <w:rPr>
          <w:rFonts w:cs="Simplified Arabic"/>
          <w:sz w:val="22"/>
          <w:rtl/>
          <w:lang w:val="en-GB" w:bidi="ar-EG"/>
        </w:rPr>
        <w:t>كما أن التقدم نحو هذا الهدف سيدعمه المزيد من الجهود لتحديد وفهم الأنواع الغريبة الغازية، بما في ذلك معلومات عن انتشارها و</w:t>
      </w:r>
      <w:r w:rsidR="00D70374" w:rsidRPr="000D5765">
        <w:rPr>
          <w:rFonts w:cs="Simplified Arabic" w:hint="cs"/>
          <w:sz w:val="22"/>
          <w:rtl/>
          <w:lang w:val="en-GB" w:bidi="ar-EG"/>
        </w:rPr>
        <w:t>أثر</w:t>
      </w:r>
      <w:r w:rsidR="00D70374" w:rsidRPr="000D5765">
        <w:rPr>
          <w:rFonts w:cs="Simplified Arabic"/>
          <w:sz w:val="22"/>
          <w:rtl/>
          <w:lang w:val="en-GB" w:bidi="ar-EG"/>
        </w:rPr>
        <w:t>ها وفعالية التدخلات، وكذلك عن آثارها الاجتماعية والاقتصادية (الهدف المقترح 19).</w:t>
      </w:r>
      <w:r w:rsidR="00D70374" w:rsidRPr="000D5765">
        <w:rPr>
          <w:rStyle w:val="FootnoteReference"/>
          <w:rFonts w:cs="Simplified Arabic"/>
          <w:sz w:val="22"/>
          <w:rtl/>
        </w:rPr>
        <w:footnoteReference w:id="113"/>
      </w:r>
    </w:p>
    <w:p w14:paraId="4AA4F53E" w14:textId="77777777" w:rsidR="004B77D2" w:rsidRPr="000D5765" w:rsidRDefault="004B77D2" w:rsidP="004B77D2">
      <w:pPr>
        <w:keepNext/>
        <w:keepLines/>
        <w:bidi/>
        <w:spacing w:after="120" w:line="216" w:lineRule="auto"/>
        <w:jc w:val="both"/>
        <w:rPr>
          <w:rFonts w:cs="Simplified Arabic"/>
          <w:b/>
          <w:bCs/>
          <w:lang w:val="en-GB" w:bidi="ar-EG"/>
        </w:rPr>
      </w:pPr>
      <w:r w:rsidRPr="000D5765">
        <w:rPr>
          <w:rFonts w:cs="Simplified Arabic" w:hint="cs"/>
          <w:b/>
          <w:bCs/>
          <w:rtl/>
          <w:lang w:val="en-GB" w:bidi="ar-EG"/>
        </w:rPr>
        <w:t>الحد من</w:t>
      </w:r>
      <w:r w:rsidRPr="000D5765">
        <w:rPr>
          <w:rFonts w:cs="Simplified Arabic"/>
          <w:b/>
          <w:bCs/>
          <w:rtl/>
          <w:lang w:val="en-GB" w:bidi="ar-EG"/>
        </w:rPr>
        <w:t xml:space="preserve"> التلوث</w:t>
      </w:r>
      <w:r w:rsidRPr="001F44C5">
        <w:rPr>
          <w:rStyle w:val="FootnoteReference"/>
          <w:rFonts w:cs="Simplified Arabic"/>
          <w:rtl/>
          <w:lang w:val="en-GB" w:bidi="ar-EG"/>
        </w:rPr>
        <w:footnoteReference w:id="114"/>
      </w:r>
    </w:p>
    <w:p w14:paraId="3561371F" w14:textId="77777777" w:rsidR="004B77D2" w:rsidRPr="000D5765" w:rsidRDefault="004B77D2" w:rsidP="004B77D2">
      <w:pPr>
        <w:bidi/>
        <w:spacing w:after="120" w:line="216" w:lineRule="auto"/>
        <w:jc w:val="both"/>
        <w:rPr>
          <w:rFonts w:cs="Simplified Arabic"/>
          <w:i/>
          <w:iCs/>
          <w:lang w:val="en-GB" w:bidi="ar-EG"/>
        </w:rPr>
      </w:pPr>
      <w:r w:rsidRPr="001F44C5">
        <w:rPr>
          <w:rFonts w:cs="Simplified Arabic"/>
          <w:b/>
          <w:bCs/>
          <w:rtl/>
          <w:lang w:val="en-GB" w:bidi="ar-EG"/>
        </w:rPr>
        <w:t>الهدف 6</w:t>
      </w:r>
      <w:r w:rsidRPr="000D5765">
        <w:rPr>
          <w:rFonts w:cs="Simplified Arabic" w:hint="cs"/>
          <w:b/>
          <w:bCs/>
          <w:i/>
          <w:iCs/>
          <w:rtl/>
          <w:lang w:val="en-GB" w:bidi="ar-EG"/>
        </w:rPr>
        <w:t>-</w:t>
      </w:r>
      <w:r w:rsidRPr="000D5765">
        <w:rPr>
          <w:rFonts w:cs="Simplified Arabic"/>
          <w:i/>
          <w:iCs/>
          <w:rtl/>
          <w:lang w:val="en-GB" w:bidi="ar-EG"/>
        </w:rPr>
        <w:t xml:space="preserve"> بحلول عام 2030، الحد من التلوث من جميع المصادر، بما في ذلك الحد من المغذيات الزائدة [بنسبة </w:t>
      </w:r>
      <w:r w:rsidRPr="000D5765">
        <w:rPr>
          <w:rFonts w:cs="Simplified Arabic"/>
          <w:i/>
          <w:iCs/>
          <w:lang w:val="en-GB" w:bidi="ar-EG"/>
        </w:rPr>
        <w:t>X</w:t>
      </w:r>
      <w:r w:rsidRPr="000D5765">
        <w:rPr>
          <w:rFonts w:cs="Simplified Arabic"/>
          <w:i/>
          <w:iCs/>
          <w:rtl/>
          <w:lang w:val="en-GB" w:bidi="ar-EG"/>
        </w:rPr>
        <w:t xml:space="preserve"> في المائة]، والمبيدات الحيوية [بنسبة </w:t>
      </w:r>
      <w:r w:rsidRPr="000D5765">
        <w:rPr>
          <w:rFonts w:cs="Simplified Arabic"/>
          <w:i/>
          <w:iCs/>
          <w:lang w:val="en-GB" w:bidi="ar-EG"/>
        </w:rPr>
        <w:t>X</w:t>
      </w:r>
      <w:r w:rsidRPr="000D5765">
        <w:rPr>
          <w:rFonts w:cs="Simplified Arabic"/>
          <w:i/>
          <w:iCs/>
          <w:rtl/>
          <w:lang w:val="en-GB" w:bidi="ar-EG"/>
        </w:rPr>
        <w:t xml:space="preserve"> في المائة]، والنفايات البلاستيكية [بنسبة </w:t>
      </w:r>
      <w:r w:rsidRPr="000D5765">
        <w:rPr>
          <w:rFonts w:cs="Simplified Arabic"/>
          <w:i/>
          <w:iCs/>
          <w:lang w:val="en-GB" w:bidi="ar-EG"/>
        </w:rPr>
        <w:t>X</w:t>
      </w:r>
      <w:r w:rsidRPr="000D5765">
        <w:rPr>
          <w:rFonts w:cs="Simplified Arabic"/>
          <w:i/>
          <w:iCs/>
          <w:rtl/>
          <w:lang w:val="en-GB" w:bidi="ar-EG"/>
        </w:rPr>
        <w:t xml:space="preserve"> في المائة] إلى مستويات غير ضارة بالتنوع البيولوجي ووظائف النظم الإيكولوجية وصحة البشر.</w:t>
      </w:r>
    </w:p>
    <w:p w14:paraId="7B1CFBB1" w14:textId="77777777" w:rsidR="00F677A0" w:rsidRPr="000D5765" w:rsidRDefault="00F677A0"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إن التلوث أحد المحركات الرئيسية  لفقدان التنوع البيولوجي و</w:t>
      </w:r>
      <w:r w:rsidR="004B77D2" w:rsidRPr="000D5765">
        <w:rPr>
          <w:rFonts w:cs="Simplified Arabic"/>
          <w:rtl/>
          <w:lang w:val="en-GB" w:bidi="ar-EG"/>
        </w:rPr>
        <w:t>تؤثر أشكال كثيرة من التلوث</w:t>
      </w:r>
      <w:r w:rsidRPr="000D5765">
        <w:rPr>
          <w:rStyle w:val="FootnoteReference"/>
          <w:rFonts w:cs="Simplified Arabic"/>
          <w:sz w:val="22"/>
          <w:rtl/>
        </w:rPr>
        <w:footnoteReference w:id="115"/>
      </w:r>
      <w:r w:rsidR="004B77D2" w:rsidRPr="000D5765">
        <w:rPr>
          <w:rFonts w:cs="Simplified Arabic"/>
          <w:rtl/>
          <w:lang w:val="en-GB" w:bidi="ar-EG"/>
        </w:rPr>
        <w:t xml:space="preserve"> على التنوع البيولوجي وبطر</w:t>
      </w:r>
      <w:r w:rsidR="004B77D2" w:rsidRPr="000D5765">
        <w:rPr>
          <w:rFonts w:cs="Simplified Arabic" w:hint="cs"/>
          <w:rtl/>
          <w:lang w:val="en-GB" w:bidi="ar-EG"/>
        </w:rPr>
        <w:t>ائ</w:t>
      </w:r>
      <w:r w:rsidR="004B77D2" w:rsidRPr="000D5765">
        <w:rPr>
          <w:rFonts w:cs="Simplified Arabic"/>
          <w:rtl/>
          <w:lang w:val="en-GB" w:bidi="ar-EG"/>
        </w:rPr>
        <w:t>ق مختلفة. وتؤدي المغذيات الزائدة</w:t>
      </w:r>
      <w:r w:rsidR="004B77D2" w:rsidRPr="000D5765">
        <w:rPr>
          <w:rFonts w:cs="Simplified Arabic" w:hint="cs"/>
          <w:rtl/>
          <w:lang w:val="en-GB" w:bidi="ar-EG"/>
        </w:rPr>
        <w:t xml:space="preserve"> (خاصة النيتروجين والفسفور)</w:t>
      </w:r>
      <w:r w:rsidRPr="000D5765">
        <w:rPr>
          <w:rFonts w:cs="Simplified Arabic" w:hint="cs"/>
          <w:rtl/>
          <w:lang w:val="en-GB" w:bidi="ar-EG"/>
        </w:rPr>
        <w:t>، بما في ذلك من استخدام الأسمدة في الماضي والحاضر،</w:t>
      </w:r>
      <w:r w:rsidRPr="000D5765">
        <w:rPr>
          <w:rStyle w:val="FootnoteReference"/>
          <w:rFonts w:cs="Simplified Arabic"/>
          <w:sz w:val="22"/>
          <w:rtl/>
        </w:rPr>
        <w:footnoteReference w:id="116"/>
      </w:r>
      <w:r w:rsidR="004B77D2" w:rsidRPr="000D5765">
        <w:rPr>
          <w:rFonts w:cs="Simplified Arabic"/>
          <w:rtl/>
          <w:lang w:val="en-GB" w:bidi="ar-EG"/>
        </w:rPr>
        <w:t xml:space="preserve"> إلى فرط المغذيات</w:t>
      </w:r>
      <w:r w:rsidR="004B77D2" w:rsidRPr="000D5765">
        <w:rPr>
          <w:rFonts w:cs="Simplified Arabic"/>
          <w:lang w:val="en-GB" w:bidi="ar-EG"/>
        </w:rPr>
        <w:t xml:space="preserve"> </w:t>
      </w:r>
      <w:r w:rsidR="004B77D2" w:rsidRPr="000D5765">
        <w:rPr>
          <w:rFonts w:cs="Simplified Arabic"/>
          <w:rtl/>
          <w:lang w:val="en-GB" w:bidi="ar-EG"/>
        </w:rPr>
        <w:t>و"مناطق ميتة" في المياه العذبة والمناطق الساحلية</w:t>
      </w:r>
      <w:r w:rsidRPr="000D5765">
        <w:rPr>
          <w:rFonts w:cs="Simplified Arabic" w:hint="cs"/>
          <w:rtl/>
          <w:lang w:val="en-GB" w:bidi="ar-EG"/>
        </w:rPr>
        <w:t>.</w:t>
      </w:r>
      <w:r w:rsidR="004B77D2" w:rsidRPr="000D5765">
        <w:rPr>
          <w:rFonts w:cs="Simplified Arabic" w:hint="cs"/>
          <w:rtl/>
          <w:lang w:val="en-GB" w:bidi="ar-EG"/>
        </w:rPr>
        <w:t xml:space="preserve"> كما تؤثر تأثيرا سلبيا على تكوين الأنواع في النظم الإيكولوجية الأرضية </w:t>
      </w:r>
      <w:r w:rsidRPr="000D5765">
        <w:rPr>
          <w:rFonts w:cs="Simplified Arabic" w:hint="cs"/>
          <w:rtl/>
          <w:lang w:val="en-GB" w:bidi="ar-EG"/>
        </w:rPr>
        <w:t xml:space="preserve">والبحرية </w:t>
      </w:r>
      <w:r w:rsidR="004B77D2" w:rsidRPr="000D5765">
        <w:rPr>
          <w:rFonts w:cs="Simplified Arabic" w:hint="cs"/>
          <w:rtl/>
          <w:lang w:val="en-GB" w:bidi="ar-EG"/>
        </w:rPr>
        <w:t xml:space="preserve">وللمياه العذبة والساحلية وتسهم في تلوث الهواء وتغير المناخ واستنفاد </w:t>
      </w:r>
      <w:r w:rsidR="004B77D2" w:rsidRPr="000D5765">
        <w:rPr>
          <w:rFonts w:cs="Simplified Arabic"/>
          <w:rtl/>
          <w:lang w:val="en-GB" w:bidi="ar-EG"/>
        </w:rPr>
        <w:t xml:space="preserve">أوزون الستراتوسفير. </w:t>
      </w:r>
      <w:r w:rsidR="004B77D2" w:rsidRPr="000D5765">
        <w:rPr>
          <w:rFonts w:cs="Simplified Arabic" w:hint="cs"/>
          <w:rtl/>
          <w:lang w:val="en-GB" w:bidi="ar-EG"/>
        </w:rPr>
        <w:t>و</w:t>
      </w:r>
      <w:r w:rsidR="004B77D2" w:rsidRPr="000D5765">
        <w:rPr>
          <w:rFonts w:cs="Simplified Arabic"/>
          <w:rtl/>
          <w:lang w:val="en-GB" w:bidi="ar-EG"/>
        </w:rPr>
        <w:t>تقتل المبيدات الحشرية</w:t>
      </w:r>
      <w:r w:rsidR="004B77D2" w:rsidRPr="000D5765">
        <w:rPr>
          <w:rFonts w:cs="Simplified Arabic" w:hint="cs"/>
          <w:rtl/>
          <w:lang w:val="en-GB" w:bidi="ar-EG"/>
        </w:rPr>
        <w:t>، وهي</w:t>
      </w:r>
      <w:r w:rsidR="004B77D2" w:rsidRPr="000D5765">
        <w:rPr>
          <w:rFonts w:cs="Simplified Arabic"/>
          <w:rtl/>
          <w:lang w:val="en-GB" w:bidi="ar-EG"/>
        </w:rPr>
        <w:t xml:space="preserve"> نوع من </w:t>
      </w:r>
      <w:r w:rsidR="004B77D2" w:rsidRPr="000D5765">
        <w:rPr>
          <w:rFonts w:cs="Simplified Arabic" w:hint="cs"/>
          <w:rtl/>
          <w:lang w:val="en-GB" w:bidi="ar-EG"/>
        </w:rPr>
        <w:t xml:space="preserve">أنواع </w:t>
      </w:r>
      <w:r w:rsidR="004B77D2" w:rsidRPr="000D5765">
        <w:rPr>
          <w:rFonts w:cs="Simplified Arabic"/>
          <w:rtl/>
          <w:lang w:val="en-GB" w:bidi="ar-EG"/>
        </w:rPr>
        <w:t>المبيدات الحيوية</w:t>
      </w:r>
      <w:r w:rsidR="004B77D2" w:rsidRPr="000D5765">
        <w:rPr>
          <w:rFonts w:cs="Simplified Arabic" w:hint="cs"/>
          <w:rtl/>
          <w:lang w:val="en-GB" w:bidi="ar-EG"/>
        </w:rPr>
        <w:t>،</w:t>
      </w:r>
      <w:r w:rsidRPr="000D5765">
        <w:rPr>
          <w:rStyle w:val="FootnoteReference"/>
          <w:rFonts w:cs="Simplified Arabic"/>
          <w:sz w:val="22"/>
          <w:rtl/>
        </w:rPr>
        <w:footnoteReference w:id="117"/>
      </w:r>
      <w:r w:rsidR="004B77D2" w:rsidRPr="000D5765">
        <w:rPr>
          <w:rFonts w:cs="Simplified Arabic" w:hint="cs"/>
          <w:rtl/>
          <w:lang w:val="en-GB" w:bidi="ar-EG"/>
        </w:rPr>
        <w:t xml:space="preserve"> </w:t>
      </w:r>
      <w:r w:rsidR="004B77D2" w:rsidRPr="000D5765">
        <w:rPr>
          <w:rFonts w:cs="Simplified Arabic"/>
          <w:rtl/>
          <w:lang w:val="en-GB" w:bidi="ar-EG"/>
        </w:rPr>
        <w:t xml:space="preserve">الكائنات الحية </w:t>
      </w:r>
      <w:r w:rsidRPr="000D5765">
        <w:rPr>
          <w:rFonts w:cs="Simplified Arabic" w:hint="cs"/>
          <w:rtl/>
          <w:lang w:val="en-GB" w:bidi="ar-EG"/>
        </w:rPr>
        <w:t>المستهدفة وغير المستهدفة أو تلحق الضرر بها. وتؤثر</w:t>
      </w:r>
      <w:r w:rsidR="004B77D2" w:rsidRPr="000D5765">
        <w:rPr>
          <w:rFonts w:cs="Simplified Arabic"/>
          <w:rtl/>
          <w:lang w:val="en-GB" w:bidi="ar-EG"/>
        </w:rPr>
        <w:t xml:space="preserve"> النفايات البلاستيكية</w:t>
      </w:r>
      <w:r w:rsidRPr="000D5765">
        <w:rPr>
          <w:rFonts w:cs="Simplified Arabic" w:hint="cs"/>
          <w:rtl/>
          <w:lang w:val="en-GB" w:bidi="ar-EG"/>
        </w:rPr>
        <w:t>، ولا سيما في البيئة البحرية، على النباتات و</w:t>
      </w:r>
      <w:r w:rsidR="004B77D2" w:rsidRPr="000D5765">
        <w:rPr>
          <w:rFonts w:cs="Simplified Arabic"/>
          <w:rtl/>
          <w:lang w:val="en-GB" w:bidi="ar-EG"/>
        </w:rPr>
        <w:t>الحيوانات</w:t>
      </w:r>
      <w:r w:rsidRPr="000D5765">
        <w:rPr>
          <w:rFonts w:cs="Simplified Arabic" w:hint="cs"/>
          <w:rtl/>
          <w:lang w:val="en-GB" w:bidi="ar-EG"/>
        </w:rPr>
        <w:t xml:space="preserve"> البرية بطرق مختلفة. ولا تزال الملوثات العضوية الثابتة تهديدا للتنوع البيولوجي نتيجة خواصها الثابتة والتراكمية البيولوجية والسامة.</w:t>
      </w:r>
      <w:r w:rsidRPr="000D5765">
        <w:rPr>
          <w:rStyle w:val="FootnoteReference"/>
          <w:rFonts w:cs="Simplified Arabic"/>
          <w:sz w:val="22"/>
          <w:rtl/>
        </w:rPr>
        <w:footnoteReference w:id="118"/>
      </w:r>
      <w:r w:rsidR="004B77D2" w:rsidRPr="000D5765">
        <w:rPr>
          <w:rFonts w:cs="Simplified Arabic"/>
          <w:rtl/>
          <w:lang w:val="en-GB" w:bidi="ar-EG"/>
        </w:rPr>
        <w:t xml:space="preserve"> وغالبا ما يلوث ال</w:t>
      </w:r>
      <w:r w:rsidR="004B77D2" w:rsidRPr="000D5765">
        <w:rPr>
          <w:rFonts w:cs="Simplified Arabic" w:hint="cs"/>
          <w:rtl/>
          <w:lang w:val="en-GB" w:bidi="ar-EG"/>
        </w:rPr>
        <w:t>تع</w:t>
      </w:r>
      <w:r w:rsidR="004B77D2" w:rsidRPr="000D5765">
        <w:rPr>
          <w:rFonts w:cs="Simplified Arabic"/>
          <w:rtl/>
          <w:lang w:val="en-GB" w:bidi="ar-EG"/>
        </w:rPr>
        <w:t xml:space="preserve">دين </w:t>
      </w:r>
      <w:r w:rsidRPr="000D5765">
        <w:rPr>
          <w:rFonts w:cs="Simplified Arabic" w:hint="cs"/>
          <w:rtl/>
          <w:lang w:val="en-GB" w:bidi="ar-EG"/>
        </w:rPr>
        <w:t xml:space="preserve">ومناولة </w:t>
      </w:r>
      <w:r w:rsidRPr="000D5765">
        <w:rPr>
          <w:rFonts w:cs="Simplified Arabic" w:hint="cs"/>
          <w:rtl/>
          <w:lang w:val="en-GB" w:bidi="ar-EG"/>
        </w:rPr>
        <w:lastRenderedPageBreak/>
        <w:t>النفايات من المواد</w:t>
      </w:r>
      <w:r w:rsidR="004B77D2" w:rsidRPr="000D5765">
        <w:rPr>
          <w:rFonts w:cs="Simplified Arabic"/>
          <w:rtl/>
          <w:lang w:val="en-GB" w:bidi="ar-EG"/>
        </w:rPr>
        <w:t xml:space="preserve"> النظم الإيكولوجية للمياه العذبة بمواد خطرة مثل الزئبق والسيانيد. كما أن تلوث الضوضاء </w:t>
      </w:r>
      <w:r w:rsidRPr="000D5765">
        <w:rPr>
          <w:rFonts w:cs="Simplified Arabic" w:hint="cs"/>
          <w:rtl/>
          <w:lang w:val="en-GB" w:bidi="ar-EG"/>
        </w:rPr>
        <w:t xml:space="preserve">(بما في ذلك الضوضاء تحت الماء) </w:t>
      </w:r>
      <w:r w:rsidR="004B77D2" w:rsidRPr="000D5765">
        <w:rPr>
          <w:rFonts w:cs="Simplified Arabic"/>
          <w:rtl/>
          <w:lang w:val="en-GB" w:bidi="ar-EG"/>
        </w:rPr>
        <w:t xml:space="preserve">والتلوث الضوئي </w:t>
      </w:r>
      <w:r w:rsidR="004B77D2" w:rsidRPr="000D5765">
        <w:rPr>
          <w:rFonts w:cs="Simplified Arabic" w:hint="cs"/>
          <w:rtl/>
          <w:lang w:val="en-GB" w:bidi="ar-EG"/>
        </w:rPr>
        <w:t>يعترضان</w:t>
      </w:r>
      <w:r w:rsidR="004B77D2" w:rsidRPr="000D5765">
        <w:rPr>
          <w:rFonts w:cs="Simplified Arabic"/>
          <w:rtl/>
          <w:lang w:val="en-GB" w:bidi="ar-EG"/>
        </w:rPr>
        <w:t xml:space="preserve"> سلوك العديد من الأنواع</w:t>
      </w:r>
      <w:r w:rsidRPr="000D5765">
        <w:rPr>
          <w:rFonts w:cs="Simplified Arabic" w:hint="cs"/>
          <w:rtl/>
          <w:lang w:val="en-GB" w:bidi="ar-EG"/>
        </w:rPr>
        <w:t xml:space="preserve"> ويمكن في بعض الحالات أن تقتل الأنواع أو تلحق الضرر بها</w:t>
      </w:r>
      <w:r w:rsidR="004B77D2" w:rsidRPr="000D5765">
        <w:rPr>
          <w:rFonts w:cs="Simplified Arabic"/>
          <w:rtl/>
          <w:lang w:val="en-GB" w:bidi="ar-EG"/>
        </w:rPr>
        <w:t>.</w:t>
      </w:r>
      <w:r w:rsidR="004B77D2" w:rsidRPr="000D5765">
        <w:rPr>
          <w:rStyle w:val="FootnoteReference"/>
          <w:rFonts w:cs="Simplified Arabic"/>
          <w:rtl/>
          <w:lang w:val="en-GB" w:bidi="ar-EG"/>
        </w:rPr>
        <w:footnoteReference w:id="119"/>
      </w:r>
      <w:r w:rsidR="004B77D2" w:rsidRPr="000D5765">
        <w:rPr>
          <w:rFonts w:cs="Simplified Arabic"/>
          <w:rtl/>
          <w:lang w:val="en-GB" w:bidi="ar-EG"/>
        </w:rPr>
        <w:t xml:space="preserve"> </w:t>
      </w:r>
      <w:r w:rsidR="004B77D2" w:rsidRPr="000D5765">
        <w:rPr>
          <w:rFonts w:cs="Simplified Arabic" w:hint="cs"/>
          <w:rtl/>
          <w:lang w:val="en-GB" w:bidi="ar-EG"/>
        </w:rPr>
        <w:t>وتؤثر معظم هذه الملوثات أيضا تأثيرا سلبيا على صحة البشر</w:t>
      </w:r>
      <w:r w:rsidRPr="000D5765">
        <w:rPr>
          <w:rFonts w:cs="Simplified Arabic" w:hint="cs"/>
          <w:rtl/>
          <w:lang w:val="en-GB" w:bidi="ar-EG"/>
        </w:rPr>
        <w:t xml:space="preserve"> ويمكن أن تتأثر بشكل غير متناسب بعض المجموعات مثل الشعوب الأصلية والمجتمعات المحلية والنساء والأطفال والأشخاص الذي يعيشون في حالات ضعف.</w:t>
      </w:r>
      <w:r w:rsidR="004B77D2" w:rsidRPr="000D5765">
        <w:rPr>
          <w:rFonts w:cs="Simplified Arabic" w:hint="cs"/>
          <w:rtl/>
          <w:lang w:val="en-GB" w:bidi="ar-EG"/>
        </w:rPr>
        <w:t xml:space="preserve"> </w:t>
      </w:r>
    </w:p>
    <w:p w14:paraId="6D8C73CE" w14:textId="369272E6" w:rsidR="004B77D2" w:rsidRPr="000D5765" w:rsidRDefault="004B77D2" w:rsidP="00F677A0">
      <w:pPr>
        <w:numPr>
          <w:ilvl w:val="0"/>
          <w:numId w:val="4"/>
        </w:numPr>
        <w:bidi/>
        <w:spacing w:after="120" w:line="216" w:lineRule="auto"/>
        <w:ind w:left="0" w:firstLine="0"/>
        <w:jc w:val="both"/>
        <w:rPr>
          <w:rFonts w:cs="Simplified Arabic"/>
          <w:lang w:val="en-GB" w:bidi="ar-EG"/>
        </w:rPr>
      </w:pPr>
      <w:r w:rsidRPr="000D5765">
        <w:rPr>
          <w:rFonts w:cs="Simplified Arabic"/>
          <w:rtl/>
          <w:lang w:val="en-GB" w:bidi="ar-EG"/>
        </w:rPr>
        <w:t xml:space="preserve">وتتزايد معظم أشكال التلوث في معظم أنحاء العالم. وفي ظل سيناريوهات العمل كالمعتاد، من المتوقع أن تزيد معدلات التلوث بالنيتروجين في العديد من المناطق بينما </w:t>
      </w:r>
      <w:r w:rsidRPr="000D5765">
        <w:rPr>
          <w:rFonts w:cs="Simplified Arabic" w:hint="cs"/>
          <w:rtl/>
          <w:lang w:val="en-GB" w:bidi="ar-EG"/>
        </w:rPr>
        <w:t>س</w:t>
      </w:r>
      <w:r w:rsidRPr="000D5765">
        <w:rPr>
          <w:rFonts w:cs="Simplified Arabic"/>
          <w:rtl/>
          <w:lang w:val="en-GB" w:bidi="ar-EG"/>
        </w:rPr>
        <w:t>تنخفض في مناطق أخرى.</w:t>
      </w:r>
      <w:r w:rsidRPr="000D5765">
        <w:rPr>
          <w:rStyle w:val="FootnoteReference"/>
          <w:rFonts w:cs="Simplified Arabic"/>
          <w:rtl/>
          <w:lang w:val="en-GB" w:bidi="ar-EG"/>
        </w:rPr>
        <w:footnoteReference w:id="120"/>
      </w:r>
      <w:r w:rsidRPr="000D5765">
        <w:rPr>
          <w:rFonts w:cs="Simplified Arabic"/>
          <w:rtl/>
          <w:lang w:val="en-GB" w:bidi="ar-EG"/>
        </w:rPr>
        <w:t xml:space="preserve"> ومن المتوقع أن تزيد معدلات التلوث</w:t>
      </w:r>
      <w:r w:rsidRPr="000D5765">
        <w:rPr>
          <w:rFonts w:cs="Simplified Arabic" w:hint="cs"/>
          <w:rtl/>
          <w:lang w:val="en-GB" w:bidi="ar-EG"/>
        </w:rPr>
        <w:t xml:space="preserve"> ب</w:t>
      </w:r>
      <w:r w:rsidRPr="000D5765">
        <w:rPr>
          <w:rFonts w:cs="Simplified Arabic"/>
          <w:rtl/>
          <w:lang w:val="en-GB" w:bidi="ar-EG"/>
        </w:rPr>
        <w:t>البلاستيك</w:t>
      </w:r>
      <w:r w:rsidRPr="000D5765">
        <w:rPr>
          <w:rFonts w:cs="Simplified Arabic" w:hint="cs"/>
          <w:rtl/>
          <w:lang w:val="en-GB" w:bidi="ar-EG"/>
        </w:rPr>
        <w:t xml:space="preserve"> بمقدار</w:t>
      </w:r>
      <w:r w:rsidRPr="000D5765">
        <w:rPr>
          <w:rFonts w:cs="Simplified Arabic"/>
          <w:rtl/>
          <w:lang w:val="en-GB" w:bidi="ar-EG"/>
        </w:rPr>
        <w:t xml:space="preserve"> 2.6 مرة بحلول عام 2040، أي </w:t>
      </w:r>
      <w:r w:rsidRPr="000D5765">
        <w:rPr>
          <w:rFonts w:cs="Simplified Arabic" w:hint="cs"/>
          <w:rtl/>
          <w:lang w:val="en-GB" w:bidi="ar-EG"/>
        </w:rPr>
        <w:t>ستؤدي إلى تزايد</w:t>
      </w:r>
      <w:r w:rsidRPr="000D5765">
        <w:rPr>
          <w:rFonts w:cs="Simplified Arabic"/>
          <w:rtl/>
          <w:lang w:val="en-GB" w:bidi="ar-EG"/>
        </w:rPr>
        <w:t xml:space="preserve"> النفايات البلاستيكية </w:t>
      </w:r>
      <w:r w:rsidRPr="000D5765">
        <w:rPr>
          <w:rFonts w:cs="Simplified Arabic" w:hint="cs"/>
          <w:rtl/>
          <w:lang w:val="en-GB" w:bidi="ar-EG"/>
        </w:rPr>
        <w:t>المتراكمة</w:t>
      </w:r>
      <w:r w:rsidRPr="000D5765">
        <w:rPr>
          <w:rFonts w:cs="Simplified Arabic"/>
          <w:rtl/>
          <w:lang w:val="en-GB" w:bidi="ar-EG"/>
        </w:rPr>
        <w:t xml:space="preserve"> في المحيطات</w:t>
      </w:r>
      <w:r w:rsidRPr="000D5765">
        <w:rPr>
          <w:rFonts w:cs="Simplified Arabic" w:hint="cs"/>
          <w:rtl/>
          <w:lang w:val="en-GB" w:bidi="ar-EG"/>
        </w:rPr>
        <w:t xml:space="preserve"> بما </w:t>
      </w:r>
      <w:r w:rsidRPr="000D5765">
        <w:rPr>
          <w:rFonts w:cs="Simplified Arabic"/>
          <w:rtl/>
          <w:lang w:val="en-GB" w:bidi="ar-EG"/>
        </w:rPr>
        <w:t>يقرب من ثلاثة أضعاف.</w:t>
      </w:r>
      <w:r w:rsidRPr="000D5765">
        <w:rPr>
          <w:rStyle w:val="FootnoteReference"/>
          <w:rFonts w:cs="Simplified Arabic"/>
          <w:rtl/>
          <w:lang w:val="en-GB" w:bidi="ar-EG"/>
        </w:rPr>
        <w:footnoteReference w:id="121"/>
      </w:r>
      <w:r w:rsidR="00F677A0" w:rsidRPr="000D5765">
        <w:rPr>
          <w:rFonts w:cs="Simplified Arabic" w:hint="cs"/>
          <w:rtl/>
          <w:lang w:val="en-GB" w:bidi="ar-EG"/>
        </w:rPr>
        <w:t xml:space="preserve"> و</w:t>
      </w:r>
      <w:r w:rsidR="001178E5" w:rsidRPr="000D5765">
        <w:rPr>
          <w:rFonts w:cs="Simplified Arabic" w:hint="cs"/>
          <w:rtl/>
          <w:lang w:val="en-GB" w:bidi="ar-EG"/>
        </w:rPr>
        <w:t>من الصعب</w:t>
      </w:r>
      <w:r w:rsidR="00F677A0" w:rsidRPr="000D5765">
        <w:rPr>
          <w:rFonts w:cs="Simplified Arabic"/>
          <w:rtl/>
          <w:lang w:val="en-GB" w:bidi="ar-EG"/>
        </w:rPr>
        <w:t xml:space="preserve"> تحديد مستويات التلوث التي لا تضر بالتنوع البيولوجي </w:t>
      </w:r>
      <w:r w:rsidR="001178E5" w:rsidRPr="000D5765">
        <w:rPr>
          <w:rFonts w:cs="Simplified Arabic" w:hint="cs"/>
          <w:rtl/>
          <w:lang w:val="en-GB" w:bidi="ar-EG"/>
        </w:rPr>
        <w:t>حيث إ</w:t>
      </w:r>
      <w:r w:rsidR="00F677A0" w:rsidRPr="000D5765">
        <w:rPr>
          <w:rFonts w:cs="Simplified Arabic"/>
          <w:rtl/>
          <w:lang w:val="en-GB" w:bidi="ar-EG"/>
        </w:rPr>
        <w:t>ن هذه المستويات خاصة بالسياق والموقع.</w:t>
      </w:r>
    </w:p>
    <w:p w14:paraId="4DE1CCCA" w14:textId="7B5516B2" w:rsidR="001178E5"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لتحقيق رؤية عام 2050 والأهداف المقترحة للإطار العالمي للتنوع البيولوجي لما بعد عام 2020، سيكون من الضروري تقليل مستويات التلوث بدرجة كبيرة. وستكون هناك حاجة إلى مقاييس مختلفة لأنواع مختلفة من التلوث. وفيما يتعلق بالنيتروجين، اقت</w:t>
      </w:r>
      <w:r w:rsidRPr="000D5765">
        <w:rPr>
          <w:rFonts w:cs="Simplified Arabic" w:hint="cs"/>
          <w:rtl/>
          <w:lang w:val="en-GB" w:bidi="ar-EG"/>
        </w:rPr>
        <w:t>ُ</w:t>
      </w:r>
      <w:r w:rsidRPr="000D5765">
        <w:rPr>
          <w:rFonts w:cs="Simplified Arabic"/>
          <w:rtl/>
          <w:lang w:val="en-GB" w:bidi="ar-EG"/>
        </w:rPr>
        <w:t>رح هدف</w:t>
      </w:r>
      <w:r w:rsidRPr="000D5765">
        <w:rPr>
          <w:rStyle w:val="FootnoteReference"/>
          <w:rFonts w:cs="Simplified Arabic"/>
          <w:rtl/>
          <w:lang w:val="en-GB" w:bidi="ar-EG"/>
        </w:rPr>
        <w:footnoteReference w:id="122"/>
      </w:r>
      <w:r w:rsidRPr="000D5765">
        <w:rPr>
          <w:rFonts w:cs="Simplified Arabic"/>
          <w:rtl/>
          <w:lang w:val="en-GB" w:bidi="ar-EG"/>
        </w:rPr>
        <w:t xml:space="preserve"> يتمثل في خفض نفايات النيتروجين إلى النصف على الأقل، وتشير </w:t>
      </w:r>
      <w:r w:rsidRPr="000D5765">
        <w:rPr>
          <w:rFonts w:cs="Simplified Arabic" w:hint="cs"/>
          <w:rtl/>
          <w:lang w:val="en-GB" w:bidi="ar-EG"/>
        </w:rPr>
        <w:t>التجارب</w:t>
      </w:r>
      <w:r w:rsidRPr="000D5765">
        <w:rPr>
          <w:rFonts w:cs="Simplified Arabic"/>
          <w:rtl/>
          <w:lang w:val="en-GB" w:bidi="ar-EG"/>
        </w:rPr>
        <w:t xml:space="preserve"> إلى أن مثل هذا الهدف سيكون ممكنا.</w:t>
      </w:r>
      <w:r w:rsidRPr="000D5765">
        <w:rPr>
          <w:rStyle w:val="FootnoteReference"/>
          <w:rFonts w:cs="Simplified Arabic"/>
          <w:rtl/>
          <w:lang w:val="en-GB" w:bidi="ar-EG"/>
        </w:rPr>
        <w:footnoteReference w:id="123"/>
      </w:r>
      <w:r w:rsidRPr="000D5765">
        <w:rPr>
          <w:rFonts w:cs="Simplified Arabic"/>
          <w:rtl/>
          <w:lang w:val="en-GB" w:bidi="ar-EG"/>
        </w:rPr>
        <w:t xml:space="preserve"> وفيما يتعلق بمبيدات الآفات، أظهر عدد من الدراسات أنه يمكن تقليل استخدام مبيدات الآفات بشكل كبير </w:t>
      </w:r>
      <w:r w:rsidRPr="000D5765">
        <w:rPr>
          <w:rFonts w:cs="Simplified Arabic" w:hint="cs"/>
          <w:rtl/>
          <w:lang w:val="en-GB" w:bidi="ar-EG"/>
        </w:rPr>
        <w:t>و</w:t>
      </w:r>
      <w:r w:rsidRPr="000D5765">
        <w:rPr>
          <w:rFonts w:cs="Simplified Arabic"/>
          <w:rtl/>
          <w:lang w:val="en-GB" w:bidi="ar-EG"/>
        </w:rPr>
        <w:t xml:space="preserve">زيادة الغلات وتقليل التكاليف، خاصة عندما يقترن بإعادة تصميم نظم الإنتاج الزراعي (يمكن أن يكون التنوع البيولوجي في المزرعة مساهما </w:t>
      </w:r>
      <w:r w:rsidRPr="000D5765">
        <w:rPr>
          <w:rFonts w:cs="Simplified Arabic" w:hint="cs"/>
          <w:rtl/>
          <w:lang w:val="en-GB" w:bidi="ar-EG"/>
        </w:rPr>
        <w:t xml:space="preserve">في مثل هذا </w:t>
      </w:r>
      <w:r w:rsidRPr="000D5765">
        <w:rPr>
          <w:rFonts w:cs="Simplified Arabic"/>
          <w:rtl/>
          <w:lang w:val="en-GB" w:bidi="ar-EG"/>
        </w:rPr>
        <w:t>التحول</w:t>
      </w:r>
      <w:r w:rsidRPr="000D5765">
        <w:rPr>
          <w:rFonts w:cs="Simplified Arabic" w:hint="cs"/>
          <w:rtl/>
          <w:lang w:val="en-GB" w:bidi="ar-EG"/>
        </w:rPr>
        <w:t xml:space="preserve"> </w:t>
      </w:r>
      <w:r w:rsidRPr="000D5765">
        <w:rPr>
          <w:rFonts w:cs="Simplified Arabic"/>
          <w:rtl/>
          <w:lang w:val="en-GB" w:bidi="ar-EG"/>
        </w:rPr>
        <w:t xml:space="preserve">ومستفيدا </w:t>
      </w:r>
      <w:r w:rsidRPr="000D5765">
        <w:rPr>
          <w:rFonts w:cs="Simplified Arabic" w:hint="cs"/>
          <w:rtl/>
          <w:lang w:val="en-GB" w:bidi="ar-EG"/>
        </w:rPr>
        <w:t xml:space="preserve">منه </w:t>
      </w:r>
      <w:r w:rsidRPr="000D5765">
        <w:rPr>
          <w:rFonts w:cs="Simplified Arabic"/>
          <w:rtl/>
          <w:lang w:val="en-GB" w:bidi="ar-EG"/>
        </w:rPr>
        <w:t>في نفس الوقت، انظر الهدف المقترح</w:t>
      </w:r>
      <w:r w:rsidRPr="000D5765">
        <w:rPr>
          <w:rFonts w:cs="Simplified Arabic" w:hint="cs"/>
          <w:rtl/>
          <w:lang w:val="en-GB" w:bidi="ar-EG"/>
        </w:rPr>
        <w:t> 9</w:t>
      </w:r>
      <w:r w:rsidRPr="000D5765">
        <w:rPr>
          <w:rFonts w:cs="Simplified Arabic"/>
          <w:rtl/>
          <w:lang w:val="en-GB" w:bidi="ar-EG"/>
        </w:rPr>
        <w:t>). وعلى سبيل المثال، تُظهر الأدلة التجريبية</w:t>
      </w:r>
      <w:r w:rsidR="001178E5" w:rsidRPr="000D5765">
        <w:rPr>
          <w:rFonts w:cs="Simplified Arabic" w:hint="cs"/>
          <w:rtl/>
          <w:lang w:val="en-GB" w:bidi="ar-EG"/>
        </w:rPr>
        <w:t xml:space="preserve"> من مجموعة من المحاصيل والمناطق</w:t>
      </w:r>
      <w:r w:rsidRPr="000D5765">
        <w:rPr>
          <w:rFonts w:cs="Simplified Arabic"/>
          <w:rtl/>
          <w:lang w:val="en-GB" w:bidi="ar-EG"/>
        </w:rPr>
        <w:t xml:space="preserve"> أنه يمكن تقليل استخدام مبيدات الآفات في العديد من النظم بنسبة تتراوح بين 20 في المائة و</w:t>
      </w:r>
      <w:r w:rsidR="001178E5" w:rsidRPr="000D5765">
        <w:rPr>
          <w:rFonts w:cs="Simplified Arabic" w:hint="cs"/>
          <w:rtl/>
          <w:lang w:val="en-GB" w:bidi="ar-EG"/>
        </w:rPr>
        <w:t>70</w:t>
      </w:r>
      <w:r w:rsidRPr="000D5765">
        <w:rPr>
          <w:rFonts w:cs="Simplified Arabic"/>
          <w:rtl/>
          <w:lang w:val="en-GB" w:bidi="ar-EG"/>
        </w:rPr>
        <w:t xml:space="preserve"> في المائة دون تقليل الغلات أو دخل المزارعين عندما تكون مصحوبة بممارسات زراعية </w:t>
      </w:r>
      <w:r w:rsidRPr="000D5765">
        <w:rPr>
          <w:rFonts w:cs="Simplified Arabic" w:hint="cs"/>
          <w:rtl/>
          <w:lang w:val="en-GB" w:bidi="ar-EG"/>
        </w:rPr>
        <w:t>ملائمة</w:t>
      </w:r>
      <w:r w:rsidRPr="000D5765">
        <w:rPr>
          <w:rFonts w:cs="Simplified Arabic"/>
          <w:rtl/>
          <w:lang w:val="en-GB" w:bidi="ar-EG"/>
        </w:rPr>
        <w:t>.</w:t>
      </w:r>
      <w:r w:rsidRPr="000D5765">
        <w:rPr>
          <w:rStyle w:val="FootnoteReference"/>
          <w:rFonts w:cs="Simplified Arabic"/>
          <w:rtl/>
          <w:lang w:val="en-GB" w:bidi="ar-EG"/>
        </w:rPr>
        <w:footnoteReference w:id="124"/>
      </w:r>
      <w:r w:rsidRPr="000D5765">
        <w:rPr>
          <w:rFonts w:cs="Simplified Arabic"/>
          <w:rtl/>
          <w:lang w:val="en-GB" w:bidi="ar-EG"/>
        </w:rPr>
        <w:t xml:space="preserve"> وفي </w:t>
      </w:r>
      <w:r w:rsidRPr="000D5765">
        <w:rPr>
          <w:rFonts w:cs="Simplified Arabic"/>
          <w:rtl/>
          <w:lang w:val="en-GB" w:bidi="ar-EG"/>
        </w:rPr>
        <w:lastRenderedPageBreak/>
        <w:t>بعض الحالات، يمكن أن يترافق تحسين الغلات و/أو الدخل مع تخفيضات في استخدام مبيدات الآفات</w:t>
      </w:r>
      <w:r w:rsidR="001178E5" w:rsidRPr="000D5765">
        <w:rPr>
          <w:rFonts w:cs="Simplified Arabic" w:hint="cs"/>
          <w:rtl/>
          <w:lang w:val="en-GB" w:bidi="ar-EG"/>
        </w:rPr>
        <w:t>، وكثيرا ما ترتبط بزيادات في أعداد الأعداء الطبيعيين للآفات</w:t>
      </w:r>
      <w:r w:rsidRPr="000D5765">
        <w:rPr>
          <w:rFonts w:cs="Simplified Arabic"/>
          <w:rtl/>
          <w:lang w:val="en-GB" w:bidi="ar-EG"/>
        </w:rPr>
        <w:t>.</w:t>
      </w:r>
      <w:r w:rsidR="001178E5" w:rsidRPr="000D5765">
        <w:rPr>
          <w:rStyle w:val="FootnoteReference"/>
          <w:rFonts w:cs="Simplified Arabic"/>
          <w:sz w:val="22"/>
          <w:rtl/>
        </w:rPr>
        <w:footnoteReference w:id="125"/>
      </w:r>
      <w:r w:rsidRPr="000D5765">
        <w:rPr>
          <w:rFonts w:cs="Simplified Arabic"/>
          <w:rtl/>
          <w:lang w:val="en-GB" w:bidi="ar-EG"/>
        </w:rPr>
        <w:t xml:space="preserve"> </w:t>
      </w:r>
    </w:p>
    <w:p w14:paraId="404393FB" w14:textId="6F859CB9" w:rsidR="004B77D2" w:rsidRPr="000D5765" w:rsidRDefault="004B77D2" w:rsidP="001178E5">
      <w:pPr>
        <w:numPr>
          <w:ilvl w:val="0"/>
          <w:numId w:val="4"/>
        </w:numPr>
        <w:bidi/>
        <w:spacing w:after="120" w:line="216" w:lineRule="auto"/>
        <w:ind w:left="0" w:firstLine="0"/>
        <w:jc w:val="both"/>
        <w:rPr>
          <w:rFonts w:cs="Simplified Arabic"/>
          <w:lang w:val="en-GB" w:bidi="ar-EG"/>
        </w:rPr>
      </w:pPr>
      <w:r w:rsidRPr="000D5765">
        <w:rPr>
          <w:rFonts w:cs="Simplified Arabic"/>
          <w:rtl/>
          <w:lang w:val="en-GB" w:bidi="ar-EG"/>
        </w:rPr>
        <w:t>وفيما يتعلق ب</w:t>
      </w:r>
      <w:r w:rsidRPr="000D5765">
        <w:rPr>
          <w:rFonts w:cs="Simplified Arabic" w:hint="cs"/>
          <w:rtl/>
          <w:lang w:val="en-GB" w:bidi="ar-EG"/>
        </w:rPr>
        <w:t xml:space="preserve">المواد </w:t>
      </w:r>
      <w:r w:rsidRPr="000D5765">
        <w:rPr>
          <w:rFonts w:cs="Simplified Arabic"/>
          <w:rtl/>
          <w:lang w:val="en-GB" w:bidi="ar-EG"/>
        </w:rPr>
        <w:t>البلاستيك</w:t>
      </w:r>
      <w:r w:rsidRPr="000D5765">
        <w:rPr>
          <w:rFonts w:cs="Simplified Arabic" w:hint="cs"/>
          <w:rtl/>
          <w:lang w:val="en-GB" w:bidi="ar-EG"/>
        </w:rPr>
        <w:t>ية</w:t>
      </w:r>
      <w:r w:rsidRPr="000D5765">
        <w:rPr>
          <w:rFonts w:cs="Simplified Arabic"/>
          <w:rtl/>
          <w:lang w:val="en-GB" w:bidi="ar-EG"/>
        </w:rPr>
        <w:t xml:space="preserve">، تشير دراسة حديثة للخبراء </w:t>
      </w:r>
      <w:r w:rsidRPr="000D5765">
        <w:rPr>
          <w:rFonts w:cs="Simplified Arabic" w:hint="cs"/>
          <w:rtl/>
          <w:lang w:val="en-GB" w:bidi="ar-EG"/>
        </w:rPr>
        <w:t>بشأن</w:t>
      </w:r>
      <w:r w:rsidRPr="000D5765">
        <w:rPr>
          <w:rFonts w:cs="Simplified Arabic"/>
          <w:rtl/>
          <w:lang w:val="en-GB" w:bidi="ar-EG"/>
        </w:rPr>
        <w:t xml:space="preserve"> النفايات البلاستيكية إلى أن معدلات التلوث يمكن أن تنخفض بنحو 40 في المائة (من</w:t>
      </w:r>
      <w:r w:rsidRPr="000D5765">
        <w:rPr>
          <w:rFonts w:cs="Simplified Arabic" w:hint="cs"/>
          <w:rtl/>
          <w:lang w:val="en-GB" w:bidi="ar-EG"/>
        </w:rPr>
        <w:t xml:space="preserve"> عام</w:t>
      </w:r>
      <w:r w:rsidRPr="000D5765">
        <w:rPr>
          <w:rFonts w:cs="Simplified Arabic"/>
          <w:rtl/>
          <w:lang w:val="en-GB" w:bidi="ar-EG"/>
        </w:rPr>
        <w:t xml:space="preserve"> 2016 إلى</w:t>
      </w:r>
      <w:r w:rsidRPr="000D5765">
        <w:rPr>
          <w:rFonts w:cs="Simplified Arabic" w:hint="cs"/>
          <w:rtl/>
          <w:lang w:val="en-GB" w:bidi="ar-EG"/>
        </w:rPr>
        <w:t xml:space="preserve"> عام</w:t>
      </w:r>
      <w:r w:rsidRPr="000D5765">
        <w:rPr>
          <w:rFonts w:cs="Simplified Arabic"/>
          <w:rtl/>
          <w:lang w:val="en-GB" w:bidi="ar-EG"/>
        </w:rPr>
        <w:t xml:space="preserve"> 2040) من خلال مزيج من </w:t>
      </w:r>
      <w:r w:rsidRPr="000D5765">
        <w:rPr>
          <w:rFonts w:cs="Simplified Arabic" w:hint="cs"/>
          <w:rtl/>
          <w:lang w:val="en-GB" w:bidi="ar-EG"/>
        </w:rPr>
        <w:t xml:space="preserve">عمليات </w:t>
      </w:r>
      <w:r w:rsidRPr="000D5765">
        <w:rPr>
          <w:rFonts w:cs="Simplified Arabic"/>
          <w:rtl/>
          <w:lang w:val="en-GB" w:bidi="ar-EG"/>
        </w:rPr>
        <w:t xml:space="preserve">الاستبدال وإعادة التدوير وإدارة النفايات، مما يشير إلى </w:t>
      </w:r>
      <w:r w:rsidRPr="000D5765">
        <w:rPr>
          <w:rFonts w:cs="Simplified Arabic" w:hint="cs"/>
          <w:rtl/>
          <w:lang w:val="en-GB" w:bidi="ar-EG"/>
        </w:rPr>
        <w:t xml:space="preserve">أنه </w:t>
      </w:r>
      <w:r w:rsidRPr="000D5765">
        <w:rPr>
          <w:rFonts w:cs="Simplified Arabic"/>
          <w:rtl/>
          <w:lang w:val="en-GB" w:bidi="ar-EG"/>
        </w:rPr>
        <w:t xml:space="preserve">سيكون </w:t>
      </w:r>
      <w:r w:rsidRPr="000D5765">
        <w:rPr>
          <w:rFonts w:cs="Simplified Arabic" w:hint="cs"/>
          <w:rtl/>
          <w:lang w:val="en-GB" w:bidi="ar-EG"/>
        </w:rPr>
        <w:t>من ال</w:t>
      </w:r>
      <w:r w:rsidRPr="000D5765">
        <w:rPr>
          <w:rFonts w:cs="Simplified Arabic"/>
          <w:rtl/>
          <w:lang w:val="en-GB" w:bidi="ar-EG"/>
        </w:rPr>
        <w:t>ممكن</w:t>
      </w:r>
      <w:r w:rsidRPr="000D5765">
        <w:rPr>
          <w:rFonts w:cs="Simplified Arabic" w:hint="cs"/>
          <w:rtl/>
          <w:lang w:val="en-GB" w:bidi="ar-EG"/>
        </w:rPr>
        <w:t xml:space="preserve"> تحقيق</w:t>
      </w:r>
      <w:r w:rsidRPr="000D5765">
        <w:rPr>
          <w:rFonts w:cs="Simplified Arabic"/>
          <w:rtl/>
          <w:lang w:val="en-GB" w:bidi="ar-EG"/>
        </w:rPr>
        <w:t xml:space="preserve"> انخفاض </w:t>
      </w:r>
      <w:r w:rsidRPr="000D5765">
        <w:rPr>
          <w:rFonts w:cs="Simplified Arabic" w:hint="cs"/>
          <w:rtl/>
          <w:lang w:val="en-GB" w:bidi="ar-EG"/>
        </w:rPr>
        <w:t xml:space="preserve">قدره </w:t>
      </w:r>
      <w:r w:rsidRPr="000D5765">
        <w:rPr>
          <w:rFonts w:cs="Simplified Arabic"/>
          <w:rtl/>
          <w:lang w:val="en-GB" w:bidi="ar-EG"/>
        </w:rPr>
        <w:t xml:space="preserve">نحو 20 في المائة بحلول عام 2030 </w:t>
      </w:r>
      <w:r w:rsidRPr="000D5765">
        <w:rPr>
          <w:rFonts w:cs="Simplified Arabic" w:hint="cs"/>
          <w:rtl/>
          <w:lang w:val="en-GB" w:bidi="ar-EG"/>
        </w:rPr>
        <w:t>باستخدام</w:t>
      </w:r>
      <w:r w:rsidRPr="000D5765">
        <w:rPr>
          <w:rFonts w:cs="Simplified Arabic"/>
          <w:rtl/>
          <w:lang w:val="en-GB" w:bidi="ar-EG"/>
        </w:rPr>
        <w:t xml:space="preserve"> </w:t>
      </w:r>
      <w:r w:rsidRPr="000D5765">
        <w:rPr>
          <w:rFonts w:cs="Simplified Arabic" w:hint="cs"/>
          <w:rtl/>
          <w:lang w:val="en-GB" w:bidi="ar-EG"/>
        </w:rPr>
        <w:t>التكنولوجيات</w:t>
      </w:r>
      <w:r w:rsidRPr="000D5765">
        <w:rPr>
          <w:rFonts w:cs="Simplified Arabic"/>
          <w:rtl/>
          <w:lang w:val="en-GB" w:bidi="ar-EG"/>
        </w:rPr>
        <w:t xml:space="preserve"> الحالية والمتوقعة.</w:t>
      </w:r>
      <w:r w:rsidRPr="000D5765">
        <w:rPr>
          <w:rStyle w:val="FootnoteReference"/>
          <w:rFonts w:cs="Simplified Arabic"/>
          <w:rtl/>
          <w:lang w:val="en-GB" w:bidi="ar-EG"/>
        </w:rPr>
        <w:footnoteReference w:id="126"/>
      </w:r>
      <w:r w:rsidRPr="000D5765">
        <w:rPr>
          <w:rFonts w:cs="Simplified Arabic"/>
          <w:rtl/>
          <w:lang w:val="en-GB" w:bidi="ar-EG"/>
        </w:rPr>
        <w:t xml:space="preserve"> وبصورة أعم، يمكن الحد من النفايات والتلوث من خلال تحولات إلى اقتصاد أكثر دائرية ويمكن أن تسهم العديد من الإجراءات المتخذة بموجب اتفاقيات بازل وروتردام وستوكهولم وميناماتا </w:t>
      </w:r>
      <w:r w:rsidR="001178E5" w:rsidRPr="000D5765">
        <w:rPr>
          <w:rFonts w:cs="Simplified Arabic" w:hint="cs"/>
          <w:rtl/>
          <w:lang w:val="en-GB" w:bidi="ar-EG"/>
        </w:rPr>
        <w:t xml:space="preserve">فضلا عن الإطار التنظيمي لمنع التلوث من إلقاء النفايات في البحر </w:t>
      </w:r>
      <w:r w:rsidR="0022067C" w:rsidRPr="000D5765">
        <w:rPr>
          <w:rFonts w:cs="Simplified Arabic" w:hint="cs"/>
          <w:rtl/>
          <w:lang w:val="en-GB" w:bidi="ar-EG"/>
        </w:rPr>
        <w:t>من خلال اتفاقية لندن وبروتوكول لندن</w:t>
      </w:r>
      <w:r w:rsidR="0022067C" w:rsidRPr="000D5765">
        <w:rPr>
          <w:rStyle w:val="FootnoteReference"/>
          <w:rFonts w:cs="Simplified Arabic"/>
          <w:sz w:val="22"/>
          <w:rtl/>
        </w:rPr>
        <w:footnoteReference w:id="127"/>
      </w:r>
      <w:r w:rsidR="0022067C" w:rsidRPr="000D5765">
        <w:rPr>
          <w:rFonts w:cs="Simplified Arabic" w:hint="cs"/>
          <w:rtl/>
          <w:lang w:val="en-GB" w:bidi="ar-EG"/>
        </w:rPr>
        <w:t xml:space="preserve"> </w:t>
      </w:r>
      <w:r w:rsidRPr="000D5765">
        <w:rPr>
          <w:rFonts w:cs="Simplified Arabic"/>
          <w:rtl/>
          <w:lang w:val="en-GB" w:bidi="ar-EG"/>
        </w:rPr>
        <w:t>في تحقيق هذا الهدف.</w:t>
      </w:r>
      <w:r w:rsidR="001178E5" w:rsidRPr="000D5765">
        <w:rPr>
          <w:rStyle w:val="FootnoteReference"/>
          <w:rFonts w:cs="Simplified Arabic"/>
          <w:sz w:val="22"/>
          <w:rtl/>
        </w:rPr>
        <w:footnoteReference w:id="128"/>
      </w:r>
      <w:r w:rsidRPr="000D5765">
        <w:rPr>
          <w:rFonts w:cs="Simplified Arabic"/>
          <w:rtl/>
          <w:lang w:val="en-GB" w:bidi="ar-EG"/>
        </w:rPr>
        <w:t xml:space="preserve"> ويمكن أيضا ربط الإجراءات </w:t>
      </w:r>
      <w:r w:rsidRPr="000D5765">
        <w:rPr>
          <w:rFonts w:cs="Simplified Arabic" w:hint="cs"/>
          <w:rtl/>
          <w:lang w:val="en-GB" w:bidi="ar-EG"/>
        </w:rPr>
        <w:t xml:space="preserve">الرامية </w:t>
      </w:r>
      <w:r w:rsidRPr="000D5765">
        <w:rPr>
          <w:rFonts w:cs="Simplified Arabic"/>
          <w:rtl/>
          <w:lang w:val="en-GB" w:bidi="ar-EG"/>
        </w:rPr>
        <w:t xml:space="preserve">للوصول إلى هذا الهدف بالأهداف المقترحة بشأن ممارسات الإنتاج وسلاسل الإمداد (الهدف 14) وأنماط الاستهلاك غير المستدامة (الهدف 15) حيث يمكن أن </w:t>
      </w:r>
      <w:r w:rsidRPr="000D5765">
        <w:rPr>
          <w:rFonts w:cs="Simplified Arabic" w:hint="cs"/>
          <w:rtl/>
          <w:lang w:val="en-GB" w:bidi="ar-EG"/>
        </w:rPr>
        <w:t>تؤدي</w:t>
      </w:r>
      <w:r w:rsidRPr="000D5765">
        <w:rPr>
          <w:rFonts w:cs="Simplified Arabic"/>
          <w:rtl/>
          <w:lang w:val="en-GB" w:bidi="ar-EG"/>
        </w:rPr>
        <w:t xml:space="preserve"> هاتان المسألتان </w:t>
      </w:r>
      <w:r w:rsidRPr="000D5765">
        <w:rPr>
          <w:rFonts w:cs="Simplified Arabic" w:hint="cs"/>
          <w:rtl/>
          <w:lang w:val="en-GB" w:bidi="ar-EG"/>
        </w:rPr>
        <w:t xml:space="preserve">إلى </w:t>
      </w:r>
      <w:r w:rsidRPr="000D5765">
        <w:rPr>
          <w:rFonts w:cs="Simplified Arabic"/>
          <w:rtl/>
          <w:lang w:val="en-GB" w:bidi="ar-EG"/>
        </w:rPr>
        <w:t>توليد النفايات والتلوث.</w:t>
      </w:r>
      <w:r w:rsidR="001178E5" w:rsidRPr="000D5765">
        <w:rPr>
          <w:rFonts w:cs="Simplified Arabic" w:hint="cs"/>
          <w:rtl/>
          <w:lang w:val="en-GB" w:bidi="ar-EG"/>
        </w:rPr>
        <w:t xml:space="preserve"> </w:t>
      </w:r>
      <w:r w:rsidR="001178E5" w:rsidRPr="000D5765">
        <w:rPr>
          <w:rFonts w:cs="Simplified Arabic"/>
          <w:rtl/>
          <w:lang w:val="en-GB" w:bidi="ar-EG"/>
        </w:rPr>
        <w:t>وبالمثل، فإن بعض النُهج القائمة على النظم الإيكولوجي</w:t>
      </w:r>
      <w:r w:rsidR="001178E5" w:rsidRPr="000D5765">
        <w:rPr>
          <w:rFonts w:cs="Simplified Arabic" w:hint="cs"/>
          <w:rtl/>
          <w:lang w:val="en-GB" w:bidi="ar-EG"/>
        </w:rPr>
        <w:t>ة</w:t>
      </w:r>
      <w:r w:rsidR="001178E5" w:rsidRPr="000D5765">
        <w:rPr>
          <w:rFonts w:cs="Simplified Arabic"/>
          <w:rtl/>
          <w:lang w:val="en-GB" w:bidi="ar-EG"/>
        </w:rPr>
        <w:t xml:space="preserve"> للتصدي لتلوث المغذيات، مثل حفظ الأراضي الرطبة واستعادتها واستخدام المحاريات ذات الصدفتين وتربية الأعشاب البحرية،</w:t>
      </w:r>
      <w:r w:rsidR="001178E5" w:rsidRPr="000D5765">
        <w:rPr>
          <w:rStyle w:val="FootnoteReference"/>
          <w:rFonts w:cs="Simplified Arabic"/>
          <w:sz w:val="22"/>
          <w:rtl/>
        </w:rPr>
        <w:footnoteReference w:id="129"/>
      </w:r>
      <w:r w:rsidR="001178E5" w:rsidRPr="000D5765">
        <w:rPr>
          <w:rFonts w:cs="Simplified Arabic"/>
          <w:rtl/>
          <w:lang w:val="en-GB" w:bidi="ar-EG"/>
        </w:rPr>
        <w:t xml:space="preserve"> </w:t>
      </w:r>
      <w:r w:rsidR="001178E5" w:rsidRPr="000D5765">
        <w:rPr>
          <w:rFonts w:cs="Simplified Arabic" w:hint="cs"/>
          <w:rtl/>
          <w:lang w:val="en-GB" w:bidi="ar-EG"/>
        </w:rPr>
        <w:t>تعتبر</w:t>
      </w:r>
      <w:r w:rsidR="001178E5" w:rsidRPr="000D5765">
        <w:rPr>
          <w:rFonts w:cs="Simplified Arabic"/>
          <w:rtl/>
          <w:lang w:val="en-GB" w:bidi="ar-EG"/>
        </w:rPr>
        <w:t xml:space="preserve"> ذات صلة </w:t>
      </w:r>
      <w:r w:rsidR="001178E5" w:rsidRPr="000D5765">
        <w:rPr>
          <w:rFonts w:cs="Simplified Arabic" w:hint="cs"/>
          <w:rtl/>
          <w:lang w:val="en-GB" w:bidi="ar-EG"/>
        </w:rPr>
        <w:t xml:space="preserve">أيضا </w:t>
      </w:r>
      <w:r w:rsidR="001178E5" w:rsidRPr="000D5765">
        <w:rPr>
          <w:rFonts w:cs="Simplified Arabic"/>
          <w:rtl/>
          <w:lang w:val="en-GB" w:bidi="ar-EG"/>
        </w:rPr>
        <w:t xml:space="preserve">(انظر الهدف 8 المقترح). </w:t>
      </w:r>
      <w:r w:rsidR="001178E5" w:rsidRPr="000D5765">
        <w:rPr>
          <w:rFonts w:cs="Simplified Arabic" w:hint="cs"/>
          <w:rtl/>
          <w:lang w:val="en-GB" w:bidi="ar-EG"/>
        </w:rPr>
        <w:t>و</w:t>
      </w:r>
      <w:r w:rsidR="001178E5" w:rsidRPr="000D5765">
        <w:rPr>
          <w:rFonts w:cs="Simplified Arabic"/>
          <w:rtl/>
          <w:lang w:val="en-GB" w:bidi="ar-EG"/>
        </w:rPr>
        <w:t xml:space="preserve">علاوة على ذلك، </w:t>
      </w:r>
      <w:r w:rsidR="001178E5" w:rsidRPr="000D5765">
        <w:rPr>
          <w:rFonts w:cs="Simplified Arabic" w:hint="cs"/>
          <w:rtl/>
          <w:lang w:val="en-GB" w:bidi="ar-EG"/>
        </w:rPr>
        <w:t>في حين</w:t>
      </w:r>
      <w:r w:rsidR="001178E5" w:rsidRPr="000D5765">
        <w:rPr>
          <w:rFonts w:cs="Simplified Arabic"/>
          <w:rtl/>
          <w:lang w:val="en-GB" w:bidi="ar-EG"/>
        </w:rPr>
        <w:t xml:space="preserve"> ستكون هناك حاجة </w:t>
      </w:r>
      <w:r w:rsidR="001178E5" w:rsidRPr="000D5765">
        <w:rPr>
          <w:rFonts w:cs="Simplified Arabic"/>
          <w:rtl/>
          <w:lang w:val="en-GB" w:bidi="ar-EG"/>
        </w:rPr>
        <w:lastRenderedPageBreak/>
        <w:t xml:space="preserve">إلى بعض الأنشطة التي تستهدف ملوثات محددة، فإن بعض التدخلات لديها القدرة على </w:t>
      </w:r>
      <w:r w:rsidR="001178E5" w:rsidRPr="000D5765">
        <w:rPr>
          <w:rFonts w:cs="Simplified Arabic" w:hint="cs"/>
          <w:rtl/>
          <w:lang w:val="en-GB" w:bidi="ar-EG"/>
        </w:rPr>
        <w:t>التصدي ل</w:t>
      </w:r>
      <w:r w:rsidR="001178E5" w:rsidRPr="000D5765">
        <w:rPr>
          <w:rFonts w:cs="Simplified Arabic"/>
          <w:rtl/>
          <w:lang w:val="en-GB" w:bidi="ar-EG"/>
        </w:rPr>
        <w:t xml:space="preserve">ملوثات متعددة. </w:t>
      </w:r>
      <w:r w:rsidR="001178E5" w:rsidRPr="000D5765">
        <w:rPr>
          <w:rFonts w:cs="Simplified Arabic" w:hint="cs"/>
          <w:rtl/>
          <w:lang w:val="en-GB" w:bidi="ar-EG"/>
        </w:rPr>
        <w:t>و</w:t>
      </w:r>
      <w:r w:rsidR="001178E5" w:rsidRPr="000D5765">
        <w:rPr>
          <w:rFonts w:cs="Simplified Arabic"/>
          <w:rtl/>
          <w:lang w:val="en-GB" w:bidi="ar-EG"/>
        </w:rPr>
        <w:t xml:space="preserve">على سبيل المثال، يمكن لإدارة ومعالجة مياه </w:t>
      </w:r>
      <w:r w:rsidR="001178E5" w:rsidRPr="000D5765">
        <w:rPr>
          <w:rFonts w:cs="Simplified Arabic" w:hint="cs"/>
          <w:rtl/>
          <w:lang w:val="en-GB" w:bidi="ar-EG"/>
        </w:rPr>
        <w:t>الصرف</w:t>
      </w:r>
      <w:r w:rsidR="001178E5" w:rsidRPr="000D5765">
        <w:rPr>
          <w:rFonts w:cs="Simplified Arabic"/>
          <w:rtl/>
          <w:lang w:val="en-GB" w:bidi="ar-EG"/>
        </w:rPr>
        <w:t xml:space="preserve"> بشكل أفضل، بما في ذلك على مستوى مستجمعات المياه، </w:t>
      </w:r>
      <w:r w:rsidR="001178E5" w:rsidRPr="000D5765">
        <w:rPr>
          <w:rFonts w:cs="Simplified Arabic" w:hint="cs"/>
          <w:rtl/>
          <w:lang w:val="en-GB" w:bidi="ar-EG"/>
        </w:rPr>
        <w:t>أن تتصدى لل</w:t>
      </w:r>
      <w:r w:rsidR="001178E5" w:rsidRPr="000D5765">
        <w:rPr>
          <w:rFonts w:cs="Simplified Arabic"/>
          <w:rtl/>
          <w:lang w:val="en-GB" w:bidi="ar-EG"/>
        </w:rPr>
        <w:t xml:space="preserve">تلوث </w:t>
      </w:r>
      <w:r w:rsidR="001178E5" w:rsidRPr="000D5765">
        <w:rPr>
          <w:rFonts w:cs="Simplified Arabic" w:hint="cs"/>
          <w:rtl/>
          <w:lang w:val="en-GB" w:bidi="ar-EG"/>
        </w:rPr>
        <w:t>ب</w:t>
      </w:r>
      <w:r w:rsidR="001178E5" w:rsidRPr="000D5765">
        <w:rPr>
          <w:rFonts w:cs="Simplified Arabic"/>
          <w:rtl/>
          <w:lang w:val="en-GB" w:bidi="ar-EG"/>
        </w:rPr>
        <w:t>المغذيات و</w:t>
      </w:r>
      <w:r w:rsidR="001178E5" w:rsidRPr="000D5765">
        <w:rPr>
          <w:rFonts w:cs="Simplified Arabic" w:hint="cs"/>
          <w:rtl/>
          <w:lang w:val="en-GB" w:bidi="ar-EG"/>
        </w:rPr>
        <w:t xml:space="preserve">المواد </w:t>
      </w:r>
      <w:r w:rsidR="001178E5" w:rsidRPr="000D5765">
        <w:rPr>
          <w:rFonts w:cs="Simplified Arabic"/>
          <w:rtl/>
          <w:lang w:val="en-GB" w:bidi="ar-EG"/>
        </w:rPr>
        <w:t>البلاستيك</w:t>
      </w:r>
      <w:r w:rsidR="001178E5" w:rsidRPr="000D5765">
        <w:rPr>
          <w:rFonts w:cs="Simplified Arabic" w:hint="cs"/>
          <w:rtl/>
          <w:lang w:val="en-GB" w:bidi="ar-EG"/>
        </w:rPr>
        <w:t>ية</w:t>
      </w:r>
      <w:r w:rsidR="001178E5" w:rsidRPr="000D5765">
        <w:rPr>
          <w:rFonts w:cs="Simplified Arabic"/>
          <w:rtl/>
          <w:lang w:val="en-GB" w:bidi="ar-EG"/>
        </w:rPr>
        <w:t xml:space="preserve"> ومبيدات الآفات.</w:t>
      </w:r>
    </w:p>
    <w:p w14:paraId="7B90DE9E" w14:textId="69550D23" w:rsidR="004B77D2" w:rsidRPr="000D5765" w:rsidRDefault="001178E5" w:rsidP="004B77D2">
      <w:pPr>
        <w:keepNext/>
        <w:keepLines/>
        <w:bidi/>
        <w:spacing w:after="120" w:line="216" w:lineRule="auto"/>
        <w:jc w:val="both"/>
        <w:rPr>
          <w:rFonts w:cs="Simplified Arabic"/>
          <w:b/>
          <w:bCs/>
          <w:lang w:val="en-GB" w:bidi="ar-EG"/>
        </w:rPr>
      </w:pPr>
      <w:r w:rsidRPr="000D5765">
        <w:rPr>
          <w:rFonts w:cs="Simplified Arabic" w:hint="cs"/>
          <w:b/>
          <w:bCs/>
          <w:rtl/>
          <w:lang w:val="en-GB" w:bidi="ar-EG"/>
        </w:rPr>
        <w:t>تخفيف الأثر</w:t>
      </w:r>
      <w:r w:rsidR="004B77D2" w:rsidRPr="000D5765">
        <w:rPr>
          <w:rFonts w:cs="Simplified Arabic"/>
          <w:b/>
          <w:bCs/>
          <w:rtl/>
          <w:lang w:val="en-GB" w:bidi="ar-EG"/>
        </w:rPr>
        <w:t xml:space="preserve"> والتكيف معه</w:t>
      </w:r>
      <w:r w:rsidR="004B77D2" w:rsidRPr="001F44C5">
        <w:rPr>
          <w:rStyle w:val="FootnoteReference"/>
          <w:rFonts w:cs="Simplified Arabic"/>
          <w:rtl/>
          <w:lang w:val="en-GB" w:bidi="ar-EG"/>
        </w:rPr>
        <w:footnoteReference w:id="130"/>
      </w:r>
    </w:p>
    <w:p w14:paraId="7FB95CD0" w14:textId="77777777" w:rsidR="004B77D2" w:rsidRPr="000D5765" w:rsidRDefault="004B77D2" w:rsidP="004B77D2">
      <w:pPr>
        <w:bidi/>
        <w:spacing w:after="120" w:line="216" w:lineRule="auto"/>
        <w:jc w:val="both"/>
        <w:rPr>
          <w:rFonts w:cs="Simplified Arabic"/>
          <w:i/>
          <w:iCs/>
          <w:lang w:val="en-GB" w:bidi="ar-EG"/>
        </w:rPr>
      </w:pPr>
      <w:r w:rsidRPr="001F44C5">
        <w:rPr>
          <w:rFonts w:cs="Simplified Arabic"/>
          <w:b/>
          <w:bCs/>
          <w:rtl/>
          <w:lang w:val="en-GB" w:bidi="ar-EG"/>
        </w:rPr>
        <w:t>الهدف 7</w:t>
      </w:r>
      <w:r w:rsidRPr="000D5765">
        <w:rPr>
          <w:rFonts w:cs="Simplified Arabic" w:hint="cs"/>
          <w:b/>
          <w:bCs/>
          <w:i/>
          <w:iCs/>
          <w:rtl/>
          <w:lang w:val="en-GB" w:bidi="ar-EG"/>
        </w:rPr>
        <w:t>-</w:t>
      </w:r>
      <w:r w:rsidRPr="000D5765">
        <w:rPr>
          <w:rFonts w:cs="Simplified Arabic"/>
          <w:i/>
          <w:iCs/>
          <w:rtl/>
          <w:lang w:val="en-GB" w:bidi="ar-EG"/>
        </w:rPr>
        <w:t xml:space="preserve"> بحلول عام 2030، زيادة المساهمات في التكيف مع تغير المناخ والحد من مخاطر الكوارث من الحلول القائمة على الطبيعة والنُهج القائمة على النظم الإيكولوجية، بما يضمن القدرة على الصمود وتقليل أي آثار سلبية على التنوع البيولوجي.</w:t>
      </w:r>
    </w:p>
    <w:p w14:paraId="052A9CDD" w14:textId="7E5515BB" w:rsidR="004B77D2" w:rsidRPr="000D5765" w:rsidRDefault="00476524" w:rsidP="00476524">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ت</w:t>
      </w:r>
      <w:r w:rsidRPr="000D5765">
        <w:rPr>
          <w:rFonts w:cs="Simplified Arabic"/>
          <w:rtl/>
          <w:lang w:val="en-GB" w:bidi="ar-EG"/>
        </w:rPr>
        <w:t>وضح البح</w:t>
      </w:r>
      <w:r w:rsidRPr="000D5765">
        <w:rPr>
          <w:rFonts w:cs="Simplified Arabic" w:hint="cs"/>
          <w:rtl/>
          <w:lang w:val="en-GB" w:bidi="ar-EG"/>
        </w:rPr>
        <w:t>و</w:t>
      </w:r>
      <w:r w:rsidRPr="000D5765">
        <w:rPr>
          <w:rFonts w:cs="Simplified Arabic"/>
          <w:rtl/>
          <w:lang w:val="en-GB" w:bidi="ar-EG"/>
        </w:rPr>
        <w:t xml:space="preserve">ث </w:t>
      </w:r>
      <w:r w:rsidRPr="000D5765">
        <w:rPr>
          <w:rFonts w:cs="Simplified Arabic" w:hint="cs"/>
          <w:rtl/>
          <w:lang w:val="en-GB" w:bidi="ar-EG"/>
        </w:rPr>
        <w:t>المتعلقة ب</w:t>
      </w:r>
      <w:r w:rsidRPr="000D5765">
        <w:rPr>
          <w:rFonts w:cs="Simplified Arabic"/>
          <w:rtl/>
          <w:lang w:val="en-GB" w:bidi="ar-EG"/>
        </w:rPr>
        <w:t>أسباب وآثار تغير المناخ بشكل متزايد أن المناخ والتنوع البيولوجي مترابطان</w:t>
      </w:r>
      <w:r w:rsidRPr="000D5765">
        <w:rPr>
          <w:rFonts w:cs="Simplified Arabic" w:hint="cs"/>
          <w:rtl/>
          <w:lang w:val="en-GB" w:bidi="ar-EG"/>
        </w:rPr>
        <w:t>. و</w:t>
      </w:r>
      <w:r w:rsidR="004B77D2" w:rsidRPr="000D5765">
        <w:rPr>
          <w:rFonts w:cs="Simplified Arabic"/>
          <w:rtl/>
          <w:lang w:val="en-GB" w:bidi="ar-EG"/>
        </w:rPr>
        <w:t>يؤثر تغير المناخ</w:t>
      </w:r>
      <w:r w:rsidRPr="000D5765">
        <w:rPr>
          <w:rFonts w:cs="Simplified Arabic" w:hint="cs"/>
          <w:rtl/>
          <w:lang w:val="en-GB" w:bidi="ar-EG"/>
        </w:rPr>
        <w:t>، والضغوط ذات الصلة لتحمض المحيطات،</w:t>
      </w:r>
      <w:r w:rsidR="004B77D2" w:rsidRPr="000D5765">
        <w:rPr>
          <w:rFonts w:cs="Simplified Arabic"/>
          <w:rtl/>
          <w:lang w:val="en-GB" w:bidi="ar-EG"/>
        </w:rPr>
        <w:t xml:space="preserve"> بالفعل على التنوع البيولوجي ومن المتوقع أن يكون له آثار أكبر تدريجيا ليصبح أكبر محرك لفقدان التنوع البيولوجي في النصف الثاني من هذا القرن. وتكون الآثار على التنوع البيولوجي أكبر بكثير عند درجتين مئويتين منها عند 1.5 درجة مئوية فوق مستويات ما قبل</w:t>
      </w:r>
      <w:r w:rsidR="004B77D2" w:rsidRPr="000D5765">
        <w:rPr>
          <w:rFonts w:cs="Simplified Arabic" w:hint="cs"/>
          <w:rtl/>
          <w:lang w:val="en-GB" w:bidi="ar-EG"/>
        </w:rPr>
        <w:t xml:space="preserve"> الحقبة</w:t>
      </w:r>
      <w:r w:rsidR="004B77D2" w:rsidRPr="000D5765">
        <w:rPr>
          <w:rFonts w:cs="Simplified Arabic"/>
          <w:rtl/>
          <w:lang w:val="en-GB" w:bidi="ar-EG"/>
        </w:rPr>
        <w:t xml:space="preserve"> الصناع</w:t>
      </w:r>
      <w:r w:rsidR="004B77D2" w:rsidRPr="000D5765">
        <w:rPr>
          <w:rFonts w:cs="Simplified Arabic" w:hint="cs"/>
          <w:rtl/>
          <w:lang w:val="en-GB" w:bidi="ar-EG"/>
        </w:rPr>
        <w:t>ي</w:t>
      </w:r>
      <w:r w:rsidR="004B77D2" w:rsidRPr="000D5765">
        <w:rPr>
          <w:rFonts w:cs="Simplified Arabic"/>
          <w:rtl/>
          <w:lang w:val="en-GB" w:bidi="ar-EG"/>
        </w:rPr>
        <w:t xml:space="preserve">ة. </w:t>
      </w:r>
      <w:r w:rsidRPr="000D5765">
        <w:rPr>
          <w:rFonts w:cs="Simplified Arabic"/>
          <w:rtl/>
          <w:lang w:val="en-GB" w:bidi="ar-EG"/>
        </w:rPr>
        <w:t xml:space="preserve">. </w:t>
      </w:r>
      <w:r w:rsidRPr="000D5765">
        <w:rPr>
          <w:rFonts w:cs="Simplified Arabic" w:hint="cs"/>
          <w:rtl/>
          <w:lang w:val="en-GB" w:bidi="ar-EG"/>
        </w:rPr>
        <w:t>و</w:t>
      </w:r>
      <w:r w:rsidRPr="000D5765">
        <w:rPr>
          <w:rFonts w:cs="Simplified Arabic"/>
          <w:rtl/>
          <w:lang w:val="en-GB" w:bidi="ar-EG"/>
        </w:rPr>
        <w:t xml:space="preserve">تشمل آثار تغير المناخ على التنوع البيولوجي، من بين أمور أخرى، فقدان الموائل والتغير في سلوك الأنواع وتغير أنماط حركة الأنواع وزيادة </w:t>
      </w:r>
      <w:r w:rsidRPr="000D5765">
        <w:rPr>
          <w:rFonts w:cs="Simplified Arabic" w:hint="cs"/>
          <w:rtl/>
          <w:lang w:val="en-GB" w:bidi="ar-EG"/>
        </w:rPr>
        <w:t>مخاطر</w:t>
      </w:r>
      <w:r w:rsidRPr="000D5765">
        <w:rPr>
          <w:rFonts w:cs="Simplified Arabic"/>
          <w:rtl/>
          <w:lang w:val="en-GB" w:bidi="ar-EG"/>
        </w:rPr>
        <w:t xml:space="preserve"> الانقراض. </w:t>
      </w:r>
      <w:r w:rsidRPr="000D5765">
        <w:rPr>
          <w:rFonts w:cs="Simplified Arabic" w:hint="cs"/>
          <w:rtl/>
          <w:lang w:val="en-GB" w:bidi="ar-EG"/>
        </w:rPr>
        <w:t>و</w:t>
      </w:r>
      <w:r w:rsidRPr="000D5765">
        <w:rPr>
          <w:rFonts w:cs="Simplified Arabic"/>
          <w:rtl/>
          <w:lang w:val="en-GB" w:bidi="ar-EG"/>
        </w:rPr>
        <w:t xml:space="preserve">علاوة على ذلك، في حين </w:t>
      </w:r>
      <w:r w:rsidRPr="000D5765">
        <w:rPr>
          <w:rFonts w:cs="Simplified Arabic" w:hint="cs"/>
          <w:rtl/>
          <w:lang w:val="en-GB" w:bidi="ar-EG"/>
        </w:rPr>
        <w:t>يؤثر</w:t>
      </w:r>
      <w:r w:rsidRPr="000D5765">
        <w:rPr>
          <w:rFonts w:cs="Simplified Arabic"/>
          <w:rtl/>
          <w:lang w:val="en-GB" w:bidi="ar-EG"/>
        </w:rPr>
        <w:t xml:space="preserve"> تغير المناخ على جميع النظم </w:t>
      </w:r>
      <w:r w:rsidRPr="000D5765">
        <w:rPr>
          <w:rFonts w:cs="Simplified Arabic" w:hint="cs"/>
          <w:rtl/>
          <w:lang w:val="en-GB" w:bidi="ar-EG"/>
        </w:rPr>
        <w:t>الإيكولوجية</w:t>
      </w:r>
      <w:r w:rsidRPr="000D5765">
        <w:rPr>
          <w:rFonts w:cs="Simplified Arabic"/>
          <w:rtl/>
          <w:lang w:val="en-GB" w:bidi="ar-EG"/>
        </w:rPr>
        <w:t xml:space="preserve">، فإن آثاره ضارة بشكل خاص لبعض أنواع النظم </w:t>
      </w:r>
      <w:r w:rsidRPr="000D5765">
        <w:rPr>
          <w:rFonts w:cs="Simplified Arabic" w:hint="cs"/>
          <w:rtl/>
          <w:lang w:val="en-GB" w:bidi="ar-EG"/>
        </w:rPr>
        <w:t>الإيكولوجية</w:t>
      </w:r>
      <w:r w:rsidRPr="000D5765">
        <w:rPr>
          <w:rFonts w:cs="Simplified Arabic"/>
          <w:rtl/>
          <w:lang w:val="en-GB" w:bidi="ar-EG"/>
        </w:rPr>
        <w:t xml:space="preserve">، مثل الشعاب المرجانية والجبال والموائل ذات الصلة بالجليد، لأنها محدودة النطاق </w:t>
      </w:r>
      <w:r w:rsidRPr="000D5765">
        <w:rPr>
          <w:rFonts w:cs="Simplified Arabic" w:hint="cs"/>
          <w:rtl/>
          <w:lang w:val="en-GB" w:bidi="ar-EG"/>
        </w:rPr>
        <w:t xml:space="preserve">و/أو </w:t>
      </w:r>
      <w:r w:rsidRPr="000D5765">
        <w:rPr>
          <w:rFonts w:cs="Simplified Arabic"/>
          <w:rtl/>
          <w:lang w:val="en-GB" w:bidi="ar-EG"/>
        </w:rPr>
        <w:t xml:space="preserve">بطيئة النمو أو التكون </w:t>
      </w:r>
      <w:r w:rsidRPr="000D5765">
        <w:rPr>
          <w:rFonts w:cs="Simplified Arabic" w:hint="cs"/>
          <w:rtl/>
          <w:lang w:val="en-GB" w:bidi="ar-EG"/>
        </w:rPr>
        <w:t>و</w:t>
      </w:r>
      <w:r w:rsidRPr="000D5765">
        <w:rPr>
          <w:rFonts w:cs="Simplified Arabic"/>
          <w:rtl/>
          <w:lang w:val="en-GB" w:bidi="ar-EG"/>
        </w:rPr>
        <w:t>/أو لديها قدرة محدودة على التكيف مع ارتفاع درجات الحرارة</w:t>
      </w:r>
      <w:r w:rsidRPr="000D5765">
        <w:rPr>
          <w:rFonts w:cs="Simplified Arabic" w:hint="cs"/>
          <w:rtl/>
          <w:lang w:val="en-GB" w:bidi="ar-EG"/>
        </w:rPr>
        <w:t xml:space="preserve">. </w:t>
      </w:r>
      <w:r w:rsidR="004B77D2" w:rsidRPr="000D5765">
        <w:rPr>
          <w:rFonts w:cs="Simplified Arabic"/>
          <w:rtl/>
          <w:lang w:val="en-GB" w:bidi="ar-EG"/>
        </w:rPr>
        <w:t>وبالتالي، فإن العمل المناخي الفعال</w:t>
      </w:r>
      <w:r w:rsidRPr="000D5765">
        <w:rPr>
          <w:rFonts w:cs="Simplified Arabic" w:hint="cs"/>
          <w:rtl/>
          <w:lang w:val="en-GB" w:bidi="ar-EG"/>
        </w:rPr>
        <w:t xml:space="preserve"> والمستدام</w:t>
      </w:r>
      <w:r w:rsidR="004B77D2" w:rsidRPr="000D5765">
        <w:rPr>
          <w:rFonts w:cs="Simplified Arabic"/>
          <w:rtl/>
          <w:lang w:val="en-GB" w:bidi="ar-EG"/>
        </w:rPr>
        <w:t xml:space="preserve">، بما في ذلك التخفيضات الصارمة في استخدام الوقود الأحفوري، </w:t>
      </w:r>
      <w:r w:rsidR="004B77D2" w:rsidRPr="000D5765">
        <w:rPr>
          <w:rFonts w:cs="Simplified Arabic" w:hint="cs"/>
          <w:rtl/>
          <w:lang w:val="en-GB" w:bidi="ar-EG"/>
        </w:rPr>
        <w:t>يمثل</w:t>
      </w:r>
      <w:r w:rsidR="004B77D2" w:rsidRPr="000D5765">
        <w:rPr>
          <w:rFonts w:cs="Simplified Arabic"/>
          <w:rtl/>
          <w:lang w:val="en-GB" w:bidi="ar-EG"/>
        </w:rPr>
        <w:t xml:space="preserve"> شرط</w:t>
      </w:r>
      <w:r w:rsidR="004B77D2" w:rsidRPr="000D5765">
        <w:rPr>
          <w:rFonts w:cs="Simplified Arabic" w:hint="cs"/>
          <w:rtl/>
          <w:lang w:val="en-GB" w:bidi="ar-EG"/>
        </w:rPr>
        <w:t>ا</w:t>
      </w:r>
      <w:r w:rsidR="004B77D2" w:rsidRPr="000D5765">
        <w:rPr>
          <w:rFonts w:cs="Simplified Arabic"/>
          <w:rtl/>
          <w:lang w:val="en-GB" w:bidi="ar-EG"/>
        </w:rPr>
        <w:t xml:space="preserve"> أساسي</w:t>
      </w:r>
      <w:r w:rsidR="004B77D2" w:rsidRPr="000D5765">
        <w:rPr>
          <w:rFonts w:cs="Simplified Arabic" w:hint="cs"/>
          <w:rtl/>
          <w:lang w:val="en-GB" w:bidi="ar-EG"/>
        </w:rPr>
        <w:t>ا</w:t>
      </w:r>
      <w:r w:rsidR="004B77D2" w:rsidRPr="000D5765">
        <w:rPr>
          <w:rFonts w:cs="Simplified Arabic"/>
          <w:rtl/>
          <w:lang w:val="en-GB" w:bidi="ar-EG"/>
        </w:rPr>
        <w:t xml:space="preserve"> لإبطاء وعكس </w:t>
      </w:r>
      <w:r w:rsidR="004B77D2" w:rsidRPr="000D5765">
        <w:rPr>
          <w:rFonts w:cs="Simplified Arabic" w:hint="cs"/>
          <w:rtl/>
          <w:lang w:val="en-GB" w:bidi="ar-EG"/>
        </w:rPr>
        <w:t xml:space="preserve">اتجاه </w:t>
      </w:r>
      <w:r w:rsidR="004B77D2" w:rsidRPr="000D5765">
        <w:rPr>
          <w:rFonts w:cs="Simplified Arabic"/>
          <w:rtl/>
          <w:lang w:val="en-GB" w:bidi="ar-EG"/>
        </w:rPr>
        <w:t xml:space="preserve">فقدان التنوع البيولوجي. وعلاوة على ذلك، فإن آثار تغير المناخ تقوض </w:t>
      </w:r>
      <w:r w:rsidR="004B77D2" w:rsidRPr="000D5765">
        <w:rPr>
          <w:rFonts w:cs="Simplified Arabic" w:hint="cs"/>
          <w:rtl/>
          <w:lang w:val="en-GB" w:bidi="ar-EG"/>
        </w:rPr>
        <w:t>قدرة</w:t>
      </w:r>
      <w:r w:rsidR="004B77D2" w:rsidRPr="000D5765">
        <w:rPr>
          <w:rFonts w:cs="Simplified Arabic"/>
          <w:rtl/>
          <w:lang w:val="en-GB" w:bidi="ar-EG"/>
        </w:rPr>
        <w:t xml:space="preserve"> النظم الإيكولوجية </w:t>
      </w:r>
      <w:r w:rsidR="004B77D2" w:rsidRPr="000D5765">
        <w:rPr>
          <w:rFonts w:cs="Simplified Arabic" w:hint="cs"/>
          <w:rtl/>
          <w:lang w:val="en-GB" w:bidi="ar-EG"/>
        </w:rPr>
        <w:t xml:space="preserve">على الصمود </w:t>
      </w:r>
      <w:r w:rsidR="004B77D2" w:rsidRPr="000D5765">
        <w:rPr>
          <w:rFonts w:cs="Simplified Arabic"/>
          <w:rtl/>
          <w:lang w:val="en-GB" w:bidi="ar-EG"/>
        </w:rPr>
        <w:t xml:space="preserve">وبالتالي تضعف مساهمة النظم الإيكولوجية في كل من </w:t>
      </w:r>
      <w:r w:rsidR="004B77D2" w:rsidRPr="000D5765">
        <w:rPr>
          <w:rFonts w:cs="Simplified Arabic" w:hint="cs"/>
          <w:rtl/>
          <w:lang w:val="en-GB" w:bidi="ar-EG"/>
        </w:rPr>
        <w:t>الحد</w:t>
      </w:r>
      <w:r w:rsidR="004B77D2" w:rsidRPr="000D5765">
        <w:rPr>
          <w:rFonts w:cs="Simplified Arabic"/>
          <w:rtl/>
          <w:lang w:val="en-GB" w:bidi="ar-EG"/>
        </w:rPr>
        <w:t xml:space="preserve"> من تغير المناخ والتكيف معه.</w:t>
      </w:r>
    </w:p>
    <w:p w14:paraId="65D6CA05" w14:textId="17EEE489" w:rsidR="00476524"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يمكن لعدد من النُهج القائمة على النظم الإيكولوجية، مثل الحفظ واستعادة النظم الإيكولوجية وتحسين إدارة الزراعة</w:t>
      </w:r>
      <w:r w:rsidR="00476524" w:rsidRPr="000D5765">
        <w:rPr>
          <w:rFonts w:cs="Simplified Arabic" w:hint="cs"/>
          <w:rtl/>
          <w:lang w:val="en-GB" w:bidi="ar-EG"/>
        </w:rPr>
        <w:t xml:space="preserve"> والغابات ومصايد الأسماك وتربية الأحياء المائية</w:t>
      </w:r>
      <w:r w:rsidRPr="000D5765">
        <w:rPr>
          <w:rFonts w:cs="Simplified Arabic"/>
          <w:rtl/>
          <w:lang w:val="en-GB" w:bidi="ar-EG"/>
        </w:rPr>
        <w:t>،</w:t>
      </w:r>
      <w:r w:rsidR="00476524" w:rsidRPr="000D5765">
        <w:rPr>
          <w:rStyle w:val="FootnoteReference"/>
          <w:rFonts w:cs="Simplified Arabic"/>
          <w:sz w:val="22"/>
          <w:rtl/>
        </w:rPr>
        <w:footnoteReference w:id="131"/>
      </w:r>
      <w:r w:rsidRPr="000D5765">
        <w:rPr>
          <w:rFonts w:cs="Simplified Arabic"/>
          <w:rtl/>
          <w:lang w:val="en-GB" w:bidi="ar-EG"/>
        </w:rPr>
        <w:t xml:space="preserve"> أن تسهم في التخفيف والتكيف على حد سواء، </w:t>
      </w:r>
      <w:r w:rsidRPr="000D5765">
        <w:rPr>
          <w:rFonts w:cs="Simplified Arabic" w:hint="cs"/>
          <w:rtl/>
          <w:lang w:val="en-GB" w:bidi="ar-EG"/>
        </w:rPr>
        <w:t>وأن</w:t>
      </w:r>
      <w:r w:rsidRPr="000D5765">
        <w:rPr>
          <w:rFonts w:cs="Simplified Arabic"/>
          <w:rtl/>
          <w:lang w:val="en-GB" w:bidi="ar-EG"/>
        </w:rPr>
        <w:t xml:space="preserve"> تسهم أيضا في </w:t>
      </w:r>
      <w:r w:rsidRPr="000D5765">
        <w:rPr>
          <w:rFonts w:cs="Simplified Arabic" w:hint="cs"/>
          <w:rtl/>
          <w:lang w:val="en-GB" w:bidi="ar-EG"/>
        </w:rPr>
        <w:t xml:space="preserve">تحقيق </w:t>
      </w:r>
      <w:r w:rsidRPr="000D5765">
        <w:rPr>
          <w:rFonts w:cs="Simplified Arabic"/>
          <w:rtl/>
          <w:lang w:val="en-GB" w:bidi="ar-EG"/>
        </w:rPr>
        <w:t xml:space="preserve">أهداف التنوع البيولوجي، وتوفير خدمات النظم الإيكولوجية، والحد من مخاطر الكوارث. وفي الواقع، يشير عدد من الدراسات إلى أن مثل هذه </w:t>
      </w:r>
      <w:r w:rsidR="00476524" w:rsidRPr="000D5765">
        <w:rPr>
          <w:rFonts w:cs="Simplified Arabic" w:hint="cs"/>
          <w:rtl/>
          <w:lang w:val="en-GB" w:bidi="ar-EG"/>
        </w:rPr>
        <w:t xml:space="preserve">"الحلول المناخية الطبيعية"، (مجموعة فرعية من </w:t>
      </w:r>
      <w:r w:rsidRPr="000D5765">
        <w:rPr>
          <w:rFonts w:cs="Simplified Arabic"/>
          <w:rtl/>
          <w:lang w:val="en-GB" w:bidi="ar-EG"/>
        </w:rPr>
        <w:t>الحلول القائمة على الطبيعة</w:t>
      </w:r>
      <w:r w:rsidR="00476524" w:rsidRPr="000D5765">
        <w:rPr>
          <w:rFonts w:cs="Simplified Arabic" w:hint="cs"/>
          <w:rtl/>
          <w:lang w:val="en-GB" w:bidi="ar-EG"/>
        </w:rPr>
        <w:t>)</w:t>
      </w:r>
      <w:r w:rsidRPr="000D5765">
        <w:rPr>
          <w:rFonts w:cs="Simplified Arabic"/>
          <w:rtl/>
          <w:lang w:val="en-GB" w:bidi="ar-EG"/>
        </w:rPr>
        <w:t xml:space="preserve"> يمكن أن </w:t>
      </w:r>
      <w:r w:rsidRPr="000D5765">
        <w:rPr>
          <w:rFonts w:cs="Simplified Arabic" w:hint="cs"/>
          <w:rtl/>
          <w:lang w:val="en-GB" w:bidi="ar-EG"/>
        </w:rPr>
        <w:t>تشكل</w:t>
      </w:r>
      <w:r w:rsidRPr="000D5765">
        <w:rPr>
          <w:rFonts w:cs="Simplified Arabic"/>
          <w:rtl/>
          <w:lang w:val="en-GB" w:bidi="ar-EG"/>
        </w:rPr>
        <w:t xml:space="preserve"> حوالي ثلث إجمالي جهد خفض الانبعاثات الصافي المطلوب للحفاظ على تغير المناخ بالقرب من 1.5 درجة مئوية فوق مستويات ما قبل </w:t>
      </w:r>
      <w:r w:rsidRPr="000D5765">
        <w:rPr>
          <w:rFonts w:cs="Simplified Arabic" w:hint="cs"/>
          <w:rtl/>
          <w:lang w:val="en-GB" w:bidi="ar-EG"/>
        </w:rPr>
        <w:t xml:space="preserve">الحقبة </w:t>
      </w:r>
      <w:r w:rsidRPr="000D5765">
        <w:rPr>
          <w:rFonts w:cs="Simplified Arabic"/>
          <w:rtl/>
          <w:lang w:val="en-GB" w:bidi="ar-EG"/>
        </w:rPr>
        <w:t>الصناع</w:t>
      </w:r>
      <w:r w:rsidRPr="000D5765">
        <w:rPr>
          <w:rFonts w:cs="Simplified Arabic" w:hint="cs"/>
          <w:rtl/>
          <w:lang w:val="en-GB" w:bidi="ar-EG"/>
        </w:rPr>
        <w:t>ي</w:t>
      </w:r>
      <w:r w:rsidRPr="000D5765">
        <w:rPr>
          <w:rFonts w:cs="Simplified Arabic"/>
          <w:rtl/>
          <w:lang w:val="en-GB" w:bidi="ar-EG"/>
        </w:rPr>
        <w:t>ة</w:t>
      </w:r>
      <w:r w:rsidR="00476524" w:rsidRPr="000D5765">
        <w:rPr>
          <w:rFonts w:cs="Simplified Arabic" w:hint="cs"/>
          <w:rtl/>
          <w:lang w:val="en-GB" w:bidi="ar-EG"/>
        </w:rPr>
        <w:t>، بما يُكمل التخفيضات الصارمة للانبعاثات الناتجة عن الوقود الأحفوري والتي تعتبر ضرورية.</w:t>
      </w:r>
      <w:r w:rsidR="00476524" w:rsidRPr="000D5765">
        <w:rPr>
          <w:rStyle w:val="FootnoteReference"/>
          <w:rFonts w:cs="Simplified Arabic"/>
          <w:rtl/>
          <w:lang w:val="en-GB" w:bidi="ar-EG"/>
        </w:rPr>
        <w:footnoteReference w:id="132"/>
      </w:r>
      <w:r w:rsidR="00476524" w:rsidRPr="000D5765">
        <w:rPr>
          <w:rFonts w:cs="Simplified Arabic" w:hint="cs"/>
          <w:rtl/>
          <w:lang w:val="en-GB" w:bidi="ar-EG"/>
        </w:rPr>
        <w:t xml:space="preserve"> و</w:t>
      </w:r>
      <w:r w:rsidR="00476524" w:rsidRPr="000D5765">
        <w:rPr>
          <w:rFonts w:cs="Simplified Arabic"/>
          <w:rtl/>
          <w:lang w:val="en-GB" w:bidi="ar-EG"/>
        </w:rPr>
        <w:t xml:space="preserve">تشير الأدلة </w:t>
      </w:r>
      <w:r w:rsidR="00476524" w:rsidRPr="000D5765">
        <w:rPr>
          <w:rFonts w:cs="Simplified Arabic" w:hint="cs"/>
          <w:rtl/>
          <w:lang w:val="en-GB" w:bidi="ar-EG"/>
        </w:rPr>
        <w:t>المتاحة بشأن</w:t>
      </w:r>
      <w:r w:rsidR="00476524" w:rsidRPr="000D5765">
        <w:rPr>
          <w:rFonts w:cs="Simplified Arabic"/>
          <w:rtl/>
          <w:lang w:val="en-GB" w:bidi="ar-EG"/>
        </w:rPr>
        <w:t xml:space="preserve"> فعالية التدخلات القائمة على النظم الإيكولوجي</w:t>
      </w:r>
      <w:r w:rsidR="00476524" w:rsidRPr="000D5765">
        <w:rPr>
          <w:rFonts w:cs="Simplified Arabic" w:hint="cs"/>
          <w:rtl/>
          <w:lang w:val="en-GB" w:bidi="ar-EG"/>
        </w:rPr>
        <w:t>ة</w:t>
      </w:r>
      <w:r w:rsidR="00476524" w:rsidRPr="000D5765">
        <w:rPr>
          <w:rFonts w:cs="Simplified Arabic"/>
          <w:rtl/>
          <w:lang w:val="en-GB" w:bidi="ar-EG"/>
        </w:rPr>
        <w:t xml:space="preserve"> إلى أن معظم التدخلات يمكن أن تكون فعالة في الحد من </w:t>
      </w:r>
      <w:r w:rsidR="00476524" w:rsidRPr="000D5765">
        <w:rPr>
          <w:rFonts w:cs="Simplified Arabic"/>
          <w:rtl/>
          <w:lang w:val="en-GB" w:bidi="ar-EG"/>
        </w:rPr>
        <w:lastRenderedPageBreak/>
        <w:t xml:space="preserve">الآثار المناخية الضارة، </w:t>
      </w:r>
      <w:r w:rsidR="0076342B" w:rsidRPr="000D5765">
        <w:rPr>
          <w:rFonts w:cs="Simplified Arabic" w:hint="cs"/>
          <w:rtl/>
          <w:lang w:val="en-GB" w:bidi="ar-EG"/>
        </w:rPr>
        <w:t>حيث</w:t>
      </w:r>
      <w:r w:rsidR="00476524" w:rsidRPr="000D5765">
        <w:rPr>
          <w:rFonts w:cs="Simplified Arabic"/>
          <w:rtl/>
          <w:lang w:val="en-GB" w:bidi="ar-EG"/>
        </w:rPr>
        <w:t xml:space="preserve"> </w:t>
      </w:r>
      <w:r w:rsidR="0076342B" w:rsidRPr="000D5765">
        <w:rPr>
          <w:rFonts w:cs="Simplified Arabic" w:hint="cs"/>
          <w:rtl/>
          <w:lang w:val="en-GB" w:bidi="ar-EG"/>
        </w:rPr>
        <w:t xml:space="preserve">توجد </w:t>
      </w:r>
      <w:r w:rsidR="00476524" w:rsidRPr="000D5765">
        <w:rPr>
          <w:rFonts w:cs="Simplified Arabic"/>
          <w:rtl/>
          <w:lang w:val="en-GB" w:bidi="ar-EG"/>
        </w:rPr>
        <w:t xml:space="preserve">أوجه تآزر أكثر من </w:t>
      </w:r>
      <w:r w:rsidR="0076342B" w:rsidRPr="000D5765">
        <w:rPr>
          <w:rFonts w:cs="Simplified Arabic" w:hint="cs"/>
          <w:rtl/>
          <w:lang w:val="en-GB" w:bidi="ar-EG"/>
        </w:rPr>
        <w:t>المفاضلات</w:t>
      </w:r>
      <w:r w:rsidR="00476524" w:rsidRPr="000D5765">
        <w:rPr>
          <w:rFonts w:cs="Simplified Arabic"/>
          <w:rtl/>
          <w:lang w:val="en-GB" w:bidi="ar-EG"/>
        </w:rPr>
        <w:t xml:space="preserve"> بين تقليل </w:t>
      </w:r>
      <w:r w:rsidR="0076342B" w:rsidRPr="000D5765">
        <w:rPr>
          <w:rFonts w:cs="Simplified Arabic" w:hint="cs"/>
          <w:rtl/>
          <w:lang w:val="en-GB" w:bidi="ar-EG"/>
        </w:rPr>
        <w:t>الآثار</w:t>
      </w:r>
      <w:r w:rsidR="00476524" w:rsidRPr="000D5765">
        <w:rPr>
          <w:rFonts w:cs="Simplified Arabic"/>
          <w:rtl/>
          <w:lang w:val="en-GB" w:bidi="ar-EG"/>
        </w:rPr>
        <w:t xml:space="preserve"> المناخية ونتائج التخفيف </w:t>
      </w:r>
      <w:r w:rsidR="0076342B" w:rsidRPr="000D5765">
        <w:rPr>
          <w:rFonts w:cs="Simplified Arabic" w:hint="cs"/>
          <w:rtl/>
          <w:lang w:val="en-GB" w:bidi="ar-EG"/>
        </w:rPr>
        <w:t>الإيكولوجية</w:t>
      </w:r>
      <w:r w:rsidR="00476524" w:rsidRPr="000D5765">
        <w:rPr>
          <w:rFonts w:cs="Simplified Arabic"/>
          <w:rtl/>
          <w:lang w:val="en-GB" w:bidi="ar-EG"/>
        </w:rPr>
        <w:t xml:space="preserve"> والاجتماعية </w:t>
      </w:r>
      <w:r w:rsidR="0076342B" w:rsidRPr="000D5765">
        <w:rPr>
          <w:rFonts w:cs="Simplified Arabic" w:hint="cs"/>
          <w:rtl/>
          <w:lang w:val="en-GB" w:bidi="ar-EG"/>
        </w:rPr>
        <w:t>والمتعلقة بتغير المناخ</w:t>
      </w:r>
      <w:r w:rsidR="00476524" w:rsidRPr="000D5765">
        <w:rPr>
          <w:rFonts w:cs="Simplified Arabic"/>
          <w:rtl/>
          <w:lang w:val="en-GB" w:bidi="ar-EG"/>
        </w:rPr>
        <w:t xml:space="preserve"> الأوسع نطاقا، ولكنها تكشف أيضا عن فجوات في </w:t>
      </w:r>
      <w:r w:rsidR="0076342B" w:rsidRPr="000D5765">
        <w:rPr>
          <w:rFonts w:cs="Simplified Arabic" w:hint="cs"/>
          <w:rtl/>
          <w:lang w:val="en-GB" w:bidi="ar-EG"/>
        </w:rPr>
        <w:t>الأدلة</w:t>
      </w:r>
      <w:r w:rsidR="00476524" w:rsidRPr="000D5765">
        <w:rPr>
          <w:rFonts w:cs="Simplified Arabic"/>
          <w:rtl/>
          <w:lang w:val="en-GB" w:bidi="ar-EG"/>
        </w:rPr>
        <w:t xml:space="preserve"> المتاحة، </w:t>
      </w:r>
      <w:r w:rsidR="0076342B" w:rsidRPr="000D5765">
        <w:rPr>
          <w:rFonts w:cs="Simplified Arabic" w:hint="cs"/>
          <w:rtl/>
          <w:lang w:val="en-GB" w:bidi="ar-EG"/>
        </w:rPr>
        <w:t xml:space="preserve">وتوجد </w:t>
      </w:r>
      <w:r w:rsidR="00476524" w:rsidRPr="000D5765">
        <w:rPr>
          <w:rFonts w:cs="Simplified Arabic"/>
          <w:rtl/>
          <w:lang w:val="en-GB" w:bidi="ar-EG"/>
        </w:rPr>
        <w:t>دراسات محدودة خضعت لاستعراض الأقران من البلدان منخفضة الدخل والبلدان المتوسط</w:t>
      </w:r>
      <w:r w:rsidR="0076342B" w:rsidRPr="000D5765">
        <w:rPr>
          <w:rFonts w:cs="Simplified Arabic" w:hint="cs"/>
          <w:rtl/>
          <w:lang w:val="en-GB" w:bidi="ar-EG"/>
        </w:rPr>
        <w:t>ة الدخل من الشريحة الدنيا</w:t>
      </w:r>
      <w:r w:rsidR="00476524" w:rsidRPr="000D5765">
        <w:rPr>
          <w:rFonts w:cs="Simplified Arabic"/>
          <w:rtl/>
          <w:lang w:val="en-GB" w:bidi="ar-EG"/>
        </w:rPr>
        <w:t>.</w:t>
      </w:r>
      <w:r w:rsidR="0076342B" w:rsidRPr="000D5765">
        <w:rPr>
          <w:rStyle w:val="FootnoteReference"/>
          <w:rFonts w:cs="Simplified Arabic"/>
          <w:sz w:val="22"/>
          <w:rtl/>
        </w:rPr>
        <w:footnoteReference w:id="133"/>
      </w:r>
    </w:p>
    <w:p w14:paraId="30446A34" w14:textId="4ECCB724" w:rsidR="004B77D2" w:rsidRPr="000D5765" w:rsidRDefault="0076342B" w:rsidP="0076342B">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كما أن</w:t>
      </w:r>
      <w:r w:rsidR="004B77D2" w:rsidRPr="000D5765">
        <w:rPr>
          <w:rFonts w:cs="Simplified Arabic"/>
          <w:rtl/>
          <w:lang w:val="en-GB" w:bidi="ar-EG"/>
        </w:rPr>
        <w:t xml:space="preserve"> الإجراءات الرامية إلى زيادة المساهمات في التكيف مع تغير المناخ والحد من مخاطر الكوارث من الحلول القائمة على الطبيعة </w:t>
      </w:r>
      <w:r w:rsidRPr="000D5765">
        <w:rPr>
          <w:rFonts w:cs="Simplified Arabic" w:hint="cs"/>
          <w:rtl/>
          <w:lang w:val="en-GB" w:bidi="ar-EG"/>
        </w:rPr>
        <w:t xml:space="preserve">أو </w:t>
      </w:r>
      <w:r w:rsidR="004B77D2" w:rsidRPr="000D5765">
        <w:rPr>
          <w:rFonts w:cs="Simplified Arabic"/>
          <w:rtl/>
          <w:lang w:val="en-GB" w:bidi="ar-EG"/>
        </w:rPr>
        <w:t>الن</w:t>
      </w:r>
      <w:r w:rsidR="004B77D2" w:rsidRPr="000D5765">
        <w:rPr>
          <w:rFonts w:cs="Simplified Arabic" w:hint="cs"/>
          <w:rtl/>
          <w:lang w:val="en-GB" w:bidi="ar-EG"/>
        </w:rPr>
        <w:t>ُ</w:t>
      </w:r>
      <w:r w:rsidR="004B77D2" w:rsidRPr="000D5765">
        <w:rPr>
          <w:rFonts w:cs="Simplified Arabic"/>
          <w:rtl/>
          <w:lang w:val="en-GB" w:bidi="ar-EG"/>
        </w:rPr>
        <w:t xml:space="preserve">هج القائمة على النظم الإيكولوجية ترتبط </w:t>
      </w:r>
      <w:r w:rsidR="004B77D2" w:rsidRPr="000D5765">
        <w:rPr>
          <w:rFonts w:cs="Simplified Arabic" w:hint="cs"/>
          <w:rtl/>
          <w:lang w:val="en-GB" w:bidi="ar-EG"/>
        </w:rPr>
        <w:t xml:space="preserve">أيضا </w:t>
      </w:r>
      <w:r w:rsidR="004B77D2" w:rsidRPr="000D5765">
        <w:rPr>
          <w:rFonts w:cs="Simplified Arabic"/>
          <w:rtl/>
          <w:lang w:val="en-GB" w:bidi="ar-EG"/>
        </w:rPr>
        <w:t>ارتباطا وثيقا بالهدف المقترح</w:t>
      </w:r>
      <w:r w:rsidR="004B77D2" w:rsidRPr="000D5765">
        <w:rPr>
          <w:rFonts w:cs="Simplified Arabic" w:hint="cs"/>
          <w:rtl/>
          <w:lang w:val="en-GB" w:bidi="ar-EG"/>
        </w:rPr>
        <w:t> 10</w:t>
      </w:r>
      <w:r w:rsidR="004B77D2" w:rsidRPr="000D5765">
        <w:rPr>
          <w:rFonts w:cs="Simplified Arabic"/>
          <w:rtl/>
          <w:lang w:val="en-GB" w:bidi="ar-EG"/>
        </w:rPr>
        <w:t xml:space="preserve"> الذي يتناول أيضا الحلول القائمة على الطبيعة.</w:t>
      </w:r>
      <w:r w:rsidRPr="000D5765">
        <w:rPr>
          <w:rFonts w:cs="Simplified Arabic" w:hint="cs"/>
          <w:rtl/>
          <w:lang w:val="en-GB" w:bidi="ar-EG"/>
        </w:rPr>
        <w:t xml:space="preserve"> </w:t>
      </w:r>
      <w:r w:rsidR="004B77D2" w:rsidRPr="000D5765">
        <w:rPr>
          <w:rFonts w:cs="Simplified Arabic" w:hint="cs"/>
          <w:rtl/>
          <w:lang w:val="en-GB" w:bidi="ar-EG"/>
        </w:rPr>
        <w:t>و</w:t>
      </w:r>
      <w:r w:rsidR="004B77D2" w:rsidRPr="000D5765">
        <w:rPr>
          <w:rFonts w:cs="Simplified Arabic"/>
          <w:rtl/>
          <w:lang w:val="en-GB" w:bidi="ar-EG"/>
        </w:rPr>
        <w:t xml:space="preserve">لضمان العدالة والإنصاف والفعالية، </w:t>
      </w:r>
      <w:r w:rsidRPr="000D5765">
        <w:rPr>
          <w:rFonts w:cs="Simplified Arabic" w:hint="cs"/>
          <w:rtl/>
          <w:lang w:val="en-GB" w:bidi="ar-EG"/>
        </w:rPr>
        <w:t xml:space="preserve">من المعترف بها عموما </w:t>
      </w:r>
      <w:r w:rsidR="004B77D2" w:rsidRPr="000D5765">
        <w:rPr>
          <w:rFonts w:cs="Simplified Arabic"/>
          <w:rtl/>
          <w:lang w:val="en-GB" w:bidi="ar-EG"/>
        </w:rPr>
        <w:t xml:space="preserve">أن الشعوب الأصلية والمجتمعات المحلية </w:t>
      </w:r>
      <w:r w:rsidRPr="000D5765">
        <w:rPr>
          <w:rFonts w:cs="Simplified Arabic" w:hint="cs"/>
          <w:rtl/>
          <w:lang w:val="en-GB" w:bidi="ar-EG"/>
        </w:rPr>
        <w:t xml:space="preserve">ينبغي أن تشارك </w:t>
      </w:r>
      <w:r w:rsidR="004B77D2" w:rsidRPr="000D5765">
        <w:rPr>
          <w:rFonts w:cs="Simplified Arabic"/>
          <w:rtl/>
          <w:lang w:val="en-GB" w:bidi="ar-EG"/>
        </w:rPr>
        <w:t xml:space="preserve">مشاركة كاملة في </w:t>
      </w:r>
      <w:r w:rsidR="004B77D2" w:rsidRPr="000D5765">
        <w:rPr>
          <w:rFonts w:cs="Simplified Arabic" w:hint="cs"/>
          <w:rtl/>
          <w:lang w:val="en-GB" w:bidi="ar-EG"/>
        </w:rPr>
        <w:t>وضع</w:t>
      </w:r>
      <w:r w:rsidR="004B77D2" w:rsidRPr="000D5765">
        <w:rPr>
          <w:rFonts w:cs="Simplified Arabic"/>
          <w:rtl/>
          <w:lang w:val="en-GB" w:bidi="ar-EG"/>
        </w:rPr>
        <w:t xml:space="preserve"> وتنفيذ الن</w:t>
      </w:r>
      <w:r w:rsidR="004B77D2" w:rsidRPr="000D5765">
        <w:rPr>
          <w:rFonts w:cs="Simplified Arabic" w:hint="cs"/>
          <w:rtl/>
          <w:lang w:val="en-GB" w:bidi="ar-EG"/>
        </w:rPr>
        <w:t>ُ</w:t>
      </w:r>
      <w:r w:rsidR="004B77D2" w:rsidRPr="000D5765">
        <w:rPr>
          <w:rFonts w:cs="Simplified Arabic"/>
          <w:rtl/>
          <w:lang w:val="en-GB" w:bidi="ar-EG"/>
        </w:rPr>
        <w:t xml:space="preserve">هج القائمة على النظم الإيكولوجية. وبالإضافة إلى ذلك، في حين أن العديد من </w:t>
      </w:r>
      <w:r w:rsidRPr="000D5765">
        <w:rPr>
          <w:rFonts w:cs="Simplified Arabic" w:hint="cs"/>
          <w:rtl/>
          <w:lang w:val="en-GB" w:bidi="ar-EG"/>
        </w:rPr>
        <w:t>التدخلات المقترحة</w:t>
      </w:r>
      <w:r w:rsidR="004B77D2" w:rsidRPr="000D5765">
        <w:rPr>
          <w:rFonts w:cs="Simplified Arabic"/>
          <w:rtl/>
          <w:lang w:val="en-GB" w:bidi="ar-EG"/>
        </w:rPr>
        <w:t xml:space="preserve"> القائمة على النظم الإيكولوجية لها </w:t>
      </w:r>
      <w:r w:rsidR="004B77D2" w:rsidRPr="000D5765">
        <w:rPr>
          <w:rFonts w:cs="Simplified Arabic" w:hint="cs"/>
          <w:rtl/>
          <w:lang w:val="en-GB" w:bidi="ar-EG"/>
        </w:rPr>
        <w:t>منافع</w:t>
      </w:r>
      <w:r w:rsidR="004B77D2" w:rsidRPr="000D5765">
        <w:rPr>
          <w:rFonts w:cs="Simplified Arabic"/>
          <w:rtl/>
          <w:lang w:val="en-GB" w:bidi="ar-EG"/>
        </w:rPr>
        <w:t xml:space="preserve"> مشتركة للتنوع البيولوجي، فإن هذا ليس هو الحال دائما، ويلزم إجراء تقييم دقيق لأوجه التآزر والمفاضلات.</w:t>
      </w:r>
      <w:r w:rsidR="0022067C" w:rsidRPr="000D5765">
        <w:rPr>
          <w:rStyle w:val="FootnoteReference"/>
          <w:rFonts w:cs="Simplified Arabic"/>
          <w:sz w:val="22"/>
          <w:rtl/>
        </w:rPr>
        <w:footnoteReference w:id="134"/>
      </w:r>
      <w:r w:rsidR="004B77D2" w:rsidRPr="000D5765">
        <w:rPr>
          <w:rFonts w:cs="Simplified Arabic"/>
          <w:rtl/>
          <w:lang w:val="en-GB" w:bidi="ar-EG"/>
        </w:rPr>
        <w:t xml:space="preserve"> وعلى وجه الخصوص، لا يكون غرس الأشجار مناسبا </w:t>
      </w:r>
      <w:r w:rsidR="004B77D2" w:rsidRPr="000D5765">
        <w:rPr>
          <w:rFonts w:cs="Simplified Arabic" w:hint="cs"/>
          <w:rtl/>
          <w:lang w:val="en-GB" w:bidi="ar-EG"/>
        </w:rPr>
        <w:t>في جميع الحالات</w:t>
      </w:r>
      <w:r w:rsidR="004B77D2" w:rsidRPr="000D5765">
        <w:rPr>
          <w:rFonts w:cs="Simplified Arabic"/>
          <w:rtl/>
          <w:lang w:val="en-GB" w:bidi="ar-EG"/>
        </w:rPr>
        <w:t>، ولا سيما الأنواع غير الأصلية في المزارع أحادية</w:t>
      </w:r>
      <w:r w:rsidR="004B77D2" w:rsidRPr="000D5765">
        <w:rPr>
          <w:rFonts w:cs="Simplified Arabic" w:hint="cs"/>
          <w:rtl/>
          <w:lang w:val="en-GB" w:bidi="ar-EG"/>
        </w:rPr>
        <w:t xml:space="preserve"> المحصول</w:t>
      </w:r>
      <w:r w:rsidR="004B77D2" w:rsidRPr="000D5765">
        <w:rPr>
          <w:rFonts w:cs="Simplified Arabic"/>
          <w:rtl/>
          <w:lang w:val="en-GB" w:bidi="ar-EG"/>
        </w:rPr>
        <w:t xml:space="preserve">. </w:t>
      </w:r>
      <w:r w:rsidRPr="000D5765">
        <w:rPr>
          <w:rFonts w:cs="Simplified Arabic" w:hint="cs"/>
          <w:rtl/>
          <w:lang w:val="en-GB" w:bidi="ar-EG"/>
        </w:rPr>
        <w:t>و</w:t>
      </w:r>
      <w:r w:rsidRPr="000D5765">
        <w:rPr>
          <w:rFonts w:cs="Simplified Arabic"/>
          <w:rtl/>
          <w:lang w:val="en-GB" w:bidi="ar-EG"/>
        </w:rPr>
        <w:t>تحتوي المبادئ التوجيهية الطوعية للتصميم والتنفيذ الفعال</w:t>
      </w:r>
      <w:r w:rsidRPr="000D5765">
        <w:rPr>
          <w:rFonts w:cs="Simplified Arabic" w:hint="cs"/>
          <w:rtl/>
          <w:lang w:val="en-GB" w:bidi="ar-EG"/>
        </w:rPr>
        <w:t>ين</w:t>
      </w:r>
      <w:r w:rsidRPr="000D5765">
        <w:rPr>
          <w:rFonts w:cs="Simplified Arabic"/>
          <w:rtl/>
          <w:lang w:val="en-GB" w:bidi="ar-EG"/>
        </w:rPr>
        <w:t xml:space="preserve"> للنُهج القائمة على النظم الإيكولوجي</w:t>
      </w:r>
      <w:r w:rsidRPr="000D5765">
        <w:rPr>
          <w:rFonts w:cs="Simplified Arabic" w:hint="cs"/>
          <w:rtl/>
          <w:lang w:val="en-GB" w:bidi="ar-EG"/>
        </w:rPr>
        <w:t>ة</w:t>
      </w:r>
      <w:r w:rsidRPr="000D5765">
        <w:rPr>
          <w:rFonts w:cs="Simplified Arabic"/>
          <w:rtl/>
          <w:lang w:val="en-GB" w:bidi="ar-EG"/>
        </w:rPr>
        <w:t xml:space="preserve"> للتكيف مع تغير المناخ والحد من مخاطر الكوارث التي اعتمدها مؤتمر الأطراف على مبادئ وضمانات </w:t>
      </w:r>
      <w:r w:rsidRPr="000D5765">
        <w:rPr>
          <w:rFonts w:cs="Simplified Arabic" w:hint="cs"/>
          <w:rtl/>
          <w:lang w:val="en-GB" w:bidi="ar-EG"/>
        </w:rPr>
        <w:t>تتناول</w:t>
      </w:r>
      <w:r w:rsidRPr="000D5765">
        <w:rPr>
          <w:rFonts w:cs="Simplified Arabic"/>
          <w:rtl/>
          <w:lang w:val="en-GB" w:bidi="ar-EG"/>
        </w:rPr>
        <w:t xml:space="preserve"> هذه </w:t>
      </w:r>
      <w:r w:rsidRPr="000D5765">
        <w:rPr>
          <w:rFonts w:cs="Simplified Arabic" w:hint="cs"/>
          <w:rtl/>
          <w:lang w:val="en-GB" w:bidi="ar-EG"/>
        </w:rPr>
        <w:t>المسألة</w:t>
      </w:r>
      <w:r w:rsidRPr="000D5765">
        <w:rPr>
          <w:rFonts w:cs="Simplified Arabic"/>
          <w:rtl/>
          <w:lang w:val="en-GB" w:bidi="ar-EG"/>
        </w:rPr>
        <w:t>،</w:t>
      </w:r>
      <w:r w:rsidR="007F6253" w:rsidRPr="000D5765">
        <w:rPr>
          <w:rStyle w:val="FootnoteReference"/>
          <w:rFonts w:cs="Simplified Arabic"/>
          <w:sz w:val="22"/>
          <w:rtl/>
        </w:rPr>
        <w:footnoteReference w:id="135"/>
      </w:r>
      <w:r w:rsidRPr="000D5765">
        <w:rPr>
          <w:rFonts w:cs="Simplified Arabic"/>
          <w:rtl/>
          <w:lang w:val="en-GB" w:bidi="ar-EG"/>
        </w:rPr>
        <w:t xml:space="preserve"> وتتطلب الإرشادات الأخيرة الصادرة عن الاتحاد الدولي لحفظ الطبيعة </w:t>
      </w:r>
      <w:r w:rsidRPr="000D5765">
        <w:rPr>
          <w:rFonts w:cs="Simplified Arabic" w:hint="cs"/>
          <w:rtl/>
          <w:lang w:val="en-GB" w:bidi="ar-EG"/>
        </w:rPr>
        <w:t>أن يؤدي ا</w:t>
      </w:r>
      <w:r w:rsidRPr="000D5765">
        <w:rPr>
          <w:rFonts w:cs="Simplified Arabic"/>
          <w:rtl/>
          <w:lang w:val="en-GB" w:bidi="ar-EG"/>
        </w:rPr>
        <w:t>لتدخل</w:t>
      </w:r>
      <w:r w:rsidRPr="000D5765">
        <w:rPr>
          <w:rFonts w:cs="Simplified Arabic" w:hint="cs"/>
          <w:rtl/>
          <w:lang w:val="en-GB" w:bidi="ar-EG"/>
        </w:rPr>
        <w:t xml:space="preserve"> إلى </w:t>
      </w:r>
      <w:r w:rsidRPr="000D5765">
        <w:rPr>
          <w:rFonts w:cs="Simplified Arabic"/>
          <w:rtl/>
          <w:lang w:val="en-GB" w:bidi="ar-EG"/>
        </w:rPr>
        <w:t xml:space="preserve">مساهمة إيجابية للتنوع البيولوجي </w:t>
      </w:r>
      <w:r w:rsidRPr="000D5765">
        <w:rPr>
          <w:rFonts w:cs="Simplified Arabic" w:hint="cs"/>
          <w:rtl/>
          <w:lang w:val="en-GB" w:bidi="ar-EG"/>
        </w:rPr>
        <w:t>يؤهل</w:t>
      </w:r>
      <w:r w:rsidRPr="000D5765">
        <w:rPr>
          <w:rFonts w:cs="Simplified Arabic"/>
          <w:rtl/>
          <w:lang w:val="en-GB" w:bidi="ar-EG"/>
        </w:rPr>
        <w:t xml:space="preserve"> كحل قائم على الطبيعة</w:t>
      </w:r>
      <w:r w:rsidRPr="000D5765">
        <w:rPr>
          <w:rFonts w:cs="Simplified Arabic" w:hint="cs"/>
          <w:rtl/>
          <w:lang w:val="en-GB" w:bidi="ar-EG"/>
        </w:rPr>
        <w:t>.</w:t>
      </w:r>
      <w:r w:rsidRPr="000D5765">
        <w:rPr>
          <w:rStyle w:val="FootnoteReference"/>
          <w:rFonts w:cs="Simplified Arabic"/>
          <w:sz w:val="22"/>
          <w:rtl/>
        </w:rPr>
        <w:footnoteReference w:id="136"/>
      </w:r>
      <w:r w:rsidRPr="000D5765">
        <w:rPr>
          <w:rFonts w:cs="Simplified Arabic" w:hint="cs"/>
          <w:rtl/>
          <w:lang w:val="en-GB" w:bidi="ar-EG"/>
        </w:rPr>
        <w:t xml:space="preserve"> </w:t>
      </w:r>
      <w:r w:rsidR="004B77D2" w:rsidRPr="000D5765">
        <w:rPr>
          <w:rFonts w:cs="Simplified Arabic"/>
          <w:rtl/>
          <w:lang w:val="en-GB" w:bidi="ar-EG"/>
        </w:rPr>
        <w:t xml:space="preserve">ويتطلب التخلص التدريجي من الوقود الأحفوري تطوير مصادر طاقة بديلة ومتجددة، فضلا عن تحسين كفاءة </w:t>
      </w:r>
      <w:r w:rsidR="004B77D2" w:rsidRPr="000D5765">
        <w:rPr>
          <w:rFonts w:cs="Simplified Arabic" w:hint="cs"/>
          <w:rtl/>
          <w:lang w:val="en-GB" w:bidi="ar-EG"/>
        </w:rPr>
        <w:t xml:space="preserve">استخدام </w:t>
      </w:r>
      <w:r w:rsidR="004B77D2" w:rsidRPr="000D5765">
        <w:rPr>
          <w:rFonts w:cs="Simplified Arabic"/>
          <w:rtl/>
          <w:lang w:val="en-GB" w:bidi="ar-EG"/>
        </w:rPr>
        <w:t xml:space="preserve">الطاقة. وحتما، </w:t>
      </w:r>
      <w:r w:rsidR="004B77D2" w:rsidRPr="000D5765">
        <w:rPr>
          <w:rFonts w:cs="Simplified Arabic" w:hint="cs"/>
          <w:rtl/>
          <w:lang w:val="en-GB" w:bidi="ar-EG"/>
        </w:rPr>
        <w:t>سيكون ل</w:t>
      </w:r>
      <w:r w:rsidR="004B77D2" w:rsidRPr="000D5765">
        <w:rPr>
          <w:rFonts w:cs="Simplified Arabic"/>
          <w:rtl/>
          <w:lang w:val="en-GB" w:bidi="ar-EG"/>
        </w:rPr>
        <w:t>لطاقة المتجددة وكذلك بعض تدابير التكيف</w:t>
      </w:r>
      <w:r w:rsidR="004B77D2" w:rsidRPr="000D5765">
        <w:rPr>
          <w:rFonts w:cs="Simplified Arabic" w:hint="cs"/>
          <w:rtl/>
          <w:lang w:val="en-GB" w:bidi="ar-EG"/>
        </w:rPr>
        <w:t xml:space="preserve"> </w:t>
      </w:r>
      <w:r w:rsidR="004B77D2" w:rsidRPr="000D5765">
        <w:rPr>
          <w:rFonts w:cs="Simplified Arabic"/>
          <w:rtl/>
          <w:lang w:val="en-GB" w:bidi="ar-EG"/>
        </w:rPr>
        <w:t>آثار محتملة على التنوع البيولوجي. ولذلك سيكون من المهم تجنب أي من هذه الآثار السلبية</w:t>
      </w:r>
      <w:r w:rsidR="004B77D2" w:rsidRPr="000D5765">
        <w:rPr>
          <w:rFonts w:cs="Simplified Arabic" w:hint="cs"/>
          <w:rtl/>
          <w:lang w:val="en-GB" w:bidi="ar-EG"/>
        </w:rPr>
        <w:t xml:space="preserve"> </w:t>
      </w:r>
      <w:r w:rsidR="004B77D2" w:rsidRPr="000D5765">
        <w:rPr>
          <w:rFonts w:cs="Simplified Arabic"/>
          <w:rtl/>
          <w:lang w:val="en-GB" w:bidi="ar-EG"/>
        </w:rPr>
        <w:t>أو تقليل</w:t>
      </w:r>
      <w:r w:rsidR="004B77D2" w:rsidRPr="000D5765">
        <w:rPr>
          <w:rFonts w:cs="Simplified Arabic" w:hint="cs"/>
          <w:rtl/>
          <w:lang w:val="en-GB" w:bidi="ar-EG"/>
        </w:rPr>
        <w:t>ها</w:t>
      </w:r>
      <w:r w:rsidR="004B77D2" w:rsidRPr="000D5765">
        <w:rPr>
          <w:rFonts w:cs="Simplified Arabic"/>
          <w:rtl/>
          <w:lang w:val="en-GB" w:bidi="ar-EG"/>
        </w:rPr>
        <w:t>.</w:t>
      </w:r>
    </w:p>
    <w:p w14:paraId="4BAB0A1B" w14:textId="7A0B9B4B" w:rsidR="004B77D2" w:rsidRPr="000D5765" w:rsidRDefault="004B77D2" w:rsidP="004B77D2">
      <w:pPr>
        <w:keepNext/>
        <w:keepLines/>
        <w:bidi/>
        <w:spacing w:after="120" w:line="216" w:lineRule="auto"/>
        <w:jc w:val="both"/>
        <w:rPr>
          <w:rFonts w:cs="Simplified Arabic"/>
          <w:b/>
          <w:bCs/>
          <w:lang w:val="en-GB" w:bidi="ar-EG"/>
        </w:rPr>
      </w:pPr>
      <w:r w:rsidRPr="000D5765">
        <w:rPr>
          <w:rFonts w:cs="Simplified Arabic"/>
          <w:b/>
          <w:bCs/>
          <w:rtl/>
          <w:lang w:val="en-GB" w:bidi="ar-EG"/>
        </w:rPr>
        <w:t>تلبية احتياجات الناس من خلال الاستخدام المستدام</w:t>
      </w:r>
      <w:r w:rsidRPr="001F44C5">
        <w:rPr>
          <w:rStyle w:val="FootnoteReference"/>
          <w:rFonts w:cs="Simplified Arabic"/>
          <w:rtl/>
          <w:lang w:val="en-GB" w:bidi="ar-EG"/>
        </w:rPr>
        <w:footnoteReference w:id="137"/>
      </w:r>
    </w:p>
    <w:p w14:paraId="7BAF9701" w14:textId="77777777" w:rsidR="004B77D2" w:rsidRPr="000D5765" w:rsidRDefault="004B77D2" w:rsidP="004B77D2">
      <w:pPr>
        <w:bidi/>
        <w:spacing w:after="120" w:line="216" w:lineRule="auto"/>
        <w:jc w:val="both"/>
        <w:rPr>
          <w:rFonts w:cs="Simplified Arabic"/>
          <w:i/>
          <w:iCs/>
          <w:lang w:val="en-GB" w:bidi="ar-EG"/>
        </w:rPr>
      </w:pPr>
      <w:r w:rsidRPr="001F44C5">
        <w:rPr>
          <w:rFonts w:cs="Simplified Arabic"/>
          <w:b/>
          <w:bCs/>
          <w:rtl/>
          <w:lang w:val="en-GB" w:bidi="ar-EG"/>
        </w:rPr>
        <w:t>الهدف 8</w:t>
      </w:r>
      <w:r w:rsidRPr="000D5765">
        <w:rPr>
          <w:rFonts w:cs="Simplified Arabic" w:hint="cs"/>
          <w:b/>
          <w:bCs/>
          <w:i/>
          <w:iCs/>
          <w:rtl/>
          <w:lang w:val="en-GB" w:bidi="ar-EG"/>
        </w:rPr>
        <w:t>-</w:t>
      </w:r>
      <w:r w:rsidRPr="000D5765">
        <w:rPr>
          <w:rFonts w:cs="Simplified Arabic"/>
          <w:i/>
          <w:iCs/>
          <w:rtl/>
          <w:lang w:val="en-GB" w:bidi="ar-EG"/>
        </w:rPr>
        <w:t xml:space="preserve"> بحلول عام 2030، ضمان المنافع، بما في ذلك التغذية والأمن الغذائي وسبل العيش والصحة والرفاه، للناس، ولا سيما للفئات الأكثر ضعفا من خلال الإدارة المستدامة للأنواع البرية من الحيوانات والنباتات.</w:t>
      </w:r>
    </w:p>
    <w:p w14:paraId="1A410278" w14:textId="078269BD" w:rsidR="004B77D2"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إن</w:t>
      </w:r>
      <w:r w:rsidRPr="000D5765">
        <w:rPr>
          <w:rFonts w:cs="Simplified Arabic"/>
          <w:rtl/>
          <w:lang w:val="en-GB" w:bidi="ar-EG"/>
        </w:rPr>
        <w:t xml:space="preserve"> التنوع البيولوجي مصدر العديد من السلع والخدمات التي يعتمد عليها رفاه الإنسان. و</w:t>
      </w:r>
      <w:r w:rsidRPr="000D5765">
        <w:rPr>
          <w:rFonts w:cs="Simplified Arabic" w:hint="cs"/>
          <w:rtl/>
          <w:lang w:val="en-GB" w:bidi="ar-EG"/>
        </w:rPr>
        <w:t xml:space="preserve">تعتبر </w:t>
      </w:r>
      <w:r w:rsidRPr="000D5765">
        <w:rPr>
          <w:rFonts w:cs="Simplified Arabic"/>
          <w:rtl/>
          <w:lang w:val="en-GB" w:bidi="ar-EG"/>
        </w:rPr>
        <w:t xml:space="preserve">هذه السلع والخدمات </w:t>
      </w:r>
      <w:r w:rsidRPr="000D5765">
        <w:rPr>
          <w:rFonts w:cs="Simplified Arabic" w:hint="cs"/>
          <w:rtl/>
          <w:lang w:val="en-GB" w:bidi="ar-EG"/>
        </w:rPr>
        <w:t xml:space="preserve">ذات أهمية </w:t>
      </w:r>
      <w:r w:rsidRPr="000D5765">
        <w:rPr>
          <w:rFonts w:cs="Simplified Arabic"/>
          <w:rtl/>
          <w:lang w:val="en-GB" w:bidi="ar-EG"/>
        </w:rPr>
        <w:t>خاص</w:t>
      </w:r>
      <w:r w:rsidRPr="000D5765">
        <w:rPr>
          <w:rFonts w:cs="Simplified Arabic" w:hint="cs"/>
          <w:rtl/>
          <w:lang w:val="en-GB" w:bidi="ar-EG"/>
        </w:rPr>
        <w:t>ة</w:t>
      </w:r>
      <w:r w:rsidRPr="000D5765">
        <w:rPr>
          <w:rFonts w:cs="Simplified Arabic"/>
          <w:rtl/>
          <w:lang w:val="en-GB" w:bidi="ar-EG"/>
        </w:rPr>
        <w:t xml:space="preserve"> للأشخاص الذين يعيشون في أوضاع هشة. ومع ذلك، في حين أنها ضرورية للرفاه، فإن الضغوط </w:t>
      </w:r>
      <w:r w:rsidRPr="000D5765">
        <w:rPr>
          <w:rFonts w:cs="Simplified Arabic" w:hint="cs"/>
          <w:rtl/>
          <w:lang w:val="en-GB" w:bidi="ar-EG"/>
        </w:rPr>
        <w:t xml:space="preserve">التي يتعرض لها </w:t>
      </w:r>
      <w:r w:rsidRPr="000D5765">
        <w:rPr>
          <w:rFonts w:cs="Simplified Arabic"/>
          <w:rtl/>
          <w:lang w:val="en-GB" w:bidi="ar-EG"/>
        </w:rPr>
        <w:t xml:space="preserve">التنوع البيولوجي لتقديمها غالبا ما تؤثر على استمرار توفيرها. </w:t>
      </w:r>
      <w:r w:rsidR="0076342B" w:rsidRPr="000D5765">
        <w:rPr>
          <w:rFonts w:cs="Simplified Arabic" w:hint="cs"/>
          <w:rtl/>
          <w:lang w:val="en-GB" w:bidi="ar-EG"/>
        </w:rPr>
        <w:t>كما أن</w:t>
      </w:r>
      <w:r w:rsidRPr="000D5765">
        <w:rPr>
          <w:rFonts w:cs="Simplified Arabic"/>
          <w:rtl/>
          <w:lang w:val="en-GB" w:bidi="ar-EG"/>
        </w:rPr>
        <w:t xml:space="preserve"> الحفاظ على هذه المنافع</w:t>
      </w:r>
      <w:r w:rsidRPr="000D5765">
        <w:rPr>
          <w:rFonts w:cs="Simplified Arabic" w:hint="cs"/>
          <w:rtl/>
          <w:lang w:val="en-GB" w:bidi="ar-EG"/>
        </w:rPr>
        <w:t xml:space="preserve">، </w:t>
      </w:r>
      <w:r w:rsidRPr="000D5765">
        <w:rPr>
          <w:rFonts w:cs="Simplified Arabic"/>
          <w:rtl/>
          <w:lang w:val="en-GB" w:bidi="ar-EG"/>
        </w:rPr>
        <w:t>كما ونوعا</w:t>
      </w:r>
      <w:r w:rsidRPr="000D5765">
        <w:rPr>
          <w:rFonts w:cs="Simplified Arabic" w:hint="cs"/>
          <w:rtl/>
          <w:lang w:val="en-GB" w:bidi="ar-EG"/>
        </w:rPr>
        <w:t>،</w:t>
      </w:r>
      <w:r w:rsidRPr="000D5765">
        <w:rPr>
          <w:rFonts w:cs="Simplified Arabic"/>
          <w:rtl/>
          <w:lang w:val="en-GB" w:bidi="ar-EG"/>
        </w:rPr>
        <w:t xml:space="preserve"> يوفر حافزا </w:t>
      </w:r>
      <w:r w:rsidRPr="000D5765">
        <w:rPr>
          <w:rFonts w:cs="Simplified Arabic" w:hint="cs"/>
          <w:rtl/>
          <w:lang w:val="en-GB" w:bidi="ar-EG"/>
        </w:rPr>
        <w:t>مهما</w:t>
      </w:r>
      <w:r w:rsidRPr="000D5765">
        <w:rPr>
          <w:rFonts w:cs="Simplified Arabic"/>
          <w:rtl/>
          <w:lang w:val="en-GB" w:bidi="ar-EG"/>
        </w:rPr>
        <w:t xml:space="preserve"> لحفظ التنوع البيولوجي واستخدامه المستدام. وفي نهاية المطاف، لن يكون من الممكن الوصول إلى رؤية عام 2050 </w:t>
      </w:r>
      <w:r w:rsidRPr="000D5765">
        <w:rPr>
          <w:rFonts w:cs="Simplified Arabic"/>
          <w:rtl/>
          <w:lang w:val="en-GB" w:bidi="ar-EG"/>
        </w:rPr>
        <w:lastRenderedPageBreak/>
        <w:t xml:space="preserve">إذا لم </w:t>
      </w:r>
      <w:r w:rsidRPr="000D5765">
        <w:rPr>
          <w:rFonts w:cs="Simplified Arabic" w:hint="cs"/>
          <w:rtl/>
          <w:lang w:val="en-GB" w:bidi="ar-EG"/>
        </w:rPr>
        <w:t>يجر</w:t>
      </w:r>
      <w:r w:rsidRPr="000D5765">
        <w:rPr>
          <w:rFonts w:cs="Simplified Arabic"/>
          <w:rtl/>
          <w:lang w:val="en-GB" w:bidi="ar-EG"/>
        </w:rPr>
        <w:t xml:space="preserve"> ضمان </w:t>
      </w:r>
      <w:r w:rsidRPr="000D5765">
        <w:rPr>
          <w:rFonts w:cs="Simplified Arabic" w:hint="cs"/>
          <w:rtl/>
          <w:lang w:val="en-GB" w:bidi="ar-EG"/>
        </w:rPr>
        <w:t>المنافع</w:t>
      </w:r>
      <w:r w:rsidRPr="000D5765">
        <w:rPr>
          <w:rFonts w:cs="Simplified Arabic"/>
          <w:rtl/>
          <w:lang w:val="en-GB" w:bidi="ar-EG"/>
        </w:rPr>
        <w:t xml:space="preserve"> التي يوفرها التنوع البيولوجي، ولا سيما تلك المتعلقة بالتغذية وسبل </w:t>
      </w:r>
      <w:r w:rsidRPr="000D5765">
        <w:rPr>
          <w:rFonts w:cs="Simplified Arabic" w:hint="cs"/>
          <w:rtl/>
          <w:lang w:val="en-GB" w:bidi="ar-EG"/>
        </w:rPr>
        <w:t>ال</w:t>
      </w:r>
      <w:r w:rsidRPr="000D5765">
        <w:rPr>
          <w:rFonts w:cs="Simplified Arabic"/>
          <w:rtl/>
          <w:lang w:val="en-GB" w:bidi="ar-EG"/>
        </w:rPr>
        <w:t xml:space="preserve">عيش </w:t>
      </w:r>
      <w:r w:rsidRPr="000D5765">
        <w:rPr>
          <w:rFonts w:cs="Simplified Arabic" w:hint="cs"/>
          <w:rtl/>
          <w:lang w:val="en-GB" w:bidi="ar-EG"/>
        </w:rPr>
        <w:t>و</w:t>
      </w:r>
      <w:r w:rsidRPr="000D5765">
        <w:rPr>
          <w:rFonts w:cs="Simplified Arabic"/>
          <w:rtl/>
          <w:lang w:val="en-GB" w:bidi="ar-EG"/>
        </w:rPr>
        <w:t>الأمن الغذائي والصحة والرفاه.</w:t>
      </w:r>
    </w:p>
    <w:p w14:paraId="4B0867DF" w14:textId="67F3AC00" w:rsidR="004B77D2"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تساهم الأنواع البرية من النباتات والحيوانات في رفاه الإنسان بطر</w:t>
      </w:r>
      <w:r w:rsidRPr="000D5765">
        <w:rPr>
          <w:rFonts w:cs="Simplified Arabic" w:hint="cs"/>
          <w:rtl/>
          <w:lang w:val="en-GB" w:bidi="ar-EG"/>
        </w:rPr>
        <w:t>ائ</w:t>
      </w:r>
      <w:r w:rsidRPr="000D5765">
        <w:rPr>
          <w:rFonts w:cs="Simplified Arabic"/>
          <w:rtl/>
          <w:lang w:val="en-GB" w:bidi="ar-EG"/>
        </w:rPr>
        <w:t xml:space="preserve">ق متعددة. وتعتبر المساهمات في الغذاء والتغذية ذات أهمية خاصة. وعلى سبيل المثال، </w:t>
      </w:r>
      <w:r w:rsidRPr="000D5765">
        <w:rPr>
          <w:rFonts w:cs="Simplified Arabic" w:hint="cs"/>
          <w:rtl/>
          <w:lang w:val="en-GB" w:bidi="ar-EG"/>
        </w:rPr>
        <w:t>تشير التقديرات ال</w:t>
      </w:r>
      <w:r w:rsidRPr="000D5765">
        <w:rPr>
          <w:rFonts w:cs="Simplified Arabic"/>
          <w:rtl/>
          <w:lang w:val="en-GB" w:bidi="ar-EG"/>
        </w:rPr>
        <w:t>عالمي</w:t>
      </w:r>
      <w:r w:rsidRPr="000D5765">
        <w:rPr>
          <w:rFonts w:cs="Simplified Arabic" w:hint="cs"/>
          <w:rtl/>
          <w:lang w:val="en-GB" w:bidi="ar-EG"/>
        </w:rPr>
        <w:t>ة إلى</w:t>
      </w:r>
      <w:r w:rsidRPr="000D5765">
        <w:rPr>
          <w:rFonts w:cs="Simplified Arabic"/>
          <w:rtl/>
          <w:lang w:val="en-GB" w:bidi="ar-EG"/>
        </w:rPr>
        <w:t xml:space="preserve"> أن لحوم الطرائد يمكن أن تشكل ما يصل إلى 85 في المائة من </w:t>
      </w:r>
      <w:r w:rsidRPr="000D5765">
        <w:rPr>
          <w:rFonts w:cs="Simplified Arabic" w:hint="cs"/>
          <w:rtl/>
          <w:lang w:val="en-GB" w:bidi="ar-EG"/>
        </w:rPr>
        <w:t>ال</w:t>
      </w:r>
      <w:r w:rsidRPr="000D5765">
        <w:rPr>
          <w:rFonts w:cs="Simplified Arabic"/>
          <w:rtl/>
          <w:lang w:val="en-GB" w:bidi="ar-EG"/>
        </w:rPr>
        <w:t xml:space="preserve">مدخول </w:t>
      </w:r>
      <w:r w:rsidRPr="000D5765">
        <w:rPr>
          <w:rFonts w:cs="Simplified Arabic" w:hint="cs"/>
          <w:rtl/>
          <w:lang w:val="en-GB" w:bidi="ar-EG"/>
        </w:rPr>
        <w:t xml:space="preserve">من </w:t>
      </w:r>
      <w:r w:rsidRPr="000D5765">
        <w:rPr>
          <w:rFonts w:cs="Simplified Arabic"/>
          <w:rtl/>
          <w:lang w:val="en-GB" w:bidi="ar-EG"/>
        </w:rPr>
        <w:t xml:space="preserve">البروتين للأشخاص الذين يعيشون في الغابات أو بالقرب منها بينما </w:t>
      </w:r>
      <w:r w:rsidRPr="000D5765">
        <w:rPr>
          <w:rFonts w:cs="Simplified Arabic" w:hint="cs"/>
          <w:rtl/>
          <w:lang w:val="en-GB" w:bidi="ar-EG"/>
        </w:rPr>
        <w:t>تشير التقديرات إلى</w:t>
      </w:r>
      <w:r w:rsidRPr="000D5765">
        <w:rPr>
          <w:rFonts w:cs="Simplified Arabic"/>
          <w:rtl/>
          <w:lang w:val="en-GB" w:bidi="ar-EG"/>
        </w:rPr>
        <w:t xml:space="preserve"> أن أكثر من 30 مليون شخص يعتمدون على الموارد القائمة على الشعاب المرجانية لتلبية </w:t>
      </w:r>
      <w:r w:rsidRPr="000D5765">
        <w:rPr>
          <w:rFonts w:cs="Simplified Arabic" w:hint="cs"/>
          <w:rtl/>
          <w:lang w:val="en-GB" w:bidi="ar-EG"/>
        </w:rPr>
        <w:t>احتياجاتهم من الغذاء وال</w:t>
      </w:r>
      <w:r w:rsidRPr="000D5765">
        <w:rPr>
          <w:rFonts w:cs="Simplified Arabic"/>
          <w:rtl/>
          <w:lang w:val="en-GB" w:bidi="ar-EG"/>
        </w:rPr>
        <w:t>دخل و</w:t>
      </w:r>
      <w:r w:rsidRPr="000D5765">
        <w:rPr>
          <w:rFonts w:cs="Simplified Arabic" w:hint="cs"/>
          <w:rtl/>
          <w:lang w:val="en-GB" w:bidi="ar-EG"/>
        </w:rPr>
        <w:t>ل</w:t>
      </w:r>
      <w:r w:rsidRPr="000D5765">
        <w:rPr>
          <w:rFonts w:cs="Simplified Arabic"/>
          <w:rtl/>
          <w:lang w:val="en-GB" w:bidi="ar-EG"/>
        </w:rPr>
        <w:t>سبل عيشهم.</w:t>
      </w:r>
      <w:r w:rsidRPr="000D5765">
        <w:rPr>
          <w:rStyle w:val="FootnoteReference"/>
          <w:rFonts w:cs="Simplified Arabic"/>
          <w:rtl/>
          <w:lang w:val="en-GB" w:bidi="ar-EG"/>
        </w:rPr>
        <w:footnoteReference w:id="138"/>
      </w:r>
      <w:r w:rsidR="0076342B" w:rsidRPr="000D5765">
        <w:rPr>
          <w:rFonts w:cs="Simplified Arabic" w:hint="cs"/>
          <w:rtl/>
          <w:lang w:val="en-GB" w:bidi="ar-EG"/>
        </w:rPr>
        <w:t xml:space="preserve"> </w:t>
      </w:r>
      <w:r w:rsidR="0076342B" w:rsidRPr="000D5765">
        <w:rPr>
          <w:rFonts w:cs="Simplified Arabic"/>
          <w:rtl/>
          <w:lang w:val="en-GB" w:bidi="ar-EG"/>
        </w:rPr>
        <w:t>ومع ذلك، في حين أن هناك العديد من الأمثلة على كيفية مساهمة الأنواع البرية في التغذية والأمن الغذائي وسبل العيش والصحة والرفاه، و</w:t>
      </w:r>
      <w:r w:rsidR="0076342B" w:rsidRPr="000D5765">
        <w:rPr>
          <w:rFonts w:cs="Simplified Arabic" w:hint="cs"/>
          <w:rtl/>
          <w:lang w:val="en-GB" w:bidi="ar-EG"/>
        </w:rPr>
        <w:t xml:space="preserve">أنه تم </w:t>
      </w:r>
      <w:r w:rsidR="0076342B" w:rsidRPr="000D5765">
        <w:rPr>
          <w:rFonts w:cs="Simplified Arabic"/>
          <w:rtl/>
          <w:lang w:val="en-GB" w:bidi="ar-EG"/>
        </w:rPr>
        <w:t xml:space="preserve">تسجيل آلاف الأنواع البرية المستخدمة في الغذاء، فلا يوجد حاليا </w:t>
      </w:r>
      <w:r w:rsidR="0076342B" w:rsidRPr="000D5765">
        <w:rPr>
          <w:rFonts w:cs="Simplified Arabic" w:hint="cs"/>
          <w:rtl/>
          <w:lang w:val="en-GB" w:bidi="ar-EG"/>
        </w:rPr>
        <w:t>تجميع</w:t>
      </w:r>
      <w:r w:rsidR="0076342B" w:rsidRPr="000D5765">
        <w:rPr>
          <w:rFonts w:cs="Simplified Arabic"/>
          <w:rtl/>
          <w:lang w:val="en-GB" w:bidi="ar-EG"/>
        </w:rPr>
        <w:t xml:space="preserve"> على المستوى العالمي لهذا النوع من </w:t>
      </w:r>
      <w:r w:rsidR="0076342B" w:rsidRPr="000D5765">
        <w:rPr>
          <w:rFonts w:cs="Simplified Arabic" w:hint="cs"/>
          <w:rtl/>
          <w:lang w:val="en-GB" w:bidi="ar-EG"/>
        </w:rPr>
        <w:t>ال</w:t>
      </w:r>
      <w:r w:rsidR="0076342B" w:rsidRPr="000D5765">
        <w:rPr>
          <w:rFonts w:cs="Simplified Arabic"/>
          <w:rtl/>
          <w:lang w:val="en-GB" w:bidi="ar-EG"/>
        </w:rPr>
        <w:t>معلوم</w:t>
      </w:r>
      <w:r w:rsidR="0076342B" w:rsidRPr="000D5765">
        <w:rPr>
          <w:rFonts w:cs="Simplified Arabic" w:hint="cs"/>
          <w:rtl/>
          <w:lang w:val="en-GB" w:bidi="ar-EG"/>
        </w:rPr>
        <w:t>ات</w:t>
      </w:r>
      <w:r w:rsidR="0076342B" w:rsidRPr="000D5765">
        <w:rPr>
          <w:rFonts w:cs="Simplified Arabic"/>
          <w:rtl/>
          <w:lang w:val="en-GB" w:bidi="ar-EG"/>
        </w:rPr>
        <w:t>.</w:t>
      </w:r>
      <w:r w:rsidR="0076342B" w:rsidRPr="000D5765">
        <w:rPr>
          <w:rStyle w:val="FootnoteReference"/>
          <w:rFonts w:cs="Simplified Arabic"/>
          <w:sz w:val="22"/>
          <w:rtl/>
        </w:rPr>
        <w:footnoteReference w:id="139"/>
      </w:r>
    </w:p>
    <w:p w14:paraId="4F08B7C1" w14:textId="125B16EF" w:rsidR="004B77D2" w:rsidRPr="000D5765" w:rsidRDefault="00F37BD5"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سيسهم </w:t>
      </w:r>
      <w:r w:rsidRPr="000D5765">
        <w:rPr>
          <w:rFonts w:cs="Simplified Arabic" w:hint="cs"/>
          <w:rtl/>
          <w:lang w:val="en-GB" w:bidi="ar-EG"/>
        </w:rPr>
        <w:t>بلوغ</w:t>
      </w:r>
      <w:r w:rsidRPr="000D5765">
        <w:rPr>
          <w:rFonts w:cs="Simplified Arabic"/>
          <w:rtl/>
          <w:lang w:val="en-GB" w:bidi="ar-EG"/>
        </w:rPr>
        <w:t xml:space="preserve"> هذا الهدف بشكل مباشر في التقدم نحو </w:t>
      </w:r>
      <w:r w:rsidRPr="000D5765">
        <w:rPr>
          <w:rFonts w:cs="Simplified Arabic" w:hint="cs"/>
          <w:rtl/>
          <w:lang w:val="en-GB" w:bidi="ar-EG"/>
        </w:rPr>
        <w:t>الغاية</w:t>
      </w:r>
      <w:r w:rsidRPr="000D5765">
        <w:rPr>
          <w:rFonts w:cs="Simplified Arabic"/>
          <w:rtl/>
          <w:lang w:val="en-GB" w:bidi="ar-EG"/>
        </w:rPr>
        <w:t xml:space="preserve"> باء المقترح</w:t>
      </w:r>
      <w:r w:rsidRPr="000D5765">
        <w:rPr>
          <w:rFonts w:cs="Simplified Arabic" w:hint="cs"/>
          <w:rtl/>
          <w:lang w:val="en-GB" w:bidi="ar-EG"/>
        </w:rPr>
        <w:t>ة</w:t>
      </w:r>
      <w:r w:rsidRPr="000D5765">
        <w:rPr>
          <w:rFonts w:cs="Simplified Arabic"/>
          <w:rtl/>
          <w:lang w:val="en-GB" w:bidi="ar-EG"/>
        </w:rPr>
        <w:t xml:space="preserve"> بشأن مساهمات الطبيعة </w:t>
      </w:r>
      <w:r w:rsidRPr="000D5765">
        <w:rPr>
          <w:rFonts w:cs="Simplified Arabic" w:hint="cs"/>
          <w:rtl/>
          <w:lang w:val="en-GB" w:bidi="ar-EG"/>
        </w:rPr>
        <w:t>إلى ا</w:t>
      </w:r>
      <w:r w:rsidRPr="000D5765">
        <w:rPr>
          <w:rFonts w:cs="Simplified Arabic"/>
          <w:rtl/>
          <w:lang w:val="en-GB" w:bidi="ar-EG"/>
        </w:rPr>
        <w:t xml:space="preserve">لناس. </w:t>
      </w:r>
      <w:r w:rsidRPr="000D5765">
        <w:rPr>
          <w:rFonts w:cs="Simplified Arabic" w:hint="cs"/>
          <w:rtl/>
          <w:lang w:val="en-GB" w:bidi="ar-EG"/>
        </w:rPr>
        <w:t>و</w:t>
      </w:r>
      <w:r w:rsidRPr="000D5765">
        <w:rPr>
          <w:rFonts w:cs="Simplified Arabic"/>
          <w:rtl/>
          <w:lang w:val="en-GB" w:bidi="ar-EG"/>
        </w:rPr>
        <w:t>ستتمحور الإجراءات الرئيسية المتعلقة بهذا الهدف حول الإدارة المستدامة للأنواع البرية. وسيتطلب ذلك إدارة تأخذ في الاعتبار الاستخدامات المختلفة للتنوع البيولوجي (الاستهلاكي</w:t>
      </w:r>
      <w:r w:rsidRPr="000D5765">
        <w:rPr>
          <w:rFonts w:cs="Simplified Arabic" w:hint="cs"/>
          <w:rtl/>
          <w:lang w:val="en-GB" w:bidi="ar-EG"/>
        </w:rPr>
        <w:t>ة</w:t>
      </w:r>
      <w:r w:rsidRPr="000D5765">
        <w:rPr>
          <w:rFonts w:cs="Simplified Arabic"/>
          <w:rtl/>
          <w:lang w:val="en-GB" w:bidi="ar-EG"/>
        </w:rPr>
        <w:t xml:space="preserve"> وغير </w:t>
      </w:r>
      <w:r w:rsidRPr="000D5765">
        <w:rPr>
          <w:rFonts w:cs="Simplified Arabic" w:hint="cs"/>
          <w:rtl/>
          <w:lang w:val="en-GB" w:bidi="ar-EG"/>
        </w:rPr>
        <w:t>الاستهلاكية</w:t>
      </w:r>
      <w:r w:rsidRPr="000D5765">
        <w:rPr>
          <w:rFonts w:cs="Simplified Arabic"/>
          <w:rtl/>
          <w:lang w:val="en-GB" w:bidi="ar-EG"/>
        </w:rPr>
        <w:t>)</w:t>
      </w:r>
      <w:r w:rsidRPr="000D5765">
        <w:rPr>
          <w:rFonts w:cs="Simplified Arabic" w:hint="cs"/>
          <w:rtl/>
          <w:lang w:val="en-GB" w:bidi="ar-EG"/>
        </w:rPr>
        <w:t>.</w:t>
      </w:r>
      <w:r w:rsidRPr="000D5765">
        <w:rPr>
          <w:rFonts w:cs="Simplified Arabic"/>
          <w:rtl/>
          <w:lang w:val="en-GB" w:bidi="ar-EG"/>
        </w:rPr>
        <w:t xml:space="preserve"> </w:t>
      </w:r>
      <w:r w:rsidRPr="000D5765">
        <w:rPr>
          <w:rFonts w:cs="Simplified Arabic" w:hint="cs"/>
          <w:rtl/>
          <w:lang w:val="en-GB" w:bidi="ar-EG"/>
        </w:rPr>
        <w:t>و</w:t>
      </w:r>
      <w:r w:rsidRPr="000D5765">
        <w:rPr>
          <w:rFonts w:cs="Simplified Arabic"/>
          <w:rtl/>
          <w:lang w:val="en-GB" w:bidi="ar-EG"/>
        </w:rPr>
        <w:t>سيتطلب أيضا إدارة الطلب عليها. وبالتالي، ستتداخل الإجراءات اللازمة للوصول إلى هذا الهدف مع تلك المطلوبة للأهداف المقترحة 3 و4 و8 المتعلقة بالإدارة النشطة والحصاد المستدام و</w:t>
      </w:r>
      <w:r w:rsidRPr="000D5765">
        <w:rPr>
          <w:rFonts w:cs="Simplified Arabic" w:hint="cs"/>
          <w:rtl/>
          <w:lang w:val="en-GB" w:bidi="ar-EG"/>
        </w:rPr>
        <w:t>ال</w:t>
      </w:r>
      <w:r w:rsidRPr="000D5765">
        <w:rPr>
          <w:rFonts w:cs="Simplified Arabic"/>
          <w:rtl/>
          <w:lang w:val="en-GB" w:bidi="ar-EG"/>
        </w:rPr>
        <w:t xml:space="preserve">تجارة </w:t>
      </w:r>
      <w:r w:rsidRPr="000D5765">
        <w:rPr>
          <w:rFonts w:cs="Simplified Arabic" w:hint="cs"/>
          <w:rtl/>
          <w:lang w:val="en-GB" w:bidi="ar-EG"/>
        </w:rPr>
        <w:t>ب</w:t>
      </w:r>
      <w:r w:rsidRPr="000D5765">
        <w:rPr>
          <w:rFonts w:cs="Simplified Arabic"/>
          <w:rtl/>
          <w:lang w:val="en-GB" w:bidi="ar-EG"/>
        </w:rPr>
        <w:t xml:space="preserve">الأنواع البرية من الحيوانات والنباتات وكذلك تلك المتعلقة بالإنتاج المستدام (الهدف 14) والاستهلاك </w:t>
      </w:r>
      <w:r w:rsidRPr="000D5765">
        <w:rPr>
          <w:rFonts w:cs="Simplified Arabic" w:hint="cs"/>
          <w:rtl/>
          <w:lang w:val="en-GB" w:bidi="ar-EG"/>
        </w:rPr>
        <w:t xml:space="preserve">المستدام </w:t>
      </w:r>
      <w:r w:rsidRPr="000D5765">
        <w:rPr>
          <w:rFonts w:cs="Simplified Arabic"/>
          <w:rtl/>
          <w:lang w:val="en-GB" w:bidi="ar-EG"/>
        </w:rPr>
        <w:t>(الهدف</w:t>
      </w:r>
      <w:r w:rsidRPr="000D5765">
        <w:rPr>
          <w:rFonts w:cs="Simplified Arabic" w:hint="cs"/>
          <w:rtl/>
          <w:lang w:val="en-GB" w:bidi="ar-EG"/>
        </w:rPr>
        <w:t> </w:t>
      </w:r>
      <w:r w:rsidRPr="000D5765">
        <w:rPr>
          <w:rFonts w:cs="Simplified Arabic"/>
          <w:rtl/>
          <w:lang w:val="en-GB" w:bidi="ar-EG"/>
        </w:rPr>
        <w:t xml:space="preserve">15). كما </w:t>
      </w:r>
      <w:r w:rsidRPr="000D5765">
        <w:rPr>
          <w:rFonts w:cs="Simplified Arabic" w:hint="cs"/>
          <w:rtl/>
          <w:lang w:val="en-GB" w:bidi="ar-EG"/>
        </w:rPr>
        <w:t>ينبغي</w:t>
      </w:r>
      <w:r w:rsidRPr="000D5765">
        <w:rPr>
          <w:rFonts w:cs="Simplified Arabic"/>
          <w:rtl/>
          <w:lang w:val="en-GB" w:bidi="ar-EG"/>
        </w:rPr>
        <w:t xml:space="preserve"> أن تحترم الإجراءات الاستخدام المألوف المستدام للتنوع البيولوجي من قبل الشعوب الأصلية والمجتمعات المحلية (الهدف 4 المقترح، الذي يرتبط ارتباطا وثيقا بهذا الهدف، ذو صلة أيضا في هذا الصدد).</w:t>
      </w:r>
      <w:r w:rsidR="0025130F" w:rsidRPr="000D5765">
        <w:rPr>
          <w:rFonts w:cs="Simplified Arabic" w:hint="cs"/>
          <w:rtl/>
          <w:lang w:val="en-GB" w:bidi="ar-EG"/>
        </w:rPr>
        <w:t xml:space="preserve"> </w:t>
      </w:r>
      <w:r w:rsidR="004B77D2" w:rsidRPr="000D5765">
        <w:rPr>
          <w:rFonts w:cs="Simplified Arabic" w:hint="cs"/>
          <w:rtl/>
          <w:lang w:val="en-GB" w:bidi="ar-EG"/>
        </w:rPr>
        <w:t>و</w:t>
      </w:r>
      <w:r w:rsidR="004B77D2" w:rsidRPr="000D5765">
        <w:rPr>
          <w:rFonts w:cs="Simplified Arabic"/>
          <w:rtl/>
          <w:lang w:val="en-GB" w:bidi="ar-EG"/>
        </w:rPr>
        <w:t>سيوفر تقييم المنبر الحكومي الدولي للعلوم والسياسات المعني بالتنوع البيولوجي وخدمات النظم الإيكولوجية</w:t>
      </w:r>
      <w:r w:rsidR="004B77D2" w:rsidRPr="000D5765">
        <w:rPr>
          <w:rFonts w:cs="Simplified Arabic" w:hint="cs"/>
          <w:rtl/>
          <w:lang w:val="en-GB" w:bidi="ar-EG"/>
        </w:rPr>
        <w:t xml:space="preserve"> </w:t>
      </w:r>
      <w:r w:rsidR="004B77D2" w:rsidRPr="000D5765">
        <w:rPr>
          <w:rFonts w:cs="Simplified Arabic"/>
          <w:rtl/>
          <w:lang w:val="en-GB" w:bidi="ar-EG"/>
        </w:rPr>
        <w:t xml:space="preserve">بشأن الاستخدام المستدام للأنواع البرية، المقرر الانتهاء منه في عام 2022، </w:t>
      </w:r>
      <w:r w:rsidR="004B77D2" w:rsidRPr="000D5765">
        <w:rPr>
          <w:rFonts w:cs="Simplified Arabic" w:hint="cs"/>
          <w:rtl/>
          <w:lang w:val="en-GB" w:bidi="ar-EG"/>
        </w:rPr>
        <w:t>ال</w:t>
      </w:r>
      <w:r w:rsidR="004B77D2" w:rsidRPr="000D5765">
        <w:rPr>
          <w:rFonts w:cs="Simplified Arabic"/>
          <w:rtl/>
          <w:lang w:val="en-GB" w:bidi="ar-EG"/>
        </w:rPr>
        <w:t>مزيد من المعلومات المفيدة ذات الصلة بهذا الهدف المقترح والهدف المقترح</w:t>
      </w:r>
      <w:r w:rsidR="004B77D2" w:rsidRPr="000D5765">
        <w:rPr>
          <w:rFonts w:cs="Simplified Arabic" w:hint="cs"/>
          <w:rtl/>
          <w:lang w:val="en-GB" w:bidi="ar-EG"/>
        </w:rPr>
        <w:t> 4</w:t>
      </w:r>
      <w:r w:rsidR="004B77D2" w:rsidRPr="000D5765">
        <w:rPr>
          <w:rFonts w:cs="Simplified Arabic"/>
          <w:rtl/>
          <w:lang w:val="en-GB" w:bidi="ar-EG"/>
        </w:rPr>
        <w:t>.</w:t>
      </w:r>
    </w:p>
    <w:p w14:paraId="1C7E55B6" w14:textId="77777777" w:rsidR="004B77D2" w:rsidRPr="000D5765" w:rsidRDefault="004B77D2" w:rsidP="004B77D2">
      <w:pPr>
        <w:keepNext/>
        <w:keepLines/>
        <w:bidi/>
        <w:spacing w:after="120" w:line="216" w:lineRule="auto"/>
        <w:jc w:val="both"/>
        <w:rPr>
          <w:rFonts w:cs="Simplified Arabic"/>
          <w:b/>
          <w:bCs/>
          <w:lang w:val="en-GB" w:bidi="ar-EG"/>
        </w:rPr>
      </w:pPr>
      <w:r w:rsidRPr="000D5765">
        <w:rPr>
          <w:rFonts w:cs="Simplified Arabic"/>
          <w:b/>
          <w:bCs/>
          <w:rtl/>
          <w:lang w:val="en-GB" w:bidi="ar-EG"/>
        </w:rPr>
        <w:t>استدامة</w:t>
      </w:r>
      <w:r w:rsidRPr="000D5765">
        <w:rPr>
          <w:rFonts w:cs="Simplified Arabic" w:hint="cs"/>
          <w:b/>
          <w:bCs/>
          <w:rtl/>
          <w:lang w:val="en-GB" w:bidi="ar-EG"/>
        </w:rPr>
        <w:t xml:space="preserve"> الزراعة</w:t>
      </w:r>
      <w:r w:rsidRPr="000D5765">
        <w:rPr>
          <w:rFonts w:cs="Simplified Arabic"/>
          <w:b/>
          <w:bCs/>
          <w:rtl/>
          <w:lang w:val="en-GB" w:bidi="ar-EG"/>
        </w:rPr>
        <w:t xml:space="preserve"> </w:t>
      </w:r>
      <w:r w:rsidRPr="000D5765">
        <w:rPr>
          <w:rFonts w:cs="Simplified Arabic" w:hint="cs"/>
          <w:b/>
          <w:bCs/>
          <w:rtl/>
          <w:lang w:val="en-GB" w:bidi="ar-EG"/>
        </w:rPr>
        <w:t>و</w:t>
      </w:r>
      <w:r w:rsidRPr="000D5765">
        <w:rPr>
          <w:rFonts w:cs="Simplified Arabic"/>
          <w:b/>
          <w:bCs/>
          <w:rtl/>
          <w:lang w:val="en-GB" w:bidi="ar-EG"/>
        </w:rPr>
        <w:t xml:space="preserve">النظم الإيكولوجية </w:t>
      </w:r>
      <w:r w:rsidRPr="000D5765">
        <w:rPr>
          <w:rFonts w:cs="Simplified Arabic" w:hint="cs"/>
          <w:b/>
          <w:bCs/>
          <w:rtl/>
          <w:lang w:val="en-GB" w:bidi="ar-EG"/>
        </w:rPr>
        <w:t xml:space="preserve">الأخرى </w:t>
      </w:r>
      <w:r w:rsidRPr="000D5765">
        <w:rPr>
          <w:rFonts w:cs="Simplified Arabic"/>
          <w:b/>
          <w:bCs/>
          <w:rtl/>
          <w:lang w:val="en-GB" w:bidi="ar-EG"/>
        </w:rPr>
        <w:t>المدارة</w:t>
      </w:r>
      <w:r w:rsidRPr="001F44C5">
        <w:rPr>
          <w:rStyle w:val="FootnoteReference"/>
          <w:rFonts w:cs="Simplified Arabic"/>
          <w:rtl/>
          <w:lang w:val="en-GB" w:bidi="ar-EG"/>
        </w:rPr>
        <w:footnoteReference w:id="140"/>
      </w:r>
    </w:p>
    <w:p w14:paraId="35AADE7D" w14:textId="77777777" w:rsidR="004B77D2" w:rsidRPr="000D5765" w:rsidRDefault="004B77D2" w:rsidP="004B77D2">
      <w:pPr>
        <w:bidi/>
        <w:spacing w:after="120" w:line="216" w:lineRule="auto"/>
        <w:jc w:val="both"/>
        <w:rPr>
          <w:rFonts w:cs="Simplified Arabic"/>
          <w:i/>
          <w:iCs/>
          <w:lang w:val="en-GB" w:bidi="ar-EG"/>
        </w:rPr>
      </w:pPr>
      <w:r w:rsidRPr="001F44C5">
        <w:rPr>
          <w:rFonts w:cs="Simplified Arabic"/>
          <w:b/>
          <w:bCs/>
          <w:rtl/>
          <w:lang w:val="en-GB" w:bidi="ar-EG"/>
        </w:rPr>
        <w:t>الهدف 9</w:t>
      </w:r>
      <w:r w:rsidRPr="000D5765">
        <w:rPr>
          <w:rFonts w:cs="Simplified Arabic" w:hint="cs"/>
          <w:b/>
          <w:bCs/>
          <w:i/>
          <w:iCs/>
          <w:rtl/>
          <w:lang w:val="en-GB" w:bidi="ar-EG"/>
        </w:rPr>
        <w:t>-</w:t>
      </w:r>
      <w:r w:rsidRPr="000D5765">
        <w:rPr>
          <w:rFonts w:cs="Simplified Arabic"/>
          <w:i/>
          <w:iCs/>
          <w:rtl/>
          <w:lang w:val="en-GB" w:bidi="ar-EG"/>
        </w:rPr>
        <w:t xml:space="preserve"> بحلول عام 2030، دعم إنتاجية واستدامة وقدرة التنوع البيولوجي على الصمود في النظم الإيكولوجية الزراعية وغيرها من النظم الإيكولوجية المدارة من خلال الحفظ والاستخدام المستدام لهذه النظم الإيكولوجية، بما يقلل فجوات الإنتاجية بنسبة [50 في المائة] على الأقل.</w:t>
      </w:r>
    </w:p>
    <w:p w14:paraId="15746211" w14:textId="7943C029" w:rsidR="0025130F"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rtl/>
          <w:lang w:val="en-GB" w:bidi="ar-EG"/>
        </w:rPr>
        <w:t xml:space="preserve">يعد التغير في استخدام الأراضي </w:t>
      </w:r>
      <w:r w:rsidRPr="000D5765">
        <w:rPr>
          <w:rFonts w:cs="Simplified Arabic" w:hint="cs"/>
          <w:rtl/>
          <w:lang w:val="en-GB" w:bidi="ar-EG"/>
        </w:rPr>
        <w:t>نتيجة</w:t>
      </w:r>
      <w:r w:rsidRPr="000D5765">
        <w:rPr>
          <w:rFonts w:cs="Simplified Arabic"/>
          <w:rtl/>
          <w:lang w:val="en-GB" w:bidi="ar-EG"/>
        </w:rPr>
        <w:t xml:space="preserve"> التوسع في الزراعة أكبر محرك لفقدان التنوع البيولوجي</w:t>
      </w:r>
      <w:r w:rsidRPr="000D5765">
        <w:rPr>
          <w:rFonts w:cs="Simplified Arabic" w:hint="cs"/>
          <w:rtl/>
          <w:lang w:val="en-GB" w:bidi="ar-EG"/>
        </w:rPr>
        <w:t xml:space="preserve"> </w:t>
      </w:r>
      <w:r w:rsidR="0025130F" w:rsidRPr="000D5765">
        <w:rPr>
          <w:rFonts w:cs="Simplified Arabic" w:hint="cs"/>
          <w:rtl/>
          <w:lang w:val="en-GB" w:bidi="ar-EG"/>
        </w:rPr>
        <w:t xml:space="preserve">الأرضي </w:t>
      </w:r>
      <w:r w:rsidRPr="000D5765">
        <w:rPr>
          <w:rFonts w:cs="Simplified Arabic"/>
          <w:rtl/>
          <w:lang w:val="en-GB" w:bidi="ar-EG"/>
        </w:rPr>
        <w:t>في الوقت الحالي</w:t>
      </w:r>
      <w:r w:rsidR="0025130F" w:rsidRPr="000D5765">
        <w:rPr>
          <w:rFonts w:cs="Simplified Arabic" w:hint="cs"/>
          <w:rtl/>
          <w:lang w:val="en-GB" w:bidi="ar-EG"/>
        </w:rPr>
        <w:t xml:space="preserve"> وأظهرت سيناريوهات العمل كالمعتاد استمرار فقدان الموائل نتيجة التوسع في الزراعة (لأكثر من 87 في المائة من الأنواع </w:t>
      </w:r>
      <w:r w:rsidR="0025130F" w:rsidRPr="000D5765">
        <w:rPr>
          <w:rFonts w:cs="Simplified Arabic" w:hint="cs"/>
          <w:rtl/>
          <w:lang w:val="en-GB" w:bidi="ar-EG"/>
        </w:rPr>
        <w:lastRenderedPageBreak/>
        <w:t>المشمولة بالنموذج وقدرها 859 19 نوعا)</w:t>
      </w:r>
      <w:r w:rsidRPr="000D5765">
        <w:rPr>
          <w:rFonts w:cs="Simplified Arabic"/>
          <w:rtl/>
          <w:lang w:val="en-GB" w:bidi="ar-EG"/>
        </w:rPr>
        <w:t>.</w:t>
      </w:r>
      <w:r w:rsidR="0025130F" w:rsidRPr="000D5765">
        <w:rPr>
          <w:rStyle w:val="FootnoteReference"/>
          <w:rFonts w:cs="Simplified Arabic"/>
          <w:sz w:val="22"/>
          <w:rtl/>
        </w:rPr>
        <w:footnoteReference w:id="141"/>
      </w:r>
      <w:r w:rsidRPr="000D5765">
        <w:rPr>
          <w:rFonts w:cs="Simplified Arabic"/>
          <w:rtl/>
          <w:lang w:val="en-GB" w:bidi="ar-EG"/>
        </w:rPr>
        <w:t xml:space="preserve"> وبالإضافة إلى ذلك، فإن العديد من الممارسات الزراعية، مثل الحراثة المكثفة، والأسمدة غير المناسبة أو المفرطة، واستخدام المبيدات، وكذلك الإفراط في استخدام المضادات الحيوية في </w:t>
      </w:r>
      <w:r w:rsidRPr="000D5765">
        <w:rPr>
          <w:rFonts w:cs="Simplified Arabic" w:hint="cs"/>
          <w:rtl/>
          <w:lang w:val="en-GB" w:bidi="ar-EG"/>
        </w:rPr>
        <w:t>مجال تربية الماشية</w:t>
      </w:r>
      <w:r w:rsidRPr="000D5765">
        <w:rPr>
          <w:rFonts w:cs="Simplified Arabic"/>
          <w:rtl/>
          <w:lang w:val="en-GB" w:bidi="ar-EG"/>
        </w:rPr>
        <w:t xml:space="preserve">، تميل أيضا إلى تقليل التنوع البيولوجي. كما أن الممارسات غير المستدامة في النظم الإيكولوجية المدارة الأخرى، مثل تلك المستخدمة في المراعي والغابات وتربية الأحياء المائية، لها آثار سلبية على التنوع البيولوجي. </w:t>
      </w:r>
      <w:r w:rsidR="0025130F" w:rsidRPr="000D5765">
        <w:rPr>
          <w:rFonts w:cs="Simplified Arabic" w:hint="cs"/>
          <w:rtl/>
          <w:lang w:val="en-GB" w:bidi="ar-EG"/>
        </w:rPr>
        <w:t>و</w:t>
      </w:r>
      <w:r w:rsidR="0025130F" w:rsidRPr="000D5765">
        <w:rPr>
          <w:rFonts w:cs="Simplified Arabic"/>
          <w:rtl/>
          <w:lang w:val="en-GB" w:bidi="ar-EG"/>
        </w:rPr>
        <w:t>على الرغم من التقدم المهم في السنوات الأخيرة، يستمر التنوع البيولوجي، بشكل عام</w:t>
      </w:r>
      <w:r w:rsidR="0025130F" w:rsidRPr="000D5765">
        <w:rPr>
          <w:rFonts w:cs="Simplified Arabic" w:hint="cs"/>
          <w:rtl/>
          <w:lang w:val="en-GB" w:bidi="ar-EG"/>
        </w:rPr>
        <w:t>،</w:t>
      </w:r>
      <w:r w:rsidR="0025130F" w:rsidRPr="000D5765">
        <w:rPr>
          <w:rFonts w:cs="Simplified Arabic"/>
          <w:rtl/>
          <w:lang w:val="en-GB" w:bidi="ar-EG"/>
        </w:rPr>
        <w:t xml:space="preserve"> في التدهور في العديد من الغابات المدارة من أجل </w:t>
      </w:r>
      <w:r w:rsidR="0025130F" w:rsidRPr="000D5765">
        <w:rPr>
          <w:rFonts w:cs="Simplified Arabic" w:hint="cs"/>
          <w:rtl/>
          <w:lang w:val="en-GB" w:bidi="ar-EG"/>
        </w:rPr>
        <w:t xml:space="preserve">الحصول على </w:t>
      </w:r>
      <w:r w:rsidR="0025130F" w:rsidRPr="000D5765">
        <w:rPr>
          <w:rFonts w:cs="Simplified Arabic"/>
          <w:rtl/>
          <w:lang w:val="en-GB" w:bidi="ar-EG"/>
        </w:rPr>
        <w:t>الأخشاب والمنتجات الأخرى (انظر أيضا الهدف 14 المقترح).</w:t>
      </w:r>
      <w:r w:rsidR="0025130F" w:rsidRPr="000D5765">
        <w:rPr>
          <w:rFonts w:cs="Simplified Arabic" w:hint="cs"/>
          <w:vertAlign w:val="superscript"/>
          <w:rtl/>
          <w:lang w:val="en-GB" w:bidi="ar-EG"/>
        </w:rPr>
        <w:t>11</w:t>
      </w:r>
      <w:r w:rsidR="0025130F" w:rsidRPr="000D5765">
        <w:rPr>
          <w:rFonts w:cs="Simplified Arabic"/>
          <w:rtl/>
          <w:lang w:val="en-GB" w:bidi="ar-EG"/>
        </w:rPr>
        <w:t xml:space="preserve"> </w:t>
      </w:r>
      <w:r w:rsidR="0025130F" w:rsidRPr="000D5765">
        <w:rPr>
          <w:rFonts w:cs="Simplified Arabic" w:hint="cs"/>
          <w:rtl/>
          <w:lang w:val="en-GB" w:bidi="ar-EG"/>
        </w:rPr>
        <w:t xml:space="preserve">وبالمثل يمكن أن تكون لتربية الأحياء المائية التي تنطوي على مجموعة من الأنواع في النظم المائية </w:t>
      </w:r>
      <w:r w:rsidR="0025130F" w:rsidRPr="000D5765">
        <w:rPr>
          <w:rFonts w:cs="Simplified Arabic"/>
          <w:rtl/>
          <w:lang w:val="en-GB" w:bidi="ar-EG"/>
        </w:rPr>
        <w:t>تأثيرات سلبية على التنوع البيولوجي إذا لم تتم إدارتها بشكل صحيح. وتشمل هذه الآثار تدمير الموائل الساحلية، والتلوث، وإدخال الأنواع الغريبة الغازية ومسببات الأمراض</w:t>
      </w:r>
      <w:r w:rsidR="0025130F" w:rsidRPr="000D5765">
        <w:rPr>
          <w:rFonts w:cs="Simplified Arabic" w:hint="cs"/>
          <w:rtl/>
          <w:lang w:val="en-GB" w:bidi="ar-EG"/>
        </w:rPr>
        <w:t>.</w:t>
      </w:r>
    </w:p>
    <w:p w14:paraId="536CABB3" w14:textId="77777777" w:rsidR="00991775" w:rsidRPr="000D5765" w:rsidRDefault="00991775" w:rsidP="00991775">
      <w:pPr>
        <w:numPr>
          <w:ilvl w:val="0"/>
          <w:numId w:val="4"/>
        </w:numPr>
        <w:bidi/>
        <w:spacing w:after="120" w:line="216" w:lineRule="auto"/>
        <w:ind w:left="0" w:firstLine="0"/>
        <w:jc w:val="both"/>
        <w:rPr>
          <w:rFonts w:cs="Simplified Arabic"/>
          <w:lang w:val="en-GB" w:bidi="ar-EG"/>
        </w:rPr>
      </w:pPr>
      <w:r w:rsidRPr="000D5765">
        <w:rPr>
          <w:rFonts w:cs="Simplified Arabic"/>
          <w:rtl/>
          <w:lang w:val="en-GB" w:bidi="ar-EG"/>
        </w:rPr>
        <w:t xml:space="preserve">ولتحقيق رؤية عام 2050 والأهداف المقترحة للإطار العالمي للتنوع البيولوجي لما بعد عام 2020، هناك حاجة </w:t>
      </w:r>
      <w:r w:rsidRPr="000D5765">
        <w:rPr>
          <w:rFonts w:cs="Simplified Arabic" w:hint="cs"/>
          <w:rtl/>
          <w:lang w:val="en-GB" w:bidi="ar-EG"/>
        </w:rPr>
        <w:t xml:space="preserve">إلى </w:t>
      </w:r>
      <w:r w:rsidRPr="000D5765">
        <w:rPr>
          <w:rFonts w:cs="Simplified Arabic"/>
          <w:rtl/>
          <w:lang w:val="en-GB" w:bidi="ar-EG"/>
        </w:rPr>
        <w:t xml:space="preserve">زيادة إنتاجية </w:t>
      </w:r>
      <w:r w:rsidRPr="000D5765">
        <w:rPr>
          <w:rFonts w:cs="Simplified Arabic" w:hint="cs"/>
          <w:rtl/>
          <w:lang w:val="en-GB" w:bidi="ar-EG"/>
        </w:rPr>
        <w:t>ا</w:t>
      </w:r>
      <w:r w:rsidRPr="000D5765">
        <w:rPr>
          <w:rFonts w:cs="Simplified Arabic"/>
          <w:rtl/>
          <w:lang w:val="en-GB" w:bidi="ar-EG"/>
        </w:rPr>
        <w:t>لمناظر الطبيعية</w:t>
      </w:r>
      <w:r w:rsidRPr="000D5765">
        <w:rPr>
          <w:rFonts w:cs="Simplified Arabic" w:hint="cs"/>
          <w:rtl/>
          <w:lang w:val="en-GB" w:bidi="ar-EG"/>
        </w:rPr>
        <w:t xml:space="preserve"> الأرضية والبحرية</w:t>
      </w:r>
      <w:r w:rsidRPr="000D5765">
        <w:rPr>
          <w:rFonts w:cs="Simplified Arabic"/>
          <w:rtl/>
          <w:lang w:val="en-GB" w:bidi="ar-EG"/>
        </w:rPr>
        <w:t xml:space="preserve">، ولا سيما المناطق الزراعية القائمة، من أجل الحد من الطلب على </w:t>
      </w:r>
      <w:r w:rsidRPr="000D5765">
        <w:rPr>
          <w:rFonts w:cs="Simplified Arabic" w:hint="cs"/>
          <w:rtl/>
          <w:lang w:val="en-GB" w:bidi="ar-EG"/>
        </w:rPr>
        <w:t>ال</w:t>
      </w:r>
      <w:r w:rsidRPr="000D5765">
        <w:rPr>
          <w:rFonts w:cs="Simplified Arabic"/>
          <w:rtl/>
          <w:lang w:val="en-GB" w:bidi="ar-EG"/>
        </w:rPr>
        <w:t xml:space="preserve">موارد </w:t>
      </w:r>
      <w:r w:rsidRPr="000D5765">
        <w:rPr>
          <w:rFonts w:cs="Simplified Arabic" w:hint="cs"/>
          <w:rtl/>
          <w:lang w:val="en-GB" w:bidi="ar-EG"/>
        </w:rPr>
        <w:t xml:space="preserve">من </w:t>
      </w:r>
      <w:r w:rsidRPr="000D5765">
        <w:rPr>
          <w:rFonts w:cs="Simplified Arabic"/>
          <w:rtl/>
          <w:lang w:val="en-GB" w:bidi="ar-EG"/>
        </w:rPr>
        <w:t>الأراضي والمياه</w:t>
      </w:r>
      <w:r w:rsidRPr="000D5765">
        <w:rPr>
          <w:rFonts w:cs="Simplified Arabic" w:hint="cs"/>
          <w:rtl/>
          <w:lang w:val="en-GB" w:bidi="ar-EG"/>
        </w:rPr>
        <w:t xml:space="preserve"> </w:t>
      </w:r>
      <w:r w:rsidRPr="000D5765">
        <w:rPr>
          <w:rFonts w:cs="Simplified Arabic"/>
          <w:rtl/>
          <w:lang w:val="en-GB" w:bidi="ar-EG"/>
        </w:rPr>
        <w:t>وتقليل</w:t>
      </w:r>
      <w:r w:rsidRPr="000D5765">
        <w:rPr>
          <w:rFonts w:cs="Simplified Arabic" w:hint="cs"/>
          <w:rtl/>
          <w:lang w:val="en-GB" w:bidi="ar-EG"/>
        </w:rPr>
        <w:t>ه</w:t>
      </w:r>
      <w:r w:rsidRPr="000D5765">
        <w:rPr>
          <w:rFonts w:cs="Simplified Arabic"/>
          <w:rtl/>
          <w:lang w:val="en-GB" w:bidi="ar-EG"/>
        </w:rPr>
        <w:t>.</w:t>
      </w:r>
      <w:r w:rsidRPr="000D5765">
        <w:rPr>
          <w:rStyle w:val="FootnoteReference"/>
          <w:rFonts w:cs="Simplified Arabic"/>
          <w:sz w:val="22"/>
          <w:rtl/>
        </w:rPr>
        <w:footnoteReference w:id="142"/>
      </w:r>
      <w:r w:rsidRPr="000D5765">
        <w:rPr>
          <w:rFonts w:cs="Simplified Arabic"/>
          <w:rtl/>
          <w:lang w:val="en-GB" w:bidi="ar-EG"/>
        </w:rPr>
        <w:t xml:space="preserve"> </w:t>
      </w:r>
      <w:r w:rsidRPr="000D5765">
        <w:rPr>
          <w:rFonts w:cs="Simplified Arabic" w:hint="cs"/>
          <w:rtl/>
          <w:lang w:val="en-GB" w:bidi="ar-EG"/>
        </w:rPr>
        <w:t>و</w:t>
      </w:r>
      <w:r w:rsidRPr="000D5765">
        <w:rPr>
          <w:rFonts w:cs="Simplified Arabic"/>
          <w:rtl/>
          <w:lang w:val="en-GB" w:bidi="ar-EG"/>
        </w:rPr>
        <w:t xml:space="preserve">بينما توجد بيانات عن العديد من المحاصيل في إطار </w:t>
      </w:r>
      <w:proofErr w:type="spellStart"/>
      <w:r w:rsidRPr="000D5765">
        <w:rPr>
          <w:rFonts w:cs="Simplified Arabic"/>
          <w:rtl/>
          <w:lang w:val="en-GB" w:bidi="ar-EG"/>
        </w:rPr>
        <w:t>بيوفيزيائي</w:t>
      </w:r>
      <w:proofErr w:type="spellEnd"/>
      <w:r w:rsidRPr="000D5765">
        <w:rPr>
          <w:rFonts w:cs="Simplified Arabic"/>
          <w:rtl/>
          <w:lang w:val="en-GB" w:bidi="ar-EG"/>
        </w:rPr>
        <w:t xml:space="preserve"> مختلف (المناخ والتربة والجغرافيا الفيزيائية) والسياقات الاجتماعية والاقتصادية، </w:t>
      </w:r>
      <w:r w:rsidRPr="000D5765">
        <w:rPr>
          <w:rFonts w:cs="Simplified Arabic" w:hint="cs"/>
          <w:rtl/>
          <w:lang w:val="en-GB" w:bidi="ar-EG"/>
        </w:rPr>
        <w:t xml:space="preserve">فإنه </w:t>
      </w:r>
      <w:r w:rsidRPr="000D5765">
        <w:rPr>
          <w:rFonts w:cs="Simplified Arabic"/>
          <w:rtl/>
          <w:lang w:val="en-GB" w:bidi="ar-EG"/>
        </w:rPr>
        <w:t xml:space="preserve">لا توجد قيمة </w:t>
      </w:r>
      <w:r w:rsidRPr="000D5765">
        <w:rPr>
          <w:rFonts w:cs="Simplified Arabic" w:hint="cs"/>
          <w:rtl/>
          <w:lang w:val="en-GB" w:bidi="ar-EG"/>
        </w:rPr>
        <w:t>لل</w:t>
      </w:r>
      <w:r w:rsidRPr="000D5765">
        <w:rPr>
          <w:rFonts w:cs="Simplified Arabic"/>
          <w:rtl/>
          <w:lang w:val="en-GB" w:bidi="ar-EG"/>
        </w:rPr>
        <w:t xml:space="preserve">فجوة </w:t>
      </w:r>
      <w:r w:rsidRPr="000D5765">
        <w:rPr>
          <w:rFonts w:cs="Simplified Arabic" w:hint="cs"/>
          <w:rtl/>
          <w:lang w:val="en-GB" w:bidi="ar-EG"/>
        </w:rPr>
        <w:t>ال</w:t>
      </w:r>
      <w:r w:rsidRPr="000D5765">
        <w:rPr>
          <w:rFonts w:cs="Simplified Arabic"/>
          <w:rtl/>
          <w:lang w:val="en-GB" w:bidi="ar-EG"/>
        </w:rPr>
        <w:t xml:space="preserve">عالمية </w:t>
      </w:r>
      <w:r w:rsidRPr="000D5765">
        <w:rPr>
          <w:rFonts w:cs="Simplified Arabic" w:hint="cs"/>
          <w:rtl/>
          <w:lang w:val="en-GB" w:bidi="ar-EG"/>
        </w:rPr>
        <w:t>في ال</w:t>
      </w:r>
      <w:r w:rsidRPr="000D5765">
        <w:rPr>
          <w:rFonts w:cs="Simplified Arabic"/>
          <w:rtl/>
          <w:lang w:val="en-GB" w:bidi="ar-EG"/>
        </w:rPr>
        <w:t>إنتاجية</w:t>
      </w:r>
      <w:r w:rsidRPr="000D5765">
        <w:rPr>
          <w:rFonts w:cs="Simplified Arabic" w:hint="cs"/>
          <w:rtl/>
          <w:lang w:val="en-GB" w:bidi="ar-EG"/>
        </w:rPr>
        <w:t xml:space="preserve"> ل</w:t>
      </w:r>
      <w:r w:rsidRPr="000D5765">
        <w:rPr>
          <w:rFonts w:cs="Simplified Arabic"/>
          <w:rtl/>
          <w:lang w:val="en-GB" w:bidi="ar-EG"/>
        </w:rPr>
        <w:t xml:space="preserve">جميع </w:t>
      </w:r>
      <w:r w:rsidRPr="000D5765">
        <w:rPr>
          <w:rFonts w:cs="Simplified Arabic" w:hint="cs"/>
          <w:rtl/>
          <w:lang w:val="en-GB" w:bidi="ar-EG"/>
        </w:rPr>
        <w:t>نظم</w:t>
      </w:r>
      <w:r w:rsidRPr="000D5765">
        <w:rPr>
          <w:rFonts w:cs="Simplified Arabic"/>
          <w:rtl/>
          <w:lang w:val="en-GB" w:bidi="ar-EG"/>
        </w:rPr>
        <w:t xml:space="preserve"> الإنتاج الزراعي أو غيرها.</w:t>
      </w:r>
      <w:r w:rsidRPr="000D5765">
        <w:rPr>
          <w:rStyle w:val="FootnoteReference"/>
          <w:rFonts w:cs="Simplified Arabic"/>
          <w:sz w:val="22"/>
          <w:rtl/>
        </w:rPr>
        <w:footnoteReference w:id="143"/>
      </w:r>
      <w:r w:rsidRPr="000D5765">
        <w:rPr>
          <w:rFonts w:cs="Simplified Arabic"/>
          <w:rtl/>
          <w:lang w:val="en-GB" w:bidi="ar-EG"/>
        </w:rPr>
        <w:t xml:space="preserve"> </w:t>
      </w:r>
      <w:r w:rsidRPr="000D5765">
        <w:rPr>
          <w:rFonts w:cs="Simplified Arabic" w:hint="cs"/>
          <w:rtl/>
          <w:lang w:val="en-GB" w:bidi="ar-EG"/>
        </w:rPr>
        <w:t>و</w:t>
      </w:r>
      <w:r w:rsidRPr="000D5765">
        <w:rPr>
          <w:rFonts w:cs="Simplified Arabic"/>
          <w:rtl/>
          <w:lang w:val="en-GB" w:bidi="ar-EG"/>
        </w:rPr>
        <w:t xml:space="preserve">علاوة على ذلك، تتباين الإمكانات </w:t>
      </w:r>
      <w:proofErr w:type="spellStart"/>
      <w:r w:rsidRPr="000D5765">
        <w:rPr>
          <w:rFonts w:cs="Simplified Arabic" w:hint="cs"/>
          <w:rtl/>
          <w:lang w:val="en-GB" w:bidi="ar-EG"/>
        </w:rPr>
        <w:t>ال</w:t>
      </w:r>
      <w:r w:rsidRPr="000D5765">
        <w:rPr>
          <w:rFonts w:cs="Simplified Arabic"/>
          <w:rtl/>
          <w:lang w:val="en-GB" w:bidi="ar-EG"/>
        </w:rPr>
        <w:t>بيوفيزيائي</w:t>
      </w:r>
      <w:r w:rsidRPr="000D5765">
        <w:rPr>
          <w:rFonts w:cs="Simplified Arabic" w:hint="cs"/>
          <w:rtl/>
          <w:lang w:val="en-GB" w:bidi="ar-EG"/>
        </w:rPr>
        <w:t>ة</w:t>
      </w:r>
      <w:proofErr w:type="spellEnd"/>
      <w:r w:rsidRPr="000D5765">
        <w:rPr>
          <w:rFonts w:cs="Simplified Arabic"/>
          <w:rtl/>
          <w:lang w:val="en-GB" w:bidi="ar-EG"/>
        </w:rPr>
        <w:t xml:space="preserve"> لزيادة الغلات بطريقة مستدامة على مستوى العالم، </w:t>
      </w:r>
      <w:r w:rsidRPr="000D5765">
        <w:rPr>
          <w:rFonts w:cs="Simplified Arabic" w:hint="cs"/>
          <w:rtl/>
          <w:lang w:val="en-GB" w:bidi="ar-EG"/>
        </w:rPr>
        <w:t xml:space="preserve">حسب </w:t>
      </w:r>
      <w:r w:rsidRPr="000D5765">
        <w:rPr>
          <w:rFonts w:cs="Simplified Arabic"/>
          <w:rtl/>
          <w:lang w:val="en-GB" w:bidi="ar-EG"/>
        </w:rPr>
        <w:t>المناخ ونوعية التربة و</w:t>
      </w:r>
      <w:r w:rsidRPr="000D5765">
        <w:rPr>
          <w:rFonts w:cs="Simplified Arabic" w:hint="cs"/>
          <w:rtl/>
          <w:lang w:val="en-GB" w:bidi="ar-EG"/>
        </w:rPr>
        <w:t xml:space="preserve">إمكانية </w:t>
      </w:r>
      <w:r w:rsidRPr="000D5765">
        <w:rPr>
          <w:rFonts w:cs="Simplified Arabic"/>
          <w:rtl/>
          <w:lang w:val="en-GB" w:bidi="ar-EG"/>
        </w:rPr>
        <w:t>ال</w:t>
      </w:r>
      <w:r w:rsidRPr="000D5765">
        <w:rPr>
          <w:rFonts w:cs="Simplified Arabic" w:hint="cs"/>
          <w:rtl/>
          <w:lang w:val="en-GB" w:bidi="ar-EG"/>
        </w:rPr>
        <w:t>ح</w:t>
      </w:r>
      <w:r w:rsidRPr="000D5765">
        <w:rPr>
          <w:rFonts w:cs="Simplified Arabic"/>
          <w:rtl/>
          <w:lang w:val="en-GB" w:bidi="ar-EG"/>
        </w:rPr>
        <w:t xml:space="preserve">صول </w:t>
      </w:r>
      <w:r w:rsidRPr="000D5765">
        <w:rPr>
          <w:rFonts w:cs="Simplified Arabic" w:hint="cs"/>
          <w:rtl/>
          <w:lang w:val="en-GB" w:bidi="ar-EG"/>
        </w:rPr>
        <w:t>ع</w:t>
      </w:r>
      <w:r w:rsidRPr="000D5765">
        <w:rPr>
          <w:rFonts w:cs="Simplified Arabic"/>
          <w:rtl/>
          <w:lang w:val="en-GB" w:bidi="ar-EG"/>
        </w:rPr>
        <w:t>لى المياه.</w:t>
      </w:r>
      <w:r w:rsidRPr="000D5765">
        <w:rPr>
          <w:rStyle w:val="FootnoteReference"/>
          <w:rFonts w:cs="Simplified Arabic"/>
          <w:sz w:val="22"/>
          <w:rtl/>
        </w:rPr>
        <w:footnoteReference w:id="144"/>
      </w:r>
    </w:p>
    <w:p w14:paraId="7726442A" w14:textId="31009C5D" w:rsidR="004B77D2" w:rsidRPr="000D5765" w:rsidRDefault="004B77D2" w:rsidP="0025130F">
      <w:pPr>
        <w:numPr>
          <w:ilvl w:val="0"/>
          <w:numId w:val="4"/>
        </w:numPr>
        <w:bidi/>
        <w:spacing w:after="120" w:line="216" w:lineRule="auto"/>
        <w:ind w:left="0" w:firstLine="0"/>
        <w:jc w:val="both"/>
        <w:rPr>
          <w:rFonts w:cs="Simplified Arabic"/>
          <w:lang w:val="en-GB" w:bidi="ar-EG"/>
        </w:rPr>
      </w:pPr>
      <w:r w:rsidRPr="000D5765">
        <w:rPr>
          <w:rFonts w:cs="Simplified Arabic"/>
          <w:rtl/>
          <w:lang w:val="en-GB" w:bidi="ar-EG"/>
        </w:rPr>
        <w:t xml:space="preserve">وسيتطلب تحقيق رؤية عام 2050 والأهداف المقترحة أيضا تقليل استخدام مبيدات الآفات والإفراط في استخدام الأسمدة </w:t>
      </w:r>
      <w:r w:rsidR="00B93A7B" w:rsidRPr="000D5765">
        <w:rPr>
          <w:rFonts w:cs="Simplified Arabic" w:hint="cs"/>
          <w:rtl/>
          <w:lang w:val="en-GB" w:bidi="ar-EG"/>
        </w:rPr>
        <w:t xml:space="preserve">وتحسين الكفاءة في استخدام </w:t>
      </w:r>
      <w:r w:rsidRPr="000D5765">
        <w:rPr>
          <w:rFonts w:cs="Simplified Arabic"/>
          <w:rtl/>
          <w:lang w:val="en-GB" w:bidi="ar-EG"/>
        </w:rPr>
        <w:t>المياه وتحسين إدارة التربة</w:t>
      </w:r>
      <w:r w:rsidR="007F6253" w:rsidRPr="000D5765">
        <w:rPr>
          <w:rStyle w:val="FootnoteReference"/>
          <w:rFonts w:cs="Simplified Arabic"/>
          <w:sz w:val="22"/>
          <w:rtl/>
        </w:rPr>
        <w:footnoteReference w:id="145"/>
      </w:r>
      <w:r w:rsidRPr="000D5765">
        <w:rPr>
          <w:rFonts w:cs="Simplified Arabic"/>
          <w:rtl/>
          <w:lang w:val="en-GB" w:bidi="ar-EG"/>
        </w:rPr>
        <w:t xml:space="preserve"> والغابات. ويركز هذا الهدف المقترح على هذه الأهداف وعلى وجه التحديد على كيفية مساهمة التنوع البيولوجي المعزز </w:t>
      </w:r>
      <w:r w:rsidRPr="000D5765">
        <w:rPr>
          <w:rFonts w:cs="Simplified Arabic" w:hint="cs"/>
          <w:rtl/>
          <w:lang w:val="en-GB" w:bidi="ar-EG"/>
        </w:rPr>
        <w:t>ل</w:t>
      </w:r>
      <w:r w:rsidRPr="000D5765">
        <w:rPr>
          <w:rFonts w:cs="Simplified Arabic"/>
          <w:rtl/>
          <w:lang w:val="en-GB" w:bidi="ar-EG"/>
        </w:rPr>
        <w:t xml:space="preserve">لنظم الإيكولوجية الزراعية وغيرها من النظم الإيكولوجية المدارة في </w:t>
      </w:r>
      <w:r w:rsidRPr="000D5765">
        <w:rPr>
          <w:rFonts w:cs="Simplified Arabic" w:hint="cs"/>
          <w:rtl/>
          <w:lang w:val="en-GB" w:bidi="ar-EG"/>
        </w:rPr>
        <w:t xml:space="preserve">تحقيق </w:t>
      </w:r>
      <w:r w:rsidRPr="000D5765">
        <w:rPr>
          <w:rFonts w:cs="Simplified Arabic"/>
          <w:rtl/>
          <w:lang w:val="en-GB" w:bidi="ar-EG"/>
        </w:rPr>
        <w:t>هذه الأهداف.</w:t>
      </w:r>
    </w:p>
    <w:p w14:paraId="1211E889" w14:textId="1685C0D2" w:rsidR="004B77D2"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lastRenderedPageBreak/>
        <w:t>و</w:t>
      </w:r>
      <w:r w:rsidRPr="000D5765">
        <w:rPr>
          <w:rFonts w:cs="Simplified Arabic"/>
          <w:rtl/>
          <w:lang w:val="en-GB" w:bidi="ar-EG"/>
        </w:rPr>
        <w:t>يمكن اتخاذ عدد من الإجراءات الممكنة لدعم إنتاجية التنوع البيولوجي واستدام</w:t>
      </w:r>
      <w:r w:rsidRPr="000D5765">
        <w:rPr>
          <w:rFonts w:cs="Simplified Arabic" w:hint="cs"/>
          <w:rtl/>
          <w:lang w:val="en-GB" w:bidi="ar-EG"/>
        </w:rPr>
        <w:t>تها</w:t>
      </w:r>
      <w:r w:rsidRPr="000D5765">
        <w:rPr>
          <w:rFonts w:cs="Simplified Arabic"/>
          <w:rtl/>
          <w:lang w:val="en-GB" w:bidi="ar-EG"/>
        </w:rPr>
        <w:t xml:space="preserve"> و</w:t>
      </w:r>
      <w:r w:rsidRPr="000D5765">
        <w:rPr>
          <w:rFonts w:cs="Simplified Arabic" w:hint="cs"/>
          <w:rtl/>
          <w:lang w:val="en-GB" w:bidi="ar-EG"/>
        </w:rPr>
        <w:t xml:space="preserve">قدرتها على الصمود </w:t>
      </w:r>
      <w:r w:rsidRPr="000D5765">
        <w:rPr>
          <w:rFonts w:cs="Simplified Arabic"/>
          <w:rtl/>
          <w:lang w:val="en-GB" w:bidi="ar-EG"/>
        </w:rPr>
        <w:t>في النظم الإيكولوجية الزراعية والمدارة. وتتمحور معظم هذه الإجراءات حول التكثيف المستدام لممارسات الإنتاج التي تشمل تحسين كفاءة استخدام الأراضي ومدخلات المياه والأسمدة ومبيدات الآفات</w:t>
      </w:r>
      <w:r w:rsidR="00B93A7B" w:rsidRPr="000D5765">
        <w:rPr>
          <w:rFonts w:cs="Simplified Arabic" w:hint="cs"/>
          <w:rtl/>
          <w:lang w:val="en-GB" w:bidi="ar-EG"/>
        </w:rPr>
        <w:t xml:space="preserve"> والمواد الكيميائية الزراعية الأخرى</w:t>
      </w:r>
      <w:r w:rsidRPr="000D5765">
        <w:rPr>
          <w:rFonts w:cs="Simplified Arabic"/>
          <w:rtl/>
          <w:lang w:val="en-GB" w:bidi="ar-EG"/>
        </w:rPr>
        <w:t xml:space="preserve">، بما في ذلك من خلال التحسينات </w:t>
      </w:r>
      <w:r w:rsidRPr="000D5765">
        <w:rPr>
          <w:rFonts w:cs="Simplified Arabic" w:hint="cs"/>
          <w:rtl/>
          <w:lang w:val="en-GB" w:bidi="ar-EG"/>
        </w:rPr>
        <w:t>الجينية في ا</w:t>
      </w:r>
      <w:r w:rsidRPr="000D5765">
        <w:rPr>
          <w:rFonts w:cs="Simplified Arabic"/>
          <w:rtl/>
          <w:lang w:val="en-GB" w:bidi="ar-EG"/>
        </w:rPr>
        <w:t>لمحاصيل والثروة الحيوانية، و</w:t>
      </w:r>
      <w:r w:rsidRPr="000D5765">
        <w:rPr>
          <w:rFonts w:cs="Simplified Arabic" w:hint="cs"/>
          <w:rtl/>
          <w:lang w:val="en-GB" w:bidi="ar-EG"/>
        </w:rPr>
        <w:t>الاستعاضة عن</w:t>
      </w:r>
      <w:r w:rsidRPr="000D5765">
        <w:rPr>
          <w:rFonts w:cs="Simplified Arabic"/>
          <w:rtl/>
          <w:lang w:val="en-GB" w:bidi="ar-EG"/>
        </w:rPr>
        <w:t xml:space="preserve"> المدخلات الخارجية، وتصميم أو إعادة تصميم النظم </w:t>
      </w:r>
      <w:r w:rsidRPr="000D5765">
        <w:rPr>
          <w:rFonts w:cs="Simplified Arabic" w:hint="cs"/>
          <w:rtl/>
          <w:lang w:val="en-GB" w:bidi="ar-EG"/>
        </w:rPr>
        <w:t>بناء</w:t>
      </w:r>
      <w:r w:rsidRPr="000D5765">
        <w:rPr>
          <w:rFonts w:cs="Simplified Arabic"/>
          <w:rtl/>
          <w:lang w:val="en-GB" w:bidi="ar-EG"/>
        </w:rPr>
        <w:t xml:space="preserve"> على </w:t>
      </w:r>
      <w:r w:rsidR="00B93A7B" w:rsidRPr="000D5765">
        <w:rPr>
          <w:rFonts w:cs="Simplified Arabic" w:hint="cs"/>
          <w:rtl/>
          <w:lang w:val="en-GB" w:bidi="ar-EG"/>
        </w:rPr>
        <w:t>نُهج</w:t>
      </w:r>
      <w:r w:rsidRPr="000D5765">
        <w:rPr>
          <w:rFonts w:cs="Simplified Arabic"/>
          <w:rtl/>
          <w:lang w:val="en-GB" w:bidi="ar-EG"/>
        </w:rPr>
        <w:t xml:space="preserve"> الزراعة الإيكولوجية</w:t>
      </w:r>
      <w:r w:rsidR="00B93A7B" w:rsidRPr="000D5765">
        <w:rPr>
          <w:rFonts w:cs="Simplified Arabic" w:hint="cs"/>
          <w:rtl/>
          <w:lang w:val="en-GB" w:bidi="ar-EG"/>
        </w:rPr>
        <w:t>،</w:t>
      </w:r>
      <w:r w:rsidR="00B93A7B" w:rsidRPr="000D5765">
        <w:rPr>
          <w:rStyle w:val="FootnoteReference"/>
          <w:rFonts w:cs="Simplified Arabic"/>
          <w:sz w:val="22"/>
          <w:rtl/>
        </w:rPr>
        <w:footnoteReference w:id="146"/>
      </w:r>
      <w:r w:rsidR="00B93A7B" w:rsidRPr="000D5765">
        <w:rPr>
          <w:rFonts w:cs="Simplified Arabic" w:hint="cs"/>
          <w:rtl/>
          <w:lang w:val="en-GB" w:bidi="ar-EG"/>
        </w:rPr>
        <w:t xml:space="preserve"> حسب الاقتضاء</w:t>
      </w:r>
      <w:r w:rsidRPr="000D5765">
        <w:rPr>
          <w:rFonts w:cs="Simplified Arabic"/>
          <w:rtl/>
          <w:lang w:val="en-GB" w:bidi="ar-EG"/>
        </w:rPr>
        <w:t xml:space="preserve">. وتشمل الأمثلة على أنواع الإجراءات اللازمة زيادة </w:t>
      </w:r>
      <w:r w:rsidRPr="000D5765">
        <w:rPr>
          <w:rFonts w:cs="Simplified Arabic" w:hint="cs"/>
          <w:rtl/>
          <w:lang w:val="en-GB" w:bidi="ar-EG"/>
        </w:rPr>
        <w:t>تطبيق</w:t>
      </w:r>
      <w:r w:rsidRPr="000D5765">
        <w:rPr>
          <w:rFonts w:cs="Simplified Arabic"/>
          <w:rtl/>
          <w:lang w:val="en-GB" w:bidi="ar-EG"/>
        </w:rPr>
        <w:t xml:space="preserve"> المكافحة المتكاملة للآفات، وتقليل استخدام المبيدات الحشرية والمضادات الحيوية والأسمدة ومياه الري وتوجيهه</w:t>
      </w:r>
      <w:r w:rsidRPr="000D5765">
        <w:rPr>
          <w:rFonts w:cs="Simplified Arabic" w:hint="cs"/>
          <w:rtl/>
          <w:lang w:val="en-GB" w:bidi="ar-EG"/>
        </w:rPr>
        <w:t>ا</w:t>
      </w:r>
      <w:r w:rsidRPr="000D5765">
        <w:rPr>
          <w:rFonts w:cs="Simplified Arabic"/>
          <w:rtl/>
          <w:lang w:val="en-GB" w:bidi="ar-EG"/>
        </w:rPr>
        <w:t xml:space="preserve"> بشكل أكبر، و</w:t>
      </w:r>
      <w:r w:rsidRPr="000D5765">
        <w:rPr>
          <w:rFonts w:cs="Simplified Arabic" w:hint="cs"/>
          <w:rtl/>
          <w:lang w:val="en-GB" w:bidi="ar-EG"/>
        </w:rPr>
        <w:t>الحد من</w:t>
      </w:r>
      <w:r w:rsidRPr="000D5765">
        <w:rPr>
          <w:rFonts w:cs="Simplified Arabic"/>
          <w:rtl/>
          <w:lang w:val="en-GB" w:bidi="ar-EG"/>
        </w:rPr>
        <w:t xml:space="preserve"> تآكل التربة</w:t>
      </w:r>
      <w:r w:rsidR="00B93A7B" w:rsidRPr="000D5765">
        <w:rPr>
          <w:rFonts w:cs="Simplified Arabic" w:hint="cs"/>
          <w:rtl/>
          <w:lang w:val="en-GB" w:bidi="ar-EG"/>
        </w:rPr>
        <w:t xml:space="preserve"> وتدهورها</w:t>
      </w:r>
      <w:r w:rsidRPr="000D5765">
        <w:rPr>
          <w:rFonts w:cs="Simplified Arabic"/>
          <w:rtl/>
          <w:lang w:val="en-GB" w:bidi="ar-EG"/>
        </w:rPr>
        <w:t>،</w:t>
      </w:r>
      <w:r w:rsidR="00B93A7B" w:rsidRPr="000D5765">
        <w:rPr>
          <w:rFonts w:cs="Simplified Arabic" w:hint="cs"/>
          <w:rtl/>
          <w:lang w:val="en-GB" w:bidi="ar-EG"/>
        </w:rPr>
        <w:t xml:space="preserve"> واستعادة الأراضي الزراعية المتدهورة، </w:t>
      </w:r>
      <w:r w:rsidRPr="000D5765">
        <w:rPr>
          <w:rFonts w:cs="Simplified Arabic"/>
          <w:rtl/>
          <w:lang w:val="en-GB" w:bidi="ar-EG"/>
        </w:rPr>
        <w:t>و</w:t>
      </w:r>
      <w:r w:rsidRPr="000D5765">
        <w:rPr>
          <w:rFonts w:cs="Simplified Arabic" w:hint="cs"/>
          <w:rtl/>
          <w:lang w:val="en-GB" w:bidi="ar-EG"/>
        </w:rPr>
        <w:t>الحد من</w:t>
      </w:r>
      <w:r w:rsidRPr="000D5765">
        <w:rPr>
          <w:rFonts w:cs="Simplified Arabic"/>
          <w:rtl/>
          <w:lang w:val="en-GB" w:bidi="ar-EG"/>
        </w:rPr>
        <w:t xml:space="preserve"> مخلفات المبيدات الحشرية والمغذيات الزائدة</w:t>
      </w:r>
      <w:r w:rsidRPr="000D5765">
        <w:rPr>
          <w:rFonts w:cs="Simplified Arabic" w:hint="cs"/>
          <w:rtl/>
          <w:lang w:val="en-GB" w:bidi="ar-EG"/>
        </w:rPr>
        <w:t xml:space="preserve"> </w:t>
      </w:r>
      <w:r w:rsidRPr="000D5765">
        <w:rPr>
          <w:rFonts w:cs="Simplified Arabic"/>
          <w:rtl/>
          <w:lang w:val="en-GB" w:bidi="ar-EG"/>
        </w:rPr>
        <w:t>وجريان</w:t>
      </w:r>
      <w:r w:rsidRPr="000D5765">
        <w:rPr>
          <w:rFonts w:cs="Simplified Arabic" w:hint="cs"/>
          <w:rtl/>
          <w:lang w:val="en-GB" w:bidi="ar-EG"/>
        </w:rPr>
        <w:t>ها</w:t>
      </w:r>
      <w:r w:rsidRPr="000D5765">
        <w:rPr>
          <w:rFonts w:cs="Simplified Arabic"/>
          <w:rtl/>
          <w:lang w:val="en-GB" w:bidi="ar-EG"/>
        </w:rPr>
        <w:t>، وزيادة كفاءة استخدام الموارد و</w:t>
      </w:r>
      <w:r w:rsidRPr="000D5765">
        <w:rPr>
          <w:rFonts w:cs="Simplified Arabic" w:hint="cs"/>
          <w:rtl/>
          <w:lang w:val="en-GB" w:bidi="ar-EG"/>
        </w:rPr>
        <w:t>الحد</w:t>
      </w:r>
      <w:r w:rsidRPr="000D5765">
        <w:rPr>
          <w:rFonts w:cs="Simplified Arabic"/>
          <w:rtl/>
          <w:lang w:val="en-GB" w:bidi="ar-EG"/>
        </w:rPr>
        <w:t xml:space="preserve"> </w:t>
      </w:r>
      <w:r w:rsidRPr="000D5765">
        <w:rPr>
          <w:rFonts w:cs="Simplified Arabic" w:hint="cs"/>
          <w:rtl/>
          <w:lang w:val="en-GB" w:bidi="ar-EG"/>
        </w:rPr>
        <w:t>من نقص</w:t>
      </w:r>
      <w:r w:rsidRPr="000D5765">
        <w:rPr>
          <w:rFonts w:cs="Simplified Arabic"/>
          <w:rtl/>
          <w:lang w:val="en-GB" w:bidi="ar-EG"/>
        </w:rPr>
        <w:t xml:space="preserve"> الغلة </w:t>
      </w:r>
      <w:r w:rsidRPr="000D5765">
        <w:rPr>
          <w:rFonts w:cs="Simplified Arabic" w:hint="cs"/>
          <w:rtl/>
          <w:lang w:val="en-GB" w:bidi="ar-EG"/>
        </w:rPr>
        <w:t>نتيجة الاعتماد على</w:t>
      </w:r>
      <w:r w:rsidRPr="000D5765">
        <w:rPr>
          <w:rFonts w:cs="Simplified Arabic"/>
          <w:rtl/>
          <w:lang w:val="en-GB" w:bidi="ar-EG"/>
        </w:rPr>
        <w:t xml:space="preserve"> الملقحات</w:t>
      </w:r>
      <w:r w:rsidR="00B93A7B" w:rsidRPr="000D5765">
        <w:rPr>
          <w:rFonts w:cs="Simplified Arabic" w:hint="cs"/>
          <w:rtl/>
          <w:lang w:val="en-GB" w:bidi="ar-EG"/>
        </w:rPr>
        <w:t xml:space="preserve"> والإدارة المتكاملة للغابات والمناطق الزراعية</w:t>
      </w:r>
      <w:r w:rsidRPr="000D5765">
        <w:rPr>
          <w:rFonts w:cs="Simplified Arabic"/>
          <w:rtl/>
          <w:lang w:val="en-GB" w:bidi="ar-EG"/>
        </w:rPr>
        <w:t>.</w:t>
      </w:r>
      <w:r w:rsidR="00B93A7B" w:rsidRPr="000D5765">
        <w:rPr>
          <w:rStyle w:val="FootnoteReference"/>
          <w:rFonts w:cs="Simplified Arabic"/>
          <w:sz w:val="22"/>
          <w:rtl/>
        </w:rPr>
        <w:footnoteReference w:id="147"/>
      </w:r>
      <w:r w:rsidRPr="000D5765">
        <w:rPr>
          <w:rFonts w:cs="Simplified Arabic"/>
          <w:rtl/>
          <w:lang w:val="en-GB" w:bidi="ar-EG"/>
        </w:rPr>
        <w:t xml:space="preserve"> </w:t>
      </w:r>
      <w:r w:rsidRPr="000D5765">
        <w:rPr>
          <w:rFonts w:cs="Simplified Arabic" w:hint="cs"/>
          <w:rtl/>
          <w:lang w:val="en-GB" w:bidi="ar-EG"/>
        </w:rPr>
        <w:t>ويمكن أن</w:t>
      </w:r>
      <w:r w:rsidRPr="000D5765">
        <w:rPr>
          <w:rFonts w:cs="Simplified Arabic"/>
          <w:rtl/>
          <w:lang w:val="en-GB" w:bidi="ar-EG"/>
        </w:rPr>
        <w:t xml:space="preserve"> تساهم بعض هذه الإجراءات أيضا في الهدف</w:t>
      </w:r>
      <w:r w:rsidRPr="000D5765">
        <w:rPr>
          <w:rFonts w:cs="Simplified Arabic" w:hint="cs"/>
          <w:rtl/>
          <w:lang w:val="en-GB" w:bidi="ar-EG"/>
        </w:rPr>
        <w:t xml:space="preserve"> </w:t>
      </w:r>
      <w:r w:rsidRPr="000D5765">
        <w:rPr>
          <w:rFonts w:cs="Simplified Arabic"/>
          <w:rtl/>
          <w:lang w:val="en-GB" w:bidi="ar-EG"/>
        </w:rPr>
        <w:t xml:space="preserve">المقترح </w:t>
      </w:r>
      <w:r w:rsidRPr="000D5765">
        <w:rPr>
          <w:rFonts w:cs="Simplified Arabic" w:hint="cs"/>
          <w:rtl/>
          <w:lang w:val="en-GB" w:bidi="ar-EG"/>
        </w:rPr>
        <w:t>6 </w:t>
      </w:r>
      <w:r w:rsidRPr="000D5765">
        <w:rPr>
          <w:rFonts w:cs="Simplified Arabic"/>
          <w:rtl/>
          <w:lang w:val="en-GB" w:bidi="ar-EG"/>
        </w:rPr>
        <w:t xml:space="preserve">المتعلق بالحد من التلوث من جميع المصادر، بما في ذلك المغذيات الزائدة. </w:t>
      </w:r>
      <w:r w:rsidRPr="000D5765">
        <w:rPr>
          <w:rFonts w:cs="Simplified Arabic" w:hint="cs"/>
          <w:rtl/>
          <w:lang w:val="en-GB" w:bidi="ar-EG"/>
        </w:rPr>
        <w:t>كما سيكون ل</w:t>
      </w:r>
      <w:r w:rsidRPr="000D5765">
        <w:rPr>
          <w:rFonts w:cs="Simplified Arabic"/>
          <w:rtl/>
          <w:lang w:val="en-GB" w:bidi="ar-EG"/>
        </w:rPr>
        <w:t xml:space="preserve">لإجراءات </w:t>
      </w:r>
      <w:r w:rsidRPr="000D5765">
        <w:rPr>
          <w:rFonts w:cs="Simplified Arabic" w:hint="cs"/>
          <w:rtl/>
          <w:lang w:val="en-GB" w:bidi="ar-EG"/>
        </w:rPr>
        <w:t>الرامية إلى ا</w:t>
      </w:r>
      <w:r w:rsidRPr="000D5765">
        <w:rPr>
          <w:rFonts w:cs="Simplified Arabic"/>
          <w:rtl/>
          <w:lang w:val="en-GB" w:bidi="ar-EG"/>
        </w:rPr>
        <w:t xml:space="preserve">لوصول إلى هذا الهدف </w:t>
      </w:r>
      <w:r w:rsidRPr="000D5765">
        <w:rPr>
          <w:rFonts w:cs="Simplified Arabic" w:hint="cs"/>
          <w:rtl/>
          <w:lang w:val="en-GB" w:bidi="ar-EG"/>
        </w:rPr>
        <w:t>منافع</w:t>
      </w:r>
      <w:r w:rsidRPr="000D5765">
        <w:rPr>
          <w:rFonts w:cs="Simplified Arabic"/>
          <w:rtl/>
          <w:lang w:val="en-GB" w:bidi="ar-EG"/>
        </w:rPr>
        <w:t xml:space="preserve"> مشتركة للتنوع البيولوجي و</w:t>
      </w:r>
      <w:r w:rsidRPr="000D5765">
        <w:rPr>
          <w:rFonts w:cs="Simplified Arabic" w:hint="cs"/>
          <w:rtl/>
          <w:lang w:val="en-GB" w:bidi="ar-EG"/>
        </w:rPr>
        <w:t>س</w:t>
      </w:r>
      <w:r w:rsidRPr="000D5765">
        <w:rPr>
          <w:rFonts w:cs="Simplified Arabic"/>
          <w:rtl/>
          <w:lang w:val="en-GB" w:bidi="ar-EG"/>
        </w:rPr>
        <w:t>تساعد على تحسين تنوع الكائنات ووفر</w:t>
      </w:r>
      <w:r w:rsidRPr="000D5765">
        <w:rPr>
          <w:rFonts w:cs="Simplified Arabic" w:hint="cs"/>
          <w:rtl/>
          <w:lang w:val="en-GB" w:bidi="ar-EG"/>
        </w:rPr>
        <w:t>تها</w:t>
      </w:r>
      <w:r w:rsidRPr="000D5765">
        <w:rPr>
          <w:rFonts w:cs="Simplified Arabic"/>
          <w:rtl/>
          <w:lang w:val="en-GB" w:bidi="ar-EG"/>
        </w:rPr>
        <w:t>، ولا سيما الحشرات والطيور، بما في ذلك وفرة الملقحات والأعداء الطبيعيين للآفات. ويمكن أن تشمل الإجراءات الأخرى حفظ الموائل الأصلية أو استعاد</w:t>
      </w:r>
      <w:r w:rsidRPr="000D5765">
        <w:rPr>
          <w:rFonts w:cs="Simplified Arabic" w:hint="cs"/>
          <w:rtl/>
          <w:lang w:val="en-GB" w:bidi="ar-EG"/>
        </w:rPr>
        <w:t xml:space="preserve">تها </w:t>
      </w:r>
      <w:r w:rsidRPr="000D5765">
        <w:rPr>
          <w:rFonts w:cs="Simplified Arabic"/>
          <w:rtl/>
          <w:lang w:val="en-GB" w:bidi="ar-EG"/>
        </w:rPr>
        <w:t>داخل المناظر الطبيعية العاملة للنظم الإيكولوجية الزراعية وغيرها من النظم الإيكولوجية المدارة. وأوصت دراسة حديثة أن</w:t>
      </w:r>
      <w:r w:rsidR="002C6497" w:rsidRPr="000D5765">
        <w:rPr>
          <w:rFonts w:cs="Simplified Arabic" w:hint="cs"/>
          <w:rtl/>
          <w:lang w:val="en-GB" w:bidi="ar-EG"/>
        </w:rPr>
        <w:t>ه ينبغي الحفاظ على</w:t>
      </w:r>
      <w:r w:rsidR="00B93A7B" w:rsidRPr="000D5765">
        <w:rPr>
          <w:rFonts w:cs="Simplified Arabic" w:hint="cs"/>
          <w:rtl/>
          <w:lang w:val="en-GB" w:bidi="ar-EG"/>
        </w:rPr>
        <w:t xml:space="preserve"> ما لا يقل عن</w:t>
      </w:r>
      <w:r w:rsidRPr="000D5765">
        <w:rPr>
          <w:rFonts w:cs="Simplified Arabic"/>
          <w:rtl/>
          <w:lang w:val="en-GB" w:bidi="ar-EG"/>
        </w:rPr>
        <w:t xml:space="preserve"> 20 في المائة من</w:t>
      </w:r>
      <w:r w:rsidR="002C6497" w:rsidRPr="000D5765">
        <w:rPr>
          <w:rFonts w:cs="Simplified Arabic" w:hint="cs"/>
          <w:rtl/>
          <w:lang w:val="en-GB" w:bidi="ar-EG"/>
        </w:rPr>
        <w:t xml:space="preserve"> المناظر الطبيعية العاملة ك</w:t>
      </w:r>
      <w:r w:rsidRPr="000D5765">
        <w:rPr>
          <w:rFonts w:cs="Simplified Arabic"/>
          <w:rtl/>
          <w:lang w:val="en-GB" w:bidi="ar-EG"/>
        </w:rPr>
        <w:t>موائل أصلية لدعم خدمات الحفظ والنظم الإيكولوجية.</w:t>
      </w:r>
      <w:r w:rsidRPr="000D5765">
        <w:rPr>
          <w:rStyle w:val="FootnoteReference"/>
          <w:rFonts w:cs="Simplified Arabic"/>
          <w:rtl/>
          <w:lang w:val="en-GB" w:bidi="ar-EG"/>
        </w:rPr>
        <w:footnoteReference w:id="148"/>
      </w:r>
      <w:r w:rsidR="002C6497" w:rsidRPr="000D5765">
        <w:rPr>
          <w:rFonts w:cs="Simplified Arabic" w:hint="cs"/>
          <w:rtl/>
          <w:lang w:val="en-GB" w:bidi="ar-EG"/>
        </w:rPr>
        <w:t xml:space="preserve"> </w:t>
      </w:r>
      <w:r w:rsidR="002C6497" w:rsidRPr="000D5765">
        <w:rPr>
          <w:rFonts w:cs="Simplified Arabic"/>
          <w:rtl/>
          <w:lang w:val="en-GB" w:bidi="ar-EG"/>
        </w:rPr>
        <w:t>كما أن المزيد من التقدم نحو هذا الهدف سيكون وثيق الصلة بالهدف المقترح 15 بشأن القضاء على أنماط الاستهلاك غير المستدامة.</w:t>
      </w:r>
    </w:p>
    <w:p w14:paraId="54128B30" w14:textId="77777777" w:rsidR="004B77D2" w:rsidRPr="000D5765" w:rsidRDefault="004B77D2" w:rsidP="004B77D2">
      <w:pPr>
        <w:keepNext/>
        <w:keepLines/>
        <w:bidi/>
        <w:spacing w:after="120" w:line="216" w:lineRule="auto"/>
        <w:jc w:val="both"/>
        <w:rPr>
          <w:rFonts w:cs="Simplified Arabic"/>
          <w:b/>
          <w:bCs/>
          <w:lang w:val="en-GB" w:bidi="ar-EG"/>
        </w:rPr>
      </w:pPr>
      <w:r w:rsidRPr="000D5765">
        <w:rPr>
          <w:rFonts w:cs="Simplified Arabic"/>
          <w:b/>
          <w:bCs/>
          <w:rtl/>
          <w:lang w:val="en-GB" w:bidi="ar-EG"/>
        </w:rPr>
        <w:t>الحلول القائمة على الطبيعة وخدمات النظم الإيكولوجية</w:t>
      </w:r>
      <w:r w:rsidRPr="001F44C5">
        <w:rPr>
          <w:rStyle w:val="FootnoteReference"/>
          <w:rFonts w:cs="Simplified Arabic"/>
          <w:rtl/>
          <w:lang w:val="en-GB" w:bidi="ar-EG"/>
        </w:rPr>
        <w:footnoteReference w:id="149"/>
      </w:r>
    </w:p>
    <w:p w14:paraId="66728BD9" w14:textId="77777777" w:rsidR="004B77D2" w:rsidRPr="000D5765" w:rsidRDefault="004B77D2" w:rsidP="004B77D2">
      <w:pPr>
        <w:bidi/>
        <w:spacing w:after="120" w:line="216" w:lineRule="auto"/>
        <w:jc w:val="both"/>
        <w:rPr>
          <w:rFonts w:cs="Simplified Arabic"/>
          <w:i/>
          <w:iCs/>
          <w:lang w:val="en-GB" w:bidi="ar-EG"/>
        </w:rPr>
      </w:pPr>
      <w:r w:rsidRPr="001F44C5">
        <w:rPr>
          <w:rFonts w:cs="Simplified Arabic"/>
          <w:b/>
          <w:bCs/>
          <w:rtl/>
          <w:lang w:val="en-GB" w:bidi="ar-EG"/>
        </w:rPr>
        <w:t>الهدف 10</w:t>
      </w:r>
      <w:r w:rsidRPr="000D5765">
        <w:rPr>
          <w:rFonts w:cs="Simplified Arabic" w:hint="cs"/>
          <w:b/>
          <w:bCs/>
          <w:i/>
          <w:iCs/>
          <w:rtl/>
          <w:lang w:val="en-GB" w:bidi="ar-EG"/>
        </w:rPr>
        <w:t>-</w:t>
      </w:r>
      <w:r w:rsidRPr="000D5765">
        <w:rPr>
          <w:rFonts w:cs="Simplified Arabic"/>
          <w:i/>
          <w:iCs/>
          <w:rtl/>
          <w:lang w:val="en-GB" w:bidi="ar-EG"/>
        </w:rPr>
        <w:t xml:space="preserve"> بحلول عام 2030، ضمان أن تسهم الحلول القائمة على الطبيعة ونهج النظم الإيكولوجية في تنظيم جودة الهواء، والأخطار والأحداث المتطرفة وجودة وكمية المياه لما لا يقل عن [</w:t>
      </w:r>
      <w:r w:rsidRPr="000D5765">
        <w:rPr>
          <w:rFonts w:cs="Simplified Arabic"/>
          <w:i/>
          <w:iCs/>
          <w:lang w:val="en-GB" w:bidi="ar-EG"/>
        </w:rPr>
        <w:t>XXX</w:t>
      </w:r>
      <w:r w:rsidRPr="000D5765">
        <w:rPr>
          <w:rFonts w:cs="Simplified Arabic"/>
          <w:i/>
          <w:iCs/>
          <w:rtl/>
          <w:lang w:val="en-GB" w:bidi="ar-EG"/>
        </w:rPr>
        <w:t xml:space="preserve"> مليون] شخص.</w:t>
      </w:r>
    </w:p>
    <w:p w14:paraId="536BF4C0" w14:textId="67E84AF3" w:rsidR="004B77D2"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يتصل</w:t>
      </w:r>
      <w:r w:rsidRPr="000D5765">
        <w:rPr>
          <w:rFonts w:cs="Simplified Arabic"/>
          <w:rtl/>
          <w:lang w:val="en-GB" w:bidi="ar-EG"/>
        </w:rPr>
        <w:t xml:space="preserve"> الهدف المقترح </w:t>
      </w:r>
      <w:r w:rsidRPr="000D5765">
        <w:rPr>
          <w:rFonts w:cs="Simplified Arabic" w:hint="cs"/>
          <w:rtl/>
          <w:lang w:val="en-GB" w:bidi="ar-EG"/>
        </w:rPr>
        <w:t>بالمنافع</w:t>
      </w:r>
      <w:r w:rsidRPr="000D5765">
        <w:rPr>
          <w:rFonts w:cs="Simplified Arabic"/>
          <w:rtl/>
          <w:lang w:val="en-GB" w:bidi="ar-EG"/>
        </w:rPr>
        <w:t xml:space="preserve"> المقدمة </w:t>
      </w:r>
      <w:r w:rsidRPr="000D5765">
        <w:rPr>
          <w:rFonts w:cs="Simplified Arabic" w:hint="cs"/>
          <w:rtl/>
          <w:lang w:val="en-GB" w:bidi="ar-EG"/>
        </w:rPr>
        <w:t>إلى ا</w:t>
      </w:r>
      <w:r w:rsidRPr="000D5765">
        <w:rPr>
          <w:rFonts w:cs="Simplified Arabic"/>
          <w:rtl/>
          <w:lang w:val="en-GB" w:bidi="ar-EG"/>
        </w:rPr>
        <w:t xml:space="preserve">لناس فيما يتعلق بالخدمات التي تقدمها النظم الإيكولوجية (أو </w:t>
      </w:r>
      <w:r w:rsidRPr="000D5765">
        <w:rPr>
          <w:rFonts w:cs="Simplified Arabic" w:hint="cs"/>
          <w:rtl/>
          <w:lang w:val="en-GB" w:bidi="ar-EG"/>
        </w:rPr>
        <w:t>ال</w:t>
      </w:r>
      <w:r w:rsidRPr="000D5765">
        <w:rPr>
          <w:rFonts w:cs="Simplified Arabic"/>
          <w:rtl/>
          <w:lang w:val="en-GB" w:bidi="ar-EG"/>
        </w:rPr>
        <w:t xml:space="preserve">مساهمات </w:t>
      </w:r>
      <w:r w:rsidRPr="000D5765">
        <w:rPr>
          <w:rFonts w:cs="Simplified Arabic" w:hint="cs"/>
          <w:rtl/>
          <w:lang w:val="en-GB" w:bidi="ar-EG"/>
        </w:rPr>
        <w:t xml:space="preserve">التي تقدمها </w:t>
      </w:r>
      <w:r w:rsidRPr="000D5765">
        <w:rPr>
          <w:rFonts w:cs="Simplified Arabic"/>
          <w:rtl/>
          <w:lang w:val="en-GB" w:bidi="ar-EG"/>
        </w:rPr>
        <w:t xml:space="preserve">الطبيعة </w:t>
      </w:r>
      <w:r w:rsidRPr="000D5765">
        <w:rPr>
          <w:rFonts w:cs="Simplified Arabic" w:hint="cs"/>
          <w:rtl/>
          <w:lang w:val="en-GB" w:bidi="ar-EG"/>
        </w:rPr>
        <w:t>إلى ا</w:t>
      </w:r>
      <w:r w:rsidRPr="000D5765">
        <w:rPr>
          <w:rFonts w:cs="Simplified Arabic"/>
          <w:rtl/>
          <w:lang w:val="en-GB" w:bidi="ar-EG"/>
        </w:rPr>
        <w:t>لناس) مثل تنظيم تدفق المياه، ومنع التآكل، وتوفير الحماية ضد الأحداث المتطرفة من خلال الحواجز المادية، أو ترشيح الملوثات. وقد تش</w:t>
      </w:r>
      <w:r w:rsidRPr="000D5765">
        <w:rPr>
          <w:rFonts w:cs="Simplified Arabic" w:hint="cs"/>
          <w:rtl/>
          <w:lang w:val="en-GB" w:bidi="ar-EG"/>
        </w:rPr>
        <w:t>ت</w:t>
      </w:r>
      <w:r w:rsidRPr="000D5765">
        <w:rPr>
          <w:rFonts w:cs="Simplified Arabic"/>
          <w:rtl/>
          <w:lang w:val="en-GB" w:bidi="ar-EG"/>
        </w:rPr>
        <w:t xml:space="preserve">مل هذه النظم الإيكولوجية الرئيسية </w:t>
      </w:r>
      <w:r w:rsidRPr="000D5765">
        <w:rPr>
          <w:rFonts w:cs="Simplified Arabic" w:hint="cs"/>
          <w:rtl/>
          <w:lang w:val="en-GB" w:bidi="ar-EG"/>
        </w:rPr>
        <w:t xml:space="preserve">على </w:t>
      </w:r>
      <w:r w:rsidRPr="000D5765">
        <w:rPr>
          <w:rFonts w:cs="Simplified Arabic"/>
          <w:rtl/>
          <w:lang w:val="en-GB" w:bidi="ar-EG"/>
        </w:rPr>
        <w:t xml:space="preserve">الغابات والأراضي الرطبة خاصة في مناطق المنبع والشعاب المرجانية وأشجار المنغروف </w:t>
      </w:r>
      <w:r w:rsidR="002C6497" w:rsidRPr="000D5765">
        <w:rPr>
          <w:rFonts w:cs="Simplified Arabic" w:hint="cs"/>
          <w:rtl/>
          <w:lang w:val="en-GB" w:bidi="ar-EG"/>
        </w:rPr>
        <w:t xml:space="preserve">وغابات عشب البحر </w:t>
      </w:r>
      <w:r w:rsidRPr="000D5765">
        <w:rPr>
          <w:rFonts w:cs="Simplified Arabic" w:hint="cs"/>
          <w:rtl/>
          <w:lang w:val="en-GB" w:bidi="ar-EG"/>
        </w:rPr>
        <w:t>والحشائش</w:t>
      </w:r>
      <w:r w:rsidRPr="000D5765">
        <w:rPr>
          <w:rFonts w:cs="Simplified Arabic"/>
          <w:rtl/>
          <w:lang w:val="en-GB" w:bidi="ar-EG"/>
        </w:rPr>
        <w:t xml:space="preserve"> البحرية. وتدعم خدمات النظم الإيكولوجية </w:t>
      </w:r>
      <w:r w:rsidRPr="000D5765">
        <w:rPr>
          <w:rFonts w:cs="Simplified Arabic" w:hint="cs"/>
          <w:rtl/>
          <w:lang w:val="en-GB" w:bidi="ar-EG"/>
        </w:rPr>
        <w:t xml:space="preserve">هذه </w:t>
      </w:r>
      <w:r w:rsidRPr="000D5765">
        <w:rPr>
          <w:rFonts w:cs="Simplified Arabic"/>
          <w:rtl/>
          <w:lang w:val="en-GB" w:bidi="ar-EG"/>
        </w:rPr>
        <w:t xml:space="preserve">صحة الناس ورفاههم، وبالتالي فإن حماية خدمات النظم الإيكولوجية </w:t>
      </w:r>
      <w:r w:rsidRPr="000D5765">
        <w:rPr>
          <w:rFonts w:cs="Simplified Arabic" w:hint="cs"/>
          <w:rtl/>
          <w:lang w:val="en-GB" w:bidi="ar-EG"/>
        </w:rPr>
        <w:t>تمثل</w:t>
      </w:r>
      <w:r w:rsidRPr="000D5765">
        <w:rPr>
          <w:rFonts w:cs="Simplified Arabic"/>
          <w:rtl/>
          <w:lang w:val="en-GB" w:bidi="ar-EG"/>
        </w:rPr>
        <w:t xml:space="preserve"> عنصر</w:t>
      </w:r>
      <w:r w:rsidRPr="000D5765">
        <w:rPr>
          <w:rFonts w:cs="Simplified Arabic" w:hint="cs"/>
          <w:rtl/>
          <w:lang w:val="en-GB" w:bidi="ar-EG"/>
        </w:rPr>
        <w:t>ا</w:t>
      </w:r>
      <w:r w:rsidRPr="000D5765">
        <w:rPr>
          <w:rFonts w:cs="Simplified Arabic"/>
          <w:rtl/>
          <w:lang w:val="en-GB" w:bidi="ar-EG"/>
        </w:rPr>
        <w:t xml:space="preserve"> أساسي</w:t>
      </w:r>
      <w:r w:rsidRPr="000D5765">
        <w:rPr>
          <w:rFonts w:cs="Simplified Arabic" w:hint="cs"/>
          <w:rtl/>
          <w:lang w:val="en-GB" w:bidi="ar-EG"/>
        </w:rPr>
        <w:t>ا</w:t>
      </w:r>
      <w:r w:rsidRPr="000D5765">
        <w:rPr>
          <w:rFonts w:cs="Simplified Arabic"/>
          <w:rtl/>
          <w:lang w:val="en-GB" w:bidi="ar-EG"/>
        </w:rPr>
        <w:t xml:space="preserve"> في رؤية عام 2050 للتنوع البيولوجي. </w:t>
      </w:r>
      <w:r w:rsidRPr="000D5765">
        <w:rPr>
          <w:rFonts w:cs="Simplified Arabic"/>
          <w:rtl/>
          <w:lang w:val="en-GB" w:bidi="ar-EG"/>
        </w:rPr>
        <w:lastRenderedPageBreak/>
        <w:t>وت</w:t>
      </w:r>
      <w:r w:rsidRPr="000D5765">
        <w:rPr>
          <w:rFonts w:cs="Simplified Arabic" w:hint="cs"/>
          <w:rtl/>
          <w:lang w:val="en-GB" w:bidi="ar-EG"/>
        </w:rPr>
        <w:t>ُ</w:t>
      </w:r>
      <w:r w:rsidRPr="000D5765">
        <w:rPr>
          <w:rFonts w:cs="Simplified Arabic"/>
          <w:rtl/>
          <w:lang w:val="en-GB" w:bidi="ar-EG"/>
        </w:rPr>
        <w:t xml:space="preserve">عرف حماية واستعادة هذه النظم الإيكولوجية لتلبية الاحتياجات المجتمعية </w:t>
      </w:r>
      <w:r w:rsidR="002C6497" w:rsidRPr="000D5765">
        <w:rPr>
          <w:rFonts w:cs="Simplified Arabic" w:hint="cs"/>
          <w:rtl/>
          <w:lang w:val="en-GB" w:bidi="ar-EG"/>
        </w:rPr>
        <w:t>في بعض الأحيان</w:t>
      </w:r>
      <w:r w:rsidRPr="000D5765">
        <w:rPr>
          <w:rFonts w:cs="Simplified Arabic"/>
          <w:rtl/>
          <w:lang w:val="en-GB" w:bidi="ar-EG"/>
        </w:rPr>
        <w:t xml:space="preserve"> باسم "الن</w:t>
      </w:r>
      <w:r w:rsidRPr="000D5765">
        <w:rPr>
          <w:rFonts w:cs="Simplified Arabic" w:hint="cs"/>
          <w:rtl/>
          <w:lang w:val="en-GB" w:bidi="ar-EG"/>
        </w:rPr>
        <w:t>ُ</w:t>
      </w:r>
      <w:r w:rsidRPr="000D5765">
        <w:rPr>
          <w:rFonts w:cs="Simplified Arabic"/>
          <w:rtl/>
          <w:lang w:val="en-GB" w:bidi="ar-EG"/>
        </w:rPr>
        <w:t>هج القائمة على النظم الإيكولوجية" أو "الحلول القائمة على الطبيعة" أو "البنية التحتية الخضراء".</w:t>
      </w:r>
    </w:p>
    <w:p w14:paraId="6F993952" w14:textId="77777777" w:rsidR="004B77D2"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 xml:space="preserve">وعلى الصعيد العالمي، </w:t>
      </w:r>
      <w:r w:rsidRPr="000D5765">
        <w:rPr>
          <w:rFonts w:cs="Simplified Arabic"/>
          <w:rtl/>
          <w:lang w:val="en-GB" w:bidi="ar-EG"/>
        </w:rPr>
        <w:t>يعيش حوالي نصف سكان العالم (3.6 مليار نسمة) في مناطق ي</w:t>
      </w:r>
      <w:r w:rsidRPr="000D5765">
        <w:rPr>
          <w:rFonts w:cs="Simplified Arabic" w:hint="cs"/>
          <w:rtl/>
          <w:lang w:val="en-GB" w:bidi="ar-EG"/>
        </w:rPr>
        <w:t>ُ</w:t>
      </w:r>
      <w:r w:rsidRPr="000D5765">
        <w:rPr>
          <w:rFonts w:cs="Simplified Arabic"/>
          <w:rtl/>
          <w:lang w:val="en-GB" w:bidi="ar-EG"/>
        </w:rPr>
        <w:t>حتمل أن تعاني من ندرة المياه لمدة شهر واحد على الأقل</w:t>
      </w:r>
      <w:r w:rsidRPr="000D5765">
        <w:rPr>
          <w:rFonts w:cs="Simplified Arabic" w:hint="cs"/>
          <w:rtl/>
          <w:lang w:val="en-GB" w:bidi="ar-EG"/>
        </w:rPr>
        <w:t xml:space="preserve"> في</w:t>
      </w:r>
      <w:r w:rsidRPr="000D5765">
        <w:rPr>
          <w:rFonts w:cs="Simplified Arabic"/>
          <w:rtl/>
          <w:lang w:val="en-GB" w:bidi="ar-EG"/>
        </w:rPr>
        <w:t xml:space="preserve"> العام.</w:t>
      </w:r>
      <w:r w:rsidRPr="000D5765">
        <w:rPr>
          <w:rStyle w:val="FootnoteReference"/>
          <w:rFonts w:cs="Simplified Arabic"/>
          <w:rtl/>
          <w:lang w:val="en-GB" w:bidi="ar-EG"/>
        </w:rPr>
        <w:footnoteReference w:id="150"/>
      </w:r>
      <w:r w:rsidRPr="000D5765">
        <w:rPr>
          <w:rFonts w:cs="Simplified Arabic"/>
          <w:rtl/>
          <w:lang w:val="en-GB" w:bidi="ar-EG"/>
        </w:rPr>
        <w:t xml:space="preserve"> و</w:t>
      </w:r>
      <w:r w:rsidRPr="000D5765">
        <w:rPr>
          <w:rFonts w:cs="Simplified Arabic" w:hint="cs"/>
          <w:rtl/>
          <w:lang w:val="en-GB" w:bidi="ar-EG"/>
        </w:rPr>
        <w:t xml:space="preserve">قد </w:t>
      </w:r>
      <w:r w:rsidRPr="000D5765">
        <w:rPr>
          <w:rFonts w:cs="Simplified Arabic"/>
          <w:rtl/>
          <w:lang w:val="en-GB" w:bidi="ar-EG"/>
        </w:rPr>
        <w:t>تعرض أكثر من 80 في المائة من سكان الحضر لتلوث الهواء الذي تجاوز الحدود التي حددتها منظمة الصحة العالمية.</w:t>
      </w:r>
      <w:r w:rsidRPr="000D5765">
        <w:rPr>
          <w:rStyle w:val="FootnoteReference"/>
          <w:rFonts w:cs="Simplified Arabic"/>
          <w:rtl/>
          <w:lang w:val="en-GB" w:bidi="ar-EG"/>
        </w:rPr>
        <w:footnoteReference w:id="151"/>
      </w:r>
      <w:r w:rsidRPr="000D5765">
        <w:rPr>
          <w:rFonts w:cs="Simplified Arabic"/>
          <w:rtl/>
          <w:lang w:val="en-GB" w:bidi="ar-EG"/>
        </w:rPr>
        <w:t xml:space="preserve"> وبين عامي 2000 و2019، كان هناك أكثر من </w:t>
      </w:r>
      <w:r w:rsidRPr="000D5765">
        <w:rPr>
          <w:rFonts w:cs="Simplified Arabic" w:hint="cs"/>
          <w:rtl/>
          <w:lang w:val="en-GB" w:bidi="ar-EG"/>
        </w:rPr>
        <w:t>000 7</w:t>
      </w:r>
      <w:r w:rsidRPr="000D5765">
        <w:rPr>
          <w:rFonts w:cs="Simplified Arabic"/>
          <w:rtl/>
          <w:lang w:val="en-GB" w:bidi="ar-EG"/>
        </w:rPr>
        <w:t xml:space="preserve"> كارثة مسجلة أثرت على أكثر من 4 مليارات شخص وتسببت في وفاة ما يقرب من 1.2 مليون شخص. وكان معظم</w:t>
      </w:r>
      <w:r w:rsidRPr="000D5765">
        <w:rPr>
          <w:rFonts w:cs="Simplified Arabic" w:hint="cs"/>
          <w:rtl/>
          <w:lang w:val="en-GB" w:bidi="ar-EG"/>
        </w:rPr>
        <w:t xml:space="preserve"> هذه الحالات</w:t>
      </w:r>
      <w:r w:rsidRPr="000D5765">
        <w:rPr>
          <w:rFonts w:cs="Simplified Arabic"/>
          <w:rtl/>
          <w:lang w:val="en-GB" w:bidi="ar-EG"/>
        </w:rPr>
        <w:t xml:space="preserve"> متعلقا بالفيضانات (44 في المائة من الأحداث) والعواصف (28 في المائة من الأحداث) تليها حالات الجفاف (5 في المائة من الأحداث) وحرائق الغابات (3 في المائة).</w:t>
      </w:r>
      <w:r w:rsidRPr="000D5765">
        <w:rPr>
          <w:rStyle w:val="FootnoteReference"/>
          <w:rFonts w:cs="Simplified Arabic"/>
          <w:rtl/>
          <w:lang w:val="en-GB" w:bidi="ar-EG"/>
        </w:rPr>
        <w:footnoteReference w:id="152"/>
      </w:r>
      <w:r w:rsidRPr="000D5765">
        <w:rPr>
          <w:rFonts w:cs="Simplified Arabic"/>
          <w:rtl/>
          <w:lang w:val="en-GB" w:bidi="ar-EG"/>
        </w:rPr>
        <w:t xml:space="preserve"> وفي ظل سيناريوهات مختلفة، من المتوقع أن يزداد تدهور خدمات التنظيم الناشئة عن التنوع البيولوجي. وعلى سبيل المثال، خلص تقييم حديث إلى أن 4.5 مليار شخص</w:t>
      </w:r>
      <w:r w:rsidRPr="000D5765">
        <w:rPr>
          <w:rFonts w:cs="Simplified Arabic" w:hint="cs"/>
          <w:rtl/>
          <w:lang w:val="en-GB" w:bidi="ar-EG"/>
        </w:rPr>
        <w:t xml:space="preserve"> سيعانون، </w:t>
      </w:r>
      <w:r w:rsidRPr="000D5765">
        <w:rPr>
          <w:rFonts w:cs="Simplified Arabic"/>
          <w:rtl/>
          <w:lang w:val="en-GB" w:bidi="ar-EG"/>
        </w:rPr>
        <w:t xml:space="preserve">بحلول عام 2050، في ظل السيناريوهات المستقبلية لاستخدام الأراضي وتغير المناخ، </w:t>
      </w:r>
      <w:r w:rsidRPr="000D5765">
        <w:rPr>
          <w:rFonts w:cs="Simplified Arabic" w:hint="cs"/>
          <w:rtl/>
          <w:lang w:val="en-GB" w:bidi="ar-EG"/>
        </w:rPr>
        <w:t>من سوء</w:t>
      </w:r>
      <w:r w:rsidRPr="000D5765">
        <w:rPr>
          <w:rFonts w:cs="Simplified Arabic"/>
          <w:rtl/>
          <w:lang w:val="en-GB" w:bidi="ar-EG"/>
        </w:rPr>
        <w:t xml:space="preserve"> نوعية المياه نتيجة لتناقص خدمات النظم الإيكولوجية. وسيكون هذا الانخفاض ضارا للغاية في </w:t>
      </w:r>
      <w:r w:rsidRPr="000D5765">
        <w:rPr>
          <w:rFonts w:cs="Simplified Arabic" w:hint="cs"/>
          <w:rtl/>
          <w:lang w:val="en-GB" w:bidi="ar-EG"/>
        </w:rPr>
        <w:t>أ</w:t>
      </w:r>
      <w:r w:rsidRPr="000D5765">
        <w:rPr>
          <w:rFonts w:cs="Simplified Arabic"/>
          <w:rtl/>
          <w:lang w:val="en-GB" w:bidi="ar-EG"/>
        </w:rPr>
        <w:t>فريقيا وجنوب آسيا. وبالمثل، من المتوقع أن يواجه نصف مليار شخص بحلول عام 2050 مخاطر ساحلية، مثل تآكل السواحل والفيضانات.</w:t>
      </w:r>
      <w:r w:rsidRPr="000D5765">
        <w:rPr>
          <w:rStyle w:val="FootnoteReference"/>
          <w:rFonts w:cs="Simplified Arabic"/>
          <w:rtl/>
          <w:lang w:val="en-GB" w:bidi="ar-EG"/>
        </w:rPr>
        <w:footnoteReference w:id="153"/>
      </w:r>
      <w:r w:rsidRPr="000D5765">
        <w:rPr>
          <w:rFonts w:cs="Simplified Arabic"/>
          <w:rtl/>
          <w:lang w:val="en-GB" w:bidi="ar-EG"/>
        </w:rPr>
        <w:t xml:space="preserve"> وتشير تقديرات أخرى إلى أن التدهور والضغوط غير المستدامة على البيئة الطبيعية وموارد المياه العالمية في مسارنا الحالي سيعرضان للخطر 52 في المائة من سكان العالم و45 في المائة من الناتج المحلي الإجمالي العالمي و40 في المائة من الناتج العالمي </w:t>
      </w:r>
      <w:r w:rsidRPr="000D5765">
        <w:rPr>
          <w:rFonts w:cs="Simplified Arabic" w:hint="cs"/>
          <w:rtl/>
          <w:lang w:val="en-GB" w:bidi="ar-EG"/>
        </w:rPr>
        <w:t xml:space="preserve">من </w:t>
      </w:r>
      <w:r w:rsidRPr="000D5765">
        <w:rPr>
          <w:rFonts w:cs="Simplified Arabic"/>
          <w:rtl/>
          <w:lang w:val="en-GB" w:bidi="ar-EG"/>
        </w:rPr>
        <w:t>إنتاج الحبوب.</w:t>
      </w:r>
      <w:r w:rsidRPr="000D5765">
        <w:rPr>
          <w:rStyle w:val="FootnoteReference"/>
          <w:rFonts w:cs="Simplified Arabic"/>
          <w:rtl/>
          <w:lang w:val="en-GB" w:bidi="ar-EG"/>
        </w:rPr>
        <w:footnoteReference w:id="154"/>
      </w:r>
      <w:r w:rsidRPr="000D5765">
        <w:rPr>
          <w:rFonts w:cs="Simplified Arabic"/>
          <w:rtl/>
          <w:lang w:val="en-GB" w:bidi="ar-EG"/>
        </w:rPr>
        <w:t xml:space="preserve"> ومع ذلك، يمكن تقليل بعض هذه التهديدات بشكل كبير في إطار سيناريوهات التنمية المستدامة.</w:t>
      </w:r>
    </w:p>
    <w:p w14:paraId="6438FB3E" w14:textId="0AD2AE39" w:rsidR="004B77D2"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rtl/>
          <w:lang w:val="en-GB" w:bidi="ar-EG"/>
        </w:rPr>
        <w:t xml:space="preserve">وتشير التقديرات إلى أن أكثر من 1.7 مليار شخص يمكن أن يستفيدوا من تطبيق </w:t>
      </w:r>
      <w:r w:rsidR="003C6018" w:rsidRPr="000D5765">
        <w:rPr>
          <w:rFonts w:cs="Simplified Arabic" w:hint="cs"/>
          <w:rtl/>
          <w:lang w:val="en-GB" w:bidi="ar-EG"/>
        </w:rPr>
        <w:t>النُهج</w:t>
      </w:r>
      <w:r w:rsidRPr="000D5765">
        <w:rPr>
          <w:rFonts w:cs="Simplified Arabic"/>
          <w:rtl/>
          <w:lang w:val="en-GB" w:bidi="ar-EG"/>
        </w:rPr>
        <w:t xml:space="preserve"> القائمة على </w:t>
      </w:r>
      <w:r w:rsidR="003C6018" w:rsidRPr="000D5765">
        <w:rPr>
          <w:rFonts w:cs="Simplified Arabic" w:hint="cs"/>
          <w:rtl/>
          <w:lang w:val="en-GB" w:bidi="ar-EG"/>
        </w:rPr>
        <w:t>النظم الإيكولوجية</w:t>
      </w:r>
      <w:r w:rsidRPr="000D5765">
        <w:rPr>
          <w:rFonts w:cs="Simplified Arabic"/>
          <w:rtl/>
          <w:lang w:val="en-GB" w:bidi="ar-EG"/>
        </w:rPr>
        <w:t xml:space="preserve"> لإدارة مستجمعات المياه.</w:t>
      </w:r>
      <w:r w:rsidRPr="000D5765">
        <w:rPr>
          <w:rStyle w:val="FootnoteReference"/>
          <w:rFonts w:cs="Simplified Arabic"/>
          <w:rtl/>
          <w:lang w:val="en-GB" w:bidi="ar-EG"/>
        </w:rPr>
        <w:footnoteReference w:id="155"/>
      </w:r>
      <w:r w:rsidRPr="000D5765">
        <w:rPr>
          <w:rFonts w:cs="Simplified Arabic"/>
          <w:rtl/>
          <w:lang w:val="en-GB" w:bidi="ar-EG"/>
        </w:rPr>
        <w:t xml:space="preserve"> </w:t>
      </w:r>
      <w:r w:rsidR="003C6018" w:rsidRPr="000D5765">
        <w:rPr>
          <w:rFonts w:cs="Simplified Arabic" w:hint="cs"/>
          <w:rtl/>
          <w:lang w:val="en-GB" w:bidi="ar-EG"/>
        </w:rPr>
        <w:t>وتُستخدم النُهج</w:t>
      </w:r>
      <w:r w:rsidR="003C6018" w:rsidRPr="000D5765">
        <w:rPr>
          <w:rFonts w:cs="Simplified Arabic"/>
          <w:rtl/>
          <w:lang w:val="en-GB" w:bidi="ar-EG"/>
        </w:rPr>
        <w:t xml:space="preserve"> القائمة على </w:t>
      </w:r>
      <w:r w:rsidR="003C6018" w:rsidRPr="000D5765">
        <w:rPr>
          <w:rFonts w:cs="Simplified Arabic" w:hint="cs"/>
          <w:rtl/>
          <w:lang w:val="en-GB" w:bidi="ar-EG"/>
        </w:rPr>
        <w:t>النظم الإيكولوجية</w:t>
      </w:r>
      <w:r w:rsidR="003C6018" w:rsidRPr="000D5765">
        <w:rPr>
          <w:rFonts w:cs="Simplified Arabic"/>
          <w:rtl/>
          <w:lang w:val="en-GB" w:bidi="ar-EG"/>
        </w:rPr>
        <w:t xml:space="preserve"> </w:t>
      </w:r>
      <w:r w:rsidR="003C6018" w:rsidRPr="000D5765">
        <w:rPr>
          <w:rFonts w:cs="Simplified Arabic" w:hint="cs"/>
          <w:rtl/>
          <w:lang w:val="en-GB" w:bidi="ar-EG"/>
        </w:rPr>
        <w:t xml:space="preserve">بشكل متزايد </w:t>
      </w:r>
      <w:r w:rsidRPr="000D5765">
        <w:rPr>
          <w:rFonts w:cs="Simplified Arabic"/>
          <w:rtl/>
          <w:lang w:val="en-GB" w:bidi="ar-EG"/>
        </w:rPr>
        <w:t xml:space="preserve">في جميع أنحاء العالم، </w:t>
      </w:r>
      <w:r w:rsidR="003C6018" w:rsidRPr="000D5765">
        <w:rPr>
          <w:rFonts w:cs="Simplified Arabic" w:hint="cs"/>
          <w:rtl/>
          <w:lang w:val="en-GB" w:bidi="ar-EG"/>
        </w:rPr>
        <w:t>غير أن</w:t>
      </w:r>
      <w:r w:rsidRPr="000D5765">
        <w:rPr>
          <w:rFonts w:cs="Simplified Arabic"/>
          <w:rtl/>
          <w:lang w:val="en-GB" w:bidi="ar-EG"/>
        </w:rPr>
        <w:t xml:space="preserve"> المعلومات المتعلقة بمدى استخدامها وعدد الأشخاص المستفيدين منها </w:t>
      </w:r>
      <w:r w:rsidRPr="000D5765">
        <w:rPr>
          <w:rFonts w:cs="Simplified Arabic" w:hint="cs"/>
          <w:rtl/>
          <w:lang w:val="en-GB" w:bidi="ar-EG"/>
        </w:rPr>
        <w:t xml:space="preserve">في الوقت الحالي </w:t>
      </w:r>
      <w:r w:rsidRPr="000D5765">
        <w:rPr>
          <w:rFonts w:cs="Simplified Arabic"/>
          <w:rtl/>
          <w:lang w:val="en-GB" w:bidi="ar-EG"/>
        </w:rPr>
        <w:t>غير كاملة. وفي حين أن الن</w:t>
      </w:r>
      <w:r w:rsidRPr="000D5765">
        <w:rPr>
          <w:rFonts w:cs="Simplified Arabic" w:hint="cs"/>
          <w:rtl/>
          <w:lang w:val="en-GB" w:bidi="ar-EG"/>
        </w:rPr>
        <w:t>ُ</w:t>
      </w:r>
      <w:r w:rsidRPr="000D5765">
        <w:rPr>
          <w:rFonts w:cs="Simplified Arabic"/>
          <w:rtl/>
          <w:lang w:val="en-GB" w:bidi="ar-EG"/>
        </w:rPr>
        <w:t xml:space="preserve">هج القائمة على النظم الإيكولوجية غالبا ما يكون لها </w:t>
      </w:r>
      <w:r w:rsidRPr="000D5765">
        <w:rPr>
          <w:rFonts w:cs="Simplified Arabic" w:hint="cs"/>
          <w:rtl/>
          <w:lang w:val="en-GB" w:bidi="ar-EG"/>
        </w:rPr>
        <w:t>منافع</w:t>
      </w:r>
      <w:r w:rsidRPr="000D5765">
        <w:rPr>
          <w:rFonts w:cs="Simplified Arabic"/>
          <w:rtl/>
          <w:lang w:val="en-GB" w:bidi="ar-EG"/>
        </w:rPr>
        <w:t xml:space="preserve"> مشتركة للتنوع البيولوجي وتساعد على خلق حوافز لاستخدامها وتعميمها في عمليات صنع القرار والتخطيط، فإن هذه </w:t>
      </w:r>
      <w:r w:rsidRPr="000D5765">
        <w:rPr>
          <w:rFonts w:cs="Simplified Arabic" w:hint="cs"/>
          <w:rtl/>
          <w:lang w:val="en-GB" w:bidi="ar-EG"/>
        </w:rPr>
        <w:t>المنافع</w:t>
      </w:r>
      <w:r w:rsidRPr="000D5765">
        <w:rPr>
          <w:rFonts w:cs="Simplified Arabic"/>
          <w:rtl/>
          <w:lang w:val="en-GB" w:bidi="ar-EG"/>
        </w:rPr>
        <w:t xml:space="preserve"> المشتركة ليست مضمونة دائما. </w:t>
      </w:r>
      <w:r w:rsidR="003C6018" w:rsidRPr="000D5765">
        <w:rPr>
          <w:rFonts w:cs="Simplified Arabic" w:hint="cs"/>
          <w:rtl/>
          <w:lang w:val="en-GB" w:bidi="ar-EG"/>
        </w:rPr>
        <w:t>غير أن</w:t>
      </w:r>
      <w:r w:rsidR="003C6018" w:rsidRPr="000D5765">
        <w:rPr>
          <w:rFonts w:cs="Simplified Arabic"/>
          <w:rtl/>
          <w:lang w:val="en-GB" w:bidi="ar-EG"/>
        </w:rPr>
        <w:t xml:space="preserve"> بعض تع</w:t>
      </w:r>
      <w:r w:rsidR="003C6018" w:rsidRPr="000D5765">
        <w:rPr>
          <w:rFonts w:cs="Simplified Arabic" w:hint="cs"/>
          <w:rtl/>
          <w:lang w:val="en-GB" w:bidi="ar-EG"/>
        </w:rPr>
        <w:t>ا</w:t>
      </w:r>
      <w:r w:rsidR="003C6018" w:rsidRPr="000D5765">
        <w:rPr>
          <w:rFonts w:cs="Simplified Arabic"/>
          <w:rtl/>
          <w:lang w:val="en-GB" w:bidi="ar-EG"/>
        </w:rPr>
        <w:t xml:space="preserve">ريف الحلول القائمة على </w:t>
      </w:r>
      <w:r w:rsidR="003C6018" w:rsidRPr="000D5765">
        <w:rPr>
          <w:rFonts w:cs="Simplified Arabic"/>
          <w:rtl/>
          <w:lang w:val="en-GB" w:bidi="ar-EG"/>
        </w:rPr>
        <w:lastRenderedPageBreak/>
        <w:t xml:space="preserve">الطبيعة تؤكد أنه ما لم </w:t>
      </w:r>
      <w:r w:rsidR="003C6018" w:rsidRPr="000D5765">
        <w:rPr>
          <w:rFonts w:cs="Simplified Arabic" w:hint="cs"/>
          <w:rtl/>
          <w:lang w:val="en-GB" w:bidi="ar-EG"/>
        </w:rPr>
        <w:t>ي</w:t>
      </w:r>
      <w:r w:rsidR="003C6018" w:rsidRPr="000D5765">
        <w:rPr>
          <w:rFonts w:cs="Simplified Arabic"/>
          <w:rtl/>
          <w:lang w:val="en-GB" w:bidi="ar-EG"/>
        </w:rPr>
        <w:t xml:space="preserve">كن </w:t>
      </w:r>
      <w:r w:rsidR="003C6018" w:rsidRPr="000D5765">
        <w:rPr>
          <w:rFonts w:cs="Simplified Arabic" w:hint="cs"/>
          <w:rtl/>
          <w:lang w:val="en-GB" w:bidi="ar-EG"/>
        </w:rPr>
        <w:t>التدخل يحقق منافع</w:t>
      </w:r>
      <w:r w:rsidR="003C6018" w:rsidRPr="000D5765">
        <w:rPr>
          <w:rFonts w:cs="Simplified Arabic"/>
          <w:rtl/>
          <w:lang w:val="en-GB" w:bidi="ar-EG"/>
        </w:rPr>
        <w:t xml:space="preserve"> للتنوع البيولوجي أو البيئة، فإن</w:t>
      </w:r>
      <w:r w:rsidR="003C6018" w:rsidRPr="000D5765">
        <w:rPr>
          <w:rFonts w:cs="Simplified Arabic" w:hint="cs"/>
          <w:rtl/>
          <w:lang w:val="en-GB" w:bidi="ar-EG"/>
        </w:rPr>
        <w:t xml:space="preserve">ه </w:t>
      </w:r>
      <w:r w:rsidR="003C6018" w:rsidRPr="000D5765">
        <w:rPr>
          <w:rFonts w:cs="Simplified Arabic"/>
          <w:rtl/>
          <w:lang w:val="en-GB" w:bidi="ar-EG"/>
        </w:rPr>
        <w:t>لن يكون مؤهلا كحل قائم على الطبيعة.</w:t>
      </w:r>
      <w:r w:rsidR="003C6018" w:rsidRPr="000D5765">
        <w:rPr>
          <w:rStyle w:val="FootnoteReference"/>
          <w:rFonts w:cs="Simplified Arabic"/>
          <w:sz w:val="22"/>
          <w:rtl/>
        </w:rPr>
        <w:footnoteReference w:id="156"/>
      </w:r>
      <w:r w:rsidR="003C6018" w:rsidRPr="000D5765">
        <w:rPr>
          <w:rFonts w:cs="Simplified Arabic" w:hint="cs"/>
          <w:rtl/>
          <w:lang w:val="en-GB" w:bidi="ar-EG"/>
        </w:rPr>
        <w:t xml:space="preserve"> </w:t>
      </w:r>
      <w:r w:rsidRPr="000D5765">
        <w:rPr>
          <w:rFonts w:cs="Simplified Arabic"/>
          <w:rtl/>
          <w:lang w:val="en-GB" w:bidi="ar-EG"/>
        </w:rPr>
        <w:t>وعلاوة على ذلك، لن تكون الحلول القائمة على الطبيعة أو النظم الإيكولوجية كافية من تلقاء نفسها</w:t>
      </w:r>
      <w:r w:rsidRPr="000D5765">
        <w:rPr>
          <w:rFonts w:cs="Simplified Arabic" w:hint="cs"/>
          <w:rtl/>
          <w:lang w:val="en-GB" w:bidi="ar-EG"/>
        </w:rPr>
        <w:t xml:space="preserve"> </w:t>
      </w:r>
      <w:r w:rsidRPr="000D5765">
        <w:rPr>
          <w:rFonts w:cs="Simplified Arabic"/>
          <w:rtl/>
          <w:lang w:val="en-GB" w:bidi="ar-EG"/>
        </w:rPr>
        <w:t xml:space="preserve">في معظم الحالات لتحقيق أهداف </w:t>
      </w:r>
      <w:r w:rsidRPr="000D5765">
        <w:rPr>
          <w:rFonts w:cs="Simplified Arabic" w:hint="cs"/>
          <w:rtl/>
          <w:lang w:val="en-GB" w:bidi="ar-EG"/>
        </w:rPr>
        <w:t>نوعية</w:t>
      </w:r>
      <w:r w:rsidRPr="000D5765">
        <w:rPr>
          <w:rFonts w:cs="Simplified Arabic"/>
          <w:rtl/>
          <w:lang w:val="en-GB" w:bidi="ar-EG"/>
        </w:rPr>
        <w:t xml:space="preserve"> المياه والهواء بشكل كامل أو لمنع الأحداث والمخاطر الشديدة أو التخفيف من</w:t>
      </w:r>
      <w:r w:rsidRPr="000D5765">
        <w:rPr>
          <w:rFonts w:cs="Simplified Arabic" w:hint="cs"/>
          <w:rtl/>
          <w:lang w:val="en-GB" w:bidi="ar-EG"/>
        </w:rPr>
        <w:t xml:space="preserve"> آثارها</w:t>
      </w:r>
      <w:r w:rsidRPr="000D5765">
        <w:rPr>
          <w:rFonts w:cs="Simplified Arabic"/>
          <w:rtl/>
          <w:lang w:val="en-GB" w:bidi="ar-EG"/>
        </w:rPr>
        <w:t xml:space="preserve"> تماما.</w:t>
      </w:r>
      <w:r w:rsidR="003C6018" w:rsidRPr="000D5765">
        <w:rPr>
          <w:rFonts w:cs="Simplified Arabic" w:hint="cs"/>
          <w:rtl/>
          <w:lang w:val="en-GB" w:bidi="ar-EG"/>
        </w:rPr>
        <w:t xml:space="preserve"> </w:t>
      </w:r>
    </w:p>
    <w:p w14:paraId="4318A3E2" w14:textId="4F72650C" w:rsidR="003C6018" w:rsidRPr="000D5765" w:rsidRDefault="003C6018" w:rsidP="003C6018">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تشمل الإجراءات الرامية إلى </w:t>
      </w:r>
      <w:r w:rsidRPr="000D5765">
        <w:rPr>
          <w:rFonts w:cs="Simplified Arabic" w:hint="cs"/>
          <w:rtl/>
          <w:lang w:val="en-GB" w:bidi="ar-EG"/>
        </w:rPr>
        <w:t>بلوغ</w:t>
      </w:r>
      <w:r w:rsidRPr="000D5765">
        <w:rPr>
          <w:rFonts w:cs="Simplified Arabic"/>
          <w:rtl/>
          <w:lang w:val="en-GB" w:bidi="ar-EG"/>
        </w:rPr>
        <w:t xml:space="preserve"> هذا الهدف الحد من الضغوط المباشرة على النظم الإيكولوجية التي توفر خدمات</w:t>
      </w:r>
      <w:r w:rsidRPr="000D5765">
        <w:rPr>
          <w:rFonts w:cs="Simplified Arabic" w:hint="cs"/>
          <w:rtl/>
          <w:lang w:val="en-GB" w:bidi="ar-EG"/>
        </w:rPr>
        <w:t xml:space="preserve"> متعلقة بتنظيم جودة الهواء والأخطار والأحداث المتطرفة وجودة المياه وكميتها</w:t>
      </w:r>
      <w:r w:rsidRPr="000D5765">
        <w:rPr>
          <w:rFonts w:cs="Simplified Arabic"/>
          <w:rtl/>
          <w:lang w:val="en-GB" w:bidi="ar-EG"/>
        </w:rPr>
        <w:t xml:space="preserve"> (انظر </w:t>
      </w:r>
      <w:r w:rsidRPr="000D5765">
        <w:rPr>
          <w:rFonts w:cs="Simplified Arabic" w:hint="cs"/>
          <w:rtl/>
          <w:lang w:val="en-GB" w:bidi="ar-EG"/>
        </w:rPr>
        <w:t>الأهداف</w:t>
      </w:r>
      <w:r w:rsidRPr="000D5765">
        <w:rPr>
          <w:rFonts w:cs="Simplified Arabic"/>
          <w:rtl/>
          <w:lang w:val="en-GB" w:bidi="ar-EG"/>
        </w:rPr>
        <w:t xml:space="preserve"> المقترحة 1 </w:t>
      </w:r>
      <w:r w:rsidRPr="000D5765">
        <w:rPr>
          <w:rFonts w:cs="Simplified Arabic" w:hint="cs"/>
          <w:rtl/>
          <w:lang w:val="en-GB" w:bidi="ar-EG"/>
        </w:rPr>
        <w:t>و</w:t>
      </w:r>
      <w:r w:rsidRPr="000D5765">
        <w:rPr>
          <w:rFonts w:cs="Simplified Arabic"/>
          <w:rtl/>
          <w:lang w:val="en-GB" w:bidi="ar-EG"/>
        </w:rPr>
        <w:t xml:space="preserve">3-6)، والتدابير الاستباقية لحفظ واستعادة النظم الإيكولوجية الرئيسية (انظر </w:t>
      </w:r>
      <w:r w:rsidRPr="000D5765">
        <w:rPr>
          <w:rFonts w:cs="Simplified Arabic" w:hint="cs"/>
          <w:rtl/>
          <w:lang w:val="en-GB" w:bidi="ar-EG"/>
        </w:rPr>
        <w:t>الهدفين</w:t>
      </w:r>
      <w:r w:rsidRPr="000D5765">
        <w:rPr>
          <w:rFonts w:cs="Simplified Arabic"/>
          <w:rtl/>
          <w:lang w:val="en-GB" w:bidi="ar-EG"/>
        </w:rPr>
        <w:t xml:space="preserve"> المقترحين 1 و2)، أو إنشاء أو إعادة إنشاء مساحات خضراء وزرقاء في المناطق الحضرية (انظر الهدف المقترح 11). </w:t>
      </w:r>
      <w:r w:rsidRPr="000D5765">
        <w:rPr>
          <w:rFonts w:cs="Simplified Arabic" w:hint="cs"/>
          <w:rtl/>
          <w:lang w:val="en-GB" w:bidi="ar-EG"/>
        </w:rPr>
        <w:t>و</w:t>
      </w:r>
      <w:r w:rsidRPr="000D5765">
        <w:rPr>
          <w:rFonts w:cs="Simplified Arabic"/>
          <w:rtl/>
          <w:lang w:val="en-GB" w:bidi="ar-EG"/>
        </w:rPr>
        <w:t xml:space="preserve">يمكن أن تساعد الإجراءات الإضافية </w:t>
      </w:r>
      <w:r w:rsidRPr="000D5765">
        <w:rPr>
          <w:rFonts w:cs="Simplified Arabic" w:hint="cs"/>
          <w:rtl/>
          <w:lang w:val="en-GB" w:bidi="ar-EG"/>
        </w:rPr>
        <w:t xml:space="preserve">الرامية إلى </w:t>
      </w:r>
      <w:r w:rsidRPr="000D5765">
        <w:rPr>
          <w:rFonts w:cs="Simplified Arabic"/>
          <w:rtl/>
          <w:lang w:val="en-GB" w:bidi="ar-EG"/>
        </w:rPr>
        <w:t xml:space="preserve">تحقيق هذا الهدف أيضا في </w:t>
      </w:r>
      <w:r w:rsidRPr="000D5765">
        <w:rPr>
          <w:rFonts w:cs="Simplified Arabic" w:hint="cs"/>
          <w:rtl/>
          <w:lang w:val="en-GB" w:bidi="ar-EG"/>
        </w:rPr>
        <w:t>تناول</w:t>
      </w:r>
      <w:r w:rsidRPr="000D5765">
        <w:rPr>
          <w:rFonts w:cs="Simplified Arabic"/>
          <w:rtl/>
          <w:lang w:val="en-GB" w:bidi="ar-EG"/>
        </w:rPr>
        <w:t xml:space="preserve"> الأهداف المقترحة المتعلقة بتخفيف آثار تغير المناخ </w:t>
      </w:r>
      <w:r w:rsidRPr="000D5765">
        <w:rPr>
          <w:rFonts w:cs="Simplified Arabic" w:hint="cs"/>
          <w:rtl/>
          <w:lang w:val="en-GB" w:bidi="ar-EG"/>
        </w:rPr>
        <w:t xml:space="preserve">والتكيف معه </w:t>
      </w:r>
      <w:r w:rsidRPr="000D5765">
        <w:rPr>
          <w:rFonts w:cs="Simplified Arabic"/>
          <w:rtl/>
          <w:lang w:val="en-GB" w:bidi="ar-EG"/>
        </w:rPr>
        <w:t xml:space="preserve">والحد من مخاطر الكوارث (الهدف 7)، وضمان </w:t>
      </w:r>
      <w:r w:rsidRPr="000D5765">
        <w:rPr>
          <w:rFonts w:cs="Simplified Arabic" w:hint="cs"/>
          <w:rtl/>
          <w:lang w:val="en-GB" w:bidi="ar-EG"/>
        </w:rPr>
        <w:t>المنافع</w:t>
      </w:r>
      <w:r w:rsidRPr="000D5765">
        <w:rPr>
          <w:rFonts w:cs="Simplified Arabic"/>
          <w:rtl/>
          <w:lang w:val="en-GB" w:bidi="ar-EG"/>
        </w:rPr>
        <w:t xml:space="preserve"> للناس (الهدف 8) وإنتاجية واستدامة </w:t>
      </w:r>
      <w:r w:rsidRPr="000D5765">
        <w:rPr>
          <w:rFonts w:cs="Simplified Arabic" w:hint="cs"/>
          <w:rtl/>
          <w:lang w:val="en-GB" w:bidi="ar-EG"/>
        </w:rPr>
        <w:t>وصمود</w:t>
      </w:r>
      <w:r w:rsidRPr="000D5765">
        <w:rPr>
          <w:rFonts w:cs="Simplified Arabic"/>
          <w:rtl/>
          <w:lang w:val="en-GB" w:bidi="ar-EG"/>
        </w:rPr>
        <w:t xml:space="preserve"> التنوع البيولوجي في النظم الإيكولوجية الزراعية وغيرها من النظم </w:t>
      </w:r>
      <w:r w:rsidRPr="000D5765">
        <w:rPr>
          <w:rFonts w:cs="Simplified Arabic" w:hint="cs"/>
          <w:rtl/>
          <w:lang w:val="en-GB" w:bidi="ar-EG"/>
        </w:rPr>
        <w:t>الإيكولوجية</w:t>
      </w:r>
      <w:r w:rsidRPr="000D5765">
        <w:rPr>
          <w:rFonts w:cs="Simplified Arabic"/>
          <w:rtl/>
          <w:lang w:val="en-GB" w:bidi="ar-EG"/>
        </w:rPr>
        <w:t xml:space="preserve"> المدارة (الهدف 9) إلى الحد الذي توفر فيه الحلول القائمة على الطبيعة والنُهج القائمة على النظم الإيكولوجي</w:t>
      </w:r>
      <w:r w:rsidRPr="000D5765">
        <w:rPr>
          <w:rFonts w:cs="Simplified Arabic" w:hint="cs"/>
          <w:rtl/>
          <w:lang w:val="en-GB" w:bidi="ar-EG"/>
        </w:rPr>
        <w:t>ة</w:t>
      </w:r>
      <w:r w:rsidRPr="000D5765">
        <w:rPr>
          <w:rFonts w:cs="Simplified Arabic"/>
          <w:rtl/>
          <w:lang w:val="en-GB" w:bidi="ar-EG"/>
        </w:rPr>
        <w:t xml:space="preserve"> منافع مشتركة ذات صلة بهذه </w:t>
      </w:r>
      <w:r w:rsidRPr="000D5765">
        <w:rPr>
          <w:rFonts w:cs="Simplified Arabic" w:hint="cs"/>
          <w:rtl/>
          <w:lang w:val="en-GB" w:bidi="ar-EG"/>
        </w:rPr>
        <w:t>المسائل</w:t>
      </w:r>
      <w:r w:rsidRPr="000D5765">
        <w:rPr>
          <w:rFonts w:cs="Simplified Arabic"/>
          <w:rtl/>
          <w:lang w:val="en-GB" w:bidi="ar-EG"/>
        </w:rPr>
        <w:t>.</w:t>
      </w:r>
    </w:p>
    <w:p w14:paraId="790B6E7C" w14:textId="77777777" w:rsidR="004B77D2" w:rsidRPr="000D5765" w:rsidRDefault="004B77D2" w:rsidP="004B77D2">
      <w:pPr>
        <w:keepNext/>
        <w:keepLines/>
        <w:bidi/>
        <w:spacing w:after="120" w:line="216" w:lineRule="auto"/>
        <w:jc w:val="both"/>
        <w:rPr>
          <w:rFonts w:cs="Simplified Arabic"/>
          <w:b/>
          <w:bCs/>
          <w:lang w:val="en-GB" w:bidi="ar-EG"/>
        </w:rPr>
      </w:pPr>
      <w:r w:rsidRPr="000D5765">
        <w:rPr>
          <w:rFonts w:cs="Simplified Arabic"/>
          <w:b/>
          <w:bCs/>
          <w:rtl/>
          <w:lang w:val="en-GB" w:bidi="ar-EG"/>
        </w:rPr>
        <w:t>الوصول إلى المساحات الخضراء/الزرقاء</w:t>
      </w:r>
      <w:r w:rsidRPr="001F44C5">
        <w:rPr>
          <w:rStyle w:val="FootnoteReference"/>
          <w:rFonts w:cs="Simplified Arabic"/>
          <w:rtl/>
          <w:lang w:val="en-GB" w:bidi="ar-EG"/>
        </w:rPr>
        <w:footnoteReference w:id="157"/>
      </w:r>
    </w:p>
    <w:p w14:paraId="469A79A4" w14:textId="77777777" w:rsidR="004B77D2" w:rsidRPr="000D5765" w:rsidRDefault="004B77D2" w:rsidP="004B77D2">
      <w:pPr>
        <w:bidi/>
        <w:spacing w:after="120" w:line="216" w:lineRule="auto"/>
        <w:jc w:val="both"/>
        <w:rPr>
          <w:rFonts w:cs="Simplified Arabic"/>
          <w:i/>
          <w:iCs/>
          <w:lang w:val="en-GB" w:bidi="ar-EG"/>
        </w:rPr>
      </w:pPr>
      <w:r w:rsidRPr="001F44C5">
        <w:rPr>
          <w:rFonts w:cs="Simplified Arabic"/>
          <w:b/>
          <w:bCs/>
          <w:rtl/>
          <w:lang w:val="en-GB" w:bidi="ar-EG"/>
        </w:rPr>
        <w:t>الهدف 11</w:t>
      </w:r>
      <w:r w:rsidRPr="000D5765">
        <w:rPr>
          <w:rFonts w:cs="Simplified Arabic" w:hint="cs"/>
          <w:b/>
          <w:bCs/>
          <w:i/>
          <w:iCs/>
          <w:rtl/>
          <w:lang w:val="en-GB" w:bidi="ar-EG"/>
        </w:rPr>
        <w:t>-</w:t>
      </w:r>
      <w:r w:rsidRPr="000D5765">
        <w:rPr>
          <w:rFonts w:cs="Simplified Arabic"/>
          <w:i/>
          <w:iCs/>
          <w:rtl/>
          <w:lang w:val="en-GB" w:bidi="ar-EG"/>
        </w:rPr>
        <w:t xml:space="preserve"> بحلول عام 2030، زيادة المنافع الناشئة عن التنوع البيولوجي والأماكن الخضراء/الزرقاء من أجل صحة البشر ورفاهيتهم، بما في ذلك نسبة الأشخاص الذين يمكنهم الوصول إلى هذه الأماكن بنسبة لا تقل عن [100 في المائة]، ولا سيما لسكان الحضر.</w:t>
      </w:r>
    </w:p>
    <w:p w14:paraId="2F396651" w14:textId="356FD199" w:rsidR="004B77D2" w:rsidRPr="000D5765" w:rsidRDefault="003C6018"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تؤدي</w:t>
      </w:r>
      <w:r w:rsidR="004B77D2" w:rsidRPr="000D5765">
        <w:rPr>
          <w:rFonts w:cs="Simplified Arabic"/>
          <w:rtl/>
          <w:lang w:val="en-GB" w:bidi="ar-EG"/>
        </w:rPr>
        <w:t xml:space="preserve"> المساحات الخضراء والزرقاء (أي مناطق الغطاء النباتي والمياه الداخلية والساحلية بشكل عام في المناطق الحضرية أو بالقرب منها) إلى </w:t>
      </w:r>
      <w:r w:rsidRPr="000D5765">
        <w:rPr>
          <w:rFonts w:cs="Simplified Arabic" w:hint="cs"/>
          <w:rtl/>
          <w:lang w:val="en-GB" w:bidi="ar-EG"/>
        </w:rPr>
        <w:t>مجموعة من</w:t>
      </w:r>
      <w:r w:rsidR="004B77D2" w:rsidRPr="000D5765">
        <w:rPr>
          <w:rFonts w:cs="Simplified Arabic"/>
          <w:rtl/>
          <w:lang w:val="en-GB" w:bidi="ar-EG"/>
        </w:rPr>
        <w:t xml:space="preserve"> </w:t>
      </w:r>
      <w:r w:rsidRPr="000D5765">
        <w:rPr>
          <w:rFonts w:cs="Simplified Arabic" w:hint="cs"/>
          <w:rtl/>
          <w:lang w:val="en-GB" w:bidi="ar-EG"/>
        </w:rPr>
        <w:t>ال</w:t>
      </w:r>
      <w:r w:rsidR="004B77D2" w:rsidRPr="000D5765">
        <w:rPr>
          <w:rFonts w:cs="Simplified Arabic"/>
          <w:rtl/>
          <w:lang w:val="en-GB" w:bidi="ar-EG"/>
        </w:rPr>
        <w:t xml:space="preserve">آثار </w:t>
      </w:r>
      <w:r w:rsidRPr="000D5765">
        <w:rPr>
          <w:rFonts w:cs="Simplified Arabic" w:hint="cs"/>
          <w:rtl/>
          <w:lang w:val="en-GB" w:bidi="ar-EG"/>
        </w:rPr>
        <w:t>ال</w:t>
      </w:r>
      <w:r w:rsidR="004B77D2" w:rsidRPr="000D5765">
        <w:rPr>
          <w:rFonts w:cs="Simplified Arabic"/>
          <w:rtl/>
          <w:lang w:val="en-GB" w:bidi="ar-EG"/>
        </w:rPr>
        <w:t>إيجابية على الرفاه البدني والعقلي للإنسان.</w:t>
      </w:r>
      <w:r w:rsidRPr="000D5765">
        <w:rPr>
          <w:rStyle w:val="FootnoteReference"/>
          <w:rFonts w:cs="Simplified Arabic"/>
          <w:sz w:val="22"/>
          <w:rtl/>
        </w:rPr>
        <w:footnoteReference w:id="158"/>
      </w:r>
      <w:r w:rsidR="004B77D2" w:rsidRPr="000D5765">
        <w:rPr>
          <w:rFonts w:cs="Simplified Arabic"/>
          <w:rtl/>
          <w:lang w:val="en-GB" w:bidi="ar-EG"/>
        </w:rPr>
        <w:t xml:space="preserve"> </w:t>
      </w:r>
      <w:r w:rsidRPr="000D5765">
        <w:rPr>
          <w:rFonts w:cs="Simplified Arabic" w:hint="cs"/>
          <w:rtl/>
          <w:lang w:val="en-GB" w:bidi="ar-EG"/>
        </w:rPr>
        <w:t>و</w:t>
      </w:r>
      <w:r w:rsidR="004B77D2" w:rsidRPr="000D5765">
        <w:rPr>
          <w:rFonts w:cs="Simplified Arabic"/>
          <w:rtl/>
          <w:lang w:val="en-GB" w:bidi="ar-EG"/>
        </w:rPr>
        <w:t xml:space="preserve">تجلت الأهمية الحاسمة للطبيعة الحضرية في توفير </w:t>
      </w:r>
      <w:r w:rsidR="004B77D2" w:rsidRPr="000D5765">
        <w:rPr>
          <w:rFonts w:cs="Simplified Arabic" w:hint="cs"/>
          <w:rtl/>
          <w:lang w:val="en-GB" w:bidi="ar-EG"/>
        </w:rPr>
        <w:t>القدرة على الصمود</w:t>
      </w:r>
      <w:r w:rsidR="004B77D2" w:rsidRPr="000D5765">
        <w:rPr>
          <w:rFonts w:cs="Simplified Arabic"/>
          <w:rtl/>
          <w:lang w:val="en-GB" w:bidi="ar-EG"/>
        </w:rPr>
        <w:t xml:space="preserve"> في وقت الأزمات </w:t>
      </w:r>
      <w:r w:rsidRPr="000D5765">
        <w:rPr>
          <w:rFonts w:cs="Simplified Arabic" w:hint="cs"/>
          <w:rtl/>
          <w:lang w:val="en-GB" w:bidi="ar-EG"/>
        </w:rPr>
        <w:t xml:space="preserve">كذلك </w:t>
      </w:r>
      <w:r w:rsidR="004B77D2" w:rsidRPr="000D5765">
        <w:rPr>
          <w:rFonts w:cs="Simplified Arabic"/>
          <w:rtl/>
          <w:lang w:val="en-GB" w:bidi="ar-EG"/>
        </w:rPr>
        <w:t xml:space="preserve">من خلال جائحة </w:t>
      </w:r>
      <w:r w:rsidR="004B77D2" w:rsidRPr="000D5765">
        <w:rPr>
          <w:rFonts w:cs="Simplified Arabic" w:hint="cs"/>
          <w:rtl/>
          <w:lang w:val="en-GB" w:bidi="ar-EG"/>
        </w:rPr>
        <w:t>فيروس كورونا (كوفيد-19)</w:t>
      </w:r>
      <w:r w:rsidR="004B77D2" w:rsidRPr="000D5765">
        <w:rPr>
          <w:rFonts w:cs="Simplified Arabic"/>
          <w:rtl/>
          <w:lang w:val="en-GB" w:bidi="ar-EG"/>
        </w:rPr>
        <w:t xml:space="preserve">، حيث كان الوصول إلى المساحات الخضراء في المدن والريف عاملا مهما في دعم الصحة والرفاهية أثناء </w:t>
      </w:r>
      <w:r w:rsidR="004B77D2" w:rsidRPr="000D5765">
        <w:rPr>
          <w:rFonts w:cs="Simplified Arabic" w:hint="cs"/>
          <w:rtl/>
          <w:lang w:val="en-GB" w:bidi="ar-EG"/>
        </w:rPr>
        <w:t>التزام</w:t>
      </w:r>
      <w:r w:rsidR="004B77D2" w:rsidRPr="000D5765">
        <w:rPr>
          <w:rFonts w:cs="Simplified Arabic"/>
          <w:rtl/>
          <w:lang w:val="en-GB" w:bidi="ar-EG"/>
        </w:rPr>
        <w:t xml:space="preserve"> الناس </w:t>
      </w:r>
      <w:r w:rsidR="004B77D2" w:rsidRPr="000D5765">
        <w:rPr>
          <w:rFonts w:cs="Simplified Arabic" w:hint="cs"/>
          <w:rtl/>
          <w:lang w:val="en-GB" w:bidi="ar-EG"/>
        </w:rPr>
        <w:t>ب</w:t>
      </w:r>
      <w:r w:rsidR="004B77D2" w:rsidRPr="000D5765">
        <w:rPr>
          <w:rFonts w:cs="Simplified Arabic"/>
          <w:rtl/>
          <w:lang w:val="en-GB" w:bidi="ar-EG"/>
        </w:rPr>
        <w:t>متطلبات التباعد الاجتماعي.</w:t>
      </w:r>
      <w:r w:rsidRPr="000D5765">
        <w:rPr>
          <w:rFonts w:cs="Simplified Arabic" w:hint="cs"/>
          <w:rtl/>
          <w:lang w:val="en-GB" w:bidi="ar-EG"/>
        </w:rPr>
        <w:t xml:space="preserve"> وعلى سبيل المثال، زاد عدد الأشخاص الذين يزورون الحدائق.</w:t>
      </w:r>
      <w:r w:rsidRPr="000D5765">
        <w:rPr>
          <w:rStyle w:val="FootnoteReference"/>
          <w:rFonts w:cs="Simplified Arabic"/>
          <w:sz w:val="22"/>
          <w:rtl/>
        </w:rPr>
        <w:footnoteReference w:id="159"/>
      </w:r>
      <w:r w:rsidR="004B77D2" w:rsidRPr="000D5765">
        <w:rPr>
          <w:rFonts w:cs="Simplified Arabic"/>
          <w:rtl/>
          <w:lang w:val="en-GB" w:bidi="ar-EG"/>
        </w:rPr>
        <w:t xml:space="preserve"> وبالإضافة إلى ذلك، توفر هذه المناطق أيضا في العديد من الأماكن للناس</w:t>
      </w:r>
      <w:r w:rsidR="004B77D2" w:rsidRPr="000D5765">
        <w:rPr>
          <w:rFonts w:cs="Simplified Arabic" w:hint="cs"/>
          <w:rtl/>
          <w:lang w:val="en-GB" w:bidi="ar-EG"/>
        </w:rPr>
        <w:t xml:space="preserve"> </w:t>
      </w:r>
      <w:r w:rsidR="004B77D2" w:rsidRPr="000D5765">
        <w:rPr>
          <w:rFonts w:cs="Simplified Arabic"/>
          <w:rtl/>
          <w:lang w:val="en-GB" w:bidi="ar-EG"/>
        </w:rPr>
        <w:t xml:space="preserve">روابط مهمة بالطبيعة. ويمكن أن توفر المساحات الخضراء والزرقاء </w:t>
      </w:r>
      <w:r w:rsidR="004B77D2" w:rsidRPr="000D5765">
        <w:rPr>
          <w:rFonts w:cs="Simplified Arabic" w:hint="cs"/>
          <w:rtl/>
          <w:lang w:val="en-GB" w:bidi="ar-EG"/>
        </w:rPr>
        <w:t>موئلا</w:t>
      </w:r>
      <w:r w:rsidR="004B77D2" w:rsidRPr="000D5765">
        <w:rPr>
          <w:rFonts w:cs="Simplified Arabic"/>
          <w:rtl/>
          <w:lang w:val="en-GB" w:bidi="ar-EG"/>
        </w:rPr>
        <w:t xml:space="preserve"> مهم</w:t>
      </w:r>
      <w:r w:rsidR="004B77D2" w:rsidRPr="000D5765">
        <w:rPr>
          <w:rFonts w:cs="Simplified Arabic" w:hint="cs"/>
          <w:rtl/>
          <w:lang w:val="en-GB" w:bidi="ar-EG"/>
        </w:rPr>
        <w:t>ة</w:t>
      </w:r>
      <w:r w:rsidR="004B77D2" w:rsidRPr="000D5765">
        <w:rPr>
          <w:rFonts w:cs="Simplified Arabic"/>
          <w:rtl/>
          <w:lang w:val="en-GB" w:bidi="ar-EG"/>
        </w:rPr>
        <w:t xml:space="preserve"> للأنواع، </w:t>
      </w:r>
      <w:r w:rsidRPr="000D5765">
        <w:rPr>
          <w:rFonts w:cs="Simplified Arabic" w:hint="cs"/>
          <w:rtl/>
          <w:lang w:val="en-GB" w:bidi="ar-EG"/>
        </w:rPr>
        <w:lastRenderedPageBreak/>
        <w:t>وتحسن ترابط الموائل،</w:t>
      </w:r>
      <w:r w:rsidR="007A5531" w:rsidRPr="000D5765">
        <w:rPr>
          <w:rFonts w:cs="Simplified Arabic" w:hint="cs"/>
          <w:rtl/>
          <w:lang w:val="en-GB" w:bidi="ar-EG"/>
        </w:rPr>
        <w:t xml:space="preserve"> </w:t>
      </w:r>
      <w:r w:rsidR="004B77D2" w:rsidRPr="000D5765">
        <w:rPr>
          <w:rFonts w:cs="Simplified Arabic"/>
          <w:rtl/>
          <w:lang w:val="en-GB" w:bidi="ar-EG"/>
        </w:rPr>
        <w:t xml:space="preserve">وتوفر خدمات النظم الإيكولوجية وتساعد في </w:t>
      </w:r>
      <w:r w:rsidR="004B77D2" w:rsidRPr="000D5765">
        <w:rPr>
          <w:rFonts w:cs="Simplified Arabic" w:hint="cs"/>
          <w:rtl/>
          <w:lang w:val="en-GB" w:bidi="ar-EG"/>
        </w:rPr>
        <w:t>تخفيف أثر</w:t>
      </w:r>
      <w:r w:rsidR="004B77D2" w:rsidRPr="000D5765">
        <w:rPr>
          <w:rFonts w:cs="Simplified Arabic"/>
          <w:rtl/>
          <w:lang w:val="en-GB" w:bidi="ar-EG"/>
        </w:rPr>
        <w:t xml:space="preserve"> الأحداث المتطرفة، إذا تمت إدارتها مع وضع هذه الأهداف في الاعتبار.</w:t>
      </w:r>
      <w:r w:rsidR="007A5531" w:rsidRPr="000D5765">
        <w:rPr>
          <w:rStyle w:val="FootnoteReference"/>
          <w:rFonts w:cs="Simplified Arabic"/>
          <w:sz w:val="22"/>
          <w:rtl/>
        </w:rPr>
        <w:footnoteReference w:id="160"/>
      </w:r>
    </w:p>
    <w:p w14:paraId="3A576E39" w14:textId="28ABAA17" w:rsidR="007A5531"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rtl/>
          <w:lang w:val="en-GB" w:bidi="ar-EG"/>
        </w:rPr>
        <w:t xml:space="preserve">والمعلومات </w:t>
      </w:r>
      <w:r w:rsidRPr="000D5765">
        <w:rPr>
          <w:rFonts w:cs="Simplified Arabic" w:hint="cs"/>
          <w:rtl/>
          <w:lang w:val="en-GB" w:bidi="ar-EG"/>
        </w:rPr>
        <w:t>المتعلقة ب</w:t>
      </w:r>
      <w:r w:rsidRPr="000D5765">
        <w:rPr>
          <w:rFonts w:cs="Simplified Arabic"/>
          <w:rtl/>
          <w:lang w:val="en-GB" w:bidi="ar-EG"/>
        </w:rPr>
        <w:t xml:space="preserve">الوصول إلى المساحات الخضراء والزرقاء </w:t>
      </w:r>
      <w:r w:rsidRPr="000D5765">
        <w:rPr>
          <w:rFonts w:cs="Simplified Arabic" w:hint="cs"/>
          <w:rtl/>
          <w:lang w:val="en-GB" w:bidi="ar-EG"/>
        </w:rPr>
        <w:t>التي تتمتع ب</w:t>
      </w:r>
      <w:r w:rsidRPr="000D5765">
        <w:rPr>
          <w:rFonts w:cs="Simplified Arabic"/>
          <w:rtl/>
          <w:lang w:val="en-GB" w:bidi="ar-EG"/>
        </w:rPr>
        <w:t xml:space="preserve">تنوع بيولوجي محدودة. وفي عام 2019، كان حوالي 47 في المائة من الناس يعيشون على بعد 400 متر من مساحة عامة مفتوحة، ولكن </w:t>
      </w:r>
      <w:r w:rsidRPr="000D5765">
        <w:rPr>
          <w:rFonts w:cs="Simplified Arabic" w:hint="cs"/>
          <w:rtl/>
          <w:lang w:val="en-GB" w:bidi="ar-EG"/>
        </w:rPr>
        <w:t>هناك</w:t>
      </w:r>
      <w:r w:rsidRPr="000D5765">
        <w:rPr>
          <w:rFonts w:cs="Simplified Arabic"/>
          <w:rtl/>
          <w:lang w:val="en-GB" w:bidi="ar-EG"/>
        </w:rPr>
        <w:t xml:space="preserve"> تباين كبير</w:t>
      </w:r>
      <w:r w:rsidRPr="000D5765">
        <w:rPr>
          <w:rFonts w:cs="Simplified Arabic" w:hint="cs"/>
          <w:rtl/>
          <w:lang w:val="en-GB" w:bidi="ar-EG"/>
        </w:rPr>
        <w:t xml:space="preserve"> بين الأقاليم</w:t>
      </w:r>
      <w:r w:rsidRPr="000D5765">
        <w:rPr>
          <w:rFonts w:cs="Simplified Arabic"/>
          <w:rtl/>
          <w:lang w:val="en-GB" w:bidi="ar-EG"/>
        </w:rPr>
        <w:t>.</w:t>
      </w:r>
      <w:r w:rsidRPr="000D5765">
        <w:rPr>
          <w:rStyle w:val="FootnoteReference"/>
          <w:rFonts w:cs="Simplified Arabic"/>
          <w:rtl/>
          <w:lang w:val="en-GB" w:bidi="ar-EG"/>
        </w:rPr>
        <w:footnoteReference w:id="161"/>
      </w:r>
      <w:r w:rsidRPr="000D5765">
        <w:rPr>
          <w:rFonts w:cs="Simplified Arabic"/>
          <w:rtl/>
          <w:lang w:val="en-GB" w:bidi="ar-EG"/>
        </w:rPr>
        <w:t xml:space="preserve"> ويشمل </w:t>
      </w:r>
      <w:r w:rsidRPr="000D5765">
        <w:rPr>
          <w:rFonts w:cs="Simplified Arabic" w:hint="cs"/>
          <w:rtl/>
          <w:lang w:val="en-GB" w:bidi="ar-EG"/>
        </w:rPr>
        <w:t xml:space="preserve">ذلك </w:t>
      </w:r>
      <w:r w:rsidRPr="000D5765">
        <w:rPr>
          <w:rFonts w:cs="Simplified Arabic"/>
          <w:rtl/>
          <w:lang w:val="en-GB" w:bidi="ar-EG"/>
        </w:rPr>
        <w:t xml:space="preserve">جميع الأماكن المتاحة للاستخدام العام </w:t>
      </w:r>
      <w:r w:rsidRPr="000D5765">
        <w:rPr>
          <w:rFonts w:cs="Simplified Arabic" w:hint="cs"/>
          <w:rtl/>
          <w:lang w:val="en-GB" w:bidi="ar-EG"/>
        </w:rPr>
        <w:t>والميادي</w:t>
      </w:r>
      <w:r w:rsidRPr="000D5765">
        <w:rPr>
          <w:rFonts w:cs="Simplified Arabic" w:hint="eastAsia"/>
          <w:rtl/>
          <w:lang w:val="en-GB" w:bidi="ar-EG"/>
        </w:rPr>
        <w:t>ن</w:t>
      </w:r>
      <w:r w:rsidRPr="000D5765">
        <w:rPr>
          <w:rFonts w:cs="Simplified Arabic"/>
          <w:rtl/>
          <w:lang w:val="en-GB" w:bidi="ar-EG"/>
        </w:rPr>
        <w:t xml:space="preserve"> </w:t>
      </w:r>
      <w:r w:rsidRPr="000D5765">
        <w:rPr>
          <w:rFonts w:cs="Simplified Arabic" w:hint="cs"/>
          <w:rtl/>
          <w:lang w:val="en-GB" w:bidi="ar-EG"/>
        </w:rPr>
        <w:t>و</w:t>
      </w:r>
      <w:r w:rsidRPr="000D5765">
        <w:rPr>
          <w:rFonts w:cs="Simplified Arabic"/>
          <w:rtl/>
          <w:lang w:val="en-GB" w:bidi="ar-EG"/>
        </w:rPr>
        <w:t xml:space="preserve">الساحات والشوارع، وكذلك الحدائق والمناطق الترفيهية؛ </w:t>
      </w:r>
      <w:r w:rsidRPr="000D5765">
        <w:rPr>
          <w:rFonts w:cs="Simplified Arabic" w:hint="cs"/>
          <w:rtl/>
          <w:lang w:val="en-GB" w:bidi="ar-EG"/>
        </w:rPr>
        <w:t>و</w:t>
      </w:r>
      <w:r w:rsidRPr="000D5765">
        <w:rPr>
          <w:rFonts w:cs="Simplified Arabic"/>
          <w:rtl/>
          <w:lang w:val="en-GB" w:bidi="ar-EG"/>
        </w:rPr>
        <w:t>قد يكون للعديد من هذه المناطق قيمة ضئيلة للتنوع البيولوجي.</w:t>
      </w:r>
      <w:r w:rsidR="007A5531" w:rsidRPr="000D5765">
        <w:rPr>
          <w:rFonts w:cs="Simplified Arabic" w:hint="cs"/>
          <w:rtl/>
          <w:lang w:val="en-GB" w:bidi="ar-EG"/>
        </w:rPr>
        <w:t xml:space="preserve"> </w:t>
      </w:r>
      <w:r w:rsidRPr="000D5765">
        <w:rPr>
          <w:rFonts w:cs="Simplified Arabic" w:hint="cs"/>
          <w:rtl/>
          <w:lang w:val="en-GB" w:bidi="ar-EG"/>
        </w:rPr>
        <w:t>و</w:t>
      </w:r>
      <w:r w:rsidRPr="000D5765">
        <w:rPr>
          <w:rFonts w:cs="Simplified Arabic"/>
          <w:rtl/>
          <w:lang w:val="en-GB" w:bidi="ar-EG"/>
        </w:rPr>
        <w:t xml:space="preserve">في حين أن جميع الناس يحتاجون إلى الوصول إلى المساحات الخضراء والزرقاء من أجل رفاههم البدني والنفسي، فإن الوصول إلى هذه الأماكن محدود بشكل عام لسكان المناطق الحضرية. </w:t>
      </w:r>
      <w:r w:rsidR="007A5531" w:rsidRPr="000D5765">
        <w:rPr>
          <w:rFonts w:cs="Simplified Arabic" w:hint="cs"/>
          <w:rtl/>
          <w:lang w:val="en-GB" w:bidi="ar-EG"/>
        </w:rPr>
        <w:t>و</w:t>
      </w:r>
      <w:r w:rsidR="007A5531" w:rsidRPr="000D5765">
        <w:rPr>
          <w:rFonts w:cs="Simplified Arabic"/>
          <w:rtl/>
          <w:lang w:val="en-GB" w:bidi="ar-EG"/>
        </w:rPr>
        <w:t>علاوة على ذلك، غالبا ما يكون لدى الفئات الأكثر تهميشا اقتصاديا و</w:t>
      </w:r>
      <w:r w:rsidR="007A5531" w:rsidRPr="000D5765">
        <w:rPr>
          <w:rFonts w:cs="Simplified Arabic" w:hint="cs"/>
          <w:rtl/>
          <w:lang w:val="en-GB" w:bidi="ar-EG"/>
        </w:rPr>
        <w:t>/</w:t>
      </w:r>
      <w:r w:rsidR="007A5531" w:rsidRPr="000D5765">
        <w:rPr>
          <w:rFonts w:cs="Simplified Arabic"/>
          <w:rtl/>
          <w:lang w:val="en-GB" w:bidi="ar-EG"/>
        </w:rPr>
        <w:t xml:space="preserve">أو اجتماعيا </w:t>
      </w:r>
      <w:r w:rsidR="007A5531" w:rsidRPr="000D5765">
        <w:rPr>
          <w:rFonts w:cs="Simplified Arabic" w:hint="cs"/>
          <w:rtl/>
          <w:lang w:val="en-GB" w:bidi="ar-EG"/>
        </w:rPr>
        <w:t xml:space="preserve">سبل </w:t>
      </w:r>
      <w:r w:rsidR="007A5531" w:rsidRPr="000D5765">
        <w:rPr>
          <w:rFonts w:cs="Simplified Arabic"/>
          <w:rtl/>
          <w:lang w:val="en-GB" w:bidi="ar-EG"/>
        </w:rPr>
        <w:t>وصول محدود</w:t>
      </w:r>
      <w:r w:rsidR="007A5531" w:rsidRPr="000D5765">
        <w:rPr>
          <w:rFonts w:cs="Simplified Arabic" w:hint="cs"/>
          <w:rtl/>
          <w:lang w:val="en-GB" w:bidi="ar-EG"/>
        </w:rPr>
        <w:t>ة</w:t>
      </w:r>
      <w:r w:rsidR="007A5531" w:rsidRPr="000D5765">
        <w:rPr>
          <w:rFonts w:cs="Simplified Arabic"/>
          <w:rtl/>
          <w:lang w:val="en-GB" w:bidi="ar-EG"/>
        </w:rPr>
        <w:t xml:space="preserve"> إلى هذه الأماكن.</w:t>
      </w:r>
      <w:r w:rsidR="007A5531" w:rsidRPr="000D5765">
        <w:rPr>
          <w:rStyle w:val="FootnoteReference"/>
          <w:rFonts w:cs="Simplified Arabic"/>
          <w:sz w:val="22"/>
          <w:rtl/>
        </w:rPr>
        <w:footnoteReference w:id="162"/>
      </w:r>
      <w:r w:rsidR="007A5531" w:rsidRPr="000D5765">
        <w:rPr>
          <w:rFonts w:cs="Simplified Arabic" w:hint="cs"/>
          <w:rtl/>
          <w:lang w:val="en-GB" w:bidi="ar-EG"/>
        </w:rPr>
        <w:t xml:space="preserve"> وبالتالي</w:t>
      </w:r>
      <w:r w:rsidRPr="000D5765">
        <w:rPr>
          <w:rFonts w:cs="Simplified Arabic"/>
          <w:rtl/>
          <w:lang w:val="en-GB" w:bidi="ar-EG"/>
        </w:rPr>
        <w:t xml:space="preserve">، </w:t>
      </w:r>
      <w:r w:rsidRPr="000D5765">
        <w:rPr>
          <w:rFonts w:cs="Simplified Arabic" w:hint="cs"/>
          <w:rtl/>
          <w:lang w:val="en-GB" w:bidi="ar-EG"/>
        </w:rPr>
        <w:t>ينبغي</w:t>
      </w:r>
      <w:r w:rsidRPr="000D5765">
        <w:rPr>
          <w:rFonts w:cs="Simplified Arabic"/>
          <w:rtl/>
          <w:lang w:val="en-GB" w:bidi="ar-EG"/>
        </w:rPr>
        <w:t xml:space="preserve"> أن تولي الإجراءات </w:t>
      </w:r>
      <w:r w:rsidRPr="000D5765">
        <w:rPr>
          <w:rFonts w:cs="Simplified Arabic" w:hint="cs"/>
          <w:rtl/>
          <w:lang w:val="en-GB" w:bidi="ar-EG"/>
        </w:rPr>
        <w:t>الرامية إلى تحقيق</w:t>
      </w:r>
      <w:r w:rsidRPr="000D5765">
        <w:rPr>
          <w:rFonts w:cs="Simplified Arabic"/>
          <w:rtl/>
          <w:lang w:val="en-GB" w:bidi="ar-EG"/>
        </w:rPr>
        <w:t xml:space="preserve"> هذا الهدف اهتماما خاصا </w:t>
      </w:r>
      <w:r w:rsidRPr="000D5765">
        <w:rPr>
          <w:rFonts w:cs="Simplified Arabic" w:hint="cs"/>
          <w:rtl/>
          <w:lang w:val="en-GB" w:bidi="ar-EG"/>
        </w:rPr>
        <w:t>ب</w:t>
      </w:r>
      <w:r w:rsidRPr="000D5765">
        <w:rPr>
          <w:rFonts w:cs="Simplified Arabic"/>
          <w:rtl/>
          <w:lang w:val="en-GB" w:bidi="ar-EG"/>
        </w:rPr>
        <w:t xml:space="preserve">سكان الحضر. </w:t>
      </w:r>
    </w:p>
    <w:p w14:paraId="32AE5433" w14:textId="6C9D0B88" w:rsidR="004B77D2" w:rsidRPr="000D5765" w:rsidRDefault="004B77D2" w:rsidP="007A5531">
      <w:pPr>
        <w:numPr>
          <w:ilvl w:val="0"/>
          <w:numId w:val="4"/>
        </w:numPr>
        <w:bidi/>
        <w:spacing w:after="120" w:line="216" w:lineRule="auto"/>
        <w:ind w:left="0" w:firstLine="0"/>
        <w:jc w:val="both"/>
        <w:rPr>
          <w:rFonts w:cs="Simplified Arabic"/>
          <w:lang w:val="en-GB" w:bidi="ar-EG"/>
        </w:rPr>
      </w:pPr>
      <w:r w:rsidRPr="000D5765">
        <w:rPr>
          <w:rFonts w:cs="Simplified Arabic"/>
          <w:rtl/>
          <w:lang w:val="en-GB" w:bidi="ar-EG"/>
        </w:rPr>
        <w:t xml:space="preserve">ويمكن زيادة الوصول إلى المساحات الخضراء والزرقاء عن طريق إنشاء مثل هذه المساحات و/أو زيادة الوصول إليها. وبهذا المعنى، ينبغي النظر في المسائل المتعلقة بالترابط بين البيئات الحضرية والمناطق الأخرى. ومن المحتمل أن تتطلب الإجراءات </w:t>
      </w:r>
      <w:r w:rsidRPr="000D5765">
        <w:rPr>
          <w:rFonts w:cs="Simplified Arabic" w:hint="cs"/>
          <w:rtl/>
          <w:lang w:val="en-GB" w:bidi="ar-EG"/>
        </w:rPr>
        <w:t>الرامية إلى تحقيق</w:t>
      </w:r>
      <w:r w:rsidRPr="000D5765">
        <w:rPr>
          <w:rFonts w:cs="Simplified Arabic"/>
          <w:rtl/>
          <w:lang w:val="en-GB" w:bidi="ar-EG"/>
        </w:rPr>
        <w:t xml:space="preserve"> هذا الهدف </w:t>
      </w:r>
      <w:r w:rsidRPr="000D5765">
        <w:rPr>
          <w:rFonts w:cs="Simplified Arabic" w:hint="cs"/>
          <w:rtl/>
          <w:lang w:val="en-GB" w:bidi="ar-EG"/>
        </w:rPr>
        <w:t>إشراك</w:t>
      </w:r>
      <w:r w:rsidRPr="000D5765">
        <w:rPr>
          <w:rFonts w:cs="Simplified Arabic"/>
          <w:rtl/>
          <w:lang w:val="en-GB" w:bidi="ar-EG"/>
        </w:rPr>
        <w:t xml:space="preserve"> سلطات المدينة والسلطات دون الوطنية الأخرى ومشارك</w:t>
      </w:r>
      <w:r w:rsidRPr="000D5765">
        <w:rPr>
          <w:rFonts w:cs="Simplified Arabic" w:hint="cs"/>
          <w:rtl/>
          <w:lang w:val="en-GB" w:bidi="ar-EG"/>
        </w:rPr>
        <w:t>تها بشكل</w:t>
      </w:r>
      <w:r w:rsidRPr="000D5765">
        <w:rPr>
          <w:rFonts w:cs="Simplified Arabic"/>
          <w:rtl/>
          <w:lang w:val="en-GB" w:bidi="ar-EG"/>
        </w:rPr>
        <w:t xml:space="preserve"> مباشر</w:t>
      </w:r>
      <w:r w:rsidRPr="000D5765">
        <w:rPr>
          <w:rFonts w:cs="Simplified Arabic" w:hint="cs"/>
          <w:rtl/>
          <w:lang w:val="en-GB" w:bidi="ar-EG"/>
        </w:rPr>
        <w:t xml:space="preserve"> </w:t>
      </w:r>
      <w:r w:rsidRPr="000D5765">
        <w:rPr>
          <w:rFonts w:cs="Simplified Arabic"/>
          <w:rtl/>
          <w:lang w:val="en-GB" w:bidi="ar-EG"/>
        </w:rPr>
        <w:t xml:space="preserve">حيث </w:t>
      </w:r>
      <w:r w:rsidRPr="000D5765">
        <w:rPr>
          <w:rFonts w:cs="Simplified Arabic" w:hint="cs"/>
          <w:rtl/>
          <w:lang w:val="en-GB" w:bidi="ar-EG"/>
        </w:rPr>
        <w:t>غالبا ما تُسند إلى</w:t>
      </w:r>
      <w:r w:rsidRPr="000D5765">
        <w:rPr>
          <w:rFonts w:cs="Simplified Arabic"/>
          <w:rtl/>
          <w:lang w:val="en-GB" w:bidi="ar-EG"/>
        </w:rPr>
        <w:t xml:space="preserve"> هذه الكيانات </w:t>
      </w:r>
      <w:r w:rsidRPr="000D5765">
        <w:rPr>
          <w:rFonts w:cs="Simplified Arabic" w:hint="cs"/>
          <w:rtl/>
          <w:lang w:val="en-GB" w:bidi="ar-EG"/>
        </w:rPr>
        <w:t>تكليف ب</w:t>
      </w:r>
      <w:r w:rsidRPr="000D5765">
        <w:rPr>
          <w:rFonts w:cs="Simplified Arabic"/>
          <w:rtl/>
          <w:lang w:val="en-GB" w:bidi="ar-EG"/>
        </w:rPr>
        <w:t>تخطيط البيئات الحضرية</w:t>
      </w:r>
      <w:r w:rsidRPr="000D5765">
        <w:rPr>
          <w:rFonts w:cs="Simplified Arabic" w:hint="cs"/>
          <w:rtl/>
          <w:lang w:val="en-GB" w:bidi="ar-EG"/>
        </w:rPr>
        <w:t xml:space="preserve"> </w:t>
      </w:r>
      <w:r w:rsidRPr="000D5765">
        <w:rPr>
          <w:rFonts w:cs="Simplified Arabic"/>
          <w:rtl/>
          <w:lang w:val="en-GB" w:bidi="ar-EG"/>
        </w:rPr>
        <w:t>وتطوير</w:t>
      </w:r>
      <w:r w:rsidRPr="000D5765">
        <w:rPr>
          <w:rFonts w:cs="Simplified Arabic" w:hint="cs"/>
          <w:rtl/>
          <w:lang w:val="en-GB" w:bidi="ar-EG"/>
        </w:rPr>
        <w:t>ها</w:t>
      </w:r>
      <w:r w:rsidRPr="000D5765">
        <w:rPr>
          <w:rFonts w:cs="Simplified Arabic"/>
          <w:rtl/>
          <w:lang w:val="en-GB" w:bidi="ar-EG"/>
        </w:rPr>
        <w:t>. و</w:t>
      </w:r>
      <w:r w:rsidRPr="000D5765">
        <w:rPr>
          <w:rFonts w:cs="Simplified Arabic" w:hint="cs"/>
          <w:rtl/>
          <w:lang w:val="en-GB" w:bidi="ar-EG"/>
        </w:rPr>
        <w:t xml:space="preserve">يمكن أن </w:t>
      </w:r>
      <w:r w:rsidRPr="000D5765">
        <w:rPr>
          <w:rFonts w:cs="Simplified Arabic"/>
          <w:rtl/>
          <w:lang w:val="en-GB" w:bidi="ar-EG"/>
        </w:rPr>
        <w:t xml:space="preserve">تساهم الإجراءات </w:t>
      </w:r>
      <w:r w:rsidRPr="000D5765">
        <w:rPr>
          <w:rFonts w:cs="Simplified Arabic" w:hint="cs"/>
          <w:rtl/>
          <w:lang w:val="en-GB" w:bidi="ar-EG"/>
        </w:rPr>
        <w:t>الرامية إلى تحقيق</w:t>
      </w:r>
      <w:r w:rsidRPr="000D5765">
        <w:rPr>
          <w:rFonts w:cs="Simplified Arabic"/>
          <w:rtl/>
          <w:lang w:val="en-GB" w:bidi="ar-EG"/>
        </w:rPr>
        <w:t xml:space="preserve"> هذا الهدف أيضا في تحقيق الأهداف المقترحة المتعلقة بتغير استخدام الأراضي والبحار واستعادة</w:t>
      </w:r>
      <w:r w:rsidRPr="000D5765">
        <w:rPr>
          <w:rFonts w:cs="Simplified Arabic" w:hint="cs"/>
          <w:rtl/>
          <w:lang w:val="en-GB" w:bidi="ar-EG"/>
        </w:rPr>
        <w:t xml:space="preserve"> حالتهما </w:t>
      </w:r>
      <w:r w:rsidRPr="000D5765">
        <w:rPr>
          <w:rFonts w:cs="Simplified Arabic"/>
          <w:rtl/>
          <w:lang w:val="en-GB" w:bidi="ar-EG"/>
        </w:rPr>
        <w:t>(الهدف 1) بالإضافة إلى الهدف المقترح المتعلق بالمناطق المحمية وتدابير الحفظ الفعالة الأخرى القائمة على المنطقة (الهدف 2).</w:t>
      </w:r>
      <w:r w:rsidR="007A5531" w:rsidRPr="000D5765">
        <w:rPr>
          <w:rFonts w:cs="Simplified Arabic" w:hint="cs"/>
          <w:rtl/>
          <w:lang w:val="en-GB" w:bidi="ar-EG"/>
        </w:rPr>
        <w:t xml:space="preserve"> و</w:t>
      </w:r>
      <w:r w:rsidR="007A5531" w:rsidRPr="000D5765">
        <w:rPr>
          <w:rFonts w:cs="Simplified Arabic"/>
          <w:rtl/>
          <w:lang w:val="en-GB" w:bidi="ar-EG"/>
        </w:rPr>
        <w:t>يمكن أن تسهم الإجراءات نحو هذا الهدف أيضا في تحقيق الهدفين المقترحين 7 و10 إلى الحد الذي يتم فيه استخدام المساحات الخضراء والزرقاء أيضا كحلول قائمة على الطبيعة للتحديات المجتمعية المختلفة</w:t>
      </w:r>
      <w:r w:rsidR="007A5531" w:rsidRPr="000D5765">
        <w:rPr>
          <w:rFonts w:cs="Simplified Arabic" w:hint="cs"/>
          <w:rtl/>
          <w:lang w:val="en-GB" w:bidi="ar-EG"/>
        </w:rPr>
        <w:t>.</w:t>
      </w:r>
      <w:r w:rsidR="007A5531" w:rsidRPr="000D5765">
        <w:rPr>
          <w:rFonts w:cs="Simplified Arabic"/>
          <w:rtl/>
          <w:lang w:val="en-GB" w:bidi="ar-EG"/>
        </w:rPr>
        <w:t xml:space="preserve"> علاوة على ذلك، يمكن أن تساعد الإجراءات المتخذة لتحقيق هذا الهدف أيضا في </w:t>
      </w:r>
      <w:r w:rsidR="007A5531" w:rsidRPr="000D5765">
        <w:rPr>
          <w:rFonts w:cs="Simplified Arabic" w:hint="cs"/>
          <w:rtl/>
          <w:lang w:val="en-GB" w:bidi="ar-EG"/>
        </w:rPr>
        <w:t>بلوغ الغاية ألف</w:t>
      </w:r>
      <w:r w:rsidR="007A5531" w:rsidRPr="000D5765">
        <w:rPr>
          <w:rFonts w:cs="Simplified Arabic"/>
          <w:rtl/>
          <w:lang w:val="en-GB" w:bidi="ar-EG"/>
        </w:rPr>
        <w:t xml:space="preserve"> المقترح إلى الحد الذي تساعد فيه المساحات الخضراء والزرقاء على تحسين نطاق الموائل </w:t>
      </w:r>
      <w:r w:rsidR="007A5531" w:rsidRPr="000D5765">
        <w:rPr>
          <w:rFonts w:cs="Simplified Arabic" w:hint="cs"/>
          <w:rtl/>
          <w:lang w:val="en-GB" w:bidi="ar-EG"/>
        </w:rPr>
        <w:t>والترابط</w:t>
      </w:r>
      <w:r w:rsidR="007A5531" w:rsidRPr="000D5765">
        <w:rPr>
          <w:rFonts w:cs="Simplified Arabic"/>
          <w:rtl/>
          <w:lang w:val="en-GB" w:bidi="ar-EG"/>
        </w:rPr>
        <w:t xml:space="preserve"> والجودة.</w:t>
      </w:r>
    </w:p>
    <w:p w14:paraId="64E10A3B" w14:textId="77777777" w:rsidR="004B77D2" w:rsidRPr="000D5765" w:rsidRDefault="004B77D2" w:rsidP="004B77D2">
      <w:pPr>
        <w:keepNext/>
        <w:keepLines/>
        <w:bidi/>
        <w:spacing w:after="120" w:line="216" w:lineRule="auto"/>
        <w:jc w:val="both"/>
        <w:rPr>
          <w:rFonts w:cs="Simplified Arabic"/>
          <w:b/>
          <w:bCs/>
          <w:lang w:val="en-GB" w:bidi="ar-EG"/>
        </w:rPr>
      </w:pPr>
      <w:r w:rsidRPr="000D5765">
        <w:rPr>
          <w:rFonts w:cs="Simplified Arabic" w:hint="cs"/>
          <w:b/>
          <w:bCs/>
          <w:rtl/>
          <w:lang w:val="en-GB" w:bidi="ar-EG"/>
        </w:rPr>
        <w:lastRenderedPageBreak/>
        <w:t>الحصول وتقاسم المنافع</w:t>
      </w:r>
      <w:r w:rsidRPr="001F44C5">
        <w:rPr>
          <w:rStyle w:val="FootnoteReference"/>
          <w:rFonts w:cs="Simplified Arabic"/>
          <w:rtl/>
          <w:lang w:val="en-GB" w:bidi="ar-EG"/>
        </w:rPr>
        <w:footnoteReference w:id="163"/>
      </w:r>
    </w:p>
    <w:p w14:paraId="2852743E" w14:textId="77777777" w:rsidR="004B77D2" w:rsidRPr="000D5765" w:rsidRDefault="004B77D2" w:rsidP="004B77D2">
      <w:pPr>
        <w:bidi/>
        <w:spacing w:after="120" w:line="216" w:lineRule="auto"/>
        <w:jc w:val="both"/>
        <w:rPr>
          <w:rFonts w:cs="Simplified Arabic"/>
          <w:i/>
          <w:iCs/>
          <w:lang w:val="en-GB" w:bidi="ar-EG"/>
        </w:rPr>
      </w:pPr>
      <w:r w:rsidRPr="001F44C5">
        <w:rPr>
          <w:rFonts w:cs="Simplified Arabic"/>
          <w:b/>
          <w:bCs/>
          <w:rtl/>
          <w:lang w:val="en-GB" w:bidi="ar-EG"/>
        </w:rPr>
        <w:t>الهدف 12</w:t>
      </w:r>
      <w:r w:rsidRPr="000D5765">
        <w:rPr>
          <w:rFonts w:cs="Simplified Arabic" w:hint="cs"/>
          <w:b/>
          <w:bCs/>
          <w:i/>
          <w:iCs/>
          <w:rtl/>
          <w:lang w:val="en-GB" w:bidi="ar-EG"/>
        </w:rPr>
        <w:t>-</w:t>
      </w:r>
      <w:r w:rsidRPr="000D5765">
        <w:rPr>
          <w:rFonts w:cs="Simplified Arabic"/>
          <w:i/>
          <w:iCs/>
          <w:rtl/>
          <w:lang w:val="en-GB" w:bidi="ar-EG"/>
        </w:rPr>
        <w:t xml:space="preserve"> بحلول عام 2030، زيادة بمقدار [</w:t>
      </w:r>
      <w:r w:rsidRPr="000D5765">
        <w:rPr>
          <w:rFonts w:cs="Simplified Arabic"/>
          <w:i/>
          <w:iCs/>
          <w:lang w:val="en-GB" w:bidi="ar-EG"/>
        </w:rPr>
        <w:t>X</w:t>
      </w:r>
      <w:r w:rsidRPr="000D5765">
        <w:rPr>
          <w:rFonts w:cs="Simplified Arabic"/>
          <w:i/>
          <w:iCs/>
          <w:rtl/>
          <w:lang w:val="en-GB" w:bidi="ar-EG"/>
        </w:rPr>
        <w:t>] المنافع المتقاسمة من أجل حفظ التنوع البيولوجي واستخدامه المستدام من خلال ضمان الحصول على الموارد الجينية والمعارف التقليدية المرتبطة بها والتقاسم العادل والمنصف للمنافع الناشئة عن استخدامها.</w:t>
      </w:r>
    </w:p>
    <w:p w14:paraId="7E423D32" w14:textId="7771E8CF" w:rsidR="004B77D2"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إن</w:t>
      </w:r>
      <w:r w:rsidRPr="000D5765">
        <w:rPr>
          <w:rFonts w:cs="Simplified Arabic"/>
          <w:rtl/>
          <w:lang w:val="en-GB" w:bidi="ar-EG"/>
        </w:rPr>
        <w:t xml:space="preserve"> التقاسم العادل والمنصف للمنافع الناشئة عن استخدام الموارد الجينية هو أحد الأهداف الثلاثة لاتفاقية التنوع البيولوجي، التي يدعمها </w:t>
      </w:r>
      <w:r w:rsidRPr="000D5765">
        <w:rPr>
          <w:rFonts w:cs="Simplified Arabic" w:hint="cs"/>
          <w:rtl/>
          <w:lang w:val="en-GB" w:bidi="ar-EG"/>
        </w:rPr>
        <w:t xml:space="preserve">كذلك </w:t>
      </w:r>
      <w:r w:rsidRPr="000D5765">
        <w:rPr>
          <w:rFonts w:cs="Simplified Arabic"/>
          <w:rtl/>
          <w:lang w:val="en-GB" w:bidi="ar-EG"/>
        </w:rPr>
        <w:t xml:space="preserve">بروتوكول ناغويا. </w:t>
      </w:r>
      <w:r w:rsidRPr="000D5765">
        <w:rPr>
          <w:rFonts w:cs="Simplified Arabic" w:hint="cs"/>
          <w:rtl/>
          <w:lang w:val="en-GB" w:bidi="ar-EG"/>
        </w:rPr>
        <w:t>ويخلق</w:t>
      </w:r>
      <w:r w:rsidRPr="000D5765">
        <w:rPr>
          <w:rFonts w:cs="Simplified Arabic"/>
          <w:rtl/>
          <w:lang w:val="en-GB" w:bidi="ar-EG"/>
        </w:rPr>
        <w:t xml:space="preserve"> تقاسم المنافع </w:t>
      </w:r>
      <w:r w:rsidRPr="000D5765">
        <w:rPr>
          <w:rFonts w:cs="Simplified Arabic" w:hint="cs"/>
          <w:rtl/>
          <w:lang w:val="en-GB" w:bidi="ar-EG"/>
        </w:rPr>
        <w:t>الناشئة عن</w:t>
      </w:r>
      <w:r w:rsidRPr="000D5765">
        <w:rPr>
          <w:rFonts w:cs="Simplified Arabic"/>
          <w:rtl/>
          <w:lang w:val="en-GB" w:bidi="ar-EG"/>
        </w:rPr>
        <w:t xml:space="preserve"> استخدام الموارد الجينية حوافز لحفظ </w:t>
      </w:r>
      <w:r w:rsidRPr="000D5765">
        <w:rPr>
          <w:rFonts w:cs="Simplified Arabic" w:hint="cs"/>
          <w:rtl/>
          <w:lang w:val="en-GB" w:bidi="ar-EG"/>
        </w:rPr>
        <w:t>ا</w:t>
      </w:r>
      <w:r w:rsidRPr="000D5765">
        <w:rPr>
          <w:rFonts w:cs="Simplified Arabic"/>
          <w:rtl/>
          <w:lang w:val="en-GB" w:bidi="ar-EG"/>
        </w:rPr>
        <w:t>لتنوع البيولوجي واستخدام</w:t>
      </w:r>
      <w:r w:rsidRPr="000D5765">
        <w:rPr>
          <w:rFonts w:cs="Simplified Arabic" w:hint="cs"/>
          <w:rtl/>
          <w:lang w:val="en-GB" w:bidi="ar-EG"/>
        </w:rPr>
        <w:t>ه</w:t>
      </w:r>
      <w:r w:rsidRPr="000D5765">
        <w:rPr>
          <w:rFonts w:cs="Simplified Arabic"/>
          <w:rtl/>
          <w:lang w:val="en-GB" w:bidi="ar-EG"/>
        </w:rPr>
        <w:t xml:space="preserve"> المستدام ويساهم في خلق اقتصاد أكثر عدلا وإنصافا لدعم التنمية المستدامة. </w:t>
      </w:r>
      <w:r w:rsidR="007A5531" w:rsidRPr="000D5765">
        <w:rPr>
          <w:rFonts w:cs="Simplified Arabic" w:hint="cs"/>
          <w:rtl/>
          <w:lang w:val="en-GB" w:bidi="ar-EG"/>
        </w:rPr>
        <w:t>و</w:t>
      </w:r>
      <w:r w:rsidR="007A5531" w:rsidRPr="000D5765">
        <w:rPr>
          <w:rFonts w:cs="Simplified Arabic"/>
          <w:rtl/>
          <w:lang w:val="en-GB" w:bidi="ar-EG"/>
        </w:rPr>
        <w:t>علاوة على ذلك، تشير المادة</w:t>
      </w:r>
      <w:r w:rsidR="007A5531" w:rsidRPr="000D5765">
        <w:rPr>
          <w:rFonts w:cs="Simplified Arabic" w:hint="cs"/>
          <w:rtl/>
          <w:lang w:val="en-GB" w:bidi="ar-EG"/>
        </w:rPr>
        <w:t> </w:t>
      </w:r>
      <w:r w:rsidR="007A5531" w:rsidRPr="000D5765">
        <w:rPr>
          <w:rFonts w:cs="Simplified Arabic"/>
          <w:rtl/>
          <w:lang w:val="en-GB" w:bidi="ar-EG"/>
        </w:rPr>
        <w:t xml:space="preserve">9 من بروتوكول ناغويا إلى أنه </w:t>
      </w:r>
      <w:r w:rsidR="007A5531" w:rsidRPr="000D5765">
        <w:rPr>
          <w:rFonts w:cs="Simplified Arabic" w:hint="cs"/>
          <w:rtl/>
          <w:lang w:val="en-GB" w:bidi="ar-EG"/>
        </w:rPr>
        <w:t>ينبغي</w:t>
      </w:r>
      <w:r w:rsidR="007A5531" w:rsidRPr="000D5765">
        <w:rPr>
          <w:rFonts w:cs="Simplified Arabic"/>
          <w:rtl/>
          <w:lang w:val="en-GB" w:bidi="ar-EG"/>
        </w:rPr>
        <w:t xml:space="preserve"> على الأطراف تشجيع المستخدمين والموردين على توجيه المنافع الناشئة عن استخدام الموارد الجينية نحو </w:t>
      </w:r>
      <w:r w:rsidR="007A5531" w:rsidRPr="000D5765">
        <w:rPr>
          <w:rFonts w:cs="Simplified Arabic" w:hint="cs"/>
          <w:rtl/>
          <w:lang w:val="en-GB" w:bidi="ar-EG"/>
        </w:rPr>
        <w:t>حفظ</w:t>
      </w:r>
      <w:r w:rsidR="007A5531" w:rsidRPr="000D5765">
        <w:rPr>
          <w:rFonts w:cs="Simplified Arabic"/>
          <w:rtl/>
          <w:lang w:val="en-GB" w:bidi="ar-EG"/>
        </w:rPr>
        <w:t xml:space="preserve"> التنوع البيولوجي والاستخدام المستدام لمكوناته</w:t>
      </w:r>
      <w:r w:rsidR="007A5531" w:rsidRPr="000D5765">
        <w:rPr>
          <w:rFonts w:cs="Simplified Arabic" w:hint="cs"/>
          <w:rtl/>
          <w:lang w:val="en-GB" w:bidi="ar-EG"/>
        </w:rPr>
        <w:t xml:space="preserve">. </w:t>
      </w:r>
      <w:r w:rsidRPr="000D5765">
        <w:rPr>
          <w:rFonts w:cs="Simplified Arabic"/>
          <w:rtl/>
          <w:lang w:val="en-GB" w:bidi="ar-EG"/>
        </w:rPr>
        <w:t xml:space="preserve">ويرتبط هذا الهدف المقترح مباشرة </w:t>
      </w:r>
      <w:r w:rsidRPr="000D5765">
        <w:rPr>
          <w:rFonts w:cs="Simplified Arabic" w:hint="cs"/>
          <w:rtl/>
          <w:lang w:val="en-GB" w:bidi="ar-EG"/>
        </w:rPr>
        <w:t>بالغاية</w:t>
      </w:r>
      <w:r w:rsidRPr="000D5765">
        <w:rPr>
          <w:rFonts w:cs="Simplified Arabic"/>
          <w:rtl/>
          <w:lang w:val="en-GB" w:bidi="ar-EG"/>
        </w:rPr>
        <w:t xml:space="preserve"> </w:t>
      </w:r>
      <w:r w:rsidRPr="000D5765">
        <w:rPr>
          <w:rFonts w:cs="Simplified Arabic" w:hint="cs"/>
          <w:rtl/>
          <w:lang w:val="en-GB" w:bidi="ar-EG"/>
        </w:rPr>
        <w:t xml:space="preserve">جيم </w:t>
      </w:r>
      <w:r w:rsidRPr="000D5765">
        <w:rPr>
          <w:rFonts w:cs="Simplified Arabic"/>
          <w:rtl/>
          <w:lang w:val="en-GB" w:bidi="ar-EG"/>
        </w:rPr>
        <w:t>المقترح</w:t>
      </w:r>
      <w:r w:rsidRPr="000D5765">
        <w:rPr>
          <w:rFonts w:cs="Simplified Arabic" w:hint="cs"/>
          <w:rtl/>
          <w:lang w:val="en-GB" w:bidi="ar-EG"/>
        </w:rPr>
        <w:t>ة</w:t>
      </w:r>
      <w:r w:rsidRPr="000D5765">
        <w:rPr>
          <w:rFonts w:cs="Simplified Arabic"/>
          <w:rtl/>
          <w:lang w:val="en-GB" w:bidi="ar-EG"/>
        </w:rPr>
        <w:t xml:space="preserve"> للإطار العالمي للتنوع البيولوجي لما بعد عام 2020.</w:t>
      </w:r>
    </w:p>
    <w:p w14:paraId="5C0A755A" w14:textId="69694C17" w:rsidR="005E441F"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يتمثل الإجراء الرئيسي المطلوب لبلوغ هذا الهدف في أن تقوم البلدان التي توفر الموارد الجينية </w:t>
      </w:r>
      <w:r w:rsidR="005E441F" w:rsidRPr="000D5765">
        <w:rPr>
          <w:rFonts w:cs="Simplified Arabic" w:hint="cs"/>
          <w:rtl/>
          <w:lang w:val="en-GB" w:bidi="ar-EG"/>
        </w:rPr>
        <w:t xml:space="preserve">والمعارف التقليدية المرتبطة بها </w:t>
      </w:r>
      <w:r w:rsidRPr="000D5765">
        <w:rPr>
          <w:rFonts w:cs="Simplified Arabic"/>
          <w:rtl/>
          <w:lang w:val="en-GB" w:bidi="ar-EG"/>
        </w:rPr>
        <w:t xml:space="preserve">وتستخدمها </w:t>
      </w:r>
      <w:r w:rsidRPr="000D5765">
        <w:rPr>
          <w:rFonts w:cs="Simplified Arabic" w:hint="cs"/>
          <w:rtl/>
          <w:lang w:val="en-GB" w:bidi="ar-EG"/>
        </w:rPr>
        <w:t>ب</w:t>
      </w:r>
      <w:r w:rsidRPr="000D5765">
        <w:rPr>
          <w:rFonts w:cs="Simplified Arabic"/>
          <w:rtl/>
          <w:lang w:val="en-GB" w:bidi="ar-EG"/>
        </w:rPr>
        <w:t>وضع تدابير مناسبة للحصول على الموارد الجينية وتقاسم منافعها وضمان تطبيق هذه التدابير</w:t>
      </w:r>
      <w:r w:rsidR="005E441F" w:rsidRPr="000D5765">
        <w:rPr>
          <w:rFonts w:cs="Simplified Arabic" w:hint="cs"/>
          <w:rtl/>
          <w:lang w:val="en-GB" w:bidi="ar-EG"/>
        </w:rPr>
        <w:t xml:space="preserve"> بحيث يمكن توفير مزيد من الدعم لتقاسم المنافع</w:t>
      </w:r>
      <w:r w:rsidRPr="000D5765">
        <w:rPr>
          <w:rFonts w:cs="Simplified Arabic"/>
          <w:rtl/>
          <w:lang w:val="en-GB" w:bidi="ar-EG"/>
        </w:rPr>
        <w:t xml:space="preserve">. وهناك الكثير من المعلومات </w:t>
      </w:r>
      <w:r w:rsidRPr="000D5765">
        <w:rPr>
          <w:rFonts w:cs="Simplified Arabic" w:hint="cs"/>
          <w:rtl/>
          <w:lang w:val="en-GB" w:bidi="ar-EG"/>
        </w:rPr>
        <w:t>عن</w:t>
      </w:r>
      <w:r w:rsidRPr="000D5765">
        <w:rPr>
          <w:rFonts w:cs="Simplified Arabic"/>
          <w:rtl/>
          <w:lang w:val="en-GB" w:bidi="ar-EG"/>
        </w:rPr>
        <w:t xml:space="preserve"> التدابير التي تم وضعها في سياق بروتوكول ناغويا. وعلى سبيل المثال، وضعت العديد من البلدان تدابير </w:t>
      </w:r>
      <w:r w:rsidRPr="000D5765">
        <w:rPr>
          <w:rFonts w:cs="Simplified Arabic" w:hint="cs"/>
          <w:rtl/>
          <w:lang w:val="en-GB" w:bidi="ar-EG"/>
        </w:rPr>
        <w:t xml:space="preserve">بشأن </w:t>
      </w:r>
      <w:r w:rsidRPr="000D5765">
        <w:rPr>
          <w:rFonts w:cs="Simplified Arabic"/>
          <w:rtl/>
          <w:lang w:val="en-GB" w:bidi="ar-EG"/>
        </w:rPr>
        <w:t xml:space="preserve">الحصول وتقاسم المنافع (96 طرفا في بروتوكول ناغويا و24 من غير الأطراف)، وأنشأت </w:t>
      </w:r>
      <w:r w:rsidRPr="000D5765">
        <w:rPr>
          <w:rFonts w:cs="Simplified Arabic" w:hint="cs"/>
          <w:rtl/>
          <w:lang w:val="en-GB" w:bidi="ar-EG"/>
        </w:rPr>
        <w:t xml:space="preserve">سلطة </w:t>
      </w:r>
      <w:r w:rsidRPr="000D5765">
        <w:rPr>
          <w:rFonts w:cs="Simplified Arabic"/>
          <w:rtl/>
          <w:lang w:val="en-GB" w:bidi="ar-EG"/>
        </w:rPr>
        <w:t>أو أكثر من السلطات الوطنية المختصة (80 طرفا و</w:t>
      </w:r>
      <w:r w:rsidRPr="000D5765">
        <w:rPr>
          <w:rFonts w:cs="Simplified Arabic" w:hint="cs"/>
          <w:rtl/>
          <w:lang w:val="en-GB" w:bidi="ar-EG"/>
        </w:rPr>
        <w:t>7</w:t>
      </w:r>
      <w:r w:rsidRPr="000D5765">
        <w:rPr>
          <w:rFonts w:cs="Simplified Arabic"/>
          <w:rtl/>
          <w:lang w:val="en-GB" w:bidi="ar-EG"/>
        </w:rPr>
        <w:t xml:space="preserve"> </w:t>
      </w:r>
      <w:r w:rsidRPr="000D5765">
        <w:rPr>
          <w:rFonts w:cs="Simplified Arabic" w:hint="cs"/>
          <w:rtl/>
          <w:lang w:val="en-GB" w:bidi="ar-EG"/>
        </w:rPr>
        <w:t xml:space="preserve">من </w:t>
      </w:r>
      <w:r w:rsidRPr="000D5765">
        <w:rPr>
          <w:rFonts w:cs="Simplified Arabic"/>
          <w:rtl/>
          <w:lang w:val="en-GB" w:bidi="ar-EG"/>
        </w:rPr>
        <w:t xml:space="preserve">غير </w:t>
      </w:r>
      <w:r w:rsidRPr="000D5765">
        <w:rPr>
          <w:rFonts w:cs="Simplified Arabic" w:hint="cs"/>
          <w:rtl/>
          <w:lang w:val="en-GB" w:bidi="ar-EG"/>
        </w:rPr>
        <w:t>ال</w:t>
      </w:r>
      <w:r w:rsidRPr="000D5765">
        <w:rPr>
          <w:rFonts w:cs="Simplified Arabic"/>
          <w:rtl/>
          <w:lang w:val="en-GB" w:bidi="ar-EG"/>
        </w:rPr>
        <w:t xml:space="preserve">أطراف) وعيّنت نقطة تفتيش واحدة أو أكثر لجمع وتلقي المعلومات ذات الصلة (80 طرفا و7 </w:t>
      </w:r>
      <w:r w:rsidRPr="000D5765">
        <w:rPr>
          <w:rFonts w:cs="Simplified Arabic" w:hint="cs"/>
          <w:rtl/>
          <w:lang w:val="en-GB" w:bidi="ar-EG"/>
        </w:rPr>
        <w:t xml:space="preserve">من </w:t>
      </w:r>
      <w:r w:rsidRPr="000D5765">
        <w:rPr>
          <w:rFonts w:cs="Simplified Arabic"/>
          <w:rtl/>
          <w:lang w:val="en-GB" w:bidi="ar-EG"/>
        </w:rPr>
        <w:t xml:space="preserve">غير </w:t>
      </w:r>
      <w:r w:rsidRPr="000D5765">
        <w:rPr>
          <w:rFonts w:cs="Simplified Arabic" w:hint="cs"/>
          <w:rtl/>
          <w:lang w:val="en-GB" w:bidi="ar-EG"/>
        </w:rPr>
        <w:t>ال</w:t>
      </w:r>
      <w:r w:rsidRPr="000D5765">
        <w:rPr>
          <w:rFonts w:cs="Simplified Arabic"/>
          <w:rtl/>
          <w:lang w:val="en-GB" w:bidi="ar-EG"/>
        </w:rPr>
        <w:t xml:space="preserve">أطراف). </w:t>
      </w:r>
      <w:r w:rsidR="005E441F" w:rsidRPr="000D5765">
        <w:rPr>
          <w:rFonts w:cs="Simplified Arabic" w:hint="cs"/>
          <w:rtl/>
          <w:lang w:val="en-GB" w:bidi="ar-EG"/>
        </w:rPr>
        <w:t>وفي إطار</w:t>
      </w:r>
      <w:r w:rsidR="005E441F" w:rsidRPr="000D5765">
        <w:rPr>
          <w:rFonts w:cs="Simplified Arabic"/>
          <w:rtl/>
          <w:lang w:val="en-GB" w:bidi="ar-EG"/>
        </w:rPr>
        <w:t xml:space="preserve"> المعاهدة الدولية بشأن الموارد الوراثية النباتية للأغذية والزراعة، تم إبرام أكثر من </w:t>
      </w:r>
      <w:r w:rsidR="005E441F" w:rsidRPr="000D5765">
        <w:rPr>
          <w:rFonts w:cs="Simplified Arabic" w:hint="cs"/>
          <w:rtl/>
          <w:lang w:val="en-GB" w:bidi="ar-EG"/>
        </w:rPr>
        <w:t>000 76</w:t>
      </w:r>
      <w:r w:rsidR="005E441F" w:rsidRPr="000D5765">
        <w:rPr>
          <w:rFonts w:cs="Simplified Arabic"/>
          <w:rtl/>
          <w:lang w:val="en-GB" w:bidi="ar-EG"/>
        </w:rPr>
        <w:t xml:space="preserve"> عقد تُعرف باسم </w:t>
      </w:r>
      <w:r w:rsidR="005E441F" w:rsidRPr="000D5765">
        <w:rPr>
          <w:rFonts w:cs="Simplified Arabic" w:hint="cs"/>
          <w:rtl/>
          <w:lang w:val="en-GB" w:bidi="ar-EG"/>
        </w:rPr>
        <w:t>ال</w:t>
      </w:r>
      <w:r w:rsidR="005E441F" w:rsidRPr="000D5765">
        <w:rPr>
          <w:rFonts w:cs="Simplified Arabic"/>
          <w:rtl/>
          <w:lang w:val="en-GB" w:bidi="ar-EG"/>
        </w:rPr>
        <w:t xml:space="preserve">اتفاقات </w:t>
      </w:r>
      <w:r w:rsidR="005E441F" w:rsidRPr="000D5765">
        <w:rPr>
          <w:rFonts w:cs="Simplified Arabic" w:hint="cs"/>
          <w:rtl/>
          <w:lang w:val="en-GB" w:bidi="ar-EG"/>
        </w:rPr>
        <w:t>المعيارية ل</w:t>
      </w:r>
      <w:r w:rsidR="005E441F" w:rsidRPr="000D5765">
        <w:rPr>
          <w:rFonts w:cs="Simplified Arabic"/>
          <w:rtl/>
          <w:lang w:val="en-GB" w:bidi="ar-EG"/>
        </w:rPr>
        <w:t>نقل المواد بحلول فبراير</w:t>
      </w:r>
      <w:r w:rsidR="005E441F" w:rsidRPr="000D5765">
        <w:rPr>
          <w:rFonts w:cs="Simplified Arabic" w:hint="cs"/>
          <w:rtl/>
          <w:lang w:val="en-GB" w:bidi="ar-EG"/>
        </w:rPr>
        <w:t>/شباط</w:t>
      </w:r>
      <w:r w:rsidR="005E441F" w:rsidRPr="000D5765">
        <w:rPr>
          <w:rFonts w:cs="Simplified Arabic"/>
          <w:rtl/>
          <w:lang w:val="en-GB" w:bidi="ar-EG"/>
        </w:rPr>
        <w:t xml:space="preserve"> 2020.</w:t>
      </w:r>
      <w:r w:rsidR="007F6253" w:rsidRPr="000D5765">
        <w:rPr>
          <w:rStyle w:val="FootnoteReference"/>
          <w:rFonts w:cs="Simplified Arabic"/>
          <w:sz w:val="22"/>
          <w:rtl/>
        </w:rPr>
        <w:footnoteReference w:id="164"/>
      </w:r>
      <w:r w:rsidR="005E441F" w:rsidRPr="000D5765">
        <w:rPr>
          <w:rFonts w:cs="Simplified Arabic"/>
          <w:rtl/>
          <w:lang w:val="en-GB" w:bidi="ar-EG"/>
        </w:rPr>
        <w:t xml:space="preserve"> </w:t>
      </w:r>
      <w:r w:rsidR="005E441F" w:rsidRPr="000D5765">
        <w:rPr>
          <w:rFonts w:cs="Simplified Arabic" w:hint="cs"/>
          <w:rtl/>
          <w:lang w:val="en-GB" w:bidi="ar-EG"/>
        </w:rPr>
        <w:t>و</w:t>
      </w:r>
      <w:r w:rsidR="005E441F" w:rsidRPr="000D5765">
        <w:rPr>
          <w:rFonts w:cs="Simplified Arabic"/>
          <w:rtl/>
          <w:lang w:val="en-GB" w:bidi="ar-EG"/>
        </w:rPr>
        <w:t xml:space="preserve">بشكل عام، </w:t>
      </w:r>
      <w:r w:rsidR="005E441F" w:rsidRPr="000D5765">
        <w:rPr>
          <w:rFonts w:cs="Simplified Arabic" w:hint="cs"/>
          <w:rtl/>
          <w:lang w:val="en-GB" w:bidi="ar-EG"/>
        </w:rPr>
        <w:t>خلص</w:t>
      </w:r>
      <w:r w:rsidR="005E441F" w:rsidRPr="000D5765">
        <w:rPr>
          <w:rFonts w:cs="Simplified Arabic"/>
          <w:rtl/>
          <w:lang w:val="en-GB" w:bidi="ar-EG"/>
        </w:rPr>
        <w:t xml:space="preserve"> تحليل لتقارير </w:t>
      </w:r>
      <w:r w:rsidR="005E441F" w:rsidRPr="000D5765">
        <w:rPr>
          <w:rFonts w:cs="Simplified Arabic" w:hint="cs"/>
          <w:rtl/>
          <w:lang w:val="en-GB" w:bidi="ar-EG"/>
        </w:rPr>
        <w:t>مؤسسية و</w:t>
      </w:r>
      <w:r w:rsidR="005E441F" w:rsidRPr="000D5765">
        <w:rPr>
          <w:rFonts w:cs="Simplified Arabic"/>
          <w:rtl/>
          <w:lang w:val="en-GB" w:bidi="ar-EG"/>
        </w:rPr>
        <w:t xml:space="preserve">مواقع إلكترونية لشركات مستحضرات التجميل والأغذية </w:t>
      </w:r>
      <w:r w:rsidR="00D91E79" w:rsidRPr="000D5765">
        <w:rPr>
          <w:rFonts w:cs="Simplified Arabic" w:hint="cs"/>
          <w:rtl/>
          <w:lang w:val="en-GB" w:bidi="ar-EG"/>
        </w:rPr>
        <w:t xml:space="preserve">إلى </w:t>
      </w:r>
      <w:r w:rsidR="005E441F" w:rsidRPr="000D5765">
        <w:rPr>
          <w:rFonts w:cs="Simplified Arabic"/>
          <w:rtl/>
          <w:lang w:val="en-GB" w:bidi="ar-EG"/>
        </w:rPr>
        <w:t>أن الإشارات إلى ال</w:t>
      </w:r>
      <w:r w:rsidR="00D91E79" w:rsidRPr="000D5765">
        <w:rPr>
          <w:rFonts w:cs="Simplified Arabic" w:hint="cs"/>
          <w:rtl/>
          <w:lang w:val="en-GB" w:bidi="ar-EG"/>
        </w:rPr>
        <w:t>ح</w:t>
      </w:r>
      <w:r w:rsidR="005E441F" w:rsidRPr="000D5765">
        <w:rPr>
          <w:rFonts w:cs="Simplified Arabic"/>
          <w:rtl/>
          <w:lang w:val="en-GB" w:bidi="ar-EG"/>
        </w:rPr>
        <w:t xml:space="preserve">صول وتقاسم المنافع تبدو وكأنها تحظى باهتمام متزايد بما في ذلك من قبل 17 في المائة من شركات </w:t>
      </w:r>
      <w:r w:rsidR="00D91E79" w:rsidRPr="000D5765">
        <w:rPr>
          <w:rFonts w:cs="Simplified Arabic" w:hint="cs"/>
          <w:rtl/>
          <w:lang w:val="en-GB" w:bidi="ar-EG"/>
        </w:rPr>
        <w:t xml:space="preserve">مواد </w:t>
      </w:r>
      <w:r w:rsidR="005E441F" w:rsidRPr="000D5765">
        <w:rPr>
          <w:rFonts w:cs="Simplified Arabic"/>
          <w:rtl/>
          <w:lang w:val="en-GB" w:bidi="ar-EG"/>
        </w:rPr>
        <w:t xml:space="preserve">التجميل (ارتفاعا من 2 في المائة في عام 2009) و5 في المائة </w:t>
      </w:r>
      <w:r w:rsidR="00D91E79" w:rsidRPr="000D5765">
        <w:rPr>
          <w:rFonts w:cs="Simplified Arabic" w:hint="cs"/>
          <w:rtl/>
          <w:lang w:val="en-GB" w:bidi="ar-EG"/>
        </w:rPr>
        <w:t>بين</w:t>
      </w:r>
      <w:r w:rsidR="005E441F" w:rsidRPr="000D5765">
        <w:rPr>
          <w:rFonts w:cs="Simplified Arabic"/>
          <w:rtl/>
          <w:lang w:val="en-GB" w:bidi="ar-EG"/>
        </w:rPr>
        <w:t xml:space="preserve"> شركات الأغذية والمشروبات (ارتفاعا من 2 في المائة في عام 2012)</w:t>
      </w:r>
      <w:r w:rsidR="007F6253" w:rsidRPr="000D5765">
        <w:rPr>
          <w:rFonts w:cs="Simplified Arabic" w:hint="cs"/>
          <w:rtl/>
          <w:lang w:val="en-GB" w:bidi="ar-EG"/>
        </w:rPr>
        <w:t>.</w:t>
      </w:r>
      <w:r w:rsidR="007F6253" w:rsidRPr="000D5765">
        <w:rPr>
          <w:rStyle w:val="FootnoteReference"/>
          <w:rFonts w:cs="Simplified Arabic"/>
          <w:sz w:val="22"/>
          <w:rtl/>
        </w:rPr>
        <w:footnoteReference w:id="165"/>
      </w:r>
    </w:p>
    <w:p w14:paraId="4E329CBA" w14:textId="72CFF7FD" w:rsidR="004B77D2" w:rsidRPr="000D5765" w:rsidRDefault="00D91E79" w:rsidP="005E441F">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وتشتكل</w:t>
      </w:r>
      <w:r w:rsidR="004B77D2" w:rsidRPr="000D5765">
        <w:rPr>
          <w:rFonts w:cs="Simplified Arabic"/>
          <w:rtl/>
          <w:lang w:val="en-GB" w:bidi="ar-EG"/>
        </w:rPr>
        <w:t xml:space="preserve"> الصكوك والعمليات الدولية </w:t>
      </w:r>
      <w:r w:rsidRPr="000D5765">
        <w:rPr>
          <w:rFonts w:cs="Simplified Arabic" w:hint="cs"/>
          <w:rtl/>
          <w:lang w:val="en-GB" w:bidi="ar-EG"/>
        </w:rPr>
        <w:t>الأخرى التي تتناول</w:t>
      </w:r>
      <w:r w:rsidR="004B77D2" w:rsidRPr="000D5765">
        <w:rPr>
          <w:rFonts w:cs="Simplified Arabic"/>
          <w:rtl/>
          <w:lang w:val="en-GB" w:bidi="ar-EG"/>
        </w:rPr>
        <w:t xml:space="preserve"> هذه المسألة</w:t>
      </w:r>
      <w:r w:rsidRPr="000D5765">
        <w:rPr>
          <w:rFonts w:cs="Simplified Arabic" w:hint="cs"/>
          <w:rtl/>
          <w:lang w:val="en-GB" w:bidi="ar-EG"/>
        </w:rPr>
        <w:t xml:space="preserve"> على </w:t>
      </w:r>
      <w:r w:rsidR="004B77D2" w:rsidRPr="000D5765">
        <w:rPr>
          <w:rFonts w:cs="Simplified Arabic" w:hint="cs"/>
          <w:rtl/>
          <w:lang w:val="en-GB" w:bidi="ar-EG"/>
        </w:rPr>
        <w:t>ال</w:t>
      </w:r>
      <w:r w:rsidR="004B77D2" w:rsidRPr="000D5765">
        <w:rPr>
          <w:rFonts w:cs="Simplified Arabic"/>
          <w:rtl/>
          <w:lang w:val="en-GB" w:bidi="ar-EG"/>
        </w:rPr>
        <w:t xml:space="preserve">لجنة </w:t>
      </w:r>
      <w:r w:rsidR="004B77D2" w:rsidRPr="000D5765">
        <w:rPr>
          <w:rFonts w:cs="Simplified Arabic" w:hint="cs"/>
          <w:rtl/>
          <w:lang w:val="en-GB" w:bidi="ar-EG"/>
        </w:rPr>
        <w:t>التابعة لمنظمة الأغذية والزراعة و</w:t>
      </w:r>
      <w:r w:rsidR="004B77D2" w:rsidRPr="000D5765">
        <w:rPr>
          <w:rFonts w:cs="Simplified Arabic"/>
          <w:rtl/>
          <w:lang w:val="en-GB" w:bidi="ar-EG"/>
        </w:rPr>
        <w:t xml:space="preserve">المعنية بالموارد الوراثية للأغذية والزراعة، وإطار التأهب </w:t>
      </w:r>
      <w:r w:rsidR="004B77D2" w:rsidRPr="000D5765">
        <w:rPr>
          <w:rFonts w:cs="Simplified Arabic" w:hint="cs"/>
          <w:rtl/>
          <w:lang w:val="en-GB" w:bidi="ar-EG"/>
        </w:rPr>
        <w:t>لجائحة</w:t>
      </w:r>
      <w:r w:rsidR="004B77D2" w:rsidRPr="000D5765">
        <w:rPr>
          <w:rFonts w:cs="Simplified Arabic"/>
          <w:rtl/>
          <w:lang w:val="en-GB" w:bidi="ar-EG"/>
        </w:rPr>
        <w:t xml:space="preserve"> الإنفلونزا لتقاسم فيروسات الأنفلونزا وال</w:t>
      </w:r>
      <w:r w:rsidR="004B77D2" w:rsidRPr="000D5765">
        <w:rPr>
          <w:rFonts w:cs="Simplified Arabic" w:hint="cs"/>
          <w:rtl/>
          <w:lang w:val="en-GB" w:bidi="ar-EG"/>
        </w:rPr>
        <w:t>ح</w:t>
      </w:r>
      <w:r w:rsidR="004B77D2" w:rsidRPr="000D5765">
        <w:rPr>
          <w:rFonts w:cs="Simplified Arabic"/>
          <w:rtl/>
          <w:lang w:val="en-GB" w:bidi="ar-EG"/>
        </w:rPr>
        <w:t xml:space="preserve">صول </w:t>
      </w:r>
      <w:r w:rsidR="004B77D2" w:rsidRPr="000D5765">
        <w:rPr>
          <w:rFonts w:cs="Simplified Arabic" w:hint="cs"/>
          <w:rtl/>
          <w:lang w:val="en-GB" w:bidi="ar-EG"/>
        </w:rPr>
        <w:t>ع</w:t>
      </w:r>
      <w:r w:rsidR="004B77D2" w:rsidRPr="000D5765">
        <w:rPr>
          <w:rFonts w:cs="Simplified Arabic"/>
          <w:rtl/>
          <w:lang w:val="en-GB" w:bidi="ar-EG"/>
        </w:rPr>
        <w:t xml:space="preserve">لى اللقاحات والمزايا الأخرى، وعملية </w:t>
      </w:r>
      <w:r w:rsidR="004B77D2" w:rsidRPr="000D5765">
        <w:rPr>
          <w:rFonts w:cs="Simplified Arabic" w:hint="cs"/>
          <w:rtl/>
          <w:lang w:val="en-GB" w:bidi="ar-EG"/>
        </w:rPr>
        <w:t>وضع</w:t>
      </w:r>
      <w:r w:rsidR="004B77D2" w:rsidRPr="000D5765">
        <w:rPr>
          <w:rFonts w:cs="Simplified Arabic"/>
          <w:rtl/>
          <w:lang w:val="en-GB" w:bidi="ar-EG"/>
        </w:rPr>
        <w:t xml:space="preserve"> اتفاقية بشأن حفظ </w:t>
      </w:r>
      <w:r w:rsidR="004B77D2" w:rsidRPr="000D5765">
        <w:rPr>
          <w:rFonts w:cs="Simplified Arabic" w:hint="cs"/>
          <w:rtl/>
          <w:lang w:val="en-GB" w:bidi="ar-EG"/>
        </w:rPr>
        <w:t>ا</w:t>
      </w:r>
      <w:r w:rsidR="004B77D2" w:rsidRPr="000D5765">
        <w:rPr>
          <w:rFonts w:cs="Simplified Arabic"/>
          <w:rtl/>
          <w:lang w:val="en-GB" w:bidi="ar-EG"/>
        </w:rPr>
        <w:t>لتنوع البيولوجي البحري واستخدام</w:t>
      </w:r>
      <w:r w:rsidR="004B77D2" w:rsidRPr="000D5765">
        <w:rPr>
          <w:rFonts w:cs="Simplified Arabic" w:hint="cs"/>
          <w:rtl/>
          <w:lang w:val="en-GB" w:bidi="ar-EG"/>
        </w:rPr>
        <w:t>ه</w:t>
      </w:r>
      <w:r w:rsidR="004B77D2" w:rsidRPr="000D5765">
        <w:rPr>
          <w:rFonts w:cs="Simplified Arabic"/>
          <w:rtl/>
          <w:lang w:val="en-GB" w:bidi="ar-EG"/>
        </w:rPr>
        <w:t xml:space="preserve"> المستدام </w:t>
      </w:r>
      <w:r w:rsidR="004B77D2" w:rsidRPr="000D5765">
        <w:rPr>
          <w:rFonts w:cs="Simplified Arabic" w:hint="cs"/>
          <w:rtl/>
          <w:lang w:val="en-GB" w:bidi="ar-EG"/>
        </w:rPr>
        <w:t>في ا</w:t>
      </w:r>
      <w:r w:rsidR="004B77D2" w:rsidRPr="000D5765">
        <w:rPr>
          <w:rFonts w:cs="Simplified Arabic"/>
          <w:rtl/>
          <w:lang w:val="en-GB" w:bidi="ar-EG"/>
        </w:rPr>
        <w:t>لمناطق الواقعة خارج نطاق الولاية القضائية الوطنية.</w:t>
      </w:r>
      <w:r w:rsidRPr="000D5765">
        <w:rPr>
          <w:rFonts w:cs="Simplified Arabic" w:hint="cs"/>
          <w:rtl/>
          <w:lang w:val="en-GB" w:bidi="ar-EG"/>
        </w:rPr>
        <w:t xml:space="preserve"> وتجري حاليا </w:t>
      </w:r>
      <w:r w:rsidRPr="000D5765">
        <w:rPr>
          <w:rFonts w:cs="Simplified Arabic"/>
          <w:rtl/>
          <w:lang w:val="en-GB" w:bidi="ar-EG"/>
        </w:rPr>
        <w:t xml:space="preserve">في إطار العديد من هذه </w:t>
      </w:r>
      <w:r w:rsidRPr="000D5765">
        <w:rPr>
          <w:rFonts w:cs="Simplified Arabic" w:hint="cs"/>
          <w:rtl/>
          <w:lang w:val="en-GB" w:bidi="ar-EG"/>
        </w:rPr>
        <w:t xml:space="preserve">الصكوك </w:t>
      </w:r>
      <w:r w:rsidRPr="000D5765">
        <w:rPr>
          <w:rFonts w:cs="Simplified Arabic"/>
          <w:rtl/>
          <w:lang w:val="en-GB" w:bidi="ar-EG"/>
        </w:rPr>
        <w:t>والعمليات</w:t>
      </w:r>
      <w:r w:rsidRPr="000D5765">
        <w:rPr>
          <w:rFonts w:cs="Simplified Arabic" w:hint="cs"/>
          <w:rtl/>
          <w:lang w:val="en-GB" w:bidi="ar-EG"/>
        </w:rPr>
        <w:t xml:space="preserve"> دراسة معلومات </w:t>
      </w:r>
      <w:r w:rsidRPr="000D5765">
        <w:rPr>
          <w:rFonts w:cs="Simplified Arabic"/>
          <w:rtl/>
          <w:lang w:val="en-GB" w:bidi="ar-EG"/>
        </w:rPr>
        <w:t xml:space="preserve">التسلسل الرقمي المتعلقة </w:t>
      </w:r>
      <w:r w:rsidRPr="000D5765">
        <w:rPr>
          <w:rFonts w:cs="Simplified Arabic"/>
          <w:rtl/>
          <w:lang w:val="en-GB" w:bidi="ar-EG"/>
        </w:rPr>
        <w:lastRenderedPageBreak/>
        <w:t>بالموارد الجينية فيما يتعلق بالحصول على الموارد وتقاسم منافع</w:t>
      </w:r>
      <w:r w:rsidRPr="000D5765">
        <w:rPr>
          <w:rFonts w:cs="Simplified Arabic" w:hint="cs"/>
          <w:rtl/>
          <w:lang w:val="en-GB" w:bidi="ar-EG"/>
        </w:rPr>
        <w:t>ها</w:t>
      </w:r>
      <w:r w:rsidRPr="000D5765">
        <w:rPr>
          <w:rFonts w:cs="Simplified Arabic"/>
          <w:rtl/>
          <w:lang w:val="en-GB" w:bidi="ar-EG"/>
        </w:rPr>
        <w:t xml:space="preserve">. </w:t>
      </w:r>
      <w:r w:rsidRPr="000D5765">
        <w:rPr>
          <w:rFonts w:cs="Simplified Arabic" w:hint="cs"/>
          <w:rtl/>
          <w:lang w:val="en-GB" w:bidi="ar-EG"/>
        </w:rPr>
        <w:t>كما أن</w:t>
      </w:r>
      <w:r w:rsidRPr="000D5765">
        <w:rPr>
          <w:rFonts w:cs="Simplified Arabic"/>
          <w:rtl/>
          <w:lang w:val="en-GB" w:bidi="ar-EG"/>
        </w:rPr>
        <w:t xml:space="preserve"> فعالية الن</w:t>
      </w:r>
      <w:r w:rsidRPr="000D5765">
        <w:rPr>
          <w:rFonts w:cs="Simplified Arabic" w:hint="cs"/>
          <w:rtl/>
          <w:lang w:val="en-GB" w:bidi="ar-EG"/>
        </w:rPr>
        <w:t>ُ</w:t>
      </w:r>
      <w:r w:rsidRPr="000D5765">
        <w:rPr>
          <w:rFonts w:cs="Simplified Arabic"/>
          <w:rtl/>
          <w:lang w:val="en-GB" w:bidi="ar-EG"/>
        </w:rPr>
        <w:t xml:space="preserve">هج الثنائية والمتعددة الأطراف لتقاسم المنافع </w:t>
      </w:r>
      <w:r w:rsidRPr="000D5765">
        <w:rPr>
          <w:rFonts w:cs="Simplified Arabic" w:hint="cs"/>
          <w:rtl/>
          <w:lang w:val="en-GB" w:bidi="ar-EG"/>
        </w:rPr>
        <w:t>تخض</w:t>
      </w:r>
      <w:r w:rsidRPr="000D5765">
        <w:rPr>
          <w:rFonts w:cs="Simplified Arabic"/>
          <w:rtl/>
          <w:lang w:val="en-GB" w:bidi="ar-EG"/>
        </w:rPr>
        <w:t xml:space="preserve"> أيضا </w:t>
      </w:r>
      <w:r w:rsidRPr="000D5765">
        <w:rPr>
          <w:rFonts w:cs="Simplified Arabic" w:hint="cs"/>
          <w:rtl/>
          <w:lang w:val="en-GB" w:bidi="ar-EG"/>
        </w:rPr>
        <w:t>ل</w:t>
      </w:r>
      <w:r w:rsidRPr="000D5765">
        <w:rPr>
          <w:rFonts w:cs="Simplified Arabic"/>
          <w:rtl/>
          <w:lang w:val="en-GB" w:bidi="ar-EG"/>
        </w:rPr>
        <w:t>لتحليل والمناقشة.</w:t>
      </w:r>
      <w:r w:rsidRPr="000D5765">
        <w:rPr>
          <w:rStyle w:val="FootnoteReference"/>
          <w:rFonts w:cs="Simplified Arabic"/>
          <w:sz w:val="22"/>
          <w:rtl/>
        </w:rPr>
        <w:footnoteReference w:id="166"/>
      </w:r>
    </w:p>
    <w:p w14:paraId="06B36543" w14:textId="5787287B" w:rsidR="004B77D2"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وت</w:t>
      </w:r>
      <w:r w:rsidRPr="000D5765">
        <w:rPr>
          <w:rFonts w:cs="Simplified Arabic"/>
          <w:rtl/>
          <w:lang w:val="en-GB" w:bidi="ar-EG"/>
        </w:rPr>
        <w:t xml:space="preserve">ركز </w:t>
      </w:r>
      <w:r w:rsidRPr="000D5765">
        <w:rPr>
          <w:rFonts w:cs="Simplified Arabic" w:hint="cs"/>
          <w:rtl/>
          <w:lang w:val="en-GB" w:bidi="ar-EG"/>
        </w:rPr>
        <w:t>الغاية</w:t>
      </w:r>
      <w:r w:rsidRPr="000D5765">
        <w:rPr>
          <w:rFonts w:cs="Simplified Arabic"/>
          <w:rtl/>
          <w:lang w:val="en-GB" w:bidi="ar-EG"/>
        </w:rPr>
        <w:t xml:space="preserve"> جيم المقترح</w:t>
      </w:r>
      <w:r w:rsidRPr="000D5765">
        <w:rPr>
          <w:rFonts w:cs="Simplified Arabic" w:hint="cs"/>
          <w:rtl/>
          <w:lang w:val="en-GB" w:bidi="ar-EG"/>
        </w:rPr>
        <w:t>ة</w:t>
      </w:r>
      <w:r w:rsidRPr="000D5765">
        <w:rPr>
          <w:rFonts w:cs="Simplified Arabic"/>
          <w:rtl/>
          <w:lang w:val="en-GB" w:bidi="ar-EG"/>
        </w:rPr>
        <w:t xml:space="preserve"> للإطار العالمي للتنوع البيولوجي لما بعد عام 2020 على المنافع المشتركة (أي النتائج). ومع ذلك، هناك القليل من المعلومات المنهجية </w:t>
      </w:r>
      <w:r w:rsidRPr="000D5765">
        <w:rPr>
          <w:rFonts w:cs="Simplified Arabic" w:hint="cs"/>
          <w:rtl/>
          <w:lang w:val="en-GB" w:bidi="ar-EG"/>
        </w:rPr>
        <w:t>عن</w:t>
      </w:r>
      <w:r w:rsidRPr="000D5765">
        <w:rPr>
          <w:rFonts w:cs="Simplified Arabic"/>
          <w:rtl/>
          <w:lang w:val="en-GB" w:bidi="ar-EG"/>
        </w:rPr>
        <w:t xml:space="preserve"> المنافع المشتركة (انظر </w:t>
      </w:r>
      <w:r w:rsidRPr="000D5765">
        <w:rPr>
          <w:rFonts w:cs="Simplified Arabic" w:hint="cs"/>
          <w:rtl/>
          <w:lang w:val="en-GB" w:bidi="ar-EG"/>
        </w:rPr>
        <w:t>الغاية</w:t>
      </w:r>
      <w:r w:rsidRPr="000D5765">
        <w:rPr>
          <w:rFonts w:cs="Simplified Arabic"/>
          <w:rtl/>
          <w:lang w:val="en-GB" w:bidi="ar-EG"/>
        </w:rPr>
        <w:t xml:space="preserve"> ج</w:t>
      </w:r>
      <w:r w:rsidRPr="000D5765">
        <w:rPr>
          <w:rFonts w:cs="Simplified Arabic" w:hint="cs"/>
          <w:rtl/>
          <w:lang w:val="en-GB" w:bidi="ar-EG"/>
        </w:rPr>
        <w:t>يم</w:t>
      </w:r>
      <w:r w:rsidRPr="000D5765">
        <w:rPr>
          <w:rFonts w:cs="Simplified Arabic"/>
          <w:rtl/>
          <w:lang w:val="en-GB" w:bidi="ar-EG"/>
        </w:rPr>
        <w:t>). ويمكن لهذا الهدف المقترح أن ي</w:t>
      </w:r>
      <w:r w:rsidRPr="000D5765">
        <w:rPr>
          <w:rFonts w:cs="Simplified Arabic" w:hint="cs"/>
          <w:rtl/>
          <w:lang w:val="en-GB" w:bidi="ar-EG"/>
        </w:rPr>
        <w:t>ُ</w:t>
      </w:r>
      <w:r w:rsidRPr="000D5765">
        <w:rPr>
          <w:rFonts w:cs="Simplified Arabic"/>
          <w:rtl/>
          <w:lang w:val="en-GB" w:bidi="ar-EG"/>
        </w:rPr>
        <w:t xml:space="preserve">كمل </w:t>
      </w:r>
      <w:r w:rsidRPr="000D5765">
        <w:rPr>
          <w:rFonts w:cs="Simplified Arabic" w:hint="cs"/>
          <w:rtl/>
          <w:lang w:val="en-GB" w:bidi="ar-EG"/>
        </w:rPr>
        <w:t>الغاية</w:t>
      </w:r>
      <w:r w:rsidRPr="000D5765">
        <w:rPr>
          <w:rFonts w:cs="Simplified Arabic"/>
          <w:rtl/>
          <w:lang w:val="en-GB" w:bidi="ar-EG"/>
        </w:rPr>
        <w:t xml:space="preserve"> </w:t>
      </w:r>
      <w:r w:rsidRPr="000D5765">
        <w:rPr>
          <w:rFonts w:cs="Simplified Arabic" w:hint="cs"/>
          <w:rtl/>
          <w:lang w:val="en-GB" w:bidi="ar-EG"/>
        </w:rPr>
        <w:t>عن طريق</w:t>
      </w:r>
      <w:r w:rsidRPr="000D5765">
        <w:rPr>
          <w:rFonts w:cs="Simplified Arabic"/>
          <w:rtl/>
          <w:lang w:val="en-GB" w:bidi="ar-EG"/>
        </w:rPr>
        <w:t xml:space="preserve"> التركيز على التدابير التي يتعين اتخاذها لضمان تيسير تقاسم المنافع.</w:t>
      </w:r>
      <w:r w:rsidR="00D91E79" w:rsidRPr="000D5765">
        <w:rPr>
          <w:rFonts w:cs="Simplified Arabic" w:hint="cs"/>
          <w:rtl/>
          <w:lang w:val="en-GB" w:bidi="ar-EG"/>
        </w:rPr>
        <w:t xml:space="preserve"> و</w:t>
      </w:r>
      <w:r w:rsidR="00D91E79" w:rsidRPr="000D5765">
        <w:rPr>
          <w:rFonts w:cs="Simplified Arabic"/>
          <w:rtl/>
          <w:lang w:val="en-GB" w:bidi="ar-EG"/>
        </w:rPr>
        <w:t xml:space="preserve">يمكن أن يسهم هذا الهدف أيضا في </w:t>
      </w:r>
      <w:r w:rsidR="00D91E79" w:rsidRPr="000D5765">
        <w:rPr>
          <w:rFonts w:cs="Simplified Arabic" w:hint="cs"/>
          <w:rtl/>
          <w:lang w:val="en-GB" w:bidi="ar-EG"/>
        </w:rPr>
        <w:t>الغاية</w:t>
      </w:r>
      <w:r w:rsidR="00D91E79" w:rsidRPr="000D5765">
        <w:rPr>
          <w:rFonts w:cs="Simplified Arabic"/>
          <w:rtl/>
          <w:lang w:val="en-GB" w:bidi="ar-EG"/>
        </w:rPr>
        <w:t xml:space="preserve"> دال المقترح</w:t>
      </w:r>
      <w:r w:rsidR="00D91E79" w:rsidRPr="000D5765">
        <w:rPr>
          <w:rFonts w:cs="Simplified Arabic" w:hint="cs"/>
          <w:rtl/>
          <w:lang w:val="en-GB" w:bidi="ar-EG"/>
        </w:rPr>
        <w:t>ة</w:t>
      </w:r>
      <w:r w:rsidR="00D91E79" w:rsidRPr="000D5765">
        <w:rPr>
          <w:rFonts w:cs="Simplified Arabic"/>
          <w:rtl/>
          <w:lang w:val="en-GB" w:bidi="ar-EG"/>
        </w:rPr>
        <w:t xml:space="preserve"> بشأن وسائل التنفيذ إلى الحد الذي توجه فيه المنافع النقدية وغير النقدية الناشئة عن استخدام الموارد الجينية نحو تنفيذ </w:t>
      </w:r>
      <w:r w:rsidR="00D91E79" w:rsidRPr="000D5765">
        <w:rPr>
          <w:rFonts w:cs="Simplified Arabic" w:hint="cs"/>
          <w:rtl/>
          <w:lang w:val="en-GB" w:bidi="ar-EG"/>
        </w:rPr>
        <w:t>ال</w:t>
      </w:r>
      <w:r w:rsidR="00D91E79" w:rsidRPr="000D5765">
        <w:rPr>
          <w:rFonts w:cs="Simplified Arabic"/>
          <w:rtl/>
          <w:lang w:val="en-GB" w:bidi="ar-EG"/>
        </w:rPr>
        <w:t xml:space="preserve">إطار العالمي </w:t>
      </w:r>
      <w:r w:rsidR="00D91E79" w:rsidRPr="000D5765">
        <w:rPr>
          <w:rFonts w:cs="Simplified Arabic" w:hint="cs"/>
          <w:rtl/>
          <w:lang w:val="en-GB" w:bidi="ar-EG"/>
        </w:rPr>
        <w:t>ل</w:t>
      </w:r>
      <w:r w:rsidR="00D91E79" w:rsidRPr="000D5765">
        <w:rPr>
          <w:rFonts w:cs="Simplified Arabic"/>
          <w:rtl/>
          <w:lang w:val="en-GB" w:bidi="ar-EG"/>
        </w:rPr>
        <w:t xml:space="preserve">لتنوع البيولوجي لما بعد عام 2020. وبالمثل، يمكن أن يسهم التقدم نحو هذا الهدف في تحقيق </w:t>
      </w:r>
      <w:r w:rsidR="00D91E79" w:rsidRPr="000D5765">
        <w:rPr>
          <w:rFonts w:cs="Simplified Arabic" w:hint="cs"/>
          <w:rtl/>
          <w:lang w:val="en-GB" w:bidi="ar-EG"/>
        </w:rPr>
        <w:t>الأهداف</w:t>
      </w:r>
      <w:r w:rsidR="00D91E79" w:rsidRPr="000D5765">
        <w:rPr>
          <w:rFonts w:cs="Simplified Arabic"/>
          <w:rtl/>
          <w:lang w:val="en-GB" w:bidi="ar-EG"/>
        </w:rPr>
        <w:t xml:space="preserve"> المتعلقة </w:t>
      </w:r>
      <w:r w:rsidR="00D91E79" w:rsidRPr="000D5765">
        <w:rPr>
          <w:rFonts w:cs="Simplified Arabic" w:hint="cs"/>
          <w:rtl/>
          <w:lang w:val="en-GB" w:bidi="ar-EG"/>
        </w:rPr>
        <w:t>بحشد</w:t>
      </w:r>
      <w:r w:rsidR="00D91E79" w:rsidRPr="000D5765">
        <w:rPr>
          <w:rFonts w:cs="Simplified Arabic"/>
          <w:rtl/>
          <w:lang w:val="en-GB" w:bidi="ar-EG"/>
        </w:rPr>
        <w:t xml:space="preserve"> الموارد (الهدف المقترح 18) والمع</w:t>
      </w:r>
      <w:r w:rsidR="00D91E79" w:rsidRPr="000D5765">
        <w:rPr>
          <w:rFonts w:cs="Simplified Arabic" w:hint="cs"/>
          <w:rtl/>
          <w:lang w:val="en-GB" w:bidi="ar-EG"/>
        </w:rPr>
        <w:t>ا</w:t>
      </w:r>
      <w:r w:rsidR="00D91E79" w:rsidRPr="000D5765">
        <w:rPr>
          <w:rFonts w:cs="Simplified Arabic"/>
          <w:rtl/>
          <w:lang w:val="en-GB" w:bidi="ar-EG"/>
        </w:rPr>
        <w:t xml:space="preserve">رف (الهدف المقترح 19). </w:t>
      </w:r>
      <w:r w:rsidR="00D91E79" w:rsidRPr="000D5765">
        <w:rPr>
          <w:rFonts w:cs="Simplified Arabic" w:hint="cs"/>
          <w:rtl/>
          <w:lang w:val="en-GB" w:bidi="ar-EG"/>
        </w:rPr>
        <w:t>و</w:t>
      </w:r>
      <w:r w:rsidR="00D91E79" w:rsidRPr="000D5765">
        <w:rPr>
          <w:rFonts w:cs="Simplified Arabic"/>
          <w:rtl/>
          <w:lang w:val="en-GB" w:bidi="ar-EG"/>
        </w:rPr>
        <w:t>قد يتطلب وضع التدابير المناسبة والتأكد من تطبيقها بشكل فعال أيضا بناء القدرات وزيادة الوعي لدى أصحاب المصلحة المعنيين</w:t>
      </w:r>
      <w:r w:rsidR="00D91E79" w:rsidRPr="000D5765">
        <w:rPr>
          <w:rFonts w:cs="Simplified Arabic" w:hint="cs"/>
          <w:rtl/>
          <w:lang w:val="en-GB" w:bidi="ar-EG"/>
        </w:rPr>
        <w:t>.</w:t>
      </w:r>
    </w:p>
    <w:p w14:paraId="2B407F14" w14:textId="77777777" w:rsidR="004B77D2" w:rsidRPr="000D5765" w:rsidRDefault="004B77D2" w:rsidP="004B77D2">
      <w:pPr>
        <w:keepNext/>
        <w:keepLines/>
        <w:bidi/>
        <w:spacing w:after="120" w:line="216" w:lineRule="auto"/>
        <w:jc w:val="center"/>
        <w:rPr>
          <w:rFonts w:cs="Simplified Arabic"/>
          <w:b/>
          <w:bCs/>
          <w:lang w:val="en-GB" w:bidi="ar-EG"/>
        </w:rPr>
      </w:pPr>
      <w:r w:rsidRPr="000D5765">
        <w:rPr>
          <w:rFonts w:cs="Simplified Arabic" w:hint="cs"/>
          <w:b/>
          <w:bCs/>
          <w:rtl/>
          <w:lang w:val="en-GB" w:bidi="ar-EG"/>
        </w:rPr>
        <w:t>ألف-</w:t>
      </w:r>
      <w:r w:rsidRPr="000D5765">
        <w:rPr>
          <w:rFonts w:cs="Simplified Arabic"/>
          <w:b/>
          <w:bCs/>
          <w:rtl/>
          <w:lang w:val="en-GB" w:bidi="ar-EG"/>
        </w:rPr>
        <w:tab/>
        <w:t>أدوات وحلول للتنفيذ والتعميم</w:t>
      </w:r>
    </w:p>
    <w:p w14:paraId="6457DD88" w14:textId="77777777" w:rsidR="004B77D2" w:rsidRPr="000D5765" w:rsidRDefault="004B77D2" w:rsidP="004B77D2">
      <w:pPr>
        <w:keepNext/>
        <w:keepLines/>
        <w:bidi/>
        <w:spacing w:after="120" w:line="216" w:lineRule="auto"/>
        <w:jc w:val="both"/>
        <w:rPr>
          <w:rFonts w:cs="Simplified Arabic"/>
          <w:b/>
          <w:bCs/>
          <w:lang w:val="en-GB" w:bidi="ar-EG"/>
        </w:rPr>
      </w:pPr>
      <w:r w:rsidRPr="000D5765">
        <w:rPr>
          <w:rFonts w:cs="Simplified Arabic" w:hint="cs"/>
          <w:b/>
          <w:bCs/>
          <w:rtl/>
          <w:lang w:val="en-GB" w:bidi="ar-EG"/>
        </w:rPr>
        <w:t>دمج</w:t>
      </w:r>
      <w:r w:rsidRPr="000D5765">
        <w:rPr>
          <w:rFonts w:cs="Simplified Arabic"/>
          <w:b/>
          <w:bCs/>
          <w:rtl/>
          <w:lang w:val="en-GB" w:bidi="ar-EG"/>
        </w:rPr>
        <w:t xml:space="preserve"> التنوع البيولوجي</w:t>
      </w:r>
      <w:r w:rsidRPr="000D5765">
        <w:rPr>
          <w:rStyle w:val="FootnoteReference"/>
          <w:rFonts w:cs="Simplified Arabic"/>
          <w:rtl/>
          <w:lang w:val="en-GB" w:bidi="ar-EG"/>
        </w:rPr>
        <w:footnoteReference w:id="167"/>
      </w:r>
    </w:p>
    <w:p w14:paraId="19DA9E3F" w14:textId="77777777" w:rsidR="004B77D2" w:rsidRPr="000D5765" w:rsidRDefault="004B77D2" w:rsidP="004B77D2">
      <w:pPr>
        <w:bidi/>
        <w:spacing w:after="120" w:line="216" w:lineRule="auto"/>
        <w:jc w:val="both"/>
        <w:rPr>
          <w:rFonts w:cs="Simplified Arabic"/>
          <w:i/>
          <w:iCs/>
          <w:lang w:val="en-GB" w:bidi="ar-EG"/>
        </w:rPr>
      </w:pPr>
      <w:r w:rsidRPr="001F44C5">
        <w:rPr>
          <w:rFonts w:cs="Simplified Arabic"/>
          <w:b/>
          <w:bCs/>
          <w:rtl/>
          <w:lang w:val="en-GB" w:bidi="ar-EG"/>
        </w:rPr>
        <w:t>الهدف 13</w:t>
      </w:r>
      <w:r w:rsidRPr="000D5765">
        <w:rPr>
          <w:rFonts w:cs="Simplified Arabic" w:hint="cs"/>
          <w:b/>
          <w:bCs/>
          <w:i/>
          <w:iCs/>
          <w:rtl/>
          <w:lang w:val="en-GB" w:bidi="ar-EG"/>
        </w:rPr>
        <w:t>-</w:t>
      </w:r>
      <w:r w:rsidRPr="000D5765">
        <w:rPr>
          <w:rFonts w:cs="Simplified Arabic"/>
          <w:i/>
          <w:iCs/>
          <w:rtl/>
          <w:lang w:val="en-GB" w:bidi="ar-EG"/>
        </w:rPr>
        <w:t xml:space="preserve"> بحلول عام 2030، دمج قيم التنوع البيولوجي في السياسات واللوائح والتخطيط وعمليات التنمية واستراتيجيات الحد من الفقر والحسابات على جميع المستويات، بما يضمن تعميم قيم التنوع البيولوجي عبر جميع القطاعات وإدماجها في تقييمات الآثار البيئية.</w:t>
      </w:r>
    </w:p>
    <w:p w14:paraId="72F5A9AE" w14:textId="41898A7F" w:rsidR="004B77D2"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rtl/>
          <w:lang w:val="en-GB" w:bidi="ar-EG"/>
        </w:rPr>
        <w:t xml:space="preserve">سيتطلب بلوغ </w:t>
      </w:r>
      <w:r w:rsidRPr="000D5765">
        <w:rPr>
          <w:rFonts w:cs="Simplified Arabic" w:hint="cs"/>
          <w:rtl/>
          <w:lang w:val="en-GB" w:bidi="ar-EG"/>
        </w:rPr>
        <w:t>غايات</w:t>
      </w:r>
      <w:r w:rsidRPr="000D5765">
        <w:rPr>
          <w:rFonts w:cs="Simplified Arabic"/>
          <w:rtl/>
          <w:lang w:val="en-GB" w:bidi="ar-EG"/>
        </w:rPr>
        <w:t xml:space="preserve"> الإطار العالمي للتنوع البيولوجي لما بعد عام 2020 ورؤية عام 2050 للتنوع البيولوجي أن ينتقل التنوع البيولوجي من محيط صنع القرار ليصبح اعتبارا أساسيا في عمليات اتخاذ القرار والتخطيط عبر الحكومة وجميع قطاعات الاقتصاد والمجتمع، </w:t>
      </w:r>
      <w:r w:rsidRPr="000D5765">
        <w:rPr>
          <w:rFonts w:cs="Simplified Arabic" w:hint="cs"/>
          <w:rtl/>
          <w:lang w:val="en-GB" w:bidi="ar-EG"/>
        </w:rPr>
        <w:t>و</w:t>
      </w:r>
      <w:r w:rsidRPr="000D5765">
        <w:rPr>
          <w:rFonts w:cs="Simplified Arabic"/>
          <w:rtl/>
          <w:lang w:val="en-GB" w:bidi="ar-EG"/>
        </w:rPr>
        <w:t xml:space="preserve">الاعتراف بالقيم المتعددة للتنوع البيولوجي. وسيدعم التقدم نحو هذا الهدف تحقيق معظم الغايات </w:t>
      </w:r>
      <w:r w:rsidRPr="000D5765">
        <w:rPr>
          <w:rFonts w:cs="Simplified Arabic" w:hint="cs"/>
          <w:rtl/>
          <w:lang w:val="en-GB" w:bidi="ar-EG"/>
        </w:rPr>
        <w:t>و</w:t>
      </w:r>
      <w:r w:rsidRPr="000D5765">
        <w:rPr>
          <w:rFonts w:cs="Simplified Arabic"/>
          <w:rtl/>
          <w:lang w:val="en-GB" w:bidi="ar-EG"/>
        </w:rPr>
        <w:t>الأهداف المقترحة للإطار العالمي للتنوع البيولوجي لما بعد عام 2020.</w:t>
      </w:r>
      <w:r w:rsidR="000811EB" w:rsidRPr="000D5765">
        <w:rPr>
          <w:rFonts w:cs="Simplified Arabic" w:hint="cs"/>
          <w:rtl/>
          <w:lang w:val="en-GB" w:bidi="ar-EG"/>
        </w:rPr>
        <w:t xml:space="preserve"> وسيكون جانبا مهما للغاية من وسائل التنفيذ (الغاية دال المقترحة).</w:t>
      </w:r>
    </w:p>
    <w:p w14:paraId="557B6D66" w14:textId="77777777" w:rsidR="004B77D2"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قام أكثر من 90 </w:t>
      </w:r>
      <w:r w:rsidRPr="000D5765">
        <w:rPr>
          <w:rFonts w:cs="Simplified Arabic" w:hint="cs"/>
          <w:rtl/>
          <w:lang w:val="en-GB" w:bidi="ar-EG"/>
        </w:rPr>
        <w:t>بلدا</w:t>
      </w:r>
      <w:r w:rsidRPr="000D5765">
        <w:rPr>
          <w:rFonts w:cs="Simplified Arabic"/>
          <w:rtl/>
          <w:lang w:val="en-GB" w:bidi="ar-EG"/>
        </w:rPr>
        <w:t xml:space="preserve"> بتجميع حسابات </w:t>
      </w:r>
      <w:r w:rsidRPr="000D5765">
        <w:rPr>
          <w:rFonts w:cs="Simplified Arabic" w:hint="cs"/>
          <w:rtl/>
          <w:lang w:val="en-GB" w:bidi="ar-EG"/>
        </w:rPr>
        <w:t>بما ي</w:t>
      </w:r>
      <w:r w:rsidRPr="000D5765">
        <w:rPr>
          <w:rFonts w:cs="Simplified Arabic"/>
          <w:rtl/>
          <w:lang w:val="en-GB" w:bidi="ar-EG"/>
        </w:rPr>
        <w:t xml:space="preserve">تماشى مع نظام المحاسبة البيئية والاقتصادية ونشر 24 </w:t>
      </w:r>
      <w:r w:rsidRPr="000D5765">
        <w:rPr>
          <w:rFonts w:cs="Simplified Arabic" w:hint="cs"/>
          <w:rtl/>
          <w:lang w:val="en-GB" w:bidi="ar-EG"/>
        </w:rPr>
        <w:t>بلدا</w:t>
      </w:r>
      <w:r w:rsidRPr="000D5765">
        <w:rPr>
          <w:rFonts w:cs="Simplified Arabic"/>
          <w:rtl/>
          <w:lang w:val="en-GB" w:bidi="ar-EG"/>
        </w:rPr>
        <w:t xml:space="preserve"> على الأقل حسابات النظم الإيكولوجية في إطار </w:t>
      </w:r>
      <w:r w:rsidRPr="000D5765">
        <w:rPr>
          <w:rFonts w:cs="Simplified Arabic" w:hint="cs"/>
          <w:rtl/>
          <w:lang w:val="en-GB" w:bidi="ar-EG"/>
        </w:rPr>
        <w:t>ال</w:t>
      </w:r>
      <w:r w:rsidRPr="000D5765">
        <w:rPr>
          <w:rFonts w:cs="Simplified Arabic"/>
          <w:rtl/>
          <w:lang w:val="en-GB" w:bidi="ar-EG"/>
        </w:rPr>
        <w:t>برنامج التجريبي</w:t>
      </w:r>
      <w:r w:rsidRPr="000D5765">
        <w:rPr>
          <w:rFonts w:cs="Simplified Arabic" w:hint="cs"/>
          <w:rtl/>
          <w:lang w:val="en-GB" w:bidi="ar-EG"/>
        </w:rPr>
        <w:t xml:space="preserve"> ل</w:t>
      </w:r>
      <w:r w:rsidRPr="000D5765">
        <w:rPr>
          <w:rFonts w:cs="Simplified Arabic"/>
          <w:rtl/>
          <w:lang w:val="en-GB" w:bidi="ar-EG"/>
        </w:rPr>
        <w:t xml:space="preserve">محاسبة النظم الإيكولوجية، وهو جزء من إطار نظام المحاسبة البيئية والاقتصادية. وتظهر عينة من الاستعراضات الوطنية الطوعية لتنفيذ أهداف التنمية المستدامة أن ما يقرب من نصف البلدان المبلغة قد دمجت التنوع البيولوجي في تقاريرها. </w:t>
      </w:r>
      <w:r w:rsidRPr="000D5765">
        <w:rPr>
          <w:rFonts w:cs="Simplified Arabic" w:hint="cs"/>
          <w:rtl/>
          <w:lang w:val="en-GB" w:bidi="ar-EG"/>
        </w:rPr>
        <w:t xml:space="preserve">وقام </w:t>
      </w:r>
      <w:r w:rsidRPr="000D5765">
        <w:rPr>
          <w:rFonts w:cs="Simplified Arabic"/>
          <w:rtl/>
          <w:lang w:val="en-GB" w:bidi="ar-EG"/>
        </w:rPr>
        <w:t xml:space="preserve">47 من أصل 170 طرفا قامت </w:t>
      </w:r>
      <w:r w:rsidRPr="000D5765">
        <w:rPr>
          <w:rFonts w:cs="Simplified Arabic" w:hint="cs"/>
          <w:rtl/>
          <w:lang w:val="en-GB" w:bidi="ar-EG"/>
        </w:rPr>
        <w:t>بوضع</w:t>
      </w:r>
      <w:r w:rsidRPr="000D5765">
        <w:rPr>
          <w:rFonts w:cs="Simplified Arabic"/>
          <w:rtl/>
          <w:lang w:val="en-GB" w:bidi="ar-EG"/>
        </w:rPr>
        <w:t xml:space="preserve"> أو تحديث أو تنقيح استراتيجياتها وخطط عملها الوطنية للتنوع البيولوجي بعد اعتماد الخطة الاستراتيجية للتنوع البيولوجي 2011-2020 </w:t>
      </w:r>
      <w:r w:rsidRPr="000D5765">
        <w:rPr>
          <w:rFonts w:cs="Simplified Arabic" w:hint="cs"/>
          <w:rtl/>
          <w:lang w:val="en-GB" w:bidi="ar-EG"/>
        </w:rPr>
        <w:t>بدمج</w:t>
      </w:r>
      <w:r w:rsidRPr="000D5765">
        <w:rPr>
          <w:rFonts w:cs="Simplified Arabic"/>
          <w:rtl/>
          <w:lang w:val="en-GB" w:bidi="ar-EG"/>
        </w:rPr>
        <w:t xml:space="preserve"> روابط للقضاء على الفقر و/أو دمج هذا الهدف في مبادئها و</w:t>
      </w:r>
      <w:r w:rsidRPr="000D5765">
        <w:rPr>
          <w:rFonts w:cs="Simplified Arabic" w:hint="cs"/>
          <w:rtl/>
          <w:lang w:val="en-GB" w:bidi="ar-EG"/>
        </w:rPr>
        <w:t xml:space="preserve">/أو </w:t>
      </w:r>
      <w:r w:rsidRPr="000D5765">
        <w:rPr>
          <w:rFonts w:cs="Simplified Arabic"/>
          <w:rtl/>
          <w:lang w:val="en-GB" w:bidi="ar-EG"/>
        </w:rPr>
        <w:t>أهدافها و/أو إجراءات</w:t>
      </w:r>
      <w:r w:rsidRPr="000D5765">
        <w:rPr>
          <w:rFonts w:cs="Simplified Arabic" w:hint="cs"/>
          <w:rtl/>
          <w:lang w:val="en-GB" w:bidi="ar-EG"/>
        </w:rPr>
        <w:t>ها</w:t>
      </w:r>
      <w:r w:rsidRPr="000D5765">
        <w:rPr>
          <w:rFonts w:cs="Simplified Arabic"/>
          <w:rtl/>
          <w:lang w:val="en-GB" w:bidi="ar-EG"/>
        </w:rPr>
        <w:t>، و</w:t>
      </w:r>
      <w:r w:rsidRPr="000D5765">
        <w:rPr>
          <w:rFonts w:cs="Simplified Arabic" w:hint="cs"/>
          <w:rtl/>
          <w:lang w:val="en-GB" w:bidi="ar-EG"/>
        </w:rPr>
        <w:t>أشار</w:t>
      </w:r>
      <w:r w:rsidRPr="000D5765">
        <w:rPr>
          <w:rFonts w:cs="Simplified Arabic"/>
          <w:rtl/>
          <w:lang w:val="en-GB" w:bidi="ar-EG"/>
        </w:rPr>
        <w:t xml:space="preserve"> 40 طرفا إلى </w:t>
      </w:r>
      <w:r w:rsidRPr="000D5765">
        <w:rPr>
          <w:rFonts w:cs="Simplified Arabic" w:hint="cs"/>
          <w:rtl/>
          <w:lang w:val="en-GB" w:bidi="ar-EG"/>
        </w:rPr>
        <w:t>دمج</w:t>
      </w:r>
      <w:r w:rsidRPr="000D5765">
        <w:rPr>
          <w:rFonts w:cs="Simplified Arabic"/>
          <w:rtl/>
          <w:lang w:val="en-GB" w:bidi="ar-EG"/>
        </w:rPr>
        <w:t xml:space="preserve"> التنوع البيولوجي في خطط</w:t>
      </w:r>
      <w:r w:rsidRPr="000D5765">
        <w:rPr>
          <w:rFonts w:cs="Simplified Arabic" w:hint="cs"/>
          <w:rtl/>
          <w:lang w:val="en-GB" w:bidi="ar-EG"/>
        </w:rPr>
        <w:t>ها</w:t>
      </w:r>
      <w:r w:rsidRPr="000D5765">
        <w:rPr>
          <w:rFonts w:cs="Simplified Arabic"/>
          <w:rtl/>
          <w:lang w:val="en-GB" w:bidi="ar-EG"/>
        </w:rPr>
        <w:t xml:space="preserve"> الوطنية </w:t>
      </w:r>
      <w:r w:rsidRPr="000D5765">
        <w:rPr>
          <w:rFonts w:cs="Simplified Arabic" w:hint="cs"/>
          <w:rtl/>
          <w:lang w:val="en-GB" w:bidi="ar-EG"/>
        </w:rPr>
        <w:t>ل</w:t>
      </w:r>
      <w:r w:rsidRPr="000D5765">
        <w:rPr>
          <w:rFonts w:cs="Simplified Arabic"/>
          <w:rtl/>
          <w:lang w:val="en-GB" w:bidi="ar-EG"/>
        </w:rPr>
        <w:t xml:space="preserve">لتنمية أو </w:t>
      </w:r>
      <w:r w:rsidRPr="000D5765">
        <w:rPr>
          <w:rFonts w:cs="Simplified Arabic" w:hint="cs"/>
          <w:rtl/>
          <w:lang w:val="en-GB" w:bidi="ar-EG"/>
        </w:rPr>
        <w:t>الصكوك</w:t>
      </w:r>
      <w:r w:rsidRPr="000D5765">
        <w:rPr>
          <w:rFonts w:cs="Simplified Arabic"/>
          <w:rtl/>
          <w:lang w:val="en-GB" w:bidi="ar-EG"/>
        </w:rPr>
        <w:t xml:space="preserve"> المماثلة.</w:t>
      </w:r>
    </w:p>
    <w:p w14:paraId="656D608B" w14:textId="1ABF34EC" w:rsidR="000811EB"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سيتطلب إحراز تقدم نحو هذا الهدف مجموعة من الإجراءات وسيساهم العديد منها بشكل مباشر أو غير مباشر في تحقيق جميع الأهداف الأخرى المقترحة في الإطار العالمي للتنوع البيولوجي لما بعد عام 2020. وبشكل عام، ستكون هناك </w:t>
      </w:r>
      <w:r w:rsidRPr="000D5765">
        <w:rPr>
          <w:rFonts w:cs="Simplified Arabic"/>
          <w:rtl/>
          <w:lang w:val="en-GB" w:bidi="ar-EG"/>
        </w:rPr>
        <w:lastRenderedPageBreak/>
        <w:t xml:space="preserve">حاجة </w:t>
      </w:r>
      <w:r w:rsidRPr="000D5765">
        <w:rPr>
          <w:rFonts w:cs="Simplified Arabic" w:hint="cs"/>
          <w:rtl/>
          <w:lang w:val="en-GB" w:bidi="ar-EG"/>
        </w:rPr>
        <w:t>إلى ال</w:t>
      </w:r>
      <w:r w:rsidRPr="000D5765">
        <w:rPr>
          <w:rFonts w:cs="Simplified Arabic"/>
          <w:rtl/>
          <w:lang w:val="en-GB" w:bidi="ar-EG"/>
        </w:rPr>
        <w:t>مزيد من الاعتراف الواضح بجميع قيم التنوع البيولوجي في السياس</w:t>
      </w:r>
      <w:r w:rsidRPr="000D5765">
        <w:rPr>
          <w:rFonts w:cs="Simplified Arabic" w:hint="cs"/>
          <w:rtl/>
          <w:lang w:val="en-GB" w:bidi="ar-EG"/>
        </w:rPr>
        <w:t>ات</w:t>
      </w:r>
      <w:r w:rsidRPr="000D5765">
        <w:rPr>
          <w:rFonts w:cs="Simplified Arabic"/>
          <w:rtl/>
          <w:lang w:val="en-GB" w:bidi="ar-EG"/>
        </w:rPr>
        <w:t xml:space="preserve"> الاستراتيجية الوطنية الرئيسية ووثائق التخطيط. وسي</w:t>
      </w:r>
      <w:r w:rsidRPr="000D5765">
        <w:rPr>
          <w:rFonts w:cs="Simplified Arabic" w:hint="cs"/>
          <w:rtl/>
          <w:lang w:val="en-GB" w:bidi="ar-EG"/>
        </w:rPr>
        <w:t>تعين دعم</w:t>
      </w:r>
      <w:r w:rsidRPr="000D5765">
        <w:rPr>
          <w:rFonts w:cs="Simplified Arabic"/>
          <w:rtl/>
          <w:lang w:val="en-GB" w:bidi="ar-EG"/>
        </w:rPr>
        <w:t xml:space="preserve"> ذلك من خلال </w:t>
      </w:r>
      <w:r w:rsidRPr="000D5765">
        <w:rPr>
          <w:rFonts w:cs="Simplified Arabic" w:hint="cs"/>
          <w:rtl/>
          <w:lang w:val="en-GB" w:bidi="ar-EG"/>
        </w:rPr>
        <w:t>مواصلة وضع</w:t>
      </w:r>
      <w:r w:rsidRPr="000D5765">
        <w:rPr>
          <w:rFonts w:cs="Simplified Arabic"/>
          <w:rtl/>
          <w:lang w:val="en-GB" w:bidi="ar-EG"/>
        </w:rPr>
        <w:t xml:space="preserve"> </w:t>
      </w:r>
      <w:r w:rsidRPr="000D5765">
        <w:rPr>
          <w:rFonts w:cs="Simplified Arabic" w:hint="cs"/>
          <w:rtl/>
          <w:lang w:val="en-GB" w:bidi="ar-EG"/>
        </w:rPr>
        <w:t>الصكوك</w:t>
      </w:r>
      <w:r w:rsidRPr="000D5765">
        <w:rPr>
          <w:rFonts w:cs="Simplified Arabic"/>
          <w:rtl/>
          <w:lang w:val="en-GB" w:bidi="ar-EG"/>
        </w:rPr>
        <w:t xml:space="preserve"> أو أدوات السياس</w:t>
      </w:r>
      <w:r w:rsidRPr="000D5765">
        <w:rPr>
          <w:rFonts w:cs="Simplified Arabic" w:hint="cs"/>
          <w:rtl/>
          <w:lang w:val="en-GB" w:bidi="ar-EG"/>
        </w:rPr>
        <w:t>ات</w:t>
      </w:r>
      <w:r w:rsidRPr="000D5765">
        <w:rPr>
          <w:rFonts w:cs="Simplified Arabic"/>
          <w:rtl/>
          <w:lang w:val="en-GB" w:bidi="ar-EG"/>
        </w:rPr>
        <w:t xml:space="preserve"> لمعالجة التنوع البيولوجي وخدمات ووظائف النظم الإيكولوجية بطريقة شاملة داخل مختلف القطاعات ومجالات السياس</w:t>
      </w:r>
      <w:r w:rsidRPr="000D5765">
        <w:rPr>
          <w:rFonts w:cs="Simplified Arabic" w:hint="cs"/>
          <w:rtl/>
          <w:lang w:val="en-GB" w:bidi="ar-EG"/>
        </w:rPr>
        <w:t xml:space="preserve">ات وعبرها فضلا عن </w:t>
      </w:r>
      <w:r w:rsidRPr="000D5765">
        <w:rPr>
          <w:rFonts w:cs="Simplified Arabic"/>
          <w:rtl/>
          <w:lang w:val="en-GB" w:bidi="ar-EG"/>
        </w:rPr>
        <w:t>استخدام</w:t>
      </w:r>
      <w:r w:rsidRPr="000D5765">
        <w:rPr>
          <w:rFonts w:cs="Simplified Arabic" w:hint="cs"/>
          <w:rtl/>
          <w:lang w:val="en-GB" w:bidi="ar-EG"/>
        </w:rPr>
        <w:t xml:space="preserve">ها بطريقة </w:t>
      </w:r>
      <w:r w:rsidRPr="000D5765">
        <w:rPr>
          <w:rFonts w:cs="Simplified Arabic"/>
          <w:rtl/>
          <w:lang w:val="en-GB" w:bidi="ar-EG"/>
        </w:rPr>
        <w:t xml:space="preserve">أكثر فعالية. ولكي تكون هذه </w:t>
      </w:r>
      <w:r w:rsidRPr="000D5765">
        <w:rPr>
          <w:rFonts w:cs="Simplified Arabic" w:hint="cs"/>
          <w:rtl/>
          <w:lang w:val="en-GB" w:bidi="ar-EG"/>
        </w:rPr>
        <w:t>الصكوك</w:t>
      </w:r>
      <w:r w:rsidRPr="000D5765">
        <w:rPr>
          <w:rFonts w:cs="Simplified Arabic"/>
          <w:rtl/>
          <w:lang w:val="en-GB" w:bidi="ar-EG"/>
        </w:rPr>
        <w:t xml:space="preserve"> والأدوات فعالة، </w:t>
      </w:r>
      <w:r w:rsidRPr="000D5765">
        <w:rPr>
          <w:rFonts w:cs="Simplified Arabic" w:hint="cs"/>
          <w:rtl/>
          <w:lang w:val="en-GB" w:bidi="ar-EG"/>
        </w:rPr>
        <w:t>يتعين دعمها</w:t>
      </w:r>
      <w:r w:rsidRPr="000D5765">
        <w:rPr>
          <w:rFonts w:cs="Simplified Arabic"/>
          <w:rtl/>
          <w:lang w:val="en-GB" w:bidi="ar-EG"/>
        </w:rPr>
        <w:t xml:space="preserve"> برصد فعال للتنوع البيولوجي و</w:t>
      </w:r>
      <w:r w:rsidRPr="000D5765">
        <w:rPr>
          <w:rFonts w:cs="Simplified Arabic" w:hint="cs"/>
          <w:rtl/>
          <w:lang w:val="en-GB" w:bidi="ar-EG"/>
        </w:rPr>
        <w:t>ب</w:t>
      </w:r>
      <w:r w:rsidRPr="000D5765">
        <w:rPr>
          <w:rFonts w:cs="Simplified Arabic"/>
          <w:rtl/>
          <w:lang w:val="en-GB" w:bidi="ar-EG"/>
        </w:rPr>
        <w:t xml:space="preserve">معلومات ذات جودة عن التنوع البيولوجي (الهدف المقترح 19). </w:t>
      </w:r>
      <w:r w:rsidR="000811EB" w:rsidRPr="000D5765">
        <w:rPr>
          <w:rFonts w:cs="Simplified Arabic" w:hint="cs"/>
          <w:rtl/>
          <w:lang w:val="en-GB" w:bidi="ar-EG"/>
        </w:rPr>
        <w:t>كما أن وضع الخطط المكانية الشاملة للتنوع البيولوجي (الهدف 1 المقترح) يمكن أن يكون مفيدا في هذا الصدد.</w:t>
      </w:r>
    </w:p>
    <w:p w14:paraId="628BEF3F" w14:textId="486FB2B9" w:rsidR="000811EB" w:rsidRPr="000D5765" w:rsidRDefault="004B77D2" w:rsidP="000811EB">
      <w:pPr>
        <w:numPr>
          <w:ilvl w:val="0"/>
          <w:numId w:val="4"/>
        </w:numPr>
        <w:bidi/>
        <w:spacing w:after="120" w:line="216" w:lineRule="auto"/>
        <w:ind w:left="0" w:firstLine="0"/>
        <w:jc w:val="both"/>
        <w:rPr>
          <w:rFonts w:cs="Simplified Arabic"/>
          <w:lang w:val="en-GB" w:bidi="ar-EG"/>
        </w:rPr>
      </w:pPr>
      <w:r w:rsidRPr="000D5765">
        <w:rPr>
          <w:rFonts w:cs="Simplified Arabic"/>
          <w:rtl/>
          <w:lang w:val="en-GB" w:bidi="ar-EG"/>
        </w:rPr>
        <w:t xml:space="preserve">وستشمل الإجراءات الأكثر تحديدا للوصول إلى هذا الهدف جهودا أكبر لإدماج قيم التنوع البيولوجي واعتباراته في السياسات القطاعية، بما في ذلك السياسات المتعلقة بالتنمية والغابات والزراعة ومصايد الأسماك والطاقة والتمويل والقطاعات الاقتصادية الأخرى؛ </w:t>
      </w:r>
      <w:r w:rsidRPr="000D5765">
        <w:rPr>
          <w:rFonts w:cs="Simplified Arabic" w:hint="cs"/>
          <w:rtl/>
          <w:lang w:val="en-GB" w:bidi="ar-EG"/>
        </w:rPr>
        <w:t>وإعداد</w:t>
      </w:r>
      <w:r w:rsidRPr="000D5765">
        <w:rPr>
          <w:rFonts w:cs="Simplified Arabic"/>
          <w:rtl/>
          <w:lang w:val="en-GB" w:bidi="ar-EG"/>
        </w:rPr>
        <w:t xml:space="preserve"> حسابات رأس المال الطبيعي؛ </w:t>
      </w:r>
      <w:r w:rsidRPr="000D5765">
        <w:rPr>
          <w:rFonts w:cs="Simplified Arabic" w:hint="cs"/>
          <w:rtl/>
          <w:lang w:val="en-GB" w:bidi="ar-EG"/>
        </w:rPr>
        <w:t>و</w:t>
      </w:r>
      <w:r w:rsidRPr="000D5765">
        <w:rPr>
          <w:rFonts w:cs="Simplified Arabic"/>
          <w:rtl/>
          <w:lang w:val="en-GB" w:bidi="ar-EG"/>
        </w:rPr>
        <w:t xml:space="preserve">إجراء تقييمات بيئية استراتيجية أكثر فعالية وتقييمات للأثر البيئي ومواصلة </w:t>
      </w:r>
      <w:r w:rsidRPr="000D5765">
        <w:rPr>
          <w:rFonts w:cs="Simplified Arabic" w:hint="cs"/>
          <w:rtl/>
          <w:lang w:val="en-GB" w:bidi="ar-EG"/>
        </w:rPr>
        <w:t>وضع</w:t>
      </w:r>
      <w:r w:rsidRPr="000D5765">
        <w:rPr>
          <w:rFonts w:cs="Simplified Arabic"/>
          <w:rtl/>
          <w:lang w:val="en-GB" w:bidi="ar-EG"/>
        </w:rPr>
        <w:t xml:space="preserve"> الأدوات والمبادئ التوجيهية والمنهجيات لدعم المؤسسات في صنع القرار</w:t>
      </w:r>
      <w:r w:rsidRPr="000D5765">
        <w:rPr>
          <w:rFonts w:cs="Simplified Arabic" w:hint="cs"/>
          <w:rtl/>
          <w:lang w:val="en-GB" w:bidi="ar-EG"/>
        </w:rPr>
        <w:t>، ضمن غيرها من ال</w:t>
      </w:r>
      <w:r w:rsidRPr="000D5765">
        <w:rPr>
          <w:rFonts w:cs="Simplified Arabic"/>
          <w:rtl/>
          <w:lang w:val="en-GB" w:bidi="ar-EG"/>
        </w:rPr>
        <w:t>أمور.</w:t>
      </w:r>
      <w:r w:rsidR="000811EB" w:rsidRPr="000D5765">
        <w:rPr>
          <w:rFonts w:cs="Simplified Arabic" w:hint="cs"/>
          <w:rtl/>
          <w:lang w:val="en-GB" w:bidi="ar-EG"/>
        </w:rPr>
        <w:t xml:space="preserve"> كما أن المناقشات الجارية في إطار الاتفاقية بشأن مشروع نهج طويل الأجل للتعميم</w:t>
      </w:r>
      <w:r w:rsidRPr="000D5765">
        <w:rPr>
          <w:rFonts w:cs="Simplified Arabic"/>
          <w:rtl/>
          <w:lang w:val="en-GB" w:bidi="ar-EG"/>
        </w:rPr>
        <w:t xml:space="preserve"> </w:t>
      </w:r>
      <w:r w:rsidR="000811EB" w:rsidRPr="000D5765">
        <w:rPr>
          <w:rFonts w:cs="Simplified Arabic" w:hint="cs"/>
          <w:rtl/>
          <w:lang w:val="en-GB" w:bidi="ar-EG"/>
        </w:rPr>
        <w:t>ذا صلة أيض</w:t>
      </w:r>
      <w:r w:rsidR="007F6253" w:rsidRPr="000D5765">
        <w:rPr>
          <w:rFonts w:cs="Simplified Arabic" w:hint="cs"/>
          <w:rtl/>
          <w:lang w:val="en-GB" w:bidi="ar-EG"/>
        </w:rPr>
        <w:t>.</w:t>
      </w:r>
      <w:r w:rsidR="007F6253" w:rsidRPr="000D5765">
        <w:rPr>
          <w:rStyle w:val="FootnoteReference"/>
          <w:rFonts w:cs="Simplified Arabic"/>
          <w:rtl/>
          <w:lang w:val="en-GB" w:bidi="ar-EG"/>
        </w:rPr>
        <w:footnoteReference w:id="168"/>
      </w:r>
    </w:p>
    <w:p w14:paraId="7B20BF30" w14:textId="7B7F6D2A" w:rsidR="004B77D2" w:rsidRPr="000D5765" w:rsidRDefault="004B77D2" w:rsidP="000811EB">
      <w:pPr>
        <w:numPr>
          <w:ilvl w:val="0"/>
          <w:numId w:val="4"/>
        </w:numPr>
        <w:bidi/>
        <w:spacing w:after="120" w:line="216" w:lineRule="auto"/>
        <w:ind w:left="0" w:firstLine="0"/>
        <w:jc w:val="both"/>
        <w:rPr>
          <w:rFonts w:cs="Simplified Arabic"/>
          <w:lang w:val="en-GB" w:bidi="ar-EG"/>
        </w:rPr>
      </w:pPr>
      <w:r w:rsidRPr="000D5765">
        <w:rPr>
          <w:rFonts w:cs="Simplified Arabic"/>
          <w:rtl/>
          <w:lang w:val="en-GB" w:bidi="ar-EG"/>
        </w:rPr>
        <w:t xml:space="preserve">وسيوفر التقييم المنهجي </w:t>
      </w:r>
      <w:r w:rsidRPr="000D5765">
        <w:rPr>
          <w:rFonts w:cs="Simplified Arabic" w:hint="cs"/>
          <w:rtl/>
          <w:lang w:val="en-GB" w:bidi="ar-EG"/>
        </w:rPr>
        <w:t>الذي يجريه ا</w:t>
      </w:r>
      <w:r w:rsidRPr="000D5765">
        <w:rPr>
          <w:rFonts w:cs="Simplified Arabic"/>
          <w:rtl/>
          <w:lang w:val="en-GB" w:bidi="ar-EG"/>
        </w:rPr>
        <w:t>لمنبر الحكومي الدولي للعلوم والسياسات المعني بالتنوع البيولوجي وخدمات النظم الإيكولوجية</w:t>
      </w:r>
      <w:r w:rsidRPr="000D5765">
        <w:rPr>
          <w:rFonts w:cs="Simplified Arabic" w:hint="cs"/>
          <w:rtl/>
          <w:lang w:val="en-GB" w:bidi="ar-EG"/>
        </w:rPr>
        <w:t xml:space="preserve"> ل</w:t>
      </w:r>
      <w:r w:rsidRPr="000D5765">
        <w:rPr>
          <w:rFonts w:cs="Simplified Arabic"/>
          <w:rtl/>
          <w:lang w:val="en-GB" w:bidi="ar-EG"/>
        </w:rPr>
        <w:t xml:space="preserve">لتصورات المتنوعة للقيم المتعددة للطبيعة ومنافعها، بما في ذلك التنوع البيولوجي ووظائف وخدمات النظم الإيكولوجية، </w:t>
      </w:r>
      <w:r w:rsidRPr="000D5765">
        <w:rPr>
          <w:rFonts w:cs="Simplified Arabic" w:hint="cs"/>
          <w:rtl/>
          <w:lang w:val="en-GB" w:bidi="ar-EG"/>
        </w:rPr>
        <w:t>و</w:t>
      </w:r>
      <w:r w:rsidRPr="000D5765">
        <w:rPr>
          <w:rFonts w:cs="Simplified Arabic"/>
          <w:rtl/>
          <w:lang w:val="en-GB" w:bidi="ar-EG"/>
        </w:rPr>
        <w:t>المقرر الانتهاء منه في عام 2022، معلومات مفيدة فيما يتعلق بالقيم المتعددة للتنوع البيولوجي.</w:t>
      </w:r>
      <w:r w:rsidR="000811EB" w:rsidRPr="000D5765">
        <w:rPr>
          <w:rFonts w:cs="Simplified Arabic" w:hint="cs"/>
          <w:rtl/>
          <w:lang w:val="en-GB" w:bidi="ar-EG"/>
        </w:rPr>
        <w:t xml:space="preserve"> </w:t>
      </w:r>
    </w:p>
    <w:p w14:paraId="32538C2D" w14:textId="77777777" w:rsidR="004B77D2" w:rsidRPr="000D5765" w:rsidRDefault="004B77D2" w:rsidP="004B77D2">
      <w:pPr>
        <w:keepNext/>
        <w:keepLines/>
        <w:bidi/>
        <w:spacing w:after="120" w:line="216" w:lineRule="auto"/>
        <w:jc w:val="both"/>
        <w:rPr>
          <w:rFonts w:cs="Simplified Arabic"/>
          <w:b/>
          <w:bCs/>
          <w:lang w:val="en-GB" w:bidi="ar-EG"/>
        </w:rPr>
      </w:pPr>
      <w:r w:rsidRPr="000D5765">
        <w:rPr>
          <w:rFonts w:cs="Simplified Arabic"/>
          <w:b/>
          <w:bCs/>
          <w:rtl/>
          <w:lang w:val="en-GB" w:bidi="ar-EG"/>
        </w:rPr>
        <w:t>سلاسل الإنتاج والإمداد المستدامة</w:t>
      </w:r>
      <w:r w:rsidRPr="001F44C5">
        <w:rPr>
          <w:rStyle w:val="FootnoteReference"/>
          <w:rFonts w:cs="Simplified Arabic"/>
          <w:rtl/>
          <w:lang w:val="en-GB" w:bidi="ar-EG"/>
        </w:rPr>
        <w:footnoteReference w:id="169"/>
      </w:r>
    </w:p>
    <w:p w14:paraId="4A355803" w14:textId="77777777" w:rsidR="004B77D2" w:rsidRPr="000D5765" w:rsidRDefault="004B77D2" w:rsidP="004B77D2">
      <w:pPr>
        <w:bidi/>
        <w:spacing w:after="120" w:line="216" w:lineRule="auto"/>
        <w:jc w:val="both"/>
        <w:rPr>
          <w:rFonts w:cs="Simplified Arabic"/>
          <w:i/>
          <w:iCs/>
          <w:lang w:val="en-GB" w:bidi="ar-EG"/>
        </w:rPr>
      </w:pPr>
      <w:r w:rsidRPr="001F44C5">
        <w:rPr>
          <w:rFonts w:cs="Simplified Arabic"/>
          <w:b/>
          <w:bCs/>
          <w:rtl/>
          <w:lang w:val="en-GB" w:bidi="ar-EG"/>
        </w:rPr>
        <w:t>الهدف 14</w:t>
      </w:r>
      <w:r w:rsidRPr="000D5765">
        <w:rPr>
          <w:rFonts w:cs="Simplified Arabic" w:hint="cs"/>
          <w:b/>
          <w:bCs/>
          <w:i/>
          <w:iCs/>
          <w:rtl/>
          <w:lang w:val="en-GB" w:bidi="ar-EG"/>
        </w:rPr>
        <w:t>-</w:t>
      </w:r>
      <w:r w:rsidRPr="000D5765">
        <w:rPr>
          <w:rFonts w:cs="Simplified Arabic"/>
          <w:i/>
          <w:iCs/>
          <w:rtl/>
          <w:lang w:val="en-GB" w:bidi="ar-EG"/>
        </w:rPr>
        <w:t xml:space="preserve"> بحلول عام 2030، تحقيق خفض بنسبة [50 في المائة] على الأقل في الآثار السلبية التي يتعرض لها التنوع البيولوجي من خلال ضمان استدامة ممارسات الإنتاج وسلاسل الإمداد.</w:t>
      </w:r>
    </w:p>
    <w:p w14:paraId="7B7E57BC" w14:textId="53E66D94" w:rsidR="004B77D2"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rtl/>
          <w:lang w:val="en-GB" w:bidi="ar-EG"/>
        </w:rPr>
        <w:t xml:space="preserve">ترتبط سلاسل الإنتاج والإمداد المستخدمة لتلبية الطلب على السلع والخدمات </w:t>
      </w:r>
      <w:r w:rsidR="00DF7CAE" w:rsidRPr="000D5765">
        <w:rPr>
          <w:rFonts w:cs="Simplified Arabic" w:hint="cs"/>
          <w:rtl/>
          <w:lang w:val="en-GB" w:bidi="ar-EG"/>
        </w:rPr>
        <w:t>تدعم بشكل مباشر وغير مباشر الأنماط الحالية لل</w:t>
      </w:r>
      <w:r w:rsidRPr="000D5765">
        <w:rPr>
          <w:rFonts w:cs="Simplified Arabic"/>
          <w:rtl/>
          <w:lang w:val="en-GB" w:bidi="ar-EG"/>
        </w:rPr>
        <w:t xml:space="preserve">استخدام غير المستدام، وهو أحد المحركات الرئيسية المباشرة لفقدان التنوع البيولوجي. وسيكون الحد من الآثار السلبية </w:t>
      </w:r>
      <w:r w:rsidRPr="000D5765">
        <w:rPr>
          <w:rFonts w:cs="Simplified Arabic" w:hint="cs"/>
          <w:rtl/>
          <w:lang w:val="en-GB" w:bidi="ar-EG"/>
        </w:rPr>
        <w:t>ل</w:t>
      </w:r>
      <w:r w:rsidRPr="000D5765">
        <w:rPr>
          <w:rFonts w:cs="Simplified Arabic"/>
          <w:rtl/>
          <w:lang w:val="en-GB" w:bidi="ar-EG"/>
        </w:rPr>
        <w:t>ممارسات الإنتاج وسلاسل الإمداد على التنوع البيولوجي مهما في إحراز تقدم نحو رؤية عام 2050 للتنوع البيولوجي.</w:t>
      </w:r>
    </w:p>
    <w:p w14:paraId="64BA1236" w14:textId="77777777" w:rsidR="00DF7CAE" w:rsidRPr="000D5765" w:rsidRDefault="004B77D2" w:rsidP="00DF7CAE">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ووفقا ل</w:t>
      </w:r>
      <w:r w:rsidRPr="000D5765">
        <w:rPr>
          <w:rFonts w:cs="Simplified Arabic"/>
          <w:rtl/>
          <w:lang w:val="en-GB" w:bidi="ar-EG"/>
        </w:rPr>
        <w:t>بعض التقديرات، يمكن ربط 90 في المائة من فقدان التنوع البيولوجي العالمي ونصف انبعاثات غازات الدفيئة العالمية باستخراج الموارد الطبيعية</w:t>
      </w:r>
      <w:r w:rsidRPr="000D5765">
        <w:rPr>
          <w:rFonts w:cs="Simplified Arabic" w:hint="cs"/>
          <w:rtl/>
          <w:lang w:val="en-GB" w:bidi="ar-EG"/>
        </w:rPr>
        <w:t xml:space="preserve"> </w:t>
      </w:r>
      <w:r w:rsidRPr="000D5765">
        <w:rPr>
          <w:rFonts w:cs="Simplified Arabic"/>
          <w:rtl/>
          <w:lang w:val="en-GB" w:bidi="ar-EG"/>
        </w:rPr>
        <w:t>و</w:t>
      </w:r>
      <w:r w:rsidRPr="000D5765">
        <w:rPr>
          <w:rFonts w:cs="Simplified Arabic" w:hint="cs"/>
          <w:rtl/>
          <w:lang w:val="en-GB" w:bidi="ar-EG"/>
        </w:rPr>
        <w:t>تجهيزها</w:t>
      </w:r>
      <w:r w:rsidRPr="000D5765">
        <w:rPr>
          <w:rFonts w:cs="Simplified Arabic"/>
          <w:rtl/>
          <w:lang w:val="en-GB" w:bidi="ar-EG"/>
        </w:rPr>
        <w:t>.</w:t>
      </w:r>
      <w:r w:rsidRPr="000D5765">
        <w:rPr>
          <w:rStyle w:val="FootnoteReference"/>
          <w:rFonts w:cs="Simplified Arabic"/>
          <w:rtl/>
          <w:lang w:val="en-GB" w:bidi="ar-EG"/>
        </w:rPr>
        <w:footnoteReference w:id="170"/>
      </w:r>
      <w:r w:rsidRPr="000D5765">
        <w:rPr>
          <w:rFonts w:cs="Simplified Arabic"/>
          <w:rtl/>
          <w:lang w:val="en-GB" w:bidi="ar-EG"/>
        </w:rPr>
        <w:t xml:space="preserve"> وتعتبر آثار التغيرات </w:t>
      </w:r>
      <w:r w:rsidRPr="000D5765">
        <w:rPr>
          <w:rFonts w:cs="Simplified Arabic" w:hint="cs"/>
          <w:rtl/>
          <w:lang w:val="en-GB" w:bidi="ar-EG"/>
        </w:rPr>
        <w:t xml:space="preserve">في </w:t>
      </w:r>
      <w:r w:rsidRPr="000D5765">
        <w:rPr>
          <w:rFonts w:cs="Simplified Arabic"/>
          <w:rtl/>
          <w:lang w:val="en-GB" w:bidi="ar-EG"/>
        </w:rPr>
        <w:t xml:space="preserve">نظم الإنتاج </w:t>
      </w:r>
      <w:r w:rsidRPr="000D5765">
        <w:rPr>
          <w:rFonts w:cs="Simplified Arabic" w:hint="cs"/>
          <w:rtl/>
          <w:lang w:val="en-GB" w:bidi="ar-EG"/>
        </w:rPr>
        <w:t>و</w:t>
      </w:r>
      <w:r w:rsidRPr="000D5765">
        <w:rPr>
          <w:rFonts w:cs="Simplified Arabic"/>
          <w:rtl/>
          <w:lang w:val="en-GB" w:bidi="ar-EG"/>
        </w:rPr>
        <w:t xml:space="preserve">الإمداد المتعلقة بالأغذية (الزراعة في البيئات الأرضية، التي تؤثر على المياه العذبة والمناطق الساحلية أيضا، ومصايد الأسماك في البيئات البحرية)، وكذلك الغابات، مهمة للغاية، على الرغم من أن الآثار تختلف اختلافا كبيرا </w:t>
      </w:r>
      <w:r w:rsidRPr="000D5765">
        <w:rPr>
          <w:rFonts w:cs="Simplified Arabic" w:hint="cs"/>
          <w:rtl/>
          <w:lang w:val="en-GB" w:bidi="ar-EG"/>
        </w:rPr>
        <w:t>حسب</w:t>
      </w:r>
      <w:r w:rsidRPr="000D5765">
        <w:rPr>
          <w:rFonts w:cs="Simplified Arabic"/>
          <w:rtl/>
          <w:lang w:val="en-GB" w:bidi="ar-EG"/>
        </w:rPr>
        <w:t xml:space="preserve"> السلع المنتجة وكذلك طريقة الإنتاج. </w:t>
      </w:r>
      <w:r w:rsidR="00DF7CAE" w:rsidRPr="000D5765">
        <w:rPr>
          <w:rFonts w:cs="Simplified Arabic" w:hint="cs"/>
          <w:rtl/>
          <w:lang w:val="en-GB" w:bidi="ar-EG"/>
        </w:rPr>
        <w:t>و</w:t>
      </w:r>
      <w:r w:rsidR="00DF7CAE" w:rsidRPr="000D5765">
        <w:rPr>
          <w:rFonts w:cs="Simplified Arabic"/>
          <w:rtl/>
          <w:lang w:val="en-GB" w:bidi="ar-EG"/>
        </w:rPr>
        <w:t xml:space="preserve">على سبيل المثال، </w:t>
      </w:r>
      <w:r w:rsidR="00DF7CAE" w:rsidRPr="000D5765">
        <w:rPr>
          <w:rFonts w:cs="Simplified Arabic" w:hint="cs"/>
          <w:rtl/>
          <w:lang w:val="en-GB" w:bidi="ar-EG"/>
        </w:rPr>
        <w:t>خلص</w:t>
      </w:r>
      <w:r w:rsidR="00DF7CAE" w:rsidRPr="000D5765">
        <w:rPr>
          <w:rFonts w:cs="Simplified Arabic"/>
          <w:rtl/>
          <w:lang w:val="en-GB" w:bidi="ar-EG"/>
        </w:rPr>
        <w:t xml:space="preserve"> تحليل </w:t>
      </w:r>
      <w:r w:rsidR="00DF7CAE" w:rsidRPr="000D5765">
        <w:rPr>
          <w:rFonts w:cs="Simplified Arabic" w:hint="cs"/>
          <w:rtl/>
          <w:lang w:val="en-GB" w:bidi="ar-EG"/>
        </w:rPr>
        <w:t>وصفي حد</w:t>
      </w:r>
      <w:r w:rsidR="00DF7CAE" w:rsidRPr="000D5765">
        <w:rPr>
          <w:rFonts w:cs="Simplified Arabic"/>
          <w:rtl/>
          <w:lang w:val="en-GB" w:bidi="ar-EG"/>
        </w:rPr>
        <w:t xml:space="preserve">يث </w:t>
      </w:r>
      <w:r w:rsidR="00DF7CAE" w:rsidRPr="000D5765">
        <w:rPr>
          <w:rFonts w:cs="Simplified Arabic" w:hint="cs"/>
          <w:rtl/>
          <w:lang w:val="en-GB" w:bidi="ar-EG"/>
        </w:rPr>
        <w:t xml:space="preserve">شمل </w:t>
      </w:r>
      <w:r w:rsidR="00DF7CAE" w:rsidRPr="000D5765">
        <w:rPr>
          <w:rFonts w:cs="Simplified Arabic"/>
          <w:rtl/>
          <w:lang w:val="en-GB" w:bidi="ar-EG"/>
        </w:rPr>
        <w:t xml:space="preserve">287 دراسة </w:t>
      </w:r>
      <w:r w:rsidR="00DF7CAE" w:rsidRPr="000D5765">
        <w:rPr>
          <w:rFonts w:cs="Simplified Arabic" w:hint="cs"/>
          <w:rtl/>
          <w:lang w:val="en-GB" w:bidi="ar-EG"/>
        </w:rPr>
        <w:t xml:space="preserve">إلى </w:t>
      </w:r>
      <w:r w:rsidR="00DF7CAE" w:rsidRPr="000D5765">
        <w:rPr>
          <w:rFonts w:cs="Simplified Arabic"/>
          <w:rtl/>
          <w:lang w:val="en-GB" w:bidi="ar-EG"/>
        </w:rPr>
        <w:t xml:space="preserve">أن </w:t>
      </w:r>
      <w:r w:rsidR="00DF7CAE" w:rsidRPr="000D5765">
        <w:rPr>
          <w:rFonts w:cs="Simplified Arabic" w:hint="cs"/>
          <w:rtl/>
          <w:lang w:val="en-GB" w:bidi="ar-EG"/>
        </w:rPr>
        <w:t>آثار</w:t>
      </w:r>
      <w:r w:rsidR="00DF7CAE" w:rsidRPr="000D5765">
        <w:rPr>
          <w:rFonts w:cs="Simplified Arabic"/>
          <w:rtl/>
          <w:lang w:val="en-GB" w:bidi="ar-EG"/>
        </w:rPr>
        <w:t xml:space="preserve"> التنوع البيولوجي تختلف اختلافا كبيرا </w:t>
      </w:r>
      <w:r w:rsidR="00DF7CAE" w:rsidRPr="000D5765">
        <w:rPr>
          <w:rFonts w:cs="Simplified Arabic" w:hint="cs"/>
          <w:rtl/>
          <w:lang w:val="en-GB" w:bidi="ar-EG"/>
        </w:rPr>
        <w:t>حسب</w:t>
      </w:r>
      <w:r w:rsidR="00DF7CAE" w:rsidRPr="000D5765">
        <w:rPr>
          <w:rFonts w:cs="Simplified Arabic"/>
          <w:rtl/>
          <w:lang w:val="en-GB" w:bidi="ar-EG"/>
        </w:rPr>
        <w:t xml:space="preserve"> الممارسات المستخدمة </w:t>
      </w:r>
      <w:r w:rsidR="00DF7CAE" w:rsidRPr="000D5765">
        <w:rPr>
          <w:rFonts w:cs="Simplified Arabic"/>
          <w:rtl/>
          <w:lang w:val="en-GB" w:bidi="ar-EG"/>
        </w:rPr>
        <w:lastRenderedPageBreak/>
        <w:t xml:space="preserve">لإدارة الغابات </w:t>
      </w:r>
      <w:r w:rsidR="00DF7CAE" w:rsidRPr="000D5765">
        <w:rPr>
          <w:rFonts w:cs="Simplified Arabic" w:hint="cs"/>
          <w:rtl/>
          <w:lang w:val="en-GB" w:bidi="ar-EG"/>
        </w:rPr>
        <w:t xml:space="preserve">من أجل </w:t>
      </w:r>
      <w:r w:rsidR="00DF7CAE" w:rsidRPr="000D5765">
        <w:rPr>
          <w:rFonts w:cs="Simplified Arabic"/>
          <w:rtl/>
          <w:lang w:val="en-GB" w:bidi="ar-EG"/>
        </w:rPr>
        <w:t xml:space="preserve">إنتاج الأخشاب، </w:t>
      </w:r>
      <w:r w:rsidR="00DF7CAE" w:rsidRPr="000D5765">
        <w:rPr>
          <w:rFonts w:cs="Simplified Arabic" w:hint="cs"/>
          <w:rtl/>
          <w:lang w:val="en-GB" w:bidi="ar-EG"/>
        </w:rPr>
        <w:t>حيث تكون تأثيرات نظم</w:t>
      </w:r>
      <w:r w:rsidR="00DF7CAE" w:rsidRPr="000D5765">
        <w:rPr>
          <w:rFonts w:cs="Simplified Arabic"/>
          <w:rtl/>
          <w:lang w:val="en-GB" w:bidi="ar-EG"/>
        </w:rPr>
        <w:t xml:space="preserve"> الاختيار و</w:t>
      </w:r>
      <w:r w:rsidR="00DF7CAE" w:rsidRPr="000D5765">
        <w:rPr>
          <w:rFonts w:cs="Simplified Arabic" w:hint="cs"/>
          <w:rtl/>
          <w:lang w:val="en-GB" w:bidi="ar-EG"/>
        </w:rPr>
        <w:t>الاستبقاء</w:t>
      </w:r>
      <w:r w:rsidR="00DF7CAE" w:rsidRPr="000D5765">
        <w:rPr>
          <w:rFonts w:cs="Simplified Arabic"/>
          <w:rtl/>
          <w:lang w:val="en-GB" w:bidi="ar-EG"/>
        </w:rPr>
        <w:t xml:space="preserve"> و</w:t>
      </w:r>
      <w:r w:rsidR="00DF7CAE" w:rsidRPr="000D5765">
        <w:rPr>
          <w:rFonts w:cs="Simplified Arabic" w:hint="cs"/>
          <w:rtl/>
          <w:lang w:val="en-GB" w:bidi="ar-EG"/>
        </w:rPr>
        <w:t xml:space="preserve">انخفاض أثر قطاع الأشجار هي الأدنى على ثراء </w:t>
      </w:r>
      <w:r w:rsidR="00DF7CAE" w:rsidRPr="000D5765">
        <w:rPr>
          <w:rFonts w:cs="Simplified Arabic"/>
          <w:rtl/>
          <w:lang w:val="en-GB" w:bidi="ar-EG"/>
        </w:rPr>
        <w:t xml:space="preserve">الأنواع بينما </w:t>
      </w:r>
      <w:r w:rsidR="00DF7CAE" w:rsidRPr="000D5765">
        <w:rPr>
          <w:rFonts w:cs="Simplified Arabic" w:hint="cs"/>
          <w:rtl/>
          <w:lang w:val="en-GB" w:bidi="ar-EG"/>
        </w:rPr>
        <w:t>يمكن أن تقلل النظم</w:t>
      </w:r>
      <w:r w:rsidR="00DF7CAE" w:rsidRPr="000D5765">
        <w:rPr>
          <w:rFonts w:cs="Simplified Arabic"/>
          <w:rtl/>
          <w:lang w:val="en-GB" w:bidi="ar-EG"/>
        </w:rPr>
        <w:t xml:space="preserve"> الأكثر كثافة، مثل </w:t>
      </w:r>
      <w:r w:rsidR="00DF7CAE" w:rsidRPr="000D5765">
        <w:rPr>
          <w:rFonts w:cs="Simplified Arabic" w:hint="cs"/>
          <w:rtl/>
          <w:lang w:val="en-GB" w:bidi="ar-EG"/>
        </w:rPr>
        <w:t>زراعات</w:t>
      </w:r>
      <w:r w:rsidR="00DF7CAE" w:rsidRPr="000D5765">
        <w:rPr>
          <w:rFonts w:cs="Simplified Arabic"/>
          <w:rtl/>
          <w:lang w:val="en-GB" w:bidi="ar-EG"/>
        </w:rPr>
        <w:t xml:space="preserve"> الأخشاب والقطع الواضح و</w:t>
      </w:r>
      <w:r w:rsidR="00DF7CAE" w:rsidRPr="000D5765">
        <w:rPr>
          <w:rFonts w:cs="Simplified Arabic" w:hint="cs"/>
          <w:rtl/>
          <w:lang w:val="en-GB" w:bidi="ar-EG"/>
        </w:rPr>
        <w:t>قطع</w:t>
      </w:r>
      <w:r w:rsidR="00DF7CAE" w:rsidRPr="000D5765">
        <w:rPr>
          <w:rFonts w:cs="Simplified Arabic"/>
          <w:rtl/>
          <w:lang w:val="en-GB" w:bidi="ar-EG"/>
        </w:rPr>
        <w:t xml:space="preserve"> </w:t>
      </w:r>
      <w:r w:rsidR="00DF7CAE" w:rsidRPr="000D5765">
        <w:rPr>
          <w:rFonts w:cs="Simplified Arabic" w:hint="cs"/>
          <w:rtl/>
          <w:lang w:val="en-GB" w:bidi="ar-EG"/>
        </w:rPr>
        <w:t xml:space="preserve">الأخشاب </w:t>
      </w:r>
      <w:r w:rsidR="00DF7CAE" w:rsidRPr="000D5765">
        <w:rPr>
          <w:rFonts w:cs="Simplified Arabic"/>
          <w:rtl/>
          <w:lang w:val="en-GB" w:bidi="ar-EG"/>
        </w:rPr>
        <w:t>الانتقائي التقليدي</w:t>
      </w:r>
      <w:r w:rsidR="00DF7CAE" w:rsidRPr="000D5765">
        <w:rPr>
          <w:rFonts w:cs="Simplified Arabic" w:hint="cs"/>
          <w:rtl/>
          <w:lang w:val="en-GB" w:bidi="ar-EG"/>
        </w:rPr>
        <w:t xml:space="preserve"> </w:t>
      </w:r>
      <w:r w:rsidRPr="000D5765">
        <w:rPr>
          <w:rFonts w:cs="Simplified Arabic"/>
          <w:rtl/>
          <w:lang w:val="en-GB" w:bidi="ar-EG"/>
        </w:rPr>
        <w:t>ثراء الأنواع بنسبة 13-44 في المائة.</w:t>
      </w:r>
      <w:r w:rsidRPr="000D5765">
        <w:rPr>
          <w:rStyle w:val="FootnoteReference"/>
          <w:rFonts w:cs="Simplified Arabic"/>
          <w:rtl/>
          <w:lang w:val="en-GB" w:bidi="ar-EG"/>
        </w:rPr>
        <w:footnoteReference w:id="171"/>
      </w:r>
      <w:r w:rsidRPr="000D5765">
        <w:rPr>
          <w:rFonts w:cs="Simplified Arabic"/>
          <w:rtl/>
          <w:lang w:val="en-GB" w:bidi="ar-EG"/>
        </w:rPr>
        <w:t xml:space="preserve"> كما </w:t>
      </w:r>
      <w:r w:rsidRPr="000D5765">
        <w:rPr>
          <w:rFonts w:cs="Simplified Arabic" w:hint="cs"/>
          <w:rtl/>
          <w:lang w:val="en-GB" w:bidi="ar-EG"/>
        </w:rPr>
        <w:t>تؤثر ا</w:t>
      </w:r>
      <w:r w:rsidRPr="000D5765">
        <w:rPr>
          <w:rFonts w:cs="Simplified Arabic"/>
          <w:rtl/>
          <w:lang w:val="en-GB" w:bidi="ar-EG"/>
        </w:rPr>
        <w:t xml:space="preserve">لصناعات الاستخراجية والطاقة وتطوير البنية التحتية </w:t>
      </w:r>
      <w:r w:rsidRPr="000D5765">
        <w:rPr>
          <w:rFonts w:cs="Simplified Arabic" w:hint="cs"/>
          <w:rtl/>
          <w:lang w:val="en-GB" w:bidi="ar-EG"/>
        </w:rPr>
        <w:t>تأثيرا</w:t>
      </w:r>
      <w:r w:rsidRPr="000D5765">
        <w:rPr>
          <w:rFonts w:cs="Simplified Arabic"/>
          <w:rtl/>
          <w:lang w:val="en-GB" w:bidi="ar-EG"/>
        </w:rPr>
        <w:t xml:space="preserve"> كبير</w:t>
      </w:r>
      <w:r w:rsidRPr="000D5765">
        <w:rPr>
          <w:rFonts w:cs="Simplified Arabic" w:hint="cs"/>
          <w:rtl/>
          <w:lang w:val="en-GB" w:bidi="ar-EG"/>
        </w:rPr>
        <w:t>ا</w:t>
      </w:r>
      <w:r w:rsidRPr="000D5765">
        <w:rPr>
          <w:rFonts w:cs="Simplified Arabic"/>
          <w:rtl/>
          <w:lang w:val="en-GB" w:bidi="ar-EG"/>
        </w:rPr>
        <w:t xml:space="preserve">. </w:t>
      </w:r>
    </w:p>
    <w:p w14:paraId="138598F0" w14:textId="562F0F6F" w:rsidR="00BE2E73" w:rsidRPr="000D5765" w:rsidRDefault="00BE2E73" w:rsidP="00DF7CAE">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وفي حين تؤدي</w:t>
      </w:r>
      <w:r w:rsidRPr="000D5765">
        <w:rPr>
          <w:rFonts w:cs="Simplified Arabic"/>
          <w:rtl/>
          <w:lang w:val="en-GB" w:bidi="ar-EG"/>
        </w:rPr>
        <w:t xml:space="preserve"> الحكومات دورا مهما </w:t>
      </w:r>
      <w:r w:rsidRPr="000D5765">
        <w:rPr>
          <w:rFonts w:cs="Simplified Arabic" w:hint="cs"/>
          <w:rtl/>
          <w:lang w:val="en-GB" w:bidi="ar-EG"/>
        </w:rPr>
        <w:t>للغاية</w:t>
      </w:r>
      <w:r w:rsidRPr="000D5765">
        <w:rPr>
          <w:rFonts w:cs="Simplified Arabic"/>
          <w:rtl/>
          <w:lang w:val="en-GB" w:bidi="ar-EG"/>
        </w:rPr>
        <w:t xml:space="preserve"> في الحد من الآثار السلبية لممارسات الإنتاج وسلاسل </w:t>
      </w:r>
      <w:r w:rsidRPr="000D5765">
        <w:rPr>
          <w:rFonts w:cs="Simplified Arabic" w:hint="cs"/>
          <w:rtl/>
          <w:lang w:val="en-GB" w:bidi="ar-EG"/>
        </w:rPr>
        <w:t>الإمداد</w:t>
      </w:r>
      <w:r w:rsidRPr="000D5765">
        <w:rPr>
          <w:rFonts w:cs="Simplified Arabic"/>
          <w:rtl/>
          <w:lang w:val="en-GB" w:bidi="ar-EG"/>
        </w:rPr>
        <w:t xml:space="preserve">، سيتعين أيضا إشراك المنتجين وتجار التجزئة في جميع القطاعات. </w:t>
      </w:r>
      <w:r w:rsidRPr="000D5765">
        <w:rPr>
          <w:rFonts w:cs="Simplified Arabic" w:hint="cs"/>
          <w:rtl/>
          <w:lang w:val="en-GB" w:bidi="ar-EG"/>
        </w:rPr>
        <w:t>و</w:t>
      </w:r>
      <w:r w:rsidRPr="000D5765">
        <w:rPr>
          <w:rFonts w:cs="Simplified Arabic"/>
          <w:rtl/>
          <w:lang w:val="en-GB" w:bidi="ar-EG"/>
        </w:rPr>
        <w:t xml:space="preserve">قد قامت العديد من المنظمات بالفعل بزيادة الجهود لتعكس اعتبارات التنوع البيولوجي في سلاسل </w:t>
      </w:r>
      <w:r w:rsidRPr="000D5765">
        <w:rPr>
          <w:rFonts w:cs="Simplified Arabic" w:hint="cs"/>
          <w:rtl/>
          <w:lang w:val="en-GB" w:bidi="ar-EG"/>
        </w:rPr>
        <w:t>الإمداد</w:t>
      </w:r>
      <w:r w:rsidRPr="000D5765">
        <w:rPr>
          <w:rFonts w:cs="Simplified Arabic"/>
          <w:rtl/>
          <w:lang w:val="en-GB" w:bidi="ar-EG"/>
        </w:rPr>
        <w:t xml:space="preserve"> الخاصة بها، ويبدو أن عمليات الإبلاغ والأنشطة تتزايد، على الرغم من المعلومات</w:t>
      </w:r>
      <w:r w:rsidRPr="000D5765">
        <w:rPr>
          <w:rFonts w:cs="Simplified Arabic" w:hint="cs"/>
          <w:rtl/>
          <w:lang w:val="en-GB" w:bidi="ar-EG"/>
        </w:rPr>
        <w:t xml:space="preserve"> محدودة</w:t>
      </w:r>
      <w:r w:rsidRPr="000D5765">
        <w:rPr>
          <w:rFonts w:cs="Simplified Arabic"/>
          <w:rtl/>
          <w:lang w:val="en-GB" w:bidi="ar-EG"/>
        </w:rPr>
        <w:t xml:space="preserve">. </w:t>
      </w:r>
      <w:r w:rsidRPr="000D5765">
        <w:rPr>
          <w:rFonts w:cs="Simplified Arabic" w:hint="cs"/>
          <w:rtl/>
          <w:lang w:val="en-GB" w:bidi="ar-EG"/>
        </w:rPr>
        <w:t>و</w:t>
      </w:r>
      <w:r w:rsidRPr="000D5765">
        <w:rPr>
          <w:rFonts w:cs="Simplified Arabic"/>
          <w:rtl/>
          <w:lang w:val="en-GB" w:bidi="ar-EG"/>
        </w:rPr>
        <w:t xml:space="preserve">على سبيل المثال، </w:t>
      </w:r>
      <w:r w:rsidR="001A3C56" w:rsidRPr="000D5765">
        <w:rPr>
          <w:rFonts w:cs="Simplified Arabic" w:hint="cs"/>
          <w:rtl/>
          <w:lang w:val="en-GB" w:bidi="ar-EG"/>
        </w:rPr>
        <w:t>خلص</w:t>
      </w:r>
      <w:r w:rsidR="001A3C56" w:rsidRPr="000D5765">
        <w:rPr>
          <w:rFonts w:cs="Simplified Arabic"/>
          <w:rtl/>
          <w:lang w:val="en-GB" w:bidi="ar-EG"/>
        </w:rPr>
        <w:t xml:space="preserve"> تحليل لتقارير </w:t>
      </w:r>
      <w:r w:rsidR="001A3C56" w:rsidRPr="000D5765">
        <w:rPr>
          <w:rFonts w:cs="Simplified Arabic" w:hint="cs"/>
          <w:rtl/>
          <w:lang w:val="en-GB" w:bidi="ar-EG"/>
        </w:rPr>
        <w:t>مؤسسية و</w:t>
      </w:r>
      <w:r w:rsidR="001A3C56" w:rsidRPr="000D5765">
        <w:rPr>
          <w:rFonts w:cs="Simplified Arabic"/>
          <w:rtl/>
          <w:lang w:val="en-GB" w:bidi="ar-EG"/>
        </w:rPr>
        <w:t xml:space="preserve">مواقع إلكترونية لشركات مستحضرات التجميل والأغذية </w:t>
      </w:r>
      <w:r w:rsidR="001A3C56" w:rsidRPr="000D5765">
        <w:rPr>
          <w:rFonts w:cs="Simplified Arabic" w:hint="cs"/>
          <w:rtl/>
          <w:lang w:val="en-GB" w:bidi="ar-EG"/>
        </w:rPr>
        <w:t xml:space="preserve">إلى </w:t>
      </w:r>
      <w:r w:rsidR="001A3C56" w:rsidRPr="000D5765">
        <w:rPr>
          <w:rFonts w:cs="Simplified Arabic"/>
          <w:rtl/>
          <w:lang w:val="en-GB" w:bidi="ar-EG"/>
        </w:rPr>
        <w:t>أن الإشارات إلى ال</w:t>
      </w:r>
      <w:r w:rsidR="001A3C56" w:rsidRPr="000D5765">
        <w:rPr>
          <w:rFonts w:cs="Simplified Arabic" w:hint="cs"/>
          <w:rtl/>
          <w:lang w:val="en-GB" w:bidi="ar-EG"/>
        </w:rPr>
        <w:t>ح</w:t>
      </w:r>
      <w:r w:rsidR="001A3C56" w:rsidRPr="000D5765">
        <w:rPr>
          <w:rFonts w:cs="Simplified Arabic"/>
          <w:rtl/>
          <w:lang w:val="en-GB" w:bidi="ar-EG"/>
        </w:rPr>
        <w:t xml:space="preserve">صول وتقاسم المنافع </w:t>
      </w:r>
      <w:r w:rsidRPr="000D5765">
        <w:rPr>
          <w:rFonts w:cs="Simplified Arabic"/>
          <w:rtl/>
          <w:lang w:val="en-GB" w:bidi="ar-EG"/>
        </w:rPr>
        <w:t xml:space="preserve">زادت بشكل كبير خلال العقد الحالي. </w:t>
      </w:r>
      <w:r w:rsidR="001A3C56" w:rsidRPr="000D5765">
        <w:rPr>
          <w:rFonts w:cs="Simplified Arabic" w:hint="cs"/>
          <w:rtl/>
          <w:lang w:val="en-GB" w:bidi="ar-EG"/>
        </w:rPr>
        <w:t>و</w:t>
      </w:r>
      <w:r w:rsidRPr="000D5765">
        <w:rPr>
          <w:rFonts w:cs="Simplified Arabic"/>
          <w:rtl/>
          <w:lang w:val="en-GB" w:bidi="ar-EG"/>
        </w:rPr>
        <w:t xml:space="preserve">في حين أن هذا الاتجاه إيجابي، </w:t>
      </w:r>
      <w:r w:rsidR="001A3C56" w:rsidRPr="000D5765">
        <w:rPr>
          <w:rFonts w:cs="Simplified Arabic" w:hint="cs"/>
          <w:rtl/>
          <w:lang w:val="en-GB" w:bidi="ar-EG"/>
        </w:rPr>
        <w:t>فإ</w:t>
      </w:r>
      <w:r w:rsidRPr="000D5765">
        <w:rPr>
          <w:rFonts w:cs="Simplified Arabic"/>
          <w:rtl/>
          <w:lang w:val="en-GB" w:bidi="ar-EG"/>
        </w:rPr>
        <w:t>ن عمق وجودة المعلومات المقدمة محدودة وتتعلق في الغالب بزيت النخيل وإزالة الغابات والتعبئة المستدامة.</w:t>
      </w:r>
      <w:r w:rsidR="001A3C56" w:rsidRPr="000D5765">
        <w:rPr>
          <w:rStyle w:val="FootnoteReference"/>
          <w:rFonts w:cs="Simplified Arabic"/>
          <w:sz w:val="22"/>
          <w:rtl/>
        </w:rPr>
        <w:footnoteReference w:id="172"/>
      </w:r>
      <w:r w:rsidRPr="000D5765">
        <w:rPr>
          <w:rFonts w:cs="Simplified Arabic"/>
          <w:rtl/>
          <w:lang w:val="en-GB" w:bidi="ar-EG"/>
        </w:rPr>
        <w:t xml:space="preserve"> </w:t>
      </w:r>
      <w:r w:rsidR="001A3C56" w:rsidRPr="000D5765">
        <w:rPr>
          <w:rFonts w:cs="Simplified Arabic" w:hint="cs"/>
          <w:rtl/>
          <w:lang w:val="en-GB" w:bidi="ar-EG"/>
        </w:rPr>
        <w:t>و</w:t>
      </w:r>
      <w:r w:rsidRPr="000D5765">
        <w:rPr>
          <w:rFonts w:cs="Simplified Arabic"/>
          <w:rtl/>
          <w:lang w:val="en-GB" w:bidi="ar-EG"/>
        </w:rPr>
        <w:t xml:space="preserve">علاوة على ذلك، على الرغم من العدد المتزايد لهذه الجهود عبر مختلف الموارد والسلع، </w:t>
      </w:r>
      <w:r w:rsidR="001A3C56" w:rsidRPr="000D5765">
        <w:rPr>
          <w:rFonts w:cs="Simplified Arabic" w:hint="cs"/>
          <w:rtl/>
          <w:lang w:val="en-GB" w:bidi="ar-EG"/>
        </w:rPr>
        <w:t xml:space="preserve">فإنه </w:t>
      </w:r>
      <w:r w:rsidRPr="000D5765">
        <w:rPr>
          <w:rFonts w:cs="Simplified Arabic"/>
          <w:rtl/>
          <w:lang w:val="en-GB" w:bidi="ar-EG"/>
        </w:rPr>
        <w:t xml:space="preserve">لا تزال هناك تحديات كبيرة في توسيع نطاق هذه الجهود بسبب </w:t>
      </w:r>
      <w:r w:rsidR="001A3C56" w:rsidRPr="000D5765">
        <w:rPr>
          <w:rFonts w:cs="Simplified Arabic" w:hint="cs"/>
          <w:rtl/>
          <w:lang w:val="en-GB" w:bidi="ar-EG"/>
        </w:rPr>
        <w:t>المشاكل</w:t>
      </w:r>
      <w:r w:rsidRPr="000D5765">
        <w:rPr>
          <w:rFonts w:cs="Simplified Arabic"/>
          <w:rtl/>
          <w:lang w:val="en-GB" w:bidi="ar-EG"/>
        </w:rPr>
        <w:t xml:space="preserve"> المتعلقة بإمكانية </w:t>
      </w:r>
      <w:r w:rsidR="001A3C56" w:rsidRPr="000D5765">
        <w:rPr>
          <w:rFonts w:cs="Simplified Arabic" w:hint="cs"/>
          <w:rtl/>
          <w:lang w:val="en-GB" w:bidi="ar-EG"/>
        </w:rPr>
        <w:t>الربط ب</w:t>
      </w:r>
      <w:r w:rsidRPr="000D5765">
        <w:rPr>
          <w:rFonts w:cs="Simplified Arabic"/>
          <w:rtl/>
          <w:lang w:val="en-GB" w:bidi="ar-EG"/>
        </w:rPr>
        <w:t>مواقع الإنتاج، و</w:t>
      </w:r>
      <w:r w:rsidR="001A3C56" w:rsidRPr="000D5765">
        <w:rPr>
          <w:rFonts w:cs="Simplified Arabic" w:hint="cs"/>
          <w:rtl/>
          <w:lang w:val="en-GB" w:bidi="ar-EG"/>
        </w:rPr>
        <w:t>التعامل مع</w:t>
      </w:r>
      <w:r w:rsidRPr="000D5765">
        <w:rPr>
          <w:rFonts w:cs="Simplified Arabic"/>
          <w:rtl/>
          <w:lang w:val="en-GB" w:bidi="ar-EG"/>
        </w:rPr>
        <w:t xml:space="preserve"> تعقيد الخطط الطوعية واتفاقات التجارة الحرة، وضمان </w:t>
      </w:r>
      <w:r w:rsidR="001A3C56" w:rsidRPr="000D5765">
        <w:rPr>
          <w:rFonts w:cs="Simplified Arabic" w:hint="cs"/>
          <w:rtl/>
          <w:lang w:val="en-GB" w:bidi="ar-EG"/>
        </w:rPr>
        <w:t xml:space="preserve">أن يكون </w:t>
      </w:r>
      <w:r w:rsidRPr="000D5765">
        <w:rPr>
          <w:rFonts w:cs="Simplified Arabic"/>
          <w:rtl/>
          <w:lang w:val="en-GB" w:bidi="ar-EG"/>
        </w:rPr>
        <w:t>نطاق التطبيق كافي</w:t>
      </w:r>
      <w:r w:rsidR="001A3C56" w:rsidRPr="000D5765">
        <w:rPr>
          <w:rFonts w:cs="Simplified Arabic" w:hint="cs"/>
          <w:rtl/>
          <w:lang w:val="en-GB" w:bidi="ar-EG"/>
        </w:rPr>
        <w:t>ا</w:t>
      </w:r>
      <w:r w:rsidRPr="000D5765">
        <w:rPr>
          <w:rFonts w:cs="Simplified Arabic"/>
          <w:rtl/>
          <w:lang w:val="en-GB" w:bidi="ar-EG"/>
        </w:rPr>
        <w:t>.</w:t>
      </w:r>
      <w:r w:rsidR="001A3C56" w:rsidRPr="000D5765">
        <w:rPr>
          <w:rStyle w:val="FootnoteReference"/>
          <w:rFonts w:cs="Simplified Arabic"/>
          <w:sz w:val="22"/>
          <w:rtl/>
        </w:rPr>
        <w:footnoteReference w:id="173"/>
      </w:r>
      <w:r w:rsidRPr="000D5765">
        <w:rPr>
          <w:rFonts w:cs="Simplified Arabic"/>
          <w:rtl/>
          <w:lang w:val="en-GB" w:bidi="ar-EG"/>
        </w:rPr>
        <w:t xml:space="preserve"> </w:t>
      </w:r>
      <w:r w:rsidR="001A3C56" w:rsidRPr="000D5765">
        <w:rPr>
          <w:rFonts w:cs="Simplified Arabic" w:hint="cs"/>
          <w:rtl/>
          <w:lang w:val="en-GB" w:bidi="ar-EG"/>
        </w:rPr>
        <w:t>ويمكن أن يوفر</w:t>
      </w:r>
      <w:r w:rsidRPr="000D5765">
        <w:rPr>
          <w:rFonts w:cs="Simplified Arabic"/>
          <w:rtl/>
          <w:lang w:val="en-GB" w:bidi="ar-EG"/>
        </w:rPr>
        <w:t xml:space="preserve"> التقييم المنهجي </w:t>
      </w:r>
      <w:r w:rsidR="001A3C56" w:rsidRPr="000D5765">
        <w:rPr>
          <w:rFonts w:cs="Simplified Arabic" w:hint="cs"/>
          <w:rtl/>
          <w:lang w:val="en-GB" w:bidi="ar-EG"/>
        </w:rPr>
        <w:t>المقرر</w:t>
      </w:r>
      <w:r w:rsidRPr="000D5765">
        <w:rPr>
          <w:rFonts w:cs="Simplified Arabic"/>
          <w:rtl/>
          <w:lang w:val="en-GB" w:bidi="ar-EG"/>
        </w:rPr>
        <w:t xml:space="preserve"> للمنبر </w:t>
      </w:r>
      <w:r w:rsidR="001A3C56" w:rsidRPr="000D5765">
        <w:rPr>
          <w:rFonts w:cs="Simplified Arabic"/>
          <w:rtl/>
          <w:lang w:val="en-GB" w:bidi="ar-EG"/>
        </w:rPr>
        <w:t>الحكومي الدولي للعلوم والسياسات المعني بالتنوع البيولوجي وخدمات النظم الإيكولوجية</w:t>
      </w:r>
      <w:r w:rsidR="001A3C56" w:rsidRPr="000D5765">
        <w:rPr>
          <w:rFonts w:cs="Simplified Arabic" w:hint="cs"/>
          <w:rtl/>
          <w:lang w:val="en-GB" w:bidi="ar-EG"/>
        </w:rPr>
        <w:t xml:space="preserve"> لأثر</w:t>
      </w:r>
      <w:r w:rsidRPr="000D5765">
        <w:rPr>
          <w:rFonts w:cs="Simplified Arabic"/>
          <w:rtl/>
          <w:lang w:val="en-GB" w:bidi="ar-EG"/>
        </w:rPr>
        <w:t xml:space="preserve"> واعتماد الأعمال التجارية على التنوع البيولوجي ومساهمات الطبيعة </w:t>
      </w:r>
      <w:r w:rsidR="001A3C56" w:rsidRPr="000D5765">
        <w:rPr>
          <w:rFonts w:cs="Simplified Arabic" w:hint="cs"/>
          <w:rtl/>
          <w:lang w:val="en-GB" w:bidi="ar-EG"/>
        </w:rPr>
        <w:t>إلى ا</w:t>
      </w:r>
      <w:r w:rsidRPr="000D5765">
        <w:rPr>
          <w:rFonts w:cs="Simplified Arabic"/>
          <w:rtl/>
          <w:lang w:val="en-GB" w:bidi="ar-EG"/>
        </w:rPr>
        <w:t>لناس معلومات مفيدة في هذا الصدد.</w:t>
      </w:r>
    </w:p>
    <w:p w14:paraId="4C6FEC4A" w14:textId="002836FC" w:rsidR="008B6F37" w:rsidRPr="000D5765" w:rsidRDefault="004B77D2" w:rsidP="00BE2E73">
      <w:pPr>
        <w:numPr>
          <w:ilvl w:val="0"/>
          <w:numId w:val="4"/>
        </w:numPr>
        <w:bidi/>
        <w:spacing w:after="120" w:line="216" w:lineRule="auto"/>
        <w:ind w:left="0" w:firstLine="0"/>
        <w:jc w:val="both"/>
        <w:rPr>
          <w:rFonts w:cs="Simplified Arabic"/>
          <w:lang w:val="en-GB" w:bidi="ar-EG"/>
        </w:rPr>
      </w:pPr>
      <w:r w:rsidRPr="000D5765">
        <w:rPr>
          <w:rFonts w:cs="Simplified Arabic"/>
          <w:rtl/>
          <w:lang w:val="en-GB" w:bidi="ar-EG"/>
        </w:rPr>
        <w:t xml:space="preserve">وتعد أنماط التجارة أحد الأبعاد المهمة لممارسات الإنتاج وسلاسل الإمداد. وفي حين أن هذه الأنماط التجارية أدت إلى </w:t>
      </w:r>
      <w:r w:rsidRPr="000D5765">
        <w:rPr>
          <w:rFonts w:cs="Simplified Arabic" w:hint="cs"/>
          <w:rtl/>
          <w:lang w:val="en-GB" w:bidi="ar-EG"/>
        </w:rPr>
        <w:t>النهوض ب</w:t>
      </w:r>
      <w:r w:rsidRPr="000D5765">
        <w:rPr>
          <w:rFonts w:cs="Simplified Arabic"/>
          <w:rtl/>
          <w:lang w:val="en-GB" w:bidi="ar-EG"/>
        </w:rPr>
        <w:t xml:space="preserve">التنمية الاقتصادية والاجتماعية، </w:t>
      </w:r>
      <w:r w:rsidRPr="000D5765">
        <w:rPr>
          <w:rFonts w:cs="Simplified Arabic" w:hint="cs"/>
          <w:rtl/>
          <w:lang w:val="en-GB" w:bidi="ar-EG"/>
        </w:rPr>
        <w:t>فإ</w:t>
      </w:r>
      <w:r w:rsidRPr="000D5765">
        <w:rPr>
          <w:rFonts w:cs="Simplified Arabic"/>
          <w:rtl/>
          <w:lang w:val="en-GB" w:bidi="ar-EG"/>
        </w:rPr>
        <w:t xml:space="preserve">نها </w:t>
      </w:r>
      <w:r w:rsidRPr="000D5765">
        <w:rPr>
          <w:rFonts w:cs="Simplified Arabic" w:hint="cs"/>
          <w:rtl/>
          <w:lang w:val="en-GB" w:bidi="ar-EG"/>
        </w:rPr>
        <w:t>أدت</w:t>
      </w:r>
      <w:r w:rsidRPr="000D5765">
        <w:rPr>
          <w:rFonts w:cs="Simplified Arabic"/>
          <w:rtl/>
          <w:lang w:val="en-GB" w:bidi="ar-EG"/>
        </w:rPr>
        <w:t xml:space="preserve"> أيضا </w:t>
      </w:r>
      <w:r w:rsidRPr="000D5765">
        <w:rPr>
          <w:rFonts w:cs="Simplified Arabic" w:hint="cs"/>
          <w:rtl/>
          <w:lang w:val="en-GB" w:bidi="ar-EG"/>
        </w:rPr>
        <w:t xml:space="preserve">إلى </w:t>
      </w:r>
      <w:r w:rsidRPr="000D5765">
        <w:rPr>
          <w:rFonts w:cs="Simplified Arabic"/>
          <w:rtl/>
          <w:lang w:val="en-GB" w:bidi="ar-EG"/>
        </w:rPr>
        <w:t>حالة تنفصل فيها الآثار المكانية للإنتاج عن الاستهلاك</w:t>
      </w:r>
      <w:r w:rsidR="008B6F37" w:rsidRPr="000D5765">
        <w:rPr>
          <w:rFonts w:cs="Simplified Arabic" w:hint="cs"/>
          <w:rtl/>
          <w:lang w:val="en-GB" w:bidi="ar-EG"/>
        </w:rPr>
        <w:t xml:space="preserve"> (الانفصال عن بعد)</w:t>
      </w:r>
      <w:r w:rsidRPr="000D5765">
        <w:rPr>
          <w:rFonts w:cs="Simplified Arabic"/>
          <w:rtl/>
          <w:lang w:val="en-GB" w:bidi="ar-EG"/>
        </w:rPr>
        <w:t>.</w:t>
      </w:r>
      <w:r w:rsidRPr="000D5765">
        <w:rPr>
          <w:rStyle w:val="FootnoteReference"/>
          <w:rFonts w:cs="Simplified Arabic"/>
          <w:rtl/>
          <w:lang w:val="en-GB" w:bidi="ar-EG"/>
        </w:rPr>
        <w:footnoteReference w:id="174"/>
      </w:r>
      <w:r w:rsidRPr="000D5765">
        <w:rPr>
          <w:rFonts w:cs="Simplified Arabic"/>
          <w:rtl/>
          <w:lang w:val="en-GB" w:bidi="ar-EG"/>
        </w:rPr>
        <w:t xml:space="preserve"> وتتحول آثار عمليات الإنتاج كثيفة الاستخدام للموارد بشكل عام من البلدان المستوردة مرتفعة الدخل إلى البلدان المصدرة منخفض</w:t>
      </w:r>
      <w:r w:rsidRPr="000D5765">
        <w:rPr>
          <w:rFonts w:cs="Simplified Arabic" w:hint="cs"/>
          <w:rtl/>
          <w:lang w:val="en-GB" w:bidi="ar-EG"/>
        </w:rPr>
        <w:t xml:space="preserve">ة </w:t>
      </w:r>
      <w:r w:rsidRPr="000D5765">
        <w:rPr>
          <w:rFonts w:cs="Simplified Arabic"/>
          <w:rtl/>
          <w:lang w:val="en-GB" w:bidi="ar-EG"/>
        </w:rPr>
        <w:t>الدخل،</w:t>
      </w:r>
      <w:r w:rsidRPr="000D5765">
        <w:rPr>
          <w:rStyle w:val="FootnoteReference"/>
          <w:rFonts w:cs="Simplified Arabic"/>
          <w:rtl/>
          <w:lang w:val="en-GB" w:bidi="ar-EG"/>
        </w:rPr>
        <w:footnoteReference w:id="175"/>
      </w:r>
      <w:r w:rsidRPr="000D5765">
        <w:rPr>
          <w:rFonts w:cs="Simplified Arabic"/>
          <w:rtl/>
          <w:lang w:val="en-GB" w:bidi="ar-EG"/>
        </w:rPr>
        <w:t xml:space="preserve"> </w:t>
      </w:r>
      <w:r w:rsidRPr="000D5765">
        <w:rPr>
          <w:rFonts w:cs="Simplified Arabic" w:hint="cs"/>
          <w:rtl/>
          <w:lang w:val="en-GB" w:bidi="ar-EG"/>
        </w:rPr>
        <w:t>وتحدث</w:t>
      </w:r>
      <w:r w:rsidRPr="000D5765">
        <w:rPr>
          <w:rFonts w:cs="Simplified Arabic"/>
          <w:rtl/>
          <w:lang w:val="en-GB" w:bidi="ar-EG"/>
        </w:rPr>
        <w:t xml:space="preserve"> أكثر من 80 في المائة من آثار استهلاك البلدان الصناعية </w:t>
      </w:r>
      <w:r w:rsidRPr="000D5765">
        <w:rPr>
          <w:rFonts w:cs="Simplified Arabic" w:hint="cs"/>
          <w:rtl/>
          <w:lang w:val="en-GB" w:bidi="ar-EG"/>
        </w:rPr>
        <w:t>ل</w:t>
      </w:r>
      <w:r w:rsidRPr="000D5765">
        <w:rPr>
          <w:rFonts w:cs="Simplified Arabic"/>
          <w:rtl/>
          <w:lang w:val="en-GB" w:bidi="ar-EG"/>
        </w:rPr>
        <w:t xml:space="preserve">لمحاصيل الغذائية في بلدان </w:t>
      </w:r>
      <w:r w:rsidRPr="000D5765">
        <w:rPr>
          <w:rFonts w:cs="Simplified Arabic"/>
          <w:rtl/>
          <w:lang w:val="en-GB" w:bidi="ar-EG"/>
        </w:rPr>
        <w:lastRenderedPageBreak/>
        <w:t>أخرى على سبيل المثال.</w:t>
      </w:r>
      <w:r w:rsidRPr="000D5765">
        <w:rPr>
          <w:rStyle w:val="FootnoteReference"/>
          <w:rFonts w:cs="Simplified Arabic"/>
          <w:rtl/>
          <w:lang w:val="en-GB" w:bidi="ar-EG"/>
        </w:rPr>
        <w:footnoteReference w:id="176"/>
      </w:r>
      <w:r w:rsidRPr="000D5765">
        <w:rPr>
          <w:rFonts w:cs="Simplified Arabic"/>
          <w:rtl/>
          <w:lang w:val="en-GB" w:bidi="ar-EG"/>
        </w:rPr>
        <w:t xml:space="preserve"> وتتطلب الإجراءات </w:t>
      </w:r>
      <w:r w:rsidRPr="000D5765">
        <w:rPr>
          <w:rFonts w:cs="Simplified Arabic" w:hint="cs"/>
          <w:rtl/>
          <w:lang w:val="en-GB" w:bidi="ar-EG"/>
        </w:rPr>
        <w:t>الرامية إلى تحقيق هذا</w:t>
      </w:r>
      <w:r w:rsidRPr="000D5765">
        <w:rPr>
          <w:rFonts w:cs="Simplified Arabic"/>
          <w:rtl/>
          <w:lang w:val="en-GB" w:bidi="ar-EG"/>
        </w:rPr>
        <w:t xml:space="preserve"> الهدف ورصد التقدم </w:t>
      </w:r>
      <w:r w:rsidR="008B6F37" w:rsidRPr="000D5765">
        <w:rPr>
          <w:rFonts w:cs="Simplified Arabic" w:hint="cs"/>
          <w:rtl/>
          <w:lang w:val="en-GB" w:bidi="ar-EG"/>
        </w:rPr>
        <w:t xml:space="preserve">نحوه </w:t>
      </w:r>
      <w:r w:rsidRPr="000D5765">
        <w:rPr>
          <w:rFonts w:cs="Simplified Arabic"/>
          <w:rtl/>
          <w:lang w:val="en-GB" w:bidi="ar-EG"/>
        </w:rPr>
        <w:t xml:space="preserve">تقييم وكشف تبعيات وآثار ممارسات الإنتاج وسلاسل الإمداد على التنوع البيولوجي بحيث يمكن </w:t>
      </w:r>
      <w:r w:rsidRPr="000D5765">
        <w:rPr>
          <w:rFonts w:cs="Simplified Arabic" w:hint="cs"/>
          <w:rtl/>
          <w:lang w:val="en-GB" w:bidi="ar-EG"/>
        </w:rPr>
        <w:t>أن تأخذها</w:t>
      </w:r>
      <w:r w:rsidRPr="000D5765">
        <w:rPr>
          <w:rFonts w:cs="Simplified Arabic"/>
          <w:rtl/>
          <w:lang w:val="en-GB" w:bidi="ar-EG"/>
        </w:rPr>
        <w:t xml:space="preserve"> الشركات و</w:t>
      </w:r>
      <w:r w:rsidRPr="000D5765">
        <w:rPr>
          <w:rFonts w:cs="Simplified Arabic" w:hint="cs"/>
          <w:rtl/>
          <w:lang w:val="en-GB" w:bidi="ar-EG"/>
        </w:rPr>
        <w:t>واضعوا</w:t>
      </w:r>
      <w:r w:rsidRPr="000D5765">
        <w:rPr>
          <w:rFonts w:cs="Simplified Arabic"/>
          <w:rtl/>
          <w:lang w:val="en-GB" w:bidi="ar-EG"/>
        </w:rPr>
        <w:t xml:space="preserve"> السياسات وعامة الجمهور</w:t>
      </w:r>
      <w:r w:rsidRPr="000D5765">
        <w:rPr>
          <w:rFonts w:cs="Simplified Arabic" w:hint="cs"/>
          <w:rtl/>
          <w:lang w:val="en-GB" w:bidi="ar-EG"/>
        </w:rPr>
        <w:t xml:space="preserve"> </w:t>
      </w:r>
      <w:r w:rsidRPr="000D5765">
        <w:rPr>
          <w:rFonts w:cs="Simplified Arabic"/>
          <w:rtl/>
          <w:lang w:val="en-GB" w:bidi="ar-EG"/>
        </w:rPr>
        <w:t>في الاعتبار، و</w:t>
      </w:r>
      <w:r w:rsidRPr="000D5765">
        <w:rPr>
          <w:rFonts w:cs="Simplified Arabic" w:hint="cs"/>
          <w:rtl/>
          <w:lang w:val="en-GB" w:bidi="ar-EG"/>
        </w:rPr>
        <w:t>الحد من</w:t>
      </w:r>
      <w:r w:rsidRPr="000D5765">
        <w:rPr>
          <w:rFonts w:cs="Simplified Arabic"/>
          <w:rtl/>
          <w:lang w:val="en-GB" w:bidi="ar-EG"/>
        </w:rPr>
        <w:t xml:space="preserve"> الآثار بشكل تدريجي</w:t>
      </w:r>
      <w:r w:rsidRPr="000D5765">
        <w:rPr>
          <w:rFonts w:cs="Simplified Arabic" w:hint="cs"/>
          <w:rtl/>
          <w:lang w:val="en-GB" w:bidi="ar-EG"/>
        </w:rPr>
        <w:t xml:space="preserve">. ويمكن </w:t>
      </w:r>
      <w:r w:rsidR="008B6F37" w:rsidRPr="000D5765">
        <w:rPr>
          <w:rFonts w:cs="Simplified Arabic" w:hint="cs"/>
          <w:rtl/>
          <w:lang w:val="en-GB" w:bidi="ar-EG"/>
        </w:rPr>
        <w:t xml:space="preserve">أن تشتمل الإجراءات المحتملة الإضافية لدعم وتشجيع </w:t>
      </w:r>
      <w:r w:rsidRPr="000D5765">
        <w:rPr>
          <w:rFonts w:cs="Simplified Arabic" w:hint="cs"/>
          <w:rtl/>
          <w:lang w:val="en-GB" w:bidi="ar-EG"/>
        </w:rPr>
        <w:t>الممارسات</w:t>
      </w:r>
      <w:r w:rsidRPr="000D5765">
        <w:rPr>
          <w:rFonts w:cs="Simplified Arabic"/>
          <w:rtl/>
          <w:lang w:val="en-GB" w:bidi="ar-EG"/>
        </w:rPr>
        <w:t xml:space="preserve"> </w:t>
      </w:r>
      <w:r w:rsidRPr="000D5765">
        <w:rPr>
          <w:rFonts w:cs="Simplified Arabic" w:hint="cs"/>
          <w:rtl/>
          <w:lang w:val="en-GB" w:bidi="ar-EG"/>
        </w:rPr>
        <w:t>ال</w:t>
      </w:r>
      <w:r w:rsidRPr="000D5765">
        <w:rPr>
          <w:rFonts w:cs="Simplified Arabic"/>
          <w:rtl/>
          <w:lang w:val="en-GB" w:bidi="ar-EG"/>
        </w:rPr>
        <w:t xml:space="preserve">أكثر استدامة </w:t>
      </w:r>
      <w:r w:rsidR="008B6F37" w:rsidRPr="000D5765">
        <w:rPr>
          <w:rFonts w:cs="Simplified Arabic" w:hint="cs"/>
          <w:rtl/>
          <w:lang w:val="en-GB" w:bidi="ar-EG"/>
        </w:rPr>
        <w:t>على</w:t>
      </w:r>
      <w:r w:rsidRPr="000D5765">
        <w:rPr>
          <w:rFonts w:cs="Simplified Arabic"/>
          <w:rtl/>
          <w:lang w:val="en-GB" w:bidi="ar-EG"/>
        </w:rPr>
        <w:t xml:space="preserve"> </w:t>
      </w:r>
      <w:r w:rsidRPr="000D5765">
        <w:rPr>
          <w:rFonts w:cs="Simplified Arabic" w:hint="cs"/>
          <w:rtl/>
          <w:lang w:val="en-GB" w:bidi="ar-EG"/>
        </w:rPr>
        <w:t>مواصلة</w:t>
      </w:r>
      <w:r w:rsidRPr="000D5765">
        <w:rPr>
          <w:rFonts w:cs="Simplified Arabic"/>
          <w:rtl/>
          <w:lang w:val="en-GB" w:bidi="ar-EG"/>
        </w:rPr>
        <w:t xml:space="preserve"> تعزيز ممارسات تقييم الأثر البيئي، وخطط </w:t>
      </w:r>
      <w:r w:rsidRPr="000D5765">
        <w:rPr>
          <w:rFonts w:cs="Simplified Arabic" w:hint="cs"/>
          <w:rtl/>
          <w:lang w:val="en-GB" w:bidi="ar-EG"/>
        </w:rPr>
        <w:t>التوسيم</w:t>
      </w:r>
      <w:r w:rsidRPr="000D5765">
        <w:rPr>
          <w:rFonts w:cs="Simplified Arabic"/>
          <w:rtl/>
          <w:lang w:val="en-GB" w:bidi="ar-EG"/>
        </w:rPr>
        <w:t xml:space="preserve"> وإصدار الشهادات و/أو الوقف </w:t>
      </w:r>
      <w:r w:rsidRPr="000D5765">
        <w:rPr>
          <w:rFonts w:cs="Simplified Arabic" w:hint="cs"/>
          <w:rtl/>
          <w:lang w:val="en-GB" w:bidi="ar-EG"/>
        </w:rPr>
        <w:t>الطوعي</w:t>
      </w:r>
      <w:r w:rsidRPr="000D5765">
        <w:rPr>
          <w:rFonts w:cs="Simplified Arabic"/>
          <w:rtl/>
          <w:lang w:val="en-GB" w:bidi="ar-EG"/>
        </w:rPr>
        <w:t xml:space="preserve"> </w:t>
      </w:r>
      <w:r w:rsidRPr="000D5765">
        <w:rPr>
          <w:rFonts w:cs="Simplified Arabic" w:hint="cs"/>
          <w:rtl/>
          <w:lang w:val="en-GB" w:bidi="ar-EG"/>
        </w:rPr>
        <w:t>و</w:t>
      </w:r>
      <w:r w:rsidRPr="000D5765">
        <w:rPr>
          <w:rFonts w:cs="Simplified Arabic"/>
          <w:rtl/>
          <w:lang w:val="en-GB" w:bidi="ar-EG"/>
        </w:rPr>
        <w:t>إدراج الاعتبارات البيئية في العقود التجارية والسياسات والاتفاقات</w:t>
      </w:r>
      <w:r w:rsidR="008B6F37" w:rsidRPr="000D5765">
        <w:rPr>
          <w:rFonts w:cs="Simplified Arabic" w:hint="cs"/>
          <w:rtl/>
          <w:lang w:val="en-GB" w:bidi="ar-EG"/>
        </w:rPr>
        <w:t xml:space="preserve"> </w:t>
      </w:r>
      <w:r w:rsidR="008B6F37" w:rsidRPr="000D5765">
        <w:rPr>
          <w:rFonts w:cs="Simplified Arabic"/>
          <w:rtl/>
          <w:lang w:val="en-GB" w:bidi="ar-EG"/>
        </w:rPr>
        <w:t xml:space="preserve">ووضع وتنفيذ خطط عمل وطنية وإقليمية وعالمية للقطاعات الإنتاجية وسلاسل </w:t>
      </w:r>
      <w:r w:rsidR="008B6F37" w:rsidRPr="000D5765">
        <w:rPr>
          <w:rFonts w:cs="Simplified Arabic" w:hint="cs"/>
          <w:rtl/>
          <w:lang w:val="en-GB" w:bidi="ar-EG"/>
        </w:rPr>
        <w:t>الإمداد</w:t>
      </w:r>
      <w:r w:rsidR="008B6F37" w:rsidRPr="000D5765">
        <w:rPr>
          <w:rFonts w:cs="Simplified Arabic"/>
          <w:rtl/>
          <w:lang w:val="en-GB" w:bidi="ar-EG"/>
        </w:rPr>
        <w:t xml:space="preserve"> المرتبطة بها.</w:t>
      </w:r>
      <w:r w:rsidR="008B6F37" w:rsidRPr="000D5765">
        <w:rPr>
          <w:rStyle w:val="FootnoteReference"/>
          <w:rFonts w:cs="Simplified Arabic"/>
          <w:rtl/>
          <w:lang w:val="en-GB" w:bidi="ar-EG"/>
        </w:rPr>
        <w:footnoteReference w:id="177"/>
      </w:r>
      <w:r w:rsidR="008B6F37" w:rsidRPr="000D5765">
        <w:rPr>
          <w:rFonts w:cs="Simplified Arabic"/>
          <w:rtl/>
          <w:lang w:val="en-GB" w:bidi="ar-EG"/>
        </w:rPr>
        <w:t xml:space="preserve"> </w:t>
      </w:r>
      <w:r w:rsidR="008B6F37" w:rsidRPr="000D5765">
        <w:rPr>
          <w:rFonts w:cs="Simplified Arabic" w:hint="cs"/>
          <w:rtl/>
          <w:lang w:val="en-GB" w:bidi="ar-EG"/>
        </w:rPr>
        <w:t>و</w:t>
      </w:r>
      <w:r w:rsidR="008B6F37" w:rsidRPr="000D5765">
        <w:rPr>
          <w:rFonts w:cs="Simplified Arabic"/>
          <w:rtl/>
          <w:lang w:val="en-GB" w:bidi="ar-EG"/>
        </w:rPr>
        <w:t xml:space="preserve">في حين أن بعض هذه الإجراءات، </w:t>
      </w:r>
      <w:r w:rsidR="008B6F37" w:rsidRPr="000D5765">
        <w:rPr>
          <w:rFonts w:cs="Simplified Arabic" w:hint="cs"/>
          <w:rtl/>
          <w:lang w:val="en-GB" w:bidi="ar-EG"/>
        </w:rPr>
        <w:t>و</w:t>
      </w:r>
      <w:r w:rsidR="008B6F37" w:rsidRPr="000D5765">
        <w:rPr>
          <w:rFonts w:cs="Simplified Arabic"/>
          <w:rtl/>
          <w:lang w:val="en-GB" w:bidi="ar-EG"/>
        </w:rPr>
        <w:t xml:space="preserve">لا سيما تلك المتعلقة بخطط ومعايير إصدار الشهادات في الأسواق الدولية، يمكن أن يكون لها آثار إيجابية على صغار المجهزين والمزارعين، الذين غالبا ما يفتقرون إلى القدرة المالية والتقنية </w:t>
      </w:r>
      <w:r w:rsidR="008B6F37" w:rsidRPr="000D5765">
        <w:rPr>
          <w:rFonts w:cs="Simplified Arabic" w:hint="cs"/>
          <w:rtl/>
          <w:lang w:val="en-GB" w:bidi="ar-EG"/>
        </w:rPr>
        <w:t xml:space="preserve">اللازمة </w:t>
      </w:r>
      <w:r w:rsidR="008B6F37" w:rsidRPr="000D5765">
        <w:rPr>
          <w:rFonts w:cs="Simplified Arabic"/>
          <w:rtl/>
          <w:lang w:val="en-GB" w:bidi="ar-EG"/>
        </w:rPr>
        <w:t xml:space="preserve">لتطبيق </w:t>
      </w:r>
      <w:r w:rsidR="008B6F37" w:rsidRPr="000D5765">
        <w:rPr>
          <w:rFonts w:cs="Simplified Arabic" w:hint="cs"/>
          <w:rtl/>
          <w:lang w:val="en-GB" w:bidi="ar-EG"/>
        </w:rPr>
        <w:t>ا</w:t>
      </w:r>
      <w:r w:rsidR="008B6F37" w:rsidRPr="000D5765">
        <w:rPr>
          <w:rFonts w:cs="Simplified Arabic"/>
          <w:rtl/>
          <w:lang w:val="en-GB" w:bidi="ar-EG"/>
        </w:rPr>
        <w:t>لمتطلبات المعقدة والصارمة والامتثال</w:t>
      </w:r>
      <w:r w:rsidR="008B6F37" w:rsidRPr="000D5765">
        <w:rPr>
          <w:rFonts w:cs="Simplified Arabic" w:hint="cs"/>
          <w:rtl/>
          <w:lang w:val="en-GB" w:bidi="ar-EG"/>
        </w:rPr>
        <w:t xml:space="preserve"> لها</w:t>
      </w:r>
      <w:r w:rsidR="008B6F37" w:rsidRPr="000D5765">
        <w:rPr>
          <w:rFonts w:cs="Simplified Arabic"/>
          <w:rtl/>
          <w:lang w:val="en-GB" w:bidi="ar-EG"/>
        </w:rPr>
        <w:t xml:space="preserve">، </w:t>
      </w:r>
      <w:r w:rsidR="008B6F37" w:rsidRPr="000D5765">
        <w:rPr>
          <w:rFonts w:cs="Simplified Arabic" w:hint="cs"/>
          <w:rtl/>
          <w:lang w:val="en-GB" w:bidi="ar-EG"/>
        </w:rPr>
        <w:t xml:space="preserve">فإنها </w:t>
      </w:r>
      <w:r w:rsidR="008B6F37" w:rsidRPr="000D5765">
        <w:rPr>
          <w:rFonts w:cs="Simplified Arabic"/>
          <w:rtl/>
          <w:lang w:val="en-GB" w:bidi="ar-EG"/>
        </w:rPr>
        <w:t>يمكن</w:t>
      </w:r>
      <w:r w:rsidR="008B6F37" w:rsidRPr="000D5765">
        <w:rPr>
          <w:rFonts w:cs="Simplified Arabic" w:hint="cs"/>
          <w:rtl/>
          <w:lang w:val="en-GB" w:bidi="ar-EG"/>
        </w:rPr>
        <w:t xml:space="preserve"> أن تفرض</w:t>
      </w:r>
      <w:r w:rsidR="008B6F37" w:rsidRPr="000D5765">
        <w:rPr>
          <w:rFonts w:cs="Simplified Arabic"/>
          <w:rtl/>
          <w:lang w:val="en-GB" w:bidi="ar-EG"/>
        </w:rPr>
        <w:t xml:space="preserve"> تحديات.</w:t>
      </w:r>
      <w:r w:rsidR="007F6253" w:rsidRPr="000D5765">
        <w:rPr>
          <w:rStyle w:val="FootnoteReference"/>
          <w:rFonts w:cs="Simplified Arabic"/>
          <w:sz w:val="22"/>
          <w:rtl/>
        </w:rPr>
        <w:footnoteReference w:id="178"/>
      </w:r>
      <w:r w:rsidRPr="000D5765">
        <w:rPr>
          <w:rFonts w:cs="Simplified Arabic"/>
          <w:rtl/>
          <w:lang w:val="en-GB" w:bidi="ar-EG"/>
        </w:rPr>
        <w:t xml:space="preserve"> </w:t>
      </w:r>
    </w:p>
    <w:p w14:paraId="38F8AFAC" w14:textId="7D79BE63" w:rsidR="004B77D2" w:rsidRPr="000D5765" w:rsidRDefault="004B77D2" w:rsidP="008B6F37">
      <w:pPr>
        <w:numPr>
          <w:ilvl w:val="0"/>
          <w:numId w:val="4"/>
        </w:numPr>
        <w:bidi/>
        <w:spacing w:after="120" w:line="216" w:lineRule="auto"/>
        <w:ind w:left="0" w:firstLine="0"/>
        <w:jc w:val="both"/>
        <w:rPr>
          <w:rFonts w:cs="Simplified Arabic"/>
          <w:lang w:val="en-GB" w:bidi="ar-EG"/>
        </w:rPr>
      </w:pPr>
      <w:r w:rsidRPr="000D5765">
        <w:rPr>
          <w:rFonts w:cs="Simplified Arabic"/>
          <w:rtl/>
          <w:lang w:val="en-GB" w:bidi="ar-EG"/>
        </w:rPr>
        <w:t xml:space="preserve">ويمكن أن تسهم </w:t>
      </w:r>
      <w:r w:rsidRPr="000D5765">
        <w:rPr>
          <w:rFonts w:cs="Simplified Arabic" w:hint="cs"/>
          <w:rtl/>
          <w:lang w:val="en-GB" w:bidi="ar-EG"/>
        </w:rPr>
        <w:t>ا</w:t>
      </w:r>
      <w:r w:rsidRPr="000D5765">
        <w:rPr>
          <w:rFonts w:cs="Simplified Arabic"/>
          <w:rtl/>
          <w:lang w:val="en-GB" w:bidi="ar-EG"/>
        </w:rPr>
        <w:t>لإجراءات المتخذة للوصول إلى هذا الهدف بشكل مباشر أو غير مباشر في العديد من الأهداف المقترحة في الإطار العالمي للتنوع البيولوجي لما بعد عام 2020 بما في ذلك الأهداف المقترحة بشأن تغير استخدام الأراضي</w:t>
      </w:r>
      <w:r w:rsidR="008B6F37" w:rsidRPr="000D5765">
        <w:rPr>
          <w:rFonts w:cs="Simplified Arabic" w:hint="cs"/>
          <w:rtl/>
          <w:lang w:val="en-GB" w:bidi="ar-EG"/>
        </w:rPr>
        <w:t>/البحار</w:t>
      </w:r>
      <w:r w:rsidRPr="000D5765">
        <w:rPr>
          <w:rFonts w:cs="Simplified Arabic"/>
          <w:rtl/>
          <w:lang w:val="en-GB" w:bidi="ar-EG"/>
        </w:rPr>
        <w:t xml:space="preserve"> (الهدف 1)، وإجراءات الإدارة لتمكين الأنواع البرية من الحيوانات والنباتات (الهدف 3)، </w:t>
      </w:r>
      <w:r w:rsidRPr="000D5765">
        <w:rPr>
          <w:rFonts w:cs="Simplified Arabic" w:hint="cs"/>
          <w:rtl/>
          <w:lang w:val="en-GB" w:bidi="ar-EG"/>
        </w:rPr>
        <w:t>و</w:t>
      </w:r>
      <w:r w:rsidRPr="000D5765">
        <w:rPr>
          <w:rFonts w:cs="Simplified Arabic"/>
          <w:rtl/>
          <w:lang w:val="en-GB" w:bidi="ar-EG"/>
        </w:rPr>
        <w:t xml:space="preserve">حصاد الأنواع البرية من الحيوانات والنباتات والاتجار بها واستخدامها (الهدف 4)، والأنواع الغريبة الغازية (الهدف 5)، والحد من التلوث (الهدف 6) وإنتاجية التنوع البيولوجي واستدامته </w:t>
      </w:r>
      <w:r w:rsidRPr="000D5765">
        <w:rPr>
          <w:rFonts w:cs="Simplified Arabic" w:hint="cs"/>
          <w:rtl/>
          <w:lang w:val="en-GB" w:bidi="ar-EG"/>
        </w:rPr>
        <w:t>وقدرته على الصمود</w:t>
      </w:r>
      <w:r w:rsidRPr="000D5765">
        <w:rPr>
          <w:rFonts w:cs="Simplified Arabic"/>
          <w:rtl/>
          <w:lang w:val="en-GB" w:bidi="ar-EG"/>
        </w:rPr>
        <w:t xml:space="preserve"> (الهدف 9).</w:t>
      </w:r>
    </w:p>
    <w:p w14:paraId="37783460" w14:textId="77777777" w:rsidR="004B77D2" w:rsidRPr="000D5765" w:rsidRDefault="004B77D2" w:rsidP="004B77D2">
      <w:pPr>
        <w:keepNext/>
        <w:keepLines/>
        <w:bidi/>
        <w:spacing w:after="120" w:line="216" w:lineRule="auto"/>
        <w:jc w:val="both"/>
        <w:rPr>
          <w:rFonts w:cs="Simplified Arabic"/>
          <w:b/>
          <w:bCs/>
          <w:lang w:val="en-GB" w:bidi="ar-EG"/>
        </w:rPr>
      </w:pPr>
      <w:r w:rsidRPr="000D5765">
        <w:rPr>
          <w:rFonts w:cs="Simplified Arabic"/>
          <w:b/>
          <w:bCs/>
          <w:rtl/>
          <w:lang w:val="en-GB" w:bidi="ar-EG"/>
        </w:rPr>
        <w:t>الاستهلاك المستدام</w:t>
      </w:r>
      <w:r w:rsidRPr="001F44C5">
        <w:rPr>
          <w:rStyle w:val="FootnoteReference"/>
          <w:rFonts w:cs="Simplified Arabic"/>
          <w:rtl/>
          <w:lang w:val="en-GB" w:bidi="ar-EG"/>
        </w:rPr>
        <w:footnoteReference w:id="179"/>
      </w:r>
    </w:p>
    <w:p w14:paraId="197E0704" w14:textId="77777777" w:rsidR="004B77D2" w:rsidRPr="000D5765" w:rsidRDefault="004B77D2" w:rsidP="004B77D2">
      <w:pPr>
        <w:bidi/>
        <w:spacing w:after="120" w:line="216" w:lineRule="auto"/>
        <w:jc w:val="both"/>
        <w:rPr>
          <w:rFonts w:cs="Simplified Arabic"/>
          <w:i/>
          <w:iCs/>
          <w:lang w:val="en-GB" w:bidi="ar-EG"/>
        </w:rPr>
      </w:pPr>
      <w:r w:rsidRPr="004735F7">
        <w:rPr>
          <w:rFonts w:cs="Simplified Arabic"/>
          <w:b/>
          <w:bCs/>
          <w:rtl/>
          <w:lang w:val="en-GB" w:bidi="ar-EG"/>
        </w:rPr>
        <w:t>الهدف 15</w:t>
      </w:r>
      <w:r w:rsidRPr="000D5765">
        <w:rPr>
          <w:rFonts w:cs="Simplified Arabic" w:hint="cs"/>
          <w:b/>
          <w:bCs/>
          <w:i/>
          <w:iCs/>
          <w:rtl/>
          <w:lang w:val="en-GB" w:bidi="ar-EG"/>
        </w:rPr>
        <w:t>-</w:t>
      </w:r>
      <w:r w:rsidRPr="000D5765">
        <w:rPr>
          <w:rFonts w:cs="Simplified Arabic"/>
          <w:b/>
          <w:bCs/>
          <w:i/>
          <w:iCs/>
          <w:rtl/>
          <w:lang w:val="en-GB" w:bidi="ar-EG"/>
        </w:rPr>
        <w:t xml:space="preserve"> </w:t>
      </w:r>
      <w:r w:rsidRPr="000D5765">
        <w:rPr>
          <w:rFonts w:cs="Simplified Arabic"/>
          <w:i/>
          <w:iCs/>
          <w:rtl/>
          <w:lang w:val="en-GB" w:bidi="ar-EG"/>
        </w:rPr>
        <w:t>بحلول عام 2030، القضاء على أنماط الاستهلاك غير المستدامة، وضمان أن يفهم الناس في كل مكان قيمة التنوع البيولوجي ويقدرونها، وبالتالي اتخاذ خيارات مسؤولة تتناسب مع رؤية التنوع البيولوجي لعام 2050، مع مراعاة الظروف الثقافية والاجتماعية والاقتصادية الفردية والوطنية.</w:t>
      </w:r>
    </w:p>
    <w:p w14:paraId="12DFEA84" w14:textId="77777777" w:rsidR="004B77D2"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 xml:space="preserve">يشكل </w:t>
      </w:r>
      <w:r w:rsidRPr="000D5765">
        <w:rPr>
          <w:rFonts w:cs="Simplified Arabic"/>
          <w:rtl/>
          <w:lang w:val="en-GB" w:bidi="ar-EG"/>
        </w:rPr>
        <w:t xml:space="preserve">الاستهلاك غير المستدام أساس كل </w:t>
      </w:r>
      <w:r w:rsidRPr="000D5765">
        <w:rPr>
          <w:rFonts w:cs="Simplified Arabic" w:hint="cs"/>
          <w:rtl/>
          <w:lang w:val="en-GB" w:bidi="ar-EG"/>
        </w:rPr>
        <w:t>من المحركات</w:t>
      </w:r>
      <w:r w:rsidRPr="000D5765">
        <w:rPr>
          <w:rFonts w:cs="Simplified Arabic"/>
          <w:rtl/>
          <w:lang w:val="en-GB" w:bidi="ar-EG"/>
        </w:rPr>
        <w:t xml:space="preserve"> المباشرة الرئيسية لفقدان التنوع البيولوجي. وسيتطلب الوصول إلى رؤية عام 2050 ألا يتجاوز استخدام الموارد البيولوجية قدرة الأرض على توليدها. ويرتبط هذا الهدف ارتباطا وثيقا بالهدف المقترح</w:t>
      </w:r>
      <w:r w:rsidRPr="000D5765">
        <w:rPr>
          <w:rFonts w:cs="Simplified Arabic" w:hint="cs"/>
          <w:rtl/>
          <w:lang w:val="en-GB" w:bidi="ar-EG"/>
        </w:rPr>
        <w:t> 14</w:t>
      </w:r>
      <w:r w:rsidRPr="000D5765">
        <w:rPr>
          <w:rFonts w:cs="Simplified Arabic"/>
          <w:rtl/>
          <w:lang w:val="en-GB" w:bidi="ar-EG"/>
        </w:rPr>
        <w:t xml:space="preserve"> المتعلق بسلاسل الإمداد.</w:t>
      </w:r>
    </w:p>
    <w:p w14:paraId="33347710" w14:textId="119D4E74" w:rsidR="004B77D2"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 xml:space="preserve">وتعتبر </w:t>
      </w:r>
      <w:r w:rsidRPr="000D5765">
        <w:rPr>
          <w:rFonts w:cs="Simplified Arabic"/>
          <w:rtl/>
          <w:lang w:val="en-GB" w:bidi="ar-EG"/>
        </w:rPr>
        <w:t xml:space="preserve">أنماط الاستهلاك على الصعيد العالمي </w:t>
      </w:r>
      <w:r w:rsidRPr="000D5765">
        <w:rPr>
          <w:rFonts w:cs="Simplified Arabic" w:hint="cs"/>
          <w:rtl/>
          <w:lang w:val="en-GB" w:bidi="ar-EG"/>
        </w:rPr>
        <w:t>في الوقت الحالي</w:t>
      </w:r>
      <w:r w:rsidRPr="000D5765">
        <w:rPr>
          <w:rFonts w:cs="Simplified Arabic"/>
          <w:rtl/>
          <w:lang w:val="en-GB" w:bidi="ar-EG"/>
        </w:rPr>
        <w:t xml:space="preserve"> غير مستدامة ولها آثار سلبية على كل من الأنواع والنظم الإيكولوجية.</w:t>
      </w:r>
      <w:r w:rsidR="007F6253" w:rsidRPr="000D5765">
        <w:rPr>
          <w:rStyle w:val="FootnoteReference"/>
          <w:rFonts w:cs="Simplified Arabic"/>
          <w:sz w:val="22"/>
          <w:rtl/>
        </w:rPr>
        <w:footnoteReference w:id="180"/>
      </w:r>
      <w:r w:rsidRPr="000D5765">
        <w:rPr>
          <w:rFonts w:cs="Simplified Arabic"/>
          <w:rtl/>
          <w:lang w:val="en-GB" w:bidi="ar-EG"/>
        </w:rPr>
        <w:t xml:space="preserve"> وبين عامي 2011 و2016، ظلت البصمة البيئية عند 1.7 مرة تقريبا من مستوى القدرة </w:t>
      </w:r>
      <w:r w:rsidRPr="000D5765">
        <w:rPr>
          <w:rFonts w:cs="Simplified Arabic" w:hint="cs"/>
          <w:rtl/>
          <w:lang w:val="en-GB" w:bidi="ar-EG"/>
        </w:rPr>
        <w:t>البيولوجية</w:t>
      </w:r>
      <w:r w:rsidRPr="000D5765">
        <w:rPr>
          <w:rFonts w:cs="Simplified Arabic"/>
          <w:rtl/>
          <w:lang w:val="en-GB" w:bidi="ar-EG"/>
        </w:rPr>
        <w:t xml:space="preserve"> - </w:t>
      </w:r>
      <w:r w:rsidRPr="000D5765">
        <w:rPr>
          <w:rFonts w:cs="Simplified Arabic"/>
          <w:rtl/>
          <w:lang w:val="en-GB" w:bidi="ar-EG"/>
        </w:rPr>
        <w:lastRenderedPageBreak/>
        <w:t xml:space="preserve">وبعبارة أخرى، </w:t>
      </w:r>
      <w:r w:rsidRPr="000D5765">
        <w:rPr>
          <w:rFonts w:cs="Simplified Arabic" w:hint="cs"/>
          <w:rtl/>
          <w:lang w:val="en-GB" w:bidi="ar-EG"/>
        </w:rPr>
        <w:t>ي</w:t>
      </w:r>
      <w:r w:rsidRPr="000D5765">
        <w:rPr>
          <w:rFonts w:cs="Simplified Arabic"/>
          <w:rtl/>
          <w:lang w:val="en-GB" w:bidi="ar-EG"/>
        </w:rPr>
        <w:t>تطلب</w:t>
      </w:r>
      <w:r w:rsidRPr="000D5765">
        <w:rPr>
          <w:rFonts w:cs="Simplified Arabic" w:hint="cs"/>
          <w:rtl/>
          <w:lang w:val="en-GB" w:bidi="ar-EG"/>
        </w:rPr>
        <w:t xml:space="preserve"> الأمر</w:t>
      </w:r>
      <w:r w:rsidRPr="000D5765">
        <w:rPr>
          <w:rFonts w:cs="Simplified Arabic"/>
          <w:rtl/>
          <w:lang w:val="en-GB" w:bidi="ar-EG"/>
        </w:rPr>
        <w:t xml:space="preserve"> "1.7 </w:t>
      </w:r>
      <w:r w:rsidRPr="000D5765">
        <w:rPr>
          <w:rFonts w:cs="Simplified Arabic" w:hint="cs"/>
          <w:rtl/>
          <w:lang w:val="en-GB" w:bidi="ar-EG"/>
        </w:rPr>
        <w:t xml:space="preserve">كوكب </w:t>
      </w:r>
      <w:r w:rsidRPr="000D5765">
        <w:rPr>
          <w:rFonts w:cs="Simplified Arabic"/>
          <w:rtl/>
          <w:lang w:val="en-GB" w:bidi="ar-EG"/>
        </w:rPr>
        <w:t>أرض" لتجديد الموارد البيولوجية التي تستخدمها مجتمعاتنا.</w:t>
      </w:r>
      <w:r w:rsidRPr="000D5765">
        <w:rPr>
          <w:rStyle w:val="FootnoteReference"/>
          <w:rFonts w:cs="Simplified Arabic"/>
          <w:rtl/>
          <w:lang w:val="en-GB" w:bidi="ar-EG"/>
        </w:rPr>
        <w:footnoteReference w:id="181"/>
      </w:r>
      <w:r w:rsidRPr="000D5765">
        <w:rPr>
          <w:rFonts w:cs="Simplified Arabic"/>
          <w:rtl/>
          <w:lang w:val="en-GB" w:bidi="ar-EG"/>
        </w:rPr>
        <w:t xml:space="preserve"> وعلاوة على ذلك، </w:t>
      </w:r>
      <w:r w:rsidRPr="000D5765">
        <w:rPr>
          <w:rFonts w:cs="Simplified Arabic" w:hint="cs"/>
          <w:rtl/>
          <w:lang w:val="en-GB" w:bidi="ar-EG"/>
        </w:rPr>
        <w:t>أظهر</w:t>
      </w:r>
      <w:r w:rsidRPr="000D5765">
        <w:rPr>
          <w:rFonts w:cs="Simplified Arabic"/>
          <w:rtl/>
          <w:lang w:val="en-GB" w:bidi="ar-EG"/>
        </w:rPr>
        <w:t xml:space="preserve"> تحليل حديث أن المخزونات العالمية من رأس المال الطبيعي للفرد انخفضت بنحو 40 في المائة بين عامي 1992 و2014، مقارنة بمضاعفة رأس المال المنتج وزيادة رأس المال البشري بنسبة 13 في المائة خلال نفس الفترة.</w:t>
      </w:r>
      <w:r w:rsidRPr="000D5765">
        <w:rPr>
          <w:rStyle w:val="FootnoteReference"/>
          <w:rFonts w:cs="Simplified Arabic"/>
          <w:rtl/>
          <w:lang w:val="en-GB" w:bidi="ar-EG"/>
        </w:rPr>
        <w:footnoteReference w:id="182"/>
      </w:r>
    </w:p>
    <w:p w14:paraId="3AA31081" w14:textId="77777777" w:rsidR="008B6F37"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بشكل عام</w:t>
      </w:r>
      <w:r w:rsidRPr="000D5765">
        <w:rPr>
          <w:rFonts w:cs="Simplified Arabic" w:hint="cs"/>
          <w:rtl/>
          <w:lang w:val="en-GB" w:bidi="ar-EG"/>
        </w:rPr>
        <w:t>، يتعين أن تركز</w:t>
      </w:r>
      <w:r w:rsidRPr="000D5765">
        <w:rPr>
          <w:rFonts w:cs="Simplified Arabic"/>
          <w:rtl/>
          <w:lang w:val="en-GB" w:bidi="ar-EG"/>
        </w:rPr>
        <w:t xml:space="preserve"> الإجراءات الرامية إلى تحقيق هذا الهدف على تلك التي ستقلل الطلب الإجمالي على الموارد وتحد من الهدر. وسيكون هذا الإجراء مطلوبا </w:t>
      </w:r>
      <w:r w:rsidRPr="000D5765">
        <w:rPr>
          <w:rFonts w:cs="Simplified Arabic" w:hint="cs"/>
          <w:rtl/>
          <w:lang w:val="en-GB" w:bidi="ar-EG"/>
        </w:rPr>
        <w:t>على نطاق</w:t>
      </w:r>
      <w:r w:rsidRPr="000D5765">
        <w:rPr>
          <w:rFonts w:cs="Simplified Arabic"/>
          <w:rtl/>
          <w:lang w:val="en-GB" w:bidi="ar-EG"/>
        </w:rPr>
        <w:t xml:space="preserve"> المجتمع، حيث يكون للحكومات دور مهم للغاية ل</w:t>
      </w:r>
      <w:r w:rsidRPr="000D5765">
        <w:rPr>
          <w:rFonts w:cs="Simplified Arabic" w:hint="cs"/>
          <w:rtl/>
          <w:lang w:val="en-GB" w:bidi="ar-EG"/>
        </w:rPr>
        <w:t>تؤدي</w:t>
      </w:r>
      <w:r w:rsidRPr="000D5765">
        <w:rPr>
          <w:rFonts w:cs="Simplified Arabic"/>
          <w:rtl/>
          <w:lang w:val="en-GB" w:bidi="ar-EG"/>
        </w:rPr>
        <w:t xml:space="preserve">ه في </w:t>
      </w:r>
      <w:r w:rsidRPr="000D5765">
        <w:rPr>
          <w:rFonts w:cs="Simplified Arabic" w:hint="cs"/>
          <w:rtl/>
          <w:lang w:val="en-GB" w:bidi="ar-EG"/>
        </w:rPr>
        <w:t>تهيئة</w:t>
      </w:r>
      <w:r w:rsidRPr="000D5765">
        <w:rPr>
          <w:rFonts w:cs="Simplified Arabic"/>
          <w:rtl/>
          <w:lang w:val="en-GB" w:bidi="ar-EG"/>
        </w:rPr>
        <w:t xml:space="preserve"> بيئة تمكينية للإجراءات التي يتخذها القطاع الخاص والأفراد، بما في ذلك من خلال تحقيق عناصر الهدف المقترح</w:t>
      </w:r>
      <w:r w:rsidRPr="000D5765">
        <w:rPr>
          <w:rFonts w:cs="Simplified Arabic" w:hint="cs"/>
          <w:rtl/>
          <w:lang w:val="en-GB" w:bidi="ar-EG"/>
        </w:rPr>
        <w:t> 17</w:t>
      </w:r>
      <w:r w:rsidRPr="000D5765">
        <w:rPr>
          <w:rFonts w:cs="Simplified Arabic"/>
          <w:rtl/>
          <w:lang w:val="en-GB" w:bidi="ar-EG"/>
        </w:rPr>
        <w:t xml:space="preserve"> بشأن الحوافز. </w:t>
      </w:r>
    </w:p>
    <w:p w14:paraId="193F142B" w14:textId="123EDF70" w:rsidR="008B6F37" w:rsidRPr="000D5765" w:rsidRDefault="004B77D2" w:rsidP="008B6F37">
      <w:pPr>
        <w:numPr>
          <w:ilvl w:val="0"/>
          <w:numId w:val="4"/>
        </w:numPr>
        <w:bidi/>
        <w:spacing w:after="120" w:line="216" w:lineRule="auto"/>
        <w:ind w:left="0" w:firstLine="0"/>
        <w:jc w:val="both"/>
        <w:rPr>
          <w:rFonts w:cs="Simplified Arabic"/>
          <w:lang w:val="en-GB" w:bidi="ar-EG"/>
        </w:rPr>
      </w:pPr>
      <w:r w:rsidRPr="000D5765">
        <w:rPr>
          <w:rFonts w:cs="Simplified Arabic"/>
          <w:rtl/>
          <w:lang w:val="en-GB" w:bidi="ar-EG"/>
        </w:rPr>
        <w:t>ويمكن تحقيق أنماط الاستهلاك المستدامة بطريقتين رئيسيتين. و</w:t>
      </w:r>
      <w:r w:rsidRPr="000D5765">
        <w:rPr>
          <w:rFonts w:cs="Simplified Arabic" w:hint="cs"/>
          <w:rtl/>
          <w:lang w:val="en-GB" w:bidi="ar-EG"/>
        </w:rPr>
        <w:t xml:space="preserve">الطريقة </w:t>
      </w:r>
      <w:r w:rsidRPr="000D5765">
        <w:rPr>
          <w:rFonts w:cs="Simplified Arabic"/>
          <w:rtl/>
          <w:lang w:val="en-GB" w:bidi="ar-EG"/>
        </w:rPr>
        <w:t>الأول</w:t>
      </w:r>
      <w:r w:rsidRPr="000D5765">
        <w:rPr>
          <w:rFonts w:cs="Simplified Arabic" w:hint="cs"/>
          <w:rtl/>
          <w:lang w:val="en-GB" w:bidi="ar-EG"/>
        </w:rPr>
        <w:t>ى</w:t>
      </w:r>
      <w:r w:rsidRPr="000D5765">
        <w:rPr>
          <w:rFonts w:cs="Simplified Arabic"/>
          <w:rtl/>
          <w:lang w:val="en-GB" w:bidi="ar-EG"/>
        </w:rPr>
        <w:t xml:space="preserve"> ه</w:t>
      </w:r>
      <w:r w:rsidRPr="000D5765">
        <w:rPr>
          <w:rFonts w:cs="Simplified Arabic" w:hint="cs"/>
          <w:rtl/>
          <w:lang w:val="en-GB" w:bidi="ar-EG"/>
        </w:rPr>
        <w:t>ي</w:t>
      </w:r>
      <w:r w:rsidRPr="000D5765">
        <w:rPr>
          <w:rFonts w:cs="Simplified Arabic"/>
          <w:rtl/>
          <w:lang w:val="en-GB" w:bidi="ar-EG"/>
        </w:rPr>
        <w:t xml:space="preserve"> تحسين الكفاءات وتقليل الهدر </w:t>
      </w:r>
      <w:r w:rsidRPr="000D5765">
        <w:rPr>
          <w:rFonts w:cs="Simplified Arabic" w:hint="cs"/>
          <w:rtl/>
          <w:lang w:val="en-GB" w:bidi="ar-EG"/>
        </w:rPr>
        <w:t>الناتج عن</w:t>
      </w:r>
      <w:r w:rsidRPr="000D5765">
        <w:rPr>
          <w:rFonts w:cs="Simplified Arabic"/>
          <w:rtl/>
          <w:lang w:val="en-GB" w:bidi="ar-EG"/>
        </w:rPr>
        <w:t xml:space="preserve"> أنماط الاستهلاك الحالية. </w:t>
      </w:r>
      <w:r w:rsidR="008B6F37" w:rsidRPr="000D5765">
        <w:rPr>
          <w:rFonts w:cs="Simplified Arabic" w:hint="cs"/>
          <w:rtl/>
          <w:lang w:val="en-GB" w:bidi="ar-EG"/>
        </w:rPr>
        <w:t>وعلى سبيل المثال، تُهدر</w:t>
      </w:r>
      <w:r w:rsidR="00A94B3A" w:rsidRPr="000D5765">
        <w:rPr>
          <w:rFonts w:cs="Simplified Arabic" w:hint="cs"/>
          <w:rtl/>
          <w:lang w:val="en-GB" w:bidi="ar-EG"/>
        </w:rPr>
        <w:t xml:space="preserve"> نسبة</w:t>
      </w:r>
      <w:r w:rsidR="008B6F37" w:rsidRPr="000D5765">
        <w:rPr>
          <w:rFonts w:cs="Simplified Arabic" w:hint="cs"/>
          <w:rtl/>
          <w:lang w:val="en-GB" w:bidi="ar-EG"/>
        </w:rPr>
        <w:t xml:space="preserve"> 17 في المائة من الإنتاج العالمي للأغذية</w:t>
      </w:r>
      <w:r w:rsidR="00A94B3A" w:rsidRPr="000D5765">
        <w:rPr>
          <w:rStyle w:val="FootnoteReference"/>
          <w:rFonts w:cs="Simplified Arabic"/>
          <w:sz w:val="22"/>
          <w:rtl/>
        </w:rPr>
        <w:footnoteReference w:id="183"/>
      </w:r>
      <w:r w:rsidR="008B6F37" w:rsidRPr="000D5765">
        <w:rPr>
          <w:rFonts w:cs="Simplified Arabic" w:hint="cs"/>
          <w:rtl/>
          <w:lang w:val="en-GB" w:bidi="ar-EG"/>
        </w:rPr>
        <w:t xml:space="preserve"> في حين تمثل المرتجعات السنوية من مصايد الأسماك 10 في المائة من ال</w:t>
      </w:r>
      <w:r w:rsidR="00A94B3A" w:rsidRPr="000D5765">
        <w:rPr>
          <w:rFonts w:cs="Simplified Arabic" w:hint="cs"/>
          <w:rtl/>
          <w:lang w:val="en-GB" w:bidi="ar-EG"/>
        </w:rPr>
        <w:t>صيد السنوي.</w:t>
      </w:r>
      <w:r w:rsidR="00A94B3A" w:rsidRPr="000D5765">
        <w:rPr>
          <w:rStyle w:val="FootnoteReference"/>
          <w:rFonts w:cs="Simplified Arabic"/>
          <w:sz w:val="22"/>
          <w:rtl/>
        </w:rPr>
        <w:footnoteReference w:id="184"/>
      </w:r>
      <w:r w:rsidR="00A94B3A" w:rsidRPr="000D5765">
        <w:rPr>
          <w:rFonts w:cs="Simplified Arabic" w:hint="cs"/>
          <w:rtl/>
          <w:lang w:val="en-GB" w:bidi="ar-EG"/>
        </w:rPr>
        <w:t xml:space="preserve"> </w:t>
      </w:r>
      <w:r w:rsidRPr="000D5765">
        <w:rPr>
          <w:rFonts w:cs="Simplified Arabic"/>
          <w:rtl/>
          <w:lang w:val="en-GB" w:bidi="ar-EG"/>
        </w:rPr>
        <w:t xml:space="preserve">وهناك جهود كبيرة جارية </w:t>
      </w:r>
      <w:r w:rsidR="00A94B3A" w:rsidRPr="000D5765">
        <w:rPr>
          <w:rFonts w:cs="Simplified Arabic" w:hint="cs"/>
          <w:rtl/>
          <w:lang w:val="en-GB" w:bidi="ar-EG"/>
        </w:rPr>
        <w:t xml:space="preserve">لتحسين الكفاءات والحد من الهدر، بما في ذلك عن طريق تعزيز نُهج اقتصاد التدوير؛ </w:t>
      </w:r>
      <w:r w:rsidRPr="000D5765">
        <w:rPr>
          <w:rFonts w:cs="Simplified Arabic" w:hint="cs"/>
          <w:rtl/>
          <w:lang w:val="en-GB" w:bidi="ar-EG"/>
        </w:rPr>
        <w:t>و</w:t>
      </w:r>
      <w:r w:rsidRPr="000D5765">
        <w:rPr>
          <w:rFonts w:cs="Simplified Arabic"/>
          <w:rtl/>
          <w:lang w:val="en-GB" w:bidi="ar-EG"/>
        </w:rPr>
        <w:t xml:space="preserve">لكن </w:t>
      </w:r>
      <w:r w:rsidRPr="000D5765">
        <w:rPr>
          <w:rFonts w:cs="Simplified Arabic" w:hint="cs"/>
          <w:rtl/>
          <w:lang w:val="en-GB" w:bidi="ar-EG"/>
        </w:rPr>
        <w:t xml:space="preserve">لا يزال </w:t>
      </w:r>
      <w:r w:rsidRPr="000D5765">
        <w:rPr>
          <w:rFonts w:cs="Simplified Arabic"/>
          <w:rtl/>
          <w:lang w:val="en-GB" w:bidi="ar-EG"/>
        </w:rPr>
        <w:t xml:space="preserve">الطلب الإجمالي على الموارد </w:t>
      </w:r>
      <w:r w:rsidRPr="000D5765">
        <w:rPr>
          <w:rFonts w:cs="Simplified Arabic" w:hint="cs"/>
          <w:rtl/>
          <w:lang w:val="en-GB" w:bidi="ar-EG"/>
        </w:rPr>
        <w:t>يتزايد</w:t>
      </w:r>
      <w:r w:rsidRPr="000D5765">
        <w:rPr>
          <w:rFonts w:cs="Simplified Arabic"/>
          <w:rtl/>
          <w:lang w:val="en-GB" w:bidi="ar-EG"/>
        </w:rPr>
        <w:t xml:space="preserve">، وبالتالي تظل آثار استخدامها أعلى بكثير من الحدود البيئية الآمنة. ولذلك، سيكون الإجراء المهم الثاني هو وضع تدابير وأدوات لتقليل الطلب الإجمالي على الموارد. ويمكن أن يشمل ذلك تشجيع التغيرات في تفضيلات المستهلك بالنسبة لكمية ونوع الموارد المستهلكة، وتعزيز استخدام السلع </w:t>
      </w:r>
      <w:r w:rsidRPr="000D5765">
        <w:rPr>
          <w:rFonts w:cs="Simplified Arabic" w:hint="cs"/>
          <w:rtl/>
          <w:lang w:val="en-GB" w:bidi="ar-EG"/>
        </w:rPr>
        <w:t xml:space="preserve">المنتجة </w:t>
      </w:r>
      <w:r w:rsidRPr="000D5765">
        <w:rPr>
          <w:rFonts w:cs="Simplified Arabic"/>
          <w:rtl/>
          <w:lang w:val="en-GB" w:bidi="ar-EG"/>
        </w:rPr>
        <w:t xml:space="preserve">من المصادر المستدامة، ودعم </w:t>
      </w:r>
      <w:r w:rsidR="00A94B3A" w:rsidRPr="000D5765">
        <w:rPr>
          <w:rFonts w:cs="Simplified Arabic" w:hint="cs"/>
          <w:rtl/>
          <w:lang w:val="en-GB" w:bidi="ar-EG"/>
        </w:rPr>
        <w:t xml:space="preserve">ممارسات </w:t>
      </w:r>
      <w:r w:rsidRPr="000D5765">
        <w:rPr>
          <w:rFonts w:cs="Simplified Arabic"/>
          <w:rtl/>
          <w:lang w:val="en-GB" w:bidi="ar-EG"/>
        </w:rPr>
        <w:t xml:space="preserve">الأعمال </w:t>
      </w:r>
      <w:r w:rsidRPr="000D5765">
        <w:rPr>
          <w:rFonts w:cs="Simplified Arabic" w:hint="cs"/>
          <w:rtl/>
          <w:lang w:val="en-GB" w:bidi="ar-EG"/>
        </w:rPr>
        <w:t>المراعية</w:t>
      </w:r>
      <w:r w:rsidRPr="000D5765">
        <w:rPr>
          <w:rFonts w:cs="Simplified Arabic"/>
          <w:rtl/>
          <w:lang w:val="en-GB" w:bidi="ar-EG"/>
        </w:rPr>
        <w:t xml:space="preserve"> للتنوع البيولوجي، </w:t>
      </w:r>
      <w:r w:rsidRPr="000D5765">
        <w:rPr>
          <w:rFonts w:cs="Simplified Arabic" w:hint="cs"/>
          <w:rtl/>
          <w:lang w:val="en-GB" w:bidi="ar-EG"/>
        </w:rPr>
        <w:t>ووضع</w:t>
      </w:r>
      <w:r w:rsidRPr="000D5765">
        <w:rPr>
          <w:rFonts w:cs="Simplified Arabic"/>
          <w:rtl/>
          <w:lang w:val="en-GB" w:bidi="ar-EG"/>
        </w:rPr>
        <w:t xml:space="preserve"> سياسات المشتريات الوطنية التي تتماشى مع أهداف الاتفاقية، وتطوير طر</w:t>
      </w:r>
      <w:r w:rsidRPr="000D5765">
        <w:rPr>
          <w:rFonts w:cs="Simplified Arabic" w:hint="cs"/>
          <w:rtl/>
          <w:lang w:val="en-GB" w:bidi="ar-EG"/>
        </w:rPr>
        <w:t>ائ</w:t>
      </w:r>
      <w:r w:rsidRPr="000D5765">
        <w:rPr>
          <w:rFonts w:cs="Simplified Arabic"/>
          <w:rtl/>
          <w:lang w:val="en-GB" w:bidi="ar-EG"/>
        </w:rPr>
        <w:t xml:space="preserve">ق لتعزيز المعلومات القائمة على العلم بشأن التنوع البيولوجي في قرارات المستهلكين والمنتجين. </w:t>
      </w:r>
      <w:r w:rsidRPr="000D5765">
        <w:rPr>
          <w:rFonts w:cs="Simplified Arabic" w:hint="cs"/>
          <w:rtl/>
          <w:lang w:val="en-GB" w:bidi="ar-EG"/>
        </w:rPr>
        <w:t>وتجدر الإشارة إلى</w:t>
      </w:r>
      <w:r w:rsidRPr="000D5765">
        <w:rPr>
          <w:rFonts w:cs="Simplified Arabic"/>
          <w:rtl/>
          <w:lang w:val="en-GB" w:bidi="ar-EG"/>
        </w:rPr>
        <w:t xml:space="preserve"> أنه في حين أن الطلب العالمي على الموارد يجب أن ينخفض</w:t>
      </w:r>
      <w:r w:rsidRPr="000D5765">
        <w:rPr>
          <w:rFonts w:hint="cs"/>
          <w:rtl/>
          <w:lang w:val="en-GB" w:bidi="ar-EG"/>
        </w:rPr>
        <w:t>​​</w:t>
      </w:r>
      <w:r w:rsidRPr="000D5765">
        <w:rPr>
          <w:rFonts w:ascii="Simplified Arabic" w:hAnsi="Simplified Arabic" w:cs="Simplified Arabic" w:hint="cs"/>
          <w:rtl/>
          <w:lang w:val="en-GB" w:bidi="ar-EG"/>
        </w:rPr>
        <w:t>،</w:t>
      </w:r>
      <w:r w:rsidRPr="000D5765">
        <w:rPr>
          <w:rFonts w:cs="Simplified Arabic"/>
          <w:rtl/>
          <w:lang w:val="en-GB" w:bidi="ar-EG"/>
        </w:rPr>
        <w:t xml:space="preserve"> </w:t>
      </w:r>
      <w:r w:rsidRPr="000D5765">
        <w:rPr>
          <w:rFonts w:cs="Simplified Arabic" w:hint="cs"/>
          <w:rtl/>
          <w:lang w:val="en-GB" w:bidi="ar-EG"/>
        </w:rPr>
        <w:t>سيكون</w:t>
      </w:r>
      <w:r w:rsidRPr="000D5765">
        <w:rPr>
          <w:rFonts w:cs="Simplified Arabic"/>
          <w:rtl/>
          <w:lang w:val="en-GB" w:bidi="ar-EG"/>
        </w:rPr>
        <w:t xml:space="preserve"> </w:t>
      </w:r>
      <w:r w:rsidRPr="000D5765">
        <w:rPr>
          <w:rFonts w:cs="Simplified Arabic" w:hint="cs"/>
          <w:rtl/>
          <w:lang w:val="en-GB" w:bidi="ar-EG"/>
        </w:rPr>
        <w:t>هناك</w:t>
      </w:r>
      <w:r w:rsidRPr="000D5765">
        <w:rPr>
          <w:rFonts w:cs="Simplified Arabic"/>
          <w:rtl/>
          <w:lang w:val="en-GB" w:bidi="ar-EG"/>
        </w:rPr>
        <w:t xml:space="preserve"> </w:t>
      </w:r>
      <w:r w:rsidRPr="000D5765">
        <w:rPr>
          <w:rFonts w:cs="Simplified Arabic" w:hint="cs"/>
          <w:rtl/>
          <w:lang w:val="en-GB" w:bidi="ar-EG"/>
        </w:rPr>
        <w:t>اختلاف</w:t>
      </w:r>
      <w:r w:rsidRPr="000D5765">
        <w:rPr>
          <w:rFonts w:cs="Simplified Arabic"/>
          <w:rtl/>
          <w:lang w:val="en-GB" w:bidi="ar-EG"/>
        </w:rPr>
        <w:t xml:space="preserve"> </w:t>
      </w:r>
      <w:r w:rsidRPr="000D5765">
        <w:rPr>
          <w:rFonts w:cs="Simplified Arabic" w:hint="cs"/>
          <w:rtl/>
          <w:lang w:val="en-GB" w:bidi="ar-EG"/>
        </w:rPr>
        <w:t>بين الأقاليم</w:t>
      </w:r>
      <w:r w:rsidRPr="000D5765">
        <w:rPr>
          <w:rFonts w:cs="Simplified Arabic"/>
          <w:rtl/>
          <w:lang w:val="en-GB" w:bidi="ar-EG"/>
        </w:rPr>
        <w:t xml:space="preserve">، </w:t>
      </w:r>
      <w:r w:rsidRPr="000D5765">
        <w:rPr>
          <w:rFonts w:cs="Simplified Arabic" w:hint="cs"/>
          <w:rtl/>
          <w:lang w:val="en-GB" w:bidi="ar-EG"/>
        </w:rPr>
        <w:t>ويمكن أن تحتاج</w:t>
      </w:r>
      <w:r w:rsidRPr="000D5765">
        <w:rPr>
          <w:rFonts w:cs="Simplified Arabic"/>
          <w:rtl/>
          <w:lang w:val="en-GB" w:bidi="ar-EG"/>
        </w:rPr>
        <w:t xml:space="preserve"> </w:t>
      </w:r>
      <w:r w:rsidRPr="000D5765">
        <w:rPr>
          <w:rFonts w:cs="Simplified Arabic" w:hint="cs"/>
          <w:rtl/>
          <w:lang w:val="en-GB" w:bidi="ar-EG"/>
        </w:rPr>
        <w:t>أنماط</w:t>
      </w:r>
      <w:r w:rsidRPr="000D5765">
        <w:rPr>
          <w:rFonts w:cs="Simplified Arabic"/>
          <w:rtl/>
          <w:lang w:val="en-GB" w:bidi="ar-EG"/>
        </w:rPr>
        <w:t xml:space="preserve"> </w:t>
      </w:r>
      <w:r w:rsidRPr="000D5765">
        <w:rPr>
          <w:rFonts w:cs="Simplified Arabic" w:hint="cs"/>
          <w:rtl/>
          <w:lang w:val="en-GB" w:bidi="ar-EG"/>
        </w:rPr>
        <w:t>الاستهلاك</w:t>
      </w:r>
      <w:r w:rsidRPr="000D5765">
        <w:rPr>
          <w:rFonts w:cs="Simplified Arabic"/>
          <w:rtl/>
          <w:lang w:val="en-GB" w:bidi="ar-EG"/>
        </w:rPr>
        <w:t xml:space="preserve"> </w:t>
      </w:r>
      <w:r w:rsidRPr="000D5765">
        <w:rPr>
          <w:rFonts w:cs="Simplified Arabic" w:hint="cs"/>
          <w:rtl/>
          <w:lang w:val="en-GB" w:bidi="ar-EG"/>
        </w:rPr>
        <w:t>في</w:t>
      </w:r>
      <w:r w:rsidRPr="000D5765">
        <w:rPr>
          <w:rFonts w:cs="Simplified Arabic"/>
          <w:rtl/>
          <w:lang w:val="en-GB" w:bidi="ar-EG"/>
        </w:rPr>
        <w:t xml:space="preserve"> </w:t>
      </w:r>
      <w:r w:rsidRPr="000D5765">
        <w:rPr>
          <w:rFonts w:cs="Simplified Arabic" w:hint="cs"/>
          <w:rtl/>
          <w:lang w:val="en-GB" w:bidi="ar-EG"/>
        </w:rPr>
        <w:t>بعض</w:t>
      </w:r>
      <w:r w:rsidRPr="000D5765">
        <w:rPr>
          <w:rFonts w:cs="Simplified Arabic"/>
          <w:rtl/>
          <w:lang w:val="en-GB" w:bidi="ar-EG"/>
        </w:rPr>
        <w:t xml:space="preserve"> </w:t>
      </w:r>
      <w:r w:rsidRPr="000D5765">
        <w:rPr>
          <w:rFonts w:cs="Simplified Arabic" w:hint="cs"/>
          <w:rtl/>
          <w:lang w:val="en-GB" w:bidi="ar-EG"/>
        </w:rPr>
        <w:t>البلدان</w:t>
      </w:r>
      <w:r w:rsidRPr="000D5765">
        <w:rPr>
          <w:rFonts w:cs="Simplified Arabic"/>
          <w:rtl/>
          <w:lang w:val="en-GB" w:bidi="ar-EG"/>
        </w:rPr>
        <w:t xml:space="preserve"> </w:t>
      </w:r>
      <w:r w:rsidRPr="000D5765">
        <w:rPr>
          <w:rFonts w:cs="Simplified Arabic" w:hint="cs"/>
          <w:rtl/>
          <w:lang w:val="en-GB" w:bidi="ar-EG"/>
        </w:rPr>
        <w:t>والمناطق</w:t>
      </w:r>
      <w:r w:rsidRPr="000D5765">
        <w:rPr>
          <w:rFonts w:cs="Simplified Arabic"/>
          <w:rtl/>
          <w:lang w:val="en-GB" w:bidi="ar-EG"/>
        </w:rPr>
        <w:t xml:space="preserve"> </w:t>
      </w:r>
      <w:r w:rsidRPr="000D5765">
        <w:rPr>
          <w:rFonts w:cs="Simplified Arabic" w:hint="cs"/>
          <w:rtl/>
          <w:lang w:val="en-GB" w:bidi="ar-EG"/>
        </w:rPr>
        <w:t>إلى</w:t>
      </w:r>
      <w:r w:rsidRPr="000D5765">
        <w:rPr>
          <w:rFonts w:cs="Simplified Arabic"/>
          <w:rtl/>
          <w:lang w:val="en-GB" w:bidi="ar-EG"/>
        </w:rPr>
        <w:t xml:space="preserve"> </w:t>
      </w:r>
      <w:r w:rsidRPr="000D5765">
        <w:rPr>
          <w:rFonts w:cs="Simplified Arabic" w:hint="cs"/>
          <w:rtl/>
          <w:lang w:val="en-GB" w:bidi="ar-EG"/>
        </w:rPr>
        <w:t>الزيادة</w:t>
      </w:r>
      <w:r w:rsidRPr="000D5765">
        <w:rPr>
          <w:rFonts w:cs="Simplified Arabic"/>
          <w:rtl/>
          <w:lang w:val="en-GB" w:bidi="ar-EG"/>
        </w:rPr>
        <w:t xml:space="preserve"> </w:t>
      </w:r>
      <w:r w:rsidRPr="000D5765">
        <w:rPr>
          <w:rFonts w:cs="Simplified Arabic" w:hint="cs"/>
          <w:rtl/>
          <w:lang w:val="en-GB" w:bidi="ar-EG"/>
        </w:rPr>
        <w:t>لتلبية</w:t>
      </w:r>
      <w:r w:rsidRPr="000D5765">
        <w:rPr>
          <w:rFonts w:cs="Simplified Arabic"/>
          <w:rtl/>
          <w:lang w:val="en-GB" w:bidi="ar-EG"/>
        </w:rPr>
        <w:t xml:space="preserve"> </w:t>
      </w:r>
      <w:r w:rsidRPr="000D5765">
        <w:rPr>
          <w:rFonts w:cs="Simplified Arabic" w:hint="cs"/>
          <w:rtl/>
          <w:lang w:val="en-GB" w:bidi="ar-EG"/>
        </w:rPr>
        <w:t>الأهداف</w:t>
      </w:r>
      <w:r w:rsidRPr="000D5765">
        <w:rPr>
          <w:rFonts w:cs="Simplified Arabic"/>
          <w:rtl/>
          <w:lang w:val="en-GB" w:bidi="ar-EG"/>
        </w:rPr>
        <w:t xml:space="preserve"> </w:t>
      </w:r>
      <w:r w:rsidRPr="000D5765">
        <w:rPr>
          <w:rFonts w:cs="Simplified Arabic" w:hint="cs"/>
          <w:rtl/>
          <w:lang w:val="en-GB" w:bidi="ar-EG"/>
        </w:rPr>
        <w:t>المجتمعية</w:t>
      </w:r>
      <w:r w:rsidRPr="000D5765">
        <w:rPr>
          <w:rFonts w:cs="Simplified Arabic"/>
          <w:rtl/>
          <w:lang w:val="en-GB" w:bidi="ar-EG"/>
        </w:rPr>
        <w:t xml:space="preserve"> </w:t>
      </w:r>
      <w:r w:rsidRPr="000D5765">
        <w:rPr>
          <w:rFonts w:cs="Simplified Arabic" w:hint="cs"/>
          <w:rtl/>
          <w:lang w:val="en-GB" w:bidi="ar-EG"/>
        </w:rPr>
        <w:t>المتعلقة</w:t>
      </w:r>
      <w:r w:rsidRPr="000D5765">
        <w:rPr>
          <w:rFonts w:cs="Simplified Arabic"/>
          <w:rtl/>
          <w:lang w:val="en-GB" w:bidi="ar-EG"/>
        </w:rPr>
        <w:t xml:space="preserve"> </w:t>
      </w:r>
      <w:r w:rsidRPr="000D5765">
        <w:rPr>
          <w:rFonts w:cs="Simplified Arabic" w:hint="cs"/>
          <w:rtl/>
          <w:lang w:val="en-GB" w:bidi="ar-EG"/>
        </w:rPr>
        <w:t>بالتنمية</w:t>
      </w:r>
      <w:r w:rsidRPr="000D5765">
        <w:rPr>
          <w:rFonts w:cs="Simplified Arabic"/>
          <w:rtl/>
          <w:lang w:val="en-GB" w:bidi="ar-EG"/>
        </w:rPr>
        <w:t xml:space="preserve"> </w:t>
      </w:r>
      <w:r w:rsidRPr="000D5765">
        <w:rPr>
          <w:rFonts w:cs="Simplified Arabic" w:hint="cs"/>
          <w:rtl/>
          <w:lang w:val="en-GB" w:bidi="ar-EG"/>
        </w:rPr>
        <w:t>والتخفيف</w:t>
      </w:r>
      <w:r w:rsidRPr="000D5765">
        <w:rPr>
          <w:rFonts w:cs="Simplified Arabic"/>
          <w:rtl/>
          <w:lang w:val="en-GB" w:bidi="ar-EG"/>
        </w:rPr>
        <w:t xml:space="preserve"> </w:t>
      </w:r>
      <w:r w:rsidRPr="000D5765">
        <w:rPr>
          <w:rFonts w:cs="Simplified Arabic" w:hint="cs"/>
          <w:rtl/>
          <w:lang w:val="en-GB" w:bidi="ar-EG"/>
        </w:rPr>
        <w:t>من</w:t>
      </w:r>
      <w:r w:rsidRPr="000D5765">
        <w:rPr>
          <w:rFonts w:cs="Simplified Arabic"/>
          <w:rtl/>
          <w:lang w:val="en-GB" w:bidi="ar-EG"/>
        </w:rPr>
        <w:t xml:space="preserve"> </w:t>
      </w:r>
      <w:r w:rsidRPr="000D5765">
        <w:rPr>
          <w:rFonts w:cs="Simplified Arabic" w:hint="cs"/>
          <w:rtl/>
          <w:lang w:val="en-GB" w:bidi="ar-EG"/>
        </w:rPr>
        <w:t>حدة</w:t>
      </w:r>
      <w:r w:rsidRPr="000D5765">
        <w:rPr>
          <w:rFonts w:cs="Simplified Arabic"/>
          <w:rtl/>
          <w:lang w:val="en-GB" w:bidi="ar-EG"/>
        </w:rPr>
        <w:t xml:space="preserve"> </w:t>
      </w:r>
      <w:r w:rsidRPr="000D5765">
        <w:rPr>
          <w:rFonts w:cs="Simplified Arabic" w:hint="cs"/>
          <w:rtl/>
          <w:lang w:val="en-GB" w:bidi="ar-EG"/>
        </w:rPr>
        <w:t>الفقر</w:t>
      </w:r>
      <w:r w:rsidRPr="000D5765">
        <w:rPr>
          <w:rFonts w:cs="Simplified Arabic"/>
          <w:rtl/>
          <w:lang w:val="en-GB" w:bidi="ar-EG"/>
        </w:rPr>
        <w:t xml:space="preserve">. </w:t>
      </w:r>
    </w:p>
    <w:p w14:paraId="7EC8619F" w14:textId="078C3228" w:rsidR="004B77D2" w:rsidRPr="000D5765" w:rsidRDefault="004B77D2" w:rsidP="008B6F37">
      <w:pPr>
        <w:numPr>
          <w:ilvl w:val="0"/>
          <w:numId w:val="4"/>
        </w:numPr>
        <w:bidi/>
        <w:spacing w:after="120" w:line="216" w:lineRule="auto"/>
        <w:ind w:left="0" w:firstLine="0"/>
        <w:jc w:val="both"/>
        <w:rPr>
          <w:rFonts w:cs="Simplified Arabic"/>
          <w:lang w:val="en-GB" w:bidi="ar-EG"/>
        </w:rPr>
      </w:pPr>
      <w:r w:rsidRPr="000D5765">
        <w:rPr>
          <w:rFonts w:cs="Simplified Arabic"/>
          <w:rtl/>
          <w:lang w:val="en-GB" w:bidi="ar-EG"/>
        </w:rPr>
        <w:t>وس</w:t>
      </w:r>
      <w:r w:rsidRPr="000D5765">
        <w:rPr>
          <w:rFonts w:cs="Simplified Arabic" w:hint="cs"/>
          <w:rtl/>
          <w:lang w:val="en-GB" w:bidi="ar-EG"/>
        </w:rPr>
        <w:t>ي</w:t>
      </w:r>
      <w:r w:rsidRPr="000D5765">
        <w:rPr>
          <w:rFonts w:cs="Simplified Arabic"/>
          <w:rtl/>
          <w:lang w:val="en-GB" w:bidi="ar-EG"/>
        </w:rPr>
        <w:t>كون من المهم إيجاد طر</w:t>
      </w:r>
      <w:r w:rsidRPr="000D5765">
        <w:rPr>
          <w:rFonts w:cs="Simplified Arabic" w:hint="cs"/>
          <w:rtl/>
          <w:lang w:val="en-GB" w:bidi="ar-EG"/>
        </w:rPr>
        <w:t>ائ</w:t>
      </w:r>
      <w:r w:rsidRPr="000D5765">
        <w:rPr>
          <w:rFonts w:cs="Simplified Arabic"/>
          <w:rtl/>
          <w:lang w:val="en-GB" w:bidi="ar-EG"/>
        </w:rPr>
        <w:t xml:space="preserve">ق لتلبية هذه الحاجة بطريقة مستدامة. وعلاوة على ذلك، ستختلف آثار الاستهلاك وما يعتبر مستداما </w:t>
      </w:r>
      <w:r w:rsidRPr="000D5765">
        <w:rPr>
          <w:rFonts w:cs="Simplified Arabic" w:hint="cs"/>
          <w:rtl/>
          <w:lang w:val="en-GB" w:bidi="ar-EG"/>
        </w:rPr>
        <w:t xml:space="preserve">فيما </w:t>
      </w:r>
      <w:r w:rsidRPr="000D5765">
        <w:rPr>
          <w:rFonts w:cs="Simplified Arabic"/>
          <w:rtl/>
          <w:lang w:val="en-GB" w:bidi="ar-EG"/>
        </w:rPr>
        <w:t>بين أنواع الموارد والمنتجات وكيفية استخراجها و/أو حصادها و/أو إنتاجها.</w:t>
      </w:r>
      <w:r w:rsidRPr="000D5765">
        <w:rPr>
          <w:rStyle w:val="FootnoteReference"/>
          <w:rFonts w:cs="Simplified Arabic"/>
          <w:rtl/>
          <w:lang w:val="en-GB" w:bidi="ar-EG"/>
        </w:rPr>
        <w:footnoteReference w:id="185"/>
      </w:r>
      <w:r w:rsidRPr="000D5765">
        <w:rPr>
          <w:rFonts w:cs="Simplified Arabic"/>
          <w:rtl/>
          <w:lang w:val="en-GB" w:bidi="ar-EG"/>
        </w:rPr>
        <w:t xml:space="preserve"> ويمكن أن تسهم </w:t>
      </w:r>
      <w:r w:rsidRPr="000D5765">
        <w:rPr>
          <w:rFonts w:cs="Simplified Arabic" w:hint="cs"/>
          <w:rtl/>
          <w:lang w:val="en-GB" w:bidi="ar-EG"/>
        </w:rPr>
        <w:t>ا</w:t>
      </w:r>
      <w:r w:rsidRPr="000D5765">
        <w:rPr>
          <w:rFonts w:cs="Simplified Arabic"/>
          <w:rtl/>
          <w:lang w:val="en-GB" w:bidi="ar-EG"/>
        </w:rPr>
        <w:t xml:space="preserve">لإجراءات المتخذة للوصول إلى هذا الهدف بشكل مباشر أو غير مباشر في العديد من الأهداف المقترحة في الإطار العالمي للتنوع البيولوجي لما بعد عام 2020 بما في ذلك الأهداف المقترحة بشأن تغير استخدام الأراضي (الهدف 1)، وإجراءات الإدارة </w:t>
      </w:r>
      <w:r w:rsidR="00A94B3A" w:rsidRPr="000D5765">
        <w:rPr>
          <w:rFonts w:cs="Simplified Arabic" w:hint="cs"/>
          <w:rtl/>
          <w:lang w:val="en-GB" w:bidi="ar-EG"/>
        </w:rPr>
        <w:t>ل</w:t>
      </w:r>
      <w:r w:rsidRPr="000D5765">
        <w:rPr>
          <w:rFonts w:cs="Simplified Arabic"/>
          <w:rtl/>
          <w:lang w:val="en-GB" w:bidi="ar-EG"/>
        </w:rPr>
        <w:t xml:space="preserve">لأنواع </w:t>
      </w:r>
      <w:r w:rsidRPr="000D5765">
        <w:rPr>
          <w:rFonts w:cs="Simplified Arabic"/>
          <w:rtl/>
          <w:lang w:val="en-GB" w:bidi="ar-EG"/>
        </w:rPr>
        <w:lastRenderedPageBreak/>
        <w:t xml:space="preserve">البرية من الحيوانات والنباتات (الهدف 3)، </w:t>
      </w:r>
      <w:r w:rsidRPr="000D5765">
        <w:rPr>
          <w:rFonts w:cs="Simplified Arabic" w:hint="cs"/>
          <w:rtl/>
          <w:lang w:val="en-GB" w:bidi="ar-EG"/>
        </w:rPr>
        <w:t>و</w:t>
      </w:r>
      <w:r w:rsidRPr="000D5765">
        <w:rPr>
          <w:rFonts w:cs="Simplified Arabic"/>
          <w:rtl/>
          <w:lang w:val="en-GB" w:bidi="ar-EG"/>
        </w:rPr>
        <w:t>حصاد الأنواع البرية من الحيوانات والنباتات والاتجار بها واستخدامها (الهدف 4)، والحد من التلوث (الهدف 6) وإنتاجية التنوع البيولوجي</w:t>
      </w:r>
      <w:r w:rsidRPr="000D5765">
        <w:rPr>
          <w:rFonts w:cs="Simplified Arabic" w:hint="cs"/>
          <w:rtl/>
          <w:lang w:val="en-GB" w:bidi="ar-EG"/>
        </w:rPr>
        <w:t xml:space="preserve"> واستدامته وقدرته على الصمود</w:t>
      </w:r>
      <w:r w:rsidRPr="000D5765">
        <w:rPr>
          <w:rFonts w:cs="Simplified Arabic"/>
          <w:rtl/>
          <w:lang w:val="en-GB" w:bidi="ar-EG"/>
        </w:rPr>
        <w:t xml:space="preserve"> (الهدف 9)</w:t>
      </w:r>
      <w:r w:rsidR="00A94B3A" w:rsidRPr="000D5765">
        <w:rPr>
          <w:rFonts w:cs="Simplified Arabic" w:hint="cs"/>
          <w:rtl/>
          <w:lang w:val="en-GB" w:bidi="ar-EG"/>
        </w:rPr>
        <w:t xml:space="preserve"> وإدماج قيم التنوع البيولوجي في تخطيط العمليات (الهدف 13). و</w:t>
      </w:r>
      <w:r w:rsidR="00A94B3A" w:rsidRPr="000D5765">
        <w:rPr>
          <w:rFonts w:cs="Simplified Arabic"/>
          <w:rtl/>
          <w:lang w:val="en-GB" w:bidi="ar-EG"/>
        </w:rPr>
        <w:t xml:space="preserve">علاوة على ذلك، سيتطلب نطاق هذا الهدف مشاركة جميع الجهات الفاعلة في الوصول إليه. ويشمل </w:t>
      </w:r>
      <w:r w:rsidR="00A94B3A" w:rsidRPr="000D5765">
        <w:rPr>
          <w:rFonts w:cs="Simplified Arabic" w:hint="cs"/>
          <w:rtl/>
          <w:lang w:val="en-GB" w:bidi="ar-EG"/>
        </w:rPr>
        <w:t xml:space="preserve">ذلك </w:t>
      </w:r>
      <w:r w:rsidR="00A94B3A" w:rsidRPr="000D5765">
        <w:rPr>
          <w:rFonts w:cs="Simplified Arabic"/>
          <w:rtl/>
          <w:lang w:val="en-GB" w:bidi="ar-EG"/>
        </w:rPr>
        <w:t xml:space="preserve">القطاع الخاص، وتجار التجزئة على وجه الخصوص، وكذلك المستهلكين الأفراد. </w:t>
      </w:r>
      <w:r w:rsidR="00A94B3A" w:rsidRPr="000D5765">
        <w:rPr>
          <w:rFonts w:cs="Simplified Arabic" w:hint="cs"/>
          <w:rtl/>
          <w:lang w:val="en-GB" w:bidi="ar-EG"/>
        </w:rPr>
        <w:t>و</w:t>
      </w:r>
      <w:r w:rsidR="00A94B3A" w:rsidRPr="000D5765">
        <w:rPr>
          <w:rFonts w:cs="Simplified Arabic"/>
          <w:rtl/>
          <w:lang w:val="en-GB" w:bidi="ar-EG"/>
        </w:rPr>
        <w:t xml:space="preserve">سيكون رفع مستوى الوعي </w:t>
      </w:r>
      <w:r w:rsidR="00A94B3A" w:rsidRPr="000D5765">
        <w:rPr>
          <w:rFonts w:cs="Simplified Arabic" w:hint="cs"/>
          <w:rtl/>
          <w:lang w:val="en-GB" w:bidi="ar-EG"/>
        </w:rPr>
        <w:t>بآثار</w:t>
      </w:r>
      <w:r w:rsidR="00A94B3A" w:rsidRPr="000D5765">
        <w:rPr>
          <w:rFonts w:cs="Simplified Arabic"/>
          <w:rtl/>
          <w:lang w:val="en-GB" w:bidi="ar-EG"/>
        </w:rPr>
        <w:t xml:space="preserve"> أنماط الاستهلاك الحالية مهما لتحقيق أنماط استهلاك أكثر استدامة (الهدف المقترح 20).</w:t>
      </w:r>
    </w:p>
    <w:p w14:paraId="68561588" w14:textId="77777777" w:rsidR="004B77D2" w:rsidRPr="000D5765" w:rsidRDefault="004B77D2" w:rsidP="004B77D2">
      <w:pPr>
        <w:keepNext/>
        <w:keepLines/>
        <w:bidi/>
        <w:spacing w:after="120" w:line="216" w:lineRule="auto"/>
        <w:jc w:val="both"/>
        <w:rPr>
          <w:rFonts w:cs="Simplified Arabic"/>
          <w:b/>
          <w:bCs/>
          <w:lang w:val="en-GB" w:bidi="ar-EG"/>
        </w:rPr>
      </w:pPr>
      <w:r w:rsidRPr="000D5765">
        <w:rPr>
          <w:rFonts w:cs="Simplified Arabic"/>
          <w:b/>
          <w:bCs/>
          <w:rtl/>
          <w:lang w:val="en-GB" w:bidi="ar-EG"/>
        </w:rPr>
        <w:t xml:space="preserve">السلامة </w:t>
      </w:r>
      <w:r w:rsidRPr="000D5765">
        <w:rPr>
          <w:rFonts w:cs="Simplified Arabic" w:hint="cs"/>
          <w:b/>
          <w:bCs/>
          <w:rtl/>
          <w:lang w:val="en-GB" w:bidi="ar-EG"/>
        </w:rPr>
        <w:t>الأحيائية</w:t>
      </w:r>
      <w:r w:rsidRPr="000D5765">
        <w:rPr>
          <w:rStyle w:val="FootnoteReference"/>
          <w:rFonts w:cs="Simplified Arabic"/>
          <w:rtl/>
          <w:lang w:val="en-GB" w:bidi="ar-EG"/>
        </w:rPr>
        <w:footnoteReference w:id="186"/>
      </w:r>
    </w:p>
    <w:p w14:paraId="4984FD83" w14:textId="77777777" w:rsidR="004B77D2" w:rsidRPr="000D5765" w:rsidRDefault="004B77D2" w:rsidP="004B77D2">
      <w:pPr>
        <w:bidi/>
        <w:spacing w:after="120" w:line="216" w:lineRule="auto"/>
        <w:jc w:val="both"/>
        <w:rPr>
          <w:rFonts w:cs="Simplified Arabic"/>
          <w:i/>
          <w:iCs/>
          <w:lang w:val="en-GB" w:bidi="ar-EG"/>
        </w:rPr>
      </w:pPr>
      <w:r w:rsidRPr="004735F7">
        <w:rPr>
          <w:rFonts w:cs="Simplified Arabic"/>
          <w:b/>
          <w:bCs/>
          <w:rtl/>
          <w:lang w:val="en-GB" w:bidi="ar-EG"/>
        </w:rPr>
        <w:t>الهدف 16</w:t>
      </w:r>
      <w:r w:rsidRPr="000D5765">
        <w:rPr>
          <w:rFonts w:cs="Simplified Arabic" w:hint="cs"/>
          <w:b/>
          <w:bCs/>
          <w:i/>
          <w:iCs/>
          <w:rtl/>
          <w:lang w:val="en-GB" w:bidi="ar-EG"/>
        </w:rPr>
        <w:t>-</w:t>
      </w:r>
      <w:r w:rsidRPr="000D5765">
        <w:rPr>
          <w:rFonts w:cs="Simplified Arabic"/>
          <w:i/>
          <w:iCs/>
          <w:rtl/>
          <w:lang w:val="en-GB" w:bidi="ar-EG"/>
        </w:rPr>
        <w:t xml:space="preserve"> بحلول عام 2030، وضع وتنفيذ تدابير لمنع الآثار السلبية المحتملة للتكنولوجيا الحيوية على التنوع البيولوجي وصحة البشر أو إدارتها أو مراقبتها، والحد من هذه الآثار بمقدار [</w:t>
      </w:r>
      <w:r w:rsidRPr="000D5765">
        <w:rPr>
          <w:rFonts w:cs="Simplified Arabic"/>
          <w:i/>
          <w:iCs/>
          <w:lang w:val="en-GB" w:bidi="ar-EG"/>
        </w:rPr>
        <w:t>X</w:t>
      </w:r>
      <w:r w:rsidRPr="000D5765">
        <w:rPr>
          <w:rFonts w:cs="Simplified Arabic"/>
          <w:i/>
          <w:iCs/>
          <w:rtl/>
          <w:lang w:val="en-GB" w:bidi="ar-EG"/>
        </w:rPr>
        <w:t>].</w:t>
      </w:r>
    </w:p>
    <w:p w14:paraId="0DFE7524" w14:textId="1705EA07" w:rsidR="004B77D2"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تقتضي</w:t>
      </w:r>
      <w:r w:rsidRPr="000D5765">
        <w:rPr>
          <w:rFonts w:cs="Simplified Arabic"/>
          <w:rtl/>
          <w:lang w:val="en-GB" w:bidi="ar-EG"/>
        </w:rPr>
        <w:t xml:space="preserve"> اتفاقية التنوع البيولوجي أن تقوم الأطراف، بقدر الإمكان وحسب الاقتضاء، </w:t>
      </w:r>
      <w:r w:rsidRPr="000D5765">
        <w:rPr>
          <w:rFonts w:cs="Simplified Arabic" w:hint="cs"/>
          <w:rtl/>
          <w:lang w:val="en-GB" w:bidi="ar-EG"/>
        </w:rPr>
        <w:t>إيجاد،</w:t>
      </w:r>
      <w:r w:rsidRPr="000D5765">
        <w:rPr>
          <w:rFonts w:cs="Simplified Arabic"/>
          <w:rtl/>
          <w:lang w:val="en-GB" w:bidi="ar-EG"/>
        </w:rPr>
        <w:t xml:space="preserve"> أو </w:t>
      </w:r>
      <w:r w:rsidRPr="000D5765">
        <w:rPr>
          <w:rFonts w:cs="Simplified Arabic" w:hint="cs"/>
          <w:rtl/>
          <w:lang w:val="en-GB" w:bidi="ar-EG"/>
        </w:rPr>
        <w:t>الاحتفاظ ب</w:t>
      </w:r>
      <w:r w:rsidRPr="000D5765">
        <w:rPr>
          <w:rFonts w:cs="Simplified Arabic"/>
          <w:rtl/>
          <w:lang w:val="en-GB" w:bidi="ar-EG"/>
        </w:rPr>
        <w:t xml:space="preserve">وسائل </w:t>
      </w:r>
      <w:r w:rsidRPr="000D5765">
        <w:rPr>
          <w:rFonts w:cs="Simplified Arabic" w:hint="cs"/>
          <w:rtl/>
          <w:lang w:val="en-GB" w:bidi="ar-EG"/>
        </w:rPr>
        <w:t xml:space="preserve">تستهدف </w:t>
      </w:r>
      <w:r w:rsidRPr="000D5765">
        <w:rPr>
          <w:rFonts w:cs="Simplified Arabic"/>
          <w:rtl/>
          <w:lang w:val="en-GB" w:bidi="ar-EG"/>
        </w:rPr>
        <w:t xml:space="preserve">تنظيم </w:t>
      </w:r>
      <w:r w:rsidRPr="000D5765">
        <w:rPr>
          <w:rFonts w:cs="Simplified Arabic" w:hint="cs"/>
          <w:rtl/>
          <w:lang w:val="en-GB" w:bidi="ar-EG"/>
        </w:rPr>
        <w:t>أ</w:t>
      </w:r>
      <w:r w:rsidRPr="000D5765">
        <w:rPr>
          <w:rFonts w:cs="Simplified Arabic"/>
          <w:rtl/>
          <w:lang w:val="en-GB" w:bidi="ar-EG"/>
        </w:rPr>
        <w:t>و</w:t>
      </w:r>
      <w:r w:rsidRPr="000D5765">
        <w:rPr>
          <w:rFonts w:cs="Simplified Arabic" w:hint="cs"/>
          <w:rtl/>
          <w:lang w:val="en-GB" w:bidi="ar-EG"/>
        </w:rPr>
        <w:t xml:space="preserve"> </w:t>
      </w:r>
      <w:r w:rsidRPr="000D5765">
        <w:rPr>
          <w:rFonts w:cs="Simplified Arabic"/>
          <w:rtl/>
          <w:lang w:val="en-GB" w:bidi="ar-EG"/>
        </w:rPr>
        <w:t>إدارة أو التحكم في المخاطر المرتبطة باستخدام وإطلاق كائنات حية محورة ناج</w:t>
      </w:r>
      <w:r w:rsidRPr="000D5765">
        <w:rPr>
          <w:rFonts w:cs="Simplified Arabic" w:hint="cs"/>
          <w:rtl/>
          <w:lang w:val="en-GB" w:bidi="ar-EG"/>
        </w:rPr>
        <w:t>م</w:t>
      </w:r>
      <w:r w:rsidRPr="000D5765">
        <w:rPr>
          <w:rFonts w:cs="Simplified Arabic"/>
          <w:rtl/>
          <w:lang w:val="en-GB" w:bidi="ar-EG"/>
        </w:rPr>
        <w:t xml:space="preserve">ة عن التكنولوجيا </w:t>
      </w:r>
      <w:r w:rsidRPr="000D5765">
        <w:rPr>
          <w:rFonts w:cs="Simplified Arabic" w:hint="cs"/>
          <w:rtl/>
          <w:lang w:val="en-GB" w:bidi="ar-EG"/>
        </w:rPr>
        <w:t>الحيوية</w:t>
      </w:r>
      <w:r w:rsidR="007F6253" w:rsidRPr="000D5765">
        <w:rPr>
          <w:rStyle w:val="FootnoteReference"/>
          <w:rFonts w:cs="Simplified Arabic"/>
          <w:sz w:val="22"/>
          <w:rtl/>
        </w:rPr>
        <w:footnoteReference w:id="187"/>
      </w:r>
      <w:r w:rsidRPr="000D5765">
        <w:rPr>
          <w:rFonts w:cs="Simplified Arabic"/>
          <w:rtl/>
          <w:lang w:val="en-GB" w:bidi="ar-EG"/>
        </w:rPr>
        <w:t xml:space="preserve"> التي </w:t>
      </w:r>
      <w:r w:rsidRPr="000D5765">
        <w:rPr>
          <w:rFonts w:cs="Simplified Arabic" w:hint="cs"/>
          <w:rtl/>
          <w:lang w:val="en-GB" w:bidi="ar-EG"/>
        </w:rPr>
        <w:t>قد يكون لها تأثير</w:t>
      </w:r>
      <w:r w:rsidRPr="000D5765">
        <w:rPr>
          <w:rFonts w:cs="Simplified Arabic"/>
          <w:rtl/>
          <w:lang w:val="en-GB" w:bidi="ar-EG"/>
        </w:rPr>
        <w:t xml:space="preserve"> </w:t>
      </w:r>
      <w:r w:rsidRPr="000D5765">
        <w:rPr>
          <w:rFonts w:cs="Simplified Arabic" w:hint="cs"/>
          <w:rtl/>
          <w:lang w:val="en-GB" w:bidi="ar-EG"/>
        </w:rPr>
        <w:t xml:space="preserve">معاكس من الناحية </w:t>
      </w:r>
      <w:r w:rsidRPr="000D5765">
        <w:rPr>
          <w:rFonts w:cs="Simplified Arabic"/>
          <w:rtl/>
          <w:lang w:val="en-GB" w:bidi="ar-EG"/>
        </w:rPr>
        <w:t xml:space="preserve">البيئية </w:t>
      </w:r>
      <w:r w:rsidRPr="000D5765">
        <w:rPr>
          <w:rFonts w:cs="Simplified Arabic" w:hint="cs"/>
          <w:rtl/>
          <w:lang w:val="en-GB" w:bidi="ar-EG"/>
        </w:rPr>
        <w:t>مما ي</w:t>
      </w:r>
      <w:r w:rsidRPr="000D5765">
        <w:rPr>
          <w:rFonts w:cs="Simplified Arabic"/>
          <w:rtl/>
          <w:lang w:val="en-GB" w:bidi="ar-EG"/>
        </w:rPr>
        <w:t xml:space="preserve">ؤثر على حفظ </w:t>
      </w:r>
      <w:r w:rsidRPr="000D5765">
        <w:rPr>
          <w:rFonts w:cs="Simplified Arabic" w:hint="cs"/>
          <w:rtl/>
          <w:lang w:val="en-GB" w:bidi="ar-EG"/>
        </w:rPr>
        <w:t>ا</w:t>
      </w:r>
      <w:r w:rsidRPr="000D5765">
        <w:rPr>
          <w:rFonts w:cs="Simplified Arabic"/>
          <w:rtl/>
          <w:lang w:val="en-GB" w:bidi="ar-EG"/>
        </w:rPr>
        <w:t>لتنوع البيولوجي</w:t>
      </w:r>
      <w:r w:rsidRPr="000D5765">
        <w:rPr>
          <w:rFonts w:cs="Simplified Arabic" w:hint="cs"/>
          <w:rtl/>
          <w:lang w:val="en-GB" w:bidi="ar-EG"/>
        </w:rPr>
        <w:t xml:space="preserve"> واستخدامه المستدام</w:t>
      </w:r>
      <w:r w:rsidRPr="000D5765">
        <w:rPr>
          <w:rFonts w:cs="Simplified Arabic"/>
          <w:rtl/>
          <w:lang w:val="en-GB" w:bidi="ar-EG"/>
        </w:rPr>
        <w:t xml:space="preserve">، مع </w:t>
      </w:r>
      <w:r w:rsidRPr="000D5765">
        <w:rPr>
          <w:rFonts w:cs="Simplified Arabic" w:hint="cs"/>
          <w:rtl/>
          <w:lang w:val="en-GB" w:bidi="ar-EG"/>
        </w:rPr>
        <w:t>الأخذ في الاعتبار</w:t>
      </w:r>
      <w:r w:rsidRPr="000D5765">
        <w:rPr>
          <w:rFonts w:cs="Simplified Arabic"/>
          <w:rtl/>
          <w:lang w:val="en-GB" w:bidi="ar-EG"/>
        </w:rPr>
        <w:t xml:space="preserve"> </w:t>
      </w:r>
      <w:r w:rsidRPr="000D5765">
        <w:rPr>
          <w:rFonts w:cs="Simplified Arabic" w:hint="cs"/>
          <w:rtl/>
          <w:lang w:val="en-GB" w:bidi="ar-EG"/>
        </w:rPr>
        <w:t xml:space="preserve">أيضا </w:t>
      </w:r>
      <w:r w:rsidRPr="000D5765">
        <w:rPr>
          <w:rFonts w:cs="Simplified Arabic"/>
          <w:rtl/>
          <w:lang w:val="en-GB" w:bidi="ar-EG"/>
        </w:rPr>
        <w:t xml:space="preserve">المخاطر على صحة </w:t>
      </w:r>
      <w:r w:rsidRPr="000D5765">
        <w:rPr>
          <w:rFonts w:cs="Simplified Arabic" w:hint="cs"/>
          <w:rtl/>
          <w:lang w:val="en-GB" w:bidi="ar-EG"/>
        </w:rPr>
        <w:t>البشر</w:t>
      </w:r>
      <w:r w:rsidRPr="000D5765">
        <w:rPr>
          <w:rFonts w:cs="Simplified Arabic"/>
          <w:rtl/>
          <w:lang w:val="en-GB" w:bidi="ar-EG"/>
        </w:rPr>
        <w:t>.</w:t>
      </w:r>
      <w:r w:rsidRPr="000D5765">
        <w:rPr>
          <w:rStyle w:val="FootnoteReference"/>
          <w:rFonts w:cs="Simplified Arabic"/>
          <w:rtl/>
          <w:lang w:val="en-GB" w:bidi="ar-EG"/>
        </w:rPr>
        <w:footnoteReference w:id="188"/>
      </w:r>
      <w:r w:rsidRPr="000D5765">
        <w:rPr>
          <w:rFonts w:cs="Simplified Arabic"/>
          <w:rtl/>
          <w:lang w:val="en-GB" w:bidi="ar-EG"/>
        </w:rPr>
        <w:t xml:space="preserve"> ولذلك فإن الهدف المتعلق بالتكنولوجيا الحيوية </w:t>
      </w:r>
      <w:r w:rsidRPr="000D5765">
        <w:rPr>
          <w:rFonts w:cs="Simplified Arabic" w:hint="cs"/>
          <w:rtl/>
          <w:lang w:val="en-GB" w:bidi="ar-EG"/>
        </w:rPr>
        <w:t>يمكن أن يدفع</w:t>
      </w:r>
      <w:r w:rsidRPr="000D5765">
        <w:rPr>
          <w:rFonts w:cs="Simplified Arabic"/>
          <w:rtl/>
          <w:lang w:val="en-GB" w:bidi="ar-EG"/>
        </w:rPr>
        <w:t xml:space="preserve"> </w:t>
      </w:r>
      <w:r w:rsidR="00A94B3A" w:rsidRPr="000D5765">
        <w:rPr>
          <w:rFonts w:cs="Simplified Arabic" w:hint="cs"/>
          <w:rtl/>
          <w:lang w:val="en-GB" w:bidi="ar-EG"/>
        </w:rPr>
        <w:t>ال</w:t>
      </w:r>
      <w:r w:rsidRPr="000D5765">
        <w:rPr>
          <w:rFonts w:cs="Simplified Arabic"/>
          <w:rtl/>
          <w:lang w:val="en-GB" w:bidi="ar-EG"/>
        </w:rPr>
        <w:t xml:space="preserve">اعتبارات </w:t>
      </w:r>
      <w:r w:rsidR="00A94B3A" w:rsidRPr="000D5765">
        <w:rPr>
          <w:rFonts w:cs="Simplified Arabic" w:hint="cs"/>
          <w:rtl/>
          <w:lang w:val="en-GB" w:bidi="ar-EG"/>
        </w:rPr>
        <w:t>المتعلقة بهذه المسألة</w:t>
      </w:r>
      <w:r w:rsidRPr="000D5765">
        <w:rPr>
          <w:rFonts w:cs="Simplified Arabic"/>
          <w:rtl/>
          <w:lang w:val="en-GB" w:bidi="ar-EG"/>
        </w:rPr>
        <w:t xml:space="preserve"> بموجب الاتفاقية بما في ذلك بروتوكول قرطاجنة للسلامة الأحيائية.</w:t>
      </w:r>
      <w:r w:rsidR="00A94B3A" w:rsidRPr="000D5765">
        <w:rPr>
          <w:rStyle w:val="FootnoteReference"/>
          <w:rFonts w:cs="Simplified Arabic"/>
          <w:sz w:val="22"/>
          <w:rtl/>
        </w:rPr>
        <w:footnoteReference w:id="189"/>
      </w:r>
      <w:r w:rsidRPr="000D5765">
        <w:rPr>
          <w:rFonts w:cs="Simplified Arabic"/>
          <w:rtl/>
          <w:lang w:val="en-GB" w:bidi="ar-EG"/>
        </w:rPr>
        <w:t xml:space="preserve"> </w:t>
      </w:r>
      <w:r w:rsidR="00A94B3A" w:rsidRPr="000D5765">
        <w:rPr>
          <w:rFonts w:cs="Simplified Arabic" w:hint="cs"/>
          <w:rtl/>
          <w:lang w:val="en-GB" w:bidi="ar-EG"/>
        </w:rPr>
        <w:t>و</w:t>
      </w:r>
      <w:r w:rsidR="00A94B3A" w:rsidRPr="000D5765">
        <w:rPr>
          <w:rFonts w:cs="Simplified Arabic"/>
          <w:rtl/>
          <w:lang w:val="en-GB" w:bidi="ar-EG"/>
        </w:rPr>
        <w:t>تتطلب الاتفاقية أيضا أن تتخذ الأطراف تدابير تشريعية أو إدارية أو تتعلق بالسياسات، حسب الاقتضاء، ل</w:t>
      </w:r>
      <w:r w:rsidR="00A94B3A" w:rsidRPr="000D5765">
        <w:rPr>
          <w:rFonts w:cs="Simplified Arabic" w:hint="cs"/>
          <w:rtl/>
          <w:lang w:val="en-GB" w:bidi="ar-EG"/>
        </w:rPr>
        <w:t>إتاحة</w:t>
      </w:r>
      <w:r w:rsidR="00A94B3A" w:rsidRPr="000D5765">
        <w:rPr>
          <w:rFonts w:cs="Simplified Arabic"/>
          <w:rtl/>
          <w:lang w:val="en-GB" w:bidi="ar-EG"/>
        </w:rPr>
        <w:t xml:space="preserve"> المشاركة الفعالة في أنشطة البحث في مجال التكنولوجيا </w:t>
      </w:r>
      <w:r w:rsidR="00A94B3A" w:rsidRPr="000D5765">
        <w:rPr>
          <w:rFonts w:cs="Simplified Arabic" w:hint="cs"/>
          <w:rtl/>
          <w:lang w:val="en-GB" w:bidi="ar-EG"/>
        </w:rPr>
        <w:t>البيولوجية</w:t>
      </w:r>
      <w:r w:rsidR="00A94B3A" w:rsidRPr="000D5765">
        <w:rPr>
          <w:rFonts w:cs="Simplified Arabic"/>
          <w:rtl/>
          <w:lang w:val="en-GB" w:bidi="ar-EG"/>
        </w:rPr>
        <w:t xml:space="preserve"> من جانب الأطراف، ولا سيما البلدان النامية، وأن تتخذ الأطراف جميع التدابير العملية لتعزيز الحصول </w:t>
      </w:r>
      <w:r w:rsidR="00A94B3A" w:rsidRPr="000D5765">
        <w:rPr>
          <w:rFonts w:cs="Simplified Arabic" w:hint="cs"/>
          <w:rtl/>
          <w:lang w:val="en-GB" w:bidi="ar-EG"/>
        </w:rPr>
        <w:t>ذي</w:t>
      </w:r>
      <w:r w:rsidR="00A94B3A" w:rsidRPr="000D5765">
        <w:rPr>
          <w:rFonts w:cs="Simplified Arabic"/>
          <w:rtl/>
          <w:lang w:val="en-GB" w:bidi="ar-EG"/>
        </w:rPr>
        <w:t xml:space="preserve"> الأولوية </w:t>
      </w:r>
      <w:r w:rsidR="00A94B3A" w:rsidRPr="000D5765">
        <w:rPr>
          <w:rFonts w:cs="Simplified Arabic" w:hint="cs"/>
          <w:rtl/>
          <w:lang w:val="en-GB" w:bidi="ar-EG"/>
        </w:rPr>
        <w:t xml:space="preserve">والنهوض به </w:t>
      </w:r>
      <w:r w:rsidR="00A94B3A" w:rsidRPr="000D5765">
        <w:rPr>
          <w:rFonts w:cs="Simplified Arabic"/>
          <w:rtl/>
          <w:lang w:val="en-GB" w:bidi="ar-EG"/>
        </w:rPr>
        <w:t>على أساس عادل</w:t>
      </w:r>
      <w:r w:rsidR="00A94B3A" w:rsidRPr="000D5765">
        <w:rPr>
          <w:rFonts w:cs="Simplified Arabic" w:hint="cs"/>
          <w:rtl/>
          <w:lang w:val="en-GB" w:bidi="ar-EG"/>
        </w:rPr>
        <w:t xml:space="preserve"> ومنصف</w:t>
      </w:r>
      <w:r w:rsidR="00A94B3A" w:rsidRPr="000D5765">
        <w:rPr>
          <w:rFonts w:cs="Simplified Arabic"/>
          <w:rtl/>
          <w:lang w:val="en-GB" w:bidi="ar-EG"/>
        </w:rPr>
        <w:t xml:space="preserve"> من قبل الأطراف، ولا سيما البلدان النامية، للنتائج والمنافع الناشئة عن </w:t>
      </w:r>
      <w:r w:rsidR="00A94B3A" w:rsidRPr="000D5765">
        <w:rPr>
          <w:rFonts w:cs="Simplified Arabic" w:hint="cs"/>
          <w:rtl/>
          <w:lang w:val="en-GB" w:bidi="ar-EG"/>
        </w:rPr>
        <w:t>التكنولوجيات البيولوجية</w:t>
      </w:r>
      <w:r w:rsidR="00A94B3A" w:rsidRPr="000D5765">
        <w:rPr>
          <w:rFonts w:cs="Simplified Arabic"/>
          <w:rtl/>
          <w:lang w:val="en-GB" w:bidi="ar-EG"/>
        </w:rPr>
        <w:t xml:space="preserve"> القائمة على الموارد الجينية التي توفرها تلك الأطراف المتعاقدة.</w:t>
      </w:r>
      <w:r w:rsidR="00A94B3A" w:rsidRPr="000D5765">
        <w:rPr>
          <w:rStyle w:val="FootnoteReference"/>
          <w:rFonts w:cs="Simplified Arabic"/>
          <w:sz w:val="22"/>
          <w:rtl/>
        </w:rPr>
        <w:footnoteReference w:id="190"/>
      </w:r>
    </w:p>
    <w:p w14:paraId="74ED354C" w14:textId="77777777" w:rsidR="00A94B3A"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تشمل التكنولوجيا </w:t>
      </w:r>
      <w:r w:rsidRPr="000D5765">
        <w:rPr>
          <w:rFonts w:cs="Simplified Arabic" w:hint="cs"/>
          <w:rtl/>
          <w:lang w:val="en-GB" w:bidi="ar-EG"/>
        </w:rPr>
        <w:t>الحيوية</w:t>
      </w:r>
      <w:r w:rsidRPr="000D5765">
        <w:rPr>
          <w:rFonts w:cs="Simplified Arabic"/>
          <w:rtl/>
          <w:lang w:val="en-GB" w:bidi="ar-EG"/>
        </w:rPr>
        <w:t xml:space="preserve"> مجموعة من التكنولوجيات والمنتجات المحددة وهي مجال يشهد تطورات تكنولوجية سريعة. ويمكن أن يكون للتكنولوجيا الحيوية آثار إيجابية أو محايدة أو سلبية على التنوع البيولوجي </w:t>
      </w:r>
      <w:r w:rsidRPr="000D5765">
        <w:rPr>
          <w:rFonts w:cs="Simplified Arabic" w:hint="cs"/>
          <w:rtl/>
          <w:lang w:val="en-GB" w:bidi="ar-EG"/>
        </w:rPr>
        <w:t>حسب</w:t>
      </w:r>
      <w:r w:rsidRPr="000D5765">
        <w:rPr>
          <w:rFonts w:cs="Simplified Arabic"/>
          <w:rtl/>
          <w:lang w:val="en-GB" w:bidi="ar-EG"/>
        </w:rPr>
        <w:t xml:space="preserve"> المنتجات التي يتم تطويرها و/أو كيفية استخدامها. ويركز الهدف المقترح على منع الآثار السلبية المحتملة وإدارتها والتحكم فيها. </w:t>
      </w:r>
    </w:p>
    <w:p w14:paraId="75E0A4CA" w14:textId="68558775" w:rsidR="004B77D2" w:rsidRPr="000D5765" w:rsidRDefault="00A94B3A" w:rsidP="00A94B3A">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lastRenderedPageBreak/>
        <w:t>وأُجريت</w:t>
      </w:r>
      <w:r w:rsidRPr="000D5765">
        <w:rPr>
          <w:rFonts w:cs="Simplified Arabic"/>
          <w:rtl/>
          <w:lang w:val="en-GB" w:bidi="ar-EG"/>
        </w:rPr>
        <w:t xml:space="preserve"> تقييمات للمخاطر </w:t>
      </w:r>
      <w:r w:rsidRPr="000D5765">
        <w:rPr>
          <w:rFonts w:cs="Simplified Arabic" w:hint="cs"/>
          <w:rtl/>
          <w:lang w:val="en-GB" w:bidi="ar-EG"/>
        </w:rPr>
        <w:t>لتقييم الآثار</w:t>
      </w:r>
      <w:r w:rsidRPr="000D5765">
        <w:rPr>
          <w:rFonts w:cs="Simplified Arabic"/>
          <w:rtl/>
          <w:lang w:val="en-GB" w:bidi="ar-EG"/>
        </w:rPr>
        <w:t xml:space="preserve"> السلبية الفعلية والمحتملة على التنوع البيولوجي بالنسبة لمنتجات مختلفة من التكنولوجيا </w:t>
      </w:r>
      <w:r w:rsidRPr="000D5765">
        <w:rPr>
          <w:rFonts w:cs="Simplified Arabic" w:hint="cs"/>
          <w:rtl/>
          <w:lang w:val="en-GB" w:bidi="ar-EG"/>
        </w:rPr>
        <w:t>البيولوجية</w:t>
      </w:r>
      <w:r w:rsidRPr="000D5765">
        <w:rPr>
          <w:rFonts w:cs="Simplified Arabic"/>
          <w:rtl/>
          <w:lang w:val="en-GB" w:bidi="ar-EG"/>
        </w:rPr>
        <w:t xml:space="preserve"> ويمكن </w:t>
      </w:r>
      <w:r w:rsidR="000E7EED" w:rsidRPr="000D5765">
        <w:rPr>
          <w:rFonts w:cs="Simplified Arabic" w:hint="cs"/>
          <w:rtl/>
          <w:lang w:val="en-GB" w:bidi="ar-EG"/>
        </w:rPr>
        <w:t>الاطلاع على</w:t>
      </w:r>
      <w:r w:rsidRPr="000D5765">
        <w:rPr>
          <w:rFonts w:cs="Simplified Arabic"/>
          <w:rtl/>
          <w:lang w:val="en-GB" w:bidi="ar-EG"/>
        </w:rPr>
        <w:t xml:space="preserve"> هذه المعلومات من خلال آليات مختلفة، بما في ذلك غرفة تبادل معلومات السلامة الأحيائية. </w:t>
      </w:r>
      <w:r w:rsidRPr="000D5765">
        <w:rPr>
          <w:rFonts w:cs="Simplified Arabic" w:hint="cs"/>
          <w:rtl/>
          <w:lang w:val="en-GB" w:bidi="ar-EG"/>
        </w:rPr>
        <w:t xml:space="preserve">غير أنه </w:t>
      </w:r>
      <w:r w:rsidR="004B77D2" w:rsidRPr="000D5765">
        <w:rPr>
          <w:rFonts w:cs="Simplified Arabic"/>
          <w:rtl/>
          <w:lang w:val="en-GB" w:bidi="ar-EG"/>
        </w:rPr>
        <w:t xml:space="preserve">لا توجد معلومات كمية منتظمة </w:t>
      </w:r>
      <w:r w:rsidR="000E7EED" w:rsidRPr="000D5765">
        <w:rPr>
          <w:rFonts w:cs="Simplified Arabic" w:hint="cs"/>
          <w:rtl/>
          <w:lang w:val="en-GB" w:bidi="ar-EG"/>
        </w:rPr>
        <w:t>على الصعيد العالم</w:t>
      </w:r>
      <w:r w:rsidR="004B77D2" w:rsidRPr="000D5765">
        <w:rPr>
          <w:rFonts w:cs="Simplified Arabic"/>
          <w:rtl/>
          <w:lang w:val="en-GB" w:bidi="ar-EG"/>
        </w:rPr>
        <w:t xml:space="preserve"> </w:t>
      </w:r>
      <w:r w:rsidR="000E7EED" w:rsidRPr="000D5765">
        <w:rPr>
          <w:rFonts w:cs="Simplified Arabic" w:hint="cs"/>
          <w:rtl/>
          <w:lang w:val="en-GB" w:bidi="ar-EG"/>
        </w:rPr>
        <w:t>في الوقت ال</w:t>
      </w:r>
      <w:r w:rsidR="004B77D2" w:rsidRPr="000D5765">
        <w:rPr>
          <w:rFonts w:cs="Simplified Arabic"/>
          <w:rtl/>
          <w:lang w:val="en-GB" w:bidi="ar-EG"/>
        </w:rPr>
        <w:t xml:space="preserve">حالي </w:t>
      </w:r>
      <w:r w:rsidR="004B77D2" w:rsidRPr="000D5765">
        <w:rPr>
          <w:rFonts w:cs="Simplified Arabic" w:hint="cs"/>
          <w:rtl/>
          <w:lang w:val="en-GB" w:bidi="ar-EG"/>
        </w:rPr>
        <w:t>عن</w:t>
      </w:r>
      <w:r w:rsidR="004B77D2" w:rsidRPr="000D5765">
        <w:rPr>
          <w:rFonts w:cs="Simplified Arabic"/>
          <w:rtl/>
          <w:lang w:val="en-GB" w:bidi="ar-EG"/>
        </w:rPr>
        <w:t xml:space="preserve"> الآثار السلبية الفعلية والمحتملة للتكنولوجيا الحيوية على التنوع البيولوجي أو </w:t>
      </w:r>
      <w:r w:rsidR="004B77D2" w:rsidRPr="000D5765">
        <w:rPr>
          <w:rFonts w:cs="Simplified Arabic" w:hint="cs"/>
          <w:rtl/>
          <w:lang w:val="en-GB" w:bidi="ar-EG"/>
        </w:rPr>
        <w:t>عن</w:t>
      </w:r>
      <w:r w:rsidR="004B77D2" w:rsidRPr="000D5765">
        <w:rPr>
          <w:rFonts w:cs="Simplified Arabic"/>
          <w:rtl/>
          <w:lang w:val="en-GB" w:bidi="ar-EG"/>
        </w:rPr>
        <w:t xml:space="preserve"> تخفيض هذه الآثار من خلال تدابير السلامة الأحيائية.</w:t>
      </w:r>
    </w:p>
    <w:p w14:paraId="461EDADC" w14:textId="77777777" w:rsidR="004B77D2"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ينبغي أن تأخذ الإجراءات </w:t>
      </w:r>
      <w:r w:rsidRPr="000D5765">
        <w:rPr>
          <w:rFonts w:cs="Simplified Arabic" w:hint="cs"/>
          <w:rtl/>
          <w:lang w:val="en-GB" w:bidi="ar-EG"/>
        </w:rPr>
        <w:t xml:space="preserve">الرامية إلى </w:t>
      </w:r>
      <w:r w:rsidRPr="000D5765">
        <w:rPr>
          <w:rFonts w:cs="Simplified Arabic"/>
          <w:rtl/>
          <w:lang w:val="en-GB" w:bidi="ar-EG"/>
        </w:rPr>
        <w:t xml:space="preserve">تحقيق هذا الهدف في </w:t>
      </w:r>
      <w:r w:rsidRPr="000D5765">
        <w:rPr>
          <w:rFonts w:cs="Simplified Arabic" w:hint="cs"/>
          <w:rtl/>
          <w:lang w:val="en-GB" w:bidi="ar-EG"/>
        </w:rPr>
        <w:t>الاعتبار</w:t>
      </w:r>
      <w:r w:rsidRPr="000D5765">
        <w:rPr>
          <w:rFonts w:cs="Simplified Arabic"/>
          <w:rtl/>
          <w:lang w:val="en-GB" w:bidi="ar-EG"/>
        </w:rPr>
        <w:t xml:space="preserve"> الآليات القائمة بالفعل بموجب بروتوكول قرطاجنة. وأفاد 55 في المائة من الأطراف في بروتوكول قرطاجنة أنها أدخلت </w:t>
      </w:r>
      <w:r w:rsidRPr="000D5765">
        <w:rPr>
          <w:rFonts w:cs="Simplified Arabic" w:hint="cs"/>
          <w:rtl/>
          <w:lang w:val="en-GB" w:bidi="ar-EG"/>
        </w:rPr>
        <w:t>ال</w:t>
      </w:r>
      <w:r w:rsidRPr="000D5765">
        <w:rPr>
          <w:rFonts w:cs="Simplified Arabic"/>
          <w:rtl/>
          <w:lang w:val="en-GB" w:bidi="ar-EG"/>
        </w:rPr>
        <w:t xml:space="preserve">تدابير </w:t>
      </w:r>
      <w:r w:rsidRPr="000D5765">
        <w:rPr>
          <w:rFonts w:cs="Simplified Arabic" w:hint="cs"/>
          <w:rtl/>
          <w:lang w:val="en-GB" w:bidi="ar-EG"/>
        </w:rPr>
        <w:t>ال</w:t>
      </w:r>
      <w:r w:rsidRPr="000D5765">
        <w:rPr>
          <w:rFonts w:cs="Simplified Arabic"/>
          <w:rtl/>
          <w:lang w:val="en-GB" w:bidi="ar-EG"/>
        </w:rPr>
        <w:t>قانونية و</w:t>
      </w:r>
      <w:r w:rsidRPr="000D5765">
        <w:rPr>
          <w:rFonts w:cs="Simplified Arabic" w:hint="cs"/>
          <w:rtl/>
          <w:lang w:val="en-GB" w:bidi="ar-EG"/>
        </w:rPr>
        <w:t>ال</w:t>
      </w:r>
      <w:r w:rsidRPr="000D5765">
        <w:rPr>
          <w:rFonts w:cs="Simplified Arabic"/>
          <w:rtl/>
          <w:lang w:val="en-GB" w:bidi="ar-EG"/>
        </w:rPr>
        <w:t>إدارية وغيرها من التدابير اللازمة لتنفيذ البروتوكول</w:t>
      </w:r>
      <w:r w:rsidRPr="000D5765">
        <w:rPr>
          <w:rFonts w:cs="Simplified Arabic" w:hint="cs"/>
          <w:rtl/>
          <w:lang w:val="en-GB" w:bidi="ar-EG"/>
        </w:rPr>
        <w:t xml:space="preserve"> بشكل كامل</w:t>
      </w:r>
      <w:r w:rsidRPr="000D5765">
        <w:rPr>
          <w:rFonts w:cs="Simplified Arabic"/>
          <w:rtl/>
          <w:lang w:val="en-GB" w:bidi="ar-EG"/>
        </w:rPr>
        <w:t>، وأفاد</w:t>
      </w:r>
      <w:r w:rsidRPr="000D5765">
        <w:rPr>
          <w:rFonts w:cs="Simplified Arabic" w:hint="cs"/>
          <w:rtl/>
          <w:lang w:val="en-GB" w:bidi="ar-EG"/>
        </w:rPr>
        <w:t>ت نسبة</w:t>
      </w:r>
      <w:r w:rsidRPr="000D5765">
        <w:rPr>
          <w:rFonts w:cs="Simplified Arabic"/>
          <w:rtl/>
          <w:lang w:val="en-GB" w:bidi="ar-EG"/>
        </w:rPr>
        <w:t xml:space="preserve"> إضافية من الأطراف </w:t>
      </w:r>
      <w:r w:rsidRPr="000D5765">
        <w:rPr>
          <w:rFonts w:cs="Simplified Arabic" w:hint="cs"/>
          <w:rtl/>
          <w:lang w:val="en-GB" w:bidi="ar-EG"/>
        </w:rPr>
        <w:t xml:space="preserve">قدرها </w:t>
      </w:r>
      <w:r w:rsidRPr="000D5765">
        <w:rPr>
          <w:rFonts w:cs="Simplified Arabic"/>
          <w:rtl/>
          <w:lang w:val="en-GB" w:bidi="ar-EG"/>
        </w:rPr>
        <w:t xml:space="preserve">39 في المائة أن لديها تدابير جزئية، وهي تغطي معظم الأطراف التي </w:t>
      </w:r>
      <w:r w:rsidRPr="000D5765">
        <w:rPr>
          <w:rFonts w:cs="Simplified Arabic" w:hint="cs"/>
          <w:rtl/>
          <w:lang w:val="en-GB" w:bidi="ar-EG"/>
        </w:rPr>
        <w:t>أبلغت</w:t>
      </w:r>
      <w:r w:rsidRPr="000D5765">
        <w:rPr>
          <w:rFonts w:cs="Simplified Arabic"/>
          <w:rtl/>
          <w:lang w:val="en-GB" w:bidi="ar-EG"/>
        </w:rPr>
        <w:t xml:space="preserve"> عن اتخاذ قرارات بشأن الكائنات الحية المحورة لإدخالها عن قصد في البيئة. </w:t>
      </w:r>
      <w:r w:rsidRPr="000D5765">
        <w:rPr>
          <w:rFonts w:cs="Simplified Arabic" w:hint="cs"/>
          <w:rtl/>
          <w:lang w:val="en-GB" w:bidi="ar-EG"/>
        </w:rPr>
        <w:t>كما أن</w:t>
      </w:r>
      <w:r w:rsidRPr="000D5765">
        <w:rPr>
          <w:rFonts w:cs="Simplified Arabic"/>
          <w:rtl/>
          <w:lang w:val="en-GB" w:bidi="ar-EG"/>
        </w:rPr>
        <w:t xml:space="preserve"> نشر واستخدام المعلومات في غرفة تبادل معلومات السلامة الأحيائية آخذ في التحسن بشكل </w:t>
      </w:r>
      <w:r w:rsidRPr="000D5765">
        <w:rPr>
          <w:rFonts w:cs="Simplified Arabic" w:hint="cs"/>
          <w:rtl/>
          <w:lang w:val="en-GB" w:bidi="ar-EG"/>
        </w:rPr>
        <w:t>تجريجي</w:t>
      </w:r>
      <w:r w:rsidRPr="000D5765">
        <w:rPr>
          <w:rFonts w:cs="Simplified Arabic"/>
          <w:rtl/>
          <w:lang w:val="en-GB" w:bidi="ar-EG"/>
        </w:rPr>
        <w:t xml:space="preserve">، بما في ذلك من جانب البلدان النامية. وعلى سبيل المثال، </w:t>
      </w:r>
      <w:r w:rsidRPr="000D5765">
        <w:rPr>
          <w:rFonts w:cs="Simplified Arabic" w:hint="cs"/>
          <w:rtl/>
          <w:lang w:val="en-GB" w:bidi="ar-EG"/>
        </w:rPr>
        <w:t>كان قد</w:t>
      </w:r>
      <w:r w:rsidRPr="000D5765">
        <w:rPr>
          <w:rFonts w:cs="Simplified Arabic"/>
          <w:rtl/>
          <w:lang w:val="en-GB" w:bidi="ar-EG"/>
        </w:rPr>
        <w:t xml:space="preserve"> تم إخطار غرفة تبادل المعلومات ب</w:t>
      </w:r>
      <w:r w:rsidRPr="000D5765">
        <w:rPr>
          <w:rFonts w:cs="Simplified Arabic" w:hint="cs"/>
          <w:rtl/>
          <w:lang w:val="en-GB" w:bidi="ar-EG"/>
        </w:rPr>
        <w:t>نحو 055 2</w:t>
      </w:r>
      <w:r w:rsidRPr="000D5765">
        <w:rPr>
          <w:rFonts w:cs="Simplified Arabic"/>
          <w:rtl/>
          <w:lang w:val="en-GB" w:bidi="ar-EG"/>
        </w:rPr>
        <w:t xml:space="preserve"> تقرير</w:t>
      </w:r>
      <w:r w:rsidRPr="000D5765">
        <w:rPr>
          <w:rFonts w:cs="Simplified Arabic" w:hint="cs"/>
          <w:rtl/>
          <w:lang w:val="en-GB" w:bidi="ar-EG"/>
        </w:rPr>
        <w:t>ا</w:t>
      </w:r>
      <w:r w:rsidRPr="000D5765">
        <w:rPr>
          <w:rFonts w:cs="Simplified Arabic"/>
          <w:rtl/>
          <w:lang w:val="en-GB" w:bidi="ar-EG"/>
        </w:rPr>
        <w:t xml:space="preserve"> </w:t>
      </w:r>
      <w:r w:rsidRPr="000D5765">
        <w:rPr>
          <w:rFonts w:cs="Simplified Arabic" w:hint="cs"/>
          <w:rtl/>
          <w:lang w:val="en-GB" w:bidi="ar-EG"/>
        </w:rPr>
        <w:t xml:space="preserve">عن </w:t>
      </w:r>
      <w:r w:rsidRPr="000D5765">
        <w:rPr>
          <w:rFonts w:cs="Simplified Arabic"/>
          <w:rtl/>
          <w:lang w:val="en-GB" w:bidi="ar-EG"/>
        </w:rPr>
        <w:t xml:space="preserve">تقييم </w:t>
      </w:r>
      <w:r w:rsidRPr="000D5765">
        <w:rPr>
          <w:rFonts w:cs="Simplified Arabic" w:hint="cs"/>
          <w:rtl/>
          <w:lang w:val="en-GB" w:bidi="ar-EG"/>
        </w:rPr>
        <w:t>ال</w:t>
      </w:r>
      <w:r w:rsidRPr="000D5765">
        <w:rPr>
          <w:rFonts w:cs="Simplified Arabic"/>
          <w:rtl/>
          <w:lang w:val="en-GB" w:bidi="ar-EG"/>
        </w:rPr>
        <w:t>مخاطر و</w:t>
      </w:r>
      <w:r w:rsidRPr="000D5765">
        <w:rPr>
          <w:rFonts w:cs="Simplified Arabic" w:hint="cs"/>
          <w:rtl/>
          <w:lang w:val="en-GB" w:bidi="ar-EG"/>
        </w:rPr>
        <w:t>134 2</w:t>
      </w:r>
      <w:r w:rsidRPr="000D5765">
        <w:rPr>
          <w:rFonts w:cs="Simplified Arabic"/>
          <w:rtl/>
          <w:lang w:val="en-GB" w:bidi="ar-EG"/>
        </w:rPr>
        <w:t xml:space="preserve"> قرارا بشأن الإدخال في البيئة</w:t>
      </w:r>
      <w:r w:rsidRPr="000D5765">
        <w:rPr>
          <w:rFonts w:cs="Simplified Arabic" w:hint="cs"/>
          <w:rtl/>
          <w:lang w:val="en-GB" w:bidi="ar-EG"/>
        </w:rPr>
        <w:t xml:space="preserve">، </w:t>
      </w:r>
      <w:r w:rsidRPr="000D5765">
        <w:rPr>
          <w:rFonts w:cs="Simplified Arabic"/>
          <w:rtl/>
          <w:lang w:val="en-GB" w:bidi="ar-EG"/>
        </w:rPr>
        <w:t>بحلول يناير</w:t>
      </w:r>
      <w:r w:rsidRPr="000D5765">
        <w:rPr>
          <w:rFonts w:cs="Simplified Arabic" w:hint="cs"/>
          <w:rtl/>
          <w:lang w:val="en-GB" w:bidi="ar-EG"/>
        </w:rPr>
        <w:t>/كانون الثاني</w:t>
      </w:r>
      <w:r w:rsidRPr="000D5765">
        <w:rPr>
          <w:rFonts w:cs="Simplified Arabic"/>
          <w:rtl/>
          <w:lang w:val="en-GB" w:bidi="ar-EG"/>
        </w:rPr>
        <w:t xml:space="preserve"> 2020.</w:t>
      </w:r>
    </w:p>
    <w:p w14:paraId="28BEFEF8" w14:textId="77777777" w:rsidR="004B77D2" w:rsidRPr="000D5765" w:rsidRDefault="004B77D2" w:rsidP="004B77D2">
      <w:pPr>
        <w:keepNext/>
        <w:keepLines/>
        <w:bidi/>
        <w:spacing w:after="120" w:line="216" w:lineRule="auto"/>
        <w:jc w:val="both"/>
        <w:rPr>
          <w:rFonts w:cs="Simplified Arabic"/>
          <w:b/>
          <w:bCs/>
          <w:lang w:val="en-GB" w:bidi="ar-EG"/>
        </w:rPr>
      </w:pPr>
      <w:r w:rsidRPr="000D5765">
        <w:rPr>
          <w:rFonts w:cs="Simplified Arabic" w:hint="cs"/>
          <w:b/>
          <w:bCs/>
          <w:rtl/>
          <w:lang w:val="en-GB" w:bidi="ar-EG"/>
        </w:rPr>
        <w:t>ال</w:t>
      </w:r>
      <w:r w:rsidRPr="000D5765">
        <w:rPr>
          <w:rFonts w:cs="Simplified Arabic"/>
          <w:b/>
          <w:bCs/>
          <w:rtl/>
          <w:lang w:val="en-GB" w:bidi="ar-EG"/>
        </w:rPr>
        <w:t>حوافز</w:t>
      </w:r>
      <w:r w:rsidRPr="004735F7">
        <w:rPr>
          <w:rStyle w:val="FootnoteReference"/>
          <w:rFonts w:cs="Simplified Arabic"/>
          <w:rtl/>
          <w:lang w:val="en-GB" w:bidi="ar-EG"/>
        </w:rPr>
        <w:footnoteReference w:id="191"/>
      </w:r>
    </w:p>
    <w:p w14:paraId="424829CA" w14:textId="77777777" w:rsidR="004B77D2" w:rsidRPr="000D5765" w:rsidRDefault="004B77D2" w:rsidP="004B77D2">
      <w:pPr>
        <w:bidi/>
        <w:spacing w:after="120" w:line="216" w:lineRule="auto"/>
        <w:jc w:val="both"/>
        <w:rPr>
          <w:rFonts w:cs="Simplified Arabic"/>
          <w:i/>
          <w:iCs/>
          <w:lang w:val="en-GB" w:bidi="ar-EG"/>
        </w:rPr>
      </w:pPr>
      <w:r w:rsidRPr="004735F7">
        <w:rPr>
          <w:rFonts w:cs="Simplified Arabic"/>
          <w:b/>
          <w:bCs/>
          <w:rtl/>
          <w:lang w:val="en-GB" w:bidi="ar-EG"/>
        </w:rPr>
        <w:t>الهدف 17</w:t>
      </w:r>
      <w:r w:rsidRPr="000D5765">
        <w:rPr>
          <w:rFonts w:cs="Simplified Arabic" w:hint="cs"/>
          <w:b/>
          <w:bCs/>
          <w:i/>
          <w:iCs/>
          <w:rtl/>
          <w:lang w:val="en-GB" w:bidi="ar-EG"/>
        </w:rPr>
        <w:t>-</w:t>
      </w:r>
      <w:r w:rsidRPr="000D5765">
        <w:rPr>
          <w:rFonts w:cs="Simplified Arabic"/>
          <w:i/>
          <w:iCs/>
          <w:rtl/>
          <w:lang w:val="en-GB" w:bidi="ar-EG"/>
        </w:rPr>
        <w:t xml:space="preserve"> بحلول عام 2030، إعادة توجيه الحوافز الضارة بالتنوع البيولوجي أو إعادة تحديد غرضها أو إصلاحها أو القضاء عليها، بما في ذلك خفض الإعانات الأكثر ضررا بمقدار [</w:t>
      </w:r>
      <w:r w:rsidRPr="000D5765">
        <w:rPr>
          <w:rFonts w:cs="Simplified Arabic"/>
          <w:i/>
          <w:iCs/>
          <w:lang w:val="en-GB" w:bidi="ar-EG"/>
        </w:rPr>
        <w:t>X</w:t>
      </w:r>
      <w:r w:rsidRPr="000D5765">
        <w:rPr>
          <w:rFonts w:cs="Simplified Arabic"/>
          <w:i/>
          <w:iCs/>
          <w:rtl/>
          <w:lang w:val="en-GB" w:bidi="ar-EG"/>
        </w:rPr>
        <w:t>]، وضمان أن تكون الحوافز، بما في ذلك الحوافز الاقتصادية والتنظيمية العامة والخاصة، ذات أثر إيجابي أو محايد على التنوع البيولوجي.</w:t>
      </w:r>
    </w:p>
    <w:p w14:paraId="6577FEFA" w14:textId="1246EE3F" w:rsidR="004B77D2"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 xml:space="preserve">تعد </w:t>
      </w:r>
      <w:r w:rsidRPr="000D5765">
        <w:rPr>
          <w:rFonts w:cs="Simplified Arabic"/>
          <w:rtl/>
          <w:lang w:val="en-GB" w:bidi="ar-EG"/>
        </w:rPr>
        <w:t xml:space="preserve">الحوافز الضارة، بما في ذلك الإعانات، </w:t>
      </w:r>
      <w:r w:rsidR="000E7EED" w:rsidRPr="000D5765">
        <w:rPr>
          <w:rFonts w:cs="Simplified Arabic" w:hint="cs"/>
          <w:rtl/>
          <w:lang w:val="en-GB" w:bidi="ar-EG"/>
        </w:rPr>
        <w:t>أحد ال</w:t>
      </w:r>
      <w:r w:rsidRPr="000D5765">
        <w:rPr>
          <w:rFonts w:cs="Simplified Arabic"/>
          <w:rtl/>
          <w:lang w:val="en-GB" w:bidi="ar-EG"/>
        </w:rPr>
        <w:t>محرك</w:t>
      </w:r>
      <w:r w:rsidRPr="000D5765">
        <w:rPr>
          <w:rFonts w:cs="Simplified Arabic" w:hint="cs"/>
          <w:rtl/>
          <w:lang w:val="en-GB" w:bidi="ar-EG"/>
        </w:rPr>
        <w:t>ا</w:t>
      </w:r>
      <w:r w:rsidR="000E7EED" w:rsidRPr="000D5765">
        <w:rPr>
          <w:rFonts w:cs="Simplified Arabic" w:hint="cs"/>
          <w:rtl/>
          <w:lang w:val="en-GB" w:bidi="ar-EG"/>
        </w:rPr>
        <w:t>ت ال</w:t>
      </w:r>
      <w:r w:rsidRPr="000D5765">
        <w:rPr>
          <w:rFonts w:cs="Simplified Arabic"/>
          <w:rtl/>
          <w:lang w:val="en-GB" w:bidi="ar-EG"/>
        </w:rPr>
        <w:t>رئيسي</w:t>
      </w:r>
      <w:r w:rsidR="000E7EED" w:rsidRPr="000D5765">
        <w:rPr>
          <w:rFonts w:cs="Simplified Arabic" w:hint="cs"/>
          <w:rtl/>
          <w:lang w:val="en-GB" w:bidi="ar-EG"/>
        </w:rPr>
        <w:t>ة</w:t>
      </w:r>
      <w:r w:rsidRPr="000D5765">
        <w:rPr>
          <w:rFonts w:cs="Simplified Arabic"/>
          <w:rtl/>
          <w:lang w:val="en-GB" w:bidi="ar-EG"/>
        </w:rPr>
        <w:t xml:space="preserve"> غير </w:t>
      </w:r>
      <w:r w:rsidR="000E7EED" w:rsidRPr="000D5765">
        <w:rPr>
          <w:rFonts w:cs="Simplified Arabic" w:hint="cs"/>
          <w:rtl/>
          <w:lang w:val="en-GB" w:bidi="ar-EG"/>
        </w:rPr>
        <w:t>ال</w:t>
      </w:r>
      <w:r w:rsidRPr="000D5765">
        <w:rPr>
          <w:rFonts w:cs="Simplified Arabic"/>
          <w:rtl/>
          <w:lang w:val="en-GB" w:bidi="ar-EG"/>
        </w:rPr>
        <w:t>مباشر</w:t>
      </w:r>
      <w:r w:rsidR="000E7EED" w:rsidRPr="000D5765">
        <w:rPr>
          <w:rFonts w:cs="Simplified Arabic" w:hint="cs"/>
          <w:rtl/>
          <w:lang w:val="en-GB" w:bidi="ar-EG"/>
        </w:rPr>
        <w:t>ة</w:t>
      </w:r>
      <w:r w:rsidRPr="000D5765">
        <w:rPr>
          <w:rFonts w:cs="Simplified Arabic"/>
          <w:rtl/>
          <w:lang w:val="en-GB" w:bidi="ar-EG"/>
        </w:rPr>
        <w:t xml:space="preserve"> ل</w:t>
      </w:r>
      <w:r w:rsidR="000E7EED" w:rsidRPr="000D5765">
        <w:rPr>
          <w:rFonts w:cs="Simplified Arabic" w:hint="cs"/>
          <w:rtl/>
          <w:lang w:val="en-GB" w:bidi="ar-EG"/>
        </w:rPr>
        <w:t>فقدان ا</w:t>
      </w:r>
      <w:r w:rsidRPr="000D5765">
        <w:rPr>
          <w:rFonts w:cs="Simplified Arabic"/>
          <w:rtl/>
          <w:lang w:val="en-GB" w:bidi="ar-EG"/>
        </w:rPr>
        <w:t>لتنوع البيولوجي، ولا سيما أنها تؤثر على القرارات المتعلقة باستخدام الأراضي</w:t>
      </w:r>
      <w:r w:rsidR="000E7EED" w:rsidRPr="000D5765">
        <w:rPr>
          <w:rFonts w:cs="Simplified Arabic" w:hint="cs"/>
          <w:rtl/>
          <w:lang w:val="en-GB" w:bidi="ar-EG"/>
        </w:rPr>
        <w:t>/البحار</w:t>
      </w:r>
      <w:r w:rsidRPr="000D5765">
        <w:rPr>
          <w:rFonts w:cs="Simplified Arabic"/>
          <w:rtl/>
          <w:lang w:val="en-GB" w:bidi="ar-EG"/>
        </w:rPr>
        <w:t xml:space="preserve"> وأنماط الاستهلاك والإنتاج والاستغلال المفرط والتلوث وتغير المناخ. وستكون التغيرات الجوهرية والواسعة النطاق للحوافز الضارة خطوة ضرورية وحاسمة لضمان حفظ التنوع البيولوجي واستخدامه المستدام.</w:t>
      </w:r>
    </w:p>
    <w:p w14:paraId="477D996E" w14:textId="47C72A1F" w:rsidR="004B77D2" w:rsidRPr="000D5765" w:rsidRDefault="004B77D2" w:rsidP="004B77D2">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تقدر قيمة الإعانات الضارة أو التي يحتمل أن تكون ضارة بالتنوع البيولوجي بنحو 500 مليار دولار </w:t>
      </w:r>
      <w:r w:rsidRPr="000D5765">
        <w:rPr>
          <w:rFonts w:cs="Simplified Arabic" w:hint="cs"/>
          <w:rtl/>
          <w:lang w:val="en-GB" w:bidi="ar-EG"/>
        </w:rPr>
        <w:t>سنويا</w:t>
      </w:r>
      <w:r w:rsidR="000E7EED" w:rsidRPr="000D5765">
        <w:rPr>
          <w:rFonts w:cs="Simplified Arabic" w:hint="cs"/>
          <w:rtl/>
          <w:lang w:val="en-GB" w:bidi="ar-EG"/>
        </w:rPr>
        <w:t>، أو حوالي خمس إلى ست مرات إجمالي الإنفاق على التنوع البيولوجي</w:t>
      </w:r>
      <w:r w:rsidRPr="000D5765">
        <w:rPr>
          <w:rFonts w:cs="Simplified Arabic"/>
          <w:rtl/>
          <w:lang w:val="en-GB" w:bidi="ar-EG"/>
        </w:rPr>
        <w:t>.</w:t>
      </w:r>
      <w:r w:rsidRPr="000D5765">
        <w:rPr>
          <w:rStyle w:val="FootnoteReference"/>
          <w:rFonts w:cs="Simplified Arabic"/>
          <w:rtl/>
          <w:lang w:val="en-GB" w:bidi="ar-EG"/>
        </w:rPr>
        <w:footnoteReference w:id="192"/>
      </w:r>
      <w:r w:rsidRPr="000D5765">
        <w:rPr>
          <w:rFonts w:cs="Simplified Arabic"/>
          <w:rtl/>
          <w:lang w:val="en-GB" w:bidi="ar-EG"/>
        </w:rPr>
        <w:t xml:space="preserve"> وتشمل العناصر الأكثر ضررا الدعم الحكومي للزراعة (حوالي 230 مليار دولار، بما في ذلك 116 مليار دولار من </w:t>
      </w:r>
      <w:r w:rsidRPr="000D5765">
        <w:rPr>
          <w:rFonts w:cs="Simplified Arabic" w:hint="cs"/>
          <w:rtl/>
          <w:lang w:val="en-GB" w:bidi="ar-EG"/>
        </w:rPr>
        <w:t>بلدان</w:t>
      </w:r>
      <w:r w:rsidRPr="000D5765">
        <w:rPr>
          <w:rFonts w:cs="Simplified Arabic"/>
          <w:rtl/>
          <w:lang w:val="en-GB" w:bidi="ar-EG"/>
        </w:rPr>
        <w:t xml:space="preserve"> منظمة التعاون والتنمية</w:t>
      </w:r>
      <w:r w:rsidRPr="000D5765">
        <w:rPr>
          <w:rFonts w:cs="Simplified Arabic" w:hint="cs"/>
          <w:rtl/>
          <w:lang w:val="en-GB" w:bidi="ar-EG"/>
        </w:rPr>
        <w:t xml:space="preserve"> في الميدان </w:t>
      </w:r>
      <w:r w:rsidRPr="000D5765">
        <w:rPr>
          <w:rFonts w:cs="Simplified Arabic"/>
          <w:rtl/>
          <w:lang w:val="en-GB" w:bidi="ar-EG"/>
        </w:rPr>
        <w:t xml:space="preserve">الاقتصادي)، وإعانات تعزيز القدرات </w:t>
      </w:r>
      <w:r w:rsidRPr="000D5765">
        <w:rPr>
          <w:rFonts w:cs="Simplified Arabic" w:hint="cs"/>
          <w:rtl/>
          <w:lang w:val="en-GB" w:bidi="ar-EG"/>
        </w:rPr>
        <w:t xml:space="preserve">المقدمة إلى </w:t>
      </w:r>
      <w:r w:rsidRPr="000D5765">
        <w:rPr>
          <w:rFonts w:cs="Simplified Arabic"/>
          <w:rtl/>
          <w:lang w:val="en-GB" w:bidi="ar-EG"/>
        </w:rPr>
        <w:t xml:space="preserve">أساطيل الصيد </w:t>
      </w:r>
      <w:r w:rsidRPr="000D5765">
        <w:rPr>
          <w:rFonts w:cs="Simplified Arabic" w:hint="cs"/>
          <w:rtl/>
          <w:lang w:val="en-GB" w:bidi="ar-EG"/>
        </w:rPr>
        <w:t>و</w:t>
      </w:r>
      <w:r w:rsidRPr="000D5765">
        <w:rPr>
          <w:rFonts w:cs="Simplified Arabic"/>
          <w:rtl/>
          <w:lang w:val="en-GB" w:bidi="ar-EG"/>
        </w:rPr>
        <w:t>التي تزيد عن 20 مليار دولار.</w:t>
      </w:r>
      <w:r w:rsidRPr="000D5765">
        <w:rPr>
          <w:rStyle w:val="FootnoteReference"/>
          <w:rFonts w:cs="Simplified Arabic"/>
          <w:rtl/>
          <w:lang w:val="en-GB" w:bidi="ar-EG"/>
        </w:rPr>
        <w:footnoteReference w:id="193"/>
      </w:r>
      <w:r w:rsidRPr="000D5765">
        <w:rPr>
          <w:rFonts w:cs="Simplified Arabic"/>
          <w:rtl/>
          <w:lang w:val="en-GB" w:bidi="ar-EG"/>
        </w:rPr>
        <w:t xml:space="preserve"> </w:t>
      </w:r>
      <w:r w:rsidR="000E7EED" w:rsidRPr="000D5765">
        <w:rPr>
          <w:rFonts w:cs="Simplified Arabic" w:hint="cs"/>
          <w:rtl/>
          <w:lang w:val="en-GB" w:bidi="ar-EG"/>
        </w:rPr>
        <w:t xml:space="preserve">وعلاوة على ذلك، على الرغم من زيادة الإعانات للطاقة </w:t>
      </w:r>
      <w:r w:rsidR="000E7EED" w:rsidRPr="000D5765">
        <w:rPr>
          <w:rFonts w:cs="Simplified Arabic" w:hint="cs"/>
          <w:rtl/>
          <w:lang w:val="en-GB" w:bidi="ar-EG"/>
        </w:rPr>
        <w:lastRenderedPageBreak/>
        <w:t>النظيفة، لا يزال الدعم المقدم إلى الوقود الأحفوري مرتفعا، حيث بلغ 478 مليار دولار في عام 2019.</w:t>
      </w:r>
      <w:r w:rsidR="000E7EED" w:rsidRPr="000D5765">
        <w:rPr>
          <w:rStyle w:val="FootnoteReference"/>
          <w:rFonts w:cs="Simplified Arabic"/>
          <w:sz w:val="22"/>
          <w:rtl/>
        </w:rPr>
        <w:footnoteReference w:id="194"/>
      </w:r>
      <w:r w:rsidR="000E7EED" w:rsidRPr="000D5765">
        <w:rPr>
          <w:rFonts w:cs="Simplified Arabic" w:hint="cs"/>
          <w:rtl/>
          <w:lang w:val="en-GB" w:bidi="ar-EG"/>
        </w:rPr>
        <w:t xml:space="preserve"> </w:t>
      </w:r>
      <w:r w:rsidRPr="000D5765">
        <w:rPr>
          <w:rFonts w:cs="Simplified Arabic" w:hint="cs"/>
          <w:rtl/>
          <w:lang w:val="en-GB" w:bidi="ar-EG"/>
        </w:rPr>
        <w:t>وفي حالة مراعاة التكاليف البيئية والعوامل الخارجية والإيرادات الضريبية الضائعة، تقدر التكاليف الإجمالية للإعانات التي تضر بالطبيعة بمقدار 4-6 تريليونات دولار سنويا.</w:t>
      </w:r>
      <w:r w:rsidRPr="000D5765">
        <w:rPr>
          <w:rStyle w:val="FootnoteReference"/>
          <w:rFonts w:cs="Simplified Arabic"/>
          <w:rtl/>
          <w:lang w:val="en-GB" w:bidi="ar-EG"/>
        </w:rPr>
        <w:footnoteReference w:id="195"/>
      </w:r>
      <w:r w:rsidRPr="000D5765">
        <w:rPr>
          <w:rFonts w:cs="Simplified Arabic"/>
          <w:rtl/>
          <w:lang w:val="en-GB" w:bidi="ar-EG"/>
        </w:rPr>
        <w:t xml:space="preserve"> وتتجاوز الإعانات الضارة بشكل كبير التمويل المخصص لتعزيز حفظ التنوع البيولوجي واستخدامه المستدام (انظر الهدف المقترح 19). </w:t>
      </w:r>
    </w:p>
    <w:p w14:paraId="2A08AA68" w14:textId="432120C7" w:rsidR="000E7EED" w:rsidRPr="000D5765" w:rsidRDefault="004B77D2" w:rsidP="000E7EED">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وتعتبر</w:t>
      </w:r>
      <w:r w:rsidRPr="000D5765">
        <w:rPr>
          <w:rFonts w:cs="Simplified Arabic"/>
          <w:rtl/>
          <w:lang w:val="en-GB" w:bidi="ar-EG"/>
        </w:rPr>
        <w:t xml:space="preserve"> الخطوة الأولى الضرورية </w:t>
      </w:r>
      <w:r w:rsidRPr="000D5765">
        <w:rPr>
          <w:rFonts w:cs="Simplified Arabic" w:hint="cs"/>
          <w:rtl/>
          <w:lang w:val="en-GB" w:bidi="ar-EG"/>
        </w:rPr>
        <w:t>ل</w:t>
      </w:r>
      <w:r w:rsidRPr="000D5765">
        <w:rPr>
          <w:rFonts w:cs="Simplified Arabic"/>
          <w:rtl/>
          <w:lang w:val="en-GB" w:bidi="ar-EG"/>
        </w:rPr>
        <w:t>لوصول إلى هدف بشأن هذه المسألة هي تحديد الحوافز التي تضر بالتنوع البيولوجي.</w:t>
      </w:r>
      <w:r w:rsidR="007F6253" w:rsidRPr="000D5765">
        <w:rPr>
          <w:rStyle w:val="FootnoteReference"/>
          <w:rFonts w:cs="Simplified Arabic"/>
          <w:sz w:val="22"/>
          <w:rtl/>
        </w:rPr>
        <w:footnoteReference w:id="196"/>
      </w:r>
      <w:r w:rsidRPr="000D5765">
        <w:rPr>
          <w:rFonts w:cs="Simplified Arabic"/>
          <w:rtl/>
          <w:lang w:val="en-GB" w:bidi="ar-EG"/>
        </w:rPr>
        <w:t xml:space="preserve"> وفي معظم البلدان والمناطق</w:t>
      </w:r>
      <w:r w:rsidRPr="000D5765">
        <w:rPr>
          <w:rFonts w:cs="Simplified Arabic" w:hint="cs"/>
          <w:rtl/>
          <w:lang w:val="en-GB" w:bidi="ar-EG"/>
        </w:rPr>
        <w:t>،</w:t>
      </w:r>
      <w:r w:rsidRPr="000D5765">
        <w:rPr>
          <w:rFonts w:cs="Simplified Arabic"/>
          <w:rtl/>
          <w:lang w:val="en-GB" w:bidi="ar-EG"/>
        </w:rPr>
        <w:t xml:space="preserve"> من المحتمل أن يكون هناك عدد من الحوافز التي لها آثار سلبية على التنوع البيولوجي</w:t>
      </w:r>
      <w:r w:rsidR="000E7EED" w:rsidRPr="000D5765">
        <w:rPr>
          <w:rFonts w:cs="Simplified Arabic" w:hint="cs"/>
          <w:rtl/>
          <w:lang w:val="en-GB" w:bidi="ar-EG"/>
        </w:rPr>
        <w:t xml:space="preserve"> وقد اتخذت بعض البلدان خطوات لتحديدها</w:t>
      </w:r>
      <w:r w:rsidRPr="000D5765">
        <w:rPr>
          <w:rFonts w:cs="Simplified Arabic"/>
          <w:rtl/>
          <w:lang w:val="en-GB" w:bidi="ar-EG"/>
        </w:rPr>
        <w:t xml:space="preserve">. وفي </w:t>
      </w:r>
      <w:r w:rsidRPr="000D5765">
        <w:rPr>
          <w:rFonts w:cs="Simplified Arabic" w:hint="cs"/>
          <w:rtl/>
          <w:lang w:val="en-GB" w:bidi="ar-EG"/>
        </w:rPr>
        <w:t xml:space="preserve">عملية </w:t>
      </w:r>
      <w:r w:rsidRPr="000D5765">
        <w:rPr>
          <w:rFonts w:cs="Simplified Arabic"/>
          <w:rtl/>
          <w:lang w:val="en-GB" w:bidi="ar-EG"/>
        </w:rPr>
        <w:t xml:space="preserve">إعادة توجيه الحوافز الضارة أو إعادة </w:t>
      </w:r>
      <w:r w:rsidRPr="000D5765">
        <w:rPr>
          <w:rFonts w:cs="Simplified Arabic" w:hint="cs"/>
          <w:rtl/>
          <w:lang w:val="en-GB" w:bidi="ar-EG"/>
        </w:rPr>
        <w:t xml:space="preserve">تحديد </w:t>
      </w:r>
      <w:r w:rsidRPr="000D5765">
        <w:rPr>
          <w:rFonts w:cs="Simplified Arabic"/>
          <w:rtl/>
          <w:lang w:val="en-GB" w:bidi="ar-EG"/>
        </w:rPr>
        <w:t xml:space="preserve">الغرض </w:t>
      </w:r>
      <w:r w:rsidRPr="000D5765">
        <w:rPr>
          <w:rFonts w:cs="Simplified Arabic" w:hint="cs"/>
          <w:rtl/>
          <w:lang w:val="en-GB" w:bidi="ar-EG"/>
        </w:rPr>
        <w:t xml:space="preserve">منها </w:t>
      </w:r>
      <w:r w:rsidRPr="000D5765">
        <w:rPr>
          <w:rFonts w:cs="Simplified Arabic"/>
          <w:rtl/>
          <w:lang w:val="en-GB" w:bidi="ar-EG"/>
        </w:rPr>
        <w:t>أو إصلاح</w:t>
      </w:r>
      <w:r w:rsidRPr="000D5765">
        <w:rPr>
          <w:rFonts w:cs="Simplified Arabic" w:hint="cs"/>
          <w:rtl/>
          <w:lang w:val="en-GB" w:bidi="ar-EG"/>
        </w:rPr>
        <w:t>ها</w:t>
      </w:r>
      <w:r w:rsidRPr="000D5765">
        <w:rPr>
          <w:rFonts w:cs="Simplified Arabic"/>
          <w:rtl/>
          <w:lang w:val="en-GB" w:bidi="ar-EG"/>
        </w:rPr>
        <w:t xml:space="preserve"> أو </w:t>
      </w:r>
      <w:r w:rsidRPr="000D5765">
        <w:rPr>
          <w:rFonts w:cs="Simplified Arabic" w:hint="cs"/>
          <w:rtl/>
          <w:lang w:val="en-GB" w:bidi="ar-EG"/>
        </w:rPr>
        <w:t>إلغائها،</w:t>
      </w:r>
      <w:r w:rsidRPr="000D5765">
        <w:rPr>
          <w:rFonts w:cs="Simplified Arabic"/>
          <w:rtl/>
          <w:lang w:val="en-GB" w:bidi="ar-EG"/>
        </w:rPr>
        <w:t xml:space="preserve"> يمكن إعطاء الأولوية للحوافز الضارة للغاية بالتنوع البيولوجي وتلك التي تعرقل أيضا الأهداف المجتمعية الأخرى أو غير </w:t>
      </w:r>
      <w:r w:rsidRPr="000D5765">
        <w:rPr>
          <w:rFonts w:cs="Simplified Arabic" w:hint="cs"/>
          <w:rtl/>
          <w:lang w:val="en-GB" w:bidi="ar-EG"/>
        </w:rPr>
        <w:t>ال</w:t>
      </w:r>
      <w:r w:rsidRPr="000D5765">
        <w:rPr>
          <w:rFonts w:cs="Simplified Arabic"/>
          <w:rtl/>
          <w:lang w:val="en-GB" w:bidi="ar-EG"/>
        </w:rPr>
        <w:t xml:space="preserve">فعالة من </w:t>
      </w:r>
      <w:r w:rsidRPr="000D5765">
        <w:rPr>
          <w:rFonts w:cs="Simplified Arabic" w:hint="cs"/>
          <w:rtl/>
          <w:lang w:val="en-GB" w:bidi="ar-EG"/>
        </w:rPr>
        <w:t>ال</w:t>
      </w:r>
      <w:r w:rsidRPr="000D5765">
        <w:rPr>
          <w:rFonts w:cs="Simplified Arabic"/>
          <w:rtl/>
          <w:lang w:val="en-GB" w:bidi="ar-EG"/>
        </w:rPr>
        <w:t xml:space="preserve">منظور </w:t>
      </w:r>
      <w:r w:rsidRPr="000D5765">
        <w:rPr>
          <w:rFonts w:cs="Simplified Arabic" w:hint="cs"/>
          <w:rtl/>
          <w:lang w:val="en-GB" w:bidi="ar-EG"/>
        </w:rPr>
        <w:t>ال</w:t>
      </w:r>
      <w:r w:rsidRPr="000D5765">
        <w:rPr>
          <w:rFonts w:cs="Simplified Arabic"/>
          <w:rtl/>
          <w:lang w:val="en-GB" w:bidi="ar-EG"/>
        </w:rPr>
        <w:t xml:space="preserve">اجتماعي </w:t>
      </w:r>
      <w:r w:rsidRPr="000D5765">
        <w:rPr>
          <w:rFonts w:cs="Simplified Arabic" w:hint="cs"/>
          <w:rtl/>
          <w:lang w:val="en-GB" w:bidi="ar-EG"/>
        </w:rPr>
        <w:t>وال</w:t>
      </w:r>
      <w:r w:rsidRPr="000D5765">
        <w:rPr>
          <w:rFonts w:cs="Simplified Arabic"/>
          <w:rtl/>
          <w:lang w:val="en-GB" w:bidi="ar-EG"/>
        </w:rPr>
        <w:t xml:space="preserve">اقتصادي. </w:t>
      </w:r>
      <w:r w:rsidR="000E7EED" w:rsidRPr="000D5765">
        <w:rPr>
          <w:rFonts w:cs="Simplified Arabic" w:hint="cs"/>
          <w:rtl/>
          <w:lang w:val="en-GB" w:bidi="ar-EG"/>
        </w:rPr>
        <w:t>وينبغي</w:t>
      </w:r>
      <w:r w:rsidR="000E7EED" w:rsidRPr="000D5765">
        <w:rPr>
          <w:rFonts w:cs="Simplified Arabic"/>
          <w:rtl/>
          <w:lang w:val="en-GB" w:bidi="ar-EG"/>
        </w:rPr>
        <w:t xml:space="preserve"> أن تأخذ إعادة توجيه</w:t>
      </w:r>
      <w:r w:rsidR="000E7EED" w:rsidRPr="000D5765">
        <w:rPr>
          <w:rFonts w:cs="Simplified Arabic" w:hint="cs"/>
          <w:rtl/>
          <w:lang w:val="en-GB" w:bidi="ar-EG"/>
        </w:rPr>
        <w:t xml:space="preserve"> </w:t>
      </w:r>
      <w:r w:rsidR="000E7EED" w:rsidRPr="000D5765">
        <w:rPr>
          <w:rFonts w:cs="Simplified Arabic"/>
          <w:rtl/>
          <w:lang w:val="en-GB" w:bidi="ar-EG"/>
        </w:rPr>
        <w:t>الإعانات الضارة وإعادة تخصيص</w:t>
      </w:r>
      <w:r w:rsidR="000E7EED" w:rsidRPr="000D5765">
        <w:rPr>
          <w:rFonts w:cs="Simplified Arabic" w:hint="cs"/>
          <w:rtl/>
          <w:lang w:val="en-GB" w:bidi="ar-EG"/>
        </w:rPr>
        <w:t>ها</w:t>
      </w:r>
      <w:r w:rsidR="000E7EED" w:rsidRPr="000D5765">
        <w:rPr>
          <w:rFonts w:cs="Simplified Arabic"/>
          <w:rtl/>
          <w:lang w:val="en-GB" w:bidi="ar-EG"/>
        </w:rPr>
        <w:t xml:space="preserve"> وإصلاح</w:t>
      </w:r>
      <w:r w:rsidR="000E7EED" w:rsidRPr="000D5765">
        <w:rPr>
          <w:rFonts w:cs="Simplified Arabic" w:hint="cs"/>
          <w:rtl/>
          <w:lang w:val="en-GB" w:bidi="ar-EG"/>
        </w:rPr>
        <w:t>ها</w:t>
      </w:r>
      <w:r w:rsidR="000E7EED" w:rsidRPr="000D5765">
        <w:rPr>
          <w:rFonts w:cs="Simplified Arabic"/>
          <w:rtl/>
          <w:lang w:val="en-GB" w:bidi="ar-EG"/>
        </w:rPr>
        <w:t xml:space="preserve"> وإلغا</w:t>
      </w:r>
      <w:r w:rsidR="000E7EED" w:rsidRPr="000D5765">
        <w:rPr>
          <w:rFonts w:cs="Simplified Arabic" w:hint="cs"/>
          <w:rtl/>
          <w:lang w:val="en-GB" w:bidi="ar-EG"/>
        </w:rPr>
        <w:t>ئها</w:t>
      </w:r>
      <w:r w:rsidR="000E7EED" w:rsidRPr="000D5765">
        <w:rPr>
          <w:rFonts w:cs="Simplified Arabic"/>
          <w:rtl/>
          <w:lang w:val="en-GB" w:bidi="ar-EG"/>
        </w:rPr>
        <w:t xml:space="preserve"> في الاعتبار </w:t>
      </w:r>
      <w:r w:rsidR="000E7EED" w:rsidRPr="000D5765">
        <w:rPr>
          <w:rFonts w:cs="Simplified Arabic" w:hint="cs"/>
          <w:rtl/>
          <w:lang w:val="en-GB" w:bidi="ar-EG"/>
        </w:rPr>
        <w:t xml:space="preserve">أيضا </w:t>
      </w:r>
      <w:r w:rsidR="000E7EED" w:rsidRPr="000D5765">
        <w:rPr>
          <w:rFonts w:cs="Simplified Arabic"/>
          <w:rtl/>
          <w:lang w:val="en-GB" w:bidi="ar-EG"/>
        </w:rPr>
        <w:t>آثار هذه الإجراءات على المجموعات التي تستفيد منها حاليا.</w:t>
      </w:r>
      <w:r w:rsidR="007F6253" w:rsidRPr="000D5765">
        <w:rPr>
          <w:rStyle w:val="FootnoteReference"/>
          <w:rFonts w:cs="Simplified Arabic"/>
          <w:sz w:val="22"/>
          <w:rtl/>
        </w:rPr>
        <w:footnoteReference w:id="197"/>
      </w:r>
      <w:r w:rsidR="000E7EED" w:rsidRPr="000D5765">
        <w:rPr>
          <w:rFonts w:cs="Simplified Arabic"/>
          <w:rtl/>
          <w:lang w:val="en-GB" w:bidi="ar-EG"/>
        </w:rPr>
        <w:t xml:space="preserve"> </w:t>
      </w:r>
      <w:r w:rsidR="000E7EED" w:rsidRPr="000D5765">
        <w:rPr>
          <w:rFonts w:cs="Simplified Arabic" w:hint="cs"/>
          <w:rtl/>
          <w:lang w:val="en-GB" w:bidi="ar-EG"/>
        </w:rPr>
        <w:t>و</w:t>
      </w:r>
      <w:r w:rsidR="000E7EED" w:rsidRPr="000D5765">
        <w:rPr>
          <w:rFonts w:cs="Simplified Arabic"/>
          <w:rtl/>
          <w:lang w:val="en-GB" w:bidi="ar-EG"/>
        </w:rPr>
        <w:t>علاوة على ذلك، سيتعين أن تقود الحكومات الوطنية</w:t>
      </w:r>
      <w:r w:rsidR="000E7EED" w:rsidRPr="000D5765">
        <w:rPr>
          <w:rFonts w:cs="Simplified Arabic" w:hint="cs"/>
          <w:rtl/>
          <w:lang w:val="en-GB" w:bidi="ar-EG"/>
        </w:rPr>
        <w:t xml:space="preserve"> </w:t>
      </w:r>
      <w:r w:rsidR="000E7EED" w:rsidRPr="000D5765">
        <w:rPr>
          <w:rFonts w:cs="Simplified Arabic"/>
          <w:rtl/>
          <w:lang w:val="en-GB" w:bidi="ar-EG"/>
        </w:rPr>
        <w:t>إعادة توجيه</w:t>
      </w:r>
      <w:r w:rsidR="000E7EED" w:rsidRPr="000D5765">
        <w:rPr>
          <w:rFonts w:cs="Simplified Arabic" w:hint="cs"/>
          <w:rtl/>
          <w:lang w:val="en-GB" w:bidi="ar-EG"/>
        </w:rPr>
        <w:t xml:space="preserve"> </w:t>
      </w:r>
      <w:r w:rsidR="000E7EED" w:rsidRPr="000D5765">
        <w:rPr>
          <w:rFonts w:cs="Simplified Arabic"/>
          <w:rtl/>
          <w:lang w:val="en-GB" w:bidi="ar-EG"/>
        </w:rPr>
        <w:t>الإعانات الضارة وإعادة تخصيص</w:t>
      </w:r>
      <w:r w:rsidR="000E7EED" w:rsidRPr="000D5765">
        <w:rPr>
          <w:rFonts w:cs="Simplified Arabic" w:hint="cs"/>
          <w:rtl/>
          <w:lang w:val="en-GB" w:bidi="ar-EG"/>
        </w:rPr>
        <w:t>ها</w:t>
      </w:r>
      <w:r w:rsidR="000E7EED" w:rsidRPr="000D5765">
        <w:rPr>
          <w:rFonts w:cs="Simplified Arabic"/>
          <w:rtl/>
          <w:lang w:val="en-GB" w:bidi="ar-EG"/>
        </w:rPr>
        <w:t xml:space="preserve"> وإصلاح</w:t>
      </w:r>
      <w:r w:rsidR="000E7EED" w:rsidRPr="000D5765">
        <w:rPr>
          <w:rFonts w:cs="Simplified Arabic" w:hint="cs"/>
          <w:rtl/>
          <w:lang w:val="en-GB" w:bidi="ar-EG"/>
        </w:rPr>
        <w:t>ها</w:t>
      </w:r>
      <w:r w:rsidR="000E7EED" w:rsidRPr="000D5765">
        <w:rPr>
          <w:rFonts w:cs="Simplified Arabic"/>
          <w:rtl/>
          <w:lang w:val="en-GB" w:bidi="ar-EG"/>
        </w:rPr>
        <w:t xml:space="preserve"> وإلغا</w:t>
      </w:r>
      <w:r w:rsidR="000E7EED" w:rsidRPr="000D5765">
        <w:rPr>
          <w:rFonts w:cs="Simplified Arabic" w:hint="cs"/>
          <w:rtl/>
          <w:lang w:val="en-GB" w:bidi="ar-EG"/>
        </w:rPr>
        <w:t>ئها</w:t>
      </w:r>
      <w:r w:rsidR="000E7EED" w:rsidRPr="000D5765">
        <w:rPr>
          <w:rFonts w:cs="Simplified Arabic"/>
          <w:rtl/>
          <w:lang w:val="en-GB" w:bidi="ar-EG"/>
        </w:rPr>
        <w:t xml:space="preserve">، </w:t>
      </w:r>
      <w:r w:rsidR="000E7EED" w:rsidRPr="000D5765">
        <w:rPr>
          <w:rFonts w:cs="Simplified Arabic" w:hint="cs"/>
          <w:rtl/>
          <w:lang w:val="en-GB" w:bidi="ar-EG"/>
        </w:rPr>
        <w:t>و</w:t>
      </w:r>
      <w:r w:rsidR="000E7EED" w:rsidRPr="000D5765">
        <w:rPr>
          <w:rFonts w:cs="Simplified Arabic"/>
          <w:rtl/>
          <w:lang w:val="en-GB" w:bidi="ar-EG"/>
        </w:rPr>
        <w:t xml:space="preserve">يمكن </w:t>
      </w:r>
      <w:r w:rsidR="000E7EED" w:rsidRPr="000D5765">
        <w:rPr>
          <w:rFonts w:cs="Simplified Arabic" w:hint="cs"/>
          <w:rtl/>
          <w:lang w:val="en-GB" w:bidi="ar-EG"/>
        </w:rPr>
        <w:t>أن تؤدي ا</w:t>
      </w:r>
      <w:r w:rsidR="000E7EED" w:rsidRPr="000D5765">
        <w:rPr>
          <w:rFonts w:cs="Simplified Arabic"/>
          <w:rtl/>
          <w:lang w:val="en-GB" w:bidi="ar-EG"/>
        </w:rPr>
        <w:t>لمؤسسات المالية الخاصة و</w:t>
      </w:r>
      <w:r w:rsidR="000E7EED" w:rsidRPr="000D5765">
        <w:rPr>
          <w:rFonts w:cs="Simplified Arabic" w:hint="cs"/>
          <w:rtl/>
          <w:lang w:val="en-GB" w:bidi="ar-EG"/>
        </w:rPr>
        <w:t>مصارف</w:t>
      </w:r>
      <w:r w:rsidR="000E7EED" w:rsidRPr="000D5765">
        <w:rPr>
          <w:rFonts w:cs="Simplified Arabic"/>
          <w:rtl/>
          <w:lang w:val="en-GB" w:bidi="ar-EG"/>
        </w:rPr>
        <w:t xml:space="preserve"> التنمية </w:t>
      </w:r>
      <w:r w:rsidR="000E7EED" w:rsidRPr="000D5765">
        <w:rPr>
          <w:rFonts w:cs="Simplified Arabic" w:hint="cs"/>
          <w:rtl/>
          <w:lang w:val="en-GB" w:bidi="ar-EG"/>
        </w:rPr>
        <w:t>ال</w:t>
      </w:r>
      <w:r w:rsidR="000E7EED" w:rsidRPr="000D5765">
        <w:rPr>
          <w:rFonts w:cs="Simplified Arabic"/>
          <w:rtl/>
          <w:lang w:val="en-GB" w:bidi="ar-EG"/>
        </w:rPr>
        <w:t xml:space="preserve">متعددة الأطراف أن </w:t>
      </w:r>
      <w:r w:rsidR="000E7EED" w:rsidRPr="000D5765">
        <w:rPr>
          <w:rFonts w:cs="Simplified Arabic" w:hint="cs"/>
          <w:rtl/>
          <w:lang w:val="en-GB" w:bidi="ar-EG"/>
        </w:rPr>
        <w:t>تؤدي</w:t>
      </w:r>
      <w:r w:rsidR="000E7EED" w:rsidRPr="000D5765">
        <w:rPr>
          <w:rFonts w:cs="Simplified Arabic"/>
          <w:rtl/>
          <w:lang w:val="en-GB" w:bidi="ar-EG"/>
        </w:rPr>
        <w:t xml:space="preserve"> أيضا دورا تمكينًا في هذه </w:t>
      </w:r>
      <w:r w:rsidR="000E7EED" w:rsidRPr="000D5765">
        <w:rPr>
          <w:rFonts w:cs="Simplified Arabic" w:hint="cs"/>
          <w:rtl/>
          <w:lang w:val="en-GB" w:bidi="ar-EG"/>
        </w:rPr>
        <w:t>المسألة</w:t>
      </w:r>
      <w:r w:rsidR="000E7EED" w:rsidRPr="000D5765">
        <w:rPr>
          <w:rFonts w:cs="Simplified Arabic"/>
          <w:rtl/>
          <w:lang w:val="en-GB" w:bidi="ar-EG"/>
        </w:rPr>
        <w:t xml:space="preserve"> من خلال ممارساتها التمويلية والإقراضية والتأمينية.</w:t>
      </w:r>
      <w:r w:rsidR="000E7EED" w:rsidRPr="000D5765">
        <w:rPr>
          <w:rStyle w:val="FootnoteReference"/>
          <w:rFonts w:cs="Simplified Arabic"/>
          <w:sz w:val="22"/>
          <w:rtl/>
        </w:rPr>
        <w:footnoteReference w:id="198"/>
      </w:r>
    </w:p>
    <w:p w14:paraId="048A9ADC" w14:textId="4F5E25C5" w:rsidR="000E7EED" w:rsidRPr="000D5765" w:rsidRDefault="000E7EED" w:rsidP="000E7EED">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يوجد لدى معظم البلدان حوافز وطنية مفيدة للتنوع البيولوجي. </w:t>
      </w:r>
      <w:r w:rsidRPr="000D5765">
        <w:rPr>
          <w:rFonts w:cs="Simplified Arabic" w:hint="cs"/>
          <w:rtl/>
          <w:lang w:val="en-GB" w:bidi="ar-EG"/>
        </w:rPr>
        <w:t>و</w:t>
      </w:r>
      <w:r w:rsidRPr="000D5765">
        <w:rPr>
          <w:rFonts w:cs="Simplified Arabic"/>
          <w:rtl/>
          <w:lang w:val="en-GB" w:bidi="ar-EG"/>
        </w:rPr>
        <w:t xml:space="preserve">تأخذ هذه الأشكال المختلفة والمعلومات العالمية المتسقة عنها غير </w:t>
      </w:r>
      <w:r w:rsidR="00C167B6" w:rsidRPr="000D5765">
        <w:rPr>
          <w:rFonts w:cs="Simplified Arabic" w:hint="cs"/>
          <w:rtl/>
          <w:lang w:val="en-GB" w:bidi="ar-EG"/>
        </w:rPr>
        <w:t>متاحة</w:t>
      </w:r>
      <w:r w:rsidRPr="000D5765">
        <w:rPr>
          <w:rFonts w:cs="Simplified Arabic"/>
          <w:rtl/>
          <w:lang w:val="en-GB" w:bidi="ar-EG"/>
        </w:rPr>
        <w:t xml:space="preserve">. ومع ذلك، فإن أحد الاستثناءات لذلك هو المعلومات المتعلقة بالضرائب والرسوم والتكاليف ذات الصلة بالتنوع البيولوجي، والتصاريح القابلة للتداول. </w:t>
      </w:r>
      <w:r w:rsidR="00C167B6" w:rsidRPr="000D5765">
        <w:rPr>
          <w:rFonts w:cs="Simplified Arabic" w:hint="cs"/>
          <w:rtl/>
          <w:lang w:val="en-GB" w:bidi="ar-EG"/>
        </w:rPr>
        <w:t>و</w:t>
      </w:r>
      <w:r w:rsidRPr="000D5765">
        <w:rPr>
          <w:rFonts w:cs="Simplified Arabic"/>
          <w:rtl/>
          <w:lang w:val="en-GB" w:bidi="ar-EG"/>
        </w:rPr>
        <w:t xml:space="preserve">وفقا لمنظمة التعاون والتنمية </w:t>
      </w:r>
      <w:r w:rsidR="00C167B6" w:rsidRPr="000D5765">
        <w:rPr>
          <w:rFonts w:cs="Simplified Arabic" w:hint="cs"/>
          <w:rtl/>
          <w:lang w:val="en-GB" w:bidi="ar-EG"/>
        </w:rPr>
        <w:t xml:space="preserve">في الميدان </w:t>
      </w:r>
      <w:r w:rsidR="00C167B6" w:rsidRPr="000D5765">
        <w:rPr>
          <w:rFonts w:cs="Simplified Arabic"/>
          <w:rtl/>
          <w:lang w:val="en-GB" w:bidi="ar-EG"/>
        </w:rPr>
        <w:t>الاقتصادي</w:t>
      </w:r>
      <w:r w:rsidRPr="000D5765">
        <w:rPr>
          <w:rFonts w:cs="Simplified Arabic"/>
          <w:rtl/>
          <w:lang w:val="en-GB" w:bidi="ar-EG"/>
        </w:rPr>
        <w:t xml:space="preserve">، تبلغ الإيرادات المتأتية من الضرائب </w:t>
      </w:r>
      <w:r w:rsidRPr="000D5765">
        <w:rPr>
          <w:rFonts w:cs="Simplified Arabic"/>
          <w:rtl/>
          <w:lang w:val="en-GB" w:bidi="ar-EG"/>
        </w:rPr>
        <w:lastRenderedPageBreak/>
        <w:t xml:space="preserve">المتعلقة بالتنوع البيولوجي حوالي </w:t>
      </w:r>
      <w:r w:rsidR="00C167B6" w:rsidRPr="000D5765">
        <w:rPr>
          <w:rFonts w:cs="Simplified Arabic" w:hint="cs"/>
          <w:rtl/>
          <w:lang w:val="en-GB" w:bidi="ar-EG"/>
        </w:rPr>
        <w:t>7.4</w:t>
      </w:r>
      <w:r w:rsidRPr="000D5765">
        <w:rPr>
          <w:rFonts w:cs="Simplified Arabic"/>
          <w:rtl/>
          <w:lang w:val="en-GB" w:bidi="ar-EG"/>
        </w:rPr>
        <w:t xml:space="preserve"> مليار دولار سنويا، أي ما يزيد قليلا عن 1 في المائة من إجمالي الإيرادات المتولدة من جميع الضرائب ذات الصلة بالبيئة في بلدان منظمة </w:t>
      </w:r>
      <w:r w:rsidR="00C167B6" w:rsidRPr="000D5765">
        <w:rPr>
          <w:rFonts w:cs="Simplified Arabic"/>
          <w:rtl/>
          <w:lang w:val="en-GB" w:bidi="ar-EG"/>
        </w:rPr>
        <w:t xml:space="preserve">التعاون والتنمية </w:t>
      </w:r>
      <w:r w:rsidR="00C167B6" w:rsidRPr="000D5765">
        <w:rPr>
          <w:rFonts w:cs="Simplified Arabic" w:hint="cs"/>
          <w:rtl/>
          <w:lang w:val="en-GB" w:bidi="ar-EG"/>
        </w:rPr>
        <w:t xml:space="preserve">في الميدان </w:t>
      </w:r>
      <w:r w:rsidR="00C167B6" w:rsidRPr="000D5765">
        <w:rPr>
          <w:rFonts w:cs="Simplified Arabic"/>
          <w:rtl/>
          <w:lang w:val="en-GB" w:bidi="ar-EG"/>
        </w:rPr>
        <w:t>الاقتصادي</w:t>
      </w:r>
      <w:r w:rsidRPr="000D5765">
        <w:rPr>
          <w:rFonts w:cs="Simplified Arabic"/>
          <w:rtl/>
          <w:lang w:val="en-GB" w:bidi="ar-EG"/>
        </w:rPr>
        <w:t>.</w:t>
      </w:r>
      <w:r w:rsidRPr="000D5765">
        <w:rPr>
          <w:rStyle w:val="FootnoteReference"/>
          <w:rFonts w:cs="Simplified Arabic"/>
          <w:sz w:val="22"/>
          <w:rtl/>
        </w:rPr>
        <w:footnoteReference w:id="199"/>
      </w:r>
    </w:p>
    <w:p w14:paraId="3873FE48" w14:textId="31F66A86" w:rsidR="004B77D2" w:rsidRPr="000D5765" w:rsidRDefault="004B77D2" w:rsidP="000E7EED">
      <w:pPr>
        <w:numPr>
          <w:ilvl w:val="0"/>
          <w:numId w:val="4"/>
        </w:numPr>
        <w:bidi/>
        <w:spacing w:after="120" w:line="216" w:lineRule="auto"/>
        <w:ind w:left="0" w:firstLine="0"/>
        <w:jc w:val="both"/>
        <w:rPr>
          <w:rFonts w:cs="Simplified Arabic"/>
          <w:lang w:val="en-GB" w:bidi="ar-EG"/>
        </w:rPr>
      </w:pPr>
      <w:r w:rsidRPr="000D5765">
        <w:rPr>
          <w:rFonts w:cs="Simplified Arabic" w:hint="cs"/>
          <w:rtl/>
          <w:lang w:val="en-GB" w:bidi="ar-EG"/>
        </w:rPr>
        <w:t>ويمكن ل</w:t>
      </w:r>
      <w:r w:rsidRPr="000D5765">
        <w:rPr>
          <w:rFonts w:cs="Simplified Arabic"/>
          <w:rtl/>
          <w:lang w:val="en-GB" w:bidi="ar-EG"/>
        </w:rPr>
        <w:t>لوفورات المالية الناتجة عن إعادة توجيه</w:t>
      </w:r>
      <w:r w:rsidRPr="000D5765">
        <w:rPr>
          <w:rFonts w:cs="Simplified Arabic" w:hint="cs"/>
          <w:rtl/>
          <w:lang w:val="en-GB" w:bidi="ar-EG"/>
        </w:rPr>
        <w:t xml:space="preserve"> </w:t>
      </w:r>
      <w:r w:rsidRPr="000D5765">
        <w:rPr>
          <w:rFonts w:cs="Simplified Arabic"/>
          <w:rtl/>
          <w:lang w:val="en-GB" w:bidi="ar-EG"/>
        </w:rPr>
        <w:t xml:space="preserve">الإعانات الضارة </w:t>
      </w:r>
      <w:r w:rsidRPr="000D5765">
        <w:rPr>
          <w:rFonts w:cs="Simplified Arabic" w:hint="cs"/>
          <w:rtl/>
          <w:lang w:val="en-GB" w:bidi="ar-EG"/>
        </w:rPr>
        <w:t xml:space="preserve">و/أو </w:t>
      </w:r>
      <w:r w:rsidRPr="000D5765">
        <w:rPr>
          <w:rFonts w:cs="Simplified Arabic"/>
          <w:rtl/>
          <w:lang w:val="en-GB" w:bidi="ar-EG"/>
        </w:rPr>
        <w:t>إعادة تخصيص</w:t>
      </w:r>
      <w:r w:rsidRPr="000D5765">
        <w:rPr>
          <w:rFonts w:cs="Simplified Arabic" w:hint="cs"/>
          <w:rtl/>
          <w:lang w:val="en-GB" w:bidi="ar-EG"/>
        </w:rPr>
        <w:t>ها</w:t>
      </w:r>
      <w:r w:rsidRPr="000D5765">
        <w:rPr>
          <w:rFonts w:cs="Simplified Arabic"/>
          <w:rtl/>
          <w:lang w:val="en-GB" w:bidi="ar-EG"/>
        </w:rPr>
        <w:t xml:space="preserve"> وإصلاح</w:t>
      </w:r>
      <w:r w:rsidRPr="000D5765">
        <w:rPr>
          <w:rFonts w:cs="Simplified Arabic" w:hint="cs"/>
          <w:rtl/>
          <w:lang w:val="en-GB" w:bidi="ar-EG"/>
        </w:rPr>
        <w:t>ها</w:t>
      </w:r>
      <w:r w:rsidRPr="000D5765">
        <w:rPr>
          <w:rFonts w:cs="Simplified Arabic"/>
          <w:rtl/>
          <w:lang w:val="en-GB" w:bidi="ar-EG"/>
        </w:rPr>
        <w:t xml:space="preserve"> و/أو إلغا</w:t>
      </w:r>
      <w:r w:rsidRPr="000D5765">
        <w:rPr>
          <w:rFonts w:cs="Simplified Arabic" w:hint="cs"/>
          <w:rtl/>
          <w:lang w:val="en-GB" w:bidi="ar-EG"/>
        </w:rPr>
        <w:t>ئها</w:t>
      </w:r>
      <w:r w:rsidRPr="000D5765">
        <w:rPr>
          <w:rFonts w:cs="Simplified Arabic"/>
          <w:rtl/>
          <w:lang w:val="en-GB" w:bidi="ar-EG"/>
        </w:rPr>
        <w:t xml:space="preserve"> </w:t>
      </w:r>
      <w:r w:rsidRPr="000D5765">
        <w:rPr>
          <w:rFonts w:cs="Simplified Arabic" w:hint="cs"/>
          <w:rtl/>
          <w:lang w:val="en-GB" w:bidi="ar-EG"/>
        </w:rPr>
        <w:t>أن تتيح</w:t>
      </w:r>
      <w:r w:rsidRPr="000D5765">
        <w:rPr>
          <w:rFonts w:cs="Simplified Arabic"/>
          <w:rtl/>
          <w:lang w:val="en-GB" w:bidi="ar-EG"/>
        </w:rPr>
        <w:t xml:space="preserve"> الموارد </w:t>
      </w:r>
      <w:r w:rsidRPr="000D5765">
        <w:rPr>
          <w:rFonts w:cs="Simplified Arabic" w:hint="cs"/>
          <w:rtl/>
          <w:lang w:val="en-GB" w:bidi="ar-EG"/>
        </w:rPr>
        <w:t xml:space="preserve">اللازمة </w:t>
      </w:r>
      <w:r w:rsidRPr="000D5765">
        <w:rPr>
          <w:rFonts w:cs="Simplified Arabic"/>
          <w:rtl/>
          <w:lang w:val="en-GB" w:bidi="ar-EG"/>
        </w:rPr>
        <w:t>لحفظ التنوع البيولوجي واستخدامه المستدام وكذلك ل</w:t>
      </w:r>
      <w:r w:rsidRPr="000D5765">
        <w:rPr>
          <w:rFonts w:cs="Simplified Arabic" w:hint="cs"/>
          <w:rtl/>
          <w:lang w:val="en-GB" w:bidi="ar-EG"/>
        </w:rPr>
        <w:t>تحقيق ا</w:t>
      </w:r>
      <w:r w:rsidRPr="000D5765">
        <w:rPr>
          <w:rFonts w:cs="Simplified Arabic"/>
          <w:rtl/>
          <w:lang w:val="en-GB" w:bidi="ar-EG"/>
        </w:rPr>
        <w:t>لأهداف المجتمعية الأخرى.</w:t>
      </w:r>
      <w:r w:rsidRPr="000D5765">
        <w:rPr>
          <w:rStyle w:val="FootnoteReference"/>
          <w:rFonts w:cs="Simplified Arabic"/>
          <w:rtl/>
          <w:lang w:val="en-GB" w:bidi="ar-EG"/>
        </w:rPr>
        <w:footnoteReference w:id="200"/>
      </w:r>
      <w:r w:rsidRPr="000D5765">
        <w:rPr>
          <w:rFonts w:cs="Simplified Arabic"/>
          <w:rtl/>
          <w:lang w:val="en-GB" w:bidi="ar-EG"/>
        </w:rPr>
        <w:t xml:space="preserve"> وستدعم الإجراءات الرامية إلى تحقيق هذا الهدف التقدم نحو معظم الأهداف المقترحة الأخرى في الإطار العالمي للتنوع البيولوجي لما بعد عام 2020، ولا سيما تلك التي </w:t>
      </w:r>
      <w:r w:rsidRPr="000D5765">
        <w:rPr>
          <w:rFonts w:cs="Simplified Arabic" w:hint="cs"/>
          <w:rtl/>
          <w:lang w:val="en-GB" w:bidi="ar-EG"/>
        </w:rPr>
        <w:t>تتصدى للمحركات</w:t>
      </w:r>
      <w:r w:rsidRPr="000D5765">
        <w:rPr>
          <w:rFonts w:cs="Simplified Arabic"/>
          <w:rtl/>
          <w:lang w:val="en-GB" w:bidi="ar-EG"/>
        </w:rPr>
        <w:t xml:space="preserve"> المباشرة وغير المباشرة لفقدان التنوع البيولوجي وتلك المتعلقة بتلبية احتياجات الناس.</w:t>
      </w:r>
    </w:p>
    <w:p w14:paraId="54EEEA85" w14:textId="0C67EA40" w:rsidR="004B77D2" w:rsidRPr="000D5765" w:rsidRDefault="00C167B6" w:rsidP="004735F7">
      <w:pPr>
        <w:keepNext/>
        <w:keepLines/>
        <w:bidi/>
        <w:spacing w:after="80" w:line="216" w:lineRule="auto"/>
        <w:jc w:val="both"/>
        <w:rPr>
          <w:rFonts w:cs="Simplified Arabic"/>
          <w:b/>
          <w:bCs/>
          <w:lang w:val="en-GB" w:bidi="ar-EG"/>
        </w:rPr>
      </w:pPr>
      <w:r w:rsidRPr="000D5765">
        <w:rPr>
          <w:rFonts w:cs="Simplified Arabic" w:hint="cs"/>
          <w:b/>
          <w:bCs/>
          <w:rtl/>
          <w:lang w:val="en-GB" w:bidi="ar-EG"/>
        </w:rPr>
        <w:t xml:space="preserve">حشد </w:t>
      </w:r>
      <w:r w:rsidR="004B77D2" w:rsidRPr="000D5765">
        <w:rPr>
          <w:rFonts w:cs="Simplified Arabic"/>
          <w:b/>
          <w:bCs/>
          <w:rtl/>
          <w:lang w:val="en-GB" w:bidi="ar-EG"/>
        </w:rPr>
        <w:t>الموارد</w:t>
      </w:r>
      <w:r w:rsidR="004B77D2" w:rsidRPr="000D5765">
        <w:rPr>
          <w:rStyle w:val="FootnoteReference"/>
          <w:rFonts w:cs="Simplified Arabic"/>
          <w:rtl/>
          <w:lang w:val="en-GB" w:bidi="ar-EG"/>
        </w:rPr>
        <w:footnoteReference w:id="201"/>
      </w:r>
    </w:p>
    <w:p w14:paraId="6CA7CC67" w14:textId="77777777" w:rsidR="004B77D2" w:rsidRPr="000D5765" w:rsidRDefault="004B77D2" w:rsidP="004735F7">
      <w:pPr>
        <w:bidi/>
        <w:spacing w:after="80" w:line="216" w:lineRule="auto"/>
        <w:jc w:val="both"/>
        <w:rPr>
          <w:rFonts w:cs="Simplified Arabic"/>
          <w:i/>
          <w:iCs/>
          <w:lang w:val="en-GB" w:bidi="ar-EG"/>
        </w:rPr>
      </w:pPr>
      <w:r w:rsidRPr="004735F7">
        <w:rPr>
          <w:rFonts w:cs="Simplified Arabic"/>
          <w:b/>
          <w:bCs/>
          <w:rtl/>
          <w:lang w:val="en-GB" w:bidi="ar-EG"/>
        </w:rPr>
        <w:t>الهدف 18</w:t>
      </w:r>
      <w:r w:rsidRPr="000D5765">
        <w:rPr>
          <w:rFonts w:cs="Simplified Arabic" w:hint="cs"/>
          <w:b/>
          <w:bCs/>
          <w:i/>
          <w:iCs/>
          <w:rtl/>
          <w:lang w:val="en-GB" w:bidi="ar-EG"/>
        </w:rPr>
        <w:t>-</w:t>
      </w:r>
      <w:r w:rsidRPr="000D5765">
        <w:rPr>
          <w:rFonts w:cs="Simplified Arabic"/>
          <w:i/>
          <w:iCs/>
          <w:rtl/>
          <w:lang w:val="en-GB" w:bidi="ar-EG"/>
        </w:rPr>
        <w:t xml:space="preserve"> بحلول عام 2030، زيادة الموارد المالية بنسبة [</w:t>
      </w:r>
      <w:r w:rsidRPr="000D5765">
        <w:rPr>
          <w:rFonts w:cs="Simplified Arabic"/>
          <w:i/>
          <w:iCs/>
          <w:lang w:val="en-GB" w:bidi="ar-EG"/>
        </w:rPr>
        <w:t>X</w:t>
      </w:r>
      <w:r w:rsidRPr="000D5765">
        <w:rPr>
          <w:rFonts w:cs="Simplified Arabic"/>
          <w:i/>
          <w:iCs/>
          <w:rtl/>
          <w:lang w:val="en-GB" w:bidi="ar-EG"/>
        </w:rPr>
        <w:t xml:space="preserve"> في المائة] من جميع المصادر الدولية والمحلية، من خلال موارد مالية جديدة وإضافية وفعالة تتناسب مع طموح غايات وأهداف الإطار وتنفيذ استراتيجية بناء القدرات ونقل التكنولوجيا والتعاون العلمي لتلبية الاحتياجات اللازمة لتنفيذ الإطار العالمي للتنوع البيولوجي لما بعد عام 2020.</w:t>
      </w:r>
    </w:p>
    <w:p w14:paraId="7C596E52" w14:textId="77777777"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rtl/>
          <w:lang w:val="en-GB" w:bidi="ar-EG"/>
        </w:rPr>
        <w:t xml:space="preserve">سيكون للتقدم نحو هدف بشأن تعبئة الموارد آثار على جدوى تحقيق الغايات </w:t>
      </w:r>
      <w:r w:rsidRPr="000D5765">
        <w:rPr>
          <w:rFonts w:cs="Simplified Arabic" w:hint="cs"/>
          <w:rtl/>
          <w:lang w:val="en-GB" w:bidi="ar-EG"/>
        </w:rPr>
        <w:t>و</w:t>
      </w:r>
      <w:r w:rsidRPr="000D5765">
        <w:rPr>
          <w:rFonts w:cs="Simplified Arabic"/>
          <w:rtl/>
          <w:lang w:val="en-GB" w:bidi="ar-EG"/>
        </w:rPr>
        <w:t xml:space="preserve">الأهداف المقترحة الأخرى في الإطار العالمي للتنوع البيولوجي لما بعد عام 2020. </w:t>
      </w:r>
      <w:r w:rsidRPr="000D5765">
        <w:rPr>
          <w:rFonts w:cs="Simplified Arabic" w:hint="cs"/>
          <w:rtl/>
          <w:lang w:val="en-GB" w:bidi="ar-EG"/>
        </w:rPr>
        <w:t xml:space="preserve">ويشار </w:t>
      </w:r>
      <w:r w:rsidRPr="000D5765">
        <w:rPr>
          <w:rFonts w:cs="Simplified Arabic"/>
          <w:rtl/>
          <w:lang w:val="en-GB" w:bidi="ar-EG"/>
        </w:rPr>
        <w:t xml:space="preserve">كثيرا </w:t>
      </w:r>
      <w:r w:rsidRPr="000D5765">
        <w:rPr>
          <w:rFonts w:cs="Simplified Arabic" w:hint="cs"/>
          <w:rtl/>
          <w:lang w:val="en-GB" w:bidi="ar-EG"/>
        </w:rPr>
        <w:t>إلى</w:t>
      </w:r>
      <w:r w:rsidRPr="000D5765">
        <w:rPr>
          <w:rFonts w:cs="Simplified Arabic"/>
          <w:rtl/>
          <w:lang w:val="en-GB" w:bidi="ar-EG"/>
        </w:rPr>
        <w:t xml:space="preserve"> نقص الموارد المالية على أنه </w:t>
      </w:r>
      <w:r w:rsidRPr="000D5765">
        <w:rPr>
          <w:rFonts w:cs="Simplified Arabic" w:hint="cs"/>
          <w:rtl/>
          <w:lang w:val="en-GB" w:bidi="ar-EG"/>
        </w:rPr>
        <w:t>ي</w:t>
      </w:r>
      <w:r w:rsidRPr="000D5765">
        <w:rPr>
          <w:rFonts w:cs="Simplified Arabic"/>
          <w:rtl/>
          <w:lang w:val="en-GB" w:bidi="ar-EG"/>
        </w:rPr>
        <w:t>قيد حفظ التنوع البيولوجي واستخدامه المستدام.</w:t>
      </w:r>
    </w:p>
    <w:p w14:paraId="0DEA3701" w14:textId="77777777"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rtl/>
          <w:lang w:val="en-GB" w:bidi="ar-EG"/>
        </w:rPr>
        <w:t xml:space="preserve">وتشير بيانات منظمة التعاون والتنمية في الميدان الاقتصادي إلى أن التمويل العالمي للتنوع البيولوجي </w:t>
      </w:r>
      <w:r w:rsidRPr="000D5765">
        <w:rPr>
          <w:rFonts w:cs="Simplified Arabic" w:hint="cs"/>
          <w:rtl/>
          <w:lang w:val="en-GB" w:bidi="ar-EG"/>
        </w:rPr>
        <w:t>يبلغ زهاء</w:t>
      </w:r>
      <w:r w:rsidRPr="000D5765">
        <w:rPr>
          <w:rFonts w:cs="Simplified Arabic"/>
          <w:rtl/>
          <w:lang w:val="en-GB" w:bidi="ar-EG"/>
        </w:rPr>
        <w:t xml:space="preserve"> 78 - 91 مليار دولار </w:t>
      </w:r>
      <w:r w:rsidRPr="000D5765">
        <w:rPr>
          <w:rFonts w:cs="Simplified Arabic" w:hint="cs"/>
          <w:rtl/>
          <w:lang w:val="en-GB" w:bidi="ar-EG"/>
        </w:rPr>
        <w:t>سنويا</w:t>
      </w:r>
      <w:r w:rsidRPr="000D5765">
        <w:rPr>
          <w:rFonts w:cs="Simplified Arabic"/>
          <w:rtl/>
          <w:lang w:val="en-GB" w:bidi="ar-EG"/>
        </w:rPr>
        <w:t xml:space="preserve"> (متوسط</w:t>
      </w:r>
      <w:r w:rsidRPr="000D5765">
        <w:rPr>
          <w:rFonts w:cs="Simplified Arabic" w:hint="cs"/>
          <w:rtl/>
          <w:lang w:val="en-GB" w:bidi="ar-EG"/>
        </w:rPr>
        <w:t xml:space="preserve"> الفترة</w:t>
      </w:r>
      <w:r w:rsidRPr="000D5765">
        <w:rPr>
          <w:rFonts w:cs="Simplified Arabic"/>
          <w:rtl/>
          <w:lang w:val="en-GB" w:bidi="ar-EG"/>
        </w:rPr>
        <w:t xml:space="preserve"> </w:t>
      </w:r>
      <w:r w:rsidRPr="000D5765">
        <w:rPr>
          <w:rFonts w:hint="cs"/>
          <w:rtl/>
          <w:lang w:val="en-GB" w:bidi="ar-EG"/>
        </w:rPr>
        <w:t>​​</w:t>
      </w:r>
      <w:r w:rsidRPr="000D5765">
        <w:rPr>
          <w:rFonts w:cs="Simplified Arabic"/>
          <w:rtl/>
          <w:lang w:val="en-GB" w:bidi="ar-EG"/>
        </w:rPr>
        <w:t>2015-2017). و</w:t>
      </w:r>
      <w:r w:rsidRPr="000D5765">
        <w:rPr>
          <w:rFonts w:cs="Simplified Arabic" w:hint="cs"/>
          <w:rtl/>
          <w:lang w:val="en-GB" w:bidi="ar-EG"/>
        </w:rPr>
        <w:t xml:space="preserve">تتوافق </w:t>
      </w:r>
      <w:r w:rsidRPr="000D5765">
        <w:rPr>
          <w:rFonts w:cs="Simplified Arabic"/>
          <w:rtl/>
          <w:lang w:val="en-GB" w:bidi="ar-EG"/>
        </w:rPr>
        <w:t>ا</w:t>
      </w:r>
      <w:r w:rsidRPr="000D5765">
        <w:rPr>
          <w:rFonts w:cs="Simplified Arabic" w:hint="cs"/>
          <w:rtl/>
          <w:lang w:val="en-GB" w:bidi="ar-EG"/>
        </w:rPr>
        <w:t>لبيانات</w:t>
      </w:r>
      <w:r w:rsidRPr="000D5765">
        <w:rPr>
          <w:rFonts w:cs="Simplified Arabic"/>
          <w:rtl/>
          <w:lang w:val="en-GB" w:bidi="ar-EG"/>
        </w:rPr>
        <w:t xml:space="preserve"> </w:t>
      </w:r>
      <w:r w:rsidRPr="000D5765">
        <w:rPr>
          <w:rFonts w:cs="Simplified Arabic" w:hint="cs"/>
          <w:rtl/>
          <w:lang w:val="en-GB" w:bidi="ar-EG"/>
        </w:rPr>
        <w:t>التي يتم إبلاغ</w:t>
      </w:r>
      <w:r w:rsidRPr="000D5765">
        <w:rPr>
          <w:rFonts w:cs="Simplified Arabic"/>
          <w:rtl/>
          <w:lang w:val="en-GB" w:bidi="ar-EG"/>
        </w:rPr>
        <w:t xml:space="preserve"> </w:t>
      </w:r>
      <w:r w:rsidRPr="000D5765">
        <w:rPr>
          <w:rFonts w:cs="Simplified Arabic" w:hint="cs"/>
          <w:rtl/>
          <w:lang w:val="en-GB" w:bidi="ar-EG"/>
        </w:rPr>
        <w:t>اتفاقية</w:t>
      </w:r>
      <w:r w:rsidRPr="000D5765">
        <w:rPr>
          <w:rFonts w:cs="Simplified Arabic"/>
          <w:rtl/>
          <w:lang w:val="en-GB" w:bidi="ar-EG"/>
        </w:rPr>
        <w:t xml:space="preserve"> </w:t>
      </w:r>
      <w:r w:rsidRPr="000D5765">
        <w:rPr>
          <w:rFonts w:cs="Simplified Arabic" w:hint="cs"/>
          <w:rtl/>
          <w:lang w:val="en-GB" w:bidi="ar-EG"/>
        </w:rPr>
        <w:t>التنوع</w:t>
      </w:r>
      <w:r w:rsidRPr="000D5765">
        <w:rPr>
          <w:rFonts w:cs="Simplified Arabic"/>
          <w:rtl/>
          <w:lang w:val="en-GB" w:bidi="ar-EG"/>
        </w:rPr>
        <w:t xml:space="preserve"> </w:t>
      </w:r>
      <w:r w:rsidRPr="000D5765">
        <w:rPr>
          <w:rFonts w:cs="Simplified Arabic" w:hint="cs"/>
          <w:rtl/>
          <w:lang w:val="en-GB" w:bidi="ar-EG"/>
        </w:rPr>
        <w:t>البيولوجي</w:t>
      </w:r>
      <w:r w:rsidRPr="000D5765">
        <w:rPr>
          <w:rFonts w:cs="Simplified Arabic"/>
          <w:rtl/>
          <w:lang w:val="en-GB" w:bidi="ar-EG"/>
        </w:rPr>
        <w:t xml:space="preserve"> </w:t>
      </w:r>
      <w:r w:rsidRPr="000D5765">
        <w:rPr>
          <w:rFonts w:cs="Simplified Arabic" w:hint="cs"/>
          <w:rtl/>
          <w:lang w:val="en-GB" w:bidi="ar-EG"/>
        </w:rPr>
        <w:t>بها</w:t>
      </w:r>
      <w:r w:rsidRPr="000D5765">
        <w:rPr>
          <w:rFonts w:cs="Simplified Arabic"/>
          <w:rtl/>
          <w:lang w:val="en-GB" w:bidi="ar-EG"/>
        </w:rPr>
        <w:t xml:space="preserve"> </w:t>
      </w:r>
      <w:r w:rsidRPr="000D5765">
        <w:rPr>
          <w:rFonts w:cs="Simplified Arabic" w:hint="cs"/>
          <w:rtl/>
          <w:lang w:val="en-GB" w:bidi="ar-EG"/>
        </w:rPr>
        <w:t>مع</w:t>
      </w:r>
      <w:r w:rsidRPr="000D5765">
        <w:rPr>
          <w:rFonts w:cs="Simplified Arabic"/>
          <w:rtl/>
          <w:lang w:val="en-GB" w:bidi="ar-EG"/>
        </w:rPr>
        <w:t xml:space="preserve"> </w:t>
      </w:r>
      <w:r w:rsidRPr="000D5765">
        <w:rPr>
          <w:rFonts w:cs="Simplified Arabic" w:hint="cs"/>
          <w:rtl/>
          <w:lang w:val="en-GB" w:bidi="ar-EG"/>
        </w:rPr>
        <w:t>هذه</w:t>
      </w:r>
      <w:r w:rsidRPr="000D5765">
        <w:rPr>
          <w:rFonts w:cs="Simplified Arabic"/>
          <w:rtl/>
          <w:lang w:val="en-GB" w:bidi="ar-EG"/>
        </w:rPr>
        <w:t xml:space="preserve"> </w:t>
      </w:r>
      <w:r w:rsidRPr="000D5765">
        <w:rPr>
          <w:rFonts w:cs="Simplified Arabic" w:hint="cs"/>
          <w:rtl/>
          <w:lang w:val="en-GB" w:bidi="ar-EG"/>
        </w:rPr>
        <w:t>ال</w:t>
      </w:r>
      <w:r w:rsidRPr="000D5765">
        <w:rPr>
          <w:rFonts w:cs="Simplified Arabic"/>
          <w:rtl/>
          <w:lang w:val="en-GB" w:bidi="ar-EG"/>
        </w:rPr>
        <w:t>تقديرات. ويأتي هذا التمويل من مجموعة متنوعة من المصادر، بما في ذلك المصادر المحلية (حوالي 67.8 مليار دولار سنويا)، والتمويل الدولي العام للتنوع البيولوجي (3.9 مليار دولار سنويا بين</w:t>
      </w:r>
      <w:r w:rsidRPr="000D5765">
        <w:rPr>
          <w:rFonts w:cs="Simplified Arabic" w:hint="cs"/>
          <w:rtl/>
          <w:lang w:val="en-GB" w:bidi="ar-EG"/>
        </w:rPr>
        <w:t xml:space="preserve"> عامي</w:t>
      </w:r>
      <w:r w:rsidRPr="000D5765">
        <w:rPr>
          <w:rFonts w:cs="Simplified Arabic"/>
          <w:rtl/>
          <w:lang w:val="en-GB" w:bidi="ar-EG"/>
        </w:rPr>
        <w:t xml:space="preserve"> 2015 و2017 للتمويل الذي يركز على التنوع البيولوجي </w:t>
      </w:r>
      <w:r w:rsidRPr="000D5765">
        <w:rPr>
          <w:rFonts w:cs="Simplified Arabic" w:hint="cs"/>
          <w:rtl/>
          <w:lang w:val="en-GB" w:bidi="ar-EG"/>
        </w:rPr>
        <w:t>كمجال تركيز</w:t>
      </w:r>
      <w:r w:rsidRPr="000D5765">
        <w:rPr>
          <w:rFonts w:cs="Simplified Arabic"/>
          <w:rtl/>
          <w:lang w:val="en-GB" w:bidi="ar-EG"/>
        </w:rPr>
        <w:t xml:space="preserve"> رئيسي، و9.3 مليار دولار سنويا </w:t>
      </w:r>
      <w:r w:rsidRPr="000D5765">
        <w:rPr>
          <w:rFonts w:cs="Simplified Arabic" w:hint="cs"/>
          <w:rtl/>
          <w:lang w:val="en-GB" w:bidi="ar-EG"/>
        </w:rPr>
        <w:t>ل</w:t>
      </w:r>
      <w:r w:rsidRPr="000D5765">
        <w:rPr>
          <w:rFonts w:cs="Simplified Arabic"/>
          <w:rtl/>
          <w:lang w:val="en-GB" w:bidi="ar-EG"/>
        </w:rPr>
        <w:t xml:space="preserve">لتمويل </w:t>
      </w:r>
      <w:r w:rsidRPr="000D5765">
        <w:rPr>
          <w:rFonts w:cs="Simplified Arabic" w:hint="cs"/>
          <w:rtl/>
          <w:lang w:val="en-GB" w:bidi="ar-EG"/>
        </w:rPr>
        <w:t xml:space="preserve">الآخر الذي يشمل </w:t>
      </w:r>
      <w:r w:rsidRPr="000D5765">
        <w:rPr>
          <w:rFonts w:cs="Simplified Arabic"/>
          <w:rtl/>
          <w:lang w:val="en-GB" w:bidi="ar-EG"/>
        </w:rPr>
        <w:t>عناصر مهمة متعلقة بالتنوع البيولوجي) والقطاع الخاص (</w:t>
      </w:r>
      <w:r w:rsidRPr="000D5765">
        <w:rPr>
          <w:rFonts w:cs="Simplified Arabic" w:hint="cs"/>
          <w:rtl/>
          <w:lang w:val="en-GB" w:bidi="ar-EG"/>
        </w:rPr>
        <w:t>تقديرات</w:t>
      </w:r>
      <w:r w:rsidRPr="000D5765">
        <w:rPr>
          <w:rFonts w:cs="Simplified Arabic"/>
          <w:rtl/>
          <w:lang w:val="en-GB" w:bidi="ar-EG"/>
        </w:rPr>
        <w:t xml:space="preserve"> متحفظ</w:t>
      </w:r>
      <w:r w:rsidRPr="000D5765">
        <w:rPr>
          <w:rFonts w:cs="Simplified Arabic" w:hint="cs"/>
          <w:rtl/>
          <w:lang w:val="en-GB" w:bidi="ar-EG"/>
        </w:rPr>
        <w:t>ة قدرها</w:t>
      </w:r>
      <w:r w:rsidRPr="000D5765">
        <w:rPr>
          <w:rFonts w:cs="Simplified Arabic"/>
          <w:rtl/>
          <w:lang w:val="en-GB" w:bidi="ar-EG"/>
        </w:rPr>
        <w:t xml:space="preserve"> 6.6</w:t>
      </w:r>
      <w:r w:rsidRPr="000D5765">
        <w:rPr>
          <w:rFonts w:cs="Simplified Arabic" w:hint="cs"/>
          <w:rtl/>
          <w:lang w:val="en-GB" w:bidi="ar-EG"/>
        </w:rPr>
        <w:t>-</w:t>
      </w:r>
      <w:r w:rsidRPr="000D5765">
        <w:rPr>
          <w:rFonts w:cs="Simplified Arabic"/>
          <w:rtl/>
          <w:lang w:val="en-GB" w:bidi="ar-EG"/>
        </w:rPr>
        <w:t xml:space="preserve">13.6 مليار دولار </w:t>
      </w:r>
      <w:r w:rsidRPr="000D5765">
        <w:rPr>
          <w:rFonts w:cs="Simplified Arabic" w:hint="cs"/>
          <w:rtl/>
          <w:lang w:val="en-GB" w:bidi="ar-EG"/>
        </w:rPr>
        <w:t>سنويا)</w:t>
      </w:r>
      <w:r w:rsidRPr="000D5765">
        <w:rPr>
          <w:rFonts w:cs="Simplified Arabic"/>
          <w:rtl/>
          <w:lang w:val="en-GB" w:bidi="ar-EG"/>
        </w:rPr>
        <w:t>.</w:t>
      </w:r>
      <w:r w:rsidRPr="000D5765">
        <w:rPr>
          <w:rStyle w:val="FootnoteReference"/>
          <w:rFonts w:cs="Simplified Arabic"/>
          <w:rtl/>
          <w:lang w:val="en-GB" w:bidi="ar-EG"/>
        </w:rPr>
        <w:footnoteReference w:id="202"/>
      </w:r>
      <w:r w:rsidRPr="000D5765">
        <w:rPr>
          <w:rFonts w:cs="Simplified Arabic"/>
          <w:rtl/>
          <w:lang w:val="en-GB" w:bidi="ar-EG"/>
        </w:rPr>
        <w:t xml:space="preserve"> وفي</w:t>
      </w:r>
      <w:r w:rsidRPr="000D5765">
        <w:rPr>
          <w:rFonts w:cs="Simplified Arabic" w:hint="cs"/>
          <w:rtl/>
          <w:lang w:val="en-GB" w:bidi="ar-EG"/>
        </w:rPr>
        <w:t xml:space="preserve"> الفترة</w:t>
      </w:r>
      <w:r w:rsidRPr="000D5765">
        <w:rPr>
          <w:rFonts w:cs="Simplified Arabic"/>
          <w:rtl/>
          <w:lang w:val="en-GB" w:bidi="ar-EG"/>
        </w:rPr>
        <w:t xml:space="preserve"> 2018-2022، بلغ التمويل المرتبط مباشرة بالتنوع البيولوجي </w:t>
      </w:r>
      <w:r w:rsidRPr="000D5765">
        <w:rPr>
          <w:rFonts w:cs="Simplified Arabic" w:hint="cs"/>
          <w:rtl/>
          <w:lang w:val="en-GB" w:bidi="ar-EG"/>
        </w:rPr>
        <w:t>و</w:t>
      </w:r>
      <w:r w:rsidRPr="000D5765">
        <w:rPr>
          <w:rFonts w:cs="Simplified Arabic"/>
          <w:rtl/>
          <w:lang w:val="en-GB" w:bidi="ar-EG"/>
        </w:rPr>
        <w:t xml:space="preserve">المقدم من خلال مرفق البيئة العالمية حوالي 1.3 مليار دولار. </w:t>
      </w:r>
      <w:r w:rsidRPr="000D5765">
        <w:rPr>
          <w:rFonts w:cs="Simplified Arabic" w:hint="cs"/>
          <w:rtl/>
          <w:lang w:val="en-GB" w:bidi="ar-EG"/>
        </w:rPr>
        <w:t xml:space="preserve">وتشير </w:t>
      </w:r>
      <w:r w:rsidRPr="000D5765">
        <w:rPr>
          <w:rFonts w:cs="Simplified Arabic"/>
          <w:rtl/>
          <w:lang w:val="en-GB" w:bidi="ar-EG"/>
        </w:rPr>
        <w:t>أحدث التقديرات الشاملة</w:t>
      </w:r>
      <w:r w:rsidRPr="000D5765">
        <w:rPr>
          <w:rFonts w:cs="Simplified Arabic" w:hint="cs"/>
          <w:rtl/>
          <w:lang w:val="en-GB" w:bidi="ar-EG"/>
        </w:rPr>
        <w:t>،</w:t>
      </w:r>
      <w:r w:rsidRPr="000D5765">
        <w:rPr>
          <w:rFonts w:cs="Simplified Arabic"/>
          <w:rtl/>
          <w:lang w:val="en-GB" w:bidi="ar-EG"/>
        </w:rPr>
        <w:t xml:space="preserve"> والتي</w:t>
      </w:r>
      <w:r w:rsidRPr="000D5765">
        <w:rPr>
          <w:rFonts w:cs="Simplified Arabic" w:hint="cs"/>
          <w:rtl/>
          <w:lang w:val="en-GB" w:bidi="ar-EG"/>
        </w:rPr>
        <w:t xml:space="preserve"> تشمل جملة أمور من بينها</w:t>
      </w:r>
      <w:r w:rsidRPr="000D5765">
        <w:rPr>
          <w:rFonts w:cs="Simplified Arabic"/>
          <w:rtl/>
          <w:lang w:val="en-GB" w:bidi="ar-EG"/>
        </w:rPr>
        <w:t xml:space="preserve"> الإنفاق على البنية التحتية الطبيعية وتعويضات التنوع البيولوجي والمساهمات الإضافية من قطاعي الأعمال والتمويل، إلى أن تمويل التنوع البيولوجي يتراوح بين 120 مليار دولار و140 مليار دولار</w:t>
      </w:r>
      <w:r w:rsidRPr="000D5765">
        <w:rPr>
          <w:rFonts w:cs="Simplified Arabic" w:hint="cs"/>
          <w:rtl/>
          <w:lang w:val="en-GB" w:bidi="ar-EG"/>
        </w:rPr>
        <w:t xml:space="preserve"> تقريبا</w:t>
      </w:r>
      <w:r w:rsidRPr="000D5765">
        <w:rPr>
          <w:rFonts w:cs="Simplified Arabic"/>
          <w:rtl/>
          <w:lang w:val="en-GB" w:bidi="ar-EG"/>
        </w:rPr>
        <w:t xml:space="preserve">. </w:t>
      </w:r>
      <w:r w:rsidRPr="000D5765">
        <w:rPr>
          <w:rFonts w:cs="Simplified Arabic" w:hint="cs"/>
          <w:rtl/>
          <w:lang w:val="en-GB" w:bidi="ar-EG"/>
        </w:rPr>
        <w:t xml:space="preserve">غير أنه </w:t>
      </w:r>
      <w:r w:rsidRPr="000D5765">
        <w:rPr>
          <w:rFonts w:cs="Simplified Arabic" w:hint="cs"/>
          <w:rtl/>
          <w:lang w:val="en-GB" w:bidi="ar-EG"/>
        </w:rPr>
        <w:lastRenderedPageBreak/>
        <w:t>بالنظر إلى احتمال</w:t>
      </w:r>
      <w:r w:rsidRPr="000D5765">
        <w:rPr>
          <w:rFonts w:cs="Simplified Arabic"/>
          <w:rtl/>
          <w:lang w:val="en-GB" w:bidi="ar-EG"/>
        </w:rPr>
        <w:t xml:space="preserve"> العد المزدوج، قد يكون </w:t>
      </w:r>
      <w:r w:rsidRPr="000D5765">
        <w:rPr>
          <w:rFonts w:cs="Simplified Arabic" w:hint="cs"/>
          <w:rtl/>
          <w:lang w:val="en-GB" w:bidi="ar-EG"/>
        </w:rPr>
        <w:t>الرقم ال</w:t>
      </w:r>
      <w:r w:rsidRPr="000D5765">
        <w:rPr>
          <w:rFonts w:cs="Simplified Arabic"/>
          <w:rtl/>
          <w:lang w:val="en-GB" w:bidi="ar-EG"/>
        </w:rPr>
        <w:t xml:space="preserve">أدنى </w:t>
      </w:r>
      <w:r w:rsidRPr="000D5765">
        <w:rPr>
          <w:rFonts w:cs="Simplified Arabic" w:hint="cs"/>
          <w:rtl/>
          <w:lang w:val="en-GB" w:bidi="ar-EG"/>
        </w:rPr>
        <w:t xml:space="preserve">من </w:t>
      </w:r>
      <w:r w:rsidRPr="000D5765">
        <w:rPr>
          <w:rFonts w:cs="Simplified Arabic"/>
          <w:rtl/>
          <w:lang w:val="en-GB" w:bidi="ar-EG"/>
        </w:rPr>
        <w:t xml:space="preserve">هذه الأرقام </w:t>
      </w:r>
      <w:r w:rsidRPr="000D5765">
        <w:rPr>
          <w:rFonts w:cs="Simplified Arabic" w:hint="cs"/>
          <w:rtl/>
          <w:lang w:val="en-GB" w:bidi="ar-EG"/>
        </w:rPr>
        <w:t>هو ال</w:t>
      </w:r>
      <w:r w:rsidRPr="000D5765">
        <w:rPr>
          <w:rFonts w:cs="Simplified Arabic"/>
          <w:rtl/>
          <w:lang w:val="en-GB" w:bidi="ar-EG"/>
        </w:rPr>
        <w:t>أقرب إلى القيمة الحقيقية</w:t>
      </w:r>
      <w:r w:rsidRPr="000D5765">
        <w:rPr>
          <w:rFonts w:cs="Simplified Arabic" w:hint="cs"/>
          <w:rtl/>
          <w:lang w:val="en-GB" w:bidi="ar-EG"/>
        </w:rPr>
        <w:t>.</w:t>
      </w:r>
      <w:r w:rsidRPr="000D5765">
        <w:rPr>
          <w:rStyle w:val="FootnoteReference"/>
          <w:rFonts w:cs="Simplified Arabic"/>
          <w:rtl/>
          <w:lang w:val="en-GB" w:bidi="ar-EG"/>
        </w:rPr>
        <w:footnoteReference w:id="203"/>
      </w:r>
      <w:r w:rsidRPr="000D5765">
        <w:rPr>
          <w:rFonts w:cs="Simplified Arabic"/>
          <w:rtl/>
          <w:lang w:val="en-GB" w:bidi="ar-EG"/>
        </w:rPr>
        <w:t xml:space="preserve"> </w:t>
      </w:r>
      <w:r w:rsidRPr="000D5765">
        <w:rPr>
          <w:rFonts w:cs="Simplified Arabic" w:hint="cs"/>
          <w:rtl/>
          <w:lang w:val="en-GB" w:bidi="ar-EG"/>
        </w:rPr>
        <w:t xml:space="preserve">وقد تضاعف </w:t>
      </w:r>
      <w:r w:rsidRPr="000D5765">
        <w:rPr>
          <w:rFonts w:cs="Simplified Arabic"/>
          <w:rtl/>
          <w:lang w:val="en-GB" w:bidi="ar-EG"/>
        </w:rPr>
        <w:t xml:space="preserve">تمويل التنوع البيولوجي من خلال التدفقات الدولية بما في ذلك المساعدة الإنمائية الرسمية خلال العقد الماضي، ولكن </w:t>
      </w:r>
      <w:r w:rsidRPr="000D5765">
        <w:rPr>
          <w:rFonts w:cs="Simplified Arabic" w:hint="cs"/>
          <w:rtl/>
          <w:lang w:val="en-GB" w:bidi="ar-EG"/>
        </w:rPr>
        <w:t>تشير التقديرات إلى</w:t>
      </w:r>
      <w:r w:rsidRPr="000D5765">
        <w:rPr>
          <w:rFonts w:cs="Simplified Arabic"/>
          <w:rtl/>
          <w:lang w:val="en-GB" w:bidi="ar-EG"/>
        </w:rPr>
        <w:t xml:space="preserve"> أن </w:t>
      </w:r>
      <w:r w:rsidRPr="000D5765">
        <w:rPr>
          <w:rFonts w:cs="Simplified Arabic" w:hint="cs"/>
          <w:rtl/>
          <w:lang w:val="en-GB" w:bidi="ar-EG"/>
        </w:rPr>
        <w:t xml:space="preserve">إجمالي </w:t>
      </w:r>
      <w:r w:rsidRPr="000D5765">
        <w:rPr>
          <w:rFonts w:cs="Simplified Arabic"/>
          <w:rtl/>
          <w:lang w:val="en-GB" w:bidi="ar-EG"/>
        </w:rPr>
        <w:t>التمويل زاد بشكل أكثر تواضعا.</w:t>
      </w:r>
    </w:p>
    <w:p w14:paraId="6D4CD489" w14:textId="77777777"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ومن الصعب</w:t>
      </w:r>
      <w:r w:rsidRPr="000D5765">
        <w:rPr>
          <w:rFonts w:cs="Simplified Arabic"/>
          <w:rtl/>
          <w:lang w:val="en-GB" w:bidi="ar-EG"/>
        </w:rPr>
        <w:t xml:space="preserve"> تحديد </w:t>
      </w:r>
      <w:r w:rsidRPr="000D5765">
        <w:rPr>
          <w:rFonts w:cs="Simplified Arabic" w:hint="cs"/>
          <w:rtl/>
          <w:lang w:val="en-GB" w:bidi="ar-EG"/>
        </w:rPr>
        <w:t>ال</w:t>
      </w:r>
      <w:r w:rsidRPr="000D5765">
        <w:rPr>
          <w:rFonts w:cs="Simplified Arabic"/>
          <w:rtl/>
          <w:lang w:val="en-GB" w:bidi="ar-EG"/>
        </w:rPr>
        <w:t xml:space="preserve">احتياجات </w:t>
      </w:r>
      <w:r w:rsidRPr="000D5765">
        <w:rPr>
          <w:rFonts w:cs="Simplified Arabic" w:hint="cs"/>
          <w:rtl/>
          <w:lang w:val="en-GB" w:bidi="ar-EG"/>
        </w:rPr>
        <w:t xml:space="preserve">من </w:t>
      </w:r>
      <w:r w:rsidRPr="000D5765">
        <w:rPr>
          <w:rFonts w:cs="Simplified Arabic"/>
          <w:rtl/>
          <w:lang w:val="en-GB" w:bidi="ar-EG"/>
        </w:rPr>
        <w:t xml:space="preserve">التمويل لتنفيذ الإطار العالمي للتنوع البيولوجي لما بعد عام 2020 </w:t>
      </w:r>
      <w:r w:rsidRPr="000D5765">
        <w:rPr>
          <w:rFonts w:cs="Simplified Arabic" w:hint="cs"/>
          <w:rtl/>
          <w:lang w:val="en-GB" w:bidi="ar-EG"/>
        </w:rPr>
        <w:t>نظرا ل</w:t>
      </w:r>
      <w:r w:rsidRPr="000D5765">
        <w:rPr>
          <w:rFonts w:cs="Simplified Arabic"/>
          <w:rtl/>
          <w:lang w:val="en-GB" w:bidi="ar-EG"/>
        </w:rPr>
        <w:t xml:space="preserve">أن الإطار لا يزال قيد </w:t>
      </w:r>
      <w:r w:rsidRPr="000D5765">
        <w:rPr>
          <w:rFonts w:cs="Simplified Arabic" w:hint="cs"/>
          <w:rtl/>
          <w:lang w:val="en-GB" w:bidi="ar-EG"/>
        </w:rPr>
        <w:t>الإعداد</w:t>
      </w:r>
      <w:r w:rsidRPr="000D5765">
        <w:rPr>
          <w:rFonts w:cs="Simplified Arabic"/>
          <w:rtl/>
          <w:lang w:val="en-GB" w:bidi="ar-EG"/>
        </w:rPr>
        <w:t xml:space="preserve"> وتوجد نُهج منهجية مختلفة لتقدير الاحتياجات المالية. و</w:t>
      </w:r>
      <w:r w:rsidRPr="000D5765">
        <w:rPr>
          <w:rFonts w:cs="Simplified Arabic" w:hint="cs"/>
          <w:rtl/>
          <w:lang w:val="en-GB" w:bidi="ar-EG"/>
        </w:rPr>
        <w:t xml:space="preserve">تشير </w:t>
      </w:r>
      <w:r w:rsidRPr="000D5765">
        <w:rPr>
          <w:rFonts w:cs="Simplified Arabic"/>
          <w:rtl/>
          <w:lang w:val="en-GB" w:bidi="ar-EG"/>
        </w:rPr>
        <w:t xml:space="preserve">التقديرات </w:t>
      </w:r>
      <w:r w:rsidRPr="000D5765">
        <w:rPr>
          <w:rFonts w:cs="Simplified Arabic" w:hint="cs"/>
          <w:rtl/>
          <w:lang w:val="en-GB" w:bidi="ar-EG"/>
        </w:rPr>
        <w:t>الحديثة</w:t>
      </w:r>
      <w:r w:rsidRPr="000D5765">
        <w:rPr>
          <w:rFonts w:cs="Simplified Arabic"/>
          <w:rtl/>
          <w:lang w:val="en-GB" w:bidi="ar-EG"/>
        </w:rPr>
        <w:t xml:space="preserve"> </w:t>
      </w:r>
      <w:r w:rsidRPr="000D5765">
        <w:rPr>
          <w:rFonts w:cs="Simplified Arabic" w:hint="cs"/>
          <w:rtl/>
          <w:lang w:val="en-GB" w:bidi="ar-EG"/>
        </w:rPr>
        <w:t>المتعلقة بال</w:t>
      </w:r>
      <w:r w:rsidRPr="000D5765">
        <w:rPr>
          <w:rFonts w:cs="Simplified Arabic"/>
          <w:rtl/>
          <w:lang w:val="en-GB" w:bidi="ar-EG"/>
        </w:rPr>
        <w:t xml:space="preserve">احتياجات </w:t>
      </w:r>
      <w:r w:rsidRPr="000D5765">
        <w:rPr>
          <w:rFonts w:cs="Simplified Arabic" w:hint="cs"/>
          <w:rtl/>
          <w:lang w:val="en-GB" w:bidi="ar-EG"/>
        </w:rPr>
        <w:t xml:space="preserve">من </w:t>
      </w:r>
      <w:r w:rsidRPr="000D5765">
        <w:rPr>
          <w:rFonts w:cs="Simplified Arabic"/>
          <w:rtl/>
          <w:lang w:val="en-GB" w:bidi="ar-EG"/>
        </w:rPr>
        <w:t xml:space="preserve">التمويل، </w:t>
      </w:r>
      <w:r w:rsidRPr="000D5765">
        <w:rPr>
          <w:rFonts w:cs="Simplified Arabic" w:hint="cs"/>
          <w:rtl/>
          <w:lang w:val="en-GB" w:bidi="ar-EG"/>
        </w:rPr>
        <w:t>و</w:t>
      </w:r>
      <w:r w:rsidRPr="000D5765">
        <w:rPr>
          <w:rFonts w:cs="Simplified Arabic"/>
          <w:rtl/>
          <w:lang w:val="en-GB" w:bidi="ar-EG"/>
        </w:rPr>
        <w:t xml:space="preserve">التي تركز بشكل أساسي على توسيع وتحسين المناطق المحمية، إلى احتياجات </w:t>
      </w:r>
      <w:r w:rsidRPr="000D5765">
        <w:rPr>
          <w:rFonts w:cs="Simplified Arabic" w:hint="cs"/>
          <w:rtl/>
          <w:lang w:val="en-GB" w:bidi="ar-EG"/>
        </w:rPr>
        <w:t xml:space="preserve">من </w:t>
      </w:r>
      <w:r w:rsidRPr="000D5765">
        <w:rPr>
          <w:rFonts w:cs="Simplified Arabic"/>
          <w:rtl/>
          <w:lang w:val="en-GB" w:bidi="ar-EG"/>
        </w:rPr>
        <w:t xml:space="preserve">التمويل </w:t>
      </w:r>
      <w:r w:rsidRPr="000D5765">
        <w:rPr>
          <w:rFonts w:cs="Simplified Arabic" w:hint="cs"/>
          <w:rtl/>
          <w:lang w:val="en-GB" w:bidi="ar-EG"/>
        </w:rPr>
        <w:t xml:space="preserve">تبلغ </w:t>
      </w:r>
      <w:r w:rsidRPr="000D5765">
        <w:rPr>
          <w:rFonts w:cs="Simplified Arabic"/>
          <w:rtl/>
          <w:lang w:val="en-GB" w:bidi="ar-EG"/>
        </w:rPr>
        <w:t>في حدود 103-178 مليار دولار أو 149-192 مليار دولار. و</w:t>
      </w:r>
      <w:r w:rsidRPr="000D5765">
        <w:rPr>
          <w:rFonts w:cs="Simplified Arabic" w:hint="cs"/>
          <w:rtl/>
          <w:lang w:val="en-GB" w:bidi="ar-EG"/>
        </w:rPr>
        <w:t>تشير التقديرات إلى أن</w:t>
      </w:r>
      <w:r w:rsidRPr="000D5765">
        <w:rPr>
          <w:rFonts w:cs="Simplified Arabic"/>
          <w:rtl/>
          <w:lang w:val="en-GB" w:bidi="ar-EG"/>
        </w:rPr>
        <w:t xml:space="preserve"> تكاليف حماية النظم الإيكولوجية الحضرية والساحلية والسيطرة على الأنواع الغريبة الغازية </w:t>
      </w:r>
      <w:r w:rsidRPr="000D5765">
        <w:rPr>
          <w:rFonts w:cs="Simplified Arabic" w:hint="cs"/>
          <w:rtl/>
          <w:lang w:val="en-GB" w:bidi="ar-EG"/>
        </w:rPr>
        <w:t xml:space="preserve">تبلغ </w:t>
      </w:r>
      <w:r w:rsidRPr="000D5765">
        <w:rPr>
          <w:rFonts w:cs="Simplified Arabic"/>
          <w:rtl/>
          <w:lang w:val="en-GB" w:bidi="ar-EG"/>
        </w:rPr>
        <w:t xml:space="preserve">حوالي 200 مليار دولار إضافية، في حين </w:t>
      </w:r>
      <w:r w:rsidRPr="000D5765">
        <w:rPr>
          <w:rFonts w:cs="Simplified Arabic" w:hint="cs"/>
          <w:rtl/>
          <w:lang w:val="en-GB" w:bidi="ar-EG"/>
        </w:rPr>
        <w:t>تشير التقديرات إلى أن</w:t>
      </w:r>
      <w:r w:rsidRPr="000D5765">
        <w:rPr>
          <w:rFonts w:cs="Simplified Arabic"/>
          <w:rtl/>
          <w:lang w:val="en-GB" w:bidi="ar-EG"/>
        </w:rPr>
        <w:t xml:space="preserve"> تكاليف تحويل قطاعات الزراعة والغابات ومصايد الأسماك </w:t>
      </w:r>
      <w:r w:rsidRPr="000D5765">
        <w:rPr>
          <w:rFonts w:cs="Simplified Arabic" w:hint="cs"/>
          <w:rtl/>
          <w:lang w:val="en-GB" w:bidi="ar-EG"/>
        </w:rPr>
        <w:t>تبلغ</w:t>
      </w:r>
      <w:r w:rsidRPr="000D5765">
        <w:rPr>
          <w:rFonts w:cs="Simplified Arabic"/>
          <w:rtl/>
          <w:lang w:val="en-GB" w:bidi="ar-EG"/>
        </w:rPr>
        <w:t xml:space="preserve"> 442-580 مليار دولار. وهذا يعطي تقديرا إجماليا يتراوح بين 722 و967 مليار دولار </w:t>
      </w:r>
      <w:r w:rsidRPr="000D5765">
        <w:rPr>
          <w:rFonts w:cs="Simplified Arabic" w:hint="cs"/>
          <w:rtl/>
          <w:lang w:val="en-GB" w:bidi="ar-EG"/>
        </w:rPr>
        <w:t>سنويا</w:t>
      </w:r>
      <w:r w:rsidRPr="000D5765">
        <w:rPr>
          <w:rFonts w:cs="Simplified Arabic"/>
          <w:rtl/>
          <w:lang w:val="en-GB" w:bidi="ar-EG"/>
        </w:rPr>
        <w:t>.</w:t>
      </w:r>
      <w:r w:rsidRPr="000D5765">
        <w:rPr>
          <w:rStyle w:val="FootnoteReference"/>
          <w:rFonts w:cs="Simplified Arabic"/>
          <w:rtl/>
          <w:lang w:val="en-GB" w:bidi="ar-EG"/>
        </w:rPr>
        <w:footnoteReference w:id="204"/>
      </w:r>
    </w:p>
    <w:p w14:paraId="37828E4C" w14:textId="2BE88516"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تشير هذه التقديرات إلى وجود فجوة تمويلية </w:t>
      </w:r>
      <w:r w:rsidRPr="000D5765">
        <w:rPr>
          <w:rFonts w:cs="Simplified Arabic" w:hint="cs"/>
          <w:rtl/>
          <w:lang w:val="en-GB" w:bidi="ar-EG"/>
        </w:rPr>
        <w:t>قدرها</w:t>
      </w:r>
      <w:r w:rsidRPr="000D5765">
        <w:rPr>
          <w:rFonts w:cs="Simplified Arabic"/>
          <w:rtl/>
          <w:lang w:val="en-GB" w:bidi="ar-EG"/>
        </w:rPr>
        <w:t xml:space="preserve"> 700 </w:t>
      </w:r>
      <w:r w:rsidRPr="000D5765">
        <w:rPr>
          <w:rFonts w:cs="Simplified Arabic" w:hint="cs"/>
          <w:rtl/>
          <w:lang w:val="en-GB" w:bidi="ar-EG"/>
        </w:rPr>
        <w:t>مليار</w:t>
      </w:r>
      <w:r w:rsidRPr="000D5765">
        <w:rPr>
          <w:rFonts w:cs="Simplified Arabic"/>
          <w:rtl/>
          <w:lang w:val="en-GB" w:bidi="ar-EG"/>
        </w:rPr>
        <w:t xml:space="preserve"> دولار </w:t>
      </w:r>
      <w:r w:rsidRPr="000D5765">
        <w:rPr>
          <w:rFonts w:cs="Simplified Arabic" w:hint="cs"/>
          <w:rtl/>
          <w:lang w:val="en-GB" w:bidi="ar-EG"/>
        </w:rPr>
        <w:t>سنويا</w:t>
      </w:r>
      <w:r w:rsidRPr="000D5765">
        <w:rPr>
          <w:rFonts w:cs="Simplified Arabic"/>
          <w:rtl/>
          <w:lang w:val="en-GB" w:bidi="ar-EG"/>
        </w:rPr>
        <w:t>. ومع ذلك، يمكن سد هذه الفجوة بشكل كبير عن طريق إصلاح الدعم (انظر الهدف المقترح</w:t>
      </w:r>
      <w:r w:rsidRPr="000D5765">
        <w:rPr>
          <w:rFonts w:cs="Simplified Arabic" w:hint="cs"/>
          <w:rtl/>
          <w:lang w:val="en-GB" w:bidi="ar-EG"/>
        </w:rPr>
        <w:t> 17</w:t>
      </w:r>
      <w:r w:rsidRPr="000D5765">
        <w:rPr>
          <w:rFonts w:cs="Simplified Arabic"/>
          <w:rtl/>
          <w:lang w:val="en-GB" w:bidi="ar-EG"/>
        </w:rPr>
        <w:t xml:space="preserve">) </w:t>
      </w:r>
      <w:r w:rsidRPr="000D5765">
        <w:rPr>
          <w:rFonts w:cs="Simplified Arabic" w:hint="cs"/>
          <w:rtl/>
          <w:lang w:val="en-GB" w:bidi="ar-EG"/>
        </w:rPr>
        <w:t>و</w:t>
      </w:r>
      <w:r w:rsidRPr="000D5765">
        <w:rPr>
          <w:rFonts w:cs="Simplified Arabic"/>
          <w:rtl/>
          <w:lang w:val="en-GB" w:bidi="ar-EG"/>
        </w:rPr>
        <w:t>عن طريق تقليل الحاجة إلى التمويل ومن خلال المساهمات التي يمكن تقديمها من الإعانات المعاد توجيهها. و</w:t>
      </w:r>
      <w:r w:rsidRPr="000D5765">
        <w:rPr>
          <w:rFonts w:cs="Simplified Arabic" w:hint="cs"/>
          <w:rtl/>
          <w:lang w:val="en-GB" w:bidi="ar-EG"/>
        </w:rPr>
        <w:t>يمكن ل</w:t>
      </w:r>
      <w:r w:rsidRPr="000D5765">
        <w:rPr>
          <w:rFonts w:cs="Simplified Arabic"/>
          <w:rtl/>
          <w:lang w:val="en-GB" w:bidi="ar-EG"/>
        </w:rPr>
        <w:t xml:space="preserve">لعمليات الأخرى المتعلقة بالحصول وتقاسم المنافع (الهدف المقترح 12) </w:t>
      </w:r>
      <w:r w:rsidRPr="000D5765">
        <w:rPr>
          <w:rFonts w:cs="Simplified Arabic" w:hint="cs"/>
          <w:rtl/>
          <w:lang w:val="en-GB" w:bidi="ar-EG"/>
        </w:rPr>
        <w:t>أن</w:t>
      </w:r>
      <w:r w:rsidRPr="000D5765">
        <w:rPr>
          <w:rFonts w:cs="Simplified Arabic"/>
          <w:rtl/>
          <w:lang w:val="en-GB" w:bidi="ar-EG"/>
        </w:rPr>
        <w:t xml:space="preserve"> تولد بعض التمويل اللازم لتلبية </w:t>
      </w:r>
      <w:r w:rsidRPr="000D5765">
        <w:rPr>
          <w:rFonts w:cs="Simplified Arabic" w:hint="cs"/>
          <w:rtl/>
          <w:lang w:val="en-GB" w:bidi="ar-EG"/>
        </w:rPr>
        <w:t>ال</w:t>
      </w:r>
      <w:r w:rsidRPr="000D5765">
        <w:rPr>
          <w:rFonts w:cs="Simplified Arabic"/>
          <w:rtl/>
          <w:lang w:val="en-GB" w:bidi="ar-EG"/>
        </w:rPr>
        <w:t xml:space="preserve">احتياجات </w:t>
      </w:r>
      <w:r w:rsidRPr="000D5765">
        <w:rPr>
          <w:rFonts w:cs="Simplified Arabic" w:hint="cs"/>
          <w:rtl/>
          <w:lang w:val="en-GB" w:bidi="ar-EG"/>
        </w:rPr>
        <w:t xml:space="preserve">من </w:t>
      </w:r>
      <w:r w:rsidRPr="000D5765">
        <w:rPr>
          <w:rFonts w:cs="Simplified Arabic"/>
          <w:rtl/>
          <w:lang w:val="en-GB" w:bidi="ar-EG"/>
        </w:rPr>
        <w:t>التمويل المرتبطة بتنفيذ الإطار العالمي للتنوع البيولوجي لما بعد عام 2020.</w:t>
      </w:r>
    </w:p>
    <w:p w14:paraId="124669F2" w14:textId="0D38975A" w:rsidR="00EA0FA8" w:rsidRPr="000D5765" w:rsidRDefault="00EA0FA8"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في حين أن فجوة التمويل الحالية للتنوع البيولوجي كبيرة، </w:t>
      </w:r>
      <w:r w:rsidRPr="000D5765">
        <w:rPr>
          <w:rFonts w:cs="Simplified Arabic" w:hint="cs"/>
          <w:rtl/>
          <w:lang w:val="en-GB" w:bidi="ar-EG"/>
        </w:rPr>
        <w:t>يتعين</w:t>
      </w:r>
      <w:r w:rsidRPr="000D5765">
        <w:rPr>
          <w:rFonts w:cs="Simplified Arabic"/>
          <w:rtl/>
          <w:lang w:val="en-GB" w:bidi="ar-EG"/>
        </w:rPr>
        <w:t xml:space="preserve"> النظر في المنافع المحتملة المستمدة من حفظ </w:t>
      </w:r>
      <w:r w:rsidRPr="000D5765">
        <w:rPr>
          <w:rFonts w:cs="Simplified Arabic" w:hint="cs"/>
          <w:rtl/>
          <w:lang w:val="en-GB" w:bidi="ar-EG"/>
        </w:rPr>
        <w:t>ا</w:t>
      </w:r>
      <w:r w:rsidRPr="000D5765">
        <w:rPr>
          <w:rFonts w:cs="Simplified Arabic"/>
          <w:rtl/>
          <w:lang w:val="en-GB" w:bidi="ar-EG"/>
        </w:rPr>
        <w:t>لتنوع البيولوجي</w:t>
      </w:r>
      <w:r w:rsidRPr="000D5765">
        <w:rPr>
          <w:rFonts w:cs="Simplified Arabic" w:hint="cs"/>
          <w:rtl/>
          <w:lang w:val="en-GB" w:bidi="ar-EG"/>
        </w:rPr>
        <w:t xml:space="preserve"> و</w:t>
      </w:r>
      <w:r w:rsidRPr="000D5765">
        <w:rPr>
          <w:rFonts w:cs="Simplified Arabic"/>
          <w:rtl/>
          <w:lang w:val="en-GB" w:bidi="ar-EG"/>
        </w:rPr>
        <w:t>استخدام</w:t>
      </w:r>
      <w:r w:rsidRPr="000D5765">
        <w:rPr>
          <w:rFonts w:cs="Simplified Arabic" w:hint="cs"/>
          <w:rtl/>
          <w:lang w:val="en-GB" w:bidi="ar-EG"/>
        </w:rPr>
        <w:t>ه</w:t>
      </w:r>
      <w:r w:rsidRPr="000D5765">
        <w:rPr>
          <w:rFonts w:cs="Simplified Arabic"/>
          <w:rtl/>
          <w:lang w:val="en-GB" w:bidi="ar-EG"/>
        </w:rPr>
        <w:t xml:space="preserve"> المستدام. </w:t>
      </w:r>
      <w:r w:rsidRPr="000D5765">
        <w:rPr>
          <w:rFonts w:cs="Simplified Arabic" w:hint="cs"/>
          <w:rtl/>
          <w:lang w:val="en-GB" w:bidi="ar-EG"/>
        </w:rPr>
        <w:t>و</w:t>
      </w:r>
      <w:r w:rsidRPr="000D5765">
        <w:rPr>
          <w:rFonts w:cs="Simplified Arabic"/>
          <w:rtl/>
          <w:lang w:val="en-GB" w:bidi="ar-EG"/>
        </w:rPr>
        <w:t>على سبيل المثال، يشير تقدير حديث إلى أن</w:t>
      </w:r>
      <w:r w:rsidRPr="000D5765">
        <w:rPr>
          <w:rFonts w:cs="Simplified Arabic" w:hint="cs"/>
          <w:rtl/>
          <w:lang w:val="en-GB" w:bidi="ar-EG"/>
        </w:rPr>
        <w:t xml:space="preserve"> نسبة</w:t>
      </w:r>
      <w:r w:rsidRPr="000D5765">
        <w:rPr>
          <w:rFonts w:cs="Simplified Arabic"/>
          <w:rtl/>
          <w:lang w:val="en-GB" w:bidi="ar-EG"/>
        </w:rPr>
        <w:t xml:space="preserve"> 55 في المائة من الناتج المحلي الإجمالي العالمي، أ</w:t>
      </w:r>
      <w:r w:rsidRPr="000D5765">
        <w:rPr>
          <w:rFonts w:cs="Simplified Arabic" w:hint="cs"/>
          <w:rtl/>
          <w:lang w:val="en-GB" w:bidi="ar-EG"/>
        </w:rPr>
        <w:t>ي</w:t>
      </w:r>
      <w:r w:rsidRPr="000D5765">
        <w:rPr>
          <w:rFonts w:cs="Simplified Arabic"/>
          <w:rtl/>
          <w:lang w:val="en-GB" w:bidi="ar-EG"/>
        </w:rPr>
        <w:t xml:space="preserve"> 41.7 تريليون دولار، </w:t>
      </w:r>
      <w:r w:rsidRPr="000D5765">
        <w:rPr>
          <w:rFonts w:cs="Simplified Arabic" w:hint="cs"/>
          <w:rtl/>
          <w:lang w:val="en-GB" w:bidi="ar-EG"/>
        </w:rPr>
        <w:t>ت</w:t>
      </w:r>
      <w:r w:rsidRPr="000D5765">
        <w:rPr>
          <w:rFonts w:cs="Simplified Arabic"/>
          <w:rtl/>
          <w:lang w:val="en-GB" w:bidi="ar-EG"/>
        </w:rPr>
        <w:t xml:space="preserve">عتمد بشكل كبير أو معتدل على التنوع البيولوجي وخدمات النظم </w:t>
      </w:r>
      <w:r w:rsidRPr="000D5765">
        <w:rPr>
          <w:rFonts w:cs="Simplified Arabic" w:hint="cs"/>
          <w:rtl/>
          <w:lang w:val="en-GB" w:bidi="ar-EG"/>
        </w:rPr>
        <w:t>الإيكولوجية</w:t>
      </w:r>
      <w:r w:rsidRPr="000D5765">
        <w:rPr>
          <w:rFonts w:cs="Simplified Arabic"/>
          <w:rtl/>
          <w:lang w:val="en-GB" w:bidi="ar-EG"/>
        </w:rPr>
        <w:t>.</w:t>
      </w:r>
      <w:r w:rsidRPr="000D5765">
        <w:rPr>
          <w:rStyle w:val="FootnoteReference"/>
          <w:rFonts w:cs="Simplified Arabic"/>
          <w:sz w:val="22"/>
          <w:rtl/>
        </w:rPr>
        <w:footnoteReference w:id="205"/>
      </w:r>
      <w:r w:rsidRPr="000D5765">
        <w:rPr>
          <w:rFonts w:cs="Simplified Arabic"/>
          <w:rtl/>
          <w:lang w:val="en-GB" w:bidi="ar-EG"/>
        </w:rPr>
        <w:t xml:space="preserve"> </w:t>
      </w:r>
      <w:r w:rsidRPr="000D5765">
        <w:rPr>
          <w:rFonts w:cs="Simplified Arabic" w:hint="cs"/>
          <w:rtl/>
          <w:lang w:val="en-GB" w:bidi="ar-EG"/>
        </w:rPr>
        <w:t>و</w:t>
      </w:r>
      <w:r w:rsidRPr="000D5765">
        <w:rPr>
          <w:rFonts w:cs="Simplified Arabic"/>
          <w:rtl/>
          <w:lang w:val="en-GB" w:bidi="ar-EG"/>
        </w:rPr>
        <w:t xml:space="preserve">هذا بالإضافة إلى مجموعة خدمات النظم </w:t>
      </w:r>
      <w:r w:rsidRPr="000D5765">
        <w:rPr>
          <w:rFonts w:cs="Simplified Arabic" w:hint="cs"/>
          <w:rtl/>
          <w:lang w:val="en-GB" w:bidi="ar-EG"/>
        </w:rPr>
        <w:t xml:space="preserve">الإيكولوجية </w:t>
      </w:r>
      <w:r w:rsidRPr="000D5765">
        <w:rPr>
          <w:rFonts w:cs="Simplified Arabic"/>
          <w:rtl/>
          <w:lang w:val="en-GB" w:bidi="ar-EG"/>
        </w:rPr>
        <w:t xml:space="preserve">الأخرى التي يوفرها التنوع البيولوجي. </w:t>
      </w:r>
      <w:r w:rsidRPr="000D5765">
        <w:rPr>
          <w:rFonts w:cs="Simplified Arabic" w:hint="cs"/>
          <w:rtl/>
          <w:lang w:val="en-GB" w:bidi="ar-EG"/>
        </w:rPr>
        <w:t>و</w:t>
      </w:r>
      <w:r w:rsidRPr="000D5765">
        <w:rPr>
          <w:rFonts w:cs="Simplified Arabic"/>
          <w:rtl/>
          <w:lang w:val="en-GB" w:bidi="ar-EG"/>
        </w:rPr>
        <w:t xml:space="preserve">علاوة على ذلك، </w:t>
      </w:r>
      <w:r w:rsidRPr="000D5765">
        <w:rPr>
          <w:rFonts w:cs="Simplified Arabic" w:hint="cs"/>
          <w:rtl/>
          <w:lang w:val="en-GB" w:bidi="ar-EG"/>
        </w:rPr>
        <w:t>أشار</w:t>
      </w:r>
      <w:r w:rsidRPr="000D5765">
        <w:rPr>
          <w:rFonts w:cs="Simplified Arabic"/>
          <w:rtl/>
          <w:lang w:val="en-GB" w:bidi="ar-EG"/>
        </w:rPr>
        <w:t xml:space="preserve"> استعراض حديث لفعالية الاستثمارات الوطنية في التنوع البيولوجي </w:t>
      </w:r>
      <w:r w:rsidRPr="000D5765">
        <w:rPr>
          <w:rFonts w:cs="Simplified Arabic" w:hint="cs"/>
          <w:rtl/>
          <w:lang w:val="en-GB" w:bidi="ar-EG"/>
        </w:rPr>
        <w:t xml:space="preserve">في </w:t>
      </w:r>
      <w:r w:rsidRPr="000D5765">
        <w:rPr>
          <w:rFonts w:cs="Simplified Arabic"/>
          <w:rtl/>
          <w:lang w:val="en-GB" w:bidi="ar-EG"/>
        </w:rPr>
        <w:t xml:space="preserve">حماية التنوع البيولوجي، استنادا إلى عينة من 30 </w:t>
      </w:r>
      <w:r w:rsidRPr="000D5765">
        <w:rPr>
          <w:rFonts w:cs="Simplified Arabic" w:hint="cs"/>
          <w:rtl/>
          <w:lang w:val="en-GB" w:bidi="ar-EG"/>
        </w:rPr>
        <w:t>بلدا</w:t>
      </w:r>
      <w:r w:rsidRPr="000D5765">
        <w:rPr>
          <w:rFonts w:cs="Simplified Arabic"/>
          <w:rtl/>
          <w:lang w:val="en-GB" w:bidi="ar-EG"/>
        </w:rPr>
        <w:t xml:space="preserve">، </w:t>
      </w:r>
      <w:r w:rsidRPr="000D5765">
        <w:rPr>
          <w:rFonts w:cs="Simplified Arabic" w:hint="cs"/>
          <w:rtl/>
          <w:lang w:val="en-GB" w:bidi="ar-EG"/>
        </w:rPr>
        <w:t xml:space="preserve">إلى </w:t>
      </w:r>
      <w:r w:rsidRPr="000D5765">
        <w:rPr>
          <w:rFonts w:cs="Simplified Arabic"/>
          <w:rtl/>
          <w:lang w:val="en-GB" w:bidi="ar-EG"/>
        </w:rPr>
        <w:t>أن تمويل التنوع البيولوجي مرتبط بتخفيض عدد الأنواع المهددة ومعدل فقدان التنوع البيولوجي بنحو 1 في المائة في السنة.</w:t>
      </w:r>
      <w:r w:rsidRPr="000D5765">
        <w:rPr>
          <w:rStyle w:val="FootnoteReference"/>
          <w:rFonts w:cs="Simplified Arabic"/>
          <w:sz w:val="22"/>
          <w:rtl/>
        </w:rPr>
        <w:footnoteReference w:id="206"/>
      </w:r>
    </w:p>
    <w:p w14:paraId="2699BD46" w14:textId="2FF186C8"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ينبغي أن تراعي الإجراءات المتخذة لتحقيق هذا الهدف أحكام المادة 20 من الاتفاقية. وستكون هناك حاجة إلى توليفة من الموارد من المصادر المحلية والدولية وكذلك من القطاعين العام والخاص. ويمكن أن تأتي بعض الموارد الإضافية من مزيج </w:t>
      </w:r>
      <w:r w:rsidRPr="000D5765">
        <w:rPr>
          <w:rFonts w:cs="Simplified Arabic"/>
          <w:rtl/>
          <w:lang w:val="en-GB" w:bidi="ar-EG"/>
        </w:rPr>
        <w:lastRenderedPageBreak/>
        <w:t>من (أ)</w:t>
      </w:r>
      <w:r w:rsidRPr="000D5765">
        <w:rPr>
          <w:rFonts w:cs="Simplified Arabic" w:hint="cs"/>
          <w:rtl/>
          <w:lang w:val="en-GB" w:bidi="ar-EG"/>
        </w:rPr>
        <w:t> </w:t>
      </w:r>
      <w:r w:rsidRPr="000D5765">
        <w:rPr>
          <w:rFonts w:cs="Simplified Arabic"/>
          <w:rtl/>
          <w:lang w:val="en-GB" w:bidi="ar-EG"/>
        </w:rPr>
        <w:t xml:space="preserve">تخفيض الإعانات </w:t>
      </w:r>
      <w:r w:rsidR="00EA0FA8" w:rsidRPr="000D5765">
        <w:rPr>
          <w:rFonts w:cs="Simplified Arabic" w:hint="cs"/>
          <w:rtl/>
          <w:lang w:val="en-GB" w:bidi="ar-EG"/>
        </w:rPr>
        <w:t xml:space="preserve">والنفقات الأخرى </w:t>
      </w:r>
      <w:r w:rsidRPr="000D5765">
        <w:rPr>
          <w:rFonts w:cs="Simplified Arabic"/>
          <w:rtl/>
          <w:lang w:val="en-GB" w:bidi="ar-EG"/>
        </w:rPr>
        <w:t>التي تسبب ضرر</w:t>
      </w:r>
      <w:r w:rsidRPr="000D5765">
        <w:rPr>
          <w:rFonts w:cs="Simplified Arabic" w:hint="cs"/>
          <w:rtl/>
          <w:lang w:val="en-GB" w:bidi="ar-EG"/>
        </w:rPr>
        <w:t>ا</w:t>
      </w:r>
      <w:r w:rsidRPr="000D5765">
        <w:rPr>
          <w:rFonts w:cs="Simplified Arabic"/>
          <w:rtl/>
          <w:lang w:val="en-GB" w:bidi="ar-EG"/>
        </w:rPr>
        <w:t xml:space="preserve"> للتنوع البيولوجي وبالتالي تقليل إجمالي الحاجة </w:t>
      </w:r>
      <w:r w:rsidRPr="000D5765">
        <w:rPr>
          <w:rFonts w:cs="Simplified Arabic" w:hint="cs"/>
          <w:rtl/>
          <w:lang w:val="en-GB" w:bidi="ar-EG"/>
        </w:rPr>
        <w:t>من</w:t>
      </w:r>
      <w:r w:rsidRPr="000D5765">
        <w:rPr>
          <w:rFonts w:cs="Simplified Arabic"/>
          <w:rtl/>
          <w:lang w:val="en-GB" w:bidi="ar-EG"/>
        </w:rPr>
        <w:t xml:space="preserve"> التمويل؛ (ب)</w:t>
      </w:r>
      <w:r w:rsidRPr="000D5765">
        <w:rPr>
          <w:rFonts w:cs="Simplified Arabic" w:hint="cs"/>
          <w:rtl/>
          <w:lang w:val="en-GB" w:bidi="ar-EG"/>
        </w:rPr>
        <w:t> </w:t>
      </w:r>
      <w:r w:rsidRPr="000D5765">
        <w:rPr>
          <w:rFonts w:cs="Simplified Arabic"/>
          <w:rtl/>
          <w:lang w:val="en-GB" w:bidi="ar-EG"/>
        </w:rPr>
        <w:t>الاستفادة من الأموال المعاد توجيهها من إصلاح الدعم؛ (ج)</w:t>
      </w:r>
      <w:r w:rsidRPr="000D5765">
        <w:rPr>
          <w:rFonts w:cs="Simplified Arabic" w:hint="cs"/>
          <w:rtl/>
          <w:lang w:val="en-GB" w:bidi="ar-EG"/>
        </w:rPr>
        <w:t> </w:t>
      </w:r>
      <w:r w:rsidRPr="000D5765">
        <w:rPr>
          <w:rFonts w:cs="Simplified Arabic"/>
          <w:rtl/>
          <w:lang w:val="en-GB" w:bidi="ar-EG"/>
        </w:rPr>
        <w:t>توليد موارد إضافية من جميع المصادر، بما في ذلك المصادر المحلية والدولية وكذلك المصادر العامة والخاصة؛ (د)</w:t>
      </w:r>
      <w:r w:rsidRPr="000D5765">
        <w:rPr>
          <w:rFonts w:cs="Simplified Arabic" w:hint="cs"/>
          <w:rtl/>
          <w:lang w:val="en-GB" w:bidi="ar-EG"/>
        </w:rPr>
        <w:t> </w:t>
      </w:r>
      <w:r w:rsidRPr="000D5765">
        <w:rPr>
          <w:rFonts w:cs="Simplified Arabic"/>
          <w:rtl/>
          <w:lang w:val="en-GB" w:bidi="ar-EG"/>
        </w:rPr>
        <w:t xml:space="preserve">الاستفادة من الأموال التي </w:t>
      </w:r>
      <w:r w:rsidRPr="000D5765">
        <w:rPr>
          <w:rFonts w:cs="Simplified Arabic" w:hint="cs"/>
          <w:rtl/>
          <w:lang w:val="en-GB" w:bidi="ar-EG"/>
        </w:rPr>
        <w:t>تحقق</w:t>
      </w:r>
      <w:r w:rsidRPr="000D5765">
        <w:rPr>
          <w:rFonts w:cs="Simplified Arabic"/>
          <w:rtl/>
          <w:lang w:val="en-GB" w:bidi="ar-EG"/>
        </w:rPr>
        <w:t xml:space="preserve"> أيضا أهدافا أخرى، مثل </w:t>
      </w:r>
      <w:r w:rsidRPr="000D5765">
        <w:rPr>
          <w:rFonts w:cs="Simplified Arabic" w:hint="cs"/>
          <w:rtl/>
          <w:lang w:val="en-GB" w:bidi="ar-EG"/>
        </w:rPr>
        <w:t>التصدي ل</w:t>
      </w:r>
      <w:r w:rsidRPr="000D5765">
        <w:rPr>
          <w:rFonts w:cs="Simplified Arabic"/>
          <w:rtl/>
          <w:lang w:val="en-GB" w:bidi="ar-EG"/>
        </w:rPr>
        <w:t>تغير المناخ، حيث تتطابق الأهداف أو تتداخل</w:t>
      </w:r>
      <w:r w:rsidRPr="000D5765">
        <w:rPr>
          <w:rFonts w:cs="Simplified Arabic" w:hint="cs"/>
          <w:rtl/>
          <w:lang w:val="en-GB" w:bidi="ar-EG"/>
        </w:rPr>
        <w:t>؛</w:t>
      </w:r>
      <w:r w:rsidRPr="000D5765">
        <w:rPr>
          <w:rFonts w:cs="Simplified Arabic"/>
          <w:rtl/>
          <w:lang w:val="en-GB" w:bidi="ar-EG"/>
        </w:rPr>
        <w:t xml:space="preserve"> (هـ)</w:t>
      </w:r>
      <w:r w:rsidRPr="000D5765">
        <w:rPr>
          <w:rFonts w:cs="Simplified Arabic" w:hint="cs"/>
          <w:rtl/>
          <w:lang w:val="en-GB" w:bidi="ar-EG"/>
        </w:rPr>
        <w:t> </w:t>
      </w:r>
      <w:r w:rsidRPr="000D5765">
        <w:rPr>
          <w:rFonts w:cs="Simplified Arabic"/>
          <w:rtl/>
          <w:lang w:val="en-GB" w:bidi="ar-EG"/>
        </w:rPr>
        <w:t xml:space="preserve">تعزيز فعالية وكفاءة استخدام الموارد. وتم تقديم مقترحات لمؤسسات مالية جديدة تسترشد بمبدأ التكافؤ المالي: </w:t>
      </w:r>
      <w:r w:rsidRPr="000D5765">
        <w:rPr>
          <w:rFonts w:cs="Simplified Arabic" w:hint="cs"/>
          <w:rtl/>
          <w:lang w:val="en-GB" w:bidi="ar-EG"/>
        </w:rPr>
        <w:t>على</w:t>
      </w:r>
      <w:r w:rsidRPr="000D5765">
        <w:rPr>
          <w:rFonts w:cs="Simplified Arabic"/>
          <w:rtl/>
          <w:lang w:val="en-GB" w:bidi="ar-EG"/>
        </w:rPr>
        <w:t xml:space="preserve"> الذين يستفيدون من السلعة المعنية </w:t>
      </w:r>
      <w:r w:rsidRPr="000D5765">
        <w:rPr>
          <w:rFonts w:cs="Simplified Arabic" w:hint="cs"/>
          <w:rtl/>
          <w:lang w:val="en-GB" w:bidi="ar-EG"/>
        </w:rPr>
        <w:t>أن يدفعوا</w:t>
      </w:r>
      <w:r w:rsidRPr="000D5765">
        <w:rPr>
          <w:rFonts w:cs="Simplified Arabic"/>
          <w:rtl/>
          <w:lang w:val="en-GB" w:bidi="ar-EG"/>
        </w:rPr>
        <w:t xml:space="preserve"> أيضا تكاليف </w:t>
      </w:r>
      <w:r w:rsidRPr="000D5765">
        <w:rPr>
          <w:rFonts w:cs="Simplified Arabic" w:hint="cs"/>
          <w:rtl/>
          <w:lang w:val="en-GB" w:bidi="ar-EG"/>
        </w:rPr>
        <w:t>توفيرها</w:t>
      </w:r>
      <w:r w:rsidRPr="000D5765">
        <w:rPr>
          <w:rFonts w:cs="Simplified Arabic"/>
          <w:rtl/>
          <w:lang w:val="en-GB" w:bidi="ar-EG"/>
        </w:rPr>
        <w:t>. ومن شأن</w:t>
      </w:r>
      <w:r w:rsidRPr="000D5765">
        <w:rPr>
          <w:rFonts w:cs="Simplified Arabic" w:hint="cs"/>
          <w:rtl/>
          <w:lang w:val="en-GB" w:bidi="ar-EG"/>
        </w:rPr>
        <w:t xml:space="preserve"> </w:t>
      </w:r>
      <w:r w:rsidRPr="000D5765">
        <w:rPr>
          <w:rFonts w:cs="Simplified Arabic"/>
          <w:rtl/>
          <w:lang w:val="en-GB" w:bidi="ar-EG"/>
        </w:rPr>
        <w:t xml:space="preserve">مثل هذه الآلية أن تحفز </w:t>
      </w:r>
      <w:r w:rsidRPr="000D5765">
        <w:rPr>
          <w:rFonts w:cs="Simplified Arabic" w:hint="cs"/>
          <w:rtl/>
          <w:lang w:val="en-GB" w:bidi="ar-EG"/>
        </w:rPr>
        <w:t>البلدان</w:t>
      </w:r>
      <w:r w:rsidRPr="000D5765">
        <w:rPr>
          <w:rFonts w:cs="Simplified Arabic"/>
          <w:rtl/>
          <w:lang w:val="en-GB" w:bidi="ar-EG"/>
        </w:rPr>
        <w:t xml:space="preserve"> على توفير المنافع العالمية لحفظ التنوع البيولوجي، على سبيل المثال من خلال المناطق المحمية.</w:t>
      </w:r>
      <w:r w:rsidRPr="000D5765">
        <w:rPr>
          <w:rStyle w:val="FootnoteReference"/>
          <w:rFonts w:cs="Simplified Arabic"/>
          <w:rtl/>
          <w:lang w:val="en-GB" w:bidi="ar-EG"/>
        </w:rPr>
        <w:footnoteReference w:id="207"/>
      </w:r>
    </w:p>
    <w:p w14:paraId="72FEDABA" w14:textId="4D0DFD86"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rtl/>
          <w:lang w:val="en-GB" w:bidi="ar-EG"/>
        </w:rPr>
        <w:t>و</w:t>
      </w:r>
      <w:r w:rsidRPr="000D5765">
        <w:rPr>
          <w:rFonts w:cs="Simplified Arabic" w:hint="cs"/>
          <w:rtl/>
          <w:lang w:val="en-GB" w:bidi="ar-EG"/>
        </w:rPr>
        <w:t xml:space="preserve">تدع </w:t>
      </w:r>
      <w:r w:rsidRPr="000D5765">
        <w:rPr>
          <w:rFonts w:cs="Simplified Arabic"/>
          <w:rtl/>
          <w:lang w:val="en-GB" w:bidi="ar-EG"/>
        </w:rPr>
        <w:t>الأهداف التي تتعلق بتعميم التنوع البيولوجي (</w:t>
      </w:r>
      <w:r w:rsidR="00EA0FA8" w:rsidRPr="000D5765">
        <w:rPr>
          <w:rFonts w:cs="Simplified Arabic" w:hint="cs"/>
          <w:rtl/>
          <w:lang w:val="en-GB" w:bidi="ar-EG"/>
        </w:rPr>
        <w:t>الأهداف</w:t>
      </w:r>
      <w:r w:rsidRPr="000D5765">
        <w:rPr>
          <w:rFonts w:cs="Simplified Arabic"/>
          <w:rtl/>
          <w:lang w:val="en-GB" w:bidi="ar-EG"/>
        </w:rPr>
        <w:t xml:space="preserve"> المقترح</w:t>
      </w:r>
      <w:r w:rsidR="00EA0FA8" w:rsidRPr="000D5765">
        <w:rPr>
          <w:rFonts w:cs="Simplified Arabic" w:hint="cs"/>
          <w:rtl/>
          <w:lang w:val="en-GB" w:bidi="ar-EG"/>
        </w:rPr>
        <w:t>ة</w:t>
      </w:r>
      <w:r w:rsidRPr="000D5765">
        <w:rPr>
          <w:rFonts w:cs="Simplified Arabic"/>
          <w:rtl/>
          <w:lang w:val="en-GB" w:bidi="ar-EG"/>
        </w:rPr>
        <w:t xml:space="preserve"> 13</w:t>
      </w:r>
      <w:r w:rsidR="00EA0FA8" w:rsidRPr="000D5765">
        <w:rPr>
          <w:rFonts w:cs="Simplified Arabic" w:hint="cs"/>
          <w:rtl/>
          <w:lang w:val="en-GB" w:bidi="ar-EG"/>
        </w:rPr>
        <w:t xml:space="preserve"> و14 و15</w:t>
      </w:r>
      <w:r w:rsidRPr="000D5765">
        <w:rPr>
          <w:rFonts w:cs="Simplified Arabic"/>
          <w:rtl/>
          <w:lang w:val="en-GB" w:bidi="ar-EG"/>
        </w:rPr>
        <w:t xml:space="preserve">) والحوافز (الهدف المقترح 17) هذا الهدف. </w:t>
      </w:r>
      <w:r w:rsidRPr="000D5765">
        <w:rPr>
          <w:rFonts w:cs="Simplified Arabic" w:hint="cs"/>
          <w:rtl/>
          <w:lang w:val="en-GB" w:bidi="ar-EG"/>
        </w:rPr>
        <w:t>و</w:t>
      </w:r>
      <w:r w:rsidRPr="000D5765">
        <w:rPr>
          <w:rFonts w:cs="Simplified Arabic"/>
          <w:rtl/>
          <w:lang w:val="en-GB" w:bidi="ar-EG"/>
        </w:rPr>
        <w:t xml:space="preserve">بالإضافة إلى ذلك، فإن العمليات المتعلقة بالحصول وتقاسم المنافع (الهدف المقترح 12) </w:t>
      </w:r>
      <w:r w:rsidRPr="000D5765">
        <w:rPr>
          <w:rFonts w:cs="Simplified Arabic" w:hint="cs"/>
          <w:rtl/>
          <w:lang w:val="en-GB" w:bidi="ar-EG"/>
        </w:rPr>
        <w:t>يمكن أن</w:t>
      </w:r>
      <w:r w:rsidRPr="000D5765">
        <w:rPr>
          <w:rFonts w:cs="Simplified Arabic"/>
          <w:rtl/>
          <w:lang w:val="en-GB" w:bidi="ar-EG"/>
        </w:rPr>
        <w:t xml:space="preserve"> </w:t>
      </w:r>
      <w:r w:rsidR="00EA0FA8" w:rsidRPr="000D5765">
        <w:rPr>
          <w:rFonts w:cs="Simplified Arabic" w:hint="cs"/>
          <w:rtl/>
          <w:lang w:val="en-GB" w:bidi="ar-EG"/>
        </w:rPr>
        <w:t xml:space="preserve">تسهم في </w:t>
      </w:r>
      <w:r w:rsidRPr="000D5765">
        <w:rPr>
          <w:rFonts w:cs="Simplified Arabic"/>
          <w:rtl/>
          <w:lang w:val="en-GB" w:bidi="ar-EG"/>
        </w:rPr>
        <w:t>تول</w:t>
      </w:r>
      <w:r w:rsidR="00EA0FA8" w:rsidRPr="000D5765">
        <w:rPr>
          <w:rFonts w:cs="Simplified Arabic" w:hint="cs"/>
          <w:rtl/>
          <w:lang w:val="en-GB" w:bidi="ar-EG"/>
        </w:rPr>
        <w:t>ي</w:t>
      </w:r>
      <w:r w:rsidRPr="000D5765">
        <w:rPr>
          <w:rFonts w:cs="Simplified Arabic"/>
          <w:rtl/>
          <w:lang w:val="en-GB" w:bidi="ar-EG"/>
        </w:rPr>
        <w:t xml:space="preserve">د </w:t>
      </w:r>
      <w:r w:rsidR="00EA0FA8" w:rsidRPr="000D5765">
        <w:rPr>
          <w:rFonts w:cs="Simplified Arabic" w:hint="cs"/>
          <w:rtl/>
          <w:lang w:val="en-GB" w:bidi="ar-EG"/>
        </w:rPr>
        <w:t>موارد لحفظ التنوع البيولوجي واستخدامه المستدام</w:t>
      </w:r>
      <w:r w:rsidRPr="000D5765">
        <w:rPr>
          <w:rFonts w:cs="Simplified Arabic"/>
          <w:rtl/>
          <w:lang w:val="en-GB" w:bidi="ar-EG"/>
        </w:rPr>
        <w:t xml:space="preserve">. </w:t>
      </w:r>
      <w:r w:rsidRPr="000D5765">
        <w:rPr>
          <w:rFonts w:cs="Simplified Arabic" w:hint="cs"/>
          <w:rtl/>
          <w:lang w:val="en-GB" w:bidi="ar-EG"/>
        </w:rPr>
        <w:t>و</w:t>
      </w:r>
      <w:r w:rsidRPr="000D5765">
        <w:rPr>
          <w:rFonts w:cs="Simplified Arabic"/>
          <w:rtl/>
          <w:lang w:val="en-GB" w:bidi="ar-EG"/>
        </w:rPr>
        <w:t>علاوة على ذلك، سيدعم هذا الهدف جميع الأهداف المقترحة الأخرى</w:t>
      </w:r>
      <w:r w:rsidRPr="000D5765">
        <w:rPr>
          <w:rFonts w:cs="Simplified Arabic" w:hint="cs"/>
          <w:rtl/>
          <w:lang w:val="en-GB" w:bidi="ar-EG"/>
        </w:rPr>
        <w:t>.</w:t>
      </w:r>
    </w:p>
    <w:p w14:paraId="361A0988" w14:textId="77777777" w:rsidR="004B77D2" w:rsidRPr="000D5765" w:rsidRDefault="004B77D2" w:rsidP="004735F7">
      <w:pPr>
        <w:keepNext/>
        <w:keepLines/>
        <w:bidi/>
        <w:spacing w:after="80" w:line="216" w:lineRule="auto"/>
        <w:jc w:val="both"/>
        <w:rPr>
          <w:rFonts w:cs="Simplified Arabic"/>
          <w:b/>
          <w:bCs/>
          <w:lang w:val="en-GB" w:bidi="ar-EG"/>
        </w:rPr>
      </w:pPr>
      <w:r w:rsidRPr="000D5765">
        <w:rPr>
          <w:rFonts w:cs="Simplified Arabic"/>
          <w:b/>
          <w:bCs/>
          <w:rtl/>
          <w:lang w:val="en-GB" w:bidi="ar-EG"/>
        </w:rPr>
        <w:t>المعارف</w:t>
      </w:r>
      <w:r w:rsidRPr="004735F7">
        <w:rPr>
          <w:rStyle w:val="FootnoteReference"/>
          <w:rFonts w:cs="Simplified Arabic"/>
          <w:rtl/>
          <w:lang w:val="en-GB" w:bidi="ar-EG"/>
        </w:rPr>
        <w:footnoteReference w:id="208"/>
      </w:r>
    </w:p>
    <w:p w14:paraId="1FEC78E8" w14:textId="77777777" w:rsidR="004B77D2" w:rsidRPr="000D5765" w:rsidRDefault="004B77D2" w:rsidP="004735F7">
      <w:pPr>
        <w:bidi/>
        <w:spacing w:after="80" w:line="216" w:lineRule="auto"/>
        <w:jc w:val="both"/>
        <w:rPr>
          <w:rFonts w:cs="Simplified Arabic"/>
          <w:i/>
          <w:iCs/>
          <w:lang w:val="en-GB" w:bidi="ar-EG"/>
        </w:rPr>
      </w:pPr>
      <w:r w:rsidRPr="004735F7">
        <w:rPr>
          <w:rFonts w:cs="Simplified Arabic"/>
          <w:b/>
          <w:bCs/>
          <w:rtl/>
          <w:lang w:val="en-GB" w:bidi="ar-EG"/>
        </w:rPr>
        <w:t>الهدف 19</w:t>
      </w:r>
      <w:r w:rsidRPr="000D5765">
        <w:rPr>
          <w:rFonts w:cs="Simplified Arabic" w:hint="cs"/>
          <w:b/>
          <w:bCs/>
          <w:i/>
          <w:iCs/>
          <w:rtl/>
          <w:lang w:val="en-GB" w:bidi="ar-EG"/>
        </w:rPr>
        <w:t>-</w:t>
      </w:r>
      <w:r w:rsidRPr="000D5765">
        <w:rPr>
          <w:rFonts w:cs="Simplified Arabic"/>
          <w:i/>
          <w:iCs/>
          <w:rtl/>
          <w:lang w:val="en-GB" w:bidi="ar-EG"/>
        </w:rPr>
        <w:t xml:space="preserve"> بحلول عام 2030، ضمان توافر معلومات جيدة، بما في ذلك المعارف التقليدية، لصناع القرار والجمهور من أجل الإدارة الفعالة للتنوع البيولوجي من خلال تعزيز الوعي والتعليم والبحث.</w:t>
      </w:r>
    </w:p>
    <w:p w14:paraId="4DE70F3B" w14:textId="02CEB911"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هناك حاجة إلى</w:t>
      </w:r>
      <w:r w:rsidRPr="000D5765">
        <w:rPr>
          <w:rFonts w:cs="Simplified Arabic"/>
          <w:rtl/>
          <w:lang w:val="en-GB" w:bidi="ar-EG"/>
        </w:rPr>
        <w:t xml:space="preserve"> معلومات جيدة </w:t>
      </w:r>
      <w:r w:rsidRPr="000D5765">
        <w:rPr>
          <w:rFonts w:cs="Simplified Arabic" w:hint="cs"/>
          <w:rtl/>
          <w:lang w:val="en-GB" w:bidi="ar-EG"/>
        </w:rPr>
        <w:t xml:space="preserve">النوعية عن </w:t>
      </w:r>
      <w:r w:rsidRPr="000D5765">
        <w:rPr>
          <w:rFonts w:cs="Simplified Arabic"/>
          <w:rtl/>
          <w:lang w:val="en-GB" w:bidi="ar-EG"/>
        </w:rPr>
        <w:t>التنوع البيولوجي و</w:t>
      </w:r>
      <w:r w:rsidRPr="000D5765">
        <w:rPr>
          <w:rFonts w:cs="Simplified Arabic" w:hint="cs"/>
          <w:rtl/>
          <w:lang w:val="en-GB" w:bidi="ar-EG"/>
        </w:rPr>
        <w:t xml:space="preserve">تكون متاحة </w:t>
      </w:r>
      <w:r w:rsidRPr="000D5765">
        <w:rPr>
          <w:rFonts w:cs="Simplified Arabic"/>
          <w:rtl/>
          <w:lang w:val="en-GB" w:bidi="ar-EG"/>
        </w:rPr>
        <w:t xml:space="preserve">في الوقت المناسب لتحديد التهديدات التي يتعرض لها التنوع البيولوجي، </w:t>
      </w:r>
      <w:r w:rsidRPr="000D5765">
        <w:rPr>
          <w:rFonts w:cs="Simplified Arabic" w:hint="cs"/>
          <w:rtl/>
          <w:lang w:val="en-GB" w:bidi="ar-EG"/>
        </w:rPr>
        <w:t>و</w:t>
      </w:r>
      <w:r w:rsidRPr="000D5765">
        <w:rPr>
          <w:rFonts w:cs="Simplified Arabic"/>
          <w:rtl/>
          <w:lang w:val="en-GB" w:bidi="ar-EG"/>
        </w:rPr>
        <w:t xml:space="preserve">تحديد الإجراءات ذات الأولوية للحفظ </w:t>
      </w:r>
      <w:r w:rsidRPr="000D5765">
        <w:rPr>
          <w:rFonts w:cs="Simplified Arabic" w:hint="cs"/>
          <w:rtl/>
          <w:lang w:val="en-GB" w:bidi="ar-EG"/>
        </w:rPr>
        <w:t>والاستخدام</w:t>
      </w:r>
      <w:r w:rsidRPr="000D5765">
        <w:rPr>
          <w:rFonts w:cs="Simplified Arabic"/>
          <w:rtl/>
          <w:lang w:val="en-GB" w:bidi="ar-EG"/>
        </w:rPr>
        <w:t xml:space="preserve"> المستدام وتحديد ما إذا كانت هذه الإجراءات فعالة. وستدعم معلومات التنوع البيولوجي، بما في ذلك المعارف التقليدية، التقدم نحو جميع الغايات </w:t>
      </w:r>
      <w:r w:rsidRPr="000D5765">
        <w:rPr>
          <w:rFonts w:cs="Simplified Arabic" w:hint="cs"/>
          <w:rtl/>
          <w:lang w:val="en-GB" w:bidi="ar-EG"/>
        </w:rPr>
        <w:t>و</w:t>
      </w:r>
      <w:r w:rsidRPr="000D5765">
        <w:rPr>
          <w:rFonts w:cs="Simplified Arabic"/>
          <w:rtl/>
          <w:lang w:val="en-GB" w:bidi="ar-EG"/>
        </w:rPr>
        <w:t>الأهداف</w:t>
      </w:r>
      <w:r w:rsidRPr="000D5765">
        <w:rPr>
          <w:rFonts w:cs="Simplified Arabic" w:hint="cs"/>
          <w:rtl/>
          <w:lang w:val="en-GB" w:bidi="ar-EG"/>
        </w:rPr>
        <w:t xml:space="preserve"> </w:t>
      </w:r>
      <w:r w:rsidRPr="000D5765">
        <w:rPr>
          <w:rFonts w:cs="Simplified Arabic"/>
          <w:rtl/>
          <w:lang w:val="en-GB" w:bidi="ar-EG"/>
        </w:rPr>
        <w:t xml:space="preserve">المقترحة للإطار العالمي للتنوع البيولوجي لما بعد عام 2020. كما سيكون </w:t>
      </w:r>
      <w:r w:rsidRPr="000D5765">
        <w:rPr>
          <w:rFonts w:cs="Simplified Arabic" w:hint="cs"/>
          <w:rtl/>
          <w:lang w:val="en-GB" w:bidi="ar-EG"/>
        </w:rPr>
        <w:t xml:space="preserve">ذلك </w:t>
      </w:r>
      <w:r w:rsidRPr="000D5765">
        <w:rPr>
          <w:rFonts w:cs="Simplified Arabic"/>
          <w:rtl/>
          <w:lang w:val="en-GB" w:bidi="ar-EG"/>
        </w:rPr>
        <w:t>ضروريا لتتبع التقدم في تحقيق هذه الأهداف.</w:t>
      </w:r>
      <w:r w:rsidR="00EA0FA8" w:rsidRPr="000D5765">
        <w:rPr>
          <w:rFonts w:cs="Simplified Arabic" w:hint="cs"/>
          <w:rtl/>
          <w:lang w:val="en-GB" w:bidi="ar-EG"/>
        </w:rPr>
        <w:t xml:space="preserve"> </w:t>
      </w:r>
      <w:r w:rsidR="00EA0FA8" w:rsidRPr="000D5765">
        <w:rPr>
          <w:rFonts w:cs="Simplified Arabic"/>
          <w:rtl/>
          <w:lang w:val="en-GB" w:bidi="ar-EG"/>
        </w:rPr>
        <w:t xml:space="preserve">وبالمثل، فإن تحسين فهم </w:t>
      </w:r>
      <w:r w:rsidR="00EA0FA8" w:rsidRPr="000D5765">
        <w:rPr>
          <w:rFonts w:cs="Simplified Arabic" w:hint="cs"/>
          <w:rtl/>
          <w:lang w:val="en-GB" w:bidi="ar-EG"/>
        </w:rPr>
        <w:t>عامة الجمهور</w:t>
      </w:r>
      <w:r w:rsidR="00EA0FA8" w:rsidRPr="000D5765">
        <w:rPr>
          <w:rFonts w:cs="Simplified Arabic"/>
          <w:rtl/>
          <w:lang w:val="en-GB" w:bidi="ar-EG"/>
        </w:rPr>
        <w:t xml:space="preserve"> للتنوع البيولوجي، بما في ذلك الوعي بقيمه، والخطوات التي يمكن اتخاذها للحفاظ عليه واستخدامه </w:t>
      </w:r>
      <w:r w:rsidR="00EA0FA8" w:rsidRPr="000D5765">
        <w:rPr>
          <w:rFonts w:cs="Simplified Arabic" w:hint="cs"/>
          <w:rtl/>
          <w:lang w:val="en-GB" w:bidi="ar-EG"/>
        </w:rPr>
        <w:t>بشكل</w:t>
      </w:r>
      <w:r w:rsidR="00EA0FA8" w:rsidRPr="000D5765">
        <w:rPr>
          <w:rFonts w:cs="Simplified Arabic"/>
          <w:rtl/>
          <w:lang w:val="en-GB" w:bidi="ar-EG"/>
        </w:rPr>
        <w:t xml:space="preserve"> مستدام، سيعزز التقدم نحو رؤية</w:t>
      </w:r>
      <w:r w:rsidR="00EA0FA8" w:rsidRPr="000D5765">
        <w:rPr>
          <w:rFonts w:cs="Simplified Arabic" w:hint="cs"/>
          <w:rtl/>
          <w:lang w:val="en-GB" w:bidi="ar-EG"/>
        </w:rPr>
        <w:t xml:space="preserve"> عام</w:t>
      </w:r>
      <w:r w:rsidR="00EA0FA8" w:rsidRPr="000D5765">
        <w:rPr>
          <w:rFonts w:cs="Simplified Arabic"/>
          <w:rtl/>
          <w:lang w:val="en-GB" w:bidi="ar-EG"/>
        </w:rPr>
        <w:t xml:space="preserve"> 2050 للتنوع البيولوجي.</w:t>
      </w:r>
      <w:r w:rsidRPr="000D5765">
        <w:rPr>
          <w:rFonts w:cs="Simplified Arabic"/>
          <w:rtl/>
          <w:lang w:val="en-GB" w:bidi="ar-EG"/>
        </w:rPr>
        <w:t xml:space="preserve"> وعلى الرغم من التطورات الهامة في السنوات الأخيرة، لا تزال </w:t>
      </w:r>
      <w:r w:rsidR="00EA0FA8" w:rsidRPr="000D5765">
        <w:rPr>
          <w:rFonts w:cs="Simplified Arabic" w:hint="cs"/>
          <w:rtl/>
          <w:lang w:val="en-GB" w:bidi="ar-EG"/>
        </w:rPr>
        <w:t>ال</w:t>
      </w:r>
      <w:r w:rsidRPr="000D5765">
        <w:rPr>
          <w:rFonts w:cs="Simplified Arabic"/>
          <w:rtl/>
          <w:lang w:val="en-GB" w:bidi="ar-EG"/>
        </w:rPr>
        <w:t xml:space="preserve">معلومات </w:t>
      </w:r>
      <w:r w:rsidR="00EA0FA8" w:rsidRPr="000D5765">
        <w:rPr>
          <w:rFonts w:cs="Simplified Arabic" w:hint="cs"/>
          <w:rtl/>
          <w:lang w:val="en-GB" w:bidi="ar-EG"/>
        </w:rPr>
        <w:t>المتعلقة ب</w:t>
      </w:r>
      <w:r w:rsidRPr="000D5765">
        <w:rPr>
          <w:rFonts w:cs="Simplified Arabic"/>
          <w:rtl/>
          <w:lang w:val="en-GB" w:bidi="ar-EG"/>
        </w:rPr>
        <w:t>التنوع البيولوجي محدودة أو غائبة للعديد من المسائل</w:t>
      </w:r>
      <w:r w:rsidR="00EA0FA8" w:rsidRPr="000D5765">
        <w:rPr>
          <w:rFonts w:cs="Simplified Arabic" w:hint="cs"/>
          <w:rtl/>
          <w:lang w:val="en-GB" w:bidi="ar-EG"/>
        </w:rPr>
        <w:t xml:space="preserve"> ولا تزال نسبة الأشخاص الذين يعرفون أهمية التنوع البيولوجي محدودة</w:t>
      </w:r>
      <w:r w:rsidRPr="000D5765">
        <w:rPr>
          <w:rFonts w:cs="Simplified Arabic"/>
          <w:rtl/>
          <w:lang w:val="en-GB" w:bidi="ar-EG"/>
        </w:rPr>
        <w:t>.</w:t>
      </w:r>
    </w:p>
    <w:p w14:paraId="3440380E" w14:textId="652A9BE5"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تتزايد معلومات التنوع البيولوجي بمعدل سريع، وأصبحت المؤشرات متاحة بسهولة أكبر ويجري إنشاء مختلف شبكات مراقبة التنوع البيولوجي الوطنية والإقليمية والعالمية. وعلى الرغم من عدم وجود مؤشر واحد </w:t>
      </w:r>
      <w:r w:rsidRPr="000D5765">
        <w:rPr>
          <w:rFonts w:cs="Simplified Arabic" w:hint="cs"/>
          <w:rtl/>
          <w:lang w:val="en-GB" w:bidi="ar-EG"/>
        </w:rPr>
        <w:t xml:space="preserve">بشأن </w:t>
      </w:r>
      <w:r w:rsidRPr="000D5765">
        <w:rPr>
          <w:rFonts w:cs="Simplified Arabic"/>
          <w:rtl/>
          <w:lang w:val="en-GB" w:bidi="ar-EG"/>
        </w:rPr>
        <w:t xml:space="preserve">توافر معلومات التنوع البيولوجي، فإن </w:t>
      </w:r>
      <w:r w:rsidRPr="000D5765">
        <w:rPr>
          <w:rFonts w:cs="Simplified Arabic" w:hint="cs"/>
          <w:rtl/>
          <w:lang w:val="en-GB" w:bidi="ar-EG"/>
        </w:rPr>
        <w:t>زيادة المعلومات ت</w:t>
      </w:r>
      <w:r w:rsidRPr="000D5765">
        <w:rPr>
          <w:rFonts w:cs="Simplified Arabic"/>
          <w:rtl/>
          <w:lang w:val="en-GB" w:bidi="ar-EG"/>
        </w:rPr>
        <w:t>ظهر، على سبيل المثال، من خلال عدد الأنواع التي تم تقييم</w:t>
      </w:r>
      <w:r w:rsidRPr="000D5765">
        <w:rPr>
          <w:rFonts w:cs="Simplified Arabic" w:hint="cs"/>
          <w:rtl/>
          <w:lang w:val="en-GB" w:bidi="ar-EG"/>
        </w:rPr>
        <w:t xml:space="preserve"> </w:t>
      </w:r>
      <w:r w:rsidRPr="000D5765">
        <w:rPr>
          <w:rFonts w:cs="Simplified Arabic"/>
          <w:rtl/>
          <w:lang w:val="en-GB" w:bidi="ar-EG"/>
        </w:rPr>
        <w:t>مخاطر انقراض</w:t>
      </w:r>
      <w:r w:rsidRPr="000D5765">
        <w:rPr>
          <w:rFonts w:cs="Simplified Arabic" w:hint="cs"/>
          <w:rtl/>
          <w:lang w:val="en-GB" w:bidi="ar-EG"/>
        </w:rPr>
        <w:t>ها</w:t>
      </w:r>
      <w:r w:rsidRPr="000D5765">
        <w:rPr>
          <w:rFonts w:cs="Simplified Arabic"/>
          <w:rtl/>
          <w:lang w:val="en-GB" w:bidi="ar-EG"/>
        </w:rPr>
        <w:t xml:space="preserve"> في القائمة الحمراء للاتحاد الدولي لحفظ الطبيعة والتي تضاعفت في العقد الماضي، حيث تجاوزت </w:t>
      </w:r>
      <w:r w:rsidRPr="000D5765">
        <w:rPr>
          <w:rFonts w:cs="Simplified Arabic" w:hint="cs"/>
          <w:rtl/>
          <w:lang w:val="en-GB" w:bidi="ar-EG"/>
        </w:rPr>
        <w:t>000 120</w:t>
      </w:r>
      <w:r w:rsidRPr="000D5765">
        <w:rPr>
          <w:rFonts w:cs="Simplified Arabic"/>
          <w:rtl/>
          <w:lang w:val="en-GB" w:bidi="ar-EG"/>
        </w:rPr>
        <w:t xml:space="preserve"> نوع في عام 2020، أو عدد سجلات </w:t>
      </w:r>
      <w:r w:rsidRPr="000D5765">
        <w:rPr>
          <w:rFonts w:cs="Simplified Arabic" w:hint="cs"/>
          <w:rtl/>
          <w:lang w:val="en-GB" w:bidi="ar-EG"/>
        </w:rPr>
        <w:t>تواجد</w:t>
      </w:r>
      <w:r w:rsidRPr="000D5765">
        <w:rPr>
          <w:rFonts w:cs="Simplified Arabic"/>
          <w:rtl/>
          <w:lang w:val="en-GB" w:bidi="ar-EG"/>
        </w:rPr>
        <w:t xml:space="preserve"> الأنواع التي يمكن ال</w:t>
      </w:r>
      <w:r w:rsidRPr="000D5765">
        <w:rPr>
          <w:rFonts w:cs="Simplified Arabic" w:hint="cs"/>
          <w:rtl/>
          <w:lang w:val="en-GB" w:bidi="ar-EG"/>
        </w:rPr>
        <w:t>ح</w:t>
      </w:r>
      <w:r w:rsidRPr="000D5765">
        <w:rPr>
          <w:rFonts w:cs="Simplified Arabic"/>
          <w:rtl/>
          <w:lang w:val="en-GB" w:bidi="ar-EG"/>
        </w:rPr>
        <w:t xml:space="preserve">صول </w:t>
      </w:r>
      <w:r w:rsidRPr="000D5765">
        <w:rPr>
          <w:rFonts w:cs="Simplified Arabic" w:hint="cs"/>
          <w:rtl/>
          <w:lang w:val="en-GB" w:bidi="ar-EG"/>
        </w:rPr>
        <w:t>ع</w:t>
      </w:r>
      <w:r w:rsidRPr="000D5765">
        <w:rPr>
          <w:rFonts w:cs="Simplified Arabic"/>
          <w:rtl/>
          <w:lang w:val="en-GB" w:bidi="ar-EG"/>
        </w:rPr>
        <w:t xml:space="preserve">ليها </w:t>
      </w:r>
      <w:r w:rsidRPr="000D5765">
        <w:rPr>
          <w:rFonts w:cs="Simplified Arabic" w:hint="cs"/>
          <w:rtl/>
          <w:lang w:val="en-GB" w:bidi="ar-EG"/>
        </w:rPr>
        <w:t>بحرية</w:t>
      </w:r>
      <w:r w:rsidRPr="000D5765">
        <w:rPr>
          <w:rFonts w:cs="Simplified Arabic"/>
          <w:rtl/>
          <w:lang w:val="en-GB" w:bidi="ar-EG"/>
        </w:rPr>
        <w:t xml:space="preserve"> من خلال المرفق العالمي لمعلومات التنوع البيولوجي </w:t>
      </w:r>
      <w:r w:rsidRPr="000D5765">
        <w:rPr>
          <w:rFonts w:cs="Simplified Arabic" w:hint="cs"/>
          <w:rtl/>
          <w:lang w:val="en-GB" w:bidi="ar-EG"/>
        </w:rPr>
        <w:t>و</w:t>
      </w:r>
      <w:r w:rsidRPr="000D5765">
        <w:rPr>
          <w:rFonts w:cs="Simplified Arabic"/>
          <w:rtl/>
          <w:lang w:val="en-GB" w:bidi="ar-EG"/>
        </w:rPr>
        <w:t>الذي وصل إلى أكثر من 1.6 مليار. وأنشأ</w:t>
      </w:r>
      <w:r w:rsidRPr="000D5765">
        <w:rPr>
          <w:rFonts w:cs="Simplified Arabic" w:hint="cs"/>
          <w:rtl/>
          <w:lang w:val="en-GB" w:bidi="ar-EG"/>
        </w:rPr>
        <w:t xml:space="preserve"> نظام</w:t>
      </w:r>
      <w:r w:rsidRPr="000D5765">
        <w:rPr>
          <w:rFonts w:cs="Simplified Arabic"/>
          <w:rtl/>
          <w:lang w:val="en-GB" w:bidi="ar-EG"/>
        </w:rPr>
        <w:t xml:space="preserve"> </w:t>
      </w:r>
      <w:r w:rsidRPr="000D5765">
        <w:rPr>
          <w:rFonts w:cs="Simplified Arabic"/>
          <w:sz w:val="22"/>
          <w:szCs w:val="22"/>
          <w:lang w:val="en-GB" w:bidi="ar-EG"/>
        </w:rPr>
        <w:t>Barcode of Life Data System (BOLD)</w:t>
      </w:r>
      <w:r w:rsidRPr="000D5765">
        <w:rPr>
          <w:rFonts w:cs="Simplified Arabic"/>
          <w:rtl/>
          <w:lang w:val="en-GB" w:bidi="ar-EG"/>
        </w:rPr>
        <w:t xml:space="preserve"> مكتبة تضم أكثر من نصف مليون "رقم فهرس باركود" عام. وعلاوة على ذلك، </w:t>
      </w:r>
      <w:r w:rsidRPr="000D5765">
        <w:rPr>
          <w:rFonts w:cs="Simplified Arabic" w:hint="cs"/>
          <w:rtl/>
          <w:lang w:val="en-GB" w:bidi="ar-EG"/>
        </w:rPr>
        <w:t>أصبحت ال</w:t>
      </w:r>
      <w:r w:rsidRPr="000D5765">
        <w:rPr>
          <w:rFonts w:cs="Simplified Arabic"/>
          <w:rtl/>
          <w:lang w:val="en-GB" w:bidi="ar-EG"/>
        </w:rPr>
        <w:t xml:space="preserve">معلومات </w:t>
      </w:r>
      <w:r w:rsidRPr="000D5765">
        <w:rPr>
          <w:rFonts w:cs="Simplified Arabic" w:hint="cs"/>
          <w:rtl/>
          <w:lang w:val="en-GB" w:bidi="ar-EG"/>
        </w:rPr>
        <w:t>المتعلقة ب</w:t>
      </w:r>
      <w:r w:rsidRPr="000D5765">
        <w:rPr>
          <w:rFonts w:cs="Simplified Arabic"/>
          <w:rtl/>
          <w:lang w:val="en-GB" w:bidi="ar-EG"/>
        </w:rPr>
        <w:t>مدى ونوعية النظم الإيكولوجية</w:t>
      </w:r>
      <w:r w:rsidRPr="000D5765">
        <w:rPr>
          <w:rFonts w:cs="Simplified Arabic" w:hint="cs"/>
          <w:rtl/>
          <w:lang w:val="en-GB" w:bidi="ar-EG"/>
        </w:rPr>
        <w:t xml:space="preserve"> والتي يتم الحصول عليها </w:t>
      </w:r>
      <w:r w:rsidRPr="000D5765">
        <w:rPr>
          <w:rFonts w:cs="Simplified Arabic"/>
          <w:rtl/>
          <w:lang w:val="en-GB" w:bidi="ar-EG"/>
        </w:rPr>
        <w:t>من خلال الاستشعار عن ب</w:t>
      </w:r>
      <w:r w:rsidRPr="000D5765">
        <w:rPr>
          <w:rFonts w:cs="Simplified Arabic" w:hint="cs"/>
          <w:rtl/>
          <w:lang w:val="en-GB" w:bidi="ar-EG"/>
        </w:rPr>
        <w:t>ُ</w:t>
      </w:r>
      <w:r w:rsidRPr="000D5765">
        <w:rPr>
          <w:rFonts w:cs="Simplified Arabic"/>
          <w:rtl/>
          <w:lang w:val="en-GB" w:bidi="ar-EG"/>
        </w:rPr>
        <w:t xml:space="preserve">عد متاحة بشكل متزايد. ومع ذلك، لا تزال هناك فجوات </w:t>
      </w:r>
      <w:r w:rsidRPr="000D5765">
        <w:rPr>
          <w:rFonts w:cs="Simplified Arabic" w:hint="cs"/>
          <w:rtl/>
          <w:lang w:val="en-GB" w:bidi="ar-EG"/>
        </w:rPr>
        <w:t>كبيرة</w:t>
      </w:r>
      <w:r w:rsidRPr="000D5765">
        <w:rPr>
          <w:rFonts w:cs="Simplified Arabic"/>
          <w:rtl/>
          <w:lang w:val="en-GB" w:bidi="ar-EG"/>
        </w:rPr>
        <w:t xml:space="preserve"> في معلومات التنوع البيولوجي</w:t>
      </w:r>
      <w:r w:rsidR="00EA0FA8" w:rsidRPr="000D5765">
        <w:rPr>
          <w:rFonts w:cs="Simplified Arabic" w:hint="cs"/>
          <w:rtl/>
          <w:lang w:val="en-GB" w:bidi="ar-EG"/>
        </w:rPr>
        <w:t xml:space="preserve"> وقدرتنا علة تحليل البيانات </w:t>
      </w:r>
      <w:r w:rsidR="00EA0FA8" w:rsidRPr="000D5765">
        <w:rPr>
          <w:rFonts w:cs="Simplified Arabic" w:hint="cs"/>
          <w:rtl/>
          <w:lang w:val="en-GB" w:bidi="ar-EG"/>
        </w:rPr>
        <w:lastRenderedPageBreak/>
        <w:t>القائمة بفعالية وبسرعة محدودة</w:t>
      </w:r>
      <w:r w:rsidRPr="000D5765">
        <w:rPr>
          <w:rFonts w:cs="Simplified Arabic"/>
          <w:rtl/>
          <w:lang w:val="en-GB" w:bidi="ar-EG"/>
        </w:rPr>
        <w:t xml:space="preserve">. وعلى سبيل المثال، لا تزال بيانات الأنواع متحيزة بشدة تجاه الأنواع الحيوانية، وخاصة الطيور، والنباتات </w:t>
      </w:r>
      <w:r w:rsidRPr="000D5765">
        <w:rPr>
          <w:rFonts w:cs="Simplified Arabic" w:hint="cs"/>
          <w:rtl/>
          <w:lang w:val="en-GB" w:bidi="ar-EG"/>
        </w:rPr>
        <w:t>الأعلى تصنيفا</w:t>
      </w:r>
      <w:r w:rsidRPr="000D5765">
        <w:rPr>
          <w:rFonts w:cs="Simplified Arabic"/>
          <w:rtl/>
          <w:lang w:val="en-GB" w:bidi="ar-EG"/>
        </w:rPr>
        <w:t xml:space="preserve">، ولا يزال تمثيل العديد من النظم الإيكولوجية الأكثر تنوعا، خاصة في المناطق الاستوائية، منخفضا إلى حد كبير. </w:t>
      </w:r>
      <w:r w:rsidR="00B007D7" w:rsidRPr="000D5765">
        <w:rPr>
          <w:rFonts w:cs="Simplified Arabic" w:hint="cs"/>
          <w:rtl/>
          <w:lang w:val="en-GB" w:bidi="ar-EG"/>
        </w:rPr>
        <w:t>و</w:t>
      </w:r>
      <w:r w:rsidR="00B007D7" w:rsidRPr="000D5765">
        <w:rPr>
          <w:rFonts w:cs="Simplified Arabic"/>
          <w:rtl/>
          <w:lang w:val="en-GB" w:bidi="ar-EG"/>
        </w:rPr>
        <w:t xml:space="preserve">علاوة على ذلك، هناك المزيد من المعلومات المتاحة نسبيا عن </w:t>
      </w:r>
      <w:r w:rsidR="00B007D7" w:rsidRPr="000D5765">
        <w:rPr>
          <w:rFonts w:cs="Simplified Arabic" w:hint="cs"/>
          <w:rtl/>
          <w:lang w:val="en-GB" w:bidi="ar-EG"/>
        </w:rPr>
        <w:t>النظم الإيكولوجية</w:t>
      </w:r>
      <w:r w:rsidR="00B007D7" w:rsidRPr="000D5765">
        <w:rPr>
          <w:rFonts w:cs="Simplified Arabic"/>
          <w:rtl/>
          <w:lang w:val="en-GB" w:bidi="ar-EG"/>
        </w:rPr>
        <w:t xml:space="preserve"> الأرضية والأنواع ثم عن </w:t>
      </w:r>
      <w:r w:rsidR="00B007D7" w:rsidRPr="000D5765">
        <w:rPr>
          <w:rFonts w:cs="Simplified Arabic" w:hint="cs"/>
          <w:rtl/>
          <w:lang w:val="en-GB" w:bidi="ar-EG"/>
        </w:rPr>
        <w:t>النظم الإيكولوجية ل</w:t>
      </w:r>
      <w:r w:rsidR="00B007D7" w:rsidRPr="000D5765">
        <w:rPr>
          <w:rFonts w:cs="Simplified Arabic"/>
          <w:rtl/>
          <w:lang w:val="en-GB" w:bidi="ar-EG"/>
        </w:rPr>
        <w:t xml:space="preserve">لمياه العذبة والبحرية. </w:t>
      </w:r>
      <w:r w:rsidR="00B007D7" w:rsidRPr="000D5765">
        <w:rPr>
          <w:rFonts w:cs="Simplified Arabic" w:hint="cs"/>
          <w:rtl/>
          <w:lang w:val="en-GB" w:bidi="ar-EG"/>
        </w:rPr>
        <w:t>و</w:t>
      </w:r>
      <w:r w:rsidR="00B007D7" w:rsidRPr="000D5765">
        <w:rPr>
          <w:rFonts w:cs="Simplified Arabic"/>
          <w:rtl/>
          <w:lang w:val="en-GB" w:bidi="ar-EG"/>
        </w:rPr>
        <w:t xml:space="preserve">المعلومات المتعلقة بالمحيطات المفتوحة وأعماق البحار محدودة </w:t>
      </w:r>
      <w:r w:rsidR="00B007D7" w:rsidRPr="000D5765">
        <w:rPr>
          <w:rFonts w:cs="Simplified Arabic" w:hint="cs"/>
          <w:rtl/>
          <w:lang w:val="en-GB" w:bidi="ar-EG"/>
        </w:rPr>
        <w:t>للغاية.</w:t>
      </w:r>
      <w:r w:rsidR="00B007D7" w:rsidRPr="000D5765">
        <w:rPr>
          <w:rStyle w:val="FootnoteReference"/>
          <w:rFonts w:cs="Simplified Arabic"/>
          <w:sz w:val="22"/>
          <w:rtl/>
        </w:rPr>
        <w:footnoteReference w:id="209"/>
      </w:r>
      <w:r w:rsidR="00B007D7" w:rsidRPr="000D5765">
        <w:rPr>
          <w:rFonts w:cs="Simplified Arabic" w:hint="cs"/>
          <w:rtl/>
          <w:lang w:val="en-GB" w:bidi="ar-EG"/>
        </w:rPr>
        <w:t xml:space="preserve"> </w:t>
      </w:r>
      <w:r w:rsidRPr="000D5765">
        <w:rPr>
          <w:rFonts w:cs="Simplified Arabic"/>
          <w:rtl/>
          <w:lang w:val="en-GB" w:bidi="ar-EG"/>
        </w:rPr>
        <w:t>ولا تزال تقييمات القائمة الحمراء للاتحاد الدولي لحفظ الطبيعة والموارد الطبيعية تغطي 6 في المائة فقط من الأنواع الموصوفة</w:t>
      </w:r>
      <w:r w:rsidR="00B007D7" w:rsidRPr="000D5765">
        <w:rPr>
          <w:rFonts w:cs="Simplified Arabic" w:hint="cs"/>
          <w:rtl/>
          <w:lang w:val="en-GB" w:bidi="ar-EG"/>
        </w:rPr>
        <w:t xml:space="preserve"> ومن الأنواع التي جرى تقييمها، فإن نسبة 15 في المائة فقط منها تتعلق بالأنواع البحرية</w:t>
      </w:r>
      <w:r w:rsidRPr="000D5765">
        <w:rPr>
          <w:rFonts w:cs="Simplified Arabic"/>
          <w:rtl/>
          <w:lang w:val="en-GB" w:bidi="ar-EG"/>
        </w:rPr>
        <w:t xml:space="preserve">. </w:t>
      </w:r>
      <w:r w:rsidR="00B007D7" w:rsidRPr="000D5765">
        <w:rPr>
          <w:rFonts w:cs="Simplified Arabic" w:hint="cs"/>
          <w:rtl/>
          <w:lang w:val="en-GB" w:bidi="ar-EG"/>
        </w:rPr>
        <w:t>وتنعكس فجوات ملاحظات ومعلومات وبيانات الأنواع والنظم الإيكولوجية إلى حد كبير ف5ي فجوات البيانات الجينية.</w:t>
      </w:r>
      <w:r w:rsidR="00B007D7" w:rsidRPr="000D5765">
        <w:rPr>
          <w:rStyle w:val="FootnoteReference"/>
          <w:rFonts w:cs="Simplified Arabic"/>
          <w:sz w:val="22"/>
          <w:rtl/>
        </w:rPr>
        <w:footnoteReference w:id="210"/>
      </w:r>
      <w:r w:rsidR="00B007D7" w:rsidRPr="000D5765">
        <w:rPr>
          <w:rFonts w:cs="Simplified Arabic" w:hint="cs"/>
          <w:rtl/>
          <w:lang w:val="en-GB" w:bidi="ar-EG"/>
        </w:rPr>
        <w:t xml:space="preserve"> </w:t>
      </w:r>
      <w:r w:rsidRPr="000D5765">
        <w:rPr>
          <w:rFonts w:cs="Simplified Arabic"/>
          <w:rtl/>
          <w:lang w:val="en-GB" w:bidi="ar-EG"/>
        </w:rPr>
        <w:t xml:space="preserve">وبالإضافة إلى هذه </w:t>
      </w:r>
      <w:r w:rsidRPr="000D5765">
        <w:rPr>
          <w:rFonts w:cs="Simplified Arabic" w:hint="cs"/>
          <w:rtl/>
          <w:lang w:val="en-GB" w:bidi="ar-EG"/>
        </w:rPr>
        <w:t>الفجوات</w:t>
      </w:r>
      <w:r w:rsidRPr="000D5765">
        <w:rPr>
          <w:rFonts w:cs="Simplified Arabic"/>
          <w:rtl/>
          <w:lang w:val="en-GB" w:bidi="ar-EG"/>
        </w:rPr>
        <w:t xml:space="preserve">، لا تزال هناك تحديات </w:t>
      </w:r>
      <w:r w:rsidRPr="000D5765">
        <w:rPr>
          <w:rFonts w:cs="Simplified Arabic" w:hint="cs"/>
          <w:rtl/>
          <w:lang w:val="en-GB" w:bidi="ar-EG"/>
        </w:rPr>
        <w:t>كبيرة</w:t>
      </w:r>
      <w:r w:rsidRPr="000D5765">
        <w:rPr>
          <w:rFonts w:cs="Simplified Arabic"/>
          <w:rtl/>
          <w:lang w:val="en-GB" w:bidi="ar-EG"/>
        </w:rPr>
        <w:t xml:space="preserve"> فيما يتعلق بسهولة الوصول إلى المعلومات واستخدامها، وحسن توقيتها وجودتها. وعلاوة على ذلك، فإن الافتقار إلى البيانات الاجتماعية والاقتصادية ذات الصلة بالتنوع البيولوجي، بما في ذلك البيانات الخاصة بنوع الجنس، يمكن أن يؤدي إلى معلومات مضللة ويقوض الإدارة الفعالة.</w:t>
      </w:r>
    </w:p>
    <w:p w14:paraId="1EB340F6" w14:textId="1D17AAAA"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ويؤدي</w:t>
      </w:r>
      <w:r w:rsidRPr="000D5765">
        <w:rPr>
          <w:rFonts w:cs="Simplified Arabic"/>
          <w:rtl/>
          <w:lang w:val="en-GB" w:bidi="ar-EG"/>
        </w:rPr>
        <w:t xml:space="preserve"> الاعتراف بمعارف وابتكارات وممارسات ومؤسسات وقيم الشعوب الأصلية والمجتمعات المحلية، وضمان</w:t>
      </w:r>
      <w:r w:rsidR="0021244B" w:rsidRPr="000D5765">
        <w:rPr>
          <w:rFonts w:cs="Simplified Arabic" w:hint="cs"/>
          <w:rtl/>
          <w:lang w:val="en-GB" w:bidi="ar-EG"/>
        </w:rPr>
        <w:t xml:space="preserve"> موافقتها الحرة والمسبقة عن علم في جمعها وتقاسمها واستخدامها، وكذلك</w:t>
      </w:r>
      <w:r w:rsidRPr="000D5765">
        <w:rPr>
          <w:rFonts w:cs="Simplified Arabic"/>
          <w:rtl/>
          <w:lang w:val="en-GB" w:bidi="ar-EG"/>
        </w:rPr>
        <w:t xml:space="preserve"> إدراجها ومشاركتها في الإدارة البيئية (الهدف المقترح</w:t>
      </w:r>
      <w:r w:rsidRPr="000D5765">
        <w:rPr>
          <w:rFonts w:cs="Simplified Arabic" w:hint="cs"/>
          <w:rtl/>
          <w:lang w:val="en-GB" w:bidi="ar-EG"/>
        </w:rPr>
        <w:t> 20</w:t>
      </w:r>
      <w:r w:rsidRPr="000D5765">
        <w:rPr>
          <w:rFonts w:cs="Simplified Arabic"/>
          <w:rtl/>
          <w:lang w:val="en-GB" w:bidi="ar-EG"/>
        </w:rPr>
        <w:t>) في كثير من الأحيان إلى تحسين نوعية حياتهم فضلا عن حفظ التنوع البيولوجي</w:t>
      </w:r>
      <w:r w:rsidRPr="000D5765">
        <w:rPr>
          <w:rFonts w:cs="Simplified Arabic" w:hint="cs"/>
          <w:rtl/>
          <w:lang w:val="en-GB" w:bidi="ar-EG"/>
        </w:rPr>
        <w:t xml:space="preserve"> واستعادته و</w:t>
      </w:r>
      <w:r w:rsidRPr="000D5765">
        <w:rPr>
          <w:rFonts w:cs="Simplified Arabic"/>
          <w:rtl/>
          <w:lang w:val="en-GB" w:bidi="ar-EG"/>
        </w:rPr>
        <w:t>استخدام</w:t>
      </w:r>
      <w:r w:rsidRPr="000D5765">
        <w:rPr>
          <w:rFonts w:cs="Simplified Arabic" w:hint="cs"/>
          <w:rtl/>
          <w:lang w:val="en-GB" w:bidi="ar-EG"/>
        </w:rPr>
        <w:t>ه المستدام</w:t>
      </w:r>
      <w:r w:rsidRPr="000D5765">
        <w:rPr>
          <w:rFonts w:cs="Simplified Arabic"/>
          <w:rtl/>
          <w:lang w:val="en-GB" w:bidi="ar-EG"/>
        </w:rPr>
        <w:t xml:space="preserve">. </w:t>
      </w:r>
      <w:r w:rsidR="0021244B" w:rsidRPr="000D5765">
        <w:rPr>
          <w:rFonts w:cs="Simplified Arabic" w:hint="cs"/>
          <w:rtl/>
          <w:lang w:val="en-GB" w:bidi="ar-EG"/>
        </w:rPr>
        <w:t xml:space="preserve">ويعترف بهذه المسائل في </w:t>
      </w:r>
      <w:r w:rsidR="0021244B" w:rsidRPr="000D5765">
        <w:rPr>
          <w:rFonts w:cs="Simplified Arabic"/>
          <w:rtl/>
          <w:lang w:val="en-GB" w:bidi="ar-EG"/>
        </w:rPr>
        <w:t xml:space="preserve">مدونة السلوك الأخلاقي </w:t>
      </w:r>
      <w:proofErr w:type="spellStart"/>
      <w:r w:rsidR="0021244B" w:rsidRPr="000D5765">
        <w:rPr>
          <w:rFonts w:cs="Simplified Arabic"/>
          <w:rtl/>
          <w:lang w:val="en-GB" w:bidi="ar-EG"/>
        </w:rPr>
        <w:t>تغاريواي:ري</w:t>
      </w:r>
      <w:proofErr w:type="spellEnd"/>
      <w:r w:rsidR="0021244B" w:rsidRPr="000D5765">
        <w:rPr>
          <w:rFonts w:cs="Simplified Arabic"/>
          <w:rtl/>
          <w:lang w:val="en-GB" w:bidi="ar-EG"/>
        </w:rPr>
        <w:t xml:space="preserve"> </w:t>
      </w:r>
      <w:r w:rsidR="0021244B" w:rsidRPr="000D5765">
        <w:rPr>
          <w:rFonts w:cs="Simplified Arabic" w:hint="cs"/>
          <w:rtl/>
          <w:lang w:val="en-GB" w:bidi="ar-EG"/>
        </w:rPr>
        <w:t>و</w:t>
      </w:r>
      <w:r w:rsidR="0021244B" w:rsidRPr="000D5765">
        <w:rPr>
          <w:rFonts w:cs="Simplified Arabic"/>
          <w:rtl/>
          <w:lang w:val="en-GB" w:bidi="ar-EG"/>
        </w:rPr>
        <w:t xml:space="preserve">المبادئ التوجيهية الطوعية </w:t>
      </w:r>
      <w:proofErr w:type="spellStart"/>
      <w:r w:rsidR="0021244B" w:rsidRPr="000D5765">
        <w:rPr>
          <w:rFonts w:cs="Simplified Arabic"/>
          <w:rtl/>
          <w:lang w:val="en-GB" w:bidi="ar-EG"/>
        </w:rPr>
        <w:t>أغواي:غو</w:t>
      </w:r>
      <w:proofErr w:type="spellEnd"/>
      <w:r w:rsidR="0021244B" w:rsidRPr="000D5765">
        <w:rPr>
          <w:rFonts w:cs="Simplified Arabic" w:hint="cs"/>
          <w:rtl/>
          <w:lang w:val="en-GB" w:bidi="ar-EG"/>
        </w:rPr>
        <w:t xml:space="preserve">. </w:t>
      </w:r>
      <w:r w:rsidRPr="000D5765">
        <w:rPr>
          <w:rFonts w:cs="Simplified Arabic"/>
          <w:rtl/>
          <w:lang w:val="en-GB" w:bidi="ar-EG"/>
        </w:rPr>
        <w:t>ومع ذلك، لا يزال الاعتراف بالمعارف التقليدية والأصلية ضعيفا، ولا يزال مهمشا في كثير من الأحيان.</w:t>
      </w:r>
      <w:r w:rsidRPr="000D5765">
        <w:rPr>
          <w:rStyle w:val="FootnoteReference"/>
          <w:rFonts w:cs="Simplified Arabic"/>
          <w:rtl/>
          <w:lang w:val="en-GB" w:bidi="ar-EG"/>
        </w:rPr>
        <w:footnoteReference w:id="211"/>
      </w:r>
    </w:p>
    <w:p w14:paraId="2FFAF814" w14:textId="6D61476C" w:rsidR="0021244B" w:rsidRPr="000D5765" w:rsidRDefault="00F5476C"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lastRenderedPageBreak/>
        <w:t xml:space="preserve">ولا </w:t>
      </w:r>
      <w:r w:rsidRPr="000D5765">
        <w:rPr>
          <w:rFonts w:cs="Simplified Arabic"/>
          <w:rtl/>
          <w:lang w:val="en-GB" w:bidi="ar-EG"/>
        </w:rPr>
        <w:t xml:space="preserve">توجد معلومات متسقة عالميا تُظهر </w:t>
      </w:r>
      <w:r w:rsidRPr="000D5765">
        <w:rPr>
          <w:rFonts w:cs="Simplified Arabic" w:hint="cs"/>
          <w:rtl/>
          <w:lang w:val="en-GB" w:bidi="ar-EG"/>
        </w:rPr>
        <w:t>ال</w:t>
      </w:r>
      <w:r w:rsidRPr="000D5765">
        <w:rPr>
          <w:rFonts w:cs="Simplified Arabic"/>
          <w:rtl/>
          <w:lang w:val="en-GB" w:bidi="ar-EG"/>
        </w:rPr>
        <w:t xml:space="preserve">اتجاهات في الوعي والمواقف تجاه التنوع البيولوجي أو </w:t>
      </w:r>
      <w:r w:rsidRPr="000D5765">
        <w:rPr>
          <w:rFonts w:cs="Simplified Arabic" w:hint="cs"/>
          <w:rtl/>
          <w:lang w:val="en-GB" w:bidi="ar-EG"/>
        </w:rPr>
        <w:t>عن</w:t>
      </w:r>
      <w:r w:rsidRPr="000D5765">
        <w:rPr>
          <w:rFonts w:cs="Simplified Arabic"/>
          <w:rtl/>
          <w:lang w:val="en-GB" w:bidi="ar-EG"/>
        </w:rPr>
        <w:t xml:space="preserve"> مدى </w:t>
      </w:r>
      <w:r w:rsidRPr="000D5765">
        <w:rPr>
          <w:rFonts w:cs="Simplified Arabic" w:hint="cs"/>
          <w:rtl/>
          <w:lang w:val="en-GB" w:bidi="ar-EG"/>
        </w:rPr>
        <w:t>تناول</w:t>
      </w:r>
      <w:r w:rsidRPr="000D5765">
        <w:rPr>
          <w:rFonts w:cs="Simplified Arabic"/>
          <w:rtl/>
          <w:lang w:val="en-GB" w:bidi="ar-EG"/>
        </w:rPr>
        <w:t xml:space="preserve"> التنوع البيولوجي من خلال </w:t>
      </w:r>
      <w:r w:rsidRPr="000D5765">
        <w:rPr>
          <w:rFonts w:cs="Simplified Arabic" w:hint="cs"/>
          <w:rtl/>
          <w:lang w:val="en-GB" w:bidi="ar-EG"/>
        </w:rPr>
        <w:t>ال</w:t>
      </w:r>
      <w:r w:rsidRPr="000D5765">
        <w:rPr>
          <w:rFonts w:cs="Simplified Arabic"/>
          <w:rtl/>
          <w:lang w:val="en-GB" w:bidi="ar-EG"/>
        </w:rPr>
        <w:t xml:space="preserve">قنوات </w:t>
      </w:r>
      <w:r w:rsidRPr="000D5765">
        <w:rPr>
          <w:rFonts w:cs="Simplified Arabic" w:hint="cs"/>
          <w:rtl/>
          <w:lang w:val="en-GB" w:bidi="ar-EG"/>
        </w:rPr>
        <w:t>ال</w:t>
      </w:r>
      <w:r w:rsidRPr="000D5765">
        <w:rPr>
          <w:rFonts w:cs="Simplified Arabic"/>
          <w:rtl/>
          <w:lang w:val="en-GB" w:bidi="ar-EG"/>
        </w:rPr>
        <w:t xml:space="preserve">تعليمية </w:t>
      </w:r>
      <w:r w:rsidRPr="000D5765">
        <w:rPr>
          <w:rFonts w:cs="Simplified Arabic" w:hint="cs"/>
          <w:rtl/>
          <w:lang w:val="en-GB" w:bidi="ar-EG"/>
        </w:rPr>
        <w:t>ال</w:t>
      </w:r>
      <w:r w:rsidRPr="000D5765">
        <w:rPr>
          <w:rFonts w:cs="Simplified Arabic"/>
          <w:rtl/>
          <w:lang w:val="en-GB" w:bidi="ar-EG"/>
        </w:rPr>
        <w:t>مختلفة. ومع ذلك، تشير دراسة استقصائية لعدد محدود من البلدان إلى وجود اتجاه تصاعدي طفيف في استعداد الناس للعمل من أجل التنوع البيولوجي بين عامي 2009 و2017.</w:t>
      </w:r>
      <w:r w:rsidRPr="000D5765">
        <w:rPr>
          <w:rStyle w:val="FootnoteReference"/>
          <w:rFonts w:cs="Simplified Arabic"/>
          <w:rtl/>
          <w:lang w:val="en-GB" w:bidi="ar-EG"/>
        </w:rPr>
        <w:footnoteReference w:id="212"/>
      </w:r>
    </w:p>
    <w:p w14:paraId="5DCFE8F8" w14:textId="6DCB3C6C"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سيتطلب التقدم نحو هذا الهدف دعما أكبر </w:t>
      </w:r>
      <w:r w:rsidR="00DB351B" w:rsidRPr="000D5765">
        <w:rPr>
          <w:rFonts w:cs="Simplified Arabic" w:hint="cs"/>
          <w:rtl/>
          <w:lang w:val="en-GB" w:bidi="ar-EG"/>
        </w:rPr>
        <w:t>للبحوث والابتكار وا</w:t>
      </w:r>
      <w:r w:rsidRPr="000D5765">
        <w:rPr>
          <w:rFonts w:cs="Simplified Arabic"/>
          <w:rtl/>
          <w:lang w:val="en-GB" w:bidi="ar-EG"/>
        </w:rPr>
        <w:t>لحصول على البيانات و</w:t>
      </w:r>
      <w:r w:rsidR="00DB351B" w:rsidRPr="000D5765">
        <w:rPr>
          <w:rFonts w:cs="Simplified Arabic" w:hint="cs"/>
          <w:rtl/>
          <w:lang w:val="en-GB" w:bidi="ar-EG"/>
        </w:rPr>
        <w:t>ال</w:t>
      </w:r>
      <w:r w:rsidRPr="000D5765">
        <w:rPr>
          <w:rFonts w:cs="Simplified Arabic"/>
          <w:rtl/>
          <w:lang w:val="en-GB" w:bidi="ar-EG"/>
        </w:rPr>
        <w:t>إدار</w:t>
      </w:r>
      <w:r w:rsidR="00DB351B" w:rsidRPr="000D5765">
        <w:rPr>
          <w:rFonts w:cs="Simplified Arabic" w:hint="cs"/>
          <w:rtl/>
          <w:lang w:val="en-GB" w:bidi="ar-EG"/>
        </w:rPr>
        <w:t>ة</w:t>
      </w:r>
      <w:r w:rsidRPr="000D5765">
        <w:rPr>
          <w:rFonts w:cs="Simplified Arabic"/>
          <w:rtl/>
          <w:lang w:val="en-GB" w:bidi="ar-EG"/>
        </w:rPr>
        <w:t xml:space="preserve"> و</w:t>
      </w:r>
      <w:r w:rsidR="00DB351B" w:rsidRPr="000D5765">
        <w:rPr>
          <w:rFonts w:cs="Simplified Arabic" w:hint="cs"/>
          <w:rtl/>
          <w:lang w:val="en-GB" w:bidi="ar-EG"/>
        </w:rPr>
        <w:t>نظم ال</w:t>
      </w:r>
      <w:r w:rsidRPr="000D5765">
        <w:rPr>
          <w:rFonts w:cs="Simplified Arabic"/>
          <w:rtl/>
          <w:lang w:val="en-GB" w:bidi="ar-EG"/>
        </w:rPr>
        <w:t>تقاسم</w:t>
      </w:r>
      <w:r w:rsidR="00DB351B" w:rsidRPr="000D5765">
        <w:rPr>
          <w:rFonts w:cs="Simplified Arabic" w:hint="cs"/>
          <w:rtl/>
          <w:lang w:val="en-GB" w:bidi="ar-EG"/>
        </w:rPr>
        <w:t xml:space="preserve"> والرصد فضلا عن الاستثمارات المرتبطة بها وبناء القدرات ذات الصلة</w:t>
      </w:r>
      <w:r w:rsidRPr="000D5765">
        <w:rPr>
          <w:rFonts w:cs="Simplified Arabic"/>
          <w:rtl/>
          <w:lang w:val="en-GB" w:bidi="ar-EG"/>
        </w:rPr>
        <w:t>. وهذا يشمل الجهود المبذولة لمعالجة الاختلالات الرئيسية في الموقع والتركيز التصنيفي لدراسات التنوع البيولوجي والرصد وكذلك ل</w:t>
      </w:r>
      <w:r w:rsidRPr="000D5765">
        <w:rPr>
          <w:rFonts w:cs="Simplified Arabic" w:hint="cs"/>
          <w:rtl/>
          <w:lang w:val="en-GB" w:bidi="ar-EG"/>
        </w:rPr>
        <w:t>سد</w:t>
      </w:r>
      <w:r w:rsidRPr="000D5765">
        <w:rPr>
          <w:rFonts w:cs="Simplified Arabic"/>
          <w:rtl/>
          <w:lang w:val="en-GB" w:bidi="ar-EG"/>
        </w:rPr>
        <w:t xml:space="preserve"> الفجوات </w:t>
      </w:r>
      <w:r w:rsidRPr="000D5765">
        <w:rPr>
          <w:rFonts w:cs="Simplified Arabic" w:hint="cs"/>
          <w:rtl/>
          <w:lang w:val="en-GB" w:bidi="ar-EG"/>
        </w:rPr>
        <w:t>في المعارف</w:t>
      </w:r>
      <w:r w:rsidRPr="000D5765">
        <w:rPr>
          <w:rFonts w:cs="Simplified Arabic"/>
          <w:rtl/>
          <w:lang w:val="en-GB" w:bidi="ar-EG"/>
        </w:rPr>
        <w:t xml:space="preserve"> المتعلقة بعواقب فقدان التنوع البيولوجي على الناس، بما في ذلك الشعوب الأصلية والمجتمعات المحلية والنساء والشباب والأشخاص الذين يعيشون في </w:t>
      </w:r>
      <w:r w:rsidRPr="000D5765">
        <w:rPr>
          <w:rFonts w:cs="Simplified Arabic" w:hint="cs"/>
          <w:rtl/>
          <w:lang w:val="en-GB" w:bidi="ar-EG"/>
        </w:rPr>
        <w:t>حالات ضعف</w:t>
      </w:r>
      <w:r w:rsidRPr="000D5765">
        <w:rPr>
          <w:rFonts w:cs="Simplified Arabic"/>
          <w:rtl/>
          <w:lang w:val="en-GB" w:bidi="ar-EG"/>
        </w:rPr>
        <w:t xml:space="preserve">. ومن المهم في هذا الصدد زيادة الاعتراف </w:t>
      </w:r>
      <w:r w:rsidRPr="000D5765">
        <w:rPr>
          <w:rFonts w:cs="Simplified Arabic" w:hint="cs"/>
          <w:rtl/>
          <w:lang w:val="en-GB" w:bidi="ar-EG"/>
        </w:rPr>
        <w:t>ب</w:t>
      </w:r>
      <w:r w:rsidRPr="000D5765">
        <w:rPr>
          <w:rFonts w:cs="Simplified Arabic"/>
          <w:rtl/>
          <w:lang w:val="en-GB" w:bidi="ar-EG"/>
        </w:rPr>
        <w:t>دور الشعوب الأصلية والمجتمعات المحلية في رصد الوضع القائم والاتجاهات والتهديدات التي يتعرض لها التنوع البيولوجي</w:t>
      </w:r>
      <w:r w:rsidRPr="000D5765">
        <w:rPr>
          <w:rFonts w:cs="Simplified Arabic" w:hint="cs"/>
          <w:rtl/>
          <w:lang w:val="en-GB" w:bidi="ar-EG"/>
        </w:rPr>
        <w:t xml:space="preserve"> ودعم هذا الدور</w:t>
      </w:r>
      <w:r w:rsidR="00DB351B" w:rsidRPr="000D5765">
        <w:rPr>
          <w:rFonts w:cs="Simplified Arabic" w:hint="cs"/>
          <w:rtl/>
          <w:lang w:val="en-GB" w:bidi="ar-EG"/>
        </w:rPr>
        <w:t>، مثلا من خلال نُهج الرصد المجتمعية</w:t>
      </w:r>
      <w:r w:rsidRPr="000D5765">
        <w:rPr>
          <w:rFonts w:cs="Simplified Arabic"/>
          <w:rtl/>
          <w:lang w:val="en-GB" w:bidi="ar-EG"/>
        </w:rPr>
        <w:t xml:space="preserve">. </w:t>
      </w:r>
      <w:r w:rsidR="00DB351B" w:rsidRPr="000D5765">
        <w:rPr>
          <w:rFonts w:cs="Simplified Arabic" w:hint="cs"/>
          <w:rtl/>
          <w:lang w:val="en-GB" w:bidi="ar-EG"/>
        </w:rPr>
        <w:t>وعلاوة على ذلك، يمكن أن يساعد المزيد من الدعم لمبادرات علوم المواطن في تحسين المعلومات المتعلقة بالتنوع البيولوجي وزيادة الوعي به أيضا.</w:t>
      </w:r>
      <w:r w:rsidR="00DB351B" w:rsidRPr="000D5765">
        <w:rPr>
          <w:rStyle w:val="FootnoteReference"/>
          <w:rFonts w:cs="Simplified Arabic"/>
          <w:sz w:val="22"/>
          <w:rtl/>
        </w:rPr>
        <w:footnoteReference w:id="213"/>
      </w:r>
      <w:r w:rsidR="00DB351B" w:rsidRPr="000D5765">
        <w:rPr>
          <w:rFonts w:cs="Simplified Arabic" w:hint="cs"/>
          <w:rtl/>
          <w:lang w:val="en-GB" w:bidi="ar-EG"/>
        </w:rPr>
        <w:t xml:space="preserve"> و</w:t>
      </w:r>
      <w:r w:rsidRPr="000D5765">
        <w:rPr>
          <w:rFonts w:cs="Simplified Arabic"/>
          <w:rtl/>
          <w:lang w:val="en-GB" w:bidi="ar-EG"/>
        </w:rPr>
        <w:t xml:space="preserve">ستكون هناك حاجة إلى إجراءات لتقاسم معلومات التنوع البيولوجي بشكل أفضل، على سبيل المثال من خلال آليات غرفة تبادل المعلومات الوطنية. وسيكون توسيع نطاق </w:t>
      </w:r>
      <w:r w:rsidR="00DB351B" w:rsidRPr="000D5765">
        <w:rPr>
          <w:rFonts w:cs="Simplified Arabic" w:hint="cs"/>
          <w:rtl/>
          <w:lang w:val="en-GB" w:bidi="ar-EG"/>
        </w:rPr>
        <w:t>الوصول و</w:t>
      </w:r>
      <w:r w:rsidRPr="000D5765">
        <w:rPr>
          <w:rFonts w:cs="Simplified Arabic"/>
          <w:rtl/>
          <w:lang w:val="en-GB" w:bidi="ar-EG"/>
        </w:rPr>
        <w:t xml:space="preserve">استخدام ودعم التطورات التكنولوجية في رصد وفهرسة وتبادل معلومات التنوع البيولوجي مهما لسد </w:t>
      </w:r>
      <w:r w:rsidRPr="000D5765">
        <w:rPr>
          <w:rFonts w:cs="Simplified Arabic" w:hint="cs"/>
          <w:rtl/>
          <w:lang w:val="en-GB" w:bidi="ar-EG"/>
        </w:rPr>
        <w:t>ال</w:t>
      </w:r>
      <w:r w:rsidRPr="000D5765">
        <w:rPr>
          <w:rFonts w:cs="Simplified Arabic"/>
          <w:rtl/>
          <w:lang w:val="en-GB" w:bidi="ar-EG"/>
        </w:rPr>
        <w:t xml:space="preserve">فجوات </w:t>
      </w:r>
      <w:r w:rsidRPr="000D5765">
        <w:rPr>
          <w:rFonts w:cs="Simplified Arabic" w:hint="cs"/>
          <w:rtl/>
          <w:lang w:val="en-GB" w:bidi="ar-EG"/>
        </w:rPr>
        <w:t xml:space="preserve">في </w:t>
      </w:r>
      <w:r w:rsidRPr="000D5765">
        <w:rPr>
          <w:rFonts w:cs="Simplified Arabic"/>
          <w:rtl/>
          <w:lang w:val="en-GB" w:bidi="ar-EG"/>
        </w:rPr>
        <w:t>المعلومات.</w:t>
      </w:r>
    </w:p>
    <w:p w14:paraId="28D9FF1C" w14:textId="105E8E56" w:rsidR="00DB351B" w:rsidRPr="000D5765" w:rsidRDefault="00DB351B" w:rsidP="004735F7">
      <w:pPr>
        <w:numPr>
          <w:ilvl w:val="0"/>
          <w:numId w:val="4"/>
        </w:numPr>
        <w:bidi/>
        <w:spacing w:after="80" w:line="216" w:lineRule="auto"/>
        <w:ind w:left="0" w:firstLine="0"/>
        <w:jc w:val="both"/>
        <w:rPr>
          <w:rFonts w:cs="Simplified Arabic"/>
          <w:lang w:val="en-GB" w:bidi="ar-EG"/>
        </w:rPr>
      </w:pPr>
      <w:r w:rsidRPr="000D5765">
        <w:rPr>
          <w:rFonts w:cs="Simplified Arabic"/>
          <w:rtl/>
          <w:lang w:val="en-GB" w:bidi="ar-EG"/>
        </w:rPr>
        <w:t xml:space="preserve">وفيما يتعلق بالتعليم والتوعية، ستكون هناك حاجة إلى </w:t>
      </w:r>
      <w:r w:rsidRPr="000D5765">
        <w:rPr>
          <w:rFonts w:cs="Simplified Arabic" w:hint="cs"/>
          <w:rtl/>
          <w:lang w:val="en-GB" w:bidi="ar-EG"/>
        </w:rPr>
        <w:t>وضع</w:t>
      </w:r>
      <w:r w:rsidRPr="000D5765">
        <w:rPr>
          <w:rFonts w:cs="Simplified Arabic"/>
          <w:rtl/>
          <w:lang w:val="en-GB" w:bidi="ar-EG"/>
        </w:rPr>
        <w:t xml:space="preserve"> وتنفيذ </w:t>
      </w:r>
      <w:r w:rsidRPr="000D5765">
        <w:rPr>
          <w:rFonts w:cs="Simplified Arabic" w:hint="cs"/>
          <w:rtl/>
          <w:lang w:val="en-GB" w:bidi="ar-EG"/>
        </w:rPr>
        <w:t xml:space="preserve">أنشطة </w:t>
      </w:r>
      <w:r w:rsidRPr="000D5765">
        <w:rPr>
          <w:rFonts w:cs="Simplified Arabic"/>
          <w:rtl/>
          <w:lang w:val="en-GB" w:bidi="ar-EG"/>
        </w:rPr>
        <w:t>اتصال وتعليم وتوعية عامة</w:t>
      </w:r>
      <w:r w:rsidRPr="000D5765">
        <w:rPr>
          <w:rFonts w:cs="Simplified Arabic" w:hint="cs"/>
          <w:rtl/>
          <w:lang w:val="en-GB" w:bidi="ar-EG"/>
        </w:rPr>
        <w:t xml:space="preserve"> </w:t>
      </w:r>
      <w:r w:rsidRPr="000D5765">
        <w:rPr>
          <w:rFonts w:cs="Simplified Arabic"/>
          <w:rtl/>
          <w:lang w:val="en-GB" w:bidi="ar-EG"/>
        </w:rPr>
        <w:t xml:space="preserve">متماسكة واستراتيجية ومستدامة. </w:t>
      </w:r>
      <w:r w:rsidRPr="000D5765">
        <w:rPr>
          <w:rFonts w:cs="Simplified Arabic" w:hint="cs"/>
          <w:rtl/>
          <w:lang w:val="en-GB" w:bidi="ar-EG"/>
        </w:rPr>
        <w:t>و</w:t>
      </w:r>
      <w:r w:rsidRPr="000D5765">
        <w:rPr>
          <w:rFonts w:cs="Simplified Arabic"/>
          <w:rtl/>
          <w:lang w:val="en-GB" w:bidi="ar-EG"/>
        </w:rPr>
        <w:t xml:space="preserve">ستكون هناك حاجة إلى أنواع مختلفة من أنشطة أو حملات التثقيف والتوعية العامة للوصول إلى الجماهير المختلفة. وبالمثل، ستكون هناك حاجة إلى الاهتمام بكل من التعلم الرسمي، كما في المدارس والجامعات، وكذلك في السياقات غير الرسمية، مثل </w:t>
      </w:r>
      <w:r w:rsidRPr="000D5765">
        <w:rPr>
          <w:rFonts w:cs="Simplified Arabic" w:hint="cs"/>
          <w:rtl/>
          <w:lang w:val="en-GB" w:bidi="ar-EG"/>
        </w:rPr>
        <w:t>إرشادات</w:t>
      </w:r>
      <w:r w:rsidRPr="000D5765">
        <w:rPr>
          <w:rFonts w:cs="Simplified Arabic"/>
          <w:rtl/>
          <w:lang w:val="en-GB" w:bidi="ar-EG"/>
        </w:rPr>
        <w:t xml:space="preserve"> كبار السن، وكذلك في المتاحف </w:t>
      </w:r>
      <w:r w:rsidRPr="000D5765">
        <w:rPr>
          <w:rFonts w:cs="Simplified Arabic" w:hint="cs"/>
          <w:rtl/>
          <w:lang w:val="en-GB" w:bidi="ar-EG"/>
        </w:rPr>
        <w:t>والحدائق</w:t>
      </w:r>
      <w:r w:rsidRPr="000D5765">
        <w:rPr>
          <w:rFonts w:cs="Simplified Arabic"/>
          <w:rtl/>
          <w:lang w:val="en-GB" w:bidi="ar-EG"/>
        </w:rPr>
        <w:t>، ومن خلال الأفلام والتلفزيون والأدب.</w:t>
      </w:r>
    </w:p>
    <w:p w14:paraId="0C295680" w14:textId="77777777" w:rsidR="004B77D2" w:rsidRPr="000D5765" w:rsidRDefault="004B77D2" w:rsidP="004735F7">
      <w:pPr>
        <w:keepNext/>
        <w:keepLines/>
        <w:bidi/>
        <w:spacing w:after="80" w:line="216" w:lineRule="auto"/>
        <w:jc w:val="both"/>
        <w:rPr>
          <w:rFonts w:cs="Simplified Arabic"/>
          <w:b/>
          <w:bCs/>
          <w:lang w:val="en-GB" w:bidi="ar-EG"/>
        </w:rPr>
      </w:pPr>
      <w:r w:rsidRPr="000D5765">
        <w:rPr>
          <w:rFonts w:cs="Simplified Arabic" w:hint="cs"/>
          <w:b/>
          <w:bCs/>
          <w:rtl/>
          <w:lang w:val="en-GB" w:bidi="ar-EG"/>
        </w:rPr>
        <w:t>ال</w:t>
      </w:r>
      <w:r w:rsidRPr="000D5765">
        <w:rPr>
          <w:rFonts w:cs="Simplified Arabic"/>
          <w:b/>
          <w:bCs/>
          <w:rtl/>
          <w:lang w:val="en-GB" w:bidi="ar-EG"/>
        </w:rPr>
        <w:t>مشاركة</w:t>
      </w:r>
      <w:r w:rsidRPr="004735F7">
        <w:rPr>
          <w:rStyle w:val="FootnoteReference"/>
          <w:rFonts w:cs="Simplified Arabic"/>
          <w:rtl/>
          <w:lang w:val="en-GB" w:bidi="ar-EG"/>
        </w:rPr>
        <w:footnoteReference w:id="214"/>
      </w:r>
    </w:p>
    <w:p w14:paraId="28E82F43" w14:textId="77777777" w:rsidR="004B77D2" w:rsidRPr="000D5765" w:rsidRDefault="004B77D2" w:rsidP="004735F7">
      <w:pPr>
        <w:bidi/>
        <w:spacing w:after="80" w:line="216" w:lineRule="auto"/>
        <w:jc w:val="both"/>
        <w:rPr>
          <w:rFonts w:cs="Simplified Arabic"/>
          <w:i/>
          <w:iCs/>
          <w:lang w:val="en-GB" w:bidi="ar-EG"/>
        </w:rPr>
      </w:pPr>
      <w:r w:rsidRPr="004735F7">
        <w:rPr>
          <w:rFonts w:cs="Simplified Arabic"/>
          <w:b/>
          <w:bCs/>
          <w:rtl/>
          <w:lang w:val="en-GB" w:bidi="ar-EG"/>
        </w:rPr>
        <w:t>الهدف 20</w:t>
      </w:r>
      <w:r w:rsidRPr="000D5765">
        <w:rPr>
          <w:rFonts w:cs="Simplified Arabic" w:hint="cs"/>
          <w:b/>
          <w:bCs/>
          <w:i/>
          <w:iCs/>
          <w:rtl/>
          <w:lang w:val="en-GB" w:bidi="ar-EG"/>
        </w:rPr>
        <w:t>-</w:t>
      </w:r>
      <w:r w:rsidRPr="000D5765">
        <w:rPr>
          <w:rFonts w:cs="Simplified Arabic"/>
          <w:i/>
          <w:iCs/>
          <w:rtl/>
          <w:lang w:val="en-GB" w:bidi="ar-EG"/>
        </w:rPr>
        <w:t xml:space="preserve"> بحلول عام 2030، ضمان المشاركة المنصفة في صنع القرار المتعلق بالتنوع البيولوجي وضمان الحقوق على الموارد ذات الصلة للشعوب الأصلية والمجتمعات المحلية، والنساء والفتيات وكذلك الشباب، وفقا للظروف الوطنية.</w:t>
      </w:r>
    </w:p>
    <w:p w14:paraId="6E69F11B" w14:textId="6D5259E5"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rtl/>
          <w:lang w:val="en-GB" w:bidi="ar-EG"/>
        </w:rPr>
        <w:t>سيتطلب الوصول إلى رؤية عام 2050 للتنوع البيولوجي نهج</w:t>
      </w:r>
      <w:r w:rsidRPr="000D5765">
        <w:rPr>
          <w:rFonts w:cs="Simplified Arabic" w:hint="cs"/>
          <w:rtl/>
          <w:lang w:val="en-GB" w:bidi="ar-EG"/>
        </w:rPr>
        <w:t xml:space="preserve">ا </w:t>
      </w:r>
      <w:r w:rsidRPr="000D5765">
        <w:rPr>
          <w:rFonts w:cs="Simplified Arabic"/>
          <w:rtl/>
          <w:lang w:val="en-GB" w:bidi="ar-EG"/>
        </w:rPr>
        <w:t>للمجتمع</w:t>
      </w:r>
      <w:r w:rsidRPr="000D5765">
        <w:rPr>
          <w:rFonts w:cs="Simplified Arabic" w:hint="cs"/>
          <w:rtl/>
          <w:lang w:val="en-GB" w:bidi="ar-EG"/>
        </w:rPr>
        <w:t xml:space="preserve"> بأكمله</w:t>
      </w:r>
      <w:r w:rsidRPr="000D5765">
        <w:rPr>
          <w:rFonts w:cs="Simplified Arabic"/>
          <w:rtl/>
          <w:lang w:val="en-GB" w:bidi="ar-EG"/>
        </w:rPr>
        <w:t xml:space="preserve">. </w:t>
      </w:r>
      <w:r w:rsidRPr="000D5765">
        <w:rPr>
          <w:rFonts w:cs="Simplified Arabic" w:hint="cs"/>
          <w:rtl/>
          <w:lang w:val="en-GB" w:bidi="ar-EG"/>
        </w:rPr>
        <w:t>وفي ضوء</w:t>
      </w:r>
      <w:r w:rsidRPr="000D5765">
        <w:rPr>
          <w:rFonts w:cs="Simplified Arabic"/>
          <w:rtl/>
          <w:lang w:val="en-GB" w:bidi="ar-EG"/>
        </w:rPr>
        <w:t xml:space="preserve"> ذلك، من المهم أن تؤخذ آراء ووجهات نظر وخبرات جميع المجموعات في الاعتبار في عمليات صنع القرار المتعلقة بالتنوع البيولوجي. وسيتطلب ذلك مشاركة عادلة في صنع القرار، مع إيلاء اهتمام خاص لضمان مراعاة آراء وحقوق الشعوب الأصلية والمجتمعات المحلية والنساء والفتيات والشباب على نحو فعال. </w:t>
      </w:r>
      <w:r w:rsidR="00DB351B" w:rsidRPr="000D5765">
        <w:rPr>
          <w:rFonts w:cs="Simplified Arabic" w:hint="cs"/>
          <w:rtl/>
          <w:lang w:val="en-GB" w:bidi="ar-EG"/>
        </w:rPr>
        <w:t xml:space="preserve">وعلاوة على ذلك، قد تنطبق حقوق وأطر مختلفة على هذه المجموعات وينبغي وضعها في الاعتبار. </w:t>
      </w:r>
      <w:r w:rsidRPr="000D5765">
        <w:rPr>
          <w:rFonts w:cs="Simplified Arabic"/>
          <w:rtl/>
          <w:lang w:val="en-GB" w:bidi="ar-EG"/>
        </w:rPr>
        <w:t xml:space="preserve">ويمكن اعتبار الحقوق المتساوية في الموارد ذات الصلة، ولا سيما الأرض، مكونا مهما لبيئة تمكينية، كوسيلة لتمكين </w:t>
      </w:r>
      <w:r w:rsidRPr="000D5765">
        <w:rPr>
          <w:rFonts w:cs="Simplified Arabic"/>
          <w:rtl/>
          <w:lang w:val="en-GB" w:bidi="ar-EG"/>
        </w:rPr>
        <w:lastRenderedPageBreak/>
        <w:t xml:space="preserve">حفظ </w:t>
      </w:r>
      <w:r w:rsidRPr="000D5765">
        <w:rPr>
          <w:rFonts w:cs="Simplified Arabic" w:hint="cs"/>
          <w:rtl/>
          <w:lang w:val="en-GB" w:bidi="ar-EG"/>
        </w:rPr>
        <w:t>ا</w:t>
      </w:r>
      <w:r w:rsidRPr="000D5765">
        <w:rPr>
          <w:rFonts w:cs="Simplified Arabic"/>
          <w:rtl/>
          <w:lang w:val="en-GB" w:bidi="ar-EG"/>
        </w:rPr>
        <w:t>لتنوع البيولوجي واستخدام</w:t>
      </w:r>
      <w:r w:rsidRPr="000D5765">
        <w:rPr>
          <w:rFonts w:cs="Simplified Arabic" w:hint="cs"/>
          <w:rtl/>
          <w:lang w:val="en-GB" w:bidi="ar-EG"/>
        </w:rPr>
        <w:t>ه</w:t>
      </w:r>
      <w:r w:rsidRPr="000D5765">
        <w:rPr>
          <w:rFonts w:cs="Simplified Arabic"/>
          <w:rtl/>
          <w:lang w:val="en-GB" w:bidi="ar-EG"/>
        </w:rPr>
        <w:t xml:space="preserve"> المستدام من قبل جميع الجهات الفاعلة والمساهمة في </w:t>
      </w:r>
      <w:r w:rsidRPr="000D5765">
        <w:rPr>
          <w:rFonts w:cs="Simplified Arabic" w:hint="cs"/>
          <w:rtl/>
          <w:lang w:val="en-GB" w:bidi="ar-EG"/>
        </w:rPr>
        <w:t xml:space="preserve">تحقيق </w:t>
      </w:r>
      <w:r w:rsidRPr="000D5765">
        <w:rPr>
          <w:rFonts w:cs="Simplified Arabic"/>
          <w:rtl/>
          <w:lang w:val="en-GB" w:bidi="ar-EG"/>
        </w:rPr>
        <w:t>الأهداف الاجتماعية بما في ذلك التخفيف من حدة الفقر والصحة ورفاه الإنسان.</w:t>
      </w:r>
    </w:p>
    <w:p w14:paraId="71539BDB" w14:textId="3DB9990C"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أظهر تحليل الاستراتيجيات وخطط العمل الوطنية للتنوع البيولوجي أن فرص العمل الفعال في دعم التنوع البيولوجي قد ضاعت بسبب عدم إشراك الشعوب الأصلية والمجتمعات المحلية والنساء والشباب ومجموعة واسعة من أصحاب المصلحة بشكل كاف. وعلى سبيل المثال، أبلغ 40 طرفا فقط أن </w:t>
      </w:r>
      <w:r w:rsidRPr="000D5765">
        <w:rPr>
          <w:rFonts w:cs="Simplified Arabic" w:hint="cs"/>
          <w:rtl/>
          <w:lang w:val="en-GB" w:bidi="ar-EG"/>
        </w:rPr>
        <w:t>الشعوب</w:t>
      </w:r>
      <w:r w:rsidRPr="000D5765">
        <w:rPr>
          <w:rFonts w:cs="Simplified Arabic"/>
          <w:rtl/>
          <w:lang w:val="en-GB" w:bidi="ar-EG"/>
        </w:rPr>
        <w:t xml:space="preserve"> الأصلي</w:t>
      </w:r>
      <w:r w:rsidRPr="000D5765">
        <w:rPr>
          <w:rFonts w:cs="Simplified Arabic" w:hint="cs"/>
          <w:rtl/>
          <w:lang w:val="en-GB" w:bidi="ar-EG"/>
        </w:rPr>
        <w:t>ة</w:t>
      </w:r>
      <w:r w:rsidRPr="000D5765">
        <w:rPr>
          <w:rFonts w:cs="Simplified Arabic"/>
          <w:rtl/>
          <w:lang w:val="en-GB" w:bidi="ar-EG"/>
        </w:rPr>
        <w:t xml:space="preserve"> والمجتمعات المحلية قد شارك</w:t>
      </w:r>
      <w:r w:rsidRPr="000D5765">
        <w:rPr>
          <w:rFonts w:cs="Simplified Arabic" w:hint="cs"/>
          <w:rtl/>
          <w:lang w:val="en-GB" w:bidi="ar-EG"/>
        </w:rPr>
        <w:t>ت</w:t>
      </w:r>
      <w:r w:rsidRPr="000D5765">
        <w:rPr>
          <w:rFonts w:cs="Simplified Arabic"/>
          <w:rtl/>
          <w:lang w:val="en-GB" w:bidi="ar-EG"/>
        </w:rPr>
        <w:t xml:space="preserve"> في عمليات </w:t>
      </w:r>
      <w:r w:rsidRPr="000D5765">
        <w:rPr>
          <w:rFonts w:cs="Simplified Arabic" w:hint="cs"/>
          <w:rtl/>
          <w:lang w:val="en-GB" w:bidi="ar-EG"/>
        </w:rPr>
        <w:t>استعراض</w:t>
      </w:r>
      <w:r w:rsidRPr="000D5765">
        <w:rPr>
          <w:rFonts w:cs="Simplified Arabic"/>
          <w:rtl/>
          <w:lang w:val="en-GB" w:bidi="ar-EG"/>
        </w:rPr>
        <w:t xml:space="preserve"> استراتيجياته</w:t>
      </w:r>
      <w:r w:rsidRPr="000D5765">
        <w:rPr>
          <w:rFonts w:cs="Simplified Arabic" w:hint="cs"/>
          <w:rtl/>
          <w:lang w:val="en-GB" w:bidi="ar-EG"/>
        </w:rPr>
        <w:t>ا</w:t>
      </w:r>
      <w:r w:rsidRPr="000D5765">
        <w:rPr>
          <w:rFonts w:cs="Simplified Arabic"/>
          <w:rtl/>
          <w:lang w:val="en-GB" w:bidi="ar-EG"/>
        </w:rPr>
        <w:t xml:space="preserve"> وخطط عمله</w:t>
      </w:r>
      <w:r w:rsidRPr="000D5765">
        <w:rPr>
          <w:rFonts w:cs="Simplified Arabic" w:hint="cs"/>
          <w:rtl/>
          <w:lang w:val="en-GB" w:bidi="ar-EG"/>
        </w:rPr>
        <w:t>ا</w:t>
      </w:r>
      <w:r w:rsidRPr="000D5765">
        <w:rPr>
          <w:rFonts w:cs="Simplified Arabic"/>
          <w:rtl/>
          <w:lang w:val="en-GB" w:bidi="ar-EG"/>
        </w:rPr>
        <w:t xml:space="preserve"> الوطنية للتنوع البيولوجي. وبالمثل، فإن أقل من نصف الاستراتيجيات وخطط العمل الحديثة </w:t>
      </w:r>
      <w:r w:rsidRPr="000D5765">
        <w:rPr>
          <w:rFonts w:cs="Simplified Arabic" w:hint="cs"/>
          <w:rtl/>
          <w:lang w:val="en-GB" w:bidi="ar-EG"/>
        </w:rPr>
        <w:t>ل</w:t>
      </w:r>
      <w:r w:rsidRPr="000D5765">
        <w:rPr>
          <w:rFonts w:cs="Simplified Arabic"/>
          <w:rtl/>
          <w:lang w:val="en-GB" w:bidi="ar-EG"/>
        </w:rPr>
        <w:t xml:space="preserve">لتنوع البيولوجي قد تضمنت بعض الإشارات إلى </w:t>
      </w:r>
      <w:r w:rsidRPr="000D5765">
        <w:rPr>
          <w:rFonts w:cs="Simplified Arabic" w:hint="cs"/>
          <w:rtl/>
          <w:lang w:val="en-GB" w:bidi="ar-EG"/>
        </w:rPr>
        <w:t>المنظور الجنساني</w:t>
      </w:r>
      <w:r w:rsidRPr="000D5765">
        <w:rPr>
          <w:rFonts w:cs="Simplified Arabic"/>
          <w:rtl/>
          <w:lang w:val="en-GB" w:bidi="ar-EG"/>
        </w:rPr>
        <w:t xml:space="preserve"> أو </w:t>
      </w:r>
      <w:r w:rsidRPr="000D5765">
        <w:rPr>
          <w:rFonts w:cs="Simplified Arabic" w:hint="cs"/>
          <w:rtl/>
          <w:lang w:val="en-GB" w:bidi="ar-EG"/>
        </w:rPr>
        <w:t>ال</w:t>
      </w:r>
      <w:r w:rsidRPr="000D5765">
        <w:rPr>
          <w:rFonts w:cs="Simplified Arabic"/>
          <w:rtl/>
          <w:lang w:val="en-GB" w:bidi="ar-EG"/>
        </w:rPr>
        <w:t xml:space="preserve">مسائل </w:t>
      </w:r>
      <w:r w:rsidRPr="000D5765">
        <w:rPr>
          <w:rFonts w:cs="Simplified Arabic" w:hint="cs"/>
          <w:rtl/>
          <w:lang w:val="en-GB" w:bidi="ar-EG"/>
        </w:rPr>
        <w:t>المتعلقة ب</w:t>
      </w:r>
      <w:r w:rsidRPr="000D5765">
        <w:rPr>
          <w:rFonts w:cs="Simplified Arabic"/>
          <w:rtl/>
          <w:lang w:val="en-GB" w:bidi="ar-EG"/>
        </w:rPr>
        <w:t xml:space="preserve">المرأة، </w:t>
      </w:r>
      <w:r w:rsidRPr="000D5765">
        <w:rPr>
          <w:rFonts w:cs="Simplified Arabic" w:hint="cs"/>
          <w:rtl/>
          <w:lang w:val="en-GB" w:bidi="ar-EG"/>
        </w:rPr>
        <w:t>بشكل</w:t>
      </w:r>
      <w:r w:rsidRPr="000D5765">
        <w:rPr>
          <w:rFonts w:cs="Simplified Arabic"/>
          <w:rtl/>
          <w:lang w:val="en-GB" w:bidi="ar-EG"/>
        </w:rPr>
        <w:t xml:space="preserve"> محدود في كثير من الأحيان.</w:t>
      </w:r>
      <w:r w:rsidR="00051010" w:rsidRPr="000D5765">
        <w:rPr>
          <w:rFonts w:cs="Simplified Arabic" w:hint="cs"/>
          <w:rtl/>
          <w:lang w:val="en-GB" w:bidi="ar-EG"/>
        </w:rPr>
        <w:t xml:space="preserve"> وبخلاف</w:t>
      </w:r>
      <w:r w:rsidR="00051010" w:rsidRPr="000D5765">
        <w:rPr>
          <w:rFonts w:cs="Simplified Arabic"/>
          <w:rtl/>
          <w:lang w:val="en-GB" w:bidi="ar-EG"/>
        </w:rPr>
        <w:t xml:space="preserve"> الاستراتيجيات وخطط العمل الوطنية للتنوع البيولوجي، سيكون لدى معظم الأطراف والسلطات دون الوطنية مجموعة من عمليات صنع القرار ذات الصلة بالتنوع البيولوجي. وبالنظر إلى اتساع نطاق هذه، لا تتوفر معلومات شاملة على الصعيد العالمي عن مدى مشاركة الشعوب الأصلية والمجتمعات المحلية والنساء والفتيات والشباب بفعالية في هذه العمليات.</w:t>
      </w:r>
    </w:p>
    <w:p w14:paraId="2F8F14EC" w14:textId="79D8C863"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سيتطلب بلوغ هذا الهدف اعترافا أكبر ب</w:t>
      </w:r>
      <w:r w:rsidR="002B51D9" w:rsidRPr="000D5765">
        <w:rPr>
          <w:rFonts w:cs="Simplified Arabic" w:hint="cs"/>
          <w:rtl/>
          <w:lang w:val="en-GB" w:bidi="ar-EG"/>
        </w:rPr>
        <w:t>حقوق وأدوار</w:t>
      </w:r>
      <w:r w:rsidRPr="000D5765">
        <w:rPr>
          <w:rFonts w:cs="Simplified Arabic"/>
          <w:rtl/>
          <w:lang w:val="en-GB" w:bidi="ar-EG"/>
        </w:rPr>
        <w:t xml:space="preserve"> الشعوب الأصلية والمجتمعات المحلية، والنساء والشباب كقادة و</w:t>
      </w:r>
      <w:r w:rsidRPr="000D5765">
        <w:rPr>
          <w:rFonts w:cs="Simplified Arabic" w:hint="cs"/>
          <w:rtl/>
          <w:lang w:val="en-GB" w:bidi="ar-EG"/>
        </w:rPr>
        <w:t xml:space="preserve">جهات </w:t>
      </w:r>
      <w:r w:rsidRPr="000D5765">
        <w:rPr>
          <w:rFonts w:cs="Simplified Arabic"/>
          <w:rtl/>
          <w:lang w:val="en-GB" w:bidi="ar-EG"/>
        </w:rPr>
        <w:t>فاعل</w:t>
      </w:r>
      <w:r w:rsidRPr="000D5765">
        <w:rPr>
          <w:rFonts w:cs="Simplified Arabic" w:hint="cs"/>
          <w:rtl/>
          <w:lang w:val="en-GB" w:bidi="ar-EG"/>
        </w:rPr>
        <w:t>ة</w:t>
      </w:r>
      <w:r w:rsidRPr="000D5765">
        <w:rPr>
          <w:rFonts w:cs="Simplified Arabic"/>
          <w:rtl/>
          <w:lang w:val="en-GB" w:bidi="ar-EG"/>
        </w:rPr>
        <w:t xml:space="preserve"> رئيسي</w:t>
      </w:r>
      <w:r w:rsidRPr="000D5765">
        <w:rPr>
          <w:rFonts w:cs="Simplified Arabic" w:hint="cs"/>
          <w:rtl/>
          <w:lang w:val="en-GB" w:bidi="ar-EG"/>
        </w:rPr>
        <w:t>ة</w:t>
      </w:r>
      <w:r w:rsidRPr="000D5765">
        <w:rPr>
          <w:rFonts w:cs="Simplified Arabic"/>
          <w:rtl/>
          <w:lang w:val="en-GB" w:bidi="ar-EG"/>
        </w:rPr>
        <w:t xml:space="preserve"> في العمل من أجل حفظ التنوع البيولوجي واستخدامه المستدام، وأن يتم تمكين هذه المجموعات وتشجيعها على أداء هذا الدور. وبالمثل، فإن ضمان احترام حقوقه</w:t>
      </w:r>
      <w:r w:rsidRPr="000D5765">
        <w:rPr>
          <w:rFonts w:cs="Simplified Arabic" w:hint="cs"/>
          <w:rtl/>
          <w:lang w:val="en-GB" w:bidi="ar-EG"/>
        </w:rPr>
        <w:t>ا</w:t>
      </w:r>
      <w:r w:rsidRPr="000D5765">
        <w:rPr>
          <w:rFonts w:cs="Simplified Arabic"/>
          <w:rtl/>
          <w:lang w:val="en-GB" w:bidi="ar-EG"/>
        </w:rPr>
        <w:t>، ولا سيما فيما يتعلق بامتلاك واستخدام والوصول والتحكم ونقل ووراثة واتخاذ قرارات بشأن الأراضي والموارد ذات الصلة، من شأنه أن يسهم في التنفيذ الفعال للإطار العالمي للتنوع البيولوجي لما بعد عام 2020. بالإضافة إلى الأهداف المجتمعية الأوسع نطاقا، بما في ذلك المسائل التي تم تناولها في خطة التنمية المستدامة لعام 2030.</w:t>
      </w:r>
      <w:r w:rsidR="002B51D9" w:rsidRPr="000D5765">
        <w:rPr>
          <w:rStyle w:val="FootnoteReference"/>
          <w:rFonts w:cs="Simplified Arabic"/>
          <w:sz w:val="22"/>
          <w:rtl/>
        </w:rPr>
        <w:footnoteReference w:id="215"/>
      </w:r>
      <w:r w:rsidRPr="000D5765">
        <w:rPr>
          <w:rFonts w:cs="Simplified Arabic"/>
          <w:rtl/>
          <w:lang w:val="en-GB" w:bidi="ar-EG"/>
        </w:rPr>
        <w:t xml:space="preserve"> ومن شأن التقدم المحرز نحو هذا الهدف أن يسهم في تحقيق </w:t>
      </w:r>
      <w:r w:rsidR="002B51D9" w:rsidRPr="000D5765">
        <w:rPr>
          <w:rFonts w:cs="Simplified Arabic" w:hint="cs"/>
          <w:rtl/>
          <w:lang w:val="en-GB" w:bidi="ar-EG"/>
        </w:rPr>
        <w:t>جميع الغايات و</w:t>
      </w:r>
      <w:r w:rsidRPr="000D5765">
        <w:rPr>
          <w:rFonts w:cs="Simplified Arabic"/>
          <w:rtl/>
          <w:lang w:val="en-GB" w:bidi="ar-EG"/>
        </w:rPr>
        <w:t>الأهداف المقترحة الأخرى في الإطار العالمي للتنوع البيولوجي لما بعد عام 2020.</w:t>
      </w:r>
    </w:p>
    <w:p w14:paraId="0C8C7E8C" w14:textId="41F39DD9" w:rsidR="002B51D9" w:rsidRPr="000D5765" w:rsidRDefault="002B51D9"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 xml:space="preserve">وسيوفر </w:t>
      </w:r>
      <w:r w:rsidRPr="000D5765">
        <w:rPr>
          <w:rFonts w:cs="Simplified Arabic"/>
          <w:rtl/>
          <w:lang w:val="en-GB" w:bidi="ar-EG"/>
        </w:rPr>
        <w:t xml:space="preserve">التقييم المنهجي </w:t>
      </w:r>
      <w:r w:rsidRPr="000D5765">
        <w:rPr>
          <w:rFonts w:cs="Simplified Arabic" w:hint="cs"/>
          <w:rtl/>
          <w:lang w:val="en-GB" w:bidi="ar-EG"/>
        </w:rPr>
        <w:t>الذي يجريه ا</w:t>
      </w:r>
      <w:r w:rsidRPr="000D5765">
        <w:rPr>
          <w:rFonts w:cs="Simplified Arabic"/>
          <w:rtl/>
          <w:lang w:val="en-GB" w:bidi="ar-EG"/>
        </w:rPr>
        <w:t>لمنبر الحكومي الدولي للعلوم والسياسات المعني بالتنوع البيولوجي وخدمات النظم الإيكولوجية</w:t>
      </w:r>
      <w:r w:rsidRPr="000D5765">
        <w:rPr>
          <w:rFonts w:cs="Simplified Arabic" w:hint="cs"/>
          <w:rtl/>
          <w:lang w:val="en-GB" w:bidi="ar-EG"/>
        </w:rPr>
        <w:t xml:space="preserve"> ل</w:t>
      </w:r>
      <w:r w:rsidRPr="000D5765">
        <w:rPr>
          <w:rFonts w:cs="Simplified Arabic"/>
          <w:rtl/>
          <w:lang w:val="en-GB" w:bidi="ar-EG"/>
        </w:rPr>
        <w:t>لتصورات المتنوعة للقيم المتعددة للطبيعة ومنافعها، بما في ذلك وظائف وخدمات التنوع البيولوجي والنظم الإيكولوجية، المزيد من المعلومات ذات الصلة بهذا الهدف.</w:t>
      </w:r>
    </w:p>
    <w:p w14:paraId="1F227F06" w14:textId="3B04E532" w:rsidR="004B77D2" w:rsidRPr="000D5765" w:rsidRDefault="002B51D9" w:rsidP="004735F7">
      <w:pPr>
        <w:keepNext/>
        <w:keepLines/>
        <w:bidi/>
        <w:spacing w:after="80" w:line="216" w:lineRule="auto"/>
        <w:jc w:val="center"/>
        <w:rPr>
          <w:rFonts w:cs="Simplified Arabic"/>
          <w:b/>
          <w:bCs/>
          <w:szCs w:val="28"/>
          <w:lang w:val="en-GB" w:bidi="ar-EG"/>
        </w:rPr>
      </w:pPr>
      <w:r w:rsidRPr="000D5765">
        <w:rPr>
          <w:rFonts w:cs="Simplified Arabic" w:hint="cs"/>
          <w:b/>
          <w:bCs/>
          <w:szCs w:val="28"/>
          <w:rtl/>
          <w:lang w:val="en-GB" w:bidi="ar-EG"/>
        </w:rPr>
        <w:t>خامسا</w:t>
      </w:r>
      <w:r w:rsidR="004B77D2" w:rsidRPr="000D5765">
        <w:rPr>
          <w:rFonts w:cs="Simplified Arabic" w:hint="cs"/>
          <w:b/>
          <w:bCs/>
          <w:szCs w:val="28"/>
          <w:rtl/>
          <w:lang w:val="en-GB" w:bidi="ar-EG"/>
        </w:rPr>
        <w:t>-</w:t>
      </w:r>
      <w:r w:rsidR="004B77D2" w:rsidRPr="000D5765">
        <w:rPr>
          <w:rFonts w:cs="Simplified Arabic"/>
          <w:b/>
          <w:bCs/>
          <w:szCs w:val="28"/>
          <w:rtl/>
          <w:lang w:val="en-GB" w:bidi="ar-EG"/>
        </w:rPr>
        <w:tab/>
        <w:t xml:space="preserve">نطاق الغايات </w:t>
      </w:r>
      <w:r w:rsidR="004B77D2" w:rsidRPr="000D5765">
        <w:rPr>
          <w:rFonts w:cs="Simplified Arabic" w:hint="cs"/>
          <w:b/>
          <w:bCs/>
          <w:szCs w:val="28"/>
          <w:rtl/>
          <w:lang w:val="en-GB" w:bidi="ar-EG"/>
        </w:rPr>
        <w:t>و</w:t>
      </w:r>
      <w:r w:rsidR="004B77D2" w:rsidRPr="000D5765">
        <w:rPr>
          <w:rFonts w:cs="Simplified Arabic"/>
          <w:b/>
          <w:bCs/>
          <w:szCs w:val="28"/>
          <w:rtl/>
          <w:lang w:val="en-GB" w:bidi="ar-EG"/>
        </w:rPr>
        <w:t>الأهداف المقترحة</w:t>
      </w:r>
    </w:p>
    <w:p w14:paraId="096FC221" w14:textId="5DF0E668"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rtl/>
          <w:lang w:val="en-GB" w:bidi="ar-EG"/>
        </w:rPr>
        <w:t xml:space="preserve">يستعرض هذا القسم نطاق الغايات والأهداف المقترحة فيما يتعلق بمواد الاتفاقية، </w:t>
      </w:r>
      <w:r w:rsidRPr="000D5765">
        <w:rPr>
          <w:rFonts w:cs="Simplified Arabic" w:hint="cs"/>
          <w:rtl/>
          <w:lang w:val="en-GB" w:bidi="ar-EG"/>
        </w:rPr>
        <w:t xml:space="preserve">ومحركات </w:t>
      </w:r>
      <w:r w:rsidRPr="000D5765">
        <w:rPr>
          <w:rFonts w:cs="Simplified Arabic"/>
          <w:rtl/>
          <w:lang w:val="en-GB" w:bidi="ar-EG"/>
        </w:rPr>
        <w:t>فقدان التنوع البيولوجي، و</w:t>
      </w:r>
      <w:r w:rsidRPr="000D5765">
        <w:rPr>
          <w:rFonts w:cs="Simplified Arabic" w:hint="cs"/>
          <w:rtl/>
          <w:lang w:val="en-GB" w:bidi="ar-EG"/>
        </w:rPr>
        <w:t>نقاط ال</w:t>
      </w:r>
      <w:r w:rsidRPr="000D5765">
        <w:rPr>
          <w:rFonts w:cs="Simplified Arabic"/>
          <w:rtl/>
          <w:lang w:val="en-GB" w:bidi="ar-EG"/>
        </w:rPr>
        <w:t>رافع/التأثير للتغير التحولي الذي حدده المنبر</w:t>
      </w:r>
      <w:r w:rsidRPr="000D5765">
        <w:rPr>
          <w:rFonts w:cs="Simplified Arabic" w:hint="cs"/>
          <w:rtl/>
          <w:lang w:val="en-GB" w:bidi="ar-EG"/>
        </w:rPr>
        <w:t xml:space="preserve"> </w:t>
      </w:r>
      <w:r w:rsidRPr="000D5765">
        <w:rPr>
          <w:rFonts w:cs="Simplified Arabic"/>
          <w:rtl/>
          <w:lang w:val="en-GB" w:bidi="ar-EG"/>
        </w:rPr>
        <w:t>الحكومي الدولي للعلوم والسياسات المعني بالتنوع البيولوجي وخدمات النظم الإيكولوجية، ومجالات الانتقال المقترحة في الطبعة الخامسة من نشرة</w:t>
      </w:r>
      <w:r w:rsidRPr="000D5765">
        <w:rPr>
          <w:rFonts w:cs="Simplified Arabic" w:hint="cs"/>
          <w:rtl/>
          <w:lang w:val="en-GB" w:bidi="ar-EG"/>
        </w:rPr>
        <w:t xml:space="preserve"> </w:t>
      </w:r>
      <w:r w:rsidRPr="000D5765">
        <w:rPr>
          <w:rFonts w:cs="Simplified Arabic" w:hint="cs"/>
          <w:i/>
          <w:iCs/>
          <w:rtl/>
          <w:lang w:val="en-GB" w:bidi="ar-EG"/>
        </w:rPr>
        <w:t>التوقعات العالمية للتنوع البيولوجي</w:t>
      </w:r>
      <w:r w:rsidRPr="000D5765">
        <w:rPr>
          <w:rFonts w:cs="Simplified Arabic" w:hint="cs"/>
          <w:rtl/>
          <w:lang w:val="en-GB" w:bidi="ar-EG"/>
        </w:rPr>
        <w:t xml:space="preserve"> و</w:t>
      </w:r>
      <w:r w:rsidRPr="000D5765">
        <w:rPr>
          <w:rFonts w:cs="Simplified Arabic"/>
          <w:rtl/>
          <w:lang w:val="en-GB" w:bidi="ar-EG"/>
        </w:rPr>
        <w:t xml:space="preserve">الطبعة </w:t>
      </w:r>
      <w:r w:rsidRPr="000D5765">
        <w:rPr>
          <w:rFonts w:cs="Simplified Arabic" w:hint="cs"/>
          <w:rtl/>
          <w:lang w:val="en-GB" w:bidi="ar-EG"/>
        </w:rPr>
        <w:t>الثانية</w:t>
      </w:r>
      <w:r w:rsidRPr="000D5765">
        <w:rPr>
          <w:rFonts w:cs="Simplified Arabic"/>
          <w:rtl/>
          <w:lang w:val="en-GB" w:bidi="ar-EG"/>
        </w:rPr>
        <w:t xml:space="preserve"> من نشرة</w:t>
      </w:r>
      <w:r w:rsidRPr="000D5765">
        <w:rPr>
          <w:rFonts w:cs="Simplified Arabic" w:hint="cs"/>
          <w:rtl/>
          <w:lang w:val="en-GB" w:bidi="ar-EG"/>
        </w:rPr>
        <w:t xml:space="preserve"> </w:t>
      </w:r>
      <w:r w:rsidRPr="000D5765">
        <w:rPr>
          <w:rFonts w:cs="Simplified Arabic" w:hint="cs"/>
          <w:i/>
          <w:iCs/>
          <w:rtl/>
          <w:lang w:val="en-GB" w:bidi="ar-EG"/>
        </w:rPr>
        <w:t>التوقعات المحلية للتنوع البيولوجي</w:t>
      </w:r>
      <w:r w:rsidRPr="000D5765">
        <w:rPr>
          <w:rFonts w:cs="Simplified Arabic"/>
          <w:rtl/>
          <w:lang w:val="en-GB" w:bidi="ar-EG"/>
        </w:rPr>
        <w:t xml:space="preserve">. </w:t>
      </w:r>
    </w:p>
    <w:p w14:paraId="1F772144" w14:textId="4FB5505C"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تتناول الغايات والأهداف المقترحة للإطار جميع الأهداف الثلاثة للاتفاقية ومعظم أحكامها الموضوعية. </w:t>
      </w:r>
      <w:r w:rsidRPr="000D5765">
        <w:rPr>
          <w:rFonts w:cs="Simplified Arabic" w:hint="cs"/>
          <w:rtl/>
          <w:lang w:val="en-GB" w:bidi="ar-EG"/>
        </w:rPr>
        <w:t xml:space="preserve">غير أن </w:t>
      </w:r>
      <w:r w:rsidRPr="000D5765">
        <w:rPr>
          <w:rFonts w:cs="Simplified Arabic"/>
          <w:rtl/>
          <w:lang w:val="en-GB" w:bidi="ar-EG"/>
        </w:rPr>
        <w:t xml:space="preserve">هناك بعض الأحكام غير </w:t>
      </w:r>
      <w:r w:rsidRPr="000D5765">
        <w:rPr>
          <w:rFonts w:cs="Simplified Arabic" w:hint="cs"/>
          <w:rtl/>
          <w:lang w:val="en-GB" w:bidi="ar-EG"/>
        </w:rPr>
        <w:t>ال</w:t>
      </w:r>
      <w:r w:rsidRPr="000D5765">
        <w:rPr>
          <w:rFonts w:cs="Simplified Arabic"/>
          <w:rtl/>
          <w:lang w:val="en-GB" w:bidi="ar-EG"/>
        </w:rPr>
        <w:t xml:space="preserve">كاملة و/أو لم </w:t>
      </w:r>
      <w:r w:rsidRPr="000D5765">
        <w:rPr>
          <w:rFonts w:cs="Simplified Arabic" w:hint="cs"/>
          <w:rtl/>
          <w:lang w:val="en-GB" w:bidi="ar-EG"/>
        </w:rPr>
        <w:t xml:space="preserve">يتم تناولها </w:t>
      </w:r>
      <w:r w:rsidRPr="000D5765">
        <w:rPr>
          <w:rFonts w:cs="Simplified Arabic"/>
          <w:rtl/>
          <w:lang w:val="en-GB" w:bidi="ar-EG"/>
        </w:rPr>
        <w:t xml:space="preserve">صراحة. وعلى سبيل المثال، </w:t>
      </w:r>
      <w:r w:rsidRPr="000D5765">
        <w:rPr>
          <w:rFonts w:cs="Simplified Arabic" w:hint="cs"/>
          <w:rtl/>
          <w:lang w:val="en-GB" w:bidi="ar-EG"/>
        </w:rPr>
        <w:t>في حين</w:t>
      </w:r>
      <w:r w:rsidRPr="000D5765">
        <w:rPr>
          <w:rFonts w:cs="Simplified Arabic"/>
          <w:rtl/>
          <w:lang w:val="en-GB" w:bidi="ar-EG"/>
        </w:rPr>
        <w:t xml:space="preserve"> يشير الهدف المقترح</w:t>
      </w:r>
      <w:r w:rsidRPr="000D5765">
        <w:rPr>
          <w:rFonts w:cs="Simplified Arabic" w:hint="cs"/>
          <w:rtl/>
          <w:lang w:val="en-GB" w:bidi="ar-EG"/>
        </w:rPr>
        <w:t> 19</w:t>
      </w:r>
      <w:r w:rsidRPr="000D5765">
        <w:rPr>
          <w:rFonts w:cs="Simplified Arabic"/>
          <w:rtl/>
          <w:lang w:val="en-GB" w:bidi="ar-EG"/>
        </w:rPr>
        <w:t xml:space="preserve"> إلى المعارف التقليدية ويشير الهدف المقترح</w:t>
      </w:r>
      <w:r w:rsidRPr="000D5765">
        <w:rPr>
          <w:rFonts w:cs="Simplified Arabic" w:hint="cs"/>
          <w:rtl/>
          <w:lang w:val="en-GB" w:bidi="ar-EG"/>
        </w:rPr>
        <w:t> 20</w:t>
      </w:r>
      <w:r w:rsidRPr="000D5765">
        <w:rPr>
          <w:rFonts w:cs="Simplified Arabic"/>
          <w:rtl/>
          <w:lang w:val="en-GB" w:bidi="ar-EG"/>
        </w:rPr>
        <w:t xml:space="preserve"> إلى مشاركة الشعوب الأصلية والمجتمعات المحلية في صنع القرار، فإن أحكام المادة 8(ي) لم </w:t>
      </w:r>
      <w:r w:rsidRPr="000D5765">
        <w:rPr>
          <w:rFonts w:cs="Simplified Arabic" w:hint="cs"/>
          <w:rtl/>
          <w:lang w:val="en-GB" w:bidi="ar-EG"/>
        </w:rPr>
        <w:t>يتم تناولها</w:t>
      </w:r>
      <w:r w:rsidRPr="000D5765">
        <w:rPr>
          <w:rFonts w:cs="Simplified Arabic"/>
          <w:rtl/>
          <w:lang w:val="en-GB" w:bidi="ar-EG"/>
        </w:rPr>
        <w:t xml:space="preserve"> بشكل كامل.</w:t>
      </w:r>
      <w:r w:rsidRPr="000D5765">
        <w:rPr>
          <w:rStyle w:val="FootnoteReference"/>
          <w:rFonts w:cs="Simplified Arabic"/>
          <w:rtl/>
          <w:lang w:val="en-GB" w:bidi="ar-EG"/>
        </w:rPr>
        <w:footnoteReference w:id="216"/>
      </w:r>
      <w:r w:rsidRPr="000D5765">
        <w:rPr>
          <w:rFonts w:cs="Simplified Arabic"/>
          <w:rtl/>
          <w:lang w:val="en-GB" w:bidi="ar-EG"/>
        </w:rPr>
        <w:t xml:space="preserve"> ويتم تناول المادة 9 بشأن الحفظ خارج </w:t>
      </w:r>
      <w:r w:rsidRPr="000D5765">
        <w:rPr>
          <w:rFonts w:cs="Simplified Arabic" w:hint="cs"/>
          <w:rtl/>
          <w:lang w:val="en-GB" w:bidi="ar-EG"/>
        </w:rPr>
        <w:t>الموقع</w:t>
      </w:r>
      <w:r w:rsidRPr="000D5765">
        <w:rPr>
          <w:rFonts w:cs="Simplified Arabic"/>
          <w:rtl/>
          <w:lang w:val="en-GB" w:bidi="ar-EG"/>
        </w:rPr>
        <w:t xml:space="preserve"> الطبيعي في الهدف المقترح</w:t>
      </w:r>
      <w:r w:rsidRPr="000D5765">
        <w:rPr>
          <w:rFonts w:cs="Simplified Arabic" w:hint="cs"/>
          <w:rtl/>
          <w:lang w:val="en-GB" w:bidi="ar-EG"/>
        </w:rPr>
        <w:t> 3</w:t>
      </w:r>
      <w:r w:rsidRPr="000D5765">
        <w:rPr>
          <w:rFonts w:cs="Simplified Arabic"/>
          <w:rtl/>
          <w:lang w:val="en-GB" w:bidi="ar-EG"/>
        </w:rPr>
        <w:t xml:space="preserve"> ولكن في سياق الأنواع المهددة</w:t>
      </w:r>
      <w:r w:rsidRPr="000D5765">
        <w:rPr>
          <w:rFonts w:cs="Simplified Arabic" w:hint="cs"/>
          <w:rtl/>
          <w:lang w:val="en-GB" w:bidi="ar-EG"/>
        </w:rPr>
        <w:t xml:space="preserve"> </w:t>
      </w:r>
      <w:r w:rsidRPr="000D5765">
        <w:rPr>
          <w:rFonts w:cs="Simplified Arabic"/>
          <w:rtl/>
          <w:lang w:val="en-GB" w:bidi="ar-EG"/>
        </w:rPr>
        <w:t xml:space="preserve">فقط. ولا تتناول الأهداف المقترحة بشكل كامل المادة 13 بشأن تثقيف الجمهور وتوعيته، ولكن </w:t>
      </w:r>
      <w:r w:rsidRPr="000D5765">
        <w:rPr>
          <w:rFonts w:cs="Simplified Arabic" w:hint="cs"/>
          <w:rtl/>
          <w:lang w:val="en-GB" w:bidi="ar-EG"/>
        </w:rPr>
        <w:t xml:space="preserve">يغطي </w:t>
      </w:r>
      <w:r w:rsidRPr="000D5765">
        <w:rPr>
          <w:rFonts w:cs="Simplified Arabic"/>
          <w:rtl/>
          <w:lang w:val="en-GB" w:bidi="ar-EG"/>
        </w:rPr>
        <w:t>الهدف</w:t>
      </w:r>
      <w:r w:rsidRPr="000D5765">
        <w:rPr>
          <w:rFonts w:cs="Simplified Arabic" w:hint="cs"/>
          <w:rtl/>
          <w:lang w:val="en-GB" w:bidi="ar-EG"/>
        </w:rPr>
        <w:t>ا</w:t>
      </w:r>
      <w:r w:rsidRPr="000D5765">
        <w:rPr>
          <w:rFonts w:cs="Simplified Arabic"/>
          <w:rtl/>
          <w:lang w:val="en-GB" w:bidi="ar-EG"/>
        </w:rPr>
        <w:t xml:space="preserve">ن </w:t>
      </w:r>
      <w:r w:rsidRPr="000D5765">
        <w:rPr>
          <w:rFonts w:cs="Simplified Arabic"/>
          <w:rtl/>
          <w:lang w:val="en-GB" w:bidi="ar-EG"/>
        </w:rPr>
        <w:lastRenderedPageBreak/>
        <w:t>المقترح</w:t>
      </w:r>
      <w:r w:rsidRPr="000D5765">
        <w:rPr>
          <w:rFonts w:cs="Simplified Arabic" w:hint="cs"/>
          <w:rtl/>
          <w:lang w:val="en-GB" w:bidi="ar-EG"/>
        </w:rPr>
        <w:t>ا</w:t>
      </w:r>
      <w:r w:rsidRPr="000D5765">
        <w:rPr>
          <w:rFonts w:cs="Simplified Arabic"/>
          <w:rtl/>
          <w:lang w:val="en-GB" w:bidi="ar-EG"/>
        </w:rPr>
        <w:t>ن 15 و19</w:t>
      </w:r>
      <w:r w:rsidRPr="000D5765">
        <w:rPr>
          <w:rFonts w:cs="Simplified Arabic" w:hint="cs"/>
          <w:rtl/>
          <w:lang w:val="en-GB" w:bidi="ar-EG"/>
        </w:rPr>
        <w:t xml:space="preserve"> </w:t>
      </w:r>
      <w:r w:rsidRPr="000D5765">
        <w:rPr>
          <w:rFonts w:cs="Simplified Arabic"/>
          <w:rtl/>
          <w:lang w:val="en-GB" w:bidi="ar-EG"/>
        </w:rPr>
        <w:t>أجزاء</w:t>
      </w:r>
      <w:r w:rsidRPr="000D5765">
        <w:rPr>
          <w:rFonts w:cs="Simplified Arabic" w:hint="cs"/>
          <w:rtl/>
          <w:lang w:val="en-GB" w:bidi="ar-EG"/>
        </w:rPr>
        <w:t xml:space="preserve"> منها</w:t>
      </w:r>
      <w:r w:rsidRPr="000D5765">
        <w:rPr>
          <w:rFonts w:cs="Simplified Arabic"/>
          <w:rtl/>
          <w:lang w:val="en-GB" w:bidi="ar-EG"/>
        </w:rPr>
        <w:t>.</w:t>
      </w:r>
      <w:r w:rsidRPr="000D5765">
        <w:rPr>
          <w:rStyle w:val="FootnoteReference"/>
          <w:rFonts w:cs="Simplified Arabic"/>
          <w:rtl/>
          <w:lang w:val="en-GB" w:bidi="ar-EG"/>
        </w:rPr>
        <w:footnoteReference w:id="217"/>
      </w:r>
      <w:r w:rsidRPr="000D5765">
        <w:rPr>
          <w:rFonts w:cs="Simplified Arabic"/>
          <w:rtl/>
          <w:lang w:val="en-GB" w:bidi="ar-EG"/>
        </w:rPr>
        <w:t xml:space="preserve"> </w:t>
      </w:r>
      <w:r w:rsidRPr="000D5765">
        <w:rPr>
          <w:rFonts w:cs="Simplified Arabic" w:hint="cs"/>
          <w:rtl/>
          <w:lang w:val="en-GB" w:bidi="ar-EG"/>
        </w:rPr>
        <w:t>كما أن ا</w:t>
      </w:r>
      <w:r w:rsidRPr="000D5765">
        <w:rPr>
          <w:rFonts w:cs="Simplified Arabic"/>
          <w:rtl/>
          <w:lang w:val="en-GB" w:bidi="ar-EG"/>
        </w:rPr>
        <w:t xml:space="preserve">لمسائل المتعلقة بالمادتين 7(ب) و8(ل) التي تتطلب تحديد ورصد الأنشطة التي لها أو من المحتمل أن يكون لها آثار ضارة كبيرة على التنوع البيولوجي </w:t>
      </w:r>
      <w:r w:rsidRPr="000D5765">
        <w:rPr>
          <w:rFonts w:cs="Simplified Arabic" w:hint="cs"/>
          <w:rtl/>
          <w:lang w:val="en-GB" w:bidi="ar-EG"/>
        </w:rPr>
        <w:t>و</w:t>
      </w:r>
      <w:r w:rsidRPr="000D5765">
        <w:rPr>
          <w:rFonts w:cs="Simplified Arabic"/>
          <w:rtl/>
          <w:lang w:val="en-GB" w:bidi="ar-EG"/>
        </w:rPr>
        <w:t xml:space="preserve">تنظيم هذه الأنشطة أو إدارتها، والمادة 14 بشأن تقييم الأثر </w:t>
      </w:r>
      <w:r w:rsidRPr="000D5765">
        <w:rPr>
          <w:rFonts w:cs="Simplified Arabic" w:hint="cs"/>
          <w:rtl/>
          <w:lang w:val="en-GB" w:bidi="ar-EG"/>
        </w:rPr>
        <w:t>ترد</w:t>
      </w:r>
      <w:r w:rsidRPr="000D5765">
        <w:rPr>
          <w:rFonts w:cs="Simplified Arabic"/>
          <w:rtl/>
          <w:lang w:val="en-GB" w:bidi="ar-EG"/>
        </w:rPr>
        <w:t xml:space="preserve"> ضمنا في العديد من الأهداف المقترحة ولكنها غير مغطاة صراحة. والمادة 16 بشأن التكنولوجيا </w:t>
      </w:r>
      <w:r w:rsidR="002B51D9" w:rsidRPr="000D5765">
        <w:rPr>
          <w:rFonts w:cs="Simplified Arabic" w:hint="cs"/>
          <w:rtl/>
          <w:lang w:val="en-GB" w:bidi="ar-EG"/>
        </w:rPr>
        <w:t>غير متناولة بشكل</w:t>
      </w:r>
      <w:r w:rsidRPr="000D5765">
        <w:rPr>
          <w:rFonts w:cs="Simplified Arabic" w:hint="cs"/>
          <w:rtl/>
          <w:lang w:val="en-GB" w:bidi="ar-EG"/>
        </w:rPr>
        <w:t xml:space="preserve"> </w:t>
      </w:r>
      <w:r w:rsidRPr="000D5765">
        <w:rPr>
          <w:rFonts w:cs="Simplified Arabic"/>
          <w:rtl/>
          <w:lang w:val="en-GB" w:bidi="ar-EG"/>
        </w:rPr>
        <w:t xml:space="preserve">مباشر في </w:t>
      </w:r>
      <w:r w:rsidRPr="000D5765">
        <w:rPr>
          <w:rFonts w:cs="Simplified Arabic" w:hint="cs"/>
          <w:rtl/>
          <w:lang w:val="en-GB" w:bidi="ar-EG"/>
        </w:rPr>
        <w:t>أحد الأهداف</w:t>
      </w:r>
      <w:r w:rsidRPr="000D5765">
        <w:rPr>
          <w:rFonts w:cs="Simplified Arabic"/>
          <w:rtl/>
          <w:lang w:val="en-GB" w:bidi="ar-EG"/>
        </w:rPr>
        <w:t>.</w:t>
      </w:r>
    </w:p>
    <w:p w14:paraId="3843E6CD" w14:textId="11137EFC"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تتناول الأهداف المقترحة للإطار صراحة كل من </w:t>
      </w:r>
      <w:r w:rsidRPr="000D5765">
        <w:rPr>
          <w:rFonts w:cs="Simplified Arabic" w:hint="cs"/>
          <w:rtl/>
          <w:lang w:val="en-GB" w:bidi="ar-EG"/>
        </w:rPr>
        <w:t>المحركات</w:t>
      </w:r>
      <w:r w:rsidRPr="000D5765">
        <w:rPr>
          <w:rFonts w:cs="Simplified Arabic"/>
          <w:rtl/>
          <w:lang w:val="en-GB" w:bidi="ar-EG"/>
        </w:rPr>
        <w:t xml:space="preserve"> المباشرة الرئيسية لفقدان التنوع البيولوجي المحددة في التقييم العالمي للمنبر الحكومي الدولي للعلوم والسياسات المعني بالتنوع البيولوجي وخدمات النظم الإيكولوجية، </w:t>
      </w:r>
      <w:r w:rsidRPr="000D5765">
        <w:rPr>
          <w:rFonts w:cs="Simplified Arabic" w:hint="cs"/>
          <w:rtl/>
          <w:lang w:val="en-GB" w:bidi="ar-EG"/>
        </w:rPr>
        <w:t>وهي</w:t>
      </w:r>
      <w:r w:rsidRPr="000D5765">
        <w:rPr>
          <w:rFonts w:cs="Simplified Arabic"/>
          <w:rtl/>
          <w:lang w:val="en-GB" w:bidi="ar-EG"/>
        </w:rPr>
        <w:t xml:space="preserve"> تغير استخدام الأراضي والبحار (الهدف</w:t>
      </w:r>
      <w:r w:rsidRPr="000D5765">
        <w:rPr>
          <w:rFonts w:cs="Simplified Arabic" w:hint="cs"/>
          <w:rtl/>
          <w:lang w:val="en-GB" w:bidi="ar-EG"/>
        </w:rPr>
        <w:t xml:space="preserve"> </w:t>
      </w:r>
      <w:r w:rsidRPr="000D5765">
        <w:rPr>
          <w:rFonts w:cs="Simplified Arabic"/>
          <w:rtl/>
          <w:lang w:val="en-GB" w:bidi="ar-EG"/>
        </w:rPr>
        <w:t>المقترح</w:t>
      </w:r>
      <w:r w:rsidRPr="000D5765">
        <w:rPr>
          <w:rFonts w:cs="Simplified Arabic" w:hint="cs"/>
          <w:rtl/>
          <w:lang w:val="en-GB" w:bidi="ar-EG"/>
        </w:rPr>
        <w:t> 1</w:t>
      </w:r>
      <w:r w:rsidRPr="000D5765">
        <w:rPr>
          <w:rFonts w:cs="Simplified Arabic"/>
          <w:rtl/>
          <w:lang w:val="en-GB" w:bidi="ar-EG"/>
        </w:rPr>
        <w:t>)، واستغلال الكائنات الحية (الهدف 4)، والأنواع الغريبة الغازية ( الهدف 5)</w:t>
      </w:r>
      <w:r w:rsidRPr="000D5765">
        <w:rPr>
          <w:rFonts w:cs="Simplified Arabic" w:hint="cs"/>
          <w:rtl/>
          <w:lang w:val="en-GB" w:bidi="ar-EG"/>
        </w:rPr>
        <w:t>،</w:t>
      </w:r>
      <w:r w:rsidRPr="000D5765">
        <w:rPr>
          <w:rFonts w:cs="Simplified Arabic"/>
          <w:rtl/>
          <w:lang w:val="en-GB" w:bidi="ar-EG"/>
        </w:rPr>
        <w:t xml:space="preserve"> والتلوث (الهدف</w:t>
      </w:r>
      <w:r w:rsidRPr="000D5765">
        <w:rPr>
          <w:rFonts w:cs="Simplified Arabic" w:hint="cs"/>
          <w:rtl/>
          <w:lang w:val="en-GB" w:bidi="ar-EG"/>
        </w:rPr>
        <w:t> </w:t>
      </w:r>
      <w:r w:rsidRPr="000D5765">
        <w:rPr>
          <w:rFonts w:cs="Simplified Arabic"/>
          <w:rtl/>
          <w:lang w:val="en-GB" w:bidi="ar-EG"/>
        </w:rPr>
        <w:t xml:space="preserve">6) وتغير المناخ (الهدف 7). ومع ذلك، تمشيا مع الأدوار الخاصة بكل من اتفاقية التنوع البيولوجي واتفاقية الأمم المتحدة الإطارية بشأن تغير المناخ، فإن الهدف المقترح بشأن تغير المناخ لا يغطي سوى إجراءات التخفيف </w:t>
      </w:r>
      <w:r w:rsidR="002B51D9" w:rsidRPr="000D5765">
        <w:rPr>
          <w:rFonts w:cs="Simplified Arabic" w:hint="cs"/>
          <w:rtl/>
          <w:lang w:val="en-GB" w:bidi="ar-EG"/>
        </w:rPr>
        <w:t xml:space="preserve">والتكيف </w:t>
      </w:r>
      <w:r w:rsidRPr="000D5765">
        <w:rPr>
          <w:rFonts w:cs="Simplified Arabic"/>
          <w:rtl/>
          <w:lang w:val="en-GB" w:bidi="ar-EG"/>
        </w:rPr>
        <w:t xml:space="preserve">التي يساهم </w:t>
      </w:r>
      <w:r w:rsidR="002B51D9" w:rsidRPr="000D5765">
        <w:rPr>
          <w:rFonts w:cs="Simplified Arabic" w:hint="cs"/>
          <w:rtl/>
          <w:lang w:val="en-GB" w:bidi="ar-EG"/>
        </w:rPr>
        <w:t xml:space="preserve">ويتأثر </w:t>
      </w:r>
      <w:r w:rsidRPr="000D5765">
        <w:rPr>
          <w:rFonts w:cs="Simplified Arabic"/>
          <w:rtl/>
          <w:lang w:val="en-GB" w:bidi="ar-EG"/>
        </w:rPr>
        <w:t>بها التنوع البيولوجي والنظم الإيكولوجية.</w:t>
      </w:r>
    </w:p>
    <w:p w14:paraId="1FFA09B0" w14:textId="77777777"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فيما يتعلق </w:t>
      </w:r>
      <w:r w:rsidRPr="000D5765">
        <w:rPr>
          <w:rFonts w:cs="Simplified Arabic" w:hint="cs"/>
          <w:rtl/>
          <w:lang w:val="en-GB" w:bidi="ar-EG"/>
        </w:rPr>
        <w:t>بالمحركات</w:t>
      </w:r>
      <w:r w:rsidRPr="000D5765">
        <w:rPr>
          <w:rFonts w:cs="Simplified Arabic"/>
          <w:rtl/>
          <w:lang w:val="en-GB" w:bidi="ar-EG"/>
        </w:rPr>
        <w:t xml:space="preserve"> غير المباشرة لفقدان التنوع البيولوجي، كما صنفها المنبر</w:t>
      </w:r>
      <w:r w:rsidRPr="000D5765">
        <w:rPr>
          <w:rFonts w:cs="Simplified Arabic" w:hint="cs"/>
          <w:rtl/>
          <w:lang w:val="en-GB" w:bidi="ar-EG"/>
        </w:rPr>
        <w:t xml:space="preserve"> </w:t>
      </w:r>
      <w:r w:rsidRPr="000D5765">
        <w:rPr>
          <w:rFonts w:cs="Simplified Arabic"/>
          <w:rtl/>
          <w:lang w:val="en-GB" w:bidi="ar-EG"/>
        </w:rPr>
        <w:t xml:space="preserve">الحكومي الدولي للعلوم والسياسات المعني بالتنوع البيولوجي وخدمات النظم الإيكولوجية، تتناول الأهداف المقترحة للإطار العديد من جوانب </w:t>
      </w:r>
      <w:r w:rsidRPr="000D5765">
        <w:rPr>
          <w:rFonts w:cs="Simplified Arabic" w:hint="cs"/>
          <w:rtl/>
          <w:lang w:val="en-GB" w:bidi="ar-EG"/>
        </w:rPr>
        <w:t>المحركات</w:t>
      </w:r>
      <w:r w:rsidRPr="000D5765">
        <w:rPr>
          <w:rFonts w:cs="Simplified Arabic"/>
          <w:rtl/>
          <w:lang w:val="en-GB" w:bidi="ar-EG"/>
        </w:rPr>
        <w:t xml:space="preserve"> الاقتصادية، بما في ذلك الإنتاج (</w:t>
      </w:r>
      <w:r w:rsidRPr="000D5765">
        <w:rPr>
          <w:rFonts w:cs="Simplified Arabic" w:hint="cs"/>
          <w:rtl/>
          <w:lang w:val="en-GB" w:bidi="ar-EG"/>
        </w:rPr>
        <w:t>الهدف</w:t>
      </w:r>
      <w:r w:rsidRPr="000D5765">
        <w:rPr>
          <w:rFonts w:cs="Simplified Arabic"/>
          <w:rtl/>
          <w:lang w:val="en-GB" w:bidi="ar-EG"/>
        </w:rPr>
        <w:t xml:space="preserve"> 9)، وسلاسل الإمداد (الهدف 14)، والاستهلاك (الهدف 15)</w:t>
      </w:r>
      <w:r w:rsidRPr="000D5765">
        <w:rPr>
          <w:rFonts w:cs="Simplified Arabic" w:hint="cs"/>
          <w:rtl/>
          <w:lang w:val="en-GB" w:bidi="ar-EG"/>
        </w:rPr>
        <w:t>،</w:t>
      </w:r>
      <w:r w:rsidRPr="000D5765">
        <w:rPr>
          <w:rFonts w:cs="Simplified Arabic"/>
          <w:rtl/>
          <w:lang w:val="en-GB" w:bidi="ar-EG"/>
        </w:rPr>
        <w:t xml:space="preserve"> والحوافز (الأهداف 17) والموارد المالية (الهدف 18). و</w:t>
      </w:r>
      <w:r w:rsidRPr="000D5765">
        <w:rPr>
          <w:rFonts w:cs="Simplified Arabic" w:hint="cs"/>
          <w:rtl/>
          <w:lang w:val="en-GB" w:bidi="ar-EG"/>
        </w:rPr>
        <w:t>يتم تناول</w:t>
      </w:r>
      <w:r w:rsidRPr="000D5765">
        <w:rPr>
          <w:rFonts w:cs="Simplified Arabic"/>
          <w:rtl/>
          <w:lang w:val="en-GB" w:bidi="ar-EG"/>
        </w:rPr>
        <w:t xml:space="preserve"> بعض جوانب </w:t>
      </w:r>
      <w:r w:rsidRPr="000D5765">
        <w:rPr>
          <w:rFonts w:cs="Simplified Arabic" w:hint="cs"/>
          <w:rtl/>
          <w:lang w:val="en-GB" w:bidi="ar-EG"/>
        </w:rPr>
        <w:t>المحركات</w:t>
      </w:r>
      <w:r w:rsidRPr="000D5765">
        <w:rPr>
          <w:rFonts w:cs="Simplified Arabic"/>
          <w:rtl/>
          <w:lang w:val="en-GB" w:bidi="ar-EG"/>
        </w:rPr>
        <w:t xml:space="preserve"> غير المباشرة المتعلقة بالحوكمة والمؤسسات والقيم والمعتقدات </w:t>
      </w:r>
      <w:r w:rsidRPr="000D5765">
        <w:rPr>
          <w:rFonts w:cs="Simplified Arabic" w:hint="cs"/>
          <w:rtl/>
          <w:lang w:val="en-GB" w:bidi="ar-EG"/>
        </w:rPr>
        <w:t>والأعراف</w:t>
      </w:r>
      <w:r w:rsidRPr="000D5765">
        <w:rPr>
          <w:rFonts w:cs="Simplified Arabic"/>
          <w:rtl/>
          <w:lang w:val="en-GB" w:bidi="ar-EG"/>
        </w:rPr>
        <w:t xml:space="preserve"> (على سبيل المثال في الأهداف المقترحة 13 و19 و20) </w:t>
      </w:r>
      <w:r w:rsidRPr="000D5765">
        <w:rPr>
          <w:rFonts w:cs="Simplified Arabic" w:hint="cs"/>
          <w:rtl/>
          <w:lang w:val="en-GB" w:bidi="ar-EG"/>
        </w:rPr>
        <w:t>والمحركات</w:t>
      </w:r>
      <w:r w:rsidRPr="000D5765">
        <w:rPr>
          <w:rFonts w:cs="Simplified Arabic"/>
          <w:rtl/>
          <w:lang w:val="en-GB" w:bidi="ar-EG"/>
        </w:rPr>
        <w:t xml:space="preserve"> التكنولوجية (صراحة في الهدف المقترح 16، وضمنا في الهدف المقترح</w:t>
      </w:r>
      <w:r w:rsidRPr="000D5765">
        <w:rPr>
          <w:rFonts w:cs="Simplified Arabic" w:hint="cs"/>
          <w:rtl/>
          <w:lang w:val="en-GB" w:bidi="ar-EG"/>
        </w:rPr>
        <w:t> 9</w:t>
      </w:r>
      <w:r w:rsidRPr="000D5765">
        <w:rPr>
          <w:rFonts w:cs="Simplified Arabic"/>
          <w:rtl/>
          <w:lang w:val="en-GB" w:bidi="ar-EG"/>
        </w:rPr>
        <w:t xml:space="preserve">) في إطار العمل. </w:t>
      </w:r>
      <w:r w:rsidRPr="000D5765">
        <w:rPr>
          <w:rFonts w:cs="Simplified Arabic" w:hint="cs"/>
          <w:rtl/>
          <w:lang w:val="en-GB" w:bidi="ar-EG"/>
        </w:rPr>
        <w:t>ولا يتم تناول المحركات</w:t>
      </w:r>
      <w:r w:rsidRPr="000D5765">
        <w:rPr>
          <w:rFonts w:cs="Simplified Arabic"/>
          <w:rtl/>
          <w:lang w:val="en-GB" w:bidi="ar-EG"/>
        </w:rPr>
        <w:t xml:space="preserve"> الديمغرافية في المسودة الأول</w:t>
      </w:r>
      <w:r w:rsidRPr="000D5765">
        <w:rPr>
          <w:rFonts w:cs="Simplified Arabic" w:hint="cs"/>
          <w:rtl/>
          <w:lang w:val="en-GB" w:bidi="ar-EG"/>
        </w:rPr>
        <w:t>ية</w:t>
      </w:r>
      <w:r w:rsidRPr="000D5765">
        <w:rPr>
          <w:rFonts w:cs="Simplified Arabic"/>
          <w:rtl/>
          <w:lang w:val="en-GB" w:bidi="ar-EG"/>
        </w:rPr>
        <w:t xml:space="preserve"> المحدثة للإطار العالمي للتنوع البيولوجي لما بعد عام 2020.</w:t>
      </w:r>
    </w:p>
    <w:p w14:paraId="565255CA" w14:textId="104CDA7B"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تمت معالجة اثنين من </w:t>
      </w:r>
      <w:r w:rsidRPr="000D5765">
        <w:rPr>
          <w:rFonts w:cs="Simplified Arabic" w:hint="cs"/>
          <w:rtl/>
          <w:lang w:val="en-GB" w:bidi="ar-EG"/>
        </w:rPr>
        <w:t>عوامل الرفع</w:t>
      </w:r>
      <w:r w:rsidRPr="000D5765">
        <w:rPr>
          <w:rFonts w:cs="Simplified Arabic"/>
          <w:rtl/>
          <w:lang w:val="en-GB" w:bidi="ar-EG"/>
        </w:rPr>
        <w:t xml:space="preserve"> الخمسة (الحوافز، وتعزيز القوانين والسياسات) للتغير التحويلي الذي حدده التقييم العالمي للمنبر</w:t>
      </w:r>
      <w:r w:rsidRPr="000D5765">
        <w:rPr>
          <w:rFonts w:cs="Simplified Arabic" w:hint="cs"/>
          <w:rtl/>
          <w:lang w:val="en-GB" w:bidi="ar-EG"/>
        </w:rPr>
        <w:t xml:space="preserve"> </w:t>
      </w:r>
      <w:r w:rsidRPr="000D5765">
        <w:rPr>
          <w:rFonts w:cs="Simplified Arabic"/>
          <w:rtl/>
          <w:lang w:val="en-GB" w:bidi="ar-EG"/>
        </w:rPr>
        <w:t>الحكومي الدولي للعلوم والسياسات المعني بالتنوع البيولوجي وخدمات النظم الإيكولوجية</w:t>
      </w:r>
      <w:r w:rsidRPr="000D5765">
        <w:rPr>
          <w:rFonts w:cs="Simplified Arabic" w:hint="cs"/>
          <w:rtl/>
          <w:lang w:val="en-GB" w:bidi="ar-EG"/>
        </w:rPr>
        <w:t xml:space="preserve"> بشكل كامل</w:t>
      </w:r>
      <w:r w:rsidRPr="000D5765">
        <w:rPr>
          <w:rFonts w:cs="Simplified Arabic"/>
          <w:rtl/>
          <w:lang w:val="en-GB" w:bidi="ar-EG"/>
        </w:rPr>
        <w:t>.</w:t>
      </w:r>
      <w:r w:rsidR="002B51D9" w:rsidRPr="000D5765">
        <w:rPr>
          <w:rStyle w:val="FootnoteReference"/>
          <w:rFonts w:cs="Simplified Arabic"/>
          <w:sz w:val="22"/>
          <w:rtl/>
        </w:rPr>
        <w:footnoteReference w:id="218"/>
      </w:r>
      <w:r w:rsidRPr="000D5765">
        <w:rPr>
          <w:rFonts w:cs="Simplified Arabic"/>
          <w:rtl/>
          <w:lang w:val="en-GB" w:bidi="ar-EG"/>
        </w:rPr>
        <w:t xml:space="preserve"> وفيما يتعلق بنقاط القوة التي حددها التقييم العالمي للمنبر</w:t>
      </w:r>
      <w:r w:rsidRPr="000D5765">
        <w:rPr>
          <w:rFonts w:cs="Simplified Arabic" w:hint="cs"/>
          <w:rtl/>
          <w:lang w:val="en-GB" w:bidi="ar-EG"/>
        </w:rPr>
        <w:t xml:space="preserve"> </w:t>
      </w:r>
      <w:r w:rsidRPr="000D5765">
        <w:rPr>
          <w:rFonts w:cs="Simplified Arabic"/>
          <w:rtl/>
          <w:lang w:val="en-GB" w:bidi="ar-EG"/>
        </w:rPr>
        <w:t xml:space="preserve">الحكومي الدولي، </w:t>
      </w:r>
      <w:r w:rsidRPr="000D5765">
        <w:rPr>
          <w:rFonts w:cs="Simplified Arabic" w:hint="cs"/>
          <w:rtl/>
          <w:lang w:val="en-GB" w:bidi="ar-EG"/>
        </w:rPr>
        <w:t>يتم تناول</w:t>
      </w:r>
      <w:r w:rsidRPr="000D5765">
        <w:rPr>
          <w:rFonts w:cs="Simplified Arabic"/>
          <w:rtl/>
          <w:lang w:val="en-GB" w:bidi="ar-EG"/>
        </w:rPr>
        <w:t xml:space="preserve"> النفايات والاستهلاك في الهدف المقترح</w:t>
      </w:r>
      <w:r w:rsidRPr="000D5765">
        <w:rPr>
          <w:rFonts w:cs="Simplified Arabic" w:hint="cs"/>
          <w:rtl/>
          <w:lang w:val="en-GB" w:bidi="ar-EG"/>
        </w:rPr>
        <w:t> 15</w:t>
      </w:r>
      <w:r w:rsidRPr="000D5765">
        <w:rPr>
          <w:rFonts w:cs="Simplified Arabic"/>
          <w:rtl/>
          <w:lang w:val="en-GB" w:bidi="ar-EG"/>
        </w:rPr>
        <w:t>، و</w:t>
      </w:r>
      <w:r w:rsidRPr="000D5765">
        <w:rPr>
          <w:rFonts w:cs="Simplified Arabic" w:hint="cs"/>
          <w:rtl/>
          <w:lang w:val="en-GB" w:bidi="ar-EG"/>
        </w:rPr>
        <w:t>يتم تناول</w:t>
      </w:r>
      <w:r w:rsidRPr="000D5765">
        <w:rPr>
          <w:rFonts w:cs="Simplified Arabic"/>
          <w:rtl/>
          <w:lang w:val="en-GB" w:bidi="ar-EG"/>
        </w:rPr>
        <w:t xml:space="preserve"> العوامل الخارجية والاقتران عن بُعد جزئيا في الهدف 14. ويتم تناول عدم المساواة والعدالة والشمول جزئيا من حيث المشاركة المنصفة ( الهدف المقترح 20).</w:t>
      </w:r>
      <w:r w:rsidR="002B51D9" w:rsidRPr="000D5765">
        <w:rPr>
          <w:rStyle w:val="FootnoteReference"/>
          <w:rFonts w:cs="Simplified Arabic"/>
          <w:sz w:val="22"/>
          <w:rtl/>
        </w:rPr>
        <w:footnoteReference w:id="219"/>
      </w:r>
      <w:r w:rsidR="002B51D9" w:rsidRPr="000D5765">
        <w:rPr>
          <w:rFonts w:cs="Simplified Arabic" w:hint="cs"/>
          <w:rtl/>
          <w:lang w:val="en-GB" w:bidi="ar-EG"/>
        </w:rPr>
        <w:t xml:space="preserve"> ويجري</w:t>
      </w:r>
      <w:r w:rsidR="002B51D9" w:rsidRPr="000D5765">
        <w:rPr>
          <w:rFonts w:cs="Simplified Arabic"/>
          <w:rtl/>
          <w:lang w:val="en-GB" w:bidi="ar-EG"/>
        </w:rPr>
        <w:t xml:space="preserve"> التعامل مع التكنولوجيا والابتكار والاستثمار جزئيا من حيث </w:t>
      </w:r>
      <w:r w:rsidR="002B51D9" w:rsidRPr="000D5765">
        <w:rPr>
          <w:rFonts w:cs="Simplified Arabic" w:hint="cs"/>
          <w:rtl/>
          <w:lang w:val="en-GB" w:bidi="ar-EG"/>
        </w:rPr>
        <w:t>حشد</w:t>
      </w:r>
      <w:r w:rsidR="002B51D9" w:rsidRPr="000D5765">
        <w:rPr>
          <w:rFonts w:cs="Simplified Arabic"/>
          <w:rtl/>
          <w:lang w:val="en-GB" w:bidi="ar-EG"/>
        </w:rPr>
        <w:t xml:space="preserve"> الموارد (الهدف المقترح 18) والتعليم وتوليد </w:t>
      </w:r>
      <w:r w:rsidR="002B51D9" w:rsidRPr="000D5765">
        <w:rPr>
          <w:rFonts w:cs="Simplified Arabic" w:hint="cs"/>
          <w:rtl/>
          <w:lang w:val="en-GB" w:bidi="ar-EG"/>
        </w:rPr>
        <w:t>المعارف</w:t>
      </w:r>
      <w:r w:rsidR="002B51D9" w:rsidRPr="000D5765">
        <w:rPr>
          <w:rFonts w:cs="Simplified Arabic"/>
          <w:rtl/>
          <w:lang w:val="en-GB" w:bidi="ar-EG"/>
        </w:rPr>
        <w:t xml:space="preserve"> وتقاسمها من خلال الهدف المقترح 19 (</w:t>
      </w:r>
      <w:r w:rsidR="002B51D9" w:rsidRPr="000D5765">
        <w:rPr>
          <w:rFonts w:cs="Simplified Arabic" w:hint="cs"/>
          <w:rtl/>
          <w:lang w:val="en-GB" w:bidi="ar-EG"/>
        </w:rPr>
        <w:t>المعارف</w:t>
      </w:r>
      <w:r w:rsidR="002B51D9" w:rsidRPr="000D5765">
        <w:rPr>
          <w:rFonts w:cs="Simplified Arabic"/>
          <w:rtl/>
          <w:lang w:val="en-GB" w:bidi="ar-EG"/>
        </w:rPr>
        <w:t xml:space="preserve">). </w:t>
      </w:r>
      <w:r w:rsidR="002B51D9" w:rsidRPr="000D5765">
        <w:rPr>
          <w:rFonts w:cs="Simplified Arabic" w:hint="cs"/>
          <w:rtl/>
          <w:lang w:val="en-GB" w:bidi="ar-EG"/>
        </w:rPr>
        <w:t>ويجري</w:t>
      </w:r>
      <w:r w:rsidR="002B51D9" w:rsidRPr="000D5765">
        <w:rPr>
          <w:rFonts w:cs="Simplified Arabic"/>
          <w:rtl/>
          <w:lang w:val="en-GB" w:bidi="ar-EG"/>
        </w:rPr>
        <w:t xml:space="preserve"> تناول القيم بشكل جزئي من حيث انعكاس قيم التنوع البيولوجي </w:t>
      </w:r>
      <w:r w:rsidR="002B51D9" w:rsidRPr="000D5765">
        <w:rPr>
          <w:rFonts w:cs="Simplified Arabic" w:hint="cs"/>
          <w:rtl/>
          <w:lang w:val="en-GB" w:bidi="ar-EG"/>
        </w:rPr>
        <w:t xml:space="preserve">بشكل </w:t>
      </w:r>
      <w:r w:rsidR="002B51D9" w:rsidRPr="000D5765">
        <w:rPr>
          <w:rFonts w:cs="Simplified Arabic"/>
          <w:rtl/>
          <w:lang w:val="en-GB" w:bidi="ar-EG"/>
        </w:rPr>
        <w:t>أفضل</w:t>
      </w:r>
      <w:r w:rsidR="002B51D9" w:rsidRPr="000D5765">
        <w:rPr>
          <w:rFonts w:cs="Simplified Arabic" w:hint="cs"/>
          <w:rtl/>
          <w:lang w:val="en-GB" w:bidi="ar-EG"/>
        </w:rPr>
        <w:t xml:space="preserve"> </w:t>
      </w:r>
      <w:r w:rsidR="002B51D9" w:rsidRPr="000D5765">
        <w:rPr>
          <w:rFonts w:cs="Simplified Arabic"/>
          <w:rtl/>
          <w:lang w:val="en-GB" w:bidi="ar-EG"/>
        </w:rPr>
        <w:t xml:space="preserve">في عمليات صنع القرار (الهدف المقترح 13). </w:t>
      </w:r>
      <w:r w:rsidR="002B51D9" w:rsidRPr="000D5765">
        <w:rPr>
          <w:rFonts w:cs="Simplified Arabic" w:hint="cs"/>
          <w:rtl/>
          <w:lang w:val="en-GB" w:bidi="ar-EG"/>
        </w:rPr>
        <w:t>ويجري</w:t>
      </w:r>
      <w:r w:rsidR="002B51D9" w:rsidRPr="000D5765">
        <w:rPr>
          <w:rFonts w:cs="Simplified Arabic"/>
          <w:rtl/>
          <w:lang w:val="en-GB" w:bidi="ar-EG"/>
        </w:rPr>
        <w:t xml:space="preserve"> تناول رؤى الحياة الجيدة من خلال رؤية </w:t>
      </w:r>
      <w:r w:rsidR="002B51D9" w:rsidRPr="000D5765">
        <w:rPr>
          <w:rFonts w:cs="Simplified Arabic" w:hint="cs"/>
          <w:rtl/>
          <w:lang w:val="en-GB" w:bidi="ar-EG"/>
        </w:rPr>
        <w:t xml:space="preserve">عام </w:t>
      </w:r>
      <w:r w:rsidR="002B51D9" w:rsidRPr="000D5765">
        <w:rPr>
          <w:rFonts w:cs="Simplified Arabic"/>
          <w:rtl/>
          <w:lang w:val="en-GB" w:bidi="ar-EG"/>
        </w:rPr>
        <w:t>2050 للتنوع البيولوجي التي تساهم فيها جميع الأهداف والغايات المقترحة.</w:t>
      </w:r>
    </w:p>
    <w:p w14:paraId="2FB210B5" w14:textId="78B6D0D1"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تتناول </w:t>
      </w:r>
      <w:r w:rsidRPr="000D5765">
        <w:rPr>
          <w:rFonts w:cs="Simplified Arabic" w:hint="cs"/>
          <w:rtl/>
          <w:lang w:val="en-GB" w:bidi="ar-EG"/>
        </w:rPr>
        <w:t>الأهداف</w:t>
      </w:r>
      <w:r w:rsidRPr="000D5765">
        <w:rPr>
          <w:rFonts w:cs="Simplified Arabic"/>
          <w:rtl/>
          <w:lang w:val="en-GB" w:bidi="ar-EG"/>
        </w:rPr>
        <w:t xml:space="preserve"> المقترحة معظم جوانب المجالات الثمانية للانتقال إلى الاستدامة المبينة في الطبعة الخامسة من نشرة</w:t>
      </w:r>
      <w:r w:rsidRPr="000D5765">
        <w:rPr>
          <w:rFonts w:cs="Simplified Arabic" w:hint="cs"/>
          <w:rtl/>
          <w:lang w:val="en-GB" w:bidi="ar-EG"/>
        </w:rPr>
        <w:t xml:space="preserve"> </w:t>
      </w:r>
      <w:r w:rsidRPr="000D5765">
        <w:rPr>
          <w:rFonts w:cs="Simplified Arabic" w:hint="cs"/>
          <w:i/>
          <w:iCs/>
          <w:rtl/>
          <w:lang w:val="en-GB" w:bidi="ar-EG"/>
        </w:rPr>
        <w:t>التوقعات العالمية للتنوع البيولوجي</w:t>
      </w:r>
      <w:r w:rsidRPr="000D5765">
        <w:rPr>
          <w:rFonts w:cs="Simplified Arabic"/>
          <w:rtl/>
          <w:lang w:val="en-GB" w:bidi="ar-EG"/>
        </w:rPr>
        <w:t xml:space="preserve">. </w:t>
      </w:r>
      <w:r w:rsidRPr="000D5765">
        <w:rPr>
          <w:rFonts w:cs="Simplified Arabic" w:hint="cs"/>
          <w:rtl/>
          <w:lang w:val="en-GB" w:bidi="ar-EG"/>
        </w:rPr>
        <w:t xml:space="preserve">وتتماشى </w:t>
      </w:r>
      <w:r w:rsidRPr="000D5765">
        <w:rPr>
          <w:rFonts w:cs="Simplified Arabic"/>
          <w:rtl/>
          <w:lang w:val="en-GB" w:bidi="ar-EG"/>
        </w:rPr>
        <w:t>ثلاثة من</w:t>
      </w:r>
      <w:r w:rsidRPr="000D5765">
        <w:rPr>
          <w:rFonts w:cs="Simplified Arabic" w:hint="cs"/>
          <w:rtl/>
          <w:lang w:val="en-GB" w:bidi="ar-EG"/>
        </w:rPr>
        <w:t>ها</w:t>
      </w:r>
      <w:r w:rsidRPr="000D5765">
        <w:rPr>
          <w:rFonts w:cs="Simplified Arabic"/>
          <w:rtl/>
          <w:lang w:val="en-GB" w:bidi="ar-EG"/>
        </w:rPr>
        <w:t xml:space="preserve"> بشكل وثيق مع أهداف مقترحة</w:t>
      </w:r>
      <w:r w:rsidRPr="000D5765">
        <w:rPr>
          <w:rFonts w:cs="Simplified Arabic" w:hint="cs"/>
          <w:rtl/>
          <w:lang w:val="en-GB" w:bidi="ar-EG"/>
        </w:rPr>
        <w:t xml:space="preserve"> </w:t>
      </w:r>
      <w:r w:rsidRPr="000D5765">
        <w:rPr>
          <w:rFonts w:cs="Simplified Arabic"/>
          <w:rtl/>
          <w:lang w:val="en-GB" w:bidi="ar-EG"/>
        </w:rPr>
        <w:t>معينة. و</w:t>
      </w:r>
      <w:r w:rsidRPr="000D5765">
        <w:rPr>
          <w:rFonts w:cs="Simplified Arabic" w:hint="cs"/>
          <w:rtl/>
          <w:lang w:val="en-GB" w:bidi="ar-EG"/>
        </w:rPr>
        <w:t>ي</w:t>
      </w:r>
      <w:r w:rsidRPr="000D5765">
        <w:rPr>
          <w:rFonts w:cs="Simplified Arabic"/>
          <w:rtl/>
          <w:lang w:val="en-GB" w:bidi="ar-EG"/>
        </w:rPr>
        <w:t xml:space="preserve">تم </w:t>
      </w:r>
      <w:r w:rsidRPr="000D5765">
        <w:rPr>
          <w:rFonts w:cs="Simplified Arabic" w:hint="cs"/>
          <w:rtl/>
          <w:lang w:val="en-GB" w:bidi="ar-EG"/>
        </w:rPr>
        <w:t>تناول</w:t>
      </w:r>
      <w:r w:rsidRPr="000D5765">
        <w:rPr>
          <w:rFonts w:cs="Simplified Arabic"/>
          <w:rtl/>
          <w:lang w:val="en-GB" w:bidi="ar-EG"/>
        </w:rPr>
        <w:t xml:space="preserve"> </w:t>
      </w:r>
      <w:r w:rsidRPr="000D5765">
        <w:rPr>
          <w:rFonts w:cs="Simplified Arabic" w:hint="cs"/>
          <w:rtl/>
          <w:lang w:val="en-GB" w:bidi="ar-EG"/>
        </w:rPr>
        <w:t>تحول</w:t>
      </w:r>
      <w:r w:rsidRPr="000D5765">
        <w:rPr>
          <w:rFonts w:cs="Simplified Arabic"/>
          <w:rtl/>
          <w:lang w:val="en-GB" w:bidi="ar-EG"/>
        </w:rPr>
        <w:t xml:space="preserve"> الأراضي والغابات من خلال الهدف المقترح 1 في حين أن الهدف المقترح</w:t>
      </w:r>
      <w:r w:rsidRPr="000D5765">
        <w:rPr>
          <w:rFonts w:cs="Simplified Arabic" w:hint="cs"/>
          <w:rtl/>
          <w:lang w:val="en-GB" w:bidi="ar-EG"/>
        </w:rPr>
        <w:t> 2</w:t>
      </w:r>
      <w:r w:rsidRPr="000D5765">
        <w:rPr>
          <w:rFonts w:cs="Simplified Arabic"/>
          <w:rtl/>
          <w:lang w:val="en-GB" w:bidi="ar-EG"/>
        </w:rPr>
        <w:t xml:space="preserve"> </w:t>
      </w:r>
      <w:r w:rsidRPr="000D5765">
        <w:rPr>
          <w:rFonts w:cs="Simplified Arabic" w:hint="cs"/>
          <w:rtl/>
          <w:lang w:val="en-GB" w:bidi="ar-EG"/>
        </w:rPr>
        <w:t xml:space="preserve">ذو صلة </w:t>
      </w:r>
      <w:r w:rsidRPr="000D5765">
        <w:rPr>
          <w:rFonts w:cs="Simplified Arabic"/>
          <w:rtl/>
          <w:lang w:val="en-GB" w:bidi="ar-EG"/>
        </w:rPr>
        <w:t>أيضا. و</w:t>
      </w:r>
      <w:r w:rsidRPr="000D5765">
        <w:rPr>
          <w:rFonts w:cs="Simplified Arabic" w:hint="cs"/>
          <w:rtl/>
          <w:lang w:val="en-GB" w:bidi="ar-EG"/>
        </w:rPr>
        <w:t>ي</w:t>
      </w:r>
      <w:r w:rsidRPr="000D5765">
        <w:rPr>
          <w:rFonts w:cs="Simplified Arabic"/>
          <w:rtl/>
          <w:lang w:val="en-GB" w:bidi="ar-EG"/>
        </w:rPr>
        <w:t xml:space="preserve">تم </w:t>
      </w:r>
      <w:r w:rsidRPr="000D5765">
        <w:rPr>
          <w:rFonts w:cs="Simplified Arabic" w:hint="cs"/>
          <w:rtl/>
          <w:lang w:val="en-GB" w:bidi="ar-EG"/>
        </w:rPr>
        <w:t>تناول</w:t>
      </w:r>
      <w:r w:rsidRPr="000D5765">
        <w:rPr>
          <w:rFonts w:cs="Simplified Arabic"/>
          <w:rtl/>
          <w:lang w:val="en-GB" w:bidi="ar-EG"/>
        </w:rPr>
        <w:t xml:space="preserve"> التحول الزراعي المستدام من خلال الهدف المقترح</w:t>
      </w:r>
      <w:r w:rsidRPr="000D5765">
        <w:rPr>
          <w:rFonts w:cs="Simplified Arabic" w:hint="cs"/>
          <w:rtl/>
          <w:lang w:val="en-GB" w:bidi="ar-EG"/>
        </w:rPr>
        <w:t> 9</w:t>
      </w:r>
      <w:r w:rsidRPr="000D5765">
        <w:rPr>
          <w:rFonts w:cs="Simplified Arabic"/>
          <w:rtl/>
          <w:lang w:val="en-GB" w:bidi="ar-EG"/>
        </w:rPr>
        <w:t>. ويتناول الهدف المقترح 7</w:t>
      </w:r>
      <w:r w:rsidRPr="000D5765">
        <w:rPr>
          <w:rFonts w:cs="Simplified Arabic" w:hint="cs"/>
          <w:rtl/>
          <w:lang w:val="en-GB" w:bidi="ar-EG"/>
        </w:rPr>
        <w:t xml:space="preserve"> </w:t>
      </w:r>
      <w:r w:rsidRPr="000D5765">
        <w:rPr>
          <w:rFonts w:cs="Simplified Arabic"/>
          <w:rtl/>
          <w:lang w:val="en-GB" w:bidi="ar-EG"/>
        </w:rPr>
        <w:t>إلى حد كبير تحول</w:t>
      </w:r>
      <w:r w:rsidRPr="000D5765">
        <w:rPr>
          <w:rFonts w:cs="Simplified Arabic" w:hint="cs"/>
          <w:rtl/>
          <w:lang w:val="en-GB" w:bidi="ar-EG"/>
        </w:rPr>
        <w:t xml:space="preserve"> تغير المناخ المستدام. ويتم تناول تحول</w:t>
      </w:r>
      <w:r w:rsidRPr="000D5765">
        <w:rPr>
          <w:rFonts w:cs="Simplified Arabic"/>
          <w:rtl/>
          <w:lang w:val="en-GB" w:bidi="ar-EG"/>
        </w:rPr>
        <w:t xml:space="preserve"> المياه العذبة </w:t>
      </w:r>
      <w:r w:rsidRPr="000D5765">
        <w:rPr>
          <w:rFonts w:cs="Simplified Arabic" w:hint="cs"/>
          <w:rtl/>
          <w:lang w:val="en-GB" w:bidi="ar-EG"/>
        </w:rPr>
        <w:t xml:space="preserve">إلى حد كبير </w:t>
      </w:r>
      <w:r w:rsidRPr="000D5765">
        <w:rPr>
          <w:rFonts w:cs="Simplified Arabic"/>
          <w:rtl/>
          <w:lang w:val="en-GB" w:bidi="ar-EG"/>
        </w:rPr>
        <w:t xml:space="preserve">من </w:t>
      </w:r>
      <w:r w:rsidRPr="000D5765">
        <w:rPr>
          <w:rFonts w:cs="Simplified Arabic"/>
          <w:rtl/>
          <w:lang w:val="en-GB" w:bidi="ar-EG"/>
        </w:rPr>
        <w:lastRenderedPageBreak/>
        <w:t xml:space="preserve">خلال </w:t>
      </w:r>
      <w:r w:rsidRPr="000D5765">
        <w:rPr>
          <w:rFonts w:cs="Simplified Arabic" w:hint="cs"/>
          <w:rtl/>
          <w:lang w:val="en-GB" w:bidi="ar-EG"/>
        </w:rPr>
        <w:t>الأهداف</w:t>
      </w:r>
      <w:r w:rsidRPr="000D5765">
        <w:rPr>
          <w:rFonts w:cs="Simplified Arabic"/>
          <w:rtl/>
          <w:lang w:val="en-GB" w:bidi="ar-EG"/>
        </w:rPr>
        <w:t xml:space="preserve"> المقترحة 1 و2 و5 و6 و10 بينما </w:t>
      </w:r>
      <w:r w:rsidRPr="000D5765">
        <w:rPr>
          <w:rFonts w:cs="Simplified Arabic" w:hint="cs"/>
          <w:rtl/>
          <w:lang w:val="en-GB" w:bidi="ar-EG"/>
        </w:rPr>
        <w:t>ي</w:t>
      </w:r>
      <w:r w:rsidRPr="000D5765">
        <w:rPr>
          <w:rFonts w:cs="Simplified Arabic"/>
          <w:rtl/>
          <w:lang w:val="en-GB" w:bidi="ar-EG"/>
        </w:rPr>
        <w:t xml:space="preserve">تم </w:t>
      </w:r>
      <w:r w:rsidRPr="000D5765">
        <w:rPr>
          <w:rFonts w:cs="Simplified Arabic" w:hint="cs"/>
          <w:rtl/>
          <w:lang w:val="en-GB" w:bidi="ar-EG"/>
        </w:rPr>
        <w:t>تناول</w:t>
      </w:r>
      <w:r w:rsidRPr="000D5765">
        <w:rPr>
          <w:rFonts w:cs="Simplified Arabic"/>
          <w:rtl/>
          <w:lang w:val="en-GB" w:bidi="ar-EG"/>
        </w:rPr>
        <w:t xml:space="preserve"> تحول مصايد الأسماك والمحيطات من خلال </w:t>
      </w:r>
      <w:r w:rsidRPr="000D5765">
        <w:rPr>
          <w:rFonts w:cs="Simplified Arabic" w:hint="cs"/>
          <w:rtl/>
          <w:lang w:val="en-GB" w:bidi="ar-EG"/>
        </w:rPr>
        <w:t>الأهداف</w:t>
      </w:r>
      <w:r w:rsidRPr="000D5765">
        <w:rPr>
          <w:rFonts w:cs="Simplified Arabic"/>
          <w:rtl/>
          <w:lang w:val="en-GB" w:bidi="ar-EG"/>
        </w:rPr>
        <w:t xml:space="preserve"> 1 و2 و4 و6 و7 و8 و9. </w:t>
      </w:r>
      <w:r w:rsidRPr="000D5765">
        <w:rPr>
          <w:rFonts w:cs="Simplified Arabic" w:hint="cs"/>
          <w:rtl/>
          <w:lang w:val="en-GB" w:bidi="ar-EG"/>
        </w:rPr>
        <w:t xml:space="preserve">غير أنه </w:t>
      </w:r>
      <w:r w:rsidRPr="000D5765">
        <w:rPr>
          <w:rFonts w:cs="Simplified Arabic"/>
          <w:rtl/>
          <w:lang w:val="en-GB" w:bidi="ar-EG"/>
        </w:rPr>
        <w:t xml:space="preserve">كما يتضح من هذه </w:t>
      </w:r>
      <w:r w:rsidRPr="000D5765">
        <w:rPr>
          <w:rFonts w:cs="Simplified Arabic" w:hint="cs"/>
          <w:rtl/>
          <w:lang w:val="en-GB" w:bidi="ar-EG"/>
        </w:rPr>
        <w:t xml:space="preserve">الإشارات </w:t>
      </w:r>
      <w:r w:rsidRPr="000D5765">
        <w:rPr>
          <w:rFonts w:cs="Simplified Arabic"/>
          <w:rtl/>
          <w:lang w:val="en-GB" w:bidi="ar-EG"/>
        </w:rPr>
        <w:t>المرجع</w:t>
      </w:r>
      <w:r w:rsidRPr="000D5765">
        <w:rPr>
          <w:rFonts w:cs="Simplified Arabic" w:hint="cs"/>
          <w:rtl/>
          <w:lang w:val="en-GB" w:bidi="ar-EG"/>
        </w:rPr>
        <w:t>ية</w:t>
      </w:r>
      <w:r w:rsidRPr="000D5765">
        <w:rPr>
          <w:rFonts w:cs="Simplified Arabic"/>
          <w:rtl/>
          <w:lang w:val="en-GB" w:bidi="ar-EG"/>
        </w:rPr>
        <w:t xml:space="preserve"> المتعددة، فإن </w:t>
      </w:r>
      <w:r w:rsidRPr="000D5765">
        <w:rPr>
          <w:rFonts w:cs="Simplified Arabic" w:hint="cs"/>
          <w:rtl/>
          <w:lang w:val="en-GB" w:bidi="ar-EG"/>
        </w:rPr>
        <w:t>ال</w:t>
      </w:r>
      <w:r w:rsidRPr="000D5765">
        <w:rPr>
          <w:rFonts w:cs="Simplified Arabic"/>
          <w:rtl/>
          <w:lang w:val="en-GB" w:bidi="ar-EG"/>
        </w:rPr>
        <w:t xml:space="preserve">مسائل </w:t>
      </w:r>
      <w:r w:rsidRPr="000D5765">
        <w:rPr>
          <w:rFonts w:cs="Simplified Arabic" w:hint="cs"/>
          <w:rtl/>
          <w:lang w:val="en-GB" w:bidi="ar-EG"/>
        </w:rPr>
        <w:t>المتعلقة ب</w:t>
      </w:r>
      <w:r w:rsidRPr="000D5765">
        <w:rPr>
          <w:rFonts w:cs="Simplified Arabic"/>
          <w:rtl/>
          <w:lang w:val="en-GB" w:bidi="ar-EG"/>
        </w:rPr>
        <w:t xml:space="preserve">المياه العذبة والبحرية ربما تكون أقل وضوحا في الإطار </w:t>
      </w:r>
      <w:r w:rsidRPr="000D5765">
        <w:rPr>
          <w:rFonts w:cs="Simplified Arabic" w:hint="cs"/>
          <w:rtl/>
          <w:lang w:val="en-GB" w:bidi="ar-EG"/>
        </w:rPr>
        <w:t>مقارنة ب</w:t>
      </w:r>
      <w:r w:rsidRPr="000D5765">
        <w:rPr>
          <w:rFonts w:cs="Simplified Arabic"/>
          <w:rtl/>
          <w:lang w:val="en-GB" w:bidi="ar-EG"/>
        </w:rPr>
        <w:t xml:space="preserve">المسائل </w:t>
      </w:r>
      <w:r w:rsidRPr="000D5765">
        <w:rPr>
          <w:rFonts w:cs="Simplified Arabic" w:hint="cs"/>
          <w:rtl/>
          <w:lang w:val="en-GB" w:bidi="ar-EG"/>
        </w:rPr>
        <w:t>المتعلقة ب</w:t>
      </w:r>
      <w:r w:rsidRPr="000D5765">
        <w:rPr>
          <w:rFonts w:cs="Simplified Arabic"/>
          <w:rtl/>
          <w:lang w:val="en-GB" w:bidi="ar-EG"/>
        </w:rPr>
        <w:t>الأرض. ويتم تناول جوانب تحول النظم الغذائية المتعلقة بالنفايات والاستهلاك في الهدف المقترح</w:t>
      </w:r>
      <w:r w:rsidRPr="000D5765">
        <w:rPr>
          <w:rFonts w:cs="Simplified Arabic" w:hint="cs"/>
          <w:rtl/>
          <w:lang w:val="en-GB" w:bidi="ar-EG"/>
        </w:rPr>
        <w:t xml:space="preserve"> 15</w:t>
      </w:r>
      <w:r w:rsidRPr="000D5765">
        <w:rPr>
          <w:rFonts w:cs="Simplified Arabic"/>
          <w:rtl/>
          <w:lang w:val="en-GB" w:bidi="ar-EG"/>
        </w:rPr>
        <w:t>، ولكن بدون تركيز خاص أو صريح على الغذاء. و</w:t>
      </w:r>
      <w:r w:rsidRPr="000D5765">
        <w:rPr>
          <w:rFonts w:cs="Simplified Arabic" w:hint="cs"/>
          <w:rtl/>
          <w:lang w:val="en-GB" w:bidi="ar-EG"/>
        </w:rPr>
        <w:t>ي</w:t>
      </w:r>
      <w:r w:rsidRPr="000D5765">
        <w:rPr>
          <w:rFonts w:cs="Simplified Arabic"/>
          <w:rtl/>
          <w:lang w:val="en-GB" w:bidi="ar-EG"/>
        </w:rPr>
        <w:t xml:space="preserve">تم </w:t>
      </w:r>
      <w:r w:rsidRPr="000D5765">
        <w:rPr>
          <w:rFonts w:cs="Simplified Arabic" w:hint="cs"/>
          <w:rtl/>
          <w:lang w:val="en-GB" w:bidi="ar-EG"/>
        </w:rPr>
        <w:t>تناول تحول</w:t>
      </w:r>
      <w:r w:rsidRPr="000D5765">
        <w:rPr>
          <w:rFonts w:cs="Simplified Arabic"/>
          <w:rtl/>
          <w:lang w:val="en-GB" w:bidi="ar-EG"/>
        </w:rPr>
        <w:t xml:space="preserve"> المدن والبنية التحتية جزئيا من خلال </w:t>
      </w:r>
      <w:r w:rsidR="002B51D9" w:rsidRPr="000D5765">
        <w:rPr>
          <w:rFonts w:cs="Simplified Arabic" w:hint="cs"/>
          <w:rtl/>
          <w:lang w:val="en-GB" w:bidi="ar-EG"/>
        </w:rPr>
        <w:t>الأهداف المقترحة 1 و</w:t>
      </w:r>
      <w:r w:rsidRPr="000D5765">
        <w:rPr>
          <w:rFonts w:cs="Simplified Arabic"/>
          <w:rtl/>
          <w:lang w:val="en-GB" w:bidi="ar-EG"/>
        </w:rPr>
        <w:t>10 و11. و</w:t>
      </w:r>
      <w:r w:rsidRPr="000D5765">
        <w:rPr>
          <w:rFonts w:cs="Simplified Arabic" w:hint="cs"/>
          <w:rtl/>
          <w:lang w:val="en-GB" w:bidi="ar-EG"/>
        </w:rPr>
        <w:t>ت</w:t>
      </w:r>
      <w:r w:rsidRPr="000D5765">
        <w:rPr>
          <w:rFonts w:cs="Simplified Arabic"/>
          <w:rtl/>
          <w:lang w:val="en-GB" w:bidi="ar-EG"/>
        </w:rPr>
        <w:t>تم تغطية تحول الصح</w:t>
      </w:r>
      <w:r w:rsidRPr="000D5765">
        <w:rPr>
          <w:rFonts w:cs="Simplified Arabic" w:hint="cs"/>
          <w:rtl/>
          <w:lang w:val="en-GB" w:bidi="ar-EG"/>
        </w:rPr>
        <w:t>ة</w:t>
      </w:r>
      <w:r w:rsidRPr="000D5765">
        <w:rPr>
          <w:rFonts w:cs="Simplified Arabic"/>
          <w:rtl/>
          <w:lang w:val="en-GB" w:bidi="ar-EG"/>
        </w:rPr>
        <w:t xml:space="preserve"> الواحد</w:t>
      </w:r>
      <w:r w:rsidRPr="000D5765">
        <w:rPr>
          <w:rFonts w:cs="Simplified Arabic" w:hint="cs"/>
          <w:rtl/>
          <w:lang w:val="en-GB" w:bidi="ar-EG"/>
        </w:rPr>
        <w:t>ة</w:t>
      </w:r>
      <w:r w:rsidRPr="000D5765">
        <w:rPr>
          <w:rFonts w:cs="Simplified Arabic"/>
          <w:rtl/>
          <w:lang w:val="en-GB" w:bidi="ar-EG"/>
        </w:rPr>
        <w:t xml:space="preserve"> الشامل</w:t>
      </w:r>
      <w:r w:rsidRPr="000D5765">
        <w:rPr>
          <w:rFonts w:cs="Simplified Arabic" w:hint="cs"/>
          <w:rtl/>
          <w:lang w:val="en-GB" w:bidi="ar-EG"/>
        </w:rPr>
        <w:t>ة</w:t>
      </w:r>
      <w:r w:rsidRPr="000D5765">
        <w:rPr>
          <w:rFonts w:cs="Simplified Arabic"/>
          <w:rtl/>
          <w:lang w:val="en-GB" w:bidi="ar-EG"/>
        </w:rPr>
        <w:t xml:space="preserve"> للتنوع البيولوجي جزئيا من خلال </w:t>
      </w:r>
      <w:r w:rsidRPr="000D5765">
        <w:rPr>
          <w:rFonts w:cs="Simplified Arabic" w:hint="cs"/>
          <w:rtl/>
          <w:lang w:val="en-GB" w:bidi="ar-EG"/>
        </w:rPr>
        <w:t>الأهداف</w:t>
      </w:r>
      <w:r w:rsidRPr="000D5765">
        <w:rPr>
          <w:rFonts w:cs="Simplified Arabic"/>
          <w:rtl/>
          <w:lang w:val="en-GB" w:bidi="ar-EG"/>
        </w:rPr>
        <w:t xml:space="preserve"> المقترحة 1 و4 و9 و10 و11، ولكن </w:t>
      </w:r>
      <w:r w:rsidRPr="000D5765">
        <w:rPr>
          <w:rFonts w:cs="Simplified Arabic" w:hint="cs"/>
          <w:rtl/>
          <w:lang w:val="en-GB" w:bidi="ar-EG"/>
        </w:rPr>
        <w:t>ب</w:t>
      </w:r>
      <w:r w:rsidRPr="000D5765">
        <w:rPr>
          <w:rFonts w:cs="Simplified Arabic"/>
          <w:rtl/>
          <w:lang w:val="en-GB" w:bidi="ar-EG"/>
        </w:rPr>
        <w:t>دون تركيز خاص على نهج الصحة الواحدة.</w:t>
      </w:r>
    </w:p>
    <w:p w14:paraId="5D37BFED" w14:textId="77777777"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يعتبر </w:t>
      </w:r>
      <w:r w:rsidRPr="000D5765">
        <w:rPr>
          <w:rFonts w:cs="Simplified Arabic" w:hint="cs"/>
          <w:rtl/>
          <w:lang w:val="en-GB" w:bidi="ar-EG"/>
        </w:rPr>
        <w:t>المنظور الجنساني</w:t>
      </w:r>
      <w:r w:rsidRPr="000D5765">
        <w:rPr>
          <w:rFonts w:cs="Simplified Arabic"/>
          <w:rtl/>
          <w:lang w:val="en-GB" w:bidi="ar-EG"/>
        </w:rPr>
        <w:t xml:space="preserve"> من الاعتبارات الهامة عبر الإطار. وقد تكون الإجراءات الخاصة </w:t>
      </w:r>
      <w:r w:rsidRPr="000D5765">
        <w:rPr>
          <w:rFonts w:cs="Simplified Arabic" w:hint="cs"/>
          <w:rtl/>
          <w:lang w:val="en-GB" w:bidi="ar-EG"/>
        </w:rPr>
        <w:t>بالمنظور الجنساني</w:t>
      </w:r>
      <w:r w:rsidRPr="000D5765">
        <w:rPr>
          <w:rFonts w:cs="Simplified Arabic"/>
          <w:rtl/>
          <w:lang w:val="en-GB" w:bidi="ar-EG"/>
        </w:rPr>
        <w:t xml:space="preserve"> ذات صلة خاصة بالأهداف 8-11 و13 و15 و19 و20.</w:t>
      </w:r>
    </w:p>
    <w:p w14:paraId="3ECACE93" w14:textId="77777777"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 xml:space="preserve">تغطي الغايات والأهداف المقترحة إلى حد كبير نطاق أهداف أيشي للتنوع البيولوجي، ولكن </w:t>
      </w:r>
      <w:r w:rsidRPr="000D5765">
        <w:rPr>
          <w:rFonts w:cs="Simplified Arabic" w:hint="cs"/>
          <w:rtl/>
          <w:lang w:val="en-GB" w:bidi="ar-EG"/>
        </w:rPr>
        <w:t>ب</w:t>
      </w:r>
      <w:r w:rsidRPr="000D5765">
        <w:rPr>
          <w:rFonts w:cs="Simplified Arabic"/>
          <w:rtl/>
          <w:lang w:val="en-GB" w:bidi="ar-EG"/>
        </w:rPr>
        <w:t>ن</w:t>
      </w:r>
      <w:r w:rsidRPr="000D5765">
        <w:rPr>
          <w:rFonts w:cs="Simplified Arabic" w:hint="cs"/>
          <w:rtl/>
          <w:lang w:val="en-GB" w:bidi="ar-EG"/>
        </w:rPr>
        <w:t>ُ</w:t>
      </w:r>
      <w:r w:rsidRPr="000D5765">
        <w:rPr>
          <w:rFonts w:cs="Simplified Arabic"/>
          <w:rtl/>
          <w:lang w:val="en-GB" w:bidi="ar-EG"/>
        </w:rPr>
        <w:t xml:space="preserve">هج أكثر شمولا </w:t>
      </w:r>
      <w:r w:rsidRPr="000D5765">
        <w:rPr>
          <w:rFonts w:cs="Simplified Arabic" w:hint="cs"/>
          <w:rtl/>
          <w:lang w:val="en-GB" w:bidi="ar-EG"/>
        </w:rPr>
        <w:t xml:space="preserve">إزاء </w:t>
      </w:r>
      <w:r w:rsidRPr="000D5765">
        <w:rPr>
          <w:rFonts w:cs="Simplified Arabic"/>
          <w:rtl/>
          <w:lang w:val="en-GB" w:bidi="ar-EG"/>
        </w:rPr>
        <w:t xml:space="preserve">تغير استخدام الأرض/البحر، والاستخدام المستدام، والحلول القائمة على الطبيعة. كما تتناول سلاسل الإمداد والسلامة </w:t>
      </w:r>
      <w:r w:rsidRPr="000D5765">
        <w:rPr>
          <w:rFonts w:cs="Simplified Arabic" w:hint="cs"/>
          <w:rtl/>
          <w:lang w:val="en-GB" w:bidi="ar-EG"/>
        </w:rPr>
        <w:t>الأحيائية</w:t>
      </w:r>
      <w:r w:rsidRPr="000D5765">
        <w:rPr>
          <w:rFonts w:cs="Simplified Arabic"/>
          <w:rtl/>
          <w:lang w:val="en-GB" w:bidi="ar-EG"/>
        </w:rPr>
        <w:t xml:space="preserve"> والمساحات الخضراء الحضرية والبنية التحتية الخضراء. ومن ناحية أخرى، هناك بروز أقل للوعي العام (هدف أيشي 1)، ومصايد الأسماك وتربية الأحياء المائية (</w:t>
      </w:r>
      <w:r w:rsidRPr="000D5765">
        <w:rPr>
          <w:rFonts w:cs="Simplified Arabic" w:hint="cs"/>
          <w:rtl/>
          <w:lang w:val="en-GB" w:bidi="ar-EG"/>
        </w:rPr>
        <w:t>هدفا</w:t>
      </w:r>
      <w:r w:rsidRPr="000D5765">
        <w:rPr>
          <w:rFonts w:cs="Simplified Arabic"/>
          <w:rtl/>
          <w:lang w:val="en-GB" w:bidi="ar-EG"/>
        </w:rPr>
        <w:t xml:space="preserve"> أيشي 6 و7)، والشعاب المرجانية (هدف أيشي 10). و</w:t>
      </w:r>
      <w:r w:rsidRPr="000D5765">
        <w:rPr>
          <w:rFonts w:cs="Simplified Arabic" w:hint="cs"/>
          <w:rtl/>
          <w:lang w:val="en-GB" w:bidi="ar-EG"/>
        </w:rPr>
        <w:t xml:space="preserve">لكن </w:t>
      </w:r>
      <w:r w:rsidRPr="000D5765">
        <w:rPr>
          <w:rFonts w:cs="Simplified Arabic"/>
          <w:rtl/>
          <w:lang w:val="en-GB" w:bidi="ar-EG"/>
        </w:rPr>
        <w:t>تغطية المعارف التقليدية والشعوب الأصلية والمجتمعات المحلية أقل تطورا مما ه</w:t>
      </w:r>
      <w:r w:rsidRPr="000D5765">
        <w:rPr>
          <w:rFonts w:cs="Simplified Arabic" w:hint="cs"/>
          <w:rtl/>
          <w:lang w:val="en-GB" w:bidi="ar-EG"/>
        </w:rPr>
        <w:t>ي</w:t>
      </w:r>
      <w:r w:rsidRPr="000D5765">
        <w:rPr>
          <w:rFonts w:cs="Simplified Arabic"/>
          <w:rtl/>
          <w:lang w:val="en-GB" w:bidi="ar-EG"/>
        </w:rPr>
        <w:t xml:space="preserve"> عليه في الهدف 18 من أهداف أيشي.</w:t>
      </w:r>
    </w:p>
    <w:p w14:paraId="0563B153" w14:textId="77777777"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hint="cs"/>
          <w:rtl/>
          <w:lang w:val="en-GB" w:bidi="ar-EG"/>
        </w:rPr>
        <w:t>و</w:t>
      </w:r>
      <w:r w:rsidRPr="000D5765">
        <w:rPr>
          <w:rFonts w:cs="Simplified Arabic"/>
          <w:rtl/>
          <w:lang w:val="en-GB" w:bidi="ar-EG"/>
        </w:rPr>
        <w:t>تم فحص الروابط بين المسودة الأول</w:t>
      </w:r>
      <w:r w:rsidRPr="000D5765">
        <w:rPr>
          <w:rFonts w:cs="Simplified Arabic" w:hint="cs"/>
          <w:rtl/>
          <w:lang w:val="en-GB" w:bidi="ar-EG"/>
        </w:rPr>
        <w:t>ية</w:t>
      </w:r>
      <w:r w:rsidRPr="000D5765">
        <w:rPr>
          <w:rFonts w:cs="Simplified Arabic"/>
          <w:rtl/>
          <w:lang w:val="en-GB" w:bidi="ar-EG"/>
        </w:rPr>
        <w:t xml:space="preserve"> المحدثة للإطار العالمي للتنوع البيولوجي لما بعد عام 2020 وأهداف التنمية المستدامة في وثيقة المعلومات </w:t>
      </w:r>
      <w:r w:rsidRPr="000D5765">
        <w:rPr>
          <w:rFonts w:cs="Simplified Arabic"/>
          <w:sz w:val="22"/>
          <w:szCs w:val="22"/>
          <w:lang w:val="en-GB" w:bidi="ar-EG"/>
        </w:rPr>
        <w:t>CBD/SBSTTA/24/INF/12</w:t>
      </w:r>
      <w:r w:rsidRPr="000D5765">
        <w:rPr>
          <w:rFonts w:cs="Simplified Arabic"/>
          <w:rtl/>
          <w:lang w:val="en-GB" w:bidi="ar-EG"/>
        </w:rPr>
        <w:t>.</w:t>
      </w:r>
    </w:p>
    <w:p w14:paraId="5C968169" w14:textId="2453CD2B" w:rsidR="004B77D2" w:rsidRPr="000D5765" w:rsidRDefault="002B51D9" w:rsidP="004735F7">
      <w:pPr>
        <w:keepNext/>
        <w:keepLines/>
        <w:bidi/>
        <w:spacing w:after="80" w:line="216" w:lineRule="auto"/>
        <w:jc w:val="center"/>
        <w:rPr>
          <w:rFonts w:cs="Simplified Arabic"/>
          <w:b/>
          <w:bCs/>
          <w:szCs w:val="28"/>
          <w:lang w:val="en-GB" w:bidi="ar-EG"/>
        </w:rPr>
      </w:pPr>
      <w:r w:rsidRPr="000D5765">
        <w:rPr>
          <w:rFonts w:cs="Simplified Arabic" w:hint="cs"/>
          <w:b/>
          <w:bCs/>
          <w:szCs w:val="28"/>
          <w:rtl/>
          <w:lang w:val="en-GB" w:bidi="ar-EG"/>
        </w:rPr>
        <w:t>سادسا</w:t>
      </w:r>
      <w:r w:rsidR="004B77D2" w:rsidRPr="000D5765">
        <w:rPr>
          <w:rFonts w:cs="Simplified Arabic" w:hint="cs"/>
          <w:b/>
          <w:bCs/>
          <w:szCs w:val="28"/>
          <w:rtl/>
          <w:lang w:val="en-GB" w:bidi="ar-EG"/>
        </w:rPr>
        <w:t>-</w:t>
      </w:r>
      <w:r w:rsidR="004B77D2" w:rsidRPr="000D5765">
        <w:rPr>
          <w:rFonts w:cs="Simplified Arabic"/>
          <w:b/>
          <w:bCs/>
          <w:szCs w:val="28"/>
          <w:rtl/>
          <w:lang w:val="en-GB" w:bidi="ar-EG"/>
        </w:rPr>
        <w:tab/>
      </w:r>
      <w:r w:rsidR="004B77D2" w:rsidRPr="000D5765">
        <w:rPr>
          <w:rFonts w:cs="Simplified Arabic" w:hint="cs"/>
          <w:b/>
          <w:bCs/>
          <w:szCs w:val="28"/>
          <w:rtl/>
          <w:lang w:val="en-GB" w:bidi="ar-EG"/>
        </w:rPr>
        <w:t>ال</w:t>
      </w:r>
      <w:r w:rsidR="004B77D2" w:rsidRPr="000D5765">
        <w:rPr>
          <w:rFonts w:cs="Simplified Arabic"/>
          <w:b/>
          <w:bCs/>
          <w:szCs w:val="28"/>
          <w:rtl/>
          <w:lang w:val="en-GB" w:bidi="ar-EG"/>
        </w:rPr>
        <w:t xml:space="preserve">روابط </w:t>
      </w:r>
      <w:r w:rsidR="004B77D2" w:rsidRPr="000D5765">
        <w:rPr>
          <w:rFonts w:cs="Simplified Arabic" w:hint="cs"/>
          <w:b/>
          <w:bCs/>
          <w:szCs w:val="28"/>
          <w:rtl/>
          <w:lang w:val="en-GB" w:bidi="ar-EG"/>
        </w:rPr>
        <w:t>ب</w:t>
      </w:r>
      <w:r w:rsidR="004B77D2" w:rsidRPr="000D5765">
        <w:rPr>
          <w:rFonts w:cs="Simplified Arabic"/>
          <w:b/>
          <w:bCs/>
          <w:szCs w:val="28"/>
          <w:rtl/>
          <w:lang w:val="en-GB" w:bidi="ar-EG"/>
        </w:rPr>
        <w:t>استراتيجية عالمية محدثة محتملة لحفظ النبات</w:t>
      </w:r>
      <w:r w:rsidR="004B77D2" w:rsidRPr="000D5765">
        <w:rPr>
          <w:rFonts w:cs="Simplified Arabic" w:hint="cs"/>
          <w:b/>
          <w:bCs/>
          <w:szCs w:val="28"/>
          <w:rtl/>
          <w:lang w:val="en-GB" w:bidi="ar-EG"/>
        </w:rPr>
        <w:t>ات</w:t>
      </w:r>
    </w:p>
    <w:p w14:paraId="14EF8532" w14:textId="77777777"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rtl/>
          <w:lang w:val="en-GB" w:bidi="ar-EG"/>
        </w:rPr>
        <w:t>يستعرض هذا القسم كيف يمكن أن ترتبط الغايات والأهداف المقترحة للإطار العالمي للتنوع البيولوجي لما بعد عام 2020 باستراتيجية عالمية محدثة لحفظ النبات</w:t>
      </w:r>
      <w:r w:rsidRPr="000D5765">
        <w:rPr>
          <w:rFonts w:cs="Simplified Arabic" w:hint="cs"/>
          <w:rtl/>
          <w:lang w:val="en-GB" w:bidi="ar-EG"/>
        </w:rPr>
        <w:t>ات</w:t>
      </w:r>
      <w:r w:rsidRPr="000D5765">
        <w:rPr>
          <w:rFonts w:cs="Simplified Arabic"/>
          <w:rtl/>
          <w:lang w:val="en-GB" w:bidi="ar-EG"/>
        </w:rPr>
        <w:t xml:space="preserve">. وتم </w:t>
      </w:r>
      <w:r w:rsidRPr="000D5765">
        <w:rPr>
          <w:rFonts w:cs="Simplified Arabic" w:hint="cs"/>
          <w:rtl/>
          <w:lang w:val="en-GB" w:bidi="ar-EG"/>
        </w:rPr>
        <w:t>اعتماد</w:t>
      </w:r>
      <w:r w:rsidRPr="000D5765">
        <w:rPr>
          <w:rFonts w:cs="Simplified Arabic"/>
          <w:rtl/>
          <w:lang w:val="en-GB" w:bidi="ar-EG"/>
        </w:rPr>
        <w:t xml:space="preserve"> الاستراتيجية العالمية لحفظ النباتات في عام 2002 وتم تحديثها في عام 2010. وهي تمثل أول استخدام للأهداف الموجهة نحو النتائج بموجب الاتفاقية. وأظهر الاستعراض الأخير للاستراتيجية أنه في حين لم </w:t>
      </w:r>
      <w:r w:rsidRPr="000D5765">
        <w:rPr>
          <w:rFonts w:cs="Simplified Arabic" w:hint="cs"/>
          <w:rtl/>
          <w:lang w:val="en-GB" w:bidi="ar-EG"/>
        </w:rPr>
        <w:t>ت</w:t>
      </w:r>
      <w:r w:rsidRPr="000D5765">
        <w:rPr>
          <w:rFonts w:cs="Simplified Arabic"/>
          <w:rtl/>
          <w:lang w:val="en-GB" w:bidi="ar-EG"/>
        </w:rPr>
        <w:t xml:space="preserve">تحقق أهداف الاستراتيجية العالمية لحفظ النباتات، فقد أحرزت البلدان تقدما كبيرا نحو تحقيق العديد منها. </w:t>
      </w:r>
      <w:r w:rsidRPr="000D5765">
        <w:rPr>
          <w:rFonts w:cs="Simplified Arabic" w:hint="cs"/>
          <w:rtl/>
          <w:lang w:val="en-GB" w:bidi="ar-EG"/>
        </w:rPr>
        <w:t xml:space="preserve">وقد تحقق </w:t>
      </w:r>
      <w:r w:rsidRPr="000D5765">
        <w:rPr>
          <w:rFonts w:cs="Simplified Arabic"/>
          <w:rtl/>
          <w:lang w:val="en-GB" w:bidi="ar-EG"/>
        </w:rPr>
        <w:t xml:space="preserve">التقدم نتيجة </w:t>
      </w:r>
      <w:r w:rsidRPr="000D5765">
        <w:rPr>
          <w:rFonts w:cs="Simplified Arabic" w:hint="cs"/>
          <w:rtl/>
          <w:lang w:val="en-GB" w:bidi="ar-EG"/>
        </w:rPr>
        <w:t>ل</w:t>
      </w:r>
      <w:r w:rsidRPr="000D5765">
        <w:rPr>
          <w:rFonts w:cs="Simplified Arabic"/>
          <w:rtl/>
          <w:lang w:val="en-GB" w:bidi="ar-EG"/>
        </w:rPr>
        <w:t xml:space="preserve">لإجراءات </w:t>
      </w:r>
      <w:r w:rsidRPr="000D5765">
        <w:rPr>
          <w:rFonts w:cs="Simplified Arabic" w:hint="cs"/>
          <w:rtl/>
          <w:lang w:val="en-GB" w:bidi="ar-EG"/>
        </w:rPr>
        <w:t xml:space="preserve">المتخذة </w:t>
      </w:r>
      <w:r w:rsidRPr="000D5765">
        <w:rPr>
          <w:rFonts w:cs="Simplified Arabic"/>
          <w:rtl/>
          <w:lang w:val="en-GB" w:bidi="ar-EG"/>
        </w:rPr>
        <w:t xml:space="preserve">في إطار الاستراتيجية، </w:t>
      </w:r>
      <w:r w:rsidRPr="000D5765">
        <w:rPr>
          <w:rFonts w:cs="Simplified Arabic" w:hint="cs"/>
          <w:rtl/>
          <w:lang w:val="en-GB" w:bidi="ar-EG"/>
        </w:rPr>
        <w:t>وجرى تطوير</w:t>
      </w:r>
      <w:r w:rsidRPr="000D5765">
        <w:rPr>
          <w:rFonts w:cs="Simplified Arabic"/>
          <w:rtl/>
          <w:lang w:val="en-GB" w:bidi="ar-EG"/>
        </w:rPr>
        <w:t xml:space="preserve"> العديد من المبادرات الجديدة خصيصا </w:t>
      </w:r>
      <w:r w:rsidRPr="000D5765">
        <w:rPr>
          <w:rFonts w:cs="Simplified Arabic" w:hint="cs"/>
          <w:rtl/>
          <w:lang w:val="en-GB" w:bidi="ar-EG"/>
        </w:rPr>
        <w:t>لتناول</w:t>
      </w:r>
      <w:r w:rsidRPr="000D5765">
        <w:rPr>
          <w:rFonts w:cs="Simplified Arabic"/>
          <w:rtl/>
          <w:lang w:val="en-GB" w:bidi="ar-EG"/>
        </w:rPr>
        <w:t xml:space="preserve"> أهداف الاستراتيجية العالمية لحفظ النباتات. </w:t>
      </w:r>
      <w:r w:rsidRPr="000D5765">
        <w:rPr>
          <w:rFonts w:cs="Simplified Arabic" w:hint="cs"/>
          <w:rtl/>
          <w:lang w:val="en-GB" w:bidi="ar-EG"/>
        </w:rPr>
        <w:t>و</w:t>
      </w:r>
      <w:r w:rsidRPr="000D5765">
        <w:rPr>
          <w:rFonts w:cs="Simplified Arabic"/>
          <w:rtl/>
          <w:lang w:val="en-GB" w:bidi="ar-EG"/>
        </w:rPr>
        <w:t xml:space="preserve">لم تكن </w:t>
      </w:r>
      <w:r w:rsidRPr="000D5765">
        <w:rPr>
          <w:rFonts w:cs="Simplified Arabic" w:hint="cs"/>
          <w:rtl/>
          <w:lang w:val="en-GB" w:bidi="ar-EG"/>
        </w:rPr>
        <w:t xml:space="preserve">تتحقق </w:t>
      </w:r>
      <w:r w:rsidRPr="000D5765">
        <w:rPr>
          <w:rFonts w:cs="Simplified Arabic"/>
          <w:rtl/>
          <w:lang w:val="en-GB" w:bidi="ar-EG"/>
        </w:rPr>
        <w:t xml:space="preserve">هذه الإجراءات في </w:t>
      </w:r>
      <w:r w:rsidRPr="000D5765">
        <w:rPr>
          <w:rFonts w:cs="Simplified Arabic" w:hint="cs"/>
          <w:rtl/>
          <w:lang w:val="en-GB" w:bidi="ar-EG"/>
        </w:rPr>
        <w:t>حالة عدم وجود</w:t>
      </w:r>
      <w:r w:rsidRPr="000D5765">
        <w:rPr>
          <w:rFonts w:cs="Simplified Arabic"/>
          <w:rtl/>
          <w:lang w:val="en-GB" w:bidi="ar-EG"/>
        </w:rPr>
        <w:t xml:space="preserve"> الاستراتيجية العالمية لحفظ النباتات. ويتضمن ذلك إنشاء</w:t>
      </w:r>
      <w:r w:rsidRPr="000D5765">
        <w:rPr>
          <w:rFonts w:cs="Simplified Arabic" w:hint="cs"/>
          <w:rtl/>
          <w:lang w:val="en-GB" w:bidi="ar-EG"/>
        </w:rPr>
        <w:t xml:space="preserve"> المنتدى الإلكتروني العالمي للنباتات</w:t>
      </w:r>
      <w:r w:rsidRPr="000D5765">
        <w:rPr>
          <w:rFonts w:cs="Simplified Arabic"/>
          <w:rtl/>
          <w:lang w:val="en-GB" w:bidi="ar-EG"/>
        </w:rPr>
        <w:t xml:space="preserve"> الذي يوفر </w:t>
      </w:r>
      <w:r w:rsidRPr="000D5765">
        <w:rPr>
          <w:rFonts w:cs="Simplified Arabic" w:hint="cs"/>
          <w:rtl/>
          <w:lang w:val="en-GB" w:bidi="ar-EG"/>
        </w:rPr>
        <w:t>منصة</w:t>
      </w:r>
      <w:r w:rsidRPr="000D5765">
        <w:rPr>
          <w:rFonts w:cs="Simplified Arabic"/>
          <w:rtl/>
          <w:lang w:val="en-GB" w:bidi="ar-EG"/>
        </w:rPr>
        <w:t xml:space="preserve"> </w:t>
      </w:r>
      <w:r w:rsidRPr="000D5765">
        <w:rPr>
          <w:rFonts w:cs="Simplified Arabic" w:hint="cs"/>
          <w:rtl/>
          <w:lang w:val="en-GB" w:bidi="ar-EG"/>
        </w:rPr>
        <w:t xml:space="preserve">إليكترونية </w:t>
      </w:r>
      <w:r w:rsidRPr="000D5765">
        <w:rPr>
          <w:rFonts w:cs="Simplified Arabic"/>
          <w:rtl/>
          <w:lang w:val="en-GB" w:bidi="ar-EG"/>
        </w:rPr>
        <w:t xml:space="preserve">مفتوحة الوصول </w:t>
      </w:r>
      <w:r w:rsidRPr="000D5765">
        <w:rPr>
          <w:rFonts w:cs="Simplified Arabic" w:hint="cs"/>
          <w:rtl/>
          <w:lang w:val="en-GB" w:bidi="ar-EG"/>
        </w:rPr>
        <w:t xml:space="preserve">تشمل 000 350 </w:t>
      </w:r>
      <w:r w:rsidRPr="000D5765">
        <w:rPr>
          <w:rFonts w:cs="Simplified Arabic"/>
          <w:rtl/>
          <w:lang w:val="en-GB" w:bidi="ar-EG"/>
        </w:rPr>
        <w:t>نوع من النباتات الوعائية والطحالب في العالم و</w:t>
      </w:r>
      <w:r w:rsidRPr="000D5765">
        <w:rPr>
          <w:rFonts w:cs="Simplified Arabic" w:hint="cs"/>
          <w:rtl/>
          <w:lang w:val="en-GB" w:bidi="ar-EG"/>
        </w:rPr>
        <w:t>ال</w:t>
      </w:r>
      <w:r w:rsidRPr="000D5765">
        <w:rPr>
          <w:rFonts w:cs="Simplified Arabic"/>
          <w:rtl/>
          <w:lang w:val="en-GB" w:bidi="ar-EG"/>
        </w:rPr>
        <w:t xml:space="preserve">تقييم </w:t>
      </w:r>
      <w:r w:rsidRPr="000D5765">
        <w:rPr>
          <w:rFonts w:cs="Simplified Arabic" w:hint="cs"/>
          <w:rtl/>
          <w:lang w:val="en-GB" w:bidi="ar-EG"/>
        </w:rPr>
        <w:t>ال</w:t>
      </w:r>
      <w:r w:rsidRPr="000D5765">
        <w:rPr>
          <w:rFonts w:cs="Simplified Arabic"/>
          <w:rtl/>
          <w:lang w:val="en-GB" w:bidi="ar-EG"/>
        </w:rPr>
        <w:t>عالمي</w:t>
      </w:r>
      <w:r w:rsidRPr="000D5765">
        <w:rPr>
          <w:rFonts w:cs="Simplified Arabic" w:hint="cs"/>
          <w:rtl/>
          <w:lang w:val="en-GB" w:bidi="ar-EG"/>
        </w:rPr>
        <w:t xml:space="preserve"> للأشجار الذي</w:t>
      </w:r>
      <w:r w:rsidRPr="000D5765">
        <w:rPr>
          <w:rFonts w:cs="Simplified Arabic"/>
          <w:rtl/>
          <w:lang w:val="en-GB" w:bidi="ar-EG"/>
        </w:rPr>
        <w:t xml:space="preserve"> يهدف إلى إكمال تقييمات القائمة الحمراء لجميع أنواع الأشجار في العالم. و</w:t>
      </w:r>
      <w:r w:rsidRPr="000D5765">
        <w:rPr>
          <w:rFonts w:cs="Simplified Arabic" w:hint="cs"/>
          <w:rtl/>
          <w:lang w:val="en-GB" w:bidi="ar-EG"/>
        </w:rPr>
        <w:t>من</w:t>
      </w:r>
      <w:r w:rsidRPr="000D5765">
        <w:rPr>
          <w:rFonts w:cs="Simplified Arabic"/>
          <w:rtl/>
          <w:lang w:val="en-GB" w:bidi="ar-EG"/>
        </w:rPr>
        <w:t xml:space="preserve"> الدروس المستفادة من تنفيذ الاستراتيجية العالمية لحفظ النباتات هي أن الاستراتيجية العالمية لحفظ النباتات قدمت نقطة دخول مهمة للعديد من المنظمات غير الحكومية لدعم تنفيذ اتفاقية التنوع البيولوجي. وحفز</w:t>
      </w:r>
      <w:r w:rsidRPr="000D5765">
        <w:rPr>
          <w:rFonts w:cs="Simplified Arabic" w:hint="cs"/>
          <w:rtl/>
          <w:lang w:val="en-GB" w:bidi="ar-EG"/>
        </w:rPr>
        <w:t>ت</w:t>
      </w:r>
      <w:r w:rsidRPr="000D5765">
        <w:rPr>
          <w:rFonts w:cs="Simplified Arabic"/>
          <w:rtl/>
          <w:lang w:val="en-GB" w:bidi="ar-EG"/>
        </w:rPr>
        <w:t xml:space="preserve"> نموا كبيرا في الشبكات والشراكات على المستويين الوطني والعالمي وأسفر</w:t>
      </w:r>
      <w:r w:rsidRPr="000D5765">
        <w:rPr>
          <w:rFonts w:cs="Simplified Arabic" w:hint="cs"/>
          <w:rtl/>
          <w:lang w:val="en-GB" w:bidi="ar-EG"/>
        </w:rPr>
        <w:t>ت</w:t>
      </w:r>
      <w:r w:rsidRPr="000D5765">
        <w:rPr>
          <w:rFonts w:cs="Simplified Arabic"/>
          <w:rtl/>
          <w:lang w:val="en-GB" w:bidi="ar-EG"/>
        </w:rPr>
        <w:t xml:space="preserve"> عن </w:t>
      </w:r>
      <w:r w:rsidRPr="000D5765">
        <w:rPr>
          <w:rFonts w:cs="Simplified Arabic" w:hint="cs"/>
          <w:rtl/>
          <w:lang w:val="en-GB" w:bidi="ar-EG"/>
        </w:rPr>
        <w:t>بناء</w:t>
      </w:r>
      <w:r w:rsidRPr="000D5765">
        <w:rPr>
          <w:rFonts w:cs="Simplified Arabic"/>
          <w:rtl/>
          <w:lang w:val="en-GB" w:bidi="ar-EG"/>
        </w:rPr>
        <w:t xml:space="preserve"> مجتمع متحد واسع القاعدة ومتعدد أصحاب المصلحة، ملتزم بضمان حفظ </w:t>
      </w:r>
      <w:r w:rsidRPr="000D5765">
        <w:rPr>
          <w:rFonts w:cs="Simplified Arabic" w:hint="cs"/>
          <w:rtl/>
          <w:lang w:val="en-GB" w:bidi="ar-EG"/>
        </w:rPr>
        <w:t>ا</w:t>
      </w:r>
      <w:r w:rsidRPr="000D5765">
        <w:rPr>
          <w:rFonts w:cs="Simplified Arabic"/>
          <w:rtl/>
          <w:lang w:val="en-GB" w:bidi="ar-EG"/>
        </w:rPr>
        <w:t>لتنوع النباتي واستخدام</w:t>
      </w:r>
      <w:r w:rsidRPr="000D5765">
        <w:rPr>
          <w:rFonts w:cs="Simplified Arabic" w:hint="cs"/>
          <w:rtl/>
          <w:lang w:val="en-GB" w:bidi="ar-EG"/>
        </w:rPr>
        <w:t>ه</w:t>
      </w:r>
      <w:r w:rsidRPr="000D5765">
        <w:rPr>
          <w:rFonts w:cs="Simplified Arabic"/>
          <w:rtl/>
          <w:lang w:val="en-GB" w:bidi="ar-EG"/>
        </w:rPr>
        <w:t xml:space="preserve"> المستدام</w:t>
      </w:r>
      <w:r w:rsidRPr="000D5765">
        <w:rPr>
          <w:rFonts w:cs="Simplified Arabic" w:hint="cs"/>
          <w:rtl/>
          <w:lang w:val="en-GB" w:bidi="ar-EG"/>
        </w:rPr>
        <w:t xml:space="preserve"> </w:t>
      </w:r>
      <w:r w:rsidRPr="000D5765">
        <w:rPr>
          <w:rFonts w:cs="Simplified Arabic"/>
          <w:rtl/>
          <w:lang w:val="en-GB" w:bidi="ar-EG"/>
        </w:rPr>
        <w:t>في المستقبل. وتشير التجارب أيضا إلى الفائدة المحتملة لاستراتيجية عالمية لحفظ النبات</w:t>
      </w:r>
      <w:r w:rsidRPr="000D5765">
        <w:rPr>
          <w:rFonts w:cs="Simplified Arabic" w:hint="cs"/>
          <w:rtl/>
          <w:lang w:val="en-GB" w:bidi="ar-EG"/>
        </w:rPr>
        <w:t>ات</w:t>
      </w:r>
      <w:r w:rsidRPr="000D5765">
        <w:rPr>
          <w:rFonts w:cs="Simplified Arabic"/>
          <w:rtl/>
          <w:lang w:val="en-GB" w:bidi="ar-EG"/>
        </w:rPr>
        <w:t xml:space="preserve"> </w:t>
      </w:r>
      <w:r w:rsidRPr="000D5765">
        <w:rPr>
          <w:rFonts w:cs="Simplified Arabic" w:hint="cs"/>
          <w:rtl/>
          <w:lang w:val="en-GB" w:bidi="ar-EG"/>
        </w:rPr>
        <w:t>يجري</w:t>
      </w:r>
      <w:r w:rsidRPr="000D5765">
        <w:rPr>
          <w:rFonts w:cs="Simplified Arabic"/>
          <w:rtl/>
          <w:lang w:val="en-GB" w:bidi="ar-EG"/>
        </w:rPr>
        <w:t xml:space="preserve"> تحديثها وتنسيقها في السياق الأوسع للإطار العالمي للتنوع البيولوجي لما بعد عام 2020 </w:t>
      </w:r>
      <w:r w:rsidRPr="000D5765">
        <w:rPr>
          <w:rFonts w:cs="Simplified Arabic" w:hint="cs"/>
          <w:rtl/>
          <w:lang w:val="en-GB" w:bidi="ar-EG"/>
        </w:rPr>
        <w:t>وتكون</w:t>
      </w:r>
      <w:r w:rsidRPr="000D5765">
        <w:rPr>
          <w:rFonts w:cs="Simplified Arabic"/>
          <w:rtl/>
          <w:lang w:val="en-GB" w:bidi="ar-EG"/>
        </w:rPr>
        <w:t xml:space="preserve"> </w:t>
      </w:r>
      <w:r w:rsidRPr="000D5765">
        <w:rPr>
          <w:rFonts w:cs="Simplified Arabic" w:hint="cs"/>
          <w:rtl/>
          <w:lang w:val="en-GB" w:bidi="ar-EG"/>
        </w:rPr>
        <w:t>مدرجة</w:t>
      </w:r>
      <w:r w:rsidRPr="000D5765">
        <w:rPr>
          <w:rFonts w:cs="Simplified Arabic"/>
          <w:rtl/>
          <w:lang w:val="en-GB" w:bidi="ar-EG"/>
        </w:rPr>
        <w:t xml:space="preserve"> بشكل أكبر داخله كما كان الحال بالنسبة للخطة الاستراتيجية للتنوع البيولوجي 2011-2020.</w:t>
      </w:r>
      <w:r w:rsidRPr="000D5765">
        <w:rPr>
          <w:rStyle w:val="FootnoteReference"/>
          <w:rFonts w:cs="Simplified Arabic"/>
          <w:rtl/>
          <w:lang w:val="en-GB" w:bidi="ar-EG"/>
        </w:rPr>
        <w:footnoteReference w:id="220"/>
      </w:r>
    </w:p>
    <w:p w14:paraId="43D57FCB" w14:textId="77777777" w:rsidR="004B77D2" w:rsidRPr="000D5765" w:rsidRDefault="004B77D2" w:rsidP="004735F7">
      <w:pPr>
        <w:numPr>
          <w:ilvl w:val="0"/>
          <w:numId w:val="4"/>
        </w:numPr>
        <w:bidi/>
        <w:spacing w:after="80" w:line="216" w:lineRule="auto"/>
        <w:ind w:left="0" w:firstLine="0"/>
        <w:jc w:val="both"/>
        <w:rPr>
          <w:rFonts w:cs="Simplified Arabic"/>
          <w:lang w:val="en-GB" w:bidi="ar-EG"/>
        </w:rPr>
      </w:pPr>
      <w:r w:rsidRPr="000D5765">
        <w:rPr>
          <w:rFonts w:cs="Simplified Arabic"/>
          <w:rtl/>
          <w:lang w:val="en-GB" w:bidi="ar-EG"/>
        </w:rPr>
        <w:lastRenderedPageBreak/>
        <w:t>و</w:t>
      </w:r>
      <w:r w:rsidRPr="000D5765">
        <w:rPr>
          <w:rFonts w:cs="Simplified Arabic" w:hint="cs"/>
          <w:rtl/>
          <w:lang w:val="en-GB" w:bidi="ar-EG"/>
        </w:rPr>
        <w:t xml:space="preserve">تعد </w:t>
      </w:r>
      <w:r w:rsidRPr="000D5765">
        <w:rPr>
          <w:rFonts w:cs="Simplified Arabic"/>
          <w:rtl/>
          <w:lang w:val="en-GB" w:bidi="ar-EG"/>
        </w:rPr>
        <w:t>جميع الغايات والأهداف المقترحة للإطار العالمي للتنوع البيولوجي لما بعد عام 2020 وثيقة الصلة بحفظ النبات</w:t>
      </w:r>
      <w:r w:rsidRPr="000D5765">
        <w:rPr>
          <w:rFonts w:cs="Simplified Arabic" w:hint="cs"/>
          <w:rtl/>
          <w:lang w:val="en-GB" w:bidi="ar-EG"/>
        </w:rPr>
        <w:t>ات</w:t>
      </w:r>
      <w:r w:rsidRPr="000D5765">
        <w:rPr>
          <w:rFonts w:cs="Simplified Arabic"/>
          <w:rtl/>
          <w:lang w:val="en-GB" w:bidi="ar-EG"/>
        </w:rPr>
        <w:t>. و</w:t>
      </w:r>
      <w:r w:rsidRPr="000D5765">
        <w:rPr>
          <w:rFonts w:cs="Simplified Arabic" w:hint="cs"/>
          <w:rtl/>
          <w:lang w:val="en-GB" w:bidi="ar-EG"/>
        </w:rPr>
        <w:t xml:space="preserve">يمكن </w:t>
      </w:r>
      <w:r w:rsidRPr="000D5765">
        <w:rPr>
          <w:rFonts w:cs="Simplified Arabic"/>
          <w:rtl/>
          <w:lang w:val="en-GB" w:bidi="ar-EG"/>
        </w:rPr>
        <w:t>وضع أهداف فرعية (أو مكونات) محددة للنباتات</w:t>
      </w:r>
      <w:r w:rsidRPr="000D5765">
        <w:rPr>
          <w:rFonts w:cs="Simplified Arabic" w:hint="cs"/>
          <w:rtl/>
          <w:lang w:val="en-GB" w:bidi="ar-EG"/>
        </w:rPr>
        <w:t xml:space="preserve"> في بعض منها</w:t>
      </w:r>
      <w:r w:rsidRPr="000D5765">
        <w:rPr>
          <w:rFonts w:cs="Simplified Arabic"/>
          <w:rtl/>
          <w:lang w:val="en-GB" w:bidi="ar-EG"/>
        </w:rPr>
        <w:t xml:space="preserve">. ويمكن لمثل هذه </w:t>
      </w:r>
      <w:r w:rsidRPr="000D5765">
        <w:rPr>
          <w:rFonts w:cs="Simplified Arabic" w:hint="cs"/>
          <w:rtl/>
          <w:lang w:val="en-GB" w:bidi="ar-EG"/>
        </w:rPr>
        <w:t>الخواص</w:t>
      </w:r>
      <w:r w:rsidRPr="000D5765">
        <w:rPr>
          <w:rFonts w:cs="Simplified Arabic"/>
          <w:rtl/>
          <w:lang w:val="en-GB" w:bidi="ar-EG"/>
        </w:rPr>
        <w:t xml:space="preserve"> أن تدعم </w:t>
      </w:r>
      <w:r w:rsidRPr="000D5765">
        <w:rPr>
          <w:rFonts w:cs="Simplified Arabic" w:hint="cs"/>
          <w:rtl/>
          <w:lang w:val="en-GB" w:bidi="ar-EG"/>
        </w:rPr>
        <w:t>الرصد</w:t>
      </w:r>
      <w:r w:rsidRPr="000D5765">
        <w:rPr>
          <w:rFonts w:cs="Simplified Arabic"/>
          <w:rtl/>
          <w:lang w:val="en-GB" w:bidi="ar-EG"/>
        </w:rPr>
        <w:t xml:space="preserve"> حيث تكون المعارف أكثر اكتمالا بالنسبة للنباتات</w:t>
      </w:r>
      <w:r w:rsidRPr="000D5765">
        <w:rPr>
          <w:rFonts w:cs="Simplified Arabic" w:hint="cs"/>
          <w:rtl/>
          <w:lang w:val="en-GB" w:bidi="ar-EG"/>
        </w:rPr>
        <w:t xml:space="preserve"> </w:t>
      </w:r>
      <w:r w:rsidRPr="000D5765">
        <w:rPr>
          <w:rFonts w:cs="Simplified Arabic"/>
          <w:rtl/>
          <w:lang w:val="en-GB" w:bidi="ar-EG"/>
        </w:rPr>
        <w:t xml:space="preserve">في كثير من الحالات، خاصة النباتات </w:t>
      </w:r>
      <w:r w:rsidRPr="000D5765">
        <w:rPr>
          <w:rFonts w:cs="Simplified Arabic" w:hint="cs"/>
          <w:rtl/>
          <w:lang w:val="en-GB" w:bidi="ar-EG"/>
        </w:rPr>
        <w:t>الأعلى تصنيفا مقارنة بال</w:t>
      </w:r>
      <w:r w:rsidRPr="000D5765">
        <w:rPr>
          <w:rFonts w:cs="Simplified Arabic"/>
          <w:rtl/>
          <w:lang w:val="en-GB" w:bidi="ar-EG"/>
        </w:rPr>
        <w:t xml:space="preserve">أنواع الأخرى. وعلى سبيل المثال، يمكن تحديد أهداف فرعية أكثر </w:t>
      </w:r>
      <w:r w:rsidRPr="000D5765">
        <w:rPr>
          <w:rFonts w:cs="Simplified Arabic" w:hint="cs"/>
          <w:rtl/>
          <w:lang w:val="en-GB" w:bidi="ar-EG"/>
        </w:rPr>
        <w:t>دقة</w:t>
      </w:r>
      <w:r w:rsidRPr="000D5765">
        <w:rPr>
          <w:rFonts w:cs="Simplified Arabic"/>
          <w:rtl/>
          <w:lang w:val="en-GB" w:bidi="ar-EG"/>
        </w:rPr>
        <w:t xml:space="preserve"> لحفظ الأنواع النباتية والتنوع الجيني للنبات</w:t>
      </w:r>
      <w:r w:rsidRPr="000D5765">
        <w:rPr>
          <w:rFonts w:cs="Simplified Arabic" w:hint="cs"/>
          <w:rtl/>
          <w:lang w:val="en-GB" w:bidi="ar-EG"/>
        </w:rPr>
        <w:t>ات</w:t>
      </w:r>
      <w:r w:rsidRPr="000D5765">
        <w:rPr>
          <w:rFonts w:cs="Simplified Arabic"/>
          <w:rtl/>
          <w:lang w:val="en-GB" w:bidi="ar-EG"/>
        </w:rPr>
        <w:t xml:space="preserve"> في إطار </w:t>
      </w:r>
      <w:r w:rsidRPr="000D5765">
        <w:rPr>
          <w:rFonts w:cs="Simplified Arabic" w:hint="cs"/>
          <w:rtl/>
          <w:lang w:val="en-GB" w:bidi="ar-EG"/>
        </w:rPr>
        <w:t>الغاية</w:t>
      </w:r>
      <w:r w:rsidRPr="000D5765">
        <w:rPr>
          <w:rFonts w:cs="Simplified Arabic"/>
          <w:rtl/>
          <w:lang w:val="en-GB" w:bidi="ar-EG"/>
        </w:rPr>
        <w:t xml:space="preserve"> المقترح</w:t>
      </w:r>
      <w:r w:rsidRPr="000D5765">
        <w:rPr>
          <w:rFonts w:cs="Simplified Arabic" w:hint="cs"/>
          <w:rtl/>
          <w:lang w:val="en-GB" w:bidi="ar-EG"/>
        </w:rPr>
        <w:t>ة</w:t>
      </w:r>
      <w:r w:rsidRPr="000D5765">
        <w:rPr>
          <w:rFonts w:cs="Simplified Arabic"/>
          <w:rtl/>
          <w:lang w:val="en-GB" w:bidi="ar-EG"/>
        </w:rPr>
        <w:t xml:space="preserve"> ألف. و</w:t>
      </w:r>
      <w:r w:rsidRPr="000D5765">
        <w:rPr>
          <w:rFonts w:cs="Simplified Arabic" w:hint="cs"/>
          <w:rtl/>
          <w:lang w:val="en-GB" w:bidi="ar-EG"/>
        </w:rPr>
        <w:t xml:space="preserve">بالمثل، يمكن لهدف فرعي متعلق بالهدف المقترح 2 أن يحدد التنوع النباتي داخل الموقع الطبيعي، والمناطق ذات الأهمية الكبيرة للنباتات، في حين يمكن أن يغطي هدف فرعي متعلق بالهدف </w:t>
      </w:r>
      <w:r w:rsidRPr="000D5765">
        <w:rPr>
          <w:rFonts w:cs="Simplified Arabic"/>
          <w:rtl/>
          <w:lang w:val="en-GB" w:bidi="ar-EG"/>
        </w:rPr>
        <w:t>المقترح</w:t>
      </w:r>
      <w:r w:rsidRPr="000D5765">
        <w:rPr>
          <w:rFonts w:cs="Simplified Arabic" w:hint="cs"/>
          <w:rtl/>
          <w:lang w:val="en-GB" w:bidi="ar-EG"/>
        </w:rPr>
        <w:t> 3</w:t>
      </w:r>
      <w:r w:rsidRPr="000D5765">
        <w:rPr>
          <w:rFonts w:cs="Simplified Arabic"/>
          <w:rtl/>
          <w:lang w:val="en-GB" w:bidi="ar-EG"/>
        </w:rPr>
        <w:t xml:space="preserve"> الحفظ خارج الموقع الطبيعي لأنواع النباتات البرية والمستأنسة والتنوع الجيني</w:t>
      </w:r>
      <w:r w:rsidRPr="000D5765">
        <w:rPr>
          <w:rFonts w:cs="Simplified Arabic" w:hint="cs"/>
          <w:rtl/>
          <w:lang w:val="en-GB" w:bidi="ar-EG"/>
        </w:rPr>
        <w:t>.</w:t>
      </w:r>
      <w:r w:rsidRPr="000D5765">
        <w:rPr>
          <w:rFonts w:cs="Simplified Arabic"/>
          <w:rtl/>
          <w:lang w:val="en-GB" w:bidi="ar-EG"/>
        </w:rPr>
        <w:t xml:space="preserve"> </w:t>
      </w:r>
      <w:r w:rsidRPr="000D5765">
        <w:rPr>
          <w:rFonts w:cs="Simplified Arabic" w:hint="cs"/>
          <w:rtl/>
          <w:lang w:val="en-GB" w:bidi="ar-EG"/>
        </w:rPr>
        <w:t>و</w:t>
      </w:r>
      <w:r w:rsidRPr="000D5765">
        <w:rPr>
          <w:rFonts w:cs="Simplified Arabic"/>
          <w:rtl/>
          <w:lang w:val="en-GB" w:bidi="ar-EG"/>
        </w:rPr>
        <w:t>بالإضافة إلى ذلك، يمكن أن يشتمل هدف فرعي متعلق بالهدف المقترح</w:t>
      </w:r>
      <w:r w:rsidRPr="000D5765">
        <w:rPr>
          <w:rFonts w:cs="Simplified Arabic" w:hint="cs"/>
          <w:rtl/>
          <w:lang w:val="en-GB" w:bidi="ar-EG"/>
        </w:rPr>
        <w:t> 4</w:t>
      </w:r>
      <w:r w:rsidRPr="000D5765">
        <w:rPr>
          <w:rFonts w:cs="Simplified Arabic"/>
          <w:rtl/>
          <w:lang w:val="en-GB" w:bidi="ar-EG"/>
        </w:rPr>
        <w:t xml:space="preserve"> على التركيز على الاستخدام المستدام للنباتات الطبية وأنواع الأخشاب والنباتات البرية الأخرى </w:t>
      </w:r>
      <w:r w:rsidRPr="000D5765">
        <w:rPr>
          <w:rFonts w:cs="Simplified Arabic" w:hint="cs"/>
          <w:rtl/>
          <w:lang w:val="en-GB" w:bidi="ar-EG"/>
        </w:rPr>
        <w:t>المزروعة</w:t>
      </w:r>
      <w:r w:rsidRPr="000D5765">
        <w:rPr>
          <w:rFonts w:cs="Simplified Arabic"/>
          <w:rtl/>
          <w:lang w:val="en-GB" w:bidi="ar-EG"/>
        </w:rPr>
        <w:t xml:space="preserve"> و/أو التركيز على </w:t>
      </w:r>
      <w:r w:rsidRPr="000D5765">
        <w:rPr>
          <w:rFonts w:cs="Simplified Arabic" w:hint="cs"/>
          <w:rtl/>
          <w:lang w:val="en-GB" w:bidi="ar-EG"/>
        </w:rPr>
        <w:t>منافع</w:t>
      </w:r>
      <w:r w:rsidRPr="000D5765">
        <w:rPr>
          <w:rFonts w:cs="Simplified Arabic"/>
          <w:rtl/>
          <w:lang w:val="en-GB" w:bidi="ar-EG"/>
        </w:rPr>
        <w:t xml:space="preserve"> النباتات الطبية والتنوع النباتي </w:t>
      </w:r>
      <w:r w:rsidRPr="000D5765">
        <w:rPr>
          <w:rFonts w:cs="Simplified Arabic" w:hint="cs"/>
          <w:rtl/>
          <w:lang w:val="en-GB" w:bidi="ar-EG"/>
        </w:rPr>
        <w:t>من أجل ا</w:t>
      </w:r>
      <w:r w:rsidRPr="000D5765">
        <w:rPr>
          <w:rFonts w:cs="Simplified Arabic"/>
          <w:rtl/>
          <w:lang w:val="en-GB" w:bidi="ar-EG"/>
        </w:rPr>
        <w:t>لتغذية. و</w:t>
      </w:r>
      <w:r w:rsidRPr="000D5765">
        <w:rPr>
          <w:rFonts w:cs="Simplified Arabic" w:hint="cs"/>
          <w:rtl/>
          <w:lang w:val="en-GB" w:bidi="ar-EG"/>
        </w:rPr>
        <w:t xml:space="preserve">يرد </w:t>
      </w:r>
      <w:r w:rsidRPr="000D5765">
        <w:rPr>
          <w:rFonts w:cs="Simplified Arabic"/>
          <w:rtl/>
          <w:lang w:val="en-GB" w:bidi="ar-EG"/>
        </w:rPr>
        <w:t xml:space="preserve">مزيد من المعلومات </w:t>
      </w:r>
      <w:r w:rsidRPr="000D5765">
        <w:rPr>
          <w:rFonts w:cs="Simplified Arabic" w:hint="cs"/>
          <w:rtl/>
          <w:lang w:val="en-GB" w:bidi="ar-EG"/>
        </w:rPr>
        <w:t>عن</w:t>
      </w:r>
      <w:r w:rsidRPr="000D5765">
        <w:rPr>
          <w:rFonts w:cs="Simplified Arabic"/>
          <w:rtl/>
          <w:lang w:val="en-GB" w:bidi="ar-EG"/>
        </w:rPr>
        <w:t xml:space="preserve"> نهج محتمل لاستراتيجية عالمية محدثة بشأن حفظ النبات</w:t>
      </w:r>
      <w:r w:rsidRPr="000D5765">
        <w:rPr>
          <w:rFonts w:cs="Simplified Arabic" w:hint="cs"/>
          <w:rtl/>
          <w:lang w:val="en-GB" w:bidi="ar-EG"/>
        </w:rPr>
        <w:t>ات</w:t>
      </w:r>
      <w:r w:rsidRPr="000D5765">
        <w:rPr>
          <w:rFonts w:cs="Simplified Arabic"/>
          <w:rtl/>
          <w:lang w:val="en-GB" w:bidi="ar-EG"/>
        </w:rPr>
        <w:t xml:space="preserve"> وكيف يمكن أن ترتبط بالإطار العالمي للتنوع البيولوجي لما بعد عام 2020 في الوثيقة </w:t>
      </w:r>
      <w:r w:rsidRPr="000D5765">
        <w:rPr>
          <w:rFonts w:cs="Simplified Arabic"/>
          <w:sz w:val="22"/>
          <w:szCs w:val="22"/>
          <w:lang w:val="en-GB" w:bidi="ar-EG"/>
        </w:rPr>
        <w:t>CBD/SBSTTA/24/INF/20</w:t>
      </w:r>
      <w:r w:rsidRPr="000D5765">
        <w:rPr>
          <w:rFonts w:cs="Simplified Arabic"/>
          <w:rtl/>
          <w:lang w:val="en-GB" w:bidi="ar-EG"/>
        </w:rPr>
        <w:t>.</w:t>
      </w:r>
    </w:p>
    <w:p w14:paraId="1576C1D7" w14:textId="77777777" w:rsidR="00386300" w:rsidRPr="006C5C25" w:rsidRDefault="00386300" w:rsidP="00386300">
      <w:pPr>
        <w:pStyle w:val="ListParagraph"/>
        <w:bidi/>
        <w:spacing w:after="120" w:line="216" w:lineRule="auto"/>
        <w:ind w:left="0"/>
        <w:contextualSpacing w:val="0"/>
        <w:jc w:val="center"/>
        <w:rPr>
          <w:rFonts w:cs="Simplified Arabic"/>
          <w:sz w:val="22"/>
          <w:rtl/>
          <w:lang w:bidi="ar-EG"/>
        </w:rPr>
      </w:pPr>
      <w:r w:rsidRPr="000D5765">
        <w:rPr>
          <w:rFonts w:cs="Simplified Arabic" w:hint="cs"/>
          <w:sz w:val="22"/>
          <w:rtl/>
          <w:lang w:bidi="ar-EG"/>
        </w:rPr>
        <w:t>__________</w:t>
      </w:r>
    </w:p>
    <w:p w14:paraId="07F707FC" w14:textId="77777777" w:rsidR="009933FC" w:rsidRDefault="009933FC" w:rsidP="0066700D">
      <w:pPr>
        <w:bidi/>
        <w:rPr>
          <w:rFonts w:cs="Simplified Arabic"/>
          <w:sz w:val="22"/>
          <w:rtl/>
          <w:lang w:bidi="ar-EG"/>
        </w:rPr>
      </w:pPr>
    </w:p>
    <w:sectPr w:rsidR="009933FC" w:rsidSect="00A620F2">
      <w:headerReference w:type="even" r:id="rId11"/>
      <w:headerReference w:type="default" r:id="rId12"/>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6CD9" w14:textId="77777777" w:rsidR="00991775" w:rsidRDefault="00991775" w:rsidP="00C005BD">
      <w:r>
        <w:separator/>
      </w:r>
    </w:p>
  </w:endnote>
  <w:endnote w:type="continuationSeparator" w:id="0">
    <w:p w14:paraId="5E7E27A4" w14:textId="77777777" w:rsidR="00991775" w:rsidRDefault="00991775"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03F5" w14:textId="77777777" w:rsidR="00991775" w:rsidRDefault="00991775" w:rsidP="00A319AA">
      <w:pPr>
        <w:bidi/>
      </w:pPr>
      <w:r>
        <w:separator/>
      </w:r>
    </w:p>
  </w:footnote>
  <w:footnote w:type="continuationSeparator" w:id="0">
    <w:p w14:paraId="4BD411F9" w14:textId="77777777" w:rsidR="00991775" w:rsidRDefault="00991775" w:rsidP="00C005BD">
      <w:r>
        <w:continuationSeparator/>
      </w:r>
    </w:p>
  </w:footnote>
  <w:footnote w:id="1">
    <w:p w14:paraId="1FFB1EFB" w14:textId="0761A955"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rPr>
        <w:t>*</w:t>
      </w:r>
      <w:r w:rsidRPr="000D5765">
        <w:rPr>
          <w:rFonts w:cs="Simplified Arabic"/>
          <w:szCs w:val="22"/>
          <w:rtl/>
          <w:lang w:val="en-US" w:bidi="ar-EG"/>
        </w:rPr>
        <w:t xml:space="preserve"> </w:t>
      </w:r>
      <w:r w:rsidRPr="000D5765">
        <w:rPr>
          <w:rFonts w:cs="Simplified Arabic"/>
          <w:kern w:val="18"/>
          <w:szCs w:val="22"/>
        </w:rPr>
        <w:t>CBD/SBSTTA/24/1</w:t>
      </w:r>
      <w:r w:rsidRPr="000D5765">
        <w:rPr>
          <w:rFonts w:cs="Simplified Arabic" w:hint="cs"/>
          <w:kern w:val="18"/>
          <w:szCs w:val="22"/>
          <w:rtl/>
        </w:rPr>
        <w:t>.</w:t>
      </w:r>
    </w:p>
  </w:footnote>
  <w:footnote w:id="2">
    <w:p w14:paraId="7FE0463E" w14:textId="48A9D654"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Pr>
        <w:t>CBD/WG2020/2/3</w:t>
      </w:r>
      <w:r w:rsidRPr="000D5765">
        <w:rPr>
          <w:rFonts w:cs="Simplified Arabic" w:hint="cs"/>
          <w:szCs w:val="22"/>
          <w:rtl/>
        </w:rPr>
        <w:t>.</w:t>
      </w:r>
    </w:p>
  </w:footnote>
  <w:footnote w:id="3">
    <w:p w14:paraId="59F3A82A" w14:textId="3690340D"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Pr>
        <w:t>CBD/POST2020/PREP/2/1</w:t>
      </w:r>
      <w:r w:rsidRPr="000D5765">
        <w:rPr>
          <w:rFonts w:cs="Simplified Arabic" w:hint="cs"/>
          <w:szCs w:val="22"/>
          <w:rtl/>
        </w:rPr>
        <w:t>.</w:t>
      </w:r>
    </w:p>
  </w:footnote>
  <w:footnote w:id="4">
    <w:p w14:paraId="738745F8" w14:textId="77777777" w:rsidR="00991775" w:rsidRPr="000D5765" w:rsidRDefault="00991775" w:rsidP="00AF6F6C">
      <w:pPr>
        <w:pStyle w:val="FootnoteText"/>
        <w:bidi/>
        <w:jc w:val="both"/>
        <w:rPr>
          <w:rFonts w:cs="Simplified Arabic"/>
          <w:szCs w:val="22"/>
          <w:rtl/>
        </w:rPr>
      </w:pPr>
      <w:r w:rsidRPr="000D5765">
        <w:rPr>
          <w:rStyle w:val="FootnoteReference"/>
          <w:rFonts w:cs="Simplified Arabic"/>
          <w:szCs w:val="22"/>
        </w:rPr>
        <w:footnoteRef/>
      </w:r>
      <w:r w:rsidRPr="000D5765">
        <w:rPr>
          <w:rFonts w:cs="Simplified Arabic" w:hint="cs"/>
          <w:szCs w:val="22"/>
          <w:rtl/>
          <w:lang w:bidi="ar-EG"/>
        </w:rPr>
        <w:t xml:space="preserve"> رؤية عام 2050 للتنوع البيولوجي هي عالم "الحياة في انسجام مع الطبيعة" </w:t>
      </w:r>
      <w:r w:rsidRPr="000D5765">
        <w:rPr>
          <w:rFonts w:cs="Simplified Arabic" w:hint="cs"/>
          <w:szCs w:val="22"/>
          <w:rtl/>
        </w:rPr>
        <w:t xml:space="preserve">حيث </w:t>
      </w:r>
      <w:r w:rsidRPr="000D5765">
        <w:rPr>
          <w:rFonts w:cs="Simplified Arabic"/>
          <w:szCs w:val="22"/>
          <w:rtl/>
        </w:rPr>
        <w:t>"يتم تقييم التنوع البيولوجي وحفظه واستعادته واستخدامه بحكمة، والحفاظ على خدمات النظم الإيكولوجي</w:t>
      </w:r>
      <w:r w:rsidRPr="000D5765">
        <w:rPr>
          <w:rFonts w:cs="Simplified Arabic" w:hint="cs"/>
          <w:szCs w:val="22"/>
          <w:rtl/>
        </w:rPr>
        <w:t>ة</w:t>
      </w:r>
      <w:r w:rsidRPr="000D5765">
        <w:rPr>
          <w:rFonts w:cs="Simplified Arabic"/>
          <w:szCs w:val="22"/>
          <w:rtl/>
        </w:rPr>
        <w:t>، والحفاظ على كوكب سليم وتقديم المنافع الأساسية لجميع الناس</w:t>
      </w:r>
      <w:r w:rsidRPr="000D5765">
        <w:rPr>
          <w:rFonts w:cs="Simplified Arabic" w:hint="cs"/>
          <w:szCs w:val="22"/>
          <w:rtl/>
        </w:rPr>
        <w:t xml:space="preserve">، </w:t>
      </w:r>
      <w:r w:rsidRPr="000D5765">
        <w:rPr>
          <w:rFonts w:cs="Simplified Arabic"/>
          <w:szCs w:val="22"/>
          <w:rtl/>
        </w:rPr>
        <w:t>بحلول عام 2050".</w:t>
      </w:r>
      <w:r w:rsidRPr="000D5765">
        <w:rPr>
          <w:rFonts w:cs="Simplified Arabic" w:hint="cs"/>
          <w:szCs w:val="22"/>
          <w:rtl/>
        </w:rPr>
        <w:t xml:space="preserve"> وكانت قد اعتمدت في المقرر 10/2.</w:t>
      </w:r>
    </w:p>
  </w:footnote>
  <w:footnote w:id="5">
    <w:p w14:paraId="60773576" w14:textId="2D0F7AD3"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szCs w:val="22"/>
        </w:rPr>
        <w:t xml:space="preserve"> </w:t>
      </w:r>
      <w:r w:rsidRPr="000D5765">
        <w:rPr>
          <w:rFonts w:cs="Simplified Arabic"/>
          <w:szCs w:val="22"/>
          <w:rtl/>
          <w:lang w:bidi="ar-EG"/>
        </w:rPr>
        <w:t xml:space="preserve">أتيحت نسخة سابقة من هذه الوثيقة لاستعراض الأقران ونقحت الوثيقة في ضوء التعليقات الواردة. وقد وردت تعليقات من أرمينيا وبلجيكا والبرازيل وكندا وكولومبيا وكوستاريكا وإكوادور والاتحاد الأوروبي وفنلندا وفرنسا وهندوراس واليابان والمكسيك ونيوزيلندا والبرتغال وإسبانيا والسويد وسويسرا والجمهورية العربية السورية وتركيا وأوغندا والمملكة المتحدة لبريطانيا العظمى وأيرلندا الشمالية والولايات المتحدة الأمريكية والمركز الأفريقي للتنوع البيولوجي وتحالف التنوع البيولوجي الدولي والمركز الدولي للزراعة الاستوائية والمجلس الأمريكي للكيمياء الشراكة الدولية لحماية الطيور ومؤسسة </w:t>
      </w:r>
      <w:r w:rsidRPr="000D5765">
        <w:rPr>
          <w:rFonts w:cs="Simplified Arabic"/>
          <w:szCs w:val="22"/>
          <w:lang w:bidi="ar-EG"/>
        </w:rPr>
        <w:t>Born Free</w:t>
      </w:r>
      <w:r w:rsidRPr="000D5765">
        <w:rPr>
          <w:rFonts w:cs="Simplified Arabic"/>
          <w:szCs w:val="22"/>
          <w:rtl/>
          <w:lang w:bidi="ar-EG"/>
        </w:rPr>
        <w:t xml:space="preserve"> والاتحاد البرازيلي للزراعة والثروة الحيوانية ومنظمة الأعمال التجارية من أجل الطبيعة والحملة من أجل الطبيعة وتحالف العواصم ومركز التنوع البيولوجي ومجلة </w:t>
      </w:r>
      <w:r w:rsidRPr="000D5765">
        <w:rPr>
          <w:rFonts w:cs="Simplified Arabic"/>
          <w:szCs w:val="22"/>
          <w:lang w:bidi="ar-EG"/>
        </w:rPr>
        <w:t>Conservation Genetics</w:t>
      </w:r>
      <w:r w:rsidRPr="000D5765">
        <w:rPr>
          <w:rFonts w:cs="Simplified Arabic"/>
          <w:szCs w:val="22"/>
          <w:rtl/>
          <w:lang w:bidi="ar-EG"/>
        </w:rPr>
        <w:t xml:space="preserve"> و</w:t>
      </w:r>
      <w:proofErr w:type="spellStart"/>
      <w:r w:rsidRPr="000D5765">
        <w:rPr>
          <w:rFonts w:cs="Simplified Arabic"/>
          <w:szCs w:val="22"/>
          <w:lang w:bidi="ar-EG"/>
        </w:rPr>
        <w:t>Co'MAB</w:t>
      </w:r>
      <w:proofErr w:type="spellEnd"/>
      <w:r w:rsidRPr="000D5765">
        <w:rPr>
          <w:rFonts w:cs="Simplified Arabic"/>
          <w:szCs w:val="22"/>
          <w:rtl/>
          <w:lang w:bidi="ar-EG"/>
        </w:rPr>
        <w:t xml:space="preserve"> ولجنة إدارة النظم الإيكولوجية والمؤسسة الدولية لحفظ الطبيعة واتحاد مرافق التصنيف الأوروبية و</w:t>
      </w:r>
      <w:r w:rsidRPr="000D5765">
        <w:rPr>
          <w:rFonts w:cs="Simplified Arabic"/>
          <w:szCs w:val="22"/>
          <w:lang w:bidi="ar-EG"/>
        </w:rPr>
        <w:t>COST Action</w:t>
      </w:r>
      <w:r w:rsidRPr="000D5765">
        <w:rPr>
          <w:rFonts w:cs="Simplified Arabic"/>
          <w:szCs w:val="22"/>
          <w:rtl/>
          <w:lang w:bidi="ar-EG"/>
        </w:rPr>
        <w:t xml:space="preserve"> والمنظمة الدولية </w:t>
      </w:r>
      <w:r w:rsidRPr="000D5765">
        <w:rPr>
          <w:rFonts w:cs="Simplified Arabic"/>
          <w:szCs w:val="22"/>
          <w:lang w:bidi="ar-EG"/>
        </w:rPr>
        <w:t>CropLife</w:t>
      </w:r>
      <w:r w:rsidRPr="000D5765">
        <w:rPr>
          <w:rFonts w:cs="Simplified Arabic"/>
          <w:szCs w:val="22"/>
          <w:rtl/>
          <w:lang w:bidi="ar-EG"/>
        </w:rPr>
        <w:t xml:space="preserve"> ومؤسسة ديفيد شيفرد للأحياء البرية وجامعة </w:t>
      </w:r>
      <w:proofErr w:type="spellStart"/>
      <w:r w:rsidRPr="000D5765">
        <w:rPr>
          <w:rFonts w:cs="Simplified Arabic"/>
          <w:szCs w:val="22"/>
          <w:rtl/>
          <w:lang w:bidi="ar-EG"/>
        </w:rPr>
        <w:t>ديكن</w:t>
      </w:r>
      <w:proofErr w:type="spellEnd"/>
      <w:r w:rsidRPr="000D5765">
        <w:rPr>
          <w:rFonts w:cs="Simplified Arabic"/>
          <w:szCs w:val="22"/>
          <w:rtl/>
          <w:lang w:bidi="ar-EG"/>
        </w:rPr>
        <w:t xml:space="preserve"> ومؤسسة </w:t>
      </w:r>
      <w:r w:rsidRPr="000D5765">
        <w:rPr>
          <w:rFonts w:cs="Simplified Arabic"/>
          <w:szCs w:val="22"/>
          <w:lang w:bidi="ar-EG"/>
        </w:rPr>
        <w:t>Earth Advocacy Youth</w:t>
      </w:r>
      <w:r w:rsidRPr="000D5765">
        <w:rPr>
          <w:rFonts w:cs="Simplified Arabic"/>
          <w:szCs w:val="22"/>
          <w:rtl/>
          <w:lang w:bidi="ar-EG"/>
        </w:rPr>
        <w:t xml:space="preserve"> ووكالة التحقيقات البيئية بمركز قانون الأرض و</w:t>
      </w:r>
      <w:r w:rsidRPr="000D5765">
        <w:rPr>
          <w:rFonts w:cs="Simplified Arabic"/>
          <w:szCs w:val="22"/>
          <w:lang w:bidi="ar-EG"/>
        </w:rPr>
        <w:t>GBIKE</w:t>
      </w:r>
      <w:r w:rsidRPr="000D5765">
        <w:rPr>
          <w:rFonts w:cs="Simplified Arabic"/>
          <w:szCs w:val="22"/>
          <w:rtl/>
          <w:lang w:bidi="ar-EG"/>
        </w:rPr>
        <w:t>، والرابطة الألمانية لعلوم الحياة ومجموعات بحوث التاريخ الطبيعي الألمانية والفريق العامل المعني بالتكوين الجيني التباع لشبكة رصد التنوع البيولوجي والتحالف العالمي للصناعة ومرفق البيئة العالمية والشبكة  العالمية للشباب المعني بالتنوع البيولوجي و</w:t>
      </w:r>
      <w:r w:rsidRPr="000D5765">
        <w:rPr>
          <w:rFonts w:cs="Simplified Arabic"/>
          <w:szCs w:val="22"/>
          <w:lang w:bidi="ar-EG"/>
        </w:rPr>
        <w:t>IFAW</w:t>
      </w:r>
      <w:r w:rsidRPr="000D5765">
        <w:rPr>
          <w:rFonts w:cs="Simplified Arabic"/>
          <w:szCs w:val="22"/>
          <w:rtl/>
          <w:lang w:bidi="ar-EG"/>
        </w:rPr>
        <w:t xml:space="preserve"> والمركز الدولي لبحوث الحراجة الزراعية وغرفة التجارة الدولية والمبادرة الدولية للشعاب المرجانية والرابطة الدولية للأسمدة والمنظمة البحرية الدولية والاتحاد الدولي لحفظ الطبيعة والمجموعة المتخصصة في جينات الحفظ التابعة للاتحاد الدولي لحفظ الطبيعة </w:t>
      </w:r>
      <w:r w:rsidRPr="000D5765">
        <w:rPr>
          <w:rFonts w:cs="Simplified Arabic" w:hint="cs"/>
          <w:szCs w:val="22"/>
          <w:rtl/>
          <w:lang w:bidi="ar-EG"/>
        </w:rPr>
        <w:t>وفريق</w:t>
      </w:r>
      <w:r w:rsidRPr="000D5765">
        <w:rPr>
          <w:rFonts w:cs="Simplified Arabic"/>
          <w:szCs w:val="22"/>
          <w:rtl/>
          <w:lang w:bidi="ar-EG"/>
        </w:rPr>
        <w:t xml:space="preserve"> المهام المعني بتطور الأنواع </w:t>
      </w:r>
      <w:r w:rsidRPr="000D5765">
        <w:rPr>
          <w:rFonts w:cs="Simplified Arabic" w:hint="cs"/>
          <w:szCs w:val="22"/>
          <w:rtl/>
          <w:lang w:bidi="ar-EG"/>
        </w:rPr>
        <w:t xml:space="preserve">للجنة المعني ببقاء الأنواع </w:t>
      </w:r>
      <w:r w:rsidRPr="000D5765">
        <w:rPr>
          <w:rFonts w:cs="Simplified Arabic"/>
          <w:szCs w:val="22"/>
          <w:rtl/>
          <w:lang w:bidi="ar-EG"/>
        </w:rPr>
        <w:t xml:space="preserve">التابعة للاتحاد الدولي لحفظ الطبيعة وأمانة المنظمة المعنية بمناطق التنوع البيولوجي الرئيسية ومبادرة </w:t>
      </w:r>
      <w:r w:rsidRPr="000D5765">
        <w:rPr>
          <w:rFonts w:cs="Simplified Arabic"/>
          <w:szCs w:val="22"/>
          <w:lang w:bidi="ar-EG"/>
        </w:rPr>
        <w:t>Kwanzaa Eco Farm</w:t>
      </w:r>
      <w:r w:rsidRPr="000D5765">
        <w:rPr>
          <w:rFonts w:cs="Simplified Arabic"/>
          <w:szCs w:val="22"/>
          <w:rtl/>
          <w:lang w:bidi="ar-EG"/>
        </w:rPr>
        <w:t xml:space="preserve"> وتحالف </w:t>
      </w:r>
      <w:proofErr w:type="spellStart"/>
      <w:r w:rsidRPr="000D5765">
        <w:rPr>
          <w:rFonts w:cs="Simplified Arabic"/>
          <w:szCs w:val="22"/>
          <w:rtl/>
          <w:lang w:bidi="ar-EG"/>
        </w:rPr>
        <w:t>ليبنز</w:t>
      </w:r>
      <w:proofErr w:type="spellEnd"/>
      <w:r w:rsidRPr="000D5765">
        <w:rPr>
          <w:rFonts w:cs="Simplified Arabic"/>
          <w:szCs w:val="22"/>
          <w:rtl/>
          <w:lang w:bidi="ar-EG"/>
        </w:rPr>
        <w:t xml:space="preserve"> لبحوث التنوع البيولوجي وبرنامج الإنسان والمحيط الحيوي في فرنسا ومؤسسة مافا للطبيعة وشبكة المناطق المحمية في البحر الأبيض المتوسط ومجلس الدفاع عن الموارد الطبيعية وجمعية الرياح الجديدة وشبكة التوعية من أجل بحوث الجينات والجمعية </w:t>
      </w:r>
      <w:proofErr w:type="spellStart"/>
      <w:r w:rsidRPr="000D5765">
        <w:rPr>
          <w:rFonts w:cs="Simplified Arabic"/>
          <w:szCs w:val="22"/>
          <w:rtl/>
          <w:lang w:bidi="ar-EG"/>
        </w:rPr>
        <w:t>البيروفية</w:t>
      </w:r>
      <w:proofErr w:type="spellEnd"/>
      <w:r w:rsidRPr="000D5765">
        <w:rPr>
          <w:rFonts w:cs="Simplified Arabic"/>
          <w:szCs w:val="22"/>
          <w:rtl/>
          <w:lang w:bidi="ar-EG"/>
        </w:rPr>
        <w:t xml:space="preserve"> للقانون البيئي وشبكة العمل المعنية بمبيدات الآفات والقائمة الحمراء للفريق المواضيعي للنظم البيئية ومنظمة حقوق الأرض الأم ولجنة سياسة بيولوجيا الحفظ والفريق العامل المعني بجينات الحفظ ومنظمة حقوق الطبيعة في السويد ومنظمة صون الطبيعة والمركز العالمي لرصد حفظ الطبيعة-برنامج الأمم المتحدة للبيئة والاتحاد الاقتصادي والنقدي لغرب أفريقيا ومؤتمر الأمم المتحدة للتجارة والتنمية ومجلس الأعمال العالمي من أجل التنمية المستدامة وجمعية حفظ الأحياء البرية واللجنة العالمية للمناطق المحمية والمعهد العالمي للموارد والصندوق الدولي لحماية الطبيعة وجامعة </w:t>
      </w:r>
      <w:proofErr w:type="spellStart"/>
      <w:r w:rsidRPr="000D5765">
        <w:rPr>
          <w:rFonts w:cs="Simplified Arabic"/>
          <w:szCs w:val="22"/>
          <w:rtl/>
          <w:lang w:bidi="ar-EG"/>
        </w:rPr>
        <w:t>ييل</w:t>
      </w:r>
      <w:proofErr w:type="spellEnd"/>
      <w:r w:rsidRPr="000D5765">
        <w:rPr>
          <w:rFonts w:cs="Simplified Arabic"/>
          <w:szCs w:val="22"/>
          <w:rtl/>
          <w:lang w:bidi="ar-EG"/>
        </w:rPr>
        <w:t xml:space="preserve"> وجامعة يورك وجمعية علم الحيوان في لندن. وجميع التعليقات متاحة من </w:t>
      </w:r>
      <w:r w:rsidRPr="000D5765">
        <w:rPr>
          <w:rFonts w:cs="Simplified Arabic"/>
          <w:szCs w:val="22"/>
          <w:lang w:bidi="ar-EG"/>
        </w:rPr>
        <w:t>https://www.cbd.int/notifications/2021-012</w:t>
      </w:r>
      <w:r w:rsidRPr="000D5765">
        <w:rPr>
          <w:rFonts w:cs="Simplified Arabic"/>
          <w:szCs w:val="22"/>
          <w:rtl/>
          <w:lang w:bidi="ar-EG"/>
        </w:rPr>
        <w:t xml:space="preserve">. ومع ذلك، نظرا لعدد التعليقات الواردة، والحاجة إلى الاحتفاظ بالوثيقة بطول يمكن إدارته والنطاق العام للوثيقة، لم يكن من الممكن أن تنعكس جميع التعليقات الواردة في هذه الوثيقة بشكل كامل. وعلاوة على ذلك، اقترح عدد من التعليقات إعادة صياغة الغايات والأهداف العالمية للتنوع البيولوجي لما بعد عام 2020 والتي تقع خارج نطاق هذه الوثيقة؛ وسيجري تجميع هذه التعليقات وإتاحتها للرئيسين المشاركين للفريق العامل المعني بالإطار العالمي للتنوع البيولوجي لما بعد عام 2020. واقترحت بعض التعليقات الأخرى إدراج معلومات وبحوث وتحليلات إضافية لم يكن من الممكن تحديدها و/أو الاضطلاع بها في الوقت المتاح. ونُظر في تعليقات استعراض الأقران عند الوثيقة </w:t>
      </w:r>
      <w:r w:rsidRPr="000D5765">
        <w:rPr>
          <w:rFonts w:cs="Simplified Arabic"/>
          <w:szCs w:val="22"/>
          <w:lang w:bidi="ar-EG"/>
        </w:rPr>
        <w:t>CBD/SBSTTA/24/INF/21</w:t>
      </w:r>
      <w:r w:rsidRPr="000D5765">
        <w:rPr>
          <w:rFonts w:cs="Simplified Arabic"/>
          <w:szCs w:val="22"/>
          <w:rtl/>
          <w:lang w:bidi="ar-EG"/>
        </w:rPr>
        <w:t>، حسب الاقتضاء.</w:t>
      </w:r>
    </w:p>
  </w:footnote>
  <w:footnote w:id="6">
    <w:p w14:paraId="65F3A8FB" w14:textId="38BCE0F3"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تناقش مسألة خطوط الأساس بمزيد من التفصيل في </w:t>
      </w:r>
      <w:r w:rsidRPr="000D5765">
        <w:rPr>
          <w:rFonts w:cs="Simplified Arabic"/>
          <w:szCs w:val="22"/>
          <w:lang w:bidi="ar-EG"/>
        </w:rPr>
        <w:t>CBD/SBSTTA/24/3Add.1</w:t>
      </w:r>
      <w:r w:rsidRPr="000D5765">
        <w:rPr>
          <w:rFonts w:cs="Simplified Arabic" w:hint="cs"/>
          <w:szCs w:val="22"/>
          <w:rtl/>
          <w:lang w:bidi="ar-EG"/>
        </w:rPr>
        <w:t>، القسم ثالثا.</w:t>
      </w:r>
    </w:p>
  </w:footnote>
  <w:footnote w:id="7">
    <w:p w14:paraId="27943ED2" w14:textId="03D4F560"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Style w:val="ng-binding"/>
          <w:rFonts w:cs="Simplified Arabic"/>
          <w:szCs w:val="22"/>
        </w:rPr>
        <w:t>CBD/SBSTTA/24/2</w:t>
      </w:r>
      <w:r w:rsidRPr="000D5765">
        <w:rPr>
          <w:rStyle w:val="ng-binding"/>
          <w:rFonts w:cs="Simplified Arabic" w:hint="cs"/>
          <w:szCs w:val="22"/>
          <w:rtl/>
        </w:rPr>
        <w:t>.</w:t>
      </w:r>
    </w:p>
  </w:footnote>
  <w:footnote w:id="8">
    <w:p w14:paraId="51A56826" w14:textId="1BD62238"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Pr>
        <w:t>CBD/SBSTTA/24/3/Add.1</w:t>
      </w:r>
      <w:r w:rsidRPr="000D5765">
        <w:rPr>
          <w:rFonts w:cs="Simplified Arabic" w:hint="cs"/>
          <w:szCs w:val="22"/>
          <w:rtl/>
        </w:rPr>
        <w:t>.</w:t>
      </w:r>
    </w:p>
  </w:footnote>
  <w:footnote w:id="9">
    <w:p w14:paraId="5199518C" w14:textId="00EB769E"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Style w:val="ng-binding"/>
          <w:rFonts w:cs="Simplified Arabic"/>
          <w:szCs w:val="22"/>
        </w:rPr>
        <w:t>CBD/SBI/3/2</w:t>
      </w:r>
      <w:r w:rsidRPr="000D5765">
        <w:rPr>
          <w:rStyle w:val="ng-binding"/>
          <w:rFonts w:cs="Simplified Arabic" w:hint="cs"/>
          <w:szCs w:val="22"/>
          <w:rtl/>
        </w:rPr>
        <w:t>.</w:t>
      </w:r>
    </w:p>
  </w:footnote>
  <w:footnote w:id="10">
    <w:p w14:paraId="01DA363D" w14:textId="1138A9C1"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Style w:val="ng-binding"/>
          <w:rFonts w:cs="Simplified Arabic"/>
          <w:szCs w:val="22"/>
        </w:rPr>
        <w:t>CBD/SBI/3/11</w:t>
      </w:r>
      <w:r w:rsidRPr="000D5765">
        <w:rPr>
          <w:rStyle w:val="ng-binding"/>
          <w:rFonts w:cs="Simplified Arabic" w:hint="cs"/>
          <w:szCs w:val="22"/>
          <w:rtl/>
        </w:rPr>
        <w:t>.</w:t>
      </w:r>
    </w:p>
  </w:footnote>
  <w:footnote w:id="11">
    <w:p w14:paraId="7430DA08" w14:textId="12B3E661"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szCs w:val="22"/>
        </w:rPr>
        <w:t xml:space="preserve"> </w:t>
      </w:r>
      <w:r w:rsidRPr="000D5765">
        <w:rPr>
          <w:rFonts w:cs="Simplified Arabic"/>
          <w:szCs w:val="22"/>
          <w:rtl/>
          <w:lang w:bidi="ar-EG"/>
        </w:rPr>
        <w:t>المنبر الحكومي الدولي للعلوم والسياسات في مجال التنوع البيولوجي وخدمات النظم الإيكولوجية</w:t>
      </w:r>
      <w:r w:rsidRPr="000D5765">
        <w:rPr>
          <w:rFonts w:cs="Simplified Arabic" w:hint="cs"/>
          <w:szCs w:val="22"/>
          <w:rtl/>
          <w:lang w:bidi="ar-EG"/>
        </w:rPr>
        <w:t xml:space="preserve"> (2019). </w:t>
      </w:r>
      <w:r w:rsidRPr="000D5765">
        <w:rPr>
          <w:rFonts w:cs="Simplified Arabic" w:hint="cs"/>
          <w:i/>
          <w:iCs/>
          <w:szCs w:val="22"/>
          <w:rtl/>
          <w:lang w:bidi="ar-EG"/>
        </w:rPr>
        <w:t xml:space="preserve">تقرير </w:t>
      </w:r>
      <w:r w:rsidRPr="000D5765">
        <w:rPr>
          <w:rFonts w:cs="Simplified Arabic"/>
          <w:i/>
          <w:iCs/>
          <w:szCs w:val="22"/>
          <w:rtl/>
          <w:lang w:val="en-US" w:bidi="ar-EG"/>
        </w:rPr>
        <w:t>التقييم العالمي بشأن التنوع البيولوجي وخدمات النظم الإيكولوجية</w:t>
      </w:r>
      <w:r w:rsidRPr="000D5765">
        <w:rPr>
          <w:rFonts w:cs="Simplified Arabic" w:hint="cs"/>
          <w:szCs w:val="22"/>
          <w:rtl/>
          <w:lang w:val="en-US" w:bidi="ar-EG"/>
        </w:rPr>
        <w:t>.</w:t>
      </w:r>
      <w:r w:rsidRPr="000D5765">
        <w:rPr>
          <w:rFonts w:cs="Simplified Arabic"/>
          <w:szCs w:val="22"/>
          <w:rtl/>
          <w:lang w:val="en-US" w:bidi="ar-EG"/>
        </w:rPr>
        <w:t xml:space="preserve"> </w:t>
      </w:r>
      <w:r w:rsidRPr="000D5765">
        <w:rPr>
          <w:rFonts w:cs="Simplified Arabic" w:hint="cs"/>
          <w:szCs w:val="22"/>
          <w:rtl/>
          <w:lang w:val="en-US" w:bidi="ar-EG"/>
        </w:rPr>
        <w:t xml:space="preserve">أمانة </w:t>
      </w:r>
      <w:r w:rsidRPr="000D5765">
        <w:rPr>
          <w:rFonts w:cs="Simplified Arabic"/>
          <w:szCs w:val="22"/>
          <w:rtl/>
          <w:lang w:val="en-US" w:bidi="ar-EG"/>
        </w:rPr>
        <w:t>المنبر الحكومي الدولي للعلوم والسياسات المعني بالتنوع البيولوجي وخدمات النظم، بون، ألمانيا</w:t>
      </w:r>
      <w:r w:rsidRPr="000D5765">
        <w:rPr>
          <w:rFonts w:cs="Simplified Arabic" w:hint="cs"/>
          <w:szCs w:val="22"/>
          <w:rtl/>
          <w:lang w:val="en-US" w:bidi="ar-EG"/>
        </w:rPr>
        <w:t xml:space="preserve">. </w:t>
      </w:r>
      <w:hyperlink r:id="rId1" w:history="1">
        <w:r w:rsidRPr="000D5765">
          <w:rPr>
            <w:rStyle w:val="ng-binding"/>
            <w:rFonts w:cs="Simplified Arabic"/>
            <w:snapToGrid w:val="0"/>
            <w:szCs w:val="22"/>
          </w:rPr>
          <w:t>https://ipbes.net/global-assessment</w:t>
        </w:r>
      </w:hyperlink>
      <w:r w:rsidRPr="000D5765">
        <w:rPr>
          <w:rFonts w:cs="Simplified Arabic" w:hint="cs"/>
          <w:szCs w:val="22"/>
          <w:rtl/>
          <w:lang w:val="en-US" w:bidi="ar-EG"/>
        </w:rPr>
        <w:t>.</w:t>
      </w:r>
    </w:p>
  </w:footnote>
  <w:footnote w:id="12">
    <w:p w14:paraId="49137D93" w14:textId="2CF8DC7D"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szCs w:val="22"/>
        </w:rPr>
        <w:t xml:space="preserve"> </w:t>
      </w:r>
      <w:r w:rsidRPr="000D5765">
        <w:rPr>
          <w:rFonts w:cs="Simplified Arabic" w:hint="cs"/>
          <w:szCs w:val="22"/>
          <w:rtl/>
          <w:lang w:bidi="ar-EG"/>
        </w:rPr>
        <w:t xml:space="preserve">"خدمات النظم الإيكولوجية" و"مساهمات الطبيعة إلى الناس" مفهومان وثيقا الصلة ويستخدمان بشكل متبادل في هذه الوثيقة. ويرد وصف تفصيلي للعلاقة بين هذين المصطلحين في </w:t>
      </w:r>
      <w:r w:rsidRPr="000D5765">
        <w:rPr>
          <w:rFonts w:cs="Simplified Arabic" w:hint="cs"/>
          <w:i/>
          <w:iCs/>
          <w:szCs w:val="22"/>
          <w:rtl/>
          <w:lang w:bidi="ar-EG"/>
        </w:rPr>
        <w:t xml:space="preserve">التقييم العالمي </w:t>
      </w:r>
      <w:r w:rsidRPr="000D5765">
        <w:rPr>
          <w:rFonts w:cs="Simplified Arabic" w:hint="cs"/>
          <w:szCs w:val="22"/>
          <w:rtl/>
          <w:lang w:bidi="ar-EG"/>
        </w:rPr>
        <w:t>(المنبر، 2019).</w:t>
      </w:r>
    </w:p>
  </w:footnote>
  <w:footnote w:id="13">
    <w:p w14:paraId="2B5F757D" w14:textId="4DD5710B" w:rsidR="00991775" w:rsidRPr="000D5765" w:rsidRDefault="00991775" w:rsidP="00AF6F6C">
      <w:pPr>
        <w:pStyle w:val="FootnoteText"/>
        <w:bidi/>
        <w:jc w:val="both"/>
        <w:rPr>
          <w:rFonts w:cs="Simplified Arabic"/>
          <w:szCs w:val="22"/>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Pr>
        <w:t xml:space="preserve">Mace et al (2018) Aiming higher to bend the curve of biodiversity loss. Nature Sustainability 1, 448-451. https://doi.org/10.1038/s41893-018-0130-0; </w:t>
      </w:r>
      <w:proofErr w:type="spellStart"/>
      <w:r w:rsidRPr="000D5765">
        <w:rPr>
          <w:rFonts w:cs="Simplified Arabic"/>
          <w:szCs w:val="22"/>
        </w:rPr>
        <w:t>Leclère</w:t>
      </w:r>
      <w:proofErr w:type="spellEnd"/>
      <w:r w:rsidRPr="000D5765">
        <w:rPr>
          <w:rFonts w:cs="Simplified Arabic"/>
          <w:szCs w:val="22"/>
        </w:rPr>
        <w:t xml:space="preserve"> et al (2020) Bending the curve of terrestrial biodiversity needs an integrated strategy. Nature volume 585, pages551–556. https://doi.org/10.1038/s41586-020-2705-y</w:t>
      </w:r>
    </w:p>
    <w:p w14:paraId="082B0027" w14:textId="77777777" w:rsidR="00991775" w:rsidRPr="000D5765" w:rsidRDefault="00991775" w:rsidP="00AF6F6C">
      <w:pPr>
        <w:pStyle w:val="FootnoteText"/>
        <w:bidi/>
        <w:jc w:val="both"/>
        <w:rPr>
          <w:rFonts w:cs="Simplified Arabic"/>
          <w:szCs w:val="22"/>
          <w:rtl/>
          <w:lang w:bidi="ar-EG"/>
        </w:rPr>
      </w:pPr>
      <w:r w:rsidRPr="000D5765">
        <w:rPr>
          <w:rFonts w:cs="Simplified Arabic"/>
          <w:szCs w:val="22"/>
        </w:rPr>
        <w:t xml:space="preserve"> </w:t>
      </w:r>
      <w:r w:rsidRPr="000D5765">
        <w:rPr>
          <w:rFonts w:cs="Simplified Arabic"/>
          <w:szCs w:val="22"/>
          <w:rtl/>
          <w:lang w:bidi="ar-EG"/>
        </w:rPr>
        <w:t xml:space="preserve">والطبعة الخامسة من </w:t>
      </w:r>
      <w:r w:rsidRPr="000D5765">
        <w:rPr>
          <w:rFonts w:cs="Simplified Arabic"/>
          <w:i/>
          <w:iCs/>
          <w:szCs w:val="22"/>
          <w:rtl/>
          <w:lang w:bidi="ar-EG"/>
        </w:rPr>
        <w:t>نشرة التوقعات العالمية للتنوع البيولوجي</w:t>
      </w:r>
      <w:r w:rsidRPr="000D5765">
        <w:rPr>
          <w:rFonts w:cs="Simplified Arabic"/>
          <w:szCs w:val="22"/>
          <w:rtl/>
          <w:lang w:bidi="ar-EG"/>
        </w:rPr>
        <w:t>.</w:t>
      </w:r>
    </w:p>
  </w:footnote>
  <w:footnote w:id="14">
    <w:p w14:paraId="5924B7AD" w14:textId="4220AE13"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يستند النص في هذا القسم الفرعي بدرجة كبيرة إلى الوثيقة </w:t>
      </w:r>
      <w:r w:rsidRPr="000D5765">
        <w:rPr>
          <w:rFonts w:cs="Simplified Arabic"/>
          <w:szCs w:val="22"/>
        </w:rPr>
        <w:t>CBD/SBSTTA/24/INF/9</w:t>
      </w:r>
      <w:r w:rsidRPr="000D5765">
        <w:rPr>
          <w:rFonts w:cs="Simplified Arabic" w:hint="cs"/>
          <w:szCs w:val="22"/>
          <w:rtl/>
          <w:lang w:bidi="ar-EG"/>
        </w:rPr>
        <w:t xml:space="preserve"> </w:t>
      </w:r>
      <w:proofErr w:type="spellStart"/>
      <w:r w:rsidRPr="000D5765">
        <w:rPr>
          <w:rFonts w:cs="Simplified Arabic" w:hint="cs"/>
          <w:szCs w:val="22"/>
          <w:rtl/>
          <w:lang w:bidi="ar-EG"/>
        </w:rPr>
        <w:t>ودياز</w:t>
      </w:r>
      <w:proofErr w:type="spellEnd"/>
      <w:r w:rsidRPr="000D5765">
        <w:rPr>
          <w:rFonts w:cs="Simplified Arabic" w:hint="cs"/>
          <w:szCs w:val="22"/>
          <w:rtl/>
          <w:lang w:bidi="ar-EG"/>
        </w:rPr>
        <w:t xml:space="preserve"> وآخرون (2020) وضع أهداف للتنوع البيولوجي والاستدامة. العلوم، الصفحات 370 و411-413. </w:t>
      </w:r>
      <w:r w:rsidRPr="000D5765">
        <w:rPr>
          <w:rFonts w:cs="Simplified Arabic"/>
          <w:szCs w:val="22"/>
        </w:rPr>
        <w:t>https://doi.org/10.1126/science.abe1530</w:t>
      </w:r>
      <w:r w:rsidRPr="000D5765">
        <w:rPr>
          <w:rFonts w:cs="Simplified Arabic" w:hint="cs"/>
          <w:szCs w:val="22"/>
          <w:rtl/>
          <w:lang w:bidi="ar-EG"/>
        </w:rPr>
        <w:t xml:space="preserve">. ويستند أيضا إلى التقييم العالمي للمنبر الحكومي الدولي للعلوم والسياسات في مجال التنوع البيولوجي وخدمات النظم الإيكولوجية والطبعة الخامسة من نشرة </w:t>
      </w:r>
      <w:r w:rsidRPr="000D5765">
        <w:rPr>
          <w:rFonts w:cs="Simplified Arabic" w:hint="cs"/>
          <w:i/>
          <w:iCs/>
          <w:szCs w:val="22"/>
          <w:rtl/>
          <w:lang w:bidi="ar-EG"/>
        </w:rPr>
        <w:t>التوقعات العالمية للتنوع البيولوجي</w:t>
      </w:r>
      <w:r w:rsidRPr="000D5765">
        <w:rPr>
          <w:rFonts w:cs="Simplified Arabic" w:hint="cs"/>
          <w:szCs w:val="22"/>
          <w:rtl/>
          <w:lang w:bidi="ar-EG"/>
        </w:rPr>
        <w:t xml:space="preserve"> والمراجع المذكورة فيها.</w:t>
      </w:r>
    </w:p>
  </w:footnote>
  <w:footnote w:id="15">
    <w:p w14:paraId="601A0DC9" w14:textId="3FFFC541"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المؤشر المحتمل هو مدى الغطاء النباتي الأصلي مقارنة ب</w:t>
      </w:r>
      <w:r w:rsidRPr="000D5765">
        <w:rPr>
          <w:rFonts w:cs="Simplified Arabic" w:hint="cs"/>
          <w:szCs w:val="22"/>
          <w:rtl/>
          <w:lang w:bidi="ar-EG"/>
        </w:rPr>
        <w:t xml:space="preserve">الغطاء </w:t>
      </w:r>
      <w:r w:rsidRPr="000D5765">
        <w:rPr>
          <w:rFonts w:cs="Simplified Arabic"/>
          <w:szCs w:val="22"/>
          <w:rtl/>
          <w:lang w:bidi="ar-EG"/>
        </w:rPr>
        <w:t>النبات</w:t>
      </w:r>
      <w:r w:rsidRPr="000D5765">
        <w:rPr>
          <w:rFonts w:cs="Simplified Arabic" w:hint="cs"/>
          <w:szCs w:val="22"/>
          <w:rtl/>
          <w:lang w:bidi="ar-EG"/>
        </w:rPr>
        <w:t>ي</w:t>
      </w:r>
      <w:r w:rsidRPr="000D5765">
        <w:rPr>
          <w:rFonts w:cs="Simplified Arabic"/>
          <w:szCs w:val="22"/>
          <w:rtl/>
          <w:lang w:bidi="ar-EG"/>
        </w:rPr>
        <w:t xml:space="preserve"> الأصلي المحتمل، وه</w:t>
      </w:r>
      <w:r w:rsidRPr="000D5765">
        <w:rPr>
          <w:rFonts w:cs="Simplified Arabic" w:hint="cs"/>
          <w:szCs w:val="22"/>
          <w:rtl/>
          <w:lang w:bidi="ar-EG"/>
        </w:rPr>
        <w:t>و</w:t>
      </w:r>
      <w:r w:rsidRPr="000D5765">
        <w:rPr>
          <w:rFonts w:cs="Simplified Arabic"/>
          <w:szCs w:val="22"/>
          <w:rtl/>
          <w:lang w:bidi="ar-EG"/>
        </w:rPr>
        <w:t xml:space="preserve"> الغطاء النباتي الذي يمكن أن يوجد في موقع معين في حالة عدم وجود أنشطة بشرية. كما ت</w:t>
      </w:r>
      <w:r w:rsidRPr="000D5765">
        <w:rPr>
          <w:rFonts w:cs="Simplified Arabic" w:hint="cs"/>
          <w:szCs w:val="22"/>
          <w:rtl/>
          <w:lang w:bidi="ar-EG"/>
        </w:rPr>
        <w:t>ُ</w:t>
      </w:r>
      <w:r w:rsidRPr="000D5765">
        <w:rPr>
          <w:rFonts w:cs="Simplified Arabic"/>
          <w:szCs w:val="22"/>
          <w:rtl/>
          <w:lang w:bidi="ar-EG"/>
        </w:rPr>
        <w:t xml:space="preserve">ستخدم مصطلحات بديلة، مثل </w:t>
      </w:r>
      <w:r w:rsidRPr="000D5765">
        <w:rPr>
          <w:rFonts w:cs="Simplified Arabic" w:hint="cs"/>
          <w:szCs w:val="22"/>
          <w:rtl/>
          <w:lang w:bidi="ar-EG"/>
        </w:rPr>
        <w:t xml:space="preserve">الغطاء </w:t>
      </w:r>
      <w:r w:rsidRPr="000D5765">
        <w:rPr>
          <w:rFonts w:cs="Simplified Arabic"/>
          <w:szCs w:val="22"/>
          <w:rtl/>
          <w:lang w:bidi="ar-EG"/>
        </w:rPr>
        <w:t>النبات</w:t>
      </w:r>
      <w:r w:rsidRPr="000D5765">
        <w:rPr>
          <w:rFonts w:cs="Simplified Arabic" w:hint="cs"/>
          <w:szCs w:val="22"/>
          <w:rtl/>
          <w:lang w:bidi="ar-EG"/>
        </w:rPr>
        <w:t>ي</w:t>
      </w:r>
      <w:r w:rsidRPr="000D5765">
        <w:rPr>
          <w:rFonts w:cs="Simplified Arabic"/>
          <w:szCs w:val="22"/>
          <w:rtl/>
          <w:lang w:bidi="ar-EG"/>
        </w:rPr>
        <w:t xml:space="preserve"> </w:t>
      </w:r>
      <w:r w:rsidRPr="000D5765">
        <w:rPr>
          <w:rFonts w:cs="Simplified Arabic" w:hint="cs"/>
          <w:szCs w:val="22"/>
          <w:rtl/>
          <w:lang w:bidi="ar-EG"/>
        </w:rPr>
        <w:t>الأصلي.</w:t>
      </w:r>
    </w:p>
  </w:footnote>
  <w:footnote w:id="16">
    <w:p w14:paraId="33345DF4" w14:textId="3736D161"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مؤشرات سلامة النظم الإيكولوجي</w:t>
      </w:r>
      <w:r w:rsidRPr="000D5765">
        <w:rPr>
          <w:rFonts w:cs="Simplified Arabic" w:hint="cs"/>
          <w:szCs w:val="22"/>
          <w:rtl/>
          <w:lang w:bidi="ar-EG"/>
        </w:rPr>
        <w:t>ة يمكن أن تشمل</w:t>
      </w:r>
      <w:r w:rsidRPr="000D5765">
        <w:rPr>
          <w:rFonts w:cs="Simplified Arabic"/>
          <w:szCs w:val="22"/>
          <w:rtl/>
          <w:lang w:bidi="ar-EG"/>
        </w:rPr>
        <w:t xml:space="preserve"> هيكل ووظيفة وتكوين النظم الإيكولوجي</w:t>
      </w:r>
      <w:r w:rsidRPr="000D5765">
        <w:rPr>
          <w:rFonts w:cs="Simplified Arabic" w:hint="cs"/>
          <w:szCs w:val="22"/>
          <w:rtl/>
          <w:lang w:bidi="ar-EG"/>
        </w:rPr>
        <w:t>ة مقارنة ب</w:t>
      </w:r>
      <w:r w:rsidRPr="000D5765">
        <w:rPr>
          <w:rFonts w:cs="Simplified Arabic"/>
          <w:szCs w:val="22"/>
          <w:rtl/>
          <w:lang w:bidi="ar-EG"/>
        </w:rPr>
        <w:t xml:space="preserve">مدى </w:t>
      </w:r>
      <w:r w:rsidRPr="000D5765">
        <w:rPr>
          <w:rFonts w:cs="Simplified Arabic" w:hint="cs"/>
          <w:szCs w:val="22"/>
          <w:rtl/>
          <w:lang w:bidi="ar-EG"/>
        </w:rPr>
        <w:t>ال</w:t>
      </w:r>
      <w:r w:rsidRPr="000D5765">
        <w:rPr>
          <w:rFonts w:cs="Simplified Arabic"/>
          <w:szCs w:val="22"/>
          <w:rtl/>
          <w:lang w:bidi="ar-EG"/>
        </w:rPr>
        <w:t>تغير في هذه الخصائص</w:t>
      </w:r>
      <w:r w:rsidRPr="000D5765">
        <w:rPr>
          <w:rFonts w:cs="Simplified Arabic" w:hint="cs"/>
          <w:szCs w:val="22"/>
          <w:rtl/>
          <w:lang w:bidi="ar-EG"/>
        </w:rPr>
        <w:t xml:space="preserve"> خلال عصر</w:t>
      </w:r>
      <w:r w:rsidRPr="000D5765">
        <w:rPr>
          <w:rFonts w:cs="Simplified Arabic"/>
          <w:szCs w:val="22"/>
          <w:rtl/>
          <w:lang w:bidi="ar-EG"/>
        </w:rPr>
        <w:t xml:space="preserve"> </w:t>
      </w:r>
      <w:r w:rsidRPr="000D5765">
        <w:rPr>
          <w:rFonts w:cs="Simplified Arabic" w:hint="cs"/>
          <w:szCs w:val="22"/>
          <w:rtl/>
          <w:lang w:bidi="ar-EG"/>
        </w:rPr>
        <w:t xml:space="preserve">ما قبل </w:t>
      </w:r>
      <w:r w:rsidRPr="000D5765">
        <w:rPr>
          <w:rFonts w:cs="Simplified Arabic"/>
          <w:szCs w:val="22"/>
          <w:rtl/>
          <w:lang w:bidi="ar-EG"/>
        </w:rPr>
        <w:t>الصناع</w:t>
      </w:r>
      <w:r w:rsidRPr="000D5765">
        <w:rPr>
          <w:rFonts w:cs="Simplified Arabic" w:hint="cs"/>
          <w:szCs w:val="22"/>
          <w:rtl/>
          <w:lang w:bidi="ar-EG"/>
        </w:rPr>
        <w:t>ة</w:t>
      </w:r>
      <w:r w:rsidRPr="000D5765">
        <w:rPr>
          <w:rFonts w:cs="Simplified Arabic"/>
          <w:szCs w:val="22"/>
          <w:rtl/>
          <w:lang w:bidi="ar-EG"/>
        </w:rPr>
        <w:t>.</w:t>
      </w:r>
      <w:r w:rsidRPr="000D5765">
        <w:rPr>
          <w:rFonts w:cs="Simplified Arabic" w:hint="cs"/>
          <w:szCs w:val="22"/>
          <w:rtl/>
          <w:lang w:bidi="ar-EG"/>
        </w:rPr>
        <w:t xml:space="preserve"> </w:t>
      </w:r>
      <w:r w:rsidRPr="000D5765">
        <w:rPr>
          <w:rFonts w:cs="Simplified Arabic"/>
          <w:snapToGrid w:val="0"/>
          <w:kern w:val="18"/>
          <w:szCs w:val="22"/>
        </w:rPr>
        <w:t>Hansen et al (2021). Towards monitoring ecosystem integrity within the Post-2020 Global Biodiversity Framework</w:t>
      </w:r>
      <w:r w:rsidRPr="000D5765">
        <w:rPr>
          <w:rFonts w:cs="Simplified Arabic" w:hint="cs"/>
          <w:szCs w:val="22"/>
          <w:rtl/>
          <w:lang w:bidi="ar-EG"/>
        </w:rPr>
        <w:t xml:space="preserve">. </w:t>
      </w:r>
      <w:r w:rsidRPr="000D5765">
        <w:rPr>
          <w:rFonts w:cs="Simplified Arabic"/>
          <w:snapToGrid w:val="0"/>
          <w:kern w:val="18"/>
          <w:szCs w:val="22"/>
        </w:rPr>
        <w:t>https://doi.org/10.32942/osf.io/eyqw5</w:t>
      </w:r>
      <w:r w:rsidRPr="000D5765">
        <w:rPr>
          <w:rFonts w:cs="Simplified Arabic" w:hint="cs"/>
          <w:szCs w:val="22"/>
          <w:rtl/>
          <w:lang w:bidi="ar-EG"/>
        </w:rPr>
        <w:t>.</w:t>
      </w:r>
    </w:p>
  </w:footnote>
  <w:footnote w:id="17">
    <w:p w14:paraId="72D7EEA5" w14:textId="5F42195F"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 xml:space="preserve">على سبيل المثال، بلغ معدل إزالة الغابات حوالي 10 ملايين هكتار سنويا بين عامي 2015 و2020، ولكن </w:t>
      </w:r>
      <w:r w:rsidRPr="000D5765">
        <w:rPr>
          <w:rFonts w:cs="Simplified Arabic" w:hint="cs"/>
          <w:szCs w:val="22"/>
          <w:rtl/>
          <w:lang w:bidi="ar-EG"/>
        </w:rPr>
        <w:t>كانت</w:t>
      </w:r>
      <w:r w:rsidRPr="000D5765">
        <w:rPr>
          <w:rFonts w:cs="Simplified Arabic"/>
          <w:szCs w:val="22"/>
          <w:rtl/>
          <w:lang w:bidi="ar-EG"/>
        </w:rPr>
        <w:t xml:space="preserve"> </w:t>
      </w:r>
      <w:r w:rsidRPr="000D5765">
        <w:rPr>
          <w:rFonts w:cs="Simplified Arabic" w:hint="cs"/>
          <w:szCs w:val="22"/>
          <w:rtl/>
          <w:lang w:bidi="ar-EG"/>
        </w:rPr>
        <w:t>ال</w:t>
      </w:r>
      <w:r w:rsidRPr="000D5765">
        <w:rPr>
          <w:rFonts w:cs="Simplified Arabic"/>
          <w:szCs w:val="22"/>
          <w:rtl/>
          <w:lang w:bidi="ar-EG"/>
        </w:rPr>
        <w:t xml:space="preserve">اتجاهات متفاوتة </w:t>
      </w:r>
      <w:r w:rsidRPr="000D5765">
        <w:rPr>
          <w:rFonts w:cs="Simplified Arabic" w:hint="cs"/>
          <w:szCs w:val="22"/>
          <w:rtl/>
          <w:lang w:bidi="ar-EG"/>
        </w:rPr>
        <w:t>بشكل كبير بين مختلف</w:t>
      </w:r>
      <w:r w:rsidRPr="000D5765">
        <w:rPr>
          <w:rFonts w:cs="Simplified Arabic"/>
          <w:szCs w:val="22"/>
          <w:rtl/>
          <w:lang w:bidi="ar-EG"/>
        </w:rPr>
        <w:t xml:space="preserve"> بلدان ومناطق العالم. منظمة الأغذية والزراعة (2020)</w:t>
      </w:r>
      <w:r w:rsidRPr="000D5765">
        <w:rPr>
          <w:rFonts w:cs="Simplified Arabic" w:hint="cs"/>
          <w:szCs w:val="22"/>
          <w:rtl/>
          <w:lang w:bidi="ar-EG"/>
        </w:rPr>
        <w:t>.</w:t>
      </w:r>
      <w:r w:rsidRPr="000D5765">
        <w:rPr>
          <w:rFonts w:cs="Simplified Arabic"/>
          <w:szCs w:val="22"/>
          <w:rtl/>
          <w:lang w:bidi="ar-EG"/>
        </w:rPr>
        <w:t xml:space="preserve"> التقييم العالمي لموارد الغابات 2020: التقرير الرئيسي. روما</w:t>
      </w:r>
      <w:r w:rsidRPr="000D5765">
        <w:rPr>
          <w:rFonts w:cs="Simplified Arabic" w:hint="cs"/>
          <w:szCs w:val="22"/>
          <w:rtl/>
          <w:lang w:bidi="ar-EG"/>
        </w:rPr>
        <w:t xml:space="preserve">. </w:t>
      </w:r>
      <w:r w:rsidRPr="000D5765">
        <w:rPr>
          <w:rFonts w:cs="Simplified Arabic"/>
          <w:snapToGrid w:val="0"/>
          <w:kern w:val="18"/>
          <w:szCs w:val="22"/>
        </w:rPr>
        <w:t>https://doi.org/10.4060/ca9825en</w:t>
      </w:r>
      <w:r w:rsidRPr="000D5765">
        <w:rPr>
          <w:rFonts w:cs="Simplified Arabic" w:hint="cs"/>
          <w:szCs w:val="22"/>
          <w:rtl/>
          <w:lang w:bidi="ar-EG"/>
        </w:rPr>
        <w:t xml:space="preserve">. </w:t>
      </w:r>
      <w:r w:rsidRPr="000D5765">
        <w:rPr>
          <w:rFonts w:cs="Simplified Arabic"/>
          <w:szCs w:val="22"/>
          <w:rtl/>
          <w:lang w:bidi="ar-EG"/>
        </w:rPr>
        <w:t xml:space="preserve">وبالمثل، </w:t>
      </w:r>
      <w:r w:rsidRPr="000D5765">
        <w:rPr>
          <w:rFonts w:cs="Simplified Arabic" w:hint="cs"/>
          <w:szCs w:val="22"/>
          <w:rtl/>
          <w:lang w:bidi="ar-EG"/>
        </w:rPr>
        <w:t>انخفضت</w:t>
      </w:r>
      <w:r w:rsidRPr="000D5765">
        <w:rPr>
          <w:rFonts w:cs="Simplified Arabic"/>
          <w:szCs w:val="22"/>
          <w:rtl/>
          <w:lang w:bidi="ar-EG"/>
        </w:rPr>
        <w:t xml:space="preserve"> المساحة التي تغطيها الأراضي الرطبة الطبيعية بمتوسط 35</w:t>
      </w:r>
      <w:r w:rsidRPr="000D5765">
        <w:rPr>
          <w:rFonts w:cs="Simplified Arabic" w:hint="cs"/>
          <w:szCs w:val="22"/>
          <w:rtl/>
          <w:lang w:bidi="ar-EG"/>
        </w:rPr>
        <w:t xml:space="preserve"> في المائة</w:t>
      </w:r>
      <w:r w:rsidRPr="000D5765">
        <w:rPr>
          <w:rFonts w:cs="Simplified Arabic"/>
          <w:szCs w:val="22"/>
          <w:rtl/>
          <w:lang w:bidi="ar-EG"/>
        </w:rPr>
        <w:t xml:space="preserve"> في جميع أنحاء العالم بين عامي 1970 و2015 وكانت الخسائر أكبر نسبيا في المناطق الساحلية </w:t>
      </w:r>
      <w:r w:rsidRPr="000D5765">
        <w:rPr>
          <w:rFonts w:cs="Simplified Arabic" w:hint="cs"/>
          <w:szCs w:val="22"/>
          <w:rtl/>
          <w:lang w:bidi="ar-EG"/>
        </w:rPr>
        <w:t>مقارنة ب</w:t>
      </w:r>
      <w:r w:rsidRPr="000D5765">
        <w:rPr>
          <w:rFonts w:cs="Simplified Arabic"/>
          <w:szCs w:val="22"/>
          <w:rtl/>
          <w:lang w:bidi="ar-EG"/>
        </w:rPr>
        <w:t>المناطق الداخلية.</w:t>
      </w:r>
      <w:r w:rsidRPr="000D5765">
        <w:rPr>
          <w:rFonts w:cs="Simplified Arabic" w:hint="cs"/>
          <w:szCs w:val="22"/>
          <w:rtl/>
          <w:lang w:bidi="ar-EG"/>
        </w:rPr>
        <w:t xml:space="preserve"> </w:t>
      </w:r>
      <w:r w:rsidRPr="000D5765">
        <w:rPr>
          <w:rFonts w:cs="Simplified Arabic"/>
          <w:snapToGrid w:val="0"/>
          <w:kern w:val="18"/>
          <w:szCs w:val="22"/>
        </w:rPr>
        <w:t>Darrah et al (2019). Improvements to the Wetland Extent Trends (WET) index as a tool for monitoring natural and human-made wetlands. Ecological Indicators, 99, 294–298</w:t>
      </w:r>
      <w:r w:rsidRPr="000D5765">
        <w:rPr>
          <w:rFonts w:cs="Simplified Arabic" w:hint="cs"/>
          <w:szCs w:val="22"/>
          <w:rtl/>
          <w:lang w:bidi="ar-EG"/>
        </w:rPr>
        <w:t xml:space="preserve">. </w:t>
      </w:r>
      <w:r w:rsidRPr="000D5765">
        <w:rPr>
          <w:rFonts w:cs="Simplified Arabic"/>
          <w:snapToGrid w:val="0"/>
          <w:kern w:val="18"/>
          <w:szCs w:val="22"/>
        </w:rPr>
        <w:t>https://doi.org/10.1016/J.ECOLIND.2018.12.032</w:t>
      </w:r>
      <w:r w:rsidRPr="000D5765">
        <w:rPr>
          <w:rFonts w:cs="Simplified Arabic" w:hint="cs"/>
          <w:szCs w:val="22"/>
          <w:rtl/>
          <w:lang w:bidi="ar-EG"/>
        </w:rPr>
        <w:t xml:space="preserve">. وترد المزيد من الأمثلة في الوثيقة </w:t>
      </w:r>
      <w:r w:rsidRPr="000D5765">
        <w:rPr>
          <w:rFonts w:cs="Simplified Arabic"/>
          <w:snapToGrid w:val="0"/>
          <w:kern w:val="18"/>
          <w:szCs w:val="22"/>
        </w:rPr>
        <w:t>CBD/SBSTTA/24/INF/21</w:t>
      </w:r>
      <w:r w:rsidRPr="000D5765">
        <w:rPr>
          <w:rFonts w:cs="Simplified Arabic" w:hint="cs"/>
          <w:szCs w:val="22"/>
          <w:rtl/>
          <w:lang w:bidi="ar-EG"/>
        </w:rPr>
        <w:t>.</w:t>
      </w:r>
    </w:p>
  </w:footnote>
  <w:footnote w:id="18">
    <w:p w14:paraId="70A73B8A" w14:textId="2E15C47E"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مثلا، انظر </w:t>
      </w:r>
      <w:proofErr w:type="spellStart"/>
      <w:r w:rsidRPr="000D5765">
        <w:rPr>
          <w:rFonts w:cs="Simplified Arabic"/>
          <w:kern w:val="18"/>
          <w:szCs w:val="22"/>
        </w:rPr>
        <w:t>Leclère</w:t>
      </w:r>
      <w:proofErr w:type="spellEnd"/>
      <w:r w:rsidRPr="000D5765">
        <w:rPr>
          <w:rFonts w:cs="Simplified Arabic"/>
          <w:kern w:val="18"/>
          <w:szCs w:val="22"/>
        </w:rPr>
        <w:t xml:space="preserve"> et al. (2020). Bending the curve of terrestrial biodiversity needs an integrated strategy. Nature. </w:t>
      </w:r>
      <w:r w:rsidRPr="000D5765">
        <w:rPr>
          <w:rFonts w:cs="Simplified Arabic"/>
          <w:color w:val="222222"/>
          <w:kern w:val="18"/>
          <w:szCs w:val="22"/>
          <w:shd w:val="clear" w:color="auto" w:fill="FFFFFF"/>
        </w:rPr>
        <w:t xml:space="preserve">585, 551–556 </w:t>
      </w:r>
      <w:r w:rsidRPr="000D5765">
        <w:rPr>
          <w:rFonts w:cs="Simplified Arabic"/>
          <w:kern w:val="18"/>
          <w:szCs w:val="22"/>
        </w:rPr>
        <w:t xml:space="preserve">https://doi.org/10.1038/s41586-020-2705-y. </w:t>
      </w:r>
      <w:proofErr w:type="spellStart"/>
      <w:r w:rsidRPr="000D5765">
        <w:rPr>
          <w:rFonts w:cs="Simplified Arabic"/>
          <w:kern w:val="18"/>
          <w:szCs w:val="22"/>
        </w:rPr>
        <w:t>Strassburg</w:t>
      </w:r>
      <w:proofErr w:type="spellEnd"/>
      <w:r w:rsidRPr="000D5765">
        <w:rPr>
          <w:rFonts w:cs="Simplified Arabic"/>
          <w:kern w:val="18"/>
          <w:szCs w:val="22"/>
        </w:rPr>
        <w:t xml:space="preserve"> et al (2020). Global priority areas for ecosystem restoration. </w:t>
      </w:r>
      <w:r w:rsidRPr="000D5765">
        <w:rPr>
          <w:rFonts w:cs="Simplified Arabic"/>
          <w:i/>
          <w:iCs/>
          <w:kern w:val="18"/>
          <w:szCs w:val="22"/>
        </w:rPr>
        <w:t>Nature</w:t>
      </w:r>
      <w:r w:rsidRPr="000D5765">
        <w:rPr>
          <w:rFonts w:cs="Simplified Arabic"/>
          <w:kern w:val="18"/>
          <w:szCs w:val="22"/>
        </w:rPr>
        <w:t xml:space="preserve"> 586:724–729. https://doi.org/10.1038/s41586-020-2784-9</w:t>
      </w:r>
      <w:r w:rsidRPr="000D5765">
        <w:rPr>
          <w:rStyle w:val="Hyperlink"/>
          <w:rFonts w:cs="Simplified Arabic" w:hint="cs"/>
          <w:color w:val="auto"/>
          <w:kern w:val="18"/>
          <w:szCs w:val="22"/>
          <w:u w:val="none"/>
          <w:rtl/>
        </w:rPr>
        <w:t>.</w:t>
      </w:r>
    </w:p>
  </w:footnote>
  <w:footnote w:id="19">
    <w:p w14:paraId="41C44AE3" w14:textId="6601D880" w:rsidR="00991775" w:rsidRPr="000D5765" w:rsidRDefault="00991775" w:rsidP="00AF6F6C">
      <w:pPr>
        <w:pStyle w:val="FootnoteText"/>
        <w:bidi/>
        <w:jc w:val="both"/>
        <w:rPr>
          <w:rFonts w:cs="Simplified Arabic"/>
          <w:snapToGrid w:val="0"/>
          <w:kern w:val="18"/>
          <w:szCs w:val="22"/>
          <w:rtl/>
        </w:rPr>
      </w:pPr>
      <w:r w:rsidRPr="000D5765">
        <w:rPr>
          <w:snapToGrid w:val="0"/>
          <w:kern w:val="18"/>
          <w:vertAlign w:val="superscript"/>
        </w:rPr>
        <w:footnoteRef/>
      </w:r>
      <w:r w:rsidRPr="000D5765">
        <w:rPr>
          <w:rFonts w:cs="Simplified Arabic" w:hint="cs"/>
          <w:snapToGrid w:val="0"/>
          <w:kern w:val="18"/>
          <w:szCs w:val="22"/>
          <w:rtl/>
        </w:rPr>
        <w:t xml:space="preserve"> </w:t>
      </w:r>
      <w:r w:rsidRPr="000D5765">
        <w:t xml:space="preserve">Duarte et al (2020) Rebuilding marine life. </w:t>
      </w:r>
      <w:r w:rsidRPr="000D5765">
        <w:rPr>
          <w:i/>
          <w:iCs/>
        </w:rPr>
        <w:t>Nature</w:t>
      </w:r>
      <w:r w:rsidRPr="000D5765">
        <w:t xml:space="preserve"> 580, 39–51 (2020). https://doi.org/10.1038/s41586-020-2146-7</w:t>
      </w:r>
      <w:r w:rsidRPr="000D5765">
        <w:rPr>
          <w:rFonts w:cs="Simplified Arabic" w:hint="cs"/>
          <w:snapToGrid w:val="0"/>
          <w:kern w:val="18"/>
          <w:szCs w:val="22"/>
          <w:rtl/>
        </w:rPr>
        <w:t>.</w:t>
      </w:r>
    </w:p>
  </w:footnote>
  <w:footnote w:id="20">
    <w:p w14:paraId="4F1E2237" w14:textId="7365726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Diaz et al (2020), Set ambitious goals for biodiversity and sustainability, Science, 370, 411-413</w:t>
      </w:r>
      <w:r w:rsidRPr="000D5765">
        <w:rPr>
          <w:rFonts w:cs="Simplified Arabic" w:hint="cs"/>
          <w:szCs w:val="22"/>
          <w:rtl/>
          <w:lang w:bidi="ar-EG"/>
        </w:rPr>
        <w:t xml:space="preserve">، </w:t>
      </w:r>
      <w:r w:rsidRPr="000D5765">
        <w:rPr>
          <w:rFonts w:cs="Simplified Arabic"/>
          <w:snapToGrid w:val="0"/>
          <w:kern w:val="18"/>
          <w:szCs w:val="22"/>
        </w:rPr>
        <w:t>https://doi.org/10.1126/science.abe1530</w:t>
      </w:r>
      <w:r w:rsidRPr="000D5765">
        <w:rPr>
          <w:rFonts w:cs="Simplified Arabic" w:hint="cs"/>
          <w:szCs w:val="22"/>
          <w:rtl/>
          <w:lang w:bidi="ar-EG"/>
        </w:rPr>
        <w:t>؛ و</w:t>
      </w:r>
      <w:r w:rsidRPr="000D5765">
        <w:rPr>
          <w:rFonts w:cs="Simplified Arabic"/>
          <w:snapToGrid w:val="0"/>
          <w:kern w:val="18"/>
          <w:szCs w:val="22"/>
        </w:rPr>
        <w:t>Bull et al (2020) Net positive outcomes for nature. Nature Ecology and Evolution 4, 4–7</w:t>
      </w:r>
      <w:r w:rsidRPr="000D5765">
        <w:rPr>
          <w:rFonts w:cs="Simplified Arabic" w:hint="cs"/>
          <w:szCs w:val="22"/>
          <w:rtl/>
          <w:lang w:bidi="ar-EG"/>
        </w:rPr>
        <w:t xml:space="preserve">. </w:t>
      </w:r>
      <w:r w:rsidRPr="000D5765">
        <w:rPr>
          <w:rFonts w:cs="Simplified Arabic"/>
          <w:snapToGrid w:val="0"/>
          <w:kern w:val="18"/>
          <w:szCs w:val="22"/>
        </w:rPr>
        <w:t>https://doi.org/10.1038/s41559-019-1022-z</w:t>
      </w:r>
      <w:r w:rsidRPr="000D5765">
        <w:rPr>
          <w:rFonts w:cs="Simplified Arabic" w:hint="cs"/>
          <w:szCs w:val="22"/>
          <w:rtl/>
          <w:lang w:bidi="ar-EG"/>
        </w:rPr>
        <w:t>؛ و</w:t>
      </w:r>
      <w:r w:rsidRPr="000D5765">
        <w:rPr>
          <w:rFonts w:cs="Simplified Arabic"/>
          <w:snapToGrid w:val="0"/>
          <w:kern w:val="18"/>
          <w:szCs w:val="22"/>
        </w:rPr>
        <w:t>Maron et al (2018). Bold nature retention targets are essential for the global environment agenda. Nature Ecology and Evolution 2, 1194–1195</w:t>
      </w:r>
      <w:r w:rsidRPr="000D5765">
        <w:rPr>
          <w:rFonts w:cs="Simplified Arabic" w:hint="cs"/>
          <w:szCs w:val="22"/>
          <w:rtl/>
          <w:lang w:bidi="ar-EG"/>
        </w:rPr>
        <w:t xml:space="preserve">. </w:t>
      </w:r>
      <w:r w:rsidRPr="000D5765">
        <w:rPr>
          <w:rFonts w:cs="Simplified Arabic"/>
          <w:snapToGrid w:val="0"/>
          <w:kern w:val="18"/>
          <w:szCs w:val="22"/>
        </w:rPr>
        <w:t>https://doi.org/10.1038/s41559-018-0595-2</w:t>
      </w:r>
      <w:r w:rsidRPr="000D5765">
        <w:rPr>
          <w:rFonts w:cs="Simplified Arabic" w:hint="cs"/>
          <w:szCs w:val="22"/>
          <w:rtl/>
          <w:lang w:bidi="ar-EG"/>
        </w:rPr>
        <w:t>.</w:t>
      </w:r>
    </w:p>
  </w:footnote>
  <w:footnote w:id="21">
    <w:p w14:paraId="7F13BC00" w14:textId="2C3E7869"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 xml:space="preserve">Garibaldi et al (2020). Working landscapes need at least 20 per cent native habitat. </w:t>
      </w:r>
      <w:r w:rsidRPr="000D5765">
        <w:rPr>
          <w:rFonts w:cs="Simplified Arabic"/>
          <w:i/>
          <w:iCs/>
          <w:snapToGrid w:val="0"/>
          <w:kern w:val="18"/>
          <w:szCs w:val="22"/>
        </w:rPr>
        <w:t>Conservation Letters</w:t>
      </w:r>
      <w:r w:rsidRPr="000D5765">
        <w:rPr>
          <w:rFonts w:cs="Simplified Arabic" w:hint="cs"/>
          <w:szCs w:val="22"/>
          <w:rtl/>
          <w:lang w:bidi="ar-EG"/>
        </w:rPr>
        <w:t xml:space="preserve">. </w:t>
      </w:r>
      <w:r w:rsidRPr="000D5765">
        <w:rPr>
          <w:rFonts w:cs="Simplified Arabic"/>
          <w:snapToGrid w:val="0"/>
          <w:kern w:val="18"/>
          <w:szCs w:val="22"/>
        </w:rPr>
        <w:t>https://doi.org/10.1111/conl.12773</w:t>
      </w:r>
      <w:r w:rsidRPr="000D5765">
        <w:rPr>
          <w:rFonts w:cs="Simplified Arabic" w:hint="cs"/>
          <w:szCs w:val="22"/>
          <w:rtl/>
          <w:lang w:bidi="ar-EG"/>
        </w:rPr>
        <w:t>.</w:t>
      </w:r>
    </w:p>
  </w:footnote>
  <w:footnote w:id="22">
    <w:p w14:paraId="64682506" w14:textId="265509A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eastAsiaTheme="minorHAnsi" w:cs="Simplified Arabic"/>
          <w:szCs w:val="22"/>
        </w:rPr>
        <w:t>IUCN (2020). The IUCN Red List of Threatened Species. Version 2020-2. Summary Statistics. https://www.iucnredlist.org/resources/summary-statistics</w:t>
      </w:r>
    </w:p>
  </w:footnote>
  <w:footnote w:id="23">
    <w:p w14:paraId="0A61536A" w14:textId="765CDC0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eastAsiaTheme="minorHAnsi" w:cs="Simplified Arabic"/>
          <w:szCs w:val="22"/>
        </w:rPr>
        <w:t xml:space="preserve">WWF (2020). Living Planet Report -2020: Bending the curve of biodiversity loss. </w:t>
      </w:r>
      <w:r w:rsidRPr="000D5765">
        <w:rPr>
          <w:rFonts w:eastAsiaTheme="minorHAnsi" w:cs="Simplified Arabic"/>
          <w:szCs w:val="22"/>
          <w:lang w:val="de-DE"/>
        </w:rPr>
        <w:t>WWF, Gland, Switzerland. https://livingplanet.panda.org/en-us/</w:t>
      </w:r>
    </w:p>
  </w:footnote>
  <w:footnote w:id="24">
    <w:p w14:paraId="444BDD63" w14:textId="0E2EBAA6"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lang w:val="fr-FR"/>
        </w:rPr>
        <w:t xml:space="preserve">Leung et al (2020). </w:t>
      </w:r>
      <w:r w:rsidRPr="000D5765">
        <w:rPr>
          <w:rFonts w:cs="Simplified Arabic"/>
          <w:snapToGrid w:val="0"/>
          <w:kern w:val="18"/>
          <w:szCs w:val="22"/>
        </w:rPr>
        <w:t>Clustered versus catastrophic global vertebrate declines</w:t>
      </w:r>
      <w:r w:rsidRPr="000D5765">
        <w:rPr>
          <w:rFonts w:cs="Simplified Arabic" w:hint="cs"/>
          <w:szCs w:val="22"/>
          <w:rtl/>
          <w:lang w:bidi="ar-EG"/>
        </w:rPr>
        <w:t xml:space="preserve">. </w:t>
      </w:r>
      <w:r w:rsidRPr="000D5765">
        <w:rPr>
          <w:rFonts w:cs="Simplified Arabic"/>
          <w:i/>
          <w:iCs/>
          <w:snapToGrid w:val="0"/>
          <w:kern w:val="18"/>
          <w:szCs w:val="22"/>
        </w:rPr>
        <w:t>Nature</w:t>
      </w:r>
      <w:r w:rsidRPr="000D5765">
        <w:rPr>
          <w:rFonts w:cs="Simplified Arabic" w:hint="cs"/>
          <w:szCs w:val="22"/>
          <w:rtl/>
          <w:lang w:bidi="ar-EG"/>
        </w:rPr>
        <w:t xml:space="preserve">. </w:t>
      </w:r>
      <w:r w:rsidRPr="000D5765">
        <w:rPr>
          <w:rFonts w:cs="Simplified Arabic"/>
          <w:snapToGrid w:val="0"/>
          <w:kern w:val="18"/>
          <w:szCs w:val="22"/>
        </w:rPr>
        <w:t>https://doi.org/10.1038/s41586- 020-2920-6</w:t>
      </w:r>
      <w:r w:rsidRPr="000D5765">
        <w:rPr>
          <w:rFonts w:cs="Simplified Arabic" w:hint="cs"/>
          <w:szCs w:val="22"/>
          <w:rtl/>
          <w:lang w:bidi="ar-EG"/>
        </w:rPr>
        <w:t>.</w:t>
      </w:r>
    </w:p>
  </w:footnote>
  <w:footnote w:id="25">
    <w:p w14:paraId="52C9C320" w14:textId="228036CA"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هناك تقديرات مختلفة لمعدل الانقراض المرجعي اعتمادا على المنهجية المستخدمة والأنواع التي يتم بحثها. فمثلا، تشير بعض التقديرات إلى أن معدل الانقراض المرجعي هو حوالي حالة انقراض واحدة لكل مليون نوع في السنة، بينما معدل الانقراض المرجعي للثدييات يبلغ حالتين لانقراض الثدييات لكل 10,000 نوعا كل 100 سنة وبالنسبة للنباتات تشير التقديرات إلى أن معدل الانقراض المرجعي يبلغ 0.05 إلى 13 حالة انقراض لكل مليون نوعا في السنة. ولمزيد من التفاصيل، انظر: بريم وآخرون (2006). آثار البشر على معدلات انقراض الطيور الأخيرة والحالية والمستقبلية. </w:t>
      </w:r>
      <w:r w:rsidRPr="000D5765">
        <w:rPr>
          <w:rFonts w:cs="Simplified Arabic"/>
          <w:i/>
          <w:iCs/>
          <w:kern w:val="18"/>
          <w:szCs w:val="22"/>
        </w:rPr>
        <w:t>Proceedings of the National Academy of Sciences</w:t>
      </w:r>
      <w:r w:rsidRPr="000D5765">
        <w:rPr>
          <w:rFonts w:cs="Simplified Arabic"/>
          <w:kern w:val="18"/>
          <w:szCs w:val="22"/>
        </w:rPr>
        <w:t xml:space="preserve"> 103 (29) 10941-10946; https://doi.org/10.1073/pnas.0604181103; Ceballos et al (2015). Accelerated modern human–induced species losses: Entering the sixth mass extinction. </w:t>
      </w:r>
      <w:r w:rsidRPr="000D5765">
        <w:rPr>
          <w:rFonts w:cs="Simplified Arabic"/>
          <w:i/>
          <w:iCs/>
          <w:kern w:val="18"/>
          <w:szCs w:val="22"/>
        </w:rPr>
        <w:t>Science Advances</w:t>
      </w:r>
      <w:r w:rsidRPr="000D5765">
        <w:rPr>
          <w:rFonts w:cs="Simplified Arabic"/>
          <w:kern w:val="18"/>
          <w:szCs w:val="22"/>
        </w:rPr>
        <w:t xml:space="preserve"> 1(5), e1400253. https://doi.org/10.1126/sciadv.1400253; Gray (2019)</w:t>
      </w:r>
      <w:r w:rsidRPr="000D5765">
        <w:rPr>
          <w:rFonts w:cs="Simplified Arabic" w:hint="cs"/>
          <w:szCs w:val="22"/>
          <w:rtl/>
          <w:lang w:bidi="ar-EG"/>
        </w:rPr>
        <w:t xml:space="preserve">. إيكولوجيا انقراض النباتات: المعدلات والسمات والمقارنات في الجزر. </w:t>
      </w:r>
      <w:r w:rsidRPr="000D5765">
        <w:rPr>
          <w:rFonts w:cs="Simplified Arabic"/>
          <w:kern w:val="18"/>
          <w:szCs w:val="22"/>
        </w:rPr>
        <w:t>Oryx, 53(3), 424-428. https://doi.org/10.1017/S0030605318000315</w:t>
      </w:r>
    </w:p>
  </w:footnote>
  <w:footnote w:id="26">
    <w:p w14:paraId="7568C278" w14:textId="54F18D6D"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Rounsevell et al (2020). A biodiversity target based on species extinctions. Science. 368. 1193-1195</w:t>
      </w:r>
      <w:r w:rsidRPr="000D5765">
        <w:rPr>
          <w:rFonts w:cs="Simplified Arabic" w:hint="cs"/>
          <w:szCs w:val="22"/>
          <w:rtl/>
          <w:lang w:bidi="ar-EG"/>
        </w:rPr>
        <w:t xml:space="preserve">. </w:t>
      </w:r>
      <w:r w:rsidRPr="000D5765">
        <w:rPr>
          <w:rFonts w:cs="Simplified Arabic"/>
          <w:snapToGrid w:val="0"/>
          <w:kern w:val="18"/>
          <w:szCs w:val="22"/>
        </w:rPr>
        <w:t>https://doi.org/10.1126/science.aba6592</w:t>
      </w:r>
      <w:r w:rsidRPr="000D5765">
        <w:rPr>
          <w:rFonts w:cs="Simplified Arabic" w:hint="cs"/>
          <w:szCs w:val="22"/>
          <w:rtl/>
          <w:lang w:bidi="ar-EG"/>
        </w:rPr>
        <w:t>.</w:t>
      </w:r>
    </w:p>
  </w:footnote>
  <w:footnote w:id="27">
    <w:p w14:paraId="181AB25B" w14:textId="39EBE370"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Gumbs et al (2021). The Post-2020 Global Biodiversity Framework must safeguard the Tree of Life</w:t>
      </w:r>
      <w:r w:rsidRPr="000D5765">
        <w:rPr>
          <w:rFonts w:cs="Simplified Arabic" w:hint="cs"/>
          <w:szCs w:val="22"/>
          <w:rtl/>
          <w:lang w:bidi="ar-EG"/>
        </w:rPr>
        <w:t xml:space="preserve">. </w:t>
      </w:r>
      <w:proofErr w:type="spellStart"/>
      <w:r w:rsidRPr="000D5765">
        <w:rPr>
          <w:rFonts w:cs="Simplified Arabic"/>
          <w:snapToGrid w:val="0"/>
          <w:kern w:val="18"/>
          <w:szCs w:val="22"/>
        </w:rPr>
        <w:t>bioRxiv</w:t>
      </w:r>
      <w:proofErr w:type="spellEnd"/>
      <w:r w:rsidRPr="000D5765">
        <w:rPr>
          <w:rFonts w:cs="Simplified Arabic"/>
          <w:snapToGrid w:val="0"/>
          <w:kern w:val="18"/>
          <w:szCs w:val="22"/>
        </w:rPr>
        <w:t xml:space="preserve"> 2021.03.03.433783; </w:t>
      </w:r>
      <w:proofErr w:type="spellStart"/>
      <w:r w:rsidRPr="000D5765">
        <w:rPr>
          <w:rFonts w:cs="Simplified Arabic"/>
          <w:snapToGrid w:val="0"/>
          <w:kern w:val="18"/>
          <w:szCs w:val="22"/>
        </w:rPr>
        <w:t>doi</w:t>
      </w:r>
      <w:proofErr w:type="spellEnd"/>
      <w:r w:rsidRPr="000D5765">
        <w:rPr>
          <w:rFonts w:cs="Simplified Arabic" w:hint="cs"/>
          <w:szCs w:val="22"/>
          <w:rtl/>
          <w:lang w:bidi="ar-EG"/>
        </w:rPr>
        <w:t xml:space="preserve">: </w:t>
      </w:r>
      <w:r w:rsidRPr="000D5765">
        <w:rPr>
          <w:rFonts w:cs="Simplified Arabic"/>
          <w:snapToGrid w:val="0"/>
          <w:kern w:val="18"/>
          <w:szCs w:val="22"/>
        </w:rPr>
        <w:t>https://doi.org/10.1101/2021.03.03.433783</w:t>
      </w:r>
      <w:r w:rsidRPr="000D5765">
        <w:rPr>
          <w:rFonts w:cs="Simplified Arabic" w:hint="cs"/>
          <w:szCs w:val="22"/>
          <w:rtl/>
          <w:lang w:bidi="ar-EG"/>
        </w:rPr>
        <w:t>.</w:t>
      </w:r>
    </w:p>
  </w:footnote>
  <w:footnote w:id="28">
    <w:p w14:paraId="3009DE6E" w14:textId="1E4A8A8B"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color w:val="222222"/>
          <w:kern w:val="18"/>
          <w:szCs w:val="22"/>
          <w:shd w:val="clear" w:color="auto" w:fill="FFFFFF"/>
        </w:rPr>
        <w:t>Des Roches et al (2021). Conserving intraspecific variation for nature’s contributions to people. </w:t>
      </w:r>
      <w:r w:rsidRPr="000D5765">
        <w:rPr>
          <w:rFonts w:cs="Simplified Arabic"/>
          <w:i/>
          <w:iCs/>
          <w:snapToGrid w:val="0"/>
          <w:color w:val="222222"/>
          <w:kern w:val="18"/>
          <w:szCs w:val="22"/>
          <w:shd w:val="clear" w:color="auto" w:fill="FFFFFF"/>
        </w:rPr>
        <w:t>Nature Ecology and Evolution</w:t>
      </w:r>
      <w:r w:rsidRPr="000D5765">
        <w:rPr>
          <w:rFonts w:cs="Simplified Arabic" w:hint="cs"/>
          <w:szCs w:val="22"/>
          <w:rtl/>
          <w:lang w:bidi="ar-EG"/>
        </w:rPr>
        <w:t xml:space="preserve">. </w:t>
      </w:r>
      <w:r w:rsidRPr="000D5765">
        <w:rPr>
          <w:rFonts w:cs="Simplified Arabic"/>
          <w:snapToGrid w:val="0"/>
          <w:kern w:val="18"/>
          <w:szCs w:val="22"/>
          <w:shd w:val="clear" w:color="auto" w:fill="FFFFFF"/>
        </w:rPr>
        <w:t>https://doi.org/10.1038/s41559-021-01403-5</w:t>
      </w:r>
      <w:r w:rsidRPr="000D5765">
        <w:rPr>
          <w:rFonts w:cs="Simplified Arabic" w:hint="cs"/>
          <w:szCs w:val="22"/>
          <w:rtl/>
          <w:lang w:bidi="ar-EG"/>
        </w:rPr>
        <w:t>؛ و</w:t>
      </w:r>
      <w:proofErr w:type="spellStart"/>
      <w:r w:rsidRPr="000D5765">
        <w:rPr>
          <w:rFonts w:cs="Simplified Arabic"/>
          <w:snapToGrid w:val="0"/>
          <w:color w:val="222222"/>
          <w:kern w:val="18"/>
          <w:szCs w:val="22"/>
          <w:shd w:val="clear" w:color="auto" w:fill="FFFFFF"/>
        </w:rPr>
        <w:t>Stange</w:t>
      </w:r>
      <w:proofErr w:type="spellEnd"/>
      <w:r w:rsidRPr="000D5765">
        <w:rPr>
          <w:rFonts w:cs="Simplified Arabic"/>
          <w:snapToGrid w:val="0"/>
          <w:color w:val="222222"/>
          <w:kern w:val="18"/>
          <w:szCs w:val="22"/>
          <w:shd w:val="clear" w:color="auto" w:fill="FFFFFF"/>
        </w:rPr>
        <w:t xml:space="preserve"> et al (2021). The importance of genomic variation for biodiversity, </w:t>
      </w:r>
      <w:proofErr w:type="gramStart"/>
      <w:r w:rsidRPr="000D5765">
        <w:rPr>
          <w:rFonts w:cs="Simplified Arabic"/>
          <w:snapToGrid w:val="0"/>
          <w:color w:val="222222"/>
          <w:kern w:val="18"/>
          <w:szCs w:val="22"/>
          <w:shd w:val="clear" w:color="auto" w:fill="FFFFFF"/>
        </w:rPr>
        <w:t>ecosystems</w:t>
      </w:r>
      <w:proofErr w:type="gramEnd"/>
      <w:r w:rsidRPr="000D5765">
        <w:rPr>
          <w:rFonts w:cs="Simplified Arabic"/>
          <w:snapToGrid w:val="0"/>
          <w:color w:val="222222"/>
          <w:kern w:val="18"/>
          <w:szCs w:val="22"/>
          <w:shd w:val="clear" w:color="auto" w:fill="FFFFFF"/>
        </w:rPr>
        <w:t xml:space="preserve"> and people. </w:t>
      </w:r>
      <w:r w:rsidRPr="000D5765">
        <w:rPr>
          <w:rFonts w:cs="Simplified Arabic"/>
          <w:i/>
          <w:iCs/>
          <w:snapToGrid w:val="0"/>
          <w:color w:val="222222"/>
          <w:kern w:val="18"/>
          <w:szCs w:val="22"/>
          <w:shd w:val="clear" w:color="auto" w:fill="FFFFFF"/>
        </w:rPr>
        <w:t>Nature Reviews Genetics</w:t>
      </w:r>
      <w:r w:rsidRPr="000D5765">
        <w:rPr>
          <w:rFonts w:cs="Simplified Arabic"/>
          <w:snapToGrid w:val="0"/>
          <w:color w:val="222222"/>
          <w:kern w:val="18"/>
          <w:szCs w:val="22"/>
          <w:shd w:val="clear" w:color="auto" w:fill="FFFFFF"/>
        </w:rPr>
        <w:t xml:space="preserve"> 22,</w:t>
      </w:r>
      <w:r w:rsidRPr="000D5765">
        <w:rPr>
          <w:rFonts w:cs="Simplified Arabic"/>
          <w:b/>
          <w:bCs/>
          <w:snapToGrid w:val="0"/>
          <w:color w:val="222222"/>
          <w:kern w:val="18"/>
          <w:szCs w:val="22"/>
          <w:shd w:val="clear" w:color="auto" w:fill="FFFFFF"/>
        </w:rPr>
        <w:t> </w:t>
      </w:r>
      <w:r w:rsidRPr="000D5765">
        <w:rPr>
          <w:rFonts w:cs="Simplified Arabic"/>
          <w:snapToGrid w:val="0"/>
          <w:color w:val="222222"/>
          <w:kern w:val="18"/>
          <w:szCs w:val="22"/>
          <w:shd w:val="clear" w:color="auto" w:fill="FFFFFF"/>
        </w:rPr>
        <w:t>89–105</w:t>
      </w:r>
      <w:r w:rsidRPr="000D5765">
        <w:rPr>
          <w:rFonts w:cs="Simplified Arabic" w:hint="cs"/>
          <w:szCs w:val="22"/>
          <w:rtl/>
          <w:lang w:bidi="ar-EG"/>
        </w:rPr>
        <w:t xml:space="preserve">. </w:t>
      </w:r>
      <w:r w:rsidRPr="000D5765">
        <w:rPr>
          <w:rFonts w:cs="Simplified Arabic"/>
          <w:snapToGrid w:val="0"/>
          <w:kern w:val="18"/>
          <w:szCs w:val="22"/>
          <w:shd w:val="clear" w:color="auto" w:fill="FFFFFF"/>
        </w:rPr>
        <w:t>https://doi.org/10.1038/s41576-020-00288-7</w:t>
      </w:r>
      <w:r w:rsidRPr="000D5765">
        <w:rPr>
          <w:rFonts w:cs="Simplified Arabic" w:hint="cs"/>
          <w:szCs w:val="22"/>
          <w:rtl/>
          <w:lang w:bidi="ar-EG"/>
        </w:rPr>
        <w:t>.</w:t>
      </w:r>
    </w:p>
  </w:footnote>
  <w:footnote w:id="29">
    <w:p w14:paraId="110C4EC8" w14:textId="067E761A"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snapToGrid w:val="0"/>
          <w:kern w:val="18"/>
          <w:szCs w:val="22"/>
        </w:rPr>
        <w:t>Miraldo</w:t>
      </w:r>
      <w:proofErr w:type="spellEnd"/>
      <w:r w:rsidRPr="000D5765">
        <w:rPr>
          <w:rFonts w:cs="Simplified Arabic"/>
          <w:snapToGrid w:val="0"/>
          <w:kern w:val="18"/>
          <w:szCs w:val="22"/>
        </w:rPr>
        <w:t xml:space="preserve"> et al (2016). An Anthropocene map of genetic diversity. </w:t>
      </w:r>
      <w:r w:rsidRPr="000D5765">
        <w:rPr>
          <w:rFonts w:cs="Simplified Arabic"/>
          <w:i/>
          <w:iCs/>
          <w:snapToGrid w:val="0"/>
          <w:kern w:val="18"/>
          <w:szCs w:val="22"/>
        </w:rPr>
        <w:t>Science</w:t>
      </w:r>
      <w:r w:rsidRPr="000D5765">
        <w:rPr>
          <w:rFonts w:cs="Simplified Arabic"/>
          <w:snapToGrid w:val="0"/>
          <w:kern w:val="18"/>
          <w:szCs w:val="22"/>
        </w:rPr>
        <w:t>. 353. 1532-1535</w:t>
      </w:r>
      <w:r w:rsidRPr="000D5765">
        <w:rPr>
          <w:rFonts w:cs="Simplified Arabic" w:hint="cs"/>
          <w:szCs w:val="22"/>
          <w:rtl/>
          <w:lang w:bidi="ar-EG"/>
        </w:rPr>
        <w:t xml:space="preserve">. </w:t>
      </w:r>
      <w:r w:rsidRPr="000D5765">
        <w:rPr>
          <w:rFonts w:cs="Simplified Arabic"/>
          <w:snapToGrid w:val="0"/>
          <w:kern w:val="18"/>
          <w:szCs w:val="22"/>
        </w:rPr>
        <w:t>https://doi.org/10.1126/science.aaf4381</w:t>
      </w:r>
      <w:r w:rsidRPr="000D5765">
        <w:rPr>
          <w:rFonts w:cs="Simplified Arabic" w:hint="cs"/>
          <w:szCs w:val="22"/>
          <w:rtl/>
          <w:lang w:bidi="ar-EG"/>
        </w:rPr>
        <w:t>.</w:t>
      </w:r>
    </w:p>
  </w:footnote>
  <w:footnote w:id="30">
    <w:p w14:paraId="61D9698A" w14:textId="2D9C755B"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Leigh et al (2019). Estimated six per cent loss of genetic variation in wild populations since the industrial revolution. Evolutionary Applications 12: 1505– 1512</w:t>
      </w:r>
      <w:r w:rsidRPr="000D5765">
        <w:rPr>
          <w:rFonts w:cs="Simplified Arabic" w:hint="cs"/>
          <w:szCs w:val="22"/>
          <w:rtl/>
          <w:lang w:bidi="ar-EG"/>
        </w:rPr>
        <w:t xml:space="preserve">. </w:t>
      </w:r>
      <w:hyperlink r:id="rId2" w:history="1">
        <w:r w:rsidRPr="000D5765">
          <w:rPr>
            <w:rFonts w:cs="Simplified Arabic"/>
            <w:snapToGrid w:val="0"/>
            <w:kern w:val="18"/>
            <w:szCs w:val="22"/>
          </w:rPr>
          <w:t>https://doi.org/10.1111/eva.12810</w:t>
        </w:r>
      </w:hyperlink>
      <w:r w:rsidRPr="000D5765">
        <w:rPr>
          <w:rFonts w:cs="Simplified Arabic" w:hint="cs"/>
          <w:szCs w:val="22"/>
          <w:rtl/>
          <w:lang w:bidi="ar-EG"/>
        </w:rPr>
        <w:t>.</w:t>
      </w:r>
    </w:p>
  </w:footnote>
  <w:footnote w:id="31">
    <w:p w14:paraId="4C9D788A" w14:textId="28A7D4BB"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 xml:space="preserve">Pinsk and </w:t>
      </w:r>
      <w:proofErr w:type="spellStart"/>
      <w:r w:rsidRPr="000D5765">
        <w:rPr>
          <w:rFonts w:cs="Simplified Arabic"/>
          <w:snapToGrid w:val="0"/>
          <w:kern w:val="18"/>
          <w:szCs w:val="22"/>
        </w:rPr>
        <w:t>Palumb</w:t>
      </w:r>
      <w:proofErr w:type="spellEnd"/>
      <w:r w:rsidRPr="000D5765">
        <w:rPr>
          <w:rFonts w:cs="Simplified Arabic"/>
          <w:snapToGrid w:val="0"/>
          <w:kern w:val="18"/>
          <w:szCs w:val="22"/>
        </w:rPr>
        <w:t xml:space="preserve"> (2014). Meta‐analysis reveals lower genetic diversity in overfished populations. Molecular Ecology, 23: 29-39</w:t>
      </w:r>
      <w:r w:rsidRPr="000D5765">
        <w:rPr>
          <w:rFonts w:cs="Simplified Arabic" w:hint="cs"/>
          <w:szCs w:val="22"/>
          <w:rtl/>
          <w:lang w:bidi="ar-EG"/>
        </w:rPr>
        <w:t xml:space="preserve">. </w:t>
      </w:r>
      <w:r w:rsidRPr="000D5765">
        <w:rPr>
          <w:rFonts w:cs="Simplified Arabic"/>
          <w:snapToGrid w:val="0"/>
          <w:kern w:val="18"/>
          <w:szCs w:val="22"/>
        </w:rPr>
        <w:t>https://doi.org/10.1111/mec.12509</w:t>
      </w:r>
      <w:r w:rsidRPr="000D5765">
        <w:rPr>
          <w:rFonts w:cs="Simplified Arabic" w:hint="cs"/>
          <w:szCs w:val="22"/>
          <w:rtl/>
          <w:lang w:bidi="ar-EG"/>
        </w:rPr>
        <w:t>.</w:t>
      </w:r>
    </w:p>
  </w:footnote>
  <w:footnote w:id="32">
    <w:p w14:paraId="214F969E" w14:textId="2C732275"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kern w:val="18"/>
          <w:szCs w:val="22"/>
        </w:rPr>
        <w:t>CBD/SBSTTA/24/INF/9</w:t>
      </w:r>
      <w:r w:rsidRPr="000D5765">
        <w:rPr>
          <w:rFonts w:cs="Simplified Arabic" w:hint="cs"/>
          <w:kern w:val="18"/>
          <w:szCs w:val="22"/>
          <w:rtl/>
        </w:rPr>
        <w:t xml:space="preserve">. </w:t>
      </w:r>
      <w:r w:rsidRPr="000D5765">
        <w:rPr>
          <w:rFonts w:cs="Simplified Arabic"/>
          <w:kern w:val="18"/>
          <w:szCs w:val="22"/>
          <w:rtl/>
        </w:rPr>
        <w:t>تتوافق هذه القيمة مع الأساليب المقترحة لحماية التنوع الجيني في المحاصيل الزراعية والحيوانات في حدائق الحيوان حيث تم اقتراح الحفاظ على 95</w:t>
      </w:r>
      <w:r w:rsidRPr="000D5765">
        <w:rPr>
          <w:rFonts w:cs="Simplified Arabic" w:hint="cs"/>
          <w:kern w:val="18"/>
          <w:szCs w:val="22"/>
          <w:rtl/>
        </w:rPr>
        <w:t xml:space="preserve"> في المائة</w:t>
      </w:r>
      <w:r w:rsidRPr="000D5765">
        <w:rPr>
          <w:rFonts w:cs="Simplified Arabic"/>
          <w:kern w:val="18"/>
          <w:szCs w:val="22"/>
          <w:rtl/>
        </w:rPr>
        <w:t xml:space="preserve"> و90</w:t>
      </w:r>
      <w:r w:rsidRPr="000D5765">
        <w:rPr>
          <w:rFonts w:cs="Simplified Arabic" w:hint="cs"/>
          <w:kern w:val="18"/>
          <w:szCs w:val="22"/>
          <w:rtl/>
        </w:rPr>
        <w:t xml:space="preserve"> في المائة</w:t>
      </w:r>
      <w:r w:rsidRPr="000D5765">
        <w:rPr>
          <w:rFonts w:cs="Simplified Arabic"/>
          <w:kern w:val="18"/>
          <w:szCs w:val="22"/>
          <w:rtl/>
        </w:rPr>
        <w:t xml:space="preserve"> من التنوع الجيني على التوالي.</w:t>
      </w:r>
    </w:p>
  </w:footnote>
  <w:footnote w:id="33">
    <w:p w14:paraId="1EEE32AF" w14:textId="0CE7627B"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انظر على سبيل المثال، </w:t>
      </w:r>
      <w:r w:rsidRPr="000D5765">
        <w:rPr>
          <w:rFonts w:cs="Simplified Arabic"/>
          <w:snapToGrid w:val="0"/>
          <w:kern w:val="18"/>
          <w:szCs w:val="22"/>
        </w:rPr>
        <w:t xml:space="preserve">Tsuji et al (2020). Environmental DNA analysis shows high potential as a tool for estimating intraspecific genetic diversity in a wild fish population. </w:t>
      </w:r>
      <w:r w:rsidRPr="000D5765">
        <w:rPr>
          <w:rFonts w:cs="Simplified Arabic"/>
          <w:i/>
          <w:iCs/>
          <w:snapToGrid w:val="0"/>
          <w:kern w:val="18"/>
          <w:szCs w:val="22"/>
        </w:rPr>
        <w:t>Molecular Ecology Resources</w:t>
      </w:r>
      <w:r w:rsidRPr="000D5765">
        <w:rPr>
          <w:rFonts w:cs="Simplified Arabic"/>
          <w:snapToGrid w:val="0"/>
          <w:kern w:val="18"/>
          <w:szCs w:val="22"/>
        </w:rPr>
        <w:t xml:space="preserve"> 20(5): 1248-1258</w:t>
      </w:r>
      <w:r w:rsidRPr="000D5765">
        <w:rPr>
          <w:rFonts w:cs="Simplified Arabic" w:hint="cs"/>
          <w:szCs w:val="22"/>
          <w:rtl/>
          <w:lang w:bidi="ar-EG"/>
        </w:rPr>
        <w:t xml:space="preserve">. </w:t>
      </w:r>
      <w:r w:rsidRPr="000D5765">
        <w:rPr>
          <w:rFonts w:cs="Simplified Arabic"/>
          <w:snapToGrid w:val="0"/>
          <w:kern w:val="18"/>
          <w:szCs w:val="22"/>
        </w:rPr>
        <w:t>https://doi.org/10.1111/1755-0998.13165</w:t>
      </w:r>
      <w:r w:rsidRPr="000D5765">
        <w:rPr>
          <w:rFonts w:cs="Simplified Arabic" w:hint="cs"/>
          <w:szCs w:val="22"/>
          <w:rtl/>
          <w:lang w:bidi="ar-EG"/>
        </w:rPr>
        <w:t>.</w:t>
      </w:r>
    </w:p>
  </w:footnote>
  <w:footnote w:id="34">
    <w:p w14:paraId="24422854" w14:textId="7C03D2ED"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 xml:space="preserve">Hoban et al (2020). Effective population size remains a suitable, pragmatic indicator of genetic diversity for all species, including forest trees. </w:t>
      </w:r>
      <w:r w:rsidRPr="000D5765">
        <w:rPr>
          <w:rFonts w:cs="Simplified Arabic"/>
          <w:i/>
          <w:iCs/>
          <w:snapToGrid w:val="0"/>
          <w:kern w:val="18"/>
          <w:szCs w:val="22"/>
        </w:rPr>
        <w:t>Biological Conservation</w:t>
      </w:r>
      <w:r w:rsidRPr="000D5765">
        <w:rPr>
          <w:rFonts w:cs="Simplified Arabic"/>
          <w:snapToGrid w:val="0"/>
          <w:kern w:val="18"/>
          <w:szCs w:val="22"/>
        </w:rPr>
        <w:t>. 253. 108906</w:t>
      </w:r>
      <w:r w:rsidRPr="000D5765">
        <w:rPr>
          <w:rFonts w:cs="Simplified Arabic" w:hint="cs"/>
          <w:szCs w:val="22"/>
          <w:rtl/>
          <w:lang w:bidi="ar-EG"/>
        </w:rPr>
        <w:t xml:space="preserve">. </w:t>
      </w:r>
      <w:r w:rsidRPr="000D5765">
        <w:rPr>
          <w:rFonts w:cs="Simplified Arabic"/>
          <w:snapToGrid w:val="0"/>
          <w:kern w:val="18"/>
          <w:szCs w:val="22"/>
        </w:rPr>
        <w:t>https://doi.or/10.1016/j.biocon.2020.108906</w:t>
      </w:r>
      <w:r w:rsidRPr="000D5765">
        <w:rPr>
          <w:rFonts w:cs="Simplified Arabic" w:hint="cs"/>
          <w:szCs w:val="22"/>
          <w:rtl/>
          <w:lang w:bidi="ar-EG"/>
        </w:rPr>
        <w:t>.</w:t>
      </w:r>
    </w:p>
  </w:footnote>
  <w:footnote w:id="35">
    <w:p w14:paraId="58107315" w14:textId="013F8971"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CBD/SBSTTA/24/INF/9</w:t>
      </w:r>
      <w:r w:rsidRPr="000D5765">
        <w:rPr>
          <w:rFonts w:cs="Simplified Arabic" w:hint="cs"/>
          <w:szCs w:val="22"/>
          <w:rtl/>
          <w:lang w:bidi="ar-EG"/>
        </w:rPr>
        <w:t>.</w:t>
      </w:r>
    </w:p>
  </w:footnote>
  <w:footnote w:id="36">
    <w:p w14:paraId="0C536B44" w14:textId="1A7562A1"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 xml:space="preserve">McGowan et al (2017). IUCN Guidelines for Determining When and How Ex Situ Management Should Be Used in Species Conservation. </w:t>
      </w:r>
      <w:r w:rsidRPr="000D5765">
        <w:rPr>
          <w:rFonts w:cs="Simplified Arabic"/>
          <w:i/>
          <w:iCs/>
          <w:snapToGrid w:val="0"/>
          <w:kern w:val="18"/>
          <w:szCs w:val="22"/>
        </w:rPr>
        <w:t>Conservation Letters</w:t>
      </w:r>
      <w:r w:rsidRPr="000D5765">
        <w:rPr>
          <w:rFonts w:cs="Simplified Arabic"/>
          <w:snapToGrid w:val="0"/>
          <w:kern w:val="18"/>
          <w:szCs w:val="22"/>
        </w:rPr>
        <w:t>, 10: 361-366</w:t>
      </w:r>
      <w:r w:rsidRPr="000D5765">
        <w:rPr>
          <w:rFonts w:cs="Simplified Arabic" w:hint="cs"/>
          <w:szCs w:val="22"/>
          <w:rtl/>
          <w:lang w:bidi="ar-EG"/>
        </w:rPr>
        <w:t xml:space="preserve">. </w:t>
      </w:r>
      <w:r w:rsidRPr="000D5765">
        <w:rPr>
          <w:rFonts w:cs="Simplified Arabic"/>
          <w:snapToGrid w:val="0"/>
          <w:kern w:val="18"/>
          <w:szCs w:val="22"/>
        </w:rPr>
        <w:t>https://doi.org/10.1111/conl.12285</w:t>
      </w:r>
      <w:r w:rsidRPr="000D5765">
        <w:rPr>
          <w:rFonts w:cs="Simplified Arabic" w:hint="cs"/>
          <w:szCs w:val="22"/>
          <w:rtl/>
          <w:lang w:bidi="ar-EG"/>
        </w:rPr>
        <w:t>.</w:t>
      </w:r>
    </w:p>
  </w:footnote>
  <w:footnote w:id="37">
    <w:p w14:paraId="0551E5C6" w14:textId="193C572D"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rPr>
        <w:footnoteRef/>
      </w:r>
      <w:r w:rsidRPr="000D5765">
        <w:rPr>
          <w:rFonts w:cs="Simplified Arabic" w:hint="cs"/>
          <w:szCs w:val="22"/>
          <w:rtl/>
          <w:lang w:bidi="ar-EG"/>
        </w:rPr>
        <w:t xml:space="preserve"> يستند النص في هذا القسم الفرعي بدرجة كبيرة على </w:t>
      </w:r>
      <w:r w:rsidRPr="000D5765">
        <w:rPr>
          <w:rFonts w:cs="Simplified Arabic"/>
          <w:kern w:val="18"/>
          <w:szCs w:val="22"/>
        </w:rPr>
        <w:t>CBD/SBSTTA/24/INF/9</w:t>
      </w:r>
      <w:r w:rsidRPr="000D5765">
        <w:rPr>
          <w:rFonts w:cs="Simplified Arabic" w:hint="cs"/>
          <w:kern w:val="18"/>
          <w:szCs w:val="22"/>
          <w:rtl/>
        </w:rPr>
        <w:t xml:space="preserve"> </w:t>
      </w:r>
      <w:proofErr w:type="spellStart"/>
      <w:r w:rsidRPr="000D5765">
        <w:rPr>
          <w:rFonts w:cs="Simplified Arabic" w:hint="cs"/>
          <w:kern w:val="18"/>
          <w:szCs w:val="22"/>
          <w:rtl/>
        </w:rPr>
        <w:t>ودياز</w:t>
      </w:r>
      <w:proofErr w:type="spellEnd"/>
      <w:r w:rsidRPr="000D5765">
        <w:rPr>
          <w:rFonts w:cs="Simplified Arabic" w:hint="cs"/>
          <w:kern w:val="18"/>
          <w:szCs w:val="22"/>
          <w:rtl/>
        </w:rPr>
        <w:t xml:space="preserve"> وآخرون (2020)، تحديد غايات طموحة للتنوع البيولوجي والاستدامة. </w:t>
      </w:r>
      <w:r w:rsidRPr="000D5765">
        <w:rPr>
          <w:rFonts w:cs="Simplified Arabic"/>
          <w:i/>
          <w:iCs/>
          <w:kern w:val="18"/>
          <w:szCs w:val="22"/>
        </w:rPr>
        <w:t>Science</w:t>
      </w:r>
      <w:r w:rsidRPr="000D5765">
        <w:rPr>
          <w:rFonts w:cs="Simplified Arabic"/>
          <w:kern w:val="18"/>
          <w:szCs w:val="22"/>
        </w:rPr>
        <w:t>, 370, 411-413, https://doi.org/10.1126/science.abe1530</w:t>
      </w:r>
      <w:r w:rsidRPr="000D5765">
        <w:rPr>
          <w:rFonts w:cs="Simplified Arabic" w:hint="cs"/>
          <w:kern w:val="18"/>
          <w:szCs w:val="22"/>
          <w:rtl/>
        </w:rPr>
        <w:t xml:space="preserve"> وكذلك إلى </w:t>
      </w:r>
      <w:r w:rsidRPr="000D5765">
        <w:rPr>
          <w:rFonts w:cs="Simplified Arabic" w:hint="cs"/>
          <w:i/>
          <w:iCs/>
          <w:kern w:val="18"/>
          <w:szCs w:val="22"/>
          <w:rtl/>
        </w:rPr>
        <w:t>التقييم العالمي</w:t>
      </w:r>
      <w:r w:rsidRPr="000D5765">
        <w:rPr>
          <w:rFonts w:cs="Simplified Arabic" w:hint="cs"/>
          <w:kern w:val="18"/>
          <w:szCs w:val="22"/>
          <w:rtl/>
        </w:rPr>
        <w:t xml:space="preserve"> لـ</w:t>
      </w:r>
      <w:r w:rsidRPr="000D5765">
        <w:rPr>
          <w:rFonts w:cs="Simplified Arabic"/>
          <w:kern w:val="18"/>
          <w:szCs w:val="22"/>
          <w:lang w:val="en-US"/>
        </w:rPr>
        <w:t>IPBES</w:t>
      </w:r>
      <w:r w:rsidRPr="000D5765">
        <w:rPr>
          <w:rFonts w:cs="Simplified Arabic" w:hint="cs"/>
          <w:kern w:val="18"/>
          <w:szCs w:val="22"/>
          <w:rtl/>
          <w:lang w:val="en-US" w:bidi="ar-EG"/>
        </w:rPr>
        <w:t xml:space="preserve">، والطبعة الخامسة من نشرة </w:t>
      </w:r>
      <w:r w:rsidRPr="000D5765">
        <w:rPr>
          <w:rFonts w:cs="Simplified Arabic" w:hint="cs"/>
          <w:i/>
          <w:iCs/>
          <w:kern w:val="18"/>
          <w:szCs w:val="22"/>
          <w:rtl/>
          <w:lang w:val="en-US" w:bidi="ar-EG"/>
        </w:rPr>
        <w:t>التوقعات العالمية للتنوع البيولوجي</w:t>
      </w:r>
      <w:r w:rsidRPr="000D5765">
        <w:rPr>
          <w:rFonts w:cs="Simplified Arabic" w:hint="cs"/>
          <w:kern w:val="18"/>
          <w:szCs w:val="22"/>
          <w:rtl/>
          <w:lang w:val="en-US" w:bidi="ar-EG"/>
        </w:rPr>
        <w:t xml:space="preserve"> والمراجع المذكورة فيها. ويشار إلى مراجع إضافية في نص نقاط معينة.</w:t>
      </w:r>
    </w:p>
  </w:footnote>
  <w:footnote w:id="38">
    <w:p w14:paraId="73808D70" w14:textId="595E3486"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 xml:space="preserve">يعرّف </w:t>
      </w:r>
      <w:r w:rsidRPr="000D5765">
        <w:rPr>
          <w:rFonts w:cs="Simplified Arabic" w:hint="cs"/>
          <w:szCs w:val="22"/>
          <w:rtl/>
          <w:lang w:bidi="ar-EG"/>
        </w:rPr>
        <w:t xml:space="preserve">المنبر </w:t>
      </w:r>
      <w:r w:rsidRPr="000D5765">
        <w:rPr>
          <w:rFonts w:cs="Simplified Arabic"/>
          <w:szCs w:val="22"/>
          <w:lang w:bidi="ar-EG"/>
        </w:rPr>
        <w:t>IPBES</w:t>
      </w:r>
      <w:r w:rsidRPr="000D5765">
        <w:rPr>
          <w:rFonts w:cs="Simplified Arabic"/>
          <w:szCs w:val="22"/>
          <w:rtl/>
          <w:lang w:bidi="ar-EG"/>
        </w:rPr>
        <w:t xml:space="preserve"> "مساهمات الطبيعة </w:t>
      </w:r>
      <w:r w:rsidRPr="000D5765">
        <w:rPr>
          <w:rFonts w:cs="Simplified Arabic" w:hint="cs"/>
          <w:szCs w:val="22"/>
          <w:rtl/>
          <w:lang w:bidi="ar-EG"/>
        </w:rPr>
        <w:t>إلى ا</w:t>
      </w:r>
      <w:r w:rsidRPr="000D5765">
        <w:rPr>
          <w:rFonts w:cs="Simplified Arabic"/>
          <w:szCs w:val="22"/>
          <w:rtl/>
          <w:lang w:bidi="ar-EG"/>
        </w:rPr>
        <w:t xml:space="preserve">لناس" على أنها: جميع المساهمات، الإيجابية والسلبية، للطبيعة الحية (أي تنوع الكائنات الحية والنظم الإيكولوجية والعمليات </w:t>
      </w:r>
      <w:r w:rsidRPr="000D5765">
        <w:rPr>
          <w:rFonts w:cs="Simplified Arabic" w:hint="cs"/>
          <w:szCs w:val="22"/>
          <w:rtl/>
          <w:lang w:bidi="ar-EG"/>
        </w:rPr>
        <w:t>الإيكولوجية</w:t>
      </w:r>
      <w:r w:rsidRPr="000D5765">
        <w:rPr>
          <w:rFonts w:cs="Simplified Arabic"/>
          <w:szCs w:val="22"/>
          <w:rtl/>
          <w:lang w:bidi="ar-EG"/>
        </w:rPr>
        <w:t xml:space="preserve"> والتطورية المرتبطة بها) في نوعية حياة الناس. </w:t>
      </w:r>
      <w:r w:rsidRPr="000D5765">
        <w:rPr>
          <w:rFonts w:cs="Simplified Arabic" w:hint="cs"/>
          <w:szCs w:val="22"/>
          <w:rtl/>
          <w:lang w:bidi="ar-EG"/>
        </w:rPr>
        <w:t>و</w:t>
      </w:r>
      <w:r w:rsidRPr="000D5765">
        <w:rPr>
          <w:rFonts w:cs="Simplified Arabic"/>
          <w:szCs w:val="22"/>
          <w:rtl/>
          <w:lang w:bidi="ar-EG"/>
        </w:rPr>
        <w:t>تشمل المساهمات المفيدة من الطبيعة أشياء مثل توفير الغذاء، وتنقية المياه، والسيطرة على الفيضانات، والإلهام الفني، في حين تشمل المساهمات الضارة انتقال الأمراض والافتراس ال</w:t>
      </w:r>
      <w:r w:rsidRPr="000D5765">
        <w:rPr>
          <w:rFonts w:cs="Simplified Arabic" w:hint="cs"/>
          <w:szCs w:val="22"/>
          <w:rtl/>
          <w:lang w:bidi="ar-EG"/>
        </w:rPr>
        <w:t>ت</w:t>
      </w:r>
      <w:r w:rsidRPr="000D5765">
        <w:rPr>
          <w:rFonts w:cs="Simplified Arabic"/>
          <w:szCs w:val="22"/>
          <w:rtl/>
          <w:lang w:bidi="ar-EG"/>
        </w:rPr>
        <w:t xml:space="preserve">ي </w:t>
      </w:r>
      <w:r w:rsidRPr="000D5765">
        <w:rPr>
          <w:rFonts w:cs="Simplified Arabic" w:hint="cs"/>
          <w:szCs w:val="22"/>
          <w:rtl/>
          <w:lang w:bidi="ar-EG"/>
        </w:rPr>
        <w:t>ت</w:t>
      </w:r>
      <w:r w:rsidRPr="000D5765">
        <w:rPr>
          <w:rFonts w:cs="Simplified Arabic"/>
          <w:szCs w:val="22"/>
          <w:rtl/>
          <w:lang w:bidi="ar-EG"/>
        </w:rPr>
        <w:t xml:space="preserve">ضر بالناس أو أصولهم. </w:t>
      </w:r>
      <w:r w:rsidRPr="000D5765">
        <w:rPr>
          <w:rFonts w:cs="Simplified Arabic" w:hint="cs"/>
          <w:szCs w:val="22"/>
          <w:rtl/>
          <w:lang w:bidi="ar-EG"/>
        </w:rPr>
        <w:t>ويمكن أن</w:t>
      </w:r>
      <w:r w:rsidRPr="000D5765">
        <w:rPr>
          <w:rFonts w:cs="Simplified Arabic"/>
          <w:szCs w:val="22"/>
          <w:rtl/>
          <w:lang w:bidi="ar-EG"/>
        </w:rPr>
        <w:t xml:space="preserve"> يُنظر إلى العديد من مساهمات الطبيعة </w:t>
      </w:r>
      <w:r w:rsidRPr="000D5765">
        <w:rPr>
          <w:rFonts w:cs="Simplified Arabic" w:hint="cs"/>
          <w:szCs w:val="22"/>
          <w:rtl/>
          <w:lang w:bidi="ar-EG"/>
        </w:rPr>
        <w:t>إلى ا</w:t>
      </w:r>
      <w:r w:rsidRPr="000D5765">
        <w:rPr>
          <w:rFonts w:cs="Simplified Arabic"/>
          <w:szCs w:val="22"/>
          <w:rtl/>
          <w:lang w:bidi="ar-EG"/>
        </w:rPr>
        <w:t xml:space="preserve">لناس على أنها </w:t>
      </w:r>
      <w:r w:rsidRPr="000D5765">
        <w:rPr>
          <w:rFonts w:cs="Simplified Arabic" w:hint="cs"/>
          <w:szCs w:val="22"/>
          <w:rtl/>
          <w:lang w:bidi="ar-EG"/>
        </w:rPr>
        <w:t>منافع</w:t>
      </w:r>
      <w:r w:rsidRPr="000D5765">
        <w:rPr>
          <w:rFonts w:cs="Simplified Arabic"/>
          <w:szCs w:val="22"/>
          <w:rtl/>
          <w:lang w:bidi="ar-EG"/>
        </w:rPr>
        <w:t xml:space="preserve"> أو أضرار وفقا للسياق الثقافي أو الزمني أو المكاني</w:t>
      </w:r>
      <w:r w:rsidRPr="000D5765">
        <w:rPr>
          <w:rFonts w:cs="Simplified Arabic" w:hint="cs"/>
          <w:szCs w:val="22"/>
          <w:rtl/>
          <w:lang w:bidi="ar-EG"/>
        </w:rPr>
        <w:t>.</w:t>
      </w:r>
    </w:p>
  </w:footnote>
  <w:footnote w:id="39">
    <w:p w14:paraId="49353144" w14:textId="1B4A5612"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 xml:space="preserve">عرّف تقييم </w:t>
      </w:r>
      <w:r w:rsidRPr="000D5765">
        <w:rPr>
          <w:rFonts w:cs="Simplified Arabic" w:hint="cs"/>
          <w:szCs w:val="22"/>
          <w:rtl/>
          <w:lang w:bidi="ar-EG"/>
        </w:rPr>
        <w:t>ا</w:t>
      </w:r>
      <w:r w:rsidRPr="000D5765">
        <w:rPr>
          <w:rFonts w:cs="Simplified Arabic"/>
          <w:szCs w:val="22"/>
          <w:rtl/>
          <w:lang w:bidi="ar-EG"/>
        </w:rPr>
        <w:t xml:space="preserve">لنظم الإيكولوجية </w:t>
      </w:r>
      <w:r w:rsidRPr="000D5765">
        <w:rPr>
          <w:rFonts w:cs="Simplified Arabic" w:hint="cs"/>
          <w:szCs w:val="22"/>
          <w:rtl/>
          <w:lang w:bidi="ar-EG"/>
        </w:rPr>
        <w:t xml:space="preserve">في </w:t>
      </w:r>
      <w:r w:rsidRPr="000D5765">
        <w:rPr>
          <w:rFonts w:cs="Simplified Arabic"/>
          <w:szCs w:val="22"/>
          <w:rtl/>
          <w:lang w:bidi="ar-EG"/>
        </w:rPr>
        <w:t xml:space="preserve">الألفية خدمات </w:t>
      </w:r>
      <w:r w:rsidRPr="000D5765">
        <w:rPr>
          <w:rFonts w:cs="Simplified Arabic" w:hint="cs"/>
          <w:szCs w:val="22"/>
          <w:rtl/>
          <w:lang w:bidi="ar-EG"/>
        </w:rPr>
        <w:t>ا</w:t>
      </w:r>
      <w:r w:rsidRPr="000D5765">
        <w:rPr>
          <w:rFonts w:cs="Simplified Arabic"/>
          <w:szCs w:val="22"/>
          <w:rtl/>
          <w:lang w:bidi="ar-EG"/>
        </w:rPr>
        <w:t xml:space="preserve">لنظم الإيكولوجية على أنها </w:t>
      </w:r>
      <w:r w:rsidRPr="000D5765">
        <w:rPr>
          <w:rFonts w:cs="Simplified Arabic" w:hint="cs"/>
          <w:szCs w:val="22"/>
          <w:rtl/>
          <w:lang w:bidi="ar-EG"/>
        </w:rPr>
        <w:t>المنافع</w:t>
      </w:r>
      <w:r w:rsidRPr="000D5765">
        <w:rPr>
          <w:rFonts w:cs="Simplified Arabic"/>
          <w:szCs w:val="22"/>
          <w:rtl/>
          <w:lang w:bidi="ar-EG"/>
        </w:rPr>
        <w:t xml:space="preserve"> التي يحصل عليها الناس من النظم الإيكولوجية. وتشمل هذه خدمات الإمداد، مثل </w:t>
      </w:r>
      <w:r w:rsidRPr="000D5765">
        <w:rPr>
          <w:rFonts w:cs="Simplified Arabic" w:hint="cs"/>
          <w:szCs w:val="22"/>
          <w:rtl/>
          <w:lang w:bidi="ar-EG"/>
        </w:rPr>
        <w:t>الغذاء</w:t>
      </w:r>
      <w:r w:rsidRPr="000D5765">
        <w:rPr>
          <w:rFonts w:cs="Simplified Arabic"/>
          <w:szCs w:val="22"/>
          <w:rtl/>
          <w:lang w:bidi="ar-EG"/>
        </w:rPr>
        <w:t xml:space="preserve"> والماء؛ </w:t>
      </w:r>
      <w:r w:rsidRPr="000D5765">
        <w:rPr>
          <w:rFonts w:cs="Simplified Arabic" w:hint="cs"/>
          <w:szCs w:val="22"/>
          <w:rtl/>
          <w:lang w:bidi="ar-EG"/>
        </w:rPr>
        <w:t>و</w:t>
      </w:r>
      <w:r w:rsidRPr="000D5765">
        <w:rPr>
          <w:rFonts w:cs="Simplified Arabic"/>
          <w:szCs w:val="22"/>
          <w:rtl/>
          <w:lang w:bidi="ar-EG"/>
        </w:rPr>
        <w:t xml:space="preserve">خدمات التنظيم، مثل مكافحة الفيضانات والأمراض؛ </w:t>
      </w:r>
      <w:r w:rsidRPr="000D5765">
        <w:rPr>
          <w:rFonts w:cs="Simplified Arabic" w:hint="cs"/>
          <w:szCs w:val="22"/>
          <w:rtl/>
          <w:lang w:bidi="ar-EG"/>
        </w:rPr>
        <w:t>و</w:t>
      </w:r>
      <w:r w:rsidRPr="000D5765">
        <w:rPr>
          <w:rFonts w:cs="Simplified Arabic"/>
          <w:szCs w:val="22"/>
          <w:rtl/>
          <w:lang w:bidi="ar-EG"/>
        </w:rPr>
        <w:t xml:space="preserve">خدمات ثقافية، مثل </w:t>
      </w:r>
      <w:r w:rsidRPr="000D5765">
        <w:rPr>
          <w:rFonts w:cs="Simplified Arabic" w:hint="cs"/>
          <w:szCs w:val="22"/>
          <w:rtl/>
          <w:lang w:bidi="ar-EG"/>
        </w:rPr>
        <w:t>المنافع</w:t>
      </w:r>
      <w:r w:rsidRPr="000D5765">
        <w:rPr>
          <w:rFonts w:cs="Simplified Arabic"/>
          <w:szCs w:val="22"/>
          <w:rtl/>
          <w:lang w:bidi="ar-EG"/>
        </w:rPr>
        <w:t xml:space="preserve"> الروحية والترفيهية والثقافية وخدمات </w:t>
      </w:r>
      <w:r w:rsidRPr="000D5765">
        <w:rPr>
          <w:rFonts w:cs="Simplified Arabic" w:hint="cs"/>
          <w:szCs w:val="22"/>
          <w:rtl/>
          <w:lang w:bidi="ar-EG"/>
        </w:rPr>
        <w:t>الدعم</w:t>
      </w:r>
      <w:r w:rsidRPr="000D5765">
        <w:rPr>
          <w:rFonts w:cs="Simplified Arabic"/>
          <w:szCs w:val="22"/>
          <w:rtl/>
          <w:lang w:bidi="ar-EG"/>
        </w:rPr>
        <w:t xml:space="preserve">، مثل دورة المغذيات، التي تحافظ على ظروف الحياة على </w:t>
      </w:r>
      <w:r w:rsidRPr="000D5765">
        <w:rPr>
          <w:rFonts w:cs="Simplified Arabic" w:hint="cs"/>
          <w:szCs w:val="22"/>
          <w:rtl/>
          <w:lang w:bidi="ar-EG"/>
        </w:rPr>
        <w:t xml:space="preserve">كوكب </w:t>
      </w:r>
      <w:r w:rsidRPr="000D5765">
        <w:rPr>
          <w:rFonts w:cs="Simplified Arabic"/>
          <w:szCs w:val="22"/>
          <w:rtl/>
          <w:lang w:bidi="ar-EG"/>
        </w:rPr>
        <w:t>الأرض.</w:t>
      </w:r>
    </w:p>
  </w:footnote>
  <w:footnote w:id="40">
    <w:p w14:paraId="76CA6FF3" w14:textId="13B5C62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 xml:space="preserve">Chaplin-Kramer et al (2019) Global modelling of nature’s contributions to people. </w:t>
      </w:r>
      <w:r w:rsidRPr="000D5765">
        <w:rPr>
          <w:rFonts w:cs="Simplified Arabic"/>
          <w:i/>
          <w:iCs/>
          <w:snapToGrid w:val="0"/>
          <w:kern w:val="18"/>
          <w:szCs w:val="22"/>
        </w:rPr>
        <w:t>Science</w:t>
      </w:r>
      <w:r w:rsidRPr="000D5765">
        <w:rPr>
          <w:rFonts w:cs="Simplified Arabic"/>
          <w:snapToGrid w:val="0"/>
          <w:kern w:val="18"/>
          <w:szCs w:val="22"/>
        </w:rPr>
        <w:t xml:space="preserve"> 366, 255–258</w:t>
      </w:r>
      <w:r w:rsidRPr="000D5765">
        <w:rPr>
          <w:rFonts w:cs="Simplified Arabic" w:hint="cs"/>
          <w:szCs w:val="22"/>
          <w:rtl/>
          <w:lang w:bidi="ar-EG"/>
        </w:rPr>
        <w:t xml:space="preserve">. </w:t>
      </w:r>
      <w:r w:rsidRPr="000D5765">
        <w:rPr>
          <w:rFonts w:cs="Simplified Arabic"/>
          <w:snapToGrid w:val="0"/>
          <w:kern w:val="18"/>
          <w:szCs w:val="22"/>
        </w:rPr>
        <w:t>https://doi.org/10.1126/science.aaw3372</w:t>
      </w:r>
      <w:r w:rsidRPr="000D5765">
        <w:rPr>
          <w:rFonts w:cs="Simplified Arabic" w:hint="cs"/>
          <w:szCs w:val="22"/>
          <w:rtl/>
          <w:lang w:bidi="ar-EG"/>
        </w:rPr>
        <w:t>.</w:t>
      </w:r>
    </w:p>
  </w:footnote>
  <w:footnote w:id="41">
    <w:p w14:paraId="77D2FB7D" w14:textId="54069763"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 xml:space="preserve">Dasgupta (2021). </w:t>
      </w:r>
      <w:r w:rsidRPr="000D5765">
        <w:rPr>
          <w:rFonts w:cs="Simplified Arabic"/>
          <w:i/>
          <w:iCs/>
          <w:snapToGrid w:val="0"/>
          <w:kern w:val="18"/>
          <w:szCs w:val="22"/>
        </w:rPr>
        <w:t>The Economics of Biodiversity: The Dasgupta Review</w:t>
      </w:r>
      <w:r w:rsidRPr="000D5765">
        <w:rPr>
          <w:rFonts w:cs="Simplified Arabic"/>
          <w:snapToGrid w:val="0"/>
          <w:kern w:val="18"/>
          <w:szCs w:val="22"/>
        </w:rPr>
        <w:t>. HM Treasury. United Kingdom</w:t>
      </w:r>
      <w:r w:rsidRPr="000D5765">
        <w:rPr>
          <w:rFonts w:cs="Simplified Arabic" w:hint="cs"/>
          <w:szCs w:val="22"/>
          <w:rtl/>
          <w:lang w:bidi="ar-EG"/>
        </w:rPr>
        <w:t xml:space="preserve">. </w:t>
      </w:r>
      <w:r w:rsidRPr="000D5765">
        <w:rPr>
          <w:rFonts w:cs="Simplified Arabic"/>
          <w:snapToGrid w:val="0"/>
          <w:kern w:val="18"/>
          <w:szCs w:val="22"/>
        </w:rPr>
        <w:t>https://www.gov.uk/government/publications/final-report-the-economics-of-biodiversity-the-dasgupta-review</w:t>
      </w:r>
      <w:r w:rsidRPr="000D5765">
        <w:rPr>
          <w:rFonts w:cs="Simplified Arabic" w:hint="cs"/>
          <w:szCs w:val="22"/>
          <w:rtl/>
          <w:lang w:bidi="ar-EG"/>
        </w:rPr>
        <w:t>.</w:t>
      </w:r>
    </w:p>
  </w:footnote>
  <w:footnote w:id="42">
    <w:p w14:paraId="31E87D26" w14:textId="7C24FAFD"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kern w:val="18"/>
          <w:szCs w:val="22"/>
        </w:rPr>
        <w:t xml:space="preserve">Chaplin-Kramer et al (2019). Global modelling of nature’s contributions to people. </w:t>
      </w:r>
      <w:r w:rsidRPr="000D5765">
        <w:rPr>
          <w:rFonts w:cs="Simplified Arabic"/>
          <w:i/>
          <w:iCs/>
          <w:kern w:val="18"/>
          <w:szCs w:val="22"/>
        </w:rPr>
        <w:t>Science</w:t>
      </w:r>
      <w:r w:rsidRPr="000D5765">
        <w:rPr>
          <w:rFonts w:cs="Simplified Arabic"/>
          <w:kern w:val="18"/>
          <w:szCs w:val="22"/>
        </w:rPr>
        <w:t xml:space="preserve"> 366, 255–258. https://doi.org/10.1126/science.aaw3372</w:t>
      </w:r>
    </w:p>
  </w:footnote>
  <w:footnote w:id="43">
    <w:p w14:paraId="3F15F8B1" w14:textId="604B1981" w:rsidR="00991775" w:rsidRPr="000D5765" w:rsidRDefault="00991775" w:rsidP="00AF6F6C">
      <w:pPr>
        <w:pStyle w:val="FootnoteText"/>
        <w:bidi/>
        <w:jc w:val="both"/>
        <w:rPr>
          <w:rFonts w:cs="Simplified Arabic"/>
          <w:szCs w:val="22"/>
          <w:lang w:bidi="ar-EG"/>
        </w:rPr>
      </w:pPr>
      <w:r w:rsidRPr="000D5765">
        <w:rPr>
          <w:rStyle w:val="FootnoteReference"/>
          <w:rFonts w:cs="Simplified Arabic"/>
          <w:szCs w:val="22"/>
        </w:rPr>
        <w:footnoteRef/>
      </w:r>
      <w:r w:rsidRPr="000D5765">
        <w:rPr>
          <w:rFonts w:cs="Simplified Arabic" w:hint="cs"/>
          <w:szCs w:val="22"/>
          <w:rtl/>
          <w:lang w:bidi="ar-EG"/>
        </w:rPr>
        <w:t xml:space="preserve"> منظمة الأغذية والزراعة (الفاو) 2019. </w:t>
      </w:r>
      <w:r w:rsidRPr="000D5765">
        <w:rPr>
          <w:rFonts w:cs="Simplified Arabic" w:hint="cs"/>
          <w:i/>
          <w:iCs/>
          <w:szCs w:val="22"/>
          <w:rtl/>
          <w:lang w:bidi="ar-EG"/>
        </w:rPr>
        <w:t>حالة التنوع البيولوجي للأغذية والزراعة في العالم</w:t>
      </w:r>
      <w:r w:rsidRPr="000D5765">
        <w:rPr>
          <w:rFonts w:cs="Simplified Arabic" w:hint="cs"/>
          <w:szCs w:val="22"/>
          <w:rtl/>
          <w:lang w:bidi="ar-EG"/>
        </w:rPr>
        <w:t xml:space="preserve">. هيئة الموارد الوراثية للأغذية والزراعة في منظمة الأغذية والزراعة، روما: </w:t>
      </w:r>
      <w:r w:rsidRPr="000D5765">
        <w:rPr>
          <w:rFonts w:cs="Simplified Arabic"/>
          <w:szCs w:val="22"/>
          <w:lang w:bidi="ar-EG"/>
        </w:rPr>
        <w:t>http://www.fao.org/3/CA3229AR/CA3229AR.pdf</w:t>
      </w:r>
      <w:r w:rsidRPr="000D5765">
        <w:rPr>
          <w:rFonts w:cs="Simplified Arabic" w:hint="cs"/>
          <w:szCs w:val="22"/>
          <w:rtl/>
          <w:lang w:bidi="ar-EG"/>
        </w:rPr>
        <w:t xml:space="preserve">؛ </w:t>
      </w:r>
    </w:p>
    <w:p w14:paraId="48F268A1" w14:textId="311326C8" w:rsidR="00991775" w:rsidRPr="000D5765" w:rsidRDefault="00991775" w:rsidP="00AF6F6C">
      <w:pPr>
        <w:pStyle w:val="FootnoteText"/>
        <w:bidi/>
        <w:jc w:val="both"/>
        <w:rPr>
          <w:rFonts w:cs="Simplified Arabic"/>
          <w:szCs w:val="22"/>
          <w:rtl/>
          <w:lang w:bidi="ar-EG"/>
        </w:rPr>
      </w:pPr>
      <w:r w:rsidRPr="000D5765">
        <w:rPr>
          <w:rFonts w:cs="Simplified Arabic"/>
          <w:kern w:val="18"/>
          <w:szCs w:val="22"/>
        </w:rPr>
        <w:t xml:space="preserve">Willett et al. (2019). Our Food in the Anthropocene: The EAT-Lancet Commission on Healthy Diets from Sustainable Food Systems. </w:t>
      </w:r>
      <w:r w:rsidRPr="000D5765">
        <w:rPr>
          <w:rFonts w:cs="Simplified Arabic"/>
          <w:i/>
          <w:iCs/>
          <w:kern w:val="18"/>
          <w:szCs w:val="22"/>
        </w:rPr>
        <w:t>The Lancet</w:t>
      </w:r>
      <w:r w:rsidRPr="000D5765">
        <w:rPr>
          <w:rFonts w:cs="Simplified Arabic"/>
          <w:kern w:val="18"/>
          <w:szCs w:val="22"/>
        </w:rPr>
        <w:t xml:space="preserve"> http://dx.doi.org/10.1016/S0140-6736(18)31788-4; Nielsen et al (2019). The Importance of Wild Meat in the Global South. </w:t>
      </w:r>
      <w:r w:rsidRPr="000D5765">
        <w:rPr>
          <w:rFonts w:cs="Simplified Arabic"/>
          <w:i/>
          <w:iCs/>
          <w:kern w:val="18"/>
          <w:szCs w:val="22"/>
        </w:rPr>
        <w:t>Ecological Economics</w:t>
      </w:r>
      <w:r w:rsidRPr="000D5765">
        <w:rPr>
          <w:rFonts w:cs="Simplified Arabic"/>
          <w:kern w:val="18"/>
          <w:szCs w:val="22"/>
        </w:rPr>
        <w:t xml:space="preserve"> 146: 696-705. https://doi.org/10.1016/j.ecolecon.2017.12.018</w:t>
      </w:r>
      <w:r w:rsidRPr="000D5765">
        <w:rPr>
          <w:rFonts w:cs="Simplified Arabic" w:hint="cs"/>
          <w:szCs w:val="22"/>
          <w:rtl/>
          <w:lang w:bidi="ar-EG"/>
        </w:rPr>
        <w:t>.</w:t>
      </w:r>
    </w:p>
  </w:footnote>
  <w:footnote w:id="44">
    <w:p w14:paraId="16A4C986" w14:textId="2BA88CA1" w:rsidR="00991775" w:rsidRPr="000D5765" w:rsidRDefault="00991775" w:rsidP="00AF6F6C">
      <w:pPr>
        <w:pStyle w:val="FootnoteText"/>
        <w:bidi/>
        <w:jc w:val="both"/>
        <w:rPr>
          <w:rFonts w:cs="Simplified Arabic"/>
          <w:kern w:val="18"/>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kern w:val="18"/>
          <w:szCs w:val="22"/>
        </w:rPr>
        <w:t>WHO (2019</w:t>
      </w:r>
      <w:proofErr w:type="gramStart"/>
      <w:r w:rsidRPr="000D5765">
        <w:rPr>
          <w:rFonts w:cs="Simplified Arabic"/>
          <w:kern w:val="18"/>
          <w:szCs w:val="22"/>
        </w:rPr>
        <w:t>).</w:t>
      </w:r>
      <w:proofErr w:type="gramEnd"/>
      <w:r w:rsidRPr="000D5765">
        <w:rPr>
          <w:rFonts w:cs="Simplified Arabic"/>
          <w:kern w:val="18"/>
          <w:szCs w:val="22"/>
        </w:rPr>
        <w:t xml:space="preserve"> </w:t>
      </w:r>
      <w:hyperlink r:id="rId3" w:history="1">
        <w:r w:rsidRPr="000D5765">
          <w:rPr>
            <w:rStyle w:val="Hyperlink"/>
            <w:rFonts w:cs="Simplified Arabic"/>
            <w:color w:val="auto"/>
            <w:kern w:val="18"/>
            <w:szCs w:val="22"/>
            <w:u w:val="none"/>
          </w:rPr>
          <w:t>https://www.who.int/news-room/fact-sheets/detail/drinking-water</w:t>
        </w:r>
      </w:hyperlink>
      <w:r w:rsidRPr="000D5765">
        <w:rPr>
          <w:rFonts w:cs="Simplified Arabic"/>
          <w:kern w:val="18"/>
          <w:szCs w:val="22"/>
        </w:rPr>
        <w:t xml:space="preserve">; </w:t>
      </w:r>
      <w:proofErr w:type="spellStart"/>
      <w:r w:rsidRPr="000D5765">
        <w:rPr>
          <w:rFonts w:cs="Simplified Arabic"/>
          <w:kern w:val="18"/>
          <w:szCs w:val="22"/>
        </w:rPr>
        <w:t>Jeandron</w:t>
      </w:r>
      <w:proofErr w:type="spellEnd"/>
      <w:r w:rsidRPr="000D5765">
        <w:rPr>
          <w:rFonts w:cs="Simplified Arabic"/>
          <w:kern w:val="18"/>
          <w:szCs w:val="22"/>
        </w:rPr>
        <w:t xml:space="preserve"> et al. (2019). Predicting quality and quantity of water used by urban households based on tap water service. Clean Water 2: 23. https://doi.org/10.1038/s41545-019-0047-9; Di </w:t>
      </w:r>
      <w:proofErr w:type="spellStart"/>
      <w:r w:rsidRPr="000D5765">
        <w:rPr>
          <w:rFonts w:cs="Simplified Arabic"/>
          <w:kern w:val="18"/>
          <w:szCs w:val="22"/>
        </w:rPr>
        <w:t>Baldassarre</w:t>
      </w:r>
      <w:proofErr w:type="spellEnd"/>
      <w:r w:rsidRPr="000D5765">
        <w:rPr>
          <w:rFonts w:cs="Simplified Arabic"/>
          <w:kern w:val="18"/>
          <w:szCs w:val="22"/>
        </w:rPr>
        <w:t xml:space="preserve"> et al (2013). Socio-hydrology: conceptualising human-flood interactions. Hydrology and Earth System Sciences, 17: 3295–3303. </w:t>
      </w:r>
      <w:r w:rsidRPr="000D5765">
        <w:rPr>
          <w:rFonts w:cs="Simplified Arabic"/>
          <w:szCs w:val="22"/>
        </w:rPr>
        <w:tab/>
      </w:r>
      <w:r w:rsidRPr="000D5765">
        <w:rPr>
          <w:rFonts w:cs="Simplified Arabic"/>
          <w:kern w:val="18"/>
          <w:szCs w:val="22"/>
        </w:rPr>
        <w:t>https://doi.org/10.5194/hess-17-3295-2013</w:t>
      </w:r>
      <w:r w:rsidRPr="000D5765">
        <w:rPr>
          <w:rFonts w:cs="Simplified Arabic" w:hint="cs"/>
          <w:szCs w:val="22"/>
          <w:rtl/>
          <w:lang w:bidi="ar-EG"/>
        </w:rPr>
        <w:t>.</w:t>
      </w:r>
    </w:p>
  </w:footnote>
  <w:footnote w:id="45">
    <w:p w14:paraId="30506092" w14:textId="77F12970"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snapToGrid w:val="0"/>
          <w:kern w:val="18"/>
          <w:szCs w:val="22"/>
        </w:rPr>
        <w:t>Bodeker</w:t>
      </w:r>
      <w:proofErr w:type="spellEnd"/>
      <w:r w:rsidRPr="000D5765">
        <w:rPr>
          <w:rFonts w:cs="Simplified Arabic"/>
          <w:snapToGrid w:val="0"/>
          <w:kern w:val="18"/>
          <w:szCs w:val="22"/>
        </w:rPr>
        <w:t xml:space="preserve"> et al (2005). </w:t>
      </w:r>
      <w:proofErr w:type="gramStart"/>
      <w:r w:rsidRPr="000D5765">
        <w:rPr>
          <w:rFonts w:cs="Simplified Arabic"/>
          <w:snapToGrid w:val="0"/>
          <w:kern w:val="18"/>
          <w:szCs w:val="22"/>
        </w:rPr>
        <w:t>WHO.</w:t>
      </w:r>
      <w:proofErr w:type="gramEnd"/>
      <w:r w:rsidRPr="000D5765">
        <w:rPr>
          <w:rFonts w:cs="Simplified Arabic"/>
          <w:snapToGrid w:val="0"/>
          <w:kern w:val="18"/>
          <w:szCs w:val="22"/>
        </w:rPr>
        <w:t xml:space="preserve"> </w:t>
      </w:r>
      <w:r w:rsidRPr="000D5765">
        <w:rPr>
          <w:rFonts w:cs="Simplified Arabic"/>
          <w:i/>
          <w:iCs/>
          <w:snapToGrid w:val="0"/>
          <w:kern w:val="18"/>
          <w:szCs w:val="22"/>
        </w:rPr>
        <w:t>Global Atlas of Traditional, Complementary and Alternative Medicine</w:t>
      </w:r>
      <w:r w:rsidRPr="000D5765">
        <w:rPr>
          <w:rFonts w:cs="Simplified Arabic"/>
          <w:snapToGrid w:val="0"/>
          <w:kern w:val="18"/>
          <w:szCs w:val="22"/>
        </w:rPr>
        <w:t>. Geneva, Switzerland: World Health Organization</w:t>
      </w:r>
      <w:r w:rsidRPr="000D5765">
        <w:rPr>
          <w:rFonts w:cs="Simplified Arabic" w:hint="cs"/>
          <w:szCs w:val="22"/>
          <w:rtl/>
          <w:lang w:bidi="ar-EG"/>
        </w:rPr>
        <w:t xml:space="preserve">. </w:t>
      </w:r>
      <w:r w:rsidRPr="000D5765">
        <w:rPr>
          <w:rFonts w:cs="Simplified Arabic"/>
          <w:snapToGrid w:val="0"/>
          <w:kern w:val="18"/>
          <w:szCs w:val="22"/>
        </w:rPr>
        <w:t>https://apps.who.int/iris/handle/10665/43108</w:t>
      </w:r>
      <w:r w:rsidRPr="000D5765">
        <w:rPr>
          <w:rFonts w:cs="Simplified Arabic" w:hint="cs"/>
          <w:szCs w:val="22"/>
          <w:rtl/>
          <w:lang w:bidi="ar-EG"/>
        </w:rPr>
        <w:t>.</w:t>
      </w:r>
    </w:p>
  </w:footnote>
  <w:footnote w:id="46">
    <w:p w14:paraId="4AD3D5C6" w14:textId="54406973" w:rsidR="00991775" w:rsidRPr="000D5765" w:rsidRDefault="00991775" w:rsidP="00AF6F6C">
      <w:pPr>
        <w:pStyle w:val="FootnoteText"/>
        <w:bidi/>
        <w:adjustRightInd w:val="0"/>
        <w:snapToGrid w:val="0"/>
        <w:jc w:val="both"/>
        <w:rPr>
          <w:rFonts w:cs="Simplified Arabic"/>
          <w:kern w:val="18"/>
          <w:szCs w:val="22"/>
          <w:rtl/>
          <w:lang w:val="en-US"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kern w:val="18"/>
          <w:szCs w:val="22"/>
          <w:rtl/>
        </w:rPr>
        <w:t>برنامج الأمم المتحدة للبيئة والمعهد الدولي لبحوث الثروة الحيوانية (2020). منع الجائحة التالية: الأمراض الحيوانية المنشأ وكيفية كسر سلسلة الانتقال. نيروبي، كينيا</w:t>
      </w:r>
      <w:r w:rsidRPr="000D5765">
        <w:rPr>
          <w:rFonts w:cs="Simplified Arabic" w:hint="cs"/>
          <w:szCs w:val="22"/>
          <w:rtl/>
          <w:lang w:bidi="ar-EG"/>
        </w:rPr>
        <w:t xml:space="preserve">. </w:t>
      </w:r>
      <w:r w:rsidRPr="000D5765">
        <w:rPr>
          <w:rFonts w:cs="Simplified Arabic"/>
          <w:snapToGrid w:val="0"/>
          <w:kern w:val="18"/>
          <w:szCs w:val="22"/>
          <w:lang w:val="fr-FR"/>
        </w:rPr>
        <w:t>https://www.unep.org/resources/report/preventing-future-zoonotic-disease-outbreaks-protecting-environmentanimals-and</w:t>
      </w:r>
      <w:r w:rsidRPr="000D5765">
        <w:rPr>
          <w:rFonts w:cs="Simplified Arabic" w:hint="cs"/>
          <w:szCs w:val="22"/>
          <w:rtl/>
          <w:lang w:bidi="ar-EG"/>
        </w:rPr>
        <w:t>؛ و</w:t>
      </w:r>
      <w:r w:rsidRPr="000D5765">
        <w:rPr>
          <w:rFonts w:cs="Simplified Arabic"/>
          <w:szCs w:val="22"/>
          <w:lang w:val="en-US" w:bidi="ar-EG"/>
        </w:rPr>
        <w:t>IPBES</w:t>
      </w:r>
      <w:r w:rsidRPr="000D5765">
        <w:rPr>
          <w:rFonts w:cs="Simplified Arabic" w:hint="cs"/>
          <w:szCs w:val="22"/>
          <w:rtl/>
          <w:lang w:val="en-US" w:bidi="ar-EG"/>
        </w:rPr>
        <w:t xml:space="preserve"> (2020) تقرير حلقة العمل بشأن التنوع البيولوجي والجوائح الصادر عن المنبر الحكومي الدولي للعلوم والسياسات في مجال التنوع البيولوجي وخدمات النظم الإيكولوجية </w:t>
      </w:r>
      <w:r w:rsidRPr="000D5765">
        <w:rPr>
          <w:rFonts w:cs="Simplified Arabic"/>
          <w:szCs w:val="22"/>
          <w:lang w:val="en-US" w:bidi="ar-EG"/>
        </w:rPr>
        <w:t>(IPBES)</w:t>
      </w:r>
      <w:r w:rsidRPr="000D5765">
        <w:rPr>
          <w:rFonts w:cs="Simplified Arabic" w:hint="cs"/>
          <w:szCs w:val="22"/>
          <w:rtl/>
          <w:lang w:val="en-US" w:bidi="ar-EG"/>
        </w:rPr>
        <w:t xml:space="preserve">، أمانة </w:t>
      </w:r>
      <w:r w:rsidRPr="000D5765">
        <w:rPr>
          <w:rFonts w:cs="Simplified Arabic"/>
          <w:szCs w:val="22"/>
          <w:lang w:val="en-US" w:bidi="ar-EG"/>
        </w:rPr>
        <w:t>IPBES</w:t>
      </w:r>
      <w:r w:rsidRPr="000D5765">
        <w:rPr>
          <w:rFonts w:cs="Simplified Arabic" w:hint="cs"/>
          <w:szCs w:val="22"/>
          <w:rtl/>
          <w:lang w:val="en-US" w:bidi="ar-EG"/>
        </w:rPr>
        <w:t xml:space="preserve">، بون، ألمانيا، </w:t>
      </w:r>
      <w:r w:rsidRPr="000D5765">
        <w:rPr>
          <w:rFonts w:cs="Simplified Arabic"/>
          <w:kern w:val="18"/>
          <w:szCs w:val="22"/>
        </w:rPr>
        <w:t>https://doi.org/10.5281/zenodo.4147317</w:t>
      </w:r>
      <w:r w:rsidRPr="000D5765">
        <w:rPr>
          <w:rFonts w:cs="Simplified Arabic" w:hint="cs"/>
          <w:szCs w:val="22"/>
          <w:rtl/>
          <w:lang w:bidi="ar-EG"/>
        </w:rPr>
        <w:t>.</w:t>
      </w:r>
    </w:p>
  </w:footnote>
  <w:footnote w:id="47">
    <w:p w14:paraId="3BBCDA55" w14:textId="7514259F" w:rsidR="00991775" w:rsidRPr="000D5765" w:rsidRDefault="00991775" w:rsidP="00AF6F6C">
      <w:pPr>
        <w:pStyle w:val="FootnoteText"/>
        <w:bidi/>
        <w:jc w:val="both"/>
        <w:rPr>
          <w:rFonts w:cs="Simplified Arabic"/>
          <w:kern w:val="18"/>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kern w:val="18"/>
          <w:szCs w:val="22"/>
        </w:rPr>
        <w:t>Griscom</w:t>
      </w:r>
      <w:proofErr w:type="spellEnd"/>
      <w:r w:rsidRPr="000D5765">
        <w:rPr>
          <w:rFonts w:cs="Simplified Arabic"/>
          <w:kern w:val="18"/>
          <w:szCs w:val="22"/>
        </w:rPr>
        <w:t xml:space="preserve"> et al (2017) Natural climate solutions. PNAS 114 (44) 11645-11650; https://doi.org/10.1073/pnas.1710465114 and Roe, S., et al (2019). Contribution of the land sector to a 1.5 °C world. Nature Climate Change. 9, 817–828. https://doi.org/10.1038/s41558-019-0591-9</w:t>
      </w:r>
      <w:r w:rsidRPr="000D5765">
        <w:rPr>
          <w:rFonts w:cs="Simplified Arabic" w:hint="cs"/>
          <w:szCs w:val="22"/>
          <w:rtl/>
          <w:lang w:bidi="ar-EG"/>
        </w:rPr>
        <w:t>.</w:t>
      </w:r>
    </w:p>
  </w:footnote>
  <w:footnote w:id="48">
    <w:p w14:paraId="65E50AE7" w14:textId="1F899D42"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 xml:space="preserve">معلومات عن الأموال التي يتم صرفها من المعاهدة الدولية بشأن الموارد الوراثية النباتية لصندوق تقاسم منافع </w:t>
      </w:r>
      <w:r w:rsidRPr="000D5765">
        <w:rPr>
          <w:rFonts w:cs="Simplified Arabic" w:hint="cs"/>
          <w:szCs w:val="22"/>
          <w:rtl/>
          <w:lang w:bidi="ar-EG"/>
        </w:rPr>
        <w:t>ا</w:t>
      </w:r>
      <w:r w:rsidRPr="000D5765">
        <w:rPr>
          <w:rFonts w:cs="Simplified Arabic"/>
          <w:szCs w:val="22"/>
          <w:rtl/>
          <w:lang w:bidi="ar-EG"/>
        </w:rPr>
        <w:t>لأغذية والزراعة في البلدان الفردية متاحة على</w:t>
      </w:r>
      <w:r w:rsidRPr="000D5765">
        <w:rPr>
          <w:rFonts w:cs="Simplified Arabic" w:hint="cs"/>
          <w:szCs w:val="22"/>
          <w:rtl/>
          <w:lang w:bidi="ar-EG"/>
        </w:rPr>
        <w:t xml:space="preserve">: </w:t>
      </w:r>
      <w:r w:rsidRPr="000D5765">
        <w:rPr>
          <w:rFonts w:cs="Simplified Arabic"/>
          <w:snapToGrid w:val="0"/>
          <w:kern w:val="18"/>
          <w:szCs w:val="22"/>
        </w:rPr>
        <w:t>http://www.fao.org/plant-treaty/areas-of-work/benefit-sharing-fund/overview/en/</w:t>
      </w:r>
      <w:r w:rsidRPr="000D5765">
        <w:rPr>
          <w:rFonts w:cs="Simplified Arabic" w:hint="cs"/>
          <w:szCs w:val="22"/>
          <w:rtl/>
          <w:lang w:bidi="ar-EG"/>
        </w:rPr>
        <w:t>.</w:t>
      </w:r>
    </w:p>
  </w:footnote>
  <w:footnote w:id="49">
    <w:p w14:paraId="620AA3C9" w14:textId="6FEB1898"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kern w:val="18"/>
          <w:szCs w:val="22"/>
        </w:rPr>
        <w:t>Businesswire</w:t>
      </w:r>
      <w:proofErr w:type="spellEnd"/>
      <w:r w:rsidRPr="000D5765">
        <w:rPr>
          <w:rFonts w:cs="Simplified Arabic"/>
          <w:kern w:val="18"/>
          <w:szCs w:val="22"/>
        </w:rPr>
        <w:t xml:space="preserve"> (2021) https://www.businesswire.com/news/home/20200206005534/en/Global-Seed-Market-2020---This-Market-was-Worth-a-Value-of-USD-61.50-Billion-in-2019---ResearchAndMarkets.com (accessed 29/01/21).</w:t>
      </w:r>
    </w:p>
  </w:footnote>
  <w:footnote w:id="50">
    <w:p w14:paraId="4D3A5147" w14:textId="24F8DE20"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kern w:val="18"/>
          <w:szCs w:val="22"/>
        </w:rPr>
        <w:t>Statista (2021) https://www.statista.com/statistics/263102/pharmaceutical-market-worldwide-revenue-since-2001/ (accessed 29/01/21)</w:t>
      </w:r>
      <w:r w:rsidRPr="000D5765">
        <w:rPr>
          <w:rFonts w:cs="Simplified Arabic" w:hint="cs"/>
          <w:szCs w:val="22"/>
          <w:rtl/>
          <w:lang w:bidi="ar-EG"/>
        </w:rPr>
        <w:t>.</w:t>
      </w:r>
    </w:p>
  </w:footnote>
  <w:footnote w:id="51">
    <w:p w14:paraId="514CE2EA" w14:textId="4F6770CA"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من العقاقير الجديدة التي تم تطويرها في الفترة 1981 إلى 2019، كان 18.4 في المائة منها بيولوجيا، و3.8 في المائة طبيعيا، و0.8 في المائة منتجات نباتية طبيعية، و18.9 في المائة مشتقة من منتج طبيعي مع تعديل نصف مصنّع، و11.5 في المائة تقليد للمنتجات الطبيعية الاصطناعية، و3.2 في المائة اصطناعية ولكن مع </w:t>
      </w:r>
      <w:proofErr w:type="spellStart"/>
      <w:r w:rsidRPr="000D5765">
        <w:rPr>
          <w:rFonts w:cs="Simplified Arabic" w:hint="cs"/>
          <w:szCs w:val="22"/>
          <w:rtl/>
          <w:lang w:bidi="ar-EG"/>
        </w:rPr>
        <w:t>فارماكوفور</w:t>
      </w:r>
      <w:proofErr w:type="spellEnd"/>
      <w:r w:rsidRPr="000D5765">
        <w:rPr>
          <w:rFonts w:cs="Simplified Arabic" w:hint="cs"/>
          <w:szCs w:val="22"/>
          <w:rtl/>
          <w:lang w:bidi="ar-EG"/>
        </w:rPr>
        <w:t xml:space="preserve"> (حامل الخاصة الدوائية) من منتجات طبيعية، و11 في المائة اصطناعية ولكن مع </w:t>
      </w:r>
      <w:proofErr w:type="spellStart"/>
      <w:r w:rsidRPr="000D5765">
        <w:rPr>
          <w:rFonts w:cs="Simplified Arabic" w:hint="cs"/>
          <w:szCs w:val="22"/>
          <w:rtl/>
          <w:lang w:bidi="ar-EG"/>
        </w:rPr>
        <w:t>فارماكوفور</w:t>
      </w:r>
      <w:proofErr w:type="spellEnd"/>
      <w:r w:rsidRPr="000D5765">
        <w:rPr>
          <w:rFonts w:cs="Simplified Arabic" w:hint="cs"/>
          <w:szCs w:val="22"/>
          <w:rtl/>
          <w:lang w:bidi="ar-EG"/>
        </w:rPr>
        <w:t xml:space="preserve"> من منتجات طبيعية وتقليد منتجات طبيعية و7.5 في المائة لقاحات. لمزيد من المعلومات انظر </w:t>
      </w:r>
      <w:r w:rsidRPr="000D5765">
        <w:rPr>
          <w:rFonts w:cs="Simplified Arabic"/>
          <w:kern w:val="18"/>
          <w:szCs w:val="22"/>
        </w:rPr>
        <w:t xml:space="preserve">Newman and Cragg (2020) </w:t>
      </w:r>
      <w:r w:rsidRPr="000D5765">
        <w:rPr>
          <w:rFonts w:cs="Simplified Arabic"/>
          <w:kern w:val="18"/>
          <w:szCs w:val="22"/>
          <w:lang w:val="en-GB"/>
        </w:rPr>
        <w:t>Natural products as sources of new drugs over the nearly four decades from 01/1981 to 09/2019. J</w:t>
      </w:r>
      <w:proofErr w:type="spellStart"/>
      <w:r w:rsidRPr="000D5765">
        <w:rPr>
          <w:rFonts w:cs="Simplified Arabic"/>
          <w:kern w:val="18"/>
          <w:szCs w:val="22"/>
        </w:rPr>
        <w:t>ournal</w:t>
      </w:r>
      <w:proofErr w:type="spellEnd"/>
      <w:r w:rsidRPr="000D5765">
        <w:rPr>
          <w:rFonts w:cs="Simplified Arabic"/>
          <w:kern w:val="18"/>
          <w:szCs w:val="22"/>
        </w:rPr>
        <w:t xml:space="preserve"> of</w:t>
      </w:r>
      <w:r w:rsidRPr="000D5765">
        <w:rPr>
          <w:rFonts w:cs="Simplified Arabic"/>
          <w:kern w:val="18"/>
          <w:szCs w:val="22"/>
          <w:lang w:val="en-GB"/>
        </w:rPr>
        <w:t xml:space="preserve"> Nat</w:t>
      </w:r>
      <w:proofErr w:type="spellStart"/>
      <w:r w:rsidRPr="000D5765">
        <w:rPr>
          <w:rFonts w:cs="Simplified Arabic"/>
          <w:kern w:val="18"/>
          <w:szCs w:val="22"/>
        </w:rPr>
        <w:t>ural</w:t>
      </w:r>
      <w:proofErr w:type="spellEnd"/>
      <w:r w:rsidRPr="000D5765">
        <w:rPr>
          <w:rFonts w:cs="Simplified Arabic"/>
          <w:kern w:val="18"/>
          <w:szCs w:val="22"/>
          <w:lang w:val="en-GB"/>
        </w:rPr>
        <w:t xml:space="preserve"> Prod</w:t>
      </w:r>
      <w:proofErr w:type="spellStart"/>
      <w:r w:rsidRPr="000D5765">
        <w:rPr>
          <w:rFonts w:cs="Simplified Arabic"/>
          <w:kern w:val="18"/>
          <w:szCs w:val="22"/>
        </w:rPr>
        <w:t>ucts</w:t>
      </w:r>
      <w:proofErr w:type="spellEnd"/>
      <w:r w:rsidRPr="000D5765">
        <w:rPr>
          <w:rFonts w:cs="Simplified Arabic"/>
          <w:kern w:val="18"/>
          <w:szCs w:val="22"/>
          <w:lang w:val="en-GB"/>
        </w:rPr>
        <w:t xml:space="preserve">. 83, 770-803. </w:t>
      </w:r>
      <w:r w:rsidRPr="000D5765">
        <w:rPr>
          <w:rFonts w:cs="Simplified Arabic"/>
          <w:kern w:val="18"/>
          <w:szCs w:val="22"/>
        </w:rPr>
        <w:t>https://doi.org/10.1021/acs.jnatprod.9b01285</w:t>
      </w:r>
      <w:r w:rsidRPr="000D5765">
        <w:rPr>
          <w:rFonts w:cs="Simplified Arabic" w:hint="cs"/>
          <w:szCs w:val="22"/>
          <w:rtl/>
          <w:lang w:bidi="ar-EG"/>
        </w:rPr>
        <w:t>.</w:t>
      </w:r>
    </w:p>
  </w:footnote>
  <w:footnote w:id="52">
    <w:p w14:paraId="0DAA07D9" w14:textId="6FD9FA94"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kern w:val="18"/>
          <w:szCs w:val="22"/>
        </w:rPr>
        <w:t xml:space="preserve">Waldron et al (2013) Targeting global conservation funding to limit immediate biodiversity declines. </w:t>
      </w:r>
      <w:r w:rsidRPr="000D5765" w:rsidDel="00E716DB">
        <w:rPr>
          <w:rFonts w:cs="Simplified Arabic"/>
          <w:kern w:val="18"/>
          <w:szCs w:val="22"/>
        </w:rPr>
        <w:t xml:space="preserve"> </w:t>
      </w:r>
      <w:r w:rsidRPr="000D5765">
        <w:rPr>
          <w:rFonts w:cs="Simplified Arabic"/>
          <w:kern w:val="18"/>
          <w:szCs w:val="22"/>
        </w:rPr>
        <w:t>Proceedings of the National Academy of Sciences. 110 (29) 12144-12148; https://doi.org/10.1073/pnas.1221370110</w:t>
      </w:r>
    </w:p>
  </w:footnote>
  <w:footnote w:id="53">
    <w:p w14:paraId="4EFBC555" w14:textId="72875FA2"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kern w:val="18"/>
          <w:szCs w:val="22"/>
        </w:rPr>
        <w:t xml:space="preserve">Waldron et al (2017) Reductions in global biodiversity loss predicted from conservation spending. Nature, 551(7680), 364-367. https://doi.org/10.1038/nature24295; </w:t>
      </w:r>
      <w:proofErr w:type="spellStart"/>
      <w:r w:rsidRPr="000D5765">
        <w:rPr>
          <w:rFonts w:cs="Simplified Arabic"/>
          <w:kern w:val="18"/>
          <w:szCs w:val="22"/>
        </w:rPr>
        <w:t>Seidl</w:t>
      </w:r>
      <w:proofErr w:type="spellEnd"/>
      <w:r w:rsidRPr="000D5765">
        <w:rPr>
          <w:rFonts w:cs="Simplified Arabic"/>
          <w:kern w:val="18"/>
          <w:szCs w:val="22"/>
        </w:rPr>
        <w:t xml:space="preserve"> et al (2021) The effectiveness of national biodiversity investments to protect the wealth of nature. Nature Ecology and Evolution. https://doi.org/10.1038/s41559-020-01372-1</w:t>
      </w:r>
    </w:p>
  </w:footnote>
  <w:footnote w:id="54">
    <w:p w14:paraId="2BCE1BE1" w14:textId="177BF77A"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kern w:val="18"/>
          <w:szCs w:val="22"/>
        </w:rPr>
        <w:t xml:space="preserve">Johnson et al (2020). Global Futures: modelling the global economic impacts of environmental change to support </w:t>
      </w:r>
      <w:proofErr w:type="gramStart"/>
      <w:r w:rsidRPr="000D5765">
        <w:rPr>
          <w:rFonts w:cs="Simplified Arabic"/>
          <w:kern w:val="18"/>
          <w:szCs w:val="22"/>
        </w:rPr>
        <w:t>policy-making</w:t>
      </w:r>
      <w:proofErr w:type="gramEnd"/>
      <w:r w:rsidRPr="000D5765">
        <w:rPr>
          <w:rFonts w:cs="Simplified Arabic"/>
          <w:kern w:val="18"/>
          <w:szCs w:val="22"/>
        </w:rPr>
        <w:t xml:space="preserve">. Technical Report, January 2020. https://www.wwf.org.uk/globalfutures; </w:t>
      </w:r>
      <w:r w:rsidRPr="000D5765">
        <w:t xml:space="preserve">Waldron et al (2020) Protecting 30% of the   planet for nature: costs, </w:t>
      </w:r>
      <w:proofErr w:type="gramStart"/>
      <w:r w:rsidRPr="000D5765">
        <w:t>benefits</w:t>
      </w:r>
      <w:proofErr w:type="gramEnd"/>
      <w:r w:rsidRPr="000D5765">
        <w:t xml:space="preserve"> and economic implications. </w:t>
      </w:r>
      <w:r w:rsidRPr="000D5765">
        <w:rPr>
          <w:rFonts w:cs="Simplified Arabic" w:hint="cs"/>
          <w:kern w:val="18"/>
          <w:szCs w:val="22"/>
          <w:rtl/>
          <w:lang w:bidi="ar-EG"/>
        </w:rPr>
        <w:t>. ورقة عمل: التقرير الثاني لفريق الخبراء الرفيع المستوى المعني بتقييم الموارد العالمية من أجل تنفيذ الخطة الاستراتيجية للتنوع البيولوجي 2011-2020.</w:t>
      </w:r>
      <w:r w:rsidRPr="000D5765">
        <w:rPr>
          <w:rFonts w:cs="Simplified Arabic"/>
          <w:kern w:val="18"/>
          <w:szCs w:val="22"/>
        </w:rPr>
        <w:t xml:space="preserve"> https://www.cbd.int/financial/hlp/doc/hlp-02-report-en.pdf</w:t>
      </w:r>
    </w:p>
  </w:footnote>
  <w:footnote w:id="55">
    <w:p w14:paraId="1D1063F4" w14:textId="19FAEDFD"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t>Deutz et al (2020). Financing Nature: Closing the global biodiversity financing gap. The Paulson Institute, The Nature Conservancy, and the Cornell Atkinson Center for Sustainability.</w:t>
      </w:r>
      <w:r w:rsidRPr="000D5765">
        <w:rPr>
          <w:rFonts w:cs="Simplified Arabic"/>
          <w:kern w:val="18"/>
          <w:szCs w:val="22"/>
        </w:rPr>
        <w:t xml:space="preserve"> https://www.paulsoninstitute.org/key-initiatives/financing-nature-report/</w:t>
      </w:r>
      <w:r w:rsidRPr="000D5765">
        <w:t>; Waldron et al (2020) op. cit.;</w:t>
      </w:r>
    </w:p>
    <w:p w14:paraId="18D7399F" w14:textId="2DB9D7A3" w:rsidR="00991775" w:rsidRPr="000D5765" w:rsidRDefault="00991775" w:rsidP="00AF6F6C">
      <w:pPr>
        <w:pStyle w:val="FootnoteText"/>
        <w:bidi/>
        <w:jc w:val="both"/>
        <w:rPr>
          <w:rFonts w:cs="Simplified Arabic"/>
          <w:szCs w:val="22"/>
          <w:rtl/>
          <w:lang w:bidi="ar-EG"/>
        </w:rPr>
      </w:pPr>
      <w:r w:rsidRPr="000D5765">
        <w:rPr>
          <w:rFonts w:cs="Simplified Arabic"/>
          <w:szCs w:val="22"/>
          <w:rtl/>
          <w:lang w:bidi="ar-EG"/>
        </w:rPr>
        <w:t xml:space="preserve">وترد مناقشة لهذه النتائج في </w:t>
      </w:r>
      <w:r w:rsidRPr="000D5765">
        <w:rPr>
          <w:rFonts w:cs="Simplified Arabic"/>
          <w:kern w:val="18"/>
          <w:szCs w:val="22"/>
        </w:rPr>
        <w:t>CBD/SBI/3/5/Add.2</w:t>
      </w:r>
      <w:r w:rsidRPr="000D5765">
        <w:rPr>
          <w:rFonts w:cs="Simplified Arabic"/>
          <w:szCs w:val="22"/>
          <w:rtl/>
          <w:lang w:bidi="ar-EG"/>
        </w:rPr>
        <w:t>. تقدير الموارد اللازمة لتنفيذ الإطار العالمي للتنوع البيولوجي لما بعد عام 2020، التقرير الثاني الأولي لفريق الخبراء المعني بحشد الموارد. انظر الهدف 18 المقترح، لمزيد من المعلومات التفصيلية عن مدى تقديرات النفقات الجارية واحتياجات التمويل.</w:t>
      </w:r>
    </w:p>
  </w:footnote>
  <w:footnote w:id="56">
    <w:p w14:paraId="13CA4229" w14:textId="7777777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انظر الهدف 17 المقترح لمزيد من المعلومات عن حالة الإعانات الضارة.</w:t>
      </w:r>
    </w:p>
  </w:footnote>
  <w:footnote w:id="57">
    <w:p w14:paraId="2D07AF9D" w14:textId="0500749B"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انظر على سبيل المثال </w:t>
      </w:r>
      <w:r w:rsidRPr="000D5765">
        <w:rPr>
          <w:rFonts w:cs="Simplified Arabic"/>
          <w:snapToGrid w:val="0"/>
          <w:kern w:val="18"/>
          <w:szCs w:val="22"/>
        </w:rPr>
        <w:t xml:space="preserve">Dasgupta (2021) </w:t>
      </w:r>
      <w:r w:rsidRPr="000D5765">
        <w:rPr>
          <w:rFonts w:cs="Simplified Arabic"/>
          <w:i/>
          <w:iCs/>
          <w:snapToGrid w:val="0"/>
          <w:kern w:val="18"/>
          <w:szCs w:val="22"/>
        </w:rPr>
        <w:t>The Economics of Biodiversity: The Dasgupta Review</w:t>
      </w:r>
      <w:r w:rsidRPr="000D5765">
        <w:rPr>
          <w:rFonts w:cs="Simplified Arabic"/>
          <w:snapToGrid w:val="0"/>
          <w:kern w:val="18"/>
          <w:szCs w:val="22"/>
        </w:rPr>
        <w:t>. HM Treasury. United Kingdom</w:t>
      </w:r>
      <w:r w:rsidRPr="000D5765">
        <w:rPr>
          <w:rFonts w:cs="Simplified Arabic" w:hint="cs"/>
          <w:szCs w:val="22"/>
          <w:rtl/>
          <w:lang w:bidi="ar-EG"/>
        </w:rPr>
        <w:t xml:space="preserve">. </w:t>
      </w:r>
      <w:r w:rsidRPr="000D5765">
        <w:rPr>
          <w:rFonts w:cs="Simplified Arabic"/>
          <w:snapToGrid w:val="0"/>
          <w:kern w:val="18"/>
          <w:szCs w:val="22"/>
        </w:rPr>
        <w:t>https://www.gov.uk/government/publications/final-report-the-economics-of-biodiversity-the-dasgupta-review</w:t>
      </w:r>
      <w:r w:rsidRPr="000D5765">
        <w:rPr>
          <w:rFonts w:cs="Simplified Arabic" w:hint="cs"/>
          <w:szCs w:val="22"/>
          <w:rtl/>
          <w:lang w:bidi="ar-EG"/>
        </w:rPr>
        <w:t>.</w:t>
      </w:r>
    </w:p>
  </w:footnote>
  <w:footnote w:id="58">
    <w:p w14:paraId="5158D79D" w14:textId="7777777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 xml:space="preserve">يستند النص في هذا القسم الفرعي </w:t>
      </w:r>
      <w:r w:rsidRPr="000D5765">
        <w:rPr>
          <w:rFonts w:cs="Simplified Arabic" w:hint="cs"/>
          <w:szCs w:val="22"/>
          <w:rtl/>
          <w:lang w:bidi="ar-EG"/>
        </w:rPr>
        <w:t xml:space="preserve">بدرجة كبيرة </w:t>
      </w:r>
      <w:r w:rsidRPr="000D5765">
        <w:rPr>
          <w:rFonts w:cs="Simplified Arabic"/>
          <w:szCs w:val="22"/>
          <w:rtl/>
          <w:lang w:bidi="ar-EG"/>
        </w:rPr>
        <w:t>إلى الطبعة الخامسة من نشرة التوقعات العالمية للتنوع البيولوجي والمراجع المذكورة فيها، وخاصة الأقسام المتعلقة بتحول الأراضي والغابات المستدام، وتحول المياه العذبة المستدام وتحول مصايد الأسماك والمحيطات المستدام والمراجع المذكورة فيها. ويشار إلى مراجع إضافية في النص بخصوص نقاط معينة.</w:t>
      </w:r>
    </w:p>
  </w:footnote>
  <w:footnote w:id="59">
    <w:p w14:paraId="4FA030AD" w14:textId="77A2D091"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 xml:space="preserve">هناك </w:t>
      </w:r>
      <w:r w:rsidRPr="000D5765">
        <w:rPr>
          <w:rFonts w:cs="Simplified Arabic" w:hint="cs"/>
          <w:szCs w:val="22"/>
          <w:rtl/>
          <w:lang w:bidi="ar-EG"/>
        </w:rPr>
        <w:t>تعاريف</w:t>
      </w:r>
      <w:r w:rsidRPr="000D5765">
        <w:rPr>
          <w:rFonts w:cs="Simplified Arabic"/>
          <w:szCs w:val="22"/>
          <w:rtl/>
          <w:lang w:bidi="ar-EG"/>
        </w:rPr>
        <w:t xml:space="preserve"> مختلفة للتخطيط المكاني، ولكن يُفهم عموما على أنه طريقة أو عملية لتحليل وتخصيص التوزيع المكاني والزماني للأنشطة في بيئة معينة من أجل تحقيق أهداف مختلفة، بما في ذلك </w:t>
      </w:r>
      <w:r w:rsidRPr="000D5765">
        <w:rPr>
          <w:rFonts w:cs="Simplified Arabic" w:hint="cs"/>
          <w:szCs w:val="22"/>
          <w:rtl/>
          <w:lang w:bidi="ar-EG"/>
        </w:rPr>
        <w:t xml:space="preserve">الأهداف </w:t>
      </w:r>
      <w:r w:rsidRPr="000D5765">
        <w:rPr>
          <w:rFonts w:cs="Simplified Arabic"/>
          <w:szCs w:val="22"/>
          <w:rtl/>
          <w:lang w:bidi="ar-EG"/>
        </w:rPr>
        <w:t>الاجتماعية والبيئية والاقتصادية.</w:t>
      </w:r>
      <w:r w:rsidRPr="000D5765">
        <w:rPr>
          <w:rFonts w:cs="Simplified Arabic" w:hint="cs"/>
          <w:szCs w:val="22"/>
          <w:rtl/>
          <w:lang w:bidi="ar-EG"/>
        </w:rPr>
        <w:t xml:space="preserve"> انظر </w:t>
      </w:r>
      <w:proofErr w:type="spellStart"/>
      <w:r w:rsidRPr="000D5765">
        <w:rPr>
          <w:rFonts w:cs="Simplified Arabic"/>
          <w:snapToGrid w:val="0"/>
          <w:kern w:val="18"/>
          <w:szCs w:val="22"/>
        </w:rPr>
        <w:t>Metternicht</w:t>
      </w:r>
      <w:proofErr w:type="spellEnd"/>
      <w:r w:rsidRPr="000D5765">
        <w:rPr>
          <w:rFonts w:cs="Simplified Arabic"/>
          <w:snapToGrid w:val="0"/>
          <w:kern w:val="18"/>
          <w:szCs w:val="22"/>
        </w:rPr>
        <w:t xml:space="preserve"> (2017). Land Use and Spatial Planning: Enabling Sustainable Management of Land Resources. </w:t>
      </w:r>
      <w:proofErr w:type="spellStart"/>
      <w:r w:rsidRPr="000D5765">
        <w:rPr>
          <w:rFonts w:cs="Simplified Arabic"/>
          <w:snapToGrid w:val="0"/>
          <w:kern w:val="18"/>
          <w:szCs w:val="22"/>
        </w:rPr>
        <w:t>SpringerBriefs</w:t>
      </w:r>
      <w:proofErr w:type="spellEnd"/>
      <w:r w:rsidRPr="000D5765">
        <w:rPr>
          <w:rFonts w:cs="Simplified Arabic"/>
          <w:snapToGrid w:val="0"/>
          <w:kern w:val="18"/>
          <w:szCs w:val="22"/>
        </w:rPr>
        <w:t xml:space="preserve"> in Earth Sciences</w:t>
      </w:r>
      <w:r w:rsidRPr="000D5765">
        <w:rPr>
          <w:rFonts w:cs="Simplified Arabic" w:hint="cs"/>
          <w:szCs w:val="22"/>
          <w:rtl/>
          <w:lang w:bidi="ar-EG"/>
        </w:rPr>
        <w:t>.</w:t>
      </w:r>
    </w:p>
  </w:footnote>
  <w:footnote w:id="60">
    <w:p w14:paraId="7F13A402" w14:textId="28DA15FF"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في المقرر 14/5، اعتمد مؤتمر الأطراف خطة العمل قصيرة الأجل بشأن استعادة النظم الإيكولوجية والتي يمكن أن تساعد في توجيه الإجراءات نحو تحقيق هذا الهدف المقترح.</w:t>
      </w:r>
    </w:p>
  </w:footnote>
  <w:footnote w:id="61">
    <w:p w14:paraId="58548F21" w14:textId="278B054F"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kern w:val="18"/>
          <w:szCs w:val="22"/>
        </w:rPr>
        <w:t>Strassburg</w:t>
      </w:r>
      <w:proofErr w:type="spellEnd"/>
      <w:r w:rsidRPr="000D5765">
        <w:rPr>
          <w:rFonts w:cs="Simplified Arabic"/>
          <w:kern w:val="18"/>
          <w:szCs w:val="22"/>
        </w:rPr>
        <w:t xml:space="preserve"> et al (2020). Global priority areas for ecosystem restoration. </w:t>
      </w:r>
      <w:hyperlink r:id="rId4" w:history="1">
        <w:r w:rsidRPr="000D5765">
          <w:rPr>
            <w:rFonts w:cs="Simplified Arabic"/>
            <w:i/>
            <w:iCs/>
            <w:kern w:val="18"/>
            <w:szCs w:val="22"/>
          </w:rPr>
          <w:t>Nature</w:t>
        </w:r>
      </w:hyperlink>
      <w:r w:rsidRPr="000D5765">
        <w:rPr>
          <w:rFonts w:cs="Simplified Arabic"/>
          <w:kern w:val="18"/>
          <w:szCs w:val="22"/>
        </w:rPr>
        <w:t> 586:724–729. https://doi.org/10.1038/s41586-020-2784-9</w:t>
      </w:r>
      <w:r w:rsidRPr="000D5765">
        <w:rPr>
          <w:rFonts w:cs="Simplified Arabic" w:hint="cs"/>
          <w:szCs w:val="22"/>
          <w:rtl/>
          <w:lang w:bidi="ar-EG"/>
        </w:rPr>
        <w:t>.</w:t>
      </w:r>
    </w:p>
  </w:footnote>
  <w:footnote w:id="62">
    <w:p w14:paraId="3F03D0CF" w14:textId="1AFE3232"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المرجع نفسه.</w:t>
      </w:r>
    </w:p>
  </w:footnote>
  <w:footnote w:id="63">
    <w:p w14:paraId="6FD946B3" w14:textId="4BA34F3F"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 xml:space="preserve">على سبيل المثال، تم تطبيق استعادة الشعاب المرجانية حتى الآن على نطاقات صغيرة وبنجاح مختلط وتكاليف عالية (تقدر بنحو </w:t>
      </w:r>
      <w:r w:rsidRPr="000D5765">
        <w:rPr>
          <w:rFonts w:cs="Simplified Arabic" w:hint="cs"/>
          <w:szCs w:val="22"/>
          <w:rtl/>
          <w:lang w:bidi="ar-EG"/>
        </w:rPr>
        <w:t>000 400</w:t>
      </w:r>
      <w:r w:rsidRPr="000D5765">
        <w:rPr>
          <w:rFonts w:cs="Simplified Arabic"/>
          <w:szCs w:val="22"/>
          <w:rtl/>
          <w:lang w:bidi="ar-EG"/>
        </w:rPr>
        <w:t xml:space="preserve"> دولار أمريكي للهكتار (</w:t>
      </w:r>
      <w:r w:rsidRPr="000D5765">
        <w:rPr>
          <w:rFonts w:cs="Simplified Arabic" w:hint="cs"/>
          <w:szCs w:val="22"/>
          <w:rtl/>
          <w:lang w:bidi="ar-EG"/>
        </w:rPr>
        <w:t>بال</w:t>
      </w:r>
      <w:r w:rsidRPr="000D5765">
        <w:rPr>
          <w:rFonts w:cs="Simplified Arabic"/>
          <w:szCs w:val="22"/>
          <w:rtl/>
          <w:lang w:bidi="ar-EG"/>
        </w:rPr>
        <w:t>دولار</w:t>
      </w:r>
      <w:r w:rsidRPr="000D5765">
        <w:rPr>
          <w:rFonts w:cs="Simplified Arabic" w:hint="cs"/>
          <w:szCs w:val="22"/>
          <w:rtl/>
          <w:lang w:bidi="ar-EG"/>
        </w:rPr>
        <w:t>ات ال</w:t>
      </w:r>
      <w:r w:rsidRPr="000D5765">
        <w:rPr>
          <w:rFonts w:cs="Simplified Arabic"/>
          <w:szCs w:val="22"/>
          <w:rtl/>
          <w:lang w:bidi="ar-EG"/>
        </w:rPr>
        <w:t>أمريكي</w:t>
      </w:r>
      <w:r w:rsidRPr="000D5765">
        <w:rPr>
          <w:rFonts w:cs="Simplified Arabic" w:hint="cs"/>
          <w:szCs w:val="22"/>
          <w:rtl/>
          <w:lang w:bidi="ar-EG"/>
        </w:rPr>
        <w:t>ة لعام 2010</w:t>
      </w:r>
      <w:r w:rsidRPr="000D5765">
        <w:rPr>
          <w:rFonts w:cs="Simplified Arabic"/>
          <w:szCs w:val="22"/>
          <w:rtl/>
          <w:lang w:bidi="ar-EG"/>
        </w:rPr>
        <w:t>)</w:t>
      </w:r>
      <w:r w:rsidRPr="000D5765">
        <w:rPr>
          <w:rFonts w:cs="Simplified Arabic" w:hint="cs"/>
          <w:szCs w:val="22"/>
          <w:rtl/>
          <w:lang w:bidi="ar-EG"/>
        </w:rPr>
        <w:t xml:space="preserve"> </w:t>
      </w:r>
      <w:r w:rsidRPr="000D5765">
        <w:rPr>
          <w:rFonts w:cs="Simplified Arabic"/>
          <w:snapToGrid w:val="0"/>
          <w:kern w:val="18"/>
          <w:szCs w:val="22"/>
        </w:rPr>
        <w:t>(</w:t>
      </w:r>
      <w:proofErr w:type="spellStart"/>
      <w:r w:rsidRPr="000D5765">
        <w:rPr>
          <w:rFonts w:cs="Simplified Arabic"/>
          <w:snapToGrid w:val="0"/>
          <w:kern w:val="18"/>
          <w:szCs w:val="22"/>
        </w:rPr>
        <w:t>Baryaktarov</w:t>
      </w:r>
      <w:proofErr w:type="spellEnd"/>
      <w:r w:rsidRPr="000D5765">
        <w:rPr>
          <w:rFonts w:cs="Simplified Arabic"/>
          <w:snapToGrid w:val="0"/>
          <w:kern w:val="18"/>
          <w:szCs w:val="22"/>
        </w:rPr>
        <w:t xml:space="preserve"> et al. 2019)</w:t>
      </w:r>
      <w:r w:rsidRPr="000D5765">
        <w:rPr>
          <w:rFonts w:cs="Simplified Arabic" w:hint="cs"/>
          <w:szCs w:val="22"/>
          <w:rtl/>
          <w:lang w:bidi="ar-EG"/>
        </w:rPr>
        <w:t>).</w:t>
      </w:r>
    </w:p>
  </w:footnote>
  <w:footnote w:id="64">
    <w:p w14:paraId="324AE7F5" w14:textId="5D94D184"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 xml:space="preserve">Van der </w:t>
      </w:r>
      <w:proofErr w:type="spellStart"/>
      <w:r w:rsidRPr="000D5765">
        <w:rPr>
          <w:rFonts w:cs="Simplified Arabic"/>
          <w:snapToGrid w:val="0"/>
          <w:kern w:val="18"/>
          <w:szCs w:val="22"/>
        </w:rPr>
        <w:t>Biest</w:t>
      </w:r>
      <w:proofErr w:type="spellEnd"/>
      <w:r w:rsidRPr="000D5765">
        <w:rPr>
          <w:rFonts w:cs="Simplified Arabic"/>
          <w:snapToGrid w:val="0"/>
          <w:kern w:val="18"/>
          <w:szCs w:val="22"/>
        </w:rPr>
        <w:t xml:space="preserve"> et al (2019) Aligning biodiversity conservation and ecosystem services in spatial planning: Focus on ecosystem processes. Science of The Total Environment. 712. 136350</w:t>
      </w:r>
      <w:r w:rsidRPr="000D5765">
        <w:rPr>
          <w:rFonts w:cs="Simplified Arabic" w:hint="cs"/>
          <w:szCs w:val="22"/>
          <w:rtl/>
          <w:lang w:bidi="ar-EG"/>
        </w:rPr>
        <w:t xml:space="preserve">. </w:t>
      </w:r>
      <w:r w:rsidRPr="000D5765">
        <w:rPr>
          <w:rFonts w:cs="Simplified Arabic"/>
          <w:snapToGrid w:val="0"/>
          <w:kern w:val="18"/>
          <w:szCs w:val="22"/>
        </w:rPr>
        <w:t>https://doi.org/10.1016/j.scitotenv.2019.136350</w:t>
      </w:r>
      <w:r w:rsidRPr="000D5765">
        <w:rPr>
          <w:rFonts w:cs="Simplified Arabic" w:hint="cs"/>
          <w:szCs w:val="22"/>
          <w:rtl/>
          <w:lang w:bidi="ar-EG"/>
        </w:rPr>
        <w:t>؛ و</w:t>
      </w:r>
      <w:proofErr w:type="spellStart"/>
      <w:r w:rsidRPr="000D5765">
        <w:rPr>
          <w:rFonts w:cs="Simplified Arabic"/>
          <w:snapToGrid w:val="0"/>
          <w:kern w:val="18"/>
          <w:szCs w:val="22"/>
        </w:rPr>
        <w:t>Egli</w:t>
      </w:r>
      <w:proofErr w:type="spellEnd"/>
      <w:r w:rsidRPr="000D5765">
        <w:rPr>
          <w:rFonts w:cs="Simplified Arabic"/>
          <w:snapToGrid w:val="0"/>
          <w:kern w:val="18"/>
          <w:szCs w:val="22"/>
        </w:rPr>
        <w:t xml:space="preserve"> et al (2018) Winners and losers of national and global efforts to reconcile agricultural intensification and biodiversity conservation. Global Change Biology 24: 2212– 2228</w:t>
      </w:r>
      <w:r w:rsidRPr="000D5765">
        <w:rPr>
          <w:rFonts w:cs="Simplified Arabic" w:hint="cs"/>
          <w:szCs w:val="22"/>
          <w:rtl/>
          <w:lang w:bidi="ar-EG"/>
        </w:rPr>
        <w:t xml:space="preserve">. </w:t>
      </w:r>
      <w:r w:rsidRPr="000D5765">
        <w:rPr>
          <w:rFonts w:cs="Simplified Arabic"/>
          <w:snapToGrid w:val="0"/>
          <w:kern w:val="18"/>
          <w:szCs w:val="22"/>
        </w:rPr>
        <w:t>https://doi.org/10.1111/gcb.14076</w:t>
      </w:r>
      <w:r w:rsidRPr="000D5765">
        <w:rPr>
          <w:rFonts w:cs="Simplified Arabic" w:hint="cs"/>
          <w:szCs w:val="22"/>
          <w:rtl/>
          <w:lang w:bidi="ar-EG"/>
        </w:rPr>
        <w:t>.</w:t>
      </w:r>
    </w:p>
  </w:footnote>
  <w:footnote w:id="65">
    <w:p w14:paraId="67C33301" w14:textId="578BB1F5" w:rsidR="00991775" w:rsidRPr="000D5765" w:rsidRDefault="00991775" w:rsidP="00AF6F6C">
      <w:pPr>
        <w:pStyle w:val="FootnoteText"/>
        <w:bidi/>
        <w:jc w:val="both"/>
        <w:rPr>
          <w:rFonts w:cs="Simplified Arabic"/>
          <w:snapToGrid w:val="0"/>
          <w:kern w:val="18"/>
          <w:szCs w:val="22"/>
          <w:rtl/>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snapToGrid w:val="0"/>
          <w:kern w:val="18"/>
          <w:szCs w:val="22"/>
        </w:rPr>
        <w:t>Dinerstein</w:t>
      </w:r>
      <w:proofErr w:type="spellEnd"/>
      <w:r w:rsidRPr="000D5765">
        <w:rPr>
          <w:rFonts w:cs="Simplified Arabic"/>
          <w:snapToGrid w:val="0"/>
          <w:kern w:val="18"/>
          <w:szCs w:val="22"/>
        </w:rPr>
        <w:t xml:space="preserve"> et al (2017). An Ecoregion-Based Approach to Protecting Half the Terrestrial Realm. </w:t>
      </w:r>
      <w:proofErr w:type="spellStart"/>
      <w:r w:rsidRPr="000D5765">
        <w:rPr>
          <w:rFonts w:cs="Simplified Arabic"/>
          <w:i/>
          <w:iCs/>
          <w:snapToGrid w:val="0"/>
          <w:kern w:val="18"/>
          <w:szCs w:val="22"/>
        </w:rPr>
        <w:t>BioScience</w:t>
      </w:r>
      <w:proofErr w:type="spellEnd"/>
      <w:r w:rsidRPr="000D5765">
        <w:rPr>
          <w:rFonts w:cs="Simplified Arabic"/>
          <w:snapToGrid w:val="0"/>
          <w:kern w:val="18"/>
          <w:szCs w:val="22"/>
        </w:rPr>
        <w:t xml:space="preserve"> 67, No. 6: 534–45</w:t>
      </w:r>
      <w:r w:rsidRPr="000D5765">
        <w:rPr>
          <w:rFonts w:cs="Simplified Arabic" w:hint="cs"/>
          <w:snapToGrid w:val="0"/>
          <w:kern w:val="18"/>
          <w:szCs w:val="22"/>
          <w:rtl/>
        </w:rPr>
        <w:t xml:space="preserve">. </w:t>
      </w:r>
      <w:r w:rsidRPr="000D5765">
        <w:t>https://doi.org/10.1093/biosci/bix014</w:t>
      </w:r>
      <w:r w:rsidRPr="000D5765">
        <w:rPr>
          <w:rFonts w:cs="Simplified Arabic" w:hint="cs"/>
          <w:snapToGrid w:val="0"/>
          <w:kern w:val="18"/>
          <w:szCs w:val="22"/>
          <w:rtl/>
        </w:rPr>
        <w:t>.</w:t>
      </w:r>
    </w:p>
  </w:footnote>
  <w:footnote w:id="66">
    <w:p w14:paraId="24A6C2F0" w14:textId="374E306B"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منظمة الأغذية والزراعة</w:t>
      </w:r>
      <w:r w:rsidRPr="000D5765">
        <w:rPr>
          <w:rFonts w:cs="Simplified Arabic"/>
          <w:szCs w:val="22"/>
          <w:rtl/>
          <w:lang w:bidi="ar-EG"/>
        </w:rPr>
        <w:t xml:space="preserve">. (2020). </w:t>
      </w:r>
      <w:r w:rsidRPr="000D5765">
        <w:rPr>
          <w:rFonts w:cs="Simplified Arabic"/>
          <w:i/>
          <w:iCs/>
          <w:szCs w:val="22"/>
          <w:rtl/>
          <w:lang w:bidi="ar-EG"/>
        </w:rPr>
        <w:t>حالة الموارد السمكية وتربية الأحياء المائية</w:t>
      </w:r>
      <w:r w:rsidRPr="000D5765">
        <w:rPr>
          <w:rFonts w:cs="Simplified Arabic" w:hint="cs"/>
          <w:i/>
          <w:iCs/>
          <w:szCs w:val="22"/>
          <w:rtl/>
          <w:lang w:bidi="ar-EG"/>
        </w:rPr>
        <w:t xml:space="preserve"> </w:t>
      </w:r>
      <w:r w:rsidRPr="000D5765">
        <w:rPr>
          <w:rFonts w:cs="Simplified Arabic"/>
          <w:i/>
          <w:iCs/>
          <w:szCs w:val="22"/>
          <w:rtl/>
          <w:lang w:bidi="ar-EG"/>
        </w:rPr>
        <w:t xml:space="preserve">في العالم 2020. استدامة </w:t>
      </w:r>
      <w:r w:rsidRPr="000D5765">
        <w:rPr>
          <w:rFonts w:cs="Simplified Arabic" w:hint="cs"/>
          <w:i/>
          <w:iCs/>
          <w:szCs w:val="22"/>
          <w:rtl/>
          <w:lang w:bidi="ar-EG"/>
        </w:rPr>
        <w:t>العمل</w:t>
      </w:r>
      <w:r w:rsidRPr="000D5765">
        <w:rPr>
          <w:rFonts w:cs="Simplified Arabic"/>
          <w:szCs w:val="22"/>
          <w:rtl/>
          <w:lang w:bidi="ar-EG"/>
        </w:rPr>
        <w:t>. روما</w:t>
      </w:r>
      <w:r w:rsidRPr="000D5765">
        <w:rPr>
          <w:rFonts w:cs="Simplified Arabic" w:hint="cs"/>
          <w:szCs w:val="22"/>
          <w:rtl/>
          <w:lang w:bidi="ar-EG"/>
        </w:rPr>
        <w:t xml:space="preserve">. </w:t>
      </w:r>
      <w:r w:rsidRPr="000D5765">
        <w:rPr>
          <w:rFonts w:cs="Simplified Arabic"/>
          <w:szCs w:val="22"/>
          <w:lang w:bidi="ar-EG"/>
        </w:rPr>
        <w:t>http://www.fao.org/documents/card/en/c/ca9229ar</w:t>
      </w:r>
      <w:r w:rsidRPr="000D5765">
        <w:rPr>
          <w:rFonts w:cs="Simplified Arabic" w:hint="cs"/>
          <w:szCs w:val="22"/>
          <w:rtl/>
          <w:lang w:bidi="ar-EG"/>
        </w:rPr>
        <w:t>.</w:t>
      </w:r>
    </w:p>
  </w:footnote>
  <w:footnote w:id="67">
    <w:p w14:paraId="106E7DA7" w14:textId="7777777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 xml:space="preserve">يستند النص في هذا القسم الفرعي </w:t>
      </w:r>
      <w:r w:rsidRPr="000D5765">
        <w:rPr>
          <w:rFonts w:cs="Simplified Arabic" w:hint="cs"/>
          <w:szCs w:val="22"/>
          <w:rtl/>
          <w:lang w:bidi="ar-EG"/>
        </w:rPr>
        <w:t xml:space="preserve">بدرجة كبيرة </w:t>
      </w:r>
      <w:r w:rsidRPr="000D5765">
        <w:rPr>
          <w:rFonts w:cs="Simplified Arabic"/>
          <w:szCs w:val="22"/>
          <w:rtl/>
          <w:lang w:bidi="ar-EG"/>
        </w:rPr>
        <w:t>إلى الطبعة الخامسة من نشرة التوقعات العالمية للتنوع البيولوجي والمراجع المذكورة فيها، وخاصة الأقسام المتعلقة بتحول الأراضي والغابات المستدام، وتحول المياه العذبة المستدام وتحول مصايد الأسماك والمحيطات المستدام والمراجع المذكورة فيها. ويشار إلى مراجع إضافية في النص بخصوص نقاط معينة.</w:t>
      </w:r>
    </w:p>
  </w:footnote>
  <w:footnote w:id="68">
    <w:p w14:paraId="79D72B15" w14:textId="1E701F9B"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rPr>
        <w:footnoteRef/>
      </w:r>
      <w:r w:rsidRPr="000D5765">
        <w:rPr>
          <w:rFonts w:cs="Simplified Arabic" w:hint="cs"/>
          <w:szCs w:val="22"/>
          <w:rtl/>
          <w:lang w:bidi="ar-EG"/>
        </w:rPr>
        <w:t xml:space="preserve"> المركز العالمي لرصد الحفظ التابع لليونيب والاتحاد الدولي لحفظ الطبيعة (2021) الكوكب المحمي: قاعدة البيانات العالمية بشأن المناطق المحمية </w:t>
      </w:r>
      <w:r w:rsidRPr="000D5765">
        <w:rPr>
          <w:rFonts w:cs="Simplified Arabic"/>
          <w:szCs w:val="22"/>
          <w:lang w:val="en-US" w:bidi="ar-EG"/>
        </w:rPr>
        <w:t>(WDPA)</w:t>
      </w:r>
      <w:r w:rsidRPr="000D5765">
        <w:rPr>
          <w:rFonts w:cs="Simplified Arabic" w:hint="cs"/>
          <w:szCs w:val="22"/>
          <w:rtl/>
          <w:lang w:val="en-US" w:bidi="ar-EG"/>
        </w:rPr>
        <w:t xml:space="preserve">. </w:t>
      </w:r>
      <w:r w:rsidRPr="000D5765">
        <w:rPr>
          <w:rFonts w:cs="Simplified Arabic"/>
          <w:kern w:val="18"/>
          <w:szCs w:val="22"/>
        </w:rPr>
        <w:t>https://www.protectedplanet.net/en</w:t>
      </w:r>
      <w:r w:rsidRPr="000D5765">
        <w:rPr>
          <w:rFonts w:cs="Simplified Arabic" w:hint="cs"/>
          <w:szCs w:val="22"/>
          <w:rtl/>
          <w:lang w:bidi="ar-EG"/>
        </w:rPr>
        <w:t>.</w:t>
      </w:r>
    </w:p>
  </w:footnote>
  <w:footnote w:id="69">
    <w:p w14:paraId="4E9CC667" w14:textId="3D2E8298"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أمانة اتفاقية التنوع البيولوجي (2020) </w:t>
      </w:r>
      <w:r w:rsidRPr="000D5765">
        <w:rPr>
          <w:rFonts w:cs="Simplified Arabic" w:hint="cs"/>
          <w:i/>
          <w:iCs/>
          <w:szCs w:val="22"/>
          <w:rtl/>
          <w:lang w:bidi="ar-EG"/>
        </w:rPr>
        <w:t>الطبعة الخامسة من نشرة</w:t>
      </w:r>
      <w:r w:rsidRPr="000D5765">
        <w:rPr>
          <w:rFonts w:cs="Simplified Arabic" w:hint="cs"/>
          <w:szCs w:val="22"/>
          <w:rtl/>
          <w:lang w:bidi="ar-EG"/>
        </w:rPr>
        <w:t xml:space="preserve"> </w:t>
      </w:r>
      <w:r w:rsidRPr="000D5765">
        <w:rPr>
          <w:rFonts w:cs="Simplified Arabic" w:hint="cs"/>
          <w:i/>
          <w:iCs/>
          <w:szCs w:val="22"/>
          <w:rtl/>
          <w:lang w:bidi="ar-EG"/>
        </w:rPr>
        <w:t>التوقعات العالمية للتنوع البيولوجي</w:t>
      </w:r>
      <w:r w:rsidRPr="000D5765">
        <w:rPr>
          <w:rFonts w:cs="Simplified Arabic" w:hint="cs"/>
          <w:szCs w:val="22"/>
          <w:rtl/>
          <w:lang w:bidi="ar-EG"/>
        </w:rPr>
        <w:t xml:space="preserve">، مونتريال. </w:t>
      </w:r>
      <w:r w:rsidRPr="000D5765">
        <w:rPr>
          <w:rFonts w:cs="Simplified Arabic"/>
          <w:kern w:val="18"/>
          <w:szCs w:val="22"/>
        </w:rPr>
        <w:t>https://www.cbd.int/gbo5</w:t>
      </w:r>
      <w:r w:rsidRPr="000D5765">
        <w:rPr>
          <w:rFonts w:cs="Simplified Arabic" w:hint="cs"/>
          <w:szCs w:val="22"/>
          <w:rtl/>
          <w:lang w:bidi="ar-EG"/>
        </w:rPr>
        <w:t>.</w:t>
      </w:r>
    </w:p>
  </w:footnote>
  <w:footnote w:id="70">
    <w:p w14:paraId="6F744E55" w14:textId="6A8FA06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kern w:val="18"/>
          <w:szCs w:val="22"/>
        </w:rPr>
        <w:t>BirdLife</w:t>
      </w:r>
      <w:proofErr w:type="spellEnd"/>
      <w:r w:rsidRPr="000D5765">
        <w:rPr>
          <w:rFonts w:cs="Simplified Arabic"/>
          <w:kern w:val="18"/>
          <w:szCs w:val="22"/>
        </w:rPr>
        <w:t xml:space="preserve"> International, IUCN and UNEP-WCMC (2020). Protected area coverage of Key Biodiversity Areas - www.keybiodiversityareas.org</w:t>
      </w:r>
      <w:r w:rsidRPr="000D5765">
        <w:rPr>
          <w:rFonts w:cs="Simplified Arabic" w:hint="cs"/>
          <w:szCs w:val="22"/>
          <w:rtl/>
          <w:lang w:bidi="ar-EG"/>
        </w:rPr>
        <w:t>.</w:t>
      </w:r>
    </w:p>
  </w:footnote>
  <w:footnote w:id="71">
    <w:p w14:paraId="2E7287AB" w14:textId="616BFE3D"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Maxwell et al (2020) Area-based conservation in the twenty-first century. </w:t>
      </w:r>
      <w:r w:rsidRPr="000D5765">
        <w:rPr>
          <w:rFonts w:cs="Simplified Arabic"/>
          <w:i/>
          <w:iCs/>
          <w:snapToGrid w:val="0"/>
          <w:kern w:val="18"/>
          <w:szCs w:val="22"/>
        </w:rPr>
        <w:t>Nature</w:t>
      </w:r>
      <w:r w:rsidRPr="000D5765">
        <w:rPr>
          <w:rFonts w:cs="Simplified Arabic"/>
          <w:snapToGrid w:val="0"/>
          <w:kern w:val="18"/>
          <w:szCs w:val="22"/>
        </w:rPr>
        <w:t> 586, 217–227</w:t>
      </w:r>
      <w:r w:rsidRPr="000D5765">
        <w:rPr>
          <w:rFonts w:cs="Simplified Arabic" w:hint="cs"/>
          <w:szCs w:val="22"/>
          <w:rtl/>
          <w:lang w:bidi="ar-EG"/>
        </w:rPr>
        <w:t xml:space="preserve">. </w:t>
      </w:r>
      <w:r w:rsidRPr="000D5765">
        <w:rPr>
          <w:rFonts w:cs="Simplified Arabic"/>
          <w:snapToGrid w:val="0"/>
          <w:kern w:val="18"/>
          <w:szCs w:val="22"/>
        </w:rPr>
        <w:t>https://doi.org/10.1038/s41586-020-2773-z</w:t>
      </w:r>
      <w:r w:rsidRPr="000D5765">
        <w:rPr>
          <w:rFonts w:cs="Simplified Arabic" w:hint="cs"/>
          <w:szCs w:val="22"/>
          <w:rtl/>
          <w:lang w:bidi="ar-EG"/>
        </w:rPr>
        <w:t>.</w:t>
      </w:r>
    </w:p>
  </w:footnote>
  <w:footnote w:id="72">
    <w:p w14:paraId="6AB33A51" w14:textId="57C7B889"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 xml:space="preserve">Lewis et al (2019) Dynamics in the global protected‐area estate since 2004. </w:t>
      </w:r>
      <w:r w:rsidRPr="000D5765">
        <w:rPr>
          <w:rFonts w:cs="Simplified Arabic"/>
          <w:i/>
          <w:iCs/>
          <w:snapToGrid w:val="0"/>
          <w:kern w:val="18"/>
          <w:szCs w:val="22"/>
        </w:rPr>
        <w:t>Conservation Biology</w:t>
      </w:r>
      <w:r w:rsidRPr="000D5765">
        <w:rPr>
          <w:rFonts w:cs="Simplified Arabic"/>
          <w:snapToGrid w:val="0"/>
          <w:kern w:val="18"/>
          <w:szCs w:val="22"/>
        </w:rPr>
        <w:t>, 33: 570-579</w:t>
      </w:r>
      <w:r w:rsidRPr="000D5765">
        <w:rPr>
          <w:rFonts w:cs="Simplified Arabic" w:hint="cs"/>
          <w:szCs w:val="22"/>
          <w:rtl/>
          <w:lang w:bidi="ar-EG"/>
        </w:rPr>
        <w:t xml:space="preserve">. </w:t>
      </w:r>
      <w:hyperlink r:id="rId5" w:history="1">
        <w:r w:rsidRPr="000D5765">
          <w:rPr>
            <w:rFonts w:cs="Simplified Arabic"/>
            <w:snapToGrid w:val="0"/>
            <w:kern w:val="18"/>
            <w:szCs w:val="22"/>
          </w:rPr>
          <w:t>https://doi.org/10.1111/cobi.13056</w:t>
        </w:r>
      </w:hyperlink>
      <w:r w:rsidRPr="000D5765">
        <w:rPr>
          <w:rFonts w:cs="Simplified Arabic" w:hint="cs"/>
          <w:szCs w:val="22"/>
          <w:rtl/>
          <w:lang w:bidi="ar-EG"/>
        </w:rPr>
        <w:t>.</w:t>
      </w:r>
    </w:p>
  </w:footnote>
  <w:footnote w:id="73">
    <w:p w14:paraId="06AEBA78" w14:textId="662271B0"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Maxwell et al (2020) Area-based conservation in the twenty-first century. </w:t>
      </w:r>
      <w:r w:rsidRPr="000D5765">
        <w:rPr>
          <w:rFonts w:cs="Simplified Arabic"/>
          <w:i/>
          <w:iCs/>
          <w:snapToGrid w:val="0"/>
          <w:kern w:val="18"/>
          <w:szCs w:val="22"/>
        </w:rPr>
        <w:t>Nature</w:t>
      </w:r>
      <w:r w:rsidRPr="000D5765">
        <w:rPr>
          <w:rFonts w:cs="Simplified Arabic"/>
          <w:snapToGrid w:val="0"/>
          <w:kern w:val="18"/>
          <w:szCs w:val="22"/>
        </w:rPr>
        <w:t> 586, 217–227 (2020)</w:t>
      </w:r>
      <w:r w:rsidRPr="000D5765">
        <w:rPr>
          <w:rFonts w:cs="Simplified Arabic" w:hint="cs"/>
          <w:szCs w:val="22"/>
          <w:rtl/>
          <w:lang w:bidi="ar-EG"/>
        </w:rPr>
        <w:t xml:space="preserve">. </w:t>
      </w:r>
      <w:hyperlink r:id="rId6" w:history="1">
        <w:r w:rsidRPr="000D5765">
          <w:rPr>
            <w:rFonts w:cs="Simplified Arabic"/>
            <w:snapToGrid w:val="0"/>
            <w:kern w:val="18"/>
            <w:szCs w:val="22"/>
          </w:rPr>
          <w:t>https://doi.org/10.1038/s41586-020-2773-z</w:t>
        </w:r>
      </w:hyperlink>
      <w:r w:rsidRPr="000D5765">
        <w:rPr>
          <w:rFonts w:cs="Simplified Arabic" w:hint="cs"/>
          <w:szCs w:val="22"/>
          <w:rtl/>
          <w:lang w:bidi="ar-EG"/>
        </w:rPr>
        <w:t>؛ و</w:t>
      </w:r>
      <w:proofErr w:type="spellStart"/>
      <w:r w:rsidRPr="000D5765">
        <w:rPr>
          <w:rFonts w:cs="Simplified Arabic"/>
          <w:snapToGrid w:val="0"/>
          <w:kern w:val="18"/>
          <w:szCs w:val="22"/>
        </w:rPr>
        <w:t>Zafra</w:t>
      </w:r>
      <w:proofErr w:type="spellEnd"/>
      <w:r w:rsidRPr="000D5765">
        <w:rPr>
          <w:rFonts w:cs="Simplified Arabic"/>
          <w:snapToGrid w:val="0"/>
          <w:kern w:val="18"/>
          <w:szCs w:val="22"/>
        </w:rPr>
        <w:t>-Calvo e al (2019) Progress toward Equitably Managed Protected Areas in Aichi Target 11: A Global Survey, </w:t>
      </w:r>
      <w:proofErr w:type="spellStart"/>
      <w:r w:rsidRPr="000D5765">
        <w:rPr>
          <w:rFonts w:cs="Simplified Arabic"/>
          <w:i/>
          <w:iCs/>
          <w:snapToGrid w:val="0"/>
          <w:kern w:val="18"/>
          <w:szCs w:val="22"/>
        </w:rPr>
        <w:t>BioScience</w:t>
      </w:r>
      <w:proofErr w:type="spellEnd"/>
      <w:r w:rsidRPr="000D5765">
        <w:rPr>
          <w:rFonts w:cs="Simplified Arabic"/>
          <w:snapToGrid w:val="0"/>
          <w:kern w:val="18"/>
          <w:szCs w:val="22"/>
        </w:rPr>
        <w:t>, 69 (3) 191–197</w:t>
      </w:r>
      <w:r w:rsidRPr="000D5765">
        <w:rPr>
          <w:rFonts w:cs="Simplified Arabic" w:hint="cs"/>
          <w:szCs w:val="22"/>
          <w:rtl/>
          <w:lang w:bidi="ar-EG"/>
        </w:rPr>
        <w:t xml:space="preserve">. </w:t>
      </w:r>
      <w:hyperlink r:id="rId7" w:history="1">
        <w:r w:rsidRPr="000D5765">
          <w:rPr>
            <w:rFonts w:cs="Simplified Arabic"/>
            <w:snapToGrid w:val="0"/>
            <w:kern w:val="18"/>
            <w:szCs w:val="22"/>
          </w:rPr>
          <w:t>https://doi.org/10.1093/biosci/biy143</w:t>
        </w:r>
      </w:hyperlink>
      <w:r w:rsidRPr="000D5765">
        <w:rPr>
          <w:rFonts w:cs="Simplified Arabic" w:hint="cs"/>
          <w:szCs w:val="22"/>
          <w:rtl/>
          <w:lang w:bidi="ar-EG"/>
        </w:rPr>
        <w:t>.</w:t>
      </w:r>
    </w:p>
  </w:footnote>
  <w:footnote w:id="74">
    <w:p w14:paraId="5B3B0E3E" w14:textId="1620CA01"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UNEP-WCMC, IUCN and NGS (2020). Protected Planet Live Report 2020. UNEP-WCMC, IUCN and NGS: Cambridge, United Kingdom; Gland, Switzerland; and Washington, D.C., United States of America</w:t>
      </w:r>
      <w:r w:rsidRPr="000D5765">
        <w:rPr>
          <w:rFonts w:cs="Simplified Arabic" w:hint="cs"/>
          <w:szCs w:val="22"/>
          <w:rtl/>
          <w:lang w:bidi="ar-EG"/>
        </w:rPr>
        <w:t xml:space="preserve">. </w:t>
      </w:r>
      <w:r w:rsidRPr="000D5765">
        <w:rPr>
          <w:rFonts w:cs="Simplified Arabic"/>
          <w:snapToGrid w:val="0"/>
          <w:kern w:val="18"/>
          <w:szCs w:val="22"/>
        </w:rPr>
        <w:t>https://livereport.protectedplanet.net/</w:t>
      </w:r>
      <w:r w:rsidRPr="000D5765">
        <w:rPr>
          <w:rFonts w:cs="Simplified Arabic" w:hint="cs"/>
          <w:szCs w:val="22"/>
          <w:rtl/>
          <w:lang w:bidi="ar-EG"/>
        </w:rPr>
        <w:t>.</w:t>
      </w:r>
    </w:p>
  </w:footnote>
  <w:footnote w:id="75">
    <w:p w14:paraId="5BEE08D1" w14:textId="3D5315C5"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kern w:val="18"/>
          <w:szCs w:val="22"/>
        </w:rPr>
        <w:t>Dinerstein</w:t>
      </w:r>
      <w:proofErr w:type="spellEnd"/>
      <w:r w:rsidRPr="000D5765">
        <w:rPr>
          <w:rFonts w:cs="Simplified Arabic"/>
          <w:kern w:val="18"/>
          <w:szCs w:val="22"/>
        </w:rPr>
        <w:t xml:space="preserve"> et al (2019). A Global Deal for Nature: Guiding principles, milestones, and targets. Science advances, 5(4), eaaw2869. https://doi.org/10.1126/sciadv.aaw2869</w:t>
      </w:r>
      <w:r w:rsidRPr="000D5765">
        <w:rPr>
          <w:rFonts w:cs="Simplified Arabic" w:hint="cs"/>
          <w:szCs w:val="22"/>
          <w:rtl/>
          <w:lang w:bidi="ar-EG"/>
        </w:rPr>
        <w:t>.</w:t>
      </w:r>
    </w:p>
  </w:footnote>
  <w:footnote w:id="76">
    <w:p w14:paraId="55D5102B" w14:textId="00D23CD6"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kern w:val="18"/>
          <w:szCs w:val="22"/>
        </w:rPr>
        <w:t xml:space="preserve">Hanson et al (2018). Global conservation of species’ niches. </w:t>
      </w:r>
      <w:r w:rsidRPr="000D5765">
        <w:rPr>
          <w:rFonts w:cs="Simplified Arabic"/>
          <w:i/>
          <w:iCs/>
          <w:kern w:val="18"/>
          <w:szCs w:val="22"/>
        </w:rPr>
        <w:t>Nature</w:t>
      </w:r>
      <w:r w:rsidRPr="000D5765">
        <w:rPr>
          <w:rFonts w:cs="Simplified Arabic"/>
          <w:kern w:val="18"/>
          <w:szCs w:val="22"/>
        </w:rPr>
        <w:t>, volume 580, 232–234. https://doi.org/10.1038/s41586-020-2138-7</w:t>
      </w:r>
      <w:r w:rsidRPr="000D5765">
        <w:rPr>
          <w:rFonts w:cs="Simplified Arabic" w:hint="cs"/>
          <w:szCs w:val="22"/>
          <w:rtl/>
          <w:lang w:bidi="ar-EG"/>
        </w:rPr>
        <w:t>.</w:t>
      </w:r>
    </w:p>
  </w:footnote>
  <w:footnote w:id="77">
    <w:p w14:paraId="6D4CC81C" w14:textId="79D0505D"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 xml:space="preserve">بالنظر إلى الاختلافات في تغطية أجزاء مختلفة من البيئة البحرية (قاع البحر، سطح البحر، عمود الماء) الموصوفة </w:t>
      </w:r>
      <w:r w:rsidRPr="000D5765">
        <w:rPr>
          <w:rFonts w:cs="Simplified Arabic" w:hint="cs"/>
          <w:szCs w:val="22"/>
          <w:rtl/>
          <w:lang w:bidi="ar-EG"/>
        </w:rPr>
        <w:t xml:space="preserve">على أنها </w:t>
      </w:r>
      <w:r w:rsidRPr="000D5765">
        <w:rPr>
          <w:rFonts w:cs="Simplified Arabic"/>
          <w:szCs w:val="22"/>
          <w:rtl/>
          <w:lang w:bidi="ar-EG"/>
        </w:rPr>
        <w:t xml:space="preserve">مناطق بحرية مهمة </w:t>
      </w:r>
      <w:r w:rsidRPr="000D5765">
        <w:rPr>
          <w:rFonts w:cs="Simplified Arabic" w:hint="cs"/>
          <w:szCs w:val="22"/>
          <w:rtl/>
          <w:lang w:bidi="ar-EG"/>
        </w:rPr>
        <w:t>إيكولوجيا أو بيولوجيا</w:t>
      </w:r>
      <w:r w:rsidRPr="000D5765">
        <w:rPr>
          <w:rFonts w:cs="Simplified Arabic"/>
          <w:szCs w:val="22"/>
          <w:rtl/>
          <w:lang w:bidi="ar-EG"/>
        </w:rPr>
        <w:t xml:space="preserve"> أو التي تغطيها المحميات البحرية، لا يوجد حاليا تقدير نهائي لمساحة المناطق البحرية المهمة إيكولوجيا أو بيولوجيا التي تغطيها المناطق المحمية أو</w:t>
      </w:r>
      <w:r w:rsidRPr="000D5765">
        <w:rPr>
          <w:rFonts w:cs="Simplified Arabic" w:hint="cs"/>
          <w:szCs w:val="22"/>
          <w:rtl/>
          <w:lang w:bidi="ar-EG"/>
        </w:rPr>
        <w:t xml:space="preserve"> تدابير الحفظ الفعالة الأخرى.</w:t>
      </w:r>
    </w:p>
  </w:footnote>
  <w:footnote w:id="78">
    <w:p w14:paraId="69DA1E15" w14:textId="75E38D6A"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kern w:val="18"/>
          <w:szCs w:val="22"/>
        </w:rPr>
        <w:t>Dinerstein</w:t>
      </w:r>
      <w:proofErr w:type="spellEnd"/>
      <w:r w:rsidRPr="000D5765">
        <w:rPr>
          <w:rFonts w:cs="Simplified Arabic"/>
          <w:kern w:val="18"/>
          <w:szCs w:val="22"/>
        </w:rPr>
        <w:t xml:space="preserve">, et al (2019), </w:t>
      </w:r>
      <w:r w:rsidRPr="000D5765">
        <w:rPr>
          <w:rFonts w:cs="Simplified Arabic"/>
          <w:i/>
          <w:iCs/>
          <w:kern w:val="18"/>
          <w:szCs w:val="22"/>
        </w:rPr>
        <w:t>Op. cit</w:t>
      </w:r>
      <w:r w:rsidRPr="000D5765">
        <w:rPr>
          <w:rFonts w:cs="Simplified Arabic"/>
          <w:kern w:val="18"/>
          <w:szCs w:val="22"/>
        </w:rPr>
        <w:t xml:space="preserve">.; Visconti et al (2019). Protected area targets post-2020. </w:t>
      </w:r>
      <w:r w:rsidRPr="000D5765">
        <w:rPr>
          <w:rFonts w:cs="Simplified Arabic"/>
          <w:i/>
          <w:iCs/>
          <w:kern w:val="18"/>
          <w:szCs w:val="22"/>
        </w:rPr>
        <w:t>Science</w:t>
      </w:r>
      <w:r w:rsidRPr="000D5765">
        <w:rPr>
          <w:rFonts w:cs="Simplified Arabic"/>
          <w:kern w:val="18"/>
          <w:szCs w:val="22"/>
        </w:rPr>
        <w:t xml:space="preserve">. 364. eaav6886. </w:t>
      </w:r>
      <w:proofErr w:type="spellStart"/>
      <w:r w:rsidRPr="000D5765">
        <w:rPr>
          <w:rFonts w:cs="Simplified Arabic"/>
          <w:snapToGrid w:val="0"/>
          <w:kern w:val="18"/>
          <w:szCs w:val="22"/>
          <w:lang w:val="fr-FR"/>
        </w:rPr>
        <w:t>Dinerstein</w:t>
      </w:r>
      <w:proofErr w:type="spellEnd"/>
      <w:r w:rsidRPr="000D5765">
        <w:rPr>
          <w:rFonts w:cs="Simplified Arabic"/>
          <w:snapToGrid w:val="0"/>
          <w:kern w:val="18"/>
          <w:szCs w:val="22"/>
          <w:lang w:val="fr-FR"/>
        </w:rPr>
        <w:t xml:space="preserve">, et al (2019), </w:t>
      </w:r>
      <w:r w:rsidRPr="000D5765">
        <w:rPr>
          <w:rFonts w:cs="Simplified Arabic"/>
          <w:i/>
          <w:iCs/>
          <w:snapToGrid w:val="0"/>
          <w:kern w:val="18"/>
          <w:szCs w:val="22"/>
          <w:lang w:val="fr-FR"/>
        </w:rPr>
        <w:t xml:space="preserve">Op. </w:t>
      </w:r>
      <w:proofErr w:type="spellStart"/>
      <w:proofErr w:type="gramStart"/>
      <w:r w:rsidRPr="000D5765">
        <w:rPr>
          <w:rFonts w:cs="Simplified Arabic"/>
          <w:i/>
          <w:iCs/>
          <w:snapToGrid w:val="0"/>
          <w:kern w:val="18"/>
          <w:szCs w:val="22"/>
          <w:lang w:val="fr-FR"/>
        </w:rPr>
        <w:t>cit</w:t>
      </w:r>
      <w:proofErr w:type="spellEnd"/>
      <w:proofErr w:type="gramEnd"/>
      <w:r w:rsidRPr="000D5765">
        <w:rPr>
          <w:rFonts w:cs="Simplified Arabic"/>
          <w:snapToGrid w:val="0"/>
          <w:kern w:val="18"/>
          <w:szCs w:val="22"/>
          <w:lang w:val="fr-FR"/>
        </w:rPr>
        <w:t xml:space="preserve">.; Visconti et al (2019). </w:t>
      </w:r>
      <w:r w:rsidRPr="000D5765">
        <w:rPr>
          <w:rFonts w:cs="Simplified Arabic"/>
          <w:snapToGrid w:val="0"/>
          <w:kern w:val="18"/>
          <w:szCs w:val="22"/>
        </w:rPr>
        <w:t xml:space="preserve">Protected area targets post-2020. </w:t>
      </w:r>
      <w:r w:rsidRPr="000D5765">
        <w:rPr>
          <w:rFonts w:cs="Simplified Arabic"/>
          <w:i/>
          <w:iCs/>
          <w:snapToGrid w:val="0"/>
          <w:kern w:val="18"/>
          <w:szCs w:val="22"/>
        </w:rPr>
        <w:t>Science</w:t>
      </w:r>
      <w:r w:rsidRPr="000D5765">
        <w:rPr>
          <w:rFonts w:cs="Simplified Arabic"/>
          <w:snapToGrid w:val="0"/>
          <w:kern w:val="18"/>
          <w:szCs w:val="22"/>
        </w:rPr>
        <w:t xml:space="preserve">. 364. eaav6886. https://doi.org/10.1126/science.aav6886; IUCN (2016). Increasing marine protected area coverage for effective marine biodiversity conservation. https://portals.iucn.org/library/sites/library/files/resrecfiles/ WCC_2016_RES_050_EN.pdf; O'Leary et al (2016) Effective Coverage Targets for Ocean Protection. Conservation Letters, 9: 398-404. https://doi.org/10. 1111/conl.12247; Woodley et al (2019). A review of evidence for area‐based conservation targets for the post‐2020 global biodiversity framework. PARKS. 31-46. https://doi.org/10.2305/IUCN.CH.2019.PARKS-25-2SW2.en; </w:t>
      </w:r>
      <w:proofErr w:type="spellStart"/>
      <w:r w:rsidRPr="000D5765">
        <w:rPr>
          <w:rFonts w:cs="Simplified Arabic"/>
          <w:snapToGrid w:val="0"/>
          <w:kern w:val="18"/>
          <w:szCs w:val="22"/>
        </w:rPr>
        <w:t>Dinerstein</w:t>
      </w:r>
      <w:proofErr w:type="spellEnd"/>
      <w:r w:rsidRPr="000D5765">
        <w:rPr>
          <w:rFonts w:cs="Simplified Arabic"/>
          <w:snapToGrid w:val="0"/>
          <w:kern w:val="18"/>
          <w:szCs w:val="22"/>
        </w:rPr>
        <w:t xml:space="preserve"> et al (2020), A “Global Safety Net” to reverse biodiversity loss and stabilize Earth’s climate. </w:t>
      </w:r>
      <w:r w:rsidRPr="000D5765">
        <w:rPr>
          <w:rFonts w:cs="Simplified Arabic"/>
          <w:i/>
          <w:iCs/>
          <w:snapToGrid w:val="0"/>
          <w:kern w:val="18"/>
          <w:szCs w:val="22"/>
          <w:lang w:val="fr-FR"/>
        </w:rPr>
        <w:t xml:space="preserve">Science </w:t>
      </w:r>
      <w:proofErr w:type="spellStart"/>
      <w:r w:rsidRPr="000D5765">
        <w:rPr>
          <w:rFonts w:cs="Simplified Arabic"/>
          <w:i/>
          <w:iCs/>
          <w:snapToGrid w:val="0"/>
          <w:kern w:val="18"/>
          <w:szCs w:val="22"/>
          <w:lang w:val="fr-FR"/>
        </w:rPr>
        <w:t>Advances</w:t>
      </w:r>
      <w:proofErr w:type="spellEnd"/>
      <w:r w:rsidRPr="000D5765">
        <w:rPr>
          <w:rFonts w:cs="Simplified Arabic"/>
          <w:snapToGrid w:val="0"/>
          <w:kern w:val="18"/>
          <w:szCs w:val="22"/>
          <w:lang w:val="fr-FR"/>
        </w:rPr>
        <w:t xml:space="preserve"> 6(36) eabb2824. </w:t>
      </w:r>
      <w:proofErr w:type="gramStart"/>
      <w:r w:rsidRPr="000D5765">
        <w:rPr>
          <w:rFonts w:cs="Simplified Arabic"/>
          <w:snapToGrid w:val="0"/>
          <w:kern w:val="18"/>
          <w:szCs w:val="22"/>
          <w:lang w:val="fr-FR"/>
        </w:rPr>
        <w:t>https://doi.org/10.1126/sciadv.abb2824;</w:t>
      </w:r>
      <w:proofErr w:type="gramEnd"/>
      <w:r w:rsidRPr="000D5765">
        <w:rPr>
          <w:rFonts w:cs="Simplified Arabic"/>
          <w:snapToGrid w:val="0"/>
          <w:kern w:val="18"/>
          <w:szCs w:val="22"/>
          <w:lang w:val="fr-FR"/>
        </w:rPr>
        <w:t xml:space="preserve"> Jones et al (2019). </w:t>
      </w:r>
      <w:r w:rsidRPr="000D5765">
        <w:rPr>
          <w:rFonts w:cs="Simplified Arabic"/>
          <w:snapToGrid w:val="0"/>
          <w:kern w:val="18"/>
          <w:szCs w:val="22"/>
        </w:rPr>
        <w:t xml:space="preserve">Area requirements to safeguard Earth’s marine species. </w:t>
      </w:r>
      <w:r w:rsidRPr="000D5765">
        <w:rPr>
          <w:rFonts w:cs="Simplified Arabic"/>
          <w:i/>
          <w:iCs/>
          <w:snapToGrid w:val="0"/>
          <w:kern w:val="18"/>
          <w:szCs w:val="22"/>
        </w:rPr>
        <w:t>One Earth</w:t>
      </w:r>
      <w:r w:rsidRPr="000D5765">
        <w:rPr>
          <w:rFonts w:cs="Simplified Arabic"/>
          <w:snapToGrid w:val="0"/>
          <w:kern w:val="18"/>
          <w:szCs w:val="22"/>
        </w:rPr>
        <w:t xml:space="preserve"> https://doi.org/10.1016/j.oneear.2020.01.010; Hannah, et al (2020), 30% land conservation and climate action reduces tropical extinction risk by more than 50%. </w:t>
      </w:r>
      <w:proofErr w:type="spellStart"/>
      <w:r w:rsidRPr="000D5765">
        <w:rPr>
          <w:rFonts w:cs="Simplified Arabic"/>
          <w:i/>
          <w:iCs/>
          <w:snapToGrid w:val="0"/>
          <w:kern w:val="18"/>
          <w:szCs w:val="22"/>
        </w:rPr>
        <w:t>Ecography</w:t>
      </w:r>
      <w:proofErr w:type="spellEnd"/>
      <w:r w:rsidRPr="000D5765">
        <w:rPr>
          <w:rFonts w:cs="Simplified Arabic"/>
          <w:snapToGrid w:val="0"/>
          <w:kern w:val="18"/>
          <w:szCs w:val="22"/>
        </w:rPr>
        <w:t>, 43: 943-953. https://doi.org/10.1111/ecog.05166</w:t>
      </w:r>
      <w:r w:rsidRPr="000D5765">
        <w:rPr>
          <w:rFonts w:cs="Simplified Arabic" w:hint="cs"/>
          <w:szCs w:val="22"/>
          <w:rtl/>
          <w:lang w:bidi="ar-EG"/>
        </w:rPr>
        <w:t>.</w:t>
      </w:r>
    </w:p>
  </w:footnote>
  <w:footnote w:id="79">
    <w:p w14:paraId="6FC0EB03" w14:textId="2DD0043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kern w:val="18"/>
          <w:szCs w:val="22"/>
        </w:rPr>
        <w:t>Immovilli</w:t>
      </w:r>
      <w:proofErr w:type="spellEnd"/>
      <w:r w:rsidRPr="000D5765">
        <w:rPr>
          <w:rFonts w:cs="Simplified Arabic"/>
          <w:kern w:val="18"/>
          <w:szCs w:val="22"/>
        </w:rPr>
        <w:t xml:space="preserve"> and </w:t>
      </w:r>
      <w:proofErr w:type="spellStart"/>
      <w:r w:rsidRPr="000D5765">
        <w:rPr>
          <w:rFonts w:cs="Simplified Arabic"/>
          <w:kern w:val="18"/>
          <w:szCs w:val="22"/>
        </w:rPr>
        <w:t>Kok</w:t>
      </w:r>
      <w:proofErr w:type="spellEnd"/>
      <w:r w:rsidRPr="000D5765">
        <w:rPr>
          <w:rFonts w:cs="Simplified Arabic"/>
          <w:kern w:val="18"/>
          <w:szCs w:val="22"/>
        </w:rPr>
        <w:t xml:space="preserve"> (2020). Narratives for the ‘Half earth’ and ‘Sharing the planet’ scenarios. A literature review, PBL Netherlands Environmental Assessment Agency, The Hague, PBL publication number 4226. https://www.pbl.nl/en/publications/narratives-for-the-%E2%80%9Chalf-earth%E2%80%9D-and-%E2%80%9Csharing-the-planet%E2%80%9D-scenarios; </w:t>
      </w:r>
      <w:proofErr w:type="spellStart"/>
      <w:r w:rsidRPr="000D5765">
        <w:rPr>
          <w:rFonts w:cs="Simplified Arabic"/>
          <w:kern w:val="18"/>
          <w:szCs w:val="22"/>
        </w:rPr>
        <w:t>Leclère</w:t>
      </w:r>
      <w:proofErr w:type="spellEnd"/>
      <w:r w:rsidRPr="000D5765">
        <w:rPr>
          <w:rFonts w:cs="Simplified Arabic"/>
          <w:kern w:val="18"/>
          <w:szCs w:val="22"/>
        </w:rPr>
        <w:t xml:space="preserve"> et al (2020) Bending the curve of terrestrial biodiversity needs an integrated strategy. </w:t>
      </w:r>
      <w:r w:rsidRPr="000D5765">
        <w:rPr>
          <w:rFonts w:cs="Simplified Arabic"/>
          <w:i/>
          <w:iCs/>
          <w:kern w:val="18"/>
          <w:szCs w:val="22"/>
        </w:rPr>
        <w:t>Nature</w:t>
      </w:r>
      <w:r w:rsidRPr="000D5765">
        <w:rPr>
          <w:rFonts w:cs="Simplified Arabic"/>
          <w:kern w:val="18"/>
          <w:szCs w:val="22"/>
        </w:rPr>
        <w:t xml:space="preserve"> https://doi.org/10.1038/s41586-020-2705-y</w:t>
      </w:r>
      <w:r w:rsidRPr="000D5765">
        <w:rPr>
          <w:rFonts w:cs="Simplified Arabic" w:hint="cs"/>
          <w:szCs w:val="22"/>
          <w:rtl/>
          <w:lang w:bidi="ar-EG"/>
        </w:rPr>
        <w:t>.</w:t>
      </w:r>
    </w:p>
  </w:footnote>
  <w:footnote w:id="80">
    <w:p w14:paraId="5704B4B2" w14:textId="232A073E"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kern w:val="18"/>
          <w:szCs w:val="22"/>
        </w:rPr>
        <w:t>Maxell et al (2020) Area-based conservation in the 21</w:t>
      </w:r>
      <w:r w:rsidRPr="000D5765">
        <w:rPr>
          <w:rFonts w:cs="Simplified Arabic"/>
          <w:kern w:val="18"/>
          <w:szCs w:val="22"/>
          <w:vertAlign w:val="superscript"/>
        </w:rPr>
        <w:t>st</w:t>
      </w:r>
      <w:r w:rsidRPr="000D5765">
        <w:rPr>
          <w:rFonts w:cs="Simplified Arabic"/>
          <w:kern w:val="18"/>
          <w:szCs w:val="22"/>
        </w:rPr>
        <w:t xml:space="preserve"> century. </w:t>
      </w:r>
      <w:r w:rsidRPr="000D5765">
        <w:rPr>
          <w:rFonts w:cs="Simplified Arabic"/>
          <w:i/>
          <w:iCs/>
          <w:kern w:val="18"/>
          <w:szCs w:val="22"/>
        </w:rPr>
        <w:t>Nature</w:t>
      </w:r>
      <w:r w:rsidRPr="000D5765">
        <w:rPr>
          <w:rFonts w:cs="Simplified Arabic"/>
          <w:kern w:val="18"/>
          <w:szCs w:val="22"/>
        </w:rPr>
        <w:t>, volume 586, pages 217–227. https://doi.org/10.1038/s41586-020-2773-z; Pimm et al (2018) How to protect half of Earth to ensure it protects sufficient biodiversity Science Advances</w:t>
      </w:r>
      <w:r w:rsidRPr="000D5765">
        <w:rPr>
          <w:rFonts w:cs="Simplified Arabic"/>
          <w:i/>
          <w:iCs/>
          <w:kern w:val="18"/>
          <w:szCs w:val="22"/>
        </w:rPr>
        <w:t>.</w:t>
      </w:r>
      <w:r w:rsidRPr="000D5765">
        <w:rPr>
          <w:rFonts w:cs="Simplified Arabic"/>
          <w:kern w:val="18"/>
          <w:szCs w:val="22"/>
        </w:rPr>
        <w:t>  4 (8). https://doi.org/10.1126/sciadv.aat2616</w:t>
      </w:r>
      <w:r w:rsidRPr="000D5765">
        <w:rPr>
          <w:rFonts w:cs="Simplified Arabic" w:hint="cs"/>
          <w:szCs w:val="22"/>
          <w:rtl/>
          <w:lang w:bidi="ar-EG"/>
        </w:rPr>
        <w:t>.</w:t>
      </w:r>
    </w:p>
  </w:footnote>
  <w:footnote w:id="81">
    <w:p w14:paraId="7674E392" w14:textId="49F90969"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على سبيل المثال، انظر </w:t>
      </w:r>
      <w:proofErr w:type="spellStart"/>
      <w:r w:rsidRPr="000D5765">
        <w:rPr>
          <w:rFonts w:cs="Simplified Arabic"/>
          <w:snapToGrid w:val="0"/>
          <w:kern w:val="18"/>
          <w:szCs w:val="22"/>
        </w:rPr>
        <w:t>Geldmann</w:t>
      </w:r>
      <w:proofErr w:type="spellEnd"/>
      <w:r w:rsidRPr="000D5765">
        <w:rPr>
          <w:rFonts w:cs="Simplified Arabic"/>
          <w:snapToGrid w:val="0"/>
          <w:kern w:val="18"/>
          <w:szCs w:val="22"/>
        </w:rPr>
        <w:t xml:space="preserve"> et al (2019). A global-level assessment of the effectiveness of protected areas at resisting anthropogenic pressures. Proceedings of the National Academy of Sciences of the United States of America, 116(46), 23209–23215. https://doi.org/10.1073/pnas.1908221116; Wolf et al (2021) A forest loss report card for the world’s protected areas. Nature Ecology and Evolution https://doi.org/10.1038/s41559-021-01389-0; Acreman et al (2020) A novel systematic review distils eight lessons for effective conservation. Conservation Letters. 13:e12684. https://doi.org/10.1111/conl.12684</w:t>
      </w:r>
      <w:r w:rsidRPr="000D5765">
        <w:rPr>
          <w:rFonts w:cs="Simplified Arabic" w:hint="cs"/>
          <w:szCs w:val="22"/>
          <w:rtl/>
          <w:lang w:bidi="ar-EG"/>
        </w:rPr>
        <w:t>.</w:t>
      </w:r>
    </w:p>
  </w:footnote>
  <w:footnote w:id="82">
    <w:p w14:paraId="4ECA112A" w14:textId="461C4C1B"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على سبيل المثال، انظر </w:t>
      </w:r>
      <w:r w:rsidRPr="000D5765">
        <w:rPr>
          <w:rFonts w:cs="Simplified Arabic"/>
          <w:kern w:val="18"/>
          <w:szCs w:val="22"/>
        </w:rPr>
        <w:t xml:space="preserve">Costello and Ballantine (2015), Biodiversity conservation should focus on no-take marine reserves: 94% of marine protected areas allow fishing. </w:t>
      </w:r>
      <w:r w:rsidRPr="000D5765">
        <w:rPr>
          <w:rFonts w:cs="Simplified Arabic"/>
          <w:i/>
          <w:iCs/>
          <w:kern w:val="18"/>
          <w:szCs w:val="22"/>
        </w:rPr>
        <w:t>Trends in Ecology and Evolution</w:t>
      </w:r>
      <w:r w:rsidRPr="000D5765">
        <w:rPr>
          <w:rFonts w:cs="Simplified Arabic"/>
          <w:kern w:val="18"/>
          <w:szCs w:val="22"/>
        </w:rPr>
        <w:t xml:space="preserve"> 30:507-509; </w:t>
      </w:r>
      <w:proofErr w:type="spellStart"/>
      <w:r w:rsidRPr="000D5765">
        <w:rPr>
          <w:rFonts w:cs="Simplified Arabic"/>
          <w:kern w:val="18"/>
          <w:szCs w:val="22"/>
        </w:rPr>
        <w:t>Dureuil</w:t>
      </w:r>
      <w:proofErr w:type="spellEnd"/>
      <w:r w:rsidRPr="000D5765">
        <w:rPr>
          <w:rFonts w:cs="Simplified Arabic"/>
          <w:kern w:val="18"/>
          <w:szCs w:val="22"/>
        </w:rPr>
        <w:t xml:space="preserve"> et al (2018), Elevated trawling inside protected areas undermines conservation outcomes in a global fishing hot spot. </w:t>
      </w:r>
      <w:r w:rsidRPr="000D5765">
        <w:rPr>
          <w:rFonts w:cs="Simplified Arabic"/>
          <w:i/>
          <w:iCs/>
          <w:kern w:val="18"/>
          <w:szCs w:val="22"/>
        </w:rPr>
        <w:t>Science</w:t>
      </w:r>
      <w:r w:rsidRPr="000D5765">
        <w:rPr>
          <w:rFonts w:cs="Simplified Arabic"/>
          <w:kern w:val="18"/>
          <w:szCs w:val="22"/>
        </w:rPr>
        <w:t xml:space="preserve"> 362:1403. https://doi.org/10.1126/science.aau0561; Ban et al (2017), Social and ecological effectiveness of large marine protected areas. </w:t>
      </w:r>
      <w:r w:rsidRPr="000D5765">
        <w:rPr>
          <w:rFonts w:cs="Simplified Arabic"/>
          <w:i/>
          <w:iCs/>
          <w:kern w:val="18"/>
          <w:szCs w:val="22"/>
        </w:rPr>
        <w:t>Global Environmental Change</w:t>
      </w:r>
      <w:r w:rsidRPr="000D5765">
        <w:rPr>
          <w:rFonts w:cs="Simplified Arabic"/>
          <w:kern w:val="18"/>
          <w:szCs w:val="22"/>
        </w:rPr>
        <w:t>. 43. 82-91. https://doi.org/10.1016/j.gloenvcha.2017.01.003</w:t>
      </w:r>
      <w:r w:rsidRPr="000D5765">
        <w:rPr>
          <w:rFonts w:cs="Simplified Arabic" w:hint="cs"/>
          <w:szCs w:val="22"/>
          <w:rtl/>
          <w:lang w:bidi="ar-EG"/>
        </w:rPr>
        <w:t>.</w:t>
      </w:r>
    </w:p>
  </w:footnote>
  <w:footnote w:id="83">
    <w:p w14:paraId="3FB9FE8C" w14:textId="232EB4E9"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على سبيل المثال، انظر </w:t>
      </w:r>
      <w:r w:rsidRPr="000D5765">
        <w:rPr>
          <w:rFonts w:cs="Simplified Arabic"/>
          <w:snapToGrid w:val="0"/>
          <w:kern w:val="18"/>
          <w:szCs w:val="22"/>
        </w:rPr>
        <w:t xml:space="preserve">Goldstein et al (2020) Protecting irrecoverable carbon in Earth’s ecosystems. </w:t>
      </w:r>
      <w:r w:rsidRPr="000D5765">
        <w:rPr>
          <w:rFonts w:cs="Simplified Arabic"/>
          <w:snapToGrid w:val="0"/>
          <w:kern w:val="18"/>
          <w:szCs w:val="22"/>
          <w:lang w:val="fr-FR"/>
        </w:rPr>
        <w:t xml:space="preserve">Nature </w:t>
      </w:r>
      <w:proofErr w:type="spellStart"/>
      <w:r w:rsidRPr="000D5765">
        <w:rPr>
          <w:rFonts w:cs="Simplified Arabic"/>
          <w:snapToGrid w:val="0"/>
          <w:kern w:val="18"/>
          <w:szCs w:val="22"/>
          <w:lang w:val="fr-FR"/>
        </w:rPr>
        <w:t>Climate</w:t>
      </w:r>
      <w:proofErr w:type="spellEnd"/>
      <w:r w:rsidRPr="000D5765">
        <w:rPr>
          <w:rFonts w:cs="Simplified Arabic"/>
          <w:snapToGrid w:val="0"/>
          <w:kern w:val="18"/>
          <w:szCs w:val="22"/>
          <w:lang w:val="fr-FR"/>
        </w:rPr>
        <w:t xml:space="preserve"> Change 10, 287–295. </w:t>
      </w:r>
      <w:proofErr w:type="gramStart"/>
      <w:r w:rsidRPr="000D5765">
        <w:rPr>
          <w:rFonts w:cs="Simplified Arabic"/>
          <w:snapToGrid w:val="0"/>
          <w:kern w:val="18"/>
          <w:szCs w:val="22"/>
          <w:lang w:val="fr-FR"/>
        </w:rPr>
        <w:t>https://doi.org/10.1038/s41558-020-0738-8;</w:t>
      </w:r>
      <w:proofErr w:type="gramEnd"/>
      <w:r w:rsidRPr="000D5765">
        <w:rPr>
          <w:rFonts w:cs="Simplified Arabic"/>
          <w:snapToGrid w:val="0"/>
          <w:kern w:val="18"/>
          <w:szCs w:val="22"/>
          <w:lang w:val="fr-FR"/>
        </w:rPr>
        <w:t xml:space="preserve"> </w:t>
      </w:r>
      <w:proofErr w:type="spellStart"/>
      <w:r w:rsidRPr="000D5765">
        <w:rPr>
          <w:rFonts w:cs="Simplified Arabic"/>
          <w:snapToGrid w:val="0"/>
          <w:kern w:val="18"/>
          <w:szCs w:val="22"/>
          <w:lang w:val="fr-FR"/>
        </w:rPr>
        <w:t>Dinerstein</w:t>
      </w:r>
      <w:proofErr w:type="spellEnd"/>
      <w:r w:rsidRPr="000D5765">
        <w:rPr>
          <w:rFonts w:cs="Simplified Arabic"/>
          <w:snapToGrid w:val="0"/>
          <w:kern w:val="18"/>
          <w:szCs w:val="22"/>
          <w:lang w:val="fr-FR"/>
        </w:rPr>
        <w:t xml:space="preserve"> et al (2020). </w:t>
      </w:r>
      <w:r w:rsidRPr="000D5765">
        <w:rPr>
          <w:rFonts w:cs="Simplified Arabic"/>
          <w:snapToGrid w:val="0"/>
          <w:kern w:val="18"/>
          <w:szCs w:val="22"/>
        </w:rPr>
        <w:t xml:space="preserve">A “Global Safety Net” to reverse biodiversity loss and stabilize Earth’s climate. </w:t>
      </w:r>
      <w:r w:rsidRPr="000D5765">
        <w:rPr>
          <w:rFonts w:cs="Simplified Arabic"/>
          <w:i/>
          <w:iCs/>
          <w:snapToGrid w:val="0"/>
          <w:kern w:val="18"/>
          <w:szCs w:val="22"/>
        </w:rPr>
        <w:t>Science Advances</w:t>
      </w:r>
      <w:r w:rsidRPr="000D5765">
        <w:rPr>
          <w:rFonts w:cs="Simplified Arabic"/>
          <w:snapToGrid w:val="0"/>
          <w:kern w:val="18"/>
          <w:szCs w:val="22"/>
        </w:rPr>
        <w:t xml:space="preserve">. 6. https://doi.org10.1126/sciadv.abb2824; Sala et al (2021). Protecting the global ocean for biodiversity, </w:t>
      </w:r>
      <w:proofErr w:type="gramStart"/>
      <w:r w:rsidRPr="000D5765">
        <w:rPr>
          <w:rFonts w:cs="Simplified Arabic"/>
          <w:snapToGrid w:val="0"/>
          <w:kern w:val="18"/>
          <w:szCs w:val="22"/>
        </w:rPr>
        <w:t>food</w:t>
      </w:r>
      <w:proofErr w:type="gramEnd"/>
      <w:r w:rsidRPr="000D5765">
        <w:rPr>
          <w:rFonts w:cs="Simplified Arabic"/>
          <w:snapToGrid w:val="0"/>
          <w:kern w:val="18"/>
          <w:szCs w:val="22"/>
        </w:rPr>
        <w:t xml:space="preserve"> and climate. </w:t>
      </w:r>
      <w:r w:rsidRPr="000D5765">
        <w:rPr>
          <w:rFonts w:cs="Simplified Arabic"/>
          <w:i/>
          <w:iCs/>
          <w:snapToGrid w:val="0"/>
          <w:kern w:val="18"/>
          <w:szCs w:val="22"/>
        </w:rPr>
        <w:t>Nature</w:t>
      </w:r>
      <w:r w:rsidRPr="000D5765">
        <w:rPr>
          <w:rFonts w:cs="Simplified Arabic"/>
          <w:snapToGrid w:val="0"/>
          <w:kern w:val="18"/>
          <w:szCs w:val="22"/>
        </w:rPr>
        <w:t xml:space="preserve"> 592, 397–402. https://doi.org/10.1038/s41586-021-03371-z; </w:t>
      </w:r>
      <w:proofErr w:type="spellStart"/>
      <w:r w:rsidRPr="000D5765">
        <w:rPr>
          <w:rFonts w:cs="Simplified Arabic"/>
          <w:snapToGrid w:val="0"/>
          <w:kern w:val="18"/>
          <w:szCs w:val="22"/>
        </w:rPr>
        <w:t>Laffoley</w:t>
      </w:r>
      <w:proofErr w:type="spellEnd"/>
      <w:r w:rsidRPr="000D5765">
        <w:rPr>
          <w:rFonts w:cs="Simplified Arabic"/>
          <w:snapToGrid w:val="0"/>
          <w:kern w:val="18"/>
          <w:szCs w:val="22"/>
        </w:rPr>
        <w:t xml:space="preserve"> et al (2020) Evolving the narrative for protecting a rapidly changing ocean, post‐COVID‐19. </w:t>
      </w:r>
      <w:r w:rsidRPr="000D5765">
        <w:rPr>
          <w:rFonts w:cs="Simplified Arabic"/>
          <w:i/>
          <w:iCs/>
          <w:snapToGrid w:val="0"/>
          <w:kern w:val="18"/>
          <w:szCs w:val="22"/>
        </w:rPr>
        <w:t>Aquatic Conservation: Marine and Freshwater</w:t>
      </w:r>
      <w:r w:rsidRPr="000D5765">
        <w:rPr>
          <w:rFonts w:cs="Simplified Arabic"/>
          <w:snapToGrid w:val="0"/>
          <w:kern w:val="18"/>
          <w:szCs w:val="22"/>
        </w:rPr>
        <w:t xml:space="preserve"> </w:t>
      </w:r>
      <w:r w:rsidRPr="000D5765">
        <w:rPr>
          <w:rFonts w:cs="Simplified Arabic"/>
          <w:i/>
          <w:iCs/>
          <w:snapToGrid w:val="0"/>
          <w:kern w:val="18"/>
          <w:szCs w:val="22"/>
        </w:rPr>
        <w:t>Ecosystems</w:t>
      </w:r>
      <w:r w:rsidRPr="000D5765">
        <w:rPr>
          <w:rFonts w:cs="Simplified Arabic"/>
          <w:snapToGrid w:val="0"/>
          <w:kern w:val="18"/>
          <w:szCs w:val="22"/>
        </w:rPr>
        <w:t xml:space="preserve"> 1–23. https://doi.org/10.1002/aqc.3512; De </w:t>
      </w:r>
      <w:proofErr w:type="spellStart"/>
      <w:r w:rsidRPr="000D5765">
        <w:rPr>
          <w:rFonts w:cs="Simplified Arabic"/>
          <w:snapToGrid w:val="0"/>
          <w:kern w:val="18"/>
          <w:szCs w:val="22"/>
        </w:rPr>
        <w:t>Lamo</w:t>
      </w:r>
      <w:proofErr w:type="spellEnd"/>
      <w:r w:rsidRPr="000D5765">
        <w:rPr>
          <w:rFonts w:cs="Simplified Arabic"/>
          <w:snapToGrid w:val="0"/>
          <w:kern w:val="18"/>
          <w:szCs w:val="22"/>
        </w:rPr>
        <w:t xml:space="preserve"> et al (2020), Strengthening synergies: how action to achieve post-2020 global biodiversity conservation targets can contribute to mitigating climate change. UNEP-WCMC, Cambridge, United Kingdom</w:t>
      </w:r>
      <w:r w:rsidRPr="000D5765">
        <w:rPr>
          <w:rFonts w:cs="Simplified Arabic" w:hint="cs"/>
          <w:szCs w:val="22"/>
          <w:rtl/>
          <w:lang w:bidi="ar-EG"/>
        </w:rPr>
        <w:t>.</w:t>
      </w:r>
    </w:p>
  </w:footnote>
  <w:footnote w:id="84">
    <w:p w14:paraId="6A94EC00" w14:textId="7777777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 xml:space="preserve">يستند النص في هذا القسم الفرعي إلى الطبعة الخامسة من نشرة التوقعات العالمية للتنوع البيولوجي والمراجع المذكورة فيها، وخاصة القسم المتعلق </w:t>
      </w:r>
      <w:r w:rsidRPr="000D5765">
        <w:rPr>
          <w:rFonts w:cs="Simplified Arabic" w:hint="cs"/>
          <w:szCs w:val="22"/>
          <w:rtl/>
          <w:lang w:bidi="ar-EG"/>
        </w:rPr>
        <w:t>بالهدف 12 من أهداف أيشي للتنوع البيولوجي</w:t>
      </w:r>
      <w:r w:rsidRPr="000D5765">
        <w:rPr>
          <w:rFonts w:cs="Simplified Arabic"/>
          <w:szCs w:val="22"/>
          <w:rtl/>
          <w:lang w:bidi="ar-EG"/>
        </w:rPr>
        <w:t>. ويشار إلى مراجع إضافية في النص بخصوص نقاط معينة.</w:t>
      </w:r>
    </w:p>
  </w:footnote>
  <w:footnote w:id="85">
    <w:p w14:paraId="6E2EA5F2" w14:textId="6DCF120C"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kern w:val="18"/>
          <w:szCs w:val="22"/>
        </w:rPr>
        <w:t>Bolam</w:t>
      </w:r>
      <w:proofErr w:type="spellEnd"/>
      <w:r w:rsidRPr="000D5765">
        <w:rPr>
          <w:rFonts w:cs="Simplified Arabic"/>
          <w:kern w:val="18"/>
          <w:szCs w:val="22"/>
        </w:rPr>
        <w:t xml:space="preserve"> et al (in review) Preventing extinctions post-2020 requires recovery actions and transformative change, https://www.biorxiv.org/content/10.1101/2020.11.09.374314v1.abstract</w:t>
      </w:r>
      <w:r w:rsidRPr="000D5765">
        <w:rPr>
          <w:rFonts w:cs="Simplified Arabic" w:hint="cs"/>
          <w:szCs w:val="22"/>
          <w:rtl/>
          <w:lang w:bidi="ar-EG"/>
        </w:rPr>
        <w:t>.</w:t>
      </w:r>
    </w:p>
  </w:footnote>
  <w:footnote w:id="86">
    <w:p w14:paraId="0EA12EFA" w14:textId="3DCE8F96"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kern w:val="18"/>
          <w:szCs w:val="22"/>
        </w:rPr>
        <w:t>Bolam</w:t>
      </w:r>
      <w:proofErr w:type="spellEnd"/>
      <w:r w:rsidRPr="000D5765">
        <w:rPr>
          <w:rFonts w:cs="Simplified Arabic"/>
          <w:kern w:val="18"/>
          <w:szCs w:val="22"/>
        </w:rPr>
        <w:t xml:space="preserve"> et al (2020) How many bird and mammal extinctions has recent conservation action prevented? Conservation Letters, </w:t>
      </w:r>
      <w:r w:rsidRPr="000D5765">
        <w:rPr>
          <w:rFonts w:cs="Simplified Arabic"/>
          <w:kern w:val="18"/>
          <w:szCs w:val="22"/>
          <w:lang w:val="en-US"/>
        </w:rPr>
        <w:t>.</w:t>
      </w:r>
      <w:r w:rsidRPr="000D5765">
        <w:rPr>
          <w:rFonts w:cs="Simplified Arabic"/>
          <w:kern w:val="18"/>
          <w:szCs w:val="22"/>
        </w:rPr>
        <w:t xml:space="preserve">e12762. </w:t>
      </w:r>
      <w:r w:rsidRPr="000D5765">
        <w:rPr>
          <w:rFonts w:cs="Simplified Arabic" w:hint="cs"/>
          <w:szCs w:val="22"/>
          <w:rtl/>
          <w:lang w:bidi="ar-EG"/>
        </w:rPr>
        <w:t xml:space="preserve"> </w:t>
      </w:r>
      <w:r w:rsidRPr="000D5765">
        <w:rPr>
          <w:rFonts w:cs="Simplified Arabic"/>
          <w:kern w:val="18"/>
          <w:szCs w:val="22"/>
        </w:rPr>
        <w:t>https://doi.org/10.1111/conl.12762</w:t>
      </w:r>
    </w:p>
  </w:footnote>
  <w:footnote w:id="87">
    <w:p w14:paraId="5893DC40" w14:textId="663606BD"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kern w:val="18"/>
          <w:szCs w:val="22"/>
        </w:rPr>
        <w:t>Bolam</w:t>
      </w:r>
      <w:proofErr w:type="spellEnd"/>
      <w:r w:rsidRPr="000D5765">
        <w:rPr>
          <w:rFonts w:cs="Simplified Arabic"/>
          <w:kern w:val="18"/>
          <w:szCs w:val="22"/>
        </w:rPr>
        <w:t xml:space="preserve"> et al (in review), op. </w:t>
      </w:r>
      <w:proofErr w:type="spellStart"/>
      <w:r w:rsidRPr="000D5765">
        <w:rPr>
          <w:rFonts w:cs="Simplified Arabic"/>
          <w:kern w:val="18"/>
          <w:szCs w:val="22"/>
        </w:rPr>
        <w:t>cit</w:t>
      </w:r>
      <w:proofErr w:type="spellEnd"/>
      <w:r w:rsidRPr="000D5765">
        <w:rPr>
          <w:rFonts w:cs="Simplified Arabic" w:hint="cs"/>
          <w:kern w:val="18"/>
          <w:szCs w:val="22"/>
          <w:rtl/>
        </w:rPr>
        <w:t>.</w:t>
      </w:r>
    </w:p>
  </w:footnote>
  <w:footnote w:id="88">
    <w:p w14:paraId="42A46B1F" w14:textId="6DF2D3CB"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 xml:space="preserve">Hoban et al (2020). Taxonomic similarity does not predict necessary sample size for ex situ conservation: A comparison among five genera. </w:t>
      </w:r>
      <w:r w:rsidRPr="000D5765">
        <w:rPr>
          <w:rFonts w:cs="Simplified Arabic"/>
          <w:i/>
          <w:iCs/>
          <w:snapToGrid w:val="0"/>
          <w:kern w:val="18"/>
          <w:szCs w:val="22"/>
        </w:rPr>
        <w:t>Proceedings of the Royal Society B: Biological Sciences</w:t>
      </w:r>
      <w:r w:rsidRPr="000D5765">
        <w:rPr>
          <w:rFonts w:cs="Simplified Arabic"/>
          <w:snapToGrid w:val="0"/>
          <w:kern w:val="18"/>
          <w:szCs w:val="22"/>
        </w:rPr>
        <w:t>. 287</w:t>
      </w:r>
      <w:r w:rsidRPr="000D5765">
        <w:rPr>
          <w:rFonts w:cs="Simplified Arabic" w:hint="cs"/>
          <w:szCs w:val="22"/>
          <w:rtl/>
          <w:lang w:bidi="ar-EG"/>
        </w:rPr>
        <w:t xml:space="preserve">. </w:t>
      </w:r>
      <w:r w:rsidRPr="000D5765">
        <w:rPr>
          <w:rFonts w:cs="Simplified Arabic"/>
          <w:snapToGrid w:val="0"/>
          <w:kern w:val="18"/>
          <w:szCs w:val="22"/>
        </w:rPr>
        <w:t>20200102. 10.1098/rspb.2020.0102</w:t>
      </w:r>
      <w:r w:rsidRPr="000D5765">
        <w:rPr>
          <w:rFonts w:cs="Simplified Arabic" w:hint="cs"/>
          <w:szCs w:val="22"/>
          <w:rtl/>
          <w:lang w:bidi="ar-EG"/>
        </w:rPr>
        <w:t>.</w:t>
      </w:r>
    </w:p>
  </w:footnote>
  <w:footnote w:id="89">
    <w:p w14:paraId="3B755C44" w14:textId="6F6E4500"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يستند النص في هذا القسم الفرعي أساسا إلى</w:t>
      </w:r>
      <w:r w:rsidRPr="000D5765">
        <w:rPr>
          <w:rFonts w:cs="Simplified Arabic" w:hint="cs"/>
          <w:szCs w:val="22"/>
          <w:rtl/>
          <w:lang w:bidi="ar-EG"/>
        </w:rPr>
        <w:t xml:space="preserve"> </w:t>
      </w:r>
      <w:proofErr w:type="spellStart"/>
      <w:r w:rsidRPr="000D5765">
        <w:rPr>
          <w:rFonts w:cs="Simplified Arabic"/>
          <w:kern w:val="18"/>
          <w:szCs w:val="22"/>
        </w:rPr>
        <w:t>Nyhus</w:t>
      </w:r>
      <w:proofErr w:type="spellEnd"/>
      <w:r w:rsidRPr="000D5765">
        <w:rPr>
          <w:rFonts w:cs="Simplified Arabic"/>
          <w:kern w:val="18"/>
          <w:szCs w:val="22"/>
        </w:rPr>
        <w:t xml:space="preserve"> (2016): Human–wildlife conflict and coexistence, </w:t>
      </w:r>
      <w:r w:rsidRPr="000D5765">
        <w:rPr>
          <w:rFonts w:cs="Simplified Arabic"/>
          <w:i/>
          <w:iCs/>
          <w:kern w:val="18"/>
          <w:szCs w:val="22"/>
        </w:rPr>
        <w:t>Annual Review of Environment and Resources</w:t>
      </w:r>
      <w:r w:rsidRPr="000D5765">
        <w:rPr>
          <w:rFonts w:cs="Simplified Arabic"/>
          <w:kern w:val="18"/>
          <w:szCs w:val="22"/>
        </w:rPr>
        <w:t>, 41. 10.1146/annurev-environ-110615-085634, Luc Hoffmann Institute (2020): The state of knowledge and practice on human–wildlife conflicts. https://luchoffmanninstitute.org/wp-content/uploads/2020/03/LucHoffmannInstitute-humanwildlifeconflict-web.pdf</w:t>
      </w:r>
      <w:r w:rsidRPr="000D5765">
        <w:rPr>
          <w:rFonts w:cs="Simplified Arabic" w:hint="cs"/>
          <w:szCs w:val="22"/>
          <w:rtl/>
          <w:lang w:bidi="ar-EG"/>
        </w:rPr>
        <w:t xml:space="preserve">. </w:t>
      </w:r>
      <w:r w:rsidRPr="000D5765">
        <w:rPr>
          <w:rFonts w:cs="Simplified Arabic"/>
          <w:szCs w:val="22"/>
          <w:rtl/>
          <w:lang w:bidi="ar-EG"/>
        </w:rPr>
        <w:t>ويشار إلى مراجع إضافية في النص بخصوص نقاط معينة.</w:t>
      </w:r>
    </w:p>
  </w:footnote>
  <w:footnote w:id="90">
    <w:p w14:paraId="6876D05A" w14:textId="44D01E8C"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انظر على سبيل المثال </w:t>
      </w:r>
      <w:r w:rsidRPr="000D5765">
        <w:rPr>
          <w:rFonts w:cs="Simplified Arabic"/>
          <w:snapToGrid w:val="0"/>
          <w:kern w:val="18"/>
          <w:szCs w:val="22"/>
        </w:rPr>
        <w:t xml:space="preserve">Sharma et al. (2020) Mapping human‒wildlife conflict hotspots in a transboundary landscape, Eastern Himalaya. </w:t>
      </w:r>
      <w:r w:rsidRPr="000D5765">
        <w:rPr>
          <w:rFonts w:cs="Simplified Arabic"/>
          <w:i/>
          <w:iCs/>
          <w:snapToGrid w:val="0"/>
          <w:kern w:val="18"/>
          <w:szCs w:val="22"/>
        </w:rPr>
        <w:t>Global Ecology and Conservation</w:t>
      </w:r>
      <w:r w:rsidRPr="000D5765">
        <w:rPr>
          <w:rFonts w:cs="Simplified Arabic"/>
          <w:snapToGrid w:val="0"/>
          <w:kern w:val="18"/>
          <w:szCs w:val="22"/>
        </w:rPr>
        <w:t>. 24</w:t>
      </w:r>
      <w:r w:rsidRPr="000D5765">
        <w:rPr>
          <w:rFonts w:cs="Simplified Arabic" w:hint="cs"/>
          <w:szCs w:val="22"/>
          <w:rtl/>
          <w:lang w:bidi="ar-EG"/>
        </w:rPr>
        <w:t xml:space="preserve">. </w:t>
      </w:r>
      <w:r w:rsidRPr="000D5765">
        <w:rPr>
          <w:rFonts w:cs="Simplified Arabic"/>
          <w:snapToGrid w:val="0"/>
          <w:kern w:val="18"/>
          <w:szCs w:val="22"/>
        </w:rPr>
        <w:t>https://doi.org/10.1016/j.gecco.2020.e01284</w:t>
      </w:r>
      <w:r w:rsidRPr="000D5765">
        <w:rPr>
          <w:rFonts w:cs="Simplified Arabic" w:hint="cs"/>
          <w:szCs w:val="22"/>
          <w:rtl/>
          <w:lang w:bidi="ar-EG"/>
        </w:rPr>
        <w:t>.</w:t>
      </w:r>
    </w:p>
  </w:footnote>
  <w:footnote w:id="91">
    <w:p w14:paraId="20616E74" w14:textId="2BC2B941"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kern w:val="18"/>
          <w:szCs w:val="22"/>
        </w:rPr>
        <w:t>Ravenelle</w:t>
      </w:r>
      <w:proofErr w:type="spellEnd"/>
      <w:r w:rsidRPr="000D5765">
        <w:rPr>
          <w:rFonts w:cs="Simplified Arabic"/>
          <w:kern w:val="18"/>
          <w:szCs w:val="22"/>
        </w:rPr>
        <w:t xml:space="preserve"> and </w:t>
      </w:r>
      <w:proofErr w:type="spellStart"/>
      <w:r w:rsidRPr="000D5765">
        <w:rPr>
          <w:rFonts w:cs="Simplified Arabic"/>
          <w:kern w:val="18"/>
          <w:szCs w:val="22"/>
        </w:rPr>
        <w:t>Nyhu</w:t>
      </w:r>
      <w:proofErr w:type="spellEnd"/>
      <w:r w:rsidRPr="000D5765">
        <w:rPr>
          <w:rFonts w:cs="Simplified Arabic"/>
          <w:kern w:val="18"/>
          <w:szCs w:val="22"/>
        </w:rPr>
        <w:t xml:space="preserve"> (2017) Global patterns and trends in human–wildlife conflict compensation</w:t>
      </w:r>
      <w:r w:rsidRPr="000D5765">
        <w:rPr>
          <w:rFonts w:cs="Simplified Arabic"/>
          <w:b/>
          <w:bCs/>
          <w:kern w:val="18"/>
          <w:szCs w:val="22"/>
        </w:rPr>
        <w:t xml:space="preserve">. </w:t>
      </w:r>
      <w:r w:rsidRPr="000D5765">
        <w:rPr>
          <w:rFonts w:cs="Simplified Arabic"/>
          <w:i/>
          <w:iCs/>
          <w:kern w:val="18"/>
          <w:szCs w:val="22"/>
        </w:rPr>
        <w:t>Conservation Biology</w:t>
      </w:r>
      <w:r w:rsidRPr="000D5765">
        <w:rPr>
          <w:rFonts w:cs="Simplified Arabic"/>
          <w:kern w:val="18"/>
          <w:szCs w:val="22"/>
        </w:rPr>
        <w:t>. 31, 1247–1256,  https://doi.org/10.1111/cobi.12948</w:t>
      </w:r>
      <w:r w:rsidRPr="000D5765">
        <w:rPr>
          <w:rFonts w:cs="Simplified Arabic" w:hint="cs"/>
          <w:szCs w:val="22"/>
          <w:rtl/>
          <w:lang w:bidi="ar-EG"/>
        </w:rPr>
        <w:t>.</w:t>
      </w:r>
    </w:p>
  </w:footnote>
  <w:footnote w:id="92">
    <w:p w14:paraId="54D71222" w14:textId="77623C59"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يستند النص في هذا القسم الفرعي إلى الطبعة الخامسة من نشرة التوقعات العالمية للتنوع البيولوجي والمراجع المذكورة فيها، وخاصة ال</w:t>
      </w:r>
      <w:r w:rsidRPr="000D5765">
        <w:rPr>
          <w:rFonts w:cs="Simplified Arabic" w:hint="cs"/>
          <w:szCs w:val="22"/>
          <w:rtl/>
          <w:lang w:bidi="ar-EG"/>
        </w:rPr>
        <w:t>أ</w:t>
      </w:r>
      <w:r w:rsidRPr="000D5765">
        <w:rPr>
          <w:rFonts w:cs="Simplified Arabic"/>
          <w:szCs w:val="22"/>
          <w:rtl/>
          <w:lang w:bidi="ar-EG"/>
        </w:rPr>
        <w:t>قس</w:t>
      </w:r>
      <w:r w:rsidRPr="000D5765">
        <w:rPr>
          <w:rFonts w:cs="Simplified Arabic" w:hint="cs"/>
          <w:szCs w:val="22"/>
          <w:rtl/>
          <w:lang w:bidi="ar-EG"/>
        </w:rPr>
        <w:t>ا</w:t>
      </w:r>
      <w:r w:rsidRPr="000D5765">
        <w:rPr>
          <w:rFonts w:cs="Simplified Arabic"/>
          <w:szCs w:val="22"/>
          <w:rtl/>
          <w:lang w:bidi="ar-EG"/>
        </w:rPr>
        <w:t>م المتعلق</w:t>
      </w:r>
      <w:r w:rsidRPr="000D5765">
        <w:rPr>
          <w:rFonts w:cs="Simplified Arabic" w:hint="cs"/>
          <w:szCs w:val="22"/>
          <w:rtl/>
          <w:lang w:bidi="ar-EG"/>
        </w:rPr>
        <w:t>ة</w:t>
      </w:r>
      <w:r w:rsidRPr="000D5765">
        <w:rPr>
          <w:rFonts w:cs="Simplified Arabic"/>
          <w:szCs w:val="22"/>
          <w:rtl/>
          <w:lang w:bidi="ar-EG"/>
        </w:rPr>
        <w:t xml:space="preserve"> </w:t>
      </w:r>
      <w:r w:rsidRPr="000D5765">
        <w:rPr>
          <w:rFonts w:cs="Simplified Arabic" w:hint="cs"/>
          <w:szCs w:val="22"/>
          <w:rtl/>
          <w:lang w:bidi="ar-EG"/>
        </w:rPr>
        <w:t>بالأهداف 4 و14 من أهداف أيشي للتنوع البيولوجي والقسم المتعلق بالمسارات إلى رؤية عام 2050 للتنوع البيولوجي</w:t>
      </w:r>
      <w:r w:rsidRPr="000D5765">
        <w:rPr>
          <w:rFonts w:cs="Simplified Arabic"/>
          <w:szCs w:val="22"/>
          <w:rtl/>
          <w:lang w:bidi="ar-EG"/>
        </w:rPr>
        <w:t>. ويشار إلى مراجع إضافية في النص بخصوص نقاط معينة.</w:t>
      </w:r>
    </w:p>
  </w:footnote>
  <w:footnote w:id="93">
    <w:p w14:paraId="4A997A70" w14:textId="123A41CA"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منظمة الأغذية والزراعة</w:t>
      </w:r>
      <w:r w:rsidRPr="000D5765">
        <w:rPr>
          <w:rFonts w:cs="Simplified Arabic"/>
          <w:szCs w:val="22"/>
          <w:rtl/>
          <w:lang w:bidi="ar-EG"/>
        </w:rPr>
        <w:t xml:space="preserve">. (2020). </w:t>
      </w:r>
      <w:r w:rsidRPr="000D5765">
        <w:rPr>
          <w:rFonts w:cs="Simplified Arabic"/>
          <w:i/>
          <w:iCs/>
          <w:szCs w:val="22"/>
          <w:rtl/>
          <w:lang w:bidi="ar-EG"/>
        </w:rPr>
        <w:t>حالة الموارد السمكية وتربية الأحياء المائية</w:t>
      </w:r>
      <w:r w:rsidRPr="000D5765">
        <w:rPr>
          <w:rFonts w:cs="Simplified Arabic" w:hint="cs"/>
          <w:i/>
          <w:iCs/>
          <w:szCs w:val="22"/>
          <w:rtl/>
          <w:lang w:bidi="ar-EG"/>
        </w:rPr>
        <w:t xml:space="preserve"> </w:t>
      </w:r>
      <w:r w:rsidRPr="000D5765">
        <w:rPr>
          <w:rFonts w:cs="Simplified Arabic"/>
          <w:i/>
          <w:iCs/>
          <w:szCs w:val="22"/>
          <w:rtl/>
          <w:lang w:bidi="ar-EG"/>
        </w:rPr>
        <w:t xml:space="preserve">في العالم 2020. استدامة </w:t>
      </w:r>
      <w:r w:rsidRPr="000D5765">
        <w:rPr>
          <w:rFonts w:cs="Simplified Arabic" w:hint="cs"/>
          <w:i/>
          <w:iCs/>
          <w:szCs w:val="22"/>
          <w:rtl/>
          <w:lang w:bidi="ar-EG"/>
        </w:rPr>
        <w:t>العمل</w:t>
      </w:r>
      <w:r w:rsidRPr="000D5765">
        <w:rPr>
          <w:rFonts w:cs="Simplified Arabic"/>
          <w:szCs w:val="22"/>
          <w:rtl/>
          <w:lang w:bidi="ar-EG"/>
        </w:rPr>
        <w:t>. روما</w:t>
      </w:r>
      <w:r w:rsidRPr="000D5765">
        <w:rPr>
          <w:rFonts w:cs="Simplified Arabic" w:hint="cs"/>
          <w:szCs w:val="22"/>
          <w:rtl/>
          <w:lang w:bidi="ar-EG"/>
        </w:rPr>
        <w:t xml:space="preserve">. </w:t>
      </w:r>
      <w:r w:rsidRPr="000D5765">
        <w:rPr>
          <w:rFonts w:cs="Simplified Arabic"/>
          <w:szCs w:val="22"/>
          <w:lang w:bidi="ar-EG"/>
        </w:rPr>
        <w:t>http://www.fao.org/documents/card/en/c/ca9229ar</w:t>
      </w:r>
      <w:r w:rsidRPr="000D5765">
        <w:rPr>
          <w:rFonts w:cs="Simplified Arabic" w:hint="cs"/>
          <w:szCs w:val="22"/>
          <w:rtl/>
          <w:lang w:bidi="ar-EG"/>
        </w:rPr>
        <w:t>.</w:t>
      </w:r>
    </w:p>
  </w:footnote>
  <w:footnote w:id="94">
    <w:p w14:paraId="43F117CA" w14:textId="47FD87E3"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 xml:space="preserve">Marsh et al (2020) Prevalence of sustainable and unsustainable use of wild species inferred from the IUCN Red List. </w:t>
      </w:r>
      <w:proofErr w:type="spellStart"/>
      <w:r w:rsidRPr="000D5765">
        <w:rPr>
          <w:rFonts w:cs="Simplified Arabic"/>
          <w:snapToGrid w:val="0"/>
          <w:kern w:val="18"/>
          <w:szCs w:val="22"/>
        </w:rPr>
        <w:t>bioRxiv</w:t>
      </w:r>
      <w:proofErr w:type="spellEnd"/>
      <w:r w:rsidRPr="000D5765">
        <w:rPr>
          <w:rFonts w:cs="Simplified Arabic"/>
          <w:snapToGrid w:val="0"/>
          <w:kern w:val="18"/>
          <w:szCs w:val="22"/>
        </w:rPr>
        <w:t xml:space="preserve"> preprint</w:t>
      </w:r>
      <w:r w:rsidRPr="000D5765">
        <w:rPr>
          <w:rFonts w:cs="Simplified Arabic" w:hint="cs"/>
          <w:szCs w:val="22"/>
          <w:rtl/>
          <w:lang w:bidi="ar-EG"/>
        </w:rPr>
        <w:t xml:space="preserve">. </w:t>
      </w:r>
      <w:r w:rsidRPr="000D5765">
        <w:rPr>
          <w:rFonts w:cs="Simplified Arabic"/>
          <w:snapToGrid w:val="0"/>
          <w:kern w:val="18"/>
          <w:szCs w:val="22"/>
        </w:rPr>
        <w:t>https://doi.org/10.1101/2020.11.04.367763</w:t>
      </w:r>
      <w:r w:rsidRPr="000D5765">
        <w:rPr>
          <w:rFonts w:cs="Simplified Arabic" w:hint="cs"/>
          <w:szCs w:val="22"/>
          <w:rtl/>
          <w:lang w:bidi="ar-EG"/>
        </w:rPr>
        <w:t>.</w:t>
      </w:r>
    </w:p>
  </w:footnote>
  <w:footnote w:id="95">
    <w:p w14:paraId="7540B9D7" w14:textId="5F76E831"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lang w:val="en-US" w:bidi="ar-EG"/>
        </w:rPr>
        <w:t>IPBES</w:t>
      </w:r>
      <w:r w:rsidRPr="000D5765">
        <w:rPr>
          <w:rFonts w:cs="Simplified Arabic" w:hint="cs"/>
          <w:szCs w:val="22"/>
          <w:rtl/>
          <w:lang w:val="en-US" w:bidi="ar-EG"/>
        </w:rPr>
        <w:t xml:space="preserve"> (2020) تقرير حلقة العمل بشأن التنوع البيولوجي والجوائح الصادر عن المنبر الحكومي الدولي للعلوم والسياسات في مجال التنوع البيولوجي وخدمات النظم الإيكولوجية </w:t>
      </w:r>
      <w:r w:rsidRPr="000D5765">
        <w:rPr>
          <w:rFonts w:cs="Simplified Arabic"/>
          <w:szCs w:val="22"/>
          <w:lang w:val="en-US" w:bidi="ar-EG"/>
        </w:rPr>
        <w:t>(IPBES)</w:t>
      </w:r>
      <w:r w:rsidRPr="000D5765">
        <w:rPr>
          <w:rFonts w:cs="Simplified Arabic" w:hint="cs"/>
          <w:szCs w:val="22"/>
          <w:rtl/>
          <w:lang w:val="en-US" w:bidi="ar-EG"/>
        </w:rPr>
        <w:t xml:space="preserve">، أمانة </w:t>
      </w:r>
      <w:r w:rsidRPr="000D5765">
        <w:rPr>
          <w:rFonts w:cs="Simplified Arabic"/>
          <w:szCs w:val="22"/>
          <w:lang w:val="en-US" w:bidi="ar-EG"/>
        </w:rPr>
        <w:t>IPBES</w:t>
      </w:r>
      <w:r w:rsidRPr="000D5765">
        <w:rPr>
          <w:rFonts w:cs="Simplified Arabic" w:hint="cs"/>
          <w:szCs w:val="22"/>
          <w:rtl/>
          <w:lang w:val="en-US" w:bidi="ar-EG"/>
        </w:rPr>
        <w:t xml:space="preserve">، بون، ألمانيا، </w:t>
      </w:r>
      <w:r w:rsidRPr="000D5765">
        <w:rPr>
          <w:rFonts w:cs="Simplified Arabic"/>
          <w:kern w:val="18"/>
          <w:szCs w:val="22"/>
        </w:rPr>
        <w:t>https://doi.org/10.5281/zenodo.4147317</w:t>
      </w:r>
      <w:r w:rsidRPr="000D5765">
        <w:rPr>
          <w:rFonts w:cs="Simplified Arabic" w:hint="cs"/>
          <w:szCs w:val="22"/>
          <w:rtl/>
          <w:lang w:bidi="ar-EG"/>
        </w:rPr>
        <w:t>؛ و</w:t>
      </w:r>
      <w:r w:rsidRPr="000D5765">
        <w:rPr>
          <w:rFonts w:cs="Simplified Arabic"/>
          <w:snapToGrid w:val="0"/>
          <w:kern w:val="18"/>
          <w:szCs w:val="22"/>
        </w:rPr>
        <w:t xml:space="preserve">Johnson et al (2015) Spillover and pandemic properties of zoonotic viruses with high host plasticity. Scientific Reports 7;5:14830. https://doi.org/10.1038/srep14830; </w:t>
      </w:r>
      <w:r w:rsidRPr="000D5765">
        <w:rPr>
          <w:rFonts w:cs="Simplified Arabic"/>
          <w:snapToGrid w:val="0"/>
          <w:color w:val="222222"/>
          <w:kern w:val="18"/>
          <w:szCs w:val="22"/>
          <w:shd w:val="clear" w:color="auto" w:fill="FFFFFF"/>
        </w:rPr>
        <w:t xml:space="preserve">Jones, </w:t>
      </w:r>
      <w:r w:rsidRPr="000D5765">
        <w:rPr>
          <w:rFonts w:cs="Simplified Arabic"/>
          <w:i/>
          <w:iCs/>
          <w:snapToGrid w:val="0"/>
          <w:color w:val="222222"/>
          <w:kern w:val="18"/>
          <w:szCs w:val="22"/>
          <w:shd w:val="clear" w:color="auto" w:fill="FFFFFF"/>
        </w:rPr>
        <w:t xml:space="preserve">et al (2008) </w:t>
      </w:r>
      <w:r w:rsidRPr="000D5765">
        <w:rPr>
          <w:rFonts w:cs="Simplified Arabic"/>
          <w:snapToGrid w:val="0"/>
          <w:color w:val="222222"/>
          <w:kern w:val="18"/>
          <w:szCs w:val="22"/>
          <w:shd w:val="clear" w:color="auto" w:fill="FFFFFF"/>
        </w:rPr>
        <w:t>Global trends in emerging infectious diseases. </w:t>
      </w:r>
      <w:r w:rsidRPr="000D5765">
        <w:rPr>
          <w:rFonts w:cs="Simplified Arabic"/>
          <w:i/>
          <w:iCs/>
          <w:snapToGrid w:val="0"/>
          <w:color w:val="222222"/>
          <w:kern w:val="18"/>
          <w:szCs w:val="22"/>
          <w:shd w:val="clear" w:color="auto" w:fill="FFFFFF"/>
        </w:rPr>
        <w:t>Nature</w:t>
      </w:r>
      <w:r w:rsidRPr="000D5765">
        <w:rPr>
          <w:rFonts w:cs="Simplified Arabic"/>
          <w:snapToGrid w:val="0"/>
          <w:color w:val="222222"/>
          <w:kern w:val="18"/>
          <w:szCs w:val="22"/>
          <w:shd w:val="clear" w:color="auto" w:fill="FFFFFF"/>
        </w:rPr>
        <w:t> 451,</w:t>
      </w:r>
      <w:r w:rsidRPr="000D5765">
        <w:rPr>
          <w:rFonts w:cs="Simplified Arabic"/>
          <w:b/>
          <w:bCs/>
          <w:snapToGrid w:val="0"/>
          <w:color w:val="222222"/>
          <w:kern w:val="18"/>
          <w:szCs w:val="22"/>
          <w:shd w:val="clear" w:color="auto" w:fill="FFFFFF"/>
        </w:rPr>
        <w:t> </w:t>
      </w:r>
      <w:r w:rsidRPr="000D5765">
        <w:rPr>
          <w:rFonts w:cs="Simplified Arabic"/>
          <w:snapToGrid w:val="0"/>
          <w:color w:val="222222"/>
          <w:kern w:val="18"/>
          <w:szCs w:val="22"/>
          <w:shd w:val="clear" w:color="auto" w:fill="FFFFFF"/>
        </w:rPr>
        <w:t xml:space="preserve">990–993 (2008). </w:t>
      </w:r>
      <w:r w:rsidRPr="000D5765">
        <w:rPr>
          <w:rFonts w:cs="Simplified Arabic"/>
          <w:snapToGrid w:val="0"/>
          <w:kern w:val="18"/>
          <w:szCs w:val="22"/>
          <w:shd w:val="clear" w:color="auto" w:fill="FFFFFF"/>
        </w:rPr>
        <w:t>https://doi.org/10.1038/nature06536</w:t>
      </w:r>
      <w:r w:rsidRPr="000D5765">
        <w:rPr>
          <w:rFonts w:cs="Simplified Arabic" w:hint="cs"/>
          <w:szCs w:val="22"/>
          <w:rtl/>
          <w:lang w:bidi="ar-EG"/>
        </w:rPr>
        <w:t>.</w:t>
      </w:r>
    </w:p>
  </w:footnote>
  <w:footnote w:id="96">
    <w:p w14:paraId="59DF92D1" w14:textId="163BC00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kern w:val="18"/>
          <w:szCs w:val="22"/>
        </w:rPr>
        <w:t>Costello et al (2016) Global fishery prospects under contrasting management regimes. Proceedings of the National Academy of Sciences 113 (18) 5125-5129 https://doig.org/10.1073/pnas.1520420113; Cabral et al (2019) Designing MPAs for food security in open-access fisheries. Scientific Reports. 9(1):8033. https://doi.org/10.1038/s41598-019-44406-w; Costello et al (2020) The future of food from the sea. Nature. 588, 95-100  https://doi.org/10.1038/s41586-020-2616-y</w:t>
      </w:r>
      <w:r w:rsidRPr="000D5765">
        <w:rPr>
          <w:rFonts w:cs="Simplified Arabic" w:hint="cs"/>
          <w:szCs w:val="22"/>
          <w:rtl/>
          <w:lang w:bidi="ar-EG"/>
        </w:rPr>
        <w:t>.</w:t>
      </w:r>
    </w:p>
  </w:footnote>
  <w:footnote w:id="97">
    <w:p w14:paraId="71104E6A" w14:textId="412810F2"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kern w:val="18"/>
          <w:szCs w:val="22"/>
        </w:rPr>
        <w:t xml:space="preserve">Coad L et al (2019) Towards a sustainable, </w:t>
      </w:r>
      <w:proofErr w:type="gramStart"/>
      <w:r w:rsidRPr="000D5765">
        <w:rPr>
          <w:rFonts w:cs="Simplified Arabic"/>
          <w:kern w:val="18"/>
          <w:szCs w:val="22"/>
        </w:rPr>
        <w:t>participatory</w:t>
      </w:r>
      <w:proofErr w:type="gramEnd"/>
      <w:r w:rsidRPr="000D5765">
        <w:rPr>
          <w:rFonts w:cs="Simplified Arabic"/>
          <w:kern w:val="18"/>
          <w:szCs w:val="22"/>
        </w:rPr>
        <w:t xml:space="preserve"> and inclusive wild meat sector. Bogor, Indonesia: CIFOR. https://doi.org/10.17528/cifor/007046</w:t>
      </w:r>
      <w:r w:rsidRPr="000D5765">
        <w:rPr>
          <w:rFonts w:cs="Simplified Arabic" w:hint="cs"/>
          <w:szCs w:val="22"/>
          <w:rtl/>
          <w:lang w:bidi="ar-EG"/>
        </w:rPr>
        <w:t>.</w:t>
      </w:r>
    </w:p>
  </w:footnote>
  <w:footnote w:id="98">
    <w:p w14:paraId="199D2754" w14:textId="7954E75E" w:rsidR="00991775" w:rsidRPr="000D5765" w:rsidRDefault="00991775" w:rsidP="00AF6F6C">
      <w:pPr>
        <w:pStyle w:val="FootnoteText"/>
        <w:bidi/>
        <w:jc w:val="both"/>
        <w:rPr>
          <w:rFonts w:cs="Simplified Arabic"/>
          <w:szCs w:val="22"/>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lang w:val="en-US" w:bidi="ar-EG"/>
        </w:rPr>
        <w:t>IPBES</w:t>
      </w:r>
      <w:r w:rsidRPr="000D5765">
        <w:rPr>
          <w:rFonts w:cs="Simplified Arabic" w:hint="cs"/>
          <w:szCs w:val="22"/>
          <w:rtl/>
          <w:lang w:val="en-US" w:bidi="ar-EG"/>
        </w:rPr>
        <w:t xml:space="preserve"> (2020) تقرير حلقة العمل بشأن التنوع البيولوجي والجوائح الصادر عن المنبر الحكومي الدولي للعلوم والسياسات في مجال التنوع البيولوجي وخدمات النظم الإيكولوجية </w:t>
      </w:r>
      <w:r w:rsidRPr="000D5765">
        <w:rPr>
          <w:rFonts w:cs="Simplified Arabic"/>
          <w:szCs w:val="22"/>
          <w:lang w:val="en-US" w:bidi="ar-EG"/>
        </w:rPr>
        <w:t>(IPBES)</w:t>
      </w:r>
      <w:r w:rsidRPr="000D5765">
        <w:rPr>
          <w:rFonts w:cs="Simplified Arabic" w:hint="cs"/>
          <w:szCs w:val="22"/>
          <w:rtl/>
          <w:lang w:val="en-US" w:bidi="ar-EG"/>
        </w:rPr>
        <w:t xml:space="preserve">، أمانة </w:t>
      </w:r>
      <w:r w:rsidRPr="000D5765">
        <w:rPr>
          <w:rFonts w:cs="Simplified Arabic"/>
          <w:szCs w:val="22"/>
          <w:lang w:val="en-US" w:bidi="ar-EG"/>
        </w:rPr>
        <w:t>IPBES</w:t>
      </w:r>
      <w:r w:rsidRPr="000D5765">
        <w:rPr>
          <w:rFonts w:cs="Simplified Arabic" w:hint="cs"/>
          <w:szCs w:val="22"/>
          <w:rtl/>
          <w:lang w:val="en-US" w:bidi="ar-EG"/>
        </w:rPr>
        <w:t xml:space="preserve">، بون، ألمانيا، </w:t>
      </w:r>
      <w:r w:rsidRPr="000D5765">
        <w:rPr>
          <w:rFonts w:cs="Simplified Arabic"/>
          <w:kern w:val="18"/>
          <w:szCs w:val="22"/>
        </w:rPr>
        <w:t>https://doi.org/10.5281/zenodo.4147317</w:t>
      </w:r>
    </w:p>
  </w:footnote>
  <w:footnote w:id="99">
    <w:p w14:paraId="3CFA8DDE" w14:textId="101AB33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kern w:val="18"/>
          <w:szCs w:val="22"/>
        </w:rPr>
        <w:t xml:space="preserve">Coad et al (2019) Towards a sustainable, </w:t>
      </w:r>
      <w:proofErr w:type="gramStart"/>
      <w:r w:rsidRPr="000D5765">
        <w:rPr>
          <w:rFonts w:cs="Simplified Arabic"/>
          <w:kern w:val="18"/>
          <w:szCs w:val="22"/>
        </w:rPr>
        <w:t>participatory</w:t>
      </w:r>
      <w:proofErr w:type="gramEnd"/>
      <w:r w:rsidRPr="000D5765">
        <w:rPr>
          <w:rFonts w:cs="Simplified Arabic"/>
          <w:kern w:val="18"/>
          <w:szCs w:val="22"/>
        </w:rPr>
        <w:t xml:space="preserve"> and inclusive wild meat sector. Bogor, Indonesia: CIFOR. https://doi.org/10.17528/cifor/007046; Booker (2019) Engaging local communities in tackling illegal wildlife trade: A synthesis of approaches and lessons for best practice. Conservation Science and Practice, 1(5), e26. https://doi.org/10.1111/csp2.26; </w:t>
      </w:r>
      <w:proofErr w:type="spellStart"/>
      <w:r w:rsidRPr="000D5765">
        <w:rPr>
          <w:rFonts w:cs="Simplified Arabic"/>
          <w:spacing w:val="-8"/>
          <w:kern w:val="18"/>
          <w:szCs w:val="22"/>
        </w:rPr>
        <w:t>Lavorgna</w:t>
      </w:r>
      <w:proofErr w:type="spellEnd"/>
      <w:r w:rsidRPr="000D5765">
        <w:rPr>
          <w:rFonts w:cs="Simplified Arabic"/>
          <w:spacing w:val="-8"/>
          <w:kern w:val="18"/>
          <w:szCs w:val="22"/>
        </w:rPr>
        <w:t xml:space="preserve"> and </w:t>
      </w:r>
      <w:proofErr w:type="spellStart"/>
      <w:r w:rsidRPr="000D5765">
        <w:rPr>
          <w:rFonts w:cs="Simplified Arabic"/>
          <w:spacing w:val="-8"/>
          <w:kern w:val="18"/>
          <w:szCs w:val="22"/>
        </w:rPr>
        <w:t>Sajeva</w:t>
      </w:r>
      <w:proofErr w:type="spellEnd"/>
      <w:r w:rsidRPr="000D5765">
        <w:rPr>
          <w:rFonts w:cs="Simplified Arabic"/>
          <w:spacing w:val="-8"/>
          <w:kern w:val="18"/>
          <w:szCs w:val="22"/>
        </w:rPr>
        <w:t xml:space="preserve"> (2020) Studying Illegal Online Trades in Plants: Market Characteristics, Organisational and Behavioural Aspects, and Policing Challenges. European Journal of Criminal Policy and Research. https://doi.org/10.1007/s10610-020-09447-2</w:t>
      </w:r>
      <w:r w:rsidRPr="000D5765">
        <w:rPr>
          <w:rFonts w:cs="Simplified Arabic" w:hint="cs"/>
          <w:szCs w:val="22"/>
          <w:rtl/>
          <w:lang w:bidi="ar-EG"/>
        </w:rPr>
        <w:t>.</w:t>
      </w:r>
    </w:p>
  </w:footnote>
  <w:footnote w:id="100">
    <w:p w14:paraId="73215B02" w14:textId="7777777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 xml:space="preserve">يستند النص في هذا القسم الفرعي إلى الطبعة الخامسة من نشرة التوقعات العالمية للتنوع البيولوجي والمراجع المذكورة فيها، وخاصة القسم المتعلق </w:t>
      </w:r>
      <w:r w:rsidRPr="000D5765">
        <w:rPr>
          <w:rFonts w:cs="Simplified Arabic" w:hint="cs"/>
          <w:szCs w:val="22"/>
          <w:rtl/>
          <w:lang w:bidi="ar-EG"/>
        </w:rPr>
        <w:t>بالهدف 9 من أهداف أيشي للتنوع البيولوجي.</w:t>
      </w:r>
      <w:r w:rsidRPr="000D5765">
        <w:rPr>
          <w:rFonts w:cs="Simplified Arabic"/>
          <w:szCs w:val="22"/>
          <w:rtl/>
          <w:lang w:bidi="ar-EG"/>
        </w:rPr>
        <w:t xml:space="preserve"> ويشار إلى مراجع إضافية في النص بخصوص نقاط معينة.</w:t>
      </w:r>
    </w:p>
  </w:footnote>
  <w:footnote w:id="101">
    <w:p w14:paraId="61AD4201" w14:textId="2DD8F1B8"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kern w:val="18"/>
          <w:szCs w:val="22"/>
        </w:rPr>
        <w:t xml:space="preserve">Scheele et al (2019). Amphibian fungal panzootic causes catastrophic and ongoing loss of biodiversity. </w:t>
      </w:r>
      <w:r w:rsidRPr="000D5765">
        <w:rPr>
          <w:rFonts w:cs="Simplified Arabic"/>
          <w:i/>
          <w:iCs/>
          <w:kern w:val="18"/>
          <w:szCs w:val="22"/>
        </w:rPr>
        <w:t>Science</w:t>
      </w:r>
      <w:r w:rsidRPr="000D5765">
        <w:rPr>
          <w:rFonts w:cs="Simplified Arabic"/>
          <w:kern w:val="18"/>
          <w:szCs w:val="22"/>
        </w:rPr>
        <w:t xml:space="preserve"> 363, 1459-1463, https://doi.org/10.1126/science.aav0379 ; Fisher and Garner (2020) Chytrid fungi and global amphibian declines. Nature Reviews Microbiology</w:t>
      </w:r>
      <w:r w:rsidRPr="000D5765" w:rsidDel="0075574C">
        <w:rPr>
          <w:rFonts w:cs="Simplified Arabic"/>
          <w:kern w:val="18"/>
          <w:szCs w:val="22"/>
        </w:rPr>
        <w:t xml:space="preserve"> </w:t>
      </w:r>
      <w:r w:rsidRPr="000D5765">
        <w:rPr>
          <w:rFonts w:cs="Simplified Arabic"/>
          <w:kern w:val="18"/>
          <w:szCs w:val="22"/>
        </w:rPr>
        <w:t>18, 332–343. https://doi.org/10.1038/s41579-020-0335-x</w:t>
      </w:r>
      <w:r w:rsidRPr="000D5765">
        <w:rPr>
          <w:rFonts w:cs="Simplified Arabic" w:hint="cs"/>
          <w:szCs w:val="22"/>
          <w:rtl/>
          <w:lang w:bidi="ar-EG"/>
        </w:rPr>
        <w:t>.</w:t>
      </w:r>
    </w:p>
  </w:footnote>
  <w:footnote w:id="102">
    <w:p w14:paraId="1AFDEEC0" w14:textId="3B926F1B"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Spear et al (2021) The Invasion Ecology of Sleeper Populations: Prevalence, Persistence, and Abrupt Shifts, </w:t>
      </w:r>
      <w:proofErr w:type="spellStart"/>
      <w:r w:rsidRPr="000D5765">
        <w:rPr>
          <w:rFonts w:cs="Simplified Arabic"/>
          <w:i/>
          <w:iCs/>
          <w:snapToGrid w:val="0"/>
          <w:kern w:val="18"/>
          <w:szCs w:val="22"/>
        </w:rPr>
        <w:t>BioScience</w:t>
      </w:r>
      <w:proofErr w:type="spellEnd"/>
      <w:r w:rsidRPr="000D5765">
        <w:rPr>
          <w:rFonts w:cs="Simplified Arabic"/>
          <w:snapToGrid w:val="0"/>
          <w:kern w:val="18"/>
          <w:szCs w:val="22"/>
        </w:rPr>
        <w:t>, 71 (4) 357–369</w:t>
      </w:r>
      <w:r w:rsidRPr="000D5765">
        <w:rPr>
          <w:rFonts w:cs="Simplified Arabic" w:hint="cs"/>
          <w:szCs w:val="22"/>
          <w:rtl/>
          <w:lang w:bidi="ar-EG"/>
        </w:rPr>
        <w:t xml:space="preserve">. </w:t>
      </w:r>
      <w:r w:rsidRPr="000D5765">
        <w:rPr>
          <w:rFonts w:cs="Simplified Arabic"/>
          <w:snapToGrid w:val="0"/>
          <w:kern w:val="18"/>
          <w:szCs w:val="22"/>
        </w:rPr>
        <w:t>https://doi.org/10.1093/biosci/biaa168</w:t>
      </w:r>
      <w:r w:rsidRPr="000D5765">
        <w:rPr>
          <w:rFonts w:cs="Simplified Arabic" w:hint="cs"/>
          <w:szCs w:val="22"/>
          <w:rtl/>
          <w:lang w:bidi="ar-EG"/>
        </w:rPr>
        <w:t>؛ و</w:t>
      </w:r>
      <w:r w:rsidRPr="000D5765">
        <w:rPr>
          <w:rFonts w:cs="Simplified Arabic"/>
          <w:snapToGrid w:val="0"/>
          <w:kern w:val="18"/>
          <w:szCs w:val="22"/>
        </w:rPr>
        <w:t xml:space="preserve">Robinson et al (2020) Double trouble: the implications of climate change for biological invasions. </w:t>
      </w:r>
      <w:proofErr w:type="spellStart"/>
      <w:r w:rsidRPr="000D5765">
        <w:rPr>
          <w:rFonts w:cs="Simplified Arabic"/>
          <w:i/>
          <w:iCs/>
          <w:snapToGrid w:val="0"/>
          <w:kern w:val="18"/>
          <w:szCs w:val="22"/>
        </w:rPr>
        <w:t>NeoBiota</w:t>
      </w:r>
      <w:proofErr w:type="spellEnd"/>
      <w:r w:rsidRPr="000D5765">
        <w:rPr>
          <w:rFonts w:cs="Simplified Arabic"/>
          <w:snapToGrid w:val="0"/>
          <w:kern w:val="18"/>
          <w:szCs w:val="22"/>
        </w:rPr>
        <w:t xml:space="preserve"> 62: 463-487</w:t>
      </w:r>
      <w:r w:rsidRPr="000D5765">
        <w:rPr>
          <w:rFonts w:cs="Simplified Arabic" w:hint="cs"/>
          <w:szCs w:val="22"/>
          <w:rtl/>
          <w:lang w:bidi="ar-EG"/>
        </w:rPr>
        <w:t xml:space="preserve">. </w:t>
      </w:r>
      <w:r w:rsidRPr="000D5765">
        <w:rPr>
          <w:rFonts w:cs="Simplified Arabic"/>
          <w:snapToGrid w:val="0"/>
          <w:kern w:val="18"/>
          <w:szCs w:val="22"/>
        </w:rPr>
        <w:t>https://doi.org/10.3897/neobiota.62.55729</w:t>
      </w:r>
      <w:r w:rsidRPr="000D5765">
        <w:rPr>
          <w:rFonts w:cs="Simplified Arabic" w:hint="cs"/>
          <w:szCs w:val="22"/>
          <w:rtl/>
          <w:lang w:bidi="ar-EG"/>
        </w:rPr>
        <w:t>.</w:t>
      </w:r>
    </w:p>
  </w:footnote>
  <w:footnote w:id="103">
    <w:p w14:paraId="4EC9F7F4" w14:textId="05B61C33"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kern w:val="18"/>
          <w:szCs w:val="22"/>
        </w:rPr>
        <w:t>Seebens</w:t>
      </w:r>
      <w:proofErr w:type="spellEnd"/>
      <w:r w:rsidRPr="000D5765">
        <w:rPr>
          <w:rFonts w:cs="Simplified Arabic"/>
          <w:kern w:val="18"/>
          <w:szCs w:val="22"/>
        </w:rPr>
        <w:t xml:space="preserve"> et al (2017). No saturation in the accumulation of alien species worldwide. </w:t>
      </w:r>
      <w:r w:rsidRPr="000D5765">
        <w:rPr>
          <w:rFonts w:cs="Simplified Arabic"/>
          <w:i/>
          <w:iCs/>
          <w:kern w:val="18"/>
          <w:szCs w:val="22"/>
        </w:rPr>
        <w:t>Nature Communications</w:t>
      </w:r>
      <w:r w:rsidRPr="000D5765">
        <w:rPr>
          <w:rFonts w:cs="Simplified Arabic"/>
          <w:kern w:val="18"/>
          <w:szCs w:val="22"/>
        </w:rPr>
        <w:t xml:space="preserve"> 8: 14435. https://doi.org/10.1038/ncomms14435</w:t>
      </w:r>
      <w:r w:rsidRPr="000D5765">
        <w:rPr>
          <w:rFonts w:cs="Simplified Arabic" w:hint="cs"/>
          <w:szCs w:val="22"/>
          <w:rtl/>
          <w:lang w:bidi="ar-EG"/>
        </w:rPr>
        <w:t>.</w:t>
      </w:r>
    </w:p>
  </w:footnote>
  <w:footnote w:id="104">
    <w:p w14:paraId="353A3271" w14:textId="2201C6F3"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kern w:val="18"/>
          <w:szCs w:val="22"/>
        </w:rPr>
        <w:t>Sardain</w:t>
      </w:r>
      <w:proofErr w:type="spellEnd"/>
      <w:r w:rsidRPr="000D5765">
        <w:rPr>
          <w:rFonts w:cs="Simplified Arabic"/>
          <w:kern w:val="18"/>
          <w:szCs w:val="22"/>
        </w:rPr>
        <w:t xml:space="preserve"> et al (2019). Global forecasts of shipping traffic and biological invasions to 2050. </w:t>
      </w:r>
      <w:r w:rsidRPr="000D5765">
        <w:rPr>
          <w:rFonts w:cs="Simplified Arabic"/>
          <w:i/>
          <w:iCs/>
          <w:kern w:val="18"/>
          <w:szCs w:val="22"/>
        </w:rPr>
        <w:t>Nature Sustainability</w:t>
      </w:r>
      <w:r w:rsidRPr="000D5765">
        <w:rPr>
          <w:rFonts w:cs="Simplified Arabic"/>
          <w:kern w:val="18"/>
          <w:szCs w:val="22"/>
        </w:rPr>
        <w:t xml:space="preserve"> 2: 274–282. https://doi.org/10.1038/s41893-019-0245-y</w:t>
      </w:r>
      <w:r w:rsidRPr="000D5765">
        <w:rPr>
          <w:rFonts w:cs="Simplified Arabic" w:hint="cs"/>
          <w:szCs w:val="22"/>
          <w:rtl/>
          <w:lang w:bidi="ar-EG"/>
        </w:rPr>
        <w:t>.</w:t>
      </w:r>
    </w:p>
  </w:footnote>
  <w:footnote w:id="105">
    <w:p w14:paraId="5D612420" w14:textId="16873CD5"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على سبيل المثال، تلك المتعلقة بالاتفاقية الدولية لمراقبة وتصريف مياه صابورة السفن ورواسبها</w:t>
      </w:r>
      <w:r w:rsidRPr="000D5765">
        <w:rPr>
          <w:rFonts w:cs="Simplified Arabic" w:hint="cs"/>
          <w:szCs w:val="22"/>
          <w:rtl/>
          <w:lang w:bidi="ar-EG"/>
        </w:rPr>
        <w:t>.</w:t>
      </w:r>
    </w:p>
  </w:footnote>
  <w:footnote w:id="106">
    <w:p w14:paraId="14ADFAFC" w14:textId="5D02F17C"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szCs w:val="22"/>
        </w:rPr>
        <w:t>Seebens</w:t>
      </w:r>
      <w:proofErr w:type="spellEnd"/>
      <w:r w:rsidRPr="000D5765">
        <w:rPr>
          <w:rFonts w:cs="Simplified Arabic"/>
          <w:szCs w:val="22"/>
        </w:rPr>
        <w:t xml:space="preserve"> et al (2021). Projecting the continental accumulation of alien species through to 2050. </w:t>
      </w:r>
      <w:r w:rsidRPr="000D5765">
        <w:rPr>
          <w:rFonts w:cs="Simplified Arabic"/>
          <w:i/>
          <w:iCs/>
          <w:szCs w:val="22"/>
        </w:rPr>
        <w:t>Global Change Biology</w:t>
      </w:r>
      <w:r w:rsidRPr="000D5765">
        <w:rPr>
          <w:rFonts w:cs="Simplified Arabic"/>
          <w:szCs w:val="22"/>
        </w:rPr>
        <w:t xml:space="preserve"> 27: 970– 982. https://doi.org/10.1111/gcb.15333</w:t>
      </w:r>
      <w:r w:rsidRPr="000D5765">
        <w:rPr>
          <w:rFonts w:cs="Simplified Arabic" w:hint="cs"/>
          <w:szCs w:val="22"/>
          <w:rtl/>
          <w:lang w:bidi="ar-EG"/>
        </w:rPr>
        <w:t>.</w:t>
      </w:r>
    </w:p>
  </w:footnote>
  <w:footnote w:id="107">
    <w:p w14:paraId="0F9D80BA" w14:textId="00DABC32"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Early et al (2016) Global threats from invasive alien species in the twenty-first century and national response capacities. Nature Communications 7:12485</w:t>
      </w:r>
      <w:r w:rsidRPr="000D5765">
        <w:rPr>
          <w:rFonts w:cs="Simplified Arabic" w:hint="cs"/>
          <w:szCs w:val="22"/>
          <w:rtl/>
          <w:lang w:bidi="ar-EG"/>
        </w:rPr>
        <w:t xml:space="preserve">. </w:t>
      </w:r>
      <w:r w:rsidRPr="000D5765">
        <w:rPr>
          <w:rFonts w:cs="Simplified Arabic"/>
          <w:snapToGrid w:val="0"/>
          <w:kern w:val="18"/>
          <w:szCs w:val="22"/>
        </w:rPr>
        <w:t>https://doi.org/10.1038/ncomms12485</w:t>
      </w:r>
      <w:r w:rsidRPr="000D5765">
        <w:rPr>
          <w:rFonts w:cs="Simplified Arabic" w:hint="cs"/>
          <w:szCs w:val="22"/>
          <w:rtl/>
          <w:lang w:bidi="ar-EG"/>
        </w:rPr>
        <w:t>.</w:t>
      </w:r>
    </w:p>
  </w:footnote>
  <w:footnote w:id="108">
    <w:p w14:paraId="71825888" w14:textId="3152DF54"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kern w:val="18"/>
          <w:szCs w:val="22"/>
        </w:rPr>
        <w:t xml:space="preserve">Jones et al (2016). Invasive mammal eradication on islands results in substantial conservation gains. </w:t>
      </w:r>
      <w:r w:rsidRPr="000D5765">
        <w:rPr>
          <w:rFonts w:cs="Simplified Arabic"/>
          <w:i/>
          <w:iCs/>
          <w:kern w:val="18"/>
          <w:szCs w:val="22"/>
        </w:rPr>
        <w:t>Proceedings of the National</w:t>
      </w:r>
      <w:r w:rsidRPr="000D5765">
        <w:rPr>
          <w:rFonts w:cs="Simplified Arabic"/>
          <w:kern w:val="18"/>
          <w:szCs w:val="22"/>
        </w:rPr>
        <w:t xml:space="preserve"> </w:t>
      </w:r>
      <w:r w:rsidRPr="000D5765">
        <w:rPr>
          <w:rFonts w:cs="Simplified Arabic"/>
          <w:i/>
          <w:iCs/>
          <w:kern w:val="18"/>
          <w:szCs w:val="22"/>
        </w:rPr>
        <w:t>Academy of Sciences</w:t>
      </w:r>
      <w:r w:rsidRPr="000D5765">
        <w:rPr>
          <w:rFonts w:cs="Simplified Arabic"/>
          <w:kern w:val="18"/>
          <w:szCs w:val="22"/>
        </w:rPr>
        <w:t>. 113:4033–4038. https://doi.org/10.1073/pnas.1521179113</w:t>
      </w:r>
      <w:r w:rsidRPr="000D5765">
        <w:rPr>
          <w:rFonts w:cs="Simplified Arabic" w:hint="cs"/>
          <w:szCs w:val="22"/>
          <w:rtl/>
          <w:lang w:bidi="ar-EG"/>
        </w:rPr>
        <w:t>.</w:t>
      </w:r>
    </w:p>
  </w:footnote>
  <w:footnote w:id="109">
    <w:p w14:paraId="308B4215" w14:textId="7600EB8D"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kern w:val="18"/>
          <w:szCs w:val="22"/>
        </w:rPr>
        <w:t>McGeoch</w:t>
      </w:r>
      <w:proofErr w:type="spellEnd"/>
      <w:r w:rsidRPr="000D5765">
        <w:rPr>
          <w:rFonts w:cs="Simplified Arabic"/>
          <w:kern w:val="18"/>
          <w:szCs w:val="22"/>
        </w:rPr>
        <w:t xml:space="preserve"> and </w:t>
      </w:r>
      <w:proofErr w:type="spellStart"/>
      <w:r w:rsidRPr="000D5765">
        <w:rPr>
          <w:rFonts w:cs="Simplified Arabic"/>
          <w:kern w:val="18"/>
          <w:szCs w:val="22"/>
        </w:rPr>
        <w:t>Jetz</w:t>
      </w:r>
      <w:proofErr w:type="spellEnd"/>
      <w:r w:rsidRPr="000D5765">
        <w:rPr>
          <w:rFonts w:cs="Simplified Arabic"/>
          <w:kern w:val="18"/>
          <w:szCs w:val="22"/>
        </w:rPr>
        <w:t xml:space="preserve"> (2020). Measure and Reduce the Harm Caused by Biological Invasions One Earth, 1, 171-4. https://doi.org/10.1016/j.oneear.2019.10.003</w:t>
      </w:r>
      <w:r w:rsidRPr="000D5765">
        <w:rPr>
          <w:rFonts w:cs="Simplified Arabic" w:hint="cs"/>
          <w:szCs w:val="22"/>
          <w:rtl/>
          <w:lang w:bidi="ar-EG"/>
        </w:rPr>
        <w:t>.</w:t>
      </w:r>
    </w:p>
  </w:footnote>
  <w:footnote w:id="110">
    <w:p w14:paraId="6972F006" w14:textId="28501178"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kern w:val="18"/>
          <w:szCs w:val="22"/>
        </w:rPr>
        <w:t>Essl</w:t>
      </w:r>
      <w:proofErr w:type="spellEnd"/>
      <w:r w:rsidRPr="000D5765">
        <w:rPr>
          <w:rFonts w:cs="Simplified Arabic"/>
          <w:kern w:val="18"/>
          <w:szCs w:val="22"/>
        </w:rPr>
        <w:t xml:space="preserve"> et al (2020) The Convention on Biological Diversity (CBD)’s Post-2020 target on invasive alien species – what should it include and how should it be monitored? In Frameworks used in Invasion Science. </w:t>
      </w:r>
      <w:proofErr w:type="spellStart"/>
      <w:r w:rsidRPr="000D5765">
        <w:rPr>
          <w:rFonts w:cs="Simplified Arabic"/>
          <w:kern w:val="18"/>
          <w:szCs w:val="22"/>
        </w:rPr>
        <w:t>NeoBiota</w:t>
      </w:r>
      <w:proofErr w:type="spellEnd"/>
      <w:r w:rsidRPr="000D5765">
        <w:rPr>
          <w:rFonts w:cs="Simplified Arabic"/>
          <w:kern w:val="18"/>
          <w:szCs w:val="22"/>
        </w:rPr>
        <w:t xml:space="preserve"> 62: 99–121. https://doi.org/10.3897/neobiota.62.53972</w:t>
      </w:r>
      <w:r w:rsidRPr="000D5765">
        <w:rPr>
          <w:rFonts w:cs="Simplified Arabic" w:hint="cs"/>
          <w:szCs w:val="22"/>
          <w:rtl/>
          <w:lang w:bidi="ar-EG"/>
        </w:rPr>
        <w:t>.</w:t>
      </w:r>
    </w:p>
  </w:footnote>
  <w:footnote w:id="111">
    <w:p w14:paraId="7B4EC275" w14:textId="6F44158C"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lang w:val="fr-FR"/>
        </w:rPr>
        <w:t>UNEP/CBD/SBSTTA/18/9/Add.1</w:t>
      </w:r>
      <w:r w:rsidRPr="000D5765">
        <w:rPr>
          <w:rFonts w:cs="Simplified Arabic" w:hint="cs"/>
          <w:szCs w:val="22"/>
          <w:rtl/>
          <w:lang w:bidi="ar-EG"/>
        </w:rPr>
        <w:t>.</w:t>
      </w:r>
    </w:p>
  </w:footnote>
  <w:footnote w:id="112">
    <w:p w14:paraId="796F128F" w14:textId="65396A95"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kern w:val="18"/>
          <w:szCs w:val="22"/>
        </w:rPr>
        <w:t>Pagad</w:t>
      </w:r>
      <w:proofErr w:type="spellEnd"/>
      <w:r w:rsidRPr="000D5765">
        <w:rPr>
          <w:rFonts w:cs="Simplified Arabic"/>
          <w:kern w:val="18"/>
          <w:szCs w:val="22"/>
        </w:rPr>
        <w:t xml:space="preserve"> et al (2018). Introducing the Global Register of Introduced and Invasive Species. Scientific Data, 5, 170202. https://doi.org/10.1038/sdata.2017.202; IUCN (2020) IUCN EICAT Categories and Criteria. The Environmental Impact Classification for Alien Taxa: First edition. Gland, Switzerland and Cambridge, United Kingdom. https://doi.org/10.2305/IUCN.CH.2020.05.en</w:t>
      </w:r>
      <w:r w:rsidRPr="000D5765">
        <w:rPr>
          <w:rFonts w:cs="Simplified Arabic" w:hint="cs"/>
          <w:szCs w:val="22"/>
          <w:rtl/>
          <w:lang w:bidi="ar-EG"/>
        </w:rPr>
        <w:t>.</w:t>
      </w:r>
    </w:p>
  </w:footnote>
  <w:footnote w:id="113">
    <w:p w14:paraId="162F5A53" w14:textId="32209D43"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snapToGrid w:val="0"/>
          <w:kern w:val="18"/>
          <w:szCs w:val="22"/>
        </w:rPr>
        <w:t>McGeoch</w:t>
      </w:r>
      <w:proofErr w:type="spellEnd"/>
      <w:r w:rsidRPr="000D5765">
        <w:rPr>
          <w:rFonts w:cs="Simplified Arabic"/>
          <w:snapToGrid w:val="0"/>
          <w:kern w:val="18"/>
          <w:szCs w:val="22"/>
        </w:rPr>
        <w:t xml:space="preserve"> et al (2019). Measure and Reduce the Harm Caused by Biological Invasions. One Earth. 1. 171-174. https://doi.org/10.1016/j.oneear.2019.10.003; </w:t>
      </w:r>
      <w:proofErr w:type="spellStart"/>
      <w:r w:rsidRPr="000D5765">
        <w:rPr>
          <w:rFonts w:cs="Simplified Arabic"/>
          <w:snapToGrid w:val="0"/>
          <w:kern w:val="18"/>
          <w:szCs w:val="22"/>
        </w:rPr>
        <w:t>Courchamp</w:t>
      </w:r>
      <w:proofErr w:type="spellEnd"/>
      <w:r w:rsidRPr="000D5765">
        <w:rPr>
          <w:rFonts w:cs="Simplified Arabic"/>
          <w:snapToGrid w:val="0"/>
          <w:kern w:val="18"/>
          <w:szCs w:val="22"/>
        </w:rPr>
        <w:t xml:space="preserve"> et al (2017) Invasion Biology: Specific Problems and Possible Solutions. Trends in Ecology &amp; Evolution 32 (1) 13–22, https://doi.org/10.1016/j.tree.2016.11.001; </w:t>
      </w:r>
      <w:proofErr w:type="spellStart"/>
      <w:r w:rsidRPr="000D5765">
        <w:rPr>
          <w:rFonts w:cs="Simplified Arabic"/>
          <w:snapToGrid w:val="0"/>
          <w:kern w:val="18"/>
          <w:szCs w:val="22"/>
        </w:rPr>
        <w:t>Latombe</w:t>
      </w:r>
      <w:proofErr w:type="spellEnd"/>
      <w:r w:rsidRPr="000D5765">
        <w:rPr>
          <w:rFonts w:cs="Simplified Arabic"/>
          <w:snapToGrid w:val="0"/>
          <w:kern w:val="18"/>
          <w:szCs w:val="22"/>
        </w:rPr>
        <w:t xml:space="preserve">, et al (2017) A Vision for Global Monitoring of Biological Invasions. Biological Conservation, vol. 213, pp. 295–308, https://doi.org/10.1016/j.biocon.2016.06.013; </w:t>
      </w:r>
      <w:proofErr w:type="spellStart"/>
      <w:r w:rsidRPr="000D5765">
        <w:rPr>
          <w:rFonts w:cs="Simplified Arabic"/>
          <w:snapToGrid w:val="0"/>
          <w:kern w:val="18"/>
          <w:szCs w:val="22"/>
        </w:rPr>
        <w:t>Vanderhoeven</w:t>
      </w:r>
      <w:proofErr w:type="spellEnd"/>
      <w:r w:rsidRPr="000D5765">
        <w:rPr>
          <w:rFonts w:cs="Simplified Arabic"/>
          <w:snapToGrid w:val="0"/>
          <w:kern w:val="18"/>
          <w:szCs w:val="22"/>
        </w:rPr>
        <w:t xml:space="preserve"> et al (2017) Tracking Invasive Alien Species (</w:t>
      </w:r>
      <w:proofErr w:type="spellStart"/>
      <w:r w:rsidRPr="000D5765">
        <w:rPr>
          <w:rFonts w:cs="Simplified Arabic"/>
          <w:snapToGrid w:val="0"/>
          <w:kern w:val="18"/>
          <w:szCs w:val="22"/>
        </w:rPr>
        <w:t>TrIAS</w:t>
      </w:r>
      <w:proofErr w:type="spellEnd"/>
      <w:r w:rsidRPr="000D5765">
        <w:rPr>
          <w:rFonts w:cs="Simplified Arabic"/>
          <w:snapToGrid w:val="0"/>
          <w:kern w:val="18"/>
          <w:szCs w:val="22"/>
        </w:rPr>
        <w:t>): Building a Data-Driven Framework to Inform Policy. Research Ideas and Outcomes, 3 p. e13414, https://doi.org/10.3897/rio.3.e13414</w:t>
      </w:r>
      <w:r w:rsidRPr="000D5765">
        <w:rPr>
          <w:rFonts w:cs="Simplified Arabic" w:hint="cs"/>
          <w:szCs w:val="22"/>
          <w:rtl/>
          <w:lang w:bidi="ar-EG"/>
        </w:rPr>
        <w:t>.</w:t>
      </w:r>
    </w:p>
  </w:footnote>
  <w:footnote w:id="114">
    <w:p w14:paraId="5741012C"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يستند النص في هذا القسم الفرعي إلى الطبعة الخامسة من نشرة </w:t>
      </w:r>
      <w:r w:rsidRPr="000D5765">
        <w:rPr>
          <w:rFonts w:cs="Simplified Arabic"/>
          <w:i/>
          <w:iCs/>
          <w:szCs w:val="22"/>
          <w:rtl/>
          <w:lang w:val="en-US" w:bidi="ar-EG"/>
        </w:rPr>
        <w:t>التوقعات العالمية للتنوع البيولوجي</w:t>
      </w:r>
      <w:r w:rsidRPr="000D5765">
        <w:rPr>
          <w:rFonts w:cs="Simplified Arabic"/>
          <w:szCs w:val="22"/>
          <w:rtl/>
          <w:lang w:val="en-US" w:bidi="ar-EG"/>
        </w:rPr>
        <w:t>، والمراجع المذكورة فيها، وخاصة الأقسام المتعلقة بالهدف 8 من أهداف أيشي للتنوع البيولوجي. ويشار إلى مراجع إضافية في النص بخصوص نقاط معينة.</w:t>
      </w:r>
    </w:p>
  </w:footnote>
  <w:footnote w:id="115">
    <w:p w14:paraId="725822DC" w14:textId="228837F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بالإضافة إلى الملوثات المدرجة في هذا القسم  تشتمل الأنواع الأخرى من التلوث على المواد الاصطناعية والعضوية والثابتة والمتراكمة بيولوجيا والسامة (</w:t>
      </w:r>
      <w:r w:rsidRPr="000D5765">
        <w:rPr>
          <w:rFonts w:cs="Simplified Arabic"/>
          <w:szCs w:val="22"/>
          <w:lang w:bidi="ar-EG"/>
        </w:rPr>
        <w:t>PBT</w:t>
      </w:r>
      <w:r w:rsidRPr="000D5765">
        <w:rPr>
          <w:rFonts w:cs="Simplified Arabic"/>
          <w:szCs w:val="22"/>
          <w:rtl/>
          <w:lang w:bidi="ar-EG"/>
        </w:rPr>
        <w:t>) والملوثات العضوية الثابتة (</w:t>
      </w:r>
      <w:r w:rsidRPr="000D5765">
        <w:rPr>
          <w:rFonts w:cs="Simplified Arabic"/>
          <w:szCs w:val="22"/>
          <w:lang w:bidi="ar-EG"/>
        </w:rPr>
        <w:t>POP</w:t>
      </w:r>
      <w:r w:rsidRPr="000D5765">
        <w:rPr>
          <w:rFonts w:cs="Simplified Arabic"/>
          <w:szCs w:val="22"/>
          <w:rtl/>
          <w:lang w:bidi="ar-EG"/>
        </w:rPr>
        <w:t>) والمخلفات الصيدلانية ومضافات العناية الشخصية والمعادن الثقيلة والعوامل المسببة لاضطرابات الغدد الصماء</w:t>
      </w:r>
      <w:r w:rsidRPr="000D5765">
        <w:rPr>
          <w:rFonts w:cs="Simplified Arabic" w:hint="cs"/>
          <w:szCs w:val="22"/>
          <w:rtl/>
          <w:lang w:bidi="ar-EG"/>
        </w:rPr>
        <w:t xml:space="preserve"> ضمن غيرها.</w:t>
      </w:r>
    </w:p>
  </w:footnote>
  <w:footnote w:id="116">
    <w:p w14:paraId="61CDEF17" w14:textId="1AA20518"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انظر على سبيل المثال، </w:t>
      </w:r>
      <w:r w:rsidRPr="000D5765">
        <w:rPr>
          <w:rFonts w:cs="Simplified Arabic"/>
          <w:snapToGrid w:val="0"/>
          <w:kern w:val="18"/>
          <w:szCs w:val="22"/>
        </w:rPr>
        <w:t>Van Meter et al (2018) Legacy nitrogen may prevent achievement of water quality goals in the Gulf of Mexico. Science, 360(6387), 427-430. https://doi.org/</w:t>
      </w:r>
      <w:r w:rsidRPr="000D5765">
        <w:rPr>
          <w:rFonts w:cs="Simplified Arabic"/>
          <w:snapToGrid w:val="0"/>
          <w:kern w:val="18"/>
          <w:szCs w:val="22"/>
          <w:shd w:val="clear" w:color="auto" w:fill="FFFFFF"/>
        </w:rPr>
        <w:t>10.1126/science.aar4462</w:t>
      </w:r>
      <w:r w:rsidRPr="000D5765">
        <w:rPr>
          <w:rFonts w:cs="Simplified Arabic"/>
          <w:snapToGrid w:val="0"/>
          <w:kern w:val="18"/>
          <w:szCs w:val="22"/>
        </w:rPr>
        <w:t>; and Goyette et al (2018). Low buffering capacity and slow recovery of anthropogenic phosphorus pollution in watersheds. Nature Geoscience, 11(12), 921-925.</w:t>
      </w:r>
      <w:r w:rsidRPr="000D5765">
        <w:rPr>
          <w:rFonts w:cs="Simplified Arabic"/>
          <w:snapToGrid w:val="0"/>
          <w:color w:val="222222"/>
          <w:kern w:val="18"/>
          <w:szCs w:val="22"/>
          <w:shd w:val="clear" w:color="auto" w:fill="FFFFFF"/>
        </w:rPr>
        <w:t xml:space="preserve"> </w:t>
      </w:r>
      <w:r w:rsidRPr="000D5765">
        <w:rPr>
          <w:rFonts w:cs="Simplified Arabic"/>
          <w:snapToGrid w:val="0"/>
          <w:kern w:val="18"/>
          <w:szCs w:val="22"/>
          <w:shd w:val="clear" w:color="auto" w:fill="FFFFFF"/>
        </w:rPr>
        <w:t>https://doi.org/10.1038/s41561-018-0238-x</w:t>
      </w:r>
      <w:r w:rsidRPr="000D5765">
        <w:rPr>
          <w:rFonts w:cs="Simplified Arabic" w:hint="cs"/>
          <w:szCs w:val="22"/>
          <w:rtl/>
          <w:lang w:bidi="ar-EG"/>
        </w:rPr>
        <w:t>.</w:t>
      </w:r>
    </w:p>
  </w:footnote>
  <w:footnote w:id="117">
    <w:p w14:paraId="72EA78BE" w14:textId="785493A4"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 xml:space="preserve">هناك </w:t>
      </w:r>
      <w:r w:rsidRPr="000D5765">
        <w:rPr>
          <w:rFonts w:cs="Simplified Arabic" w:hint="cs"/>
          <w:szCs w:val="22"/>
          <w:rtl/>
          <w:lang w:bidi="ar-EG"/>
        </w:rPr>
        <w:t>تعاريف</w:t>
      </w:r>
      <w:r w:rsidRPr="000D5765">
        <w:rPr>
          <w:rFonts w:cs="Simplified Arabic"/>
          <w:szCs w:val="22"/>
          <w:rtl/>
          <w:lang w:bidi="ar-EG"/>
        </w:rPr>
        <w:t xml:space="preserve"> مختلفة للمبيدات الحيوية ولكنها تشمل بشكل عام مبيدات الآفات ومبيدات الجراثيم والمواد الحافظة والمطهرات. </w:t>
      </w:r>
      <w:r w:rsidRPr="000D5765">
        <w:rPr>
          <w:rFonts w:cs="Simplified Arabic" w:hint="cs"/>
          <w:szCs w:val="22"/>
          <w:rtl/>
          <w:lang w:bidi="ar-EG"/>
        </w:rPr>
        <w:t>و</w:t>
      </w:r>
      <w:r w:rsidRPr="000D5765">
        <w:rPr>
          <w:rFonts w:cs="Simplified Arabic"/>
          <w:szCs w:val="22"/>
          <w:rtl/>
          <w:lang w:bidi="ar-EG"/>
        </w:rPr>
        <w:t>مبيدات الآفات تشمل</w:t>
      </w:r>
      <w:r w:rsidRPr="000D5765">
        <w:rPr>
          <w:rFonts w:cs="Simplified Arabic" w:hint="cs"/>
          <w:szCs w:val="22"/>
          <w:rtl/>
          <w:lang w:bidi="ar-EG"/>
        </w:rPr>
        <w:t xml:space="preserve"> </w:t>
      </w:r>
      <w:r w:rsidRPr="000D5765">
        <w:rPr>
          <w:rFonts w:cs="Simplified Arabic"/>
          <w:szCs w:val="22"/>
          <w:rtl/>
          <w:lang w:bidi="ar-EG"/>
        </w:rPr>
        <w:t>مبيدات الأعشاب ومبيدات الحشرات والنمل الأبيض ومبيدات الديدان الأسطوانية</w:t>
      </w:r>
      <w:r w:rsidRPr="000D5765">
        <w:rPr>
          <w:rFonts w:cs="Simplified Arabic" w:hint="cs"/>
          <w:szCs w:val="22"/>
          <w:rtl/>
          <w:lang w:bidi="ar-EG"/>
        </w:rPr>
        <w:t xml:space="preserve"> </w:t>
      </w:r>
      <w:r w:rsidRPr="000D5765">
        <w:rPr>
          <w:rFonts w:cs="Simplified Arabic"/>
          <w:szCs w:val="22"/>
          <w:rtl/>
          <w:lang w:bidi="ar-EG"/>
        </w:rPr>
        <w:t>ومبيدات القوارض ومبيدات الفطريات</w:t>
      </w:r>
      <w:r w:rsidRPr="000D5765">
        <w:rPr>
          <w:rFonts w:cs="Simplified Arabic" w:hint="cs"/>
          <w:szCs w:val="22"/>
          <w:rtl/>
          <w:lang w:bidi="ar-EG"/>
        </w:rPr>
        <w:t>.</w:t>
      </w:r>
    </w:p>
  </w:footnote>
  <w:footnote w:id="118">
    <w:p w14:paraId="4375E192" w14:textId="68CD9F9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color w:val="000000" w:themeColor="text1"/>
          <w:kern w:val="18"/>
          <w:szCs w:val="22"/>
        </w:rPr>
        <w:t>Jepson and Law (2016) Persistent pollutants, persistent threats. Science 352 (6292). 1388-1389</w:t>
      </w:r>
      <w:r w:rsidRPr="000D5765">
        <w:rPr>
          <w:rFonts w:cs="Simplified Arabic" w:hint="cs"/>
          <w:szCs w:val="22"/>
          <w:rtl/>
          <w:lang w:bidi="ar-EG"/>
        </w:rPr>
        <w:t xml:space="preserve">. </w:t>
      </w:r>
      <w:r w:rsidRPr="000D5765">
        <w:rPr>
          <w:rFonts w:cs="Simplified Arabic"/>
          <w:snapToGrid w:val="0"/>
          <w:kern w:val="18"/>
          <w:szCs w:val="22"/>
        </w:rPr>
        <w:t>https://doi.org/10.1126/science.aaf9075</w:t>
      </w:r>
      <w:r w:rsidRPr="000D5765">
        <w:rPr>
          <w:rFonts w:cs="Simplified Arabic" w:hint="cs"/>
          <w:szCs w:val="22"/>
          <w:rtl/>
          <w:lang w:bidi="ar-EG"/>
        </w:rPr>
        <w:t>.</w:t>
      </w:r>
    </w:p>
  </w:footnote>
  <w:footnote w:id="119">
    <w:p w14:paraId="73D6DA6F"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Sanders et al (2020) A meta-analysis of biological impacts of artificial light at night. </w:t>
      </w:r>
      <w:r w:rsidRPr="000D5765">
        <w:rPr>
          <w:rFonts w:cs="Simplified Arabic"/>
          <w:i/>
          <w:iCs/>
          <w:szCs w:val="22"/>
          <w:lang w:val="en-US"/>
        </w:rPr>
        <w:t>Nature Ecology &amp; Evolution</w:t>
      </w:r>
      <w:r w:rsidRPr="000D5765">
        <w:rPr>
          <w:rFonts w:cs="Simplified Arabic"/>
          <w:szCs w:val="22"/>
          <w:lang w:val="en-US"/>
        </w:rPr>
        <w:t xml:space="preserve">. 5, 74–8). https://doi.org/10.1038/s41559-020-01322-x; Duarte et al (2021). The soundscape of the Anthropocene ocean. Science 371(6529), eaba4658. https://doi.org/10.1126/science.aba4658; </w:t>
      </w:r>
      <w:proofErr w:type="spellStart"/>
      <w:r w:rsidRPr="000D5765">
        <w:rPr>
          <w:rFonts w:cs="Simplified Arabic"/>
          <w:szCs w:val="22"/>
          <w:lang w:val="en-US"/>
        </w:rPr>
        <w:t>Slabbekoorn</w:t>
      </w:r>
      <w:proofErr w:type="spellEnd"/>
      <w:r w:rsidRPr="000D5765">
        <w:rPr>
          <w:rFonts w:cs="Simplified Arabic"/>
          <w:szCs w:val="22"/>
          <w:lang w:val="en-US"/>
        </w:rPr>
        <w:t xml:space="preserve"> (2019). Noise pollution. Quick Guide. Current Biology 29(19). https://doi.org/10.1016/j.cub.2019.07.018</w:t>
      </w:r>
      <w:r w:rsidRPr="000D5765">
        <w:rPr>
          <w:rFonts w:cs="Simplified Arabic"/>
          <w:szCs w:val="22"/>
          <w:rtl/>
          <w:lang w:val="en-US" w:bidi="ar-EG"/>
        </w:rPr>
        <w:t>.</w:t>
      </w:r>
    </w:p>
  </w:footnote>
  <w:footnote w:id="120">
    <w:p w14:paraId="1486D248" w14:textId="77777777" w:rsidR="00991775" w:rsidRPr="000D5765" w:rsidRDefault="00991775" w:rsidP="00AF6F6C">
      <w:pPr>
        <w:pStyle w:val="FootnoteText"/>
        <w:bidi/>
        <w:jc w:val="both"/>
        <w:rPr>
          <w:rFonts w:cs="Simplified Arabic"/>
          <w:szCs w:val="22"/>
          <w:rtl/>
          <w:lang w:val="en-US" w:bidi="ar-EG"/>
        </w:rPr>
      </w:pPr>
      <w:r w:rsidRPr="000D5765">
        <w:rPr>
          <w:rFonts w:cs="Simplified Arabic"/>
          <w:szCs w:val="22"/>
          <w:vertAlign w:val="superscript"/>
          <w:lang w:val="en-US" w:bidi="ar-EG"/>
        </w:rPr>
        <w:footnoteRef/>
      </w:r>
      <w:r w:rsidRPr="000D5765">
        <w:rPr>
          <w:rFonts w:cs="Simplified Arabic"/>
          <w:szCs w:val="22"/>
          <w:rtl/>
          <w:lang w:val="en-US" w:bidi="ar-EG"/>
        </w:rPr>
        <w:t xml:space="preserve"> شراكة مؤشرات التنوع البيولوجي (2020). الاتجاهات في ترسيب النيتروجين. </w:t>
      </w:r>
      <w:r w:rsidRPr="000D5765">
        <w:rPr>
          <w:rFonts w:cs="Simplified Arabic"/>
          <w:szCs w:val="22"/>
          <w:lang w:val="en-US" w:bidi="ar-EG"/>
        </w:rPr>
        <w:t>https://www.bipindicators.net/indicators/trends-in-nitrogen-deposition</w:t>
      </w:r>
      <w:r w:rsidRPr="000D5765">
        <w:rPr>
          <w:rFonts w:cs="Simplified Arabic"/>
          <w:szCs w:val="22"/>
          <w:rtl/>
          <w:lang w:val="en-US" w:bidi="ar-EG"/>
        </w:rPr>
        <w:t xml:space="preserve">، بناء على معلومات من مبادرة النيتروجين الدولية </w:t>
      </w:r>
      <w:r w:rsidRPr="000D5765">
        <w:rPr>
          <w:rFonts w:cs="Simplified Arabic"/>
          <w:szCs w:val="22"/>
          <w:lang w:val="en-US" w:bidi="ar-EG"/>
        </w:rPr>
        <w:t>https://initrogen.org/</w:t>
      </w:r>
      <w:r w:rsidRPr="000D5765">
        <w:rPr>
          <w:rFonts w:cs="Simplified Arabic"/>
          <w:szCs w:val="22"/>
          <w:rtl/>
          <w:lang w:val="en-US" w:bidi="ar-EG"/>
        </w:rPr>
        <w:t>؛ و</w:t>
      </w:r>
      <w:proofErr w:type="spellStart"/>
      <w:r w:rsidRPr="000D5765">
        <w:rPr>
          <w:rFonts w:cs="Simplified Arabic"/>
          <w:szCs w:val="22"/>
          <w:lang w:val="en-US" w:bidi="ar-EG"/>
        </w:rPr>
        <w:t>Lamarque</w:t>
      </w:r>
      <w:proofErr w:type="spellEnd"/>
      <w:r w:rsidRPr="000D5765">
        <w:rPr>
          <w:rFonts w:cs="Simplified Arabic"/>
          <w:szCs w:val="22"/>
          <w:lang w:val="en-US" w:bidi="ar-EG"/>
        </w:rPr>
        <w:t xml:space="preserve"> et al (2013) The Atmospheric Chemistry and Climate Model Intercomparison Project (ACCMIP): overview and description of models, </w:t>
      </w:r>
      <w:proofErr w:type="gramStart"/>
      <w:r w:rsidRPr="000D5765">
        <w:rPr>
          <w:rFonts w:cs="Simplified Arabic"/>
          <w:szCs w:val="22"/>
          <w:lang w:val="en-US" w:bidi="ar-EG"/>
        </w:rPr>
        <w:t>simulations</w:t>
      </w:r>
      <w:proofErr w:type="gramEnd"/>
      <w:r w:rsidRPr="000D5765">
        <w:rPr>
          <w:rFonts w:cs="Simplified Arabic"/>
          <w:szCs w:val="22"/>
          <w:lang w:val="en-US" w:bidi="ar-EG"/>
        </w:rPr>
        <w:t xml:space="preserve"> and climate diagnostics. Geoscientific Model Development. 6, 179–206</w:t>
      </w:r>
      <w:r w:rsidRPr="000D5765">
        <w:rPr>
          <w:rFonts w:cs="Simplified Arabic"/>
          <w:szCs w:val="22"/>
          <w:rtl/>
          <w:lang w:val="en-US" w:bidi="ar-EG"/>
        </w:rPr>
        <w:t xml:space="preserve">. </w:t>
      </w:r>
      <w:r w:rsidRPr="000D5765">
        <w:rPr>
          <w:rFonts w:cs="Simplified Arabic"/>
          <w:szCs w:val="22"/>
          <w:lang w:val="en-US" w:bidi="ar-EG"/>
        </w:rPr>
        <w:t>https://doi.org/10.5194/gmd-6-179-2013</w:t>
      </w:r>
      <w:r w:rsidRPr="000D5765">
        <w:rPr>
          <w:rFonts w:cs="Simplified Arabic"/>
          <w:szCs w:val="22"/>
          <w:rtl/>
          <w:lang w:val="en-US" w:bidi="ar-EG"/>
        </w:rPr>
        <w:t xml:space="preserve">. </w:t>
      </w:r>
    </w:p>
  </w:footnote>
  <w:footnote w:id="121">
    <w:p w14:paraId="133DD4AC"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Lau et al. (2020) Evaluating scenarios toward zero plastic pollution. Science 369(6510) https://doi.org/10.1126/science.aba9475</w:t>
      </w:r>
      <w:r w:rsidRPr="000D5765">
        <w:rPr>
          <w:rFonts w:cs="Simplified Arabic"/>
          <w:szCs w:val="22"/>
          <w:rtl/>
          <w:lang w:val="en-US" w:bidi="ar-EG"/>
        </w:rPr>
        <w:t>.</w:t>
      </w:r>
    </w:p>
  </w:footnote>
  <w:footnote w:id="122">
    <w:p w14:paraId="46148D05"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Sutton et al (2021). The Nitrogen Decade: mobilizing global action on nitrogen to 2030 and beyond. One Earth. 4(1), 10-14. https://doi.org/10.1016/j.oneear.2020.12.016</w:t>
      </w:r>
      <w:r w:rsidRPr="000D5765">
        <w:rPr>
          <w:rFonts w:cs="Simplified Arabic"/>
          <w:szCs w:val="22"/>
          <w:rtl/>
          <w:lang w:val="en-US" w:bidi="ar-EG"/>
        </w:rPr>
        <w:t>.</w:t>
      </w:r>
    </w:p>
  </w:footnote>
  <w:footnote w:id="123">
    <w:p w14:paraId="1D72DE0C"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على سبيل المثال، </w:t>
      </w:r>
      <w:r w:rsidRPr="000D5765">
        <w:rPr>
          <w:rFonts w:cs="Simplified Arabic"/>
          <w:szCs w:val="22"/>
          <w:lang w:val="en-US"/>
        </w:rPr>
        <w:t>Cui et al (2018) Pursuing sustainable productivity with millions of smallholder farmers. Nature 555, 363–366. https://doi.org/10.1038/nature25785</w:t>
      </w:r>
      <w:r w:rsidRPr="000D5765">
        <w:rPr>
          <w:rFonts w:cs="Simplified Arabic"/>
          <w:szCs w:val="22"/>
          <w:rtl/>
          <w:lang w:val="en-US" w:bidi="ar-EG"/>
        </w:rPr>
        <w:t>.</w:t>
      </w:r>
    </w:p>
  </w:footnote>
  <w:footnote w:id="124">
    <w:p w14:paraId="5ABD350B" w14:textId="650F141D"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proofErr w:type="spellStart"/>
      <w:r w:rsidRPr="000D5765">
        <w:rPr>
          <w:rFonts w:cs="Simplified Arabic"/>
          <w:snapToGrid w:val="0"/>
          <w:kern w:val="18"/>
          <w:szCs w:val="22"/>
        </w:rPr>
        <w:t>Lechenet</w:t>
      </w:r>
      <w:proofErr w:type="spellEnd"/>
      <w:r w:rsidRPr="000D5765">
        <w:rPr>
          <w:rFonts w:cs="Simplified Arabic"/>
          <w:snapToGrid w:val="0"/>
          <w:kern w:val="18"/>
          <w:szCs w:val="22"/>
        </w:rPr>
        <w:t xml:space="preserve"> et al (2017). Reducing pesticide use while preserving crop productivity and profitability on arable farms. </w:t>
      </w:r>
      <w:r w:rsidRPr="000D5765">
        <w:rPr>
          <w:rFonts w:cs="Simplified Arabic"/>
          <w:snapToGrid w:val="0"/>
          <w:kern w:val="18"/>
          <w:szCs w:val="22"/>
          <w:lang w:val="fr-FR"/>
        </w:rPr>
        <w:t xml:space="preserve">Nature Plants volume 3(17008). </w:t>
      </w:r>
      <w:proofErr w:type="gramStart"/>
      <w:r w:rsidRPr="000D5765">
        <w:rPr>
          <w:rFonts w:cs="Simplified Arabic"/>
          <w:snapToGrid w:val="0"/>
          <w:kern w:val="18"/>
          <w:szCs w:val="22"/>
          <w:lang w:val="fr-FR"/>
        </w:rPr>
        <w:t>https://doi.org/10.1038/nplants.2017.8;</w:t>
      </w:r>
      <w:proofErr w:type="gramEnd"/>
      <w:r w:rsidRPr="000D5765">
        <w:rPr>
          <w:rFonts w:cs="Simplified Arabic"/>
          <w:snapToGrid w:val="0"/>
          <w:kern w:val="18"/>
          <w:szCs w:val="22"/>
          <w:lang w:val="fr-FR"/>
        </w:rPr>
        <w:t xml:space="preserve"> </w:t>
      </w:r>
      <w:proofErr w:type="spellStart"/>
      <w:r w:rsidRPr="000D5765">
        <w:rPr>
          <w:rFonts w:cs="Simplified Arabic"/>
          <w:snapToGrid w:val="0"/>
          <w:kern w:val="18"/>
          <w:szCs w:val="22"/>
          <w:lang w:val="fr-FR"/>
        </w:rPr>
        <w:t>Vasileiadis</w:t>
      </w:r>
      <w:proofErr w:type="spellEnd"/>
      <w:r w:rsidRPr="000D5765">
        <w:rPr>
          <w:rFonts w:cs="Simplified Arabic"/>
          <w:snapToGrid w:val="0"/>
          <w:kern w:val="18"/>
          <w:szCs w:val="22"/>
          <w:lang w:val="fr-FR"/>
        </w:rPr>
        <w:t xml:space="preserve"> et al (2016). </w:t>
      </w:r>
      <w:r w:rsidRPr="000D5765">
        <w:rPr>
          <w:rFonts w:cs="Simplified Arabic"/>
          <w:snapToGrid w:val="0"/>
          <w:kern w:val="18"/>
          <w:szCs w:val="22"/>
        </w:rPr>
        <w:t xml:space="preserve">Farm‐scale evaluation of herbicide band application integrated with inter‐row mechanical weeding for maize production in four European regions. Weed Research 56(4), 313-322. https://doi.org/10.1111/wre.12210; National Research Council. 2003. </w:t>
      </w:r>
      <w:r w:rsidRPr="000D5765">
        <w:rPr>
          <w:rFonts w:cs="Simplified Arabic"/>
          <w:i/>
          <w:iCs/>
          <w:snapToGrid w:val="0"/>
          <w:kern w:val="18"/>
          <w:szCs w:val="22"/>
        </w:rPr>
        <w:t>Frontiers in Agricultural Research: Food, Health, Environment, and Communities</w:t>
      </w:r>
      <w:r w:rsidRPr="000D5765">
        <w:rPr>
          <w:rFonts w:cs="Simplified Arabic"/>
          <w:snapToGrid w:val="0"/>
          <w:kern w:val="18"/>
          <w:szCs w:val="22"/>
        </w:rPr>
        <w:t>. Washington, DC: The National Academies Press. https://doi.org/10.17226/10585</w:t>
      </w:r>
      <w:r w:rsidRPr="000D5765">
        <w:rPr>
          <w:rFonts w:cs="Simplified Arabic"/>
          <w:szCs w:val="22"/>
          <w:rtl/>
          <w:lang w:val="en-US" w:bidi="ar-EG"/>
        </w:rPr>
        <w:t>.</w:t>
      </w:r>
    </w:p>
  </w:footnote>
  <w:footnote w:id="125">
    <w:p w14:paraId="0A5496B7" w14:textId="1A361FDA"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snapToGrid w:val="0"/>
          <w:kern w:val="18"/>
          <w:szCs w:val="22"/>
        </w:rPr>
        <w:t>Gurr</w:t>
      </w:r>
      <w:proofErr w:type="spellEnd"/>
      <w:r w:rsidRPr="000D5765">
        <w:rPr>
          <w:rFonts w:cs="Simplified Arabic"/>
          <w:snapToGrid w:val="0"/>
          <w:kern w:val="18"/>
          <w:szCs w:val="22"/>
        </w:rPr>
        <w:t xml:space="preserve"> et al (2016) Multi-country evidence that crop diversification promotes ecological intensification of agriculture, Nature Plants. </w:t>
      </w:r>
      <w:proofErr w:type="spellStart"/>
      <w:r w:rsidRPr="000D5765">
        <w:rPr>
          <w:rFonts w:cs="Simplified Arabic"/>
          <w:snapToGrid w:val="0"/>
          <w:kern w:val="18"/>
          <w:szCs w:val="22"/>
        </w:rPr>
        <w:t>doi</w:t>
      </w:r>
      <w:proofErr w:type="spellEnd"/>
      <w:r w:rsidRPr="000D5765">
        <w:rPr>
          <w:rFonts w:cs="Simplified Arabic"/>
          <w:snapToGrid w:val="0"/>
          <w:kern w:val="18"/>
          <w:szCs w:val="22"/>
        </w:rPr>
        <w:t xml:space="preserve">: 10.1038/nplants.206.14. Settle et al (1996) Managing tropical rice pests through conservation of generalist natural enemies and alternative prey, Ecology, 77(7), 1996, pp 1975-1988. </w:t>
      </w:r>
      <w:proofErr w:type="spellStart"/>
      <w:r w:rsidRPr="000D5765">
        <w:rPr>
          <w:rFonts w:cs="Simplified Arabic"/>
          <w:snapToGrid w:val="0"/>
          <w:kern w:val="18"/>
          <w:szCs w:val="22"/>
        </w:rPr>
        <w:t>Lechenet</w:t>
      </w:r>
      <w:proofErr w:type="spellEnd"/>
      <w:r w:rsidRPr="000D5765">
        <w:rPr>
          <w:rFonts w:cs="Simplified Arabic"/>
          <w:snapToGrid w:val="0"/>
          <w:kern w:val="18"/>
          <w:szCs w:val="22"/>
        </w:rPr>
        <w:t xml:space="preserve"> et al (2017). Reducing pesticide use while preserving crop productivity and profitability on arable farms. </w:t>
      </w:r>
      <w:r w:rsidRPr="000D5765">
        <w:rPr>
          <w:rFonts w:cs="Simplified Arabic"/>
          <w:snapToGrid w:val="0"/>
          <w:kern w:val="18"/>
          <w:szCs w:val="22"/>
          <w:lang w:val="fr-FR"/>
        </w:rPr>
        <w:t xml:space="preserve">Nature Plants volume 3(17008). </w:t>
      </w:r>
      <w:proofErr w:type="gramStart"/>
      <w:r w:rsidRPr="000D5765">
        <w:rPr>
          <w:rFonts w:cs="Simplified Arabic"/>
          <w:snapToGrid w:val="0"/>
          <w:kern w:val="18"/>
          <w:szCs w:val="22"/>
          <w:lang w:val="fr-FR"/>
        </w:rPr>
        <w:t>https://doi.org/10.1038/nplants.2017.8;</w:t>
      </w:r>
      <w:proofErr w:type="gramEnd"/>
      <w:r w:rsidRPr="000D5765">
        <w:rPr>
          <w:rFonts w:cs="Simplified Arabic"/>
          <w:snapToGrid w:val="0"/>
          <w:kern w:val="18"/>
          <w:szCs w:val="22"/>
          <w:lang w:val="fr-FR"/>
        </w:rPr>
        <w:t xml:space="preserve"> </w:t>
      </w:r>
      <w:proofErr w:type="spellStart"/>
      <w:r w:rsidRPr="000D5765">
        <w:rPr>
          <w:rFonts w:cs="Simplified Arabic"/>
          <w:snapToGrid w:val="0"/>
          <w:kern w:val="18"/>
          <w:szCs w:val="22"/>
          <w:lang w:val="fr-FR"/>
        </w:rPr>
        <w:t>Vasileiadis</w:t>
      </w:r>
      <w:proofErr w:type="spellEnd"/>
      <w:r w:rsidRPr="000D5765">
        <w:rPr>
          <w:rFonts w:cs="Simplified Arabic"/>
          <w:snapToGrid w:val="0"/>
          <w:kern w:val="18"/>
          <w:szCs w:val="22"/>
          <w:lang w:val="fr-FR"/>
        </w:rPr>
        <w:t xml:space="preserve"> et al (2016). </w:t>
      </w:r>
      <w:r w:rsidRPr="000D5765">
        <w:rPr>
          <w:rFonts w:cs="Simplified Arabic"/>
          <w:snapToGrid w:val="0"/>
          <w:kern w:val="18"/>
          <w:szCs w:val="22"/>
        </w:rPr>
        <w:t>Farm‐scale evaluation of herbicide band application integrated with inter‐row mechanical weeding for maize production in four European regions. Weed Research 56(4), 313-322. https://doi.org/10.1111/wre.12210; National Research Council. 2003. Frontiers in Agricultural Research: Food, Health, Environment, and Communities. Washington, DC: The National Academies Press. https://doi.org/10.17226/10585. Wan et al (2020) multispecies coculture promotes ecological intensification of vegetable production. Journal of cleaner production 257 120851. https://doi.org/10.1016/ j.jclepro.2020.120851</w:t>
      </w:r>
      <w:r w:rsidRPr="000D5765">
        <w:rPr>
          <w:rFonts w:cs="Simplified Arabic" w:hint="cs"/>
          <w:szCs w:val="22"/>
          <w:rtl/>
          <w:lang w:bidi="ar-EG"/>
        </w:rPr>
        <w:t>.</w:t>
      </w:r>
    </w:p>
  </w:footnote>
  <w:footnote w:id="126">
    <w:p w14:paraId="27A8DA2A"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The Pew Charitable Trusts and SYSTEMIQ (2020). Breaking the Plastic Wave. A comprehensive assessment of pathways towards stopping ocean plastic pollution. https://www.pewtrusts.org/-/media/assets/2020/10/breakingtheplasticwave_mainreport.pdf</w:t>
      </w:r>
      <w:r w:rsidRPr="000D5765">
        <w:rPr>
          <w:rFonts w:cs="Simplified Arabic"/>
          <w:szCs w:val="22"/>
          <w:rtl/>
          <w:lang w:val="en-US" w:bidi="ar-EG"/>
        </w:rPr>
        <w:t>.</w:t>
      </w:r>
    </w:p>
  </w:footnote>
  <w:footnote w:id="127">
    <w:p w14:paraId="73DA4DE1" w14:textId="0DA5CC63"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Convention on the Prevention of Marine Pollution by Dumping of Wastes and Other Matter 1972 (London Convention) and its 1996 Protocol</w:t>
      </w:r>
      <w:r w:rsidRPr="000D5765">
        <w:rPr>
          <w:rFonts w:cs="Simplified Arabic" w:hint="cs"/>
          <w:szCs w:val="22"/>
          <w:rtl/>
          <w:lang w:bidi="ar-EG"/>
        </w:rPr>
        <w:t xml:space="preserve">. </w:t>
      </w:r>
      <w:r w:rsidRPr="000D5765">
        <w:rPr>
          <w:rFonts w:cs="Simplified Arabic"/>
          <w:snapToGrid w:val="0"/>
          <w:kern w:val="18"/>
          <w:szCs w:val="22"/>
        </w:rPr>
        <w:t>https://www.imo.org/en/OurWork/Environment/Pages/London-Convention-Protocol.aspx</w:t>
      </w:r>
      <w:r w:rsidRPr="000D5765">
        <w:rPr>
          <w:rFonts w:cs="Simplified Arabic" w:hint="cs"/>
          <w:szCs w:val="22"/>
          <w:rtl/>
          <w:lang w:bidi="ar-EG"/>
        </w:rPr>
        <w:t>.</w:t>
      </w:r>
    </w:p>
  </w:footnote>
  <w:footnote w:id="128">
    <w:p w14:paraId="64A50E34" w14:textId="34422F91"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فيما يتعلق على وجه التحديد بالتلوث بال</w:t>
      </w:r>
      <w:r w:rsidRPr="000D5765">
        <w:rPr>
          <w:rFonts w:cs="Simplified Arabic" w:hint="cs"/>
          <w:szCs w:val="22"/>
          <w:rtl/>
          <w:lang w:bidi="ar-EG"/>
        </w:rPr>
        <w:t>مواد ال</w:t>
      </w:r>
      <w:r w:rsidRPr="000D5765">
        <w:rPr>
          <w:rFonts w:cs="Simplified Arabic"/>
          <w:szCs w:val="22"/>
          <w:rtl/>
          <w:lang w:bidi="ar-EG"/>
        </w:rPr>
        <w:t>بلاستيك</w:t>
      </w:r>
      <w:r w:rsidRPr="000D5765">
        <w:rPr>
          <w:rFonts w:cs="Simplified Arabic" w:hint="cs"/>
          <w:szCs w:val="22"/>
          <w:rtl/>
          <w:lang w:bidi="ar-EG"/>
        </w:rPr>
        <w:t>ية وال</w:t>
      </w:r>
      <w:r w:rsidRPr="000D5765">
        <w:rPr>
          <w:rFonts w:cs="Simplified Arabic"/>
          <w:szCs w:val="22"/>
          <w:rtl/>
          <w:lang w:bidi="ar-EG"/>
        </w:rPr>
        <w:t xml:space="preserve">جسيمات </w:t>
      </w:r>
      <w:r w:rsidRPr="000D5765">
        <w:rPr>
          <w:rFonts w:cs="Simplified Arabic" w:hint="cs"/>
          <w:szCs w:val="22"/>
          <w:rtl/>
          <w:lang w:bidi="ar-EG"/>
        </w:rPr>
        <w:t>ال</w:t>
      </w:r>
      <w:r w:rsidRPr="000D5765">
        <w:rPr>
          <w:rFonts w:cs="Simplified Arabic"/>
          <w:szCs w:val="22"/>
          <w:rtl/>
          <w:lang w:bidi="ar-EG"/>
        </w:rPr>
        <w:t xml:space="preserve">بلاستيكية </w:t>
      </w:r>
      <w:r w:rsidRPr="000D5765">
        <w:rPr>
          <w:rFonts w:cs="Simplified Arabic" w:hint="cs"/>
          <w:szCs w:val="22"/>
          <w:rtl/>
          <w:lang w:bidi="ar-EG"/>
        </w:rPr>
        <w:t>ال</w:t>
      </w:r>
      <w:r w:rsidRPr="000D5765">
        <w:rPr>
          <w:rFonts w:cs="Simplified Arabic"/>
          <w:szCs w:val="22"/>
          <w:rtl/>
          <w:lang w:bidi="ar-EG"/>
        </w:rPr>
        <w:t>دقيقة، قام فريق خبراء مخصص مفتوح العضوية تم إنشاؤه من خلال جمعية الأمم المتحدة للبيئة (</w:t>
      </w:r>
      <w:r w:rsidRPr="000D5765">
        <w:rPr>
          <w:rFonts w:cs="Simplified Arabic"/>
          <w:szCs w:val="22"/>
          <w:lang w:bidi="ar-EG"/>
        </w:rPr>
        <w:t>UNEA</w:t>
      </w:r>
      <w:r w:rsidRPr="000D5765">
        <w:rPr>
          <w:rFonts w:cs="Simplified Arabic"/>
          <w:szCs w:val="22"/>
          <w:rtl/>
          <w:lang w:bidi="ar-EG"/>
        </w:rPr>
        <w:t xml:space="preserve">) بتحديد خيارات الاستجابة الوطنية والإقليمية والدولية المحتملة للتصدي للقمامة البحرية والجسيمات البلاستيكية الدقيقة. وسيتم النظر في هذه الخيارات خلال الدورة الخامسة للجمعية. </w:t>
      </w:r>
      <w:r w:rsidRPr="000D5765">
        <w:rPr>
          <w:rFonts w:cs="Simplified Arabic" w:hint="cs"/>
          <w:szCs w:val="22"/>
          <w:rtl/>
          <w:lang w:bidi="ar-EG"/>
        </w:rPr>
        <w:t>و</w:t>
      </w:r>
      <w:r w:rsidRPr="000D5765">
        <w:rPr>
          <w:rFonts w:cs="Simplified Arabic"/>
          <w:szCs w:val="22"/>
          <w:rtl/>
          <w:lang w:bidi="ar-EG"/>
        </w:rPr>
        <w:t xml:space="preserve">لمزيد من المعلومات، انظر ملخص الرئيس </w:t>
      </w:r>
      <w:r w:rsidRPr="000D5765">
        <w:rPr>
          <w:rFonts w:cs="Simplified Arabic" w:hint="cs"/>
          <w:szCs w:val="22"/>
          <w:rtl/>
          <w:lang w:bidi="ar-EG"/>
        </w:rPr>
        <w:t xml:space="preserve">عن </w:t>
      </w:r>
      <w:r w:rsidRPr="000D5765">
        <w:rPr>
          <w:rFonts w:cs="Simplified Arabic"/>
          <w:szCs w:val="22"/>
          <w:rtl/>
          <w:lang w:bidi="ar-EG"/>
        </w:rPr>
        <w:t>عمل فريق الخبراء المخصص المفتوح العضوية المعني بالقمامة البحرية والجسيمات البلاستيكية الدقيقة</w:t>
      </w:r>
      <w:r w:rsidRPr="000D5765">
        <w:rPr>
          <w:rFonts w:cs="Simplified Arabic" w:hint="cs"/>
          <w:szCs w:val="22"/>
          <w:rtl/>
          <w:lang w:bidi="ar-EG"/>
        </w:rPr>
        <w:t xml:space="preserve">. </w:t>
      </w:r>
      <w:r w:rsidRPr="000D5765">
        <w:rPr>
          <w:rFonts w:cs="Simplified Arabic"/>
          <w:snapToGrid w:val="0"/>
          <w:kern w:val="18"/>
          <w:szCs w:val="22"/>
        </w:rPr>
        <w:t>https://wedocs.unep.org/bitstream/handle/20.500.11822/34635/K2100061.pdf?sequence=11&amp;isAllowed=y</w:t>
      </w:r>
      <w:r w:rsidRPr="000D5765">
        <w:rPr>
          <w:rFonts w:cs="Simplified Arabic" w:hint="cs"/>
          <w:szCs w:val="22"/>
          <w:rtl/>
          <w:lang w:bidi="ar-EG"/>
        </w:rPr>
        <w:t>.</w:t>
      </w:r>
    </w:p>
  </w:footnote>
  <w:footnote w:id="129">
    <w:p w14:paraId="0C1D7F49" w14:textId="5DB89089"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snapToGrid w:val="0"/>
          <w:kern w:val="18"/>
          <w:szCs w:val="22"/>
        </w:rPr>
        <w:t>Dvarskas</w:t>
      </w:r>
      <w:proofErr w:type="spellEnd"/>
      <w:r w:rsidRPr="000D5765">
        <w:rPr>
          <w:rFonts w:cs="Simplified Arabic"/>
          <w:snapToGrid w:val="0"/>
          <w:kern w:val="18"/>
          <w:szCs w:val="22"/>
        </w:rPr>
        <w:t xml:space="preserve"> et al (2020). Quantification and Valuation of Nitrogen Removal Services Provided by Commercial Shellfish Aquaculture at the </w:t>
      </w:r>
      <w:proofErr w:type="spellStart"/>
      <w:r w:rsidRPr="000D5765">
        <w:rPr>
          <w:rFonts w:cs="Simplified Arabic"/>
          <w:snapToGrid w:val="0"/>
          <w:kern w:val="18"/>
          <w:szCs w:val="22"/>
        </w:rPr>
        <w:t>Subwatershed</w:t>
      </w:r>
      <w:proofErr w:type="spellEnd"/>
      <w:r w:rsidRPr="000D5765">
        <w:rPr>
          <w:rFonts w:cs="Simplified Arabic"/>
          <w:snapToGrid w:val="0"/>
          <w:kern w:val="18"/>
          <w:szCs w:val="22"/>
        </w:rPr>
        <w:t xml:space="preserve"> Scale. </w:t>
      </w:r>
      <w:r w:rsidRPr="000D5765">
        <w:rPr>
          <w:rFonts w:cs="Simplified Arabic"/>
          <w:i/>
          <w:iCs/>
          <w:snapToGrid w:val="0"/>
          <w:kern w:val="18"/>
          <w:szCs w:val="22"/>
        </w:rPr>
        <w:t>Environmental Science &amp; Technology</w:t>
      </w:r>
      <w:r w:rsidRPr="000D5765">
        <w:rPr>
          <w:rFonts w:cs="Simplified Arabic"/>
          <w:snapToGrid w:val="0"/>
          <w:kern w:val="18"/>
          <w:szCs w:val="22"/>
        </w:rPr>
        <w:t> 54 (24), 16156-16165</w:t>
      </w:r>
      <w:r w:rsidRPr="000D5765">
        <w:rPr>
          <w:rFonts w:cs="Simplified Arabic" w:hint="cs"/>
          <w:szCs w:val="22"/>
          <w:rtl/>
          <w:lang w:bidi="ar-EG"/>
        </w:rPr>
        <w:t xml:space="preserve">. </w:t>
      </w:r>
      <w:r w:rsidRPr="000D5765">
        <w:rPr>
          <w:rFonts w:cs="Simplified Arabic"/>
          <w:snapToGrid w:val="0"/>
          <w:kern w:val="18"/>
          <w:szCs w:val="22"/>
        </w:rPr>
        <w:t xml:space="preserve">Scale. </w:t>
      </w:r>
      <w:r w:rsidRPr="000D5765">
        <w:rPr>
          <w:rFonts w:cs="Simplified Arabic"/>
          <w:i/>
          <w:iCs/>
          <w:snapToGrid w:val="0"/>
          <w:kern w:val="18"/>
          <w:szCs w:val="22"/>
        </w:rPr>
        <w:t>Environmental Science &amp; Technology</w:t>
      </w:r>
      <w:r w:rsidRPr="000D5765">
        <w:rPr>
          <w:rFonts w:cs="Simplified Arabic"/>
          <w:snapToGrid w:val="0"/>
          <w:kern w:val="18"/>
          <w:szCs w:val="22"/>
        </w:rPr>
        <w:t> 54 (24), 16156-16165. https://doi.org/10.1021/acs.est.0c03066</w:t>
      </w:r>
      <w:r w:rsidRPr="000D5765">
        <w:rPr>
          <w:rFonts w:cs="Simplified Arabic" w:hint="cs"/>
          <w:szCs w:val="22"/>
          <w:rtl/>
          <w:lang w:bidi="ar-EG"/>
        </w:rPr>
        <w:t>.</w:t>
      </w:r>
    </w:p>
  </w:footnote>
  <w:footnote w:id="130">
    <w:p w14:paraId="13C637B4" w14:textId="2512F518"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يستند النص في هذا القسم الفرعي إلى الطبعة الخامسة من نشرة </w:t>
      </w:r>
      <w:r w:rsidRPr="000D5765">
        <w:rPr>
          <w:rFonts w:cs="Simplified Arabic"/>
          <w:i/>
          <w:iCs/>
          <w:szCs w:val="22"/>
          <w:rtl/>
          <w:lang w:val="en-US" w:bidi="ar-EG"/>
        </w:rPr>
        <w:t>التوقعات العالمية للتنوع البيولوجي</w:t>
      </w:r>
      <w:r w:rsidRPr="000D5765">
        <w:rPr>
          <w:rFonts w:cs="Simplified Arabic"/>
          <w:szCs w:val="22"/>
          <w:rtl/>
          <w:lang w:val="en-US" w:bidi="ar-EG"/>
        </w:rPr>
        <w:t>، والمراجع الواردة فيها، وخاصة القسم المتعلق بتحول إجراءات المناخ المستدام. ويشار إلى مراجع إضافية في النص بخصوص نقاط معينة.</w:t>
      </w:r>
    </w:p>
  </w:footnote>
  <w:footnote w:id="131">
    <w:p w14:paraId="25FEDE2C" w14:textId="100797D1"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kern w:val="18"/>
          <w:szCs w:val="22"/>
        </w:rPr>
        <w:t xml:space="preserve">Froehlich et al (2019). Blue growth potential to mitigate climate change through seaweed offsetting. Current Biology, 29(18), 3087-3093. https://doi.org/10.1016/j.cub.2019.07.041; Theuerkauf et al (2019). A global spatial analysis reveals where marine aquaculture can benefit nature and people. </w:t>
      </w:r>
      <w:proofErr w:type="spellStart"/>
      <w:r w:rsidRPr="000D5765">
        <w:rPr>
          <w:rFonts w:cs="Simplified Arabic"/>
          <w:kern w:val="18"/>
          <w:szCs w:val="22"/>
          <w:lang w:val="fr-FR"/>
        </w:rPr>
        <w:t>PLoS</w:t>
      </w:r>
      <w:proofErr w:type="spellEnd"/>
      <w:r w:rsidRPr="000D5765">
        <w:rPr>
          <w:rFonts w:cs="Simplified Arabic"/>
          <w:kern w:val="18"/>
          <w:szCs w:val="22"/>
          <w:lang w:val="fr-FR"/>
        </w:rPr>
        <w:t xml:space="preserve"> One, 14(10), e0222282. https://doi.org/10.1371/journal.pone.0222282</w:t>
      </w:r>
      <w:r w:rsidRPr="000D5765">
        <w:rPr>
          <w:rFonts w:cs="Simplified Arabic" w:hint="cs"/>
          <w:szCs w:val="22"/>
          <w:rtl/>
          <w:lang w:bidi="ar-EG"/>
        </w:rPr>
        <w:t>.</w:t>
      </w:r>
    </w:p>
  </w:footnote>
  <w:footnote w:id="132">
    <w:p w14:paraId="679639CD" w14:textId="3CE8B2AF"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proofErr w:type="spellStart"/>
      <w:r w:rsidRPr="000D5765">
        <w:rPr>
          <w:rFonts w:cs="Simplified Arabic"/>
          <w:snapToGrid w:val="0"/>
          <w:kern w:val="18"/>
          <w:szCs w:val="22"/>
          <w:lang w:val="fr-FR"/>
        </w:rPr>
        <w:t>Griscom</w:t>
      </w:r>
      <w:proofErr w:type="spellEnd"/>
      <w:r w:rsidRPr="000D5765">
        <w:rPr>
          <w:rFonts w:cs="Simplified Arabic"/>
          <w:snapToGrid w:val="0"/>
          <w:kern w:val="18"/>
          <w:szCs w:val="22"/>
          <w:lang w:val="fr-FR"/>
        </w:rPr>
        <w:t xml:space="preserve"> et al (2017). Natural </w:t>
      </w:r>
      <w:proofErr w:type="spellStart"/>
      <w:r w:rsidRPr="000D5765">
        <w:rPr>
          <w:rFonts w:cs="Simplified Arabic"/>
          <w:snapToGrid w:val="0"/>
          <w:kern w:val="18"/>
          <w:szCs w:val="22"/>
          <w:lang w:val="fr-FR"/>
        </w:rPr>
        <w:t>climate</w:t>
      </w:r>
      <w:proofErr w:type="spellEnd"/>
      <w:r w:rsidRPr="000D5765">
        <w:rPr>
          <w:rFonts w:cs="Simplified Arabic"/>
          <w:snapToGrid w:val="0"/>
          <w:kern w:val="18"/>
          <w:szCs w:val="22"/>
          <w:lang w:val="fr-FR"/>
        </w:rPr>
        <w:t xml:space="preserve"> solutions. PNAS 114 (44) 11645-</w:t>
      </w:r>
      <w:proofErr w:type="gramStart"/>
      <w:r w:rsidRPr="000D5765">
        <w:rPr>
          <w:rFonts w:cs="Simplified Arabic"/>
          <w:snapToGrid w:val="0"/>
          <w:kern w:val="18"/>
          <w:szCs w:val="22"/>
          <w:lang w:val="fr-FR"/>
        </w:rPr>
        <w:t>11650  https://doi.org/10.1073/pnas.1710465114</w:t>
      </w:r>
      <w:proofErr w:type="gramEnd"/>
      <w:r w:rsidRPr="000D5765">
        <w:rPr>
          <w:rFonts w:cs="Simplified Arabic"/>
          <w:snapToGrid w:val="0"/>
          <w:kern w:val="18"/>
          <w:szCs w:val="22"/>
          <w:lang w:val="fr-FR"/>
        </w:rPr>
        <w:t xml:space="preserve">; Roe et al (2019). </w:t>
      </w:r>
      <w:r w:rsidRPr="000D5765">
        <w:rPr>
          <w:rFonts w:cs="Simplified Arabic"/>
          <w:snapToGrid w:val="0"/>
          <w:kern w:val="18"/>
          <w:szCs w:val="22"/>
        </w:rPr>
        <w:t xml:space="preserve">Contribution of the land sector to a 1.5 °C world. </w:t>
      </w:r>
      <w:r w:rsidRPr="000D5765">
        <w:rPr>
          <w:rFonts w:cs="Simplified Arabic"/>
          <w:i/>
          <w:iCs/>
          <w:snapToGrid w:val="0"/>
          <w:kern w:val="18"/>
          <w:szCs w:val="22"/>
        </w:rPr>
        <w:t>Nature Climate Change</w:t>
      </w:r>
      <w:r w:rsidRPr="000D5765">
        <w:rPr>
          <w:rFonts w:cs="Simplified Arabic"/>
          <w:snapToGrid w:val="0"/>
          <w:kern w:val="18"/>
          <w:szCs w:val="22"/>
        </w:rPr>
        <w:t>. 9, 817–828. https://doi.org/10.1038/s41558-019-0591-9; IPCC (2019). Climate Change and Land: an IPCC special report on climate change, desertification, land degradation, sustainable land management, food security, and greenhouse gas fluxes in terrestrial ecosystems; IPBES (2019). Global assessment report on biodiversity and ecosystem services of the Intergovernmental Science-Policy Platform on Biodiversity and Ecosystem Services</w:t>
      </w:r>
      <w:r w:rsidRPr="000D5765">
        <w:rPr>
          <w:rFonts w:cs="Simplified Arabic"/>
          <w:szCs w:val="22"/>
          <w:rtl/>
          <w:lang w:val="en-US" w:bidi="ar-EG"/>
        </w:rPr>
        <w:t>.</w:t>
      </w:r>
    </w:p>
  </w:footnote>
  <w:footnote w:id="133">
    <w:p w14:paraId="42C217DD" w14:textId="0B1A5FBD"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snapToGrid w:val="0"/>
          <w:kern w:val="18"/>
          <w:szCs w:val="22"/>
        </w:rPr>
        <w:t>Chausson</w:t>
      </w:r>
      <w:proofErr w:type="spellEnd"/>
      <w:r w:rsidRPr="000D5765">
        <w:rPr>
          <w:rFonts w:cs="Simplified Arabic"/>
          <w:snapToGrid w:val="0"/>
          <w:kern w:val="18"/>
          <w:szCs w:val="22"/>
        </w:rPr>
        <w:t xml:space="preserve"> et al (2020). Mapping the effectiveness of nature‐based solutions for climate change adaptation. </w:t>
      </w:r>
      <w:r w:rsidRPr="000D5765">
        <w:rPr>
          <w:rFonts w:cs="Simplified Arabic"/>
          <w:i/>
          <w:iCs/>
          <w:snapToGrid w:val="0"/>
          <w:kern w:val="18"/>
          <w:szCs w:val="22"/>
        </w:rPr>
        <w:t>Global Change Biology</w:t>
      </w:r>
      <w:r w:rsidRPr="000D5765">
        <w:rPr>
          <w:rFonts w:cs="Simplified Arabic"/>
          <w:snapToGrid w:val="0"/>
          <w:kern w:val="18"/>
          <w:szCs w:val="22"/>
        </w:rPr>
        <w:t> 26: 6134– 6155</w:t>
      </w:r>
      <w:r w:rsidRPr="000D5765">
        <w:rPr>
          <w:rFonts w:cs="Simplified Arabic" w:hint="cs"/>
          <w:szCs w:val="22"/>
          <w:rtl/>
          <w:lang w:bidi="ar-EG"/>
        </w:rPr>
        <w:t xml:space="preserve">. </w:t>
      </w:r>
      <w:r w:rsidRPr="000D5765">
        <w:rPr>
          <w:rFonts w:cs="Simplified Arabic"/>
          <w:snapToGrid w:val="0"/>
          <w:kern w:val="18"/>
          <w:szCs w:val="22"/>
        </w:rPr>
        <w:t>https://doi.org/10.1111/gcb.15310</w:t>
      </w:r>
      <w:r w:rsidRPr="000D5765">
        <w:rPr>
          <w:rFonts w:cs="Simplified Arabic" w:hint="cs"/>
          <w:szCs w:val="22"/>
          <w:rtl/>
          <w:lang w:bidi="ar-EG"/>
        </w:rPr>
        <w:t>.</w:t>
      </w:r>
    </w:p>
  </w:footnote>
  <w:footnote w:id="134">
    <w:p w14:paraId="7D28AF97" w14:textId="63025751"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CBD/SBSTTA/23/INF/1; Seddon et al (2021) Getting the message right on nature‐based solutions to climate change. Global Change Biology 27: 1518-1546. https://doi.org/10.1111/gcb.15513; Seddon et al (2020). Understanding the value and limits of nature-based solutions to climate change and other global challenges. Philosophical Transactions of the Royal Society B: Biological Sciences. 375. 20190120. https://doi.org/10.1098/rstb.2019.012</w:t>
      </w:r>
      <w:r w:rsidRPr="000D5765">
        <w:rPr>
          <w:rFonts w:cs="Simplified Arabic" w:hint="cs"/>
          <w:szCs w:val="22"/>
          <w:rtl/>
          <w:lang w:bidi="ar-EG"/>
        </w:rPr>
        <w:t>.</w:t>
      </w:r>
    </w:p>
  </w:footnote>
  <w:footnote w:id="135">
    <w:p w14:paraId="1E9ABAE5" w14:textId="5D3564B6"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 xml:space="preserve">المقرر 14/5. تم تناول </w:t>
      </w:r>
      <w:r w:rsidRPr="000D5765">
        <w:rPr>
          <w:rFonts w:cs="Simplified Arabic" w:hint="cs"/>
          <w:szCs w:val="22"/>
          <w:rtl/>
          <w:lang w:bidi="ar-EG"/>
        </w:rPr>
        <w:t>مسألة</w:t>
      </w:r>
      <w:r w:rsidRPr="000D5765">
        <w:rPr>
          <w:rFonts w:cs="Simplified Arabic"/>
          <w:szCs w:val="22"/>
          <w:rtl/>
          <w:lang w:bidi="ar-EG"/>
        </w:rPr>
        <w:t xml:space="preserve"> </w:t>
      </w:r>
      <w:r w:rsidRPr="000D5765">
        <w:rPr>
          <w:rFonts w:cs="Simplified Arabic" w:hint="cs"/>
          <w:szCs w:val="22"/>
          <w:rtl/>
          <w:lang w:bidi="ar-EG"/>
        </w:rPr>
        <w:t>المفاضلات</w:t>
      </w:r>
      <w:r w:rsidRPr="000D5765">
        <w:rPr>
          <w:rFonts w:cs="Simplified Arabic"/>
          <w:szCs w:val="22"/>
          <w:rtl/>
          <w:lang w:bidi="ar-EG"/>
        </w:rPr>
        <w:t xml:space="preserve"> </w:t>
      </w:r>
      <w:r w:rsidRPr="000D5765">
        <w:rPr>
          <w:rFonts w:cs="Simplified Arabic" w:hint="cs"/>
          <w:szCs w:val="22"/>
          <w:rtl/>
          <w:lang w:bidi="ar-EG"/>
        </w:rPr>
        <w:t>بين</w:t>
      </w:r>
      <w:r w:rsidRPr="000D5765">
        <w:rPr>
          <w:rFonts w:cs="Simplified Arabic"/>
          <w:szCs w:val="22"/>
          <w:rtl/>
          <w:lang w:bidi="ar-EG"/>
        </w:rPr>
        <w:t xml:space="preserve"> الن</w:t>
      </w:r>
      <w:r w:rsidRPr="000D5765">
        <w:rPr>
          <w:rFonts w:cs="Simplified Arabic" w:hint="cs"/>
          <w:szCs w:val="22"/>
          <w:rtl/>
          <w:lang w:bidi="ar-EG"/>
        </w:rPr>
        <w:t>ُ</w:t>
      </w:r>
      <w:r w:rsidRPr="000D5765">
        <w:rPr>
          <w:rFonts w:cs="Simplified Arabic"/>
          <w:szCs w:val="22"/>
          <w:rtl/>
          <w:lang w:bidi="ar-EG"/>
        </w:rPr>
        <w:t>هج القائمة على النظم الإيكولوجية للتكيف في المقرر 10/3.</w:t>
      </w:r>
    </w:p>
  </w:footnote>
  <w:footnote w:id="136">
    <w:p w14:paraId="4EBFBB05" w14:textId="40131632" w:rsidR="00991775" w:rsidRPr="000D5765" w:rsidRDefault="00991775" w:rsidP="00AF6F6C">
      <w:pPr>
        <w:pStyle w:val="FootnoteText"/>
        <w:bidi/>
        <w:jc w:val="both"/>
        <w:rPr>
          <w:rFonts w:cs="Simplified Arabic"/>
          <w:snapToGrid w:val="0"/>
          <w:kern w:val="18"/>
          <w:szCs w:val="22"/>
          <w:rtl/>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 xml:space="preserve">IUCN Global Standard for </w:t>
      </w:r>
      <w:proofErr w:type="spellStart"/>
      <w:r w:rsidRPr="000D5765">
        <w:rPr>
          <w:rFonts w:cs="Simplified Arabic"/>
          <w:snapToGrid w:val="0"/>
          <w:kern w:val="18"/>
          <w:szCs w:val="22"/>
        </w:rPr>
        <w:t>NbS</w:t>
      </w:r>
      <w:proofErr w:type="spellEnd"/>
      <w:r w:rsidRPr="000D5765">
        <w:rPr>
          <w:rFonts w:cs="Simplified Arabic" w:hint="cs"/>
          <w:snapToGrid w:val="0"/>
          <w:kern w:val="18"/>
          <w:szCs w:val="22"/>
          <w:rtl/>
        </w:rPr>
        <w:t xml:space="preserve">. </w:t>
      </w:r>
      <w:r w:rsidRPr="000D5765">
        <w:t>https://www.iucn.org/theme/nature-based-solutions/resources/iucn-global-standard-nbs</w:t>
      </w:r>
      <w:r w:rsidRPr="000D5765">
        <w:rPr>
          <w:rFonts w:cs="Simplified Arabic" w:hint="cs"/>
          <w:snapToGrid w:val="0"/>
          <w:kern w:val="18"/>
          <w:szCs w:val="22"/>
          <w:rtl/>
        </w:rPr>
        <w:t>.</w:t>
      </w:r>
    </w:p>
  </w:footnote>
  <w:footnote w:id="137">
    <w:p w14:paraId="46441451" w14:textId="413F1D83"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rtl/>
          <w:lang w:val="en-US"/>
        </w:rPr>
        <w:t xml:space="preserve"> </w:t>
      </w:r>
      <w:r w:rsidRPr="000D5765">
        <w:rPr>
          <w:rFonts w:cs="Simplified Arabic"/>
          <w:szCs w:val="22"/>
          <w:rtl/>
          <w:lang w:val="en-US" w:bidi="ar-EG"/>
        </w:rPr>
        <w:t xml:space="preserve">يستند النص في هذا القسم الفرعي إلى الطبعة الخامسة من نشرة </w:t>
      </w:r>
      <w:r w:rsidRPr="000D5765">
        <w:rPr>
          <w:rFonts w:cs="Simplified Arabic"/>
          <w:i/>
          <w:iCs/>
          <w:szCs w:val="22"/>
          <w:rtl/>
          <w:lang w:val="en-US" w:bidi="ar-EG"/>
        </w:rPr>
        <w:t>التوقعات العالمية للتنوع البيولوجي</w:t>
      </w:r>
      <w:r w:rsidRPr="000D5765">
        <w:rPr>
          <w:rFonts w:cs="Simplified Arabic"/>
          <w:szCs w:val="22"/>
          <w:rtl/>
          <w:lang w:val="en-US" w:bidi="ar-EG"/>
        </w:rPr>
        <w:t>، والمراجع الواردة فيها، وخاصة القسم المتعلق بتحول إجراءات المناخ المستدام. ويشار إلى مراجع إضافية في النص بخصوص نقاط معينة.</w:t>
      </w:r>
    </w:p>
  </w:footnote>
  <w:footnote w:id="138">
    <w:p w14:paraId="3CCC3221"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proofErr w:type="spellStart"/>
      <w:r w:rsidRPr="000D5765">
        <w:rPr>
          <w:rFonts w:cs="Simplified Arabic"/>
          <w:szCs w:val="22"/>
          <w:lang w:val="en-US"/>
        </w:rPr>
        <w:t>Sumaila</w:t>
      </w:r>
      <w:proofErr w:type="spellEnd"/>
      <w:r w:rsidRPr="000D5765">
        <w:rPr>
          <w:rFonts w:cs="Simplified Arabic"/>
          <w:szCs w:val="22"/>
          <w:lang w:val="en-US"/>
        </w:rPr>
        <w:t xml:space="preserve"> (2017) Investments to reverse biodiversity loss are economically beneficial. Current Opinion in Environmental Sustainability. 29, 82-88. https://doi.org/10.1016/j.cosust.2018.01.007</w:t>
      </w:r>
      <w:r w:rsidRPr="000D5765">
        <w:rPr>
          <w:rFonts w:cs="Simplified Arabic"/>
          <w:szCs w:val="22"/>
          <w:rtl/>
          <w:lang w:val="en-US" w:bidi="ar-EG"/>
        </w:rPr>
        <w:t>.</w:t>
      </w:r>
    </w:p>
  </w:footnote>
  <w:footnote w:id="139">
    <w:p w14:paraId="2A3409F0" w14:textId="2F3567B6"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 xml:space="preserve">على سبيل المثال، هناك أكثر من </w:t>
      </w:r>
      <w:r w:rsidRPr="000D5765">
        <w:rPr>
          <w:rFonts w:cs="Simplified Arabic" w:hint="cs"/>
          <w:szCs w:val="22"/>
          <w:rtl/>
          <w:lang w:bidi="ar-EG"/>
        </w:rPr>
        <w:t>000 28</w:t>
      </w:r>
      <w:r w:rsidRPr="000D5765">
        <w:rPr>
          <w:rFonts w:cs="Simplified Arabic"/>
          <w:szCs w:val="22"/>
          <w:rtl/>
          <w:lang w:bidi="ar-EG"/>
        </w:rPr>
        <w:t xml:space="preserve"> نوع من النباتات، منها 723 نوعا مهددة بالانقراض، لها استخدامات طبية</w:t>
      </w:r>
      <w:r w:rsidRPr="000D5765">
        <w:rPr>
          <w:rFonts w:cs="Simplified Arabic" w:hint="cs"/>
          <w:szCs w:val="22"/>
          <w:rtl/>
          <w:lang w:bidi="ar-EG"/>
        </w:rPr>
        <w:t xml:space="preserve">. </w:t>
      </w:r>
      <w:r w:rsidRPr="000D5765">
        <w:rPr>
          <w:rFonts w:cs="Simplified Arabic"/>
          <w:snapToGrid w:val="0"/>
          <w:kern w:val="18"/>
          <w:szCs w:val="22"/>
        </w:rPr>
        <w:t xml:space="preserve">(Antonelli et al (2020). </w:t>
      </w:r>
      <w:r w:rsidRPr="000D5765">
        <w:rPr>
          <w:rFonts w:cs="Simplified Arabic"/>
          <w:i/>
          <w:iCs/>
          <w:snapToGrid w:val="0"/>
          <w:kern w:val="18"/>
          <w:szCs w:val="22"/>
        </w:rPr>
        <w:t>State of the World’s Plants and Fungi 2020</w:t>
      </w:r>
      <w:r w:rsidRPr="000D5765">
        <w:rPr>
          <w:rFonts w:cs="Simplified Arabic"/>
          <w:snapToGrid w:val="0"/>
          <w:kern w:val="18"/>
          <w:szCs w:val="22"/>
        </w:rPr>
        <w:t>. Royal Botanic Gardens, Kew. https://doi.org/10.34885/172)</w:t>
      </w:r>
      <w:r w:rsidRPr="000D5765">
        <w:rPr>
          <w:rFonts w:cs="Simplified Arabic" w:hint="cs"/>
          <w:szCs w:val="22"/>
          <w:rtl/>
          <w:lang w:bidi="ar-EG"/>
        </w:rPr>
        <w:t>.</w:t>
      </w:r>
    </w:p>
  </w:footnote>
  <w:footnote w:id="140">
    <w:p w14:paraId="00ABF981"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يستند النص في هذا القسم الفرعي إلى الطبعة الخامسة من نشرة </w:t>
      </w:r>
      <w:r w:rsidRPr="000D5765">
        <w:rPr>
          <w:rFonts w:cs="Simplified Arabic"/>
          <w:i/>
          <w:iCs/>
          <w:szCs w:val="22"/>
          <w:rtl/>
          <w:lang w:val="en-US" w:bidi="ar-EG"/>
        </w:rPr>
        <w:t>التوقعات العالمية للتنوع البيولوجي</w:t>
      </w:r>
      <w:r w:rsidRPr="000D5765">
        <w:rPr>
          <w:rFonts w:cs="Simplified Arabic"/>
          <w:szCs w:val="22"/>
          <w:rtl/>
          <w:lang w:val="en-US" w:bidi="ar-EG"/>
        </w:rPr>
        <w:t>، والمراجع المذكورة فيها، وخاصة الأقسام المتعلقة بتحول نظم الأغذية المستدام وتحول الزراعة المستدام وتحول الصحة الواحدة الشاملة للتنوع البيولوجي. ويشار إلى مراجع إضافية في النص بخصوص نقاط معينة.</w:t>
      </w:r>
    </w:p>
  </w:footnote>
  <w:footnote w:id="141">
    <w:p w14:paraId="37BAF58D" w14:textId="41EAF8E2"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Williams et al (2021) Proactive conservation to prevent habitat losses to agricultural expansion. Nature Sustainability 4, 314–322</w:t>
      </w:r>
      <w:r w:rsidRPr="000D5765">
        <w:rPr>
          <w:rFonts w:cs="Simplified Arabic" w:hint="cs"/>
          <w:szCs w:val="22"/>
          <w:rtl/>
          <w:lang w:bidi="ar-EG"/>
        </w:rPr>
        <w:t xml:space="preserve">. </w:t>
      </w:r>
      <w:r w:rsidRPr="000D5765">
        <w:rPr>
          <w:rFonts w:cs="Simplified Arabic"/>
          <w:snapToGrid w:val="0"/>
          <w:kern w:val="18"/>
          <w:szCs w:val="22"/>
        </w:rPr>
        <w:t>https://doi.org/10.1038/s41893-020-00656-5</w:t>
      </w:r>
      <w:r w:rsidRPr="000D5765">
        <w:rPr>
          <w:rFonts w:cs="Simplified Arabic" w:hint="cs"/>
          <w:szCs w:val="22"/>
          <w:rtl/>
          <w:lang w:bidi="ar-EG"/>
        </w:rPr>
        <w:t>.</w:t>
      </w:r>
    </w:p>
  </w:footnote>
  <w:footnote w:id="142">
    <w:p w14:paraId="0B03D589" w14:textId="00DE478E"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val="en-US" w:bidi="ar-EG"/>
        </w:rPr>
        <w:t>المنبر الحكومي الدولي للعلوم والسياسات المعني بالتنوع البيولوجي وخدمات النظم الإيكولوجية (</w:t>
      </w:r>
      <w:r w:rsidRPr="000D5765">
        <w:rPr>
          <w:rFonts w:cs="Simplified Arabic" w:hint="cs"/>
          <w:szCs w:val="22"/>
          <w:rtl/>
          <w:lang w:val="en-US" w:bidi="ar-EG"/>
        </w:rPr>
        <w:t>2019</w:t>
      </w:r>
      <w:r w:rsidRPr="000D5765">
        <w:rPr>
          <w:rFonts w:cs="Simplified Arabic"/>
          <w:szCs w:val="22"/>
          <w:rtl/>
          <w:lang w:val="en-US" w:bidi="ar-EG"/>
        </w:rPr>
        <w:t>)</w:t>
      </w:r>
      <w:r w:rsidRPr="000D5765">
        <w:rPr>
          <w:rFonts w:cs="Simplified Arabic" w:hint="cs"/>
          <w:szCs w:val="22"/>
          <w:rtl/>
          <w:lang w:val="en-US" w:bidi="ar-EG"/>
        </w:rPr>
        <w:t>.</w:t>
      </w:r>
      <w:r w:rsidRPr="000D5765">
        <w:rPr>
          <w:rFonts w:cs="Simplified Arabic"/>
          <w:szCs w:val="22"/>
          <w:rtl/>
          <w:lang w:val="en-US" w:bidi="ar-EG"/>
        </w:rPr>
        <w:t xml:space="preserve"> تقرير التقييم العالمي بشأن التنوع البيولوجي وخدمات النظم الإيكولوجية الصادر عن المنبر. أمانة المنبر، بون، ألمانيا</w:t>
      </w:r>
      <w:r w:rsidRPr="000D5765">
        <w:rPr>
          <w:rFonts w:cs="Simplified Arabic" w:hint="cs"/>
          <w:szCs w:val="22"/>
          <w:rtl/>
          <w:lang w:bidi="ar-EG"/>
        </w:rPr>
        <w:t xml:space="preserve">. </w:t>
      </w:r>
      <w:proofErr w:type="spellStart"/>
      <w:r w:rsidRPr="000D5765">
        <w:rPr>
          <w:rFonts w:cs="Simplified Arabic"/>
          <w:szCs w:val="22"/>
        </w:rPr>
        <w:t>Leclère</w:t>
      </w:r>
      <w:proofErr w:type="spellEnd"/>
      <w:r w:rsidRPr="000D5765">
        <w:rPr>
          <w:rFonts w:cs="Simplified Arabic"/>
          <w:szCs w:val="22"/>
        </w:rPr>
        <w:t xml:space="preserve"> et al (2020) Bending the curve of terrestrial biodiversity needs an integrated strategy. Nature volume 585, pages551–556. https://doi.org/10.1038/s41586-020-2705-y</w:t>
      </w:r>
      <w:r w:rsidRPr="000D5765">
        <w:rPr>
          <w:rFonts w:cs="Simplified Arabic" w:hint="cs"/>
          <w:szCs w:val="22"/>
          <w:rtl/>
          <w:lang w:bidi="ar-EG"/>
        </w:rPr>
        <w:t>.</w:t>
      </w:r>
    </w:p>
  </w:footnote>
  <w:footnote w:id="143">
    <w:p w14:paraId="2D23A4A4" w14:textId="468ADC69"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 xml:space="preserve">يمكن قياس الإنتاجية بطرق مختلفة. </w:t>
      </w:r>
      <w:r w:rsidRPr="000D5765">
        <w:rPr>
          <w:rFonts w:cs="Simplified Arabic" w:hint="cs"/>
          <w:szCs w:val="22"/>
          <w:rtl/>
          <w:lang w:bidi="ar-EG"/>
        </w:rPr>
        <w:t xml:space="preserve">وهي تعني </w:t>
      </w:r>
      <w:r w:rsidRPr="000D5765">
        <w:rPr>
          <w:rFonts w:cs="Simplified Arabic"/>
          <w:szCs w:val="22"/>
          <w:rtl/>
          <w:lang w:bidi="ar-EG"/>
        </w:rPr>
        <w:t xml:space="preserve">بشكل عام المدخلات (مثل الأرض والأسمدة ومبيدات الآفات والطاقة والعمالة ورأس المال) فيما يتعلق بالمخرجات المتولدة. </w:t>
      </w:r>
      <w:r w:rsidRPr="000D5765">
        <w:rPr>
          <w:rFonts w:cs="Simplified Arabic" w:hint="cs"/>
          <w:szCs w:val="22"/>
          <w:rtl/>
          <w:lang w:bidi="ar-EG"/>
        </w:rPr>
        <w:t>و</w:t>
      </w:r>
      <w:r w:rsidRPr="000D5765">
        <w:rPr>
          <w:rFonts w:cs="Simplified Arabic"/>
          <w:szCs w:val="22"/>
          <w:rtl/>
          <w:lang w:bidi="ar-EG"/>
        </w:rPr>
        <w:t>يمكن تعريفه</w:t>
      </w:r>
      <w:r w:rsidRPr="000D5765">
        <w:rPr>
          <w:rFonts w:cs="Simplified Arabic" w:hint="cs"/>
          <w:szCs w:val="22"/>
          <w:rtl/>
          <w:lang w:bidi="ar-EG"/>
        </w:rPr>
        <w:t>ا</w:t>
      </w:r>
      <w:r w:rsidRPr="000D5765">
        <w:rPr>
          <w:rFonts w:cs="Simplified Arabic"/>
          <w:szCs w:val="22"/>
          <w:rtl/>
          <w:lang w:bidi="ar-EG"/>
        </w:rPr>
        <w:t xml:space="preserve"> أيضا على أنه</w:t>
      </w:r>
      <w:r w:rsidRPr="000D5765">
        <w:rPr>
          <w:rFonts w:cs="Simplified Arabic" w:hint="cs"/>
          <w:szCs w:val="22"/>
          <w:rtl/>
          <w:lang w:bidi="ar-EG"/>
        </w:rPr>
        <w:t>ا</w:t>
      </w:r>
      <w:r w:rsidRPr="000D5765">
        <w:rPr>
          <w:rFonts w:cs="Simplified Arabic"/>
          <w:szCs w:val="22"/>
          <w:rtl/>
          <w:lang w:bidi="ar-EG"/>
        </w:rPr>
        <w:t xml:space="preserve"> إنتاجية أو غلة الأرض (على سبيل المثال حجم الموارد المتولدة لكل هكتار من الأرض أو المياه).</w:t>
      </w:r>
    </w:p>
  </w:footnote>
  <w:footnote w:id="144">
    <w:p w14:paraId="4B6FE013" w14:textId="3C4555C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 xml:space="preserve">Cunningham et al (2013) To close the yield-gap while saving biodiversity will require multiple locally relevant strategies. </w:t>
      </w:r>
      <w:r w:rsidRPr="000D5765">
        <w:rPr>
          <w:rFonts w:cs="Simplified Arabic"/>
          <w:i/>
          <w:iCs/>
          <w:snapToGrid w:val="0"/>
          <w:kern w:val="18"/>
          <w:szCs w:val="22"/>
        </w:rPr>
        <w:t>Agriculture, Ecosystems &amp; Environment</w:t>
      </w:r>
      <w:r w:rsidRPr="000D5765">
        <w:rPr>
          <w:rFonts w:cs="Simplified Arabic"/>
          <w:snapToGrid w:val="0"/>
          <w:kern w:val="18"/>
          <w:szCs w:val="22"/>
        </w:rPr>
        <w:t xml:space="preserve">, 173, pp.20-27, https://doi.org/10.1016/j.agee.2013.04.007; Tilman et al (2011) Global food demand and the sustainable intensification of agriculture. </w:t>
      </w:r>
      <w:r w:rsidRPr="000D5765">
        <w:rPr>
          <w:rFonts w:cs="Simplified Arabic"/>
          <w:i/>
          <w:iCs/>
          <w:snapToGrid w:val="0"/>
          <w:kern w:val="18"/>
          <w:szCs w:val="22"/>
        </w:rPr>
        <w:t>Proceedings of the National Academy of Sciences</w:t>
      </w:r>
      <w:r w:rsidRPr="000D5765">
        <w:rPr>
          <w:rFonts w:cs="Simplified Arabic"/>
          <w:snapToGrid w:val="0"/>
          <w:kern w:val="18"/>
          <w:szCs w:val="22"/>
        </w:rPr>
        <w:t xml:space="preserve">, 108(50), 20260-20264. </w:t>
      </w:r>
      <w:r w:rsidRPr="000D5765">
        <w:t>https://doi.org/10.1073/pnas.1116437108</w:t>
      </w:r>
      <w:r w:rsidRPr="000D5765">
        <w:rPr>
          <w:rFonts w:cs="Simplified Arabic"/>
          <w:snapToGrid w:val="0"/>
          <w:kern w:val="18"/>
          <w:szCs w:val="22"/>
        </w:rPr>
        <w:t xml:space="preserve">; </w:t>
      </w:r>
      <w:proofErr w:type="spellStart"/>
      <w:r w:rsidRPr="000D5765">
        <w:rPr>
          <w:rFonts w:cs="Simplified Arabic"/>
          <w:snapToGrid w:val="0"/>
          <w:kern w:val="18"/>
          <w:szCs w:val="22"/>
        </w:rPr>
        <w:t>Baudron</w:t>
      </w:r>
      <w:proofErr w:type="spellEnd"/>
      <w:r w:rsidRPr="000D5765">
        <w:rPr>
          <w:rFonts w:cs="Simplified Arabic"/>
          <w:snapToGrid w:val="0"/>
          <w:kern w:val="18"/>
          <w:szCs w:val="22"/>
        </w:rPr>
        <w:t xml:space="preserve"> and </w:t>
      </w:r>
      <w:proofErr w:type="spellStart"/>
      <w:r w:rsidRPr="000D5765">
        <w:rPr>
          <w:rFonts w:cs="Simplified Arabic"/>
          <w:snapToGrid w:val="0"/>
          <w:kern w:val="18"/>
          <w:szCs w:val="22"/>
        </w:rPr>
        <w:t>Giller</w:t>
      </w:r>
      <w:proofErr w:type="spellEnd"/>
      <w:r w:rsidRPr="000D5765">
        <w:rPr>
          <w:rFonts w:cs="Simplified Arabic"/>
          <w:snapToGrid w:val="0"/>
          <w:kern w:val="18"/>
          <w:szCs w:val="22"/>
        </w:rPr>
        <w:t xml:space="preserve"> (2014). Agriculture and nature: Trouble and Strife? </w:t>
      </w:r>
      <w:r w:rsidRPr="000D5765">
        <w:rPr>
          <w:rFonts w:cs="Simplified Arabic"/>
          <w:i/>
          <w:iCs/>
          <w:snapToGrid w:val="0"/>
          <w:kern w:val="18"/>
          <w:szCs w:val="22"/>
        </w:rPr>
        <w:t>Biological Conservation</w:t>
      </w:r>
      <w:r w:rsidRPr="000D5765">
        <w:rPr>
          <w:rFonts w:cs="Simplified Arabic"/>
          <w:snapToGrid w:val="0"/>
          <w:kern w:val="18"/>
          <w:szCs w:val="22"/>
        </w:rPr>
        <w:t>. 170, 232–245. https://doi.org/10.1016/j.biocon.2013.12.009</w:t>
      </w:r>
      <w:r w:rsidRPr="000D5765">
        <w:rPr>
          <w:rFonts w:cs="Simplified Arabic" w:hint="cs"/>
          <w:szCs w:val="22"/>
          <w:rtl/>
          <w:lang w:bidi="ar-EG"/>
        </w:rPr>
        <w:t>.</w:t>
      </w:r>
    </w:p>
  </w:footnote>
  <w:footnote w:id="145">
    <w:p w14:paraId="7F7B65F6" w14:textId="10126AED"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ستناقش</w:t>
      </w:r>
      <w:r w:rsidRPr="000D5765">
        <w:rPr>
          <w:rFonts w:cs="Simplified Arabic"/>
          <w:szCs w:val="22"/>
          <w:rtl/>
          <w:lang w:bidi="ar-EG"/>
        </w:rPr>
        <w:t xml:space="preserve"> الهيئة الفرعية للمشورة العلمية والتقنية والتكنولوجية </w:t>
      </w:r>
      <w:r w:rsidRPr="000D5765">
        <w:rPr>
          <w:rFonts w:cs="Simplified Arabic" w:hint="cs"/>
          <w:szCs w:val="22"/>
          <w:rtl/>
          <w:lang w:bidi="ar-EG"/>
        </w:rPr>
        <w:t>المسائل</w:t>
      </w:r>
      <w:r w:rsidRPr="000D5765">
        <w:rPr>
          <w:rFonts w:cs="Simplified Arabic"/>
          <w:szCs w:val="22"/>
          <w:rtl/>
          <w:lang w:bidi="ar-EG"/>
        </w:rPr>
        <w:t xml:space="preserve"> المتعلقة بالتنوع البيولوجي للتربة في اجتماعها الرابع والعشرين، في إطار البند 7 من جدول الأعمال.</w:t>
      </w:r>
      <w:r w:rsidRPr="000D5765">
        <w:rPr>
          <w:rFonts w:cs="Simplified Arabic" w:hint="cs"/>
          <w:szCs w:val="22"/>
          <w:rtl/>
          <w:lang w:bidi="ar-EG"/>
        </w:rPr>
        <w:t xml:space="preserve"> انظر </w:t>
      </w:r>
      <w:r w:rsidRPr="000D5765">
        <w:rPr>
          <w:rFonts w:cs="Simplified Arabic"/>
          <w:snapToGrid w:val="0"/>
          <w:kern w:val="18"/>
          <w:szCs w:val="22"/>
        </w:rPr>
        <w:t>CBD/SBSTTA/24/7/Rev.1</w:t>
      </w:r>
      <w:r w:rsidRPr="000D5765">
        <w:rPr>
          <w:rFonts w:cs="Simplified Arabic" w:hint="cs"/>
          <w:szCs w:val="22"/>
          <w:rtl/>
          <w:lang w:bidi="ar-EG"/>
        </w:rPr>
        <w:t>، للاطلاع على مزيد من التفاصيل.</w:t>
      </w:r>
    </w:p>
  </w:footnote>
  <w:footnote w:id="146">
    <w:p w14:paraId="10A6ECA5" w14:textId="0CE96671"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lang w:val="en-GB"/>
        </w:rPr>
        <w:t xml:space="preserve">Altieri et al (2015). Agroecology and the design of climate change-resilient farming systems. </w:t>
      </w:r>
      <w:r w:rsidRPr="000D5765">
        <w:rPr>
          <w:rFonts w:cs="Simplified Arabic"/>
          <w:i/>
          <w:iCs/>
          <w:snapToGrid w:val="0"/>
          <w:kern w:val="18"/>
          <w:szCs w:val="22"/>
          <w:lang w:val="en-GB"/>
        </w:rPr>
        <w:t>Agronomy for Sustainable Development</w:t>
      </w:r>
      <w:r w:rsidRPr="000D5765">
        <w:rPr>
          <w:rFonts w:cs="Simplified Arabic"/>
          <w:snapToGrid w:val="0"/>
          <w:kern w:val="18"/>
          <w:szCs w:val="22"/>
          <w:lang w:val="en-GB"/>
        </w:rPr>
        <w:t xml:space="preserve">. 35, 869–890. </w:t>
      </w:r>
      <w:proofErr w:type="gramStart"/>
      <w:r w:rsidRPr="000D5765">
        <w:rPr>
          <w:rFonts w:cs="Simplified Arabic"/>
          <w:snapToGrid w:val="0"/>
          <w:kern w:val="18"/>
          <w:szCs w:val="22"/>
          <w:lang w:val="en-GB"/>
        </w:rPr>
        <w:t>https://doi.org/10.1007/s13593-015-0285-2;  Fischer</w:t>
      </w:r>
      <w:proofErr w:type="gramEnd"/>
      <w:r w:rsidRPr="000D5765">
        <w:rPr>
          <w:rFonts w:cs="Simplified Arabic"/>
          <w:snapToGrid w:val="0"/>
          <w:kern w:val="18"/>
          <w:szCs w:val="22"/>
          <w:lang w:val="en-GB"/>
        </w:rPr>
        <w:t xml:space="preserve"> et al. (2017) Reframing the Food–Biodiversity Challenge. </w:t>
      </w:r>
      <w:r w:rsidRPr="000D5765">
        <w:rPr>
          <w:rFonts w:cs="Simplified Arabic"/>
          <w:i/>
          <w:iCs/>
          <w:snapToGrid w:val="0"/>
          <w:kern w:val="18"/>
          <w:szCs w:val="22"/>
          <w:lang w:val="en-GB"/>
        </w:rPr>
        <w:t>Trends in Ecology and Evolution</w:t>
      </w:r>
      <w:r w:rsidRPr="000D5765">
        <w:rPr>
          <w:rFonts w:cs="Simplified Arabic"/>
          <w:snapToGrid w:val="0"/>
          <w:kern w:val="18"/>
          <w:szCs w:val="22"/>
          <w:lang w:val="en-GB"/>
        </w:rPr>
        <w:t xml:space="preserve"> 32:335-345. </w:t>
      </w:r>
      <w:r w:rsidRPr="000D5765">
        <w:rPr>
          <w:rFonts w:cs="Simplified Arabic"/>
          <w:snapToGrid w:val="0"/>
          <w:kern w:val="18"/>
          <w:szCs w:val="22"/>
          <w:lang w:val="en-GB" w:eastAsia="en-US"/>
        </w:rPr>
        <w:t>https://doi.org/10.1016/j.tree.2017.02.009</w:t>
      </w:r>
      <w:r w:rsidRPr="000D5765">
        <w:rPr>
          <w:rFonts w:cs="Simplified Arabic"/>
          <w:snapToGrid w:val="0"/>
          <w:kern w:val="18"/>
          <w:szCs w:val="22"/>
          <w:lang w:val="en-GB"/>
        </w:rPr>
        <w:t xml:space="preserve">; </w:t>
      </w:r>
      <w:proofErr w:type="spellStart"/>
      <w:r w:rsidRPr="000D5765">
        <w:rPr>
          <w:rFonts w:cs="Simplified Arabic"/>
          <w:snapToGrid w:val="0"/>
          <w:kern w:val="18"/>
          <w:szCs w:val="22"/>
          <w:lang w:val="en-GB"/>
        </w:rPr>
        <w:t>Gliessman</w:t>
      </w:r>
      <w:proofErr w:type="spellEnd"/>
      <w:r w:rsidRPr="000D5765">
        <w:rPr>
          <w:rFonts w:cs="Simplified Arabic"/>
          <w:snapToGrid w:val="0"/>
          <w:kern w:val="18"/>
          <w:szCs w:val="22"/>
          <w:lang w:val="en-GB"/>
        </w:rPr>
        <w:t xml:space="preserve"> (2018) Defining agroecology. Agroecology and Sustainable Food Systems 42:599–600. </w:t>
      </w:r>
      <w:r w:rsidRPr="000D5765">
        <w:rPr>
          <w:rFonts w:cs="Simplified Arabic"/>
          <w:snapToGrid w:val="0"/>
          <w:kern w:val="18"/>
          <w:szCs w:val="22"/>
          <w:lang w:val="en-GB" w:eastAsia="en-US"/>
        </w:rPr>
        <w:t>https://doi.org/10.1080/21683565.2018.1432329</w:t>
      </w:r>
      <w:r w:rsidRPr="000D5765">
        <w:rPr>
          <w:rFonts w:cs="Simplified Arabic" w:hint="cs"/>
          <w:szCs w:val="22"/>
          <w:rtl/>
          <w:lang w:bidi="ar-EG"/>
        </w:rPr>
        <w:t>.</w:t>
      </w:r>
    </w:p>
  </w:footnote>
  <w:footnote w:id="147">
    <w:p w14:paraId="6C3EFAF3" w14:textId="141446CE"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val="en-US" w:bidi="ar-EG"/>
        </w:rPr>
        <w:t>المنبر الحكومي الدولي للعلوم والسياسات المعني بالتنوع البيولوجي وخدمات النظم الإيكولوجية (201</w:t>
      </w:r>
      <w:r w:rsidRPr="000D5765">
        <w:rPr>
          <w:rFonts w:cs="Simplified Arabic" w:hint="cs"/>
          <w:szCs w:val="22"/>
          <w:rtl/>
          <w:lang w:val="en-US" w:bidi="ar-EG"/>
        </w:rPr>
        <w:t>6</w:t>
      </w:r>
      <w:r w:rsidRPr="000D5765">
        <w:rPr>
          <w:rFonts w:cs="Simplified Arabic"/>
          <w:szCs w:val="22"/>
          <w:rtl/>
          <w:lang w:bidi="ar-EG"/>
        </w:rPr>
        <w:t xml:space="preserve">). تقرير تقييم المنبر </w:t>
      </w:r>
      <w:r w:rsidRPr="000D5765">
        <w:rPr>
          <w:rFonts w:cs="Simplified Arabic" w:hint="cs"/>
          <w:szCs w:val="22"/>
          <w:rtl/>
          <w:lang w:bidi="ar-EG"/>
        </w:rPr>
        <w:t>ل</w:t>
      </w:r>
      <w:r w:rsidRPr="000D5765">
        <w:rPr>
          <w:rFonts w:cs="Simplified Arabic"/>
          <w:szCs w:val="22"/>
          <w:rtl/>
          <w:lang w:bidi="ar-EG"/>
        </w:rPr>
        <w:t>لملقحات والتلقيح وإنتاج الغذاء. أمانة المنبر، بون، ألمانيا</w:t>
      </w:r>
      <w:r w:rsidRPr="000D5765">
        <w:rPr>
          <w:rFonts w:cs="Simplified Arabic" w:hint="cs"/>
          <w:szCs w:val="22"/>
          <w:rtl/>
          <w:lang w:bidi="ar-EG"/>
        </w:rPr>
        <w:t>.</w:t>
      </w:r>
    </w:p>
  </w:footnote>
  <w:footnote w:id="148">
    <w:p w14:paraId="608F7159"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Garibaldi et al (2020) Working landscapes need at least 20% native habitat. Conservation Letters. e12773. https://doi.org/10.1111/conl.12773</w:t>
      </w:r>
      <w:r w:rsidRPr="000D5765">
        <w:rPr>
          <w:rFonts w:cs="Simplified Arabic"/>
          <w:szCs w:val="22"/>
          <w:rtl/>
          <w:lang w:val="en-US" w:bidi="ar-EG"/>
        </w:rPr>
        <w:t xml:space="preserve">. </w:t>
      </w:r>
    </w:p>
  </w:footnote>
  <w:footnote w:id="149">
    <w:p w14:paraId="79FC58F8" w14:textId="3D176DA9"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يستند النص في هذا القسم الفرعي إلى الطبعة الخامسة من نشرة </w:t>
      </w:r>
      <w:r w:rsidRPr="000D5765">
        <w:rPr>
          <w:rFonts w:cs="Simplified Arabic"/>
          <w:i/>
          <w:iCs/>
          <w:szCs w:val="22"/>
          <w:rtl/>
          <w:lang w:val="en-US" w:bidi="ar-EG"/>
        </w:rPr>
        <w:t>التوقعات العالمية للتنوع البيولوجي</w:t>
      </w:r>
      <w:r w:rsidRPr="000D5765">
        <w:rPr>
          <w:rFonts w:cs="Simplified Arabic"/>
          <w:szCs w:val="22"/>
          <w:rtl/>
          <w:lang w:val="en-US" w:bidi="ar-EG"/>
        </w:rPr>
        <w:t>، والمراجع الواردة فيها، وخاصة القسم المتعلق بالهدف 14 من أهداف التنوع البيولوجي. ويشار إلى مراجع إضافية في النص بخصوص نقاط معينة.</w:t>
      </w:r>
    </w:p>
  </w:footnote>
  <w:footnote w:id="150">
    <w:p w14:paraId="60EE0E24"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United Nations World Water Assessment Programme/UN-Water. (2018) The United Nations World Water Development Report 2018: Nature-Based Solutions for Water. Paris, UNESCO.</w:t>
      </w:r>
      <w:r w:rsidRPr="000D5765" w:rsidDel="00D50499">
        <w:rPr>
          <w:rFonts w:cs="Simplified Arabic"/>
          <w:szCs w:val="22"/>
          <w:lang w:val="en-US"/>
        </w:rPr>
        <w:t xml:space="preserve"> </w:t>
      </w:r>
      <w:r w:rsidRPr="000D5765">
        <w:rPr>
          <w:rFonts w:cs="Simplified Arabic"/>
          <w:szCs w:val="22"/>
          <w:lang w:val="en-US"/>
        </w:rPr>
        <w:t>https://www.unwater.org/publications/world-water-development-report-2018/</w:t>
      </w:r>
      <w:r w:rsidRPr="000D5765">
        <w:rPr>
          <w:rFonts w:cs="Simplified Arabic"/>
          <w:szCs w:val="22"/>
          <w:rtl/>
          <w:lang w:val="en-US" w:bidi="ar-EG"/>
        </w:rPr>
        <w:t>.</w:t>
      </w:r>
    </w:p>
  </w:footnote>
  <w:footnote w:id="151">
    <w:p w14:paraId="27A15239"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rPr>
        <w:t>منظمة الصحة العالمية (2016). قاعدة بيانات منظمة الصحة العالمية بشأن تلوث الهواء المحيط الحضري</w:t>
      </w:r>
      <w:r w:rsidRPr="000D5765">
        <w:rPr>
          <w:rFonts w:cs="Simplified Arabic"/>
          <w:szCs w:val="22"/>
          <w:rtl/>
          <w:lang w:val="en-US" w:bidi="ar-EG"/>
        </w:rPr>
        <w:t xml:space="preserve">. </w:t>
      </w:r>
      <w:r w:rsidRPr="000D5765">
        <w:rPr>
          <w:rFonts w:cs="Simplified Arabic"/>
          <w:szCs w:val="22"/>
          <w:lang w:val="en-US"/>
        </w:rPr>
        <w:t>https://www.who.int/phe/health_topics/outdoorair/databases/cities/en/</w:t>
      </w:r>
      <w:r w:rsidRPr="000D5765">
        <w:rPr>
          <w:rFonts w:cs="Simplified Arabic"/>
          <w:szCs w:val="22"/>
          <w:rtl/>
          <w:lang w:val="en-US" w:bidi="ar-EG"/>
        </w:rPr>
        <w:t>.</w:t>
      </w:r>
    </w:p>
  </w:footnote>
  <w:footnote w:id="152">
    <w:p w14:paraId="72DC11B2"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rPr>
        <w:t>مكتب الأمم المتحدة للحد من مخاطر الكوارث (2020). التكلفة البشرية للكوارث. لمحة عامة عن السنوات العشرين الماضية 2000-2019</w:t>
      </w:r>
      <w:r w:rsidRPr="000D5765">
        <w:rPr>
          <w:rFonts w:cs="Simplified Arabic"/>
          <w:szCs w:val="22"/>
          <w:rtl/>
          <w:lang w:val="en-US" w:bidi="ar-EG"/>
        </w:rPr>
        <w:t xml:space="preserve">. </w:t>
      </w:r>
      <w:r w:rsidRPr="000D5765">
        <w:rPr>
          <w:rFonts w:cs="Simplified Arabic"/>
          <w:szCs w:val="22"/>
          <w:lang w:val="en-US"/>
        </w:rPr>
        <w:t>https://www.undrr.org/media/48008/download</w:t>
      </w:r>
      <w:r w:rsidRPr="000D5765">
        <w:rPr>
          <w:rFonts w:cs="Simplified Arabic"/>
          <w:szCs w:val="22"/>
          <w:rtl/>
          <w:lang w:val="en-US" w:bidi="ar-EG"/>
        </w:rPr>
        <w:t>.</w:t>
      </w:r>
    </w:p>
  </w:footnote>
  <w:footnote w:id="153">
    <w:p w14:paraId="7F9FD451"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Chaplin-Kramer et al (2019) Global modelling of nature’s contributions to people. Science 366, 255–258. https://doi.org/10.1126/science.aaw3372</w:t>
      </w:r>
      <w:r w:rsidRPr="000D5765">
        <w:rPr>
          <w:rFonts w:cs="Simplified Arabic"/>
          <w:szCs w:val="22"/>
          <w:rtl/>
          <w:lang w:val="en-US" w:bidi="ar-EG"/>
        </w:rPr>
        <w:t>.</w:t>
      </w:r>
    </w:p>
  </w:footnote>
  <w:footnote w:id="154">
    <w:p w14:paraId="31A134F7"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rPr>
        <w:t xml:space="preserve">البرنامج العالمي لتقييم الموارد المائية (2019). تقرير الأمم المتحدة العالمي عن تنمية الموارد المائية لعام 2019: عد ترك أحد يتخلف عن الركب. باريس، اليونسكو. </w:t>
      </w:r>
      <w:r w:rsidRPr="000D5765">
        <w:rPr>
          <w:rFonts w:cs="Simplified Arabic"/>
          <w:szCs w:val="22"/>
          <w:lang w:val="en-US"/>
        </w:rPr>
        <w:t>https://unesdoc.unesco.org/ark:/48223/pf0000367306</w:t>
      </w:r>
      <w:r w:rsidRPr="000D5765">
        <w:rPr>
          <w:rFonts w:cs="Simplified Arabic"/>
          <w:szCs w:val="22"/>
          <w:rtl/>
          <w:lang w:val="en-US" w:bidi="ar-EG"/>
        </w:rPr>
        <w:t>.</w:t>
      </w:r>
    </w:p>
  </w:footnote>
  <w:footnote w:id="155">
    <w:p w14:paraId="1079C638"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kern w:val="18"/>
          <w:szCs w:val="22"/>
          <w:lang w:val="en-US"/>
        </w:rPr>
        <w:t xml:space="preserve">Abell et al (2017), </w:t>
      </w:r>
      <w:r w:rsidRPr="000D5765">
        <w:rPr>
          <w:rFonts w:cs="Simplified Arabic"/>
          <w:i/>
          <w:iCs/>
          <w:kern w:val="18"/>
          <w:szCs w:val="22"/>
          <w:lang w:val="en-US"/>
        </w:rPr>
        <w:t>Beyond the Source: The Environmental, Economic and Community Benefits of Source Water Protection</w:t>
      </w:r>
      <w:r w:rsidRPr="000D5765">
        <w:rPr>
          <w:rFonts w:cs="Simplified Arabic"/>
          <w:kern w:val="18"/>
          <w:szCs w:val="22"/>
          <w:lang w:val="en-US"/>
        </w:rPr>
        <w:t>. Arlington, Virginia, United States of America, The Nature Conservancy. https://www.nature.org/en-us/what-we-do/our-insights/perspectives/a-natural-solution-to-water-security/?src=r.global.beyondthesource</w:t>
      </w:r>
      <w:r w:rsidRPr="000D5765">
        <w:rPr>
          <w:rFonts w:cs="Simplified Arabic"/>
          <w:szCs w:val="22"/>
          <w:rtl/>
          <w:lang w:val="en-US" w:bidi="ar-EG"/>
        </w:rPr>
        <w:t>.</w:t>
      </w:r>
    </w:p>
  </w:footnote>
  <w:footnote w:id="156">
    <w:p w14:paraId="6CD22989" w14:textId="5593E75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https://www.iucn.org/theme/nature-based-solutions/resources/iucn-global-standard-nbs</w:t>
      </w:r>
      <w:r w:rsidRPr="000D5765">
        <w:rPr>
          <w:rFonts w:cs="Simplified Arabic" w:hint="cs"/>
          <w:szCs w:val="22"/>
          <w:rtl/>
          <w:lang w:bidi="ar-EG"/>
        </w:rPr>
        <w:t>.</w:t>
      </w:r>
    </w:p>
  </w:footnote>
  <w:footnote w:id="157">
    <w:p w14:paraId="2AB607B2" w14:textId="38601EE4"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يستند النص في هذا القسم الفرعي إلى الطبعة الخامسة من نشرة </w:t>
      </w:r>
      <w:r w:rsidRPr="000D5765">
        <w:rPr>
          <w:rFonts w:cs="Simplified Arabic"/>
          <w:i/>
          <w:iCs/>
          <w:szCs w:val="22"/>
          <w:rtl/>
          <w:lang w:val="en-US" w:bidi="ar-EG"/>
        </w:rPr>
        <w:t>التوقعات العالمية للتنوع البيولوجي</w:t>
      </w:r>
      <w:r w:rsidRPr="000D5765">
        <w:rPr>
          <w:rFonts w:cs="Simplified Arabic"/>
          <w:szCs w:val="22"/>
          <w:rtl/>
          <w:lang w:val="en-US" w:bidi="ar-EG"/>
        </w:rPr>
        <w:t>، والمراجع الواردة فيها، وخاصة القسم المتعلق بتحول المدن والبنية التحتية المستدام. ويشار إلى مراجع إضافية في النص بخصوص نقاط معينة.</w:t>
      </w:r>
    </w:p>
  </w:footnote>
  <w:footnote w:id="158">
    <w:p w14:paraId="5C3D949B" w14:textId="1B198B88"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على سبيل المثال، انظر </w:t>
      </w:r>
      <w:proofErr w:type="spellStart"/>
      <w:r w:rsidRPr="000D5765">
        <w:rPr>
          <w:rFonts w:cs="Simplified Arabic"/>
          <w:snapToGrid w:val="0"/>
          <w:kern w:val="18"/>
          <w:szCs w:val="22"/>
        </w:rPr>
        <w:t>Tyrväinen</w:t>
      </w:r>
      <w:proofErr w:type="spellEnd"/>
      <w:r w:rsidRPr="000D5765">
        <w:rPr>
          <w:rFonts w:cs="Simplified Arabic"/>
          <w:snapToGrid w:val="0"/>
          <w:kern w:val="18"/>
          <w:szCs w:val="22"/>
        </w:rPr>
        <w:t xml:space="preserve"> et al (2019). Health and well-being from forests – experience from Finnish research. </w:t>
      </w:r>
      <w:r w:rsidRPr="000D5765">
        <w:rPr>
          <w:rFonts w:cs="Simplified Arabic"/>
          <w:i/>
          <w:iCs/>
          <w:snapToGrid w:val="0"/>
          <w:kern w:val="18"/>
          <w:szCs w:val="22"/>
          <w:lang w:val="fr-FR"/>
        </w:rPr>
        <w:t>Santé Publique</w:t>
      </w:r>
      <w:r w:rsidRPr="000D5765">
        <w:rPr>
          <w:rFonts w:cs="Simplified Arabic"/>
          <w:snapToGrid w:val="0"/>
          <w:kern w:val="18"/>
          <w:szCs w:val="22"/>
          <w:lang w:val="fr-FR"/>
        </w:rPr>
        <w:t xml:space="preserve">, S1(HS1), 249-256. </w:t>
      </w:r>
      <w:proofErr w:type="gramStart"/>
      <w:r w:rsidRPr="000D5765">
        <w:rPr>
          <w:rFonts w:cs="Simplified Arabic"/>
          <w:snapToGrid w:val="0"/>
          <w:kern w:val="18"/>
          <w:szCs w:val="22"/>
          <w:lang w:val="fr-FR"/>
        </w:rPr>
        <w:t>https://doi.org/10.3917/spub.190.0249;</w:t>
      </w:r>
      <w:proofErr w:type="gramEnd"/>
      <w:r w:rsidRPr="000D5765">
        <w:rPr>
          <w:rFonts w:cs="Simplified Arabic"/>
          <w:snapToGrid w:val="0"/>
          <w:kern w:val="18"/>
          <w:szCs w:val="22"/>
          <w:lang w:val="fr-FR"/>
        </w:rPr>
        <w:t xml:space="preserve"> Wood et al (2018). </w:t>
      </w:r>
      <w:r w:rsidRPr="000D5765">
        <w:rPr>
          <w:rFonts w:cs="Simplified Arabic"/>
          <w:snapToGrid w:val="0"/>
          <w:kern w:val="18"/>
          <w:szCs w:val="22"/>
        </w:rPr>
        <w:t xml:space="preserve">Not All Green Space Is Created Equal: Biodiversity Predicts Psychological Restorative Benefits </w:t>
      </w:r>
      <w:proofErr w:type="gramStart"/>
      <w:r w:rsidRPr="000D5765">
        <w:rPr>
          <w:rFonts w:cs="Simplified Arabic"/>
          <w:snapToGrid w:val="0"/>
          <w:kern w:val="18"/>
          <w:szCs w:val="22"/>
        </w:rPr>
        <w:t>From</w:t>
      </w:r>
      <w:proofErr w:type="gramEnd"/>
      <w:r w:rsidRPr="000D5765">
        <w:rPr>
          <w:rFonts w:cs="Simplified Arabic"/>
          <w:snapToGrid w:val="0"/>
          <w:kern w:val="18"/>
          <w:szCs w:val="22"/>
        </w:rPr>
        <w:t xml:space="preserve"> Urban Green Space. </w:t>
      </w:r>
      <w:proofErr w:type="spellStart"/>
      <w:r w:rsidRPr="000D5765">
        <w:rPr>
          <w:rFonts w:cs="Simplified Arabic"/>
          <w:i/>
          <w:iCs/>
          <w:snapToGrid w:val="0"/>
          <w:kern w:val="18"/>
          <w:szCs w:val="22"/>
          <w:lang w:val="fr-FR"/>
        </w:rPr>
        <w:t>Frontiers</w:t>
      </w:r>
      <w:proofErr w:type="spellEnd"/>
      <w:r w:rsidRPr="000D5765">
        <w:rPr>
          <w:rFonts w:cs="Simplified Arabic"/>
          <w:i/>
          <w:iCs/>
          <w:snapToGrid w:val="0"/>
          <w:kern w:val="18"/>
          <w:szCs w:val="22"/>
          <w:lang w:val="fr-FR"/>
        </w:rPr>
        <w:t xml:space="preserve"> in Psychology</w:t>
      </w:r>
      <w:r w:rsidRPr="000D5765">
        <w:rPr>
          <w:rFonts w:cs="Simplified Arabic"/>
          <w:snapToGrid w:val="0"/>
          <w:kern w:val="18"/>
          <w:szCs w:val="22"/>
          <w:lang w:val="fr-FR"/>
        </w:rPr>
        <w:t xml:space="preserve"> 9. </w:t>
      </w:r>
      <w:proofErr w:type="gramStart"/>
      <w:r w:rsidRPr="000D5765">
        <w:rPr>
          <w:rFonts w:cs="Simplified Arabic"/>
          <w:snapToGrid w:val="0"/>
          <w:kern w:val="18"/>
          <w:szCs w:val="22"/>
          <w:lang w:val="fr-FR"/>
        </w:rPr>
        <w:t>https://doi.org/10.3389/fpsyg.2018.02320;</w:t>
      </w:r>
      <w:proofErr w:type="gramEnd"/>
      <w:r w:rsidRPr="000D5765">
        <w:rPr>
          <w:rFonts w:cs="Simplified Arabic"/>
          <w:snapToGrid w:val="0"/>
          <w:kern w:val="18"/>
          <w:szCs w:val="22"/>
          <w:lang w:val="fr-FR"/>
        </w:rPr>
        <w:t xml:space="preserve"> </w:t>
      </w:r>
      <w:proofErr w:type="spellStart"/>
      <w:r w:rsidRPr="000D5765">
        <w:rPr>
          <w:rFonts w:cs="Simplified Arabic"/>
          <w:snapToGrid w:val="0"/>
          <w:kern w:val="18"/>
          <w:szCs w:val="22"/>
          <w:lang w:val="fr-FR"/>
        </w:rPr>
        <w:t>Liddicoat</w:t>
      </w:r>
      <w:proofErr w:type="spellEnd"/>
      <w:r w:rsidRPr="000D5765">
        <w:rPr>
          <w:rFonts w:cs="Simplified Arabic"/>
          <w:snapToGrid w:val="0"/>
          <w:kern w:val="18"/>
          <w:szCs w:val="22"/>
          <w:lang w:val="fr-FR"/>
        </w:rPr>
        <w:t xml:space="preserve"> et al (2018). </w:t>
      </w:r>
      <w:r w:rsidRPr="000D5765">
        <w:rPr>
          <w:rFonts w:cs="Simplified Arabic"/>
          <w:snapToGrid w:val="0"/>
          <w:kern w:val="18"/>
          <w:szCs w:val="22"/>
        </w:rPr>
        <w:t xml:space="preserve">Landscape biodiversity correlates with respiratory health in Australia. </w:t>
      </w:r>
      <w:r w:rsidRPr="000D5765">
        <w:rPr>
          <w:rFonts w:cs="Simplified Arabic"/>
          <w:i/>
          <w:iCs/>
          <w:snapToGrid w:val="0"/>
          <w:kern w:val="18"/>
          <w:szCs w:val="22"/>
        </w:rPr>
        <w:t>Journal of Environmental Management</w:t>
      </w:r>
      <w:r w:rsidRPr="000D5765">
        <w:rPr>
          <w:rFonts w:cs="Simplified Arabic"/>
          <w:snapToGrid w:val="0"/>
          <w:kern w:val="18"/>
          <w:szCs w:val="22"/>
        </w:rPr>
        <w:t>. 206. 113-122. https://doi.org/10.1016/j.jenvman.2017.10.007</w:t>
      </w:r>
      <w:r w:rsidRPr="000D5765">
        <w:rPr>
          <w:rFonts w:cs="Simplified Arabic" w:hint="cs"/>
          <w:szCs w:val="22"/>
          <w:rtl/>
          <w:lang w:bidi="ar-EG"/>
        </w:rPr>
        <w:t>.</w:t>
      </w:r>
    </w:p>
  </w:footnote>
  <w:footnote w:id="159">
    <w:p w14:paraId="2A5BF26F" w14:textId="63E859A8"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snapToGrid w:val="0"/>
          <w:kern w:val="18"/>
          <w:szCs w:val="22"/>
        </w:rPr>
        <w:t>Geng</w:t>
      </w:r>
      <w:proofErr w:type="spellEnd"/>
      <w:r w:rsidRPr="000D5765">
        <w:rPr>
          <w:rFonts w:cs="Simplified Arabic"/>
          <w:snapToGrid w:val="0"/>
          <w:kern w:val="18"/>
          <w:szCs w:val="22"/>
        </w:rPr>
        <w:t xml:space="preserve"> et al (2021). Impacts of COVID-19 pandemic on urban park visitation: a global analysis. Journal of Forestry Research. 32, pages553–567</w:t>
      </w:r>
      <w:r w:rsidRPr="000D5765">
        <w:rPr>
          <w:rFonts w:cs="Simplified Arabic" w:hint="cs"/>
          <w:szCs w:val="22"/>
          <w:rtl/>
          <w:lang w:bidi="ar-EG"/>
        </w:rPr>
        <w:t xml:space="preserve">. </w:t>
      </w:r>
      <w:r w:rsidRPr="000D5765">
        <w:rPr>
          <w:rFonts w:cs="Simplified Arabic"/>
          <w:snapToGrid w:val="0"/>
          <w:kern w:val="18"/>
          <w:szCs w:val="22"/>
        </w:rPr>
        <w:t>https://doi.org/10.1007/s11676-020-01249-w</w:t>
      </w:r>
      <w:r w:rsidRPr="000D5765">
        <w:rPr>
          <w:rFonts w:cs="Simplified Arabic" w:hint="cs"/>
          <w:szCs w:val="22"/>
          <w:rtl/>
          <w:lang w:bidi="ar-EG"/>
        </w:rPr>
        <w:t>.</w:t>
      </w:r>
    </w:p>
  </w:footnote>
  <w:footnote w:id="160">
    <w:p w14:paraId="1DC8B074" w14:textId="4073864B"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Pr="000D5765">
        <w:rPr>
          <w:rFonts w:cs="Simplified Arabic"/>
          <w:snapToGrid w:val="0"/>
          <w:kern w:val="18"/>
          <w:szCs w:val="22"/>
        </w:rPr>
        <w:t>Lepczyk</w:t>
      </w:r>
      <w:proofErr w:type="spellEnd"/>
      <w:r w:rsidRPr="000D5765">
        <w:rPr>
          <w:rFonts w:cs="Simplified Arabic"/>
          <w:snapToGrid w:val="0"/>
          <w:kern w:val="18"/>
          <w:szCs w:val="22"/>
        </w:rPr>
        <w:t xml:space="preserve">, et al (2017). Biodiversity in the City: Fundamental Questions for Understanding the Ecology of Urban Green Spaces for Biodiversity Conservation. </w:t>
      </w:r>
      <w:proofErr w:type="spellStart"/>
      <w:r w:rsidRPr="000D5765">
        <w:rPr>
          <w:rFonts w:cs="Simplified Arabic"/>
          <w:i/>
          <w:iCs/>
          <w:snapToGrid w:val="0"/>
          <w:kern w:val="18"/>
          <w:szCs w:val="22"/>
        </w:rPr>
        <w:t>BioScience</w:t>
      </w:r>
      <w:proofErr w:type="spellEnd"/>
      <w:r w:rsidRPr="000D5765">
        <w:rPr>
          <w:rFonts w:cs="Simplified Arabic"/>
          <w:snapToGrid w:val="0"/>
          <w:kern w:val="18"/>
          <w:szCs w:val="22"/>
        </w:rPr>
        <w:t xml:space="preserve">. 67. https://doi.org/10.1093/biosci/bix079; Aronson et al (2017). Biodiversity in the city: key challenges for urban green space management. </w:t>
      </w:r>
      <w:r w:rsidRPr="000D5765">
        <w:rPr>
          <w:rFonts w:cs="Simplified Arabic"/>
          <w:i/>
          <w:iCs/>
          <w:snapToGrid w:val="0"/>
          <w:kern w:val="18"/>
          <w:szCs w:val="22"/>
        </w:rPr>
        <w:t>Frontiers in Ecology and the Environment</w:t>
      </w:r>
      <w:r w:rsidRPr="000D5765">
        <w:rPr>
          <w:rFonts w:cs="Simplified Arabic"/>
          <w:snapToGrid w:val="0"/>
          <w:kern w:val="18"/>
          <w:szCs w:val="22"/>
        </w:rPr>
        <w:t xml:space="preserve">. 15. https://doi.org/10.1002/fee.1480; </w:t>
      </w:r>
      <w:r w:rsidRPr="000D5765">
        <w:rPr>
          <w:rFonts w:cs="Simplified Arabic"/>
          <w:snapToGrid w:val="0"/>
          <w:color w:val="333333"/>
          <w:kern w:val="18"/>
          <w:szCs w:val="22"/>
          <w:shd w:val="clear" w:color="auto" w:fill="FCFCFC"/>
        </w:rPr>
        <w:t>Norton et al (2026) Urban Biodiversity and Landscape Ecology: Patterns, Processes and Planning. </w:t>
      </w:r>
      <w:r w:rsidRPr="000D5765">
        <w:rPr>
          <w:rFonts w:cs="Simplified Arabic"/>
          <w:i/>
          <w:iCs/>
          <w:snapToGrid w:val="0"/>
          <w:color w:val="333333"/>
          <w:kern w:val="18"/>
          <w:szCs w:val="22"/>
          <w:shd w:val="clear" w:color="auto" w:fill="FCFCFC"/>
        </w:rPr>
        <w:t xml:space="preserve">Current Landscape Ecology Reports </w:t>
      </w:r>
      <w:r w:rsidRPr="000D5765">
        <w:rPr>
          <w:rFonts w:cs="Simplified Arabic"/>
          <w:snapToGrid w:val="0"/>
          <w:color w:val="333333"/>
          <w:kern w:val="18"/>
          <w:szCs w:val="22"/>
          <w:shd w:val="clear" w:color="auto" w:fill="FCFCFC"/>
        </w:rPr>
        <w:t>1,</w:t>
      </w:r>
      <w:r w:rsidRPr="000D5765">
        <w:rPr>
          <w:rFonts w:cs="Simplified Arabic"/>
          <w:b/>
          <w:bCs/>
          <w:snapToGrid w:val="0"/>
          <w:color w:val="333333"/>
          <w:kern w:val="18"/>
          <w:szCs w:val="22"/>
          <w:shd w:val="clear" w:color="auto" w:fill="FCFCFC"/>
        </w:rPr>
        <w:t> </w:t>
      </w:r>
      <w:r w:rsidRPr="000D5765">
        <w:rPr>
          <w:rFonts w:cs="Simplified Arabic"/>
          <w:snapToGrid w:val="0"/>
          <w:color w:val="333333"/>
          <w:kern w:val="18"/>
          <w:szCs w:val="22"/>
          <w:shd w:val="clear" w:color="auto" w:fill="FCFCFC"/>
        </w:rPr>
        <w:t xml:space="preserve">178–192. </w:t>
      </w:r>
      <w:r w:rsidRPr="000D5765">
        <w:rPr>
          <w:rFonts w:cs="Simplified Arabic"/>
          <w:snapToGrid w:val="0"/>
          <w:kern w:val="18"/>
          <w:szCs w:val="22"/>
          <w:shd w:val="clear" w:color="auto" w:fill="FCFCFC"/>
        </w:rPr>
        <w:t>https://doi.org/10.1007/s40823-016-0018-5</w:t>
      </w:r>
      <w:r w:rsidRPr="000D5765">
        <w:rPr>
          <w:rFonts w:cs="Simplified Arabic" w:hint="cs"/>
          <w:szCs w:val="22"/>
          <w:rtl/>
          <w:lang w:bidi="ar-EG"/>
        </w:rPr>
        <w:t>.</w:t>
      </w:r>
    </w:p>
  </w:footnote>
  <w:footnote w:id="161">
    <w:p w14:paraId="2451F7BB"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الأمم المتحدة (2020). الهدف 11: جعل المدن شاملة للجميع وآمنة وقادرة على الصمود ومستدامة.</w:t>
      </w:r>
    </w:p>
    <w:p w14:paraId="77998005" w14:textId="77777777" w:rsidR="00991775" w:rsidRPr="000D5765" w:rsidRDefault="00991775" w:rsidP="00AF6F6C">
      <w:pPr>
        <w:pStyle w:val="FootnoteText"/>
        <w:bidi/>
        <w:jc w:val="both"/>
        <w:rPr>
          <w:rFonts w:cs="Simplified Arabic"/>
          <w:szCs w:val="22"/>
          <w:rtl/>
          <w:lang w:val="en-US" w:bidi="ar-EG"/>
        </w:rPr>
      </w:pPr>
      <w:r w:rsidRPr="000D5765">
        <w:rPr>
          <w:rFonts w:cs="Simplified Arabic"/>
          <w:szCs w:val="22"/>
          <w:lang w:val="en-US"/>
        </w:rPr>
        <w:t>https://www.un.org/sustainabledevelopment/cities/</w:t>
      </w:r>
      <w:r w:rsidRPr="000D5765">
        <w:rPr>
          <w:rFonts w:cs="Simplified Arabic"/>
          <w:szCs w:val="22"/>
          <w:rtl/>
          <w:lang w:val="en-US" w:bidi="ar-EG"/>
        </w:rPr>
        <w:t>.</w:t>
      </w:r>
    </w:p>
  </w:footnote>
  <w:footnote w:id="162">
    <w:p w14:paraId="5CA90C8B" w14:textId="7CEBDF8A"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Geary et al (2021). A call to action: Improving urban green spaces to reduce health inequalities exacerbated by COVID-19. Preventive Medicine. 145. 106425. https://doi.org/10.1016/j.ypmed.2021.106425</w:t>
      </w:r>
      <w:r w:rsidRPr="000D5765">
        <w:rPr>
          <w:rStyle w:val="Hyperlink"/>
          <w:rFonts w:cs="Simplified Arabic"/>
          <w:snapToGrid w:val="0"/>
          <w:kern w:val="18"/>
          <w:szCs w:val="22"/>
        </w:rPr>
        <w:t>;</w:t>
      </w:r>
      <w:r w:rsidRPr="000D5765">
        <w:rPr>
          <w:rFonts w:cs="Simplified Arabic"/>
          <w:snapToGrid w:val="0"/>
          <w:kern w:val="18"/>
          <w:szCs w:val="22"/>
        </w:rPr>
        <w:t xml:space="preserve"> Miró et al (2018). Links between ecological and human wealth in drainage ponds in a fast-expanding city, and proposals for design and management. </w:t>
      </w:r>
      <w:r w:rsidRPr="000D5765">
        <w:rPr>
          <w:rFonts w:cs="Simplified Arabic"/>
          <w:i/>
          <w:iCs/>
          <w:snapToGrid w:val="0"/>
          <w:kern w:val="18"/>
          <w:szCs w:val="22"/>
        </w:rPr>
        <w:t>Landscape and Urban Planning</w:t>
      </w:r>
      <w:r w:rsidRPr="000D5765">
        <w:rPr>
          <w:rFonts w:cs="Simplified Arabic"/>
          <w:snapToGrid w:val="0"/>
          <w:kern w:val="18"/>
          <w:szCs w:val="22"/>
        </w:rPr>
        <w:t>. 180. 93-102. https://doi.org/10.1016/j.landurbplan.2018.08.013</w:t>
      </w:r>
      <w:r w:rsidRPr="000D5765">
        <w:rPr>
          <w:rFonts w:cs="Simplified Arabic" w:hint="cs"/>
          <w:szCs w:val="22"/>
          <w:rtl/>
          <w:lang w:bidi="ar-EG"/>
        </w:rPr>
        <w:t>.</w:t>
      </w:r>
    </w:p>
  </w:footnote>
  <w:footnote w:id="163">
    <w:p w14:paraId="56D13DC5" w14:textId="126A888B"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يستند النص في هذا القسم الفرعي إلى الطبعة الخامسة من نشرة </w:t>
      </w:r>
      <w:r w:rsidRPr="000D5765">
        <w:rPr>
          <w:rFonts w:cs="Simplified Arabic"/>
          <w:i/>
          <w:iCs/>
          <w:szCs w:val="22"/>
          <w:rtl/>
          <w:lang w:val="en-US" w:bidi="ar-EG"/>
        </w:rPr>
        <w:t>التوقعات العالمية للتنوع البيولوجي</w:t>
      </w:r>
      <w:r w:rsidRPr="000D5765">
        <w:rPr>
          <w:rFonts w:cs="Simplified Arabic"/>
          <w:szCs w:val="22"/>
          <w:rtl/>
          <w:lang w:val="en-US" w:bidi="ar-EG"/>
        </w:rPr>
        <w:t xml:space="preserve">، والمراجع الواردة فيها، وخاصة القسم المتعلق بالهدف 16 من أهداف أيشي للتنوع البيولوجي. ويشار إلى مراجع إضافية في النص بخصوص نقاط معينة. ويستند أيضا إلى المعلومات الواردة في غرفة تبادل المعلومات بشأن الحصول وتقاسم المنافع </w:t>
      </w:r>
      <w:hyperlink r:id="rId8" w:history="1">
        <w:r w:rsidRPr="000D5765">
          <w:rPr>
            <w:rStyle w:val="Hyperlink"/>
            <w:rFonts w:cs="Simplified Arabic"/>
            <w:kern w:val="18"/>
            <w:szCs w:val="22"/>
            <w:lang w:val="en-US"/>
          </w:rPr>
          <w:t>https://absch.cbd.int/countries</w:t>
        </w:r>
      </w:hyperlink>
      <w:r w:rsidRPr="000D5765">
        <w:rPr>
          <w:rFonts w:cs="Simplified Arabic"/>
          <w:szCs w:val="22"/>
          <w:rtl/>
          <w:lang w:val="en-US" w:bidi="ar-EG"/>
        </w:rPr>
        <w:t>.</w:t>
      </w:r>
    </w:p>
  </w:footnote>
  <w:footnote w:id="164">
    <w:p w14:paraId="07990AE4" w14:textId="79FAB186"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لمعاهدة الدولية بشأن الموارد الوراثية النباتية للأغذية والزراعة</w:t>
      </w:r>
      <w:r w:rsidRPr="000D5765">
        <w:rPr>
          <w:rFonts w:cs="Simplified Arabic" w:hint="cs"/>
          <w:szCs w:val="22"/>
          <w:rtl/>
          <w:lang w:bidi="ar-EG"/>
        </w:rPr>
        <w:t xml:space="preserve">. </w:t>
      </w:r>
      <w:r w:rsidRPr="000D5765">
        <w:rPr>
          <w:rFonts w:cs="Simplified Arabic"/>
          <w:szCs w:val="22"/>
          <w:lang w:bidi="ar-EG"/>
        </w:rPr>
        <w:t>http://www.fao.org/plant-treaty/en</w:t>
      </w:r>
      <w:r w:rsidRPr="000D5765">
        <w:rPr>
          <w:rFonts w:cs="Simplified Arabic" w:hint="cs"/>
          <w:szCs w:val="22"/>
          <w:rtl/>
          <w:lang w:bidi="ar-EG"/>
        </w:rPr>
        <w:t>.</w:t>
      </w:r>
    </w:p>
  </w:footnote>
  <w:footnote w:id="165">
    <w:p w14:paraId="0910ED39" w14:textId="4DFE1A23"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eastAsiaTheme="minorHAnsi" w:cs="Simplified Arabic"/>
          <w:snapToGrid w:val="0"/>
          <w:kern w:val="18"/>
          <w:szCs w:val="22"/>
        </w:rPr>
        <w:t xml:space="preserve">Union for Ethical </w:t>
      </w:r>
      <w:proofErr w:type="spellStart"/>
      <w:r w:rsidRPr="000D5765">
        <w:rPr>
          <w:rFonts w:eastAsiaTheme="minorHAnsi" w:cs="Simplified Arabic"/>
          <w:snapToGrid w:val="0"/>
          <w:kern w:val="18"/>
          <w:szCs w:val="22"/>
        </w:rPr>
        <w:t>BioTrade</w:t>
      </w:r>
      <w:proofErr w:type="spellEnd"/>
      <w:r w:rsidRPr="000D5765">
        <w:rPr>
          <w:rFonts w:eastAsiaTheme="minorHAnsi" w:cs="Simplified Arabic"/>
          <w:snapToGrid w:val="0"/>
          <w:kern w:val="18"/>
          <w:szCs w:val="22"/>
        </w:rPr>
        <w:t xml:space="preserve"> (2019). UEBT Biodiversity Barometer 2019, Special Edition – Asia - https://static1.squarespace.com/static/577e0feae4fcb502316dc547/t/5d0b61d53df5950001ac0059/1561027031587/UEBT+Biodiversity+Barometer+2019+.pdf</w:t>
      </w:r>
      <w:r w:rsidRPr="000D5765">
        <w:rPr>
          <w:rFonts w:cs="Simplified Arabic" w:hint="cs"/>
          <w:szCs w:val="22"/>
          <w:rtl/>
          <w:lang w:bidi="ar-EG"/>
        </w:rPr>
        <w:t>.</w:t>
      </w:r>
    </w:p>
  </w:footnote>
  <w:footnote w:id="166">
    <w:p w14:paraId="2F699348" w14:textId="63AB51EB"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انظر على سبيل المثال، </w:t>
      </w:r>
      <w:r w:rsidRPr="000D5765">
        <w:rPr>
          <w:rFonts w:cs="Simplified Arabic"/>
          <w:snapToGrid w:val="0"/>
          <w:kern w:val="18"/>
          <w:szCs w:val="22"/>
        </w:rPr>
        <w:t xml:space="preserve">see Ruiz Muller, Manuel. 2015. Genetic Resources as Natural Information: Implications for the Convention on Biological Diversity and the Nagoya Protocol. London and New York: Routledge; Neumann et al (2018). Global biodiversity research tied up by juridical interpretations of access and benefit sharing. </w:t>
      </w:r>
      <w:r w:rsidRPr="000D5765">
        <w:rPr>
          <w:rFonts w:cs="Simplified Arabic"/>
          <w:i/>
          <w:iCs/>
          <w:snapToGrid w:val="0"/>
          <w:kern w:val="18"/>
          <w:szCs w:val="22"/>
        </w:rPr>
        <w:t>Organisms Diversity and Evolution</w:t>
      </w:r>
      <w:r w:rsidRPr="000D5765">
        <w:rPr>
          <w:rFonts w:cs="Simplified Arabic"/>
          <w:snapToGrid w:val="0"/>
          <w:kern w:val="18"/>
          <w:szCs w:val="22"/>
        </w:rPr>
        <w:t xml:space="preserve"> 18, 1–12 https://doi.org/10.1007/s13127-017-0347-1;  Laird et al (2020). Rethink the expansion of access and benefit sharing. </w:t>
      </w:r>
      <w:r w:rsidRPr="000D5765">
        <w:rPr>
          <w:rFonts w:cs="Simplified Arabic"/>
          <w:i/>
          <w:iCs/>
          <w:snapToGrid w:val="0"/>
          <w:kern w:val="18"/>
          <w:szCs w:val="22"/>
        </w:rPr>
        <w:t>Science</w:t>
      </w:r>
      <w:r w:rsidRPr="000D5765">
        <w:rPr>
          <w:rFonts w:cs="Simplified Arabic"/>
          <w:snapToGrid w:val="0"/>
          <w:kern w:val="18"/>
          <w:szCs w:val="22"/>
        </w:rPr>
        <w:t>. 367. 1200. https://doi.org/10.1126/science.aba9609</w:t>
      </w:r>
      <w:r w:rsidRPr="000D5765">
        <w:rPr>
          <w:rFonts w:cs="Simplified Arabic" w:hint="cs"/>
          <w:szCs w:val="22"/>
          <w:rtl/>
          <w:lang w:bidi="ar-EG"/>
        </w:rPr>
        <w:t>.</w:t>
      </w:r>
    </w:p>
  </w:footnote>
  <w:footnote w:id="167">
    <w:p w14:paraId="343B9572" w14:textId="0828AA96"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يستند النص في هذا القسم الفرعي إلى الطبعة الخامسة من نشرة </w:t>
      </w:r>
      <w:r w:rsidRPr="000D5765">
        <w:rPr>
          <w:rFonts w:cs="Simplified Arabic"/>
          <w:i/>
          <w:iCs/>
          <w:szCs w:val="22"/>
          <w:rtl/>
          <w:lang w:val="en-US" w:bidi="ar-EG"/>
        </w:rPr>
        <w:t>التوقعات العالمية للتنوع البيولوجي</w:t>
      </w:r>
      <w:r w:rsidRPr="000D5765">
        <w:rPr>
          <w:rFonts w:cs="Simplified Arabic"/>
          <w:szCs w:val="22"/>
          <w:rtl/>
          <w:lang w:val="en-US" w:bidi="ar-EG"/>
        </w:rPr>
        <w:t>، والمراجع الواردة فيها، وخاصة القسم المتعلق بالهدف 2 من أهداف أيشي للتنوع البيولوجي. ويشار إلى مراجع إضافية في النص بخصوص نقاط معينة.</w:t>
      </w:r>
    </w:p>
  </w:footnote>
  <w:footnote w:id="168">
    <w:p w14:paraId="58DFD8AD"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rPr>
        <w:t xml:space="preserve">يحدد مشروع النهج طويل الأجل للتعميم وخطة العمل المرتبطة به، المقدم حاليا إلى الهيئة الفرعية للتنفيذ في اجتماعها الثالث، مجموعة من مجالات العمل الاستراتيجية ذات الصلة ويقدم قائمة إرشادية بالإجراءات الممكنة. ولمزيد من المعلومات، انظر </w:t>
      </w:r>
      <w:r w:rsidRPr="000D5765">
        <w:rPr>
          <w:rFonts w:cs="Simplified Arabic"/>
          <w:szCs w:val="22"/>
          <w:lang w:val="en-US"/>
        </w:rPr>
        <w:t>CBD/SBI/3/13</w:t>
      </w:r>
      <w:r w:rsidRPr="000D5765">
        <w:rPr>
          <w:rFonts w:cs="Simplified Arabic"/>
          <w:szCs w:val="22"/>
          <w:rtl/>
          <w:lang w:val="en-US"/>
        </w:rPr>
        <w:t xml:space="preserve"> و</w:t>
      </w:r>
      <w:r w:rsidRPr="000D5765">
        <w:rPr>
          <w:rFonts w:cs="Simplified Arabic"/>
          <w:szCs w:val="22"/>
          <w:lang w:val="en-US"/>
        </w:rPr>
        <w:t>CBD/SBI/3/13/Add.1</w:t>
      </w:r>
      <w:r w:rsidRPr="000D5765">
        <w:rPr>
          <w:rFonts w:cs="Simplified Arabic"/>
          <w:szCs w:val="22"/>
          <w:rtl/>
          <w:lang w:val="en-US" w:bidi="ar-EG"/>
        </w:rPr>
        <w:t>.</w:t>
      </w:r>
    </w:p>
  </w:footnote>
  <w:footnote w:id="169">
    <w:p w14:paraId="0DBB6782" w14:textId="710E862C"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يستند النص في هذا القسم الفرعي إلى الطبعة الخامسة من نشرة </w:t>
      </w:r>
      <w:r w:rsidRPr="000D5765">
        <w:rPr>
          <w:rFonts w:cs="Simplified Arabic"/>
          <w:i/>
          <w:iCs/>
          <w:szCs w:val="22"/>
          <w:rtl/>
          <w:lang w:val="en-US" w:bidi="ar-EG"/>
        </w:rPr>
        <w:t>التوقعات العالمية للتنوع البيولوجي</w:t>
      </w:r>
      <w:r w:rsidRPr="000D5765">
        <w:rPr>
          <w:rFonts w:cs="Simplified Arabic"/>
          <w:szCs w:val="22"/>
          <w:rtl/>
          <w:lang w:val="en-US" w:bidi="ar-EG"/>
        </w:rPr>
        <w:t>، والمراجع الواردة فيها، وخاصة القسم المتعلق بالهدفين 4 و7 من أهداف أيشي للتنوع البيولوجي. ويشار إلى مراجع إضافية في النص بخصوص نقاط معينة.</w:t>
      </w:r>
    </w:p>
  </w:footnote>
  <w:footnote w:id="170">
    <w:p w14:paraId="697EA8FC"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الفريق الدولي المعني بالموارد (2019). آفاق الموارد العالمية لعام 2019</w:t>
      </w:r>
      <w:r w:rsidRPr="000D5765">
        <w:rPr>
          <w:rFonts w:cs="Simplified Arabic" w:hint="cs"/>
          <w:szCs w:val="22"/>
          <w:rtl/>
          <w:lang w:val="en-US" w:bidi="ar-EG"/>
        </w:rPr>
        <w:t>،</w:t>
      </w:r>
      <w:r w:rsidRPr="000D5765">
        <w:rPr>
          <w:rFonts w:cs="Simplified Arabic"/>
          <w:szCs w:val="22"/>
          <w:rtl/>
          <w:lang w:val="en-US" w:bidi="ar-EG"/>
        </w:rPr>
        <w:t xml:space="preserve"> </w:t>
      </w:r>
      <w:r w:rsidRPr="000D5765">
        <w:rPr>
          <w:rFonts w:cs="Simplified Arabic"/>
          <w:i/>
          <w:iCs/>
          <w:szCs w:val="22"/>
          <w:rtl/>
          <w:lang w:val="en-US" w:bidi="ar-EG"/>
        </w:rPr>
        <w:t>الموارد الطبيعية من أجل المستقبل الذي نصبو إليه. تقرير صادر عن الفريق الدولي المعني بالموارد</w:t>
      </w:r>
      <w:r w:rsidRPr="000D5765">
        <w:rPr>
          <w:rFonts w:cs="Simplified Arabic"/>
          <w:szCs w:val="22"/>
          <w:rtl/>
          <w:lang w:val="en-US" w:bidi="ar-EG"/>
        </w:rPr>
        <w:t xml:space="preserve">. برنامج الأمم المتحدة للبيئة. نيروبي، كينيا. </w:t>
      </w:r>
      <w:r w:rsidRPr="000D5765">
        <w:rPr>
          <w:rFonts w:cs="Simplified Arabic"/>
          <w:szCs w:val="22"/>
          <w:lang w:val="en-US"/>
        </w:rPr>
        <w:t>https://www.resourcepanel.org/reports/global-resources-outlook</w:t>
      </w:r>
      <w:r w:rsidRPr="000D5765">
        <w:rPr>
          <w:rFonts w:cs="Simplified Arabic"/>
          <w:szCs w:val="22"/>
          <w:rtl/>
          <w:lang w:val="en-US" w:bidi="ar-EG"/>
        </w:rPr>
        <w:t>.</w:t>
      </w:r>
    </w:p>
  </w:footnote>
  <w:footnote w:id="171">
    <w:p w14:paraId="3B25C5AE"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Chaudhary et al (2016) Impact of Forest Management on Species Richness: Global </w:t>
      </w:r>
      <w:proofErr w:type="spellStart"/>
      <w:r w:rsidRPr="000D5765">
        <w:rPr>
          <w:rFonts w:cs="Simplified Arabic"/>
          <w:szCs w:val="22"/>
          <w:lang w:val="en-US"/>
        </w:rPr>
        <w:t>MetaAnalysis</w:t>
      </w:r>
      <w:proofErr w:type="spellEnd"/>
      <w:r w:rsidRPr="000D5765">
        <w:rPr>
          <w:rFonts w:cs="Simplified Arabic"/>
          <w:szCs w:val="22"/>
          <w:lang w:val="en-US"/>
        </w:rPr>
        <w:t xml:space="preserve"> and Economic Trade-Offs. </w:t>
      </w:r>
      <w:r w:rsidRPr="000D5765">
        <w:rPr>
          <w:rFonts w:cs="Simplified Arabic"/>
          <w:i/>
          <w:iCs/>
          <w:szCs w:val="22"/>
          <w:lang w:val="en-US"/>
        </w:rPr>
        <w:t>Scientific Reports</w:t>
      </w:r>
      <w:r w:rsidRPr="000D5765">
        <w:rPr>
          <w:rFonts w:cs="Simplified Arabic"/>
          <w:szCs w:val="22"/>
          <w:lang w:val="en-US"/>
        </w:rPr>
        <w:t>. 6, 23954; https://doi.org/10.1038/srep23954</w:t>
      </w:r>
      <w:r w:rsidRPr="000D5765">
        <w:rPr>
          <w:rFonts w:cs="Simplified Arabic"/>
          <w:szCs w:val="22"/>
          <w:rtl/>
          <w:lang w:val="en-US" w:bidi="ar-EG"/>
        </w:rPr>
        <w:t>.</w:t>
      </w:r>
    </w:p>
  </w:footnote>
  <w:footnote w:id="172">
    <w:p w14:paraId="7E35AF8D" w14:textId="4882323B"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 xml:space="preserve">Union for Ethical </w:t>
      </w:r>
      <w:proofErr w:type="spellStart"/>
      <w:r w:rsidRPr="000D5765">
        <w:rPr>
          <w:rFonts w:cs="Simplified Arabic"/>
          <w:snapToGrid w:val="0"/>
          <w:kern w:val="18"/>
          <w:szCs w:val="22"/>
        </w:rPr>
        <w:t>BioTrade</w:t>
      </w:r>
      <w:proofErr w:type="spellEnd"/>
      <w:r w:rsidRPr="000D5765">
        <w:rPr>
          <w:rFonts w:cs="Simplified Arabic"/>
          <w:snapToGrid w:val="0"/>
          <w:kern w:val="18"/>
          <w:szCs w:val="22"/>
        </w:rPr>
        <w:t xml:space="preserve"> (2018). UEBT Biodiversity Barometer 2018 - https://static1.squarespace.com/static/577e0feae4fcb502316dc547/t/5b51dbaaaa4a99f62d26454d/1532091316690/UEBT+-+Baro+2018+Web.pdf; Union for Ethical </w:t>
      </w:r>
      <w:proofErr w:type="spellStart"/>
      <w:r w:rsidRPr="000D5765">
        <w:rPr>
          <w:rFonts w:cs="Simplified Arabic"/>
          <w:snapToGrid w:val="0"/>
          <w:kern w:val="18"/>
          <w:szCs w:val="22"/>
        </w:rPr>
        <w:t>BioTrade</w:t>
      </w:r>
      <w:proofErr w:type="spellEnd"/>
      <w:r w:rsidRPr="000D5765">
        <w:rPr>
          <w:rFonts w:cs="Simplified Arabic"/>
          <w:snapToGrid w:val="0"/>
          <w:kern w:val="18"/>
          <w:szCs w:val="22"/>
        </w:rPr>
        <w:t xml:space="preserve"> (2019). UEBT Biodiversity Barometer 2019, Specifical Edition – Asia – https://static1.squarespace.com/static/577e0feae4fcb502316dc547/ t/5d0b61d53df5950001ac0059/1561027031587/UEBT+Biodiversity+Barometer+2019+.pdf</w:t>
      </w:r>
      <w:r w:rsidRPr="000D5765">
        <w:rPr>
          <w:rFonts w:cs="Simplified Arabic" w:hint="cs"/>
          <w:szCs w:val="22"/>
          <w:rtl/>
          <w:lang w:bidi="ar-EG"/>
        </w:rPr>
        <w:t>.</w:t>
      </w:r>
    </w:p>
  </w:footnote>
  <w:footnote w:id="173">
    <w:p w14:paraId="47DBE484" w14:textId="75654351"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 xml:space="preserve">Green et al (2019). Linking global drivers of agricultural trade to on-the-ground impacts on biodiversity, </w:t>
      </w:r>
      <w:r w:rsidRPr="000D5765">
        <w:rPr>
          <w:rFonts w:cs="Simplified Arabic"/>
          <w:i/>
          <w:iCs/>
          <w:snapToGrid w:val="0"/>
          <w:kern w:val="18"/>
          <w:szCs w:val="22"/>
        </w:rPr>
        <w:t>Proceedings of the National Academy of Sciences of the United States of America</w:t>
      </w:r>
      <w:r w:rsidRPr="000D5765">
        <w:rPr>
          <w:rFonts w:cs="Simplified Arabic"/>
          <w:snapToGrid w:val="0"/>
          <w:kern w:val="18"/>
          <w:szCs w:val="22"/>
        </w:rPr>
        <w:t>. National Academy of Sciences, 116(46), pp. 23202–23208. https://doi.org/10.1073/pnas.1905618116</w:t>
      </w:r>
      <w:r w:rsidRPr="000D5765">
        <w:rPr>
          <w:rFonts w:cs="Simplified Arabic" w:hint="cs"/>
          <w:szCs w:val="22"/>
          <w:rtl/>
          <w:lang w:bidi="ar-EG"/>
        </w:rPr>
        <w:t>.</w:t>
      </w:r>
    </w:p>
  </w:footnote>
  <w:footnote w:id="174">
    <w:p w14:paraId="331D80E6" w14:textId="6DA15ADF"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المنبر الحكومي الدولي للعلوم والسياسات المعني بالتنوع البيولوجي وخدمات النظم الإيكولوجية (2019): موجز لتقرير التقييم العالمي بشأن التنوع البيولوجي وخدمات النظم الإيكولوجية الصادر عن المنبر.</w:t>
      </w:r>
    </w:p>
  </w:footnote>
  <w:footnote w:id="175">
    <w:p w14:paraId="0DE6C57C"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برنامج الأمم المتحدة للبيئة والفريق الدولي المعني بالموارد (2020). </w:t>
      </w:r>
      <w:r w:rsidRPr="000D5765">
        <w:rPr>
          <w:rFonts w:cs="Simplified Arabic"/>
          <w:i/>
          <w:iCs/>
          <w:szCs w:val="22"/>
          <w:rtl/>
          <w:lang w:val="en-US" w:bidi="ar-EG"/>
        </w:rPr>
        <w:t>التجارة المستدامة في الموارد: التدفقات العالمية للمواد والدائرية والتجارة</w:t>
      </w:r>
      <w:r w:rsidRPr="000D5765">
        <w:rPr>
          <w:rFonts w:cs="Simplified Arabic"/>
          <w:szCs w:val="22"/>
          <w:rtl/>
          <w:lang w:val="en-US" w:bidi="ar-EG"/>
        </w:rPr>
        <w:t xml:space="preserve">. برنامج الأمم المتحدة للبيئة. نيروبي، كينيا. </w:t>
      </w:r>
      <w:r w:rsidRPr="000D5765">
        <w:rPr>
          <w:rFonts w:cs="Simplified Arabic"/>
          <w:szCs w:val="22"/>
          <w:lang w:val="en-US"/>
        </w:rPr>
        <w:t>https://www.unenvironment.org/resources/publication/sustainable-trade-resources-global-material-flows-circularity-and-trade</w:t>
      </w:r>
      <w:r w:rsidRPr="000D5765">
        <w:rPr>
          <w:rFonts w:cs="Simplified Arabic"/>
          <w:szCs w:val="22"/>
          <w:rtl/>
          <w:lang w:val="en-US" w:bidi="ar-EG"/>
        </w:rPr>
        <w:t>.</w:t>
      </w:r>
    </w:p>
  </w:footnote>
  <w:footnote w:id="176">
    <w:p w14:paraId="6932D5ED"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Chaudhary and Kastner (2016) Land use biodiversity impacts embodied in international food trade. Global </w:t>
      </w:r>
      <w:r w:rsidRPr="000D5765">
        <w:rPr>
          <w:rFonts w:cs="Simplified Arabic"/>
          <w:i/>
          <w:iCs/>
          <w:szCs w:val="22"/>
          <w:lang w:val="en-US"/>
        </w:rPr>
        <w:t>Environmental Change</w:t>
      </w:r>
      <w:r w:rsidRPr="000D5765">
        <w:rPr>
          <w:rFonts w:cs="Simplified Arabic"/>
          <w:szCs w:val="22"/>
          <w:lang w:val="en-US"/>
        </w:rPr>
        <w:t xml:space="preserve"> 38, 195-204. https://doi.org/10.1016/j.gloenvcha.2016.03.013</w:t>
      </w:r>
      <w:r w:rsidRPr="000D5765">
        <w:rPr>
          <w:rFonts w:cs="Simplified Arabic"/>
          <w:szCs w:val="22"/>
          <w:rtl/>
          <w:lang w:val="en-US" w:bidi="ar-EG"/>
        </w:rPr>
        <w:t>.</w:t>
      </w:r>
    </w:p>
  </w:footnote>
  <w:footnote w:id="177">
    <w:p w14:paraId="12F78A33"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rPr>
        <w:t xml:space="preserve">يحتوي مشروع النهج طويل الأجل للتعميم وخطة العمل المرتبطة به، المشار إليه أعلاه، على مجال عمل خطة استراتيجية ذات صلة بهذا الهدف ويقدم قائمة إرشادية بالإجراءات الممكنة. ولمزيد من المعلومات، انظر </w:t>
      </w:r>
      <w:r w:rsidRPr="000D5765">
        <w:rPr>
          <w:rFonts w:cs="Simplified Arabic"/>
          <w:szCs w:val="22"/>
          <w:lang w:val="en-US"/>
        </w:rPr>
        <w:t>CBD/SBI/3/13</w:t>
      </w:r>
      <w:r w:rsidRPr="000D5765">
        <w:rPr>
          <w:rFonts w:cs="Simplified Arabic"/>
          <w:szCs w:val="22"/>
          <w:rtl/>
          <w:lang w:val="en-US"/>
        </w:rPr>
        <w:t xml:space="preserve"> و</w:t>
      </w:r>
      <w:r w:rsidRPr="000D5765">
        <w:rPr>
          <w:rFonts w:cs="Simplified Arabic"/>
          <w:szCs w:val="22"/>
          <w:lang w:val="en-US"/>
        </w:rPr>
        <w:t>CBD/SBI/3/13/Add.1</w:t>
      </w:r>
      <w:r w:rsidRPr="000D5765">
        <w:rPr>
          <w:rFonts w:cs="Simplified Arabic"/>
          <w:szCs w:val="22"/>
          <w:rtl/>
          <w:lang w:val="en-US" w:bidi="ar-EG"/>
        </w:rPr>
        <w:t>.</w:t>
      </w:r>
    </w:p>
  </w:footnote>
  <w:footnote w:id="178">
    <w:p w14:paraId="21D20883" w14:textId="632BC970"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منظمة الأغذية والزراعة</w:t>
      </w:r>
      <w:r w:rsidRPr="000D5765">
        <w:rPr>
          <w:rFonts w:cs="Simplified Arabic"/>
          <w:szCs w:val="22"/>
          <w:rtl/>
          <w:lang w:bidi="ar-EG"/>
        </w:rPr>
        <w:t xml:space="preserve">. 2020. </w:t>
      </w:r>
      <w:r w:rsidRPr="000D5765">
        <w:rPr>
          <w:rFonts w:cs="Simplified Arabic"/>
          <w:i/>
          <w:iCs/>
          <w:szCs w:val="22"/>
          <w:rtl/>
          <w:lang w:bidi="ar-EG"/>
        </w:rPr>
        <w:t>حالة أسواق السلع الزراعية لعام 2020</w:t>
      </w:r>
      <w:r w:rsidRPr="000D5765">
        <w:rPr>
          <w:rFonts w:cs="Simplified Arabic"/>
          <w:szCs w:val="22"/>
          <w:rtl/>
          <w:lang w:bidi="ar-EG"/>
        </w:rPr>
        <w:t xml:space="preserve">. الأسواق الزراعية والتنمية المستدامة: سلاسل القيمة العالمية وصغار المزارعين والابتكارات الرقمية. روما، </w:t>
      </w:r>
      <w:r w:rsidRPr="000D5765">
        <w:rPr>
          <w:rFonts w:cs="Simplified Arabic" w:hint="cs"/>
          <w:szCs w:val="22"/>
          <w:rtl/>
          <w:lang w:bidi="ar-EG"/>
        </w:rPr>
        <w:t>منظمة الأغذية والزراعة.</w:t>
      </w:r>
    </w:p>
  </w:footnote>
  <w:footnote w:id="179">
    <w:p w14:paraId="351F6A55" w14:textId="4DD2F6BE"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يستند النص في هذا القسم الفرعي إلى الطبعة الخامسة من نشرة </w:t>
      </w:r>
      <w:r w:rsidRPr="000D5765">
        <w:rPr>
          <w:rFonts w:cs="Simplified Arabic"/>
          <w:i/>
          <w:iCs/>
          <w:szCs w:val="22"/>
          <w:rtl/>
          <w:lang w:val="en-US" w:bidi="ar-EG"/>
        </w:rPr>
        <w:t>التوقعات العالمية للتنوع البيولوجي</w:t>
      </w:r>
      <w:r w:rsidRPr="000D5765">
        <w:rPr>
          <w:rFonts w:cs="Simplified Arabic"/>
          <w:szCs w:val="22"/>
          <w:rtl/>
          <w:lang w:val="en-US" w:bidi="ar-EG"/>
        </w:rPr>
        <w:t>، والمراجع الواردة فيها، وخاصة القسم المتعلق بالهدفين 4 و7 من أهداف أيشي للتنوع البيولوجي. ويشار إلى مراجع إضافية في النص بخصوص نقاط معينة.</w:t>
      </w:r>
    </w:p>
  </w:footnote>
  <w:footnote w:id="180">
    <w:p w14:paraId="5AD7773B" w14:textId="0CAADF8D"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napToGrid w:val="0"/>
          <w:kern w:val="18"/>
          <w:szCs w:val="22"/>
        </w:rPr>
        <w:t xml:space="preserve">Otero et al (2020) Biodiversity policy beyond economic growth. </w:t>
      </w:r>
      <w:r w:rsidRPr="000D5765">
        <w:rPr>
          <w:rFonts w:cs="Simplified Arabic"/>
          <w:i/>
          <w:iCs/>
          <w:snapToGrid w:val="0"/>
          <w:kern w:val="18"/>
          <w:szCs w:val="22"/>
        </w:rPr>
        <w:t>Conservation Letters</w:t>
      </w:r>
      <w:r w:rsidRPr="000D5765">
        <w:rPr>
          <w:rFonts w:cs="Simplified Arabic"/>
          <w:snapToGrid w:val="0"/>
          <w:kern w:val="18"/>
          <w:szCs w:val="22"/>
        </w:rPr>
        <w:t xml:space="preserve">. 13:e12713. https://doi.org/10.1111/conl.12713; Dasgupta (2021). </w:t>
      </w:r>
      <w:r w:rsidRPr="000D5765">
        <w:rPr>
          <w:rFonts w:cs="Simplified Arabic"/>
          <w:i/>
          <w:iCs/>
          <w:snapToGrid w:val="0"/>
          <w:kern w:val="18"/>
          <w:szCs w:val="22"/>
        </w:rPr>
        <w:t>The Economics of Biodiversity: The Dasgupta Review</w:t>
      </w:r>
      <w:r w:rsidRPr="000D5765">
        <w:rPr>
          <w:rFonts w:cs="Simplified Arabic"/>
          <w:snapToGrid w:val="0"/>
          <w:kern w:val="18"/>
          <w:szCs w:val="22"/>
        </w:rPr>
        <w:t>. HM Treasury. United Kingdom. https://www.gov.uk/government/publications/final-report-the-economics-of-biodiversity-the-dasgupta-review</w:t>
      </w:r>
      <w:r w:rsidRPr="000D5765">
        <w:rPr>
          <w:rFonts w:cs="Simplified Arabic" w:hint="cs"/>
          <w:szCs w:val="22"/>
          <w:rtl/>
          <w:lang w:bidi="ar-EG"/>
        </w:rPr>
        <w:t>.</w:t>
      </w:r>
    </w:p>
  </w:footnote>
  <w:footnote w:id="181">
    <w:p w14:paraId="113F217D"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شبكة البصمة العالمية (2020). البصمة الإيكولوجية. </w:t>
      </w:r>
      <w:r w:rsidRPr="000D5765">
        <w:rPr>
          <w:rFonts w:cs="Simplified Arabic"/>
          <w:szCs w:val="22"/>
          <w:lang w:val="en-US"/>
        </w:rPr>
        <w:t>https://www.footprintnetwork.org/our-work/ecological-footprint</w:t>
      </w:r>
      <w:r w:rsidRPr="000D5765">
        <w:rPr>
          <w:rFonts w:cs="Simplified Arabic"/>
          <w:szCs w:val="22"/>
          <w:rtl/>
          <w:lang w:val="en-US" w:bidi="ar-EG"/>
        </w:rPr>
        <w:t>. قدرت البصمة الإيكولوجية بحوالي 1.6 كوكب في عام 2020 - الانخفاض، الذي ربما يكون مؤقتا، مدفوعا بالتباطؤ الاقتصادي العالمي الناتج عن جائحة فيروس كورونا (كوفيد-19).</w:t>
      </w:r>
    </w:p>
  </w:footnote>
  <w:footnote w:id="182">
    <w:p w14:paraId="3DF46D63"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proofErr w:type="spellStart"/>
      <w:r w:rsidRPr="000D5765">
        <w:rPr>
          <w:rFonts w:cs="Simplified Arabic"/>
          <w:kern w:val="18"/>
          <w:szCs w:val="22"/>
        </w:rPr>
        <w:t>Managi</w:t>
      </w:r>
      <w:proofErr w:type="spellEnd"/>
      <w:r w:rsidRPr="000D5765">
        <w:rPr>
          <w:rFonts w:cs="Simplified Arabic"/>
          <w:kern w:val="18"/>
          <w:szCs w:val="22"/>
        </w:rPr>
        <w:t xml:space="preserve"> and Kumar (2018). </w:t>
      </w:r>
      <w:r w:rsidRPr="000D5765">
        <w:rPr>
          <w:rFonts w:cs="Simplified Arabic"/>
          <w:i/>
          <w:iCs/>
          <w:kern w:val="18"/>
          <w:szCs w:val="22"/>
        </w:rPr>
        <w:t>Inclusive Wealth Report 2018</w:t>
      </w:r>
      <w:r w:rsidRPr="000D5765">
        <w:rPr>
          <w:rFonts w:cs="Simplified Arabic"/>
          <w:kern w:val="18"/>
          <w:szCs w:val="22"/>
        </w:rPr>
        <w:t xml:space="preserve">. </w:t>
      </w:r>
      <w:r w:rsidRPr="000D5765">
        <w:rPr>
          <w:rFonts w:cs="Simplified Arabic"/>
          <w:kern w:val="18"/>
          <w:szCs w:val="22"/>
          <w:lang w:val="en-GB"/>
        </w:rPr>
        <w:t>U</w:t>
      </w:r>
      <w:proofErr w:type="spellStart"/>
      <w:r w:rsidRPr="000D5765">
        <w:rPr>
          <w:rFonts w:cs="Simplified Arabic"/>
          <w:kern w:val="18"/>
          <w:szCs w:val="22"/>
        </w:rPr>
        <w:t>nited</w:t>
      </w:r>
      <w:proofErr w:type="spellEnd"/>
      <w:r w:rsidRPr="000D5765">
        <w:rPr>
          <w:rFonts w:cs="Simplified Arabic"/>
          <w:kern w:val="18"/>
          <w:szCs w:val="22"/>
        </w:rPr>
        <w:t xml:space="preserve"> </w:t>
      </w:r>
      <w:r w:rsidRPr="000D5765">
        <w:rPr>
          <w:rFonts w:cs="Simplified Arabic"/>
          <w:kern w:val="18"/>
          <w:szCs w:val="22"/>
          <w:lang w:val="en-GB"/>
        </w:rPr>
        <w:t>N</w:t>
      </w:r>
      <w:proofErr w:type="spellStart"/>
      <w:r w:rsidRPr="000D5765">
        <w:rPr>
          <w:rFonts w:cs="Simplified Arabic"/>
          <w:kern w:val="18"/>
          <w:szCs w:val="22"/>
        </w:rPr>
        <w:t>ations</w:t>
      </w:r>
      <w:proofErr w:type="spellEnd"/>
      <w:r w:rsidRPr="000D5765">
        <w:rPr>
          <w:rFonts w:cs="Simplified Arabic"/>
          <w:kern w:val="18"/>
          <w:szCs w:val="22"/>
          <w:lang w:val="en-GB"/>
        </w:rPr>
        <w:t xml:space="preserve"> Environment </w:t>
      </w:r>
      <w:r w:rsidRPr="000D5765">
        <w:rPr>
          <w:rFonts w:cs="Simplified Arabic"/>
          <w:kern w:val="18"/>
          <w:szCs w:val="22"/>
        </w:rPr>
        <w:t>Programme:</w:t>
      </w:r>
      <w:r w:rsidRPr="000D5765">
        <w:rPr>
          <w:rFonts w:cs="Simplified Arabic"/>
          <w:kern w:val="18"/>
          <w:szCs w:val="22"/>
          <w:lang w:val="en-GB"/>
        </w:rPr>
        <w:t xml:space="preserve"> https://www.unenvironment.org/resources/report/inclusive-wealth-report-2018</w:t>
      </w:r>
      <w:r w:rsidRPr="000D5765">
        <w:rPr>
          <w:rFonts w:cs="Simplified Arabic"/>
          <w:szCs w:val="22"/>
          <w:rtl/>
          <w:lang w:val="en-US" w:bidi="ar-EG"/>
        </w:rPr>
        <w:t>.</w:t>
      </w:r>
    </w:p>
  </w:footnote>
  <w:footnote w:id="183">
    <w:p w14:paraId="44B4E2FE" w14:textId="5DF86C3D"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Pr="000D5765">
        <w:rPr>
          <w:rFonts w:cs="Simplified Arabic"/>
          <w:szCs w:val="22"/>
          <w:rtl/>
          <w:lang w:bidi="ar-EG"/>
        </w:rPr>
        <w:t xml:space="preserve">برنامج الأمم المتحدة للبيئة (2021). </w:t>
      </w:r>
      <w:r w:rsidRPr="000D5765">
        <w:rPr>
          <w:rFonts w:cs="Simplified Arabic"/>
          <w:i/>
          <w:iCs/>
          <w:szCs w:val="22"/>
          <w:rtl/>
          <w:lang w:bidi="ar-EG"/>
        </w:rPr>
        <w:t xml:space="preserve">تقرير مؤشر نفايات </w:t>
      </w:r>
      <w:r w:rsidR="003A3FF9" w:rsidRPr="000D5765">
        <w:rPr>
          <w:rFonts w:cs="Simplified Arabic" w:hint="cs"/>
          <w:i/>
          <w:iCs/>
          <w:szCs w:val="22"/>
          <w:rtl/>
          <w:lang w:bidi="ar-EG"/>
        </w:rPr>
        <w:t>الأغذية لعام</w:t>
      </w:r>
      <w:r w:rsidRPr="000D5765">
        <w:rPr>
          <w:rFonts w:cs="Simplified Arabic"/>
          <w:i/>
          <w:iCs/>
          <w:szCs w:val="22"/>
          <w:rtl/>
          <w:lang w:bidi="ar-EG"/>
        </w:rPr>
        <w:t xml:space="preserve"> 2021</w:t>
      </w:r>
      <w:r w:rsidRPr="000D5765">
        <w:rPr>
          <w:rFonts w:cs="Simplified Arabic"/>
          <w:szCs w:val="22"/>
          <w:rtl/>
          <w:lang w:bidi="ar-EG"/>
        </w:rPr>
        <w:t>. نيروبي</w:t>
      </w:r>
      <w:r w:rsidRPr="000D5765">
        <w:rPr>
          <w:rFonts w:cs="Simplified Arabic" w:hint="cs"/>
          <w:szCs w:val="22"/>
          <w:rtl/>
          <w:lang w:bidi="ar-EG"/>
        </w:rPr>
        <w:t>.</w:t>
      </w:r>
      <w:r w:rsidR="003A3FF9" w:rsidRPr="000D5765">
        <w:rPr>
          <w:rFonts w:cs="Simplified Arabic" w:hint="cs"/>
          <w:szCs w:val="22"/>
          <w:rtl/>
          <w:lang w:bidi="ar-EG"/>
        </w:rPr>
        <w:t xml:space="preserve"> </w:t>
      </w:r>
      <w:r w:rsidR="003A3FF9" w:rsidRPr="000D5765">
        <w:rPr>
          <w:rFonts w:cs="Simplified Arabic"/>
          <w:snapToGrid w:val="0"/>
          <w:kern w:val="18"/>
          <w:szCs w:val="22"/>
          <w:lang w:val="fr-FR"/>
        </w:rPr>
        <w:t>https://www.unep.org/resources/report/unep-food-waste-index-report-2021</w:t>
      </w:r>
      <w:r w:rsidR="003A3FF9" w:rsidRPr="000D5765">
        <w:rPr>
          <w:rFonts w:cs="Simplified Arabic" w:hint="cs"/>
          <w:szCs w:val="22"/>
          <w:rtl/>
          <w:lang w:bidi="ar-EG"/>
        </w:rPr>
        <w:t>.</w:t>
      </w:r>
    </w:p>
  </w:footnote>
  <w:footnote w:id="184">
    <w:p w14:paraId="3557CC9D" w14:textId="1E5D5979"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003A3FF9" w:rsidRPr="000D5765">
        <w:rPr>
          <w:rFonts w:cs="Simplified Arabic" w:hint="cs"/>
          <w:szCs w:val="22"/>
          <w:rtl/>
          <w:lang w:bidi="ar-EG"/>
        </w:rPr>
        <w:t>منظمة الأغذية والزراعة</w:t>
      </w:r>
      <w:r w:rsidR="003A3FF9" w:rsidRPr="000D5765">
        <w:rPr>
          <w:rFonts w:cs="Simplified Arabic"/>
          <w:szCs w:val="22"/>
          <w:rtl/>
          <w:lang w:bidi="ar-EG"/>
        </w:rPr>
        <w:t xml:space="preserve">. (2020). </w:t>
      </w:r>
      <w:r w:rsidR="003A3FF9" w:rsidRPr="000D5765">
        <w:rPr>
          <w:rFonts w:cs="Simplified Arabic"/>
          <w:i/>
          <w:iCs/>
          <w:szCs w:val="22"/>
          <w:rtl/>
          <w:lang w:bidi="ar-EG"/>
        </w:rPr>
        <w:t>حالة الموارد السمكية وتربية الأحياء المائية</w:t>
      </w:r>
      <w:r w:rsidR="003A3FF9" w:rsidRPr="000D5765">
        <w:rPr>
          <w:rFonts w:cs="Simplified Arabic" w:hint="cs"/>
          <w:i/>
          <w:iCs/>
          <w:szCs w:val="22"/>
          <w:rtl/>
          <w:lang w:bidi="ar-EG"/>
        </w:rPr>
        <w:t xml:space="preserve"> </w:t>
      </w:r>
      <w:r w:rsidR="003A3FF9" w:rsidRPr="000D5765">
        <w:rPr>
          <w:rFonts w:cs="Simplified Arabic"/>
          <w:i/>
          <w:iCs/>
          <w:szCs w:val="22"/>
          <w:rtl/>
          <w:lang w:bidi="ar-EG"/>
        </w:rPr>
        <w:t xml:space="preserve">في العالم 2020. استدامة </w:t>
      </w:r>
      <w:r w:rsidR="003A3FF9" w:rsidRPr="000D5765">
        <w:rPr>
          <w:rFonts w:cs="Simplified Arabic" w:hint="cs"/>
          <w:i/>
          <w:iCs/>
          <w:szCs w:val="22"/>
          <w:rtl/>
          <w:lang w:bidi="ar-EG"/>
        </w:rPr>
        <w:t>العمل</w:t>
      </w:r>
      <w:r w:rsidR="003A3FF9" w:rsidRPr="000D5765">
        <w:rPr>
          <w:rFonts w:cs="Simplified Arabic"/>
          <w:szCs w:val="22"/>
          <w:rtl/>
          <w:lang w:bidi="ar-EG"/>
        </w:rPr>
        <w:t>. روما</w:t>
      </w:r>
      <w:r w:rsidR="003A3FF9" w:rsidRPr="000D5765">
        <w:rPr>
          <w:rFonts w:cs="Simplified Arabic" w:hint="cs"/>
          <w:szCs w:val="22"/>
          <w:rtl/>
          <w:lang w:bidi="ar-EG"/>
        </w:rPr>
        <w:t xml:space="preserve">. </w:t>
      </w:r>
      <w:r w:rsidR="003A3FF9" w:rsidRPr="000D5765">
        <w:rPr>
          <w:rFonts w:cs="Simplified Arabic"/>
          <w:szCs w:val="22"/>
          <w:lang w:bidi="ar-EG"/>
        </w:rPr>
        <w:t>http://www.fao.org/documents/card/en/c/ca9229ar</w:t>
      </w:r>
      <w:r w:rsidR="003A3FF9" w:rsidRPr="000D5765">
        <w:rPr>
          <w:rFonts w:cs="Simplified Arabic" w:hint="cs"/>
          <w:szCs w:val="22"/>
          <w:rtl/>
          <w:lang w:bidi="ar-EG"/>
        </w:rPr>
        <w:t>.</w:t>
      </w:r>
    </w:p>
  </w:footnote>
  <w:footnote w:id="185">
    <w:p w14:paraId="6515328C"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rPr>
        <w:t xml:space="preserve">يحدد مشروع النهج طويل الأجل للتعميم وخطة العمل المرتبطة به، المقدم حاليا إلى الهيئة الفرعية للتنفيذ في اجتماعها الثالث، مجموعة من مجالات العمل الاستراتيجية ذات الصلة ويقدم قائمة إرشادية بالإجراءات الممكنة. ولمزيد من المعلومات، انظر </w:t>
      </w:r>
      <w:r w:rsidRPr="000D5765">
        <w:rPr>
          <w:rFonts w:cs="Simplified Arabic"/>
          <w:szCs w:val="22"/>
          <w:lang w:val="en-US"/>
        </w:rPr>
        <w:t>CBD/SBI/3/13</w:t>
      </w:r>
      <w:r w:rsidRPr="000D5765">
        <w:rPr>
          <w:rFonts w:cs="Simplified Arabic"/>
          <w:szCs w:val="22"/>
          <w:rtl/>
          <w:lang w:val="en-US"/>
        </w:rPr>
        <w:t xml:space="preserve"> و</w:t>
      </w:r>
      <w:r w:rsidRPr="000D5765">
        <w:rPr>
          <w:rFonts w:cs="Simplified Arabic"/>
          <w:szCs w:val="22"/>
          <w:lang w:val="en-US"/>
        </w:rPr>
        <w:t>CBD/SBI/3/13/Add.1</w:t>
      </w:r>
      <w:r w:rsidRPr="000D5765">
        <w:rPr>
          <w:rFonts w:cs="Simplified Arabic"/>
          <w:szCs w:val="22"/>
          <w:rtl/>
          <w:lang w:val="en-US" w:bidi="ar-EG"/>
        </w:rPr>
        <w:t>.</w:t>
      </w:r>
    </w:p>
  </w:footnote>
  <w:footnote w:id="186">
    <w:p w14:paraId="79411EEA"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يستند النص في هذا القسم الفرعي إلى الوثيقة </w:t>
      </w:r>
      <w:r w:rsidRPr="000D5765">
        <w:rPr>
          <w:rFonts w:cs="Simplified Arabic"/>
          <w:szCs w:val="22"/>
          <w:lang w:val="en-US" w:bidi="ar-EG"/>
        </w:rPr>
        <w:t>CBD/SBI/3/3</w:t>
      </w:r>
      <w:r w:rsidRPr="000D5765">
        <w:rPr>
          <w:rFonts w:cs="Simplified Arabic"/>
          <w:szCs w:val="22"/>
          <w:rtl/>
          <w:lang w:val="en-US" w:bidi="ar-EG"/>
        </w:rPr>
        <w:t xml:space="preserve"> والمعلومات الواردة في آلية غرفة تبادل معلومات السلامة الأحيائية - </w:t>
      </w:r>
      <w:hyperlink r:id="rId9" w:history="1">
        <w:r w:rsidRPr="000D5765">
          <w:rPr>
            <w:rStyle w:val="Hyperlink"/>
            <w:rFonts w:cs="Simplified Arabic"/>
            <w:szCs w:val="22"/>
            <w:lang w:val="en-US" w:bidi="ar-EG"/>
          </w:rPr>
          <w:t>http://bch.cbd.int/</w:t>
        </w:r>
      </w:hyperlink>
      <w:r w:rsidRPr="000D5765">
        <w:rPr>
          <w:rFonts w:cs="Simplified Arabic"/>
          <w:szCs w:val="22"/>
          <w:rtl/>
          <w:lang w:val="en-US" w:bidi="ar-EG"/>
        </w:rPr>
        <w:t>. ويشار إلى مراجع إضافية في النص بخصوص نقاط معينة.</w:t>
      </w:r>
    </w:p>
  </w:footnote>
  <w:footnote w:id="187">
    <w:p w14:paraId="58EFCEFB" w14:textId="75BE5F3C"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003A3FF9" w:rsidRPr="000D5765">
        <w:rPr>
          <w:rFonts w:cs="Simplified Arabic"/>
          <w:szCs w:val="22"/>
          <w:rtl/>
          <w:lang w:bidi="ar-EG"/>
        </w:rPr>
        <w:t xml:space="preserve">بموجب الاتفاقية، تعني "التكنولوجيا </w:t>
      </w:r>
      <w:r w:rsidR="003A3FF9" w:rsidRPr="000D5765">
        <w:rPr>
          <w:rFonts w:cs="Simplified Arabic" w:hint="cs"/>
          <w:szCs w:val="22"/>
          <w:rtl/>
          <w:lang w:bidi="ar-EG"/>
        </w:rPr>
        <w:t>البيولوجية</w:t>
      </w:r>
      <w:r w:rsidR="003A3FF9" w:rsidRPr="000D5765">
        <w:rPr>
          <w:rFonts w:cs="Simplified Arabic"/>
          <w:szCs w:val="22"/>
          <w:rtl/>
          <w:lang w:bidi="ar-EG"/>
        </w:rPr>
        <w:t>" أي تطبيق</w:t>
      </w:r>
      <w:r w:rsidR="003A3FF9" w:rsidRPr="000D5765">
        <w:rPr>
          <w:rFonts w:cs="Simplified Arabic" w:hint="cs"/>
          <w:szCs w:val="22"/>
          <w:rtl/>
          <w:lang w:bidi="ar-EG"/>
        </w:rPr>
        <w:t>ات</w:t>
      </w:r>
      <w:r w:rsidR="003A3FF9" w:rsidRPr="000D5765">
        <w:rPr>
          <w:rFonts w:cs="Simplified Arabic"/>
          <w:szCs w:val="22"/>
          <w:rtl/>
          <w:lang w:bidi="ar-EG"/>
        </w:rPr>
        <w:t xml:space="preserve"> تكنولوجي</w:t>
      </w:r>
      <w:r w:rsidR="003A3FF9" w:rsidRPr="000D5765">
        <w:rPr>
          <w:rFonts w:cs="Simplified Arabic" w:hint="cs"/>
          <w:szCs w:val="22"/>
          <w:rtl/>
          <w:lang w:bidi="ar-EG"/>
        </w:rPr>
        <w:t>ة ت</w:t>
      </w:r>
      <w:r w:rsidR="003A3FF9" w:rsidRPr="000D5765">
        <w:rPr>
          <w:rFonts w:cs="Simplified Arabic"/>
          <w:szCs w:val="22"/>
          <w:rtl/>
          <w:lang w:bidi="ar-EG"/>
        </w:rPr>
        <w:t xml:space="preserve">ستخدم </w:t>
      </w:r>
      <w:r w:rsidR="003A3FF9" w:rsidRPr="000D5765">
        <w:rPr>
          <w:rFonts w:cs="Simplified Arabic" w:hint="cs"/>
          <w:szCs w:val="22"/>
          <w:rtl/>
          <w:lang w:bidi="ar-EG"/>
        </w:rPr>
        <w:t>النظم</w:t>
      </w:r>
      <w:r w:rsidR="003A3FF9" w:rsidRPr="000D5765">
        <w:rPr>
          <w:rFonts w:cs="Simplified Arabic"/>
          <w:szCs w:val="22"/>
          <w:rtl/>
          <w:lang w:bidi="ar-EG"/>
        </w:rPr>
        <w:t xml:space="preserve"> </w:t>
      </w:r>
      <w:r w:rsidR="003A3FF9" w:rsidRPr="000D5765">
        <w:rPr>
          <w:rFonts w:cs="Simplified Arabic" w:hint="cs"/>
          <w:szCs w:val="22"/>
          <w:rtl/>
          <w:lang w:bidi="ar-EG"/>
        </w:rPr>
        <w:t>ال</w:t>
      </w:r>
      <w:r w:rsidR="003A3FF9" w:rsidRPr="000D5765">
        <w:rPr>
          <w:rFonts w:cs="Simplified Arabic"/>
          <w:szCs w:val="22"/>
          <w:rtl/>
          <w:lang w:bidi="ar-EG"/>
        </w:rPr>
        <w:t xml:space="preserve">بيولوجية أو </w:t>
      </w:r>
      <w:r w:rsidR="003A3FF9" w:rsidRPr="000D5765">
        <w:rPr>
          <w:rFonts w:cs="Simplified Arabic" w:hint="cs"/>
          <w:szCs w:val="22"/>
          <w:rtl/>
          <w:lang w:bidi="ar-EG"/>
        </w:rPr>
        <w:t>ال</w:t>
      </w:r>
      <w:r w:rsidR="003A3FF9" w:rsidRPr="000D5765">
        <w:rPr>
          <w:rFonts w:cs="Simplified Arabic"/>
          <w:szCs w:val="22"/>
          <w:rtl/>
          <w:lang w:bidi="ar-EG"/>
        </w:rPr>
        <w:t xml:space="preserve">كائنات </w:t>
      </w:r>
      <w:r w:rsidR="003A3FF9" w:rsidRPr="000D5765">
        <w:rPr>
          <w:rFonts w:cs="Simplified Arabic" w:hint="cs"/>
          <w:szCs w:val="22"/>
          <w:rtl/>
          <w:lang w:bidi="ar-EG"/>
        </w:rPr>
        <w:t>ال</w:t>
      </w:r>
      <w:r w:rsidR="003A3FF9" w:rsidRPr="000D5765">
        <w:rPr>
          <w:rFonts w:cs="Simplified Arabic"/>
          <w:szCs w:val="22"/>
          <w:rtl/>
          <w:lang w:bidi="ar-EG"/>
        </w:rPr>
        <w:t xml:space="preserve">حية أو مشتقاتها لصنع أو </w:t>
      </w:r>
      <w:r w:rsidR="003A3FF9" w:rsidRPr="000D5765">
        <w:rPr>
          <w:rFonts w:cs="Simplified Arabic" w:hint="cs"/>
          <w:szCs w:val="22"/>
          <w:rtl/>
          <w:lang w:bidi="ar-EG"/>
        </w:rPr>
        <w:t>تغيير ال</w:t>
      </w:r>
      <w:r w:rsidR="003A3FF9" w:rsidRPr="000D5765">
        <w:rPr>
          <w:rFonts w:cs="Simplified Arabic"/>
          <w:szCs w:val="22"/>
          <w:rtl/>
          <w:lang w:bidi="ar-EG"/>
        </w:rPr>
        <w:t xml:space="preserve">منتجات أو </w:t>
      </w:r>
      <w:r w:rsidR="003A3FF9" w:rsidRPr="000D5765">
        <w:rPr>
          <w:rFonts w:cs="Simplified Arabic" w:hint="cs"/>
          <w:szCs w:val="22"/>
          <w:rtl/>
          <w:lang w:bidi="ar-EG"/>
        </w:rPr>
        <w:t>ال</w:t>
      </w:r>
      <w:r w:rsidR="003A3FF9" w:rsidRPr="000D5765">
        <w:rPr>
          <w:rFonts w:cs="Simplified Arabic"/>
          <w:szCs w:val="22"/>
          <w:rtl/>
          <w:lang w:bidi="ar-EG"/>
        </w:rPr>
        <w:t xml:space="preserve">عمليات </w:t>
      </w:r>
      <w:r w:rsidR="003A3FF9" w:rsidRPr="000D5765">
        <w:rPr>
          <w:rFonts w:cs="Simplified Arabic" w:hint="cs"/>
          <w:szCs w:val="22"/>
          <w:rtl/>
          <w:lang w:bidi="ar-EG"/>
        </w:rPr>
        <w:t xml:space="preserve">من أجل </w:t>
      </w:r>
      <w:r w:rsidR="003A3FF9" w:rsidRPr="000D5765">
        <w:rPr>
          <w:rFonts w:cs="Simplified Arabic"/>
          <w:szCs w:val="22"/>
          <w:rtl/>
          <w:lang w:bidi="ar-EG"/>
        </w:rPr>
        <w:t>استخدام</w:t>
      </w:r>
      <w:r w:rsidR="003A3FF9" w:rsidRPr="000D5765">
        <w:rPr>
          <w:rFonts w:cs="Simplified Arabic" w:hint="cs"/>
          <w:szCs w:val="22"/>
          <w:rtl/>
          <w:lang w:bidi="ar-EG"/>
        </w:rPr>
        <w:t>ات</w:t>
      </w:r>
      <w:r w:rsidR="003A3FF9" w:rsidRPr="000D5765">
        <w:rPr>
          <w:rFonts w:cs="Simplified Arabic"/>
          <w:szCs w:val="22"/>
          <w:rtl/>
          <w:lang w:bidi="ar-EG"/>
        </w:rPr>
        <w:t xml:space="preserve"> محدد</w:t>
      </w:r>
      <w:r w:rsidR="003A3FF9" w:rsidRPr="000D5765">
        <w:rPr>
          <w:rFonts w:cs="Simplified Arabic" w:hint="cs"/>
          <w:szCs w:val="22"/>
          <w:rtl/>
          <w:lang w:bidi="ar-EG"/>
        </w:rPr>
        <w:t>ة</w:t>
      </w:r>
      <w:r w:rsidR="003A3FF9" w:rsidRPr="000D5765">
        <w:rPr>
          <w:rFonts w:cs="Simplified Arabic"/>
          <w:szCs w:val="22"/>
          <w:rtl/>
          <w:lang w:bidi="ar-EG"/>
        </w:rPr>
        <w:t xml:space="preserve"> (المادة 2 من الاتفاقية). </w:t>
      </w:r>
      <w:r w:rsidR="003A3FF9" w:rsidRPr="000D5765">
        <w:rPr>
          <w:rFonts w:cs="Simplified Arabic" w:hint="cs"/>
          <w:szCs w:val="22"/>
          <w:rtl/>
          <w:lang w:bidi="ar-EG"/>
        </w:rPr>
        <w:t>و</w:t>
      </w:r>
      <w:r w:rsidR="003A3FF9" w:rsidRPr="000D5765">
        <w:rPr>
          <w:rFonts w:cs="Simplified Arabic"/>
          <w:szCs w:val="22"/>
          <w:rtl/>
          <w:lang w:bidi="ar-EG"/>
        </w:rPr>
        <w:t xml:space="preserve">بموجب بروتوكول قرطاجنة، تعني "التكنولوجيا </w:t>
      </w:r>
      <w:r w:rsidR="003A3FF9" w:rsidRPr="000D5765">
        <w:rPr>
          <w:rFonts w:cs="Simplified Arabic" w:hint="cs"/>
          <w:szCs w:val="22"/>
          <w:rtl/>
          <w:lang w:bidi="ar-EG"/>
        </w:rPr>
        <w:t>البيولوجية</w:t>
      </w:r>
      <w:r w:rsidR="003A3FF9" w:rsidRPr="000D5765">
        <w:rPr>
          <w:rFonts w:cs="Simplified Arabic"/>
          <w:szCs w:val="22"/>
          <w:rtl/>
          <w:lang w:bidi="ar-EG"/>
        </w:rPr>
        <w:t xml:space="preserve"> الحديثة" تطبيق تقنيات</w:t>
      </w:r>
      <w:r w:rsidR="003A3FF9" w:rsidRPr="000D5765">
        <w:rPr>
          <w:rFonts w:cs="Simplified Arabic" w:hint="cs"/>
          <w:szCs w:val="22"/>
          <w:rtl/>
          <w:lang w:bidi="ar-EG"/>
        </w:rPr>
        <w:t xml:space="preserve"> داخل أنابيب الاختبار ل</w:t>
      </w:r>
      <w:r w:rsidR="003A3FF9" w:rsidRPr="000D5765">
        <w:rPr>
          <w:rFonts w:cs="Simplified Arabic"/>
          <w:szCs w:val="22"/>
          <w:rtl/>
          <w:lang w:bidi="ar-EG"/>
        </w:rPr>
        <w:t>لح</w:t>
      </w:r>
      <w:r w:rsidR="003A3FF9" w:rsidRPr="000D5765">
        <w:rPr>
          <w:rFonts w:cs="Simplified Arabic" w:hint="cs"/>
          <w:szCs w:val="22"/>
          <w:rtl/>
          <w:lang w:bidi="ar-EG"/>
        </w:rPr>
        <w:t>ا</w:t>
      </w:r>
      <w:r w:rsidR="003A3FF9" w:rsidRPr="000D5765">
        <w:rPr>
          <w:rFonts w:cs="Simplified Arabic"/>
          <w:szCs w:val="22"/>
          <w:rtl/>
          <w:lang w:bidi="ar-EG"/>
        </w:rPr>
        <w:t>مض النووي المؤتلف</w:t>
      </w:r>
      <w:r w:rsidR="003A3FF9" w:rsidRPr="000D5765">
        <w:rPr>
          <w:rFonts w:cs="Simplified Arabic" w:hint="cs"/>
          <w:szCs w:val="22"/>
          <w:rtl/>
          <w:lang w:bidi="ar-EG"/>
        </w:rPr>
        <w:t xml:space="preserve"> ريبوز منقوص الأوكسجين، </w:t>
      </w:r>
      <w:r w:rsidR="003A3FF9" w:rsidRPr="000D5765">
        <w:rPr>
          <w:rFonts w:cs="Simplified Arabic"/>
          <w:szCs w:val="22"/>
          <w:rtl/>
          <w:lang w:bidi="ar-EG"/>
        </w:rPr>
        <w:t>والحقن المباشر للح</w:t>
      </w:r>
      <w:r w:rsidR="003A3FF9" w:rsidRPr="000D5765">
        <w:rPr>
          <w:rFonts w:cs="Simplified Arabic" w:hint="cs"/>
          <w:szCs w:val="22"/>
          <w:rtl/>
          <w:lang w:bidi="ar-EG"/>
        </w:rPr>
        <w:t>ا</w:t>
      </w:r>
      <w:r w:rsidR="003A3FF9" w:rsidRPr="000D5765">
        <w:rPr>
          <w:rFonts w:cs="Simplified Arabic"/>
          <w:szCs w:val="22"/>
          <w:rtl/>
          <w:lang w:bidi="ar-EG"/>
        </w:rPr>
        <w:t xml:space="preserve">مض النووي في الخلايا أو </w:t>
      </w:r>
      <w:proofErr w:type="spellStart"/>
      <w:r w:rsidR="003A3FF9" w:rsidRPr="000D5765">
        <w:rPr>
          <w:rFonts w:cs="Simplified Arabic"/>
          <w:szCs w:val="22"/>
          <w:rtl/>
          <w:lang w:bidi="ar-EG"/>
        </w:rPr>
        <w:t>العضيات</w:t>
      </w:r>
      <w:proofErr w:type="spellEnd"/>
      <w:r w:rsidR="003A3FF9" w:rsidRPr="000D5765">
        <w:rPr>
          <w:rFonts w:cs="Simplified Arabic"/>
          <w:szCs w:val="22"/>
          <w:rtl/>
          <w:lang w:bidi="ar-EG"/>
        </w:rPr>
        <w:t xml:space="preserve">، أو </w:t>
      </w:r>
      <w:r w:rsidR="003A3FF9" w:rsidRPr="000D5765">
        <w:rPr>
          <w:rFonts w:cs="Simplified Arabic" w:hint="cs"/>
          <w:szCs w:val="22"/>
          <w:rtl/>
          <w:lang w:bidi="ar-EG"/>
        </w:rPr>
        <w:t>دمج</w:t>
      </w:r>
      <w:r w:rsidR="003A3FF9" w:rsidRPr="000D5765">
        <w:rPr>
          <w:rFonts w:cs="Simplified Arabic"/>
          <w:szCs w:val="22"/>
          <w:rtl/>
          <w:lang w:bidi="ar-EG"/>
        </w:rPr>
        <w:t xml:space="preserve"> الخلايا </w:t>
      </w:r>
      <w:r w:rsidR="003A3FF9" w:rsidRPr="000D5765">
        <w:rPr>
          <w:rFonts w:cs="Simplified Arabic" w:hint="cs"/>
          <w:szCs w:val="22"/>
          <w:rtl/>
          <w:lang w:bidi="ar-EG"/>
        </w:rPr>
        <w:t xml:space="preserve">إلى أن تصبح </w:t>
      </w:r>
      <w:r w:rsidR="003A3FF9" w:rsidRPr="000D5765">
        <w:rPr>
          <w:rFonts w:cs="Simplified Arabic"/>
          <w:szCs w:val="22"/>
          <w:rtl/>
          <w:lang w:bidi="ar-EG"/>
        </w:rPr>
        <w:t xml:space="preserve">خارج </w:t>
      </w:r>
      <w:r w:rsidR="003A3FF9" w:rsidRPr="000D5765">
        <w:rPr>
          <w:rFonts w:cs="Simplified Arabic" w:hint="cs"/>
          <w:szCs w:val="22"/>
          <w:rtl/>
          <w:lang w:bidi="ar-EG"/>
        </w:rPr>
        <w:t>فئتها</w:t>
      </w:r>
      <w:r w:rsidR="003A3FF9" w:rsidRPr="000D5765">
        <w:rPr>
          <w:rFonts w:cs="Simplified Arabic"/>
          <w:szCs w:val="22"/>
          <w:rtl/>
          <w:lang w:bidi="ar-EG"/>
        </w:rPr>
        <w:t xml:space="preserve"> التصنيفية، وتتغلب على </w:t>
      </w:r>
      <w:r w:rsidR="003A3FF9" w:rsidRPr="000D5765">
        <w:rPr>
          <w:rFonts w:cs="Simplified Arabic" w:hint="cs"/>
          <w:szCs w:val="22"/>
          <w:rtl/>
          <w:lang w:bidi="ar-EG"/>
        </w:rPr>
        <w:t xml:space="preserve">حواجز التكاثر </w:t>
      </w:r>
      <w:r w:rsidR="003A3FF9" w:rsidRPr="000D5765">
        <w:rPr>
          <w:rFonts w:cs="Simplified Arabic"/>
          <w:szCs w:val="22"/>
          <w:rtl/>
          <w:lang w:bidi="ar-EG"/>
        </w:rPr>
        <w:t>الفسيولوجي الطبيعية</w:t>
      </w:r>
      <w:r w:rsidR="003A3FF9" w:rsidRPr="000D5765">
        <w:rPr>
          <w:rFonts w:cs="Simplified Arabic" w:hint="cs"/>
          <w:szCs w:val="22"/>
          <w:rtl/>
          <w:lang w:bidi="ar-EG"/>
        </w:rPr>
        <w:t xml:space="preserve"> </w:t>
      </w:r>
      <w:r w:rsidR="003A3FF9" w:rsidRPr="000D5765">
        <w:rPr>
          <w:rFonts w:cs="Simplified Arabic"/>
          <w:szCs w:val="22"/>
          <w:rtl/>
          <w:lang w:bidi="ar-EG"/>
        </w:rPr>
        <w:t xml:space="preserve">أو إعادة </w:t>
      </w:r>
      <w:r w:rsidR="003A3FF9" w:rsidRPr="000D5765">
        <w:rPr>
          <w:rFonts w:cs="Simplified Arabic" w:hint="cs"/>
          <w:szCs w:val="22"/>
          <w:rtl/>
          <w:lang w:bidi="ar-EG"/>
        </w:rPr>
        <w:t>الائتلاف</w:t>
      </w:r>
      <w:r w:rsidR="003A3FF9" w:rsidRPr="000D5765">
        <w:rPr>
          <w:rFonts w:cs="Simplified Arabic"/>
          <w:szCs w:val="22"/>
          <w:rtl/>
          <w:lang w:bidi="ar-EG"/>
        </w:rPr>
        <w:t xml:space="preserve"> و</w:t>
      </w:r>
      <w:r w:rsidR="003A3FF9" w:rsidRPr="000D5765">
        <w:rPr>
          <w:rFonts w:cs="Simplified Arabic" w:hint="cs"/>
          <w:szCs w:val="22"/>
          <w:rtl/>
          <w:lang w:bidi="ar-EG"/>
        </w:rPr>
        <w:t>لا تعتبر</w:t>
      </w:r>
      <w:r w:rsidR="003A3FF9" w:rsidRPr="000D5765">
        <w:rPr>
          <w:rFonts w:cs="Simplified Arabic"/>
          <w:szCs w:val="22"/>
          <w:rtl/>
          <w:lang w:bidi="ar-EG"/>
        </w:rPr>
        <w:t xml:space="preserve"> تقنيات مستخدمة في التربية والانتخاب</w:t>
      </w:r>
      <w:r w:rsidR="003A3FF9" w:rsidRPr="000D5765">
        <w:rPr>
          <w:rFonts w:cs="Simplified Arabic" w:hint="cs"/>
          <w:szCs w:val="22"/>
          <w:rtl/>
          <w:lang w:bidi="ar-EG"/>
        </w:rPr>
        <w:t xml:space="preserve"> الطبيعيين</w:t>
      </w:r>
      <w:r w:rsidRPr="000D5765">
        <w:rPr>
          <w:rFonts w:cs="Simplified Arabic" w:hint="cs"/>
          <w:szCs w:val="22"/>
          <w:rtl/>
          <w:lang w:bidi="ar-EG"/>
        </w:rPr>
        <w:t>.</w:t>
      </w:r>
    </w:p>
  </w:footnote>
  <w:footnote w:id="188">
    <w:p w14:paraId="524BF317"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اتفاقية التنوع البيولوجي</w:t>
      </w:r>
      <w:r w:rsidRPr="000D5765">
        <w:rPr>
          <w:rFonts w:cs="Simplified Arabic" w:hint="cs"/>
          <w:szCs w:val="22"/>
          <w:rtl/>
          <w:lang w:val="en-US" w:bidi="ar-EG"/>
        </w:rPr>
        <w:t xml:space="preserve">، </w:t>
      </w:r>
      <w:r w:rsidRPr="000D5765">
        <w:rPr>
          <w:rFonts w:cs="Simplified Arabic"/>
          <w:szCs w:val="22"/>
          <w:rtl/>
          <w:lang w:val="en-US" w:bidi="ar-EG"/>
        </w:rPr>
        <w:t>المادة 8(ز).</w:t>
      </w:r>
    </w:p>
  </w:footnote>
  <w:footnote w:id="189">
    <w:p w14:paraId="2D69E5D5" w14:textId="39E60D0A"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00293B40" w:rsidRPr="000D5765">
        <w:rPr>
          <w:rFonts w:cs="Simplified Arabic"/>
          <w:szCs w:val="22"/>
          <w:rtl/>
          <w:lang w:bidi="ar-EG"/>
        </w:rPr>
        <w:t xml:space="preserve">الهدف من البروتوكول هو المساهمة في ضمان مستوى كاف من الحماية في مجال النقل الآمن للكائنات الحية المحورة </w:t>
      </w:r>
      <w:r w:rsidR="00593AE9" w:rsidRPr="000D5765">
        <w:rPr>
          <w:rFonts w:cs="Simplified Arabic" w:hint="cs"/>
          <w:szCs w:val="22"/>
          <w:rtl/>
          <w:lang w:bidi="ar-EG"/>
        </w:rPr>
        <w:t xml:space="preserve">ومناولتها واستخدامات </w:t>
      </w:r>
      <w:r w:rsidR="00293B40" w:rsidRPr="000D5765">
        <w:rPr>
          <w:rFonts w:cs="Simplified Arabic"/>
          <w:szCs w:val="22"/>
          <w:rtl/>
          <w:lang w:bidi="ar-EG"/>
        </w:rPr>
        <w:t xml:space="preserve">الناتجة عن التكنولوجيا </w:t>
      </w:r>
      <w:r w:rsidR="00593AE9" w:rsidRPr="000D5765">
        <w:rPr>
          <w:rFonts w:cs="Simplified Arabic" w:hint="cs"/>
          <w:szCs w:val="22"/>
          <w:rtl/>
          <w:lang w:bidi="ar-EG"/>
        </w:rPr>
        <w:t>البيولوجية</w:t>
      </w:r>
      <w:r w:rsidR="00293B40" w:rsidRPr="000D5765">
        <w:rPr>
          <w:rFonts w:cs="Simplified Arabic"/>
          <w:szCs w:val="22"/>
          <w:rtl/>
          <w:lang w:bidi="ar-EG"/>
        </w:rPr>
        <w:t xml:space="preserve"> الحديثة التي قد يكون لها آثار ضارة على حفظ </w:t>
      </w:r>
      <w:r w:rsidR="00593AE9" w:rsidRPr="000D5765">
        <w:rPr>
          <w:rFonts w:cs="Simplified Arabic" w:hint="cs"/>
          <w:szCs w:val="22"/>
          <w:rtl/>
          <w:lang w:bidi="ar-EG"/>
        </w:rPr>
        <w:t>ا</w:t>
      </w:r>
      <w:r w:rsidR="00293B40" w:rsidRPr="000D5765">
        <w:rPr>
          <w:rFonts w:cs="Simplified Arabic"/>
          <w:szCs w:val="22"/>
          <w:rtl/>
          <w:lang w:bidi="ar-EG"/>
        </w:rPr>
        <w:t xml:space="preserve">لتنوع البيولوجي </w:t>
      </w:r>
      <w:r w:rsidR="00593AE9" w:rsidRPr="000D5765">
        <w:rPr>
          <w:rFonts w:cs="Simplified Arabic" w:hint="cs"/>
          <w:szCs w:val="22"/>
          <w:rtl/>
          <w:lang w:bidi="ar-EG"/>
        </w:rPr>
        <w:t>واستخدامه المستدام</w:t>
      </w:r>
      <w:r w:rsidR="00293B40" w:rsidRPr="000D5765">
        <w:rPr>
          <w:rFonts w:cs="Simplified Arabic"/>
          <w:szCs w:val="22"/>
          <w:rtl/>
          <w:lang w:bidi="ar-EG"/>
        </w:rPr>
        <w:t xml:space="preserve">، مع </w:t>
      </w:r>
      <w:r w:rsidR="00593AE9" w:rsidRPr="000D5765">
        <w:rPr>
          <w:rFonts w:cs="Simplified Arabic" w:hint="cs"/>
          <w:szCs w:val="22"/>
          <w:rtl/>
          <w:lang w:bidi="ar-EG"/>
        </w:rPr>
        <w:t>وضع</w:t>
      </w:r>
      <w:r w:rsidR="00293B40" w:rsidRPr="000D5765">
        <w:rPr>
          <w:rFonts w:cs="Simplified Arabic"/>
          <w:szCs w:val="22"/>
          <w:rtl/>
          <w:lang w:bidi="ar-EG"/>
        </w:rPr>
        <w:t xml:space="preserve"> أيضا في الاعتبار المخاطر على صحة الإنسان، والتركيز بشكل خاص على التحركات عبر الحدود</w:t>
      </w:r>
      <w:r w:rsidRPr="000D5765">
        <w:rPr>
          <w:rFonts w:cs="Simplified Arabic" w:hint="cs"/>
          <w:szCs w:val="22"/>
          <w:rtl/>
          <w:lang w:bidi="ar-EG"/>
        </w:rPr>
        <w:t>.</w:t>
      </w:r>
    </w:p>
  </w:footnote>
  <w:footnote w:id="190">
    <w:p w14:paraId="1084356F" w14:textId="667112C3"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00593AE9" w:rsidRPr="000D5765">
        <w:rPr>
          <w:rFonts w:cs="Simplified Arabic" w:hint="cs"/>
          <w:szCs w:val="22"/>
          <w:rtl/>
          <w:lang w:bidi="ar-EG"/>
        </w:rPr>
        <w:t>المادة 19 من نص الاتفاقية</w:t>
      </w:r>
      <w:r w:rsidRPr="000D5765">
        <w:rPr>
          <w:rFonts w:cs="Simplified Arabic" w:hint="cs"/>
          <w:szCs w:val="22"/>
          <w:rtl/>
          <w:lang w:bidi="ar-EG"/>
        </w:rPr>
        <w:t>.</w:t>
      </w:r>
    </w:p>
  </w:footnote>
  <w:footnote w:id="191">
    <w:p w14:paraId="46B98B67" w14:textId="010AEF89"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يستند النص في هذا القسم الفرعي إلى الطبعة الخامسة من نشرة </w:t>
      </w:r>
      <w:r w:rsidRPr="000D5765">
        <w:rPr>
          <w:rFonts w:cs="Simplified Arabic"/>
          <w:i/>
          <w:iCs/>
          <w:szCs w:val="22"/>
          <w:rtl/>
          <w:lang w:val="en-US" w:bidi="ar-EG"/>
        </w:rPr>
        <w:t>التوقعات العالمية للتنوع البيولوجي</w:t>
      </w:r>
      <w:r w:rsidRPr="000D5765">
        <w:rPr>
          <w:rFonts w:cs="Simplified Arabic"/>
          <w:szCs w:val="22"/>
          <w:rtl/>
          <w:lang w:val="en-US" w:bidi="ar-EG"/>
        </w:rPr>
        <w:t>، والمراجع الواردة فيها، وخاصة القسم المتعلق بالهدف 3 من أهداف أيشي للتنوع البيولوجي. ويشار إلى مراجع إضافية في النص بخصوص نقاط معينة.</w:t>
      </w:r>
    </w:p>
  </w:footnote>
  <w:footnote w:id="192">
    <w:p w14:paraId="5725C449"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منظمة التعاون والتنمية في الميدان الاقتصادي (2020). لمحة عامة شاملة عن التمويل العالمي للتنوع البيولوجي. </w:t>
      </w:r>
      <w:r w:rsidRPr="000D5765">
        <w:rPr>
          <w:rFonts w:eastAsiaTheme="minorHAnsi" w:cs="Simplified Arabic"/>
          <w:szCs w:val="22"/>
          <w:lang w:val="en-US"/>
        </w:rPr>
        <w:t>https://www.oecd.org/environment/resources/biodiversity/report-a-comprehensive-overview-of-global-biodiversity-finance.pdf</w:t>
      </w:r>
      <w:r w:rsidRPr="000D5765">
        <w:rPr>
          <w:rFonts w:cs="Simplified Arabic"/>
          <w:szCs w:val="22"/>
          <w:rtl/>
          <w:lang w:val="en-US" w:bidi="ar-EG"/>
        </w:rPr>
        <w:t>.</w:t>
      </w:r>
    </w:p>
  </w:footnote>
  <w:footnote w:id="193">
    <w:p w14:paraId="5EE80480" w14:textId="2CEB0B8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منظمة التعاون والتنمية في الميدان الاقتصادي (2020). تقديرات دعم المنتجين والمستهلكين. إحصاءات الزراعة لمنظمة التعاون والتنمية في الميدان الاقتصادي (قاعدة بيانات)، </w:t>
      </w:r>
      <w:r w:rsidRPr="000D5765">
        <w:rPr>
          <w:rFonts w:cs="Simplified Arabic"/>
          <w:szCs w:val="22"/>
          <w:lang w:val="en-US"/>
        </w:rPr>
        <w:t>http://dx.doi.org/10.1787/agr-pcse-data-en</w:t>
      </w:r>
      <w:r w:rsidRPr="000D5765">
        <w:rPr>
          <w:rFonts w:cs="Simplified Arabic"/>
          <w:szCs w:val="22"/>
          <w:rtl/>
          <w:lang w:val="en-US" w:bidi="ar-EG"/>
        </w:rPr>
        <w:t xml:space="preserve">؛ </w:t>
      </w:r>
      <w:proofErr w:type="spellStart"/>
      <w:r w:rsidR="00593AE9" w:rsidRPr="000D5765">
        <w:rPr>
          <w:rFonts w:cs="Simplified Arabic"/>
          <w:snapToGrid w:val="0"/>
          <w:kern w:val="18"/>
          <w:szCs w:val="22"/>
        </w:rPr>
        <w:t>Sumaila</w:t>
      </w:r>
      <w:proofErr w:type="spellEnd"/>
      <w:r w:rsidR="00593AE9" w:rsidRPr="000D5765">
        <w:rPr>
          <w:rFonts w:cs="Simplified Arabic"/>
          <w:snapToGrid w:val="0"/>
          <w:kern w:val="18"/>
          <w:szCs w:val="22"/>
        </w:rPr>
        <w:t xml:space="preserve"> et al (2019). Updated estimates and analysis of global fisheries subsidies. </w:t>
      </w:r>
      <w:r w:rsidR="00593AE9" w:rsidRPr="000D5765">
        <w:rPr>
          <w:rFonts w:cs="Simplified Arabic"/>
          <w:snapToGrid w:val="0"/>
          <w:kern w:val="18"/>
          <w:szCs w:val="22"/>
          <w:lang w:val="fr-FR"/>
        </w:rPr>
        <w:t xml:space="preserve">Marine Policy, 109, 103695. </w:t>
      </w:r>
      <w:proofErr w:type="gramStart"/>
      <w:r w:rsidR="00593AE9" w:rsidRPr="000D5765">
        <w:rPr>
          <w:rFonts w:cs="Simplified Arabic"/>
          <w:snapToGrid w:val="0"/>
          <w:kern w:val="18"/>
          <w:szCs w:val="22"/>
          <w:lang w:val="fr-FR"/>
        </w:rPr>
        <w:t>https://doi.org/10.1016/j.marpol.2019.103695</w:t>
      </w:r>
      <w:r w:rsidR="00593AE9" w:rsidRPr="000D5765">
        <w:rPr>
          <w:rStyle w:val="Hyperlink"/>
          <w:rFonts w:cs="Simplified Arabic"/>
          <w:snapToGrid w:val="0"/>
          <w:kern w:val="18"/>
          <w:szCs w:val="22"/>
          <w:lang w:val="fr-FR"/>
        </w:rPr>
        <w:t>;</w:t>
      </w:r>
      <w:proofErr w:type="gramEnd"/>
      <w:r w:rsidR="00593AE9" w:rsidRPr="000D5765">
        <w:rPr>
          <w:rStyle w:val="Hyperlink"/>
          <w:rFonts w:cs="Simplified Arabic"/>
          <w:snapToGrid w:val="0"/>
          <w:kern w:val="18"/>
          <w:szCs w:val="22"/>
          <w:lang w:val="fr-FR"/>
        </w:rPr>
        <w:t xml:space="preserve"> </w:t>
      </w:r>
      <w:r w:rsidR="00593AE9" w:rsidRPr="000D5765">
        <w:rPr>
          <w:rFonts w:cs="Simplified Arabic"/>
          <w:snapToGrid w:val="0"/>
          <w:kern w:val="18"/>
          <w:szCs w:val="22"/>
          <w:lang w:val="fr-FR"/>
        </w:rPr>
        <w:t xml:space="preserve">Deutz et al (2020). </w:t>
      </w:r>
      <w:r w:rsidR="00593AE9" w:rsidRPr="000D5765">
        <w:rPr>
          <w:rFonts w:cs="Simplified Arabic"/>
          <w:snapToGrid w:val="0"/>
          <w:kern w:val="18"/>
          <w:szCs w:val="22"/>
        </w:rPr>
        <w:t>Financing Nature: closing the global biodiversity financing gap. The Paulson Institute, The Nature Conservancy, and the Cornell Atkinson Center for Sustainability; Martini and Innes (2018). Relative Effects of Fisheries Support Policies, OECD Food, Agriculture and Fisheries Papers, No. 115, OECD Publishing, Paris, https://doi.org/10.1787/bd9b0dc3-en; Martini and Innes (2018), Relative Effects of Fisheries Support Policies, OECD Food, Agriculture and Fisheries Papers, No. 115, OECD Publishing, Paris, </w:t>
      </w:r>
      <w:hyperlink r:id="rId10" w:history="1">
        <w:r w:rsidR="00593AE9" w:rsidRPr="000D5765">
          <w:rPr>
            <w:rFonts w:cs="Simplified Arabic"/>
            <w:snapToGrid w:val="0"/>
            <w:kern w:val="18"/>
            <w:szCs w:val="22"/>
          </w:rPr>
          <w:t>https://doi.org/10.1787/bd9b0dc3-en</w:t>
        </w:r>
      </w:hyperlink>
      <w:r w:rsidRPr="000D5765">
        <w:rPr>
          <w:rFonts w:cs="Simplified Arabic"/>
          <w:szCs w:val="22"/>
          <w:rtl/>
          <w:lang w:val="en-US" w:bidi="ar-EG"/>
        </w:rPr>
        <w:t>.</w:t>
      </w:r>
    </w:p>
  </w:footnote>
  <w:footnote w:id="194">
    <w:p w14:paraId="77A67443" w14:textId="771159B1"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00593AE9" w:rsidRPr="000D5765">
        <w:rPr>
          <w:rFonts w:cs="Simplified Arabic"/>
          <w:szCs w:val="22"/>
          <w:rtl/>
          <w:lang w:val="en-US" w:bidi="ar-EG"/>
        </w:rPr>
        <w:t>منظمة التعاون والتنمية في الميدان الاقتصادي (2020). جرد تدابير دعم الوقود الأحفوري</w:t>
      </w:r>
      <w:r w:rsidR="00593AE9" w:rsidRPr="000D5765">
        <w:rPr>
          <w:rFonts w:cs="Simplified Arabic" w:hint="cs"/>
          <w:szCs w:val="22"/>
          <w:rtl/>
          <w:lang w:val="en-US" w:bidi="ar-EG"/>
        </w:rPr>
        <w:t xml:space="preserve"> للمنظمة (قاعدة بيانات)</w:t>
      </w:r>
      <w:r w:rsidRPr="000D5765">
        <w:rPr>
          <w:rFonts w:cs="Simplified Arabic" w:hint="cs"/>
          <w:szCs w:val="22"/>
          <w:rtl/>
          <w:lang w:bidi="ar-EG"/>
        </w:rPr>
        <w:t>.</w:t>
      </w:r>
      <w:r w:rsidR="00593AE9" w:rsidRPr="000D5765">
        <w:rPr>
          <w:rFonts w:cs="Simplified Arabic" w:hint="cs"/>
          <w:szCs w:val="22"/>
          <w:rtl/>
          <w:lang w:bidi="ar-EG"/>
        </w:rPr>
        <w:t xml:space="preserve"> </w:t>
      </w:r>
      <w:r w:rsidR="00593AE9" w:rsidRPr="000D5765">
        <w:rPr>
          <w:rFonts w:cs="Simplified Arabic"/>
          <w:snapToGrid w:val="0"/>
          <w:kern w:val="18"/>
          <w:szCs w:val="22"/>
        </w:rPr>
        <w:t>http://www.oecd.org/fossil-fuels/data/</w:t>
      </w:r>
      <w:r w:rsidR="00593AE9" w:rsidRPr="000D5765">
        <w:rPr>
          <w:rFonts w:cs="Simplified Arabic" w:hint="cs"/>
          <w:szCs w:val="22"/>
          <w:rtl/>
          <w:lang w:bidi="ar-EG"/>
        </w:rPr>
        <w:t>.</w:t>
      </w:r>
    </w:p>
  </w:footnote>
  <w:footnote w:id="195">
    <w:p w14:paraId="0601967E" w14:textId="7777777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proofErr w:type="spellStart"/>
      <w:r w:rsidRPr="000D5765">
        <w:rPr>
          <w:rFonts w:cs="Simplified Arabic"/>
          <w:szCs w:val="22"/>
        </w:rPr>
        <w:t>Coady</w:t>
      </w:r>
      <w:proofErr w:type="spellEnd"/>
      <w:r w:rsidRPr="000D5765">
        <w:rPr>
          <w:rFonts w:cs="Simplified Arabic"/>
          <w:szCs w:val="22"/>
        </w:rPr>
        <w:t xml:space="preserve"> et al (2019) “Global Fossil Fuel Subsidies Remain Large: An Update Based on Country-Level Estimates” IMF Working Paper 19/89. International Monetary Fund. https://www.imf.org/en/Publications/WP/Issues/2019/05/02/Global-Fossil-Fuel-Subsidies-Remain-LargeAn-Update-Based-onCountry-Level-Estimates-46509 </w:t>
      </w:r>
      <w:r w:rsidRPr="000D5765">
        <w:rPr>
          <w:rFonts w:cs="Simplified Arabic" w:hint="cs"/>
          <w:szCs w:val="22"/>
          <w:rtl/>
        </w:rPr>
        <w:t xml:space="preserve"> و</w:t>
      </w:r>
      <w:r w:rsidRPr="000D5765">
        <w:rPr>
          <w:rFonts w:cs="Simplified Arabic"/>
          <w:szCs w:val="22"/>
        </w:rPr>
        <w:t>Dasgupta (2021) The Economics of Biodiversity: The Dasgupta Review HM Treasury. United Kingdom. https://www.gov.uk/government/publications/final-report-the-economics-of-biodiversity-the-dasgupta-review</w:t>
      </w:r>
    </w:p>
  </w:footnote>
  <w:footnote w:id="196">
    <w:p w14:paraId="0CA222E3" w14:textId="57148E85"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00593AE9" w:rsidRPr="000D5765">
        <w:rPr>
          <w:rFonts w:cs="Simplified Arabic"/>
          <w:szCs w:val="22"/>
          <w:rtl/>
          <w:lang w:bidi="ar-EG"/>
        </w:rPr>
        <w:t xml:space="preserve">يمكن استخدام </w:t>
      </w:r>
      <w:r w:rsidR="00593AE9" w:rsidRPr="000D5765">
        <w:rPr>
          <w:rFonts w:cs="Simplified Arabic" w:hint="cs"/>
          <w:szCs w:val="22"/>
          <w:rtl/>
          <w:lang w:bidi="ar-EG"/>
        </w:rPr>
        <w:t>الإرشادات</w:t>
      </w:r>
      <w:r w:rsidR="00593AE9" w:rsidRPr="000D5765">
        <w:rPr>
          <w:rFonts w:cs="Simplified Arabic"/>
          <w:szCs w:val="22"/>
          <w:rtl/>
          <w:lang w:bidi="ar-EG"/>
        </w:rPr>
        <w:t xml:space="preserve"> السابقة التي وُضعت بموجب الاتفاقية، في شكل طرائق ومعالم رئيسية للهدف 3 من أهداف أيشي للتنوع البيولوجي التي اعتمدها مؤتمر الأطراف في المقرر 12/3، للمساعدة في </w:t>
      </w:r>
      <w:r w:rsidR="00593AE9" w:rsidRPr="000D5765">
        <w:rPr>
          <w:rFonts w:cs="Simplified Arabic" w:hint="cs"/>
          <w:szCs w:val="22"/>
          <w:rtl/>
          <w:lang w:bidi="ar-EG"/>
        </w:rPr>
        <w:t>إرشاد هذه العملية</w:t>
      </w:r>
      <w:r w:rsidRPr="000D5765">
        <w:rPr>
          <w:rFonts w:cs="Simplified Arabic" w:hint="cs"/>
          <w:szCs w:val="22"/>
          <w:rtl/>
          <w:lang w:bidi="ar-EG"/>
        </w:rPr>
        <w:t>.</w:t>
      </w:r>
    </w:p>
  </w:footnote>
  <w:footnote w:id="197">
    <w:p w14:paraId="68F3599C" w14:textId="23FE8E85"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00593AE9" w:rsidRPr="000D5765">
        <w:rPr>
          <w:rFonts w:cs="Simplified Arabic" w:hint="cs"/>
          <w:szCs w:val="22"/>
          <w:rtl/>
          <w:lang w:bidi="ar-EG"/>
        </w:rPr>
        <w:t xml:space="preserve">انظر على سبيل المثال، </w:t>
      </w:r>
      <w:proofErr w:type="spellStart"/>
      <w:r w:rsidR="00593AE9" w:rsidRPr="000D5765">
        <w:rPr>
          <w:rFonts w:cs="Simplified Arabic"/>
          <w:snapToGrid w:val="0"/>
          <w:kern w:val="18"/>
          <w:szCs w:val="22"/>
        </w:rPr>
        <w:t>Schuhbauer</w:t>
      </w:r>
      <w:proofErr w:type="spellEnd"/>
      <w:r w:rsidR="00593AE9" w:rsidRPr="000D5765">
        <w:rPr>
          <w:rFonts w:cs="Simplified Arabic"/>
          <w:snapToGrid w:val="0"/>
          <w:kern w:val="18"/>
          <w:szCs w:val="22"/>
        </w:rPr>
        <w:t xml:space="preserve"> </w:t>
      </w:r>
      <w:proofErr w:type="spellStart"/>
      <w:r w:rsidR="00593AE9" w:rsidRPr="000D5765">
        <w:rPr>
          <w:rFonts w:cs="Simplified Arabic"/>
          <w:snapToGrid w:val="0"/>
          <w:kern w:val="18"/>
          <w:szCs w:val="22"/>
        </w:rPr>
        <w:t>etal</w:t>
      </w:r>
      <w:proofErr w:type="spellEnd"/>
      <w:r w:rsidR="00593AE9" w:rsidRPr="000D5765">
        <w:rPr>
          <w:rFonts w:cs="Simplified Arabic"/>
          <w:snapToGrid w:val="0"/>
          <w:kern w:val="18"/>
          <w:szCs w:val="22"/>
        </w:rPr>
        <w:t xml:space="preserve"> (2020) The Global Fisheries Subsidies Divide Between Small-and Large-Scale Fisheries. </w:t>
      </w:r>
      <w:r w:rsidR="00593AE9" w:rsidRPr="000D5765">
        <w:rPr>
          <w:rFonts w:cs="Simplified Arabic"/>
          <w:i/>
          <w:iCs/>
          <w:snapToGrid w:val="0"/>
          <w:kern w:val="18"/>
          <w:szCs w:val="22"/>
        </w:rPr>
        <w:t>Frontiers in Marine Science</w:t>
      </w:r>
      <w:r w:rsidR="00593AE9" w:rsidRPr="000D5765">
        <w:rPr>
          <w:rFonts w:cs="Simplified Arabic"/>
          <w:snapToGrid w:val="0"/>
          <w:kern w:val="18"/>
          <w:szCs w:val="22"/>
        </w:rPr>
        <w:t xml:space="preserve"> 7</w:t>
      </w:r>
      <w:r w:rsidRPr="000D5765">
        <w:rPr>
          <w:rFonts w:cs="Simplified Arabic" w:hint="cs"/>
          <w:szCs w:val="22"/>
          <w:rtl/>
          <w:lang w:bidi="ar-EG"/>
        </w:rPr>
        <w:t>.</w:t>
      </w:r>
      <w:r w:rsidR="00593AE9" w:rsidRPr="000D5765">
        <w:rPr>
          <w:rFonts w:cs="Simplified Arabic" w:hint="cs"/>
          <w:szCs w:val="22"/>
          <w:rtl/>
          <w:lang w:bidi="ar-EG"/>
        </w:rPr>
        <w:t xml:space="preserve"> </w:t>
      </w:r>
      <w:r w:rsidR="00593AE9" w:rsidRPr="000D5765">
        <w:rPr>
          <w:rFonts w:cs="Simplified Arabic"/>
          <w:snapToGrid w:val="0"/>
          <w:kern w:val="18"/>
          <w:szCs w:val="22"/>
        </w:rPr>
        <w:t>https://doi.org/10.3389/fmars.2020.539214</w:t>
      </w:r>
      <w:r w:rsidR="00593AE9" w:rsidRPr="000D5765">
        <w:rPr>
          <w:rFonts w:cs="Simplified Arabic" w:hint="cs"/>
          <w:szCs w:val="22"/>
          <w:rtl/>
          <w:lang w:bidi="ar-EG"/>
        </w:rPr>
        <w:t>.</w:t>
      </w:r>
    </w:p>
  </w:footnote>
  <w:footnote w:id="198">
    <w:p w14:paraId="2A36BE88" w14:textId="003D856F"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00593AE9" w:rsidRPr="000D5765">
        <w:rPr>
          <w:rFonts w:cs="Simplified Arabic"/>
          <w:szCs w:val="22"/>
          <w:rtl/>
          <w:lang w:bidi="ar-EG"/>
        </w:rPr>
        <w:t>البنك الدولي (2020). حشد التمويل الخاص من أجل الطبيعة</w:t>
      </w:r>
      <w:r w:rsidRPr="000D5765">
        <w:rPr>
          <w:rFonts w:cs="Simplified Arabic" w:hint="cs"/>
          <w:szCs w:val="22"/>
          <w:rtl/>
          <w:lang w:bidi="ar-EG"/>
        </w:rPr>
        <w:t>.</w:t>
      </w:r>
      <w:r w:rsidR="00593AE9" w:rsidRPr="000D5765">
        <w:rPr>
          <w:rFonts w:cs="Simplified Arabic" w:hint="cs"/>
          <w:szCs w:val="22"/>
          <w:rtl/>
          <w:lang w:bidi="ar-EG"/>
        </w:rPr>
        <w:t xml:space="preserve"> </w:t>
      </w:r>
      <w:r w:rsidR="00593AE9" w:rsidRPr="000D5765">
        <w:rPr>
          <w:rFonts w:cs="Simplified Arabic"/>
          <w:kern w:val="18"/>
          <w:szCs w:val="22"/>
        </w:rPr>
        <w:t>https://pubdocs.worldbank.org/en/916781601304630850/Finance-for-Nature-28-Sep-web-version.pdf</w:t>
      </w:r>
      <w:r w:rsidR="00593AE9" w:rsidRPr="000D5765">
        <w:rPr>
          <w:rFonts w:cs="Simplified Arabic" w:hint="cs"/>
          <w:szCs w:val="22"/>
          <w:rtl/>
          <w:lang w:bidi="ar-EG"/>
        </w:rPr>
        <w:t>.</w:t>
      </w:r>
    </w:p>
  </w:footnote>
  <w:footnote w:id="199">
    <w:p w14:paraId="314F378F" w14:textId="73D88EEF" w:rsidR="00991775" w:rsidRPr="000D5765" w:rsidRDefault="00991775" w:rsidP="00AF6F6C">
      <w:pPr>
        <w:pStyle w:val="FootnoteText"/>
        <w:suppressLineNumbers/>
        <w:suppressAutoHyphens/>
        <w:kinsoku w:val="0"/>
        <w:overflowPunct w:val="0"/>
        <w:autoSpaceDE w:val="0"/>
        <w:autoSpaceDN w:val="0"/>
        <w:bidi/>
        <w:adjustRightInd w:val="0"/>
        <w:snapToGrid w:val="0"/>
        <w:jc w:val="both"/>
        <w:rPr>
          <w:rFonts w:cs="Simplified Arabic"/>
          <w:snapToGrid w:val="0"/>
          <w:kern w:val="18"/>
          <w:szCs w:val="22"/>
          <w:rtl/>
        </w:rPr>
      </w:pPr>
      <w:r w:rsidRPr="000D5765">
        <w:rPr>
          <w:rStyle w:val="FootnoteReference"/>
          <w:rFonts w:cs="Simplified Arabic"/>
          <w:szCs w:val="22"/>
        </w:rPr>
        <w:footnoteRef/>
      </w:r>
      <w:r w:rsidRPr="000D5765">
        <w:rPr>
          <w:rFonts w:cs="Simplified Arabic" w:hint="cs"/>
          <w:szCs w:val="22"/>
          <w:rtl/>
          <w:lang w:bidi="ar-EG"/>
        </w:rPr>
        <w:t xml:space="preserve"> </w:t>
      </w:r>
      <w:r w:rsidR="00593AE9" w:rsidRPr="000D5765">
        <w:rPr>
          <w:rFonts w:cs="Simplified Arabic"/>
          <w:szCs w:val="22"/>
          <w:rtl/>
          <w:lang w:bidi="ar-EG"/>
        </w:rPr>
        <w:t xml:space="preserve">منظمة التعاون والتنمية </w:t>
      </w:r>
      <w:r w:rsidR="00593AE9" w:rsidRPr="000D5765">
        <w:rPr>
          <w:rFonts w:cs="Simplified Arabic" w:hint="cs"/>
          <w:szCs w:val="22"/>
          <w:rtl/>
          <w:lang w:bidi="ar-EG"/>
        </w:rPr>
        <w:t xml:space="preserve">في الميدان </w:t>
      </w:r>
      <w:r w:rsidR="00593AE9" w:rsidRPr="000D5765">
        <w:rPr>
          <w:rFonts w:cs="Simplified Arabic"/>
          <w:szCs w:val="22"/>
          <w:rtl/>
          <w:lang w:bidi="ar-EG"/>
        </w:rPr>
        <w:t>الاقتصادي (2020) تتبع الأدوات الاقتصادية والتمويل للتنوع البيولوجي</w:t>
      </w:r>
      <w:r w:rsidRPr="000D5765">
        <w:rPr>
          <w:rFonts w:cs="Simplified Arabic" w:hint="cs"/>
          <w:szCs w:val="22"/>
          <w:rtl/>
          <w:lang w:bidi="ar-EG"/>
        </w:rPr>
        <w:t>.</w:t>
      </w:r>
      <w:r w:rsidR="00593AE9" w:rsidRPr="000D5765">
        <w:rPr>
          <w:rFonts w:cs="Simplified Arabic" w:hint="cs"/>
          <w:szCs w:val="22"/>
          <w:rtl/>
          <w:lang w:bidi="ar-EG"/>
        </w:rPr>
        <w:t xml:space="preserve"> </w:t>
      </w:r>
      <w:r w:rsidR="00593AE9" w:rsidRPr="000D5765">
        <w:rPr>
          <w:rFonts w:cs="Simplified Arabic"/>
          <w:snapToGrid w:val="0"/>
          <w:kern w:val="18"/>
          <w:szCs w:val="22"/>
        </w:rPr>
        <w:t>https://www.oecd.org/environment/resources/tracking-economic-instruments-and-finance-for-biodiversity-2020.pdf</w:t>
      </w:r>
      <w:r w:rsidR="00593AE9" w:rsidRPr="000D5765">
        <w:rPr>
          <w:rFonts w:cs="Simplified Arabic" w:hint="cs"/>
          <w:szCs w:val="22"/>
          <w:rtl/>
          <w:lang w:bidi="ar-EG"/>
        </w:rPr>
        <w:t>.</w:t>
      </w:r>
    </w:p>
  </w:footnote>
  <w:footnote w:id="200">
    <w:p w14:paraId="73B2C405"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rPr>
        <w:t xml:space="preserve">يحدد مشروع النهج طويل الأجل للتعميم وخطة العمل المرتبطة به، المقدم حاليا إلى الهيئة الفرعية للتنفيذ في اجتماعها الثالث، مجموعة من مجالات العمل الاستراتيجية ذات الصلة ويقدم قائمة إرشادية بالإجراءات الممكنة. ولمزيد من المعلومات، انظر </w:t>
      </w:r>
      <w:r w:rsidRPr="000D5765">
        <w:rPr>
          <w:rFonts w:cs="Simplified Arabic"/>
          <w:szCs w:val="22"/>
          <w:lang w:val="en-US"/>
        </w:rPr>
        <w:t>CBD/SBI/3/13</w:t>
      </w:r>
      <w:r w:rsidRPr="000D5765">
        <w:rPr>
          <w:rFonts w:cs="Simplified Arabic"/>
          <w:szCs w:val="22"/>
          <w:rtl/>
          <w:lang w:val="en-US"/>
        </w:rPr>
        <w:t xml:space="preserve"> و</w:t>
      </w:r>
      <w:r w:rsidRPr="000D5765">
        <w:rPr>
          <w:rFonts w:cs="Simplified Arabic"/>
          <w:szCs w:val="22"/>
          <w:lang w:val="en-US"/>
        </w:rPr>
        <w:t>Add.1</w:t>
      </w:r>
      <w:r w:rsidRPr="000D5765">
        <w:rPr>
          <w:rFonts w:cs="Simplified Arabic"/>
          <w:szCs w:val="22"/>
          <w:rtl/>
          <w:lang w:val="en-US" w:bidi="ar-EG"/>
        </w:rPr>
        <w:t>.</w:t>
      </w:r>
    </w:p>
  </w:footnote>
  <w:footnote w:id="201">
    <w:p w14:paraId="2C16F811" w14:textId="1BF021AC"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يستند النص في هذا القسم الفرعي إلى الطبعة الخامسة من نشرة </w:t>
      </w:r>
      <w:r w:rsidRPr="000D5765">
        <w:rPr>
          <w:rFonts w:cs="Simplified Arabic"/>
          <w:i/>
          <w:iCs/>
          <w:szCs w:val="22"/>
          <w:rtl/>
          <w:lang w:val="en-US" w:bidi="ar-EG"/>
        </w:rPr>
        <w:t>التوقعات العالمية للتنوع البيولوجي</w:t>
      </w:r>
      <w:r w:rsidRPr="000D5765">
        <w:rPr>
          <w:rFonts w:cs="Simplified Arabic"/>
          <w:szCs w:val="22"/>
          <w:rtl/>
          <w:lang w:val="en-US" w:bidi="ar-EG"/>
        </w:rPr>
        <w:t xml:space="preserve">، والمراجع الواردة فيها، وخاصة القسم المتعلق بالهدف 20 من أهداف أيشي للتنوع البيولوجي. ويستند أيضا إلى الوثيقة </w:t>
      </w:r>
      <w:r w:rsidRPr="000D5765">
        <w:rPr>
          <w:rFonts w:cs="Simplified Arabic"/>
          <w:szCs w:val="22"/>
          <w:lang w:val="en-US"/>
        </w:rPr>
        <w:t>CBD/SBI/3/5</w:t>
      </w:r>
      <w:r w:rsidRPr="000D5765">
        <w:rPr>
          <w:rFonts w:cs="Simplified Arabic"/>
          <w:szCs w:val="22"/>
          <w:rtl/>
          <w:lang w:val="en-US" w:bidi="ar-EG"/>
        </w:rPr>
        <w:t xml:space="preserve"> والإضافة لها. ويشار إلى مراجع إضافية في النص بخصوص نقاط معينة. </w:t>
      </w:r>
    </w:p>
  </w:footnote>
  <w:footnote w:id="202">
    <w:p w14:paraId="08376E95"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منظمة التعاون والتنمية في الميدان الاقتصادي (2020). لمحة عامة شاملة عن التمويل العالمي للتنوع البيولوجي. </w:t>
      </w:r>
      <w:r w:rsidRPr="000D5765">
        <w:rPr>
          <w:rFonts w:eastAsiaTheme="minorHAnsi" w:cs="Simplified Arabic"/>
          <w:szCs w:val="22"/>
          <w:lang w:val="en-US"/>
        </w:rPr>
        <w:t>https://www.oecd.org/environment/resources/biodiversity/report-a-comprehensive-overview-of-global-biodiversity-finance.pdf</w:t>
      </w:r>
      <w:r w:rsidRPr="000D5765">
        <w:rPr>
          <w:rFonts w:cs="Simplified Arabic"/>
          <w:szCs w:val="22"/>
          <w:rtl/>
          <w:lang w:val="en-US" w:bidi="ar-EG"/>
        </w:rPr>
        <w:t>.</w:t>
      </w:r>
    </w:p>
  </w:footnote>
  <w:footnote w:id="203">
    <w:p w14:paraId="519A0BC4" w14:textId="1E25CA92"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rtl/>
          <w:lang w:val="en-US"/>
        </w:rPr>
        <w:t xml:space="preserve"> </w:t>
      </w:r>
      <w:r w:rsidRPr="000D5765">
        <w:rPr>
          <w:rStyle w:val="Hyperlink"/>
          <w:rFonts w:cs="Simplified Arabic"/>
          <w:color w:val="auto"/>
          <w:szCs w:val="22"/>
          <w:u w:val="none"/>
          <w:lang w:val="en-US"/>
        </w:rPr>
        <w:t>Deutz et al (2020). Financing Nature: Closing the global biodiversity financing gap. The Paulson Institute,</w:t>
      </w:r>
      <w:r w:rsidRPr="000D5765">
        <w:rPr>
          <w:rStyle w:val="Hyperlink"/>
          <w:rFonts w:cs="Simplified Arabic"/>
          <w:color w:val="auto"/>
          <w:szCs w:val="22"/>
          <w:u w:val="none"/>
        </w:rPr>
        <w:t xml:space="preserve"> </w:t>
      </w:r>
      <w:r w:rsidRPr="000D5765">
        <w:rPr>
          <w:rStyle w:val="Hyperlink"/>
          <w:rFonts w:cs="Simplified Arabic"/>
          <w:color w:val="auto"/>
          <w:szCs w:val="22"/>
          <w:u w:val="none"/>
          <w:lang w:val="en-US"/>
        </w:rPr>
        <w:t>The Nature Conservancy, and the Cornell Atkinson Center for Sustainability.</w:t>
      </w:r>
      <w:r w:rsidRPr="000D5765">
        <w:rPr>
          <w:rFonts w:cs="Simplified Arabic"/>
          <w:szCs w:val="22"/>
          <w:lang w:val="en-US"/>
        </w:rPr>
        <w:t xml:space="preserve"> https://www.paulsoninstitute.org/key-initiatives/financing-nature-report/</w:t>
      </w:r>
      <w:r w:rsidRPr="000D5765">
        <w:rPr>
          <w:rFonts w:cs="Simplified Arabic"/>
          <w:szCs w:val="22"/>
          <w:rtl/>
          <w:lang w:val="en-US" w:bidi="ar-EG"/>
        </w:rPr>
        <w:t>.</w:t>
      </w:r>
    </w:p>
  </w:footnote>
  <w:footnote w:id="204">
    <w:p w14:paraId="1DC23C8A"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Style w:val="Hyperlink"/>
          <w:rFonts w:cs="Simplified Arabic"/>
          <w:color w:val="auto"/>
          <w:szCs w:val="22"/>
          <w:u w:val="none"/>
          <w:lang w:val="en-US"/>
        </w:rPr>
        <w:t>Deutz et al (2020</w:t>
      </w:r>
      <w:proofErr w:type="gramStart"/>
      <w:r w:rsidRPr="000D5765">
        <w:rPr>
          <w:rStyle w:val="Hyperlink"/>
          <w:rFonts w:cs="Simplified Arabic"/>
          <w:color w:val="auto"/>
          <w:szCs w:val="22"/>
          <w:u w:val="none"/>
          <w:lang w:val="en-US"/>
        </w:rPr>
        <w:t>).</w:t>
      </w:r>
      <w:r w:rsidRPr="000D5765">
        <w:rPr>
          <w:rStyle w:val="Hyperlink"/>
          <w:rFonts w:cs="Simplified Arabic"/>
          <w:i/>
          <w:iCs/>
          <w:color w:val="auto"/>
          <w:szCs w:val="22"/>
          <w:u w:val="none"/>
          <w:lang w:val="en-US"/>
        </w:rPr>
        <w:t>op</w:t>
      </w:r>
      <w:proofErr w:type="gramEnd"/>
      <w:r w:rsidRPr="000D5765">
        <w:rPr>
          <w:rStyle w:val="Hyperlink"/>
          <w:rFonts w:cs="Simplified Arabic"/>
          <w:i/>
          <w:iCs/>
          <w:color w:val="auto"/>
          <w:szCs w:val="22"/>
          <w:u w:val="none"/>
          <w:lang w:val="en-US"/>
        </w:rPr>
        <w:t xml:space="preserve"> </w:t>
      </w:r>
      <w:proofErr w:type="spellStart"/>
      <w:r w:rsidRPr="000D5765">
        <w:rPr>
          <w:rStyle w:val="Hyperlink"/>
          <w:rFonts w:cs="Simplified Arabic"/>
          <w:i/>
          <w:iCs/>
          <w:color w:val="auto"/>
          <w:szCs w:val="22"/>
          <w:u w:val="none"/>
          <w:lang w:val="en-US"/>
        </w:rPr>
        <w:t>cit</w:t>
      </w:r>
      <w:proofErr w:type="spellEnd"/>
      <w:r w:rsidRPr="000D5765">
        <w:rPr>
          <w:rStyle w:val="Hyperlink"/>
          <w:rFonts w:cs="Simplified Arabic"/>
          <w:i/>
          <w:iCs/>
          <w:color w:val="auto"/>
          <w:szCs w:val="22"/>
          <w:u w:val="none"/>
          <w:lang w:val="en-US"/>
        </w:rPr>
        <w:t xml:space="preserve">; </w:t>
      </w:r>
      <w:r w:rsidRPr="000D5765">
        <w:rPr>
          <w:rStyle w:val="Hyperlink"/>
          <w:rFonts w:cs="Simplified Arabic"/>
          <w:color w:val="auto"/>
          <w:szCs w:val="22"/>
          <w:u w:val="none"/>
          <w:lang w:val="en-US"/>
        </w:rPr>
        <w:t xml:space="preserve">Waldron et al (2020) Protecting 30% of the planet for nature: costs, benefits and economic implications. Working paper </w:t>
      </w:r>
      <w:proofErr w:type="spellStart"/>
      <w:r w:rsidRPr="000D5765">
        <w:rPr>
          <w:rStyle w:val="Hyperlink"/>
          <w:rFonts w:cs="Simplified Arabic"/>
          <w:color w:val="auto"/>
          <w:szCs w:val="22"/>
          <w:u w:val="none"/>
          <w:lang w:val="en-US"/>
        </w:rPr>
        <w:t>analysing</w:t>
      </w:r>
      <w:proofErr w:type="spellEnd"/>
      <w:r w:rsidRPr="000D5765">
        <w:rPr>
          <w:rStyle w:val="Hyperlink"/>
          <w:rFonts w:cs="Simplified Arabic"/>
          <w:color w:val="auto"/>
          <w:szCs w:val="22"/>
          <w:u w:val="none"/>
          <w:lang w:val="en-US"/>
        </w:rPr>
        <w:t xml:space="preserve"> the economic implications of the proposed 30% target for areal protection in the draft post-2020 Global Biodiversity Framework. </w:t>
      </w:r>
      <w:r w:rsidRPr="000D5765">
        <w:rPr>
          <w:rFonts w:cs="Simplified Arabic"/>
          <w:szCs w:val="22"/>
          <w:lang w:val="en-US"/>
        </w:rPr>
        <w:t>https://www.conservation.cam.ac.uk/files/waldron_report_30_by_30_publish.pdf</w:t>
      </w:r>
      <w:r w:rsidRPr="000D5765">
        <w:rPr>
          <w:rFonts w:cs="Simplified Arabic"/>
          <w:szCs w:val="22"/>
          <w:rtl/>
          <w:lang w:val="en-US" w:bidi="ar-EG"/>
        </w:rPr>
        <w:t xml:space="preserve">. وللاطلاع على مزيد من المناقشة بشأن هذه المسألة، انظر </w:t>
      </w:r>
      <w:r w:rsidRPr="000D5765">
        <w:rPr>
          <w:rFonts w:cs="Simplified Arabic"/>
          <w:szCs w:val="22"/>
          <w:lang w:val="en-US"/>
        </w:rPr>
        <w:t>CBD/SBI/3/5/Add.2</w:t>
      </w:r>
      <w:r w:rsidRPr="000D5765">
        <w:rPr>
          <w:rFonts w:cs="Simplified Arabic"/>
          <w:szCs w:val="22"/>
          <w:rtl/>
          <w:lang w:val="en-US" w:bidi="ar-EG"/>
        </w:rPr>
        <w:t>.</w:t>
      </w:r>
    </w:p>
  </w:footnote>
  <w:footnote w:id="205">
    <w:p w14:paraId="586D035C" w14:textId="4081F4BC"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00AF6F6C" w:rsidRPr="000D5765">
        <w:rPr>
          <w:rFonts w:cs="Simplified Arabic"/>
          <w:snapToGrid w:val="0"/>
          <w:kern w:val="18"/>
          <w:szCs w:val="22"/>
        </w:rPr>
        <w:t>Retsa</w:t>
      </w:r>
      <w:proofErr w:type="spellEnd"/>
      <w:r w:rsidR="00AF6F6C" w:rsidRPr="000D5765">
        <w:rPr>
          <w:rFonts w:cs="Simplified Arabic"/>
          <w:snapToGrid w:val="0"/>
          <w:kern w:val="18"/>
          <w:szCs w:val="22"/>
        </w:rPr>
        <w:t xml:space="preserve"> et al (2020) Biodiversity and Ecosystem Services – A business case for re/insurance, </w:t>
      </w:r>
      <w:proofErr w:type="spellStart"/>
      <w:r w:rsidR="00AF6F6C" w:rsidRPr="000D5765">
        <w:rPr>
          <w:rFonts w:cs="Simplified Arabic"/>
          <w:snapToGrid w:val="0"/>
          <w:kern w:val="18"/>
          <w:szCs w:val="22"/>
        </w:rPr>
        <w:t>SwissRe</w:t>
      </w:r>
      <w:proofErr w:type="spellEnd"/>
      <w:r w:rsidR="00AF6F6C" w:rsidRPr="000D5765">
        <w:rPr>
          <w:rFonts w:cs="Simplified Arabic"/>
          <w:snapToGrid w:val="0"/>
          <w:kern w:val="18"/>
          <w:szCs w:val="22"/>
        </w:rPr>
        <w:t xml:space="preserve"> Institute. https://www.swissre.com/institute/research/topics-and-risk-dialogues/climate-and-natural-catastrophe-risk/expertise-publication-biodiversity-and-ecosystems-services</w:t>
      </w:r>
      <w:r w:rsidRPr="000D5765">
        <w:rPr>
          <w:rFonts w:cs="Simplified Arabic" w:hint="cs"/>
          <w:szCs w:val="22"/>
          <w:rtl/>
          <w:lang w:bidi="ar-EG"/>
        </w:rPr>
        <w:t>.</w:t>
      </w:r>
    </w:p>
  </w:footnote>
  <w:footnote w:id="206">
    <w:p w14:paraId="4F13058D" w14:textId="31FB9E8B"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00AF6F6C" w:rsidRPr="000D5765">
        <w:rPr>
          <w:rFonts w:cs="Simplified Arabic"/>
          <w:snapToGrid w:val="0"/>
          <w:color w:val="222222"/>
          <w:kern w:val="18"/>
          <w:szCs w:val="22"/>
          <w:shd w:val="clear" w:color="auto" w:fill="FFFFFF"/>
        </w:rPr>
        <w:t>Seidl</w:t>
      </w:r>
      <w:proofErr w:type="spellEnd"/>
      <w:r w:rsidR="00AF6F6C" w:rsidRPr="000D5765">
        <w:rPr>
          <w:rFonts w:cs="Simplified Arabic"/>
          <w:snapToGrid w:val="0"/>
          <w:color w:val="222222"/>
          <w:kern w:val="18"/>
          <w:szCs w:val="22"/>
          <w:shd w:val="clear" w:color="auto" w:fill="FFFFFF"/>
        </w:rPr>
        <w:t xml:space="preserve"> et al</w:t>
      </w:r>
      <w:r w:rsidR="00AF6F6C" w:rsidRPr="000D5765">
        <w:rPr>
          <w:rFonts w:cs="Simplified Arabic"/>
          <w:i/>
          <w:iCs/>
          <w:snapToGrid w:val="0"/>
          <w:color w:val="222222"/>
          <w:kern w:val="18"/>
          <w:szCs w:val="22"/>
          <w:shd w:val="clear" w:color="auto" w:fill="FFFFFF"/>
        </w:rPr>
        <w:t xml:space="preserve"> (2021)</w:t>
      </w:r>
      <w:r w:rsidR="00AF6F6C" w:rsidRPr="000D5765">
        <w:rPr>
          <w:rFonts w:cs="Simplified Arabic"/>
          <w:snapToGrid w:val="0"/>
          <w:color w:val="222222"/>
          <w:kern w:val="18"/>
          <w:szCs w:val="22"/>
          <w:shd w:val="clear" w:color="auto" w:fill="FFFFFF"/>
        </w:rPr>
        <w:t> The effectiveness of national biodiversity investments to protect the wealth of nature. </w:t>
      </w:r>
      <w:r w:rsidR="00AF6F6C" w:rsidRPr="000D5765">
        <w:rPr>
          <w:rFonts w:cs="Simplified Arabic"/>
          <w:i/>
          <w:iCs/>
          <w:snapToGrid w:val="0"/>
          <w:color w:val="222222"/>
          <w:kern w:val="18"/>
          <w:szCs w:val="22"/>
          <w:shd w:val="clear" w:color="auto" w:fill="FFFFFF"/>
        </w:rPr>
        <w:t>Nature Ecology and Evolution</w:t>
      </w:r>
      <w:r w:rsidR="00AF6F6C" w:rsidRPr="000D5765">
        <w:rPr>
          <w:rFonts w:cs="Simplified Arabic"/>
          <w:snapToGrid w:val="0"/>
          <w:color w:val="222222"/>
          <w:kern w:val="18"/>
          <w:szCs w:val="22"/>
          <w:shd w:val="clear" w:color="auto" w:fill="FFFFFF"/>
        </w:rPr>
        <w:t xml:space="preserve"> 5, 530–539. </w:t>
      </w:r>
      <w:r w:rsidR="00AF6F6C" w:rsidRPr="000D5765">
        <w:rPr>
          <w:rFonts w:cs="Simplified Arabic"/>
          <w:snapToGrid w:val="0"/>
          <w:kern w:val="18"/>
          <w:szCs w:val="22"/>
          <w:shd w:val="clear" w:color="auto" w:fill="FFFFFF"/>
        </w:rPr>
        <w:t>https://doi.org/10.1038/s41559-020-01372-1</w:t>
      </w:r>
      <w:r w:rsidRPr="000D5765">
        <w:rPr>
          <w:rFonts w:cs="Simplified Arabic" w:hint="cs"/>
          <w:szCs w:val="22"/>
          <w:rtl/>
          <w:lang w:bidi="ar-EG"/>
        </w:rPr>
        <w:t>.</w:t>
      </w:r>
    </w:p>
  </w:footnote>
  <w:footnote w:id="207">
    <w:p w14:paraId="3F9947E9"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proofErr w:type="spellStart"/>
      <w:r w:rsidRPr="000D5765">
        <w:rPr>
          <w:rFonts w:cs="Simplified Arabic"/>
          <w:kern w:val="18"/>
          <w:szCs w:val="22"/>
        </w:rPr>
        <w:t>Dröste</w:t>
      </w:r>
      <w:proofErr w:type="spellEnd"/>
      <w:r w:rsidRPr="000D5765">
        <w:rPr>
          <w:rFonts w:cs="Simplified Arabic"/>
          <w:kern w:val="18"/>
          <w:szCs w:val="22"/>
        </w:rPr>
        <w:t xml:space="preserve"> et al (2019), </w:t>
      </w:r>
      <w:r w:rsidRPr="000D5765">
        <w:rPr>
          <w:rFonts w:cs="Simplified Arabic"/>
          <w:kern w:val="18"/>
          <w:szCs w:val="22"/>
          <w:lang w:val="en-GB"/>
        </w:rPr>
        <w:t xml:space="preserve">Designing a global mechanism for intergovernmental biodiversity financing, </w:t>
      </w:r>
      <w:r w:rsidRPr="000D5765">
        <w:rPr>
          <w:rFonts w:cs="Simplified Arabic"/>
          <w:i/>
          <w:iCs/>
          <w:kern w:val="18"/>
          <w:szCs w:val="22"/>
          <w:lang w:val="en-GB"/>
        </w:rPr>
        <w:t>Conservation Letters</w:t>
      </w:r>
      <w:r w:rsidRPr="000D5765">
        <w:rPr>
          <w:rFonts w:cs="Simplified Arabic"/>
          <w:kern w:val="18"/>
          <w:szCs w:val="22"/>
          <w:lang w:val="en-GB"/>
        </w:rPr>
        <w:t>. 2019;</w:t>
      </w:r>
      <w:r w:rsidRPr="000D5765">
        <w:rPr>
          <w:rFonts w:cs="Simplified Arabic"/>
          <w:kern w:val="18"/>
          <w:szCs w:val="22"/>
        </w:rPr>
        <w:t xml:space="preserve"> volume </w:t>
      </w:r>
      <w:r w:rsidRPr="000D5765">
        <w:rPr>
          <w:rFonts w:cs="Simplified Arabic"/>
          <w:kern w:val="18"/>
          <w:szCs w:val="22"/>
          <w:lang w:val="en-GB"/>
        </w:rPr>
        <w:t>12</w:t>
      </w:r>
      <w:r w:rsidRPr="000D5765">
        <w:rPr>
          <w:rFonts w:cs="Simplified Arabic"/>
          <w:kern w:val="18"/>
          <w:szCs w:val="22"/>
        </w:rPr>
        <w:t>, issue 6</w:t>
      </w:r>
      <w:r w:rsidRPr="000D5765">
        <w:rPr>
          <w:rFonts w:cs="Simplified Arabic"/>
          <w:kern w:val="18"/>
          <w:szCs w:val="22"/>
          <w:lang w:val="en-GB"/>
        </w:rPr>
        <w:t>:</w:t>
      </w:r>
      <w:r w:rsidRPr="000D5765">
        <w:rPr>
          <w:rFonts w:cs="Simplified Arabic"/>
          <w:kern w:val="18"/>
          <w:szCs w:val="22"/>
        </w:rPr>
        <w:t xml:space="preserve"> </w:t>
      </w:r>
      <w:r w:rsidRPr="000D5765">
        <w:rPr>
          <w:rFonts w:cs="Simplified Arabic"/>
          <w:kern w:val="18"/>
          <w:szCs w:val="22"/>
          <w:lang w:val="en-GB"/>
        </w:rPr>
        <w:t xml:space="preserve">e12670. https://doi.org/10.1111/conl.12670; Dasgupta (2021), </w:t>
      </w:r>
      <w:r w:rsidRPr="000D5765">
        <w:rPr>
          <w:rFonts w:cs="Simplified Arabic"/>
          <w:i/>
          <w:iCs/>
          <w:kern w:val="18"/>
          <w:szCs w:val="22"/>
          <w:lang w:val="en-GB"/>
        </w:rPr>
        <w:t>The Economics of Biodiversity: The Dasgupta</w:t>
      </w:r>
      <w:r w:rsidRPr="000D5765">
        <w:rPr>
          <w:rFonts w:cs="Simplified Arabic"/>
          <w:kern w:val="18"/>
          <w:szCs w:val="22"/>
          <w:lang w:val="en-GB"/>
        </w:rPr>
        <w:t xml:space="preserve"> </w:t>
      </w:r>
      <w:r w:rsidRPr="000D5765">
        <w:rPr>
          <w:rFonts w:cs="Simplified Arabic"/>
          <w:i/>
          <w:iCs/>
          <w:kern w:val="18"/>
          <w:szCs w:val="22"/>
          <w:lang w:val="en-GB"/>
        </w:rPr>
        <w:t>Review</w:t>
      </w:r>
      <w:r w:rsidRPr="000D5765">
        <w:rPr>
          <w:rFonts w:cs="Simplified Arabic"/>
          <w:kern w:val="18"/>
          <w:szCs w:val="22"/>
          <w:lang w:val="en-GB"/>
        </w:rPr>
        <w:t xml:space="preserve">. HM Treasury, </w:t>
      </w:r>
      <w:r w:rsidRPr="000D5765">
        <w:rPr>
          <w:rFonts w:cs="Simplified Arabic"/>
          <w:kern w:val="18"/>
          <w:szCs w:val="22"/>
        </w:rPr>
        <w:t>United Kingdom</w:t>
      </w:r>
      <w:r w:rsidRPr="000D5765">
        <w:rPr>
          <w:rFonts w:cs="Simplified Arabic"/>
          <w:kern w:val="18"/>
          <w:szCs w:val="22"/>
          <w:lang w:val="en-GB"/>
        </w:rPr>
        <w:t>. https://www.gov.uk/government/publications/final-report-the-economics-of-biodiversity-the-dasgupta-review</w:t>
      </w:r>
      <w:r w:rsidRPr="000D5765">
        <w:rPr>
          <w:rFonts w:cs="Simplified Arabic"/>
          <w:szCs w:val="22"/>
          <w:rtl/>
          <w:lang w:val="en-US" w:bidi="ar-EG"/>
        </w:rPr>
        <w:t>.</w:t>
      </w:r>
    </w:p>
  </w:footnote>
  <w:footnote w:id="208">
    <w:p w14:paraId="76687DF3" w14:textId="069C6ADF"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يستند النص في هذا القسم الفرعي إلى الطبعة الخامسة من نشرة </w:t>
      </w:r>
      <w:r w:rsidRPr="000D5765">
        <w:rPr>
          <w:rFonts w:cs="Simplified Arabic"/>
          <w:i/>
          <w:iCs/>
          <w:szCs w:val="22"/>
          <w:rtl/>
          <w:lang w:val="en-US" w:bidi="ar-EG"/>
        </w:rPr>
        <w:t>التوقعات العالمية للتنوع البيولوجي</w:t>
      </w:r>
      <w:r w:rsidRPr="000D5765">
        <w:rPr>
          <w:rFonts w:cs="Simplified Arabic"/>
          <w:szCs w:val="22"/>
          <w:rtl/>
          <w:lang w:val="en-US" w:bidi="ar-EG"/>
        </w:rPr>
        <w:t>، والمراجع الواردة فيها، وخاصة القسم المتعلق بالهدف 20 من أهداف أيشي للتنوع البيولوجي. ويشار إلى مراجع إضافية في النص بخصوص نقاط معينة.</w:t>
      </w:r>
    </w:p>
  </w:footnote>
  <w:footnote w:id="209">
    <w:p w14:paraId="6D7F778F" w14:textId="27C59C29"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00AF6F6C" w:rsidRPr="000D5765">
        <w:rPr>
          <w:rFonts w:cs="Simplified Arabic"/>
          <w:kern w:val="18"/>
          <w:szCs w:val="22"/>
        </w:rPr>
        <w:t>Danovaro</w:t>
      </w:r>
      <w:proofErr w:type="spellEnd"/>
      <w:r w:rsidR="00AF6F6C" w:rsidRPr="000D5765">
        <w:rPr>
          <w:rFonts w:cs="Simplified Arabic"/>
          <w:kern w:val="18"/>
          <w:szCs w:val="22"/>
        </w:rPr>
        <w:t xml:space="preserve"> et al (2017) The deep-sea under global change. Current Biology, 27 (11)</w:t>
      </w:r>
      <w:r w:rsidRPr="000D5765">
        <w:rPr>
          <w:rFonts w:cs="Simplified Arabic" w:hint="cs"/>
          <w:szCs w:val="22"/>
          <w:rtl/>
          <w:lang w:bidi="ar-EG"/>
        </w:rPr>
        <w:t>.</w:t>
      </w:r>
      <w:r w:rsidR="00AF6F6C" w:rsidRPr="000D5765">
        <w:rPr>
          <w:rFonts w:cs="Simplified Arabic" w:hint="cs"/>
          <w:szCs w:val="22"/>
          <w:rtl/>
          <w:lang w:bidi="ar-EG"/>
        </w:rPr>
        <w:t xml:space="preserve"> </w:t>
      </w:r>
      <w:r w:rsidR="00AF6F6C" w:rsidRPr="000D5765">
        <w:rPr>
          <w:rFonts w:cs="Simplified Arabic"/>
          <w:kern w:val="18"/>
          <w:szCs w:val="22"/>
        </w:rPr>
        <w:t>https://doi.org/10.1016/j.cub.2017.02.046</w:t>
      </w:r>
      <w:r w:rsidR="00AF6F6C" w:rsidRPr="000D5765">
        <w:rPr>
          <w:rFonts w:cs="Simplified Arabic" w:hint="cs"/>
          <w:szCs w:val="22"/>
          <w:rtl/>
          <w:lang w:bidi="ar-EG"/>
        </w:rPr>
        <w:t>.</w:t>
      </w:r>
    </w:p>
  </w:footnote>
  <w:footnote w:id="210">
    <w:p w14:paraId="486E3807" w14:textId="270EB7A7"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proofErr w:type="spellStart"/>
      <w:r w:rsidR="00AF6F6C" w:rsidRPr="000D5765">
        <w:rPr>
          <w:rFonts w:cs="Simplified Arabic"/>
          <w:snapToGrid w:val="0"/>
          <w:kern w:val="18"/>
          <w:szCs w:val="22"/>
        </w:rPr>
        <w:t>Miraldo</w:t>
      </w:r>
      <w:proofErr w:type="spellEnd"/>
      <w:r w:rsidR="00AF6F6C" w:rsidRPr="000D5765">
        <w:rPr>
          <w:rFonts w:cs="Simplified Arabic"/>
          <w:snapToGrid w:val="0"/>
          <w:kern w:val="18"/>
          <w:szCs w:val="22"/>
        </w:rPr>
        <w:t xml:space="preserve"> et al (2016). An Anthropocene map of genetic diversity. </w:t>
      </w:r>
      <w:r w:rsidR="00AF6F6C" w:rsidRPr="000D5765">
        <w:rPr>
          <w:rFonts w:cs="Simplified Arabic"/>
          <w:i/>
          <w:iCs/>
          <w:snapToGrid w:val="0"/>
          <w:kern w:val="18"/>
          <w:szCs w:val="22"/>
        </w:rPr>
        <w:t>Science</w:t>
      </w:r>
      <w:r w:rsidR="00AF6F6C" w:rsidRPr="000D5765">
        <w:rPr>
          <w:rFonts w:cs="Simplified Arabic"/>
          <w:snapToGrid w:val="0"/>
          <w:kern w:val="18"/>
          <w:szCs w:val="22"/>
        </w:rPr>
        <w:t>. 353 (6307)1532-1535</w:t>
      </w:r>
      <w:r w:rsidRPr="000D5765">
        <w:rPr>
          <w:rFonts w:cs="Simplified Arabic" w:hint="cs"/>
          <w:szCs w:val="22"/>
          <w:rtl/>
          <w:lang w:bidi="ar-EG"/>
        </w:rPr>
        <w:t>.</w:t>
      </w:r>
      <w:r w:rsidR="00AF6F6C" w:rsidRPr="000D5765">
        <w:rPr>
          <w:rFonts w:cs="Simplified Arabic" w:hint="cs"/>
          <w:szCs w:val="22"/>
          <w:rtl/>
          <w:lang w:bidi="ar-EG"/>
        </w:rPr>
        <w:t xml:space="preserve"> </w:t>
      </w:r>
      <w:r w:rsidR="00AF6F6C" w:rsidRPr="000D5765">
        <w:rPr>
          <w:rFonts w:cs="Simplified Arabic"/>
          <w:snapToGrid w:val="0"/>
          <w:kern w:val="18"/>
          <w:szCs w:val="22"/>
        </w:rPr>
        <w:t>https://doi.org/10.1126/science.aaf4381</w:t>
      </w:r>
      <w:r w:rsidR="00AF6F6C" w:rsidRPr="000D5765">
        <w:rPr>
          <w:rFonts w:cs="Simplified Arabic" w:hint="cs"/>
          <w:szCs w:val="22"/>
          <w:rtl/>
          <w:lang w:bidi="ar-EG"/>
        </w:rPr>
        <w:t>.</w:t>
      </w:r>
    </w:p>
  </w:footnote>
  <w:footnote w:id="211">
    <w:p w14:paraId="21B4B7FC" w14:textId="20A337BA" w:rsidR="00991775" w:rsidRPr="000D5765" w:rsidRDefault="00991775" w:rsidP="00AF6F6C">
      <w:pPr>
        <w:pStyle w:val="FootnoteText"/>
        <w:keepLines/>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المنبر الحكومي الدولي للعلوم والسياسات المعني بالتنوع البيولوجي وخدمات النظم الإيكولوجية (2020): تقرير التقييم العالمي بشأن التنوع البيولوجي وخدمات النظم الإيكولوجية الصادر عن المنبر. أمانة المنبر، بون، ألمانيا؛ </w:t>
      </w:r>
      <w:r w:rsidR="00AF6F6C" w:rsidRPr="000D5765">
        <w:rPr>
          <w:rFonts w:cs="Simplified Arabic"/>
          <w:kern w:val="18"/>
          <w:szCs w:val="22"/>
        </w:rPr>
        <w:t xml:space="preserve">Forest Peoples Programme et al (2020), </w:t>
      </w:r>
      <w:r w:rsidR="00AF6F6C" w:rsidRPr="000D5765">
        <w:rPr>
          <w:rFonts w:cs="Simplified Arabic"/>
          <w:i/>
          <w:iCs/>
          <w:kern w:val="18"/>
          <w:szCs w:val="22"/>
        </w:rPr>
        <w:t>Local Biodiversity Outlooks</w:t>
      </w:r>
      <w:r w:rsidR="00AF6F6C" w:rsidRPr="000D5765">
        <w:rPr>
          <w:rFonts w:cs="Simplified Arabic"/>
          <w:kern w:val="18"/>
          <w:szCs w:val="22"/>
        </w:rPr>
        <w:t xml:space="preserve"> 2: The contributions of indigenous peoples and local communities to the implementation of the Strategic Plan for Biodiversity 2011–2020 and to renewing nature and cultures. A complement to the fifth edition of the </w:t>
      </w:r>
      <w:r w:rsidR="00AF6F6C" w:rsidRPr="000D5765">
        <w:rPr>
          <w:rFonts w:cs="Simplified Arabic"/>
          <w:i/>
          <w:iCs/>
          <w:kern w:val="18"/>
          <w:szCs w:val="22"/>
        </w:rPr>
        <w:t>Global Biodiversity Outlook</w:t>
      </w:r>
      <w:r w:rsidR="00AF6F6C" w:rsidRPr="000D5765">
        <w:rPr>
          <w:rFonts w:cs="Simplified Arabic"/>
          <w:kern w:val="18"/>
          <w:szCs w:val="22"/>
        </w:rPr>
        <w:t xml:space="preserve">. Moreton-in-Marsh, England, www.localbiodiversityoutlooks.net. Wiseman and </w:t>
      </w:r>
      <w:proofErr w:type="spellStart"/>
      <w:r w:rsidR="00AF6F6C" w:rsidRPr="000D5765">
        <w:rPr>
          <w:rFonts w:cs="Simplified Arabic"/>
          <w:kern w:val="18"/>
          <w:szCs w:val="22"/>
        </w:rPr>
        <w:t>Bardsley</w:t>
      </w:r>
      <w:proofErr w:type="spellEnd"/>
      <w:r w:rsidR="00AF6F6C" w:rsidRPr="000D5765">
        <w:rPr>
          <w:rFonts w:cs="Simplified Arabic"/>
          <w:kern w:val="18"/>
          <w:szCs w:val="22"/>
        </w:rPr>
        <w:t xml:space="preserve"> (2016) Monitoring to Learn, Learning to Monitor: A Critical Analysis of Opportunities for Indigenous Community‐Based Monitoring of Environmental Change in Australian Rangelands. Geographical Research, 54: 52– 71. https://doi.org10.1111/1745-5871.12150; Shaffer (2014) Making Sense of Local Climate Change in Rural Tanzania Through Knowledge Co-Production. Journal of Ethnobiology 34(3), 315-334. https://doi.org/10.2993/0278-0771-34.3.315; </w:t>
      </w:r>
      <w:proofErr w:type="spellStart"/>
      <w:r w:rsidR="00AF6F6C" w:rsidRPr="000D5765">
        <w:rPr>
          <w:rFonts w:cs="Simplified Arabic"/>
          <w:kern w:val="18"/>
          <w:szCs w:val="22"/>
        </w:rPr>
        <w:t>Tengö</w:t>
      </w:r>
      <w:proofErr w:type="spellEnd"/>
      <w:r w:rsidR="00AF6F6C" w:rsidRPr="000D5765">
        <w:rPr>
          <w:rFonts w:cs="Simplified Arabic"/>
          <w:kern w:val="18"/>
          <w:szCs w:val="22"/>
        </w:rPr>
        <w:t xml:space="preserve"> et al (2014) Connecting Diverse Knowledge Systems for Enhanced Ecosystem Governance: The Multiple Evidence Base Approach. AMBIO 43, 579–591. https://doi.org/10.1007/s13280-014-0501-3; </w:t>
      </w:r>
      <w:proofErr w:type="spellStart"/>
      <w:r w:rsidR="00AF6F6C" w:rsidRPr="000D5765">
        <w:rPr>
          <w:rFonts w:cs="Simplified Arabic"/>
          <w:kern w:val="18"/>
          <w:szCs w:val="22"/>
        </w:rPr>
        <w:t>Tengö</w:t>
      </w:r>
      <w:proofErr w:type="spellEnd"/>
      <w:r w:rsidR="00AF6F6C" w:rsidRPr="000D5765">
        <w:rPr>
          <w:rFonts w:cs="Simplified Arabic"/>
          <w:kern w:val="18"/>
          <w:szCs w:val="22"/>
        </w:rPr>
        <w:t xml:space="preserve"> et al (2017) Weaving knowledge systems in IPBES, CBD and beyond—lessons learned for sustainability. </w:t>
      </w:r>
      <w:r w:rsidR="00AF6F6C" w:rsidRPr="000D5765">
        <w:rPr>
          <w:rFonts w:cs="Simplified Arabic"/>
          <w:i/>
          <w:iCs/>
          <w:kern w:val="18"/>
          <w:szCs w:val="22"/>
        </w:rPr>
        <w:t>Current Opinion in Environmental Sustainability</w:t>
      </w:r>
      <w:r w:rsidR="00AF6F6C" w:rsidRPr="000D5765">
        <w:rPr>
          <w:rFonts w:cs="Simplified Arabic"/>
          <w:kern w:val="18"/>
          <w:szCs w:val="22"/>
        </w:rPr>
        <w:t xml:space="preserve">. 26–27. 17-25. https://doi.org/10.1016/j.cosust.2016.12.005; Hill et al. 2020, Working with Indigenous, </w:t>
      </w:r>
      <w:proofErr w:type="gramStart"/>
      <w:r w:rsidR="00AF6F6C" w:rsidRPr="000D5765">
        <w:rPr>
          <w:rFonts w:cs="Simplified Arabic"/>
          <w:kern w:val="18"/>
          <w:szCs w:val="22"/>
        </w:rPr>
        <w:t>local</w:t>
      </w:r>
      <w:proofErr w:type="gramEnd"/>
      <w:r w:rsidR="00AF6F6C" w:rsidRPr="000D5765">
        <w:rPr>
          <w:rFonts w:cs="Simplified Arabic"/>
          <w:kern w:val="18"/>
          <w:szCs w:val="22"/>
        </w:rPr>
        <w:t xml:space="preserve"> and scientific knowledge in assessments of nature and nature’s linkages with people. </w:t>
      </w:r>
      <w:r w:rsidR="00AF6F6C" w:rsidRPr="000D5765">
        <w:rPr>
          <w:rFonts w:cs="Simplified Arabic"/>
          <w:i/>
          <w:iCs/>
          <w:kern w:val="18"/>
          <w:szCs w:val="22"/>
        </w:rPr>
        <w:t>Current Opinion in Environmental Sustainability</w:t>
      </w:r>
      <w:r w:rsidR="00AF6F6C" w:rsidRPr="000D5765">
        <w:rPr>
          <w:rFonts w:cs="Simplified Arabic"/>
          <w:kern w:val="18"/>
          <w:szCs w:val="22"/>
        </w:rPr>
        <w:t xml:space="preserve"> 43:8-20. https://www.sciencedirect.com/science/article/pii/S1877343519301447</w:t>
      </w:r>
    </w:p>
  </w:footnote>
  <w:footnote w:id="212">
    <w:p w14:paraId="125CDCF1" w14:textId="0AD2FD76" w:rsidR="00991775" w:rsidRPr="000D5765" w:rsidRDefault="00991775" w:rsidP="00AF6F6C">
      <w:pPr>
        <w:pStyle w:val="FootnoteText"/>
        <w:keepLines/>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00AF6F6C" w:rsidRPr="000D5765">
        <w:rPr>
          <w:rFonts w:cs="Simplified Arabic"/>
          <w:snapToGrid w:val="0"/>
          <w:kern w:val="18"/>
          <w:szCs w:val="22"/>
        </w:rPr>
        <w:t xml:space="preserve">Union for Ethical </w:t>
      </w:r>
      <w:proofErr w:type="spellStart"/>
      <w:r w:rsidR="00AF6F6C" w:rsidRPr="000D5765">
        <w:rPr>
          <w:rFonts w:cs="Simplified Arabic"/>
          <w:snapToGrid w:val="0"/>
          <w:kern w:val="18"/>
          <w:szCs w:val="22"/>
        </w:rPr>
        <w:t>BioTrade</w:t>
      </w:r>
      <w:proofErr w:type="spellEnd"/>
      <w:r w:rsidR="00AF6F6C" w:rsidRPr="000D5765">
        <w:rPr>
          <w:rFonts w:cs="Simplified Arabic"/>
          <w:snapToGrid w:val="0"/>
          <w:kern w:val="18"/>
          <w:szCs w:val="22"/>
        </w:rPr>
        <w:t xml:space="preserve"> (2018). UEBT Biodiversity Barometer 2018 - https://static1.squarespace.com/static/577e0feae4fcb502316dc547/t/5b51dbaaaa4a99f62d26454d/1532091316690/UEBT+-+Baro+2018+Web.pdf and Union for Ethical </w:t>
      </w:r>
      <w:proofErr w:type="spellStart"/>
      <w:r w:rsidR="00AF6F6C" w:rsidRPr="000D5765">
        <w:rPr>
          <w:rFonts w:cs="Simplified Arabic"/>
          <w:snapToGrid w:val="0"/>
          <w:kern w:val="18"/>
          <w:szCs w:val="22"/>
        </w:rPr>
        <w:t>BioTrade</w:t>
      </w:r>
      <w:proofErr w:type="spellEnd"/>
      <w:r w:rsidR="00AF6F6C" w:rsidRPr="000D5765">
        <w:rPr>
          <w:rFonts w:cs="Simplified Arabic"/>
          <w:snapToGrid w:val="0"/>
          <w:kern w:val="18"/>
          <w:szCs w:val="22"/>
        </w:rPr>
        <w:t xml:space="preserve"> (2019). UEBT Biodiversity Barometer 2019, Specifical Edition – Asia – https://static1.squarespace.com/static/577e0feae4fcb502316dc547/t/5d0b61d53df5950001ac0059/ 1561027031587/UEBT+Biodiversity+Barometer+2019+.pdf</w:t>
      </w:r>
      <w:r w:rsidRPr="000D5765">
        <w:rPr>
          <w:rFonts w:cs="Simplified Arabic"/>
          <w:szCs w:val="22"/>
          <w:rtl/>
          <w:lang w:val="en-US" w:bidi="ar-EG"/>
        </w:rPr>
        <w:t>.</w:t>
      </w:r>
    </w:p>
  </w:footnote>
  <w:footnote w:id="213">
    <w:p w14:paraId="24771E7E" w14:textId="38BE74AA"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00AF6F6C" w:rsidRPr="000D5765">
        <w:rPr>
          <w:rFonts w:cs="Simplified Arabic"/>
          <w:snapToGrid w:val="0"/>
          <w:kern w:val="18"/>
          <w:szCs w:val="22"/>
        </w:rPr>
        <w:t xml:space="preserve">Chandler et al (2017). Contribution of citizen science towards international biodiversity monitoring. </w:t>
      </w:r>
      <w:r w:rsidR="00AF6F6C" w:rsidRPr="000D5765">
        <w:rPr>
          <w:rFonts w:cs="Simplified Arabic"/>
          <w:i/>
          <w:iCs/>
          <w:snapToGrid w:val="0"/>
          <w:kern w:val="18"/>
          <w:szCs w:val="22"/>
        </w:rPr>
        <w:t>Biological Conservation</w:t>
      </w:r>
      <w:r w:rsidR="00AF6F6C" w:rsidRPr="000D5765">
        <w:rPr>
          <w:rFonts w:cs="Simplified Arabic"/>
          <w:snapToGrid w:val="0"/>
          <w:kern w:val="18"/>
          <w:szCs w:val="22"/>
        </w:rPr>
        <w:t xml:space="preserve">. </w:t>
      </w:r>
      <w:hyperlink r:id="rId11" w:tooltip="Go to table of contents for this volume/issue" w:history="1">
        <w:r w:rsidR="00AF6F6C" w:rsidRPr="000D5765">
          <w:rPr>
            <w:rFonts w:cs="Simplified Arabic"/>
            <w:snapToGrid w:val="0"/>
            <w:kern w:val="18"/>
            <w:szCs w:val="22"/>
          </w:rPr>
          <w:t>213 (Part B</w:t>
        </w:r>
      </w:hyperlink>
      <w:r w:rsidR="00AF6F6C" w:rsidRPr="000D5765">
        <w:rPr>
          <w:rFonts w:cs="Simplified Arabic"/>
          <w:snapToGrid w:val="0"/>
          <w:kern w:val="18"/>
          <w:szCs w:val="22"/>
        </w:rPr>
        <w:t>), 280</w:t>
      </w:r>
      <w:r w:rsidR="00AF6F6C" w:rsidRPr="000D5765">
        <w:rPr>
          <w:rFonts w:cs="Simplified Arabic"/>
          <w:snapToGrid w:val="0"/>
          <w:color w:val="2E2E2E"/>
          <w:kern w:val="18"/>
          <w:szCs w:val="22"/>
        </w:rPr>
        <w:t>-294</w:t>
      </w:r>
      <w:r w:rsidRPr="000D5765">
        <w:rPr>
          <w:rFonts w:cs="Simplified Arabic" w:hint="cs"/>
          <w:szCs w:val="22"/>
          <w:rtl/>
          <w:lang w:bidi="ar-EG"/>
        </w:rPr>
        <w:t>.</w:t>
      </w:r>
      <w:r w:rsidR="00AF6F6C" w:rsidRPr="000D5765">
        <w:rPr>
          <w:rFonts w:cs="Simplified Arabic" w:hint="cs"/>
          <w:szCs w:val="22"/>
          <w:rtl/>
          <w:lang w:bidi="ar-EG"/>
        </w:rPr>
        <w:t xml:space="preserve"> </w:t>
      </w:r>
      <w:r w:rsidR="00AF6F6C" w:rsidRPr="000D5765">
        <w:rPr>
          <w:rFonts w:cs="Simplified Arabic"/>
          <w:snapToGrid w:val="0"/>
          <w:kern w:val="18"/>
          <w:szCs w:val="22"/>
        </w:rPr>
        <w:t>https://doi.org/10.1016/j.biocon.2016.09.004</w:t>
      </w:r>
      <w:r w:rsidR="00AF6F6C" w:rsidRPr="000D5765">
        <w:rPr>
          <w:rFonts w:cs="Simplified Arabic" w:hint="cs"/>
          <w:szCs w:val="22"/>
          <w:rtl/>
          <w:lang w:bidi="ar-EG"/>
        </w:rPr>
        <w:t>.</w:t>
      </w:r>
    </w:p>
  </w:footnote>
  <w:footnote w:id="214">
    <w:p w14:paraId="2D02F6D2" w14:textId="16AD32D5"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 xml:space="preserve">يستند النص في هذا القسم الفرعي إلى الطبعة الخامسة من نشرة </w:t>
      </w:r>
      <w:r w:rsidRPr="000D5765">
        <w:rPr>
          <w:rFonts w:cs="Simplified Arabic"/>
          <w:i/>
          <w:iCs/>
          <w:szCs w:val="22"/>
          <w:rtl/>
          <w:lang w:val="en-US" w:bidi="ar-EG"/>
        </w:rPr>
        <w:t>التوقعات العالمية للتنوع البيولوجي</w:t>
      </w:r>
      <w:r w:rsidRPr="000D5765">
        <w:rPr>
          <w:rFonts w:cs="Simplified Arabic"/>
          <w:szCs w:val="22"/>
          <w:rtl/>
          <w:lang w:val="en-US" w:bidi="ar-EG"/>
        </w:rPr>
        <w:t>، والمراجع الواردة فيها، وخاصة القسم المتعلق بالهدفين 14 و17 من أهداف أيشي للتنوع البيولوجي. ويشار إلى مراجع إضافية في النص بخصوص نقاط معينة.</w:t>
      </w:r>
    </w:p>
  </w:footnote>
  <w:footnote w:id="215">
    <w:p w14:paraId="267E1B03" w14:textId="1ABA391F"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00AF6F6C" w:rsidRPr="000D5765">
        <w:rPr>
          <w:rFonts w:cs="Simplified Arabic" w:hint="cs"/>
          <w:szCs w:val="22"/>
          <w:rtl/>
          <w:lang w:bidi="ar-EG"/>
        </w:rPr>
        <w:t>قرار الجمعية العامة 70/1، المرفق</w:t>
      </w:r>
      <w:r w:rsidRPr="000D5765">
        <w:rPr>
          <w:rFonts w:cs="Simplified Arabic" w:hint="cs"/>
          <w:szCs w:val="22"/>
          <w:rtl/>
          <w:lang w:bidi="ar-EG"/>
        </w:rPr>
        <w:t>.</w:t>
      </w:r>
    </w:p>
  </w:footnote>
  <w:footnote w:id="216">
    <w:p w14:paraId="65C39993"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rPr>
        <w:t>يتم تناول المعارف التقليدية أيضا في قسم المسودة الأولية المحدثة للإطار العالمي للتنوع البيولوجي لما بعد عام 2020 المتعلق بآليات دعم التنفيذ</w:t>
      </w:r>
      <w:r w:rsidRPr="000D5765">
        <w:rPr>
          <w:rFonts w:cs="Simplified Arabic"/>
          <w:szCs w:val="22"/>
          <w:rtl/>
          <w:lang w:val="en-US" w:bidi="ar-EG"/>
        </w:rPr>
        <w:t>.</w:t>
      </w:r>
    </w:p>
  </w:footnote>
  <w:footnote w:id="217">
    <w:p w14:paraId="1BE77A97" w14:textId="77777777" w:rsidR="00991775" w:rsidRPr="000D5765"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bidi="ar-EG"/>
        </w:rPr>
        <w:t>يتم تناول مسألة التثقيف والتوعية أيضا في أقسام المسودة الأولى المحدثة للإطار العالمي للتنوع البيولوجي لما بعد عام 2020 المتعلقة بآليات دعم التنفيذ والترويج والتوعية والاستيعاب.</w:t>
      </w:r>
    </w:p>
  </w:footnote>
  <w:footnote w:id="218">
    <w:p w14:paraId="644F67C2" w14:textId="1081365B"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00AF6F6C" w:rsidRPr="000D5765">
        <w:rPr>
          <w:rFonts w:cs="Simplified Arabic"/>
          <w:szCs w:val="22"/>
          <w:rtl/>
          <w:lang w:bidi="ar-EG"/>
        </w:rPr>
        <w:t xml:space="preserve">تتمثل </w:t>
      </w:r>
      <w:r w:rsidR="00AF6F6C" w:rsidRPr="000D5765">
        <w:rPr>
          <w:rFonts w:cs="Simplified Arabic" w:hint="cs"/>
          <w:szCs w:val="22"/>
          <w:rtl/>
          <w:lang w:bidi="ar-EG"/>
        </w:rPr>
        <w:t>عوامل الرفع</w:t>
      </w:r>
      <w:r w:rsidR="00AF6F6C" w:rsidRPr="000D5765">
        <w:rPr>
          <w:rFonts w:cs="Simplified Arabic"/>
          <w:szCs w:val="22"/>
          <w:rtl/>
          <w:lang w:bidi="ar-EG"/>
        </w:rPr>
        <w:t xml:space="preserve"> الأخرى التي حددها المنبر في التعاون بين القطاعات والإجراءات الوقائية واتخاذ القرار في سياق </w:t>
      </w:r>
      <w:r w:rsidR="00AF6F6C" w:rsidRPr="000D5765">
        <w:rPr>
          <w:rFonts w:cs="Simplified Arabic" w:hint="cs"/>
          <w:szCs w:val="22"/>
          <w:rtl/>
          <w:lang w:bidi="ar-EG"/>
        </w:rPr>
        <w:t>القدرة على الصمود</w:t>
      </w:r>
      <w:r w:rsidR="00AF6F6C" w:rsidRPr="000D5765">
        <w:rPr>
          <w:rFonts w:cs="Simplified Arabic"/>
          <w:szCs w:val="22"/>
          <w:rtl/>
          <w:lang w:bidi="ar-EG"/>
        </w:rPr>
        <w:t xml:space="preserve"> وعدم اليقين</w:t>
      </w:r>
      <w:r w:rsidRPr="000D5765">
        <w:rPr>
          <w:rFonts w:cs="Simplified Arabic" w:hint="cs"/>
          <w:szCs w:val="22"/>
          <w:rtl/>
          <w:lang w:bidi="ar-EG"/>
        </w:rPr>
        <w:t>.</w:t>
      </w:r>
    </w:p>
  </w:footnote>
  <w:footnote w:id="219">
    <w:p w14:paraId="70A9C2F6" w14:textId="09F1249A" w:rsidR="00991775" w:rsidRPr="000D5765" w:rsidRDefault="00991775" w:rsidP="00AF6F6C">
      <w:pPr>
        <w:pStyle w:val="FootnoteText"/>
        <w:bidi/>
        <w:jc w:val="both"/>
        <w:rPr>
          <w:rFonts w:cs="Simplified Arabic"/>
          <w:szCs w:val="22"/>
          <w:rtl/>
          <w:lang w:bidi="ar-EG"/>
        </w:rPr>
      </w:pPr>
      <w:r w:rsidRPr="000D5765">
        <w:rPr>
          <w:rStyle w:val="FootnoteReference"/>
          <w:rFonts w:cs="Simplified Arabic"/>
          <w:szCs w:val="22"/>
        </w:rPr>
        <w:footnoteRef/>
      </w:r>
      <w:r w:rsidRPr="000D5765">
        <w:rPr>
          <w:rFonts w:cs="Simplified Arabic" w:hint="cs"/>
          <w:szCs w:val="22"/>
          <w:rtl/>
          <w:lang w:bidi="ar-EG"/>
        </w:rPr>
        <w:t xml:space="preserve"> </w:t>
      </w:r>
      <w:r w:rsidR="00AF6F6C" w:rsidRPr="000D5765">
        <w:rPr>
          <w:rFonts w:cs="Simplified Arabic" w:hint="cs"/>
          <w:szCs w:val="22"/>
          <w:rtl/>
          <w:lang w:bidi="ar-EG"/>
        </w:rPr>
        <w:t>عامل الرفع الآخر الذي حدده المنبر هو أوجه عدم المساواة</w:t>
      </w:r>
      <w:r w:rsidRPr="000D5765">
        <w:rPr>
          <w:rFonts w:cs="Simplified Arabic" w:hint="cs"/>
          <w:szCs w:val="22"/>
          <w:rtl/>
          <w:lang w:bidi="ar-EG"/>
        </w:rPr>
        <w:t>.</w:t>
      </w:r>
    </w:p>
  </w:footnote>
  <w:footnote w:id="220">
    <w:p w14:paraId="1A56B2B2" w14:textId="0AA483D8" w:rsidR="00991775" w:rsidRPr="00AF6F6C" w:rsidRDefault="00991775" w:rsidP="00AF6F6C">
      <w:pPr>
        <w:pStyle w:val="FootnoteText"/>
        <w:bidi/>
        <w:jc w:val="both"/>
        <w:rPr>
          <w:rFonts w:cs="Simplified Arabic"/>
          <w:szCs w:val="22"/>
          <w:rtl/>
          <w:lang w:val="en-US" w:bidi="ar-EG"/>
        </w:rPr>
      </w:pPr>
      <w:r w:rsidRPr="000D5765">
        <w:rPr>
          <w:rStyle w:val="FootnoteReference"/>
          <w:rFonts w:cs="Simplified Arabic"/>
          <w:szCs w:val="22"/>
          <w:lang w:val="en-US"/>
        </w:rPr>
        <w:footnoteRef/>
      </w:r>
      <w:r w:rsidRPr="000D5765">
        <w:rPr>
          <w:rFonts w:cs="Simplified Arabic"/>
          <w:szCs w:val="22"/>
          <w:lang w:val="en-US"/>
        </w:rPr>
        <w:t xml:space="preserve"> </w:t>
      </w:r>
      <w:r w:rsidRPr="000D5765">
        <w:rPr>
          <w:rFonts w:cs="Simplified Arabic"/>
          <w:szCs w:val="22"/>
          <w:rtl/>
          <w:lang w:val="en-US"/>
        </w:rPr>
        <w:t xml:space="preserve">أمانة اتفاقية التنوع البيولوجي (2020). الطبعة الخامسة من نشرة </w:t>
      </w:r>
      <w:r w:rsidRPr="000D5765">
        <w:rPr>
          <w:rFonts w:cs="Simplified Arabic"/>
          <w:i/>
          <w:iCs/>
          <w:szCs w:val="22"/>
          <w:rtl/>
          <w:lang w:val="en-US"/>
        </w:rPr>
        <w:t>التوقعات العالمية للتنوع البيولوجي</w:t>
      </w:r>
      <w:r w:rsidRPr="000D5765">
        <w:rPr>
          <w:rFonts w:cs="Simplified Arabic"/>
          <w:szCs w:val="22"/>
          <w:rtl/>
          <w:lang w:val="en-US"/>
        </w:rPr>
        <w:t xml:space="preserve">. مونتريال. </w:t>
      </w:r>
      <w:hyperlink r:id="rId12" w:history="1">
        <w:r w:rsidRPr="000D5765">
          <w:rPr>
            <w:rStyle w:val="Hyperlink"/>
            <w:rFonts w:cs="Simplified Arabic"/>
            <w:szCs w:val="22"/>
            <w:lang w:val="en-US"/>
          </w:rPr>
          <w:t>https://www.cbd.int/gbo5</w:t>
        </w:r>
      </w:hyperlink>
      <w:r w:rsidRPr="000D5765">
        <w:rPr>
          <w:rFonts w:cs="Simplified Arabic"/>
          <w:szCs w:val="22"/>
          <w:rtl/>
          <w:lang w:val="en-US"/>
        </w:rPr>
        <w:t xml:space="preserve">؛ </w:t>
      </w:r>
      <w:r w:rsidRPr="000D5765">
        <w:rPr>
          <w:rFonts w:cs="Simplified Arabic"/>
          <w:szCs w:val="22"/>
          <w:rtl/>
          <w:lang w:val="en-US" w:bidi="ar-EG"/>
        </w:rPr>
        <w:t>و</w:t>
      </w:r>
      <w:r w:rsidRPr="000D5765">
        <w:rPr>
          <w:rFonts w:cs="Simplified Arabic" w:hint="cs"/>
          <w:szCs w:val="22"/>
          <w:rtl/>
          <w:lang w:val="en-US" w:bidi="ar-EG"/>
        </w:rPr>
        <w:t>شاروك (2020)</w:t>
      </w:r>
      <w:r w:rsidRPr="000D5765">
        <w:rPr>
          <w:rFonts w:cs="Simplified Arabic"/>
          <w:szCs w:val="22"/>
          <w:rtl/>
          <w:lang w:val="en-US"/>
        </w:rPr>
        <w:t xml:space="preserve">. </w:t>
      </w:r>
      <w:r w:rsidRPr="000D5765">
        <w:rPr>
          <w:rFonts w:cs="Simplified Arabic"/>
          <w:i/>
          <w:iCs/>
          <w:szCs w:val="22"/>
          <w:rtl/>
          <w:lang w:val="en-US"/>
        </w:rPr>
        <w:t>تقرير حفظ النباتات لعام 2020: استعراض التقدم المحرز في تنفيذ الاستراتيجية العالمية لحفظ النباتات 2011-2020</w:t>
      </w:r>
      <w:r w:rsidRPr="000D5765">
        <w:rPr>
          <w:rFonts w:cs="Simplified Arabic"/>
          <w:szCs w:val="22"/>
          <w:rtl/>
          <w:lang w:val="en-US"/>
        </w:rPr>
        <w:t xml:space="preserve">. أمانة اتفاقية التنوع البيولوجي، مونتريال، كندا، والمنظمة الدولية لحفظ الحدائق النباتية، ريتشموند، المملكة المتحدة. </w:t>
      </w:r>
      <w:r w:rsidRPr="000D5765">
        <w:rPr>
          <w:rFonts w:cs="Simplified Arabic"/>
          <w:i/>
          <w:iCs/>
          <w:szCs w:val="22"/>
          <w:rtl/>
          <w:lang w:val="en-US"/>
        </w:rPr>
        <w:t>السلسلة التقنية رقم 95</w:t>
      </w:r>
      <w:r w:rsidRPr="000D5765">
        <w:rPr>
          <w:rFonts w:cs="Simplified Arabic"/>
          <w:szCs w:val="22"/>
          <w:rtl/>
          <w:lang w:val="en-US"/>
        </w:rPr>
        <w:t xml:space="preserve">. </w:t>
      </w:r>
      <w:r w:rsidRPr="000D5765">
        <w:rPr>
          <w:rFonts w:cs="Simplified Arabic"/>
          <w:szCs w:val="22"/>
          <w:lang w:val="en-US"/>
        </w:rPr>
        <w:t>https://www.cbd.int/gbo5/plant-conservation-report-2020</w:t>
      </w:r>
      <w:r w:rsidRPr="000D5765">
        <w:rPr>
          <w:rFonts w:cs="Simplified Arabic"/>
          <w:szCs w:val="22"/>
          <w:rtl/>
          <w:lang w:val="en-US"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F278" w14:textId="6438EF58" w:rsidR="00991775" w:rsidRPr="00A620F2" w:rsidRDefault="00991775" w:rsidP="00A620F2">
    <w:pPr>
      <w:pStyle w:val="Header"/>
      <w:jc w:val="right"/>
      <w:rPr>
        <w:noProof/>
        <w:kern w:val="22"/>
        <w:sz w:val="22"/>
        <w:szCs w:val="22"/>
        <w:lang w:val="en-US"/>
      </w:rPr>
    </w:pPr>
    <w:r w:rsidRPr="00A620F2">
      <w:rPr>
        <w:sz w:val="22"/>
        <w:szCs w:val="22"/>
      </w:rPr>
      <w:t>CBD/SBSTTA/24/3</w:t>
    </w:r>
    <w:r>
      <w:rPr>
        <w:noProof/>
        <w:kern w:val="22"/>
        <w:sz w:val="22"/>
        <w:szCs w:val="22"/>
        <w:lang w:val="en-US"/>
      </w:rPr>
      <w:t>/</w:t>
    </w:r>
    <w:r w:rsidRPr="008C16C7">
      <w:rPr>
        <w:sz w:val="22"/>
        <w:szCs w:val="22"/>
        <w:lang w:val="en-US"/>
      </w:rPr>
      <w:t>Add.2</w:t>
    </w:r>
    <w:r>
      <w:rPr>
        <w:sz w:val="22"/>
        <w:szCs w:val="22"/>
        <w:lang w:val="en-US"/>
      </w:rPr>
      <w:t>/Rev.</w:t>
    </w:r>
    <w:proofErr w:type="gramStart"/>
    <w:r>
      <w:rPr>
        <w:sz w:val="22"/>
        <w:szCs w:val="22"/>
        <w:lang w:val="en-US"/>
      </w:rPr>
      <w:t>1</w:t>
    </w:r>
    <w:proofErr w:type="gramEnd"/>
  </w:p>
  <w:p w14:paraId="61F9CCC5" w14:textId="77777777" w:rsidR="00991775" w:rsidRPr="00A620F2" w:rsidRDefault="00991775" w:rsidP="00A620F2">
    <w:pPr>
      <w:pStyle w:val="Header"/>
      <w:jc w:val="right"/>
      <w:rPr>
        <w:sz w:val="22"/>
        <w:szCs w:val="22"/>
      </w:rPr>
    </w:pPr>
    <w:r w:rsidRPr="00A620F2">
      <w:rPr>
        <w:noProof/>
        <w:kern w:val="22"/>
        <w:sz w:val="22"/>
        <w:szCs w:val="22"/>
      </w:rPr>
      <w:t xml:space="preserve">Page </w:t>
    </w:r>
    <w:r w:rsidRPr="00A620F2">
      <w:rPr>
        <w:noProof/>
        <w:kern w:val="22"/>
        <w:sz w:val="22"/>
        <w:szCs w:val="22"/>
      </w:rPr>
      <w:fldChar w:fldCharType="begin"/>
    </w:r>
    <w:r w:rsidRPr="00A620F2">
      <w:rPr>
        <w:noProof/>
        <w:kern w:val="22"/>
        <w:sz w:val="22"/>
        <w:szCs w:val="22"/>
      </w:rPr>
      <w:instrText xml:space="preserve"> PAGE   \* MERGEFORMAT </w:instrText>
    </w:r>
    <w:r w:rsidRPr="00A620F2">
      <w:rPr>
        <w:noProof/>
        <w:kern w:val="22"/>
        <w:sz w:val="22"/>
        <w:szCs w:val="22"/>
      </w:rPr>
      <w:fldChar w:fldCharType="separate"/>
    </w:r>
    <w:r>
      <w:rPr>
        <w:noProof/>
        <w:kern w:val="22"/>
        <w:sz w:val="22"/>
        <w:szCs w:val="22"/>
      </w:rPr>
      <w:t>20</w:t>
    </w:r>
    <w:r w:rsidRPr="00A620F2">
      <w:rPr>
        <w:noProof/>
        <w:kern w:val="22"/>
        <w:sz w:val="22"/>
        <w:szCs w:val="22"/>
      </w:rPr>
      <w:fldChar w:fldCharType="end"/>
    </w:r>
  </w:p>
  <w:p w14:paraId="4731800D" w14:textId="77777777" w:rsidR="00991775" w:rsidRPr="00A620F2" w:rsidRDefault="00991775" w:rsidP="00A620F2">
    <w:pPr>
      <w:pStyle w:val="Header"/>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DEC1" w14:textId="5D65489E" w:rsidR="00991775" w:rsidRDefault="00991775">
    <w:pPr>
      <w:pStyle w:val="Header"/>
      <w:rPr>
        <w:lang w:val="en-US"/>
      </w:rPr>
    </w:pPr>
    <w:r>
      <w:rPr>
        <w:sz w:val="22"/>
        <w:szCs w:val="22"/>
      </w:rPr>
      <w:t>CBD/SBSTTA/24/3</w:t>
    </w:r>
    <w:r w:rsidRPr="00AC2D47">
      <w:rPr>
        <w:sz w:val="22"/>
        <w:szCs w:val="22"/>
        <w:lang w:val="en-US"/>
      </w:rPr>
      <w:t>/</w:t>
    </w:r>
    <w:r w:rsidRPr="008C16C7">
      <w:rPr>
        <w:sz w:val="22"/>
        <w:szCs w:val="22"/>
        <w:lang w:val="en-US"/>
      </w:rPr>
      <w:t>Add.2</w:t>
    </w:r>
    <w:r>
      <w:rPr>
        <w:sz w:val="22"/>
        <w:szCs w:val="22"/>
        <w:lang w:val="en-US"/>
      </w:rPr>
      <w:t>/Rev.</w:t>
    </w:r>
    <w:proofErr w:type="gramStart"/>
    <w:r>
      <w:rPr>
        <w:sz w:val="22"/>
        <w:szCs w:val="22"/>
        <w:lang w:val="en-US"/>
      </w:rPr>
      <w:t>1</w:t>
    </w:r>
    <w:proofErr w:type="gramEnd"/>
  </w:p>
  <w:p w14:paraId="45C15134" w14:textId="77777777" w:rsidR="00991775" w:rsidRPr="00A620F2" w:rsidRDefault="00991775">
    <w:pPr>
      <w:pStyle w:val="Header"/>
      <w:rPr>
        <w:lang w:val="en-US"/>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Pr>
        <w:noProof/>
        <w:kern w:val="22"/>
      </w:rPr>
      <w:t>19</w:t>
    </w:r>
    <w:r w:rsidRPr="00E90BA0">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6E68"/>
    <w:multiLevelType w:val="hybridMultilevel"/>
    <w:tmpl w:val="348419DC"/>
    <w:lvl w:ilvl="0" w:tplc="E35CF032">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A002E"/>
    <w:multiLevelType w:val="hybridMultilevel"/>
    <w:tmpl w:val="8AC2AAD8"/>
    <w:lvl w:ilvl="0" w:tplc="3AE84DC2">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8D355E"/>
    <w:multiLevelType w:val="hybridMultilevel"/>
    <w:tmpl w:val="3BCA267E"/>
    <w:lvl w:ilvl="0" w:tplc="9828C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245185"/>
    <w:multiLevelType w:val="hybridMultilevel"/>
    <w:tmpl w:val="1E562826"/>
    <w:lvl w:ilvl="0" w:tplc="10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9306C284">
      <w:start w:val="1"/>
      <w:numFmt w:val="upp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FD4986"/>
    <w:multiLevelType w:val="hybridMultilevel"/>
    <w:tmpl w:val="E134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B3B55"/>
    <w:multiLevelType w:val="hybridMultilevel"/>
    <w:tmpl w:val="44E43E3C"/>
    <w:lvl w:ilvl="0" w:tplc="E35CF032">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601FB6"/>
    <w:multiLevelType w:val="hybridMultilevel"/>
    <w:tmpl w:val="E0EA2E0E"/>
    <w:lvl w:ilvl="0" w:tplc="A670869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C945C6"/>
    <w:multiLevelType w:val="hybridMultilevel"/>
    <w:tmpl w:val="E48A46AE"/>
    <w:lvl w:ilvl="0" w:tplc="E35CF032">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94DF6"/>
    <w:multiLevelType w:val="hybridMultilevel"/>
    <w:tmpl w:val="28584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B6F3F"/>
    <w:multiLevelType w:val="hybridMultilevel"/>
    <w:tmpl w:val="0B8E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F61100"/>
    <w:multiLevelType w:val="hybridMultilevel"/>
    <w:tmpl w:val="3ED26774"/>
    <w:lvl w:ilvl="0" w:tplc="1E587B00">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7" w15:restartNumberingAfterBreak="0">
    <w:nsid w:val="6CDC1314"/>
    <w:multiLevelType w:val="hybridMultilevel"/>
    <w:tmpl w:val="C5E0DB06"/>
    <w:lvl w:ilvl="0" w:tplc="B34AA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2"/>
  </w:num>
  <w:num w:numId="4">
    <w:abstractNumId w:val="8"/>
  </w:num>
  <w:num w:numId="5">
    <w:abstractNumId w:val="5"/>
  </w:num>
  <w:num w:numId="6">
    <w:abstractNumId w:val="17"/>
  </w:num>
  <w:num w:numId="7">
    <w:abstractNumId w:val="11"/>
  </w:num>
  <w:num w:numId="8">
    <w:abstractNumId w:val="7"/>
  </w:num>
  <w:num w:numId="9">
    <w:abstractNumId w:val="4"/>
  </w:num>
  <w:num w:numId="10">
    <w:abstractNumId w:val="15"/>
  </w:num>
  <w:num w:numId="11">
    <w:abstractNumId w:val="10"/>
  </w:num>
  <w:num w:numId="12">
    <w:abstractNumId w:val="16"/>
  </w:num>
  <w:num w:numId="13">
    <w:abstractNumId w:val="0"/>
  </w:num>
  <w:num w:numId="14">
    <w:abstractNumId w:val="13"/>
  </w:num>
  <w:num w:numId="15">
    <w:abstractNumId w:val="9"/>
  </w:num>
  <w:num w:numId="16">
    <w:abstractNumId w:val="1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4421"/>
    <w:rsid w:val="00004DD2"/>
    <w:rsid w:val="0000742A"/>
    <w:rsid w:val="00015E2F"/>
    <w:rsid w:val="000160AF"/>
    <w:rsid w:val="0002085B"/>
    <w:rsid w:val="00020BC7"/>
    <w:rsid w:val="000212CF"/>
    <w:rsid w:val="00022635"/>
    <w:rsid w:val="00024707"/>
    <w:rsid w:val="00024CE7"/>
    <w:rsid w:val="000324B4"/>
    <w:rsid w:val="0003386B"/>
    <w:rsid w:val="00033D91"/>
    <w:rsid w:val="00037DBB"/>
    <w:rsid w:val="00042B1A"/>
    <w:rsid w:val="00045762"/>
    <w:rsid w:val="00047435"/>
    <w:rsid w:val="0004798E"/>
    <w:rsid w:val="00051010"/>
    <w:rsid w:val="00054071"/>
    <w:rsid w:val="00054292"/>
    <w:rsid w:val="00054459"/>
    <w:rsid w:val="00054EEE"/>
    <w:rsid w:val="00056FE5"/>
    <w:rsid w:val="00057CA3"/>
    <w:rsid w:val="00060D26"/>
    <w:rsid w:val="00061C13"/>
    <w:rsid w:val="0006378E"/>
    <w:rsid w:val="00063EC6"/>
    <w:rsid w:val="000640EA"/>
    <w:rsid w:val="00064EBE"/>
    <w:rsid w:val="00070BA3"/>
    <w:rsid w:val="00070BB8"/>
    <w:rsid w:val="0007346F"/>
    <w:rsid w:val="00076B2B"/>
    <w:rsid w:val="0008009C"/>
    <w:rsid w:val="000811EB"/>
    <w:rsid w:val="000833CF"/>
    <w:rsid w:val="00084FEA"/>
    <w:rsid w:val="00085E7C"/>
    <w:rsid w:val="00090564"/>
    <w:rsid w:val="00092767"/>
    <w:rsid w:val="00093D6C"/>
    <w:rsid w:val="0009438F"/>
    <w:rsid w:val="000958BF"/>
    <w:rsid w:val="00095B38"/>
    <w:rsid w:val="00096D07"/>
    <w:rsid w:val="000A0915"/>
    <w:rsid w:val="000A1725"/>
    <w:rsid w:val="000A1F60"/>
    <w:rsid w:val="000A20D2"/>
    <w:rsid w:val="000A2909"/>
    <w:rsid w:val="000A2A00"/>
    <w:rsid w:val="000A33A3"/>
    <w:rsid w:val="000A5789"/>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4C86"/>
    <w:rsid w:val="000D5765"/>
    <w:rsid w:val="000D65BB"/>
    <w:rsid w:val="000D6C75"/>
    <w:rsid w:val="000E0446"/>
    <w:rsid w:val="000E1097"/>
    <w:rsid w:val="000E2886"/>
    <w:rsid w:val="000E32DA"/>
    <w:rsid w:val="000E7936"/>
    <w:rsid w:val="000E7EED"/>
    <w:rsid w:val="000F1926"/>
    <w:rsid w:val="000F3905"/>
    <w:rsid w:val="000F3A16"/>
    <w:rsid w:val="000F4451"/>
    <w:rsid w:val="000F5650"/>
    <w:rsid w:val="000F7B51"/>
    <w:rsid w:val="000F7BB3"/>
    <w:rsid w:val="00100A70"/>
    <w:rsid w:val="00101222"/>
    <w:rsid w:val="00102FAB"/>
    <w:rsid w:val="0010332B"/>
    <w:rsid w:val="001037AA"/>
    <w:rsid w:val="00106A41"/>
    <w:rsid w:val="00106D45"/>
    <w:rsid w:val="00106E2A"/>
    <w:rsid w:val="001101BB"/>
    <w:rsid w:val="00112347"/>
    <w:rsid w:val="00112791"/>
    <w:rsid w:val="00114C42"/>
    <w:rsid w:val="001156DD"/>
    <w:rsid w:val="00116206"/>
    <w:rsid w:val="001178E5"/>
    <w:rsid w:val="001202DF"/>
    <w:rsid w:val="00121644"/>
    <w:rsid w:val="00121F4C"/>
    <w:rsid w:val="00123952"/>
    <w:rsid w:val="00124B46"/>
    <w:rsid w:val="00133246"/>
    <w:rsid w:val="00133263"/>
    <w:rsid w:val="0013484F"/>
    <w:rsid w:val="00134D0E"/>
    <w:rsid w:val="001350D0"/>
    <w:rsid w:val="00135729"/>
    <w:rsid w:val="00141469"/>
    <w:rsid w:val="00145854"/>
    <w:rsid w:val="00145B50"/>
    <w:rsid w:val="00147FFE"/>
    <w:rsid w:val="00152B14"/>
    <w:rsid w:val="0015303D"/>
    <w:rsid w:val="001539CC"/>
    <w:rsid w:val="0015580C"/>
    <w:rsid w:val="00155E91"/>
    <w:rsid w:val="0016095A"/>
    <w:rsid w:val="00163136"/>
    <w:rsid w:val="00163F91"/>
    <w:rsid w:val="001642EF"/>
    <w:rsid w:val="0016548F"/>
    <w:rsid w:val="001659B2"/>
    <w:rsid w:val="00165BB5"/>
    <w:rsid w:val="00167330"/>
    <w:rsid w:val="00167386"/>
    <w:rsid w:val="001722D9"/>
    <w:rsid w:val="001726C1"/>
    <w:rsid w:val="0017273D"/>
    <w:rsid w:val="0017304B"/>
    <w:rsid w:val="00175177"/>
    <w:rsid w:val="00175959"/>
    <w:rsid w:val="0017742B"/>
    <w:rsid w:val="00180260"/>
    <w:rsid w:val="001805E2"/>
    <w:rsid w:val="0018180F"/>
    <w:rsid w:val="00181A3A"/>
    <w:rsid w:val="00181BFF"/>
    <w:rsid w:val="00184344"/>
    <w:rsid w:val="00184A6B"/>
    <w:rsid w:val="0018663F"/>
    <w:rsid w:val="00191A42"/>
    <w:rsid w:val="00192403"/>
    <w:rsid w:val="0019265E"/>
    <w:rsid w:val="00193D48"/>
    <w:rsid w:val="001940BF"/>
    <w:rsid w:val="001946C8"/>
    <w:rsid w:val="00194E5A"/>
    <w:rsid w:val="00194E65"/>
    <w:rsid w:val="001957F1"/>
    <w:rsid w:val="00196262"/>
    <w:rsid w:val="001A25FA"/>
    <w:rsid w:val="001A2ABB"/>
    <w:rsid w:val="001A35BC"/>
    <w:rsid w:val="001A3C56"/>
    <w:rsid w:val="001A54D3"/>
    <w:rsid w:val="001A7042"/>
    <w:rsid w:val="001A7098"/>
    <w:rsid w:val="001B02EE"/>
    <w:rsid w:val="001B15B8"/>
    <w:rsid w:val="001B246C"/>
    <w:rsid w:val="001B24E9"/>
    <w:rsid w:val="001B4E49"/>
    <w:rsid w:val="001B5A8D"/>
    <w:rsid w:val="001B692F"/>
    <w:rsid w:val="001B7231"/>
    <w:rsid w:val="001B7237"/>
    <w:rsid w:val="001B7B39"/>
    <w:rsid w:val="001C0675"/>
    <w:rsid w:val="001C15F2"/>
    <w:rsid w:val="001C1706"/>
    <w:rsid w:val="001C1902"/>
    <w:rsid w:val="001C2612"/>
    <w:rsid w:val="001C34B7"/>
    <w:rsid w:val="001C38FE"/>
    <w:rsid w:val="001C4761"/>
    <w:rsid w:val="001C534C"/>
    <w:rsid w:val="001D1992"/>
    <w:rsid w:val="001D2679"/>
    <w:rsid w:val="001D4386"/>
    <w:rsid w:val="001D547B"/>
    <w:rsid w:val="001D757D"/>
    <w:rsid w:val="001D7A40"/>
    <w:rsid w:val="001D7B4D"/>
    <w:rsid w:val="001D7E3A"/>
    <w:rsid w:val="001E3423"/>
    <w:rsid w:val="001E4870"/>
    <w:rsid w:val="001E56EC"/>
    <w:rsid w:val="001E643D"/>
    <w:rsid w:val="001E7A22"/>
    <w:rsid w:val="001E7A81"/>
    <w:rsid w:val="001F0FB4"/>
    <w:rsid w:val="001F0FC7"/>
    <w:rsid w:val="001F19E8"/>
    <w:rsid w:val="001F44C5"/>
    <w:rsid w:val="001F59FC"/>
    <w:rsid w:val="001F64B4"/>
    <w:rsid w:val="001F71F6"/>
    <w:rsid w:val="00202CC2"/>
    <w:rsid w:val="00205B9C"/>
    <w:rsid w:val="00206CF2"/>
    <w:rsid w:val="0021244B"/>
    <w:rsid w:val="00212595"/>
    <w:rsid w:val="00212919"/>
    <w:rsid w:val="0021469A"/>
    <w:rsid w:val="00216421"/>
    <w:rsid w:val="00217178"/>
    <w:rsid w:val="002176F3"/>
    <w:rsid w:val="0022067C"/>
    <w:rsid w:val="00222BB7"/>
    <w:rsid w:val="00226C0A"/>
    <w:rsid w:val="00227535"/>
    <w:rsid w:val="0023174B"/>
    <w:rsid w:val="0023231D"/>
    <w:rsid w:val="002325A1"/>
    <w:rsid w:val="0023529D"/>
    <w:rsid w:val="0023552C"/>
    <w:rsid w:val="0023694F"/>
    <w:rsid w:val="00237438"/>
    <w:rsid w:val="00240CF9"/>
    <w:rsid w:val="00241EF9"/>
    <w:rsid w:val="0024239F"/>
    <w:rsid w:val="0024436A"/>
    <w:rsid w:val="00244DEA"/>
    <w:rsid w:val="002453E7"/>
    <w:rsid w:val="00246EF2"/>
    <w:rsid w:val="002501C2"/>
    <w:rsid w:val="00251206"/>
    <w:rsid w:val="0025130F"/>
    <w:rsid w:val="00252185"/>
    <w:rsid w:val="00254A8C"/>
    <w:rsid w:val="002560D1"/>
    <w:rsid w:val="002566BF"/>
    <w:rsid w:val="00256A36"/>
    <w:rsid w:val="0025795E"/>
    <w:rsid w:val="002601F7"/>
    <w:rsid w:val="002604A3"/>
    <w:rsid w:val="00260700"/>
    <w:rsid w:val="0026095B"/>
    <w:rsid w:val="00261BFB"/>
    <w:rsid w:val="00262181"/>
    <w:rsid w:val="00262558"/>
    <w:rsid w:val="002639AA"/>
    <w:rsid w:val="0026561C"/>
    <w:rsid w:val="002663FF"/>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39E2"/>
    <w:rsid w:val="00293B40"/>
    <w:rsid w:val="00295420"/>
    <w:rsid w:val="00295A6C"/>
    <w:rsid w:val="00297025"/>
    <w:rsid w:val="00297C59"/>
    <w:rsid w:val="002A0E05"/>
    <w:rsid w:val="002A5BE1"/>
    <w:rsid w:val="002A6320"/>
    <w:rsid w:val="002A6D9E"/>
    <w:rsid w:val="002B0B2B"/>
    <w:rsid w:val="002B0EE3"/>
    <w:rsid w:val="002B248F"/>
    <w:rsid w:val="002B51D9"/>
    <w:rsid w:val="002B65CB"/>
    <w:rsid w:val="002B737E"/>
    <w:rsid w:val="002C01DE"/>
    <w:rsid w:val="002C04FC"/>
    <w:rsid w:val="002C0E60"/>
    <w:rsid w:val="002C3088"/>
    <w:rsid w:val="002C4E10"/>
    <w:rsid w:val="002C5D87"/>
    <w:rsid w:val="002C623A"/>
    <w:rsid w:val="002C6497"/>
    <w:rsid w:val="002D0002"/>
    <w:rsid w:val="002D331F"/>
    <w:rsid w:val="002D5703"/>
    <w:rsid w:val="002D74F7"/>
    <w:rsid w:val="002D77E0"/>
    <w:rsid w:val="002E18EC"/>
    <w:rsid w:val="002E239D"/>
    <w:rsid w:val="002E3989"/>
    <w:rsid w:val="002E53FE"/>
    <w:rsid w:val="002E5908"/>
    <w:rsid w:val="002E6B50"/>
    <w:rsid w:val="002E6EBF"/>
    <w:rsid w:val="002F1EA6"/>
    <w:rsid w:val="002F277A"/>
    <w:rsid w:val="002F2AC6"/>
    <w:rsid w:val="002F2D34"/>
    <w:rsid w:val="002F3207"/>
    <w:rsid w:val="002F3C17"/>
    <w:rsid w:val="002F7220"/>
    <w:rsid w:val="003016F9"/>
    <w:rsid w:val="003028B1"/>
    <w:rsid w:val="00303422"/>
    <w:rsid w:val="00305F22"/>
    <w:rsid w:val="003065EF"/>
    <w:rsid w:val="0030754F"/>
    <w:rsid w:val="003077BF"/>
    <w:rsid w:val="00310461"/>
    <w:rsid w:val="003140AF"/>
    <w:rsid w:val="003140EC"/>
    <w:rsid w:val="003142D5"/>
    <w:rsid w:val="0031642F"/>
    <w:rsid w:val="00316998"/>
    <w:rsid w:val="00317820"/>
    <w:rsid w:val="00317AB4"/>
    <w:rsid w:val="00320D8E"/>
    <w:rsid w:val="00322B56"/>
    <w:rsid w:val="00324647"/>
    <w:rsid w:val="00324DEC"/>
    <w:rsid w:val="00326B76"/>
    <w:rsid w:val="0032797D"/>
    <w:rsid w:val="00331A4E"/>
    <w:rsid w:val="0033337E"/>
    <w:rsid w:val="003334D5"/>
    <w:rsid w:val="003365D8"/>
    <w:rsid w:val="00336F2F"/>
    <w:rsid w:val="00337348"/>
    <w:rsid w:val="00337C93"/>
    <w:rsid w:val="00340B98"/>
    <w:rsid w:val="00341291"/>
    <w:rsid w:val="003472F1"/>
    <w:rsid w:val="00347C87"/>
    <w:rsid w:val="00350776"/>
    <w:rsid w:val="00351C77"/>
    <w:rsid w:val="00352117"/>
    <w:rsid w:val="003523AF"/>
    <w:rsid w:val="0035396C"/>
    <w:rsid w:val="00353A8D"/>
    <w:rsid w:val="00356521"/>
    <w:rsid w:val="00360C07"/>
    <w:rsid w:val="00360FBE"/>
    <w:rsid w:val="00361013"/>
    <w:rsid w:val="003615C5"/>
    <w:rsid w:val="00361A63"/>
    <w:rsid w:val="00361BFB"/>
    <w:rsid w:val="00364BA9"/>
    <w:rsid w:val="0036580F"/>
    <w:rsid w:val="00366586"/>
    <w:rsid w:val="003669F9"/>
    <w:rsid w:val="00371027"/>
    <w:rsid w:val="003726CE"/>
    <w:rsid w:val="003748F0"/>
    <w:rsid w:val="00380AF8"/>
    <w:rsid w:val="00380F06"/>
    <w:rsid w:val="0038248F"/>
    <w:rsid w:val="003839C6"/>
    <w:rsid w:val="00386300"/>
    <w:rsid w:val="00386368"/>
    <w:rsid w:val="0038721F"/>
    <w:rsid w:val="003901AC"/>
    <w:rsid w:val="00392F5F"/>
    <w:rsid w:val="003966D1"/>
    <w:rsid w:val="003A04B2"/>
    <w:rsid w:val="003A0742"/>
    <w:rsid w:val="003A0946"/>
    <w:rsid w:val="003A2339"/>
    <w:rsid w:val="003A2343"/>
    <w:rsid w:val="003A3207"/>
    <w:rsid w:val="003A3FF9"/>
    <w:rsid w:val="003A44FF"/>
    <w:rsid w:val="003A5142"/>
    <w:rsid w:val="003A54A7"/>
    <w:rsid w:val="003A5BF1"/>
    <w:rsid w:val="003A7795"/>
    <w:rsid w:val="003B0ED0"/>
    <w:rsid w:val="003B18FD"/>
    <w:rsid w:val="003B4B7E"/>
    <w:rsid w:val="003B6733"/>
    <w:rsid w:val="003B6C97"/>
    <w:rsid w:val="003C12BD"/>
    <w:rsid w:val="003C4984"/>
    <w:rsid w:val="003C50E4"/>
    <w:rsid w:val="003C5B65"/>
    <w:rsid w:val="003C6018"/>
    <w:rsid w:val="003C63B5"/>
    <w:rsid w:val="003C6791"/>
    <w:rsid w:val="003C7F66"/>
    <w:rsid w:val="003D1B59"/>
    <w:rsid w:val="003D22BC"/>
    <w:rsid w:val="003D46F4"/>
    <w:rsid w:val="003D754B"/>
    <w:rsid w:val="003E0848"/>
    <w:rsid w:val="003E1E8E"/>
    <w:rsid w:val="003E2267"/>
    <w:rsid w:val="003E440B"/>
    <w:rsid w:val="003E5974"/>
    <w:rsid w:val="003F2BF1"/>
    <w:rsid w:val="003F3973"/>
    <w:rsid w:val="003F423A"/>
    <w:rsid w:val="003F426D"/>
    <w:rsid w:val="003F58E2"/>
    <w:rsid w:val="0040036B"/>
    <w:rsid w:val="0040211C"/>
    <w:rsid w:val="00403CBB"/>
    <w:rsid w:val="00404382"/>
    <w:rsid w:val="00404F83"/>
    <w:rsid w:val="00405F77"/>
    <w:rsid w:val="00410DA2"/>
    <w:rsid w:val="0041108B"/>
    <w:rsid w:val="00412703"/>
    <w:rsid w:val="00413277"/>
    <w:rsid w:val="0041441A"/>
    <w:rsid w:val="0041522D"/>
    <w:rsid w:val="00416B06"/>
    <w:rsid w:val="004219B3"/>
    <w:rsid w:val="00421FCD"/>
    <w:rsid w:val="00422038"/>
    <w:rsid w:val="00422789"/>
    <w:rsid w:val="00422F0D"/>
    <w:rsid w:val="00425CEC"/>
    <w:rsid w:val="00426521"/>
    <w:rsid w:val="00426B01"/>
    <w:rsid w:val="00426C39"/>
    <w:rsid w:val="00430AA9"/>
    <w:rsid w:val="00431F3C"/>
    <w:rsid w:val="00433F2D"/>
    <w:rsid w:val="0043646A"/>
    <w:rsid w:val="004369AE"/>
    <w:rsid w:val="00436E76"/>
    <w:rsid w:val="00442228"/>
    <w:rsid w:val="004427FF"/>
    <w:rsid w:val="00443D6C"/>
    <w:rsid w:val="004477D7"/>
    <w:rsid w:val="00450333"/>
    <w:rsid w:val="00450F86"/>
    <w:rsid w:val="00451599"/>
    <w:rsid w:val="00452429"/>
    <w:rsid w:val="00452E62"/>
    <w:rsid w:val="00452F8B"/>
    <w:rsid w:val="0045763A"/>
    <w:rsid w:val="00457E7B"/>
    <w:rsid w:val="00460F11"/>
    <w:rsid w:val="004610C0"/>
    <w:rsid w:val="0046113C"/>
    <w:rsid w:val="00461BA0"/>
    <w:rsid w:val="00462E5D"/>
    <w:rsid w:val="00465311"/>
    <w:rsid w:val="0046560D"/>
    <w:rsid w:val="00466282"/>
    <w:rsid w:val="00466CD4"/>
    <w:rsid w:val="00470BE5"/>
    <w:rsid w:val="00471E92"/>
    <w:rsid w:val="0047236B"/>
    <w:rsid w:val="00472FC1"/>
    <w:rsid w:val="0047313C"/>
    <w:rsid w:val="00473210"/>
    <w:rsid w:val="004735F7"/>
    <w:rsid w:val="0047385D"/>
    <w:rsid w:val="00473B14"/>
    <w:rsid w:val="00473C44"/>
    <w:rsid w:val="004740F7"/>
    <w:rsid w:val="00476524"/>
    <w:rsid w:val="00480564"/>
    <w:rsid w:val="0048358F"/>
    <w:rsid w:val="00484CEF"/>
    <w:rsid w:val="00487860"/>
    <w:rsid w:val="004901EE"/>
    <w:rsid w:val="00490B86"/>
    <w:rsid w:val="00491FDE"/>
    <w:rsid w:val="00492A4E"/>
    <w:rsid w:val="0049407E"/>
    <w:rsid w:val="004960F6"/>
    <w:rsid w:val="00496383"/>
    <w:rsid w:val="004A221E"/>
    <w:rsid w:val="004A3737"/>
    <w:rsid w:val="004A4A82"/>
    <w:rsid w:val="004A5236"/>
    <w:rsid w:val="004A5F51"/>
    <w:rsid w:val="004A777D"/>
    <w:rsid w:val="004B1C73"/>
    <w:rsid w:val="004B20AF"/>
    <w:rsid w:val="004B3429"/>
    <w:rsid w:val="004B3E36"/>
    <w:rsid w:val="004B5A11"/>
    <w:rsid w:val="004B6450"/>
    <w:rsid w:val="004B77D2"/>
    <w:rsid w:val="004C04E4"/>
    <w:rsid w:val="004C1B27"/>
    <w:rsid w:val="004C217B"/>
    <w:rsid w:val="004C2D39"/>
    <w:rsid w:val="004C437C"/>
    <w:rsid w:val="004C6718"/>
    <w:rsid w:val="004C71CB"/>
    <w:rsid w:val="004D19E8"/>
    <w:rsid w:val="004D3327"/>
    <w:rsid w:val="004D339D"/>
    <w:rsid w:val="004D45B4"/>
    <w:rsid w:val="004E29B4"/>
    <w:rsid w:val="004E67B5"/>
    <w:rsid w:val="004E72FC"/>
    <w:rsid w:val="004F0AF8"/>
    <w:rsid w:val="004F0BF8"/>
    <w:rsid w:val="004F1EB2"/>
    <w:rsid w:val="004F4476"/>
    <w:rsid w:val="004F4AE6"/>
    <w:rsid w:val="004F65F1"/>
    <w:rsid w:val="004F67AD"/>
    <w:rsid w:val="00500517"/>
    <w:rsid w:val="00500957"/>
    <w:rsid w:val="005016D5"/>
    <w:rsid w:val="0050206C"/>
    <w:rsid w:val="00502161"/>
    <w:rsid w:val="00503721"/>
    <w:rsid w:val="00503C13"/>
    <w:rsid w:val="00505696"/>
    <w:rsid w:val="005136A5"/>
    <w:rsid w:val="005142BF"/>
    <w:rsid w:val="00515C7C"/>
    <w:rsid w:val="005162DE"/>
    <w:rsid w:val="00516BC5"/>
    <w:rsid w:val="00517032"/>
    <w:rsid w:val="0052012E"/>
    <w:rsid w:val="00520532"/>
    <w:rsid w:val="00521A89"/>
    <w:rsid w:val="00523CCE"/>
    <w:rsid w:val="0052444F"/>
    <w:rsid w:val="005246FB"/>
    <w:rsid w:val="00525469"/>
    <w:rsid w:val="00527CAC"/>
    <w:rsid w:val="0053011D"/>
    <w:rsid w:val="00530F38"/>
    <w:rsid w:val="0053146D"/>
    <w:rsid w:val="00533143"/>
    <w:rsid w:val="005369EE"/>
    <w:rsid w:val="005377ED"/>
    <w:rsid w:val="00544756"/>
    <w:rsid w:val="00545577"/>
    <w:rsid w:val="005466EF"/>
    <w:rsid w:val="00546BC2"/>
    <w:rsid w:val="00551211"/>
    <w:rsid w:val="00552AF8"/>
    <w:rsid w:val="005535FE"/>
    <w:rsid w:val="00554A13"/>
    <w:rsid w:val="00555266"/>
    <w:rsid w:val="00555FED"/>
    <w:rsid w:val="00557C01"/>
    <w:rsid w:val="00560D1E"/>
    <w:rsid w:val="00562E5F"/>
    <w:rsid w:val="00563077"/>
    <w:rsid w:val="00565080"/>
    <w:rsid w:val="00565C12"/>
    <w:rsid w:val="0056794D"/>
    <w:rsid w:val="00567DE0"/>
    <w:rsid w:val="00570235"/>
    <w:rsid w:val="005727A8"/>
    <w:rsid w:val="005729FC"/>
    <w:rsid w:val="00574111"/>
    <w:rsid w:val="005748DE"/>
    <w:rsid w:val="00574A6B"/>
    <w:rsid w:val="00576140"/>
    <w:rsid w:val="00581883"/>
    <w:rsid w:val="005821E4"/>
    <w:rsid w:val="00584568"/>
    <w:rsid w:val="005866CB"/>
    <w:rsid w:val="00586A55"/>
    <w:rsid w:val="00587DC9"/>
    <w:rsid w:val="00590E66"/>
    <w:rsid w:val="00591622"/>
    <w:rsid w:val="0059266F"/>
    <w:rsid w:val="00592E04"/>
    <w:rsid w:val="00593AE9"/>
    <w:rsid w:val="005960C0"/>
    <w:rsid w:val="0059789F"/>
    <w:rsid w:val="005A07F3"/>
    <w:rsid w:val="005A6A63"/>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743F"/>
    <w:rsid w:val="005D75BA"/>
    <w:rsid w:val="005E056D"/>
    <w:rsid w:val="005E40DA"/>
    <w:rsid w:val="005E441F"/>
    <w:rsid w:val="005E6305"/>
    <w:rsid w:val="005E7902"/>
    <w:rsid w:val="005F1067"/>
    <w:rsid w:val="005F2776"/>
    <w:rsid w:val="005F2F57"/>
    <w:rsid w:val="005F4272"/>
    <w:rsid w:val="005F527A"/>
    <w:rsid w:val="005F5293"/>
    <w:rsid w:val="005F5C87"/>
    <w:rsid w:val="005F5E79"/>
    <w:rsid w:val="006031B6"/>
    <w:rsid w:val="00603268"/>
    <w:rsid w:val="00603B5B"/>
    <w:rsid w:val="006118FD"/>
    <w:rsid w:val="00611F2B"/>
    <w:rsid w:val="0061398F"/>
    <w:rsid w:val="00613B45"/>
    <w:rsid w:val="00616EC2"/>
    <w:rsid w:val="00617492"/>
    <w:rsid w:val="00620613"/>
    <w:rsid w:val="00622141"/>
    <w:rsid w:val="0062303C"/>
    <w:rsid w:val="00623EE7"/>
    <w:rsid w:val="00624D7E"/>
    <w:rsid w:val="00626166"/>
    <w:rsid w:val="00627052"/>
    <w:rsid w:val="006319EE"/>
    <w:rsid w:val="00631FA9"/>
    <w:rsid w:val="00632CC3"/>
    <w:rsid w:val="0063372D"/>
    <w:rsid w:val="0063499A"/>
    <w:rsid w:val="006360E8"/>
    <w:rsid w:val="0063615C"/>
    <w:rsid w:val="00636224"/>
    <w:rsid w:val="00636D99"/>
    <w:rsid w:val="006376CA"/>
    <w:rsid w:val="00640619"/>
    <w:rsid w:val="006424EA"/>
    <w:rsid w:val="00642546"/>
    <w:rsid w:val="00642F94"/>
    <w:rsid w:val="00644609"/>
    <w:rsid w:val="00647A37"/>
    <w:rsid w:val="00647AAF"/>
    <w:rsid w:val="006505B7"/>
    <w:rsid w:val="00651D73"/>
    <w:rsid w:val="00652115"/>
    <w:rsid w:val="006528A3"/>
    <w:rsid w:val="0065310A"/>
    <w:rsid w:val="00654181"/>
    <w:rsid w:val="00654ECC"/>
    <w:rsid w:val="00656638"/>
    <w:rsid w:val="00661315"/>
    <w:rsid w:val="00664E63"/>
    <w:rsid w:val="00665687"/>
    <w:rsid w:val="0066700D"/>
    <w:rsid w:val="00671375"/>
    <w:rsid w:val="00671BEC"/>
    <w:rsid w:val="00671C70"/>
    <w:rsid w:val="00672E7F"/>
    <w:rsid w:val="00673653"/>
    <w:rsid w:val="006737F8"/>
    <w:rsid w:val="006739B8"/>
    <w:rsid w:val="00674930"/>
    <w:rsid w:val="006753B9"/>
    <w:rsid w:val="00677963"/>
    <w:rsid w:val="0068085D"/>
    <w:rsid w:val="006811F2"/>
    <w:rsid w:val="00681EDE"/>
    <w:rsid w:val="00682528"/>
    <w:rsid w:val="00687341"/>
    <w:rsid w:val="0068736E"/>
    <w:rsid w:val="006877D8"/>
    <w:rsid w:val="0068788B"/>
    <w:rsid w:val="00690A3B"/>
    <w:rsid w:val="00692D90"/>
    <w:rsid w:val="006953DA"/>
    <w:rsid w:val="00696560"/>
    <w:rsid w:val="00697371"/>
    <w:rsid w:val="00697B91"/>
    <w:rsid w:val="006A3912"/>
    <w:rsid w:val="006A54A6"/>
    <w:rsid w:val="006A61F9"/>
    <w:rsid w:val="006A6264"/>
    <w:rsid w:val="006A6890"/>
    <w:rsid w:val="006B036C"/>
    <w:rsid w:val="006B13B0"/>
    <w:rsid w:val="006B4353"/>
    <w:rsid w:val="006B4ECF"/>
    <w:rsid w:val="006B6008"/>
    <w:rsid w:val="006B7CD4"/>
    <w:rsid w:val="006C08A7"/>
    <w:rsid w:val="006C1414"/>
    <w:rsid w:val="006C204D"/>
    <w:rsid w:val="006C3AE4"/>
    <w:rsid w:val="006C488C"/>
    <w:rsid w:val="006C5C25"/>
    <w:rsid w:val="006C7318"/>
    <w:rsid w:val="006D05DF"/>
    <w:rsid w:val="006D0753"/>
    <w:rsid w:val="006D0959"/>
    <w:rsid w:val="006E09E2"/>
    <w:rsid w:val="006E0CC9"/>
    <w:rsid w:val="006E1B44"/>
    <w:rsid w:val="006E248E"/>
    <w:rsid w:val="006E2B67"/>
    <w:rsid w:val="006E476D"/>
    <w:rsid w:val="006E57EE"/>
    <w:rsid w:val="006E6CF9"/>
    <w:rsid w:val="006F2FD1"/>
    <w:rsid w:val="006F32A6"/>
    <w:rsid w:val="006F332B"/>
    <w:rsid w:val="006F4B01"/>
    <w:rsid w:val="007021FD"/>
    <w:rsid w:val="00704A1E"/>
    <w:rsid w:val="00706007"/>
    <w:rsid w:val="00712417"/>
    <w:rsid w:val="00716901"/>
    <w:rsid w:val="00721250"/>
    <w:rsid w:val="0072151A"/>
    <w:rsid w:val="007219A3"/>
    <w:rsid w:val="00723747"/>
    <w:rsid w:val="007255A2"/>
    <w:rsid w:val="00726782"/>
    <w:rsid w:val="007325CE"/>
    <w:rsid w:val="00736691"/>
    <w:rsid w:val="00736D88"/>
    <w:rsid w:val="00740C98"/>
    <w:rsid w:val="007438B9"/>
    <w:rsid w:val="0074523B"/>
    <w:rsid w:val="0074539A"/>
    <w:rsid w:val="00747446"/>
    <w:rsid w:val="00747BB0"/>
    <w:rsid w:val="00747E7D"/>
    <w:rsid w:val="00751256"/>
    <w:rsid w:val="00751AEA"/>
    <w:rsid w:val="0075243E"/>
    <w:rsid w:val="007541ED"/>
    <w:rsid w:val="00756D85"/>
    <w:rsid w:val="007605FC"/>
    <w:rsid w:val="00762205"/>
    <w:rsid w:val="00762466"/>
    <w:rsid w:val="0076342B"/>
    <w:rsid w:val="00770E66"/>
    <w:rsid w:val="0077220C"/>
    <w:rsid w:val="007744CC"/>
    <w:rsid w:val="00774776"/>
    <w:rsid w:val="00775520"/>
    <w:rsid w:val="007762AC"/>
    <w:rsid w:val="00776BD1"/>
    <w:rsid w:val="0077711C"/>
    <w:rsid w:val="007778E4"/>
    <w:rsid w:val="00777FF4"/>
    <w:rsid w:val="00780CB3"/>
    <w:rsid w:val="007836F5"/>
    <w:rsid w:val="007839D3"/>
    <w:rsid w:val="00785A9E"/>
    <w:rsid w:val="007924A5"/>
    <w:rsid w:val="007925F1"/>
    <w:rsid w:val="00792F29"/>
    <w:rsid w:val="00793C0E"/>
    <w:rsid w:val="007946F9"/>
    <w:rsid w:val="00794E96"/>
    <w:rsid w:val="00796250"/>
    <w:rsid w:val="007A0E00"/>
    <w:rsid w:val="007A1258"/>
    <w:rsid w:val="007A1E7B"/>
    <w:rsid w:val="007A24C2"/>
    <w:rsid w:val="007A31ED"/>
    <w:rsid w:val="007A4A05"/>
    <w:rsid w:val="007A5531"/>
    <w:rsid w:val="007A55FF"/>
    <w:rsid w:val="007B0B22"/>
    <w:rsid w:val="007B15AC"/>
    <w:rsid w:val="007B2A7A"/>
    <w:rsid w:val="007B4351"/>
    <w:rsid w:val="007B4C84"/>
    <w:rsid w:val="007C4A83"/>
    <w:rsid w:val="007C78ED"/>
    <w:rsid w:val="007D32AF"/>
    <w:rsid w:val="007D401D"/>
    <w:rsid w:val="007D4AD9"/>
    <w:rsid w:val="007D513D"/>
    <w:rsid w:val="007E063B"/>
    <w:rsid w:val="007E2EC1"/>
    <w:rsid w:val="007E6157"/>
    <w:rsid w:val="007E783D"/>
    <w:rsid w:val="007E7EB3"/>
    <w:rsid w:val="007F474C"/>
    <w:rsid w:val="007F6253"/>
    <w:rsid w:val="007F73D2"/>
    <w:rsid w:val="007F78EF"/>
    <w:rsid w:val="007F7932"/>
    <w:rsid w:val="008012C5"/>
    <w:rsid w:val="00806667"/>
    <w:rsid w:val="00811ED3"/>
    <w:rsid w:val="0081231E"/>
    <w:rsid w:val="00814010"/>
    <w:rsid w:val="0081603A"/>
    <w:rsid w:val="0081695B"/>
    <w:rsid w:val="00816D69"/>
    <w:rsid w:val="00816DDF"/>
    <w:rsid w:val="008177A6"/>
    <w:rsid w:val="00817E7B"/>
    <w:rsid w:val="008207EB"/>
    <w:rsid w:val="00821723"/>
    <w:rsid w:val="0082437D"/>
    <w:rsid w:val="00825124"/>
    <w:rsid w:val="0082535D"/>
    <w:rsid w:val="008300D1"/>
    <w:rsid w:val="00831040"/>
    <w:rsid w:val="0083221D"/>
    <w:rsid w:val="00832BB6"/>
    <w:rsid w:val="0083376A"/>
    <w:rsid w:val="0083382D"/>
    <w:rsid w:val="0083503D"/>
    <w:rsid w:val="008366DE"/>
    <w:rsid w:val="00837868"/>
    <w:rsid w:val="00840AF2"/>
    <w:rsid w:val="00840E5C"/>
    <w:rsid w:val="00841042"/>
    <w:rsid w:val="00844EFF"/>
    <w:rsid w:val="00845E92"/>
    <w:rsid w:val="00851D69"/>
    <w:rsid w:val="008539A7"/>
    <w:rsid w:val="008542D4"/>
    <w:rsid w:val="008548F4"/>
    <w:rsid w:val="008556EF"/>
    <w:rsid w:val="00855F68"/>
    <w:rsid w:val="008568F5"/>
    <w:rsid w:val="00860E67"/>
    <w:rsid w:val="00861A0B"/>
    <w:rsid w:val="008638F1"/>
    <w:rsid w:val="00866660"/>
    <w:rsid w:val="00867D2C"/>
    <w:rsid w:val="00876763"/>
    <w:rsid w:val="0087712A"/>
    <w:rsid w:val="008827CF"/>
    <w:rsid w:val="00883C4B"/>
    <w:rsid w:val="00884B48"/>
    <w:rsid w:val="00887E0E"/>
    <w:rsid w:val="0089184A"/>
    <w:rsid w:val="00894253"/>
    <w:rsid w:val="008951C6"/>
    <w:rsid w:val="008953FF"/>
    <w:rsid w:val="008955F8"/>
    <w:rsid w:val="00896463"/>
    <w:rsid w:val="00897734"/>
    <w:rsid w:val="00897CA5"/>
    <w:rsid w:val="00897D76"/>
    <w:rsid w:val="00897F37"/>
    <w:rsid w:val="008A0406"/>
    <w:rsid w:val="008A20F7"/>
    <w:rsid w:val="008A2284"/>
    <w:rsid w:val="008A2FCA"/>
    <w:rsid w:val="008A3ADF"/>
    <w:rsid w:val="008A3C8F"/>
    <w:rsid w:val="008A447A"/>
    <w:rsid w:val="008A5839"/>
    <w:rsid w:val="008A5B7B"/>
    <w:rsid w:val="008A63D9"/>
    <w:rsid w:val="008A6B7B"/>
    <w:rsid w:val="008A7CA0"/>
    <w:rsid w:val="008A7DC6"/>
    <w:rsid w:val="008B0631"/>
    <w:rsid w:val="008B25FF"/>
    <w:rsid w:val="008B601E"/>
    <w:rsid w:val="008B6F37"/>
    <w:rsid w:val="008B703B"/>
    <w:rsid w:val="008B71B5"/>
    <w:rsid w:val="008C0134"/>
    <w:rsid w:val="008C0498"/>
    <w:rsid w:val="008C16C7"/>
    <w:rsid w:val="008C20E9"/>
    <w:rsid w:val="008C266F"/>
    <w:rsid w:val="008C287C"/>
    <w:rsid w:val="008C2C4A"/>
    <w:rsid w:val="008C3884"/>
    <w:rsid w:val="008C411C"/>
    <w:rsid w:val="008D3027"/>
    <w:rsid w:val="008D37BB"/>
    <w:rsid w:val="008D5974"/>
    <w:rsid w:val="008D59B2"/>
    <w:rsid w:val="008D7E1D"/>
    <w:rsid w:val="008E0E3E"/>
    <w:rsid w:val="008E376D"/>
    <w:rsid w:val="008E391B"/>
    <w:rsid w:val="008E52EB"/>
    <w:rsid w:val="008E599C"/>
    <w:rsid w:val="008E6B2B"/>
    <w:rsid w:val="008E6C12"/>
    <w:rsid w:val="008F0EF5"/>
    <w:rsid w:val="008F2AB2"/>
    <w:rsid w:val="008F46E3"/>
    <w:rsid w:val="008F663E"/>
    <w:rsid w:val="008F7DF1"/>
    <w:rsid w:val="00900616"/>
    <w:rsid w:val="0090119B"/>
    <w:rsid w:val="00903C06"/>
    <w:rsid w:val="00906012"/>
    <w:rsid w:val="00906F18"/>
    <w:rsid w:val="0091173B"/>
    <w:rsid w:val="00911EF1"/>
    <w:rsid w:val="0091278A"/>
    <w:rsid w:val="00914551"/>
    <w:rsid w:val="00916997"/>
    <w:rsid w:val="0092105D"/>
    <w:rsid w:val="00921075"/>
    <w:rsid w:val="00924712"/>
    <w:rsid w:val="00925AC4"/>
    <w:rsid w:val="00925EB0"/>
    <w:rsid w:val="00926B32"/>
    <w:rsid w:val="009276C7"/>
    <w:rsid w:val="00933091"/>
    <w:rsid w:val="00933712"/>
    <w:rsid w:val="009340D3"/>
    <w:rsid w:val="0093598D"/>
    <w:rsid w:val="00935A2D"/>
    <w:rsid w:val="0093638E"/>
    <w:rsid w:val="00936C55"/>
    <w:rsid w:val="00937D22"/>
    <w:rsid w:val="00940047"/>
    <w:rsid w:val="00940445"/>
    <w:rsid w:val="0094244C"/>
    <w:rsid w:val="009434BC"/>
    <w:rsid w:val="00944DE6"/>
    <w:rsid w:val="00944E7F"/>
    <w:rsid w:val="00950247"/>
    <w:rsid w:val="009503CA"/>
    <w:rsid w:val="00950889"/>
    <w:rsid w:val="00953C37"/>
    <w:rsid w:val="00954811"/>
    <w:rsid w:val="00954922"/>
    <w:rsid w:val="009566C6"/>
    <w:rsid w:val="00957771"/>
    <w:rsid w:val="0096000A"/>
    <w:rsid w:val="00961BAB"/>
    <w:rsid w:val="00962406"/>
    <w:rsid w:val="009630CB"/>
    <w:rsid w:val="00967959"/>
    <w:rsid w:val="009705C7"/>
    <w:rsid w:val="00970E0B"/>
    <w:rsid w:val="00973D8A"/>
    <w:rsid w:val="00974BF6"/>
    <w:rsid w:val="009751A1"/>
    <w:rsid w:val="00975A4E"/>
    <w:rsid w:val="00976ED6"/>
    <w:rsid w:val="00981F8A"/>
    <w:rsid w:val="00982AB4"/>
    <w:rsid w:val="009831C0"/>
    <w:rsid w:val="0098321A"/>
    <w:rsid w:val="00983D9E"/>
    <w:rsid w:val="00984F2F"/>
    <w:rsid w:val="009856BF"/>
    <w:rsid w:val="00986228"/>
    <w:rsid w:val="0099130E"/>
    <w:rsid w:val="00991775"/>
    <w:rsid w:val="00991803"/>
    <w:rsid w:val="009933FC"/>
    <w:rsid w:val="0099598C"/>
    <w:rsid w:val="00995D81"/>
    <w:rsid w:val="0099738A"/>
    <w:rsid w:val="009A249F"/>
    <w:rsid w:val="009A29B4"/>
    <w:rsid w:val="009A469B"/>
    <w:rsid w:val="009A4963"/>
    <w:rsid w:val="009A56DF"/>
    <w:rsid w:val="009A6AF9"/>
    <w:rsid w:val="009A6E3A"/>
    <w:rsid w:val="009B28CD"/>
    <w:rsid w:val="009B2AF9"/>
    <w:rsid w:val="009B4BB6"/>
    <w:rsid w:val="009B4D8D"/>
    <w:rsid w:val="009C3BC4"/>
    <w:rsid w:val="009C702B"/>
    <w:rsid w:val="009D5052"/>
    <w:rsid w:val="009D6783"/>
    <w:rsid w:val="009D7533"/>
    <w:rsid w:val="009D7980"/>
    <w:rsid w:val="009E00BF"/>
    <w:rsid w:val="009E2BCB"/>
    <w:rsid w:val="009E4D1F"/>
    <w:rsid w:val="009E52E5"/>
    <w:rsid w:val="009E583C"/>
    <w:rsid w:val="009E610B"/>
    <w:rsid w:val="009E6604"/>
    <w:rsid w:val="009E674F"/>
    <w:rsid w:val="009E6B25"/>
    <w:rsid w:val="009E7547"/>
    <w:rsid w:val="009F0921"/>
    <w:rsid w:val="009F129F"/>
    <w:rsid w:val="009F6DF8"/>
    <w:rsid w:val="009F6F49"/>
    <w:rsid w:val="00A00C29"/>
    <w:rsid w:val="00A03BCD"/>
    <w:rsid w:val="00A04B5C"/>
    <w:rsid w:val="00A054DB"/>
    <w:rsid w:val="00A06276"/>
    <w:rsid w:val="00A0780F"/>
    <w:rsid w:val="00A10AE0"/>
    <w:rsid w:val="00A10B97"/>
    <w:rsid w:val="00A12CC2"/>
    <w:rsid w:val="00A12EFE"/>
    <w:rsid w:val="00A16A86"/>
    <w:rsid w:val="00A16B4B"/>
    <w:rsid w:val="00A174ED"/>
    <w:rsid w:val="00A21F91"/>
    <w:rsid w:val="00A229BB"/>
    <w:rsid w:val="00A23B3A"/>
    <w:rsid w:val="00A27078"/>
    <w:rsid w:val="00A27FCF"/>
    <w:rsid w:val="00A30B99"/>
    <w:rsid w:val="00A30E02"/>
    <w:rsid w:val="00A317A4"/>
    <w:rsid w:val="00A319AA"/>
    <w:rsid w:val="00A37185"/>
    <w:rsid w:val="00A37B6D"/>
    <w:rsid w:val="00A4050F"/>
    <w:rsid w:val="00A41940"/>
    <w:rsid w:val="00A41C43"/>
    <w:rsid w:val="00A41EE8"/>
    <w:rsid w:val="00A50EF1"/>
    <w:rsid w:val="00A528DB"/>
    <w:rsid w:val="00A609E2"/>
    <w:rsid w:val="00A60A7A"/>
    <w:rsid w:val="00A61C0F"/>
    <w:rsid w:val="00A620F2"/>
    <w:rsid w:val="00A65071"/>
    <w:rsid w:val="00A663C6"/>
    <w:rsid w:val="00A72462"/>
    <w:rsid w:val="00A759F3"/>
    <w:rsid w:val="00A75B94"/>
    <w:rsid w:val="00A763F6"/>
    <w:rsid w:val="00A80B51"/>
    <w:rsid w:val="00A81861"/>
    <w:rsid w:val="00A81F2E"/>
    <w:rsid w:val="00A82BC6"/>
    <w:rsid w:val="00A832BA"/>
    <w:rsid w:val="00A83E4D"/>
    <w:rsid w:val="00A83E90"/>
    <w:rsid w:val="00A83F6E"/>
    <w:rsid w:val="00A86699"/>
    <w:rsid w:val="00A86AB0"/>
    <w:rsid w:val="00A86CCA"/>
    <w:rsid w:val="00A86CF4"/>
    <w:rsid w:val="00A87523"/>
    <w:rsid w:val="00A87E1D"/>
    <w:rsid w:val="00A903BA"/>
    <w:rsid w:val="00A94AED"/>
    <w:rsid w:val="00A94B3A"/>
    <w:rsid w:val="00A959F9"/>
    <w:rsid w:val="00A95C8A"/>
    <w:rsid w:val="00A971B3"/>
    <w:rsid w:val="00A97578"/>
    <w:rsid w:val="00AA08A7"/>
    <w:rsid w:val="00AA0CC9"/>
    <w:rsid w:val="00AA269F"/>
    <w:rsid w:val="00AA2D2E"/>
    <w:rsid w:val="00AA3359"/>
    <w:rsid w:val="00AA3FC2"/>
    <w:rsid w:val="00AA516C"/>
    <w:rsid w:val="00AA559B"/>
    <w:rsid w:val="00AA588A"/>
    <w:rsid w:val="00AB0612"/>
    <w:rsid w:val="00AB0939"/>
    <w:rsid w:val="00AB095E"/>
    <w:rsid w:val="00AB0E9F"/>
    <w:rsid w:val="00AB2592"/>
    <w:rsid w:val="00AB25EC"/>
    <w:rsid w:val="00AB3E61"/>
    <w:rsid w:val="00AB4EAD"/>
    <w:rsid w:val="00AB529C"/>
    <w:rsid w:val="00AB5763"/>
    <w:rsid w:val="00AB69DE"/>
    <w:rsid w:val="00AB6DC5"/>
    <w:rsid w:val="00AB79DB"/>
    <w:rsid w:val="00AC08A3"/>
    <w:rsid w:val="00AC0F51"/>
    <w:rsid w:val="00AC1689"/>
    <w:rsid w:val="00AC1F82"/>
    <w:rsid w:val="00AC252D"/>
    <w:rsid w:val="00AC2758"/>
    <w:rsid w:val="00AC2D47"/>
    <w:rsid w:val="00AC5801"/>
    <w:rsid w:val="00AC59BE"/>
    <w:rsid w:val="00AC5B0B"/>
    <w:rsid w:val="00AC71A8"/>
    <w:rsid w:val="00AD098C"/>
    <w:rsid w:val="00AD0D3F"/>
    <w:rsid w:val="00AD1C59"/>
    <w:rsid w:val="00AD220C"/>
    <w:rsid w:val="00AD35A6"/>
    <w:rsid w:val="00AD3CE3"/>
    <w:rsid w:val="00AE0F61"/>
    <w:rsid w:val="00AF062B"/>
    <w:rsid w:val="00AF1A91"/>
    <w:rsid w:val="00AF1EA9"/>
    <w:rsid w:val="00AF20C1"/>
    <w:rsid w:val="00AF5ADD"/>
    <w:rsid w:val="00AF6F6C"/>
    <w:rsid w:val="00B007D7"/>
    <w:rsid w:val="00B01368"/>
    <w:rsid w:val="00B021B8"/>
    <w:rsid w:val="00B0281B"/>
    <w:rsid w:val="00B045E2"/>
    <w:rsid w:val="00B05C9C"/>
    <w:rsid w:val="00B063F8"/>
    <w:rsid w:val="00B10398"/>
    <w:rsid w:val="00B1094B"/>
    <w:rsid w:val="00B11044"/>
    <w:rsid w:val="00B115C5"/>
    <w:rsid w:val="00B129BC"/>
    <w:rsid w:val="00B132D9"/>
    <w:rsid w:val="00B1349B"/>
    <w:rsid w:val="00B14FC5"/>
    <w:rsid w:val="00B1745B"/>
    <w:rsid w:val="00B20613"/>
    <w:rsid w:val="00B250E9"/>
    <w:rsid w:val="00B25924"/>
    <w:rsid w:val="00B27F16"/>
    <w:rsid w:val="00B3403A"/>
    <w:rsid w:val="00B35613"/>
    <w:rsid w:val="00B35EF0"/>
    <w:rsid w:val="00B36CD0"/>
    <w:rsid w:val="00B37DB9"/>
    <w:rsid w:val="00B4209C"/>
    <w:rsid w:val="00B45A2D"/>
    <w:rsid w:val="00B46127"/>
    <w:rsid w:val="00B46E8D"/>
    <w:rsid w:val="00B47646"/>
    <w:rsid w:val="00B51B10"/>
    <w:rsid w:val="00B52230"/>
    <w:rsid w:val="00B544AB"/>
    <w:rsid w:val="00B54867"/>
    <w:rsid w:val="00B55763"/>
    <w:rsid w:val="00B5666B"/>
    <w:rsid w:val="00B568DB"/>
    <w:rsid w:val="00B57224"/>
    <w:rsid w:val="00B57ABD"/>
    <w:rsid w:val="00B60AC4"/>
    <w:rsid w:val="00B6186F"/>
    <w:rsid w:val="00B61A4E"/>
    <w:rsid w:val="00B62A3E"/>
    <w:rsid w:val="00B63589"/>
    <w:rsid w:val="00B63BEB"/>
    <w:rsid w:val="00B6495D"/>
    <w:rsid w:val="00B6654C"/>
    <w:rsid w:val="00B668D3"/>
    <w:rsid w:val="00B66CFB"/>
    <w:rsid w:val="00B67941"/>
    <w:rsid w:val="00B703C5"/>
    <w:rsid w:val="00B7190B"/>
    <w:rsid w:val="00B73054"/>
    <w:rsid w:val="00B736E6"/>
    <w:rsid w:val="00B73EAB"/>
    <w:rsid w:val="00B85E71"/>
    <w:rsid w:val="00B91186"/>
    <w:rsid w:val="00B92B50"/>
    <w:rsid w:val="00B93A7B"/>
    <w:rsid w:val="00B93DC9"/>
    <w:rsid w:val="00B9426A"/>
    <w:rsid w:val="00B94696"/>
    <w:rsid w:val="00B94723"/>
    <w:rsid w:val="00B949B9"/>
    <w:rsid w:val="00B9530C"/>
    <w:rsid w:val="00B966BF"/>
    <w:rsid w:val="00B96B78"/>
    <w:rsid w:val="00B973A6"/>
    <w:rsid w:val="00BA29CC"/>
    <w:rsid w:val="00BA60E1"/>
    <w:rsid w:val="00BA6121"/>
    <w:rsid w:val="00BA72D6"/>
    <w:rsid w:val="00BB0128"/>
    <w:rsid w:val="00BB23E1"/>
    <w:rsid w:val="00BB2983"/>
    <w:rsid w:val="00BB3198"/>
    <w:rsid w:val="00BB5A42"/>
    <w:rsid w:val="00BB6B02"/>
    <w:rsid w:val="00BC1F59"/>
    <w:rsid w:val="00BC2494"/>
    <w:rsid w:val="00BC34E2"/>
    <w:rsid w:val="00BC599E"/>
    <w:rsid w:val="00BC5CAC"/>
    <w:rsid w:val="00BC78AF"/>
    <w:rsid w:val="00BD0480"/>
    <w:rsid w:val="00BD0523"/>
    <w:rsid w:val="00BD05FD"/>
    <w:rsid w:val="00BD1364"/>
    <w:rsid w:val="00BD321B"/>
    <w:rsid w:val="00BD3FAF"/>
    <w:rsid w:val="00BD4A09"/>
    <w:rsid w:val="00BD57FF"/>
    <w:rsid w:val="00BE05B0"/>
    <w:rsid w:val="00BE2E73"/>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F83"/>
    <w:rsid w:val="00C03FE0"/>
    <w:rsid w:val="00C05CE3"/>
    <w:rsid w:val="00C05EDA"/>
    <w:rsid w:val="00C0607F"/>
    <w:rsid w:val="00C06A97"/>
    <w:rsid w:val="00C167B6"/>
    <w:rsid w:val="00C16C72"/>
    <w:rsid w:val="00C17BA4"/>
    <w:rsid w:val="00C23E8F"/>
    <w:rsid w:val="00C24DA7"/>
    <w:rsid w:val="00C25B90"/>
    <w:rsid w:val="00C26C86"/>
    <w:rsid w:val="00C27DDF"/>
    <w:rsid w:val="00C31765"/>
    <w:rsid w:val="00C34E83"/>
    <w:rsid w:val="00C409CC"/>
    <w:rsid w:val="00C4104B"/>
    <w:rsid w:val="00C41632"/>
    <w:rsid w:val="00C41CD9"/>
    <w:rsid w:val="00C44583"/>
    <w:rsid w:val="00C45CE4"/>
    <w:rsid w:val="00C45E85"/>
    <w:rsid w:val="00C4673C"/>
    <w:rsid w:val="00C47325"/>
    <w:rsid w:val="00C47C87"/>
    <w:rsid w:val="00C535BB"/>
    <w:rsid w:val="00C5410B"/>
    <w:rsid w:val="00C54B78"/>
    <w:rsid w:val="00C55C34"/>
    <w:rsid w:val="00C56648"/>
    <w:rsid w:val="00C5766C"/>
    <w:rsid w:val="00C60504"/>
    <w:rsid w:val="00C610F4"/>
    <w:rsid w:val="00C627E8"/>
    <w:rsid w:val="00C6407D"/>
    <w:rsid w:val="00C6458A"/>
    <w:rsid w:val="00C64605"/>
    <w:rsid w:val="00C64A58"/>
    <w:rsid w:val="00C65C76"/>
    <w:rsid w:val="00C713EF"/>
    <w:rsid w:val="00C71667"/>
    <w:rsid w:val="00C71FBB"/>
    <w:rsid w:val="00C7271E"/>
    <w:rsid w:val="00C750D8"/>
    <w:rsid w:val="00C75179"/>
    <w:rsid w:val="00C75B07"/>
    <w:rsid w:val="00C80CAE"/>
    <w:rsid w:val="00C81732"/>
    <w:rsid w:val="00C81A27"/>
    <w:rsid w:val="00C82B67"/>
    <w:rsid w:val="00C82E08"/>
    <w:rsid w:val="00C84220"/>
    <w:rsid w:val="00C84F23"/>
    <w:rsid w:val="00C85729"/>
    <w:rsid w:val="00C86437"/>
    <w:rsid w:val="00C86FE7"/>
    <w:rsid w:val="00C87683"/>
    <w:rsid w:val="00C91A4C"/>
    <w:rsid w:val="00C92EAA"/>
    <w:rsid w:val="00C93019"/>
    <w:rsid w:val="00C945F2"/>
    <w:rsid w:val="00CA03C2"/>
    <w:rsid w:val="00CA0480"/>
    <w:rsid w:val="00CA1758"/>
    <w:rsid w:val="00CA6019"/>
    <w:rsid w:val="00CA614E"/>
    <w:rsid w:val="00CA6855"/>
    <w:rsid w:val="00CA6A56"/>
    <w:rsid w:val="00CB2680"/>
    <w:rsid w:val="00CB33BD"/>
    <w:rsid w:val="00CB4C2E"/>
    <w:rsid w:val="00CB6B06"/>
    <w:rsid w:val="00CC057A"/>
    <w:rsid w:val="00CC1BBC"/>
    <w:rsid w:val="00CC205D"/>
    <w:rsid w:val="00CC31AF"/>
    <w:rsid w:val="00CC3EDF"/>
    <w:rsid w:val="00CC41A3"/>
    <w:rsid w:val="00CC46A5"/>
    <w:rsid w:val="00CC5EA8"/>
    <w:rsid w:val="00CC5EFD"/>
    <w:rsid w:val="00CC6B7B"/>
    <w:rsid w:val="00CC7156"/>
    <w:rsid w:val="00CC7931"/>
    <w:rsid w:val="00CD026B"/>
    <w:rsid w:val="00CD4D8F"/>
    <w:rsid w:val="00CD55D0"/>
    <w:rsid w:val="00CD5855"/>
    <w:rsid w:val="00CD5A25"/>
    <w:rsid w:val="00CE4098"/>
    <w:rsid w:val="00CE47C5"/>
    <w:rsid w:val="00CE6019"/>
    <w:rsid w:val="00CE7917"/>
    <w:rsid w:val="00CF01BF"/>
    <w:rsid w:val="00CF172E"/>
    <w:rsid w:val="00CF2E13"/>
    <w:rsid w:val="00CF373B"/>
    <w:rsid w:val="00D00229"/>
    <w:rsid w:val="00D00BC8"/>
    <w:rsid w:val="00D01601"/>
    <w:rsid w:val="00D018CC"/>
    <w:rsid w:val="00D03ADC"/>
    <w:rsid w:val="00D054A4"/>
    <w:rsid w:val="00D05B94"/>
    <w:rsid w:val="00D05C3A"/>
    <w:rsid w:val="00D06331"/>
    <w:rsid w:val="00D10022"/>
    <w:rsid w:val="00D10FA6"/>
    <w:rsid w:val="00D11281"/>
    <w:rsid w:val="00D12223"/>
    <w:rsid w:val="00D12A62"/>
    <w:rsid w:val="00D12DE7"/>
    <w:rsid w:val="00D130F0"/>
    <w:rsid w:val="00D1394F"/>
    <w:rsid w:val="00D14D5E"/>
    <w:rsid w:val="00D15D5B"/>
    <w:rsid w:val="00D17846"/>
    <w:rsid w:val="00D17B7A"/>
    <w:rsid w:val="00D24A2B"/>
    <w:rsid w:val="00D24A36"/>
    <w:rsid w:val="00D25E6A"/>
    <w:rsid w:val="00D27ABF"/>
    <w:rsid w:val="00D336FE"/>
    <w:rsid w:val="00D34442"/>
    <w:rsid w:val="00D34978"/>
    <w:rsid w:val="00D34E31"/>
    <w:rsid w:val="00D34F35"/>
    <w:rsid w:val="00D37B1F"/>
    <w:rsid w:val="00D400BE"/>
    <w:rsid w:val="00D4169F"/>
    <w:rsid w:val="00D41F60"/>
    <w:rsid w:val="00D42150"/>
    <w:rsid w:val="00D50733"/>
    <w:rsid w:val="00D51306"/>
    <w:rsid w:val="00D51549"/>
    <w:rsid w:val="00D543F4"/>
    <w:rsid w:val="00D547C2"/>
    <w:rsid w:val="00D579BD"/>
    <w:rsid w:val="00D57FF3"/>
    <w:rsid w:val="00D612E4"/>
    <w:rsid w:val="00D62E79"/>
    <w:rsid w:val="00D65265"/>
    <w:rsid w:val="00D66235"/>
    <w:rsid w:val="00D7005F"/>
    <w:rsid w:val="00D70374"/>
    <w:rsid w:val="00D715D4"/>
    <w:rsid w:val="00D73612"/>
    <w:rsid w:val="00D73BF9"/>
    <w:rsid w:val="00D74C52"/>
    <w:rsid w:val="00D76455"/>
    <w:rsid w:val="00D82809"/>
    <w:rsid w:val="00D830B3"/>
    <w:rsid w:val="00D843EE"/>
    <w:rsid w:val="00D850BD"/>
    <w:rsid w:val="00D90ABD"/>
    <w:rsid w:val="00D91E79"/>
    <w:rsid w:val="00D93162"/>
    <w:rsid w:val="00D94694"/>
    <w:rsid w:val="00D94BE7"/>
    <w:rsid w:val="00D94C21"/>
    <w:rsid w:val="00D94EE2"/>
    <w:rsid w:val="00D970D6"/>
    <w:rsid w:val="00DA0866"/>
    <w:rsid w:val="00DA25E8"/>
    <w:rsid w:val="00DA2AA3"/>
    <w:rsid w:val="00DA3B1F"/>
    <w:rsid w:val="00DA62A6"/>
    <w:rsid w:val="00DA6D64"/>
    <w:rsid w:val="00DB0DAE"/>
    <w:rsid w:val="00DB1CC3"/>
    <w:rsid w:val="00DB351B"/>
    <w:rsid w:val="00DB3CC7"/>
    <w:rsid w:val="00DB5262"/>
    <w:rsid w:val="00DB5847"/>
    <w:rsid w:val="00DB5CD2"/>
    <w:rsid w:val="00DB6684"/>
    <w:rsid w:val="00DB68EC"/>
    <w:rsid w:val="00DB6917"/>
    <w:rsid w:val="00DB73E7"/>
    <w:rsid w:val="00DB7E4C"/>
    <w:rsid w:val="00DC1D4E"/>
    <w:rsid w:val="00DC28BB"/>
    <w:rsid w:val="00DC50E1"/>
    <w:rsid w:val="00DC58D0"/>
    <w:rsid w:val="00DC60D6"/>
    <w:rsid w:val="00DC660E"/>
    <w:rsid w:val="00DC685F"/>
    <w:rsid w:val="00DC7E36"/>
    <w:rsid w:val="00DD0AAF"/>
    <w:rsid w:val="00DD10E5"/>
    <w:rsid w:val="00DD257D"/>
    <w:rsid w:val="00DD4262"/>
    <w:rsid w:val="00DD46C1"/>
    <w:rsid w:val="00DD494C"/>
    <w:rsid w:val="00DE0457"/>
    <w:rsid w:val="00DE04EB"/>
    <w:rsid w:val="00DE211C"/>
    <w:rsid w:val="00DE33A6"/>
    <w:rsid w:val="00DE36A9"/>
    <w:rsid w:val="00DE4A61"/>
    <w:rsid w:val="00DF0050"/>
    <w:rsid w:val="00DF1A28"/>
    <w:rsid w:val="00DF297A"/>
    <w:rsid w:val="00DF34EE"/>
    <w:rsid w:val="00DF3C0C"/>
    <w:rsid w:val="00DF666C"/>
    <w:rsid w:val="00DF7CAE"/>
    <w:rsid w:val="00E0139B"/>
    <w:rsid w:val="00E04738"/>
    <w:rsid w:val="00E051E2"/>
    <w:rsid w:val="00E06C57"/>
    <w:rsid w:val="00E101C1"/>
    <w:rsid w:val="00E124AB"/>
    <w:rsid w:val="00E129CB"/>
    <w:rsid w:val="00E12CD8"/>
    <w:rsid w:val="00E1397B"/>
    <w:rsid w:val="00E17E94"/>
    <w:rsid w:val="00E204EA"/>
    <w:rsid w:val="00E23EB3"/>
    <w:rsid w:val="00E25B1C"/>
    <w:rsid w:val="00E26D32"/>
    <w:rsid w:val="00E272FA"/>
    <w:rsid w:val="00E2798B"/>
    <w:rsid w:val="00E27B16"/>
    <w:rsid w:val="00E27FAD"/>
    <w:rsid w:val="00E31002"/>
    <w:rsid w:val="00E32D05"/>
    <w:rsid w:val="00E334BA"/>
    <w:rsid w:val="00E335FD"/>
    <w:rsid w:val="00E40CB8"/>
    <w:rsid w:val="00E428EA"/>
    <w:rsid w:val="00E43C92"/>
    <w:rsid w:val="00E45ED7"/>
    <w:rsid w:val="00E4620F"/>
    <w:rsid w:val="00E50155"/>
    <w:rsid w:val="00E51019"/>
    <w:rsid w:val="00E55191"/>
    <w:rsid w:val="00E55ACE"/>
    <w:rsid w:val="00E6057C"/>
    <w:rsid w:val="00E61663"/>
    <w:rsid w:val="00E61F4B"/>
    <w:rsid w:val="00E64298"/>
    <w:rsid w:val="00E646AA"/>
    <w:rsid w:val="00E65A21"/>
    <w:rsid w:val="00E70535"/>
    <w:rsid w:val="00E70AF3"/>
    <w:rsid w:val="00E722BD"/>
    <w:rsid w:val="00E745F1"/>
    <w:rsid w:val="00E74B24"/>
    <w:rsid w:val="00E74EF2"/>
    <w:rsid w:val="00E7665C"/>
    <w:rsid w:val="00E81890"/>
    <w:rsid w:val="00E871FE"/>
    <w:rsid w:val="00E912FB"/>
    <w:rsid w:val="00E914C0"/>
    <w:rsid w:val="00E91A95"/>
    <w:rsid w:val="00E91EF8"/>
    <w:rsid w:val="00E92328"/>
    <w:rsid w:val="00E95A16"/>
    <w:rsid w:val="00E97122"/>
    <w:rsid w:val="00EA08D9"/>
    <w:rsid w:val="00EA09DC"/>
    <w:rsid w:val="00EA0AFC"/>
    <w:rsid w:val="00EA0FA8"/>
    <w:rsid w:val="00EA1921"/>
    <w:rsid w:val="00EA49B0"/>
    <w:rsid w:val="00EA599D"/>
    <w:rsid w:val="00EB193B"/>
    <w:rsid w:val="00EB5152"/>
    <w:rsid w:val="00EB53CF"/>
    <w:rsid w:val="00EB609B"/>
    <w:rsid w:val="00EB6250"/>
    <w:rsid w:val="00EC0072"/>
    <w:rsid w:val="00EC2521"/>
    <w:rsid w:val="00EC30DD"/>
    <w:rsid w:val="00EC3F13"/>
    <w:rsid w:val="00EC4958"/>
    <w:rsid w:val="00EC64D0"/>
    <w:rsid w:val="00EC70BE"/>
    <w:rsid w:val="00ED2858"/>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D14"/>
    <w:rsid w:val="00F31B6D"/>
    <w:rsid w:val="00F31CDC"/>
    <w:rsid w:val="00F31DC9"/>
    <w:rsid w:val="00F337F6"/>
    <w:rsid w:val="00F36946"/>
    <w:rsid w:val="00F37BD5"/>
    <w:rsid w:val="00F4004E"/>
    <w:rsid w:val="00F41AAC"/>
    <w:rsid w:val="00F43EB7"/>
    <w:rsid w:val="00F443AF"/>
    <w:rsid w:val="00F469A9"/>
    <w:rsid w:val="00F46E5A"/>
    <w:rsid w:val="00F47B94"/>
    <w:rsid w:val="00F528DA"/>
    <w:rsid w:val="00F53638"/>
    <w:rsid w:val="00F5476C"/>
    <w:rsid w:val="00F5488F"/>
    <w:rsid w:val="00F54A05"/>
    <w:rsid w:val="00F55686"/>
    <w:rsid w:val="00F562C0"/>
    <w:rsid w:val="00F57424"/>
    <w:rsid w:val="00F6037D"/>
    <w:rsid w:val="00F60947"/>
    <w:rsid w:val="00F61B6B"/>
    <w:rsid w:val="00F62355"/>
    <w:rsid w:val="00F635AA"/>
    <w:rsid w:val="00F649FB"/>
    <w:rsid w:val="00F657C8"/>
    <w:rsid w:val="00F676D3"/>
    <w:rsid w:val="00F677A0"/>
    <w:rsid w:val="00F677FC"/>
    <w:rsid w:val="00F700BA"/>
    <w:rsid w:val="00F709D3"/>
    <w:rsid w:val="00F72461"/>
    <w:rsid w:val="00F726E2"/>
    <w:rsid w:val="00F73746"/>
    <w:rsid w:val="00F73B36"/>
    <w:rsid w:val="00F75CCC"/>
    <w:rsid w:val="00F765A2"/>
    <w:rsid w:val="00F76C9B"/>
    <w:rsid w:val="00F77055"/>
    <w:rsid w:val="00F77611"/>
    <w:rsid w:val="00F803A1"/>
    <w:rsid w:val="00F836C2"/>
    <w:rsid w:val="00F837C6"/>
    <w:rsid w:val="00F84551"/>
    <w:rsid w:val="00F84901"/>
    <w:rsid w:val="00F84F6A"/>
    <w:rsid w:val="00F85526"/>
    <w:rsid w:val="00F87C13"/>
    <w:rsid w:val="00F87F81"/>
    <w:rsid w:val="00F9003B"/>
    <w:rsid w:val="00F900AB"/>
    <w:rsid w:val="00F90D05"/>
    <w:rsid w:val="00F913A9"/>
    <w:rsid w:val="00F94057"/>
    <w:rsid w:val="00F9643E"/>
    <w:rsid w:val="00F9708A"/>
    <w:rsid w:val="00F9761D"/>
    <w:rsid w:val="00FA1BA3"/>
    <w:rsid w:val="00FA24D8"/>
    <w:rsid w:val="00FA3962"/>
    <w:rsid w:val="00FA3BD0"/>
    <w:rsid w:val="00FA4868"/>
    <w:rsid w:val="00FA5EBF"/>
    <w:rsid w:val="00FB00BC"/>
    <w:rsid w:val="00FB01F9"/>
    <w:rsid w:val="00FB07D2"/>
    <w:rsid w:val="00FB24A1"/>
    <w:rsid w:val="00FB2865"/>
    <w:rsid w:val="00FB3A85"/>
    <w:rsid w:val="00FB3B10"/>
    <w:rsid w:val="00FB4127"/>
    <w:rsid w:val="00FC002E"/>
    <w:rsid w:val="00FC0E5A"/>
    <w:rsid w:val="00FC2C62"/>
    <w:rsid w:val="00FC4AAA"/>
    <w:rsid w:val="00FC6B43"/>
    <w:rsid w:val="00FC6C20"/>
    <w:rsid w:val="00FC7037"/>
    <w:rsid w:val="00FC79F9"/>
    <w:rsid w:val="00FD0561"/>
    <w:rsid w:val="00FD1547"/>
    <w:rsid w:val="00FD26C3"/>
    <w:rsid w:val="00FD43A0"/>
    <w:rsid w:val="00FD6C56"/>
    <w:rsid w:val="00FE0DCC"/>
    <w:rsid w:val="00FE1F9A"/>
    <w:rsid w:val="00FE285C"/>
    <w:rsid w:val="00FE28F7"/>
    <w:rsid w:val="00FE3700"/>
    <w:rsid w:val="00FE3F4E"/>
    <w:rsid w:val="00FE4EC8"/>
    <w:rsid w:val="00FF5D52"/>
    <w:rsid w:val="00FF674B"/>
    <w:rsid w:val="00FF679D"/>
    <w:rsid w:val="00FF6854"/>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0AB214F5"/>
  <w15:docId w15:val="{14309644-3832-4311-9634-9D584335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1B692F"/>
    <w:pPr>
      <w:ind w:left="720"/>
      <w:contextualSpacing/>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E914C0"/>
    <w:rPr>
      <w:sz w:val="24"/>
      <w:szCs w:val="24"/>
    </w:rPr>
  </w:style>
  <w:style w:type="paragraph" w:styleId="Header">
    <w:name w:val="header"/>
    <w:basedOn w:val="Normal"/>
    <w:link w:val="HeaderChar"/>
    <w:uiPriority w:val="99"/>
    <w:rsid w:val="00C005BD"/>
    <w:pPr>
      <w:tabs>
        <w:tab w:val="center" w:pos="4680"/>
        <w:tab w:val="right" w:pos="9360"/>
      </w:tabs>
    </w:pPr>
  </w:style>
  <w:style w:type="character" w:customStyle="1" w:styleId="HeaderChar">
    <w:name w:val="Header Char"/>
    <w:basedOn w:val="DefaultParagraphFont"/>
    <w:link w:val="Header"/>
    <w:uiPriority w:val="99"/>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A2AA3"/>
    <w:pPr>
      <w:spacing w:line="240" w:lineRule="exact"/>
      <w:jc w:val="both"/>
    </w:pPr>
    <w:rPr>
      <w:sz w:val="20"/>
      <w:szCs w:val="20"/>
      <w:vertAlign w:val="superscript"/>
    </w:rPr>
  </w:style>
  <w:style w:type="character" w:styleId="Hyperlink">
    <w:name w:val="Hyperlink"/>
    <w:basedOn w:val="DefaultParagraphFont"/>
    <w:uiPriority w:val="99"/>
    <w:rsid w:val="00C26C86"/>
    <w:rPr>
      <w:color w:val="0000FF" w:themeColor="hyperlink"/>
      <w:u w:val="single"/>
    </w:rPr>
  </w:style>
  <w:style w:type="paragraph" w:customStyle="1" w:styleId="Para1">
    <w:name w:val="Para1"/>
    <w:basedOn w:val="Normal"/>
    <w:link w:val="Para1Char"/>
    <w:rsid w:val="00E914C0"/>
    <w:pPr>
      <w:numPr>
        <w:numId w:val="11"/>
      </w:numPr>
      <w:spacing w:before="120" w:after="120"/>
      <w:jc w:val="both"/>
    </w:pPr>
    <w:rPr>
      <w:snapToGrid w:val="0"/>
      <w:sz w:val="22"/>
      <w:szCs w:val="18"/>
      <w:lang w:val="en-GB" w:eastAsia="en-US"/>
    </w:rPr>
  </w:style>
  <w:style w:type="character" w:customStyle="1" w:styleId="Para1Char">
    <w:name w:val="Para1 Char"/>
    <w:link w:val="Para1"/>
    <w:locked/>
    <w:rsid w:val="00E914C0"/>
    <w:rPr>
      <w:snapToGrid w:val="0"/>
      <w:sz w:val="22"/>
      <w:szCs w:val="18"/>
      <w:lang w:val="en-GB" w:eastAsia="en-US"/>
    </w:rPr>
  </w:style>
  <w:style w:type="table" w:styleId="TableGrid">
    <w:name w:val="Table Grid"/>
    <w:basedOn w:val="TableNormal"/>
    <w:rsid w:val="00E9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584568"/>
  </w:style>
  <w:style w:type="character" w:styleId="CommentReference">
    <w:name w:val="annotation reference"/>
    <w:uiPriority w:val="99"/>
    <w:semiHidden/>
    <w:rsid w:val="00636224"/>
    <w:rPr>
      <w:sz w:val="16"/>
    </w:rPr>
  </w:style>
  <w:style w:type="paragraph" w:styleId="BalloonText">
    <w:name w:val="Balloon Text"/>
    <w:basedOn w:val="Normal"/>
    <w:link w:val="BalloonTextChar"/>
    <w:rsid w:val="00E45ED7"/>
    <w:rPr>
      <w:rFonts w:ascii="Tahoma" w:hAnsi="Tahoma" w:cs="Tahoma"/>
      <w:sz w:val="16"/>
      <w:szCs w:val="16"/>
    </w:rPr>
  </w:style>
  <w:style w:type="character" w:customStyle="1" w:styleId="BalloonTextChar">
    <w:name w:val="Balloon Text Char"/>
    <w:basedOn w:val="DefaultParagraphFont"/>
    <w:link w:val="BalloonText"/>
    <w:rsid w:val="00E45ED7"/>
    <w:rPr>
      <w:rFonts w:ascii="Tahoma" w:hAnsi="Tahoma" w:cs="Tahoma"/>
      <w:sz w:val="16"/>
      <w:szCs w:val="16"/>
    </w:rPr>
  </w:style>
  <w:style w:type="paragraph" w:styleId="CommentText">
    <w:name w:val="annotation text"/>
    <w:basedOn w:val="Normal"/>
    <w:link w:val="CommentTextChar"/>
    <w:uiPriority w:val="99"/>
    <w:rsid w:val="004B77D2"/>
    <w:pPr>
      <w:spacing w:after="120" w:line="240" w:lineRule="exact"/>
      <w:jc w:val="both"/>
    </w:pPr>
    <w:rPr>
      <w:sz w:val="22"/>
      <w:lang w:val="en-GB" w:eastAsia="en-US"/>
    </w:rPr>
  </w:style>
  <w:style w:type="character" w:customStyle="1" w:styleId="CommentTextChar">
    <w:name w:val="Comment Text Char"/>
    <w:basedOn w:val="DefaultParagraphFont"/>
    <w:link w:val="CommentText"/>
    <w:uiPriority w:val="99"/>
    <w:rsid w:val="004B77D2"/>
    <w:rPr>
      <w:sz w:val="22"/>
      <w:szCs w:val="24"/>
      <w:lang w:val="en-GB" w:eastAsia="en-US"/>
    </w:rPr>
  </w:style>
  <w:style w:type="character" w:styleId="UnresolvedMention">
    <w:name w:val="Unresolved Mention"/>
    <w:basedOn w:val="DefaultParagraphFont"/>
    <w:uiPriority w:val="99"/>
    <w:semiHidden/>
    <w:unhideWhenUsed/>
    <w:rsid w:val="00466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bsch.cbd.int/countries" TargetMode="External"/><Relationship Id="rId3" Type="http://schemas.openxmlformats.org/officeDocument/2006/relationships/hyperlink" Target="https://www.who.int/news-room/fact-sheets/detail/drinking-water" TargetMode="External"/><Relationship Id="rId7" Type="http://schemas.openxmlformats.org/officeDocument/2006/relationships/hyperlink" Target="https://doi.org/10.1093/biosci/biy143" TargetMode="External"/><Relationship Id="rId12" Type="http://schemas.openxmlformats.org/officeDocument/2006/relationships/hyperlink" Target="https://www.cbd.int/gbo5" TargetMode="External"/><Relationship Id="rId2" Type="http://schemas.openxmlformats.org/officeDocument/2006/relationships/hyperlink" Target="https://doi.org/10.1111/eva.12810" TargetMode="External"/><Relationship Id="rId1" Type="http://schemas.openxmlformats.org/officeDocument/2006/relationships/hyperlink" Target="https://ipbes.net/global-assessment" TargetMode="External"/><Relationship Id="rId6" Type="http://schemas.openxmlformats.org/officeDocument/2006/relationships/hyperlink" Target="https://doi.org/10.1038/s41586-020-2773-z" TargetMode="External"/><Relationship Id="rId11" Type="http://schemas.openxmlformats.org/officeDocument/2006/relationships/hyperlink" Target="https://www.sciencedirect.com/science/journal/00063207/213/part/PB" TargetMode="External"/><Relationship Id="rId5" Type="http://schemas.openxmlformats.org/officeDocument/2006/relationships/hyperlink" Target="https://doi.org/10.1111/cobi.13056" TargetMode="External"/><Relationship Id="rId10" Type="http://schemas.openxmlformats.org/officeDocument/2006/relationships/hyperlink" Target="https://doi.org/10.1787/bd9b0dc3-en" TargetMode="External"/><Relationship Id="rId4" Type="http://schemas.openxmlformats.org/officeDocument/2006/relationships/hyperlink" Target="https://www.nature.com/nature" TargetMode="External"/><Relationship Id="rId9" Type="http://schemas.openxmlformats.org/officeDocument/2006/relationships/hyperlink" Target="http://bch.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A2ED0-6EE4-41A0-9410-4FC76DE1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59</Pages>
  <Words>18830</Words>
  <Characters>107334</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SBSTTA-24-3-add-2-ar</vt:lpstr>
    </vt:vector>
  </TitlesOfParts>
  <Company/>
  <LinksUpToDate>false</LinksUpToDate>
  <CharactersWithSpaces>125913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SBSTTA-24-3-add-2-ar</dc:title>
  <dc:creator>SCBD</dc:creator>
  <cp:lastModifiedBy>Mohamed El Sehemawi</cp:lastModifiedBy>
  <cp:revision>61</cp:revision>
  <cp:lastPrinted>2021-05-02T23:27:00Z</cp:lastPrinted>
  <dcterms:created xsi:type="dcterms:W3CDTF">2021-04-30T13:51:00Z</dcterms:created>
  <dcterms:modified xsi:type="dcterms:W3CDTF">2021-05-02T23:28:00Z</dcterms:modified>
</cp:coreProperties>
</file>