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3900"/>
        <w:gridCol w:w="5755"/>
      </w:tblGrid>
      <w:tr w:rsidR="00A96B21" w:rsidRPr="009F02F6" w14:paraId="4E750B42" w14:textId="77777777">
        <w:trPr>
          <w:trHeight w:val="851"/>
        </w:trPr>
        <w:tc>
          <w:tcPr>
            <w:tcW w:w="465" w:type="pct"/>
            <w:tcBorders>
              <w:bottom w:val="single" w:sz="8" w:space="0" w:color="auto"/>
            </w:tcBorders>
            <w:vAlign w:val="bottom"/>
          </w:tcPr>
          <w:p w14:paraId="74C86B81" w14:textId="77777777" w:rsidR="00A96B21" w:rsidRPr="009F02F6" w:rsidRDefault="00A96B21">
            <w:pPr>
              <w:spacing w:after="120"/>
              <w:jc w:val="left"/>
              <w:rPr>
                <w:lang w:val="es-ES_tradnl"/>
              </w:rPr>
            </w:pPr>
            <w:bookmarkStart w:id="0" w:name="_Hlk137651738"/>
            <w:r w:rsidRPr="009F02F6">
              <w:rPr>
                <w:noProof/>
                <w:lang w:val="es-ES_tradnl"/>
              </w:rPr>
              <w:drawing>
                <wp:inline distT="0" distB="0" distL="0" distR="0" wp14:anchorId="7D5E28AE" wp14:editId="204B948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7D1327E" w14:textId="77777777" w:rsidR="00A96B21" w:rsidRPr="009F02F6" w:rsidRDefault="00A96B21">
            <w:pPr>
              <w:spacing w:after="120"/>
              <w:jc w:val="left"/>
              <w:rPr>
                <w:lang w:val="es-ES_tradnl"/>
              </w:rPr>
            </w:pPr>
            <w:r w:rsidRPr="009F02F6">
              <w:rPr>
                <w:noProof/>
                <w:lang w:val="es-ES_tradnl"/>
              </w:rPr>
              <w:drawing>
                <wp:inline distT="0" distB="0" distL="0" distR="0" wp14:anchorId="0E8D8F28" wp14:editId="67B9A7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F8AE4B7" w14:textId="0FC90630" w:rsidR="00A96B21" w:rsidRPr="009F02F6" w:rsidRDefault="00A96B21" w:rsidP="00184909">
            <w:pPr>
              <w:spacing w:after="120"/>
              <w:ind w:left="2021"/>
              <w:jc w:val="right"/>
              <w:rPr>
                <w:szCs w:val="22"/>
                <w:lang w:val="es-ES_tradnl"/>
              </w:rPr>
            </w:pPr>
            <w:r w:rsidRPr="009F02F6">
              <w:rPr>
                <w:sz w:val="40"/>
                <w:szCs w:val="40"/>
                <w:lang w:val="es-ES_tradnl"/>
              </w:rPr>
              <w:t>CBD</w:t>
            </w:r>
            <w:r w:rsidRPr="009F02F6">
              <w:rPr>
                <w:szCs w:val="22"/>
                <w:lang w:val="es-ES_tradnl"/>
              </w:rPr>
              <w:t>/</w:t>
            </w:r>
            <w:r w:rsidR="00976042" w:rsidRPr="009F02F6">
              <w:rPr>
                <w:szCs w:val="22"/>
                <w:lang w:val="es-ES_tradnl"/>
              </w:rPr>
              <w:t>NP/MOP</w:t>
            </w:r>
            <w:r w:rsidR="00153341" w:rsidRPr="009F02F6">
              <w:rPr>
                <w:szCs w:val="22"/>
                <w:lang w:val="es-ES_tradnl"/>
              </w:rPr>
              <w:t>/5/</w:t>
            </w:r>
            <w:r w:rsidR="007A66C5" w:rsidRPr="009F02F6">
              <w:rPr>
                <w:szCs w:val="22"/>
                <w:lang w:val="es-ES_tradnl"/>
              </w:rPr>
              <w:t>8</w:t>
            </w:r>
          </w:p>
        </w:tc>
      </w:tr>
      <w:tr w:rsidR="00A96B21" w:rsidRPr="009F02F6" w14:paraId="485BDE97" w14:textId="77777777">
        <w:tc>
          <w:tcPr>
            <w:tcW w:w="2297" w:type="pct"/>
            <w:gridSpan w:val="2"/>
            <w:tcBorders>
              <w:top w:val="single" w:sz="8" w:space="0" w:color="auto"/>
              <w:bottom w:val="single" w:sz="12" w:space="0" w:color="auto"/>
            </w:tcBorders>
          </w:tcPr>
          <w:p w14:paraId="7B3DC774" w14:textId="6717F947" w:rsidR="00A96B21" w:rsidRPr="009F02F6" w:rsidRDefault="0037310F" w:rsidP="00976042">
            <w:pPr>
              <w:pStyle w:val="Cornernotation"/>
              <w:rPr>
                <w:lang w:val="es-ES_tradnl"/>
              </w:rPr>
            </w:pPr>
            <w:r w:rsidRPr="00AD5708">
              <w:rPr>
                <w:noProof/>
                <w:kern w:val="22"/>
                <w:lang w:val="es-ES" w:eastAsia="es-ES"/>
              </w:rPr>
              <w:drawing>
                <wp:inline distT="0" distB="0" distL="0" distR="0" wp14:anchorId="1DC3090A" wp14:editId="5E3E7BDA">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C199D3D" w14:textId="77777777" w:rsidR="00A96B21" w:rsidRPr="009F02F6" w:rsidRDefault="00A96B21" w:rsidP="003C6F10">
            <w:pPr>
              <w:ind w:left="2584"/>
              <w:rPr>
                <w:sz w:val="22"/>
                <w:szCs w:val="22"/>
                <w:lang w:val="es-ES_tradnl"/>
              </w:rPr>
            </w:pPr>
            <w:r w:rsidRPr="009F02F6">
              <w:rPr>
                <w:sz w:val="22"/>
                <w:szCs w:val="22"/>
                <w:lang w:val="es-ES_tradnl"/>
              </w:rPr>
              <w:t>Distr.: General</w:t>
            </w:r>
          </w:p>
          <w:p w14:paraId="4DB1D672" w14:textId="27820FC1" w:rsidR="00A96B21" w:rsidRPr="009F02F6" w:rsidRDefault="001F0A04" w:rsidP="003C6F10">
            <w:pPr>
              <w:ind w:left="2584"/>
              <w:rPr>
                <w:sz w:val="22"/>
                <w:szCs w:val="22"/>
                <w:lang w:val="es-ES_tradnl"/>
              </w:rPr>
            </w:pPr>
            <w:r w:rsidRPr="009F02F6">
              <w:rPr>
                <w:sz w:val="22"/>
                <w:szCs w:val="22"/>
                <w:lang w:val="es-ES_tradnl"/>
              </w:rPr>
              <w:t>9</w:t>
            </w:r>
            <w:r w:rsidR="00A96B21" w:rsidRPr="009F02F6">
              <w:rPr>
                <w:sz w:val="22"/>
                <w:szCs w:val="22"/>
                <w:lang w:val="es-ES_tradnl"/>
              </w:rPr>
              <w:t xml:space="preserve"> </w:t>
            </w:r>
            <w:r w:rsidR="002A79FF" w:rsidRPr="009F02F6">
              <w:rPr>
                <w:sz w:val="22"/>
                <w:szCs w:val="22"/>
                <w:lang w:val="es-ES_tradnl"/>
              </w:rPr>
              <w:t>de septiembre de</w:t>
            </w:r>
            <w:r w:rsidR="007A66C5" w:rsidRPr="009F02F6">
              <w:rPr>
                <w:sz w:val="22"/>
                <w:szCs w:val="22"/>
                <w:lang w:val="es-ES_tradnl"/>
              </w:rPr>
              <w:t xml:space="preserve"> </w:t>
            </w:r>
            <w:r w:rsidR="00A96B21" w:rsidRPr="009F02F6">
              <w:rPr>
                <w:sz w:val="22"/>
                <w:szCs w:val="22"/>
                <w:lang w:val="es-ES_tradnl"/>
              </w:rPr>
              <w:t>202</w:t>
            </w:r>
            <w:r w:rsidR="00153341" w:rsidRPr="009F02F6">
              <w:rPr>
                <w:sz w:val="22"/>
                <w:szCs w:val="22"/>
                <w:lang w:val="es-ES_tradnl"/>
              </w:rPr>
              <w:t>4</w:t>
            </w:r>
          </w:p>
          <w:p w14:paraId="3A7CB07A" w14:textId="77777777" w:rsidR="00A96B21" w:rsidRPr="009F02F6" w:rsidRDefault="00A96B21" w:rsidP="003C6F10">
            <w:pPr>
              <w:ind w:left="2584"/>
              <w:rPr>
                <w:sz w:val="22"/>
                <w:szCs w:val="22"/>
                <w:lang w:val="es-ES_tradnl"/>
              </w:rPr>
            </w:pPr>
          </w:p>
          <w:p w14:paraId="1B7DDF6E" w14:textId="24D0105F" w:rsidR="0037310F" w:rsidRDefault="0037310F" w:rsidP="003C6F10">
            <w:pPr>
              <w:ind w:left="2584"/>
              <w:rPr>
                <w:sz w:val="22"/>
                <w:szCs w:val="22"/>
                <w:lang w:val="es-ES_tradnl"/>
              </w:rPr>
            </w:pPr>
            <w:r>
              <w:rPr>
                <w:sz w:val="22"/>
                <w:szCs w:val="22"/>
                <w:lang w:val="es-ES_tradnl"/>
              </w:rPr>
              <w:t>ESPAÑOL</w:t>
            </w:r>
          </w:p>
          <w:p w14:paraId="5C8B02B9" w14:textId="2E84109B" w:rsidR="00A96B21" w:rsidRPr="009F02F6" w:rsidRDefault="00A96B21" w:rsidP="003C6F10">
            <w:pPr>
              <w:ind w:left="2584"/>
              <w:rPr>
                <w:sz w:val="22"/>
                <w:szCs w:val="22"/>
                <w:lang w:val="es-ES_tradnl"/>
              </w:rPr>
            </w:pPr>
            <w:r w:rsidRPr="009F02F6">
              <w:rPr>
                <w:sz w:val="22"/>
                <w:szCs w:val="22"/>
                <w:lang w:val="es-ES_tradnl"/>
              </w:rPr>
              <w:t xml:space="preserve">Original: </w:t>
            </w:r>
            <w:r w:rsidR="002A79FF" w:rsidRPr="009F02F6">
              <w:rPr>
                <w:sz w:val="22"/>
                <w:szCs w:val="22"/>
                <w:lang w:val="es-ES_tradnl"/>
              </w:rPr>
              <w:t>INGLÉS</w:t>
            </w:r>
          </w:p>
          <w:p w14:paraId="5BF45B35" w14:textId="77777777" w:rsidR="00A96B21" w:rsidRPr="009F02F6" w:rsidRDefault="00A96B21">
            <w:pPr>
              <w:rPr>
                <w:lang w:val="es-ES_tradnl"/>
              </w:rPr>
            </w:pPr>
          </w:p>
        </w:tc>
      </w:tr>
    </w:tbl>
    <w:p w14:paraId="5D9A7331" w14:textId="51D26323" w:rsidR="002A79FF" w:rsidRPr="009F02F6" w:rsidRDefault="00976042" w:rsidP="00031743">
      <w:pPr>
        <w:pStyle w:val="Cornernotation"/>
        <w:ind w:right="3548"/>
        <w:rPr>
          <w:lang w:val="es-ES_tradnl"/>
        </w:rPr>
      </w:pPr>
      <w:r w:rsidRPr="009F02F6">
        <w:rPr>
          <w:lang w:val="es-ES_tradnl"/>
        </w:rPr>
        <w:t>Conferenc</w:t>
      </w:r>
      <w:r w:rsidR="002A79FF" w:rsidRPr="009F02F6">
        <w:rPr>
          <w:lang w:val="es-ES_tradnl"/>
        </w:rPr>
        <w:t xml:space="preserve">ia de las </w:t>
      </w:r>
      <w:r w:rsidRPr="009F02F6">
        <w:rPr>
          <w:lang w:val="es-ES_tradnl"/>
        </w:rPr>
        <w:t xml:space="preserve">Partes </w:t>
      </w:r>
      <w:r w:rsidR="002A79FF" w:rsidRPr="009F02F6">
        <w:rPr>
          <w:lang w:val="es-ES_tradnl"/>
        </w:rPr>
        <w:t xml:space="preserve">en el </w:t>
      </w:r>
      <w:r w:rsidR="00274715" w:rsidRPr="009F02F6">
        <w:rPr>
          <w:lang w:val="es-ES_tradnl"/>
        </w:rPr>
        <w:t xml:space="preserve">Convenio </w:t>
      </w:r>
      <w:r w:rsidR="000726F7" w:rsidRPr="009F02F6">
        <w:rPr>
          <w:lang w:val="es-ES_tradnl"/>
        </w:rPr>
        <w:br/>
      </w:r>
      <w:r w:rsidR="002A79FF" w:rsidRPr="009F02F6">
        <w:rPr>
          <w:lang w:val="es-ES_tradnl"/>
        </w:rPr>
        <w:t xml:space="preserve">sobre la Diversidad </w:t>
      </w:r>
      <w:r w:rsidR="00274715" w:rsidRPr="009F02F6">
        <w:rPr>
          <w:lang w:val="es-ES_tradnl"/>
        </w:rPr>
        <w:t>Biol</w:t>
      </w:r>
      <w:r w:rsidR="002A79FF" w:rsidRPr="009F02F6">
        <w:rPr>
          <w:lang w:val="es-ES_tradnl"/>
        </w:rPr>
        <w:t>ó</w:t>
      </w:r>
      <w:r w:rsidR="00274715" w:rsidRPr="009F02F6">
        <w:rPr>
          <w:lang w:val="es-ES_tradnl"/>
        </w:rPr>
        <w:t>gica</w:t>
      </w:r>
      <w:r w:rsidR="002A79FF" w:rsidRPr="009F02F6">
        <w:rPr>
          <w:lang w:val="es-ES_tradnl"/>
        </w:rPr>
        <w:t xml:space="preserve"> que actúa como</w:t>
      </w:r>
      <w:r w:rsidRPr="009F02F6">
        <w:rPr>
          <w:lang w:val="es-ES_tradnl"/>
        </w:rPr>
        <w:t xml:space="preserve"> </w:t>
      </w:r>
      <w:r w:rsidR="000726F7" w:rsidRPr="009F02F6">
        <w:rPr>
          <w:lang w:val="es-ES_tradnl"/>
        </w:rPr>
        <w:br/>
      </w:r>
      <w:r w:rsidR="002A79FF" w:rsidRPr="009F02F6">
        <w:rPr>
          <w:lang w:val="es-ES_tradnl"/>
        </w:rPr>
        <w:t>reunión de las Partes en el Protocolo de Nagoya sobre Acceso a los Recursos Genéticos y</w:t>
      </w:r>
      <w:r w:rsidR="00264417" w:rsidRPr="009F02F6">
        <w:rPr>
          <w:lang w:val="es-ES_tradnl"/>
        </w:rPr>
        <w:t xml:space="preserve"> </w:t>
      </w:r>
    </w:p>
    <w:p w14:paraId="2F98A5DD" w14:textId="29DE13B7" w:rsidR="002A79FF" w:rsidRPr="009F02F6" w:rsidRDefault="002A79FF" w:rsidP="00031743">
      <w:pPr>
        <w:pStyle w:val="Cornernotation"/>
        <w:ind w:right="3548"/>
        <w:rPr>
          <w:lang w:val="es-ES_tradnl"/>
        </w:rPr>
      </w:pPr>
      <w:r w:rsidRPr="009F02F6">
        <w:rPr>
          <w:lang w:val="es-ES_tradnl"/>
        </w:rPr>
        <w:t>P</w:t>
      </w:r>
      <w:r w:rsidR="00264417" w:rsidRPr="009F02F6">
        <w:rPr>
          <w:lang w:val="es-ES_tradnl"/>
        </w:rPr>
        <w:t xml:space="preserve">articipación Justa y Equitativa en </w:t>
      </w:r>
    </w:p>
    <w:p w14:paraId="077714A3" w14:textId="625B39A9" w:rsidR="00874541" w:rsidRPr="009F02F6" w:rsidRDefault="00264417" w:rsidP="00031743">
      <w:pPr>
        <w:pStyle w:val="Cornernotation"/>
        <w:ind w:right="3548"/>
        <w:rPr>
          <w:lang w:val="es-ES_tradnl"/>
        </w:rPr>
      </w:pPr>
      <w:r w:rsidRPr="009F02F6">
        <w:rPr>
          <w:lang w:val="es-ES_tradnl"/>
        </w:rPr>
        <w:t>los Beneficios que se deriven de su Utilización</w:t>
      </w:r>
    </w:p>
    <w:p w14:paraId="7E5F5327" w14:textId="3BA7BEB9" w:rsidR="00A96B21" w:rsidRPr="009F02F6" w:rsidRDefault="00395299" w:rsidP="00031743">
      <w:pPr>
        <w:pStyle w:val="Cornernotation"/>
        <w:ind w:right="3548"/>
        <w:rPr>
          <w:sz w:val="22"/>
          <w:lang w:val="es-ES_tradnl"/>
        </w:rPr>
      </w:pPr>
      <w:r w:rsidRPr="009F02F6">
        <w:rPr>
          <w:sz w:val="22"/>
          <w:lang w:val="es-ES_tradnl"/>
        </w:rPr>
        <w:t>Quinta reunión</w:t>
      </w:r>
      <w:r w:rsidR="00A96B21" w:rsidRPr="009F02F6">
        <w:rPr>
          <w:sz w:val="22"/>
          <w:lang w:val="es-ES_tradnl"/>
        </w:rPr>
        <w:t xml:space="preserve"> </w:t>
      </w:r>
    </w:p>
    <w:p w14:paraId="2A060A3D" w14:textId="6E0FBAA2" w:rsidR="00A96B21" w:rsidRPr="009F02F6" w:rsidRDefault="00107D10" w:rsidP="00031743">
      <w:pPr>
        <w:pStyle w:val="Venuedate"/>
        <w:ind w:right="3548"/>
        <w:rPr>
          <w:lang w:val="es-ES_tradnl"/>
        </w:rPr>
      </w:pPr>
      <w:r w:rsidRPr="009F02F6">
        <w:rPr>
          <w:lang w:val="es-ES_tradnl"/>
        </w:rPr>
        <w:t>Cali</w:t>
      </w:r>
      <w:r w:rsidR="00A96B21" w:rsidRPr="009F02F6">
        <w:rPr>
          <w:lang w:val="es-ES_tradnl"/>
        </w:rPr>
        <w:t xml:space="preserve">, </w:t>
      </w:r>
      <w:r w:rsidR="00976042" w:rsidRPr="009F02F6">
        <w:rPr>
          <w:lang w:val="es-ES_tradnl"/>
        </w:rPr>
        <w:t xml:space="preserve">Colombia, 21 </w:t>
      </w:r>
      <w:r w:rsidR="00395299" w:rsidRPr="009F02F6">
        <w:rPr>
          <w:lang w:val="es-ES_tradnl"/>
        </w:rPr>
        <w:t>de o</w:t>
      </w:r>
      <w:r w:rsidR="00976042" w:rsidRPr="009F02F6">
        <w:rPr>
          <w:lang w:val="es-ES_tradnl"/>
        </w:rPr>
        <w:t>ct</w:t>
      </w:r>
      <w:r w:rsidR="00395299" w:rsidRPr="009F02F6">
        <w:rPr>
          <w:lang w:val="es-ES_tradnl"/>
        </w:rPr>
        <w:t>u</w:t>
      </w:r>
      <w:r w:rsidR="00976042" w:rsidRPr="009F02F6">
        <w:rPr>
          <w:lang w:val="es-ES_tradnl"/>
        </w:rPr>
        <w:t>br</w:t>
      </w:r>
      <w:r w:rsidR="00395299" w:rsidRPr="009F02F6">
        <w:rPr>
          <w:lang w:val="es-ES_tradnl"/>
        </w:rPr>
        <w:t xml:space="preserve">e a </w:t>
      </w:r>
      <w:r w:rsidR="00976042" w:rsidRPr="009F02F6">
        <w:rPr>
          <w:lang w:val="es-ES_tradnl"/>
        </w:rPr>
        <w:t>1</w:t>
      </w:r>
      <w:r w:rsidR="00395299" w:rsidRPr="009F02F6">
        <w:rPr>
          <w:vertAlign w:val="superscript"/>
          <w:lang w:val="es-ES_tradnl"/>
        </w:rPr>
        <w:t>o</w:t>
      </w:r>
      <w:r w:rsidR="00976042" w:rsidRPr="009F02F6">
        <w:rPr>
          <w:lang w:val="es-ES_tradnl"/>
        </w:rPr>
        <w:t xml:space="preserve"> </w:t>
      </w:r>
      <w:r w:rsidR="00395299" w:rsidRPr="009F02F6">
        <w:rPr>
          <w:lang w:val="es-ES_tradnl"/>
        </w:rPr>
        <w:t xml:space="preserve">de noviembre de </w:t>
      </w:r>
      <w:r w:rsidR="00C633F7" w:rsidRPr="009F02F6">
        <w:rPr>
          <w:lang w:val="es-ES_tradnl"/>
        </w:rPr>
        <w:t>2024</w:t>
      </w:r>
    </w:p>
    <w:p w14:paraId="44C37E6E" w14:textId="705A5289" w:rsidR="00A96B21" w:rsidRPr="009F02F6" w:rsidRDefault="00395299" w:rsidP="00031743">
      <w:pPr>
        <w:pStyle w:val="Cornernotation-Item"/>
        <w:ind w:right="3548"/>
        <w:rPr>
          <w:bCs/>
          <w:lang w:val="es-ES_tradnl"/>
        </w:rPr>
      </w:pPr>
      <w:r w:rsidRPr="009F02F6">
        <w:rPr>
          <w:lang w:val="es-ES_tradnl"/>
        </w:rPr>
        <w:t>Tema</w:t>
      </w:r>
      <w:r w:rsidR="00A96B21" w:rsidRPr="009F02F6">
        <w:rPr>
          <w:lang w:val="es-ES_tradnl"/>
        </w:rPr>
        <w:t xml:space="preserve"> </w:t>
      </w:r>
      <w:r w:rsidR="00D16DEB" w:rsidRPr="009F02F6">
        <w:rPr>
          <w:lang w:val="es-ES_tradnl"/>
        </w:rPr>
        <w:t>11</w:t>
      </w:r>
      <w:r w:rsidR="00A96B21" w:rsidRPr="009F02F6">
        <w:rPr>
          <w:lang w:val="es-ES_tradnl"/>
        </w:rPr>
        <w:t xml:space="preserve"> </w:t>
      </w:r>
      <w:r w:rsidRPr="009F02F6">
        <w:rPr>
          <w:lang w:val="es-ES_tradnl"/>
        </w:rPr>
        <w:t xml:space="preserve">del </w:t>
      </w:r>
      <w:r w:rsidR="006C39BC" w:rsidRPr="009F02F6">
        <w:rPr>
          <w:lang w:val="es-ES_tradnl"/>
        </w:rPr>
        <w:t>programa</w:t>
      </w:r>
      <w:r w:rsidRPr="009F02F6">
        <w:rPr>
          <w:lang w:val="es-ES_tradnl"/>
        </w:rPr>
        <w:t xml:space="preserve"> </w:t>
      </w:r>
      <w:r w:rsidR="00A96B21" w:rsidRPr="009F02F6">
        <w:rPr>
          <w:lang w:val="es-ES_tradnl"/>
        </w:rPr>
        <w:t>provisional</w:t>
      </w:r>
      <w:r w:rsidR="00A96B21" w:rsidRPr="009F02F6">
        <w:rPr>
          <w:rStyle w:val="Refdenotaalpie"/>
          <w:b w:val="0"/>
          <w:lang w:val="es-ES_tradnl"/>
        </w:rPr>
        <w:footnoteReference w:customMarkFollows="1" w:id="2"/>
        <w:t>*</w:t>
      </w:r>
    </w:p>
    <w:p w14:paraId="1AD62B9D" w14:textId="2FCAA083" w:rsidR="00A96B21" w:rsidRPr="009F02F6" w:rsidRDefault="00D62BD9" w:rsidP="00031743">
      <w:pPr>
        <w:pStyle w:val="Cornernotation-Item"/>
        <w:ind w:right="3548"/>
        <w:rPr>
          <w:lang w:val="es-ES_tradnl"/>
        </w:rPr>
      </w:pPr>
      <w:r w:rsidRPr="009F02F6">
        <w:rPr>
          <w:lang w:val="es-ES_tradnl"/>
        </w:rPr>
        <w:t>Cooperación con organizaciones internacionales, organismos creados en virtud de otros convenios e iniciativas</w:t>
      </w:r>
    </w:p>
    <w:bookmarkEnd w:id="0"/>
    <w:p w14:paraId="2553DDDC" w14:textId="432C472A" w:rsidR="00A96B21" w:rsidRPr="009F02F6" w:rsidRDefault="00520D86" w:rsidP="00841F85">
      <w:pPr>
        <w:pStyle w:val="CBDTitle"/>
        <w:rPr>
          <w:lang w:val="es-ES_tradnl"/>
        </w:rPr>
      </w:pPr>
      <w:sdt>
        <w:sdtPr>
          <w:rPr>
            <w:lang w:val="es-ES_tradnl"/>
          </w:rPr>
          <w:alias w:val="Title"/>
          <w:tag w:val=""/>
          <w:id w:val="-1975355689"/>
          <w:placeholder>
            <w:docPart w:val="D6EC00563E1F47C79858E7D2B6EA6D2D"/>
          </w:placeholder>
          <w:dataBinding w:prefixMappings="xmlns:ns0='http://purl.org/dc/elements/1.1/' xmlns:ns1='http://schemas.openxmlformats.org/package/2006/metadata/core-properties' " w:xpath="/ns1:coreProperties[1]/ns0:title[1]" w:storeItemID="{6C3C8BC8-F283-45AE-878A-BAB7291924A1}"/>
          <w:text/>
        </w:sdtPr>
        <w:sdtEndPr/>
        <w:sdtContent>
          <w:r w:rsidR="00676885" w:rsidRPr="009F02F6">
            <w:rPr>
              <w:lang w:val="es-ES_tradnl"/>
            </w:rPr>
            <w:t>Cooperación con organizaciones internacionales, organismos creados en virtud de otros convenios e iniciativas</w:t>
          </w:r>
        </w:sdtContent>
      </w:sdt>
    </w:p>
    <w:p w14:paraId="1D7300C3" w14:textId="4B12ACFB" w:rsidR="00A96B21" w:rsidRPr="009F02F6" w:rsidRDefault="00A96B21" w:rsidP="00596285">
      <w:pPr>
        <w:pStyle w:val="CBDSubTitle"/>
        <w:rPr>
          <w:lang w:val="es-ES_tradnl"/>
        </w:rPr>
      </w:pPr>
      <w:r w:rsidRPr="009F02F6">
        <w:rPr>
          <w:lang w:val="es-ES_tradnl"/>
        </w:rPr>
        <w:t>Not</w:t>
      </w:r>
      <w:r w:rsidR="00676885" w:rsidRPr="009F02F6">
        <w:rPr>
          <w:lang w:val="es-ES_tradnl"/>
        </w:rPr>
        <w:t>a</w:t>
      </w:r>
      <w:r w:rsidRPr="009F02F6">
        <w:rPr>
          <w:lang w:val="es-ES_tradnl"/>
        </w:rPr>
        <w:t xml:space="preserve"> </w:t>
      </w:r>
      <w:r w:rsidR="00676885" w:rsidRPr="009F02F6">
        <w:rPr>
          <w:lang w:val="es-ES_tradnl"/>
        </w:rPr>
        <w:t>de la</w:t>
      </w:r>
      <w:r w:rsidRPr="009F02F6">
        <w:rPr>
          <w:lang w:val="es-ES_tradnl"/>
        </w:rPr>
        <w:t xml:space="preserve"> Secretar</w:t>
      </w:r>
      <w:r w:rsidR="00676885" w:rsidRPr="009F02F6">
        <w:rPr>
          <w:lang w:val="es-ES_tradnl"/>
        </w:rPr>
        <w:t>í</w:t>
      </w:r>
      <w:r w:rsidRPr="009F02F6">
        <w:rPr>
          <w:lang w:val="es-ES_tradnl"/>
        </w:rPr>
        <w:t>a</w:t>
      </w:r>
    </w:p>
    <w:p w14:paraId="5FF10963" w14:textId="71A88AA4" w:rsidR="00FA18C9" w:rsidRPr="009F02F6" w:rsidRDefault="00596285" w:rsidP="00596285">
      <w:pPr>
        <w:pStyle w:val="CBDH1"/>
        <w:rPr>
          <w:lang w:val="es-ES_tradnl"/>
        </w:rPr>
      </w:pPr>
      <w:r w:rsidRPr="009F02F6">
        <w:rPr>
          <w:lang w:val="es-ES_tradnl"/>
        </w:rPr>
        <w:t>I.</w:t>
      </w:r>
      <w:r w:rsidRPr="009F02F6">
        <w:rPr>
          <w:lang w:val="es-ES_tradnl"/>
        </w:rPr>
        <w:tab/>
      </w:r>
      <w:r w:rsidR="008028F3" w:rsidRPr="009F02F6">
        <w:rPr>
          <w:lang w:val="es-ES_tradnl"/>
        </w:rPr>
        <w:t>Introduc</w:t>
      </w:r>
      <w:r w:rsidR="00BE678E" w:rsidRPr="009F02F6">
        <w:rPr>
          <w:lang w:val="es-ES_tradnl"/>
        </w:rPr>
        <w:t>c</w:t>
      </w:r>
      <w:r w:rsidR="008028F3" w:rsidRPr="009F02F6">
        <w:rPr>
          <w:lang w:val="es-ES_tradnl"/>
        </w:rPr>
        <w:t>i</w:t>
      </w:r>
      <w:r w:rsidR="00BE678E" w:rsidRPr="009F02F6">
        <w:rPr>
          <w:lang w:val="es-ES_tradnl"/>
        </w:rPr>
        <w:t>ó</w:t>
      </w:r>
      <w:r w:rsidR="008028F3" w:rsidRPr="009F02F6">
        <w:rPr>
          <w:lang w:val="es-ES_tradnl"/>
        </w:rPr>
        <w:t>n</w:t>
      </w:r>
    </w:p>
    <w:p w14:paraId="2B848610" w14:textId="77777777" w:rsidR="00CC142E" w:rsidRPr="009F02F6" w:rsidRDefault="005A51EB" w:rsidP="00CC142E">
      <w:pPr>
        <w:pStyle w:val="CBDNormalNumber"/>
        <w:rPr>
          <w:lang w:val="es-ES_tradnl"/>
        </w:rPr>
      </w:pPr>
      <w:r w:rsidRPr="009F02F6">
        <w:rPr>
          <w:lang w:val="es-ES_tradnl"/>
        </w:rPr>
        <w:t xml:space="preserve">En su decisión </w:t>
      </w:r>
      <w:hyperlink r:id="rId14" w:history="1">
        <w:r w:rsidRPr="009F02F6">
          <w:rPr>
            <w:rStyle w:val="Hipervnculo"/>
            <w:lang w:val="es-ES_tradnl"/>
          </w:rPr>
          <w:t>NP-3/7</w:t>
        </w:r>
      </w:hyperlink>
      <w:r w:rsidRPr="009F02F6">
        <w:rPr>
          <w:lang w:val="es-ES_tradnl"/>
        </w:rPr>
        <w:t xml:space="preserve"> relativa a la cooperación con otros convenios, organizaciones e iniciativas internacionales, la Conferencia de las Partes que actúa como reunión de las Partes en el Protocolo de Nagoya </w:t>
      </w:r>
      <w:bookmarkStart w:id="1" w:name="_Hlk177579017"/>
      <w:r w:rsidRPr="009F02F6">
        <w:rPr>
          <w:lang w:val="es-ES_tradnl"/>
        </w:rPr>
        <w:t>sobre Acceso a los Recursos Genéticos y Participación Justa y Equitativa en los Beneficios que se deriven de su Utilización</w:t>
      </w:r>
      <w:r w:rsidRPr="009F02F6" w:rsidDel="006D1852">
        <w:rPr>
          <w:lang w:val="es-ES_tradnl"/>
        </w:rPr>
        <w:t xml:space="preserve"> </w:t>
      </w:r>
      <w:bookmarkEnd w:id="1"/>
      <w:r w:rsidRPr="009F02F6">
        <w:rPr>
          <w:lang w:val="es-ES_tradnl"/>
        </w:rPr>
        <w:t xml:space="preserve">pidió a la Secretaria Ejecutiva que siguiera colaborando en los procesos y debates sobre políticas pertinentes en curso, y que estableciera enlaces con otros convenios, organizaciones e iniciativas internacionales, según procediera, para suministrar y recopilar información de los debates actuales sobre cuestiones relacionadas con el acceso y la participación en los beneficios, y en particular, sobre cuestiones de salud pública (párr. 2). Ello se vio complementado por la decisión </w:t>
      </w:r>
      <w:hyperlink r:id="rId15" w:history="1">
        <w:r w:rsidRPr="009F02F6">
          <w:rPr>
            <w:rStyle w:val="Hipervnculo"/>
            <w:lang w:val="es-ES_tradnl"/>
          </w:rPr>
          <w:t>NP-3/14</w:t>
        </w:r>
      </w:hyperlink>
      <w:r w:rsidRPr="009F02F6">
        <w:rPr>
          <w:rStyle w:val="Hipervnculo"/>
          <w:color w:val="auto"/>
          <w:u w:val="none"/>
          <w:lang w:val="es-ES_tradnl"/>
        </w:rPr>
        <w:t xml:space="preserve">, en la cual dicha </w:t>
      </w:r>
      <w:r w:rsidRPr="009F02F6">
        <w:rPr>
          <w:lang w:val="es-ES_tradnl"/>
        </w:rPr>
        <w:t>Conferencia de las Partes decidió incluir la “cooperación con otras organizaciones internacionales” como tema permanente en el programa de sus futuras reuniones con el fin de evaluar los adelantos en foros internacionales pertinentes (párr. 6).</w:t>
      </w:r>
    </w:p>
    <w:p w14:paraId="109D630D" w14:textId="67CBD830" w:rsidR="00D3059B" w:rsidRPr="009F02F6" w:rsidRDefault="00C562FD" w:rsidP="00CC142E">
      <w:pPr>
        <w:pStyle w:val="CBDNormalNumber"/>
        <w:rPr>
          <w:lang w:val="es-ES_tradnl"/>
        </w:rPr>
      </w:pPr>
      <w:r w:rsidRPr="009F02F6">
        <w:rPr>
          <w:lang w:val="es-ES_tradnl"/>
        </w:rPr>
        <w:t>La</w:t>
      </w:r>
      <w:r w:rsidR="001F023B" w:rsidRPr="009F02F6">
        <w:rPr>
          <w:lang w:val="es-ES_tradnl"/>
        </w:rPr>
        <w:t xml:space="preserve"> present</w:t>
      </w:r>
      <w:r w:rsidRPr="009F02F6">
        <w:rPr>
          <w:lang w:val="es-ES_tradnl"/>
        </w:rPr>
        <w:t>e</w:t>
      </w:r>
      <w:r w:rsidR="001F023B" w:rsidRPr="009F02F6">
        <w:rPr>
          <w:lang w:val="es-ES_tradnl"/>
        </w:rPr>
        <w:t xml:space="preserve"> not</w:t>
      </w:r>
      <w:r w:rsidRPr="009F02F6">
        <w:rPr>
          <w:lang w:val="es-ES_tradnl"/>
        </w:rPr>
        <w:t>a</w:t>
      </w:r>
      <w:r w:rsidR="001F023B" w:rsidRPr="009F02F6">
        <w:rPr>
          <w:lang w:val="es-ES_tradnl"/>
        </w:rPr>
        <w:t xml:space="preserve"> </w:t>
      </w:r>
      <w:r w:rsidRPr="009F02F6">
        <w:rPr>
          <w:lang w:val="es-ES_tradnl"/>
        </w:rPr>
        <w:t xml:space="preserve">ofrece una panorámica de las </w:t>
      </w:r>
      <w:r w:rsidR="001F023B" w:rsidRPr="009F02F6">
        <w:rPr>
          <w:lang w:val="es-ES_tradnl"/>
        </w:rPr>
        <w:t>activi</w:t>
      </w:r>
      <w:r w:rsidRPr="009F02F6">
        <w:rPr>
          <w:lang w:val="es-ES_tradnl"/>
        </w:rPr>
        <w:t>dad</w:t>
      </w:r>
      <w:r w:rsidR="001F023B" w:rsidRPr="009F02F6">
        <w:rPr>
          <w:lang w:val="es-ES_tradnl"/>
        </w:rPr>
        <w:t xml:space="preserve">es </w:t>
      </w:r>
      <w:r w:rsidRPr="009F02F6">
        <w:rPr>
          <w:lang w:val="es-ES_tradnl"/>
        </w:rPr>
        <w:t xml:space="preserve">emprendidas por la Secretaría </w:t>
      </w:r>
      <w:r w:rsidR="001F023B" w:rsidRPr="009F02F6">
        <w:rPr>
          <w:lang w:val="es-ES_tradnl"/>
        </w:rPr>
        <w:t>E</w:t>
      </w:r>
      <w:r w:rsidRPr="009F02F6">
        <w:rPr>
          <w:lang w:val="es-ES_tradnl"/>
        </w:rPr>
        <w:t>j</w:t>
      </w:r>
      <w:r w:rsidR="001F023B" w:rsidRPr="009F02F6">
        <w:rPr>
          <w:lang w:val="es-ES_tradnl"/>
        </w:rPr>
        <w:t>ecutiv</w:t>
      </w:r>
      <w:r w:rsidRPr="009F02F6">
        <w:rPr>
          <w:lang w:val="es-ES_tradnl"/>
        </w:rPr>
        <w:t>a</w:t>
      </w:r>
      <w:r w:rsidR="001F023B" w:rsidRPr="009F02F6">
        <w:rPr>
          <w:lang w:val="es-ES_tradnl"/>
        </w:rPr>
        <w:t xml:space="preserve"> </w:t>
      </w:r>
      <w:r w:rsidRPr="009F02F6">
        <w:rPr>
          <w:lang w:val="es-ES_tradnl"/>
        </w:rPr>
        <w:t>desde la cuarta reuni</w:t>
      </w:r>
      <w:r w:rsidR="00CD441D" w:rsidRPr="009F02F6">
        <w:rPr>
          <w:lang w:val="es-ES_tradnl"/>
        </w:rPr>
        <w:t>ó</w:t>
      </w:r>
      <w:r w:rsidRPr="009F02F6">
        <w:rPr>
          <w:lang w:val="es-ES_tradnl"/>
        </w:rPr>
        <w:t xml:space="preserve">n de la Conferencia de las Partes </w:t>
      </w:r>
      <w:r w:rsidR="00A24C9A" w:rsidRPr="009F02F6">
        <w:rPr>
          <w:lang w:val="es-ES_tradnl"/>
        </w:rPr>
        <w:t xml:space="preserve">que actúa como reunión de las Partes en el Protocolo, </w:t>
      </w:r>
      <w:r w:rsidR="00E95B0F" w:rsidRPr="009F02F6">
        <w:rPr>
          <w:lang w:val="es-ES_tradnl"/>
        </w:rPr>
        <w:t>a fin de</w:t>
      </w:r>
      <w:r w:rsidR="00A24C9A" w:rsidRPr="009F02F6">
        <w:rPr>
          <w:lang w:val="es-ES_tradnl"/>
        </w:rPr>
        <w:t xml:space="preserve"> </w:t>
      </w:r>
      <w:r w:rsidR="00E95B0F" w:rsidRPr="009F02F6">
        <w:rPr>
          <w:lang w:val="es-ES_tradnl"/>
        </w:rPr>
        <w:t xml:space="preserve">entablar y mejorar la </w:t>
      </w:r>
      <w:r w:rsidR="001F023B" w:rsidRPr="009F02F6">
        <w:rPr>
          <w:lang w:val="es-ES_tradnl"/>
        </w:rPr>
        <w:t>coopera</w:t>
      </w:r>
      <w:r w:rsidR="00E95B0F" w:rsidRPr="009F02F6">
        <w:rPr>
          <w:lang w:val="es-ES_tradnl"/>
        </w:rPr>
        <w:t>c</w:t>
      </w:r>
      <w:r w:rsidR="001F023B" w:rsidRPr="009F02F6">
        <w:rPr>
          <w:lang w:val="es-ES_tradnl"/>
        </w:rPr>
        <w:t>i</w:t>
      </w:r>
      <w:r w:rsidR="00E95B0F" w:rsidRPr="009F02F6">
        <w:rPr>
          <w:lang w:val="es-ES_tradnl"/>
        </w:rPr>
        <w:t>ó</w:t>
      </w:r>
      <w:r w:rsidR="001F023B" w:rsidRPr="009F02F6">
        <w:rPr>
          <w:lang w:val="es-ES_tradnl"/>
        </w:rPr>
        <w:t xml:space="preserve">n </w:t>
      </w:r>
      <w:r w:rsidR="00E95B0F" w:rsidRPr="009F02F6">
        <w:rPr>
          <w:lang w:val="es-ES_tradnl"/>
        </w:rPr>
        <w:t>con organizaciones</w:t>
      </w:r>
      <w:r w:rsidR="001F023B" w:rsidRPr="009F02F6">
        <w:rPr>
          <w:lang w:val="es-ES_tradnl"/>
        </w:rPr>
        <w:t xml:space="preserve"> interna</w:t>
      </w:r>
      <w:r w:rsidR="00E95B0F" w:rsidRPr="009F02F6">
        <w:rPr>
          <w:lang w:val="es-ES_tradnl"/>
        </w:rPr>
        <w:t>c</w:t>
      </w:r>
      <w:r w:rsidR="001F023B" w:rsidRPr="009F02F6">
        <w:rPr>
          <w:lang w:val="es-ES_tradnl"/>
        </w:rPr>
        <w:t>ional</w:t>
      </w:r>
      <w:r w:rsidR="00E95B0F" w:rsidRPr="009F02F6">
        <w:rPr>
          <w:lang w:val="es-ES_tradnl"/>
        </w:rPr>
        <w:t>es</w:t>
      </w:r>
      <w:r w:rsidR="00CC3F1D" w:rsidRPr="009F02F6">
        <w:rPr>
          <w:lang w:val="es-ES_tradnl"/>
        </w:rPr>
        <w:t xml:space="preserve">, </w:t>
      </w:r>
      <w:r w:rsidR="00E95B0F" w:rsidRPr="009F02F6">
        <w:rPr>
          <w:lang w:val="es-ES_tradnl"/>
        </w:rPr>
        <w:t>órganos creados en virtud de otros convenios e iniciativas</w:t>
      </w:r>
      <w:r w:rsidR="001F023B" w:rsidRPr="009F02F6">
        <w:rPr>
          <w:lang w:val="es-ES_tradnl"/>
        </w:rPr>
        <w:t xml:space="preserve">, </w:t>
      </w:r>
      <w:r w:rsidR="000B6734">
        <w:rPr>
          <w:lang w:val="es-ES_tradnl"/>
        </w:rPr>
        <w:t xml:space="preserve">e incluye </w:t>
      </w:r>
      <w:r w:rsidR="00E95B0F" w:rsidRPr="009F02F6">
        <w:rPr>
          <w:lang w:val="es-ES_tradnl"/>
        </w:rPr>
        <w:t xml:space="preserve">acontecimientos fundamentales con arreglo a acuerdos e instrumentos </w:t>
      </w:r>
      <w:r w:rsidR="001F023B" w:rsidRPr="009F02F6">
        <w:rPr>
          <w:lang w:val="es-ES_tradnl"/>
        </w:rPr>
        <w:t>interna</w:t>
      </w:r>
      <w:r w:rsidR="00E95B0F" w:rsidRPr="009F02F6">
        <w:rPr>
          <w:lang w:val="es-ES_tradnl"/>
        </w:rPr>
        <w:t>c</w:t>
      </w:r>
      <w:r w:rsidR="001F023B" w:rsidRPr="009F02F6">
        <w:rPr>
          <w:lang w:val="es-ES_tradnl"/>
        </w:rPr>
        <w:t>ional</w:t>
      </w:r>
      <w:r w:rsidR="00E95B0F" w:rsidRPr="009F02F6">
        <w:rPr>
          <w:lang w:val="es-ES_tradnl"/>
        </w:rPr>
        <w:t>es de importancia</w:t>
      </w:r>
      <w:r w:rsidR="001F023B" w:rsidRPr="009F02F6">
        <w:rPr>
          <w:lang w:val="es-ES_tradnl"/>
        </w:rPr>
        <w:t xml:space="preserve">. </w:t>
      </w:r>
      <w:r w:rsidR="00E95B0F" w:rsidRPr="009F02F6">
        <w:rPr>
          <w:lang w:val="es-ES_tradnl"/>
        </w:rPr>
        <w:t>E</w:t>
      </w:r>
      <w:r w:rsidR="00E4451B" w:rsidRPr="009F02F6">
        <w:rPr>
          <w:lang w:val="es-ES_tradnl"/>
        </w:rPr>
        <w:t xml:space="preserve">n </w:t>
      </w:r>
      <w:r w:rsidR="00E95B0F" w:rsidRPr="009F02F6">
        <w:rPr>
          <w:lang w:val="es-ES_tradnl"/>
        </w:rPr>
        <w:t xml:space="preserve">la </w:t>
      </w:r>
      <w:r w:rsidR="00E4451B" w:rsidRPr="009F02F6">
        <w:rPr>
          <w:lang w:val="es-ES_tradnl"/>
        </w:rPr>
        <w:t>s</w:t>
      </w:r>
      <w:r w:rsidR="001F023B" w:rsidRPr="009F02F6">
        <w:rPr>
          <w:lang w:val="es-ES_tradnl"/>
        </w:rPr>
        <w:t>ec</w:t>
      </w:r>
      <w:r w:rsidR="00E95B0F" w:rsidRPr="009F02F6">
        <w:rPr>
          <w:lang w:val="es-ES_tradnl"/>
        </w:rPr>
        <w:t>c</w:t>
      </w:r>
      <w:r w:rsidR="001F023B" w:rsidRPr="009F02F6">
        <w:rPr>
          <w:lang w:val="es-ES_tradnl"/>
        </w:rPr>
        <w:t>i</w:t>
      </w:r>
      <w:r w:rsidR="00E95B0F" w:rsidRPr="009F02F6">
        <w:rPr>
          <w:lang w:val="es-ES_tradnl"/>
        </w:rPr>
        <w:t>ó</w:t>
      </w:r>
      <w:r w:rsidR="001F023B" w:rsidRPr="009F02F6">
        <w:rPr>
          <w:lang w:val="es-ES_tradnl"/>
        </w:rPr>
        <w:t xml:space="preserve">n II </w:t>
      </w:r>
      <w:r w:rsidR="00E95B0F" w:rsidRPr="009F02F6">
        <w:rPr>
          <w:lang w:val="es-ES_tradnl"/>
        </w:rPr>
        <w:t xml:space="preserve">se abordan </w:t>
      </w:r>
      <w:r w:rsidR="002601DC" w:rsidRPr="009F02F6">
        <w:rPr>
          <w:lang w:val="es-ES_tradnl"/>
        </w:rPr>
        <w:t xml:space="preserve">los </w:t>
      </w:r>
      <w:r w:rsidR="005A5BDF" w:rsidRPr="009F02F6">
        <w:rPr>
          <w:lang w:val="es-ES_tradnl"/>
        </w:rPr>
        <w:t xml:space="preserve">principales acontecimientos en virtud de </w:t>
      </w:r>
      <w:r w:rsidR="002601DC" w:rsidRPr="009F02F6">
        <w:rPr>
          <w:lang w:val="es-ES_tradnl"/>
        </w:rPr>
        <w:t xml:space="preserve">acuerdos e instrumentos internacionales de importancia para el acceso y la participación en los beneficios, </w:t>
      </w:r>
      <w:r w:rsidR="001F023B" w:rsidRPr="009F02F6">
        <w:rPr>
          <w:lang w:val="es-ES_tradnl"/>
        </w:rPr>
        <w:t>as</w:t>
      </w:r>
      <w:r w:rsidR="002601DC" w:rsidRPr="009F02F6">
        <w:rPr>
          <w:lang w:val="es-ES_tradnl"/>
        </w:rPr>
        <w:t>í como actividades de cooperación emprendidas con otras organizaciones intergubernamentales</w:t>
      </w:r>
      <w:r w:rsidR="001F023B" w:rsidRPr="009F02F6">
        <w:rPr>
          <w:lang w:val="es-ES_tradnl"/>
        </w:rPr>
        <w:t xml:space="preserve">. </w:t>
      </w:r>
      <w:r w:rsidR="000B6734">
        <w:rPr>
          <w:lang w:val="es-ES_tradnl"/>
        </w:rPr>
        <w:t>No se trata de un informe exhaustivo, pero e</w:t>
      </w:r>
      <w:r w:rsidR="00E4451B" w:rsidRPr="009F02F6">
        <w:rPr>
          <w:lang w:val="es-ES_tradnl"/>
        </w:rPr>
        <w:t xml:space="preserve">n </w:t>
      </w:r>
      <w:r w:rsidR="002601DC" w:rsidRPr="009F02F6">
        <w:rPr>
          <w:lang w:val="es-ES_tradnl"/>
        </w:rPr>
        <w:t xml:space="preserve">la </w:t>
      </w:r>
      <w:r w:rsidR="00E4451B" w:rsidRPr="009F02F6">
        <w:rPr>
          <w:lang w:val="es-ES_tradnl"/>
        </w:rPr>
        <w:t>s</w:t>
      </w:r>
      <w:r w:rsidR="001F023B" w:rsidRPr="009F02F6">
        <w:rPr>
          <w:lang w:val="es-ES_tradnl"/>
        </w:rPr>
        <w:t>ec</w:t>
      </w:r>
      <w:r w:rsidR="002601DC" w:rsidRPr="009F02F6">
        <w:rPr>
          <w:lang w:val="es-ES_tradnl"/>
        </w:rPr>
        <w:t>c</w:t>
      </w:r>
      <w:r w:rsidR="001F023B" w:rsidRPr="009F02F6">
        <w:rPr>
          <w:lang w:val="es-ES_tradnl"/>
        </w:rPr>
        <w:t>i</w:t>
      </w:r>
      <w:r w:rsidR="002601DC" w:rsidRPr="009F02F6">
        <w:rPr>
          <w:lang w:val="es-ES_tradnl"/>
        </w:rPr>
        <w:t>ó</w:t>
      </w:r>
      <w:r w:rsidR="001F023B" w:rsidRPr="009F02F6">
        <w:rPr>
          <w:lang w:val="es-ES_tradnl"/>
        </w:rPr>
        <w:t>n III</w:t>
      </w:r>
      <w:r w:rsidR="002601DC" w:rsidRPr="009F02F6">
        <w:rPr>
          <w:lang w:val="es-ES_tradnl"/>
        </w:rPr>
        <w:t xml:space="preserve"> se resume la cooperación con otras organizaciones </w:t>
      </w:r>
      <w:r w:rsidR="000B6734">
        <w:rPr>
          <w:lang w:val="es-ES_tradnl"/>
        </w:rPr>
        <w:t>destinada a apoyar</w:t>
      </w:r>
      <w:r w:rsidR="002601DC" w:rsidRPr="009F02F6">
        <w:rPr>
          <w:lang w:val="es-ES_tradnl"/>
        </w:rPr>
        <w:t xml:space="preserve"> la </w:t>
      </w:r>
      <w:r w:rsidR="001F023B" w:rsidRPr="009F02F6">
        <w:rPr>
          <w:lang w:val="es-ES_tradnl"/>
        </w:rPr>
        <w:t>ratifica</w:t>
      </w:r>
      <w:r w:rsidR="002601DC" w:rsidRPr="009F02F6">
        <w:rPr>
          <w:lang w:val="es-ES_tradnl"/>
        </w:rPr>
        <w:t>c</w:t>
      </w:r>
      <w:r w:rsidR="001F023B" w:rsidRPr="009F02F6">
        <w:rPr>
          <w:lang w:val="es-ES_tradnl"/>
        </w:rPr>
        <w:t>i</w:t>
      </w:r>
      <w:r w:rsidR="002601DC" w:rsidRPr="009F02F6">
        <w:rPr>
          <w:lang w:val="es-ES_tradnl"/>
        </w:rPr>
        <w:t>ó</w:t>
      </w:r>
      <w:r w:rsidR="001F023B" w:rsidRPr="009F02F6">
        <w:rPr>
          <w:lang w:val="es-ES_tradnl"/>
        </w:rPr>
        <w:t xml:space="preserve">n </w:t>
      </w:r>
      <w:r w:rsidR="002601DC" w:rsidRPr="009F02F6">
        <w:rPr>
          <w:lang w:val="es-ES_tradnl"/>
        </w:rPr>
        <w:t>e</w:t>
      </w:r>
      <w:r w:rsidR="001F023B" w:rsidRPr="009F02F6">
        <w:rPr>
          <w:lang w:val="es-ES_tradnl"/>
        </w:rPr>
        <w:t xml:space="preserve"> implementa</w:t>
      </w:r>
      <w:r w:rsidR="002601DC" w:rsidRPr="009F02F6">
        <w:rPr>
          <w:lang w:val="es-ES_tradnl"/>
        </w:rPr>
        <w:t>c</w:t>
      </w:r>
      <w:r w:rsidR="001F023B" w:rsidRPr="009F02F6">
        <w:rPr>
          <w:lang w:val="es-ES_tradnl"/>
        </w:rPr>
        <w:t>i</w:t>
      </w:r>
      <w:r w:rsidR="002601DC" w:rsidRPr="009F02F6">
        <w:rPr>
          <w:lang w:val="es-ES_tradnl"/>
        </w:rPr>
        <w:t>ó</w:t>
      </w:r>
      <w:r w:rsidR="001F023B" w:rsidRPr="009F02F6">
        <w:rPr>
          <w:lang w:val="es-ES_tradnl"/>
        </w:rPr>
        <w:t xml:space="preserve">n </w:t>
      </w:r>
      <w:r w:rsidR="002601DC" w:rsidRPr="009F02F6">
        <w:rPr>
          <w:lang w:val="es-ES_tradnl"/>
        </w:rPr>
        <w:t>del Protocolo de Nagoya</w:t>
      </w:r>
      <w:r w:rsidR="00E4451B" w:rsidRPr="009F02F6">
        <w:rPr>
          <w:lang w:val="es-ES_tradnl"/>
        </w:rPr>
        <w:t>,</w:t>
      </w:r>
      <w:r w:rsidR="00917DBE" w:rsidRPr="009F02F6">
        <w:rPr>
          <w:lang w:val="es-ES_tradnl"/>
        </w:rPr>
        <w:t xml:space="preserve"> </w:t>
      </w:r>
      <w:r w:rsidR="001F023B" w:rsidRPr="009F02F6">
        <w:rPr>
          <w:lang w:val="es-ES_tradnl"/>
        </w:rPr>
        <w:t>as</w:t>
      </w:r>
      <w:r w:rsidR="002601DC" w:rsidRPr="009F02F6">
        <w:rPr>
          <w:lang w:val="es-ES_tradnl"/>
        </w:rPr>
        <w:t>í como la sensibilización y la creación de c</w:t>
      </w:r>
      <w:r w:rsidR="001F023B" w:rsidRPr="009F02F6">
        <w:rPr>
          <w:lang w:val="es-ES_tradnl"/>
        </w:rPr>
        <w:t>apaci</w:t>
      </w:r>
      <w:r w:rsidR="002601DC" w:rsidRPr="009F02F6">
        <w:rPr>
          <w:lang w:val="es-ES_tradnl"/>
        </w:rPr>
        <w:t>dad</w:t>
      </w:r>
      <w:r w:rsidR="00D867EC">
        <w:rPr>
          <w:lang w:val="es-ES_tradnl"/>
        </w:rPr>
        <w:t xml:space="preserve"> al </w:t>
      </w:r>
      <w:r w:rsidR="00D867EC">
        <w:rPr>
          <w:lang w:val="es-ES_tradnl"/>
        </w:rPr>
        <w:lastRenderedPageBreak/>
        <w:t>respecto</w:t>
      </w:r>
      <w:r w:rsidR="001F023B" w:rsidRPr="009F02F6">
        <w:rPr>
          <w:lang w:val="es-ES_tradnl"/>
        </w:rPr>
        <w:t xml:space="preserve">. </w:t>
      </w:r>
      <w:r w:rsidR="002601DC" w:rsidRPr="009F02F6">
        <w:rPr>
          <w:lang w:val="es-ES_tradnl"/>
        </w:rPr>
        <w:t>E</w:t>
      </w:r>
      <w:r w:rsidR="001F023B" w:rsidRPr="009F02F6">
        <w:rPr>
          <w:lang w:val="es-ES_tradnl"/>
        </w:rPr>
        <w:t xml:space="preserve">n </w:t>
      </w:r>
      <w:r w:rsidR="002601DC" w:rsidRPr="009F02F6">
        <w:rPr>
          <w:lang w:val="es-ES_tradnl"/>
        </w:rPr>
        <w:t xml:space="preserve">los </w:t>
      </w:r>
      <w:r w:rsidR="001F023B" w:rsidRPr="009F02F6">
        <w:rPr>
          <w:lang w:val="es-ES_tradnl"/>
        </w:rPr>
        <w:t>document</w:t>
      </w:r>
      <w:r w:rsidR="002601DC" w:rsidRPr="009F02F6">
        <w:rPr>
          <w:lang w:val="es-ES_tradnl"/>
        </w:rPr>
        <w:t>o</w:t>
      </w:r>
      <w:r w:rsidR="00655637" w:rsidRPr="009F02F6">
        <w:rPr>
          <w:lang w:val="es-ES_tradnl"/>
        </w:rPr>
        <w:t>s</w:t>
      </w:r>
      <w:r w:rsidR="001F023B" w:rsidRPr="009F02F6">
        <w:rPr>
          <w:lang w:val="es-ES_tradnl"/>
        </w:rPr>
        <w:t xml:space="preserve"> </w:t>
      </w:r>
      <w:hyperlink r:id="rId16" w:history="1">
        <w:r w:rsidR="0062407E" w:rsidRPr="009F02F6">
          <w:rPr>
            <w:rStyle w:val="Hipervnculo"/>
            <w:lang w:val="es-ES_tradnl"/>
          </w:rPr>
          <w:t>CBD/SBI/4/10</w:t>
        </w:r>
      </w:hyperlink>
      <w:r w:rsidR="00655637" w:rsidRPr="009F02F6">
        <w:rPr>
          <w:lang w:val="es-ES_tradnl"/>
        </w:rPr>
        <w:t xml:space="preserve"> </w:t>
      </w:r>
      <w:r w:rsidR="002601DC" w:rsidRPr="009F02F6">
        <w:rPr>
          <w:lang w:val="es-ES_tradnl"/>
        </w:rPr>
        <w:t>y</w:t>
      </w:r>
      <w:r w:rsidR="00655637" w:rsidRPr="009F02F6">
        <w:rPr>
          <w:lang w:val="es-ES_tradnl"/>
        </w:rPr>
        <w:t xml:space="preserve"> CBD/COP/16/</w:t>
      </w:r>
      <w:r w:rsidR="003565B6" w:rsidRPr="009F02F6">
        <w:rPr>
          <w:lang w:val="es-ES_tradnl"/>
        </w:rPr>
        <w:t>10</w:t>
      </w:r>
      <w:r w:rsidR="002601DC" w:rsidRPr="009F02F6">
        <w:rPr>
          <w:lang w:val="es-ES_tradnl"/>
        </w:rPr>
        <w:t xml:space="preserve"> se facilita más información sobre la cooperación con arreglo al Convenio sobre la Diversidad Biológica</w:t>
      </w:r>
      <w:r w:rsidR="001F023B" w:rsidRPr="009F02F6">
        <w:rPr>
          <w:lang w:val="es-ES_tradnl"/>
        </w:rPr>
        <w:t xml:space="preserve">. </w:t>
      </w:r>
      <w:r w:rsidR="002601DC" w:rsidRPr="009F02F6">
        <w:rPr>
          <w:lang w:val="es-ES_tradnl"/>
        </w:rPr>
        <w:t>En la sección IV de la presente nota se incluyen las observaciones finales</w:t>
      </w:r>
      <w:r w:rsidR="001F023B" w:rsidRPr="009F02F6">
        <w:rPr>
          <w:lang w:val="es-ES_tradnl"/>
        </w:rPr>
        <w:t>.</w:t>
      </w:r>
    </w:p>
    <w:p w14:paraId="00EDAFDC" w14:textId="0D12EA58" w:rsidR="008028F3" w:rsidRPr="009F02F6" w:rsidRDefault="00596285" w:rsidP="00596285">
      <w:pPr>
        <w:pStyle w:val="CBDH1"/>
        <w:rPr>
          <w:lang w:val="es-ES_tradnl"/>
        </w:rPr>
      </w:pPr>
      <w:r w:rsidRPr="009F02F6">
        <w:rPr>
          <w:lang w:val="es-ES_tradnl"/>
        </w:rPr>
        <w:t>II.</w:t>
      </w:r>
      <w:r w:rsidRPr="009F02F6">
        <w:rPr>
          <w:lang w:val="es-ES_tradnl"/>
        </w:rPr>
        <w:tab/>
      </w:r>
      <w:r w:rsidR="00E95B0F" w:rsidRPr="009F02F6">
        <w:rPr>
          <w:lang w:val="es-ES_tradnl"/>
        </w:rPr>
        <w:t>Principales acontecimientos en virtud de acuerdos internacionales y actividades de cooperación con organizaciones</w:t>
      </w:r>
      <w:r w:rsidR="008028F3" w:rsidRPr="009F02F6">
        <w:rPr>
          <w:lang w:val="es-ES_tradnl"/>
        </w:rPr>
        <w:t xml:space="preserve"> interg</w:t>
      </w:r>
      <w:r w:rsidR="00E95B0F" w:rsidRPr="009F02F6">
        <w:rPr>
          <w:lang w:val="es-ES_tradnl"/>
        </w:rPr>
        <w:t>ub</w:t>
      </w:r>
      <w:r w:rsidR="008028F3" w:rsidRPr="009F02F6">
        <w:rPr>
          <w:lang w:val="es-ES_tradnl"/>
        </w:rPr>
        <w:t>ern</w:t>
      </w:r>
      <w:r w:rsidR="00E95B0F" w:rsidRPr="009F02F6">
        <w:rPr>
          <w:lang w:val="es-ES_tradnl"/>
        </w:rPr>
        <w:t>a</w:t>
      </w:r>
      <w:r w:rsidR="008028F3" w:rsidRPr="009F02F6">
        <w:rPr>
          <w:lang w:val="es-ES_tradnl"/>
        </w:rPr>
        <w:t>mental</w:t>
      </w:r>
      <w:r w:rsidR="00E95B0F" w:rsidRPr="009F02F6">
        <w:rPr>
          <w:lang w:val="es-ES_tradnl"/>
        </w:rPr>
        <w:t>es cuya temática guarda relación con el acceso y la participación en los beneficios</w:t>
      </w:r>
    </w:p>
    <w:p w14:paraId="1B917260" w14:textId="273A3B9B" w:rsidR="00F45313" w:rsidRPr="009F02F6" w:rsidRDefault="00F45313" w:rsidP="00F45313">
      <w:pPr>
        <w:pStyle w:val="CBDNormalNumber"/>
        <w:rPr>
          <w:lang w:val="es-ES_tradnl"/>
        </w:rPr>
      </w:pPr>
      <w:r w:rsidRPr="009F02F6">
        <w:rPr>
          <w:lang w:val="es-ES_tradnl"/>
        </w:rPr>
        <w:t>Además de abordarse en el Convenio sobre la Diversidad Biológica y en su Protocolo de Nagoya sobre Acceso a los Recursos Genéticos y Participación Justa y Equitativa en los Beneficios que se deriven de su Utilización, las cuestiones relacionadas con el acceso y la participación en los beneficio se tratan en otros instrumentos internacionales. La Secretaría del Convenio colabora con diversas organizaciones intergubernamentales que trabajan en este campo, a fin de seguir de cerca l</w:t>
      </w:r>
      <w:r w:rsidR="003F7D87">
        <w:rPr>
          <w:lang w:val="es-ES_tradnl"/>
        </w:rPr>
        <w:t>as novedades</w:t>
      </w:r>
      <w:r w:rsidRPr="009F02F6">
        <w:rPr>
          <w:lang w:val="es-ES_tradnl"/>
        </w:rPr>
        <w:t xml:space="preserve"> en otros foros internacionales y de facilitar información sobre los acontecimientos en virtud de los procesos </w:t>
      </w:r>
      <w:r w:rsidR="00D867EC">
        <w:rPr>
          <w:lang w:val="es-ES_tradnl"/>
        </w:rPr>
        <w:t>de interés al</w:t>
      </w:r>
      <w:r w:rsidRPr="009F02F6">
        <w:rPr>
          <w:lang w:val="es-ES_tradnl"/>
        </w:rPr>
        <w:t xml:space="preserve"> Convenio y </w:t>
      </w:r>
      <w:r w:rsidR="00D867EC">
        <w:rPr>
          <w:lang w:val="es-ES_tradnl"/>
        </w:rPr>
        <w:t>a</w:t>
      </w:r>
      <w:r w:rsidRPr="009F02F6">
        <w:rPr>
          <w:lang w:val="es-ES_tradnl"/>
        </w:rPr>
        <w:t>l Protocolo de Nagoya. Muchas de esas organizaciones participan en el ámbito del Convenio y del Protocolo. La información facilitada en la presente sección está actualizada al 23 de agosto de 2024.</w:t>
      </w:r>
    </w:p>
    <w:p w14:paraId="678416E7" w14:textId="73CC4410" w:rsidR="00B65AD5" w:rsidRPr="009F02F6" w:rsidRDefault="00F45313" w:rsidP="00F45313">
      <w:pPr>
        <w:pStyle w:val="CBDNormalNumber"/>
        <w:numPr>
          <w:ilvl w:val="0"/>
          <w:numId w:val="0"/>
        </w:numPr>
        <w:ind w:left="567"/>
        <w:rPr>
          <w:b/>
          <w:sz w:val="24"/>
          <w:szCs w:val="24"/>
          <w:lang w:val="es-ES_tradnl"/>
        </w:rPr>
      </w:pPr>
      <w:r w:rsidRPr="009F02F6">
        <w:rPr>
          <w:b/>
          <w:sz w:val="24"/>
          <w:szCs w:val="24"/>
          <w:lang w:val="es-ES_tradnl"/>
        </w:rPr>
        <w:t>A.</w:t>
      </w:r>
      <w:r w:rsidRPr="009F02F6">
        <w:rPr>
          <w:b/>
          <w:sz w:val="24"/>
          <w:szCs w:val="24"/>
          <w:lang w:val="es-ES_tradnl"/>
        </w:rPr>
        <w:tab/>
        <w:t>Tratado Internacional sobre los Recursos Fitogenéticos para la Alimentación y la Agricultura</w:t>
      </w:r>
    </w:p>
    <w:p w14:paraId="789A716D" w14:textId="7B6B896D" w:rsidR="00323F22" w:rsidRPr="009F02F6" w:rsidRDefault="00E66B25" w:rsidP="00CF7694">
      <w:pPr>
        <w:pStyle w:val="CBDNormalNumber"/>
        <w:rPr>
          <w:lang w:val="es-ES_tradnl"/>
        </w:rPr>
      </w:pPr>
      <w:r w:rsidRPr="009F02F6">
        <w:rPr>
          <w:lang w:val="es-ES_tradnl"/>
        </w:rPr>
        <w:t>La Secretaría del Convenio mantiene una relación de larga data con la Secretaría del Tratado Internacional sobre los Recursos Fitogenéticos para la Alimentación y la Agricultura</w:t>
      </w:r>
      <w:r w:rsidR="00C50DD6" w:rsidRPr="009F02F6">
        <w:rPr>
          <w:lang w:val="es-ES_tradnl"/>
        </w:rPr>
        <w:t xml:space="preserve">. </w:t>
      </w:r>
      <w:r w:rsidRPr="009F02F6">
        <w:rPr>
          <w:lang w:val="es-ES_tradnl"/>
        </w:rPr>
        <w:t>Las dos secretarías se comunican con regularidad, y la Secretaría del Convenio participa activamente e</w:t>
      </w:r>
      <w:r w:rsidR="00FD1BC5" w:rsidRPr="009F02F6">
        <w:rPr>
          <w:lang w:val="es-ES_tradnl"/>
        </w:rPr>
        <w:t>n diferent</w:t>
      </w:r>
      <w:r w:rsidRPr="009F02F6">
        <w:rPr>
          <w:lang w:val="es-ES_tradnl"/>
        </w:rPr>
        <w:t>es</w:t>
      </w:r>
      <w:r w:rsidR="00FD1BC5" w:rsidRPr="009F02F6">
        <w:rPr>
          <w:lang w:val="es-ES_tradnl"/>
        </w:rPr>
        <w:t xml:space="preserve"> </w:t>
      </w:r>
      <w:r w:rsidRPr="009F02F6">
        <w:rPr>
          <w:lang w:val="es-ES_tradnl"/>
        </w:rPr>
        <w:t>á</w:t>
      </w:r>
      <w:r w:rsidR="00FD1BC5" w:rsidRPr="009F02F6">
        <w:rPr>
          <w:lang w:val="es-ES_tradnl"/>
        </w:rPr>
        <w:t xml:space="preserve">reas </w:t>
      </w:r>
      <w:r w:rsidRPr="009F02F6">
        <w:rPr>
          <w:lang w:val="es-ES_tradnl"/>
        </w:rPr>
        <w:t>de trabajo enmarcadas en el Tratado Internacional</w:t>
      </w:r>
      <w:r w:rsidR="00FD1BC5" w:rsidRPr="009F02F6">
        <w:rPr>
          <w:lang w:val="es-ES_tradnl"/>
        </w:rPr>
        <w:t>.</w:t>
      </w:r>
    </w:p>
    <w:p w14:paraId="3BFECF2F" w14:textId="3086396C" w:rsidR="004A34D8" w:rsidRPr="009F02F6" w:rsidRDefault="00E66B25" w:rsidP="00CF7694">
      <w:pPr>
        <w:pStyle w:val="CBDNormalNumber"/>
        <w:rPr>
          <w:lang w:val="es-ES_tradnl"/>
        </w:rPr>
      </w:pPr>
      <w:r w:rsidRPr="009F02F6">
        <w:rPr>
          <w:lang w:val="es-ES_tradnl"/>
        </w:rPr>
        <w:t xml:space="preserve">La Secretaría del Convenio presentó un informe a la décima reunión del </w:t>
      </w:r>
      <w:r w:rsidR="00EB67FD" w:rsidRPr="009F02F6">
        <w:rPr>
          <w:lang w:val="es-ES_tradnl"/>
        </w:rPr>
        <w:t>Ó</w:t>
      </w:r>
      <w:r w:rsidRPr="009F02F6">
        <w:rPr>
          <w:lang w:val="es-ES_tradnl"/>
        </w:rPr>
        <w:t xml:space="preserve">rgano </w:t>
      </w:r>
      <w:r w:rsidR="00EB67FD" w:rsidRPr="009F02F6">
        <w:rPr>
          <w:lang w:val="es-ES_tradnl"/>
        </w:rPr>
        <w:t>R</w:t>
      </w:r>
      <w:r w:rsidRPr="009F02F6">
        <w:rPr>
          <w:lang w:val="es-ES_tradnl"/>
        </w:rPr>
        <w:t xml:space="preserve">ector del Tratado </w:t>
      </w:r>
      <w:r w:rsidR="004A34D8" w:rsidRPr="009F02F6">
        <w:rPr>
          <w:lang w:val="es-ES_tradnl"/>
        </w:rPr>
        <w:t>Interna</w:t>
      </w:r>
      <w:r w:rsidRPr="009F02F6">
        <w:rPr>
          <w:lang w:val="es-ES_tradnl"/>
        </w:rPr>
        <w:t>c</w:t>
      </w:r>
      <w:r w:rsidR="004A34D8" w:rsidRPr="009F02F6">
        <w:rPr>
          <w:lang w:val="es-ES_tradnl"/>
        </w:rPr>
        <w:t>ional</w:t>
      </w:r>
      <w:r w:rsidRPr="009F02F6">
        <w:rPr>
          <w:lang w:val="es-ES_tradnl"/>
        </w:rPr>
        <w:t xml:space="preserve"> sobre l</w:t>
      </w:r>
      <w:r w:rsidR="003F7D87">
        <w:rPr>
          <w:lang w:val="es-ES_tradnl"/>
        </w:rPr>
        <w:t>a evolución de los acontecimientos relativos a</w:t>
      </w:r>
      <w:r w:rsidRPr="009F02F6">
        <w:rPr>
          <w:lang w:val="es-ES_tradnl"/>
        </w:rPr>
        <w:t xml:space="preserve">l Convenio y </w:t>
      </w:r>
      <w:r w:rsidR="003F7D87">
        <w:rPr>
          <w:lang w:val="es-ES_tradnl"/>
        </w:rPr>
        <w:t>a</w:t>
      </w:r>
      <w:r w:rsidRPr="009F02F6">
        <w:rPr>
          <w:lang w:val="es-ES_tradnl"/>
        </w:rPr>
        <w:t>l Protocolo de</w:t>
      </w:r>
      <w:r w:rsidR="002B402B" w:rsidRPr="009F02F6">
        <w:rPr>
          <w:lang w:val="es-ES_tradnl"/>
        </w:rPr>
        <w:t xml:space="preserve"> Nagoya</w:t>
      </w:r>
      <w:r w:rsidR="002B402B" w:rsidRPr="009F02F6">
        <w:rPr>
          <w:rStyle w:val="Refdenotaalpie"/>
          <w:lang w:val="es-ES_tradnl"/>
        </w:rPr>
        <w:footnoteReference w:id="3"/>
      </w:r>
      <w:r w:rsidR="000A54E8" w:rsidRPr="009F02F6">
        <w:rPr>
          <w:lang w:val="es-ES_tradnl"/>
        </w:rPr>
        <w:t>, y participó en dicha reunión</w:t>
      </w:r>
      <w:r w:rsidR="007A64EB" w:rsidRPr="009F02F6">
        <w:rPr>
          <w:lang w:val="es-ES_tradnl"/>
        </w:rPr>
        <w:t xml:space="preserve">, </w:t>
      </w:r>
      <w:r w:rsidR="000A54E8" w:rsidRPr="009F02F6">
        <w:rPr>
          <w:lang w:val="es-ES_tradnl"/>
        </w:rPr>
        <w:t>celebrada en Roma entre el 20 y el 24 de noviembre</w:t>
      </w:r>
      <w:r w:rsidR="00B90DF9">
        <w:rPr>
          <w:lang w:val="es-ES_tradnl"/>
        </w:rPr>
        <w:t xml:space="preserve"> de 2023</w:t>
      </w:r>
      <w:r w:rsidR="007A64EB" w:rsidRPr="009F02F6">
        <w:rPr>
          <w:lang w:val="es-ES_tradnl"/>
        </w:rPr>
        <w:t xml:space="preserve">. </w:t>
      </w:r>
      <w:r w:rsidR="00E9653F" w:rsidRPr="009F02F6">
        <w:rPr>
          <w:lang w:val="es-ES_tradnl"/>
        </w:rPr>
        <w:t>El Secretario Ejecutivo en funciones</w:t>
      </w:r>
      <w:r w:rsidR="007A64EB" w:rsidRPr="009F02F6">
        <w:rPr>
          <w:lang w:val="es-ES_tradnl"/>
        </w:rPr>
        <w:t xml:space="preserve"> </w:t>
      </w:r>
      <w:r w:rsidR="006717B2" w:rsidRPr="009F02F6">
        <w:rPr>
          <w:lang w:val="es-ES_tradnl"/>
        </w:rPr>
        <w:t xml:space="preserve">hizo una declaración en el marco de la ceremonia inaugural y pronunció un discurso principal en el evento especial sobre el tema </w:t>
      </w:r>
      <w:r w:rsidR="007A64EB" w:rsidRPr="009F02F6">
        <w:rPr>
          <w:lang w:val="es-ES_tradnl"/>
        </w:rPr>
        <w:t>“</w:t>
      </w:r>
      <w:r w:rsidR="006717B2" w:rsidRPr="009F02F6">
        <w:rPr>
          <w:lang w:val="es-ES_tradnl"/>
        </w:rPr>
        <w:t>De las semillas a las soluciones innovadoras, salvaguardar nuestro futuro</w:t>
      </w:r>
      <w:r w:rsidR="007A64EB" w:rsidRPr="009F02F6">
        <w:rPr>
          <w:lang w:val="es-ES_tradnl"/>
        </w:rPr>
        <w:t>”.</w:t>
      </w:r>
    </w:p>
    <w:p w14:paraId="0F3B27BD" w14:textId="575B279C" w:rsidR="007B7F1C" w:rsidRPr="009F02F6" w:rsidRDefault="006717B2" w:rsidP="007B7F1C">
      <w:pPr>
        <w:pStyle w:val="CBDNormalNumber"/>
        <w:rPr>
          <w:lang w:val="es-ES_tradnl"/>
        </w:rPr>
      </w:pPr>
      <w:r w:rsidRPr="009F02F6">
        <w:rPr>
          <w:lang w:val="es-ES_tradnl"/>
        </w:rPr>
        <w:t xml:space="preserve">El </w:t>
      </w:r>
      <w:r w:rsidR="00EB67FD" w:rsidRPr="009F02F6">
        <w:rPr>
          <w:lang w:val="es-ES_tradnl"/>
        </w:rPr>
        <w:t>Ó</w:t>
      </w:r>
      <w:r w:rsidRPr="009F02F6">
        <w:rPr>
          <w:lang w:val="es-ES_tradnl"/>
        </w:rPr>
        <w:t xml:space="preserve">rgano </w:t>
      </w:r>
      <w:r w:rsidR="00EB67FD" w:rsidRPr="009F02F6">
        <w:rPr>
          <w:lang w:val="es-ES_tradnl"/>
        </w:rPr>
        <w:t>R</w:t>
      </w:r>
      <w:r w:rsidRPr="009F02F6">
        <w:rPr>
          <w:lang w:val="es-ES_tradnl"/>
        </w:rPr>
        <w:t xml:space="preserve">ector </w:t>
      </w:r>
      <w:r w:rsidR="008E4297" w:rsidRPr="009F02F6">
        <w:rPr>
          <w:lang w:val="es-ES_tradnl"/>
        </w:rPr>
        <w:t>adopt</w:t>
      </w:r>
      <w:r w:rsidRPr="009F02F6">
        <w:rPr>
          <w:lang w:val="es-ES_tradnl"/>
        </w:rPr>
        <w:t>ó</w:t>
      </w:r>
      <w:r w:rsidR="008E4297" w:rsidRPr="009F02F6">
        <w:rPr>
          <w:lang w:val="es-ES_tradnl"/>
        </w:rPr>
        <w:t xml:space="preserve"> </w:t>
      </w:r>
      <w:r w:rsidR="003F7D87">
        <w:rPr>
          <w:lang w:val="es-ES_tradnl"/>
        </w:rPr>
        <w:t xml:space="preserve">varias </w:t>
      </w:r>
      <w:r w:rsidR="008E4297" w:rsidRPr="009F02F6">
        <w:rPr>
          <w:lang w:val="es-ES_tradnl"/>
        </w:rPr>
        <w:t>resolu</w:t>
      </w:r>
      <w:r w:rsidR="004A6D44" w:rsidRPr="009F02F6">
        <w:rPr>
          <w:lang w:val="es-ES_tradnl"/>
        </w:rPr>
        <w:t>c</w:t>
      </w:r>
      <w:r w:rsidR="008E4297" w:rsidRPr="009F02F6">
        <w:rPr>
          <w:lang w:val="es-ES_tradnl"/>
        </w:rPr>
        <w:t>ion</w:t>
      </w:r>
      <w:r w:rsidR="004A6D44" w:rsidRPr="009F02F6">
        <w:rPr>
          <w:lang w:val="es-ES_tradnl"/>
        </w:rPr>
        <w:t>e</w:t>
      </w:r>
      <w:r w:rsidR="008E4297" w:rsidRPr="009F02F6">
        <w:rPr>
          <w:lang w:val="es-ES_tradnl"/>
        </w:rPr>
        <w:t xml:space="preserve">s </w:t>
      </w:r>
      <w:r w:rsidR="004A6D44" w:rsidRPr="009F02F6">
        <w:rPr>
          <w:lang w:val="es-ES_tradnl"/>
        </w:rPr>
        <w:t>de interés al Convenio y al Protocolo</w:t>
      </w:r>
      <w:r w:rsidR="0075708C" w:rsidRPr="009F02F6">
        <w:rPr>
          <w:lang w:val="es-ES_tradnl"/>
        </w:rPr>
        <w:t xml:space="preserve">, </w:t>
      </w:r>
      <w:r w:rsidR="004A6D44" w:rsidRPr="009F02F6">
        <w:rPr>
          <w:lang w:val="es-ES_tradnl"/>
        </w:rPr>
        <w:t xml:space="preserve">entre otros temas, sobre el Sistema Multilateral de Acceso </w:t>
      </w:r>
      <w:r w:rsidR="004A6D44" w:rsidRPr="0037310F">
        <w:rPr>
          <w:lang w:val="es-ES_tradnl"/>
        </w:rPr>
        <w:t>y Distribución de Beneficios</w:t>
      </w:r>
      <w:r w:rsidR="006367D6" w:rsidRPr="009F02F6">
        <w:rPr>
          <w:lang w:val="es-ES_tradnl"/>
        </w:rPr>
        <w:t xml:space="preserve">, </w:t>
      </w:r>
      <w:r w:rsidR="00CD337C" w:rsidRPr="009F02F6">
        <w:rPr>
          <w:lang w:val="es-ES_tradnl"/>
        </w:rPr>
        <w:t xml:space="preserve">la </w:t>
      </w:r>
      <w:r w:rsidR="004506BE" w:rsidRPr="009F02F6">
        <w:rPr>
          <w:lang w:val="es-ES_tradnl"/>
        </w:rPr>
        <w:t>implementa</w:t>
      </w:r>
      <w:r w:rsidR="00CD337C" w:rsidRPr="009F02F6">
        <w:rPr>
          <w:lang w:val="es-ES_tradnl"/>
        </w:rPr>
        <w:t>c</w:t>
      </w:r>
      <w:r w:rsidR="004506BE" w:rsidRPr="009F02F6">
        <w:rPr>
          <w:lang w:val="es-ES_tradnl"/>
        </w:rPr>
        <w:t>i</w:t>
      </w:r>
      <w:r w:rsidR="00CD337C" w:rsidRPr="009F02F6">
        <w:rPr>
          <w:lang w:val="es-ES_tradnl"/>
        </w:rPr>
        <w:t>ó</w:t>
      </w:r>
      <w:r w:rsidR="004506BE" w:rsidRPr="009F02F6">
        <w:rPr>
          <w:lang w:val="es-ES_tradnl"/>
        </w:rPr>
        <w:t xml:space="preserve">n </w:t>
      </w:r>
      <w:r w:rsidR="00CD337C" w:rsidRPr="009F02F6">
        <w:rPr>
          <w:lang w:val="es-ES_tradnl"/>
        </w:rPr>
        <w:t>del Sistema Mundial de Información</w:t>
      </w:r>
      <w:r w:rsidR="007F4291" w:rsidRPr="009F02F6">
        <w:rPr>
          <w:lang w:val="es-ES_tradnl"/>
        </w:rPr>
        <w:t>,</w:t>
      </w:r>
      <w:r w:rsidR="008528D5" w:rsidRPr="009F02F6">
        <w:rPr>
          <w:lang w:val="es-ES_tradnl"/>
        </w:rPr>
        <w:t xml:space="preserve"> </w:t>
      </w:r>
      <w:r w:rsidR="00CD337C" w:rsidRPr="009F02F6">
        <w:rPr>
          <w:lang w:val="es-ES_tradnl"/>
        </w:rPr>
        <w:t>los derechos de los agricultores, la creación de capacidad</w:t>
      </w:r>
      <w:r w:rsidR="008528D5" w:rsidRPr="009F02F6">
        <w:rPr>
          <w:lang w:val="es-ES_tradnl"/>
        </w:rPr>
        <w:t>,</w:t>
      </w:r>
      <w:r w:rsidR="00CD337C" w:rsidRPr="009F02F6">
        <w:rPr>
          <w:lang w:val="es-ES_tradnl"/>
        </w:rPr>
        <w:t xml:space="preserve"> la</w:t>
      </w:r>
      <w:r w:rsidR="008528D5" w:rsidRPr="009F02F6">
        <w:rPr>
          <w:lang w:val="es-ES_tradnl"/>
        </w:rPr>
        <w:t xml:space="preserve"> coopera</w:t>
      </w:r>
      <w:r w:rsidR="00CD337C" w:rsidRPr="009F02F6">
        <w:rPr>
          <w:lang w:val="es-ES_tradnl"/>
        </w:rPr>
        <w:t>c</w:t>
      </w:r>
      <w:r w:rsidR="008528D5" w:rsidRPr="009F02F6">
        <w:rPr>
          <w:lang w:val="es-ES_tradnl"/>
        </w:rPr>
        <w:t>i</w:t>
      </w:r>
      <w:r w:rsidR="00CD337C" w:rsidRPr="009F02F6">
        <w:rPr>
          <w:lang w:val="es-ES_tradnl"/>
        </w:rPr>
        <w:t>ó</w:t>
      </w:r>
      <w:r w:rsidR="008528D5" w:rsidRPr="009F02F6">
        <w:rPr>
          <w:lang w:val="es-ES_tradnl"/>
        </w:rPr>
        <w:t xml:space="preserve">n </w:t>
      </w:r>
      <w:r w:rsidR="00CD337C" w:rsidRPr="009F02F6">
        <w:rPr>
          <w:lang w:val="es-ES_tradnl"/>
        </w:rPr>
        <w:t>con el Convenio sobre la Diversidad Biológica, y la información de secuencia digital/datos de secuencia genética sobre los recursos fitogenéticos para la alimentación y la agricultura</w:t>
      </w:r>
      <w:r w:rsidR="008528D5" w:rsidRPr="009F02F6">
        <w:rPr>
          <w:lang w:val="es-ES_tradnl"/>
        </w:rPr>
        <w:t>.</w:t>
      </w:r>
    </w:p>
    <w:p w14:paraId="54F0E91F" w14:textId="64BD7AC6" w:rsidR="00331432" w:rsidRPr="009F02F6" w:rsidRDefault="007B7F1C" w:rsidP="007B7F1C">
      <w:pPr>
        <w:pStyle w:val="CBDNormalNumber"/>
        <w:rPr>
          <w:lang w:val="es-ES_tradnl"/>
        </w:rPr>
      </w:pPr>
      <w:r w:rsidRPr="009F02F6">
        <w:rPr>
          <w:lang w:val="es-ES_tradnl"/>
        </w:rPr>
        <w:t>E</w:t>
      </w:r>
      <w:r w:rsidR="00331432" w:rsidRPr="009F02F6">
        <w:rPr>
          <w:lang w:val="es-ES_tradnl"/>
        </w:rPr>
        <w:t xml:space="preserve">n </w:t>
      </w:r>
      <w:r w:rsidRPr="009F02F6">
        <w:rPr>
          <w:lang w:val="es-ES_tradnl"/>
        </w:rPr>
        <w:t xml:space="preserve">la </w:t>
      </w:r>
      <w:r w:rsidR="00331432" w:rsidRPr="009F02F6">
        <w:rPr>
          <w:lang w:val="es-ES_tradnl"/>
        </w:rPr>
        <w:t>resolu</w:t>
      </w:r>
      <w:r w:rsidRPr="009F02F6">
        <w:rPr>
          <w:lang w:val="es-ES_tradnl"/>
        </w:rPr>
        <w:t>c</w:t>
      </w:r>
      <w:r w:rsidR="00331432" w:rsidRPr="009F02F6">
        <w:rPr>
          <w:lang w:val="es-ES_tradnl"/>
        </w:rPr>
        <w:t>i</w:t>
      </w:r>
      <w:r w:rsidRPr="009F02F6">
        <w:rPr>
          <w:lang w:val="es-ES_tradnl"/>
        </w:rPr>
        <w:t>ó</w:t>
      </w:r>
      <w:r w:rsidR="00331432" w:rsidRPr="009F02F6">
        <w:rPr>
          <w:lang w:val="es-ES_tradnl"/>
        </w:rPr>
        <w:t xml:space="preserve">n </w:t>
      </w:r>
      <w:hyperlink r:id="rId17" w:history="1">
        <w:r w:rsidR="00331432" w:rsidRPr="009F02F6">
          <w:rPr>
            <w:rStyle w:val="Hipervnculo"/>
            <w:lang w:val="es-ES_tradnl"/>
          </w:rPr>
          <w:t>5/2023</w:t>
        </w:r>
      </w:hyperlink>
      <w:r w:rsidR="00331432" w:rsidRPr="009F02F6">
        <w:rPr>
          <w:lang w:val="es-ES_tradnl"/>
        </w:rPr>
        <w:t xml:space="preserve"> </w:t>
      </w:r>
      <w:r w:rsidRPr="009F02F6">
        <w:rPr>
          <w:lang w:val="es-ES_tradnl"/>
        </w:rPr>
        <w:t>relativa a la implementación del Sistema Mundial de Información</w:t>
      </w:r>
      <w:r w:rsidR="00331432" w:rsidRPr="009F02F6">
        <w:rPr>
          <w:lang w:val="es-ES_tradnl"/>
        </w:rPr>
        <w:t xml:space="preserve">, </w:t>
      </w:r>
      <w:r w:rsidRPr="009F02F6">
        <w:rPr>
          <w:lang w:val="es-ES_tradnl"/>
        </w:rPr>
        <w:t xml:space="preserve">el </w:t>
      </w:r>
      <w:r w:rsidR="00EB67FD" w:rsidRPr="009F02F6">
        <w:rPr>
          <w:lang w:val="es-ES_tradnl"/>
        </w:rPr>
        <w:t>Ó</w:t>
      </w:r>
      <w:r w:rsidRPr="009F02F6">
        <w:rPr>
          <w:lang w:val="es-ES_tradnl"/>
        </w:rPr>
        <w:t xml:space="preserve">rgano </w:t>
      </w:r>
      <w:r w:rsidR="00EB67FD" w:rsidRPr="009F02F6">
        <w:rPr>
          <w:lang w:val="es-ES_tradnl"/>
        </w:rPr>
        <w:t>R</w:t>
      </w:r>
      <w:r w:rsidRPr="009F02F6">
        <w:rPr>
          <w:lang w:val="es-ES_tradnl"/>
        </w:rPr>
        <w:t>ector pidió al Secretario que avanzara en el intercambio de información y enlaces pertinentes con el Centro de Intercambio de Información sobre Acceso y Participación en los Beneficios en el contexto del Programa de trabajo en relación con el Sistema mundial de información</w:t>
      </w:r>
      <w:r w:rsidR="00331432" w:rsidRPr="009F02F6">
        <w:rPr>
          <w:lang w:val="es-ES_tradnl"/>
        </w:rPr>
        <w:t xml:space="preserve"> (p</w:t>
      </w:r>
      <w:r w:rsidRPr="009F02F6">
        <w:rPr>
          <w:lang w:val="es-ES_tradnl"/>
        </w:rPr>
        <w:t>á</w:t>
      </w:r>
      <w:r w:rsidR="00331432" w:rsidRPr="009F02F6">
        <w:rPr>
          <w:lang w:val="es-ES_tradnl"/>
        </w:rPr>
        <w:t>r</w:t>
      </w:r>
      <w:r w:rsidRPr="009F02F6">
        <w:rPr>
          <w:lang w:val="es-ES_tradnl"/>
        </w:rPr>
        <w:t>r</w:t>
      </w:r>
      <w:r w:rsidR="00331432" w:rsidRPr="009F02F6">
        <w:rPr>
          <w:lang w:val="es-ES_tradnl"/>
        </w:rPr>
        <w:t>. 12).</w:t>
      </w:r>
    </w:p>
    <w:p w14:paraId="7292C580" w14:textId="02548624" w:rsidR="003C0AE8" w:rsidRPr="009F02F6" w:rsidRDefault="009F02F6" w:rsidP="002D68FA">
      <w:pPr>
        <w:pStyle w:val="CBDNormalNumber"/>
        <w:rPr>
          <w:lang w:val="es-ES_tradnl"/>
        </w:rPr>
      </w:pPr>
      <w:r w:rsidRPr="009F02F6">
        <w:rPr>
          <w:lang w:val="es-ES_tradnl"/>
        </w:rPr>
        <w:t xml:space="preserve">En la resolución </w:t>
      </w:r>
      <w:hyperlink r:id="rId18">
        <w:r w:rsidRPr="009F02F6">
          <w:rPr>
            <w:rStyle w:val="Hipervnculo"/>
            <w:lang w:val="es-ES_tradnl"/>
          </w:rPr>
          <w:t>13/2023</w:t>
        </w:r>
      </w:hyperlink>
      <w:r w:rsidRPr="009F02F6">
        <w:rPr>
          <w:lang w:val="es-ES_tradnl"/>
        </w:rPr>
        <w:t xml:space="preserve"> relativa a la cooperación con el Convenio sobre la Diversidad Biológica</w:t>
      </w:r>
      <w:r w:rsidR="00FF6FEF">
        <w:rPr>
          <w:lang w:val="es-ES_tradnl"/>
        </w:rPr>
        <w:t xml:space="preserve"> (CBD)</w:t>
      </w:r>
      <w:r w:rsidRPr="009F02F6">
        <w:rPr>
          <w:lang w:val="es-ES_tradnl"/>
        </w:rPr>
        <w:t xml:space="preserve">, el Órgano Rector pidió al Secretario que continuara realizando un seguimiento de los procesos pertinentes relacionados con el CDB y su Protocolo de Nagoya y participando en ellos, a fin de promover interacciones prácticas, armoniosas y adecuadas entre ellos, tanto a nivel nacional como internacional (párr. 2). </w:t>
      </w:r>
      <w:r w:rsidR="000C2A45" w:rsidRPr="009F02F6">
        <w:rPr>
          <w:lang w:val="es-ES_tradnl"/>
        </w:rPr>
        <w:t>En la misma resolución</w:t>
      </w:r>
      <w:r w:rsidR="00863F9A" w:rsidRPr="009F02F6">
        <w:rPr>
          <w:lang w:val="es-ES_tradnl"/>
        </w:rPr>
        <w:t xml:space="preserve">, </w:t>
      </w:r>
      <w:r w:rsidR="000C2A45" w:rsidRPr="009F02F6">
        <w:rPr>
          <w:lang w:val="es-ES_tradnl"/>
        </w:rPr>
        <w:t>dicho órgano le pidió además que</w:t>
      </w:r>
      <w:r w:rsidR="00BF31A4" w:rsidRPr="009F02F6">
        <w:rPr>
          <w:lang w:val="es-ES_tradnl"/>
        </w:rPr>
        <w:t xml:space="preserve">, </w:t>
      </w:r>
      <w:r w:rsidR="00EB67FD" w:rsidRPr="009F02F6">
        <w:rPr>
          <w:lang w:val="es-ES_tradnl"/>
        </w:rPr>
        <w:t xml:space="preserve">con sujeción a la disponibilidad de recursos financieros, siguiera explorando con la Secretaría del CDB medios prácticos y actividades para seguir mejorando, en particular renovando el </w:t>
      </w:r>
      <w:r w:rsidR="003F7D87">
        <w:rPr>
          <w:lang w:val="es-ES_tradnl"/>
        </w:rPr>
        <w:t>m</w:t>
      </w:r>
      <w:r w:rsidR="00EB67FD" w:rsidRPr="009F02F6">
        <w:rPr>
          <w:lang w:val="es-ES_tradnl"/>
        </w:rPr>
        <w:t>emorando de cooperación, y si</w:t>
      </w:r>
      <w:r w:rsidR="003F7D87">
        <w:rPr>
          <w:lang w:val="es-ES_tradnl"/>
        </w:rPr>
        <w:t>guie</w:t>
      </w:r>
      <w:r w:rsidR="00EB67FD" w:rsidRPr="009F02F6">
        <w:rPr>
          <w:lang w:val="es-ES_tradnl"/>
        </w:rPr>
        <w:t>r</w:t>
      </w:r>
      <w:r w:rsidR="003F7D87">
        <w:rPr>
          <w:lang w:val="es-ES_tradnl"/>
        </w:rPr>
        <w:t>a</w:t>
      </w:r>
      <w:r w:rsidR="00EB67FD" w:rsidRPr="009F02F6">
        <w:rPr>
          <w:lang w:val="es-ES_tradnl"/>
        </w:rPr>
        <w:t xml:space="preserve"> </w:t>
      </w:r>
      <w:r w:rsidR="003F7D87">
        <w:rPr>
          <w:lang w:val="es-ES_tradnl"/>
        </w:rPr>
        <w:t>ideando</w:t>
      </w:r>
      <w:r w:rsidR="00EB67FD" w:rsidRPr="009F02F6">
        <w:rPr>
          <w:lang w:val="es-ES_tradnl"/>
        </w:rPr>
        <w:t xml:space="preserve"> iniciativas conjuntas entre las dos secretarías</w:t>
      </w:r>
      <w:r w:rsidR="00BF31A4" w:rsidRPr="009F02F6">
        <w:rPr>
          <w:lang w:val="es-ES_tradnl"/>
        </w:rPr>
        <w:t xml:space="preserve"> (p</w:t>
      </w:r>
      <w:r w:rsidR="00EB67FD" w:rsidRPr="009F02F6">
        <w:rPr>
          <w:lang w:val="es-ES_tradnl"/>
        </w:rPr>
        <w:t>á</w:t>
      </w:r>
      <w:r w:rsidR="00BF31A4" w:rsidRPr="009F02F6">
        <w:rPr>
          <w:lang w:val="es-ES_tradnl"/>
        </w:rPr>
        <w:t>r</w:t>
      </w:r>
      <w:r w:rsidR="00EB67FD" w:rsidRPr="009F02F6">
        <w:rPr>
          <w:lang w:val="es-ES_tradnl"/>
        </w:rPr>
        <w:t>r</w:t>
      </w:r>
      <w:r w:rsidR="00BF31A4" w:rsidRPr="009F02F6">
        <w:rPr>
          <w:lang w:val="es-ES_tradnl"/>
        </w:rPr>
        <w:t>. 11).</w:t>
      </w:r>
    </w:p>
    <w:p w14:paraId="20D0756F" w14:textId="77777777" w:rsidR="000F374B" w:rsidRPr="009F02F6" w:rsidRDefault="00B1694E" w:rsidP="000F374B">
      <w:pPr>
        <w:pStyle w:val="CBDNormalNumber"/>
        <w:rPr>
          <w:lang w:val="es-ES_tradnl"/>
        </w:rPr>
      </w:pPr>
      <w:r w:rsidRPr="009F02F6">
        <w:rPr>
          <w:lang w:val="es-ES_tradnl"/>
        </w:rPr>
        <w:lastRenderedPageBreak/>
        <w:t xml:space="preserve">También en la resolución </w:t>
      </w:r>
      <w:r w:rsidR="004B0A98" w:rsidRPr="009F02F6">
        <w:rPr>
          <w:lang w:val="es-ES_tradnl"/>
        </w:rPr>
        <w:t>13/2023</w:t>
      </w:r>
      <w:r w:rsidR="00403218" w:rsidRPr="009F02F6">
        <w:rPr>
          <w:lang w:val="es-ES_tradnl"/>
        </w:rPr>
        <w:t xml:space="preserve">, </w:t>
      </w:r>
      <w:r w:rsidRPr="009F02F6">
        <w:rPr>
          <w:lang w:val="es-ES_tradnl"/>
        </w:rPr>
        <w:t xml:space="preserve">el Órgano Rector pidió al Secretario que prosiguiera los procesos en el marco del CDB y su Protocolo de Nagoya relativos a “la información digital sobre secuencias/los datos sobre secuencias genéticas” de recursos genéticos y que brindara información sobre las actividades pertinentes del Tratado Internacional, que colaborara y, según correspondiera, coordinara con la Secretaría del CDB las cuestiones relacionadas con la información digital sobre secuencias/los datos sobre secuencias genéticas de recursos genéticos, a fin de promover la coherencia y el apoyo mutuo entre los respectivos convenios y procesos de aplicación </w:t>
      </w:r>
      <w:r w:rsidR="00403218" w:rsidRPr="009F02F6">
        <w:rPr>
          <w:lang w:val="es-ES_tradnl"/>
        </w:rPr>
        <w:t>(p</w:t>
      </w:r>
      <w:r w:rsidRPr="009F02F6">
        <w:rPr>
          <w:lang w:val="es-ES_tradnl"/>
        </w:rPr>
        <w:t>á</w:t>
      </w:r>
      <w:r w:rsidR="00403218" w:rsidRPr="009F02F6">
        <w:rPr>
          <w:lang w:val="es-ES_tradnl"/>
        </w:rPr>
        <w:t>r</w:t>
      </w:r>
      <w:r w:rsidRPr="009F02F6">
        <w:rPr>
          <w:lang w:val="es-ES_tradnl"/>
        </w:rPr>
        <w:t>r</w:t>
      </w:r>
      <w:r w:rsidR="004B0A98" w:rsidRPr="009F02F6">
        <w:rPr>
          <w:lang w:val="es-ES_tradnl"/>
        </w:rPr>
        <w:t>.</w:t>
      </w:r>
      <w:r w:rsidR="00403218" w:rsidRPr="009F02F6">
        <w:rPr>
          <w:lang w:val="es-ES_tradnl"/>
        </w:rPr>
        <w:t xml:space="preserve"> 18)</w:t>
      </w:r>
      <w:r w:rsidR="000F374B" w:rsidRPr="009F02F6">
        <w:rPr>
          <w:lang w:val="es-ES_tradnl"/>
        </w:rPr>
        <w:t>.</w:t>
      </w:r>
    </w:p>
    <w:p w14:paraId="3D6084FE" w14:textId="7360CFC3" w:rsidR="00331432" w:rsidRPr="009F02F6" w:rsidRDefault="000F374B" w:rsidP="002D68FA">
      <w:pPr>
        <w:pStyle w:val="CBDNormalNumber"/>
        <w:rPr>
          <w:lang w:val="es-ES_tradnl"/>
        </w:rPr>
      </w:pPr>
      <w:r w:rsidRPr="009F02F6">
        <w:rPr>
          <w:lang w:val="es-ES_tradnl"/>
        </w:rPr>
        <w:t xml:space="preserve">En la resolución </w:t>
      </w:r>
      <w:hyperlink r:id="rId19" w:history="1">
        <w:r w:rsidR="00F23690" w:rsidRPr="009F02F6">
          <w:rPr>
            <w:rStyle w:val="Hipervnculo"/>
            <w:lang w:val="es-ES_tradnl"/>
          </w:rPr>
          <w:t>16/2023</w:t>
        </w:r>
      </w:hyperlink>
      <w:r w:rsidR="00F23690" w:rsidRPr="009F02F6">
        <w:rPr>
          <w:lang w:val="es-ES_tradnl"/>
        </w:rPr>
        <w:t xml:space="preserve"> </w:t>
      </w:r>
      <w:r w:rsidRPr="009F02F6">
        <w:rPr>
          <w:lang w:val="es-ES_tradnl"/>
        </w:rPr>
        <w:t>relativa a la consideración de la información digital sobre secuencias/los datos sobre secuencias genéticas de recursos fitogenéticos para la alimentación y la agricultura para los fines del Tratado Internacional</w:t>
      </w:r>
      <w:r w:rsidR="00384529" w:rsidRPr="009F02F6">
        <w:rPr>
          <w:lang w:val="es-ES_tradnl"/>
        </w:rPr>
        <w:t>,</w:t>
      </w:r>
      <w:r w:rsidRPr="009F02F6">
        <w:rPr>
          <w:lang w:val="es-ES_tradnl"/>
        </w:rPr>
        <w:t xml:space="preserve"> el Órgano Rector acogió con agrado la decisión</w:t>
      </w:r>
      <w:r w:rsidR="00A14D1B" w:rsidRPr="009F02F6">
        <w:rPr>
          <w:lang w:val="es-ES_tradnl"/>
        </w:rPr>
        <w:t xml:space="preserve"> 15/9 </w:t>
      </w:r>
      <w:r w:rsidRPr="009F02F6">
        <w:rPr>
          <w:lang w:val="es-ES_tradnl"/>
        </w:rPr>
        <w:t xml:space="preserve">de la Conferencia de las Partes </w:t>
      </w:r>
      <w:r w:rsidR="00A14D1B" w:rsidRPr="009F02F6">
        <w:rPr>
          <w:lang w:val="es-ES_tradnl"/>
        </w:rPr>
        <w:t>e</w:t>
      </w:r>
      <w:r w:rsidRPr="009F02F6">
        <w:rPr>
          <w:lang w:val="es-ES_tradnl"/>
        </w:rPr>
        <w:t>n</w:t>
      </w:r>
      <w:r w:rsidR="00A14D1B" w:rsidRPr="009F02F6">
        <w:rPr>
          <w:lang w:val="es-ES_tradnl"/>
        </w:rPr>
        <w:t xml:space="preserve"> </w:t>
      </w:r>
      <w:r w:rsidRPr="009F02F6">
        <w:rPr>
          <w:lang w:val="es-ES_tradnl"/>
        </w:rPr>
        <w:t xml:space="preserve">el </w:t>
      </w:r>
      <w:r w:rsidR="00A14D1B" w:rsidRPr="009F02F6">
        <w:rPr>
          <w:lang w:val="es-ES_tradnl"/>
        </w:rPr>
        <w:t>Convenio</w:t>
      </w:r>
      <w:r w:rsidRPr="009F02F6">
        <w:rPr>
          <w:lang w:val="es-ES_tradnl"/>
        </w:rPr>
        <w:t>, y alentó a las Partes en el</w:t>
      </w:r>
      <w:r w:rsidR="009B5B1A" w:rsidRPr="009F02F6">
        <w:rPr>
          <w:lang w:val="es-ES_tradnl"/>
        </w:rPr>
        <w:t xml:space="preserve"> Convenio</w:t>
      </w:r>
      <w:r w:rsidRPr="009F02F6">
        <w:rPr>
          <w:lang w:val="es-ES_tradnl"/>
        </w:rPr>
        <w:t xml:space="preserve"> a</w:t>
      </w:r>
      <w:r w:rsidR="009B5B1A" w:rsidRPr="009F02F6">
        <w:rPr>
          <w:lang w:val="es-ES_tradnl"/>
        </w:rPr>
        <w:t xml:space="preserve"> </w:t>
      </w:r>
      <w:r w:rsidRPr="009F02F6">
        <w:rPr>
          <w:lang w:val="es-ES_tradnl"/>
        </w:rPr>
        <w:t>seguir elaborando una solución para el intercambio de los beneficios derivados del uso de la información digital sobre secuencias de recursos genéticos, a que consideraran la manera en la que dicha solución podría mantener una relación de apoyo mutuo con el Tratado y podría adaptarse al mismo</w:t>
      </w:r>
      <w:r w:rsidR="00E94FA8" w:rsidRPr="009F02F6">
        <w:rPr>
          <w:lang w:val="es-ES_tradnl"/>
        </w:rPr>
        <w:t xml:space="preserve"> (p</w:t>
      </w:r>
      <w:r w:rsidRPr="009F02F6">
        <w:rPr>
          <w:lang w:val="es-ES_tradnl"/>
        </w:rPr>
        <w:t>á</w:t>
      </w:r>
      <w:r w:rsidR="00E94FA8" w:rsidRPr="009F02F6">
        <w:rPr>
          <w:lang w:val="es-ES_tradnl"/>
        </w:rPr>
        <w:t>r</w:t>
      </w:r>
      <w:r w:rsidRPr="009F02F6">
        <w:rPr>
          <w:lang w:val="es-ES_tradnl"/>
        </w:rPr>
        <w:t>r</w:t>
      </w:r>
      <w:r w:rsidR="00E94FA8" w:rsidRPr="009F02F6">
        <w:rPr>
          <w:lang w:val="es-ES_tradnl"/>
        </w:rPr>
        <w:t xml:space="preserve">s. </w:t>
      </w:r>
      <w:r w:rsidR="007B0E71" w:rsidRPr="009F02F6">
        <w:rPr>
          <w:lang w:val="es-ES_tradnl"/>
        </w:rPr>
        <w:t xml:space="preserve">3 </w:t>
      </w:r>
      <w:r w:rsidRPr="009F02F6">
        <w:rPr>
          <w:lang w:val="es-ES_tradnl"/>
        </w:rPr>
        <w:t>y</w:t>
      </w:r>
      <w:r w:rsidR="007B0E71" w:rsidRPr="009F02F6">
        <w:rPr>
          <w:lang w:val="es-ES_tradnl"/>
        </w:rPr>
        <w:t xml:space="preserve"> 4)</w:t>
      </w:r>
      <w:r w:rsidR="005D426C" w:rsidRPr="009F02F6">
        <w:rPr>
          <w:lang w:val="es-ES_tradnl"/>
        </w:rPr>
        <w:t>.</w:t>
      </w:r>
      <w:r w:rsidR="00F23690" w:rsidRPr="009F02F6">
        <w:rPr>
          <w:lang w:val="es-ES_tradnl"/>
        </w:rPr>
        <w:t xml:space="preserve"> </w:t>
      </w:r>
    </w:p>
    <w:p w14:paraId="1D502AF2" w14:textId="27229F2C" w:rsidR="000A3048" w:rsidRPr="009F02F6" w:rsidRDefault="008E1539" w:rsidP="002D68FA">
      <w:pPr>
        <w:pStyle w:val="CBDNormalNumber"/>
        <w:rPr>
          <w:lang w:val="es-ES_tradnl"/>
        </w:rPr>
      </w:pPr>
      <w:r w:rsidRPr="009F02F6">
        <w:rPr>
          <w:lang w:val="es-ES_tradnl"/>
        </w:rPr>
        <w:t>Cabe record</w:t>
      </w:r>
      <w:r w:rsidR="0045407E" w:rsidRPr="009F02F6">
        <w:rPr>
          <w:lang w:val="es-ES_tradnl"/>
        </w:rPr>
        <w:t>a</w:t>
      </w:r>
      <w:r w:rsidRPr="009F02F6">
        <w:rPr>
          <w:lang w:val="es-ES_tradnl"/>
        </w:rPr>
        <w:t>r que en su novena reunión</w:t>
      </w:r>
      <w:r w:rsidR="00A57464" w:rsidRPr="009F02F6">
        <w:rPr>
          <w:lang w:val="es-ES_tradnl"/>
        </w:rPr>
        <w:t xml:space="preserve"> (202</w:t>
      </w:r>
      <w:r w:rsidR="00AF4998" w:rsidRPr="009F02F6">
        <w:rPr>
          <w:lang w:val="es-ES_tradnl"/>
        </w:rPr>
        <w:t>2</w:t>
      </w:r>
      <w:r w:rsidR="00A57464" w:rsidRPr="009F02F6">
        <w:rPr>
          <w:lang w:val="es-ES_tradnl"/>
        </w:rPr>
        <w:t>)</w:t>
      </w:r>
      <w:r w:rsidR="00205C38" w:rsidRPr="009F02F6">
        <w:rPr>
          <w:lang w:val="es-ES_tradnl"/>
        </w:rPr>
        <w:t xml:space="preserve">, </w:t>
      </w:r>
      <w:r w:rsidRPr="009F02F6">
        <w:rPr>
          <w:lang w:val="es-ES_tradnl"/>
        </w:rPr>
        <w:t>e</w:t>
      </w:r>
      <w:r w:rsidR="00205C38" w:rsidRPr="009F02F6">
        <w:rPr>
          <w:lang w:val="es-ES_tradnl"/>
        </w:rPr>
        <w:t xml:space="preserve">n </w:t>
      </w:r>
      <w:r w:rsidRPr="009F02F6">
        <w:rPr>
          <w:lang w:val="es-ES_tradnl"/>
        </w:rPr>
        <w:t>su</w:t>
      </w:r>
      <w:r w:rsidR="00205C38" w:rsidRPr="009F02F6">
        <w:rPr>
          <w:lang w:val="es-ES_tradnl"/>
        </w:rPr>
        <w:t xml:space="preserve"> resolu</w:t>
      </w:r>
      <w:r w:rsidRPr="009F02F6">
        <w:rPr>
          <w:lang w:val="es-ES_tradnl"/>
        </w:rPr>
        <w:t>c</w:t>
      </w:r>
      <w:r w:rsidR="00205C38" w:rsidRPr="009F02F6">
        <w:rPr>
          <w:lang w:val="es-ES_tradnl"/>
        </w:rPr>
        <w:t>i</w:t>
      </w:r>
      <w:r w:rsidRPr="009F02F6">
        <w:rPr>
          <w:lang w:val="es-ES_tradnl"/>
        </w:rPr>
        <w:t>ó</w:t>
      </w:r>
      <w:r w:rsidR="00205C38" w:rsidRPr="009F02F6">
        <w:rPr>
          <w:lang w:val="es-ES_tradnl"/>
        </w:rPr>
        <w:t>n 3/2022</w:t>
      </w:r>
      <w:r w:rsidR="003F7D87">
        <w:rPr>
          <w:lang w:val="es-ES_tradnl"/>
        </w:rPr>
        <w:t xml:space="preserve"> </w:t>
      </w:r>
      <w:r w:rsidR="003F7D87" w:rsidRPr="009F02F6">
        <w:rPr>
          <w:lang w:val="es-ES_tradnl"/>
        </w:rPr>
        <w:t>el Órgano Rector</w:t>
      </w:r>
      <w:r w:rsidR="007013CB" w:rsidRPr="009F02F6">
        <w:rPr>
          <w:lang w:val="es-ES_tradnl"/>
        </w:rPr>
        <w:t xml:space="preserve"> reestabl</w:t>
      </w:r>
      <w:r w:rsidR="00396620" w:rsidRPr="009F02F6">
        <w:rPr>
          <w:lang w:val="es-ES_tradnl"/>
        </w:rPr>
        <w:t xml:space="preserve">eció el Grupo de </w:t>
      </w:r>
      <w:r w:rsidR="0045407E" w:rsidRPr="009F02F6">
        <w:rPr>
          <w:lang w:val="es-ES_tradnl"/>
        </w:rPr>
        <w:t>T</w:t>
      </w:r>
      <w:r w:rsidR="00396620" w:rsidRPr="009F02F6">
        <w:rPr>
          <w:lang w:val="es-ES_tradnl"/>
        </w:rPr>
        <w:t>rabajo especial de composición abierta para mejorar el funcionamiento del Sistema multilateral de acceso y distribución de beneficios</w:t>
      </w:r>
      <w:r w:rsidR="000A3048" w:rsidRPr="009F02F6">
        <w:rPr>
          <w:lang w:val="es-ES_tradnl"/>
        </w:rPr>
        <w:t>.</w:t>
      </w:r>
      <w:r w:rsidR="00590E27" w:rsidRPr="009F02F6">
        <w:rPr>
          <w:lang w:val="es-ES_tradnl"/>
        </w:rPr>
        <w:t xml:space="preserve"> </w:t>
      </w:r>
      <w:r w:rsidR="0045407E" w:rsidRPr="009F02F6">
        <w:rPr>
          <w:lang w:val="es-ES_tradnl"/>
        </w:rPr>
        <w:t xml:space="preserve">Una vez reestablecido, </w:t>
      </w:r>
      <w:r w:rsidR="003F7D87">
        <w:rPr>
          <w:lang w:val="es-ES_tradnl"/>
        </w:rPr>
        <w:t xml:space="preserve">y según su nuevo mandato, </w:t>
      </w:r>
      <w:r w:rsidR="0045407E" w:rsidRPr="009F02F6">
        <w:rPr>
          <w:lang w:val="es-ES_tradnl"/>
        </w:rPr>
        <w:t>dicho Grupo de Trabajo</w:t>
      </w:r>
      <w:r w:rsidR="00590E27" w:rsidRPr="009F02F6">
        <w:rPr>
          <w:lang w:val="es-ES_tradnl"/>
        </w:rPr>
        <w:t xml:space="preserve"> </w:t>
      </w:r>
      <w:r w:rsidR="0045407E" w:rsidRPr="009F02F6">
        <w:rPr>
          <w:lang w:val="es-ES_tradnl"/>
        </w:rPr>
        <w:t xml:space="preserve">se </w:t>
      </w:r>
      <w:r w:rsidR="003F7D87">
        <w:rPr>
          <w:lang w:val="es-ES_tradnl"/>
        </w:rPr>
        <w:t>congreg</w:t>
      </w:r>
      <w:r w:rsidR="0045407E" w:rsidRPr="009F02F6">
        <w:rPr>
          <w:lang w:val="es-ES_tradnl"/>
        </w:rPr>
        <w:t xml:space="preserve">ó por primera vez en </w:t>
      </w:r>
      <w:r w:rsidR="003F7D87">
        <w:rPr>
          <w:lang w:val="es-ES_tradnl"/>
        </w:rPr>
        <w:t>la</w:t>
      </w:r>
      <w:r w:rsidR="0045407E" w:rsidRPr="009F02F6">
        <w:rPr>
          <w:lang w:val="es-ES_tradnl"/>
        </w:rPr>
        <w:t xml:space="preserve"> décima reunión, celebrada en julio de</w:t>
      </w:r>
      <w:r w:rsidR="00544238" w:rsidRPr="009F02F6">
        <w:rPr>
          <w:lang w:val="es-ES_tradnl"/>
        </w:rPr>
        <w:t xml:space="preserve"> </w:t>
      </w:r>
      <w:r w:rsidR="00F364D8" w:rsidRPr="009F02F6">
        <w:rPr>
          <w:lang w:val="es-ES_tradnl"/>
        </w:rPr>
        <w:t>202</w:t>
      </w:r>
      <w:r w:rsidR="00544238" w:rsidRPr="009F02F6">
        <w:rPr>
          <w:lang w:val="es-ES_tradnl"/>
        </w:rPr>
        <w:t>3</w:t>
      </w:r>
      <w:r w:rsidR="00611E37" w:rsidRPr="009F02F6">
        <w:rPr>
          <w:lang w:val="es-ES_tradnl"/>
        </w:rPr>
        <w:t xml:space="preserve">. </w:t>
      </w:r>
      <w:r w:rsidR="0045407E" w:rsidRPr="009F02F6">
        <w:rPr>
          <w:lang w:val="es-ES_tradnl"/>
        </w:rPr>
        <w:t>Un r</w:t>
      </w:r>
      <w:r w:rsidR="00C26BEB" w:rsidRPr="009F02F6">
        <w:rPr>
          <w:lang w:val="es-ES_tradnl"/>
        </w:rPr>
        <w:t>epresenta</w:t>
      </w:r>
      <w:r w:rsidR="0045407E" w:rsidRPr="009F02F6">
        <w:rPr>
          <w:lang w:val="es-ES_tradnl"/>
        </w:rPr>
        <w:t>n</w:t>
      </w:r>
      <w:r w:rsidR="00C26BEB" w:rsidRPr="009F02F6">
        <w:rPr>
          <w:lang w:val="es-ES_tradnl"/>
        </w:rPr>
        <w:t xml:space="preserve">te </w:t>
      </w:r>
      <w:r w:rsidR="0045407E" w:rsidRPr="009F02F6">
        <w:rPr>
          <w:lang w:val="es-ES_tradnl"/>
        </w:rPr>
        <w:t xml:space="preserve">de la Secretaría del Convenio </w:t>
      </w:r>
      <w:r w:rsidR="00611E37" w:rsidRPr="009F02F6">
        <w:rPr>
          <w:lang w:val="es-ES_tradnl"/>
        </w:rPr>
        <w:t>particip</w:t>
      </w:r>
      <w:r w:rsidR="0045407E" w:rsidRPr="009F02F6">
        <w:rPr>
          <w:lang w:val="es-ES_tradnl"/>
        </w:rPr>
        <w:t>ó e</w:t>
      </w:r>
      <w:r w:rsidR="00611E37" w:rsidRPr="009F02F6">
        <w:rPr>
          <w:lang w:val="es-ES_tradnl"/>
        </w:rPr>
        <w:t xml:space="preserve">n </w:t>
      </w:r>
      <w:r w:rsidR="0045407E" w:rsidRPr="009F02F6">
        <w:rPr>
          <w:lang w:val="es-ES_tradnl"/>
        </w:rPr>
        <w:t xml:space="preserve">la reunión </w:t>
      </w:r>
      <w:r w:rsidR="003F7D87">
        <w:rPr>
          <w:lang w:val="es-ES_tradnl"/>
        </w:rPr>
        <w:t>e hizo</w:t>
      </w:r>
      <w:r w:rsidR="0045407E" w:rsidRPr="009F02F6">
        <w:rPr>
          <w:lang w:val="es-ES_tradnl"/>
        </w:rPr>
        <w:t xml:space="preserve"> una intervención en la que facilitó información actualizada sobre los acontecimientos pertinentes relacionados con el Convenio y el Protocolo de </w:t>
      </w:r>
      <w:r w:rsidR="00611E37" w:rsidRPr="009F02F6">
        <w:rPr>
          <w:lang w:val="es-ES_tradnl"/>
        </w:rPr>
        <w:t xml:space="preserve">Nagoya. </w:t>
      </w:r>
      <w:r w:rsidR="0045407E" w:rsidRPr="009F02F6">
        <w:rPr>
          <w:lang w:val="es-ES_tradnl"/>
        </w:rPr>
        <w:t>Los copresidentes del Grupo de Trabajo presentaron un informe de situación a la décima reunión del Órgano Rector, y este órgano adoptó la</w:t>
      </w:r>
      <w:r w:rsidR="00CC188E" w:rsidRPr="009F02F6">
        <w:rPr>
          <w:lang w:val="es-ES_tradnl"/>
        </w:rPr>
        <w:t xml:space="preserve"> resolu</w:t>
      </w:r>
      <w:r w:rsidR="0045407E" w:rsidRPr="009F02F6">
        <w:rPr>
          <w:lang w:val="es-ES_tradnl"/>
        </w:rPr>
        <w:t>c</w:t>
      </w:r>
      <w:r w:rsidR="00CC188E" w:rsidRPr="009F02F6">
        <w:rPr>
          <w:lang w:val="es-ES_tradnl"/>
        </w:rPr>
        <w:t>i</w:t>
      </w:r>
      <w:r w:rsidR="0045407E" w:rsidRPr="009F02F6">
        <w:rPr>
          <w:lang w:val="es-ES_tradnl"/>
        </w:rPr>
        <w:t>ó</w:t>
      </w:r>
      <w:r w:rsidR="00CC188E" w:rsidRPr="009F02F6">
        <w:rPr>
          <w:lang w:val="es-ES_tradnl"/>
        </w:rPr>
        <w:t xml:space="preserve">n </w:t>
      </w:r>
      <w:hyperlink r:id="rId20">
        <w:r w:rsidR="00CC188E" w:rsidRPr="009F02F6">
          <w:rPr>
            <w:rStyle w:val="Hipervnculo"/>
            <w:lang w:val="es-ES_tradnl"/>
          </w:rPr>
          <w:t>3/2023</w:t>
        </w:r>
      </w:hyperlink>
      <w:r w:rsidR="00CC188E" w:rsidRPr="009F02F6">
        <w:rPr>
          <w:lang w:val="es-ES_tradnl"/>
        </w:rPr>
        <w:t xml:space="preserve"> </w:t>
      </w:r>
      <w:r w:rsidR="00A77DD9" w:rsidRPr="009F02F6">
        <w:rPr>
          <w:lang w:val="es-ES_tradnl"/>
        </w:rPr>
        <w:t>relativa a la Mejora del Sistema multilateral de acceso y distribución de beneficios</w:t>
      </w:r>
      <w:r w:rsidR="00CC188E" w:rsidRPr="009F02F6">
        <w:rPr>
          <w:lang w:val="es-ES_tradnl"/>
        </w:rPr>
        <w:t>.</w:t>
      </w:r>
    </w:p>
    <w:p w14:paraId="467D18DB" w14:textId="5DF48C87" w:rsidR="00AA6D2F" w:rsidRPr="009F02F6" w:rsidRDefault="00A77DD9" w:rsidP="002D68FA">
      <w:pPr>
        <w:pStyle w:val="CBDNormalNumber"/>
        <w:rPr>
          <w:lang w:val="es-ES_tradnl"/>
        </w:rPr>
      </w:pPr>
      <w:r w:rsidRPr="009F02F6">
        <w:rPr>
          <w:lang w:val="es-ES_tradnl"/>
        </w:rPr>
        <w:t>E</w:t>
      </w:r>
      <w:r w:rsidR="00C72ED6" w:rsidRPr="009F02F6">
        <w:rPr>
          <w:lang w:val="es-ES_tradnl"/>
        </w:rPr>
        <w:t xml:space="preserve">n </w:t>
      </w:r>
      <w:r w:rsidRPr="009F02F6">
        <w:rPr>
          <w:lang w:val="es-ES_tradnl"/>
        </w:rPr>
        <w:t xml:space="preserve">la </w:t>
      </w:r>
      <w:r w:rsidR="00C72ED6" w:rsidRPr="009F02F6">
        <w:rPr>
          <w:lang w:val="es-ES_tradnl"/>
        </w:rPr>
        <w:t>resolu</w:t>
      </w:r>
      <w:r w:rsidRPr="009F02F6">
        <w:rPr>
          <w:lang w:val="es-ES_tradnl"/>
        </w:rPr>
        <w:t>c</w:t>
      </w:r>
      <w:r w:rsidR="00C72ED6" w:rsidRPr="009F02F6">
        <w:rPr>
          <w:lang w:val="es-ES_tradnl"/>
        </w:rPr>
        <w:t>i</w:t>
      </w:r>
      <w:r w:rsidRPr="009F02F6">
        <w:rPr>
          <w:lang w:val="es-ES_tradnl"/>
        </w:rPr>
        <w:t>ó</w:t>
      </w:r>
      <w:r w:rsidR="00C72ED6" w:rsidRPr="009F02F6">
        <w:rPr>
          <w:lang w:val="es-ES_tradnl"/>
        </w:rPr>
        <w:t>n</w:t>
      </w:r>
      <w:r w:rsidR="00A336F0" w:rsidRPr="009F02F6">
        <w:rPr>
          <w:lang w:val="es-ES_tradnl"/>
        </w:rPr>
        <w:t xml:space="preserve"> 3/2023</w:t>
      </w:r>
      <w:r w:rsidR="00C72ED6" w:rsidRPr="009F02F6">
        <w:rPr>
          <w:lang w:val="es-ES_tradnl"/>
        </w:rPr>
        <w:t xml:space="preserve">, </w:t>
      </w:r>
      <w:r w:rsidRPr="009F02F6">
        <w:rPr>
          <w:lang w:val="es-ES_tradnl"/>
        </w:rPr>
        <w:t xml:space="preserve">el Órgano Rector </w:t>
      </w:r>
      <w:r w:rsidR="003F7D87">
        <w:rPr>
          <w:lang w:val="es-ES_tradnl"/>
        </w:rPr>
        <w:t>a</w:t>
      </w:r>
      <w:r w:rsidRPr="009F02F6">
        <w:rPr>
          <w:lang w:val="es-ES_tradnl"/>
        </w:rPr>
        <w:t>poy</w:t>
      </w:r>
      <w:r w:rsidR="003F7D87">
        <w:rPr>
          <w:lang w:val="es-ES_tradnl"/>
        </w:rPr>
        <w:t>ó</w:t>
      </w:r>
      <w:r w:rsidRPr="009F02F6">
        <w:rPr>
          <w:lang w:val="es-ES_tradnl"/>
        </w:rPr>
        <w:t xml:space="preserve"> la propuesta del Grupo de trabajo de utilizar el “proyecto de paquete de medidas de junio de 2019” como punto de partida para proseguir su labor, y solicitó a los copresidentes que dedi</w:t>
      </w:r>
      <w:r w:rsidR="003F7D87">
        <w:rPr>
          <w:lang w:val="es-ES_tradnl"/>
        </w:rPr>
        <w:t>cara</w:t>
      </w:r>
      <w:r w:rsidRPr="009F02F6">
        <w:rPr>
          <w:lang w:val="es-ES_tradnl"/>
        </w:rPr>
        <w:t xml:space="preserve">n atención sin tardanza a los tres “puntos críticos” señalados: información digital sobre secuencias/datos sobre secuencias genéticas, ampliación del Anexo I del Tratado Internacional y estructura y tasas de pago </w:t>
      </w:r>
      <w:r w:rsidR="000E0B0E" w:rsidRPr="009F02F6">
        <w:rPr>
          <w:lang w:val="es-ES_tradnl"/>
        </w:rPr>
        <w:t>(p</w:t>
      </w:r>
      <w:r w:rsidRPr="009F02F6">
        <w:rPr>
          <w:lang w:val="es-ES_tradnl"/>
        </w:rPr>
        <w:t>á</w:t>
      </w:r>
      <w:r w:rsidR="000E0B0E" w:rsidRPr="009F02F6">
        <w:rPr>
          <w:lang w:val="es-ES_tradnl"/>
        </w:rPr>
        <w:t>r</w:t>
      </w:r>
      <w:r w:rsidRPr="009F02F6">
        <w:rPr>
          <w:lang w:val="es-ES_tradnl"/>
        </w:rPr>
        <w:t>r</w:t>
      </w:r>
      <w:r w:rsidR="000E0B0E" w:rsidRPr="009F02F6">
        <w:rPr>
          <w:lang w:val="es-ES_tradnl"/>
        </w:rPr>
        <w:t xml:space="preserve">s. 1 </w:t>
      </w:r>
      <w:r w:rsidRPr="009F02F6">
        <w:rPr>
          <w:lang w:val="es-ES_tradnl"/>
        </w:rPr>
        <w:t>y</w:t>
      </w:r>
      <w:r w:rsidR="000E0B0E" w:rsidRPr="009F02F6">
        <w:rPr>
          <w:lang w:val="es-ES_tradnl"/>
        </w:rPr>
        <w:t xml:space="preserve"> 2)</w:t>
      </w:r>
      <w:r w:rsidR="00A74258" w:rsidRPr="009F02F6">
        <w:rPr>
          <w:lang w:val="es-ES_tradnl"/>
        </w:rPr>
        <w:t>.</w:t>
      </w:r>
      <w:r w:rsidR="00EE24D1" w:rsidRPr="009F02F6">
        <w:rPr>
          <w:lang w:val="es-ES_tradnl"/>
        </w:rPr>
        <w:t xml:space="preserve"> </w:t>
      </w:r>
      <w:r w:rsidRPr="009F02F6">
        <w:rPr>
          <w:lang w:val="es-ES_tradnl"/>
        </w:rPr>
        <w:t xml:space="preserve">En la misma </w:t>
      </w:r>
      <w:r w:rsidR="00091BFA" w:rsidRPr="009F02F6">
        <w:rPr>
          <w:lang w:val="es-ES_tradnl"/>
        </w:rPr>
        <w:t>resolu</w:t>
      </w:r>
      <w:r w:rsidRPr="009F02F6">
        <w:rPr>
          <w:lang w:val="es-ES_tradnl"/>
        </w:rPr>
        <w:t>c</w:t>
      </w:r>
      <w:r w:rsidR="00091BFA" w:rsidRPr="009F02F6">
        <w:rPr>
          <w:lang w:val="es-ES_tradnl"/>
        </w:rPr>
        <w:t>i</w:t>
      </w:r>
      <w:r w:rsidRPr="009F02F6">
        <w:rPr>
          <w:lang w:val="es-ES_tradnl"/>
        </w:rPr>
        <w:t>ó</w:t>
      </w:r>
      <w:r w:rsidR="00091BFA" w:rsidRPr="009F02F6">
        <w:rPr>
          <w:lang w:val="es-ES_tradnl"/>
        </w:rPr>
        <w:t xml:space="preserve">n, </w:t>
      </w:r>
      <w:r w:rsidRPr="009F02F6">
        <w:rPr>
          <w:lang w:val="es-ES_tradnl"/>
        </w:rPr>
        <w:t xml:space="preserve">el Órgano Rector instó al Grupo de Trabajo a tener en cuenta </w:t>
      </w:r>
      <w:r w:rsidR="003F7D87">
        <w:rPr>
          <w:lang w:val="es-ES_tradnl"/>
        </w:rPr>
        <w:t>l</w:t>
      </w:r>
      <w:r w:rsidRPr="009F02F6">
        <w:rPr>
          <w:lang w:val="es-ES_tradnl"/>
        </w:rPr>
        <w:t xml:space="preserve">a decisión </w:t>
      </w:r>
      <w:r w:rsidR="003F7D87">
        <w:rPr>
          <w:lang w:val="es-ES_tradnl"/>
        </w:rPr>
        <w:t xml:space="preserve">15/9 de la Conferencia de las Partes </w:t>
      </w:r>
      <w:r w:rsidR="00FF6FEF">
        <w:rPr>
          <w:lang w:val="es-ES_tradnl"/>
        </w:rPr>
        <w:t xml:space="preserve">en el Convenio </w:t>
      </w:r>
      <w:r w:rsidRPr="009F02F6">
        <w:rPr>
          <w:lang w:val="es-ES_tradnl"/>
        </w:rPr>
        <w:t>y otras novedades conexas al abordar la cuestión de la información digital sobre secuencias</w:t>
      </w:r>
      <w:r w:rsidR="003F7D87">
        <w:rPr>
          <w:lang w:val="es-ES_tradnl"/>
        </w:rPr>
        <w:t xml:space="preserve"> […] </w:t>
      </w:r>
      <w:r w:rsidRPr="009F02F6">
        <w:rPr>
          <w:lang w:val="es-ES_tradnl"/>
        </w:rPr>
        <w:t>en el contexto del proceso para mejorar el funcionamiento del Sistema Multilateral</w:t>
      </w:r>
      <w:r w:rsidR="0097654D" w:rsidRPr="009F02F6">
        <w:rPr>
          <w:lang w:val="es-ES_tradnl"/>
        </w:rPr>
        <w:t xml:space="preserve"> (p</w:t>
      </w:r>
      <w:r w:rsidRPr="009F02F6">
        <w:rPr>
          <w:lang w:val="es-ES_tradnl"/>
        </w:rPr>
        <w:t>árr</w:t>
      </w:r>
      <w:r w:rsidR="0097654D" w:rsidRPr="009F02F6">
        <w:rPr>
          <w:lang w:val="es-ES_tradnl"/>
        </w:rPr>
        <w:t>. 4)</w:t>
      </w:r>
      <w:r w:rsidR="00EE24D1" w:rsidRPr="009F02F6">
        <w:rPr>
          <w:lang w:val="es-ES_tradnl"/>
        </w:rPr>
        <w:t>.</w:t>
      </w:r>
    </w:p>
    <w:p w14:paraId="304D806D" w14:textId="10487505" w:rsidR="004A5964" w:rsidRPr="009F02F6" w:rsidRDefault="002C7A78" w:rsidP="00CF7694">
      <w:pPr>
        <w:pStyle w:val="CBDNormalNumber"/>
        <w:rPr>
          <w:lang w:val="es-ES_tradnl"/>
        </w:rPr>
      </w:pPr>
      <w:r w:rsidRPr="009F02F6">
        <w:rPr>
          <w:lang w:val="es-ES_tradnl"/>
        </w:rPr>
        <w:t>La decimoprimera reuni</w:t>
      </w:r>
      <w:r w:rsidR="00607DAB" w:rsidRPr="009F02F6">
        <w:rPr>
          <w:lang w:val="es-ES_tradnl"/>
        </w:rPr>
        <w:t>ó</w:t>
      </w:r>
      <w:r w:rsidRPr="009F02F6">
        <w:rPr>
          <w:lang w:val="es-ES_tradnl"/>
        </w:rPr>
        <w:t xml:space="preserve">n del Grupo de Trabajo se celebró en abril de </w:t>
      </w:r>
      <w:r w:rsidR="00CD290C" w:rsidRPr="009F02F6">
        <w:rPr>
          <w:lang w:val="es-ES_tradnl"/>
        </w:rPr>
        <w:t xml:space="preserve">2024. </w:t>
      </w:r>
      <w:r w:rsidR="00607DAB" w:rsidRPr="009F02F6">
        <w:rPr>
          <w:lang w:val="es-ES_tradnl"/>
        </w:rPr>
        <w:t>En ella, el Grupo planteó propuestas para la actualización del</w:t>
      </w:r>
      <w:r w:rsidR="00444C1C" w:rsidRPr="009F02F6">
        <w:rPr>
          <w:lang w:val="es-ES_tradnl"/>
        </w:rPr>
        <w:t xml:space="preserve"> “</w:t>
      </w:r>
      <w:r w:rsidR="00607DAB" w:rsidRPr="009F02F6">
        <w:rPr>
          <w:lang w:val="es-ES_tradnl"/>
        </w:rPr>
        <w:t>Proyecto de paquete de medidas de junio de 2019</w:t>
      </w:r>
      <w:r w:rsidR="00444C1C" w:rsidRPr="009F02F6">
        <w:rPr>
          <w:lang w:val="es-ES_tradnl"/>
        </w:rPr>
        <w:t xml:space="preserve">” </w:t>
      </w:r>
      <w:r w:rsidR="00607DAB" w:rsidRPr="009F02F6">
        <w:rPr>
          <w:lang w:val="es-ES_tradnl"/>
        </w:rPr>
        <w:t xml:space="preserve">y </w:t>
      </w:r>
      <w:r w:rsidR="003F7D87">
        <w:rPr>
          <w:lang w:val="es-ES_tradnl"/>
        </w:rPr>
        <w:t>decidió</w:t>
      </w:r>
      <w:r w:rsidR="00607DAB" w:rsidRPr="009F02F6">
        <w:rPr>
          <w:lang w:val="es-ES_tradnl"/>
        </w:rPr>
        <w:t xml:space="preserve"> que los copresidentes prepara</w:t>
      </w:r>
      <w:r w:rsidR="00FF6FEF">
        <w:rPr>
          <w:lang w:val="es-ES_tradnl"/>
        </w:rPr>
        <w:t>ran</w:t>
      </w:r>
      <w:r w:rsidR="00607DAB" w:rsidRPr="009F02F6">
        <w:rPr>
          <w:lang w:val="es-ES_tradnl"/>
        </w:rPr>
        <w:t xml:space="preserve"> un texto de negociación para su </w:t>
      </w:r>
      <w:r w:rsidR="002D68FA" w:rsidRPr="009F02F6">
        <w:rPr>
          <w:lang w:val="es-ES_tradnl"/>
        </w:rPr>
        <w:t>duodécima</w:t>
      </w:r>
      <w:r w:rsidR="00607DAB" w:rsidRPr="009F02F6">
        <w:rPr>
          <w:lang w:val="es-ES_tradnl"/>
        </w:rPr>
        <w:t xml:space="preserve"> reunión, que se celebraría en septiembre de </w:t>
      </w:r>
      <w:r w:rsidR="00444C1C" w:rsidRPr="009F02F6">
        <w:rPr>
          <w:lang w:val="es-ES_tradnl"/>
        </w:rPr>
        <w:t>2024.</w:t>
      </w:r>
      <w:r w:rsidR="00162EC5" w:rsidRPr="009F02F6">
        <w:rPr>
          <w:lang w:val="es-ES_tradnl"/>
        </w:rPr>
        <w:t xml:space="preserve"> </w:t>
      </w:r>
      <w:r w:rsidR="00607DAB" w:rsidRPr="009F02F6">
        <w:rPr>
          <w:lang w:val="es-ES_tradnl"/>
        </w:rPr>
        <w:t xml:space="preserve">Un representante de la Secretaría del Convenio </w:t>
      </w:r>
      <w:r w:rsidR="004A5964" w:rsidRPr="009F02F6">
        <w:rPr>
          <w:lang w:val="es-ES_tradnl"/>
        </w:rPr>
        <w:t>particip</w:t>
      </w:r>
      <w:r w:rsidR="00607DAB" w:rsidRPr="009F02F6">
        <w:rPr>
          <w:lang w:val="es-ES_tradnl"/>
        </w:rPr>
        <w:t xml:space="preserve">ó en la decimoprimera reunión del Grupo de Trabajo y suministró información sobre los acontecimientos pertinentes </w:t>
      </w:r>
      <w:r w:rsidR="003F7D87">
        <w:rPr>
          <w:lang w:val="es-ES_tradnl"/>
        </w:rPr>
        <w:t>relativos a</w:t>
      </w:r>
      <w:r w:rsidR="00607DAB" w:rsidRPr="009F02F6">
        <w:rPr>
          <w:lang w:val="es-ES_tradnl"/>
        </w:rPr>
        <w:t>l</w:t>
      </w:r>
      <w:r w:rsidR="00F32855" w:rsidRPr="009F02F6">
        <w:rPr>
          <w:lang w:val="es-ES_tradnl"/>
        </w:rPr>
        <w:t xml:space="preserve"> Convenio, </w:t>
      </w:r>
      <w:r w:rsidR="00607DAB" w:rsidRPr="009F02F6">
        <w:rPr>
          <w:lang w:val="es-ES_tradnl"/>
        </w:rPr>
        <w:t>e</w:t>
      </w:r>
      <w:r w:rsidR="00F32855" w:rsidRPr="009F02F6">
        <w:rPr>
          <w:lang w:val="es-ES_tradnl"/>
        </w:rPr>
        <w:t xml:space="preserve">n particular </w:t>
      </w:r>
      <w:r w:rsidR="00607DAB" w:rsidRPr="009F02F6">
        <w:rPr>
          <w:lang w:val="es-ES_tradnl"/>
        </w:rPr>
        <w:t xml:space="preserve">en relación con el trabajo sobre información </w:t>
      </w:r>
      <w:r w:rsidR="00344737" w:rsidRPr="009F02F6">
        <w:rPr>
          <w:lang w:val="es-ES_tradnl"/>
        </w:rPr>
        <w:t xml:space="preserve">digital </w:t>
      </w:r>
      <w:r w:rsidR="00607DAB" w:rsidRPr="009F02F6">
        <w:rPr>
          <w:lang w:val="es-ES_tradnl"/>
        </w:rPr>
        <w:t>sobre secuencias de los recursos genéticos</w:t>
      </w:r>
      <w:r w:rsidR="00344737" w:rsidRPr="009F02F6">
        <w:rPr>
          <w:lang w:val="es-ES_tradnl"/>
        </w:rPr>
        <w:t>.</w:t>
      </w:r>
    </w:p>
    <w:p w14:paraId="59E779BC" w14:textId="19BA8661" w:rsidR="00946254" w:rsidRPr="009F02F6" w:rsidRDefault="002D68FA" w:rsidP="00CF7694">
      <w:pPr>
        <w:pStyle w:val="CBDNormalNumber"/>
        <w:rPr>
          <w:lang w:val="es-ES_tradnl"/>
        </w:rPr>
      </w:pPr>
      <w:r w:rsidRPr="009F02F6">
        <w:rPr>
          <w:lang w:val="es-ES_tradnl"/>
        </w:rPr>
        <w:t>Como se señalara anteriormente, la duodécima reunión del</w:t>
      </w:r>
      <w:r w:rsidR="00B27506" w:rsidRPr="009F02F6">
        <w:rPr>
          <w:lang w:val="es-ES_tradnl"/>
        </w:rPr>
        <w:t xml:space="preserve"> Grup</w:t>
      </w:r>
      <w:r w:rsidRPr="009F02F6">
        <w:rPr>
          <w:lang w:val="es-ES_tradnl"/>
        </w:rPr>
        <w:t>o de Trabajo tendrá lugar e</w:t>
      </w:r>
      <w:r w:rsidR="00B27506" w:rsidRPr="009F02F6">
        <w:rPr>
          <w:lang w:val="es-ES_tradnl"/>
        </w:rPr>
        <w:t xml:space="preserve">n </w:t>
      </w:r>
      <w:r w:rsidRPr="009F02F6">
        <w:rPr>
          <w:lang w:val="es-ES_tradnl"/>
        </w:rPr>
        <w:t>s</w:t>
      </w:r>
      <w:r w:rsidR="00B27506" w:rsidRPr="009F02F6">
        <w:rPr>
          <w:lang w:val="es-ES_tradnl"/>
        </w:rPr>
        <w:t>ept</w:t>
      </w:r>
      <w:r w:rsidRPr="009F02F6">
        <w:rPr>
          <w:lang w:val="es-ES_tradnl"/>
        </w:rPr>
        <w:t>i</w:t>
      </w:r>
      <w:r w:rsidR="00B27506" w:rsidRPr="009F02F6">
        <w:rPr>
          <w:lang w:val="es-ES_tradnl"/>
        </w:rPr>
        <w:t>embr</w:t>
      </w:r>
      <w:r w:rsidRPr="009F02F6">
        <w:rPr>
          <w:lang w:val="es-ES_tradnl"/>
        </w:rPr>
        <w:t>e</w:t>
      </w:r>
      <w:r w:rsidR="00B27506" w:rsidRPr="009F02F6">
        <w:rPr>
          <w:lang w:val="es-ES_tradnl"/>
        </w:rPr>
        <w:t xml:space="preserve"> </w:t>
      </w:r>
      <w:r w:rsidRPr="009F02F6">
        <w:rPr>
          <w:lang w:val="es-ES_tradnl"/>
        </w:rPr>
        <w:t xml:space="preserve">de </w:t>
      </w:r>
      <w:r w:rsidR="00B27506" w:rsidRPr="009F02F6">
        <w:rPr>
          <w:lang w:val="es-ES_tradnl"/>
        </w:rPr>
        <w:t>2024</w:t>
      </w:r>
      <w:r w:rsidR="00912156" w:rsidRPr="009F02F6">
        <w:rPr>
          <w:lang w:val="es-ES_tradnl"/>
        </w:rPr>
        <w:t xml:space="preserve">. </w:t>
      </w:r>
      <w:r w:rsidRPr="009F02F6">
        <w:rPr>
          <w:lang w:val="es-ES_tradnl"/>
        </w:rPr>
        <w:t xml:space="preserve">Se </w:t>
      </w:r>
      <w:r w:rsidR="00D67206">
        <w:rPr>
          <w:lang w:val="es-ES_tradnl"/>
        </w:rPr>
        <w:t>prevé</w:t>
      </w:r>
      <w:r w:rsidRPr="009F02F6">
        <w:rPr>
          <w:lang w:val="es-ES_tradnl"/>
        </w:rPr>
        <w:t xml:space="preserve"> que el Grupo celebr</w:t>
      </w:r>
      <w:r w:rsidR="00D67206">
        <w:rPr>
          <w:lang w:val="es-ES_tradnl"/>
        </w:rPr>
        <w:t>e</w:t>
      </w:r>
      <w:r w:rsidRPr="009F02F6">
        <w:rPr>
          <w:lang w:val="es-ES_tradnl"/>
        </w:rPr>
        <w:t xml:space="preserve"> otras reuniones en </w:t>
      </w:r>
      <w:r w:rsidR="004A5964" w:rsidRPr="009F02F6">
        <w:rPr>
          <w:lang w:val="es-ES_tradnl"/>
        </w:rPr>
        <w:t>2025</w:t>
      </w:r>
      <w:r w:rsidR="00912156" w:rsidRPr="009F02F6">
        <w:rPr>
          <w:lang w:val="es-ES_tradnl"/>
        </w:rPr>
        <w:t>,</w:t>
      </w:r>
      <w:r w:rsidR="004A5964" w:rsidRPr="009F02F6">
        <w:rPr>
          <w:lang w:val="es-ES_tradnl"/>
        </w:rPr>
        <w:t xml:space="preserve"> </w:t>
      </w:r>
      <w:r w:rsidR="00D67206">
        <w:rPr>
          <w:lang w:val="es-ES_tradnl"/>
        </w:rPr>
        <w:t>y sus</w:t>
      </w:r>
      <w:r w:rsidRPr="009F02F6">
        <w:rPr>
          <w:lang w:val="es-ES_tradnl"/>
        </w:rPr>
        <w:t xml:space="preserve"> conclusiones se someterán a consideración </w:t>
      </w:r>
      <w:r w:rsidR="00D67206">
        <w:rPr>
          <w:lang w:val="es-ES_tradnl"/>
        </w:rPr>
        <w:t>d</w:t>
      </w:r>
      <w:r w:rsidRPr="009F02F6">
        <w:rPr>
          <w:lang w:val="es-ES_tradnl"/>
        </w:rPr>
        <w:t xml:space="preserve">e la decimoprimera reunión del Órgano Rector en noviembre de </w:t>
      </w:r>
      <w:r w:rsidR="004A5964" w:rsidRPr="009F02F6">
        <w:rPr>
          <w:lang w:val="es-ES_tradnl"/>
        </w:rPr>
        <w:t>2025.</w:t>
      </w:r>
    </w:p>
    <w:p w14:paraId="6C9FF8FB" w14:textId="37684210" w:rsidR="00796BD7" w:rsidRPr="009F02F6" w:rsidRDefault="002D68FA" w:rsidP="00CF7694">
      <w:pPr>
        <w:pStyle w:val="CBDNormalNumber"/>
        <w:rPr>
          <w:lang w:val="es-ES_tradnl"/>
        </w:rPr>
      </w:pPr>
      <w:r w:rsidRPr="009F02F6">
        <w:rPr>
          <w:lang w:val="es-ES_tradnl"/>
        </w:rPr>
        <w:t xml:space="preserve">El representante de la Secretaría del Convenio </w:t>
      </w:r>
      <w:r w:rsidR="00796BD7" w:rsidRPr="009F02F6">
        <w:rPr>
          <w:lang w:val="es-ES_tradnl"/>
        </w:rPr>
        <w:t>particip</w:t>
      </w:r>
      <w:r w:rsidRPr="009F02F6">
        <w:rPr>
          <w:lang w:val="es-ES_tradnl"/>
        </w:rPr>
        <w:t xml:space="preserve">ó en la quinta reunión del Comité </w:t>
      </w:r>
      <w:r w:rsidR="002132AC" w:rsidRPr="009F02F6">
        <w:rPr>
          <w:lang w:val="es-ES_tradnl"/>
        </w:rPr>
        <w:t>Asesor</w:t>
      </w:r>
      <w:r w:rsidRPr="009F02F6">
        <w:rPr>
          <w:lang w:val="es-ES_tradnl"/>
        </w:rPr>
        <w:t xml:space="preserve"> </w:t>
      </w:r>
      <w:r w:rsidR="002132AC" w:rsidRPr="009F02F6">
        <w:rPr>
          <w:lang w:val="es-ES_tradnl"/>
        </w:rPr>
        <w:t xml:space="preserve">Científico sobre el Sistema Mundial de Información del Artículo 17 del Tratado Internacional, celebrada en mayo de 2023, y transmitió información </w:t>
      </w:r>
      <w:r w:rsidR="00975592">
        <w:rPr>
          <w:lang w:val="es-ES_tradnl"/>
        </w:rPr>
        <w:t>de interés</w:t>
      </w:r>
      <w:r w:rsidR="002132AC" w:rsidRPr="009F02F6">
        <w:rPr>
          <w:lang w:val="es-ES_tradnl"/>
        </w:rPr>
        <w:t>.</w:t>
      </w:r>
    </w:p>
    <w:p w14:paraId="2DE6AC76" w14:textId="1FE40712" w:rsidR="00571E30" w:rsidRPr="009F02F6" w:rsidRDefault="000E2BF4" w:rsidP="00CF7694">
      <w:pPr>
        <w:pStyle w:val="CBDNormalNumber"/>
        <w:rPr>
          <w:lang w:val="es-ES_tradnl"/>
        </w:rPr>
      </w:pPr>
      <w:r w:rsidRPr="009F02F6">
        <w:rPr>
          <w:lang w:val="es-ES_tradnl"/>
        </w:rPr>
        <w:t xml:space="preserve">Un representante de la Secretaría del Tratado Internacional participó en la quinta reunión del Comité Asesor Oficioso sobre creación de capacidad para la aplicación del Protocolo de Nagoya, así como en las actividades entre reuniones emprendidas para formular </w:t>
      </w:r>
      <w:r w:rsidR="00B8407F" w:rsidRPr="009F02F6">
        <w:rPr>
          <w:lang w:val="es-ES_tradnl"/>
        </w:rPr>
        <w:t>el proyecto de plan de acción sobre creación de capacidad para el</w:t>
      </w:r>
      <w:r w:rsidR="00DF2145" w:rsidRPr="009F02F6">
        <w:rPr>
          <w:lang w:val="es-ES_tradnl"/>
        </w:rPr>
        <w:t xml:space="preserve"> Protocol</w:t>
      </w:r>
      <w:r w:rsidR="00B8407F" w:rsidRPr="009F02F6">
        <w:rPr>
          <w:lang w:val="es-ES_tradnl"/>
        </w:rPr>
        <w:t>o</w:t>
      </w:r>
      <w:r w:rsidR="00DF2145" w:rsidRPr="009F02F6">
        <w:rPr>
          <w:lang w:val="es-ES_tradnl"/>
        </w:rPr>
        <w:t>.</w:t>
      </w:r>
    </w:p>
    <w:p w14:paraId="3840342E" w14:textId="4748CC57" w:rsidR="002E79B4" w:rsidRPr="009F02F6" w:rsidRDefault="00B8407F" w:rsidP="00CF7694">
      <w:pPr>
        <w:pStyle w:val="CBDNormalNumber"/>
        <w:rPr>
          <w:lang w:val="es-ES_tradnl"/>
        </w:rPr>
      </w:pPr>
      <w:r w:rsidRPr="009F02F6">
        <w:rPr>
          <w:lang w:val="es-ES_tradnl"/>
        </w:rPr>
        <w:lastRenderedPageBreak/>
        <w:t xml:space="preserve">Las dos Secretarías </w:t>
      </w:r>
      <w:r w:rsidR="00DA4643" w:rsidRPr="009F02F6">
        <w:rPr>
          <w:lang w:val="es-ES_tradnl"/>
        </w:rPr>
        <w:t>colabora</w:t>
      </w:r>
      <w:r w:rsidRPr="009F02F6">
        <w:rPr>
          <w:lang w:val="es-ES_tradnl"/>
        </w:rPr>
        <w:t xml:space="preserve">ron en la </w:t>
      </w:r>
      <w:r w:rsidR="00975592">
        <w:rPr>
          <w:lang w:val="es-ES_tradnl"/>
        </w:rPr>
        <w:t>elabor</w:t>
      </w:r>
      <w:r w:rsidRPr="009F02F6">
        <w:rPr>
          <w:lang w:val="es-ES_tradnl"/>
        </w:rPr>
        <w:t xml:space="preserve">ación de indicadores de participación en los beneficios en virtud del Marco Mundial de Biodiversidad de Kunming-Montreal por su relación con el Objetivo </w:t>
      </w:r>
      <w:r w:rsidR="005A5BCB" w:rsidRPr="009F02F6">
        <w:rPr>
          <w:lang w:val="es-ES_tradnl"/>
        </w:rPr>
        <w:t xml:space="preserve">C </w:t>
      </w:r>
      <w:r w:rsidRPr="009F02F6">
        <w:rPr>
          <w:lang w:val="es-ES_tradnl"/>
        </w:rPr>
        <w:t>y la Meta</w:t>
      </w:r>
      <w:r w:rsidR="005A5BCB" w:rsidRPr="009F02F6">
        <w:rPr>
          <w:lang w:val="es-ES_tradnl"/>
        </w:rPr>
        <w:t xml:space="preserve"> 13</w:t>
      </w:r>
      <w:r w:rsidRPr="009F02F6">
        <w:rPr>
          <w:lang w:val="es-ES_tradnl"/>
        </w:rPr>
        <w:t xml:space="preserve">, y además colaboraron en el proceso de supervisión de la Meta </w:t>
      </w:r>
      <w:r w:rsidR="00592EB0" w:rsidRPr="009F02F6">
        <w:rPr>
          <w:lang w:val="es-ES_tradnl"/>
        </w:rPr>
        <w:t>15.6</w:t>
      </w:r>
      <w:r w:rsidR="008B617D" w:rsidRPr="009F02F6">
        <w:rPr>
          <w:rStyle w:val="Refdenotaalpie"/>
          <w:lang w:val="es-ES_tradnl"/>
        </w:rPr>
        <w:footnoteReference w:id="4"/>
      </w:r>
      <w:r w:rsidR="00592EB0" w:rsidRPr="009F02F6">
        <w:rPr>
          <w:lang w:val="es-ES_tradnl"/>
        </w:rPr>
        <w:t xml:space="preserve"> </w:t>
      </w:r>
      <w:r w:rsidRPr="009F02F6">
        <w:rPr>
          <w:lang w:val="es-ES_tradnl"/>
        </w:rPr>
        <w:t xml:space="preserve">con arreglo al marco de indicadores mundiales </w:t>
      </w:r>
      <w:r w:rsidR="00975592">
        <w:rPr>
          <w:lang w:val="es-ES_tradnl"/>
        </w:rPr>
        <w:t>de</w:t>
      </w:r>
      <w:r w:rsidRPr="009F02F6">
        <w:rPr>
          <w:lang w:val="es-ES_tradnl"/>
        </w:rPr>
        <w:t xml:space="preserve"> los Objetivos </w:t>
      </w:r>
      <w:r w:rsidR="00975592">
        <w:rPr>
          <w:lang w:val="es-ES_tradnl"/>
        </w:rPr>
        <w:t xml:space="preserve">y Metas </w:t>
      </w:r>
      <w:r w:rsidRPr="009F02F6">
        <w:rPr>
          <w:lang w:val="es-ES_tradnl"/>
        </w:rPr>
        <w:t>de Desarrollo Sostenible</w:t>
      </w:r>
      <w:r w:rsidR="00975592">
        <w:rPr>
          <w:lang w:val="es-ES_tradnl"/>
        </w:rPr>
        <w:t xml:space="preserve"> </w:t>
      </w:r>
      <w:r w:rsidRPr="009F02F6">
        <w:rPr>
          <w:lang w:val="es-ES_tradnl"/>
        </w:rPr>
        <w:t>de la Agenda 2030 para el Desarrollo Sostenible</w:t>
      </w:r>
      <w:r w:rsidR="00A32E21" w:rsidRPr="009F02F6">
        <w:rPr>
          <w:rStyle w:val="Refdenotaalpie"/>
          <w:lang w:val="es-ES_tradnl"/>
        </w:rPr>
        <w:footnoteReference w:id="5"/>
      </w:r>
      <w:r w:rsidRPr="009F02F6">
        <w:rPr>
          <w:lang w:val="es-ES_tradnl"/>
        </w:rPr>
        <w:t>.</w:t>
      </w:r>
    </w:p>
    <w:p w14:paraId="57FE4E32" w14:textId="23033FC4" w:rsidR="008028F3" w:rsidRPr="009F02F6" w:rsidRDefault="008028F3" w:rsidP="00596285">
      <w:pPr>
        <w:pStyle w:val="CBDH2"/>
        <w:rPr>
          <w:lang w:val="es-ES_tradnl"/>
        </w:rPr>
      </w:pPr>
      <w:r w:rsidRPr="009F02F6">
        <w:rPr>
          <w:lang w:val="es-ES_tradnl"/>
        </w:rPr>
        <w:t>B.</w:t>
      </w:r>
      <w:r w:rsidRPr="009F02F6">
        <w:rPr>
          <w:lang w:val="es-ES_tradnl"/>
        </w:rPr>
        <w:tab/>
      </w:r>
      <w:bookmarkStart w:id="2" w:name="_Hlk176814284"/>
      <w:r w:rsidR="00D57B9A" w:rsidRPr="009F02F6">
        <w:rPr>
          <w:lang w:val="es-ES_tradnl"/>
        </w:rPr>
        <w:t>Comisión de Recursos Genéticos para la Alimentación y la Agricultura</w:t>
      </w:r>
    </w:p>
    <w:bookmarkEnd w:id="2"/>
    <w:p w14:paraId="41A0BE20" w14:textId="2F45B299" w:rsidR="001C60E8" w:rsidRPr="009F02F6" w:rsidRDefault="003764B2" w:rsidP="00CF7694">
      <w:pPr>
        <w:pStyle w:val="CBDNormalNumber"/>
        <w:rPr>
          <w:lang w:val="es-ES_tradnl"/>
        </w:rPr>
      </w:pPr>
      <w:r w:rsidRPr="009F02F6">
        <w:rPr>
          <w:lang w:val="es-ES_tradnl"/>
        </w:rPr>
        <w:t>Las</w:t>
      </w:r>
      <w:r w:rsidR="007D0F86" w:rsidRPr="009F02F6">
        <w:rPr>
          <w:lang w:val="es-ES_tradnl"/>
        </w:rPr>
        <w:t xml:space="preserve"> </w:t>
      </w:r>
      <w:r w:rsidR="42506E3E" w:rsidRPr="009F02F6">
        <w:rPr>
          <w:lang w:val="es-ES_tradnl"/>
        </w:rPr>
        <w:t>S</w:t>
      </w:r>
      <w:r w:rsidR="007D0F86" w:rsidRPr="009F02F6">
        <w:rPr>
          <w:lang w:val="es-ES_tradnl"/>
        </w:rPr>
        <w:t>ecretar</w:t>
      </w:r>
      <w:r w:rsidRPr="009F02F6">
        <w:rPr>
          <w:lang w:val="es-ES_tradnl"/>
        </w:rPr>
        <w:t>í</w:t>
      </w:r>
      <w:r w:rsidR="007D0F86" w:rsidRPr="009F02F6">
        <w:rPr>
          <w:lang w:val="es-ES_tradnl"/>
        </w:rPr>
        <w:t>a</w:t>
      </w:r>
      <w:r w:rsidRPr="009F02F6">
        <w:rPr>
          <w:lang w:val="es-ES_tradnl"/>
        </w:rPr>
        <w:t>s de la Comisión de Recursos Genéticos para la Alimentación y la Agricultura</w:t>
      </w:r>
      <w:r w:rsidR="00AA12BD" w:rsidRPr="009F02F6">
        <w:rPr>
          <w:lang w:val="es-ES_tradnl"/>
        </w:rPr>
        <w:t xml:space="preserve"> </w:t>
      </w:r>
      <w:r w:rsidRPr="009F02F6">
        <w:rPr>
          <w:lang w:val="es-ES_tradnl"/>
        </w:rPr>
        <w:t>y del Convenio están colaborando, entre otros temas, en los relacionados con el acceso y la participación en los beneficios</w:t>
      </w:r>
      <w:r w:rsidR="007D2E4D" w:rsidRPr="009F02F6">
        <w:rPr>
          <w:lang w:val="es-ES_tradnl"/>
        </w:rPr>
        <w:t>,</w:t>
      </w:r>
      <w:r w:rsidRPr="009F02F6">
        <w:rPr>
          <w:lang w:val="es-ES_tradnl"/>
        </w:rPr>
        <w:t xml:space="preserve"> según lo acordado en su programa de trabajo conjunto</w:t>
      </w:r>
      <w:r w:rsidR="00D64AAE" w:rsidRPr="009F02F6">
        <w:rPr>
          <w:lang w:val="es-ES_tradnl"/>
        </w:rPr>
        <w:t>.</w:t>
      </w:r>
    </w:p>
    <w:p w14:paraId="351AC151" w14:textId="79367A40" w:rsidR="00B0719E" w:rsidRPr="009F02F6" w:rsidRDefault="003764B2" w:rsidP="00CF7694">
      <w:pPr>
        <w:pStyle w:val="CBDNormalNumber"/>
        <w:rPr>
          <w:lang w:val="es-ES_tradnl"/>
        </w:rPr>
      </w:pPr>
      <w:r w:rsidRPr="009F02F6">
        <w:rPr>
          <w:lang w:val="es-ES_tradnl"/>
        </w:rPr>
        <w:t>En el per</w:t>
      </w:r>
      <w:r w:rsidR="00975592">
        <w:rPr>
          <w:lang w:val="es-ES_tradnl"/>
        </w:rPr>
        <w:t>i</w:t>
      </w:r>
      <w:r w:rsidRPr="009F02F6">
        <w:rPr>
          <w:lang w:val="es-ES_tradnl"/>
        </w:rPr>
        <w:t>odo de notificación</w:t>
      </w:r>
      <w:r w:rsidR="00CE23A7" w:rsidRPr="009F02F6">
        <w:rPr>
          <w:lang w:val="es-ES_tradnl"/>
        </w:rPr>
        <w:t>,</w:t>
      </w:r>
      <w:r w:rsidR="00733FA2" w:rsidRPr="009F02F6">
        <w:rPr>
          <w:lang w:val="es-ES_tradnl"/>
        </w:rPr>
        <w:t xml:space="preserve"> </w:t>
      </w:r>
      <w:r w:rsidRPr="009F02F6">
        <w:rPr>
          <w:lang w:val="es-ES_tradnl"/>
        </w:rPr>
        <w:t>la</w:t>
      </w:r>
      <w:r w:rsidR="00C01490" w:rsidRPr="009F02F6">
        <w:rPr>
          <w:lang w:val="es-ES_tradnl"/>
        </w:rPr>
        <w:t xml:space="preserve"> Secretar</w:t>
      </w:r>
      <w:r w:rsidRPr="009F02F6">
        <w:rPr>
          <w:lang w:val="es-ES_tradnl"/>
        </w:rPr>
        <w:t>í</w:t>
      </w:r>
      <w:r w:rsidR="00C01490" w:rsidRPr="009F02F6">
        <w:rPr>
          <w:lang w:val="es-ES_tradnl"/>
        </w:rPr>
        <w:t>a</w:t>
      </w:r>
      <w:r w:rsidRPr="009F02F6">
        <w:rPr>
          <w:lang w:val="es-ES_tradnl"/>
        </w:rPr>
        <w:t xml:space="preserve"> del Convenio participó en la 19</w:t>
      </w:r>
      <w:r w:rsidRPr="009F02F6">
        <w:rPr>
          <w:vertAlign w:val="superscript"/>
          <w:lang w:val="es-ES_tradnl"/>
        </w:rPr>
        <w:t>a</w:t>
      </w:r>
      <w:r w:rsidRPr="009F02F6">
        <w:rPr>
          <w:lang w:val="es-ES_tradnl"/>
        </w:rPr>
        <w:t xml:space="preserve"> reunión ordinaria de la Comisión celebrada en julio de</w:t>
      </w:r>
      <w:r w:rsidR="00B0719E" w:rsidRPr="009F02F6">
        <w:rPr>
          <w:lang w:val="es-ES_tradnl"/>
        </w:rPr>
        <w:t xml:space="preserve"> 2023</w:t>
      </w:r>
      <w:r w:rsidRPr="009F02F6">
        <w:rPr>
          <w:lang w:val="es-ES_tradnl"/>
        </w:rPr>
        <w:t xml:space="preserve"> y presentó un informe a la misma</w:t>
      </w:r>
      <w:r w:rsidR="00B0719E" w:rsidRPr="009F02F6">
        <w:rPr>
          <w:lang w:val="es-ES_tradnl"/>
        </w:rPr>
        <w:t xml:space="preserve">. </w:t>
      </w:r>
      <w:r w:rsidRPr="009F02F6">
        <w:rPr>
          <w:lang w:val="es-ES_tradnl"/>
        </w:rPr>
        <w:t>Al inaugurarse la reunión, el Secretario Ejecutivo en funciones pronunció una alocución</w:t>
      </w:r>
      <w:r w:rsidR="00166ABB" w:rsidRPr="009F02F6">
        <w:rPr>
          <w:lang w:val="es-ES_tradnl"/>
        </w:rPr>
        <w:t>.</w:t>
      </w:r>
    </w:p>
    <w:p w14:paraId="2BFC4626" w14:textId="663732BA" w:rsidR="002E1304" w:rsidRPr="009F02F6" w:rsidRDefault="003764B2" w:rsidP="00154C0B">
      <w:pPr>
        <w:pStyle w:val="CBDNormalNumber"/>
        <w:rPr>
          <w:lang w:val="es-ES_tradnl"/>
        </w:rPr>
      </w:pPr>
      <w:r w:rsidRPr="009F02F6">
        <w:rPr>
          <w:lang w:val="es-ES_tradnl"/>
        </w:rPr>
        <w:t xml:space="preserve">Al examinar el punto del orden del día sobre </w:t>
      </w:r>
      <w:r w:rsidR="00332786" w:rsidRPr="009F02F6">
        <w:rPr>
          <w:lang w:val="es-ES_tradnl"/>
        </w:rPr>
        <w:t>acceso y distribución de beneficios y recursos genéticos para la alimentación y la agricultura</w:t>
      </w:r>
      <w:r w:rsidR="00B0719E" w:rsidRPr="009F02F6">
        <w:rPr>
          <w:lang w:val="es-ES_tradnl"/>
        </w:rPr>
        <w:t xml:space="preserve">, </w:t>
      </w:r>
      <w:r w:rsidR="00D31BE9" w:rsidRPr="009F02F6">
        <w:rPr>
          <w:lang w:val="es-ES_tradnl"/>
        </w:rPr>
        <w:t>la</w:t>
      </w:r>
      <w:r w:rsidR="00B0719E" w:rsidRPr="009F02F6">
        <w:rPr>
          <w:lang w:val="es-ES_tradnl"/>
        </w:rPr>
        <w:t xml:space="preserve"> Comisi</w:t>
      </w:r>
      <w:r w:rsidR="00D31BE9" w:rsidRPr="009F02F6">
        <w:rPr>
          <w:lang w:val="es-ES_tradnl"/>
        </w:rPr>
        <w:t>ó</w:t>
      </w:r>
      <w:r w:rsidR="00B0719E" w:rsidRPr="009F02F6">
        <w:rPr>
          <w:lang w:val="es-ES_tradnl"/>
        </w:rPr>
        <w:t>n to</w:t>
      </w:r>
      <w:r w:rsidR="00D31BE9" w:rsidRPr="009F02F6">
        <w:rPr>
          <w:lang w:val="es-ES_tradnl"/>
        </w:rPr>
        <w:t>mó nota</w:t>
      </w:r>
      <w:r w:rsidR="00B0719E" w:rsidRPr="009F02F6">
        <w:rPr>
          <w:lang w:val="es-ES_tradnl"/>
        </w:rPr>
        <w:t xml:space="preserve"> </w:t>
      </w:r>
      <w:r w:rsidR="00D31BE9" w:rsidRPr="009F02F6">
        <w:rPr>
          <w:lang w:val="es-ES_tradnl"/>
        </w:rPr>
        <w:t>de una tipología de medidas</w:t>
      </w:r>
      <w:r w:rsidR="00332786" w:rsidRPr="009F02F6">
        <w:rPr>
          <w:lang w:val="es-ES_tradnl"/>
        </w:rPr>
        <w:t xml:space="preserve"> nacionales</w:t>
      </w:r>
      <w:r w:rsidR="00D31BE9" w:rsidRPr="009F02F6">
        <w:rPr>
          <w:lang w:val="es-ES_tradnl"/>
        </w:rPr>
        <w:t xml:space="preserve"> relativas al</w:t>
      </w:r>
      <w:r w:rsidR="00B0719E" w:rsidRPr="009F02F6">
        <w:rPr>
          <w:lang w:val="es-ES_tradnl"/>
        </w:rPr>
        <w:t xml:space="preserve"> acces</w:t>
      </w:r>
      <w:r w:rsidR="00D31BE9" w:rsidRPr="009F02F6">
        <w:rPr>
          <w:lang w:val="es-ES_tradnl"/>
        </w:rPr>
        <w:t>o</w:t>
      </w:r>
      <w:r w:rsidR="00B0719E" w:rsidRPr="009F02F6">
        <w:rPr>
          <w:lang w:val="es-ES_tradnl"/>
        </w:rPr>
        <w:t xml:space="preserve"> </w:t>
      </w:r>
      <w:r w:rsidR="00D31BE9" w:rsidRPr="009F02F6">
        <w:rPr>
          <w:lang w:val="es-ES_tradnl"/>
        </w:rPr>
        <w:t>y</w:t>
      </w:r>
      <w:r w:rsidR="00332786" w:rsidRPr="009F02F6">
        <w:rPr>
          <w:lang w:val="es-ES_tradnl"/>
        </w:rPr>
        <w:t xml:space="preserve"> distribu</w:t>
      </w:r>
      <w:r w:rsidR="00D31BE9" w:rsidRPr="009F02F6">
        <w:rPr>
          <w:lang w:val="es-ES_tradnl"/>
        </w:rPr>
        <w:t xml:space="preserve">ción </w:t>
      </w:r>
      <w:r w:rsidR="00332786" w:rsidRPr="009F02F6">
        <w:rPr>
          <w:lang w:val="es-ES_tradnl"/>
        </w:rPr>
        <w:t>d</w:t>
      </w:r>
      <w:r w:rsidR="00D31BE9" w:rsidRPr="009F02F6">
        <w:rPr>
          <w:lang w:val="es-ES_tradnl"/>
        </w:rPr>
        <w:t>e los beneficios</w:t>
      </w:r>
      <w:r w:rsidR="00B0719E" w:rsidRPr="009F02F6">
        <w:rPr>
          <w:lang w:val="es-ES_tradnl"/>
        </w:rPr>
        <w:t xml:space="preserve">, </w:t>
      </w:r>
      <w:r w:rsidR="00D31BE9" w:rsidRPr="009F02F6">
        <w:rPr>
          <w:lang w:val="es-ES_tradnl"/>
        </w:rPr>
        <w:t>que habían sido elaboradas en respuesta a una solicitud de la 18</w:t>
      </w:r>
      <w:r w:rsidR="00D31BE9" w:rsidRPr="009F02F6">
        <w:rPr>
          <w:vertAlign w:val="superscript"/>
          <w:lang w:val="es-ES_tradnl"/>
        </w:rPr>
        <w:t xml:space="preserve">a </w:t>
      </w:r>
      <w:r w:rsidR="00D31BE9" w:rsidRPr="009F02F6">
        <w:rPr>
          <w:lang w:val="es-ES_tradnl"/>
        </w:rPr>
        <w:t>reunión de la Comisión</w:t>
      </w:r>
      <w:r w:rsidR="00975592">
        <w:rPr>
          <w:lang w:val="es-ES_tradnl"/>
        </w:rPr>
        <w:t>,</w:t>
      </w:r>
      <w:r w:rsidR="00332786" w:rsidRPr="009F02F6">
        <w:rPr>
          <w:lang w:val="es-ES_tradnl"/>
        </w:rPr>
        <w:t xml:space="preserve"> y formuló comentarios sobre las mismas</w:t>
      </w:r>
      <w:r w:rsidR="00E41E2E" w:rsidRPr="009F02F6">
        <w:rPr>
          <w:lang w:val="es-ES_tradnl"/>
        </w:rPr>
        <w:t xml:space="preserve">. </w:t>
      </w:r>
      <w:r w:rsidR="00975592">
        <w:rPr>
          <w:lang w:val="es-ES_tradnl"/>
        </w:rPr>
        <w:t>E</w:t>
      </w:r>
      <w:r w:rsidR="00D31BE9" w:rsidRPr="009F02F6">
        <w:rPr>
          <w:lang w:val="es-ES_tradnl"/>
        </w:rPr>
        <w:t xml:space="preserve">n su sexta reunión celebrada en mayo de 2023, el Equipo de expertos técnicos y jurídicos sobre acceso y participación en los beneficios </w:t>
      </w:r>
      <w:r w:rsidR="00975592">
        <w:rPr>
          <w:lang w:val="es-ES_tradnl"/>
        </w:rPr>
        <w:t xml:space="preserve">ya </w:t>
      </w:r>
      <w:r w:rsidR="00D31BE9" w:rsidRPr="009F02F6">
        <w:rPr>
          <w:lang w:val="es-ES_tradnl"/>
        </w:rPr>
        <w:t>había examinado el borrador de la tipología</w:t>
      </w:r>
      <w:r w:rsidR="00505272" w:rsidRPr="009F02F6">
        <w:rPr>
          <w:lang w:val="es-ES_tradnl"/>
        </w:rPr>
        <w:t xml:space="preserve">. </w:t>
      </w:r>
      <w:r w:rsidR="00D31BE9" w:rsidRPr="009F02F6">
        <w:rPr>
          <w:lang w:val="es-ES_tradnl"/>
        </w:rPr>
        <w:t xml:space="preserve">La </w:t>
      </w:r>
      <w:r w:rsidR="00505272" w:rsidRPr="009F02F6">
        <w:rPr>
          <w:lang w:val="es-ES_tradnl"/>
        </w:rPr>
        <w:t>Secretar</w:t>
      </w:r>
      <w:r w:rsidR="00D31BE9" w:rsidRPr="009F02F6">
        <w:rPr>
          <w:lang w:val="es-ES_tradnl"/>
        </w:rPr>
        <w:t>í</w:t>
      </w:r>
      <w:r w:rsidR="00505272" w:rsidRPr="009F02F6">
        <w:rPr>
          <w:lang w:val="es-ES_tradnl"/>
        </w:rPr>
        <w:t>a</w:t>
      </w:r>
      <w:r w:rsidR="00D31BE9" w:rsidRPr="009F02F6">
        <w:rPr>
          <w:lang w:val="es-ES_tradnl"/>
        </w:rPr>
        <w:t xml:space="preserve"> del Convenio había participado en esa reunión</w:t>
      </w:r>
      <w:r w:rsidR="000B36F0" w:rsidRPr="009F02F6">
        <w:rPr>
          <w:lang w:val="es-ES_tradnl"/>
        </w:rPr>
        <w:t>.</w:t>
      </w:r>
    </w:p>
    <w:p w14:paraId="4A37C75A" w14:textId="6D81CC0A" w:rsidR="00796D76" w:rsidRPr="009F02F6" w:rsidRDefault="009F02F6" w:rsidP="00154C0B">
      <w:pPr>
        <w:pStyle w:val="CBDNormalNumber"/>
        <w:rPr>
          <w:lang w:val="es-ES_tradnl"/>
        </w:rPr>
      </w:pPr>
      <w:r w:rsidRPr="009F02F6">
        <w:rPr>
          <w:lang w:val="es-ES_tradnl"/>
        </w:rPr>
        <w:t xml:space="preserve">La Comisión solicitó a su Secretaría que finalizara </w:t>
      </w:r>
      <w:r w:rsidR="00975592">
        <w:rPr>
          <w:lang w:val="es-ES_tradnl"/>
        </w:rPr>
        <w:t xml:space="preserve">la tipología </w:t>
      </w:r>
      <w:r w:rsidRPr="009F02F6">
        <w:rPr>
          <w:lang w:val="es-ES_tradnl"/>
        </w:rPr>
        <w:t>y l</w:t>
      </w:r>
      <w:r w:rsidR="00975592">
        <w:rPr>
          <w:lang w:val="es-ES_tradnl"/>
        </w:rPr>
        <w:t>a</w:t>
      </w:r>
      <w:r w:rsidRPr="009F02F6">
        <w:rPr>
          <w:lang w:val="es-ES_tradnl"/>
        </w:rPr>
        <w:t xml:space="preserve"> publicara en el sitio web de la Comisión, teniendo en cuenta que se trataba de un documento vivo, que debía actualizarse periódicamente, según fuera necesario. </w:t>
      </w:r>
      <w:r w:rsidR="009837A3" w:rsidRPr="009F02F6">
        <w:rPr>
          <w:lang w:val="es-ES_tradnl"/>
        </w:rPr>
        <w:t>Dicha tipología está disponible en el sitio web de la Comisión</w:t>
      </w:r>
      <w:r w:rsidR="00C7577D" w:rsidRPr="009F02F6">
        <w:rPr>
          <w:rStyle w:val="Refdenotaalpie"/>
          <w:lang w:val="es-ES_tradnl"/>
        </w:rPr>
        <w:footnoteReference w:id="6"/>
      </w:r>
      <w:r w:rsidR="009837A3" w:rsidRPr="009F02F6">
        <w:rPr>
          <w:lang w:val="es-ES_tradnl"/>
        </w:rPr>
        <w:t>.</w:t>
      </w:r>
      <w:r w:rsidR="00796D76" w:rsidRPr="009F02F6">
        <w:rPr>
          <w:lang w:val="es-ES_tradnl"/>
        </w:rPr>
        <w:t xml:space="preserve"> </w:t>
      </w:r>
    </w:p>
    <w:p w14:paraId="2B29297B" w14:textId="60FC2B8E" w:rsidR="00F0407D" w:rsidRPr="009F02F6" w:rsidRDefault="009837A3" w:rsidP="00154C0B">
      <w:pPr>
        <w:pStyle w:val="CBDNormalNumber"/>
        <w:rPr>
          <w:lang w:val="es-ES_tradnl"/>
        </w:rPr>
      </w:pPr>
      <w:r w:rsidRPr="009F02F6">
        <w:rPr>
          <w:lang w:val="es-ES_tradnl"/>
        </w:rPr>
        <w:t>La</w:t>
      </w:r>
      <w:r w:rsidR="006959B0" w:rsidRPr="009F02F6">
        <w:rPr>
          <w:lang w:val="es-ES_tradnl"/>
        </w:rPr>
        <w:t xml:space="preserve"> Comisi</w:t>
      </w:r>
      <w:r w:rsidRPr="009F02F6">
        <w:rPr>
          <w:lang w:val="es-ES_tradnl"/>
        </w:rPr>
        <w:t>ó</w:t>
      </w:r>
      <w:r w:rsidR="006959B0" w:rsidRPr="009F02F6">
        <w:rPr>
          <w:lang w:val="es-ES_tradnl"/>
        </w:rPr>
        <w:t xml:space="preserve">n </w:t>
      </w:r>
      <w:r w:rsidRPr="009F02F6">
        <w:rPr>
          <w:lang w:val="es-ES_tradnl"/>
        </w:rPr>
        <w:t xml:space="preserve">examinó </w:t>
      </w:r>
      <w:r w:rsidR="00975592">
        <w:rPr>
          <w:lang w:val="es-ES_tradnl"/>
        </w:rPr>
        <w:t>un</w:t>
      </w:r>
      <w:r w:rsidRPr="009F02F6">
        <w:rPr>
          <w:lang w:val="es-ES_tradnl"/>
        </w:rPr>
        <w:t xml:space="preserve"> Proyecto de cuestionario sobre las implicaciones de las medidas de acceso y distribución de beneficios </w:t>
      </w:r>
      <w:r w:rsidR="0081096B" w:rsidRPr="009F02F6">
        <w:rPr>
          <w:lang w:val="es-ES_tradnl"/>
        </w:rPr>
        <w:t xml:space="preserve">(ADB) </w:t>
      </w:r>
      <w:r w:rsidRPr="009F02F6">
        <w:rPr>
          <w:lang w:val="es-ES_tradnl"/>
        </w:rPr>
        <w:t>para la utilización y el intercambio de recursos genéticos para la alimentación y la agricultura</w:t>
      </w:r>
      <w:r w:rsidR="0081096B" w:rsidRPr="009F02F6">
        <w:rPr>
          <w:lang w:val="es-ES_tradnl"/>
        </w:rPr>
        <w:t xml:space="preserve"> (RGAA)</w:t>
      </w:r>
      <w:r w:rsidRPr="009F02F6">
        <w:rPr>
          <w:lang w:val="es-ES_tradnl"/>
        </w:rPr>
        <w:t xml:space="preserve"> y para la distribución de beneficios</w:t>
      </w:r>
      <w:r w:rsidR="005442F3" w:rsidRPr="009F02F6">
        <w:rPr>
          <w:lang w:val="es-ES_tradnl"/>
        </w:rPr>
        <w:t xml:space="preserve">. </w:t>
      </w:r>
      <w:r w:rsidRPr="009F02F6">
        <w:rPr>
          <w:lang w:val="es-ES_tradnl"/>
        </w:rPr>
        <w:t xml:space="preserve">Solicitó a la Secretaría </w:t>
      </w:r>
      <w:r w:rsidR="0081096B" w:rsidRPr="009F02F6">
        <w:rPr>
          <w:lang w:val="es-ES_tradnl"/>
        </w:rPr>
        <w:t>que finalizara el proyecto de cuestionario y que elaborase, sobre la base de las respuestas recibidas y otras fuentes de información disponibles</w:t>
      </w:r>
      <w:r w:rsidR="005442F3" w:rsidRPr="009F02F6">
        <w:rPr>
          <w:lang w:val="es-ES_tradnl"/>
        </w:rPr>
        <w:t xml:space="preserve">, </w:t>
      </w:r>
      <w:r w:rsidR="0081096B" w:rsidRPr="009F02F6">
        <w:rPr>
          <w:lang w:val="es-ES_tradnl"/>
        </w:rPr>
        <w:t>un informe sobre las consecuencias de la aplicación de las medidas nacionales de ADB para la utilización y el intercambio de RGAA</w:t>
      </w:r>
      <w:r w:rsidR="00975592">
        <w:rPr>
          <w:lang w:val="es-ES_tradnl"/>
        </w:rPr>
        <w:t>, en relación con los conocimientos tradicionales</w:t>
      </w:r>
      <w:r w:rsidR="009D5DB1" w:rsidRPr="009F02F6">
        <w:rPr>
          <w:lang w:val="es-ES_tradnl"/>
        </w:rPr>
        <w:t>.</w:t>
      </w:r>
    </w:p>
    <w:p w14:paraId="5586C032" w14:textId="394D511C" w:rsidR="000B36F0" w:rsidRPr="009F02F6" w:rsidRDefault="0081096B" w:rsidP="00CF7694">
      <w:pPr>
        <w:pStyle w:val="CBDNormalNumber"/>
        <w:rPr>
          <w:lang w:val="es-ES_tradnl"/>
        </w:rPr>
      </w:pPr>
      <w:r w:rsidRPr="009F02F6">
        <w:rPr>
          <w:lang w:val="es-ES_tradnl"/>
        </w:rPr>
        <w:t xml:space="preserve">El cuestionario se hizo público en julio de </w:t>
      </w:r>
      <w:r w:rsidR="00F0407D" w:rsidRPr="009F02F6">
        <w:rPr>
          <w:lang w:val="es-ES_tradnl"/>
        </w:rPr>
        <w:t xml:space="preserve">2024 </w:t>
      </w:r>
      <w:r w:rsidRPr="009F02F6">
        <w:rPr>
          <w:lang w:val="es-ES_tradnl"/>
        </w:rPr>
        <w:t>y la</w:t>
      </w:r>
      <w:r w:rsidR="00CF287F" w:rsidRPr="009F02F6">
        <w:rPr>
          <w:lang w:val="es-ES_tradnl"/>
        </w:rPr>
        <w:t xml:space="preserve"> Secretar</w:t>
      </w:r>
      <w:r w:rsidRPr="009F02F6">
        <w:rPr>
          <w:lang w:val="es-ES_tradnl"/>
        </w:rPr>
        <w:t>í</w:t>
      </w:r>
      <w:r w:rsidR="00CF287F" w:rsidRPr="009F02F6">
        <w:rPr>
          <w:lang w:val="es-ES_tradnl"/>
        </w:rPr>
        <w:t>a</w:t>
      </w:r>
      <w:r w:rsidRPr="009F02F6">
        <w:rPr>
          <w:lang w:val="es-ES_tradnl"/>
        </w:rPr>
        <w:t xml:space="preserve"> del</w:t>
      </w:r>
      <w:r w:rsidR="00CF287F" w:rsidRPr="009F02F6">
        <w:rPr>
          <w:lang w:val="es-ES_tradnl"/>
        </w:rPr>
        <w:t xml:space="preserve"> Convenio </w:t>
      </w:r>
      <w:r w:rsidRPr="009F02F6">
        <w:rPr>
          <w:lang w:val="es-ES_tradnl"/>
        </w:rPr>
        <w:t xml:space="preserve">emitió la notificación </w:t>
      </w:r>
      <w:r w:rsidR="004B285F" w:rsidRPr="009F02F6">
        <w:rPr>
          <w:lang w:val="es-ES_tradnl"/>
        </w:rPr>
        <w:t>2024-081</w:t>
      </w:r>
      <w:r w:rsidR="00CF287F" w:rsidRPr="009F02F6">
        <w:rPr>
          <w:lang w:val="es-ES_tradnl"/>
        </w:rPr>
        <w:t xml:space="preserve"> </w:t>
      </w:r>
      <w:r w:rsidRPr="009F02F6">
        <w:rPr>
          <w:lang w:val="es-ES_tradnl"/>
        </w:rPr>
        <w:t>de</w:t>
      </w:r>
      <w:r w:rsidR="00CD0E82" w:rsidRPr="009F02F6">
        <w:rPr>
          <w:lang w:val="es-ES_tradnl"/>
        </w:rPr>
        <w:t xml:space="preserve"> 5</w:t>
      </w:r>
      <w:r w:rsidRPr="009F02F6">
        <w:rPr>
          <w:lang w:val="es-ES_tradnl"/>
        </w:rPr>
        <w:t xml:space="preserve"> de agosto de </w:t>
      </w:r>
      <w:r w:rsidR="00CD0E82" w:rsidRPr="009F02F6">
        <w:rPr>
          <w:lang w:val="es-ES_tradnl"/>
        </w:rPr>
        <w:t xml:space="preserve">2024 </w:t>
      </w:r>
      <w:r w:rsidRPr="009F02F6">
        <w:rPr>
          <w:lang w:val="es-ES_tradnl"/>
        </w:rPr>
        <w:t>para señalarlo a la atención de los puntos focales nacionales y otras partes</w:t>
      </w:r>
      <w:r w:rsidR="00CF287F" w:rsidRPr="009F02F6">
        <w:rPr>
          <w:lang w:val="es-ES_tradnl"/>
        </w:rPr>
        <w:t>.</w:t>
      </w:r>
    </w:p>
    <w:p w14:paraId="0003DEC1" w14:textId="76F933A1" w:rsidR="00544BC1" w:rsidRPr="009F02F6" w:rsidRDefault="0081096B" w:rsidP="00154C0B">
      <w:pPr>
        <w:pStyle w:val="CBDNormalNumber"/>
        <w:rPr>
          <w:lang w:val="es-ES_tradnl"/>
        </w:rPr>
      </w:pPr>
      <w:r w:rsidRPr="009F02F6">
        <w:rPr>
          <w:lang w:val="es-ES_tradnl"/>
        </w:rPr>
        <w:t xml:space="preserve">La Comisión solicitó a su Secretaría que contribuyera al proceso de elaboración de indicadores </w:t>
      </w:r>
      <w:r w:rsidR="00E34559">
        <w:rPr>
          <w:lang w:val="es-ES_tradnl"/>
        </w:rPr>
        <w:t xml:space="preserve">para </w:t>
      </w:r>
      <w:r w:rsidRPr="009F02F6">
        <w:rPr>
          <w:lang w:val="es-ES_tradnl"/>
        </w:rPr>
        <w:t xml:space="preserve">el Marco Mundial de Biodiversidad de Kunming-Montreal </w:t>
      </w:r>
      <w:r w:rsidR="00985A97">
        <w:rPr>
          <w:lang w:val="es-ES_tradnl"/>
        </w:rPr>
        <w:t xml:space="preserve">a fin de </w:t>
      </w:r>
      <w:r w:rsidRPr="009F02F6">
        <w:rPr>
          <w:lang w:val="es-ES_tradnl"/>
        </w:rPr>
        <w:t>hacer el seguimiento de la distribución de los beneficios monetarios y no monetarios, con el fin de garantizar que las características distintivas de los RGAA se tuvieran en cuenta</w:t>
      </w:r>
      <w:r w:rsidR="00605675" w:rsidRPr="009F02F6">
        <w:rPr>
          <w:lang w:val="es-ES_tradnl"/>
        </w:rPr>
        <w:t>.</w:t>
      </w:r>
    </w:p>
    <w:p w14:paraId="4DAA31B0" w14:textId="1E4BCCE6" w:rsidR="00B65AD5" w:rsidRPr="009F02F6" w:rsidRDefault="00256F38" w:rsidP="00B65AD5">
      <w:pPr>
        <w:pStyle w:val="CBDNormalNumber"/>
        <w:rPr>
          <w:lang w:val="es-ES_tradnl"/>
        </w:rPr>
      </w:pPr>
      <w:r w:rsidRPr="009F02F6">
        <w:rPr>
          <w:lang w:val="es-ES_tradnl"/>
        </w:rPr>
        <w:t xml:space="preserve">Con respecto a </w:t>
      </w:r>
      <w:r w:rsidR="00D97E3B" w:rsidRPr="009F02F6">
        <w:rPr>
          <w:lang w:val="es-ES_tradnl"/>
        </w:rPr>
        <w:t>la información digital sobre secuencias sobre recursos genéticos para la alimentación y la agricultura</w:t>
      </w:r>
      <w:r w:rsidR="00885703" w:rsidRPr="009F02F6">
        <w:rPr>
          <w:lang w:val="es-ES_tradnl"/>
        </w:rPr>
        <w:t xml:space="preserve">, </w:t>
      </w:r>
      <w:r w:rsidR="00D97E3B" w:rsidRPr="009F02F6">
        <w:rPr>
          <w:lang w:val="es-ES_tradnl"/>
        </w:rPr>
        <w:t>la</w:t>
      </w:r>
      <w:r w:rsidR="00885703" w:rsidRPr="009F02F6">
        <w:rPr>
          <w:lang w:val="es-ES_tradnl"/>
        </w:rPr>
        <w:t xml:space="preserve"> Comisi</w:t>
      </w:r>
      <w:r w:rsidR="00D97E3B" w:rsidRPr="009F02F6">
        <w:rPr>
          <w:lang w:val="es-ES_tradnl"/>
        </w:rPr>
        <w:t>ó</w:t>
      </w:r>
      <w:r w:rsidR="00885703" w:rsidRPr="009F02F6">
        <w:rPr>
          <w:lang w:val="es-ES_tradnl"/>
        </w:rPr>
        <w:t xml:space="preserve">n </w:t>
      </w:r>
      <w:r w:rsidR="00D97E3B" w:rsidRPr="009F02F6">
        <w:rPr>
          <w:lang w:val="es-ES_tradnl"/>
        </w:rPr>
        <w:t xml:space="preserve">acogió con satisfacción la Decisión 15/9 de la Conferencia de las Partes en el Convenio de establecer, como parte del Marco Mundial de Biodiversidad de Kunming-Montreal, un mecanismo multilateral para la distribución de los beneficios derivados del uso de </w:t>
      </w:r>
      <w:r w:rsidR="00975592">
        <w:rPr>
          <w:lang w:val="es-ES_tradnl"/>
        </w:rPr>
        <w:t>información digital sobre secuencias</w:t>
      </w:r>
      <w:r w:rsidR="00D97E3B" w:rsidRPr="009F02F6">
        <w:rPr>
          <w:lang w:val="es-ES_tradnl"/>
        </w:rPr>
        <w:t xml:space="preserve"> de recursos genéticos, incluido un fondo mundial</w:t>
      </w:r>
      <w:r w:rsidR="00EE0119" w:rsidRPr="009F02F6">
        <w:rPr>
          <w:lang w:val="es-ES_tradnl"/>
        </w:rPr>
        <w:t>.</w:t>
      </w:r>
    </w:p>
    <w:p w14:paraId="05E4A859" w14:textId="7FBD5671" w:rsidR="002153D9" w:rsidRPr="00651938" w:rsidRDefault="00F364AD" w:rsidP="00FF19DF">
      <w:pPr>
        <w:pStyle w:val="CBDNormalNumber"/>
        <w:rPr>
          <w:lang w:val="es-ES"/>
        </w:rPr>
      </w:pPr>
      <w:r w:rsidRPr="00651938">
        <w:rPr>
          <w:lang w:val="es-ES_tradnl"/>
        </w:rPr>
        <w:lastRenderedPageBreak/>
        <w:t>La Comisión tomó nota de</w:t>
      </w:r>
      <w:r w:rsidR="00B13A62">
        <w:rPr>
          <w:lang w:val="es-ES_tradnl"/>
        </w:rPr>
        <w:t>l borrador de un estudio</w:t>
      </w:r>
      <w:r w:rsidRPr="00651938">
        <w:rPr>
          <w:lang w:val="es-ES_tradnl"/>
        </w:rPr>
        <w:t xml:space="preserve"> titulado </w:t>
      </w:r>
      <w:r w:rsidR="00651938" w:rsidRPr="00651938">
        <w:rPr>
          <w:lang w:val="es-ES_tradnl"/>
        </w:rPr>
        <w:t>“Draft study on the role of digital sequence information in the conservation and sustainable use of genetic resources for food and agriculture: Opportunities and challenges” (Proyecto de estudio sobre la función de la información digital sobre secuencias en la conservación y la utilización sostenible de los recursos</w:t>
      </w:r>
      <w:r w:rsidR="00651938">
        <w:rPr>
          <w:lang w:val="es-ES_tradnl"/>
        </w:rPr>
        <w:t xml:space="preserve"> </w:t>
      </w:r>
      <w:r w:rsidR="00651938" w:rsidRPr="00651938">
        <w:rPr>
          <w:lang w:val="es-ES_tradnl"/>
        </w:rPr>
        <w:t>genéticos para la alimentación y la agricultura: oportunidades y desafíos)</w:t>
      </w:r>
      <w:r w:rsidR="00651938">
        <w:rPr>
          <w:lang w:val="es-ES_tradnl"/>
        </w:rPr>
        <w:t xml:space="preserve"> </w:t>
      </w:r>
      <w:r w:rsidRPr="00651938">
        <w:rPr>
          <w:lang w:val="es-ES"/>
        </w:rPr>
        <w:t>y solicitó a su Secretaría que finalizase el informe y</w:t>
      </w:r>
      <w:r w:rsidR="00BE53BB">
        <w:rPr>
          <w:lang w:val="es-ES"/>
        </w:rPr>
        <w:t>, a través de la Secretaría del Convenio,</w:t>
      </w:r>
      <w:r w:rsidRPr="00651938">
        <w:rPr>
          <w:lang w:val="es-ES"/>
        </w:rPr>
        <w:t xml:space="preserve"> lo señalase, por conducto de las respectivas secretarías, a la atención del Grupo de trabajo especial de composición abierta del </w:t>
      </w:r>
      <w:r w:rsidR="00200C6E">
        <w:rPr>
          <w:lang w:val="es-ES"/>
        </w:rPr>
        <w:t>Convenio sobre la Diversidad Biológica</w:t>
      </w:r>
      <w:r w:rsidRPr="00651938">
        <w:rPr>
          <w:lang w:val="es-ES"/>
        </w:rPr>
        <w:t xml:space="preserve"> sobre la distribución de beneficios derivados del uso de información digital sobre secuencias de recursos genéticos</w:t>
      </w:r>
      <w:r w:rsidR="00BE53BB">
        <w:rPr>
          <w:lang w:val="es-ES"/>
        </w:rPr>
        <w:t>, así como</w:t>
      </w:r>
      <w:r w:rsidRPr="00651938">
        <w:rPr>
          <w:lang w:val="es-ES"/>
        </w:rPr>
        <w:t xml:space="preserve"> del Grupo de trabajo especial de composición abierta para mejorar el funcionamiento del Sistema multilateral</w:t>
      </w:r>
      <w:r w:rsidR="00EA7457" w:rsidRPr="009F02F6">
        <w:rPr>
          <w:rStyle w:val="Refdenotaalpie"/>
          <w:lang w:val="es-ES_tradnl"/>
        </w:rPr>
        <w:footnoteReference w:id="7"/>
      </w:r>
      <w:r w:rsidRPr="00651938">
        <w:rPr>
          <w:lang w:val="es-ES"/>
        </w:rPr>
        <w:t>. Una vez finalizado, el estudio fue enviado a la Secretaría del Convenio, que lo puso a disposición de la segunda reunión del Grupo de Trabajo.</w:t>
      </w:r>
    </w:p>
    <w:p w14:paraId="715C517A" w14:textId="47E9B8D4" w:rsidR="0088459A" w:rsidRPr="009F02F6" w:rsidRDefault="003962C4" w:rsidP="00154C0B">
      <w:pPr>
        <w:pStyle w:val="CBDNormalNumber"/>
        <w:rPr>
          <w:lang w:val="es-ES_tradnl"/>
        </w:rPr>
      </w:pPr>
      <w:r w:rsidRPr="009F02F6">
        <w:rPr>
          <w:lang w:val="es-ES_tradnl"/>
        </w:rPr>
        <w:t>La Comisión solicitó a la Secretaría que</w:t>
      </w:r>
      <w:r w:rsidR="001B7DBF" w:rsidRPr="009F02F6">
        <w:rPr>
          <w:lang w:val="es-ES_tradnl"/>
        </w:rPr>
        <w:t xml:space="preserve">, </w:t>
      </w:r>
      <w:r w:rsidR="00FF0EDE" w:rsidRPr="009F02F6">
        <w:rPr>
          <w:lang w:val="es-ES_tradnl"/>
        </w:rPr>
        <w:t>continuara celebrando —en colaboración con las secretarías del C</w:t>
      </w:r>
      <w:r w:rsidR="00515A54">
        <w:rPr>
          <w:lang w:val="es-ES_tradnl"/>
        </w:rPr>
        <w:t>onvenio</w:t>
      </w:r>
      <w:r w:rsidR="00FF0EDE" w:rsidRPr="009F02F6">
        <w:rPr>
          <w:lang w:val="es-ES_tradnl"/>
        </w:rPr>
        <w:t xml:space="preserve">, el Tratado Internacional y otras organizaciones internacionales pertinentes— talleres virtuales o presenciales de participación abierta sobre la </w:t>
      </w:r>
      <w:r w:rsidR="00975592">
        <w:rPr>
          <w:lang w:val="es-ES_tradnl"/>
        </w:rPr>
        <w:t>información digital sobre secuencias</w:t>
      </w:r>
      <w:r w:rsidR="00FF0EDE" w:rsidRPr="009F02F6">
        <w:rPr>
          <w:lang w:val="es-ES_tradnl"/>
        </w:rPr>
        <w:t>, según procediera, con miras a intercambiar información sobre los déficits de conocimientos y las necesidades y actividades de fomento de capacidades técnicas relacionadas con la</w:t>
      </w:r>
      <w:r w:rsidR="00975592">
        <w:rPr>
          <w:lang w:val="es-ES_tradnl"/>
        </w:rPr>
        <w:t xml:space="preserve"> información digital sobre secuencias</w:t>
      </w:r>
      <w:r w:rsidR="00FF0EDE" w:rsidRPr="009F02F6">
        <w:rPr>
          <w:lang w:val="es-ES_tradnl"/>
        </w:rPr>
        <w:t xml:space="preserve"> de RGAA</w:t>
      </w:r>
      <w:r w:rsidR="00BD518C" w:rsidRPr="009F02F6">
        <w:rPr>
          <w:rStyle w:val="Refdenotaalpie"/>
          <w:lang w:val="es-ES_tradnl"/>
        </w:rPr>
        <w:footnoteReference w:id="8"/>
      </w:r>
      <w:r w:rsidR="00FF0EDE" w:rsidRPr="009F02F6">
        <w:rPr>
          <w:lang w:val="es-ES_tradnl"/>
        </w:rPr>
        <w:t>.</w:t>
      </w:r>
    </w:p>
    <w:p w14:paraId="1D2797E4" w14:textId="1FA61805" w:rsidR="00515A54" w:rsidRDefault="00515A54" w:rsidP="00515A54">
      <w:pPr>
        <w:pStyle w:val="CBDNormalNumber"/>
        <w:rPr>
          <w:lang w:val="es-ES_tradnl"/>
        </w:rPr>
      </w:pPr>
      <w:r w:rsidRPr="00636275">
        <w:rPr>
          <w:lang w:val="es-ES"/>
        </w:rPr>
        <w:t xml:space="preserve">Además, la Comisión solicitó a su Secretaría </w:t>
      </w:r>
      <w:r w:rsidR="00636275" w:rsidRPr="00636275">
        <w:rPr>
          <w:lang w:val="es-ES"/>
        </w:rPr>
        <w:t xml:space="preserve">que </w:t>
      </w:r>
      <w:r w:rsidRPr="00636275">
        <w:rPr>
          <w:lang w:val="es-ES"/>
        </w:rPr>
        <w:t>invitara a los miembros a presentar información acerca de las medidas nacionales sobre ADB aplicables a la información digital sobre secuencias y sus implicaciones reales o potenciales para la conservación y la utilización sostenible de los RGAA, incluidos su intercambio, el acceso y la justa y equitativa distribución de los beneficios derivados de su uso, y que compilara esta información para la Comisión.</w:t>
      </w:r>
      <w:r>
        <w:rPr>
          <w:lang w:val="es-ES_tradnl"/>
        </w:rPr>
        <w:t xml:space="preserve"> </w:t>
      </w:r>
    </w:p>
    <w:p w14:paraId="731CC736" w14:textId="005D3858" w:rsidR="00A036A5" w:rsidRPr="009F02F6" w:rsidRDefault="001A0CE2" w:rsidP="00154C0B">
      <w:pPr>
        <w:pStyle w:val="CBDNormalNumber"/>
        <w:rPr>
          <w:lang w:val="es-ES_tradnl"/>
        </w:rPr>
      </w:pPr>
      <w:r w:rsidRPr="009F02F6">
        <w:rPr>
          <w:lang w:val="es-ES_tradnl"/>
        </w:rPr>
        <w:t xml:space="preserve">La Comisión alentó a los miembros a coordinar la labor futura en materia de </w:t>
      </w:r>
      <w:r w:rsidR="00975592">
        <w:rPr>
          <w:lang w:val="es-ES_tradnl"/>
        </w:rPr>
        <w:t>información digital sobre secuencias</w:t>
      </w:r>
      <w:r w:rsidRPr="009F02F6">
        <w:rPr>
          <w:lang w:val="es-ES_tradnl"/>
        </w:rPr>
        <w:t xml:space="preserve">, incluido el </w:t>
      </w:r>
      <w:r w:rsidR="00975592">
        <w:rPr>
          <w:lang w:val="es-ES_tradnl"/>
        </w:rPr>
        <w:t>acceso y distribución de los beneficios</w:t>
      </w:r>
      <w:r w:rsidRPr="009F02F6">
        <w:rPr>
          <w:lang w:val="es-ES_tradnl"/>
        </w:rPr>
        <w:t xml:space="preserve"> en relación con </w:t>
      </w:r>
      <w:r w:rsidR="005E4B65">
        <w:rPr>
          <w:lang w:val="es-ES_tradnl"/>
        </w:rPr>
        <w:t>ella</w:t>
      </w:r>
      <w:r w:rsidRPr="009F02F6">
        <w:rPr>
          <w:lang w:val="es-ES_tradnl"/>
        </w:rPr>
        <w:t xml:space="preserve">, entre los sectores pertinentes, con </w:t>
      </w:r>
      <w:r w:rsidR="00F4432E">
        <w:rPr>
          <w:lang w:val="es-ES_tradnl"/>
        </w:rPr>
        <w:t>mir</w:t>
      </w:r>
      <w:r w:rsidRPr="009F02F6">
        <w:rPr>
          <w:lang w:val="es-ES_tradnl"/>
        </w:rPr>
        <w:t>as a garantizar la coherencia y el apoyo mutuo de los procesos en curso en diferentes foros</w:t>
      </w:r>
      <w:r w:rsidR="00D515AE" w:rsidRPr="009F02F6">
        <w:rPr>
          <w:lang w:val="es-ES_tradnl"/>
        </w:rPr>
        <w:t>.</w:t>
      </w:r>
      <w:r w:rsidR="00EF63C6" w:rsidRPr="009F02F6">
        <w:rPr>
          <w:lang w:val="es-ES_tradnl"/>
        </w:rPr>
        <w:t xml:space="preserve"> </w:t>
      </w:r>
      <w:r w:rsidR="0082550F" w:rsidRPr="009F02F6">
        <w:rPr>
          <w:lang w:val="es-ES_tradnl"/>
        </w:rPr>
        <w:t xml:space="preserve">Solicitó a la Secretaría que colaborase estrechamente con los procesos que estaban iniciándose en el marco del </w:t>
      </w:r>
      <w:r w:rsidR="00975592">
        <w:rPr>
          <w:lang w:val="es-ES_tradnl"/>
        </w:rPr>
        <w:t>Convenio sobre la Diversidad Biológica</w:t>
      </w:r>
      <w:r w:rsidR="0082550F" w:rsidRPr="009F02F6">
        <w:rPr>
          <w:lang w:val="es-ES_tradnl"/>
        </w:rPr>
        <w:t xml:space="preserve">, así como en otros organismos, a fin de garantizar que las características distintivas de los RGAA que exigían soluciones específicas con respecto al </w:t>
      </w:r>
      <w:r w:rsidR="00975592">
        <w:rPr>
          <w:lang w:val="es-ES_tradnl"/>
        </w:rPr>
        <w:t>acceso y distribución de los beneficios</w:t>
      </w:r>
      <w:r w:rsidR="0082550F" w:rsidRPr="009F02F6">
        <w:rPr>
          <w:lang w:val="es-ES_tradnl"/>
        </w:rPr>
        <w:t xml:space="preserve"> se reflejasen adecuadamente en la elaboración de normas y mecanismos pertinentes para la distribución de beneficios derivados del uso de </w:t>
      </w:r>
      <w:r w:rsidR="00975592">
        <w:rPr>
          <w:lang w:val="es-ES_tradnl"/>
        </w:rPr>
        <w:t>información digital sobre secuen</w:t>
      </w:r>
      <w:r w:rsidR="00E114C4">
        <w:rPr>
          <w:lang w:val="es-ES_tradnl"/>
        </w:rPr>
        <w:t>c</w:t>
      </w:r>
      <w:r w:rsidR="00975592">
        <w:rPr>
          <w:lang w:val="es-ES_tradnl"/>
        </w:rPr>
        <w:t>ias</w:t>
      </w:r>
      <w:r w:rsidR="0082550F" w:rsidRPr="009F02F6">
        <w:rPr>
          <w:lang w:val="es-ES_tradnl"/>
        </w:rPr>
        <w:t xml:space="preserve"> de recursos genéticos</w:t>
      </w:r>
      <w:r w:rsidR="00477CDF" w:rsidRPr="009F02F6">
        <w:rPr>
          <w:lang w:val="es-ES_tradnl"/>
        </w:rPr>
        <w:t>.</w:t>
      </w:r>
    </w:p>
    <w:p w14:paraId="7DD0B8E5" w14:textId="760D1E13" w:rsidR="008028F3" w:rsidRPr="009F02F6" w:rsidRDefault="008028F3" w:rsidP="004525B3">
      <w:pPr>
        <w:pStyle w:val="CBDH2"/>
        <w:jc w:val="left"/>
        <w:rPr>
          <w:lang w:val="es-ES_tradnl"/>
        </w:rPr>
      </w:pPr>
      <w:r w:rsidRPr="009F02F6">
        <w:rPr>
          <w:lang w:val="es-ES_tradnl"/>
        </w:rPr>
        <w:t>C.</w:t>
      </w:r>
      <w:r w:rsidRPr="009F02F6">
        <w:rPr>
          <w:lang w:val="es-ES_tradnl"/>
        </w:rPr>
        <w:tab/>
      </w:r>
      <w:r w:rsidR="00D57B9A" w:rsidRPr="009F02F6">
        <w:rPr>
          <w:lang w:val="es-ES_tradnl"/>
        </w:rPr>
        <w:t>Conferencia i</w:t>
      </w:r>
      <w:r w:rsidRPr="009F02F6">
        <w:rPr>
          <w:lang w:val="es-ES_tradnl"/>
        </w:rPr>
        <w:t>nterg</w:t>
      </w:r>
      <w:r w:rsidR="00D57B9A" w:rsidRPr="009F02F6">
        <w:rPr>
          <w:lang w:val="es-ES_tradnl"/>
        </w:rPr>
        <w:t>ub</w:t>
      </w:r>
      <w:r w:rsidRPr="009F02F6">
        <w:rPr>
          <w:lang w:val="es-ES_tradnl"/>
        </w:rPr>
        <w:t>ern</w:t>
      </w:r>
      <w:r w:rsidR="00D57B9A" w:rsidRPr="009F02F6">
        <w:rPr>
          <w:lang w:val="es-ES_tradnl"/>
        </w:rPr>
        <w:t>a</w:t>
      </w:r>
      <w:r w:rsidRPr="009F02F6">
        <w:rPr>
          <w:lang w:val="es-ES_tradnl"/>
        </w:rPr>
        <w:t xml:space="preserve">mental </w:t>
      </w:r>
      <w:r w:rsidR="00D57B9A" w:rsidRPr="009F02F6">
        <w:rPr>
          <w:lang w:val="es-ES_tradnl"/>
        </w:rPr>
        <w:t>sobre un instrumento jurídicamente vinculante con arreglo a la</w:t>
      </w:r>
      <w:r w:rsidRPr="009F02F6">
        <w:rPr>
          <w:lang w:val="es-ES_tradnl"/>
        </w:rPr>
        <w:t xml:space="preserve"> </w:t>
      </w:r>
      <w:r w:rsidR="00D57B9A" w:rsidRPr="009F02F6">
        <w:rPr>
          <w:lang w:val="es-ES_tradnl"/>
        </w:rPr>
        <w:t>Convención de las Naciones Unidas sobre el Derecho del Mar, sobre la</w:t>
      </w:r>
      <w:r w:rsidRPr="009F02F6">
        <w:rPr>
          <w:lang w:val="es-ES_tradnl"/>
        </w:rPr>
        <w:t xml:space="preserve"> conserva</w:t>
      </w:r>
      <w:r w:rsidR="00D57B9A" w:rsidRPr="009F02F6">
        <w:rPr>
          <w:lang w:val="es-ES_tradnl"/>
        </w:rPr>
        <w:t>c</w:t>
      </w:r>
      <w:r w:rsidRPr="009F02F6">
        <w:rPr>
          <w:lang w:val="es-ES_tradnl"/>
        </w:rPr>
        <w:t>i</w:t>
      </w:r>
      <w:r w:rsidR="00D57B9A" w:rsidRPr="009F02F6">
        <w:rPr>
          <w:lang w:val="es-ES_tradnl"/>
        </w:rPr>
        <w:t>ó</w:t>
      </w:r>
      <w:r w:rsidRPr="009F02F6">
        <w:rPr>
          <w:lang w:val="es-ES_tradnl"/>
        </w:rPr>
        <w:t xml:space="preserve">n </w:t>
      </w:r>
      <w:r w:rsidR="00D57B9A" w:rsidRPr="009F02F6">
        <w:rPr>
          <w:lang w:val="es-ES_tradnl"/>
        </w:rPr>
        <w:t>y el uso sostenible de la diversidad biológica</w:t>
      </w:r>
      <w:r w:rsidRPr="009F02F6">
        <w:rPr>
          <w:lang w:val="es-ES_tradnl"/>
        </w:rPr>
        <w:t xml:space="preserve"> marin</w:t>
      </w:r>
      <w:r w:rsidR="00D57B9A" w:rsidRPr="009F02F6">
        <w:rPr>
          <w:lang w:val="es-ES_tradnl"/>
        </w:rPr>
        <w:t>a de</w:t>
      </w:r>
      <w:r w:rsidRPr="009F02F6">
        <w:rPr>
          <w:lang w:val="es-ES_tradnl"/>
        </w:rPr>
        <w:t xml:space="preserve"> </w:t>
      </w:r>
      <w:r w:rsidR="00D57B9A" w:rsidRPr="009F02F6">
        <w:rPr>
          <w:lang w:val="es-ES_tradnl"/>
        </w:rPr>
        <w:t>zon</w:t>
      </w:r>
      <w:r w:rsidRPr="009F02F6">
        <w:rPr>
          <w:lang w:val="es-ES_tradnl"/>
        </w:rPr>
        <w:t xml:space="preserve">as </w:t>
      </w:r>
      <w:r w:rsidR="00D57B9A" w:rsidRPr="009F02F6">
        <w:rPr>
          <w:lang w:val="es-ES_tradnl"/>
        </w:rPr>
        <w:t xml:space="preserve">situadas fuera de la jurisdicción nacional </w:t>
      </w:r>
    </w:p>
    <w:p w14:paraId="4B5229D8" w14:textId="3DC0A181" w:rsidR="008028F3" w:rsidRPr="009F02F6" w:rsidRDefault="003A1C49" w:rsidP="00CF7694">
      <w:pPr>
        <w:pStyle w:val="CBDNormalNumber"/>
        <w:rPr>
          <w:lang w:val="es-ES_tradnl"/>
        </w:rPr>
      </w:pPr>
      <w:r w:rsidRPr="009F02F6">
        <w:rPr>
          <w:lang w:val="es-ES_tradnl"/>
        </w:rPr>
        <w:t xml:space="preserve">Durante el </w:t>
      </w:r>
      <w:r w:rsidR="00F4432E">
        <w:rPr>
          <w:lang w:val="es-ES_tradnl"/>
        </w:rPr>
        <w:t>laps</w:t>
      </w:r>
      <w:r w:rsidRPr="009F02F6">
        <w:rPr>
          <w:lang w:val="es-ES_tradnl"/>
        </w:rPr>
        <w:t xml:space="preserve">o entre </w:t>
      </w:r>
      <w:r w:rsidR="00900B63" w:rsidRPr="009F02F6">
        <w:rPr>
          <w:lang w:val="es-ES_tradnl"/>
        </w:rPr>
        <w:t>periodos de sesiones</w:t>
      </w:r>
      <w:r w:rsidR="00872B1A" w:rsidRPr="009F02F6">
        <w:rPr>
          <w:lang w:val="es-ES_tradnl"/>
        </w:rPr>
        <w:t xml:space="preserve">, </w:t>
      </w:r>
      <w:r w:rsidRPr="009F02F6">
        <w:rPr>
          <w:lang w:val="es-ES_tradnl"/>
        </w:rPr>
        <w:t xml:space="preserve">la Secretaría del Convenio </w:t>
      </w:r>
      <w:r w:rsidR="0030147A">
        <w:rPr>
          <w:lang w:val="es-ES_tradnl"/>
        </w:rPr>
        <w:t>siguió</w:t>
      </w:r>
      <w:r w:rsidRPr="009F02F6">
        <w:rPr>
          <w:lang w:val="es-ES_tradnl"/>
        </w:rPr>
        <w:t xml:space="preserve"> los acontecimientos sobre acceso y participación en los beneficios en el marco de las deliberaciones sobre la diversidad marina celebradas en la Sede de las Naciones Unidas de Nueva York</w:t>
      </w:r>
      <w:r w:rsidR="00316045" w:rsidRPr="009F02F6">
        <w:rPr>
          <w:lang w:val="es-ES_tradnl"/>
        </w:rPr>
        <w:t xml:space="preserve">. </w:t>
      </w:r>
      <w:r w:rsidRPr="009F02F6">
        <w:rPr>
          <w:lang w:val="es-ES_tradnl"/>
        </w:rPr>
        <w:t xml:space="preserve">La Secretaría del </w:t>
      </w:r>
      <w:r w:rsidR="00362451" w:rsidRPr="009F02F6">
        <w:rPr>
          <w:lang w:val="es-ES_tradnl"/>
        </w:rPr>
        <w:t>Convenio</w:t>
      </w:r>
      <w:r w:rsidR="00316045" w:rsidRPr="009F02F6">
        <w:rPr>
          <w:lang w:val="es-ES_tradnl"/>
        </w:rPr>
        <w:t xml:space="preserve"> particip</w:t>
      </w:r>
      <w:r w:rsidRPr="009F02F6">
        <w:rPr>
          <w:lang w:val="es-ES_tradnl"/>
        </w:rPr>
        <w:t>ó e</w:t>
      </w:r>
      <w:r w:rsidR="00316045" w:rsidRPr="009F02F6">
        <w:rPr>
          <w:lang w:val="es-ES_tradnl"/>
        </w:rPr>
        <w:t xml:space="preserve">n </w:t>
      </w:r>
      <w:r w:rsidRPr="009F02F6">
        <w:rPr>
          <w:lang w:val="es-ES_tradnl"/>
        </w:rPr>
        <w:t>la continuación del quint</w:t>
      </w:r>
      <w:r w:rsidR="00900B63" w:rsidRPr="009F02F6">
        <w:rPr>
          <w:lang w:val="es-ES_tradnl"/>
        </w:rPr>
        <w:t>o periodo de sesiones</w:t>
      </w:r>
      <w:r w:rsidR="003B45F8" w:rsidRPr="009F02F6">
        <w:rPr>
          <w:lang w:val="es-ES_tradnl"/>
        </w:rPr>
        <w:t xml:space="preserve">, </w:t>
      </w:r>
      <w:r w:rsidRPr="009F02F6">
        <w:rPr>
          <w:lang w:val="es-ES_tradnl"/>
        </w:rPr>
        <w:t>celebrad</w:t>
      </w:r>
      <w:r w:rsidR="00900B63" w:rsidRPr="009F02F6">
        <w:rPr>
          <w:lang w:val="es-ES_tradnl"/>
        </w:rPr>
        <w:t>o</w:t>
      </w:r>
      <w:r w:rsidRPr="009F02F6">
        <w:rPr>
          <w:lang w:val="es-ES_tradnl"/>
        </w:rPr>
        <w:t xml:space="preserve"> entre el 20 de febrero y el 5 de marzo de </w:t>
      </w:r>
      <w:r w:rsidR="00B56B54" w:rsidRPr="009F02F6">
        <w:rPr>
          <w:lang w:val="es-ES_tradnl"/>
        </w:rPr>
        <w:t>2023</w:t>
      </w:r>
      <w:r w:rsidR="00EE2DB4" w:rsidRPr="009F02F6">
        <w:rPr>
          <w:lang w:val="es-ES_tradnl"/>
        </w:rPr>
        <w:t>,</w:t>
      </w:r>
      <w:r w:rsidR="00316045" w:rsidRPr="009F02F6">
        <w:rPr>
          <w:lang w:val="es-ES_tradnl"/>
        </w:rPr>
        <w:t xml:space="preserve"> </w:t>
      </w:r>
      <w:r w:rsidR="00AD05F2" w:rsidRPr="009F02F6">
        <w:rPr>
          <w:lang w:val="es-ES_tradnl"/>
        </w:rPr>
        <w:t>as</w:t>
      </w:r>
      <w:r w:rsidRPr="009F02F6">
        <w:rPr>
          <w:lang w:val="es-ES_tradnl"/>
        </w:rPr>
        <w:t xml:space="preserve">í como </w:t>
      </w:r>
      <w:r w:rsidR="00276228" w:rsidRPr="009F02F6">
        <w:rPr>
          <w:lang w:val="es-ES_tradnl"/>
        </w:rPr>
        <w:t>en la siguiente</w:t>
      </w:r>
      <w:r w:rsidR="00774CE5" w:rsidRPr="009F02F6">
        <w:rPr>
          <w:lang w:val="es-ES_tradnl"/>
        </w:rPr>
        <w:t xml:space="preserve"> continuación de la misma, celebrad</w:t>
      </w:r>
      <w:r w:rsidR="00900B63" w:rsidRPr="009F02F6">
        <w:rPr>
          <w:lang w:val="es-ES_tradnl"/>
        </w:rPr>
        <w:t>a</w:t>
      </w:r>
      <w:r w:rsidR="00774CE5" w:rsidRPr="009F02F6">
        <w:rPr>
          <w:lang w:val="es-ES_tradnl"/>
        </w:rPr>
        <w:t xml:space="preserve"> los días</w:t>
      </w:r>
      <w:r w:rsidR="00EE2DB4" w:rsidRPr="009F02F6">
        <w:rPr>
          <w:lang w:val="es-ES_tradnl"/>
        </w:rPr>
        <w:t xml:space="preserve"> </w:t>
      </w:r>
      <w:r w:rsidR="00D77845" w:rsidRPr="009F02F6">
        <w:rPr>
          <w:lang w:val="es-ES_tradnl"/>
        </w:rPr>
        <w:t xml:space="preserve">19 </w:t>
      </w:r>
      <w:r w:rsidR="00774CE5" w:rsidRPr="009F02F6">
        <w:rPr>
          <w:lang w:val="es-ES_tradnl"/>
        </w:rPr>
        <w:t>y</w:t>
      </w:r>
      <w:r w:rsidR="00D77845" w:rsidRPr="009F02F6">
        <w:rPr>
          <w:lang w:val="es-ES_tradnl"/>
        </w:rPr>
        <w:t xml:space="preserve"> 20 </w:t>
      </w:r>
      <w:r w:rsidR="00774CE5" w:rsidRPr="009F02F6">
        <w:rPr>
          <w:lang w:val="es-ES_tradnl"/>
        </w:rPr>
        <w:t xml:space="preserve">de junio de </w:t>
      </w:r>
      <w:r w:rsidR="00AD05F2" w:rsidRPr="009F02F6">
        <w:rPr>
          <w:lang w:val="es-ES_tradnl"/>
        </w:rPr>
        <w:t xml:space="preserve">2023, </w:t>
      </w:r>
      <w:r w:rsidR="00900B63" w:rsidRPr="009F02F6">
        <w:rPr>
          <w:lang w:val="es-ES_tradnl"/>
        </w:rPr>
        <w:t>de la Conferencia intergubernamental sobre un instrumento jurídicamente vinculante con arreglo a la Convención de las Naciones Unidas sobre el Derecho del Mar, sobre la conservación y el uso sostenible de la diversidad biológica marina de zonas situadas fuera de la jurisdicción nacional</w:t>
      </w:r>
      <w:r w:rsidR="000A1195" w:rsidRPr="009F02F6">
        <w:rPr>
          <w:lang w:val="es-ES_tradnl"/>
        </w:rPr>
        <w:t>.</w:t>
      </w:r>
    </w:p>
    <w:p w14:paraId="6E858CED" w14:textId="7C35A8FA" w:rsidR="002B113D" w:rsidRPr="009F02F6" w:rsidRDefault="00900B63" w:rsidP="00154C0B">
      <w:pPr>
        <w:pStyle w:val="CBDNormalNumber"/>
        <w:rPr>
          <w:lang w:val="es-ES_tradnl"/>
        </w:rPr>
      </w:pPr>
      <w:r w:rsidRPr="009F02F6">
        <w:rPr>
          <w:lang w:val="es-ES_tradnl"/>
        </w:rPr>
        <w:lastRenderedPageBreak/>
        <w:t xml:space="preserve">El 19 de junio de 2023, y tras 20 años de negociaciones, se adoptó el </w:t>
      </w:r>
      <w:r w:rsidR="004165DF" w:rsidRPr="009F02F6">
        <w:rPr>
          <w:lang w:val="es-ES_tradnl"/>
        </w:rPr>
        <w:t>A</w:t>
      </w:r>
      <w:r w:rsidRPr="009F02F6">
        <w:rPr>
          <w:lang w:val="es-ES_tradnl"/>
        </w:rPr>
        <w:t>cuerdo en el marco de la Convención de las Naciones Unidas sobre el Derecho del Mar relativo a la conservación y el uso sostenible de la diversidad biológica marina de las zonas situadas fuera de la jurisdicción nacional</w:t>
      </w:r>
      <w:r w:rsidR="00A52203" w:rsidRPr="009F02F6">
        <w:rPr>
          <w:lang w:val="es-ES_tradnl"/>
        </w:rPr>
        <w:t xml:space="preserve">. </w:t>
      </w:r>
      <w:r w:rsidR="00FF4AAD" w:rsidRPr="009F02F6">
        <w:rPr>
          <w:lang w:val="es-ES_tradnl"/>
        </w:rPr>
        <w:t xml:space="preserve">La </w:t>
      </w:r>
      <w:r w:rsidR="00AB4249" w:rsidRPr="009F02F6">
        <w:rPr>
          <w:lang w:val="es-ES_tradnl"/>
        </w:rPr>
        <w:t>Part</w:t>
      </w:r>
      <w:r w:rsidR="00FF4AAD" w:rsidRPr="009F02F6">
        <w:rPr>
          <w:lang w:val="es-ES_tradnl"/>
        </w:rPr>
        <w:t>e</w:t>
      </w:r>
      <w:r w:rsidR="00AB4249" w:rsidRPr="009F02F6">
        <w:rPr>
          <w:lang w:val="es-ES_tradnl"/>
        </w:rPr>
        <w:t xml:space="preserve"> II </w:t>
      </w:r>
      <w:r w:rsidR="00FF4AAD" w:rsidRPr="009F02F6">
        <w:rPr>
          <w:lang w:val="es-ES_tradnl"/>
        </w:rPr>
        <w:t>del Acuerdo trata de los</w:t>
      </w:r>
      <w:r w:rsidR="002B113D" w:rsidRPr="009F02F6">
        <w:rPr>
          <w:lang w:val="es-ES_tradnl"/>
        </w:rPr>
        <w:t xml:space="preserve"> </w:t>
      </w:r>
      <w:r w:rsidR="00F412ED" w:rsidRPr="009F02F6">
        <w:rPr>
          <w:lang w:val="es-ES_tradnl"/>
        </w:rPr>
        <w:t>“</w:t>
      </w:r>
      <w:r w:rsidR="00FF4AAD" w:rsidRPr="009F02F6">
        <w:rPr>
          <w:lang w:val="es-ES_tradnl"/>
        </w:rPr>
        <w:t>recursos genéticos marinos, incluida la participación justa y equitativa en los beneficios</w:t>
      </w:r>
      <w:r w:rsidR="00C43C69" w:rsidRPr="009F02F6">
        <w:rPr>
          <w:lang w:val="es-ES_tradnl"/>
        </w:rPr>
        <w:t>”</w:t>
      </w:r>
      <w:r w:rsidR="00D705D0" w:rsidRPr="009F02F6">
        <w:rPr>
          <w:lang w:val="es-ES_tradnl"/>
        </w:rPr>
        <w:t>,</w:t>
      </w:r>
      <w:r w:rsidR="00CB3804" w:rsidRPr="009F02F6">
        <w:rPr>
          <w:lang w:val="es-ES_tradnl"/>
        </w:rPr>
        <w:t xml:space="preserve"> </w:t>
      </w:r>
      <w:r w:rsidR="00FF4AAD" w:rsidRPr="009F02F6">
        <w:rPr>
          <w:lang w:val="es-ES_tradnl"/>
        </w:rPr>
        <w:t xml:space="preserve">e incluye disposiciones que abordan la información </w:t>
      </w:r>
      <w:r w:rsidR="002D1BF3" w:rsidRPr="009F02F6">
        <w:rPr>
          <w:lang w:val="es-ES_tradnl"/>
        </w:rPr>
        <w:t xml:space="preserve">digital </w:t>
      </w:r>
      <w:r w:rsidR="00FF4AAD" w:rsidRPr="009F02F6">
        <w:rPr>
          <w:lang w:val="es-ES_tradnl"/>
        </w:rPr>
        <w:t xml:space="preserve">sobre </w:t>
      </w:r>
      <w:r w:rsidR="002D1BF3" w:rsidRPr="009F02F6">
        <w:rPr>
          <w:lang w:val="es-ES_tradnl"/>
        </w:rPr>
        <w:t>se</w:t>
      </w:r>
      <w:r w:rsidR="00FF4AAD" w:rsidRPr="009F02F6">
        <w:rPr>
          <w:lang w:val="es-ES_tradnl"/>
        </w:rPr>
        <w:t>cuencias sobre los recursos genéticos marinos</w:t>
      </w:r>
      <w:r w:rsidR="002D1BF3" w:rsidRPr="009F02F6">
        <w:rPr>
          <w:lang w:val="es-ES_tradnl"/>
        </w:rPr>
        <w:t xml:space="preserve"> </w:t>
      </w:r>
      <w:r w:rsidR="00FF4AAD" w:rsidRPr="009F02F6">
        <w:rPr>
          <w:lang w:val="es-ES_tradnl"/>
        </w:rPr>
        <w:t xml:space="preserve">de las zonas </w:t>
      </w:r>
      <w:r w:rsidR="00B81711">
        <w:rPr>
          <w:lang w:val="es-ES_tradnl"/>
        </w:rPr>
        <w:t>ya mencionadas</w:t>
      </w:r>
      <w:r w:rsidR="0081323E" w:rsidRPr="009F02F6">
        <w:rPr>
          <w:lang w:val="es-ES_tradnl"/>
        </w:rPr>
        <w:t xml:space="preserve">. </w:t>
      </w:r>
      <w:r w:rsidR="004165DF" w:rsidRPr="009F02F6">
        <w:rPr>
          <w:lang w:val="es-ES_tradnl"/>
        </w:rPr>
        <w:t>Entre otras cosas</w:t>
      </w:r>
      <w:r w:rsidR="00D50C03" w:rsidRPr="009F02F6">
        <w:rPr>
          <w:lang w:val="es-ES_tradnl"/>
        </w:rPr>
        <w:t>, e</w:t>
      </w:r>
      <w:r w:rsidR="004165DF" w:rsidRPr="009F02F6">
        <w:rPr>
          <w:lang w:val="es-ES_tradnl"/>
        </w:rPr>
        <w:t>l</w:t>
      </w:r>
      <w:r w:rsidR="00D50C03" w:rsidRPr="009F02F6">
        <w:rPr>
          <w:lang w:val="es-ES_tradnl"/>
        </w:rPr>
        <w:t xml:space="preserve"> text</w:t>
      </w:r>
      <w:r w:rsidR="004165DF" w:rsidRPr="009F02F6">
        <w:rPr>
          <w:lang w:val="es-ES_tradnl"/>
        </w:rPr>
        <w:t xml:space="preserve">o expone </w:t>
      </w:r>
      <w:r w:rsidR="001161DD" w:rsidRPr="009F02F6">
        <w:rPr>
          <w:lang w:val="es-ES_tradnl"/>
        </w:rPr>
        <w:t>modali</w:t>
      </w:r>
      <w:r w:rsidR="004165DF" w:rsidRPr="009F02F6">
        <w:rPr>
          <w:lang w:val="es-ES_tradnl"/>
        </w:rPr>
        <w:t>dad</w:t>
      </w:r>
      <w:r w:rsidR="001161DD" w:rsidRPr="009F02F6">
        <w:rPr>
          <w:lang w:val="es-ES_tradnl"/>
        </w:rPr>
        <w:t xml:space="preserve">es </w:t>
      </w:r>
      <w:r w:rsidR="00561C6D" w:rsidRPr="009F02F6">
        <w:rPr>
          <w:lang w:val="es-ES_tradnl"/>
        </w:rPr>
        <w:t xml:space="preserve">de participación en los beneficios no monetarios y una modalidad </w:t>
      </w:r>
      <w:r w:rsidR="001161DD" w:rsidRPr="009F02F6">
        <w:rPr>
          <w:lang w:val="es-ES_tradnl"/>
        </w:rPr>
        <w:t>ini</w:t>
      </w:r>
      <w:r w:rsidR="00561C6D" w:rsidRPr="009F02F6">
        <w:rPr>
          <w:lang w:val="es-ES_tradnl"/>
        </w:rPr>
        <w:t>c</w:t>
      </w:r>
      <w:r w:rsidR="001161DD" w:rsidRPr="009F02F6">
        <w:rPr>
          <w:lang w:val="es-ES_tradnl"/>
        </w:rPr>
        <w:t xml:space="preserve">ial </w:t>
      </w:r>
      <w:r w:rsidR="00561C6D" w:rsidRPr="009F02F6">
        <w:rPr>
          <w:lang w:val="es-ES_tradnl"/>
        </w:rPr>
        <w:t xml:space="preserve">para compartir los beneficios monetarios hasta que la Conferencia de las Partes en el Acuerdo </w:t>
      </w:r>
      <w:r w:rsidR="0039163E">
        <w:rPr>
          <w:lang w:val="es-ES_tradnl"/>
        </w:rPr>
        <w:t>determinen</w:t>
      </w:r>
      <w:r w:rsidR="00561C6D" w:rsidRPr="009F02F6">
        <w:rPr>
          <w:lang w:val="es-ES_tradnl"/>
        </w:rPr>
        <w:t xml:space="preserve"> modalidades para compartir beneficios </w:t>
      </w:r>
      <w:r w:rsidR="001161DD" w:rsidRPr="009F02F6">
        <w:rPr>
          <w:lang w:val="es-ES_tradnl"/>
        </w:rPr>
        <w:t>monetar</w:t>
      </w:r>
      <w:r w:rsidR="00561C6D" w:rsidRPr="009F02F6">
        <w:rPr>
          <w:lang w:val="es-ES_tradnl"/>
        </w:rPr>
        <w:t xml:space="preserve">ios derivados de la utilización de los recursos genéticos marinos y </w:t>
      </w:r>
      <w:r w:rsidR="0039163E">
        <w:rPr>
          <w:lang w:val="es-ES_tradnl"/>
        </w:rPr>
        <w:t xml:space="preserve">de </w:t>
      </w:r>
      <w:r w:rsidR="00561C6D" w:rsidRPr="009F02F6">
        <w:rPr>
          <w:lang w:val="es-ES_tradnl"/>
        </w:rPr>
        <w:t>la información digital sobre secuencias de recursos genéticos marinos</w:t>
      </w:r>
      <w:r w:rsidR="001161DD" w:rsidRPr="009F02F6">
        <w:rPr>
          <w:lang w:val="es-ES_tradnl"/>
        </w:rPr>
        <w:t>.</w:t>
      </w:r>
    </w:p>
    <w:p w14:paraId="0C3AA5A2" w14:textId="0D7C02CC" w:rsidR="003B66E4" w:rsidRPr="009F02F6" w:rsidRDefault="00154C0B" w:rsidP="00CF7694">
      <w:pPr>
        <w:pStyle w:val="CBDNormalNumber"/>
        <w:rPr>
          <w:lang w:val="es-ES_tradnl"/>
        </w:rPr>
      </w:pPr>
      <w:r w:rsidRPr="009F02F6">
        <w:rPr>
          <w:lang w:val="es-ES_tradnl"/>
        </w:rPr>
        <w:t>El Acuerdo se encuentra abierto a la firma hasta el</w:t>
      </w:r>
      <w:r w:rsidR="007F3B13" w:rsidRPr="009F02F6">
        <w:rPr>
          <w:lang w:val="es-ES_tradnl"/>
        </w:rPr>
        <w:t xml:space="preserve"> 20 </w:t>
      </w:r>
      <w:r w:rsidRPr="009F02F6">
        <w:rPr>
          <w:lang w:val="es-ES_tradnl"/>
        </w:rPr>
        <w:t xml:space="preserve">de septiembre de </w:t>
      </w:r>
      <w:r w:rsidR="007F3B13" w:rsidRPr="009F02F6">
        <w:rPr>
          <w:lang w:val="es-ES_tradnl"/>
        </w:rPr>
        <w:t>2025</w:t>
      </w:r>
      <w:r w:rsidR="00F25B4A" w:rsidRPr="009F02F6">
        <w:rPr>
          <w:lang w:val="es-ES_tradnl"/>
        </w:rPr>
        <w:t xml:space="preserve"> </w:t>
      </w:r>
      <w:r w:rsidRPr="009F02F6">
        <w:rPr>
          <w:lang w:val="es-ES_tradnl"/>
        </w:rPr>
        <w:t xml:space="preserve">y se necesitan </w:t>
      </w:r>
      <w:r w:rsidR="007F3B13" w:rsidRPr="009F02F6">
        <w:rPr>
          <w:lang w:val="es-ES_tradnl"/>
        </w:rPr>
        <w:t>60</w:t>
      </w:r>
      <w:r w:rsidR="007E4B50" w:rsidRPr="009F02F6">
        <w:rPr>
          <w:lang w:val="es-ES_tradnl"/>
        </w:rPr>
        <w:t> </w:t>
      </w:r>
      <w:r w:rsidR="007F3B13" w:rsidRPr="009F02F6">
        <w:rPr>
          <w:lang w:val="es-ES_tradnl"/>
        </w:rPr>
        <w:t>ratifica</w:t>
      </w:r>
      <w:r w:rsidRPr="009F02F6">
        <w:rPr>
          <w:lang w:val="es-ES_tradnl"/>
        </w:rPr>
        <w:t>c</w:t>
      </w:r>
      <w:r w:rsidR="007F3B13" w:rsidRPr="009F02F6">
        <w:rPr>
          <w:lang w:val="es-ES_tradnl"/>
        </w:rPr>
        <w:t>ion</w:t>
      </w:r>
      <w:r w:rsidRPr="009F02F6">
        <w:rPr>
          <w:lang w:val="es-ES_tradnl"/>
        </w:rPr>
        <w:t>e</w:t>
      </w:r>
      <w:r w:rsidR="007F3B13" w:rsidRPr="009F02F6">
        <w:rPr>
          <w:lang w:val="es-ES_tradnl"/>
        </w:rPr>
        <w:t>s</w:t>
      </w:r>
      <w:r w:rsidR="00F25B4A" w:rsidRPr="009F02F6">
        <w:rPr>
          <w:lang w:val="es-ES_tradnl"/>
        </w:rPr>
        <w:t xml:space="preserve"> </w:t>
      </w:r>
      <w:r w:rsidRPr="009F02F6">
        <w:rPr>
          <w:lang w:val="es-ES_tradnl"/>
        </w:rPr>
        <w:t>para su entrada en vigor</w:t>
      </w:r>
      <w:r w:rsidR="00F25B4A" w:rsidRPr="009F02F6">
        <w:rPr>
          <w:lang w:val="es-ES_tradnl"/>
        </w:rPr>
        <w:t xml:space="preserve">. </w:t>
      </w:r>
      <w:r w:rsidRPr="009F02F6">
        <w:rPr>
          <w:lang w:val="es-ES_tradnl"/>
        </w:rPr>
        <w:t>Al 22 de Agosto de 2024, ocho países habían ratificado el Acuerdo</w:t>
      </w:r>
      <w:r w:rsidR="00F61C24" w:rsidRPr="009F02F6">
        <w:rPr>
          <w:lang w:val="es-ES_tradnl"/>
        </w:rPr>
        <w:t>.</w:t>
      </w:r>
    </w:p>
    <w:p w14:paraId="2697E6EC" w14:textId="6DB1B487" w:rsidR="006F2DB5" w:rsidRPr="009F02F6" w:rsidRDefault="00154C0B" w:rsidP="00154C0B">
      <w:pPr>
        <w:pStyle w:val="CBDNormalNumber"/>
        <w:rPr>
          <w:lang w:val="es-ES_tradnl"/>
        </w:rPr>
      </w:pPr>
      <w:r w:rsidRPr="009F02F6">
        <w:rPr>
          <w:lang w:val="es-ES_tradnl"/>
        </w:rPr>
        <w:t>El</w:t>
      </w:r>
      <w:r w:rsidR="00166D6E" w:rsidRPr="009F02F6">
        <w:rPr>
          <w:lang w:val="es-ES_tradnl"/>
        </w:rPr>
        <w:t xml:space="preserve"> </w:t>
      </w:r>
      <w:r w:rsidR="002C76F0" w:rsidRPr="009F02F6">
        <w:rPr>
          <w:lang w:val="es-ES_tradnl"/>
        </w:rPr>
        <w:t xml:space="preserve">24 </w:t>
      </w:r>
      <w:r w:rsidRPr="009F02F6">
        <w:rPr>
          <w:lang w:val="es-ES_tradnl"/>
        </w:rPr>
        <w:t>de abril de</w:t>
      </w:r>
      <w:r w:rsidR="00166D6E" w:rsidRPr="009F02F6">
        <w:rPr>
          <w:lang w:val="es-ES_tradnl"/>
        </w:rPr>
        <w:t xml:space="preserve"> 2024, </w:t>
      </w:r>
      <w:r w:rsidRPr="009F02F6">
        <w:rPr>
          <w:lang w:val="es-ES_tradnl"/>
        </w:rPr>
        <w:t xml:space="preserve">la Asamblea </w:t>
      </w:r>
      <w:r w:rsidR="00AB16C3" w:rsidRPr="009F02F6">
        <w:rPr>
          <w:lang w:val="es-ES_tradnl"/>
        </w:rPr>
        <w:t xml:space="preserve">General </w:t>
      </w:r>
      <w:r w:rsidR="00CC51D4" w:rsidRPr="009F02F6">
        <w:rPr>
          <w:lang w:val="es-ES_tradnl"/>
        </w:rPr>
        <w:t>adopt</w:t>
      </w:r>
      <w:r w:rsidRPr="009F02F6">
        <w:rPr>
          <w:lang w:val="es-ES_tradnl"/>
        </w:rPr>
        <w:t>ó la</w:t>
      </w:r>
      <w:r w:rsidR="007F3B13" w:rsidRPr="009F02F6">
        <w:rPr>
          <w:lang w:val="es-ES_tradnl"/>
        </w:rPr>
        <w:t xml:space="preserve"> resolu</w:t>
      </w:r>
      <w:r w:rsidRPr="009F02F6">
        <w:rPr>
          <w:lang w:val="es-ES_tradnl"/>
        </w:rPr>
        <w:t>c</w:t>
      </w:r>
      <w:r w:rsidR="007F3B13" w:rsidRPr="009F02F6">
        <w:rPr>
          <w:lang w:val="es-ES_tradnl"/>
        </w:rPr>
        <w:t>i</w:t>
      </w:r>
      <w:r w:rsidRPr="009F02F6">
        <w:rPr>
          <w:lang w:val="es-ES_tradnl"/>
        </w:rPr>
        <w:t>ó</w:t>
      </w:r>
      <w:r w:rsidR="007F3B13" w:rsidRPr="009F02F6">
        <w:rPr>
          <w:lang w:val="es-ES_tradnl"/>
        </w:rPr>
        <w:t>n</w:t>
      </w:r>
      <w:r w:rsidR="002C76F0" w:rsidRPr="009F02F6">
        <w:rPr>
          <w:lang w:val="es-ES_tradnl"/>
        </w:rPr>
        <w:t xml:space="preserve"> 78/272</w:t>
      </w:r>
      <w:r w:rsidR="00E017FF" w:rsidRPr="009F02F6">
        <w:rPr>
          <w:lang w:val="es-ES_tradnl"/>
        </w:rPr>
        <w:t>,</w:t>
      </w:r>
      <w:r w:rsidR="007F3B13" w:rsidRPr="009F02F6">
        <w:rPr>
          <w:lang w:val="es-ES_tradnl"/>
        </w:rPr>
        <w:t xml:space="preserve"> </w:t>
      </w:r>
      <w:r w:rsidRPr="009F02F6">
        <w:rPr>
          <w:lang w:val="es-ES_tradnl"/>
        </w:rPr>
        <w:t>e</w:t>
      </w:r>
      <w:r w:rsidR="00475F69" w:rsidRPr="009F02F6">
        <w:rPr>
          <w:lang w:val="es-ES_tradnl"/>
        </w:rPr>
        <w:t xml:space="preserve">n </w:t>
      </w:r>
      <w:r w:rsidRPr="009F02F6">
        <w:rPr>
          <w:lang w:val="es-ES_tradnl"/>
        </w:rPr>
        <w:t xml:space="preserve">la cual decidió establecer una comisión preparatoria </w:t>
      </w:r>
      <w:r w:rsidR="0039163E">
        <w:rPr>
          <w:lang w:val="es-ES_tradnl"/>
        </w:rPr>
        <w:t>que adoptara disposiciones de cara a</w:t>
      </w:r>
      <w:r w:rsidRPr="009F02F6">
        <w:rPr>
          <w:lang w:val="es-ES_tradnl"/>
        </w:rPr>
        <w:t xml:space="preserve"> la entrada en vigor del Acuerdo y </w:t>
      </w:r>
      <w:r w:rsidR="0039163E">
        <w:rPr>
          <w:lang w:val="es-ES_tradnl"/>
        </w:rPr>
        <w:t>a</w:t>
      </w:r>
      <w:r w:rsidRPr="009F02F6">
        <w:rPr>
          <w:lang w:val="es-ES_tradnl"/>
        </w:rPr>
        <w:t xml:space="preserve"> la celebración de la primera reunión de la Conferencia de las Partes en el Acuerdo</w:t>
      </w:r>
      <w:r w:rsidR="00475F69" w:rsidRPr="009F02F6">
        <w:rPr>
          <w:lang w:val="es-ES_tradnl"/>
        </w:rPr>
        <w:t>.</w:t>
      </w:r>
      <w:r w:rsidR="007222EF" w:rsidRPr="009F02F6">
        <w:rPr>
          <w:lang w:val="es-ES_tradnl"/>
        </w:rPr>
        <w:t xml:space="preserve"> </w:t>
      </w:r>
      <w:r w:rsidRPr="009F02F6">
        <w:rPr>
          <w:lang w:val="es-ES_tradnl"/>
        </w:rPr>
        <w:t>Del 24 al 26 de junio de 2024 se celebró una reunión de organización de la Comisión Preparatoria</w:t>
      </w:r>
      <w:r w:rsidR="00C52153" w:rsidRPr="009F02F6">
        <w:rPr>
          <w:lang w:val="es-ES_tradnl"/>
        </w:rPr>
        <w:t>, la cual decidió que en 2025 celebraría dos reuniones como mínimo</w:t>
      </w:r>
      <w:r w:rsidR="009579DD" w:rsidRPr="009F02F6">
        <w:rPr>
          <w:lang w:val="es-ES_tradnl"/>
        </w:rPr>
        <w:t xml:space="preserve"> (</w:t>
      </w:r>
      <w:r w:rsidR="00C52153" w:rsidRPr="009F02F6">
        <w:rPr>
          <w:lang w:val="es-ES_tradnl"/>
        </w:rPr>
        <w:t>e</w:t>
      </w:r>
      <w:r w:rsidR="009579DD" w:rsidRPr="009F02F6">
        <w:rPr>
          <w:lang w:val="es-ES_tradnl"/>
        </w:rPr>
        <w:t xml:space="preserve">n </w:t>
      </w:r>
      <w:r w:rsidR="00C52153" w:rsidRPr="009F02F6">
        <w:rPr>
          <w:lang w:val="es-ES_tradnl"/>
        </w:rPr>
        <w:t>ab</w:t>
      </w:r>
      <w:r w:rsidR="005E4ECD" w:rsidRPr="009F02F6">
        <w:rPr>
          <w:lang w:val="es-ES_tradnl"/>
        </w:rPr>
        <w:t xml:space="preserve">ril </w:t>
      </w:r>
      <w:r w:rsidR="00C52153" w:rsidRPr="009F02F6">
        <w:rPr>
          <w:lang w:val="es-ES_tradnl"/>
        </w:rPr>
        <w:t>y en</w:t>
      </w:r>
      <w:r w:rsidR="005E4ECD" w:rsidRPr="009F02F6">
        <w:rPr>
          <w:lang w:val="es-ES_tradnl"/>
        </w:rPr>
        <w:t xml:space="preserve"> </w:t>
      </w:r>
      <w:r w:rsidR="00C52153" w:rsidRPr="009F02F6">
        <w:rPr>
          <w:lang w:val="es-ES_tradnl"/>
        </w:rPr>
        <w:t>a</w:t>
      </w:r>
      <w:r w:rsidR="005E4ECD" w:rsidRPr="009F02F6">
        <w:rPr>
          <w:lang w:val="es-ES_tradnl"/>
        </w:rPr>
        <w:t>g</w:t>
      </w:r>
      <w:r w:rsidR="00C52153" w:rsidRPr="009F02F6">
        <w:rPr>
          <w:lang w:val="es-ES_tradnl"/>
        </w:rPr>
        <w:t>o</w:t>
      </w:r>
      <w:r w:rsidR="005E4ECD" w:rsidRPr="009F02F6">
        <w:rPr>
          <w:lang w:val="es-ES_tradnl"/>
        </w:rPr>
        <w:t>st</w:t>
      </w:r>
      <w:r w:rsidR="00C52153" w:rsidRPr="009F02F6">
        <w:rPr>
          <w:lang w:val="es-ES_tradnl"/>
        </w:rPr>
        <w:t>o</w:t>
      </w:r>
      <w:r w:rsidR="005E4ECD" w:rsidRPr="009F02F6">
        <w:rPr>
          <w:lang w:val="es-ES_tradnl"/>
        </w:rPr>
        <w:t xml:space="preserve">) </w:t>
      </w:r>
      <w:r w:rsidR="00C52153" w:rsidRPr="009F02F6">
        <w:rPr>
          <w:lang w:val="es-ES_tradnl"/>
        </w:rPr>
        <w:t xml:space="preserve">y en </w:t>
      </w:r>
      <w:r w:rsidR="00A55636" w:rsidRPr="009F02F6">
        <w:rPr>
          <w:lang w:val="es-ES_tradnl"/>
        </w:rPr>
        <w:t>2026</w:t>
      </w:r>
      <w:r w:rsidR="00C52153" w:rsidRPr="009F02F6">
        <w:rPr>
          <w:lang w:val="es-ES_tradnl"/>
        </w:rPr>
        <w:t xml:space="preserve"> al menos una reunión</w:t>
      </w:r>
      <w:r w:rsidR="00A55636" w:rsidRPr="009F02F6">
        <w:rPr>
          <w:lang w:val="es-ES_tradnl"/>
        </w:rPr>
        <w:t>.</w:t>
      </w:r>
    </w:p>
    <w:p w14:paraId="2A1C18AA" w14:textId="1B9831CC" w:rsidR="004701EE" w:rsidRPr="009F02F6" w:rsidRDefault="00C52153" w:rsidP="00CF7694">
      <w:pPr>
        <w:pStyle w:val="CBDNormalNumber"/>
        <w:rPr>
          <w:lang w:val="es-ES_tradnl"/>
        </w:rPr>
      </w:pPr>
      <w:r w:rsidRPr="009F02F6">
        <w:rPr>
          <w:lang w:val="es-ES_tradnl"/>
        </w:rPr>
        <w:t>La</w:t>
      </w:r>
      <w:r w:rsidR="00D67852" w:rsidRPr="009F02F6">
        <w:rPr>
          <w:lang w:val="es-ES_tradnl"/>
        </w:rPr>
        <w:t xml:space="preserve"> Secretar</w:t>
      </w:r>
      <w:r w:rsidRPr="009F02F6">
        <w:rPr>
          <w:lang w:val="es-ES_tradnl"/>
        </w:rPr>
        <w:t>í</w:t>
      </w:r>
      <w:r w:rsidR="00D67852" w:rsidRPr="009F02F6">
        <w:rPr>
          <w:lang w:val="es-ES_tradnl"/>
        </w:rPr>
        <w:t xml:space="preserve">a </w:t>
      </w:r>
      <w:r w:rsidR="0039163E">
        <w:rPr>
          <w:lang w:val="es-ES_tradnl"/>
        </w:rPr>
        <w:t xml:space="preserve">sistemáticamente </w:t>
      </w:r>
      <w:r w:rsidRPr="009F02F6">
        <w:rPr>
          <w:lang w:val="es-ES_tradnl"/>
        </w:rPr>
        <w:t xml:space="preserve">intercambia información </w:t>
      </w:r>
      <w:r w:rsidR="00853606">
        <w:rPr>
          <w:lang w:val="es-ES_tradnl"/>
        </w:rPr>
        <w:t>sobre</w:t>
      </w:r>
      <w:r w:rsidR="00853606" w:rsidRPr="009F02F6">
        <w:rPr>
          <w:lang w:val="es-ES_tradnl"/>
        </w:rPr>
        <w:t xml:space="preserve"> la participación en los beneficios y con el Protocolo de Nagoya </w:t>
      </w:r>
      <w:r w:rsidRPr="009F02F6">
        <w:rPr>
          <w:lang w:val="es-ES_tradnl"/>
        </w:rPr>
        <w:t xml:space="preserve">con la División de Asuntos Oceánicos y del Derecho del Mar de la Oficina de Asuntos Jurídicos de la Secretaría de las Naciones </w:t>
      </w:r>
      <w:r w:rsidR="00AF41FF" w:rsidRPr="009F02F6">
        <w:rPr>
          <w:lang w:val="es-ES_tradnl"/>
        </w:rPr>
        <w:t>Unid</w:t>
      </w:r>
      <w:r w:rsidRPr="009F02F6">
        <w:rPr>
          <w:lang w:val="es-ES_tradnl"/>
        </w:rPr>
        <w:t>as</w:t>
      </w:r>
      <w:r w:rsidR="00D67852" w:rsidRPr="009F02F6">
        <w:rPr>
          <w:lang w:val="es-ES_tradnl"/>
        </w:rPr>
        <w:t xml:space="preserve">. </w:t>
      </w:r>
    </w:p>
    <w:p w14:paraId="12EAF964" w14:textId="028334B0" w:rsidR="008028F3" w:rsidRPr="009F02F6" w:rsidRDefault="008028F3" w:rsidP="006E2339">
      <w:pPr>
        <w:pStyle w:val="CBDH2"/>
        <w:rPr>
          <w:lang w:val="es-ES_tradnl"/>
        </w:rPr>
      </w:pPr>
      <w:r w:rsidRPr="009F02F6">
        <w:rPr>
          <w:lang w:val="es-ES_tradnl"/>
        </w:rPr>
        <w:t>D.</w:t>
      </w:r>
      <w:r w:rsidRPr="009F02F6">
        <w:rPr>
          <w:lang w:val="es-ES_tradnl"/>
        </w:rPr>
        <w:tab/>
      </w:r>
      <w:r w:rsidR="00D57B9A" w:rsidRPr="009F02F6">
        <w:rPr>
          <w:lang w:val="es-ES_tradnl"/>
        </w:rPr>
        <w:t>Unión Internacional para la Protección de las Obtenciones Vegetales</w:t>
      </w:r>
    </w:p>
    <w:p w14:paraId="2F411993" w14:textId="54C19720" w:rsidR="008028F3" w:rsidRPr="009F02F6" w:rsidRDefault="00FC4493" w:rsidP="00CF7694">
      <w:pPr>
        <w:pStyle w:val="CBDNormalNumber"/>
        <w:rPr>
          <w:lang w:val="es-ES_tradnl"/>
        </w:rPr>
      </w:pPr>
      <w:r w:rsidRPr="009F02F6">
        <w:rPr>
          <w:lang w:val="es-ES_tradnl"/>
        </w:rPr>
        <w:t>Dur</w:t>
      </w:r>
      <w:r w:rsidR="00C52153" w:rsidRPr="009F02F6">
        <w:rPr>
          <w:lang w:val="es-ES_tradnl"/>
        </w:rPr>
        <w:t>ante el periodo entre sesiones</w:t>
      </w:r>
      <w:r w:rsidRPr="009F02F6">
        <w:rPr>
          <w:lang w:val="es-ES_tradnl"/>
        </w:rPr>
        <w:t xml:space="preserve">, </w:t>
      </w:r>
      <w:r w:rsidR="00C52153" w:rsidRPr="009F02F6">
        <w:rPr>
          <w:lang w:val="es-ES_tradnl"/>
        </w:rPr>
        <w:t>la Unión Internacional para la Protección de las Obtenciones Vegetales</w:t>
      </w:r>
      <w:r w:rsidRPr="009F02F6">
        <w:rPr>
          <w:lang w:val="es-ES_tradnl"/>
        </w:rPr>
        <w:t xml:space="preserve">, </w:t>
      </w:r>
      <w:r w:rsidR="00C52153" w:rsidRPr="009F02F6">
        <w:rPr>
          <w:lang w:val="es-ES_tradnl"/>
        </w:rPr>
        <w:t>la Secretaría del Convenio y la Secretaría del Tratado Internacional colaboraron en la formulación de un</w:t>
      </w:r>
      <w:r w:rsidRPr="009F02F6">
        <w:rPr>
          <w:lang w:val="es-ES_tradnl"/>
        </w:rPr>
        <w:t xml:space="preserve"> document</w:t>
      </w:r>
      <w:r w:rsidR="00C52153" w:rsidRPr="009F02F6">
        <w:rPr>
          <w:lang w:val="es-ES_tradnl"/>
        </w:rPr>
        <w:t xml:space="preserve">o sobre </w:t>
      </w:r>
      <w:r w:rsidR="00804FA1" w:rsidRPr="009F02F6">
        <w:rPr>
          <w:lang w:val="es-ES_tradnl"/>
        </w:rPr>
        <w:t>la</w:t>
      </w:r>
      <w:r w:rsidR="00D2455C">
        <w:rPr>
          <w:lang w:val="es-ES_tradnl"/>
        </w:rPr>
        <w:t>s</w:t>
      </w:r>
      <w:r w:rsidR="00804FA1" w:rsidRPr="009F02F6">
        <w:rPr>
          <w:lang w:val="es-ES_tradnl"/>
        </w:rPr>
        <w:t xml:space="preserve"> complementariedad</w:t>
      </w:r>
      <w:r w:rsidR="00D2455C">
        <w:rPr>
          <w:lang w:val="es-ES_tradnl"/>
        </w:rPr>
        <w:t>es</w:t>
      </w:r>
      <w:r w:rsidR="00C52153" w:rsidRPr="009F02F6">
        <w:rPr>
          <w:lang w:val="es-ES_tradnl"/>
        </w:rPr>
        <w:t xml:space="preserve"> entre las tres entidades, </w:t>
      </w:r>
      <w:r w:rsidR="00D32E30">
        <w:rPr>
          <w:lang w:val="es-ES_tradnl"/>
        </w:rPr>
        <w:t>e</w:t>
      </w:r>
      <w:r w:rsidR="00C52153" w:rsidRPr="009F02F6">
        <w:rPr>
          <w:lang w:val="es-ES_tradnl"/>
        </w:rPr>
        <w:t xml:space="preserve"> intercambiaron información sobre </w:t>
      </w:r>
      <w:r w:rsidR="002433A5" w:rsidRPr="009F02F6">
        <w:rPr>
          <w:lang w:val="es-ES_tradnl"/>
        </w:rPr>
        <w:t>temas ligados a la interacción de los diferentes instrumentos</w:t>
      </w:r>
      <w:r w:rsidR="00437B31" w:rsidRPr="009F02F6">
        <w:rPr>
          <w:lang w:val="es-ES_tradnl"/>
        </w:rPr>
        <w:t>.</w:t>
      </w:r>
      <w:r w:rsidR="008B28B4" w:rsidRPr="009F02F6">
        <w:rPr>
          <w:lang w:val="es-ES_tradnl"/>
        </w:rPr>
        <w:t xml:space="preserve"> </w:t>
      </w:r>
      <w:r w:rsidR="002433A5" w:rsidRPr="009F02F6">
        <w:rPr>
          <w:lang w:val="es-ES_tradnl"/>
        </w:rPr>
        <w:t>E</w:t>
      </w:r>
      <w:r w:rsidR="00D32E30">
        <w:rPr>
          <w:lang w:val="es-ES_tradnl"/>
        </w:rPr>
        <w:t xml:space="preserve">n </w:t>
      </w:r>
      <w:r w:rsidR="00D32E30" w:rsidRPr="009F02F6">
        <w:rPr>
          <w:lang w:val="es-ES_tradnl"/>
        </w:rPr>
        <w:t>octubre de 2023</w:t>
      </w:r>
      <w:r w:rsidR="00D32E30">
        <w:rPr>
          <w:lang w:val="es-ES_tradnl"/>
        </w:rPr>
        <w:t>, e</w:t>
      </w:r>
      <w:r w:rsidR="002433A5" w:rsidRPr="009F02F6">
        <w:rPr>
          <w:lang w:val="es-ES_tradnl"/>
        </w:rPr>
        <w:t>l</w:t>
      </w:r>
      <w:r w:rsidR="00571BC3" w:rsidRPr="009F02F6">
        <w:rPr>
          <w:lang w:val="es-ES_tradnl"/>
        </w:rPr>
        <w:t xml:space="preserve"> </w:t>
      </w:r>
      <w:r w:rsidR="009B55CC" w:rsidRPr="009F02F6">
        <w:rPr>
          <w:lang w:val="es-ES_tradnl"/>
        </w:rPr>
        <w:t>document</w:t>
      </w:r>
      <w:r w:rsidR="002433A5" w:rsidRPr="009F02F6">
        <w:rPr>
          <w:lang w:val="es-ES_tradnl"/>
        </w:rPr>
        <w:t>o</w:t>
      </w:r>
      <w:r w:rsidR="009B55CC" w:rsidRPr="009F02F6">
        <w:rPr>
          <w:lang w:val="es-ES_tradnl"/>
        </w:rPr>
        <w:t xml:space="preserve"> </w:t>
      </w:r>
      <w:r w:rsidR="00804FA1" w:rsidRPr="009F02F6">
        <w:rPr>
          <w:lang w:val="es-ES_tradnl"/>
        </w:rPr>
        <w:t>sobre las complementariedades</w:t>
      </w:r>
      <w:r w:rsidR="009B55CC" w:rsidRPr="009F02F6">
        <w:rPr>
          <w:lang w:val="es-ES_tradnl"/>
        </w:rPr>
        <w:t xml:space="preserve"> </w:t>
      </w:r>
      <w:r w:rsidR="00804FA1" w:rsidRPr="009F02F6">
        <w:rPr>
          <w:lang w:val="es-ES_tradnl"/>
        </w:rPr>
        <w:t xml:space="preserve">fue aprobado por la quincuagésima séptima sesión ordinaria </w:t>
      </w:r>
      <w:r w:rsidR="00D32E30">
        <w:rPr>
          <w:lang w:val="es-ES_tradnl"/>
        </w:rPr>
        <w:t>d</w:t>
      </w:r>
      <w:r w:rsidR="00804FA1" w:rsidRPr="009F02F6">
        <w:rPr>
          <w:lang w:val="es-ES_tradnl"/>
        </w:rPr>
        <w:t>el Consejo de la Unión</w:t>
      </w:r>
      <w:r w:rsidR="00BB324E" w:rsidRPr="009F02F6">
        <w:rPr>
          <w:lang w:val="es-ES_tradnl"/>
        </w:rPr>
        <w:t xml:space="preserve"> Interna</w:t>
      </w:r>
      <w:r w:rsidR="00804FA1" w:rsidRPr="009F02F6">
        <w:rPr>
          <w:lang w:val="es-ES_tradnl"/>
        </w:rPr>
        <w:t>c</w:t>
      </w:r>
      <w:r w:rsidR="00BB324E" w:rsidRPr="009F02F6">
        <w:rPr>
          <w:lang w:val="es-ES_tradnl"/>
        </w:rPr>
        <w:t>ional</w:t>
      </w:r>
      <w:r w:rsidR="00891206" w:rsidRPr="009F02F6">
        <w:rPr>
          <w:rStyle w:val="Refdenotaalpie"/>
          <w:lang w:val="es-ES_tradnl"/>
        </w:rPr>
        <w:footnoteReference w:id="9"/>
      </w:r>
      <w:r w:rsidR="00804FA1" w:rsidRPr="009F02F6">
        <w:rPr>
          <w:lang w:val="es-ES_tradnl"/>
        </w:rPr>
        <w:t>.</w:t>
      </w:r>
    </w:p>
    <w:p w14:paraId="5AD6717C" w14:textId="634C8620" w:rsidR="005C3CE8" w:rsidRPr="009F02F6" w:rsidRDefault="00765860" w:rsidP="00E7005B">
      <w:pPr>
        <w:pStyle w:val="CBDH2"/>
        <w:rPr>
          <w:lang w:val="es-ES_tradnl"/>
        </w:rPr>
      </w:pPr>
      <w:r w:rsidRPr="009F02F6">
        <w:rPr>
          <w:lang w:val="es-ES_tradnl"/>
        </w:rPr>
        <w:t>E.</w:t>
      </w:r>
      <w:r w:rsidRPr="009F02F6">
        <w:rPr>
          <w:lang w:val="es-ES_tradnl"/>
        </w:rPr>
        <w:tab/>
      </w:r>
      <w:r w:rsidR="00D57B9A" w:rsidRPr="009F02F6">
        <w:rPr>
          <w:lang w:val="es-ES_tradnl"/>
        </w:rPr>
        <w:t xml:space="preserve">Reunión de alto nivel de la Asamblea </w:t>
      </w:r>
      <w:r w:rsidR="000B6D93" w:rsidRPr="009F02F6">
        <w:rPr>
          <w:lang w:val="es-ES_tradnl"/>
        </w:rPr>
        <w:t>General</w:t>
      </w:r>
      <w:r w:rsidR="006B5906" w:rsidRPr="009F02F6">
        <w:rPr>
          <w:lang w:val="es-ES_tradnl"/>
        </w:rPr>
        <w:t xml:space="preserve"> </w:t>
      </w:r>
      <w:r w:rsidR="00D57B9A" w:rsidRPr="009F02F6">
        <w:rPr>
          <w:lang w:val="es-ES_tradnl"/>
        </w:rPr>
        <w:t>s</w:t>
      </w:r>
      <w:r w:rsidR="006B5906" w:rsidRPr="009F02F6">
        <w:rPr>
          <w:lang w:val="es-ES_tradnl"/>
        </w:rPr>
        <w:t>o</w:t>
      </w:r>
      <w:r w:rsidR="00D57B9A" w:rsidRPr="009F02F6">
        <w:rPr>
          <w:lang w:val="es-ES_tradnl"/>
        </w:rPr>
        <w:t>bre</w:t>
      </w:r>
      <w:r w:rsidR="006B5906" w:rsidRPr="009F02F6">
        <w:rPr>
          <w:lang w:val="es-ES_tradnl"/>
        </w:rPr>
        <w:t xml:space="preserve"> </w:t>
      </w:r>
      <w:r w:rsidR="00D57B9A" w:rsidRPr="009F02F6">
        <w:rPr>
          <w:lang w:val="es-ES_tradnl"/>
        </w:rPr>
        <w:t>la prevención, la preparación y la respuesta frente a las pandemias</w:t>
      </w:r>
    </w:p>
    <w:p w14:paraId="21C2BDE2" w14:textId="211836E4" w:rsidR="00E7005B" w:rsidRPr="009F02F6" w:rsidRDefault="00E7005B" w:rsidP="00E7005B">
      <w:pPr>
        <w:pStyle w:val="CBDNormalNumber"/>
        <w:rPr>
          <w:lang w:val="es-ES_tradnl"/>
        </w:rPr>
      </w:pPr>
      <w:r w:rsidRPr="009F02F6">
        <w:rPr>
          <w:lang w:val="es-ES_tradnl"/>
        </w:rPr>
        <w:t>En su resolución 77/275, la Asamblea General decidió que</w:t>
      </w:r>
      <w:r w:rsidR="00D32E30">
        <w:rPr>
          <w:lang w:val="es-ES_tradnl"/>
        </w:rPr>
        <w:t>,</w:t>
      </w:r>
      <w:r w:rsidR="00D32E30" w:rsidRPr="00D32E30">
        <w:rPr>
          <w:lang w:val="es-ES_tradnl"/>
        </w:rPr>
        <w:t xml:space="preserve"> </w:t>
      </w:r>
      <w:r w:rsidR="00D32E30" w:rsidRPr="009F02F6">
        <w:rPr>
          <w:lang w:val="es-ES_tradnl"/>
        </w:rPr>
        <w:t>en colaboración con la Organización Mundial de la Salud</w:t>
      </w:r>
      <w:r w:rsidR="00D32E30">
        <w:rPr>
          <w:lang w:val="es-ES_tradnl"/>
        </w:rPr>
        <w:t xml:space="preserve">, </w:t>
      </w:r>
      <w:r w:rsidR="00D32E30" w:rsidRPr="009F02F6">
        <w:rPr>
          <w:lang w:val="es-ES_tradnl"/>
        </w:rPr>
        <w:t xml:space="preserve">su Presidencia </w:t>
      </w:r>
      <w:r w:rsidR="00D32E30">
        <w:rPr>
          <w:lang w:val="es-ES_tradnl"/>
        </w:rPr>
        <w:t xml:space="preserve">celebraría </w:t>
      </w:r>
      <w:r w:rsidR="00D32E30" w:rsidRPr="009F02F6">
        <w:rPr>
          <w:lang w:val="es-ES_tradnl"/>
        </w:rPr>
        <w:t>el 20 de septiembre de 2023</w:t>
      </w:r>
      <w:r w:rsidR="00F579BB">
        <w:rPr>
          <w:lang w:val="es-ES_tradnl"/>
        </w:rPr>
        <w:t xml:space="preserve"> </w:t>
      </w:r>
      <w:r w:rsidR="00D32E30" w:rsidRPr="009F02F6">
        <w:rPr>
          <w:lang w:val="es-ES_tradnl"/>
        </w:rPr>
        <w:t xml:space="preserve">en la Sede de las Naciones Unidas </w:t>
      </w:r>
      <w:r w:rsidR="00AA76A8">
        <w:rPr>
          <w:lang w:val="es-ES_tradnl"/>
        </w:rPr>
        <w:t xml:space="preserve">en </w:t>
      </w:r>
      <w:r w:rsidR="00D32E30" w:rsidRPr="009F02F6">
        <w:rPr>
          <w:lang w:val="es-ES_tradnl"/>
        </w:rPr>
        <w:t>Nueva York</w:t>
      </w:r>
      <w:r w:rsidR="00D32E30">
        <w:rPr>
          <w:lang w:val="es-ES_tradnl"/>
        </w:rPr>
        <w:t>,</w:t>
      </w:r>
      <w:r w:rsidR="00F579BB">
        <w:rPr>
          <w:lang w:val="es-ES_tradnl"/>
        </w:rPr>
        <w:t xml:space="preserve"> un</w:t>
      </w:r>
      <w:r w:rsidRPr="009F02F6">
        <w:rPr>
          <w:lang w:val="es-ES_tradnl"/>
        </w:rPr>
        <w:t xml:space="preserve">a reunión de alto nivel de un día de duración sobre la prevención, la preparación y la respuesta frente a las pandemias. Decidió también que en </w:t>
      </w:r>
      <w:r w:rsidR="00E975C1">
        <w:rPr>
          <w:lang w:val="es-ES_tradnl"/>
        </w:rPr>
        <w:t>dicha</w:t>
      </w:r>
      <w:r w:rsidRPr="009F02F6">
        <w:rPr>
          <w:lang w:val="es-ES_tradnl"/>
        </w:rPr>
        <w:t xml:space="preserve"> reunión se aprobar</w:t>
      </w:r>
      <w:r w:rsidR="00E975C1">
        <w:rPr>
          <w:lang w:val="es-ES_tradnl"/>
        </w:rPr>
        <w:t>ía</w:t>
      </w:r>
      <w:r w:rsidRPr="009F02F6">
        <w:rPr>
          <w:lang w:val="es-ES_tradnl"/>
        </w:rPr>
        <w:t xml:space="preserve"> una declaración política concisa y orientada a la acción relativa, entre otras cosas, a la movilización de la voluntad política en los planos nacional, regional e internacional para la prevención, la preparación y la respuesta frente a las pandemias.</w:t>
      </w:r>
    </w:p>
    <w:p w14:paraId="5CE25B1F" w14:textId="3C747C0E" w:rsidR="006B5906" w:rsidRPr="009F02F6" w:rsidRDefault="00FF0302" w:rsidP="00E7005B">
      <w:pPr>
        <w:pStyle w:val="CBDNormalNumber"/>
        <w:rPr>
          <w:lang w:val="es-ES_tradnl"/>
        </w:rPr>
      </w:pPr>
      <w:r w:rsidRPr="009F02F6">
        <w:rPr>
          <w:lang w:val="es-ES_tradnl"/>
        </w:rPr>
        <w:t>Mediante su</w:t>
      </w:r>
      <w:r w:rsidR="007E252E" w:rsidRPr="009F02F6">
        <w:rPr>
          <w:lang w:val="es-ES_tradnl"/>
        </w:rPr>
        <w:t xml:space="preserve"> resolu</w:t>
      </w:r>
      <w:r w:rsidRPr="009F02F6">
        <w:rPr>
          <w:lang w:val="es-ES_tradnl"/>
        </w:rPr>
        <w:t>c</w:t>
      </w:r>
      <w:r w:rsidR="007E252E" w:rsidRPr="009F02F6">
        <w:rPr>
          <w:lang w:val="es-ES_tradnl"/>
        </w:rPr>
        <w:t>i</w:t>
      </w:r>
      <w:r w:rsidRPr="009F02F6">
        <w:rPr>
          <w:lang w:val="es-ES_tradnl"/>
        </w:rPr>
        <w:t>ó</w:t>
      </w:r>
      <w:r w:rsidR="007E252E" w:rsidRPr="009F02F6">
        <w:rPr>
          <w:lang w:val="es-ES_tradnl"/>
        </w:rPr>
        <w:t>n 78/3</w:t>
      </w:r>
      <w:r w:rsidR="00A934EA" w:rsidRPr="009F02F6">
        <w:rPr>
          <w:lang w:val="es-ES_tradnl"/>
        </w:rPr>
        <w:t xml:space="preserve"> </w:t>
      </w:r>
      <w:r w:rsidRPr="009F02F6">
        <w:rPr>
          <w:lang w:val="es-ES_tradnl"/>
        </w:rPr>
        <w:t>de</w:t>
      </w:r>
      <w:r w:rsidR="00A934EA" w:rsidRPr="009F02F6">
        <w:rPr>
          <w:lang w:val="es-ES_tradnl"/>
        </w:rPr>
        <w:t xml:space="preserve"> 5 </w:t>
      </w:r>
      <w:r w:rsidRPr="009F02F6">
        <w:rPr>
          <w:lang w:val="es-ES_tradnl"/>
        </w:rPr>
        <w:t xml:space="preserve">de octubre de </w:t>
      </w:r>
      <w:r w:rsidR="00A934EA" w:rsidRPr="009F02F6">
        <w:rPr>
          <w:lang w:val="es-ES_tradnl"/>
        </w:rPr>
        <w:t>2023</w:t>
      </w:r>
      <w:r w:rsidR="007E252E" w:rsidRPr="009F02F6">
        <w:rPr>
          <w:lang w:val="es-ES_tradnl"/>
        </w:rPr>
        <w:t xml:space="preserve">, </w:t>
      </w:r>
      <w:r w:rsidRPr="009F02F6">
        <w:rPr>
          <w:lang w:val="es-ES_tradnl"/>
        </w:rPr>
        <w:t xml:space="preserve">la Asamblea </w:t>
      </w:r>
      <w:r w:rsidR="007E252E" w:rsidRPr="009F02F6">
        <w:rPr>
          <w:lang w:val="es-ES_tradnl"/>
        </w:rPr>
        <w:t xml:space="preserve">General </w:t>
      </w:r>
      <w:r w:rsidRPr="009F02F6">
        <w:rPr>
          <w:lang w:val="es-ES_tradnl"/>
        </w:rPr>
        <w:t>adoptó la Declaración política de la reunión de alto nivel de la Asamblea General sobre prevención, preparación y respuesta frente a pandemias</w:t>
      </w:r>
      <w:r w:rsidR="0068284A" w:rsidRPr="009F02F6">
        <w:rPr>
          <w:lang w:val="es-ES_tradnl"/>
        </w:rPr>
        <w:t xml:space="preserve">. </w:t>
      </w:r>
      <w:r w:rsidRPr="009F02F6">
        <w:rPr>
          <w:lang w:val="es-ES_tradnl"/>
        </w:rPr>
        <w:t>En su llam</w:t>
      </w:r>
      <w:r w:rsidR="00E975C1">
        <w:rPr>
          <w:lang w:val="es-ES_tradnl"/>
        </w:rPr>
        <w:t>amient</w:t>
      </w:r>
      <w:r w:rsidRPr="009F02F6">
        <w:rPr>
          <w:lang w:val="es-ES_tradnl"/>
        </w:rPr>
        <w:t>o a la acción</w:t>
      </w:r>
      <w:r w:rsidR="0068284A" w:rsidRPr="009F02F6">
        <w:rPr>
          <w:lang w:val="es-ES_tradnl"/>
        </w:rPr>
        <w:t xml:space="preserve">, </w:t>
      </w:r>
      <w:r w:rsidRPr="009F02F6">
        <w:rPr>
          <w:lang w:val="es-ES_tradnl"/>
        </w:rPr>
        <w:t>los Jefes de Estado y de Gobierno y los representantes de Es</w:t>
      </w:r>
      <w:r w:rsidR="00153A00" w:rsidRPr="009F02F6">
        <w:rPr>
          <w:lang w:val="es-ES_tradnl"/>
        </w:rPr>
        <w:t>ta</w:t>
      </w:r>
      <w:r w:rsidRPr="009F02F6">
        <w:rPr>
          <w:lang w:val="es-ES_tradnl"/>
        </w:rPr>
        <w:t>do</w:t>
      </w:r>
      <w:r w:rsidR="00153A00" w:rsidRPr="009F02F6">
        <w:rPr>
          <w:lang w:val="es-ES_tradnl"/>
        </w:rPr>
        <w:t xml:space="preserve">s </w:t>
      </w:r>
      <w:r w:rsidRPr="009F02F6">
        <w:rPr>
          <w:lang w:val="es-ES_tradnl"/>
        </w:rPr>
        <w:t>y de</w:t>
      </w:r>
      <w:r w:rsidR="00153A00" w:rsidRPr="009F02F6">
        <w:rPr>
          <w:lang w:val="es-ES_tradnl"/>
        </w:rPr>
        <w:t xml:space="preserve"> Go</w:t>
      </w:r>
      <w:r w:rsidRPr="009F02F6">
        <w:rPr>
          <w:lang w:val="es-ES_tradnl"/>
        </w:rPr>
        <w:t xml:space="preserve">biernos se comprometieron a </w:t>
      </w:r>
      <w:r w:rsidR="00E975C1">
        <w:rPr>
          <w:lang w:val="es-ES_tradnl"/>
        </w:rPr>
        <w:t xml:space="preserve">intensificar sus esfuerzos para </w:t>
      </w:r>
      <w:r w:rsidRPr="009F02F6">
        <w:rPr>
          <w:lang w:val="es-ES_tradnl"/>
        </w:rPr>
        <w:t xml:space="preserve">fortalecer la prevención, preparación y respuesta frente a pandemias y </w:t>
      </w:r>
      <w:r w:rsidR="00E975C1">
        <w:rPr>
          <w:lang w:val="es-ES_tradnl"/>
        </w:rPr>
        <w:t xml:space="preserve">a </w:t>
      </w:r>
      <w:r w:rsidRPr="009F02F6">
        <w:rPr>
          <w:lang w:val="es-ES_tradnl"/>
        </w:rPr>
        <w:t xml:space="preserve">seguir aplicando </w:t>
      </w:r>
      <w:r w:rsidR="00E975C1">
        <w:rPr>
          <w:lang w:val="es-ES_tradnl"/>
        </w:rPr>
        <w:t>varias</w:t>
      </w:r>
      <w:r w:rsidRPr="009F02F6">
        <w:rPr>
          <w:lang w:val="es-ES_tradnl"/>
        </w:rPr>
        <w:t xml:space="preserve"> medidas</w:t>
      </w:r>
      <w:r w:rsidR="00433146" w:rsidRPr="009F02F6">
        <w:rPr>
          <w:lang w:val="es-ES_tradnl"/>
        </w:rPr>
        <w:t xml:space="preserve">. </w:t>
      </w:r>
      <w:r w:rsidRPr="009F02F6">
        <w:rPr>
          <w:lang w:val="es-ES_tradnl"/>
        </w:rPr>
        <w:t>Además</w:t>
      </w:r>
      <w:r w:rsidR="003E0029" w:rsidRPr="009F02F6">
        <w:rPr>
          <w:lang w:val="es-ES_tradnl"/>
        </w:rPr>
        <w:t xml:space="preserve">, </w:t>
      </w:r>
      <w:r w:rsidRPr="009F02F6">
        <w:rPr>
          <w:lang w:val="es-ES_tradnl"/>
        </w:rPr>
        <w:t>manifestaro</w:t>
      </w:r>
      <w:r w:rsidR="00133B33" w:rsidRPr="009F02F6">
        <w:rPr>
          <w:lang w:val="es-ES_tradnl"/>
        </w:rPr>
        <w:t>n</w:t>
      </w:r>
      <w:r w:rsidRPr="009F02F6">
        <w:rPr>
          <w:lang w:val="es-ES_tradnl"/>
        </w:rPr>
        <w:t xml:space="preserve"> su firme decisi</w:t>
      </w:r>
      <w:r w:rsidR="00133B33" w:rsidRPr="009F02F6">
        <w:rPr>
          <w:lang w:val="es-ES_tradnl"/>
        </w:rPr>
        <w:t>ó</w:t>
      </w:r>
      <w:r w:rsidRPr="009F02F6">
        <w:rPr>
          <w:lang w:val="es-ES_tradnl"/>
        </w:rPr>
        <w:t>n de</w:t>
      </w:r>
      <w:r w:rsidR="0051567D" w:rsidRPr="009F02F6">
        <w:rPr>
          <w:lang w:val="es-ES_tradnl"/>
        </w:rPr>
        <w:t xml:space="preserve">, </w:t>
      </w:r>
      <w:r w:rsidR="00975359" w:rsidRPr="009F02F6">
        <w:rPr>
          <w:i/>
          <w:lang w:val="es-ES_tradnl"/>
        </w:rPr>
        <w:t>inter alia</w:t>
      </w:r>
      <w:r w:rsidR="0051567D" w:rsidRPr="009F02F6">
        <w:rPr>
          <w:lang w:val="es-ES_tradnl"/>
        </w:rPr>
        <w:t xml:space="preserve">, </w:t>
      </w:r>
      <w:r w:rsidR="00E975C1">
        <w:rPr>
          <w:lang w:val="es-ES_tradnl"/>
        </w:rPr>
        <w:t>p</w:t>
      </w:r>
      <w:r w:rsidR="00133B33" w:rsidRPr="009F02F6">
        <w:rPr>
          <w:lang w:val="es-ES_tradnl"/>
        </w:rPr>
        <w:t>romover la distribución justa, equitativa y oportuna de los beneficios</w:t>
      </w:r>
      <w:r w:rsidR="008F5823" w:rsidRPr="009F02F6">
        <w:rPr>
          <w:lang w:val="es-ES_tradnl"/>
        </w:rPr>
        <w:t xml:space="preserve"> </w:t>
      </w:r>
      <w:r w:rsidR="00133B33" w:rsidRPr="009F02F6">
        <w:rPr>
          <w:lang w:val="es-ES_tradnl"/>
        </w:rPr>
        <w:t>derivados del uso de agentes patógenos, secuencias o cualquier otro material con potencial pandémico mediante un sistema multilateral que t</w:t>
      </w:r>
      <w:r w:rsidR="00AA76A8">
        <w:rPr>
          <w:lang w:val="es-ES_tradnl"/>
        </w:rPr>
        <w:t>uviera</w:t>
      </w:r>
      <w:r w:rsidR="00133B33" w:rsidRPr="009F02F6">
        <w:rPr>
          <w:lang w:val="es-ES_tradnl"/>
        </w:rPr>
        <w:t xml:space="preserve"> en cuenta las leyes, </w:t>
      </w:r>
      <w:r w:rsidR="00133B33" w:rsidRPr="009F02F6">
        <w:rPr>
          <w:lang w:val="es-ES_tradnl"/>
        </w:rPr>
        <w:lastRenderedPageBreak/>
        <w:t>los reglamentos, las obligaciones y los marcos nacionales e internacionales pertinentes, en consonancia con la labor que se est</w:t>
      </w:r>
      <w:r w:rsidR="00AA76A8">
        <w:rPr>
          <w:lang w:val="es-ES_tradnl"/>
        </w:rPr>
        <w:t>aba</w:t>
      </w:r>
      <w:r w:rsidR="00133B33" w:rsidRPr="009F02F6">
        <w:rPr>
          <w:lang w:val="es-ES_tradnl"/>
        </w:rPr>
        <w:t xml:space="preserve"> llevando a cabo en otros ámbitos pertinentes y que realiza</w:t>
      </w:r>
      <w:r w:rsidR="00AA76A8">
        <w:rPr>
          <w:lang w:val="es-ES_tradnl"/>
        </w:rPr>
        <w:t>ba</w:t>
      </w:r>
      <w:r w:rsidR="00133B33" w:rsidRPr="009F02F6">
        <w:rPr>
          <w:lang w:val="es-ES_tradnl"/>
        </w:rPr>
        <w:t xml:space="preserve">n otras organizaciones u organismos multilaterales </w:t>
      </w:r>
      <w:r w:rsidR="00AE0034" w:rsidRPr="009F02F6">
        <w:rPr>
          <w:lang w:val="es-ES_tradnl"/>
        </w:rPr>
        <w:t>(p</w:t>
      </w:r>
      <w:r w:rsidR="00133B33" w:rsidRPr="009F02F6">
        <w:rPr>
          <w:lang w:val="es-ES_tradnl"/>
        </w:rPr>
        <w:t>árr</w:t>
      </w:r>
      <w:r w:rsidR="00056F1C" w:rsidRPr="009F02F6">
        <w:rPr>
          <w:lang w:val="es-ES_tradnl"/>
        </w:rPr>
        <w:t>.</w:t>
      </w:r>
      <w:r w:rsidR="00AE0034" w:rsidRPr="009F02F6">
        <w:rPr>
          <w:lang w:val="es-ES_tradnl"/>
        </w:rPr>
        <w:t xml:space="preserve"> </w:t>
      </w:r>
      <w:r w:rsidR="008D416C" w:rsidRPr="009F02F6">
        <w:rPr>
          <w:lang w:val="es-ES_tradnl"/>
        </w:rPr>
        <w:t>43</w:t>
      </w:r>
      <w:r w:rsidR="00AE0034" w:rsidRPr="009F02F6">
        <w:rPr>
          <w:lang w:val="es-ES_tradnl"/>
        </w:rPr>
        <w:t>).</w:t>
      </w:r>
    </w:p>
    <w:p w14:paraId="30C39E4B" w14:textId="3FC6E7CA" w:rsidR="00642BEB" w:rsidRPr="009F02F6" w:rsidRDefault="007D3FE7" w:rsidP="00250B5B">
      <w:pPr>
        <w:pStyle w:val="CBDNormalNumber"/>
        <w:rPr>
          <w:lang w:val="es-ES_tradnl"/>
        </w:rPr>
      </w:pPr>
      <w:r w:rsidRPr="009F02F6">
        <w:rPr>
          <w:lang w:val="es-ES_tradnl"/>
        </w:rPr>
        <w:t>E</w:t>
      </w:r>
      <w:r w:rsidR="00AD0631" w:rsidRPr="009F02F6">
        <w:rPr>
          <w:lang w:val="es-ES_tradnl"/>
        </w:rPr>
        <w:t xml:space="preserve">n </w:t>
      </w:r>
      <w:r w:rsidRPr="009F02F6">
        <w:rPr>
          <w:lang w:val="es-ES_tradnl"/>
        </w:rPr>
        <w:t>la declaración política</w:t>
      </w:r>
      <w:r w:rsidR="00AD0631" w:rsidRPr="009F02F6">
        <w:rPr>
          <w:lang w:val="es-ES_tradnl"/>
        </w:rPr>
        <w:t xml:space="preserve">, </w:t>
      </w:r>
      <w:r w:rsidRPr="009F02F6">
        <w:rPr>
          <w:lang w:val="es-ES_tradnl"/>
        </w:rPr>
        <w:t>los Jefes de Estado y de Gobierno y los representantes de Estados y Gobiernos</w:t>
      </w:r>
      <w:r w:rsidR="00137135">
        <w:rPr>
          <w:lang w:val="es-ES_tradnl"/>
        </w:rPr>
        <w:t xml:space="preserve"> decidieron</w:t>
      </w:r>
      <w:r w:rsidRPr="009F02F6">
        <w:rPr>
          <w:lang w:val="es-ES_tradnl"/>
        </w:rPr>
        <w:t xml:space="preserve"> </w:t>
      </w:r>
      <w:r w:rsidR="00250B5B" w:rsidRPr="009F02F6">
        <w:rPr>
          <w:lang w:val="es-ES_tradnl"/>
        </w:rPr>
        <w:t>convocar una reunión de alto nivel sobre prevención, preparación y respuesta frente a pandemias en 2026, con el propósito de llevar a cabo un examen amplio de la aplicación de la d</w:t>
      </w:r>
      <w:r w:rsidR="00D85C87" w:rsidRPr="009F02F6">
        <w:rPr>
          <w:lang w:val="es-ES_tradnl"/>
        </w:rPr>
        <w:t>e</w:t>
      </w:r>
      <w:r w:rsidR="00250B5B" w:rsidRPr="009F02F6">
        <w:rPr>
          <w:lang w:val="es-ES_tradnl"/>
        </w:rPr>
        <w:t xml:space="preserve">claración </w:t>
      </w:r>
      <w:r w:rsidR="008D10F0" w:rsidRPr="009F02F6">
        <w:rPr>
          <w:lang w:val="es-ES_tradnl"/>
        </w:rPr>
        <w:t>(p</w:t>
      </w:r>
      <w:r w:rsidR="00250B5B" w:rsidRPr="009F02F6">
        <w:rPr>
          <w:lang w:val="es-ES_tradnl"/>
        </w:rPr>
        <w:t>árr</w:t>
      </w:r>
      <w:r w:rsidR="0001206E" w:rsidRPr="009F02F6">
        <w:rPr>
          <w:lang w:val="es-ES_tradnl"/>
        </w:rPr>
        <w:t>.</w:t>
      </w:r>
      <w:r w:rsidR="008D10F0" w:rsidRPr="009F02F6">
        <w:rPr>
          <w:lang w:val="es-ES_tradnl"/>
        </w:rPr>
        <w:t xml:space="preserve"> </w:t>
      </w:r>
      <w:r w:rsidR="0001206E" w:rsidRPr="009F02F6">
        <w:rPr>
          <w:lang w:val="es-ES_tradnl"/>
        </w:rPr>
        <w:t>78</w:t>
      </w:r>
      <w:r w:rsidR="008D10F0" w:rsidRPr="009F02F6">
        <w:rPr>
          <w:lang w:val="es-ES_tradnl"/>
        </w:rPr>
        <w:t xml:space="preserve">). </w:t>
      </w:r>
      <w:r w:rsidR="00250B5B" w:rsidRPr="009F02F6">
        <w:rPr>
          <w:lang w:val="es-ES_tradnl"/>
        </w:rPr>
        <w:t xml:space="preserve">En la misma declaración, los Jefes de Estado y </w:t>
      </w:r>
      <w:r w:rsidR="00137135">
        <w:rPr>
          <w:lang w:val="es-ES_tradnl"/>
        </w:rPr>
        <w:t xml:space="preserve">de </w:t>
      </w:r>
      <w:r w:rsidR="00250B5B" w:rsidRPr="009F02F6">
        <w:rPr>
          <w:lang w:val="es-ES_tradnl"/>
        </w:rPr>
        <w:t xml:space="preserve">Gobierno, así como los </w:t>
      </w:r>
      <w:r w:rsidR="00E83BFD" w:rsidRPr="009F02F6">
        <w:rPr>
          <w:lang w:val="es-ES_tradnl"/>
        </w:rPr>
        <w:t>representa</w:t>
      </w:r>
      <w:r w:rsidR="00250B5B" w:rsidRPr="009F02F6">
        <w:rPr>
          <w:lang w:val="es-ES_tradnl"/>
        </w:rPr>
        <w:t>nt</w:t>
      </w:r>
      <w:r w:rsidR="00E83BFD" w:rsidRPr="009F02F6">
        <w:rPr>
          <w:lang w:val="es-ES_tradnl"/>
        </w:rPr>
        <w:t xml:space="preserve">es </w:t>
      </w:r>
      <w:r w:rsidR="00250B5B" w:rsidRPr="009F02F6">
        <w:rPr>
          <w:lang w:val="es-ES_tradnl"/>
        </w:rPr>
        <w:t xml:space="preserve">de Estados y Gobiernos solicitaron al </w:t>
      </w:r>
      <w:r w:rsidR="008D10F0" w:rsidRPr="009F02F6">
        <w:rPr>
          <w:lang w:val="es-ES_tradnl"/>
        </w:rPr>
        <w:t>Secretar</w:t>
      </w:r>
      <w:r w:rsidR="00250B5B" w:rsidRPr="009F02F6">
        <w:rPr>
          <w:lang w:val="es-ES_tradnl"/>
        </w:rPr>
        <w:t xml:space="preserve">io </w:t>
      </w:r>
      <w:r w:rsidR="008D10F0" w:rsidRPr="009F02F6">
        <w:rPr>
          <w:lang w:val="es-ES_tradnl"/>
        </w:rPr>
        <w:t>General</w:t>
      </w:r>
      <w:r w:rsidR="002D3322" w:rsidRPr="009F02F6">
        <w:rPr>
          <w:lang w:val="es-ES_tradnl"/>
        </w:rPr>
        <w:t xml:space="preserve"> </w:t>
      </w:r>
      <w:r w:rsidR="00250B5B" w:rsidRPr="009F02F6">
        <w:rPr>
          <w:lang w:val="es-ES_tradnl"/>
        </w:rPr>
        <w:t>que, en consulta con la Organización Mundial de la Salud y otros organismos pertinentes, present</w:t>
      </w:r>
      <w:r w:rsidR="00137135">
        <w:rPr>
          <w:lang w:val="es-ES_tradnl"/>
        </w:rPr>
        <w:t>ara</w:t>
      </w:r>
      <w:r w:rsidR="00250B5B" w:rsidRPr="009F02F6">
        <w:rPr>
          <w:lang w:val="es-ES_tradnl"/>
        </w:rPr>
        <w:t xml:space="preserve"> durante el septuagésimo noveno per</w:t>
      </w:r>
      <w:r w:rsidR="00137135">
        <w:rPr>
          <w:lang w:val="es-ES_tradnl"/>
        </w:rPr>
        <w:t>i</w:t>
      </w:r>
      <w:r w:rsidR="00250B5B" w:rsidRPr="009F02F6">
        <w:rPr>
          <w:lang w:val="es-ES_tradnl"/>
        </w:rPr>
        <w:t>odo de sesiones de la Asamblea General un informe que incluyera recomendaciones sobre la aplicación de la declaración, con el fin de fortalecer la prevención, preparación y respuesta ante pandemias, que servir</w:t>
      </w:r>
      <w:r w:rsidR="00137135">
        <w:rPr>
          <w:lang w:val="es-ES_tradnl"/>
        </w:rPr>
        <w:t>ía</w:t>
      </w:r>
      <w:r w:rsidR="00250B5B" w:rsidRPr="009F02F6">
        <w:rPr>
          <w:lang w:val="es-ES_tradnl"/>
        </w:rPr>
        <w:t xml:space="preserve"> de base para una reunión de alto nivel que se celebraría en 2026</w:t>
      </w:r>
      <w:r w:rsidR="00D26509" w:rsidRPr="009F02F6">
        <w:rPr>
          <w:lang w:val="es-ES_tradnl"/>
        </w:rPr>
        <w:t xml:space="preserve"> (p</w:t>
      </w:r>
      <w:r w:rsidR="00250B5B" w:rsidRPr="009F02F6">
        <w:rPr>
          <w:lang w:val="es-ES_tradnl"/>
        </w:rPr>
        <w:t>á</w:t>
      </w:r>
      <w:r w:rsidR="00D26509" w:rsidRPr="009F02F6">
        <w:rPr>
          <w:lang w:val="es-ES_tradnl"/>
        </w:rPr>
        <w:t>r</w:t>
      </w:r>
      <w:r w:rsidR="00250B5B" w:rsidRPr="009F02F6">
        <w:rPr>
          <w:lang w:val="es-ES_tradnl"/>
        </w:rPr>
        <w:t>r</w:t>
      </w:r>
      <w:r w:rsidR="007E2F32" w:rsidRPr="009F02F6">
        <w:rPr>
          <w:lang w:val="es-ES_tradnl"/>
        </w:rPr>
        <w:t>. 77</w:t>
      </w:r>
      <w:r w:rsidR="00D26509" w:rsidRPr="009F02F6">
        <w:rPr>
          <w:lang w:val="es-ES_tradnl"/>
        </w:rPr>
        <w:t>)</w:t>
      </w:r>
      <w:r w:rsidR="00382C36" w:rsidRPr="009F02F6">
        <w:rPr>
          <w:lang w:val="es-ES_tradnl"/>
        </w:rPr>
        <w:t>.</w:t>
      </w:r>
    </w:p>
    <w:p w14:paraId="6F7EDC50" w14:textId="0DB28050" w:rsidR="008028F3" w:rsidRPr="009F02F6" w:rsidRDefault="00E459A5" w:rsidP="006E2339">
      <w:pPr>
        <w:pStyle w:val="CBDH2"/>
        <w:rPr>
          <w:lang w:val="es-ES_tradnl"/>
        </w:rPr>
      </w:pPr>
      <w:r w:rsidRPr="009F02F6">
        <w:rPr>
          <w:lang w:val="es-ES_tradnl"/>
        </w:rPr>
        <w:t>F.</w:t>
      </w:r>
      <w:r w:rsidRPr="009F02F6">
        <w:rPr>
          <w:lang w:val="es-ES_tradnl"/>
        </w:rPr>
        <w:tab/>
      </w:r>
      <w:r w:rsidR="00765860" w:rsidRPr="009F02F6">
        <w:rPr>
          <w:lang w:val="es-ES_tradnl"/>
        </w:rPr>
        <w:t>Organiza</w:t>
      </w:r>
      <w:r w:rsidR="009A1B4A" w:rsidRPr="009F02F6">
        <w:rPr>
          <w:lang w:val="es-ES_tradnl"/>
        </w:rPr>
        <w:t>c</w:t>
      </w:r>
      <w:r w:rsidR="00765860" w:rsidRPr="009F02F6">
        <w:rPr>
          <w:lang w:val="es-ES_tradnl"/>
        </w:rPr>
        <w:t>i</w:t>
      </w:r>
      <w:r w:rsidR="009A1B4A" w:rsidRPr="009F02F6">
        <w:rPr>
          <w:lang w:val="es-ES_tradnl"/>
        </w:rPr>
        <w:t>ó</w:t>
      </w:r>
      <w:r w:rsidR="00765860" w:rsidRPr="009F02F6">
        <w:rPr>
          <w:lang w:val="es-ES_tradnl"/>
        </w:rPr>
        <w:t>n</w:t>
      </w:r>
      <w:r w:rsidR="009A1B4A" w:rsidRPr="009F02F6">
        <w:rPr>
          <w:lang w:val="es-ES_tradnl"/>
        </w:rPr>
        <w:t xml:space="preserve"> Mundial de la Salud</w:t>
      </w:r>
    </w:p>
    <w:p w14:paraId="5542075E" w14:textId="326CC2FD" w:rsidR="00D51664" w:rsidRPr="009F02F6" w:rsidRDefault="0024144A" w:rsidP="00CF7694">
      <w:pPr>
        <w:pStyle w:val="CBDNormalNumber"/>
        <w:rPr>
          <w:lang w:val="es-ES_tradnl"/>
        </w:rPr>
      </w:pPr>
      <w:r w:rsidRPr="009F02F6">
        <w:rPr>
          <w:lang w:val="es-ES_tradnl"/>
        </w:rPr>
        <w:t>Los amplios acontecimientos pertinentes que habían tenido lugar en la OMS</w:t>
      </w:r>
      <w:r w:rsidR="00822EEF" w:rsidRPr="009F02F6">
        <w:rPr>
          <w:lang w:val="es-ES_tradnl"/>
        </w:rPr>
        <w:t xml:space="preserve"> </w:t>
      </w:r>
      <w:r w:rsidRPr="009F02F6">
        <w:rPr>
          <w:lang w:val="es-ES_tradnl"/>
        </w:rPr>
        <w:t>entre</w:t>
      </w:r>
      <w:r w:rsidR="00822EEF" w:rsidRPr="009F02F6">
        <w:rPr>
          <w:lang w:val="es-ES_tradnl"/>
        </w:rPr>
        <w:t xml:space="preserve"> 2019 </w:t>
      </w:r>
      <w:r w:rsidRPr="009F02F6">
        <w:rPr>
          <w:lang w:val="es-ES_tradnl"/>
        </w:rPr>
        <w:t>y</w:t>
      </w:r>
      <w:r w:rsidR="00822EEF" w:rsidRPr="009F02F6">
        <w:rPr>
          <w:lang w:val="es-ES_tradnl"/>
        </w:rPr>
        <w:t xml:space="preserve"> 2022 </w:t>
      </w:r>
      <w:r w:rsidRPr="009F02F6">
        <w:rPr>
          <w:lang w:val="es-ES_tradnl"/>
        </w:rPr>
        <w:t>se describen e</w:t>
      </w:r>
      <w:r w:rsidR="00C1306A" w:rsidRPr="009F02F6">
        <w:rPr>
          <w:lang w:val="es-ES_tradnl"/>
        </w:rPr>
        <w:t>n</w:t>
      </w:r>
      <w:r w:rsidRPr="009F02F6">
        <w:rPr>
          <w:lang w:val="es-ES_tradnl"/>
        </w:rPr>
        <w:t xml:space="preserve"> los</w:t>
      </w:r>
      <w:r w:rsidR="00C1306A" w:rsidRPr="009F02F6">
        <w:rPr>
          <w:lang w:val="es-ES_tradnl"/>
        </w:rPr>
        <w:t xml:space="preserve"> d</w:t>
      </w:r>
      <w:r w:rsidR="00AB1A91" w:rsidRPr="009F02F6">
        <w:rPr>
          <w:lang w:val="es-ES_tradnl"/>
        </w:rPr>
        <w:t>ocument</w:t>
      </w:r>
      <w:r w:rsidRPr="009F02F6">
        <w:rPr>
          <w:lang w:val="es-ES_tradnl"/>
        </w:rPr>
        <w:t>o</w:t>
      </w:r>
      <w:r w:rsidR="00AB1A91" w:rsidRPr="009F02F6">
        <w:rPr>
          <w:lang w:val="es-ES_tradnl"/>
        </w:rPr>
        <w:t xml:space="preserve">s </w:t>
      </w:r>
      <w:r w:rsidR="00570A93" w:rsidRPr="009F02F6">
        <w:rPr>
          <w:lang w:val="es-ES_tradnl"/>
        </w:rPr>
        <w:t xml:space="preserve">CBD/NP/MOP/4/8 </w:t>
      </w:r>
      <w:r w:rsidRPr="009F02F6">
        <w:rPr>
          <w:lang w:val="es-ES_tradnl"/>
        </w:rPr>
        <w:t>y</w:t>
      </w:r>
      <w:r w:rsidR="00570A93" w:rsidRPr="009F02F6">
        <w:rPr>
          <w:lang w:val="es-ES_tradnl"/>
        </w:rPr>
        <w:t xml:space="preserve"> CBD/NP/MOP/4/INF/</w:t>
      </w:r>
      <w:r w:rsidR="00E3497D" w:rsidRPr="009F02F6">
        <w:rPr>
          <w:lang w:val="es-ES_tradnl"/>
        </w:rPr>
        <w:t>4</w:t>
      </w:r>
      <w:r w:rsidR="0092168F" w:rsidRPr="009F02F6">
        <w:rPr>
          <w:lang w:val="es-ES_tradnl"/>
        </w:rPr>
        <w:t>.</w:t>
      </w:r>
      <w:r w:rsidR="00F87122" w:rsidRPr="009F02F6">
        <w:rPr>
          <w:lang w:val="es-ES_tradnl"/>
        </w:rPr>
        <w:t xml:space="preserve"> </w:t>
      </w:r>
      <w:r w:rsidRPr="009F02F6">
        <w:rPr>
          <w:lang w:val="es-ES_tradnl"/>
        </w:rPr>
        <w:t>Tras el brote de la pandemia de la enfermedad por coronavirus</w:t>
      </w:r>
      <w:r w:rsidR="00C1306A" w:rsidRPr="009F02F6">
        <w:rPr>
          <w:lang w:val="es-ES_tradnl"/>
        </w:rPr>
        <w:t xml:space="preserve"> (</w:t>
      </w:r>
      <w:r w:rsidR="00F87122" w:rsidRPr="009F02F6">
        <w:rPr>
          <w:lang w:val="es-ES_tradnl"/>
        </w:rPr>
        <w:t>COVID-19</w:t>
      </w:r>
      <w:r w:rsidR="00C1306A" w:rsidRPr="009F02F6">
        <w:rPr>
          <w:lang w:val="es-ES_tradnl"/>
        </w:rPr>
        <w:t>)</w:t>
      </w:r>
      <w:r w:rsidR="00F87122" w:rsidRPr="009F02F6">
        <w:rPr>
          <w:lang w:val="es-ES_tradnl"/>
        </w:rPr>
        <w:t xml:space="preserve">, </w:t>
      </w:r>
      <w:r w:rsidRPr="009F02F6">
        <w:rPr>
          <w:lang w:val="es-ES_tradnl"/>
        </w:rPr>
        <w:t>la Asamblea Mundial de la Salud</w:t>
      </w:r>
      <w:r w:rsidR="00D32DB7" w:rsidRPr="009F02F6">
        <w:rPr>
          <w:lang w:val="es-ES_tradnl"/>
        </w:rPr>
        <w:t xml:space="preserve"> </w:t>
      </w:r>
      <w:r w:rsidR="003F2597" w:rsidRPr="009F02F6">
        <w:rPr>
          <w:lang w:val="es-ES_tradnl"/>
        </w:rPr>
        <w:t xml:space="preserve">había </w:t>
      </w:r>
      <w:r w:rsidRPr="009F02F6">
        <w:rPr>
          <w:lang w:val="es-ES_tradnl"/>
        </w:rPr>
        <w:t>establecido</w:t>
      </w:r>
      <w:r w:rsidR="0037063A" w:rsidRPr="009F02F6">
        <w:rPr>
          <w:lang w:val="es-ES_tradnl"/>
        </w:rPr>
        <w:t>, en particular,</w:t>
      </w:r>
      <w:r w:rsidRPr="009F02F6">
        <w:rPr>
          <w:lang w:val="es-ES_tradnl"/>
        </w:rPr>
        <w:t xml:space="preserve"> dos procesos singulares para mejorar la prevención, preparación y respuesta frente a pandemias</w:t>
      </w:r>
      <w:r w:rsidR="00DB7F75" w:rsidRPr="009F02F6">
        <w:rPr>
          <w:lang w:val="es-ES_tradnl"/>
        </w:rPr>
        <w:t xml:space="preserve">, </w:t>
      </w:r>
      <w:r w:rsidRPr="009F02F6">
        <w:rPr>
          <w:lang w:val="es-ES_tradnl"/>
        </w:rPr>
        <w:t xml:space="preserve">concretamente, </w:t>
      </w:r>
      <w:r w:rsidR="003F2597">
        <w:rPr>
          <w:lang w:val="es-ES_tradnl"/>
        </w:rPr>
        <w:t xml:space="preserve">el </w:t>
      </w:r>
      <w:r w:rsidRPr="009F02F6">
        <w:rPr>
          <w:lang w:val="es-ES_tradnl"/>
        </w:rPr>
        <w:t>Órgano de Negociación Intergubernamental para redactar y negociar un convenio, acuerdo u otro instrumento internacional de la OMS sobre prevención, preparación y respuesta frente a pandemias</w:t>
      </w:r>
      <w:r w:rsidR="003F2597">
        <w:rPr>
          <w:lang w:val="es-ES_tradnl"/>
        </w:rPr>
        <w:t>,</w:t>
      </w:r>
      <w:r w:rsidRPr="009F02F6">
        <w:rPr>
          <w:lang w:val="es-ES_tradnl"/>
        </w:rPr>
        <w:t xml:space="preserve"> y el Grupo de Trabajo sobre las Enmiendas al Reglamento Sanitario Internacional</w:t>
      </w:r>
      <w:r w:rsidR="00C96767" w:rsidRPr="009F02F6">
        <w:rPr>
          <w:lang w:val="es-ES_tradnl"/>
        </w:rPr>
        <w:t xml:space="preserve"> (2005).</w:t>
      </w:r>
    </w:p>
    <w:p w14:paraId="6748815F" w14:textId="3238FD38" w:rsidR="00C34D3D" w:rsidRPr="009F02F6" w:rsidRDefault="006E2339" w:rsidP="003D2E75">
      <w:pPr>
        <w:pStyle w:val="CBDH3"/>
        <w:rPr>
          <w:b w:val="0"/>
          <w:lang w:val="es-ES_tradnl"/>
        </w:rPr>
      </w:pPr>
      <w:r w:rsidRPr="009F02F6">
        <w:rPr>
          <w:lang w:val="es-ES_tradnl"/>
        </w:rPr>
        <w:t>1.</w:t>
      </w:r>
      <w:r w:rsidRPr="009F02F6">
        <w:rPr>
          <w:lang w:val="es-ES_tradnl"/>
        </w:rPr>
        <w:tab/>
      </w:r>
      <w:r w:rsidR="003D2E75" w:rsidRPr="009F02F6">
        <w:rPr>
          <w:lang w:val="es-ES_tradnl"/>
        </w:rPr>
        <w:t xml:space="preserve">Órgano de Negociación Intergubernamental para redactar y negociar un convenio, acuerdo u otro instrumento internacional de la OMS sobre prevención, preparación y respuesta frente a pandemias </w:t>
      </w:r>
    </w:p>
    <w:p w14:paraId="2E100565" w14:textId="52B593E7" w:rsidR="00180F7E" w:rsidRDefault="00E311AD" w:rsidP="00180F7E">
      <w:pPr>
        <w:pStyle w:val="CBDNormalNumber"/>
        <w:rPr>
          <w:lang w:val="es-ES_tradnl"/>
        </w:rPr>
      </w:pPr>
      <w:r>
        <w:rPr>
          <w:lang w:val="es-ES_tradnl"/>
        </w:rPr>
        <w:t xml:space="preserve">El </w:t>
      </w:r>
      <w:r w:rsidR="002B1196" w:rsidRPr="009F02F6">
        <w:rPr>
          <w:lang w:val="es-ES_tradnl"/>
        </w:rPr>
        <w:t xml:space="preserve">Órgano de Negociación Intergubernamental celebró nueve reuniones entre febrero de </w:t>
      </w:r>
      <w:r w:rsidR="003359E1" w:rsidRPr="009F02F6">
        <w:rPr>
          <w:lang w:val="es-ES_tradnl"/>
        </w:rPr>
        <w:t xml:space="preserve">2022 </w:t>
      </w:r>
      <w:r w:rsidR="002B1196" w:rsidRPr="009F02F6">
        <w:rPr>
          <w:lang w:val="es-ES_tradnl"/>
        </w:rPr>
        <w:t>y m</w:t>
      </w:r>
      <w:r w:rsidR="003359E1" w:rsidRPr="009F02F6">
        <w:rPr>
          <w:lang w:val="es-ES_tradnl"/>
        </w:rPr>
        <w:t>ay</w:t>
      </w:r>
      <w:r w:rsidR="002B1196" w:rsidRPr="009F02F6">
        <w:rPr>
          <w:lang w:val="es-ES_tradnl"/>
        </w:rPr>
        <w:t>o de</w:t>
      </w:r>
      <w:r w:rsidR="003359E1" w:rsidRPr="009F02F6">
        <w:rPr>
          <w:lang w:val="es-ES_tradnl"/>
        </w:rPr>
        <w:t xml:space="preserve"> 2024 </w:t>
      </w:r>
      <w:r w:rsidR="002B1196" w:rsidRPr="009F02F6">
        <w:rPr>
          <w:lang w:val="es-ES_tradnl"/>
        </w:rPr>
        <w:t>a fin de redactar y negociar el Acuerdo de la OMS sobre Pandemias</w:t>
      </w:r>
      <w:r w:rsidR="00E176BE" w:rsidRPr="009F02F6">
        <w:rPr>
          <w:lang w:val="es-ES_tradnl"/>
        </w:rPr>
        <w:t xml:space="preserve">. </w:t>
      </w:r>
      <w:r w:rsidR="002B1196" w:rsidRPr="009F02F6">
        <w:rPr>
          <w:lang w:val="es-ES_tradnl"/>
        </w:rPr>
        <w:t>Las conclusiones de su trabajo</w:t>
      </w:r>
      <w:r w:rsidR="001C006D" w:rsidRPr="009F02F6">
        <w:rPr>
          <w:lang w:val="es-ES_tradnl"/>
        </w:rPr>
        <w:t xml:space="preserve">, </w:t>
      </w:r>
      <w:r w:rsidR="002B1196" w:rsidRPr="009F02F6">
        <w:rPr>
          <w:lang w:val="es-ES_tradnl"/>
        </w:rPr>
        <w:t xml:space="preserve">con </w:t>
      </w:r>
      <w:r w:rsidR="001C006D" w:rsidRPr="009F02F6">
        <w:rPr>
          <w:lang w:val="es-ES_tradnl"/>
        </w:rPr>
        <w:t>inclu</w:t>
      </w:r>
      <w:r w:rsidR="002B1196" w:rsidRPr="009F02F6">
        <w:rPr>
          <w:lang w:val="es-ES_tradnl"/>
        </w:rPr>
        <w:t>sión el proyecto de texto de</w:t>
      </w:r>
      <w:r w:rsidR="003162E3" w:rsidRPr="009F02F6">
        <w:rPr>
          <w:lang w:val="es-ES_tradnl"/>
        </w:rPr>
        <w:t xml:space="preserve"> dicho Acuerdo</w:t>
      </w:r>
      <w:r w:rsidR="001C006D" w:rsidRPr="009F02F6">
        <w:rPr>
          <w:lang w:val="es-ES_tradnl"/>
        </w:rPr>
        <w:t xml:space="preserve">, </w:t>
      </w:r>
      <w:r w:rsidR="003162E3" w:rsidRPr="009F02F6">
        <w:rPr>
          <w:lang w:val="es-ES_tradnl"/>
        </w:rPr>
        <w:t>se sometieron a consideración de la 77</w:t>
      </w:r>
      <w:r w:rsidR="00896BCE">
        <w:rPr>
          <w:lang w:val="es-ES_tradnl"/>
        </w:rPr>
        <w:t>.</w:t>
      </w:r>
      <w:r w:rsidR="003162E3" w:rsidRPr="009F02F6">
        <w:rPr>
          <w:lang w:val="es-ES_tradnl"/>
        </w:rPr>
        <w:t>ª Asamblea Mundial de la Salud e</w:t>
      </w:r>
      <w:r w:rsidR="00E572C6" w:rsidRPr="009F02F6">
        <w:rPr>
          <w:lang w:val="es-ES_tradnl"/>
        </w:rPr>
        <w:t xml:space="preserve">n </w:t>
      </w:r>
      <w:r w:rsidR="003162E3" w:rsidRPr="009F02F6">
        <w:rPr>
          <w:lang w:val="es-ES_tradnl"/>
        </w:rPr>
        <w:t>mayo de</w:t>
      </w:r>
      <w:r w:rsidR="00E572C6" w:rsidRPr="009F02F6">
        <w:rPr>
          <w:lang w:val="es-ES_tradnl"/>
        </w:rPr>
        <w:t xml:space="preserve"> 2024</w:t>
      </w:r>
      <w:r w:rsidR="001C006D" w:rsidRPr="009F02F6">
        <w:rPr>
          <w:lang w:val="es-ES_tradnl"/>
        </w:rPr>
        <w:t xml:space="preserve"> (</w:t>
      </w:r>
      <w:r w:rsidR="003162E3" w:rsidRPr="009F02F6">
        <w:rPr>
          <w:lang w:val="es-ES_tradnl"/>
        </w:rPr>
        <w:t>véa</w:t>
      </w:r>
      <w:r w:rsidR="00C541A6" w:rsidRPr="009F02F6">
        <w:rPr>
          <w:lang w:val="es-ES_tradnl"/>
        </w:rPr>
        <w:t>se</w:t>
      </w:r>
      <w:r w:rsidR="003162E3" w:rsidRPr="009F02F6">
        <w:rPr>
          <w:lang w:val="es-ES_tradnl"/>
        </w:rPr>
        <w:t xml:space="preserve"> el</w:t>
      </w:r>
      <w:r w:rsidR="00C541A6" w:rsidRPr="009F02F6">
        <w:rPr>
          <w:lang w:val="es-ES_tradnl"/>
        </w:rPr>
        <w:t xml:space="preserve"> </w:t>
      </w:r>
      <w:r w:rsidR="006F1409" w:rsidRPr="009F02F6">
        <w:rPr>
          <w:lang w:val="es-ES_tradnl"/>
        </w:rPr>
        <w:t>document</w:t>
      </w:r>
      <w:r w:rsidR="003162E3" w:rsidRPr="009F02F6">
        <w:rPr>
          <w:lang w:val="es-ES_tradnl"/>
        </w:rPr>
        <w:t>o</w:t>
      </w:r>
      <w:r w:rsidR="006F1409" w:rsidRPr="009F02F6">
        <w:rPr>
          <w:lang w:val="es-ES_tradnl"/>
        </w:rPr>
        <w:t xml:space="preserve"> </w:t>
      </w:r>
      <w:r w:rsidR="001C006D" w:rsidRPr="009F02F6">
        <w:rPr>
          <w:lang w:val="es-ES_tradnl"/>
        </w:rPr>
        <w:t>A77/10)</w:t>
      </w:r>
      <w:r w:rsidR="00E572C6" w:rsidRPr="009F02F6">
        <w:rPr>
          <w:lang w:val="es-ES_tradnl"/>
        </w:rPr>
        <w:t>.</w:t>
      </w:r>
      <w:r w:rsidR="00AD4B85" w:rsidRPr="009F02F6">
        <w:rPr>
          <w:lang w:val="es-ES_tradnl"/>
        </w:rPr>
        <w:t xml:space="preserve"> </w:t>
      </w:r>
      <w:r w:rsidR="00E83BAC" w:rsidRPr="009F02F6">
        <w:rPr>
          <w:lang w:val="es-ES_tradnl"/>
        </w:rPr>
        <w:t xml:space="preserve">El </w:t>
      </w:r>
      <w:r w:rsidR="003162E3" w:rsidRPr="009F02F6">
        <w:rPr>
          <w:lang w:val="es-ES_tradnl"/>
        </w:rPr>
        <w:t>Órgano de Negociación Intergubernamental no había logrado un consenso sobre el texto</w:t>
      </w:r>
      <w:r w:rsidR="002D0CB4" w:rsidRPr="009F02F6">
        <w:rPr>
          <w:lang w:val="es-ES_tradnl"/>
        </w:rPr>
        <w:t>.</w:t>
      </w:r>
    </w:p>
    <w:p w14:paraId="026C8A8C" w14:textId="6552A1A4" w:rsidR="00DE2729" w:rsidRPr="009F02F6" w:rsidRDefault="00E83BAC" w:rsidP="00180F7E">
      <w:pPr>
        <w:pStyle w:val="CBDNormalNumber"/>
        <w:rPr>
          <w:lang w:val="es-ES_tradnl"/>
        </w:rPr>
      </w:pPr>
      <w:r w:rsidRPr="009F02F6">
        <w:rPr>
          <w:lang w:val="es-ES_tradnl"/>
        </w:rPr>
        <w:t>Con arreglo a este tema</w:t>
      </w:r>
      <w:r w:rsidR="00367D88" w:rsidRPr="009F02F6">
        <w:rPr>
          <w:lang w:val="es-ES_tradnl"/>
        </w:rPr>
        <w:t>,</w:t>
      </w:r>
      <w:r w:rsidR="00FA0F69" w:rsidRPr="009F02F6">
        <w:rPr>
          <w:lang w:val="es-ES_tradnl"/>
        </w:rPr>
        <w:t xml:space="preserve"> </w:t>
      </w:r>
      <w:r w:rsidRPr="009F02F6">
        <w:rPr>
          <w:lang w:val="es-ES_tradnl"/>
        </w:rPr>
        <w:t>la Asamblea Mundial de la Salud</w:t>
      </w:r>
      <w:r w:rsidR="00265B8D" w:rsidRPr="009F02F6">
        <w:rPr>
          <w:lang w:val="es-ES_tradnl"/>
        </w:rPr>
        <w:t xml:space="preserve"> adopt</w:t>
      </w:r>
      <w:r w:rsidRPr="009F02F6">
        <w:rPr>
          <w:lang w:val="es-ES_tradnl"/>
        </w:rPr>
        <w:t>ó la</w:t>
      </w:r>
      <w:r w:rsidR="00265B8D" w:rsidRPr="009F02F6">
        <w:rPr>
          <w:lang w:val="es-ES_tradnl"/>
        </w:rPr>
        <w:t xml:space="preserve"> decisi</w:t>
      </w:r>
      <w:r w:rsidRPr="009F02F6">
        <w:rPr>
          <w:lang w:val="es-ES_tradnl"/>
        </w:rPr>
        <w:t>ó</w:t>
      </w:r>
      <w:r w:rsidR="00265B8D" w:rsidRPr="009F02F6">
        <w:rPr>
          <w:lang w:val="es-ES_tradnl"/>
        </w:rPr>
        <w:t xml:space="preserve">n </w:t>
      </w:r>
      <w:r w:rsidR="00C04DB5" w:rsidRPr="009F02F6">
        <w:rPr>
          <w:lang w:val="es-ES_tradnl"/>
        </w:rPr>
        <w:t xml:space="preserve">WHA77(20) </w:t>
      </w:r>
      <w:r w:rsidRPr="009F02F6">
        <w:rPr>
          <w:lang w:val="es-ES_tradnl"/>
        </w:rPr>
        <w:t>e</w:t>
      </w:r>
      <w:r w:rsidR="00C04DB5" w:rsidRPr="009F02F6">
        <w:rPr>
          <w:lang w:val="es-ES_tradnl"/>
        </w:rPr>
        <w:t xml:space="preserve">n </w:t>
      </w:r>
      <w:r w:rsidRPr="009F02F6">
        <w:rPr>
          <w:lang w:val="es-ES_tradnl"/>
        </w:rPr>
        <w:t>la cual decidió</w:t>
      </w:r>
      <w:r w:rsidR="00C04DB5" w:rsidRPr="009F02F6">
        <w:rPr>
          <w:lang w:val="es-ES_tradnl"/>
        </w:rPr>
        <w:t xml:space="preserve"> </w:t>
      </w:r>
      <w:r w:rsidRPr="009F02F6">
        <w:rPr>
          <w:lang w:val="es-ES_tradnl"/>
        </w:rPr>
        <w:t>prorrogar el mandato del Órgano de Negociación Intergubernamental con miras a que finali</w:t>
      </w:r>
      <w:r w:rsidR="00B21EF0" w:rsidRPr="009F02F6">
        <w:rPr>
          <w:lang w:val="es-ES_tradnl"/>
        </w:rPr>
        <w:t>zara</w:t>
      </w:r>
      <w:r w:rsidRPr="009F02F6">
        <w:rPr>
          <w:lang w:val="es-ES_tradnl"/>
        </w:rPr>
        <w:t xml:space="preserve"> su labor lo antes posible y present</w:t>
      </w:r>
      <w:r w:rsidR="00B21EF0" w:rsidRPr="009F02F6">
        <w:rPr>
          <w:lang w:val="es-ES_tradnl"/>
        </w:rPr>
        <w:t>ara</w:t>
      </w:r>
      <w:r w:rsidRPr="009F02F6">
        <w:rPr>
          <w:lang w:val="es-ES_tradnl"/>
        </w:rPr>
        <w:t xml:space="preserve"> el resultado de la misma para su consideración en la 78.ª Asamblea Mundial de la Salud en 2025</w:t>
      </w:r>
      <w:r w:rsidR="00B21EF0" w:rsidRPr="009F02F6">
        <w:rPr>
          <w:lang w:val="es-ES_tradnl"/>
        </w:rPr>
        <w:t xml:space="preserve"> o antes, en una reunión extraordinaria de la Asamblea Mundial de la Salud, </w:t>
      </w:r>
      <w:r w:rsidR="00A430D0">
        <w:rPr>
          <w:lang w:val="es-ES_tradnl"/>
        </w:rPr>
        <w:t>de</w:t>
      </w:r>
      <w:r w:rsidR="00B21EF0" w:rsidRPr="009F02F6">
        <w:rPr>
          <w:lang w:val="es-ES_tradnl"/>
        </w:rPr>
        <w:t xml:space="preserve"> ser posible en 2024</w:t>
      </w:r>
      <w:r w:rsidR="00AD518A" w:rsidRPr="009F02F6">
        <w:rPr>
          <w:lang w:val="es-ES_tradnl"/>
        </w:rPr>
        <w:t>.</w:t>
      </w:r>
    </w:p>
    <w:p w14:paraId="3F998EC1" w14:textId="66336595" w:rsidR="004F0FA2" w:rsidRPr="009F02F6" w:rsidRDefault="00B21EF0" w:rsidP="00CF7694">
      <w:pPr>
        <w:pStyle w:val="CBDNormalNumber"/>
        <w:rPr>
          <w:lang w:val="es-ES_tradnl"/>
        </w:rPr>
      </w:pPr>
      <w:r w:rsidRPr="009F02F6">
        <w:rPr>
          <w:lang w:val="es-ES_tradnl"/>
        </w:rPr>
        <w:t xml:space="preserve">Los días 16 y 17 de julio de 2024 se celebró la Décima reunión del Órgano de Negociación Intergubernamental para </w:t>
      </w:r>
      <w:r w:rsidR="00A430D0">
        <w:rPr>
          <w:lang w:val="es-ES_tradnl"/>
        </w:rPr>
        <w:t xml:space="preserve">redactar </w:t>
      </w:r>
      <w:r w:rsidR="00E311AD">
        <w:rPr>
          <w:lang w:val="es-ES_tradnl"/>
        </w:rPr>
        <w:t>un programa de trabajo y de reuniones</w:t>
      </w:r>
      <w:r w:rsidR="00053704" w:rsidRPr="009F02F6">
        <w:rPr>
          <w:lang w:val="es-ES_tradnl"/>
        </w:rPr>
        <w:t>.</w:t>
      </w:r>
      <w:r w:rsidR="001B645B" w:rsidRPr="009F02F6">
        <w:rPr>
          <w:lang w:val="es-ES_tradnl"/>
        </w:rPr>
        <w:t xml:space="preserve"> </w:t>
      </w:r>
      <w:r w:rsidR="00A430D0">
        <w:rPr>
          <w:lang w:val="es-ES_tradnl"/>
        </w:rPr>
        <w:t>Según lo previsto,</w:t>
      </w:r>
      <w:r w:rsidRPr="009F02F6">
        <w:rPr>
          <w:lang w:val="es-ES_tradnl"/>
        </w:rPr>
        <w:t xml:space="preserve"> la undécima reunión de dicho Órgano se celebrar</w:t>
      </w:r>
      <w:r w:rsidR="00A430D0">
        <w:rPr>
          <w:lang w:val="es-ES_tradnl"/>
        </w:rPr>
        <w:t>ía</w:t>
      </w:r>
      <w:r w:rsidRPr="009F02F6">
        <w:rPr>
          <w:lang w:val="es-ES_tradnl"/>
        </w:rPr>
        <w:t xml:space="preserve"> </w:t>
      </w:r>
      <w:r w:rsidR="00E311AD">
        <w:rPr>
          <w:lang w:val="es-ES_tradnl"/>
        </w:rPr>
        <w:t>en el periodo comprendido entre el</w:t>
      </w:r>
      <w:r w:rsidR="001F7B2E" w:rsidRPr="009F02F6">
        <w:rPr>
          <w:lang w:val="es-ES_tradnl"/>
        </w:rPr>
        <w:t xml:space="preserve"> </w:t>
      </w:r>
      <w:r w:rsidR="005701B5" w:rsidRPr="009F02F6">
        <w:rPr>
          <w:lang w:val="es-ES_tradnl"/>
        </w:rPr>
        <w:t xml:space="preserve">9 </w:t>
      </w:r>
      <w:r w:rsidR="00E311AD">
        <w:rPr>
          <w:lang w:val="es-ES_tradnl"/>
        </w:rPr>
        <w:t>y e</w:t>
      </w:r>
      <w:r w:rsidRPr="009F02F6">
        <w:rPr>
          <w:lang w:val="es-ES_tradnl"/>
        </w:rPr>
        <w:t>l</w:t>
      </w:r>
      <w:r w:rsidR="005701B5" w:rsidRPr="009F02F6">
        <w:rPr>
          <w:lang w:val="es-ES_tradnl"/>
        </w:rPr>
        <w:t xml:space="preserve"> 20 </w:t>
      </w:r>
      <w:r w:rsidRPr="009F02F6">
        <w:rPr>
          <w:lang w:val="es-ES_tradnl"/>
        </w:rPr>
        <w:t xml:space="preserve">de septiembre de </w:t>
      </w:r>
      <w:r w:rsidR="005701B5" w:rsidRPr="009F02F6">
        <w:rPr>
          <w:lang w:val="es-ES_tradnl"/>
        </w:rPr>
        <w:t>2024</w:t>
      </w:r>
      <w:r w:rsidRPr="009F02F6">
        <w:rPr>
          <w:lang w:val="es-ES_tradnl"/>
        </w:rPr>
        <w:t>, y la duodécima reunión</w:t>
      </w:r>
      <w:r w:rsidR="00A430D0">
        <w:rPr>
          <w:lang w:val="es-ES_tradnl"/>
        </w:rPr>
        <w:t xml:space="preserve">, </w:t>
      </w:r>
      <w:r w:rsidRPr="009F02F6">
        <w:rPr>
          <w:lang w:val="es-ES_tradnl"/>
        </w:rPr>
        <w:t xml:space="preserve">del </w:t>
      </w:r>
      <w:r w:rsidR="005701B5" w:rsidRPr="009F02F6">
        <w:rPr>
          <w:lang w:val="es-ES_tradnl"/>
        </w:rPr>
        <w:t xml:space="preserve">4 </w:t>
      </w:r>
      <w:r w:rsidRPr="009F02F6">
        <w:rPr>
          <w:lang w:val="es-ES_tradnl"/>
        </w:rPr>
        <w:t>al</w:t>
      </w:r>
      <w:r w:rsidR="005701B5" w:rsidRPr="009F02F6">
        <w:rPr>
          <w:lang w:val="es-ES_tradnl"/>
        </w:rPr>
        <w:t xml:space="preserve"> 15 </w:t>
      </w:r>
      <w:r w:rsidRPr="009F02F6">
        <w:rPr>
          <w:lang w:val="es-ES_tradnl"/>
        </w:rPr>
        <w:t xml:space="preserve">de noviembre de </w:t>
      </w:r>
      <w:r w:rsidR="005701B5" w:rsidRPr="009F02F6">
        <w:rPr>
          <w:lang w:val="es-ES_tradnl"/>
        </w:rPr>
        <w:t>2024.</w:t>
      </w:r>
    </w:p>
    <w:p w14:paraId="6C7200DA" w14:textId="7B9532FC" w:rsidR="00902470" w:rsidRPr="009F02F6" w:rsidRDefault="004F0FA2" w:rsidP="00CF7694">
      <w:pPr>
        <w:pStyle w:val="CBDNormalNumber"/>
        <w:rPr>
          <w:lang w:val="es-ES_tradnl"/>
        </w:rPr>
      </w:pPr>
      <w:r w:rsidRPr="009F02F6">
        <w:rPr>
          <w:lang w:val="es-ES_tradnl"/>
        </w:rPr>
        <w:t xml:space="preserve"> </w:t>
      </w:r>
      <w:r w:rsidR="00B21EF0" w:rsidRPr="009F02F6">
        <w:rPr>
          <w:lang w:val="es-ES_tradnl"/>
        </w:rPr>
        <w:t xml:space="preserve">De conformidad con el </w:t>
      </w:r>
      <w:r w:rsidRPr="009F02F6">
        <w:rPr>
          <w:lang w:val="es-ES_tradnl"/>
        </w:rPr>
        <w:t>proyecto de programa</w:t>
      </w:r>
      <w:r w:rsidR="00B21EF0" w:rsidRPr="009F02F6">
        <w:rPr>
          <w:lang w:val="es-ES_tradnl"/>
        </w:rPr>
        <w:t xml:space="preserve"> de trabajo </w:t>
      </w:r>
      <w:r w:rsidR="000F2E4E" w:rsidRPr="009F02F6">
        <w:rPr>
          <w:lang w:val="es-ES_tradnl"/>
        </w:rPr>
        <w:t>present</w:t>
      </w:r>
      <w:r w:rsidR="00B21EF0" w:rsidRPr="009F02F6">
        <w:rPr>
          <w:lang w:val="es-ES_tradnl"/>
        </w:rPr>
        <w:t>a</w:t>
      </w:r>
      <w:r w:rsidR="000F2E4E" w:rsidRPr="009F02F6">
        <w:rPr>
          <w:lang w:val="es-ES_tradnl"/>
        </w:rPr>
        <w:t>d</w:t>
      </w:r>
      <w:r w:rsidR="00B21EF0" w:rsidRPr="009F02F6">
        <w:rPr>
          <w:lang w:val="es-ES_tradnl"/>
        </w:rPr>
        <w:t>o ante la Décima reunión del Órgano</w:t>
      </w:r>
      <w:r w:rsidR="000F2E4E" w:rsidRPr="009F02F6">
        <w:rPr>
          <w:lang w:val="es-ES_tradnl"/>
        </w:rPr>
        <w:t xml:space="preserve"> </w:t>
      </w:r>
      <w:r w:rsidR="00B21EF0" w:rsidRPr="009F02F6">
        <w:rPr>
          <w:lang w:val="es-ES_tradnl"/>
        </w:rPr>
        <w:t xml:space="preserve">de Negociación Intergubernamental </w:t>
      </w:r>
      <w:r w:rsidR="000F2E4E" w:rsidRPr="00BD3744">
        <w:rPr>
          <w:lang w:val="es-ES_tradnl"/>
        </w:rPr>
        <w:t>(A/INB/10/3</w:t>
      </w:r>
      <w:r w:rsidR="00856F3B" w:rsidRPr="00BD3744">
        <w:rPr>
          <w:lang w:val="es-ES_tradnl"/>
        </w:rPr>
        <w:t xml:space="preserve"> Rev.1</w:t>
      </w:r>
      <w:r w:rsidR="000F2E4E" w:rsidRPr="00BD3744">
        <w:rPr>
          <w:lang w:val="es-ES_tradnl"/>
        </w:rPr>
        <w:t xml:space="preserve">), </w:t>
      </w:r>
      <w:r w:rsidR="00816724" w:rsidRPr="00BD3744">
        <w:rPr>
          <w:lang w:val="es-ES_tradnl"/>
        </w:rPr>
        <w:t>las</w:t>
      </w:r>
      <w:r w:rsidR="00816724" w:rsidRPr="009F02F6">
        <w:rPr>
          <w:lang w:val="es-ES_tradnl"/>
        </w:rPr>
        <w:t xml:space="preserve"> negociaciones continuar</w:t>
      </w:r>
      <w:r w:rsidR="00376767" w:rsidRPr="009F02F6">
        <w:rPr>
          <w:lang w:val="es-ES_tradnl"/>
        </w:rPr>
        <w:t>í</w:t>
      </w:r>
      <w:r w:rsidR="00816724" w:rsidRPr="009F02F6">
        <w:rPr>
          <w:lang w:val="es-ES_tradnl"/>
        </w:rPr>
        <w:t>an sobre la base del texto d</w:t>
      </w:r>
      <w:r w:rsidR="00B54142" w:rsidRPr="009F02F6">
        <w:rPr>
          <w:lang w:val="es-ES_tradnl"/>
        </w:rPr>
        <w:t xml:space="preserve">e </w:t>
      </w:r>
      <w:r w:rsidR="00816724" w:rsidRPr="009F02F6">
        <w:rPr>
          <w:lang w:val="es-ES_tradnl"/>
        </w:rPr>
        <w:t xml:space="preserve">la propuesta de acuerdo de la OMS </w:t>
      </w:r>
      <w:r w:rsidR="00A430D0">
        <w:rPr>
          <w:lang w:val="es-ES_tradnl"/>
        </w:rPr>
        <w:t xml:space="preserve">sobre pandemias </w:t>
      </w:r>
      <w:r w:rsidR="00816724" w:rsidRPr="009F02F6">
        <w:rPr>
          <w:lang w:val="es-ES_tradnl"/>
        </w:rPr>
        <w:t>incluido en el anexo al</w:t>
      </w:r>
      <w:r w:rsidR="00B54142" w:rsidRPr="009F02F6">
        <w:rPr>
          <w:lang w:val="es-ES_tradnl"/>
        </w:rPr>
        <w:t xml:space="preserve"> document</w:t>
      </w:r>
      <w:r w:rsidR="00816724" w:rsidRPr="009F02F6">
        <w:rPr>
          <w:lang w:val="es-ES_tradnl"/>
        </w:rPr>
        <w:t>o</w:t>
      </w:r>
      <w:r w:rsidR="00B54142" w:rsidRPr="009F02F6">
        <w:rPr>
          <w:lang w:val="es-ES_tradnl"/>
        </w:rPr>
        <w:t xml:space="preserve"> A77/10. </w:t>
      </w:r>
      <w:r w:rsidR="00816724" w:rsidRPr="009F02F6">
        <w:rPr>
          <w:lang w:val="es-ES_tradnl"/>
        </w:rPr>
        <w:t xml:space="preserve">Esa propuesta </w:t>
      </w:r>
      <w:r w:rsidR="004C4BB9" w:rsidRPr="009F02F6">
        <w:rPr>
          <w:lang w:val="es-ES_tradnl"/>
        </w:rPr>
        <w:t>inclu</w:t>
      </w:r>
      <w:r w:rsidR="00816724" w:rsidRPr="009F02F6">
        <w:rPr>
          <w:lang w:val="es-ES_tradnl"/>
        </w:rPr>
        <w:t>y</w:t>
      </w:r>
      <w:r w:rsidR="004C4BB9" w:rsidRPr="009F02F6">
        <w:rPr>
          <w:lang w:val="es-ES_tradnl"/>
        </w:rPr>
        <w:t>e text</w:t>
      </w:r>
      <w:r w:rsidR="00C907EA" w:rsidRPr="009F02F6">
        <w:rPr>
          <w:lang w:val="es-ES_tradnl"/>
        </w:rPr>
        <w:t>o resaltado en verde</w:t>
      </w:r>
      <w:r w:rsidR="00F371DD" w:rsidRPr="009F02F6">
        <w:rPr>
          <w:lang w:val="es-ES_tradnl"/>
        </w:rPr>
        <w:t>,</w:t>
      </w:r>
      <w:r w:rsidR="007849CD" w:rsidRPr="009F02F6">
        <w:rPr>
          <w:lang w:val="es-ES_tradnl"/>
        </w:rPr>
        <w:t xml:space="preserve"> </w:t>
      </w:r>
      <w:r w:rsidR="00C907EA" w:rsidRPr="009F02F6">
        <w:rPr>
          <w:lang w:val="es-ES_tradnl"/>
        </w:rPr>
        <w:t>lo cual indica texto sobre el que se había alcanzado un acuerdo inicial</w:t>
      </w:r>
      <w:r w:rsidR="00F371DD" w:rsidRPr="009F02F6">
        <w:rPr>
          <w:lang w:val="es-ES_tradnl"/>
        </w:rPr>
        <w:t>;</w:t>
      </w:r>
      <w:r w:rsidR="004C4BB9" w:rsidRPr="009F02F6">
        <w:rPr>
          <w:lang w:val="es-ES_tradnl"/>
        </w:rPr>
        <w:t xml:space="preserve"> </w:t>
      </w:r>
      <w:r w:rsidR="007849CD" w:rsidRPr="009F02F6">
        <w:rPr>
          <w:lang w:val="es-ES_tradnl"/>
        </w:rPr>
        <w:t>text</w:t>
      </w:r>
      <w:r w:rsidR="00C907EA" w:rsidRPr="009F02F6">
        <w:rPr>
          <w:lang w:val="es-ES_tradnl"/>
        </w:rPr>
        <w:t>o resaltado en amarillo,</w:t>
      </w:r>
      <w:r w:rsidR="007849CD" w:rsidRPr="009F02F6">
        <w:rPr>
          <w:lang w:val="es-ES_tradnl"/>
        </w:rPr>
        <w:t xml:space="preserve"> </w:t>
      </w:r>
      <w:r w:rsidR="00C907EA" w:rsidRPr="009F02F6">
        <w:rPr>
          <w:lang w:val="es-ES_tradnl"/>
        </w:rPr>
        <w:t>lo cual indica texto sobre el que se había alcanzado una convergencia inicial</w:t>
      </w:r>
      <w:r w:rsidR="00F371DD" w:rsidRPr="009F02F6">
        <w:rPr>
          <w:lang w:val="es-ES_tradnl"/>
        </w:rPr>
        <w:t>;</w:t>
      </w:r>
      <w:r w:rsidR="00E902ED" w:rsidRPr="009F02F6">
        <w:rPr>
          <w:lang w:val="es-ES_tradnl"/>
        </w:rPr>
        <w:t xml:space="preserve"> </w:t>
      </w:r>
      <w:r w:rsidR="00BB21BC" w:rsidRPr="009F02F6">
        <w:rPr>
          <w:lang w:val="es-ES_tradnl"/>
        </w:rPr>
        <w:t>text</w:t>
      </w:r>
      <w:r w:rsidR="00C907EA" w:rsidRPr="009F02F6">
        <w:rPr>
          <w:lang w:val="es-ES_tradnl"/>
        </w:rPr>
        <w:t>o sin resaltar, lo cual indica texto obre el que no se alcanzó convergencia</w:t>
      </w:r>
      <w:r w:rsidR="00F371DD" w:rsidRPr="009F02F6">
        <w:rPr>
          <w:lang w:val="es-ES_tradnl"/>
        </w:rPr>
        <w:t>;</w:t>
      </w:r>
      <w:r w:rsidR="00BB21BC" w:rsidRPr="009F02F6">
        <w:rPr>
          <w:lang w:val="es-ES_tradnl"/>
        </w:rPr>
        <w:t xml:space="preserve"> </w:t>
      </w:r>
      <w:r w:rsidR="00C907EA" w:rsidRPr="009F02F6">
        <w:rPr>
          <w:lang w:val="es-ES_tradnl"/>
        </w:rPr>
        <w:t>y</w:t>
      </w:r>
      <w:r w:rsidR="00BB21BC" w:rsidRPr="009F02F6">
        <w:rPr>
          <w:lang w:val="es-ES_tradnl"/>
        </w:rPr>
        <w:t xml:space="preserve"> text</w:t>
      </w:r>
      <w:r w:rsidR="00C907EA" w:rsidRPr="009F02F6">
        <w:rPr>
          <w:lang w:val="es-ES_tradnl"/>
        </w:rPr>
        <w:t>o</w:t>
      </w:r>
      <w:r w:rsidR="00BB21BC" w:rsidRPr="009F02F6">
        <w:rPr>
          <w:lang w:val="es-ES_tradnl"/>
        </w:rPr>
        <w:t xml:space="preserve"> </w:t>
      </w:r>
      <w:r w:rsidR="00C907EA" w:rsidRPr="009F02F6">
        <w:rPr>
          <w:lang w:val="es-ES_tradnl"/>
        </w:rPr>
        <w:t>entre corchetes, texto con respecto al cual había habido opiniones divergentes</w:t>
      </w:r>
      <w:r w:rsidR="00BB21BC" w:rsidRPr="009F02F6">
        <w:rPr>
          <w:lang w:val="es-ES_tradnl"/>
        </w:rPr>
        <w:t>.</w:t>
      </w:r>
    </w:p>
    <w:p w14:paraId="3B62E080" w14:textId="054C1238" w:rsidR="00D04CEE" w:rsidRPr="009F02F6" w:rsidRDefault="00376767" w:rsidP="00CF7694">
      <w:pPr>
        <w:pStyle w:val="CBDNormalNumber"/>
        <w:rPr>
          <w:lang w:val="es-ES_tradnl"/>
        </w:rPr>
      </w:pPr>
      <w:r w:rsidRPr="009F02F6">
        <w:rPr>
          <w:lang w:val="es-ES_tradnl"/>
        </w:rPr>
        <w:t xml:space="preserve">El proyecto de programa de trabajo preveía que la undécima reunión del Órgano Intergubernamental de Negociación se centraría en el </w:t>
      </w:r>
      <w:r w:rsidR="007C4251" w:rsidRPr="009F02F6">
        <w:rPr>
          <w:lang w:val="es-ES_tradnl"/>
        </w:rPr>
        <w:t>a</w:t>
      </w:r>
      <w:r w:rsidR="000F2E4E" w:rsidRPr="009F02F6">
        <w:rPr>
          <w:lang w:val="es-ES_tradnl"/>
        </w:rPr>
        <w:t>rt</w:t>
      </w:r>
      <w:r w:rsidRPr="009F02F6">
        <w:rPr>
          <w:lang w:val="es-ES_tradnl"/>
        </w:rPr>
        <w:t>í</w:t>
      </w:r>
      <w:r w:rsidR="000F2E4E" w:rsidRPr="009F02F6">
        <w:rPr>
          <w:lang w:val="es-ES_tradnl"/>
        </w:rPr>
        <w:t>c</w:t>
      </w:r>
      <w:r w:rsidRPr="009F02F6">
        <w:rPr>
          <w:lang w:val="es-ES_tradnl"/>
        </w:rPr>
        <w:t>u</w:t>
      </w:r>
      <w:r w:rsidR="000F2E4E" w:rsidRPr="009F02F6">
        <w:rPr>
          <w:lang w:val="es-ES_tradnl"/>
        </w:rPr>
        <w:t>l</w:t>
      </w:r>
      <w:r w:rsidRPr="009F02F6">
        <w:rPr>
          <w:lang w:val="es-ES_tradnl"/>
        </w:rPr>
        <w:t>o</w:t>
      </w:r>
      <w:r w:rsidR="000F2E4E" w:rsidRPr="009F02F6">
        <w:rPr>
          <w:lang w:val="es-ES_tradnl"/>
        </w:rPr>
        <w:t xml:space="preserve"> 12 </w:t>
      </w:r>
      <w:r w:rsidRPr="009F02F6">
        <w:rPr>
          <w:lang w:val="es-ES_tradnl"/>
        </w:rPr>
        <w:t xml:space="preserve">del acuerdo sobre pandemias </w:t>
      </w:r>
      <w:r w:rsidRPr="009F02F6">
        <w:rPr>
          <w:lang w:val="es-ES_tradnl"/>
        </w:rPr>
        <w:lastRenderedPageBreak/>
        <w:t>propuesto por la OMS, en el cual se aborda el sistema de acceso a los patógenos y participación en los beneficios</w:t>
      </w:r>
      <w:r w:rsidR="00CD2337" w:rsidRPr="009F02F6">
        <w:rPr>
          <w:lang w:val="es-ES_tradnl"/>
        </w:rPr>
        <w:t xml:space="preserve">. </w:t>
      </w:r>
      <w:r w:rsidR="00E703D4" w:rsidRPr="009F02F6">
        <w:rPr>
          <w:lang w:val="es-ES_tradnl"/>
        </w:rPr>
        <w:t>R</w:t>
      </w:r>
      <w:r w:rsidR="007A0B95" w:rsidRPr="009F02F6">
        <w:rPr>
          <w:lang w:val="es-ES_tradnl"/>
        </w:rPr>
        <w:t>eco</w:t>
      </w:r>
      <w:r w:rsidRPr="009F02F6">
        <w:rPr>
          <w:lang w:val="es-ES_tradnl"/>
        </w:rPr>
        <w:t xml:space="preserve">nociendo que el texto </w:t>
      </w:r>
      <w:r w:rsidR="004D2483" w:rsidRPr="009F02F6">
        <w:rPr>
          <w:lang w:val="es-ES_tradnl"/>
        </w:rPr>
        <w:t>sigue en curso de negociación</w:t>
      </w:r>
      <w:r w:rsidR="00D71DCA" w:rsidRPr="009F02F6">
        <w:rPr>
          <w:lang w:val="es-ES_tradnl"/>
        </w:rPr>
        <w:t xml:space="preserve">, </w:t>
      </w:r>
      <w:r w:rsidR="004D2483" w:rsidRPr="009F02F6">
        <w:rPr>
          <w:lang w:val="es-ES_tradnl"/>
        </w:rPr>
        <w:t xml:space="preserve">la formulación del artículo </w:t>
      </w:r>
      <w:r w:rsidR="00553902" w:rsidRPr="009F02F6">
        <w:rPr>
          <w:lang w:val="es-ES_tradnl"/>
        </w:rPr>
        <w:t xml:space="preserve">12 (1), </w:t>
      </w:r>
      <w:r w:rsidR="004D2483" w:rsidRPr="009F02F6">
        <w:rPr>
          <w:lang w:val="es-ES_tradnl"/>
        </w:rPr>
        <w:t xml:space="preserve">según se refleja en el anexo al documento </w:t>
      </w:r>
      <w:r w:rsidR="00553902" w:rsidRPr="009F02F6">
        <w:rPr>
          <w:lang w:val="es-ES_tradnl"/>
        </w:rPr>
        <w:t>A77/10</w:t>
      </w:r>
      <w:r w:rsidR="004C0963" w:rsidRPr="009F02F6">
        <w:rPr>
          <w:lang w:val="es-ES_tradnl"/>
        </w:rPr>
        <w:t>, pr</w:t>
      </w:r>
      <w:r w:rsidR="004D2483" w:rsidRPr="009F02F6">
        <w:rPr>
          <w:lang w:val="es-ES_tradnl"/>
        </w:rPr>
        <w:t>evé que las Partes en el acuerdo de la OMS sobre pandemias</w:t>
      </w:r>
      <w:r w:rsidR="00B833AE" w:rsidRPr="009F02F6">
        <w:rPr>
          <w:lang w:val="es-ES_tradnl"/>
        </w:rPr>
        <w:t xml:space="preserve"> establ</w:t>
      </w:r>
      <w:r w:rsidR="004D2483" w:rsidRPr="009F02F6">
        <w:rPr>
          <w:lang w:val="es-ES_tradnl"/>
        </w:rPr>
        <w:t>ecería</w:t>
      </w:r>
      <w:r w:rsidR="005341DE">
        <w:rPr>
          <w:lang w:val="es-ES_tradnl"/>
        </w:rPr>
        <w:t>n</w:t>
      </w:r>
      <w:r w:rsidR="004D2483" w:rsidRPr="009F02F6">
        <w:rPr>
          <w:lang w:val="es-ES_tradnl"/>
        </w:rPr>
        <w:t xml:space="preserve"> un sistema </w:t>
      </w:r>
      <w:r w:rsidR="00E80881" w:rsidRPr="009F02F6">
        <w:rPr>
          <w:lang w:val="es-ES_tradnl"/>
        </w:rPr>
        <w:t xml:space="preserve">multilateral </w:t>
      </w:r>
      <w:r w:rsidR="004D2483" w:rsidRPr="009F02F6">
        <w:rPr>
          <w:lang w:val="es-ES_tradnl"/>
        </w:rPr>
        <w:t>de acceso y participación en los beneficios en relación con los patógenos con potencial pandémico</w:t>
      </w:r>
      <w:r w:rsidR="00E80881" w:rsidRPr="009F02F6">
        <w:rPr>
          <w:lang w:val="es-ES_tradnl"/>
        </w:rPr>
        <w:t xml:space="preserve">, </w:t>
      </w:r>
      <w:r w:rsidR="004D2483" w:rsidRPr="009F02F6">
        <w:rPr>
          <w:lang w:val="es-ES_tradnl"/>
        </w:rPr>
        <w:t>citado como “sistema de la OMS de Acceso a los Patógenos y Participación en los Beneficios</w:t>
      </w:r>
      <w:r w:rsidR="0072368C" w:rsidRPr="009F02F6">
        <w:rPr>
          <w:lang w:val="es-ES_tradnl"/>
        </w:rPr>
        <w:t>.</w:t>
      </w:r>
      <w:r w:rsidR="00F40F44" w:rsidRPr="009F02F6">
        <w:rPr>
          <w:lang w:val="es-ES_tradnl"/>
        </w:rPr>
        <w:t xml:space="preserve"> </w:t>
      </w:r>
      <w:r w:rsidR="004D2483" w:rsidRPr="009F02F6">
        <w:rPr>
          <w:lang w:val="es-ES_tradnl"/>
        </w:rPr>
        <w:t>El texto prevé que las disposiciones por las que se rija el Sistema se formularía y acordaría mediante un instrumento ulterior</w:t>
      </w:r>
      <w:r w:rsidR="009E670C" w:rsidRPr="009F02F6">
        <w:rPr>
          <w:lang w:val="es-ES_tradnl"/>
        </w:rPr>
        <w:t>,</w:t>
      </w:r>
      <w:r w:rsidR="00A430D0">
        <w:rPr>
          <w:lang w:val="es-ES_tradnl"/>
        </w:rPr>
        <w:t xml:space="preserve"> detalla una </w:t>
      </w:r>
      <w:r w:rsidR="00652F63" w:rsidRPr="009F02F6">
        <w:rPr>
          <w:lang w:val="es-ES_tradnl"/>
        </w:rPr>
        <w:t>list</w:t>
      </w:r>
      <w:r w:rsidR="004D2483" w:rsidRPr="009F02F6">
        <w:rPr>
          <w:lang w:val="es-ES_tradnl"/>
        </w:rPr>
        <w:t>a de</w:t>
      </w:r>
      <w:r w:rsidR="00652F63" w:rsidRPr="009F02F6">
        <w:rPr>
          <w:lang w:val="es-ES_tradnl"/>
        </w:rPr>
        <w:t xml:space="preserve"> </w:t>
      </w:r>
      <w:r w:rsidR="006518B7" w:rsidRPr="009F02F6">
        <w:rPr>
          <w:lang w:val="es-ES_tradnl"/>
        </w:rPr>
        <w:t>element</w:t>
      </w:r>
      <w:r w:rsidR="004D2483" w:rsidRPr="009F02F6">
        <w:rPr>
          <w:lang w:val="es-ES_tradnl"/>
        </w:rPr>
        <w:t>o</w:t>
      </w:r>
      <w:r w:rsidR="006518B7" w:rsidRPr="009F02F6">
        <w:rPr>
          <w:lang w:val="es-ES_tradnl"/>
        </w:rPr>
        <w:t xml:space="preserve">s </w:t>
      </w:r>
      <w:r w:rsidR="00A21969" w:rsidRPr="009F02F6">
        <w:rPr>
          <w:lang w:val="es-ES_tradnl"/>
        </w:rPr>
        <w:t>que tendrían que ser abordados en el sistema</w:t>
      </w:r>
      <w:r w:rsidR="006518B7" w:rsidRPr="009F02F6">
        <w:rPr>
          <w:lang w:val="es-ES_tradnl"/>
        </w:rPr>
        <w:t xml:space="preserve"> (</w:t>
      </w:r>
      <w:r w:rsidR="002127F6" w:rsidRPr="009F02F6">
        <w:rPr>
          <w:lang w:val="es-ES_tradnl"/>
        </w:rPr>
        <w:t>a</w:t>
      </w:r>
      <w:r w:rsidR="006518B7" w:rsidRPr="009F02F6">
        <w:rPr>
          <w:lang w:val="es-ES_tradnl"/>
        </w:rPr>
        <w:t>rt</w:t>
      </w:r>
      <w:r w:rsidR="00A21969" w:rsidRPr="009F02F6">
        <w:rPr>
          <w:lang w:val="es-ES_tradnl"/>
        </w:rPr>
        <w:t>í</w:t>
      </w:r>
      <w:r w:rsidR="002127F6" w:rsidRPr="009F02F6">
        <w:rPr>
          <w:lang w:val="es-ES_tradnl"/>
        </w:rPr>
        <w:t>c</w:t>
      </w:r>
      <w:r w:rsidR="00A21969" w:rsidRPr="009F02F6">
        <w:rPr>
          <w:lang w:val="es-ES_tradnl"/>
        </w:rPr>
        <w:t>u</w:t>
      </w:r>
      <w:r w:rsidR="002127F6" w:rsidRPr="009F02F6">
        <w:rPr>
          <w:lang w:val="es-ES_tradnl"/>
        </w:rPr>
        <w:t>l</w:t>
      </w:r>
      <w:r w:rsidR="00A21969" w:rsidRPr="009F02F6">
        <w:rPr>
          <w:lang w:val="es-ES_tradnl"/>
        </w:rPr>
        <w:t>o</w:t>
      </w:r>
      <w:r w:rsidR="006518B7" w:rsidRPr="009F02F6">
        <w:rPr>
          <w:lang w:val="es-ES_tradnl"/>
        </w:rPr>
        <w:t xml:space="preserve"> 12</w:t>
      </w:r>
      <w:r w:rsidR="002127F6" w:rsidRPr="009F02F6">
        <w:rPr>
          <w:lang w:val="es-ES_tradnl"/>
        </w:rPr>
        <w:t xml:space="preserve"> </w:t>
      </w:r>
      <w:r w:rsidR="006518B7" w:rsidRPr="009F02F6">
        <w:rPr>
          <w:lang w:val="es-ES_tradnl"/>
        </w:rPr>
        <w:t xml:space="preserve">(3)) </w:t>
      </w:r>
      <w:r w:rsidR="00A21969" w:rsidRPr="009F02F6">
        <w:rPr>
          <w:lang w:val="es-ES_tradnl"/>
        </w:rPr>
        <w:t xml:space="preserve">y establece unas disposiciones mínimas sobre acceso y participación en los beneficios que formarían parte del </w:t>
      </w:r>
      <w:r w:rsidR="00CF7A81" w:rsidRPr="009F02F6">
        <w:rPr>
          <w:lang w:val="es-ES_tradnl"/>
        </w:rPr>
        <w:t>instrument</w:t>
      </w:r>
      <w:r w:rsidR="00A21969" w:rsidRPr="009F02F6">
        <w:rPr>
          <w:lang w:val="es-ES_tradnl"/>
        </w:rPr>
        <w:t>o</w:t>
      </w:r>
      <w:r w:rsidR="00CF7A81" w:rsidRPr="009F02F6">
        <w:rPr>
          <w:lang w:val="es-ES_tradnl"/>
        </w:rPr>
        <w:t xml:space="preserve"> (</w:t>
      </w:r>
      <w:r w:rsidR="00907B24" w:rsidRPr="009F02F6">
        <w:rPr>
          <w:lang w:val="es-ES_tradnl"/>
        </w:rPr>
        <w:t>a</w:t>
      </w:r>
      <w:r w:rsidR="00CF7A81" w:rsidRPr="009F02F6">
        <w:rPr>
          <w:lang w:val="es-ES_tradnl"/>
        </w:rPr>
        <w:t>rt. 12</w:t>
      </w:r>
      <w:r w:rsidR="00907B24" w:rsidRPr="009F02F6">
        <w:rPr>
          <w:lang w:val="es-ES_tradnl"/>
        </w:rPr>
        <w:t xml:space="preserve"> </w:t>
      </w:r>
      <w:r w:rsidR="00CF7A81" w:rsidRPr="009F02F6">
        <w:rPr>
          <w:lang w:val="es-ES_tradnl"/>
        </w:rPr>
        <w:t>(4)).</w:t>
      </w:r>
    </w:p>
    <w:p w14:paraId="268A9C30" w14:textId="1A26C008" w:rsidR="00352191" w:rsidRPr="009F02F6" w:rsidRDefault="00207ED2" w:rsidP="00BD3851">
      <w:pPr>
        <w:pStyle w:val="CBDNormalNumber"/>
        <w:rPr>
          <w:lang w:val="es-ES_tradnl"/>
        </w:rPr>
      </w:pPr>
      <w:r w:rsidRPr="009F02F6">
        <w:rPr>
          <w:lang w:val="es-ES_tradnl"/>
        </w:rPr>
        <w:t>El a</w:t>
      </w:r>
      <w:r w:rsidR="00D04CEE" w:rsidRPr="009F02F6">
        <w:rPr>
          <w:lang w:val="es-ES_tradnl"/>
        </w:rPr>
        <w:t>rt</w:t>
      </w:r>
      <w:r w:rsidRPr="009F02F6">
        <w:rPr>
          <w:lang w:val="es-ES_tradnl"/>
        </w:rPr>
        <w:t>í</w:t>
      </w:r>
      <w:r w:rsidR="00D04CEE" w:rsidRPr="009F02F6">
        <w:rPr>
          <w:lang w:val="es-ES_tradnl"/>
        </w:rPr>
        <w:t>c</w:t>
      </w:r>
      <w:r w:rsidRPr="009F02F6">
        <w:rPr>
          <w:lang w:val="es-ES_tradnl"/>
        </w:rPr>
        <w:t>u</w:t>
      </w:r>
      <w:r w:rsidR="00D04CEE" w:rsidRPr="009F02F6">
        <w:rPr>
          <w:lang w:val="es-ES_tradnl"/>
        </w:rPr>
        <w:t>l</w:t>
      </w:r>
      <w:r w:rsidRPr="009F02F6">
        <w:rPr>
          <w:lang w:val="es-ES_tradnl"/>
        </w:rPr>
        <w:t>o</w:t>
      </w:r>
      <w:r w:rsidR="00D04CEE" w:rsidRPr="009F02F6">
        <w:rPr>
          <w:lang w:val="es-ES_tradnl"/>
        </w:rPr>
        <w:t xml:space="preserve"> 12 indica</w:t>
      </w:r>
      <w:r w:rsidRPr="009F02F6">
        <w:rPr>
          <w:lang w:val="es-ES_tradnl"/>
        </w:rPr>
        <w:t xml:space="preserve"> que el sistema de la OMS de acceso a los patógenos y participación en los beneficios </w:t>
      </w:r>
      <w:r w:rsidR="005A3D33" w:rsidRPr="009F02F6">
        <w:rPr>
          <w:lang w:val="es-ES_tradnl"/>
        </w:rPr>
        <w:t>debería formularse con miras a su reconocimiento o a su consideración ya</w:t>
      </w:r>
      <w:r w:rsidR="00E85CC7" w:rsidRPr="009F02F6">
        <w:rPr>
          <w:lang w:val="es-ES_tradnl"/>
        </w:rPr>
        <w:t xml:space="preserve"> </w:t>
      </w:r>
      <w:r w:rsidR="005A3D33" w:rsidRPr="009F02F6">
        <w:rPr>
          <w:lang w:val="es-ES_tradnl"/>
        </w:rPr>
        <w:t>como instrumento internacional e</w:t>
      </w:r>
      <w:r w:rsidR="000D343C" w:rsidRPr="009F02F6">
        <w:rPr>
          <w:lang w:val="es-ES_tradnl"/>
        </w:rPr>
        <w:t>specializ</w:t>
      </w:r>
      <w:r w:rsidR="005A3D33" w:rsidRPr="009F02F6">
        <w:rPr>
          <w:lang w:val="es-ES_tradnl"/>
        </w:rPr>
        <w:t>a</w:t>
      </w:r>
      <w:r w:rsidR="000D343C" w:rsidRPr="009F02F6">
        <w:rPr>
          <w:lang w:val="es-ES_tradnl"/>
        </w:rPr>
        <w:t>d</w:t>
      </w:r>
      <w:r w:rsidR="005A3D33" w:rsidRPr="009F02F6">
        <w:rPr>
          <w:lang w:val="es-ES_tradnl"/>
        </w:rPr>
        <w:t>o</w:t>
      </w:r>
      <w:r w:rsidR="000D343C" w:rsidRPr="009F02F6">
        <w:rPr>
          <w:lang w:val="es-ES_tradnl"/>
        </w:rPr>
        <w:t xml:space="preserve"> </w:t>
      </w:r>
      <w:r w:rsidR="005A3D33" w:rsidRPr="009F02F6">
        <w:rPr>
          <w:lang w:val="es-ES_tradnl"/>
        </w:rPr>
        <w:t xml:space="preserve">de acceso y participación en los beneficios </w:t>
      </w:r>
      <w:r w:rsidR="00A430D0">
        <w:rPr>
          <w:lang w:val="es-ES_tradnl"/>
        </w:rPr>
        <w:t xml:space="preserve">en </w:t>
      </w:r>
      <w:r w:rsidR="005A3D33" w:rsidRPr="009F02F6">
        <w:rPr>
          <w:lang w:val="es-ES_tradnl"/>
        </w:rPr>
        <w:t>el sentido del párrafo 4 del artículo 4 del Protocolo de Nagoya</w:t>
      </w:r>
      <w:r w:rsidR="000D343C" w:rsidRPr="009F02F6">
        <w:rPr>
          <w:lang w:val="es-ES_tradnl"/>
        </w:rPr>
        <w:t>.</w:t>
      </w:r>
    </w:p>
    <w:p w14:paraId="3AEEED26" w14:textId="2CCAA1B2" w:rsidR="00A06A1A" w:rsidRPr="009F02F6" w:rsidRDefault="0025090B" w:rsidP="0025090B">
      <w:pPr>
        <w:pStyle w:val="CBDH3"/>
        <w:rPr>
          <w:lang w:val="es-ES_tradnl"/>
        </w:rPr>
      </w:pPr>
      <w:r w:rsidRPr="009F02F6">
        <w:rPr>
          <w:lang w:val="es-ES_tradnl"/>
        </w:rPr>
        <w:t>2.</w:t>
      </w:r>
      <w:r w:rsidRPr="009F02F6">
        <w:rPr>
          <w:lang w:val="es-ES_tradnl"/>
        </w:rPr>
        <w:tab/>
      </w:r>
      <w:r w:rsidR="00E7005B" w:rsidRPr="009F02F6">
        <w:rPr>
          <w:lang w:val="es-ES_tradnl"/>
        </w:rPr>
        <w:t>Grupo de Trabajo sobre las Enmiendas al Reglamento Sanitario Internacional</w:t>
      </w:r>
      <w:r w:rsidR="00EF03B3" w:rsidRPr="009F02F6">
        <w:rPr>
          <w:lang w:val="es-ES_tradnl"/>
        </w:rPr>
        <w:t xml:space="preserve"> (2005) </w:t>
      </w:r>
    </w:p>
    <w:p w14:paraId="58EEAC82" w14:textId="0329A3B0" w:rsidR="00260D2F" w:rsidRPr="009F02F6" w:rsidRDefault="00F91578" w:rsidP="00CF7694">
      <w:pPr>
        <w:pStyle w:val="CBDNormalNumber"/>
        <w:rPr>
          <w:lang w:val="es-ES_tradnl"/>
        </w:rPr>
      </w:pPr>
      <w:r w:rsidRPr="009F02F6">
        <w:rPr>
          <w:lang w:val="es-ES_tradnl"/>
        </w:rPr>
        <w:t xml:space="preserve">Grupo de Trabajo sobre las Enmiendas al Reglamento Sanitario Internacional </w:t>
      </w:r>
      <w:r w:rsidR="00E02D52" w:rsidRPr="009F02F6">
        <w:rPr>
          <w:lang w:val="es-ES_tradnl"/>
        </w:rPr>
        <w:t xml:space="preserve">(2005) </w:t>
      </w:r>
      <w:r w:rsidRPr="009F02F6">
        <w:rPr>
          <w:lang w:val="es-ES_tradnl"/>
        </w:rPr>
        <w:t>se reunió ocho veces entre noviembre de</w:t>
      </w:r>
      <w:r w:rsidR="00BA3CE6" w:rsidRPr="009F02F6">
        <w:rPr>
          <w:lang w:val="es-ES_tradnl"/>
        </w:rPr>
        <w:t xml:space="preserve"> 2022 </w:t>
      </w:r>
      <w:r w:rsidRPr="009F02F6">
        <w:rPr>
          <w:lang w:val="es-ES_tradnl"/>
        </w:rPr>
        <w:t>y abril</w:t>
      </w:r>
      <w:r w:rsidR="008F3458" w:rsidRPr="009F02F6">
        <w:rPr>
          <w:lang w:val="es-ES_tradnl"/>
        </w:rPr>
        <w:t>/</w:t>
      </w:r>
      <w:r w:rsidRPr="009F02F6">
        <w:rPr>
          <w:lang w:val="es-ES_tradnl"/>
        </w:rPr>
        <w:t>m</w:t>
      </w:r>
      <w:r w:rsidR="008F3458" w:rsidRPr="009F02F6">
        <w:rPr>
          <w:lang w:val="es-ES_tradnl"/>
        </w:rPr>
        <w:t>ay</w:t>
      </w:r>
      <w:r w:rsidRPr="009F02F6">
        <w:rPr>
          <w:lang w:val="es-ES_tradnl"/>
        </w:rPr>
        <w:t>o de</w:t>
      </w:r>
      <w:r w:rsidR="00BA3CE6" w:rsidRPr="009F02F6">
        <w:rPr>
          <w:lang w:val="es-ES_tradnl"/>
        </w:rPr>
        <w:t xml:space="preserve"> 2024. </w:t>
      </w:r>
      <w:r w:rsidRPr="009F02F6">
        <w:rPr>
          <w:lang w:val="es-ES_tradnl"/>
        </w:rPr>
        <w:t>En el cuarto trimestre de 2022 se publicó una</w:t>
      </w:r>
      <w:r w:rsidR="00A06A1A" w:rsidRPr="009F02F6">
        <w:rPr>
          <w:lang w:val="es-ES_tradnl"/>
        </w:rPr>
        <w:t xml:space="preserve"> </w:t>
      </w:r>
      <w:r w:rsidR="00483282" w:rsidRPr="009F02F6">
        <w:rPr>
          <w:lang w:val="es-ES_tradnl"/>
        </w:rPr>
        <w:t>reco</w:t>
      </w:r>
      <w:r w:rsidR="00EF03B3" w:rsidRPr="009F02F6">
        <w:rPr>
          <w:lang w:val="es-ES_tradnl"/>
        </w:rPr>
        <w:t>pila</w:t>
      </w:r>
      <w:r w:rsidRPr="009F02F6">
        <w:rPr>
          <w:lang w:val="es-ES_tradnl"/>
        </w:rPr>
        <w:t>c</w:t>
      </w:r>
      <w:r w:rsidR="00EF03B3" w:rsidRPr="009F02F6">
        <w:rPr>
          <w:lang w:val="es-ES_tradnl"/>
        </w:rPr>
        <w:t>i</w:t>
      </w:r>
      <w:r w:rsidRPr="009F02F6">
        <w:rPr>
          <w:lang w:val="es-ES_tradnl"/>
        </w:rPr>
        <w:t>ó</w:t>
      </w:r>
      <w:r w:rsidR="00EF03B3" w:rsidRPr="009F02F6">
        <w:rPr>
          <w:lang w:val="es-ES_tradnl"/>
        </w:rPr>
        <w:t xml:space="preserve">n </w:t>
      </w:r>
      <w:r w:rsidRPr="009F02F6">
        <w:rPr>
          <w:lang w:val="es-ES_tradnl"/>
        </w:rPr>
        <w:t xml:space="preserve">de </w:t>
      </w:r>
      <w:r w:rsidR="00483282" w:rsidRPr="009F02F6">
        <w:rPr>
          <w:lang w:val="es-ES_tradnl"/>
        </w:rPr>
        <w:t xml:space="preserve">las </w:t>
      </w:r>
      <w:r w:rsidRPr="009F02F6">
        <w:rPr>
          <w:lang w:val="es-ES_tradnl"/>
        </w:rPr>
        <w:t>propuestas de enmiendas al Reglamento Sanitario Internacional</w:t>
      </w:r>
      <w:r w:rsidR="00EF03B3" w:rsidRPr="009F02F6">
        <w:rPr>
          <w:lang w:val="es-ES_tradnl"/>
        </w:rPr>
        <w:t xml:space="preserve"> </w:t>
      </w:r>
      <w:r w:rsidR="00D42CFE" w:rsidRPr="009F02F6">
        <w:rPr>
          <w:lang w:val="es-ES_tradnl"/>
        </w:rPr>
        <w:t>(2005</w:t>
      </w:r>
      <w:r w:rsidRPr="009F02F6">
        <w:rPr>
          <w:lang w:val="es-ES_tradnl"/>
        </w:rPr>
        <w:t>)</w:t>
      </w:r>
      <w:r w:rsidR="003A15C9" w:rsidRPr="009F02F6">
        <w:rPr>
          <w:lang w:val="es-ES_tradnl"/>
        </w:rPr>
        <w:t xml:space="preserve">. </w:t>
      </w:r>
      <w:r w:rsidRPr="009F02F6">
        <w:rPr>
          <w:lang w:val="es-ES_tradnl"/>
        </w:rPr>
        <w:t>Entre las presentaciones había propuestas de</w:t>
      </w:r>
      <w:r w:rsidR="008E506C" w:rsidRPr="009F02F6">
        <w:rPr>
          <w:lang w:val="es-ES_tradnl"/>
        </w:rPr>
        <w:t xml:space="preserve"> inclu</w:t>
      </w:r>
      <w:r w:rsidRPr="009F02F6">
        <w:rPr>
          <w:lang w:val="es-ES_tradnl"/>
        </w:rPr>
        <w:t>ir</w:t>
      </w:r>
      <w:r w:rsidR="00614DA7" w:rsidRPr="009F02F6">
        <w:rPr>
          <w:lang w:val="es-ES_tradnl"/>
        </w:rPr>
        <w:t xml:space="preserve"> text</w:t>
      </w:r>
      <w:r w:rsidRPr="009F02F6">
        <w:rPr>
          <w:lang w:val="es-ES_tradnl"/>
        </w:rPr>
        <w:t>o</w:t>
      </w:r>
      <w:r w:rsidR="00614DA7" w:rsidRPr="009F02F6">
        <w:rPr>
          <w:lang w:val="es-ES_tradnl"/>
        </w:rPr>
        <w:t xml:space="preserve"> </w:t>
      </w:r>
      <w:r w:rsidRPr="009F02F6">
        <w:rPr>
          <w:lang w:val="es-ES_tradnl"/>
        </w:rPr>
        <w:t xml:space="preserve">en </w:t>
      </w:r>
      <w:r w:rsidR="00613F26" w:rsidRPr="009F02F6">
        <w:rPr>
          <w:lang w:val="es-ES_tradnl"/>
        </w:rPr>
        <w:t>re</w:t>
      </w:r>
      <w:r w:rsidRPr="009F02F6">
        <w:rPr>
          <w:lang w:val="es-ES_tradnl"/>
        </w:rPr>
        <w:t>lación con el acceso y la participación e</w:t>
      </w:r>
      <w:r w:rsidR="00A430D0">
        <w:rPr>
          <w:lang w:val="es-ES_tradnl"/>
        </w:rPr>
        <w:t>n</w:t>
      </w:r>
      <w:r w:rsidRPr="009F02F6">
        <w:rPr>
          <w:lang w:val="es-ES_tradnl"/>
        </w:rPr>
        <w:t xml:space="preserve"> los beneficios y con </w:t>
      </w:r>
      <w:r w:rsidR="00A430D0">
        <w:rPr>
          <w:lang w:val="es-ES_tradnl"/>
        </w:rPr>
        <w:t xml:space="preserve">los </w:t>
      </w:r>
      <w:r w:rsidRPr="009F02F6">
        <w:rPr>
          <w:lang w:val="es-ES_tradnl"/>
        </w:rPr>
        <w:t>datos de secuencia genética</w:t>
      </w:r>
      <w:r w:rsidR="00893483" w:rsidRPr="009F02F6">
        <w:rPr>
          <w:lang w:val="es-ES_tradnl"/>
        </w:rPr>
        <w:t>.</w:t>
      </w:r>
    </w:p>
    <w:p w14:paraId="2B8919D9" w14:textId="6F794F0E" w:rsidR="00EF03B3" w:rsidRPr="009F02F6" w:rsidRDefault="00483282" w:rsidP="00CF7694">
      <w:pPr>
        <w:pStyle w:val="CBDNormalNumber"/>
        <w:rPr>
          <w:lang w:val="es-ES_tradnl"/>
        </w:rPr>
      </w:pPr>
      <w:r w:rsidRPr="009F02F6">
        <w:rPr>
          <w:lang w:val="es-ES_tradnl"/>
        </w:rPr>
        <w:t xml:space="preserve">Si bien el Grupo de Trabajo no llegó a un consenso sobre el conjunto de enmiendas específicas al Reglamento Sanitario </w:t>
      </w:r>
      <w:r w:rsidR="00892901" w:rsidRPr="009F02F6">
        <w:rPr>
          <w:lang w:val="es-ES_tradnl"/>
        </w:rPr>
        <w:t>Interna</w:t>
      </w:r>
      <w:r w:rsidRPr="009F02F6">
        <w:rPr>
          <w:lang w:val="es-ES_tradnl"/>
        </w:rPr>
        <w:t>c</w:t>
      </w:r>
      <w:r w:rsidR="00892901" w:rsidRPr="009F02F6">
        <w:rPr>
          <w:lang w:val="es-ES_tradnl"/>
        </w:rPr>
        <w:t>ional (2005)</w:t>
      </w:r>
      <w:r w:rsidR="00896F96" w:rsidRPr="009F02F6">
        <w:rPr>
          <w:lang w:val="es-ES_tradnl"/>
        </w:rPr>
        <w:t xml:space="preserve">, </w:t>
      </w:r>
      <w:r w:rsidR="00BD716A" w:rsidRPr="009F02F6">
        <w:rPr>
          <w:lang w:val="es-ES_tradnl"/>
        </w:rPr>
        <w:t>se sometió a consideración de la 77</w:t>
      </w:r>
      <w:r w:rsidR="00A430D0">
        <w:rPr>
          <w:lang w:val="es-ES_tradnl"/>
        </w:rPr>
        <w:t>.</w:t>
      </w:r>
      <w:r w:rsidR="00BD716A" w:rsidRPr="009F02F6">
        <w:rPr>
          <w:lang w:val="es-ES_tradnl"/>
        </w:rPr>
        <w:t>ª Asamblea Mundial de la Salud un</w:t>
      </w:r>
      <w:r w:rsidR="005052DB" w:rsidRPr="009F02F6">
        <w:rPr>
          <w:lang w:val="es-ES_tradnl"/>
        </w:rPr>
        <w:t xml:space="preserve"> </w:t>
      </w:r>
      <w:r w:rsidR="001A7A21" w:rsidRPr="009F02F6">
        <w:rPr>
          <w:lang w:val="es-ES_tradnl"/>
        </w:rPr>
        <w:t>“</w:t>
      </w:r>
      <w:r w:rsidR="00BD716A" w:rsidRPr="009F02F6">
        <w:rPr>
          <w:lang w:val="es-ES_tradnl"/>
        </w:rPr>
        <w:t>texto propuesto por la Mesa</w:t>
      </w:r>
      <w:r w:rsidR="001A7A21" w:rsidRPr="009F02F6">
        <w:rPr>
          <w:lang w:val="es-ES_tradnl"/>
        </w:rPr>
        <w:t>”</w:t>
      </w:r>
      <w:r w:rsidR="001B780E" w:rsidRPr="009F02F6">
        <w:rPr>
          <w:lang w:val="es-ES_tradnl"/>
        </w:rPr>
        <w:t>.</w:t>
      </w:r>
    </w:p>
    <w:p w14:paraId="7CF5A5D3" w14:textId="6F4CC1F1" w:rsidR="00747B09" w:rsidRPr="009F02F6" w:rsidRDefault="00E4672F" w:rsidP="00BD3851">
      <w:pPr>
        <w:pStyle w:val="CBDNormalNumber"/>
        <w:rPr>
          <w:lang w:val="es-ES_tradnl"/>
        </w:rPr>
      </w:pPr>
      <w:r w:rsidRPr="009F02F6">
        <w:rPr>
          <w:lang w:val="es-ES_tradnl"/>
        </w:rPr>
        <w:t>La 77</w:t>
      </w:r>
      <w:r w:rsidR="00A430D0">
        <w:rPr>
          <w:lang w:val="es-ES_tradnl"/>
        </w:rPr>
        <w:t>.</w:t>
      </w:r>
      <w:r w:rsidRPr="009F02F6">
        <w:rPr>
          <w:lang w:val="es-ES_tradnl"/>
        </w:rPr>
        <w:t xml:space="preserve">ª Asamblea Mundial de la Salud </w:t>
      </w:r>
      <w:r w:rsidR="00D676BF" w:rsidRPr="009F02F6">
        <w:rPr>
          <w:lang w:val="es-ES_tradnl"/>
        </w:rPr>
        <w:t>adopt</w:t>
      </w:r>
      <w:r w:rsidRPr="009F02F6">
        <w:rPr>
          <w:lang w:val="es-ES_tradnl"/>
        </w:rPr>
        <w:t>ó enmiendas al Reglamento Sanitario Internacional</w:t>
      </w:r>
      <w:r w:rsidR="00093B9D" w:rsidRPr="009F02F6">
        <w:rPr>
          <w:lang w:val="es-ES_tradnl"/>
        </w:rPr>
        <w:t xml:space="preserve"> (2005)</w:t>
      </w:r>
      <w:r w:rsidR="00190197" w:rsidRPr="009F02F6">
        <w:rPr>
          <w:lang w:val="es-ES_tradnl"/>
        </w:rPr>
        <w:t>,</w:t>
      </w:r>
      <w:r w:rsidR="00EB621D" w:rsidRPr="009F02F6">
        <w:rPr>
          <w:lang w:val="es-ES_tradnl"/>
        </w:rPr>
        <w:t xml:space="preserve"> </w:t>
      </w:r>
      <w:r w:rsidR="00A430D0">
        <w:rPr>
          <w:lang w:val="es-ES_tradnl"/>
        </w:rPr>
        <w:t xml:space="preserve">según lo indicado en </w:t>
      </w:r>
      <w:r w:rsidR="00767B51" w:rsidRPr="009F02F6">
        <w:rPr>
          <w:lang w:val="es-ES_tradnl"/>
        </w:rPr>
        <w:t xml:space="preserve">el anexo a la </w:t>
      </w:r>
      <w:r w:rsidR="00EB621D" w:rsidRPr="009F02F6">
        <w:rPr>
          <w:lang w:val="es-ES_tradnl"/>
        </w:rPr>
        <w:t>resolu</w:t>
      </w:r>
      <w:r w:rsidR="00767B51" w:rsidRPr="009F02F6">
        <w:rPr>
          <w:lang w:val="es-ES_tradnl"/>
        </w:rPr>
        <w:t>c</w:t>
      </w:r>
      <w:r w:rsidR="00EB621D" w:rsidRPr="009F02F6">
        <w:rPr>
          <w:lang w:val="es-ES_tradnl"/>
        </w:rPr>
        <w:t>i</w:t>
      </w:r>
      <w:r w:rsidR="00767B51" w:rsidRPr="009F02F6">
        <w:rPr>
          <w:lang w:val="es-ES_tradnl"/>
        </w:rPr>
        <w:t>ó</w:t>
      </w:r>
      <w:r w:rsidR="00EB621D" w:rsidRPr="009F02F6">
        <w:rPr>
          <w:lang w:val="es-ES_tradnl"/>
        </w:rPr>
        <w:t xml:space="preserve">n </w:t>
      </w:r>
      <w:r w:rsidR="002A4428" w:rsidRPr="009F02F6">
        <w:rPr>
          <w:lang w:val="es-ES_tradnl"/>
        </w:rPr>
        <w:t>WHA</w:t>
      </w:r>
      <w:r w:rsidR="00EB621D" w:rsidRPr="009F02F6">
        <w:rPr>
          <w:lang w:val="es-ES_tradnl"/>
        </w:rPr>
        <w:t>77.17</w:t>
      </w:r>
      <w:r w:rsidR="00D676BF" w:rsidRPr="009F02F6">
        <w:rPr>
          <w:lang w:val="es-ES_tradnl"/>
        </w:rPr>
        <w:t>.</w:t>
      </w:r>
      <w:r w:rsidR="00441651" w:rsidRPr="009F02F6">
        <w:rPr>
          <w:lang w:val="es-ES_tradnl"/>
        </w:rPr>
        <w:t xml:space="preserve"> </w:t>
      </w:r>
      <w:r w:rsidR="00767B51" w:rsidRPr="009F02F6">
        <w:rPr>
          <w:lang w:val="es-ES_tradnl"/>
        </w:rPr>
        <w:t xml:space="preserve">Las enmiendas finales </w:t>
      </w:r>
      <w:r w:rsidR="00441651" w:rsidRPr="009F02F6">
        <w:rPr>
          <w:lang w:val="es-ES_tradnl"/>
        </w:rPr>
        <w:t>no</w:t>
      </w:r>
      <w:r w:rsidR="00767B51" w:rsidRPr="009F02F6">
        <w:rPr>
          <w:lang w:val="es-ES_tradnl"/>
        </w:rPr>
        <w:t xml:space="preserve"> incluyen disposiciones específicas sobre datos de secuencia</w:t>
      </w:r>
      <w:r w:rsidR="00441651" w:rsidRPr="009F02F6">
        <w:rPr>
          <w:lang w:val="es-ES_tradnl"/>
        </w:rPr>
        <w:t xml:space="preserve"> </w:t>
      </w:r>
      <w:r w:rsidR="00B95C65" w:rsidRPr="009F02F6">
        <w:rPr>
          <w:lang w:val="es-ES_tradnl"/>
        </w:rPr>
        <w:t>gen</w:t>
      </w:r>
      <w:r w:rsidR="00767B51" w:rsidRPr="009F02F6">
        <w:rPr>
          <w:lang w:val="es-ES_tradnl"/>
        </w:rPr>
        <w:t>é</w:t>
      </w:r>
      <w:r w:rsidR="00B95C65" w:rsidRPr="009F02F6">
        <w:rPr>
          <w:lang w:val="es-ES_tradnl"/>
        </w:rPr>
        <w:t>tic</w:t>
      </w:r>
      <w:r w:rsidR="00767B51" w:rsidRPr="009F02F6">
        <w:rPr>
          <w:lang w:val="es-ES_tradnl"/>
        </w:rPr>
        <w:t>a</w:t>
      </w:r>
      <w:r w:rsidR="0068374B" w:rsidRPr="009F02F6">
        <w:rPr>
          <w:lang w:val="es-ES_tradnl"/>
        </w:rPr>
        <w:t xml:space="preserve">; </w:t>
      </w:r>
      <w:r w:rsidR="00767B51" w:rsidRPr="009F02F6">
        <w:rPr>
          <w:lang w:val="es-ES_tradnl"/>
        </w:rPr>
        <w:t xml:space="preserve">no obstante, las enmiendas abordan la cuestión de la igualdad, por ejemplo, el </w:t>
      </w:r>
      <w:r w:rsidR="004620E8" w:rsidRPr="009F02F6">
        <w:rPr>
          <w:lang w:val="es-ES_tradnl"/>
        </w:rPr>
        <w:t>a</w:t>
      </w:r>
      <w:r w:rsidR="002E6C15" w:rsidRPr="009F02F6">
        <w:rPr>
          <w:lang w:val="es-ES_tradnl"/>
        </w:rPr>
        <w:t>rt</w:t>
      </w:r>
      <w:r w:rsidR="00767B51" w:rsidRPr="009F02F6">
        <w:rPr>
          <w:lang w:val="es-ES_tradnl"/>
        </w:rPr>
        <w:t>í</w:t>
      </w:r>
      <w:r w:rsidR="002E6C15" w:rsidRPr="009F02F6">
        <w:rPr>
          <w:lang w:val="es-ES_tradnl"/>
        </w:rPr>
        <w:t>c</w:t>
      </w:r>
      <w:r w:rsidR="00767B51" w:rsidRPr="009F02F6">
        <w:rPr>
          <w:lang w:val="es-ES_tradnl"/>
        </w:rPr>
        <w:t>u</w:t>
      </w:r>
      <w:r w:rsidR="002E6C15" w:rsidRPr="009F02F6">
        <w:rPr>
          <w:lang w:val="es-ES_tradnl"/>
        </w:rPr>
        <w:t>l</w:t>
      </w:r>
      <w:r w:rsidR="00767B51" w:rsidRPr="009F02F6">
        <w:rPr>
          <w:lang w:val="es-ES_tradnl"/>
        </w:rPr>
        <w:t>o</w:t>
      </w:r>
      <w:r w:rsidR="002E6C15" w:rsidRPr="009F02F6">
        <w:rPr>
          <w:lang w:val="es-ES_tradnl"/>
        </w:rPr>
        <w:t xml:space="preserve"> 13 ha</w:t>
      </w:r>
      <w:r w:rsidR="00767B51" w:rsidRPr="009F02F6">
        <w:rPr>
          <w:lang w:val="es-ES_tradnl"/>
        </w:rPr>
        <w:t xml:space="preserve"> sido enmendado a fin de que no solo se limite a tratar la respuesta de salud públic</w:t>
      </w:r>
      <w:r w:rsidR="007F35CA" w:rsidRPr="009F02F6">
        <w:rPr>
          <w:lang w:val="es-ES_tradnl"/>
        </w:rPr>
        <w:t>a</w:t>
      </w:r>
      <w:r w:rsidR="00ED154A">
        <w:rPr>
          <w:lang w:val="es-ES_tradnl"/>
        </w:rPr>
        <w:t xml:space="preserve">; ahora trata </w:t>
      </w:r>
      <w:r w:rsidR="007F35CA" w:rsidRPr="009F02F6">
        <w:rPr>
          <w:lang w:val="es-ES_tradnl"/>
        </w:rPr>
        <w:t xml:space="preserve">de dicha respuesta, </w:t>
      </w:r>
      <w:r w:rsidR="00ED154A">
        <w:rPr>
          <w:lang w:val="es-ES_tradnl"/>
        </w:rPr>
        <w:t xml:space="preserve">e </w:t>
      </w:r>
      <w:r w:rsidR="007F35CA" w:rsidRPr="009F02F6">
        <w:rPr>
          <w:lang w:val="es-ES_tradnl"/>
        </w:rPr>
        <w:t>inclu</w:t>
      </w:r>
      <w:r w:rsidR="00ED154A">
        <w:rPr>
          <w:lang w:val="es-ES_tradnl"/>
        </w:rPr>
        <w:t>ye</w:t>
      </w:r>
      <w:r w:rsidR="007F35CA" w:rsidRPr="009F02F6">
        <w:rPr>
          <w:lang w:val="es-ES_tradnl"/>
        </w:rPr>
        <w:t xml:space="preserve"> el acceso equitativo a productos de salud pertinentes</w:t>
      </w:r>
      <w:r w:rsidR="00EF00A8" w:rsidRPr="009F02F6">
        <w:rPr>
          <w:lang w:val="es-ES_tradnl"/>
        </w:rPr>
        <w:t xml:space="preserve">. </w:t>
      </w:r>
    </w:p>
    <w:p w14:paraId="00BA42A4" w14:textId="3AB72E1A" w:rsidR="00152845" w:rsidRPr="009F02F6" w:rsidRDefault="004137D3" w:rsidP="00BD3851">
      <w:pPr>
        <w:pStyle w:val="CBDNormalNumber"/>
        <w:rPr>
          <w:lang w:val="es-ES_tradnl"/>
        </w:rPr>
      </w:pPr>
      <w:r w:rsidRPr="009F02F6">
        <w:rPr>
          <w:lang w:val="es-ES_tradnl"/>
        </w:rPr>
        <w:t>Las enmiendas entrarán en vigor para todos los miembros de la OMS</w:t>
      </w:r>
      <w:r w:rsidR="00861C47" w:rsidRPr="009F02F6">
        <w:rPr>
          <w:lang w:val="es-ES_tradnl"/>
        </w:rPr>
        <w:t xml:space="preserve"> </w:t>
      </w:r>
      <w:r w:rsidR="00152845" w:rsidRPr="009F02F6">
        <w:rPr>
          <w:lang w:val="es-ES_tradnl"/>
        </w:rPr>
        <w:t>24 m</w:t>
      </w:r>
      <w:r w:rsidRPr="009F02F6">
        <w:rPr>
          <w:lang w:val="es-ES_tradnl"/>
        </w:rPr>
        <w:t xml:space="preserve">eses después de </w:t>
      </w:r>
      <w:r w:rsidR="00C43FB2" w:rsidRPr="009F02F6">
        <w:rPr>
          <w:lang w:val="es-ES_tradnl"/>
        </w:rPr>
        <w:t>que la Asamblea Mundial de la Salud notifique su adopción</w:t>
      </w:r>
      <w:r w:rsidR="00CC618C" w:rsidRPr="009F02F6">
        <w:rPr>
          <w:lang w:val="es-ES_tradnl"/>
        </w:rPr>
        <w:t>,</w:t>
      </w:r>
      <w:r w:rsidR="001405E8" w:rsidRPr="009F02F6">
        <w:rPr>
          <w:lang w:val="es-ES_tradnl"/>
        </w:rPr>
        <w:t xml:space="preserve"> </w:t>
      </w:r>
      <w:r w:rsidR="00156574" w:rsidRPr="009F02F6">
        <w:rPr>
          <w:lang w:val="es-ES_tradnl"/>
        </w:rPr>
        <w:t>a excepción de los miembros que notifiquen al Director General su rechazo o sus reservas a las modificaciones en un plazo de 18 meses a partir de la fecha de la notificación</w:t>
      </w:r>
      <w:r w:rsidR="00BB6847" w:rsidRPr="009F02F6">
        <w:rPr>
          <w:lang w:val="es-ES_tradnl"/>
        </w:rPr>
        <w:t>.</w:t>
      </w:r>
    </w:p>
    <w:p w14:paraId="1BFE14BB" w14:textId="51429FAD" w:rsidR="00765860" w:rsidRPr="009F02F6" w:rsidRDefault="0002030C" w:rsidP="0025090B">
      <w:pPr>
        <w:pStyle w:val="CBDH2"/>
        <w:rPr>
          <w:lang w:val="es-ES_tradnl"/>
        </w:rPr>
      </w:pPr>
      <w:r w:rsidRPr="009F02F6">
        <w:rPr>
          <w:lang w:val="es-ES_tradnl"/>
        </w:rPr>
        <w:t>G</w:t>
      </w:r>
      <w:r w:rsidR="00765860" w:rsidRPr="009F02F6">
        <w:rPr>
          <w:lang w:val="es-ES_tradnl"/>
        </w:rPr>
        <w:t>.</w:t>
      </w:r>
      <w:r w:rsidR="00765860" w:rsidRPr="009F02F6">
        <w:rPr>
          <w:lang w:val="es-ES_tradnl"/>
        </w:rPr>
        <w:tab/>
      </w:r>
      <w:r w:rsidR="00B8407F" w:rsidRPr="009F02F6">
        <w:rPr>
          <w:lang w:val="es-ES_tradnl"/>
        </w:rPr>
        <w:t xml:space="preserve">Organización Mundial de la Propiedad </w:t>
      </w:r>
      <w:r w:rsidR="00765860" w:rsidRPr="009F02F6">
        <w:rPr>
          <w:lang w:val="es-ES_tradnl"/>
        </w:rPr>
        <w:t>Intelectual</w:t>
      </w:r>
    </w:p>
    <w:p w14:paraId="7D6E1396" w14:textId="50FFF2FB" w:rsidR="00765860" w:rsidRPr="009F02F6" w:rsidRDefault="0067119F" w:rsidP="00CF7694">
      <w:pPr>
        <w:pStyle w:val="CBDNormalNumber"/>
        <w:rPr>
          <w:lang w:val="es-ES_tradnl"/>
        </w:rPr>
      </w:pPr>
      <w:r w:rsidRPr="009F02F6">
        <w:rPr>
          <w:lang w:val="es-ES_tradnl"/>
        </w:rPr>
        <w:t>La Secretaría del Convenio intercambia información periódicamente con la Organización Mundial de la Propiedad Intelectual</w:t>
      </w:r>
      <w:r w:rsidR="00A84B56" w:rsidRPr="009F02F6">
        <w:rPr>
          <w:lang w:val="es-ES_tradnl"/>
        </w:rPr>
        <w:t xml:space="preserve"> (O</w:t>
      </w:r>
      <w:r w:rsidRPr="009F02F6">
        <w:rPr>
          <w:lang w:val="es-ES_tradnl"/>
        </w:rPr>
        <w:t>MPI</w:t>
      </w:r>
      <w:r w:rsidR="00A84B56" w:rsidRPr="009F02F6">
        <w:rPr>
          <w:lang w:val="es-ES_tradnl"/>
        </w:rPr>
        <w:t xml:space="preserve">). </w:t>
      </w:r>
      <w:r w:rsidRPr="009F02F6">
        <w:rPr>
          <w:lang w:val="es-ES_tradnl"/>
        </w:rPr>
        <w:t xml:space="preserve">En el contexto del Protocolo de </w:t>
      </w:r>
      <w:r w:rsidR="00A84B56" w:rsidRPr="009F02F6">
        <w:rPr>
          <w:lang w:val="es-ES_tradnl"/>
        </w:rPr>
        <w:t xml:space="preserve">Nagoya, </w:t>
      </w:r>
      <w:r w:rsidRPr="009F02F6">
        <w:rPr>
          <w:lang w:val="es-ES_tradnl"/>
        </w:rPr>
        <w:t xml:space="preserve">la </w:t>
      </w:r>
      <w:r w:rsidR="00A84B56" w:rsidRPr="009F02F6">
        <w:rPr>
          <w:lang w:val="es-ES_tradnl"/>
        </w:rPr>
        <w:t>Secretar</w:t>
      </w:r>
      <w:r w:rsidRPr="009F02F6">
        <w:rPr>
          <w:lang w:val="es-ES_tradnl"/>
        </w:rPr>
        <w:t>í</w:t>
      </w:r>
      <w:r w:rsidR="00A84B56" w:rsidRPr="009F02F6">
        <w:rPr>
          <w:lang w:val="es-ES_tradnl"/>
        </w:rPr>
        <w:t xml:space="preserve">a </w:t>
      </w:r>
      <w:r w:rsidRPr="009F02F6">
        <w:rPr>
          <w:lang w:val="es-ES_tradnl"/>
        </w:rPr>
        <w:t>realiza un seguimiento del proceso en curso en el</w:t>
      </w:r>
      <w:r w:rsidR="00A84B56" w:rsidRPr="009F02F6">
        <w:rPr>
          <w:lang w:val="es-ES_tradnl"/>
        </w:rPr>
        <w:t xml:space="preserve"> </w:t>
      </w:r>
      <w:r w:rsidRPr="009F02F6">
        <w:rPr>
          <w:lang w:val="es-ES_tradnl"/>
        </w:rPr>
        <w:t>Comité Intergubernamental sobre Propiedad Intelectual y Recursos Genéticos, Conocimientos Tradicionales y Folclore</w:t>
      </w:r>
      <w:r w:rsidR="00A84B56" w:rsidRPr="009F02F6">
        <w:rPr>
          <w:lang w:val="es-ES_tradnl"/>
        </w:rPr>
        <w:t>.</w:t>
      </w:r>
    </w:p>
    <w:p w14:paraId="55ED0856" w14:textId="62ABDECB" w:rsidR="000407F5" w:rsidRPr="009F02F6" w:rsidRDefault="00C431B5" w:rsidP="00CF7694">
      <w:pPr>
        <w:pStyle w:val="CBDNormalNumber"/>
        <w:rPr>
          <w:lang w:val="es-ES_tradnl"/>
        </w:rPr>
      </w:pPr>
      <w:r>
        <w:rPr>
          <w:lang w:val="es-ES_tradnl"/>
        </w:rPr>
        <w:t>E</w:t>
      </w:r>
      <w:r w:rsidRPr="009F02F6">
        <w:rPr>
          <w:lang w:val="es-ES_tradnl"/>
        </w:rPr>
        <w:t>n junio de 2023 se celebró</w:t>
      </w:r>
      <w:r>
        <w:rPr>
          <w:lang w:val="es-ES_tradnl"/>
        </w:rPr>
        <w:t xml:space="preserve"> l</w:t>
      </w:r>
      <w:r w:rsidR="00C30477" w:rsidRPr="009F02F6">
        <w:rPr>
          <w:lang w:val="es-ES_tradnl"/>
        </w:rPr>
        <w:t xml:space="preserve">a cuadragésima séptima sesión </w:t>
      </w:r>
      <w:r w:rsidR="007E4CF0" w:rsidRPr="009F02F6">
        <w:rPr>
          <w:lang w:val="es-ES_tradnl"/>
        </w:rPr>
        <w:t>del Comité Intergubernamental</w:t>
      </w:r>
      <w:r w:rsidR="000373C6" w:rsidRPr="009F02F6">
        <w:rPr>
          <w:lang w:val="es-ES_tradnl"/>
        </w:rPr>
        <w:t>.</w:t>
      </w:r>
      <w:r w:rsidR="00CC618C" w:rsidRPr="009F02F6">
        <w:rPr>
          <w:lang w:val="es-ES_tradnl"/>
        </w:rPr>
        <w:t xml:space="preserve"> </w:t>
      </w:r>
      <w:r>
        <w:rPr>
          <w:lang w:val="es-ES_tradnl"/>
        </w:rPr>
        <w:t>E</w:t>
      </w:r>
      <w:r w:rsidRPr="009F02F6">
        <w:rPr>
          <w:lang w:val="es-ES_tradnl"/>
        </w:rPr>
        <w:t>n noviembre de 2023</w:t>
      </w:r>
      <w:r>
        <w:rPr>
          <w:lang w:val="es-ES_tradnl"/>
        </w:rPr>
        <w:t xml:space="preserve"> </w:t>
      </w:r>
      <w:r w:rsidRPr="009F02F6">
        <w:rPr>
          <w:lang w:val="es-ES_tradnl"/>
        </w:rPr>
        <w:t xml:space="preserve">se celebró </w:t>
      </w:r>
      <w:r>
        <w:rPr>
          <w:lang w:val="es-ES_tradnl"/>
        </w:rPr>
        <w:t>l</w:t>
      </w:r>
      <w:r w:rsidR="007E4CF0" w:rsidRPr="009F02F6">
        <w:rPr>
          <w:lang w:val="es-ES_tradnl"/>
        </w:rPr>
        <w:t xml:space="preserve">a cuadragésima octava </w:t>
      </w:r>
      <w:r w:rsidR="00706B93" w:rsidRPr="009F02F6">
        <w:rPr>
          <w:lang w:val="es-ES_tradnl"/>
        </w:rPr>
        <w:t>sesi</w:t>
      </w:r>
      <w:r w:rsidR="007E4CF0" w:rsidRPr="009F02F6">
        <w:rPr>
          <w:lang w:val="es-ES_tradnl"/>
        </w:rPr>
        <w:t>ó</w:t>
      </w:r>
      <w:r w:rsidR="00706B93" w:rsidRPr="009F02F6">
        <w:rPr>
          <w:lang w:val="es-ES_tradnl"/>
        </w:rPr>
        <w:t>n</w:t>
      </w:r>
      <w:r>
        <w:rPr>
          <w:lang w:val="es-ES_tradnl"/>
        </w:rPr>
        <w:t>. E</w:t>
      </w:r>
      <w:r w:rsidR="007E4CF0" w:rsidRPr="009F02F6">
        <w:rPr>
          <w:lang w:val="es-ES_tradnl"/>
        </w:rPr>
        <w:t>n diciembre de</w:t>
      </w:r>
      <w:r w:rsidR="009F4BED" w:rsidRPr="009F02F6">
        <w:rPr>
          <w:lang w:val="es-ES_tradnl"/>
        </w:rPr>
        <w:t xml:space="preserve"> 2023</w:t>
      </w:r>
      <w:r>
        <w:rPr>
          <w:lang w:val="es-ES_tradnl"/>
        </w:rPr>
        <w:t xml:space="preserve"> se celebró</w:t>
      </w:r>
      <w:r w:rsidR="007E4CF0" w:rsidRPr="009F02F6">
        <w:rPr>
          <w:lang w:val="es-ES_tradnl"/>
        </w:rPr>
        <w:t xml:space="preserve"> </w:t>
      </w:r>
      <w:r w:rsidRPr="009F02F6">
        <w:rPr>
          <w:lang w:val="es-ES_tradnl"/>
        </w:rPr>
        <w:t>la cuadragésima novena sesión</w:t>
      </w:r>
      <w:r>
        <w:rPr>
          <w:lang w:val="es-ES_tradnl"/>
        </w:rPr>
        <w:t xml:space="preserve">, y </w:t>
      </w:r>
      <w:r w:rsidRPr="009F02F6">
        <w:rPr>
          <w:lang w:val="es-ES_tradnl"/>
        </w:rPr>
        <w:t>en septiembre de 2023</w:t>
      </w:r>
      <w:r>
        <w:rPr>
          <w:lang w:val="es-ES_tradnl"/>
        </w:rPr>
        <w:t xml:space="preserve"> se celebró</w:t>
      </w:r>
      <w:r w:rsidRPr="009F02F6">
        <w:rPr>
          <w:lang w:val="es-ES_tradnl"/>
        </w:rPr>
        <w:t xml:space="preserve"> </w:t>
      </w:r>
      <w:r w:rsidR="007E4CF0" w:rsidRPr="009F02F6">
        <w:rPr>
          <w:lang w:val="es-ES_tradnl"/>
        </w:rPr>
        <w:t>una sesión e</w:t>
      </w:r>
      <w:r w:rsidR="008E057D" w:rsidRPr="009F02F6">
        <w:rPr>
          <w:lang w:val="es-ES_tradnl"/>
        </w:rPr>
        <w:t>s</w:t>
      </w:r>
      <w:r w:rsidR="00C30261" w:rsidRPr="009F02F6">
        <w:rPr>
          <w:lang w:val="es-ES_tradnl"/>
        </w:rPr>
        <w:t>pecial</w:t>
      </w:r>
      <w:r w:rsidR="00185497" w:rsidRPr="009F02F6">
        <w:rPr>
          <w:lang w:val="es-ES_tradnl"/>
        </w:rPr>
        <w:t xml:space="preserve">. </w:t>
      </w:r>
      <w:r w:rsidR="007E4CF0" w:rsidRPr="009F02F6">
        <w:rPr>
          <w:lang w:val="es-ES_tradnl"/>
        </w:rPr>
        <w:t>La sesión e</w:t>
      </w:r>
      <w:r w:rsidR="0039109D" w:rsidRPr="009F02F6">
        <w:rPr>
          <w:lang w:val="es-ES_tradnl"/>
        </w:rPr>
        <w:t>s</w:t>
      </w:r>
      <w:r w:rsidR="00185497" w:rsidRPr="009F02F6">
        <w:rPr>
          <w:lang w:val="es-ES_tradnl"/>
        </w:rPr>
        <w:t xml:space="preserve">pecial </w:t>
      </w:r>
      <w:r w:rsidR="007E4CF0" w:rsidRPr="009F02F6">
        <w:rPr>
          <w:lang w:val="es-ES_tradnl"/>
        </w:rPr>
        <w:t xml:space="preserve">dio lugar a un texto revisado </w:t>
      </w:r>
      <w:r w:rsidR="000D378F">
        <w:rPr>
          <w:lang w:val="es-ES_tradnl"/>
        </w:rPr>
        <w:t>de</w:t>
      </w:r>
      <w:r w:rsidR="007E4CF0" w:rsidRPr="009F02F6">
        <w:rPr>
          <w:lang w:val="es-ES_tradnl"/>
        </w:rPr>
        <w:t xml:space="preserve"> un nuevo tratado</w:t>
      </w:r>
      <w:r w:rsidR="0011119F" w:rsidRPr="009F02F6">
        <w:rPr>
          <w:lang w:val="es-ES_tradnl"/>
        </w:rPr>
        <w:t xml:space="preserve">, </w:t>
      </w:r>
      <w:r w:rsidR="007E4CF0" w:rsidRPr="009F02F6">
        <w:rPr>
          <w:lang w:val="es-ES_tradnl"/>
        </w:rPr>
        <w:t>que fue examinado en mayo de 2024 en la Conferencia Diplomática para la Celebración de un Instrumento Jurídico Internacional relativo a la Propiedad Intelectual, los Recursos Genéticos y los Conocimientos Tradicionales Asociados a los Recursos Genéticos</w:t>
      </w:r>
      <w:r w:rsidR="00EF1885" w:rsidRPr="009F02F6">
        <w:rPr>
          <w:lang w:val="es-ES_tradnl"/>
        </w:rPr>
        <w:t xml:space="preserve">. </w:t>
      </w:r>
      <w:r w:rsidR="007E4CF0" w:rsidRPr="009F02F6">
        <w:rPr>
          <w:lang w:val="es-ES_tradnl"/>
        </w:rPr>
        <w:t>El</w:t>
      </w:r>
      <w:r w:rsidR="0019753E" w:rsidRPr="009F02F6">
        <w:rPr>
          <w:lang w:val="es-ES_tradnl"/>
        </w:rPr>
        <w:t xml:space="preserve"> 24 </w:t>
      </w:r>
      <w:r w:rsidR="007E4CF0" w:rsidRPr="009F02F6">
        <w:rPr>
          <w:lang w:val="es-ES_tradnl"/>
        </w:rPr>
        <w:t>de mayo de</w:t>
      </w:r>
      <w:r w:rsidR="0019753E" w:rsidRPr="009F02F6">
        <w:rPr>
          <w:lang w:val="es-ES_tradnl"/>
        </w:rPr>
        <w:t xml:space="preserve"> 2024, </w:t>
      </w:r>
      <w:r w:rsidR="007E4CF0" w:rsidRPr="009F02F6">
        <w:rPr>
          <w:lang w:val="es-ES_tradnl"/>
        </w:rPr>
        <w:t xml:space="preserve">la Conferencia </w:t>
      </w:r>
      <w:r w:rsidR="00EF1885" w:rsidRPr="009F02F6">
        <w:rPr>
          <w:lang w:val="es-ES_tradnl"/>
        </w:rPr>
        <w:t>Diplom</w:t>
      </w:r>
      <w:r w:rsidR="007E4CF0" w:rsidRPr="009F02F6">
        <w:rPr>
          <w:lang w:val="es-ES_tradnl"/>
        </w:rPr>
        <w:t>á</w:t>
      </w:r>
      <w:r w:rsidR="00EF1885" w:rsidRPr="009F02F6">
        <w:rPr>
          <w:lang w:val="es-ES_tradnl"/>
        </w:rPr>
        <w:t>tic</w:t>
      </w:r>
      <w:r w:rsidR="007E4CF0" w:rsidRPr="009F02F6">
        <w:rPr>
          <w:lang w:val="es-ES_tradnl"/>
        </w:rPr>
        <w:t>a</w:t>
      </w:r>
      <w:r w:rsidR="00EF1885" w:rsidRPr="009F02F6">
        <w:rPr>
          <w:lang w:val="es-ES_tradnl"/>
        </w:rPr>
        <w:t xml:space="preserve"> adopt</w:t>
      </w:r>
      <w:r w:rsidR="007E4CF0" w:rsidRPr="009F02F6">
        <w:rPr>
          <w:lang w:val="es-ES_tradnl"/>
        </w:rPr>
        <w:t>ó</w:t>
      </w:r>
      <w:r w:rsidR="00EF1885" w:rsidRPr="009F02F6">
        <w:rPr>
          <w:lang w:val="es-ES_tradnl"/>
        </w:rPr>
        <w:t xml:space="preserve"> </w:t>
      </w:r>
      <w:r w:rsidR="007E4CF0" w:rsidRPr="009F02F6">
        <w:rPr>
          <w:lang w:val="es-ES_tradnl"/>
        </w:rPr>
        <w:t>Tratado sobre la Propiedad Intelectual, los Recursos Genéticos y los Conocimientos Tradicionales Asociados</w:t>
      </w:r>
      <w:r w:rsidR="009618CB" w:rsidRPr="009F02F6">
        <w:rPr>
          <w:rStyle w:val="Refdenotaalpie"/>
          <w:lang w:val="es-ES_tradnl"/>
        </w:rPr>
        <w:footnoteReference w:id="10"/>
      </w:r>
      <w:r w:rsidR="007E4CF0" w:rsidRPr="009F02F6">
        <w:rPr>
          <w:lang w:val="es-ES_tradnl"/>
        </w:rPr>
        <w:t>.</w:t>
      </w:r>
    </w:p>
    <w:p w14:paraId="2A397A6C" w14:textId="35C95453" w:rsidR="004654A2" w:rsidRPr="009F02F6" w:rsidRDefault="007E4CF0" w:rsidP="00CF7694">
      <w:pPr>
        <w:pStyle w:val="CBDNormalNumber"/>
        <w:rPr>
          <w:lang w:val="es-ES_tradnl"/>
        </w:rPr>
      </w:pPr>
      <w:r w:rsidRPr="009F02F6">
        <w:rPr>
          <w:lang w:val="es-ES_tradnl"/>
        </w:rPr>
        <w:lastRenderedPageBreak/>
        <w:t>La</w:t>
      </w:r>
      <w:r w:rsidR="0006483B" w:rsidRPr="009F02F6">
        <w:rPr>
          <w:lang w:val="es-ES_tradnl"/>
        </w:rPr>
        <w:t xml:space="preserve"> disposición</w:t>
      </w:r>
      <w:r w:rsidRPr="009F02F6">
        <w:rPr>
          <w:lang w:val="es-ES_tradnl"/>
        </w:rPr>
        <w:t xml:space="preserve"> principal del Tratado </w:t>
      </w:r>
      <w:r w:rsidR="0006483B" w:rsidRPr="009F02F6">
        <w:rPr>
          <w:lang w:val="es-ES_tradnl"/>
        </w:rPr>
        <w:t xml:space="preserve">figura en el Artículo </w:t>
      </w:r>
      <w:r w:rsidR="00AB38DA" w:rsidRPr="009F02F6">
        <w:rPr>
          <w:lang w:val="es-ES_tradnl"/>
        </w:rPr>
        <w:t>3</w:t>
      </w:r>
      <w:r w:rsidR="00860BAB" w:rsidRPr="009F02F6">
        <w:rPr>
          <w:lang w:val="es-ES_tradnl"/>
        </w:rPr>
        <w:t xml:space="preserve"> </w:t>
      </w:r>
      <w:r w:rsidR="0006483B" w:rsidRPr="009F02F6">
        <w:rPr>
          <w:lang w:val="es-ES_tradnl"/>
        </w:rPr>
        <w:t>s</w:t>
      </w:r>
      <w:r w:rsidR="00860BAB" w:rsidRPr="009F02F6">
        <w:rPr>
          <w:lang w:val="es-ES_tradnl"/>
        </w:rPr>
        <w:t>o</w:t>
      </w:r>
      <w:r w:rsidR="0006483B" w:rsidRPr="009F02F6">
        <w:rPr>
          <w:lang w:val="es-ES_tradnl"/>
        </w:rPr>
        <w:t xml:space="preserve">bre </w:t>
      </w:r>
      <w:r w:rsidR="00C431B5">
        <w:rPr>
          <w:lang w:val="es-ES_tradnl"/>
        </w:rPr>
        <w:t>e</w:t>
      </w:r>
      <w:r w:rsidR="0006483B" w:rsidRPr="009F02F6">
        <w:rPr>
          <w:lang w:val="es-ES_tradnl"/>
        </w:rPr>
        <w:t xml:space="preserve">l requisito de divulgación </w:t>
      </w:r>
      <w:r w:rsidR="00103BC7" w:rsidRPr="009F02F6">
        <w:rPr>
          <w:lang w:val="es-ES_tradnl"/>
        </w:rPr>
        <w:t>de las solicitudes de patente</w:t>
      </w:r>
      <w:r w:rsidR="00D35CD1" w:rsidRPr="009F02F6">
        <w:rPr>
          <w:lang w:val="es-ES_tradnl"/>
        </w:rPr>
        <w:t>.</w:t>
      </w:r>
      <w:r w:rsidR="009B22ED" w:rsidRPr="009F02F6">
        <w:rPr>
          <w:lang w:val="es-ES_tradnl"/>
        </w:rPr>
        <w:t xml:space="preserve"> </w:t>
      </w:r>
      <w:r w:rsidR="00103BC7" w:rsidRPr="009F02F6">
        <w:rPr>
          <w:lang w:val="es-ES_tradnl"/>
        </w:rPr>
        <w:t>Según el artículo, cuando la invención reivindicada en una solicitud de patente esté basada en recursos genéticos o en conocimientos tradicionales, las Partes en el tratado deberán exigir a los solicitantes que suministren determinados datos asociados a los recursos genéticos</w:t>
      </w:r>
      <w:r w:rsidR="003C4A7F" w:rsidRPr="009F02F6">
        <w:rPr>
          <w:lang w:val="es-ES_tradnl"/>
        </w:rPr>
        <w:t xml:space="preserve">. </w:t>
      </w:r>
      <w:r w:rsidR="00103BC7" w:rsidRPr="009F02F6">
        <w:rPr>
          <w:lang w:val="es-ES_tradnl"/>
        </w:rPr>
        <w:t>E</w:t>
      </w:r>
      <w:r w:rsidR="003C4A7F" w:rsidRPr="009F02F6">
        <w:rPr>
          <w:lang w:val="es-ES_tradnl"/>
        </w:rPr>
        <w:t>n</w:t>
      </w:r>
      <w:r w:rsidR="00103BC7" w:rsidRPr="009F02F6">
        <w:rPr>
          <w:lang w:val="es-ES_tradnl"/>
        </w:rPr>
        <w:t xml:space="preserve"> </w:t>
      </w:r>
      <w:r w:rsidR="003C4A7F" w:rsidRPr="009F02F6">
        <w:rPr>
          <w:lang w:val="es-ES_tradnl"/>
        </w:rPr>
        <w:t>e</w:t>
      </w:r>
      <w:r w:rsidR="00103BC7" w:rsidRPr="009F02F6">
        <w:rPr>
          <w:lang w:val="es-ES_tradnl"/>
        </w:rPr>
        <w:t>l</w:t>
      </w:r>
      <w:r w:rsidR="003C4A7F" w:rsidRPr="009F02F6">
        <w:rPr>
          <w:lang w:val="es-ES_tradnl"/>
        </w:rPr>
        <w:t xml:space="preserve"> cas</w:t>
      </w:r>
      <w:r w:rsidR="00103BC7" w:rsidRPr="009F02F6">
        <w:rPr>
          <w:lang w:val="es-ES_tradnl"/>
        </w:rPr>
        <w:t>o de invenciones basadas en recursos genéticos</w:t>
      </w:r>
      <w:r w:rsidR="00FE1273" w:rsidRPr="009F02F6">
        <w:rPr>
          <w:lang w:val="es-ES_tradnl"/>
        </w:rPr>
        <w:t xml:space="preserve">, </w:t>
      </w:r>
      <w:r w:rsidR="00103BC7" w:rsidRPr="009F02F6">
        <w:rPr>
          <w:lang w:val="es-ES_tradnl"/>
        </w:rPr>
        <w:t>se trata del país de origen de los recursos genéticos</w:t>
      </w:r>
      <w:r w:rsidR="00FE1273" w:rsidRPr="009F02F6">
        <w:rPr>
          <w:lang w:val="es-ES_tradnl"/>
        </w:rPr>
        <w:t xml:space="preserve">. </w:t>
      </w:r>
      <w:r w:rsidR="00103BC7" w:rsidRPr="009F02F6">
        <w:rPr>
          <w:lang w:val="es-ES_tradnl"/>
        </w:rPr>
        <w:t>E</w:t>
      </w:r>
      <w:r w:rsidR="00FE1273" w:rsidRPr="009F02F6">
        <w:rPr>
          <w:lang w:val="es-ES_tradnl"/>
        </w:rPr>
        <w:t xml:space="preserve">n </w:t>
      </w:r>
      <w:r w:rsidR="00103BC7" w:rsidRPr="009F02F6">
        <w:rPr>
          <w:lang w:val="es-ES_tradnl"/>
        </w:rPr>
        <w:t xml:space="preserve">el de invenciones basadas en conocimientos tradicionales </w:t>
      </w:r>
      <w:r w:rsidR="00FE1273" w:rsidRPr="009F02F6">
        <w:rPr>
          <w:lang w:val="es-ES_tradnl"/>
        </w:rPr>
        <w:t>asociad</w:t>
      </w:r>
      <w:r w:rsidR="00103BC7" w:rsidRPr="009F02F6">
        <w:rPr>
          <w:lang w:val="es-ES_tradnl"/>
        </w:rPr>
        <w:t>os con recur</w:t>
      </w:r>
      <w:r w:rsidR="005754D9" w:rsidRPr="009F02F6">
        <w:rPr>
          <w:lang w:val="es-ES_tradnl"/>
        </w:rPr>
        <w:t>s</w:t>
      </w:r>
      <w:r w:rsidR="00103BC7" w:rsidRPr="009F02F6">
        <w:rPr>
          <w:lang w:val="es-ES_tradnl"/>
        </w:rPr>
        <w:t>os genéticos</w:t>
      </w:r>
      <w:r w:rsidR="005754D9" w:rsidRPr="009F02F6">
        <w:rPr>
          <w:lang w:val="es-ES_tradnl"/>
        </w:rPr>
        <w:t xml:space="preserve"> debe suministrarse el nombre de los pueblos indígenas o de la comunidad local</w:t>
      </w:r>
      <w:r w:rsidR="00FE73BD" w:rsidRPr="009F02F6">
        <w:rPr>
          <w:lang w:val="es-ES_tradnl"/>
        </w:rPr>
        <w:t xml:space="preserve"> </w:t>
      </w:r>
      <w:r w:rsidR="005754D9" w:rsidRPr="009F02F6">
        <w:rPr>
          <w:lang w:val="es-ES_tradnl"/>
        </w:rPr>
        <w:t>que proporcionó los conocimientos tradicionales asociados con los recursos genéticos</w:t>
      </w:r>
      <w:r w:rsidR="002B2F5A" w:rsidRPr="009F02F6">
        <w:rPr>
          <w:lang w:val="es-ES_tradnl"/>
        </w:rPr>
        <w:t xml:space="preserve">. </w:t>
      </w:r>
      <w:r w:rsidR="005754D9" w:rsidRPr="009F02F6">
        <w:rPr>
          <w:lang w:val="es-ES_tradnl"/>
        </w:rPr>
        <w:t>E</w:t>
      </w:r>
      <w:r w:rsidR="002B2F5A" w:rsidRPr="009F02F6">
        <w:rPr>
          <w:lang w:val="es-ES_tradnl"/>
        </w:rPr>
        <w:t xml:space="preserve">n </w:t>
      </w:r>
      <w:r w:rsidR="005754D9" w:rsidRPr="009F02F6">
        <w:rPr>
          <w:lang w:val="es-ES_tradnl"/>
        </w:rPr>
        <w:t xml:space="preserve">ambos casos, cuando el solicitante desconoce la información deberá revelar la fuente de los recursos genéticos </w:t>
      </w:r>
      <w:r w:rsidR="00FE73BD" w:rsidRPr="009F02F6">
        <w:rPr>
          <w:lang w:val="es-ES_tradnl"/>
        </w:rPr>
        <w:t xml:space="preserve">o </w:t>
      </w:r>
      <w:r w:rsidR="005754D9" w:rsidRPr="009F02F6">
        <w:rPr>
          <w:lang w:val="es-ES_tradnl"/>
        </w:rPr>
        <w:t>la fuente de los conocimientos tradicionales asociados con los recursos genéticos</w:t>
      </w:r>
      <w:r w:rsidR="004D35CB" w:rsidRPr="009F02F6">
        <w:rPr>
          <w:lang w:val="es-ES_tradnl"/>
        </w:rPr>
        <w:t xml:space="preserve"> (</w:t>
      </w:r>
      <w:r w:rsidR="005754D9" w:rsidRPr="009F02F6">
        <w:rPr>
          <w:lang w:val="es-ES_tradnl"/>
        </w:rPr>
        <w:t>artículos</w:t>
      </w:r>
      <w:r w:rsidR="004D35CB" w:rsidRPr="009F02F6">
        <w:rPr>
          <w:lang w:val="es-ES_tradnl"/>
        </w:rPr>
        <w:t xml:space="preserve"> 3.1 </w:t>
      </w:r>
      <w:r w:rsidR="005754D9" w:rsidRPr="009F02F6">
        <w:rPr>
          <w:lang w:val="es-ES_tradnl"/>
        </w:rPr>
        <w:t>y</w:t>
      </w:r>
      <w:r w:rsidR="004D35CB" w:rsidRPr="009F02F6">
        <w:rPr>
          <w:lang w:val="es-ES_tradnl"/>
        </w:rPr>
        <w:t xml:space="preserve"> 3.2)</w:t>
      </w:r>
      <w:r w:rsidR="00DE0B0D" w:rsidRPr="009F02F6">
        <w:rPr>
          <w:lang w:val="es-ES_tradnl"/>
        </w:rPr>
        <w:t>.</w:t>
      </w:r>
      <w:r w:rsidR="00FE3F4A" w:rsidRPr="009F02F6">
        <w:rPr>
          <w:lang w:val="es-ES_tradnl"/>
        </w:rPr>
        <w:t xml:space="preserve"> </w:t>
      </w:r>
      <w:r w:rsidR="005754D9" w:rsidRPr="009F02F6">
        <w:rPr>
          <w:lang w:val="es-ES_tradnl"/>
        </w:rPr>
        <w:t>En los casos en que el solicitante descono</w:t>
      </w:r>
      <w:r w:rsidR="00C431B5">
        <w:rPr>
          <w:lang w:val="es-ES_tradnl"/>
        </w:rPr>
        <w:t>ce</w:t>
      </w:r>
      <w:r w:rsidR="005754D9" w:rsidRPr="009F02F6">
        <w:rPr>
          <w:lang w:val="es-ES_tradnl"/>
        </w:rPr>
        <w:t xml:space="preserve"> la información </w:t>
      </w:r>
      <w:r w:rsidR="00C431B5">
        <w:rPr>
          <w:lang w:val="es-ES_tradnl"/>
        </w:rPr>
        <w:t>requeri</w:t>
      </w:r>
      <w:r w:rsidR="005754D9" w:rsidRPr="009F02F6">
        <w:rPr>
          <w:lang w:val="es-ES_tradnl"/>
        </w:rPr>
        <w:t xml:space="preserve">da, cada Parte exigirá que el solicitante formule una declaración a tal efecto, afirmando que el contenido de la declaración es verdadero y correcto a conocimiento del solicitante </w:t>
      </w:r>
      <w:r w:rsidR="004D35CB" w:rsidRPr="009F02F6">
        <w:rPr>
          <w:lang w:val="es-ES_tradnl"/>
        </w:rPr>
        <w:t>(</w:t>
      </w:r>
      <w:r w:rsidR="005754D9" w:rsidRPr="009F02F6">
        <w:rPr>
          <w:lang w:val="es-ES_tradnl"/>
        </w:rPr>
        <w:t>artículo</w:t>
      </w:r>
      <w:r w:rsidR="004D35CB" w:rsidRPr="009F02F6">
        <w:rPr>
          <w:lang w:val="es-ES_tradnl"/>
        </w:rPr>
        <w:t xml:space="preserve"> 3.3).</w:t>
      </w:r>
      <w:r w:rsidR="00DE0B0D" w:rsidRPr="009F02F6">
        <w:rPr>
          <w:lang w:val="es-ES_tradnl"/>
        </w:rPr>
        <w:t xml:space="preserve"> </w:t>
      </w:r>
    </w:p>
    <w:p w14:paraId="265056C3" w14:textId="065452CD" w:rsidR="00E7155A" w:rsidRPr="009F02F6" w:rsidRDefault="005754D9" w:rsidP="00CF7694">
      <w:pPr>
        <w:pStyle w:val="CBDNormalNumber"/>
        <w:rPr>
          <w:lang w:val="es-ES_tradnl"/>
        </w:rPr>
      </w:pPr>
      <w:r w:rsidRPr="009F02F6">
        <w:rPr>
          <w:lang w:val="es-ES_tradnl"/>
        </w:rPr>
        <w:t>E</w:t>
      </w:r>
      <w:r w:rsidR="00902E7F" w:rsidRPr="009F02F6">
        <w:rPr>
          <w:lang w:val="es-ES_tradnl"/>
        </w:rPr>
        <w:t>n</w:t>
      </w:r>
      <w:r w:rsidRPr="009F02F6">
        <w:rPr>
          <w:lang w:val="es-ES_tradnl"/>
        </w:rPr>
        <w:t xml:space="preserve"> el a</w:t>
      </w:r>
      <w:r w:rsidR="00F84C80" w:rsidRPr="009F02F6">
        <w:rPr>
          <w:lang w:val="es-ES_tradnl"/>
        </w:rPr>
        <w:t>rt</w:t>
      </w:r>
      <w:r w:rsidRPr="009F02F6">
        <w:rPr>
          <w:lang w:val="es-ES_tradnl"/>
        </w:rPr>
        <w:t>í</w:t>
      </w:r>
      <w:r w:rsidR="00F84C80" w:rsidRPr="009F02F6">
        <w:rPr>
          <w:lang w:val="es-ES_tradnl"/>
        </w:rPr>
        <w:t>c</w:t>
      </w:r>
      <w:r w:rsidRPr="009F02F6">
        <w:rPr>
          <w:lang w:val="es-ES_tradnl"/>
        </w:rPr>
        <w:t>u</w:t>
      </w:r>
      <w:r w:rsidR="00F84C80" w:rsidRPr="009F02F6">
        <w:rPr>
          <w:lang w:val="es-ES_tradnl"/>
        </w:rPr>
        <w:t>l</w:t>
      </w:r>
      <w:r w:rsidRPr="009F02F6">
        <w:rPr>
          <w:lang w:val="es-ES_tradnl"/>
        </w:rPr>
        <w:t>o</w:t>
      </w:r>
      <w:r w:rsidR="00F84C80" w:rsidRPr="009F02F6">
        <w:rPr>
          <w:lang w:val="es-ES_tradnl"/>
        </w:rPr>
        <w:t xml:space="preserve"> 2 </w:t>
      </w:r>
      <w:r w:rsidRPr="009F02F6">
        <w:rPr>
          <w:lang w:val="es-ES_tradnl"/>
        </w:rPr>
        <w:t xml:space="preserve">del Tratado se indica que el uso del término </w:t>
      </w:r>
      <w:r w:rsidR="00F84C80" w:rsidRPr="009F02F6">
        <w:rPr>
          <w:lang w:val="es-ES_tradnl"/>
        </w:rPr>
        <w:t>“bas</w:t>
      </w:r>
      <w:r w:rsidRPr="009F02F6">
        <w:rPr>
          <w:lang w:val="es-ES_tradnl"/>
        </w:rPr>
        <w:t>a</w:t>
      </w:r>
      <w:r w:rsidR="00F84C80" w:rsidRPr="009F02F6">
        <w:rPr>
          <w:lang w:val="es-ES_tradnl"/>
        </w:rPr>
        <w:t>d</w:t>
      </w:r>
      <w:r w:rsidRPr="009F02F6">
        <w:rPr>
          <w:lang w:val="es-ES_tradnl"/>
        </w:rPr>
        <w:t>a</w:t>
      </w:r>
      <w:r w:rsidR="00F84C80" w:rsidRPr="009F02F6">
        <w:rPr>
          <w:lang w:val="es-ES_tradnl"/>
        </w:rPr>
        <w:t xml:space="preserve"> </w:t>
      </w:r>
      <w:r w:rsidRPr="009F02F6">
        <w:rPr>
          <w:lang w:val="es-ES_tradnl"/>
        </w:rPr>
        <w:t>e</w:t>
      </w:r>
      <w:r w:rsidR="00F84C80" w:rsidRPr="009F02F6">
        <w:rPr>
          <w:lang w:val="es-ES_tradnl"/>
        </w:rPr>
        <w:t xml:space="preserve">n” </w:t>
      </w:r>
      <w:r w:rsidRPr="009F02F6">
        <w:rPr>
          <w:lang w:val="es-ES_tradnl"/>
        </w:rPr>
        <w:t xml:space="preserve">significa que </w:t>
      </w:r>
      <w:r w:rsidR="00F84C80" w:rsidRPr="009F02F6">
        <w:rPr>
          <w:lang w:val="es-ES_tradnl"/>
        </w:rPr>
        <w:t>“</w:t>
      </w:r>
      <w:r w:rsidRPr="009F02F6">
        <w:rPr>
          <w:lang w:val="es-ES_tradnl"/>
        </w:rPr>
        <w:t>los recursos genéticos y/o los conocimientos tradicionales asociados a los recursos genéticos deben haber sido necesarios para la invención reivindicada, y que la invención reivindicada debe depender de las propiedades específicas de los recursos genéticos y/o de los conocimientos tradicionales asociados a los recursos genéticos</w:t>
      </w:r>
      <w:r w:rsidR="00F84C80" w:rsidRPr="009F02F6">
        <w:rPr>
          <w:lang w:val="es-ES_tradnl"/>
        </w:rPr>
        <w:t>”</w:t>
      </w:r>
      <w:r w:rsidR="00EE3734" w:rsidRPr="009F02F6">
        <w:rPr>
          <w:lang w:val="es-ES_tradnl"/>
        </w:rPr>
        <w:t>.</w:t>
      </w:r>
      <w:r w:rsidR="001B284A" w:rsidRPr="009F02F6">
        <w:rPr>
          <w:lang w:val="es-ES_tradnl"/>
        </w:rPr>
        <w:t xml:space="preserve"> </w:t>
      </w:r>
      <w:r w:rsidRPr="009F02F6">
        <w:rPr>
          <w:lang w:val="es-ES_tradnl"/>
        </w:rPr>
        <w:t>E</w:t>
      </w:r>
      <w:r w:rsidR="00D507BC" w:rsidRPr="009F02F6">
        <w:rPr>
          <w:lang w:val="es-ES_tradnl"/>
        </w:rPr>
        <w:t xml:space="preserve">n </w:t>
      </w:r>
      <w:r w:rsidRPr="009F02F6">
        <w:rPr>
          <w:lang w:val="es-ES_tradnl"/>
        </w:rPr>
        <w:t xml:space="preserve">el mismo </w:t>
      </w:r>
      <w:r w:rsidR="00D507BC" w:rsidRPr="009F02F6">
        <w:rPr>
          <w:lang w:val="es-ES_tradnl"/>
        </w:rPr>
        <w:t>art</w:t>
      </w:r>
      <w:r w:rsidRPr="009F02F6">
        <w:rPr>
          <w:lang w:val="es-ES_tradnl"/>
        </w:rPr>
        <w:t>í</w:t>
      </w:r>
      <w:r w:rsidR="00D507BC" w:rsidRPr="009F02F6">
        <w:rPr>
          <w:lang w:val="es-ES_tradnl"/>
        </w:rPr>
        <w:t>c</w:t>
      </w:r>
      <w:r w:rsidRPr="009F02F6">
        <w:rPr>
          <w:lang w:val="es-ES_tradnl"/>
        </w:rPr>
        <w:t>u</w:t>
      </w:r>
      <w:r w:rsidR="00D507BC" w:rsidRPr="009F02F6">
        <w:rPr>
          <w:lang w:val="es-ES_tradnl"/>
        </w:rPr>
        <w:t>l</w:t>
      </w:r>
      <w:r w:rsidRPr="009F02F6">
        <w:rPr>
          <w:lang w:val="es-ES_tradnl"/>
        </w:rPr>
        <w:t>o</w:t>
      </w:r>
      <w:r w:rsidR="00D507BC" w:rsidRPr="009F02F6">
        <w:rPr>
          <w:lang w:val="es-ES_tradnl"/>
        </w:rPr>
        <w:t xml:space="preserve">, </w:t>
      </w:r>
      <w:r w:rsidRPr="009F02F6">
        <w:rPr>
          <w:lang w:val="es-ES_tradnl"/>
        </w:rPr>
        <w:t xml:space="preserve">se indica que por “fuente de los recursos genéticos” </w:t>
      </w:r>
      <w:r w:rsidR="00D77677" w:rsidRPr="009F02F6">
        <w:rPr>
          <w:lang w:val="es-ES_tradnl"/>
        </w:rPr>
        <w:t xml:space="preserve">se entenderá cualquier fuente de la que el solicitante haya obtenido los recursos genéticos, por ejemplo, un centro de investigación, un banco de genes, </w:t>
      </w:r>
      <w:r w:rsidR="00C431B5">
        <w:rPr>
          <w:lang w:val="es-ES_tradnl"/>
        </w:rPr>
        <w:t>p</w:t>
      </w:r>
      <w:r w:rsidR="00D77677" w:rsidRPr="009F02F6">
        <w:rPr>
          <w:lang w:val="es-ES_tradnl"/>
        </w:rPr>
        <w:t xml:space="preserve">ueblos </w:t>
      </w:r>
      <w:r w:rsidR="00C431B5">
        <w:rPr>
          <w:lang w:val="es-ES_tradnl"/>
        </w:rPr>
        <w:t>i</w:t>
      </w:r>
      <w:r w:rsidR="00D77677" w:rsidRPr="009F02F6">
        <w:rPr>
          <w:lang w:val="es-ES_tradnl"/>
        </w:rPr>
        <w:t xml:space="preserve">ndígenas y comunidades locales, el sistema multilateral del Tratado Internacional sobre los Recursos Fitogenéticos para la Alimentación y la Agricultura o cualquier otra colección o depósito </w:t>
      </w:r>
      <w:r w:rsidR="00D77677" w:rsidRPr="0000691C">
        <w:rPr>
          <w:i/>
          <w:lang w:val="es-ES_tradnl"/>
        </w:rPr>
        <w:t>ex situ</w:t>
      </w:r>
      <w:r w:rsidR="00D77677" w:rsidRPr="009F02F6">
        <w:rPr>
          <w:lang w:val="es-ES_tradnl"/>
        </w:rPr>
        <w:t xml:space="preserve"> de recursos genéticos</w:t>
      </w:r>
      <w:r w:rsidR="00F6319E" w:rsidRPr="009F02F6">
        <w:rPr>
          <w:lang w:val="es-ES_tradnl"/>
        </w:rPr>
        <w:t>”</w:t>
      </w:r>
      <w:r w:rsidR="00AE265B" w:rsidRPr="009F02F6">
        <w:rPr>
          <w:lang w:val="es-ES_tradnl"/>
        </w:rPr>
        <w:t>.</w:t>
      </w:r>
      <w:r w:rsidR="00E05BE3" w:rsidRPr="009F02F6">
        <w:rPr>
          <w:lang w:val="es-ES_tradnl"/>
        </w:rPr>
        <w:t xml:space="preserve"> </w:t>
      </w:r>
      <w:r w:rsidR="009F02F6" w:rsidRPr="009F02F6">
        <w:rPr>
          <w:lang w:val="es-ES_tradnl"/>
        </w:rPr>
        <w:t>Además, en el artículo 2, el término “fuente de los conocimientos tradicionales asociados a los recursos genéticos”</w:t>
      </w:r>
      <w:r w:rsidR="009F02F6">
        <w:rPr>
          <w:lang w:val="es-ES_tradnl"/>
        </w:rPr>
        <w:t xml:space="preserve"> </w:t>
      </w:r>
      <w:r w:rsidR="009F02F6" w:rsidRPr="009F02F6">
        <w:rPr>
          <w:lang w:val="es-ES_tradnl"/>
        </w:rPr>
        <w:t>se define como “cualquier fuente de la que el solicitante haya obtenido los conocimientos tradicionales asociados a los recursos genéticos, por ejemplo, las publicaciones científicas, las bases de datos accesibles al público, las solicitudes de patente y las publicaciones sobre patentes”.</w:t>
      </w:r>
    </w:p>
    <w:p w14:paraId="576EE41F" w14:textId="340188E3" w:rsidR="00A6260C" w:rsidRPr="009F02F6" w:rsidRDefault="00D77677" w:rsidP="00CF7694">
      <w:pPr>
        <w:pStyle w:val="CBDNormalNumber"/>
        <w:rPr>
          <w:lang w:val="es-ES_tradnl"/>
        </w:rPr>
      </w:pPr>
      <w:r w:rsidRPr="009F02F6">
        <w:rPr>
          <w:lang w:val="es-ES_tradnl"/>
        </w:rPr>
        <w:t>El a</w:t>
      </w:r>
      <w:r w:rsidR="00A6260C" w:rsidRPr="009F02F6">
        <w:rPr>
          <w:lang w:val="es-ES_tradnl"/>
        </w:rPr>
        <w:t>rt</w:t>
      </w:r>
      <w:r w:rsidRPr="009F02F6">
        <w:rPr>
          <w:lang w:val="es-ES_tradnl"/>
        </w:rPr>
        <w:t>í</w:t>
      </w:r>
      <w:r w:rsidR="00A6260C" w:rsidRPr="009F02F6">
        <w:rPr>
          <w:lang w:val="es-ES_tradnl"/>
        </w:rPr>
        <w:t>c</w:t>
      </w:r>
      <w:r w:rsidRPr="009F02F6">
        <w:rPr>
          <w:lang w:val="es-ES_tradnl"/>
        </w:rPr>
        <w:t>u</w:t>
      </w:r>
      <w:r w:rsidR="00A6260C" w:rsidRPr="009F02F6">
        <w:rPr>
          <w:lang w:val="es-ES_tradnl"/>
        </w:rPr>
        <w:t>l</w:t>
      </w:r>
      <w:r w:rsidRPr="009F02F6">
        <w:rPr>
          <w:lang w:val="es-ES_tradnl"/>
        </w:rPr>
        <w:t>o</w:t>
      </w:r>
      <w:r w:rsidR="00A6260C" w:rsidRPr="009F02F6">
        <w:rPr>
          <w:lang w:val="es-ES_tradnl"/>
        </w:rPr>
        <w:t xml:space="preserve"> 3.5 pr</w:t>
      </w:r>
      <w:r w:rsidRPr="009F02F6">
        <w:rPr>
          <w:lang w:val="es-ES_tradnl"/>
        </w:rPr>
        <w:t>evé que las Partes no obligarán a las Oficinas a “verificar la autenticidad de la divulgación”</w:t>
      </w:r>
      <w:r w:rsidR="00D93224" w:rsidRPr="009F02F6">
        <w:rPr>
          <w:lang w:val="es-ES_tradnl"/>
        </w:rPr>
        <w:t>,</w:t>
      </w:r>
      <w:r w:rsidR="00A6260C" w:rsidRPr="009F02F6">
        <w:rPr>
          <w:lang w:val="es-ES_tradnl"/>
        </w:rPr>
        <w:t xml:space="preserve"> </w:t>
      </w:r>
      <w:r w:rsidRPr="009F02F6">
        <w:rPr>
          <w:lang w:val="es-ES_tradnl"/>
        </w:rPr>
        <w:t xml:space="preserve">mientras que el artículo </w:t>
      </w:r>
      <w:r w:rsidR="00A6260C" w:rsidRPr="009F02F6">
        <w:rPr>
          <w:lang w:val="es-ES_tradnl"/>
        </w:rPr>
        <w:t xml:space="preserve">3.6 </w:t>
      </w:r>
      <w:r w:rsidRPr="009F02F6">
        <w:rPr>
          <w:lang w:val="es-ES_tradnl"/>
        </w:rPr>
        <w:t xml:space="preserve">estipula que cada Parte </w:t>
      </w:r>
      <w:r w:rsidR="000936A5" w:rsidRPr="009F02F6">
        <w:rPr>
          <w:lang w:val="es-ES_tradnl"/>
        </w:rPr>
        <w:t>“</w:t>
      </w:r>
      <w:r w:rsidRPr="009F02F6">
        <w:rPr>
          <w:lang w:val="es-ES_tradnl"/>
        </w:rPr>
        <w:t>pondrá a disposición del público la información divulgada de conformidad con los procedimientos en materia de patentes, sin perjuicio de la protección de la información confidencial</w:t>
      </w:r>
      <w:r w:rsidR="000936A5" w:rsidRPr="009F02F6">
        <w:rPr>
          <w:lang w:val="es-ES_tradnl"/>
        </w:rPr>
        <w:t>”</w:t>
      </w:r>
      <w:r w:rsidR="00546900" w:rsidRPr="009F02F6">
        <w:rPr>
          <w:lang w:val="es-ES_tradnl"/>
        </w:rPr>
        <w:t>.</w:t>
      </w:r>
    </w:p>
    <w:p w14:paraId="6AD928DA" w14:textId="58218ABC" w:rsidR="00AB38DA" w:rsidRPr="009F02F6" w:rsidRDefault="00D77677" w:rsidP="00CF7694">
      <w:pPr>
        <w:pStyle w:val="CBDNormalNumber"/>
        <w:rPr>
          <w:lang w:val="es-ES_tradnl"/>
        </w:rPr>
      </w:pPr>
      <w:r w:rsidRPr="009F02F6">
        <w:rPr>
          <w:lang w:val="es-ES_tradnl"/>
        </w:rPr>
        <w:t>El a</w:t>
      </w:r>
      <w:r w:rsidR="00AB38DA" w:rsidRPr="009F02F6">
        <w:rPr>
          <w:lang w:val="es-ES_tradnl"/>
        </w:rPr>
        <w:t>rt</w:t>
      </w:r>
      <w:r w:rsidRPr="009F02F6">
        <w:rPr>
          <w:lang w:val="es-ES_tradnl"/>
        </w:rPr>
        <w:t>í</w:t>
      </w:r>
      <w:r w:rsidR="00AB38DA" w:rsidRPr="009F02F6">
        <w:rPr>
          <w:lang w:val="es-ES_tradnl"/>
        </w:rPr>
        <w:t>c</w:t>
      </w:r>
      <w:r w:rsidRPr="009F02F6">
        <w:rPr>
          <w:lang w:val="es-ES_tradnl"/>
        </w:rPr>
        <w:t>u</w:t>
      </w:r>
      <w:r w:rsidR="00AB38DA" w:rsidRPr="009F02F6">
        <w:rPr>
          <w:lang w:val="es-ES_tradnl"/>
        </w:rPr>
        <w:t>l</w:t>
      </w:r>
      <w:r w:rsidRPr="009F02F6">
        <w:rPr>
          <w:lang w:val="es-ES_tradnl"/>
        </w:rPr>
        <w:t>o</w:t>
      </w:r>
      <w:r w:rsidR="00AB38DA" w:rsidRPr="009F02F6">
        <w:rPr>
          <w:lang w:val="es-ES_tradnl"/>
        </w:rPr>
        <w:t xml:space="preserve"> 8 </w:t>
      </w:r>
      <w:r w:rsidRPr="009F02F6">
        <w:rPr>
          <w:lang w:val="es-ES_tradnl"/>
        </w:rPr>
        <w:t xml:space="preserve">del Tratado se refiere al </w:t>
      </w:r>
      <w:r w:rsidR="00894F7F" w:rsidRPr="009F02F6">
        <w:rPr>
          <w:lang w:val="es-ES_tradnl"/>
        </w:rPr>
        <w:t>“</w:t>
      </w:r>
      <w:r w:rsidRPr="009F02F6">
        <w:rPr>
          <w:lang w:val="es-ES_tradnl"/>
        </w:rPr>
        <w:t>examen</w:t>
      </w:r>
      <w:r w:rsidR="00894F7F" w:rsidRPr="009F02F6">
        <w:rPr>
          <w:lang w:val="es-ES_tradnl"/>
        </w:rPr>
        <w:t xml:space="preserve">” </w:t>
      </w:r>
      <w:r w:rsidRPr="009F02F6">
        <w:rPr>
          <w:lang w:val="es-ES_tradnl"/>
        </w:rPr>
        <w:t xml:space="preserve">y dispone que las Partes </w:t>
      </w:r>
      <w:r w:rsidR="00B10C4A" w:rsidRPr="009F02F6">
        <w:rPr>
          <w:lang w:val="es-ES_tradnl"/>
        </w:rPr>
        <w:t>“</w:t>
      </w:r>
      <w:r w:rsidRPr="009F02F6">
        <w:rPr>
          <w:lang w:val="es-ES_tradnl"/>
        </w:rPr>
        <w:t xml:space="preserve">se comprometen a examinar el alcance y el contenido </w:t>
      </w:r>
      <w:r w:rsidR="0000691C">
        <w:rPr>
          <w:lang w:val="es-ES_tradnl"/>
        </w:rPr>
        <w:t>[…]</w:t>
      </w:r>
      <w:r w:rsidRPr="009F02F6">
        <w:rPr>
          <w:lang w:val="es-ES_tradnl"/>
        </w:rPr>
        <w:t xml:space="preserve"> examinando con ese fin cuestiones tales como la posible ampliación del requisito de divulgación previsto en el artículo 3 a otras esferas de la propiedad intelectual y a los derivados, así como otras cuestiones planteadas por tecnologías nuevas y emergentes que resulten pertinentes para la aplicación del presente Tratado</w:t>
      </w:r>
      <w:r w:rsidR="0031719C" w:rsidRPr="009F02F6">
        <w:rPr>
          <w:lang w:val="es-ES_tradnl"/>
        </w:rPr>
        <w:t>”</w:t>
      </w:r>
      <w:r w:rsidR="005474C1" w:rsidRPr="009F02F6">
        <w:rPr>
          <w:lang w:val="es-ES_tradnl"/>
        </w:rPr>
        <w:t>.</w:t>
      </w:r>
    </w:p>
    <w:p w14:paraId="3CE03112" w14:textId="02B7DD47" w:rsidR="00FE2ACC" w:rsidRPr="009F02F6" w:rsidRDefault="00D77677" w:rsidP="00CF7694">
      <w:pPr>
        <w:pStyle w:val="CBDNormalNumber"/>
        <w:rPr>
          <w:lang w:val="es-ES_tradnl"/>
        </w:rPr>
      </w:pPr>
      <w:r w:rsidRPr="009F02F6">
        <w:rPr>
          <w:lang w:val="es-ES_tradnl"/>
        </w:rPr>
        <w:t>E</w:t>
      </w:r>
      <w:r w:rsidR="001C1A7F" w:rsidRPr="009F02F6">
        <w:rPr>
          <w:lang w:val="es-ES_tradnl"/>
        </w:rPr>
        <w:t xml:space="preserve">n </w:t>
      </w:r>
      <w:r w:rsidRPr="009F02F6">
        <w:rPr>
          <w:lang w:val="es-ES_tradnl"/>
        </w:rPr>
        <w:t xml:space="preserve">el preámbulo del Tratado </w:t>
      </w:r>
      <w:r w:rsidR="00B95EED" w:rsidRPr="009F02F6">
        <w:rPr>
          <w:lang w:val="es-ES_tradnl"/>
        </w:rPr>
        <w:t>s</w:t>
      </w:r>
      <w:r w:rsidRPr="009F02F6">
        <w:rPr>
          <w:lang w:val="es-ES_tradnl"/>
        </w:rPr>
        <w:t>e</w:t>
      </w:r>
      <w:r w:rsidR="00FE2ACC" w:rsidRPr="009F02F6">
        <w:rPr>
          <w:lang w:val="es-ES_tradnl"/>
        </w:rPr>
        <w:t xml:space="preserve"> recon</w:t>
      </w:r>
      <w:r w:rsidRPr="009F02F6">
        <w:rPr>
          <w:lang w:val="es-ES_tradnl"/>
        </w:rPr>
        <w:t xml:space="preserve">oce que </w:t>
      </w:r>
      <w:r w:rsidR="00453465" w:rsidRPr="009F02F6">
        <w:rPr>
          <w:lang w:val="es-ES_tradnl"/>
        </w:rPr>
        <w:t>“</w:t>
      </w:r>
      <w:r w:rsidRPr="009F02F6">
        <w:rPr>
          <w:lang w:val="es-ES_tradnl"/>
        </w:rPr>
        <w:t xml:space="preserve">el </w:t>
      </w:r>
      <w:r w:rsidR="00453465" w:rsidRPr="009F02F6">
        <w:rPr>
          <w:lang w:val="es-ES_tradnl"/>
        </w:rPr>
        <w:t>[</w:t>
      </w:r>
      <w:r w:rsidRPr="009F02F6">
        <w:rPr>
          <w:lang w:val="es-ES_tradnl"/>
        </w:rPr>
        <w:t>…</w:t>
      </w:r>
      <w:r w:rsidR="00E80DA9" w:rsidRPr="009F02F6">
        <w:rPr>
          <w:lang w:val="es-ES_tradnl"/>
        </w:rPr>
        <w:t>]</w:t>
      </w:r>
      <w:r w:rsidRPr="009F02F6">
        <w:rPr>
          <w:lang w:val="es-ES_tradnl"/>
        </w:rPr>
        <w:t>Tratado y otros instrumentos internacionales relacionados con los recursos genéticos y los conocimientos tradicionales asociados a los recursos genéticos deben apoyarse mutuamente</w:t>
      </w:r>
      <w:r w:rsidR="00E80DA9" w:rsidRPr="009F02F6">
        <w:rPr>
          <w:lang w:val="es-ES_tradnl"/>
        </w:rPr>
        <w:t>”</w:t>
      </w:r>
      <w:r w:rsidR="00FE2ACC" w:rsidRPr="009F02F6">
        <w:rPr>
          <w:lang w:val="es-ES_tradnl"/>
        </w:rPr>
        <w:t xml:space="preserve">. </w:t>
      </w:r>
      <w:r w:rsidRPr="009F02F6">
        <w:rPr>
          <w:lang w:val="es-ES_tradnl"/>
        </w:rPr>
        <w:t xml:space="preserve">Ello se refuerza en el artículo </w:t>
      </w:r>
      <w:r w:rsidR="00407272" w:rsidRPr="009F02F6">
        <w:rPr>
          <w:lang w:val="es-ES_tradnl"/>
        </w:rPr>
        <w:t>7</w:t>
      </w:r>
      <w:r w:rsidR="00E80DA9" w:rsidRPr="009F02F6">
        <w:rPr>
          <w:lang w:val="es-ES_tradnl"/>
        </w:rPr>
        <w:t xml:space="preserve">, </w:t>
      </w:r>
      <w:r w:rsidRPr="009F02F6">
        <w:rPr>
          <w:lang w:val="es-ES_tradnl"/>
        </w:rPr>
        <w:t xml:space="preserve">según el cual </w:t>
      </w:r>
      <w:r w:rsidR="005701EF" w:rsidRPr="009F02F6">
        <w:rPr>
          <w:lang w:val="es-ES_tradnl"/>
        </w:rPr>
        <w:t>“</w:t>
      </w:r>
      <w:r w:rsidR="00BB07BB" w:rsidRPr="009F02F6">
        <w:rPr>
          <w:lang w:val="es-ES_tradnl"/>
        </w:rPr>
        <w:t xml:space="preserve">El </w:t>
      </w:r>
      <w:r w:rsidR="005701EF" w:rsidRPr="009F02F6">
        <w:rPr>
          <w:lang w:val="es-ES_tradnl"/>
        </w:rPr>
        <w:t>[</w:t>
      </w:r>
      <w:r w:rsidR="00BB07BB" w:rsidRPr="009F02F6">
        <w:rPr>
          <w:lang w:val="es-ES_tradnl"/>
        </w:rPr>
        <w:t>…</w:t>
      </w:r>
      <w:r w:rsidR="005701EF" w:rsidRPr="009F02F6">
        <w:rPr>
          <w:lang w:val="es-ES_tradnl"/>
        </w:rPr>
        <w:t>]</w:t>
      </w:r>
      <w:r w:rsidR="00407272" w:rsidRPr="009F02F6">
        <w:rPr>
          <w:lang w:val="es-ES_tradnl"/>
        </w:rPr>
        <w:t xml:space="preserve"> </w:t>
      </w:r>
      <w:r w:rsidR="00BB07BB" w:rsidRPr="009F02F6">
        <w:rPr>
          <w:lang w:val="es-ES_tradnl"/>
        </w:rPr>
        <w:t xml:space="preserve">Tratado se aplicará de manera que se apoye mutuamente con otros instrumentos internacionales pertinentes al </w:t>
      </w:r>
      <w:r w:rsidR="00940DE5">
        <w:rPr>
          <w:lang w:val="es-ES_tradnl"/>
        </w:rPr>
        <w:t>[…]</w:t>
      </w:r>
      <w:r w:rsidR="00BB07BB" w:rsidRPr="009F02F6">
        <w:rPr>
          <w:lang w:val="es-ES_tradnl"/>
        </w:rPr>
        <w:t xml:space="preserve"> Tratado</w:t>
      </w:r>
      <w:r w:rsidR="005701EF" w:rsidRPr="009F02F6">
        <w:rPr>
          <w:lang w:val="es-ES_tradnl"/>
        </w:rPr>
        <w:t>”</w:t>
      </w:r>
      <w:r w:rsidR="00407272" w:rsidRPr="009F02F6">
        <w:rPr>
          <w:lang w:val="es-ES_tradnl"/>
        </w:rPr>
        <w:t>.</w:t>
      </w:r>
    </w:p>
    <w:p w14:paraId="0D543462" w14:textId="7EB7F52F" w:rsidR="00EC1DC4" w:rsidRPr="009F02F6" w:rsidRDefault="00BB07BB" w:rsidP="00CF7694">
      <w:pPr>
        <w:pStyle w:val="CBDNormalNumber"/>
        <w:rPr>
          <w:lang w:val="es-ES_tradnl"/>
        </w:rPr>
      </w:pPr>
      <w:r w:rsidRPr="009F02F6">
        <w:rPr>
          <w:lang w:val="es-ES_tradnl"/>
        </w:rPr>
        <w:t>El Tratado entrará en vigor tres meses</w:t>
      </w:r>
      <w:r w:rsidR="00B4719E" w:rsidRPr="009F02F6">
        <w:rPr>
          <w:lang w:val="es-ES_tradnl"/>
        </w:rPr>
        <w:t xml:space="preserve"> </w:t>
      </w:r>
      <w:r w:rsidRPr="009F02F6">
        <w:rPr>
          <w:lang w:val="es-ES_tradnl"/>
        </w:rPr>
        <w:t>después de que 15 Partes hayan depositado su instrumento de ratificación o adhesión</w:t>
      </w:r>
      <w:r w:rsidR="00853909" w:rsidRPr="009F02F6">
        <w:rPr>
          <w:lang w:val="es-ES_tradnl"/>
        </w:rPr>
        <w:t xml:space="preserve"> (</w:t>
      </w:r>
      <w:r w:rsidRPr="009F02F6">
        <w:rPr>
          <w:lang w:val="es-ES_tradnl"/>
        </w:rPr>
        <w:t>artículo</w:t>
      </w:r>
      <w:r w:rsidR="00853909" w:rsidRPr="009F02F6">
        <w:rPr>
          <w:lang w:val="es-ES_tradnl"/>
        </w:rPr>
        <w:t xml:space="preserve"> 17).</w:t>
      </w:r>
    </w:p>
    <w:p w14:paraId="1CE05095" w14:textId="7716F301" w:rsidR="00970FDB" w:rsidRPr="009F02F6" w:rsidRDefault="00634323" w:rsidP="00CF7694">
      <w:pPr>
        <w:pStyle w:val="CBDNormalNumber"/>
        <w:rPr>
          <w:lang w:val="es-ES_tradnl"/>
        </w:rPr>
      </w:pPr>
      <w:r w:rsidRPr="009F02F6">
        <w:rPr>
          <w:lang w:val="es-ES_tradnl"/>
        </w:rPr>
        <w:t xml:space="preserve">La </w:t>
      </w:r>
      <w:r w:rsidR="00970FDB" w:rsidRPr="009F02F6">
        <w:rPr>
          <w:lang w:val="es-ES_tradnl"/>
        </w:rPr>
        <w:t>Secretar</w:t>
      </w:r>
      <w:r w:rsidRPr="009F02F6">
        <w:rPr>
          <w:lang w:val="es-ES_tradnl"/>
        </w:rPr>
        <w:t>í</w:t>
      </w:r>
      <w:r w:rsidR="00970FDB" w:rsidRPr="009F02F6">
        <w:rPr>
          <w:lang w:val="es-ES_tradnl"/>
        </w:rPr>
        <w:t xml:space="preserve">a </w:t>
      </w:r>
      <w:r w:rsidRPr="009F02F6">
        <w:rPr>
          <w:lang w:val="es-ES_tradnl"/>
        </w:rPr>
        <w:t>d</w:t>
      </w:r>
      <w:r w:rsidR="00970FDB" w:rsidRPr="009F02F6">
        <w:rPr>
          <w:lang w:val="es-ES_tradnl"/>
        </w:rPr>
        <w:t>e</w:t>
      </w:r>
      <w:r w:rsidRPr="009F02F6">
        <w:rPr>
          <w:lang w:val="es-ES_tradnl"/>
        </w:rPr>
        <w:t>l</w:t>
      </w:r>
      <w:r w:rsidR="00970FDB" w:rsidRPr="009F02F6">
        <w:rPr>
          <w:lang w:val="es-ES_tradnl"/>
        </w:rPr>
        <w:t xml:space="preserve"> Convenio particip</w:t>
      </w:r>
      <w:r w:rsidR="0000691C">
        <w:rPr>
          <w:lang w:val="es-ES_tradnl"/>
        </w:rPr>
        <w:t>ó</w:t>
      </w:r>
      <w:r w:rsidRPr="009F02F6">
        <w:rPr>
          <w:lang w:val="es-ES_tradnl"/>
        </w:rPr>
        <w:t xml:space="preserve"> en la sesión</w:t>
      </w:r>
      <w:r w:rsidR="00970FDB" w:rsidRPr="009F02F6">
        <w:rPr>
          <w:lang w:val="es-ES_tradnl"/>
        </w:rPr>
        <w:t xml:space="preserve"> </w:t>
      </w:r>
      <w:r w:rsidRPr="009F02F6">
        <w:rPr>
          <w:lang w:val="es-ES_tradnl"/>
        </w:rPr>
        <w:t>e</w:t>
      </w:r>
      <w:r w:rsidR="00433DB7" w:rsidRPr="009F02F6">
        <w:rPr>
          <w:lang w:val="es-ES_tradnl"/>
        </w:rPr>
        <w:t>s</w:t>
      </w:r>
      <w:r w:rsidR="00970FDB" w:rsidRPr="009F02F6">
        <w:rPr>
          <w:lang w:val="es-ES_tradnl"/>
        </w:rPr>
        <w:t xml:space="preserve">pecial </w:t>
      </w:r>
      <w:r w:rsidRPr="009F02F6">
        <w:rPr>
          <w:lang w:val="es-ES_tradnl"/>
        </w:rPr>
        <w:t>del Comité Intergubernamental sobre Propiedad Intelectual y Recursos Genéticos, Conocimientos Tradicionales y Folclore</w:t>
      </w:r>
      <w:r w:rsidR="00970FDB" w:rsidRPr="009F02F6">
        <w:rPr>
          <w:lang w:val="es-ES_tradnl"/>
        </w:rPr>
        <w:t xml:space="preserve"> </w:t>
      </w:r>
      <w:r w:rsidRPr="009F02F6">
        <w:rPr>
          <w:lang w:val="es-ES_tradnl"/>
        </w:rPr>
        <w:t>e</w:t>
      </w:r>
      <w:r w:rsidR="00970FDB" w:rsidRPr="009F02F6">
        <w:rPr>
          <w:lang w:val="es-ES_tradnl"/>
        </w:rPr>
        <w:t xml:space="preserve">n </w:t>
      </w:r>
      <w:r w:rsidRPr="009F02F6">
        <w:rPr>
          <w:lang w:val="es-ES_tradnl"/>
        </w:rPr>
        <w:t>s</w:t>
      </w:r>
      <w:r w:rsidR="00970FDB" w:rsidRPr="009F02F6">
        <w:rPr>
          <w:lang w:val="es-ES_tradnl"/>
        </w:rPr>
        <w:t>ept</w:t>
      </w:r>
      <w:r w:rsidRPr="009F02F6">
        <w:rPr>
          <w:lang w:val="es-ES_tradnl"/>
        </w:rPr>
        <w:t>i</w:t>
      </w:r>
      <w:r w:rsidR="00970FDB" w:rsidRPr="009F02F6">
        <w:rPr>
          <w:lang w:val="es-ES_tradnl"/>
        </w:rPr>
        <w:t>embr</w:t>
      </w:r>
      <w:r w:rsidRPr="009F02F6">
        <w:rPr>
          <w:lang w:val="es-ES_tradnl"/>
        </w:rPr>
        <w:t>e</w:t>
      </w:r>
      <w:r w:rsidR="00970FDB" w:rsidRPr="009F02F6">
        <w:rPr>
          <w:lang w:val="es-ES_tradnl"/>
        </w:rPr>
        <w:t xml:space="preserve"> </w:t>
      </w:r>
      <w:r w:rsidRPr="009F02F6">
        <w:rPr>
          <w:lang w:val="es-ES_tradnl"/>
        </w:rPr>
        <w:t xml:space="preserve">de </w:t>
      </w:r>
      <w:r w:rsidR="00970FDB" w:rsidRPr="009F02F6">
        <w:rPr>
          <w:lang w:val="es-ES_tradnl"/>
        </w:rPr>
        <w:t>2023</w:t>
      </w:r>
      <w:r w:rsidR="0000691C">
        <w:rPr>
          <w:lang w:val="es-ES_tradnl"/>
        </w:rPr>
        <w:t>,</w:t>
      </w:r>
      <w:r w:rsidR="00970FDB" w:rsidRPr="009F02F6">
        <w:rPr>
          <w:lang w:val="es-ES_tradnl"/>
        </w:rPr>
        <w:t xml:space="preserve"> </w:t>
      </w:r>
      <w:r w:rsidRPr="009F02F6">
        <w:rPr>
          <w:lang w:val="es-ES_tradnl"/>
        </w:rPr>
        <w:t xml:space="preserve">y </w:t>
      </w:r>
      <w:r w:rsidR="006468A3">
        <w:rPr>
          <w:lang w:val="es-ES_tradnl"/>
        </w:rPr>
        <w:t xml:space="preserve">en mayo de 2024, </w:t>
      </w:r>
      <w:r w:rsidRPr="009F02F6">
        <w:rPr>
          <w:lang w:val="es-ES_tradnl"/>
        </w:rPr>
        <w:t>e</w:t>
      </w:r>
      <w:r w:rsidR="0000691C">
        <w:rPr>
          <w:lang w:val="es-ES_tradnl"/>
        </w:rPr>
        <w:t>n</w:t>
      </w:r>
      <w:r w:rsidRPr="009F02F6">
        <w:rPr>
          <w:lang w:val="es-ES_tradnl"/>
        </w:rPr>
        <w:t xml:space="preserve"> la Conferencia </w:t>
      </w:r>
      <w:r w:rsidR="00970FDB" w:rsidRPr="009F02F6">
        <w:rPr>
          <w:lang w:val="es-ES_tradnl"/>
        </w:rPr>
        <w:t>Diplom</w:t>
      </w:r>
      <w:r w:rsidRPr="009F02F6">
        <w:rPr>
          <w:lang w:val="es-ES_tradnl"/>
        </w:rPr>
        <w:t>á</w:t>
      </w:r>
      <w:r w:rsidR="00970FDB" w:rsidRPr="009F02F6">
        <w:rPr>
          <w:lang w:val="es-ES_tradnl"/>
        </w:rPr>
        <w:t>tic</w:t>
      </w:r>
      <w:r w:rsidRPr="009F02F6">
        <w:rPr>
          <w:lang w:val="es-ES_tradnl"/>
        </w:rPr>
        <w:t>a</w:t>
      </w:r>
      <w:r w:rsidR="00970FDB" w:rsidRPr="009F02F6">
        <w:rPr>
          <w:lang w:val="es-ES_tradnl"/>
        </w:rPr>
        <w:t xml:space="preserve"> </w:t>
      </w:r>
      <w:r w:rsidRPr="009F02F6">
        <w:rPr>
          <w:lang w:val="es-ES_tradnl"/>
        </w:rPr>
        <w:t>destinada a concluir un</w:t>
      </w:r>
      <w:r w:rsidR="003C046F" w:rsidRPr="009F02F6">
        <w:rPr>
          <w:lang w:val="es-ES_tradnl"/>
        </w:rPr>
        <w:t xml:space="preserve"> </w:t>
      </w:r>
      <w:r w:rsidRPr="009F02F6">
        <w:rPr>
          <w:lang w:val="es-ES_tradnl"/>
        </w:rPr>
        <w:t>Instrumento Jurídico Internacional relativo a la Propiedad Intelectual, los Recursos Genéticos y los Conocimientos Tradicionales Asociados a los Recursos Genéticos</w:t>
      </w:r>
      <w:r w:rsidR="0000691C">
        <w:rPr>
          <w:lang w:val="es-ES_tradnl"/>
        </w:rPr>
        <w:t>, en la cual realizó la intervención inaugural</w:t>
      </w:r>
      <w:r w:rsidR="00970FDB" w:rsidRPr="009F02F6">
        <w:rPr>
          <w:lang w:val="es-ES_tradnl"/>
        </w:rPr>
        <w:t>.</w:t>
      </w:r>
    </w:p>
    <w:p w14:paraId="2D8A5292" w14:textId="01BBF25E" w:rsidR="00970FDB" w:rsidRPr="009F02F6" w:rsidRDefault="00634323" w:rsidP="00CF7694">
      <w:pPr>
        <w:pStyle w:val="CBDNormalNumber"/>
        <w:rPr>
          <w:lang w:val="es-ES_tradnl"/>
        </w:rPr>
      </w:pPr>
      <w:r w:rsidRPr="009F02F6">
        <w:rPr>
          <w:lang w:val="es-ES_tradnl"/>
        </w:rPr>
        <w:t>La adopción del Tratado sobre la Propiedad</w:t>
      </w:r>
      <w:r w:rsidR="00137135">
        <w:rPr>
          <w:lang w:val="es-ES_tradnl"/>
        </w:rPr>
        <w:t xml:space="preserve"> </w:t>
      </w:r>
      <w:r w:rsidRPr="009F02F6">
        <w:rPr>
          <w:lang w:val="es-ES_tradnl"/>
        </w:rPr>
        <w:t>Intelectual, los recursos genéticos y los conocimientos tradicionales asociado</w:t>
      </w:r>
      <w:r w:rsidRPr="0059513E">
        <w:rPr>
          <w:lang w:val="es-ES_tradnl"/>
        </w:rPr>
        <w:t>s no puso fin al mandato del Comité Intergubernamental</w:t>
      </w:r>
      <w:r w:rsidR="00321BA1" w:rsidRPr="0059513E">
        <w:rPr>
          <w:lang w:val="es-ES_tradnl"/>
        </w:rPr>
        <w:t xml:space="preserve">. </w:t>
      </w:r>
      <w:r w:rsidRPr="0059513E">
        <w:rPr>
          <w:lang w:val="es-ES_tradnl"/>
        </w:rPr>
        <w:t>En</w:t>
      </w:r>
      <w:r w:rsidR="00D47438" w:rsidRPr="0059513E">
        <w:rPr>
          <w:lang w:val="es-ES_tradnl"/>
        </w:rPr>
        <w:t xml:space="preserve"> julio de 2023, en</w:t>
      </w:r>
      <w:r w:rsidRPr="0059513E">
        <w:rPr>
          <w:lang w:val="es-ES_tradnl"/>
        </w:rPr>
        <w:t xml:space="preserve"> la </w:t>
      </w:r>
      <w:r w:rsidR="00E36468" w:rsidRPr="0059513E">
        <w:rPr>
          <w:lang w:val="es-ES_tradnl"/>
        </w:rPr>
        <w:t>quincuagésima sex</w:t>
      </w:r>
      <w:r w:rsidRPr="0059513E">
        <w:rPr>
          <w:lang w:val="es-ES_tradnl"/>
        </w:rPr>
        <w:t>ta</w:t>
      </w:r>
      <w:r w:rsidRPr="009F02F6">
        <w:rPr>
          <w:lang w:val="es-ES_tradnl"/>
        </w:rPr>
        <w:t xml:space="preserve"> serie de reuniones de la OMPI</w:t>
      </w:r>
      <w:r w:rsidR="00970FDB" w:rsidRPr="009F02F6">
        <w:rPr>
          <w:lang w:val="es-ES_tradnl"/>
        </w:rPr>
        <w:t xml:space="preserve">, </w:t>
      </w:r>
      <w:r w:rsidR="00D47438" w:rsidRPr="009F02F6">
        <w:rPr>
          <w:lang w:val="es-ES_tradnl"/>
        </w:rPr>
        <w:t xml:space="preserve">la Asamblea </w:t>
      </w:r>
      <w:r w:rsidR="0000691C">
        <w:rPr>
          <w:lang w:val="es-ES_tradnl"/>
        </w:rPr>
        <w:t xml:space="preserve">General </w:t>
      </w:r>
      <w:r w:rsidR="00D47438" w:rsidRPr="009F02F6">
        <w:rPr>
          <w:lang w:val="es-ES_tradnl"/>
        </w:rPr>
        <w:t xml:space="preserve">adoptó una </w:t>
      </w:r>
      <w:r w:rsidR="00D47438" w:rsidRPr="009F02F6">
        <w:rPr>
          <w:lang w:val="es-ES_tradnl"/>
        </w:rPr>
        <w:lastRenderedPageBreak/>
        <w:t>decisión</w:t>
      </w:r>
      <w:r w:rsidR="00970FDB" w:rsidRPr="009F02F6">
        <w:rPr>
          <w:rStyle w:val="Refdenotaalpie"/>
          <w:lang w:val="es-ES_tradnl"/>
        </w:rPr>
        <w:footnoteReference w:id="11"/>
      </w:r>
      <w:r w:rsidR="00970FDB" w:rsidRPr="009F02F6">
        <w:rPr>
          <w:lang w:val="es-ES_tradnl"/>
        </w:rPr>
        <w:t xml:space="preserve"> </w:t>
      </w:r>
      <w:r w:rsidR="00D47438" w:rsidRPr="009F02F6">
        <w:rPr>
          <w:lang w:val="es-ES_tradnl"/>
        </w:rPr>
        <w:t>e</w:t>
      </w:r>
      <w:r w:rsidR="006D74B7" w:rsidRPr="009F02F6">
        <w:rPr>
          <w:lang w:val="es-ES_tradnl"/>
        </w:rPr>
        <w:t xml:space="preserve">n </w:t>
      </w:r>
      <w:r w:rsidR="00D47438" w:rsidRPr="009F02F6">
        <w:rPr>
          <w:lang w:val="es-ES_tradnl"/>
        </w:rPr>
        <w:t>la cual renovó el mandato d</w:t>
      </w:r>
      <w:r w:rsidR="00970FDB" w:rsidRPr="009F02F6">
        <w:rPr>
          <w:lang w:val="es-ES_tradnl"/>
        </w:rPr>
        <w:t>e</w:t>
      </w:r>
      <w:r w:rsidR="00D47438" w:rsidRPr="009F02F6">
        <w:rPr>
          <w:lang w:val="es-ES_tradnl"/>
        </w:rPr>
        <w:t>l</w:t>
      </w:r>
      <w:r w:rsidR="00970FDB" w:rsidRPr="009F02F6">
        <w:rPr>
          <w:lang w:val="es-ES_tradnl"/>
        </w:rPr>
        <w:t xml:space="preserve"> </w:t>
      </w:r>
      <w:r w:rsidR="00D47438" w:rsidRPr="009F02F6">
        <w:rPr>
          <w:lang w:val="es-ES_tradnl"/>
        </w:rPr>
        <w:t xml:space="preserve">Comité </w:t>
      </w:r>
      <w:r w:rsidR="00BB30D0" w:rsidRPr="009F02F6">
        <w:rPr>
          <w:lang w:val="es-ES_tradnl"/>
        </w:rPr>
        <w:t>Interg</w:t>
      </w:r>
      <w:r w:rsidR="00D47438" w:rsidRPr="009F02F6">
        <w:rPr>
          <w:lang w:val="es-ES_tradnl"/>
        </w:rPr>
        <w:t>ub</w:t>
      </w:r>
      <w:r w:rsidR="00BB30D0" w:rsidRPr="009F02F6">
        <w:rPr>
          <w:lang w:val="es-ES_tradnl"/>
        </w:rPr>
        <w:t>ern</w:t>
      </w:r>
      <w:r w:rsidR="00D47438" w:rsidRPr="009F02F6">
        <w:rPr>
          <w:lang w:val="es-ES_tradnl"/>
        </w:rPr>
        <w:t>a</w:t>
      </w:r>
      <w:r w:rsidR="00BB30D0" w:rsidRPr="009F02F6">
        <w:rPr>
          <w:lang w:val="es-ES_tradnl"/>
        </w:rPr>
        <w:t xml:space="preserve">mental </w:t>
      </w:r>
      <w:r w:rsidR="00D47438" w:rsidRPr="009F02F6">
        <w:rPr>
          <w:lang w:val="es-ES_tradnl"/>
        </w:rPr>
        <w:t>para el bienio</w:t>
      </w:r>
      <w:r w:rsidR="00BB30D0" w:rsidRPr="009F02F6">
        <w:rPr>
          <w:lang w:val="es-ES_tradnl"/>
        </w:rPr>
        <w:t xml:space="preserve"> </w:t>
      </w:r>
      <w:r w:rsidR="00497C2F" w:rsidRPr="009F02F6">
        <w:rPr>
          <w:lang w:val="es-ES_tradnl"/>
        </w:rPr>
        <w:t>2024</w:t>
      </w:r>
      <w:r w:rsidR="006920BB" w:rsidRPr="009F02F6">
        <w:rPr>
          <w:lang w:val="es-ES_tradnl"/>
        </w:rPr>
        <w:t>/</w:t>
      </w:r>
      <w:r w:rsidR="00497C2F" w:rsidRPr="009F02F6">
        <w:rPr>
          <w:lang w:val="es-ES_tradnl"/>
        </w:rPr>
        <w:t>2025</w:t>
      </w:r>
      <w:r w:rsidR="00D8015F" w:rsidRPr="009F02F6">
        <w:rPr>
          <w:lang w:val="es-ES_tradnl"/>
        </w:rPr>
        <w:t>,</w:t>
      </w:r>
      <w:r w:rsidR="00497C2F" w:rsidRPr="009F02F6">
        <w:rPr>
          <w:lang w:val="es-ES_tradnl"/>
        </w:rPr>
        <w:t xml:space="preserve"> </w:t>
      </w:r>
      <w:r w:rsidR="00D47438" w:rsidRPr="009F02F6">
        <w:rPr>
          <w:lang w:val="es-ES_tradnl"/>
        </w:rPr>
        <w:t>y decidió que el Comité continuaría su labor sobre la protección de los recursos genéticos, los conocimientos tradicionales y las expresiones culturales tradicionales</w:t>
      </w:r>
      <w:r w:rsidR="00970FDB" w:rsidRPr="009F02F6">
        <w:rPr>
          <w:lang w:val="es-ES_tradnl"/>
        </w:rPr>
        <w:t>.</w:t>
      </w:r>
    </w:p>
    <w:p w14:paraId="1F0EC3DD" w14:textId="4F74C01D" w:rsidR="00765860" w:rsidRPr="009F02F6" w:rsidRDefault="0025090B" w:rsidP="0025090B">
      <w:pPr>
        <w:pStyle w:val="CBDH1"/>
        <w:rPr>
          <w:lang w:val="es-ES_tradnl"/>
        </w:rPr>
      </w:pPr>
      <w:r w:rsidRPr="009F02F6">
        <w:rPr>
          <w:lang w:val="es-ES_tradnl"/>
        </w:rPr>
        <w:t>III.</w:t>
      </w:r>
      <w:r w:rsidRPr="009F02F6">
        <w:rPr>
          <w:lang w:val="es-ES_tradnl"/>
        </w:rPr>
        <w:tab/>
      </w:r>
      <w:r w:rsidR="00765860" w:rsidRPr="009F02F6">
        <w:rPr>
          <w:lang w:val="es-ES_tradnl"/>
        </w:rPr>
        <w:t>Coopera</w:t>
      </w:r>
      <w:r w:rsidR="00B8407F" w:rsidRPr="009F02F6">
        <w:rPr>
          <w:lang w:val="es-ES_tradnl"/>
        </w:rPr>
        <w:t>c</w:t>
      </w:r>
      <w:r w:rsidR="00765860" w:rsidRPr="009F02F6">
        <w:rPr>
          <w:lang w:val="es-ES_tradnl"/>
        </w:rPr>
        <w:t>i</w:t>
      </w:r>
      <w:r w:rsidR="00B8407F" w:rsidRPr="009F02F6">
        <w:rPr>
          <w:lang w:val="es-ES_tradnl"/>
        </w:rPr>
        <w:t>ó</w:t>
      </w:r>
      <w:r w:rsidR="00765860" w:rsidRPr="009F02F6">
        <w:rPr>
          <w:lang w:val="es-ES_tradnl"/>
        </w:rPr>
        <w:t xml:space="preserve">n </w:t>
      </w:r>
      <w:r w:rsidR="00B8407F" w:rsidRPr="009F02F6">
        <w:rPr>
          <w:lang w:val="es-ES_tradnl"/>
        </w:rPr>
        <w:t xml:space="preserve">para apoyar la </w:t>
      </w:r>
      <w:r w:rsidR="00765860" w:rsidRPr="009F02F6">
        <w:rPr>
          <w:lang w:val="es-ES_tradnl"/>
        </w:rPr>
        <w:t>ratifica</w:t>
      </w:r>
      <w:r w:rsidR="00B8407F" w:rsidRPr="009F02F6">
        <w:rPr>
          <w:lang w:val="es-ES_tradnl"/>
        </w:rPr>
        <w:t>c</w:t>
      </w:r>
      <w:r w:rsidR="00765860" w:rsidRPr="009F02F6">
        <w:rPr>
          <w:lang w:val="es-ES_tradnl"/>
        </w:rPr>
        <w:t>i</w:t>
      </w:r>
      <w:r w:rsidR="00B8407F" w:rsidRPr="009F02F6">
        <w:rPr>
          <w:lang w:val="es-ES_tradnl"/>
        </w:rPr>
        <w:t>ó</w:t>
      </w:r>
      <w:r w:rsidR="00765860" w:rsidRPr="009F02F6">
        <w:rPr>
          <w:lang w:val="es-ES_tradnl"/>
        </w:rPr>
        <w:t xml:space="preserve">n, </w:t>
      </w:r>
      <w:r w:rsidR="00B8407F" w:rsidRPr="009F02F6">
        <w:rPr>
          <w:lang w:val="es-ES_tradnl"/>
        </w:rPr>
        <w:t>sensibilizar y crear capacidad de</w:t>
      </w:r>
      <w:r w:rsidR="00765860" w:rsidRPr="009F02F6">
        <w:rPr>
          <w:lang w:val="es-ES_tradnl"/>
        </w:rPr>
        <w:t xml:space="preserve"> implementa</w:t>
      </w:r>
      <w:r w:rsidR="00B8407F" w:rsidRPr="009F02F6">
        <w:rPr>
          <w:lang w:val="es-ES_tradnl"/>
        </w:rPr>
        <w:t>c</w:t>
      </w:r>
      <w:r w:rsidR="00765860" w:rsidRPr="009F02F6">
        <w:rPr>
          <w:lang w:val="es-ES_tradnl"/>
        </w:rPr>
        <w:t>i</w:t>
      </w:r>
      <w:r w:rsidR="00B8407F" w:rsidRPr="009F02F6">
        <w:rPr>
          <w:lang w:val="es-ES_tradnl"/>
        </w:rPr>
        <w:t>ó</w:t>
      </w:r>
      <w:r w:rsidR="00765860" w:rsidRPr="009F02F6">
        <w:rPr>
          <w:lang w:val="es-ES_tradnl"/>
        </w:rPr>
        <w:t>n</w:t>
      </w:r>
    </w:p>
    <w:p w14:paraId="147CA88A" w14:textId="33BC6D7F" w:rsidR="00765860" w:rsidRPr="009F02F6" w:rsidRDefault="00B8323E" w:rsidP="00CF7694">
      <w:pPr>
        <w:pStyle w:val="CBDNormalNumber"/>
        <w:rPr>
          <w:lang w:val="es-ES_tradnl"/>
        </w:rPr>
      </w:pPr>
      <w:r w:rsidRPr="009F02F6">
        <w:rPr>
          <w:lang w:val="es-ES_tradnl"/>
        </w:rPr>
        <w:t xml:space="preserve">La Secretaría del Convenio trabaja con </w:t>
      </w:r>
      <w:r w:rsidR="007F44A8">
        <w:rPr>
          <w:lang w:val="es-ES_tradnl"/>
        </w:rPr>
        <w:t xml:space="preserve">varios </w:t>
      </w:r>
      <w:r w:rsidRPr="009F02F6">
        <w:rPr>
          <w:lang w:val="es-ES_tradnl"/>
        </w:rPr>
        <w:t xml:space="preserve">asociados </w:t>
      </w:r>
      <w:r w:rsidR="0000691C">
        <w:rPr>
          <w:lang w:val="es-ES_tradnl"/>
        </w:rPr>
        <w:t>para</w:t>
      </w:r>
      <w:r w:rsidRPr="009F02F6">
        <w:rPr>
          <w:lang w:val="es-ES_tradnl"/>
        </w:rPr>
        <w:t xml:space="preserve"> apoy</w:t>
      </w:r>
      <w:r w:rsidR="0000691C">
        <w:rPr>
          <w:lang w:val="es-ES_tradnl"/>
        </w:rPr>
        <w:t>ar</w:t>
      </w:r>
      <w:r w:rsidRPr="009F02F6">
        <w:rPr>
          <w:lang w:val="es-ES_tradnl"/>
        </w:rPr>
        <w:t xml:space="preserve"> a la ratificación del Protocolo de </w:t>
      </w:r>
      <w:r w:rsidR="005F0FCB" w:rsidRPr="009F02F6">
        <w:rPr>
          <w:lang w:val="es-ES_tradnl"/>
        </w:rPr>
        <w:t xml:space="preserve">Nagoya, </w:t>
      </w:r>
      <w:r w:rsidR="003507F2">
        <w:rPr>
          <w:lang w:val="es-ES_tradnl"/>
        </w:rPr>
        <w:t>crear conciencia</w:t>
      </w:r>
      <w:r w:rsidRPr="009F02F6">
        <w:rPr>
          <w:lang w:val="es-ES_tradnl"/>
        </w:rPr>
        <w:t xml:space="preserve"> </w:t>
      </w:r>
      <w:r w:rsidR="003A4C67" w:rsidRPr="009F02F6">
        <w:rPr>
          <w:lang w:val="es-ES_tradnl"/>
        </w:rPr>
        <w:t>sobre el Protocolo y crear capacidad para su implementación</w:t>
      </w:r>
      <w:r w:rsidR="005F0FCB" w:rsidRPr="009F02F6">
        <w:rPr>
          <w:lang w:val="es-ES_tradnl"/>
        </w:rPr>
        <w:t xml:space="preserve">. </w:t>
      </w:r>
      <w:r w:rsidR="003A4C67" w:rsidRPr="009F02F6">
        <w:rPr>
          <w:lang w:val="es-ES_tradnl"/>
        </w:rPr>
        <w:t>A continuación se describen algunas actividades e</w:t>
      </w:r>
      <w:r w:rsidR="00417374" w:rsidRPr="009F02F6">
        <w:rPr>
          <w:lang w:val="es-ES_tradnl"/>
        </w:rPr>
        <w:t>s</w:t>
      </w:r>
      <w:r w:rsidR="001A3213" w:rsidRPr="009F02F6">
        <w:rPr>
          <w:lang w:val="es-ES_tradnl"/>
        </w:rPr>
        <w:t>pec</w:t>
      </w:r>
      <w:r w:rsidR="003A4C67" w:rsidRPr="009F02F6">
        <w:rPr>
          <w:lang w:val="es-ES_tradnl"/>
        </w:rPr>
        <w:t>í</w:t>
      </w:r>
      <w:r w:rsidR="001A3213" w:rsidRPr="009F02F6">
        <w:rPr>
          <w:lang w:val="es-ES_tradnl"/>
        </w:rPr>
        <w:t>fic</w:t>
      </w:r>
      <w:r w:rsidR="003A4C67" w:rsidRPr="009F02F6">
        <w:rPr>
          <w:lang w:val="es-ES_tradnl"/>
        </w:rPr>
        <w:t>as</w:t>
      </w:r>
      <w:r w:rsidR="001A3213" w:rsidRPr="009F02F6">
        <w:rPr>
          <w:lang w:val="es-ES_tradnl"/>
        </w:rPr>
        <w:t xml:space="preserve"> </w:t>
      </w:r>
      <w:r w:rsidR="003A4C67" w:rsidRPr="009F02F6">
        <w:rPr>
          <w:lang w:val="es-ES_tradnl"/>
        </w:rPr>
        <w:t>de colaboración con asociados</w:t>
      </w:r>
      <w:r w:rsidR="001A3213" w:rsidRPr="009F02F6">
        <w:rPr>
          <w:lang w:val="es-ES_tradnl"/>
        </w:rPr>
        <w:t>.</w:t>
      </w:r>
    </w:p>
    <w:p w14:paraId="2FFE04CB" w14:textId="26762DCC" w:rsidR="00765860" w:rsidRPr="009F02F6" w:rsidRDefault="00F63076" w:rsidP="0025090B">
      <w:pPr>
        <w:pStyle w:val="CBDH2"/>
        <w:rPr>
          <w:lang w:val="es-ES_tradnl"/>
        </w:rPr>
      </w:pPr>
      <w:r w:rsidRPr="009F02F6">
        <w:rPr>
          <w:lang w:val="es-ES_tradnl"/>
        </w:rPr>
        <w:t>A</w:t>
      </w:r>
      <w:r w:rsidR="00765860" w:rsidRPr="009F02F6">
        <w:rPr>
          <w:lang w:val="es-ES_tradnl"/>
        </w:rPr>
        <w:t>.</w:t>
      </w:r>
      <w:r w:rsidR="00765860" w:rsidRPr="009F02F6">
        <w:rPr>
          <w:lang w:val="es-ES_tradnl"/>
        </w:rPr>
        <w:tab/>
      </w:r>
      <w:r w:rsidR="00E27206" w:rsidRPr="009F02F6">
        <w:rPr>
          <w:lang w:val="es-ES_tradnl"/>
        </w:rPr>
        <w:t>Programa de las Naciones Unidas para el Medio Ambiente</w:t>
      </w:r>
    </w:p>
    <w:p w14:paraId="1995E895" w14:textId="6A619CFA" w:rsidR="00953936" w:rsidRPr="009F02F6" w:rsidRDefault="00A8383D" w:rsidP="00CF7694">
      <w:pPr>
        <w:pStyle w:val="CBDNormalNumber"/>
        <w:rPr>
          <w:lang w:val="es-ES_tradnl"/>
        </w:rPr>
      </w:pPr>
      <w:r w:rsidRPr="009F02F6">
        <w:rPr>
          <w:lang w:val="es-ES_tradnl"/>
        </w:rPr>
        <w:t>El Programa de las Naciones Unidas para el Medio Ambiente (PNUMA)</w:t>
      </w:r>
      <w:r w:rsidR="004705A7" w:rsidRPr="009F02F6">
        <w:rPr>
          <w:lang w:val="es-ES_tradnl"/>
        </w:rPr>
        <w:t xml:space="preserve"> </w:t>
      </w:r>
      <w:r w:rsidR="005B300C" w:rsidRPr="009F02F6">
        <w:rPr>
          <w:lang w:val="es-ES_tradnl"/>
        </w:rPr>
        <w:t>co</w:t>
      </w:r>
      <w:r w:rsidR="003E238E" w:rsidRPr="009F02F6">
        <w:rPr>
          <w:lang w:val="es-ES_tradnl"/>
        </w:rPr>
        <w:t>labora</w:t>
      </w:r>
      <w:r w:rsidRPr="009F02F6">
        <w:rPr>
          <w:lang w:val="es-ES_tradnl"/>
        </w:rPr>
        <w:t xml:space="preserve"> con la Secretaría en las disposiciones necesarias para asistir a las Partes admisibles según el Protocolo de Nagoya </w:t>
      </w:r>
      <w:r w:rsidR="007F44A8">
        <w:rPr>
          <w:lang w:val="es-ES_tradnl"/>
        </w:rPr>
        <w:t>para</w:t>
      </w:r>
      <w:r w:rsidR="003507F2">
        <w:rPr>
          <w:lang w:val="es-ES_tradnl"/>
        </w:rPr>
        <w:t xml:space="preserve"> </w:t>
      </w:r>
      <w:r w:rsidR="007F44A8">
        <w:rPr>
          <w:lang w:val="es-ES_tradnl"/>
        </w:rPr>
        <w:t xml:space="preserve">acceder a </w:t>
      </w:r>
      <w:r w:rsidRPr="009F02F6">
        <w:rPr>
          <w:lang w:val="es-ES_tradnl"/>
        </w:rPr>
        <w:t>f</w:t>
      </w:r>
      <w:r w:rsidR="003507F2">
        <w:rPr>
          <w:lang w:val="es-ES_tradnl"/>
        </w:rPr>
        <w:t>inanciación</w:t>
      </w:r>
      <w:r w:rsidRPr="009F02F6">
        <w:rPr>
          <w:lang w:val="es-ES_tradnl"/>
        </w:rPr>
        <w:t xml:space="preserve"> d</w:t>
      </w:r>
      <w:r w:rsidR="009A6886" w:rsidRPr="009F02F6">
        <w:rPr>
          <w:lang w:val="es-ES_tradnl"/>
        </w:rPr>
        <w:t>e</w:t>
      </w:r>
      <w:r w:rsidRPr="009F02F6">
        <w:rPr>
          <w:lang w:val="es-ES_tradnl"/>
        </w:rPr>
        <w:t>l</w:t>
      </w:r>
      <w:r w:rsidR="009A6886" w:rsidRPr="009F02F6">
        <w:rPr>
          <w:lang w:val="es-ES_tradnl"/>
        </w:rPr>
        <w:t xml:space="preserve"> </w:t>
      </w:r>
      <w:r w:rsidRPr="009F02F6">
        <w:rPr>
          <w:lang w:val="es-ES_tradnl"/>
        </w:rPr>
        <w:t>Fondo para el Medio Ambiente Mundial para la preparación y presentación de su primer informe nacional sobre la aplicación del Protocolo</w:t>
      </w:r>
      <w:r w:rsidR="006F65FF" w:rsidRPr="009F02F6">
        <w:rPr>
          <w:rStyle w:val="Refdenotaalpie"/>
          <w:lang w:val="es-ES_tradnl"/>
        </w:rPr>
        <w:footnoteReference w:id="12"/>
      </w:r>
      <w:r w:rsidRPr="009F02F6">
        <w:rPr>
          <w:lang w:val="es-ES_tradnl"/>
        </w:rPr>
        <w:t>.</w:t>
      </w:r>
    </w:p>
    <w:p w14:paraId="0C416F08" w14:textId="48D49364" w:rsidR="00953936" w:rsidRPr="009F02F6" w:rsidRDefault="003507F2" w:rsidP="00CF7694">
      <w:pPr>
        <w:pStyle w:val="CBDNormalNumber"/>
        <w:rPr>
          <w:lang w:val="es-ES_tradnl"/>
        </w:rPr>
      </w:pPr>
      <w:r>
        <w:rPr>
          <w:lang w:val="es-ES_tradnl"/>
        </w:rPr>
        <w:t xml:space="preserve">En </w:t>
      </w:r>
      <w:r w:rsidRPr="009F02F6">
        <w:rPr>
          <w:lang w:val="es-ES_tradnl"/>
        </w:rPr>
        <w:t>junio de 2023</w:t>
      </w:r>
      <w:r>
        <w:rPr>
          <w:lang w:val="es-ES_tradnl"/>
        </w:rPr>
        <w:t>, u</w:t>
      </w:r>
      <w:r w:rsidR="009C5717" w:rsidRPr="009F02F6">
        <w:rPr>
          <w:lang w:val="es-ES_tradnl"/>
        </w:rPr>
        <w:t>n</w:t>
      </w:r>
      <w:r w:rsidR="00C25D48" w:rsidRPr="009F02F6">
        <w:rPr>
          <w:lang w:val="es-ES_tradnl"/>
        </w:rPr>
        <w:t xml:space="preserve"> representa</w:t>
      </w:r>
      <w:r w:rsidR="009C5717" w:rsidRPr="009F02F6">
        <w:rPr>
          <w:lang w:val="es-ES_tradnl"/>
        </w:rPr>
        <w:t>nte del PNUMA</w:t>
      </w:r>
      <w:r w:rsidR="009A262E" w:rsidRPr="009F02F6">
        <w:rPr>
          <w:lang w:val="es-ES_tradnl"/>
        </w:rPr>
        <w:t xml:space="preserve"> </w:t>
      </w:r>
      <w:r w:rsidR="00953936" w:rsidRPr="009F02F6">
        <w:rPr>
          <w:lang w:val="es-ES_tradnl"/>
        </w:rPr>
        <w:t>particip</w:t>
      </w:r>
      <w:r w:rsidR="009C5717" w:rsidRPr="009F02F6">
        <w:rPr>
          <w:lang w:val="es-ES_tradnl"/>
        </w:rPr>
        <w:t>ó en la quinta reunión del Comité Asesor Oficioso sobre creación de capacidad para la aplicación del Protocolo de Nagoya</w:t>
      </w:r>
      <w:r w:rsidR="00E121BF" w:rsidRPr="009F02F6">
        <w:rPr>
          <w:lang w:val="es-ES_tradnl"/>
        </w:rPr>
        <w:t>.</w:t>
      </w:r>
    </w:p>
    <w:p w14:paraId="152EB2D4" w14:textId="4673E7F7" w:rsidR="00765860" w:rsidRPr="009F02F6" w:rsidRDefault="00F63076" w:rsidP="00602B6D">
      <w:pPr>
        <w:pStyle w:val="CBDH2"/>
        <w:rPr>
          <w:lang w:val="es-ES_tradnl"/>
        </w:rPr>
      </w:pPr>
      <w:r w:rsidRPr="009F02F6">
        <w:rPr>
          <w:lang w:val="es-ES_tradnl"/>
        </w:rPr>
        <w:t>B</w:t>
      </w:r>
      <w:r w:rsidR="00765860" w:rsidRPr="009F02F6">
        <w:rPr>
          <w:lang w:val="es-ES_tradnl"/>
        </w:rPr>
        <w:t>.</w:t>
      </w:r>
      <w:r w:rsidR="00765860" w:rsidRPr="009F02F6">
        <w:rPr>
          <w:lang w:val="es-ES_tradnl"/>
        </w:rPr>
        <w:tab/>
      </w:r>
      <w:r w:rsidRPr="009F02F6">
        <w:rPr>
          <w:lang w:val="es-ES_tradnl"/>
        </w:rPr>
        <w:t>Secretar</w:t>
      </w:r>
      <w:r w:rsidR="00E27206" w:rsidRPr="009F02F6">
        <w:rPr>
          <w:lang w:val="es-ES_tradnl"/>
        </w:rPr>
        <w:t>í</w:t>
      </w:r>
      <w:r w:rsidRPr="009F02F6">
        <w:rPr>
          <w:lang w:val="es-ES_tradnl"/>
        </w:rPr>
        <w:t xml:space="preserve">a </w:t>
      </w:r>
      <w:r w:rsidR="00E27206" w:rsidRPr="009F02F6">
        <w:rPr>
          <w:lang w:val="es-ES_tradnl"/>
        </w:rPr>
        <w:t>del Programa Regional del Pacífico para el Medio Ambiente</w:t>
      </w:r>
      <w:r w:rsidR="00596B4C" w:rsidRPr="009F02F6">
        <w:rPr>
          <w:lang w:val="es-ES_tradnl"/>
        </w:rPr>
        <w:t xml:space="preserve"> </w:t>
      </w:r>
    </w:p>
    <w:p w14:paraId="3E650E3B" w14:textId="74FB142B" w:rsidR="007146BC" w:rsidRPr="009F02F6" w:rsidRDefault="009B71C5" w:rsidP="00CF7694">
      <w:pPr>
        <w:pStyle w:val="CBDNormalNumber"/>
        <w:rPr>
          <w:lang w:val="es-ES_tradnl"/>
        </w:rPr>
      </w:pPr>
      <w:r w:rsidRPr="009F02F6">
        <w:rPr>
          <w:lang w:val="es-ES_tradnl"/>
        </w:rPr>
        <w:t>En diciembre de 2022</w:t>
      </w:r>
      <w:r w:rsidR="003507F2">
        <w:rPr>
          <w:lang w:val="es-ES_tradnl"/>
        </w:rPr>
        <w:t>,</w:t>
      </w:r>
      <w:r w:rsidRPr="009F02F6">
        <w:rPr>
          <w:lang w:val="es-ES_tradnl"/>
        </w:rPr>
        <w:t xml:space="preserve"> </w:t>
      </w:r>
      <w:r w:rsidR="003507F2">
        <w:rPr>
          <w:lang w:val="es-ES_tradnl"/>
        </w:rPr>
        <w:t>y como evento paralelo</w:t>
      </w:r>
      <w:r w:rsidR="003507F2" w:rsidRPr="009F02F6">
        <w:rPr>
          <w:lang w:val="es-ES_tradnl"/>
        </w:rPr>
        <w:t xml:space="preserve"> a la 15ª reunión de la Conferencia de las Partes</w:t>
      </w:r>
      <w:r w:rsidR="003507F2">
        <w:rPr>
          <w:lang w:val="es-ES_tradnl"/>
        </w:rPr>
        <w:t xml:space="preserve">, </w:t>
      </w:r>
      <w:r w:rsidRPr="009F02F6">
        <w:rPr>
          <w:lang w:val="es-ES_tradnl"/>
        </w:rPr>
        <w:t>se renovó un memorand</w:t>
      </w:r>
      <w:r w:rsidR="00861AD5" w:rsidRPr="009F02F6">
        <w:rPr>
          <w:lang w:val="es-ES_tradnl"/>
        </w:rPr>
        <w:t>o</w:t>
      </w:r>
      <w:r w:rsidRPr="009F02F6">
        <w:rPr>
          <w:lang w:val="es-ES_tradnl"/>
        </w:rPr>
        <w:t xml:space="preserve"> de entendimiento entre la Secretaría </w:t>
      </w:r>
      <w:r w:rsidR="00861AD5" w:rsidRPr="009F02F6">
        <w:rPr>
          <w:lang w:val="es-ES_tradnl"/>
        </w:rPr>
        <w:t>del Programa Regional del Pacífico para el Medio Ambiente y la Secretaría del Convenio</w:t>
      </w:r>
      <w:r w:rsidR="00315FD5" w:rsidRPr="009F02F6">
        <w:rPr>
          <w:lang w:val="es-ES_tradnl"/>
        </w:rPr>
        <w:t>.</w:t>
      </w:r>
      <w:r w:rsidR="000D7CE9" w:rsidRPr="009F02F6">
        <w:rPr>
          <w:lang w:val="es-ES_tradnl"/>
        </w:rPr>
        <w:t xml:space="preserve"> </w:t>
      </w:r>
    </w:p>
    <w:p w14:paraId="21D1F1E3" w14:textId="02428941" w:rsidR="001E5BCE" w:rsidRPr="009F02F6" w:rsidRDefault="00861AD5" w:rsidP="00BD3851">
      <w:pPr>
        <w:pStyle w:val="CBDNormalNumber"/>
        <w:rPr>
          <w:lang w:val="es-ES_tradnl"/>
        </w:rPr>
      </w:pPr>
      <w:r w:rsidRPr="009F02F6">
        <w:rPr>
          <w:lang w:val="es-ES_tradnl"/>
        </w:rPr>
        <w:t>E</w:t>
      </w:r>
      <w:r w:rsidR="0081523E" w:rsidRPr="009F02F6">
        <w:rPr>
          <w:lang w:val="es-ES_tradnl"/>
        </w:rPr>
        <w:t xml:space="preserve">n </w:t>
      </w:r>
      <w:r w:rsidRPr="009F02F6">
        <w:rPr>
          <w:lang w:val="es-ES_tradnl"/>
        </w:rPr>
        <w:t>el periodo entre reuniones, la Secretaría colaboró con la Secretar</w:t>
      </w:r>
      <w:r w:rsidR="003507F2">
        <w:rPr>
          <w:lang w:val="es-ES_tradnl"/>
        </w:rPr>
        <w:t>í</w:t>
      </w:r>
      <w:r w:rsidRPr="009F02F6">
        <w:rPr>
          <w:lang w:val="es-ES_tradnl"/>
        </w:rPr>
        <w:t>a del Programa Regional del Pacífico para el Medio Ambiente</w:t>
      </w:r>
      <w:r w:rsidR="003507F2">
        <w:rPr>
          <w:lang w:val="es-ES_tradnl"/>
        </w:rPr>
        <w:t>,</w:t>
      </w:r>
      <w:r w:rsidR="00B846A3" w:rsidRPr="009F02F6">
        <w:rPr>
          <w:lang w:val="es-ES_tradnl"/>
        </w:rPr>
        <w:t xml:space="preserve"> </w:t>
      </w:r>
      <w:r w:rsidRPr="009F02F6">
        <w:rPr>
          <w:lang w:val="es-ES_tradnl"/>
        </w:rPr>
        <w:t>e</w:t>
      </w:r>
      <w:r w:rsidR="006C0676" w:rsidRPr="009F02F6">
        <w:rPr>
          <w:lang w:val="es-ES_tradnl"/>
        </w:rPr>
        <w:t>spec</w:t>
      </w:r>
      <w:r w:rsidRPr="009F02F6">
        <w:rPr>
          <w:lang w:val="es-ES_tradnl"/>
        </w:rPr>
        <w:t>í</w:t>
      </w:r>
      <w:r w:rsidR="006C0676" w:rsidRPr="009F02F6">
        <w:rPr>
          <w:lang w:val="es-ES_tradnl"/>
        </w:rPr>
        <w:t>fica</w:t>
      </w:r>
      <w:r w:rsidRPr="009F02F6">
        <w:rPr>
          <w:lang w:val="es-ES_tradnl"/>
        </w:rPr>
        <w:t>mente</w:t>
      </w:r>
      <w:r w:rsidR="003507F2">
        <w:rPr>
          <w:lang w:val="es-ES_tradnl"/>
        </w:rPr>
        <w:t>,</w:t>
      </w:r>
      <w:r w:rsidRPr="009F02F6">
        <w:rPr>
          <w:lang w:val="es-ES_tradnl"/>
        </w:rPr>
        <w:t xml:space="preserve"> en la promoción de la ratificación y el cumplimiento del Protocolo entre los países del Pacífico, así como</w:t>
      </w:r>
      <w:r w:rsidR="007A5F41" w:rsidRPr="009F02F6">
        <w:rPr>
          <w:lang w:val="es-ES_tradnl"/>
        </w:rPr>
        <w:t xml:space="preserve"> </w:t>
      </w:r>
      <w:r w:rsidR="003507F2">
        <w:rPr>
          <w:lang w:val="es-ES_tradnl"/>
        </w:rPr>
        <w:t xml:space="preserve">en </w:t>
      </w:r>
      <w:r w:rsidRPr="009F02F6">
        <w:rPr>
          <w:lang w:val="es-ES_tradnl"/>
        </w:rPr>
        <w:t>la publicación de información pertinente sobre el Centro de Intercambio de Información sobre Acceso y Participación en los Beneficios</w:t>
      </w:r>
      <w:r w:rsidR="00866928" w:rsidRPr="009F02F6">
        <w:rPr>
          <w:lang w:val="es-ES_tradnl"/>
        </w:rPr>
        <w:t>.</w:t>
      </w:r>
      <w:r w:rsidR="000B1B0B" w:rsidRPr="009F02F6">
        <w:rPr>
          <w:lang w:val="es-ES_tradnl"/>
        </w:rPr>
        <w:t xml:space="preserve"> </w:t>
      </w:r>
      <w:r w:rsidRPr="009F02F6">
        <w:rPr>
          <w:lang w:val="es-ES_tradnl"/>
        </w:rPr>
        <w:t>E</w:t>
      </w:r>
      <w:r w:rsidR="00BF4734" w:rsidRPr="009F02F6">
        <w:rPr>
          <w:lang w:val="es-ES_tradnl"/>
        </w:rPr>
        <w:t>n t</w:t>
      </w:r>
      <w:r w:rsidRPr="009F02F6">
        <w:rPr>
          <w:lang w:val="es-ES_tradnl"/>
        </w:rPr>
        <w:t>al sentido</w:t>
      </w:r>
      <w:r w:rsidR="00BF4734" w:rsidRPr="009F02F6">
        <w:rPr>
          <w:lang w:val="es-ES_tradnl"/>
        </w:rPr>
        <w:t xml:space="preserve">, </w:t>
      </w:r>
      <w:r w:rsidRPr="009F02F6">
        <w:rPr>
          <w:lang w:val="es-ES_tradnl"/>
        </w:rPr>
        <w:t>en agosto de 2023 la</w:t>
      </w:r>
      <w:r w:rsidR="00AA57CA" w:rsidRPr="009F02F6">
        <w:rPr>
          <w:lang w:val="es-ES_tradnl"/>
        </w:rPr>
        <w:t xml:space="preserve"> Secretar</w:t>
      </w:r>
      <w:r w:rsidRPr="009F02F6">
        <w:rPr>
          <w:lang w:val="es-ES_tradnl"/>
        </w:rPr>
        <w:t>í</w:t>
      </w:r>
      <w:r w:rsidR="00AA57CA" w:rsidRPr="009F02F6">
        <w:rPr>
          <w:lang w:val="es-ES_tradnl"/>
        </w:rPr>
        <w:t xml:space="preserve">a </w:t>
      </w:r>
      <w:r w:rsidR="003507F2">
        <w:rPr>
          <w:lang w:val="es-ES_tradnl"/>
        </w:rPr>
        <w:t xml:space="preserve">del </w:t>
      </w:r>
      <w:r w:rsidRPr="009F02F6">
        <w:rPr>
          <w:lang w:val="es-ES_tradnl"/>
        </w:rPr>
        <w:t>Programa Regional del Pacífico para el Medio Ambiente y la Secretaría del Convenio coorganizaron un taller para los países del Pacífico</w:t>
      </w:r>
      <w:r w:rsidR="00A44F8E" w:rsidRPr="009F02F6">
        <w:rPr>
          <w:lang w:val="es-ES_tradnl"/>
        </w:rPr>
        <w:t>.</w:t>
      </w:r>
    </w:p>
    <w:p w14:paraId="3B8F2BA2" w14:textId="4B776C1B" w:rsidR="00765860" w:rsidRPr="009F02F6" w:rsidRDefault="00861AD5" w:rsidP="00CF7694">
      <w:pPr>
        <w:pStyle w:val="CBDNormalNumber"/>
        <w:rPr>
          <w:lang w:val="es-ES_tradnl"/>
        </w:rPr>
      </w:pPr>
      <w:r w:rsidRPr="009F02F6">
        <w:rPr>
          <w:lang w:val="es-ES_tradnl"/>
        </w:rPr>
        <w:t>La</w:t>
      </w:r>
      <w:r w:rsidR="001E5BCE" w:rsidRPr="009F02F6">
        <w:rPr>
          <w:lang w:val="es-ES_tradnl"/>
        </w:rPr>
        <w:t xml:space="preserve"> Secretar</w:t>
      </w:r>
      <w:r w:rsidRPr="009F02F6">
        <w:rPr>
          <w:lang w:val="es-ES_tradnl"/>
        </w:rPr>
        <w:t>ía</w:t>
      </w:r>
      <w:r w:rsidR="001E5BCE" w:rsidRPr="009F02F6">
        <w:rPr>
          <w:lang w:val="es-ES_tradnl"/>
        </w:rPr>
        <w:t xml:space="preserve"> </w:t>
      </w:r>
      <w:r w:rsidRPr="009F02F6">
        <w:rPr>
          <w:lang w:val="es-ES_tradnl"/>
        </w:rPr>
        <w:t>d</w:t>
      </w:r>
      <w:r w:rsidR="004549CA" w:rsidRPr="009F02F6">
        <w:rPr>
          <w:lang w:val="es-ES_tradnl"/>
        </w:rPr>
        <w:t>e</w:t>
      </w:r>
      <w:r w:rsidRPr="009F02F6">
        <w:rPr>
          <w:lang w:val="es-ES_tradnl"/>
        </w:rPr>
        <w:t>l</w:t>
      </w:r>
      <w:r w:rsidR="004549CA" w:rsidRPr="009F02F6">
        <w:rPr>
          <w:lang w:val="es-ES_tradnl"/>
        </w:rPr>
        <w:t xml:space="preserve"> Convenio</w:t>
      </w:r>
      <w:r w:rsidRPr="009F02F6">
        <w:rPr>
          <w:lang w:val="es-ES_tradnl"/>
        </w:rPr>
        <w:t xml:space="preserve"> ha sido invitada a participar en una reunión regional preparatoria de la 16</w:t>
      </w:r>
      <w:r w:rsidRPr="009F02F6">
        <w:rPr>
          <w:vertAlign w:val="superscript"/>
          <w:lang w:val="es-ES_tradnl"/>
        </w:rPr>
        <w:t>a</w:t>
      </w:r>
      <w:r w:rsidRPr="009F02F6">
        <w:rPr>
          <w:lang w:val="es-ES_tradnl"/>
        </w:rPr>
        <w:t xml:space="preserve"> reunión de la Conferencia de las Partes convocada por la Secretaría del</w:t>
      </w:r>
      <w:r w:rsidR="001E5BCE" w:rsidRPr="009F02F6">
        <w:rPr>
          <w:lang w:val="es-ES_tradnl"/>
        </w:rPr>
        <w:t xml:space="preserve"> </w:t>
      </w:r>
      <w:r w:rsidRPr="009F02F6">
        <w:rPr>
          <w:lang w:val="es-ES_tradnl"/>
        </w:rPr>
        <w:t>Programa Regional del Pacífico para el Medio Ambiente en</w:t>
      </w:r>
      <w:r w:rsidR="00264AF6" w:rsidRPr="009F02F6">
        <w:rPr>
          <w:lang w:val="es-ES_tradnl"/>
        </w:rPr>
        <w:t xml:space="preserve"> colabora</w:t>
      </w:r>
      <w:r w:rsidRPr="009F02F6">
        <w:rPr>
          <w:lang w:val="es-ES_tradnl"/>
        </w:rPr>
        <w:t>c</w:t>
      </w:r>
      <w:r w:rsidR="00264AF6" w:rsidRPr="009F02F6">
        <w:rPr>
          <w:lang w:val="es-ES_tradnl"/>
        </w:rPr>
        <w:t>i</w:t>
      </w:r>
      <w:r w:rsidRPr="009F02F6">
        <w:rPr>
          <w:lang w:val="es-ES_tradnl"/>
        </w:rPr>
        <w:t>ó</w:t>
      </w:r>
      <w:r w:rsidR="00264AF6" w:rsidRPr="009F02F6">
        <w:rPr>
          <w:lang w:val="es-ES_tradnl"/>
        </w:rPr>
        <w:t xml:space="preserve">n </w:t>
      </w:r>
      <w:r w:rsidRPr="009F02F6">
        <w:rPr>
          <w:lang w:val="es-ES_tradnl"/>
        </w:rPr>
        <w:t xml:space="preserve">con la </w:t>
      </w:r>
      <w:r w:rsidRPr="009F02F6">
        <w:rPr>
          <w:kern w:val="22"/>
          <w:lang w:val="es-ES_tradnl"/>
        </w:rPr>
        <w:t>Organización de las Naciones Unidas para la Alimentación y la Agricultura</w:t>
      </w:r>
      <w:r w:rsidR="003617D1" w:rsidRPr="009F02F6">
        <w:rPr>
          <w:lang w:val="es-ES_tradnl"/>
        </w:rPr>
        <w:t xml:space="preserve"> </w:t>
      </w:r>
      <w:r w:rsidRPr="009F02F6">
        <w:rPr>
          <w:lang w:val="es-ES_tradnl"/>
        </w:rPr>
        <w:t xml:space="preserve">a </w:t>
      </w:r>
      <w:r w:rsidR="00540B28">
        <w:rPr>
          <w:lang w:val="es-ES_tradnl"/>
        </w:rPr>
        <w:t xml:space="preserve">celebrarse en </w:t>
      </w:r>
      <w:r w:rsidRPr="009F02F6">
        <w:rPr>
          <w:lang w:val="es-ES_tradnl"/>
        </w:rPr>
        <w:t>septiembre de</w:t>
      </w:r>
      <w:r w:rsidR="003617D1" w:rsidRPr="009F02F6">
        <w:rPr>
          <w:lang w:val="es-ES_tradnl"/>
        </w:rPr>
        <w:t xml:space="preserve"> 2024</w:t>
      </w:r>
      <w:r w:rsidR="007253E1" w:rsidRPr="009F02F6">
        <w:rPr>
          <w:lang w:val="es-ES_tradnl"/>
        </w:rPr>
        <w:t xml:space="preserve">. </w:t>
      </w:r>
      <w:r w:rsidRPr="009F02F6">
        <w:rPr>
          <w:lang w:val="es-ES_tradnl"/>
        </w:rPr>
        <w:t>La</w:t>
      </w:r>
      <w:r w:rsidR="00675FB4" w:rsidRPr="009F02F6">
        <w:rPr>
          <w:lang w:val="es-ES_tradnl"/>
        </w:rPr>
        <w:t xml:space="preserve"> Secretar</w:t>
      </w:r>
      <w:r w:rsidRPr="009F02F6">
        <w:rPr>
          <w:lang w:val="es-ES_tradnl"/>
        </w:rPr>
        <w:t>í</w:t>
      </w:r>
      <w:r w:rsidR="00675FB4" w:rsidRPr="009F02F6">
        <w:rPr>
          <w:lang w:val="es-ES_tradnl"/>
        </w:rPr>
        <w:t xml:space="preserve">a </w:t>
      </w:r>
      <w:r w:rsidRPr="009F02F6">
        <w:rPr>
          <w:lang w:val="es-ES_tradnl"/>
        </w:rPr>
        <w:t xml:space="preserve">del Convenio se sumará a la reunión de modo virtual para suministrar información sobre el Protocolo de </w:t>
      </w:r>
      <w:r w:rsidR="00FF78EB" w:rsidRPr="009F02F6">
        <w:rPr>
          <w:lang w:val="es-ES_tradnl"/>
        </w:rPr>
        <w:t xml:space="preserve">Nagoya </w:t>
      </w:r>
      <w:r w:rsidRPr="009F02F6">
        <w:rPr>
          <w:lang w:val="es-ES_tradnl"/>
        </w:rPr>
        <w:t xml:space="preserve">y </w:t>
      </w:r>
      <w:r w:rsidR="00540B28">
        <w:rPr>
          <w:lang w:val="es-ES_tradnl"/>
        </w:rPr>
        <w:t>sobre</w:t>
      </w:r>
      <w:r w:rsidRPr="009F02F6">
        <w:rPr>
          <w:lang w:val="es-ES_tradnl"/>
        </w:rPr>
        <w:t xml:space="preserve"> información </w:t>
      </w:r>
      <w:r w:rsidR="00FF78EB" w:rsidRPr="009F02F6">
        <w:rPr>
          <w:lang w:val="es-ES_tradnl"/>
        </w:rPr>
        <w:t xml:space="preserve">digital </w:t>
      </w:r>
      <w:r w:rsidRPr="009F02F6">
        <w:rPr>
          <w:lang w:val="es-ES_tradnl"/>
        </w:rPr>
        <w:t xml:space="preserve">sobre </w:t>
      </w:r>
      <w:r w:rsidR="00FF78EB" w:rsidRPr="009F02F6">
        <w:rPr>
          <w:lang w:val="es-ES_tradnl"/>
        </w:rPr>
        <w:t>se</w:t>
      </w:r>
      <w:r w:rsidRPr="009F02F6">
        <w:rPr>
          <w:lang w:val="es-ES_tradnl"/>
        </w:rPr>
        <w:t>c</w:t>
      </w:r>
      <w:r w:rsidR="00FF78EB" w:rsidRPr="009F02F6">
        <w:rPr>
          <w:lang w:val="es-ES_tradnl"/>
        </w:rPr>
        <w:t>uenc</w:t>
      </w:r>
      <w:r w:rsidRPr="009F02F6">
        <w:rPr>
          <w:lang w:val="es-ES_tradnl"/>
        </w:rPr>
        <w:t>ias sobre recursos</w:t>
      </w:r>
      <w:r w:rsidR="00FF78EB" w:rsidRPr="009F02F6">
        <w:rPr>
          <w:lang w:val="es-ES_tradnl"/>
        </w:rPr>
        <w:t xml:space="preserve"> gen</w:t>
      </w:r>
      <w:r w:rsidRPr="009F02F6">
        <w:rPr>
          <w:lang w:val="es-ES_tradnl"/>
        </w:rPr>
        <w:t>é</w:t>
      </w:r>
      <w:r w:rsidR="00FF78EB" w:rsidRPr="009F02F6">
        <w:rPr>
          <w:lang w:val="es-ES_tradnl"/>
        </w:rPr>
        <w:t>ticos</w:t>
      </w:r>
      <w:r w:rsidR="00540B28">
        <w:rPr>
          <w:lang w:val="es-ES_tradnl"/>
        </w:rPr>
        <w:t>,</w:t>
      </w:r>
      <w:r w:rsidR="00540B28" w:rsidRPr="00540B28">
        <w:rPr>
          <w:lang w:val="es-ES_tradnl"/>
        </w:rPr>
        <w:t xml:space="preserve"> </w:t>
      </w:r>
      <w:r w:rsidR="00540B28" w:rsidRPr="009F02F6">
        <w:rPr>
          <w:lang w:val="es-ES_tradnl"/>
        </w:rPr>
        <w:t>entre otras cosas</w:t>
      </w:r>
      <w:r w:rsidR="00FF78EB" w:rsidRPr="009F02F6">
        <w:rPr>
          <w:lang w:val="es-ES_tradnl"/>
        </w:rPr>
        <w:t>.</w:t>
      </w:r>
    </w:p>
    <w:p w14:paraId="053E1E78" w14:textId="6030BA02" w:rsidR="00765860" w:rsidRPr="009F02F6" w:rsidRDefault="00126473" w:rsidP="00602B6D">
      <w:pPr>
        <w:pStyle w:val="CBDH2"/>
        <w:rPr>
          <w:lang w:val="es-ES_tradnl"/>
        </w:rPr>
      </w:pPr>
      <w:r w:rsidRPr="009F02F6">
        <w:rPr>
          <w:lang w:val="es-ES_tradnl"/>
        </w:rPr>
        <w:t>C</w:t>
      </w:r>
      <w:r w:rsidR="00765860" w:rsidRPr="009F02F6">
        <w:rPr>
          <w:lang w:val="es-ES_tradnl"/>
        </w:rPr>
        <w:t>.</w:t>
      </w:r>
      <w:r w:rsidR="00765860" w:rsidRPr="009F02F6">
        <w:rPr>
          <w:lang w:val="es-ES_tradnl"/>
        </w:rPr>
        <w:tab/>
      </w:r>
      <w:r w:rsidR="00657586" w:rsidRPr="009F02F6">
        <w:rPr>
          <w:lang w:val="es-ES_tradnl"/>
        </w:rPr>
        <w:t>Iniciativa de Desarrollo de Capacidad sobre Acceso y Participación en los Beneficios</w:t>
      </w:r>
    </w:p>
    <w:p w14:paraId="5E79AC74" w14:textId="6D1EA5F4" w:rsidR="00765860" w:rsidRPr="009F02F6" w:rsidRDefault="00BD3851" w:rsidP="00CF7694">
      <w:pPr>
        <w:pStyle w:val="CBDNormalNumber"/>
        <w:rPr>
          <w:lang w:val="es-ES_tradnl"/>
        </w:rPr>
      </w:pPr>
      <w:r w:rsidRPr="009F02F6">
        <w:rPr>
          <w:lang w:val="es-ES_tradnl"/>
        </w:rPr>
        <w:t>La Secreta</w:t>
      </w:r>
      <w:r w:rsidR="004C180F" w:rsidRPr="009F02F6">
        <w:rPr>
          <w:lang w:val="es-ES_tradnl"/>
        </w:rPr>
        <w:t>r</w:t>
      </w:r>
      <w:r w:rsidRPr="009F02F6">
        <w:rPr>
          <w:lang w:val="es-ES_tradnl"/>
        </w:rPr>
        <w:t xml:space="preserve">ía del Convenio </w:t>
      </w:r>
      <w:r w:rsidR="000F3812" w:rsidRPr="009F02F6">
        <w:rPr>
          <w:lang w:val="es-ES_tradnl"/>
        </w:rPr>
        <w:t>contin</w:t>
      </w:r>
      <w:r w:rsidRPr="009F02F6">
        <w:rPr>
          <w:lang w:val="es-ES_tradnl"/>
        </w:rPr>
        <w:t>úa</w:t>
      </w:r>
      <w:r w:rsidR="000F3812" w:rsidRPr="009F02F6">
        <w:rPr>
          <w:lang w:val="es-ES_tradnl"/>
        </w:rPr>
        <w:t xml:space="preserve"> </w:t>
      </w:r>
      <w:r w:rsidRPr="009F02F6">
        <w:rPr>
          <w:lang w:val="es-ES_tradnl"/>
        </w:rPr>
        <w:t xml:space="preserve">colaborando con la Iniciativa </w:t>
      </w:r>
      <w:r w:rsidR="00657586" w:rsidRPr="009F02F6">
        <w:rPr>
          <w:lang w:val="es-ES_tradnl"/>
        </w:rPr>
        <w:t>de Desarrollo de Capacidad sobre Acceso y Participación en los Beneficios</w:t>
      </w:r>
      <w:r w:rsidR="000F3812" w:rsidRPr="009F02F6">
        <w:rPr>
          <w:lang w:val="es-ES_tradnl"/>
        </w:rPr>
        <w:t xml:space="preserve">, </w:t>
      </w:r>
      <w:r w:rsidR="004C180F" w:rsidRPr="009F02F6">
        <w:rPr>
          <w:lang w:val="es-ES_tradnl"/>
        </w:rPr>
        <w:t xml:space="preserve">una iniciativa de varios donantes destinada a mejorar las condiciones </w:t>
      </w:r>
      <w:r w:rsidR="00F2576D" w:rsidRPr="009F02F6">
        <w:rPr>
          <w:lang w:val="es-ES_tradnl"/>
        </w:rPr>
        <w:t>de</w:t>
      </w:r>
      <w:r w:rsidR="004C180F" w:rsidRPr="009F02F6">
        <w:rPr>
          <w:lang w:val="es-ES_tradnl"/>
        </w:rPr>
        <w:t xml:space="preserve"> una colaboración satisfactoria entre proveedores y usuarios de recursos biológicos para la distribución justa de los beneficios derivados de la conservación de la biodiversidad</w:t>
      </w:r>
      <w:r w:rsidR="00C0032F" w:rsidRPr="009F02F6">
        <w:rPr>
          <w:lang w:val="es-ES_tradnl"/>
        </w:rPr>
        <w:t xml:space="preserve">, </w:t>
      </w:r>
      <w:r w:rsidR="004C180F" w:rsidRPr="009F02F6">
        <w:rPr>
          <w:lang w:val="es-ES_tradnl"/>
        </w:rPr>
        <w:t xml:space="preserve">la utilización sostenible y los medios de vida </w:t>
      </w:r>
      <w:r w:rsidR="00C0032F" w:rsidRPr="009F02F6">
        <w:rPr>
          <w:lang w:val="es-ES_tradnl"/>
        </w:rPr>
        <w:t>local</w:t>
      </w:r>
      <w:r w:rsidR="004C180F" w:rsidRPr="009F02F6">
        <w:rPr>
          <w:lang w:val="es-ES_tradnl"/>
        </w:rPr>
        <w:t>es</w:t>
      </w:r>
      <w:r w:rsidR="000F3812" w:rsidRPr="009F02F6">
        <w:rPr>
          <w:lang w:val="es-ES_tradnl"/>
        </w:rPr>
        <w:t xml:space="preserve">. </w:t>
      </w:r>
      <w:r w:rsidR="00F2576D" w:rsidRPr="009F02F6">
        <w:rPr>
          <w:lang w:val="es-ES_tradnl"/>
        </w:rPr>
        <w:t xml:space="preserve">La Iniciativa es una asociada fundamental de la Secretaría desde su creación en la octava reunión de la Conferencia de las Partes en marzo de </w:t>
      </w:r>
      <w:r w:rsidR="000F3812" w:rsidRPr="009F02F6">
        <w:rPr>
          <w:lang w:val="es-ES_tradnl"/>
        </w:rPr>
        <w:t>2006</w:t>
      </w:r>
      <w:r w:rsidR="001C0DFA">
        <w:rPr>
          <w:lang w:val="es-ES_tradnl"/>
        </w:rPr>
        <w:t>;</w:t>
      </w:r>
      <w:r w:rsidR="00F2576D" w:rsidRPr="009F02F6">
        <w:rPr>
          <w:lang w:val="es-ES_tradnl"/>
        </w:rPr>
        <w:t xml:space="preserve"> la colaboración se ha manifestado también mediante un acuerdo de implementación que fue renovado e</w:t>
      </w:r>
      <w:r w:rsidR="00A5624C" w:rsidRPr="009F02F6">
        <w:rPr>
          <w:lang w:val="es-ES_tradnl"/>
        </w:rPr>
        <w:t xml:space="preserve">n </w:t>
      </w:r>
      <w:r w:rsidR="00F2576D" w:rsidRPr="009F02F6">
        <w:rPr>
          <w:lang w:val="es-ES_tradnl"/>
        </w:rPr>
        <w:t>marzo de</w:t>
      </w:r>
      <w:r w:rsidR="00A5624C" w:rsidRPr="009F02F6">
        <w:rPr>
          <w:lang w:val="es-ES_tradnl"/>
        </w:rPr>
        <w:t xml:space="preserve"> </w:t>
      </w:r>
      <w:r w:rsidR="00830AC0" w:rsidRPr="009F02F6">
        <w:rPr>
          <w:lang w:val="es-ES_tradnl"/>
        </w:rPr>
        <w:t>2024</w:t>
      </w:r>
      <w:r w:rsidR="00D74883" w:rsidRPr="009F02F6">
        <w:rPr>
          <w:lang w:val="es-ES_tradnl"/>
        </w:rPr>
        <w:t xml:space="preserve"> </w:t>
      </w:r>
      <w:r w:rsidR="00F2576D" w:rsidRPr="009F02F6">
        <w:rPr>
          <w:lang w:val="es-ES_tradnl"/>
        </w:rPr>
        <w:t>y que continuará hasta agosto de</w:t>
      </w:r>
      <w:r w:rsidR="00D74883" w:rsidRPr="009F02F6">
        <w:rPr>
          <w:lang w:val="es-ES_tradnl"/>
        </w:rPr>
        <w:t xml:space="preserve"> 2025</w:t>
      </w:r>
      <w:r w:rsidR="000F3812" w:rsidRPr="009F02F6">
        <w:rPr>
          <w:lang w:val="es-ES_tradnl"/>
        </w:rPr>
        <w:t xml:space="preserve">. </w:t>
      </w:r>
      <w:r w:rsidR="00F2576D" w:rsidRPr="009F02F6">
        <w:rPr>
          <w:lang w:val="es-ES_tradnl"/>
        </w:rPr>
        <w:t>La</w:t>
      </w:r>
      <w:r w:rsidR="000F3812" w:rsidRPr="009F02F6">
        <w:rPr>
          <w:lang w:val="es-ES_tradnl"/>
        </w:rPr>
        <w:t xml:space="preserve"> Secretar</w:t>
      </w:r>
      <w:r w:rsidR="00F2576D" w:rsidRPr="009F02F6">
        <w:rPr>
          <w:lang w:val="es-ES_tradnl"/>
        </w:rPr>
        <w:t>í</w:t>
      </w:r>
      <w:r w:rsidR="000F3812" w:rsidRPr="009F02F6">
        <w:rPr>
          <w:lang w:val="es-ES_tradnl"/>
        </w:rPr>
        <w:t xml:space="preserve">a </w:t>
      </w:r>
      <w:r w:rsidR="00F2576D" w:rsidRPr="009F02F6">
        <w:rPr>
          <w:lang w:val="es-ES_tradnl"/>
        </w:rPr>
        <w:t>e</w:t>
      </w:r>
      <w:r w:rsidR="000F3812" w:rsidRPr="009F02F6">
        <w:rPr>
          <w:lang w:val="es-ES_tradnl"/>
        </w:rPr>
        <w:t>s m</w:t>
      </w:r>
      <w:r w:rsidR="00F2576D" w:rsidRPr="009F02F6">
        <w:rPr>
          <w:lang w:val="es-ES_tradnl"/>
        </w:rPr>
        <w:t>i</w:t>
      </w:r>
      <w:r w:rsidR="000F3812" w:rsidRPr="009F02F6">
        <w:rPr>
          <w:lang w:val="es-ES_tradnl"/>
        </w:rPr>
        <w:t>embr</w:t>
      </w:r>
      <w:r w:rsidR="00F2576D" w:rsidRPr="009F02F6">
        <w:rPr>
          <w:lang w:val="es-ES_tradnl"/>
        </w:rPr>
        <w:t>o de</w:t>
      </w:r>
      <w:r w:rsidR="000F3812" w:rsidRPr="009F02F6">
        <w:rPr>
          <w:lang w:val="es-ES_tradnl"/>
        </w:rPr>
        <w:t xml:space="preserve"> </w:t>
      </w:r>
      <w:r w:rsidR="00F2576D" w:rsidRPr="009F02F6">
        <w:rPr>
          <w:lang w:val="es-ES_tradnl"/>
        </w:rPr>
        <w:t xml:space="preserve">la comisión directiva de la Iniciativa de Desarrollo de Capacidad sobre Acceso y Participación en los Beneficios y realiza </w:t>
      </w:r>
      <w:r w:rsidR="00985708" w:rsidRPr="009F02F6">
        <w:rPr>
          <w:lang w:val="es-ES_tradnl"/>
        </w:rPr>
        <w:t>intercambios de información periódicos con la</w:t>
      </w:r>
      <w:r w:rsidR="005F3925" w:rsidRPr="009F02F6">
        <w:rPr>
          <w:lang w:val="es-ES_tradnl"/>
        </w:rPr>
        <w:t xml:space="preserve"> Ini</w:t>
      </w:r>
      <w:r w:rsidR="00985708" w:rsidRPr="009F02F6">
        <w:rPr>
          <w:lang w:val="es-ES_tradnl"/>
        </w:rPr>
        <w:t>c</w:t>
      </w:r>
      <w:r w:rsidR="005F3925" w:rsidRPr="009F02F6">
        <w:rPr>
          <w:lang w:val="es-ES_tradnl"/>
        </w:rPr>
        <w:t>iativ</w:t>
      </w:r>
      <w:r w:rsidR="00985708" w:rsidRPr="009F02F6">
        <w:rPr>
          <w:lang w:val="es-ES_tradnl"/>
        </w:rPr>
        <w:t>a</w:t>
      </w:r>
      <w:r w:rsidR="000F3812" w:rsidRPr="009F02F6">
        <w:rPr>
          <w:lang w:val="es-ES_tradnl"/>
        </w:rPr>
        <w:t xml:space="preserve"> </w:t>
      </w:r>
      <w:r w:rsidR="00985708" w:rsidRPr="009F02F6">
        <w:rPr>
          <w:lang w:val="es-ES_tradnl"/>
        </w:rPr>
        <w:t>en áreas de colaboración</w:t>
      </w:r>
      <w:r w:rsidR="000F3812" w:rsidRPr="009F02F6">
        <w:rPr>
          <w:lang w:val="es-ES_tradnl"/>
        </w:rPr>
        <w:t>.</w:t>
      </w:r>
    </w:p>
    <w:p w14:paraId="517174E2" w14:textId="72C03D8A" w:rsidR="002A0CA9" w:rsidRPr="009F02F6" w:rsidRDefault="009F02F6" w:rsidP="00CF7694">
      <w:pPr>
        <w:pStyle w:val="CBDNormalNumber"/>
        <w:rPr>
          <w:lang w:val="es-ES_tradnl"/>
        </w:rPr>
      </w:pPr>
      <w:r w:rsidRPr="009F02F6">
        <w:rPr>
          <w:lang w:val="es-ES_tradnl"/>
        </w:rPr>
        <w:lastRenderedPageBreak/>
        <w:t>En el period</w:t>
      </w:r>
      <w:r>
        <w:rPr>
          <w:lang w:val="es-ES_tradnl"/>
        </w:rPr>
        <w:t>o</w:t>
      </w:r>
      <w:r w:rsidRPr="009F02F6">
        <w:rPr>
          <w:lang w:val="es-ES_tradnl"/>
        </w:rPr>
        <w:t xml:space="preserve"> entre reuniones, la Secretaría participó en diversos eventos organizados por la Iniciativa de Desarrollo de Capacidad sobre Acceso y Participación en los Beneficios realizando contribuciones; por ejemplo,</w:t>
      </w:r>
      <w:r w:rsidR="001C0DFA">
        <w:rPr>
          <w:lang w:val="es-ES_tradnl"/>
        </w:rPr>
        <w:t xml:space="preserve"> </w:t>
      </w:r>
      <w:r w:rsidR="001C0DFA" w:rsidRPr="009F02F6">
        <w:rPr>
          <w:lang w:val="es-ES_tradnl"/>
        </w:rPr>
        <w:t>en octubre de 2023 y septiembre de 2024</w:t>
      </w:r>
      <w:r w:rsidR="001C0DFA">
        <w:rPr>
          <w:lang w:val="es-ES_tradnl"/>
        </w:rPr>
        <w:t>,</w:t>
      </w:r>
      <w:r w:rsidRPr="009F02F6">
        <w:rPr>
          <w:lang w:val="es-ES_tradnl"/>
        </w:rPr>
        <w:t xml:space="preserve"> en retiros oficiosos centrados en el mecanismo multilateral para la participación en los beneficios derivados de la utilización de información digital sobre secuencias, y </w:t>
      </w:r>
      <w:r w:rsidR="001C0DFA" w:rsidRPr="009F02F6">
        <w:rPr>
          <w:lang w:val="es-ES_tradnl"/>
        </w:rPr>
        <w:t>en septiembre de 2024</w:t>
      </w:r>
      <w:r w:rsidR="001C0DFA">
        <w:rPr>
          <w:lang w:val="es-ES_tradnl"/>
        </w:rPr>
        <w:t xml:space="preserve">, </w:t>
      </w:r>
      <w:r w:rsidRPr="009F02F6">
        <w:rPr>
          <w:lang w:val="es-ES_tradnl"/>
        </w:rPr>
        <w:t xml:space="preserve">en un intercambio mundial entre usuarios y reguladores de información digital sobre secuencias sobre recursos genéticos. </w:t>
      </w:r>
      <w:r w:rsidR="00985708" w:rsidRPr="009F02F6">
        <w:rPr>
          <w:lang w:val="es-ES_tradnl"/>
        </w:rPr>
        <w:t>Además</w:t>
      </w:r>
      <w:r w:rsidR="00200A2B" w:rsidRPr="009F02F6">
        <w:rPr>
          <w:lang w:val="es-ES_tradnl"/>
        </w:rPr>
        <w:t xml:space="preserve">, </w:t>
      </w:r>
      <w:r w:rsidR="00985708" w:rsidRPr="009F02F6">
        <w:rPr>
          <w:lang w:val="es-ES_tradnl"/>
        </w:rPr>
        <w:t xml:space="preserve">la Iniciativa está </w:t>
      </w:r>
      <w:r w:rsidR="001C0DFA">
        <w:rPr>
          <w:lang w:val="es-ES_tradnl"/>
        </w:rPr>
        <w:t xml:space="preserve">coorganizando </w:t>
      </w:r>
      <w:r w:rsidR="00985708" w:rsidRPr="009F02F6">
        <w:rPr>
          <w:lang w:val="es-ES_tradnl"/>
        </w:rPr>
        <w:t xml:space="preserve">el taller mundial de capacitación sobre </w:t>
      </w:r>
      <w:r w:rsidR="005B5563" w:rsidRPr="009F02F6">
        <w:rPr>
          <w:lang w:val="es-ES_tradnl"/>
        </w:rPr>
        <w:t xml:space="preserve">la puesta en práctica de marcos para el </w:t>
      </w:r>
      <w:r w:rsidR="008D6552" w:rsidRPr="009F02F6">
        <w:rPr>
          <w:lang w:val="es-ES_tradnl"/>
        </w:rPr>
        <w:t>acces</w:t>
      </w:r>
      <w:r w:rsidR="005B5563" w:rsidRPr="009F02F6">
        <w:rPr>
          <w:lang w:val="es-ES_tradnl"/>
        </w:rPr>
        <w:t>o y participación en los beneficios</w:t>
      </w:r>
      <w:r w:rsidR="00200A2B" w:rsidRPr="009F02F6">
        <w:rPr>
          <w:lang w:val="es-ES_tradnl"/>
        </w:rPr>
        <w:t xml:space="preserve">, </w:t>
      </w:r>
      <w:r w:rsidR="005B5563" w:rsidRPr="009F02F6">
        <w:rPr>
          <w:lang w:val="es-ES_tradnl"/>
        </w:rPr>
        <w:t xml:space="preserve">que se celebrará del </w:t>
      </w:r>
      <w:r w:rsidR="00200A2B" w:rsidRPr="009F02F6">
        <w:rPr>
          <w:lang w:val="es-ES_tradnl"/>
        </w:rPr>
        <w:t xml:space="preserve">30 </w:t>
      </w:r>
      <w:r w:rsidR="005B5563" w:rsidRPr="009F02F6">
        <w:rPr>
          <w:lang w:val="es-ES_tradnl"/>
        </w:rPr>
        <w:t>de septiembr</w:t>
      </w:r>
      <w:r w:rsidR="00200A2B" w:rsidRPr="009F02F6">
        <w:rPr>
          <w:lang w:val="es-ES_tradnl"/>
        </w:rPr>
        <w:t>e</w:t>
      </w:r>
      <w:r w:rsidR="005B5563" w:rsidRPr="009F02F6">
        <w:rPr>
          <w:lang w:val="es-ES_tradnl"/>
        </w:rPr>
        <w:t xml:space="preserve"> al </w:t>
      </w:r>
      <w:r w:rsidR="00200A2B" w:rsidRPr="009F02F6">
        <w:rPr>
          <w:lang w:val="es-ES_tradnl"/>
        </w:rPr>
        <w:t xml:space="preserve">3 </w:t>
      </w:r>
      <w:r w:rsidR="005B5563" w:rsidRPr="009F02F6">
        <w:rPr>
          <w:lang w:val="es-ES_tradnl"/>
        </w:rPr>
        <w:t>de octubre e</w:t>
      </w:r>
      <w:r w:rsidR="00200A2B" w:rsidRPr="009F02F6">
        <w:rPr>
          <w:lang w:val="es-ES_tradnl"/>
        </w:rPr>
        <w:t>n Bonn</w:t>
      </w:r>
      <w:r w:rsidR="005B5563" w:rsidRPr="009F02F6">
        <w:rPr>
          <w:lang w:val="es-ES_tradnl"/>
        </w:rPr>
        <w:t xml:space="preserve"> (Alemania)</w:t>
      </w:r>
      <w:r w:rsidR="00200A2B" w:rsidRPr="009F02F6">
        <w:rPr>
          <w:lang w:val="es-ES_tradnl"/>
        </w:rPr>
        <w:t xml:space="preserve">, </w:t>
      </w:r>
      <w:r w:rsidR="001C0DFA">
        <w:rPr>
          <w:lang w:val="es-ES_tradnl"/>
        </w:rPr>
        <w:t xml:space="preserve">lo cual </w:t>
      </w:r>
      <w:r w:rsidR="005B5563" w:rsidRPr="009F02F6">
        <w:rPr>
          <w:lang w:val="es-ES_tradnl"/>
        </w:rPr>
        <w:t xml:space="preserve">incluye </w:t>
      </w:r>
      <w:r w:rsidR="001C0DFA">
        <w:rPr>
          <w:lang w:val="es-ES_tradnl"/>
        </w:rPr>
        <w:t>la provisión</w:t>
      </w:r>
      <w:r w:rsidR="005B5563" w:rsidRPr="009F02F6">
        <w:rPr>
          <w:lang w:val="es-ES_tradnl"/>
        </w:rPr>
        <w:t xml:space="preserve"> de ayuda financiera para la </w:t>
      </w:r>
      <w:r w:rsidR="00200A2B" w:rsidRPr="009F02F6">
        <w:rPr>
          <w:lang w:val="es-ES_tradnl"/>
        </w:rPr>
        <w:t>participa</w:t>
      </w:r>
      <w:r w:rsidR="005B5563" w:rsidRPr="009F02F6">
        <w:rPr>
          <w:lang w:val="es-ES_tradnl"/>
        </w:rPr>
        <w:t>c</w:t>
      </w:r>
      <w:r w:rsidR="00200A2B" w:rsidRPr="009F02F6">
        <w:rPr>
          <w:lang w:val="es-ES_tradnl"/>
        </w:rPr>
        <w:t>i</w:t>
      </w:r>
      <w:r w:rsidR="005B5563" w:rsidRPr="009F02F6">
        <w:rPr>
          <w:lang w:val="es-ES_tradnl"/>
        </w:rPr>
        <w:t>ó</w:t>
      </w:r>
      <w:r w:rsidR="00200A2B" w:rsidRPr="009F02F6">
        <w:rPr>
          <w:lang w:val="es-ES_tradnl"/>
        </w:rPr>
        <w:t xml:space="preserve">n </w:t>
      </w:r>
      <w:r w:rsidR="005B5563" w:rsidRPr="009F02F6">
        <w:rPr>
          <w:lang w:val="es-ES_tradnl"/>
        </w:rPr>
        <w:t xml:space="preserve">de algunos </w:t>
      </w:r>
      <w:r w:rsidR="00200A2B" w:rsidRPr="009F02F6">
        <w:rPr>
          <w:lang w:val="es-ES_tradnl"/>
        </w:rPr>
        <w:t>a</w:t>
      </w:r>
      <w:r w:rsidR="005B5563" w:rsidRPr="009F02F6">
        <w:rPr>
          <w:lang w:val="es-ES_tradnl"/>
        </w:rPr>
        <w:t>sistentes</w:t>
      </w:r>
      <w:r w:rsidR="00200A2B" w:rsidRPr="009F02F6">
        <w:rPr>
          <w:rStyle w:val="Refdenotaalpie"/>
          <w:lang w:val="es-ES_tradnl"/>
        </w:rPr>
        <w:footnoteReference w:id="13"/>
      </w:r>
      <w:r w:rsidR="005B5563" w:rsidRPr="009F02F6">
        <w:rPr>
          <w:lang w:val="es-ES_tradnl"/>
        </w:rPr>
        <w:t>.</w:t>
      </w:r>
    </w:p>
    <w:p w14:paraId="67D35EFD" w14:textId="2DD90699" w:rsidR="00830AC0" w:rsidRPr="009F02F6" w:rsidRDefault="00A81FDC" w:rsidP="00CF7694">
      <w:pPr>
        <w:pStyle w:val="CBDNormalNumber"/>
        <w:rPr>
          <w:lang w:val="es-ES_tradnl"/>
        </w:rPr>
      </w:pPr>
      <w:r w:rsidRPr="009F02F6">
        <w:rPr>
          <w:lang w:val="es-ES_tradnl"/>
        </w:rPr>
        <w:t>La Iniciativa participó en la quinta reunión del Comité Asesor Oficioso sobre sobre creación de capacidad para la</w:t>
      </w:r>
      <w:r w:rsidR="00DA1F42" w:rsidRPr="009F02F6">
        <w:rPr>
          <w:lang w:val="es-ES_tradnl"/>
        </w:rPr>
        <w:t xml:space="preserve"> </w:t>
      </w:r>
      <w:r w:rsidR="00A00346" w:rsidRPr="009F02F6">
        <w:rPr>
          <w:lang w:val="es-ES_tradnl"/>
        </w:rPr>
        <w:t>i</w:t>
      </w:r>
      <w:r w:rsidR="00DA1F42" w:rsidRPr="009F02F6">
        <w:rPr>
          <w:lang w:val="es-ES_tradnl"/>
        </w:rPr>
        <w:t>mplementa</w:t>
      </w:r>
      <w:r w:rsidRPr="009F02F6">
        <w:rPr>
          <w:lang w:val="es-ES_tradnl"/>
        </w:rPr>
        <w:t>c</w:t>
      </w:r>
      <w:r w:rsidR="00DA1F42" w:rsidRPr="009F02F6">
        <w:rPr>
          <w:lang w:val="es-ES_tradnl"/>
        </w:rPr>
        <w:t>i</w:t>
      </w:r>
      <w:r w:rsidRPr="009F02F6">
        <w:rPr>
          <w:lang w:val="es-ES_tradnl"/>
        </w:rPr>
        <w:t>ó</w:t>
      </w:r>
      <w:r w:rsidR="00DA1F42" w:rsidRPr="009F02F6">
        <w:rPr>
          <w:lang w:val="es-ES_tradnl"/>
        </w:rPr>
        <w:t xml:space="preserve">n </w:t>
      </w:r>
      <w:r w:rsidRPr="009F02F6">
        <w:rPr>
          <w:lang w:val="es-ES_tradnl"/>
        </w:rPr>
        <w:t xml:space="preserve">del Protocolo de </w:t>
      </w:r>
      <w:r w:rsidR="00DA1F42" w:rsidRPr="009F02F6">
        <w:rPr>
          <w:lang w:val="es-ES_tradnl"/>
        </w:rPr>
        <w:t>Nagoya</w:t>
      </w:r>
      <w:r w:rsidRPr="009F02F6">
        <w:rPr>
          <w:lang w:val="es-ES_tradnl"/>
        </w:rPr>
        <w:t xml:space="preserve"> y </w:t>
      </w:r>
      <w:r w:rsidR="001C0DFA">
        <w:rPr>
          <w:lang w:val="es-ES_tradnl"/>
        </w:rPr>
        <w:t xml:space="preserve">en </w:t>
      </w:r>
      <w:r w:rsidRPr="009F02F6">
        <w:rPr>
          <w:lang w:val="es-ES_tradnl"/>
        </w:rPr>
        <w:t>la</w:t>
      </w:r>
      <w:r w:rsidR="001C0DFA">
        <w:rPr>
          <w:lang w:val="es-ES_tradnl"/>
        </w:rPr>
        <w:t>s</w:t>
      </w:r>
      <w:r w:rsidRPr="009F02F6">
        <w:rPr>
          <w:lang w:val="es-ES_tradnl"/>
        </w:rPr>
        <w:t xml:space="preserve"> </w:t>
      </w:r>
      <w:r w:rsidR="001C0DFA">
        <w:rPr>
          <w:lang w:val="es-ES_tradnl"/>
        </w:rPr>
        <w:t>actividades</w:t>
      </w:r>
      <w:r w:rsidRPr="009F02F6">
        <w:rPr>
          <w:lang w:val="es-ES_tradnl"/>
        </w:rPr>
        <w:t xml:space="preserve"> entre reuniones emprendida</w:t>
      </w:r>
      <w:r w:rsidR="001C0DFA">
        <w:rPr>
          <w:lang w:val="es-ES_tradnl"/>
        </w:rPr>
        <w:t>s</w:t>
      </w:r>
      <w:r w:rsidRPr="009F02F6">
        <w:rPr>
          <w:lang w:val="es-ES_tradnl"/>
        </w:rPr>
        <w:t xml:space="preserve"> </w:t>
      </w:r>
      <w:r w:rsidR="00584ACB">
        <w:rPr>
          <w:lang w:val="es-ES_tradnl"/>
        </w:rPr>
        <w:t>a fin de</w:t>
      </w:r>
      <w:r w:rsidRPr="009F02F6">
        <w:rPr>
          <w:lang w:val="es-ES_tradnl"/>
        </w:rPr>
        <w:t xml:space="preserve"> formular el proyecto de plan de acción </w:t>
      </w:r>
      <w:r w:rsidR="00584ACB">
        <w:rPr>
          <w:lang w:val="es-ES_tradnl"/>
        </w:rPr>
        <w:t>de</w:t>
      </w:r>
      <w:r w:rsidRPr="009F02F6">
        <w:rPr>
          <w:lang w:val="es-ES_tradnl"/>
        </w:rPr>
        <w:t xml:space="preserve"> creación de capacidad </w:t>
      </w:r>
      <w:r w:rsidR="00584ACB">
        <w:rPr>
          <w:lang w:val="es-ES_tradnl"/>
        </w:rPr>
        <w:t>en relación con</w:t>
      </w:r>
      <w:r w:rsidRPr="009F02F6">
        <w:rPr>
          <w:lang w:val="es-ES_tradnl"/>
        </w:rPr>
        <w:t xml:space="preserve"> el Protocolo</w:t>
      </w:r>
      <w:r w:rsidR="001D5E6E" w:rsidRPr="009F02F6">
        <w:rPr>
          <w:lang w:val="es-ES_tradnl"/>
        </w:rPr>
        <w:t>.</w:t>
      </w:r>
    </w:p>
    <w:p w14:paraId="7CD9B820" w14:textId="00011FA8" w:rsidR="00765860" w:rsidRPr="009F02F6" w:rsidRDefault="00126473" w:rsidP="00602B6D">
      <w:pPr>
        <w:pStyle w:val="CBDH2"/>
        <w:rPr>
          <w:lang w:val="es-ES_tradnl"/>
        </w:rPr>
      </w:pPr>
      <w:r w:rsidRPr="009F02F6">
        <w:rPr>
          <w:lang w:val="es-ES_tradnl"/>
        </w:rPr>
        <w:t>D</w:t>
      </w:r>
      <w:r w:rsidR="00765860" w:rsidRPr="009F02F6">
        <w:rPr>
          <w:lang w:val="es-ES_tradnl"/>
        </w:rPr>
        <w:t>.</w:t>
      </w:r>
      <w:r w:rsidR="00765860" w:rsidRPr="009F02F6">
        <w:rPr>
          <w:lang w:val="es-ES_tradnl"/>
        </w:rPr>
        <w:tab/>
      </w:r>
      <w:r w:rsidR="00926927" w:rsidRPr="009F02F6">
        <w:rPr>
          <w:lang w:val="es-ES_tradnl"/>
        </w:rPr>
        <w:t xml:space="preserve">Leibniz Institute </w:t>
      </w:r>
      <w:r w:rsidR="00D661CD" w:rsidRPr="009F02F6">
        <w:rPr>
          <w:lang w:val="es-ES_tradnl"/>
        </w:rPr>
        <w:t>DSMZ</w:t>
      </w:r>
    </w:p>
    <w:p w14:paraId="0BBDBF24" w14:textId="23E8D66B" w:rsidR="00CD2E14" w:rsidRPr="009F02F6" w:rsidRDefault="00E25A83" w:rsidP="00CF7694">
      <w:pPr>
        <w:pStyle w:val="CBDNormalNumber"/>
        <w:rPr>
          <w:lang w:val="es-ES_tradnl"/>
        </w:rPr>
      </w:pPr>
      <w:r w:rsidRPr="009F02F6">
        <w:rPr>
          <w:lang w:val="es-ES_tradnl"/>
        </w:rPr>
        <w:t>En el period</w:t>
      </w:r>
      <w:r w:rsidR="008C6E2F" w:rsidRPr="009F02F6">
        <w:rPr>
          <w:lang w:val="es-ES_tradnl"/>
        </w:rPr>
        <w:t>o</w:t>
      </w:r>
      <w:r w:rsidRPr="009F02F6">
        <w:rPr>
          <w:lang w:val="es-ES_tradnl"/>
        </w:rPr>
        <w:t xml:space="preserve"> entre reuniones</w:t>
      </w:r>
      <w:r w:rsidR="00280676" w:rsidRPr="009F02F6">
        <w:rPr>
          <w:lang w:val="es-ES_tradnl"/>
        </w:rPr>
        <w:t>,</w:t>
      </w:r>
      <w:r w:rsidRPr="009F02F6">
        <w:rPr>
          <w:lang w:val="es-ES_tradnl"/>
        </w:rPr>
        <w:t xml:space="preserve"> la </w:t>
      </w:r>
      <w:r w:rsidR="00E24A8F" w:rsidRPr="009F02F6">
        <w:rPr>
          <w:lang w:val="es-ES_tradnl"/>
        </w:rPr>
        <w:t>Secretar</w:t>
      </w:r>
      <w:r w:rsidRPr="009F02F6">
        <w:rPr>
          <w:lang w:val="es-ES_tradnl"/>
        </w:rPr>
        <w:t>í</w:t>
      </w:r>
      <w:r w:rsidR="00E24A8F" w:rsidRPr="009F02F6">
        <w:rPr>
          <w:lang w:val="es-ES_tradnl"/>
        </w:rPr>
        <w:t xml:space="preserve">a </w:t>
      </w:r>
      <w:r w:rsidR="0074215B" w:rsidRPr="009F02F6">
        <w:rPr>
          <w:lang w:val="es-ES_tradnl"/>
        </w:rPr>
        <w:t>colabor</w:t>
      </w:r>
      <w:r w:rsidRPr="009F02F6">
        <w:rPr>
          <w:lang w:val="es-ES_tradnl"/>
        </w:rPr>
        <w:t>ó</w:t>
      </w:r>
      <w:r w:rsidR="001C0DFA">
        <w:rPr>
          <w:lang w:val="es-ES_tradnl"/>
        </w:rPr>
        <w:t xml:space="preserve"> estrechamente</w:t>
      </w:r>
      <w:r w:rsidRPr="009F02F6">
        <w:rPr>
          <w:lang w:val="es-ES_tradnl"/>
        </w:rPr>
        <w:t xml:space="preserve"> con el instituto</w:t>
      </w:r>
      <w:r w:rsidR="005F58DF" w:rsidRPr="009F02F6">
        <w:rPr>
          <w:lang w:val="es-ES_tradnl"/>
        </w:rPr>
        <w:t xml:space="preserve"> </w:t>
      </w:r>
      <w:r w:rsidR="005F58DF" w:rsidRPr="009F02F6">
        <w:rPr>
          <w:i/>
          <w:lang w:val="es-ES_tradnl"/>
        </w:rPr>
        <w:t xml:space="preserve">Leibniz Institute </w:t>
      </w:r>
      <w:r w:rsidR="002C574A" w:rsidRPr="009F02F6">
        <w:rPr>
          <w:i/>
          <w:lang w:val="es-ES_tradnl"/>
        </w:rPr>
        <w:t xml:space="preserve">DSMZ-German </w:t>
      </w:r>
      <w:r w:rsidR="00880FA0" w:rsidRPr="009F02F6">
        <w:rPr>
          <w:i/>
          <w:lang w:val="es-ES_tradnl"/>
        </w:rPr>
        <w:t>C</w:t>
      </w:r>
      <w:r w:rsidR="002C574A" w:rsidRPr="009F02F6">
        <w:rPr>
          <w:i/>
          <w:lang w:val="es-ES_tradnl"/>
        </w:rPr>
        <w:t xml:space="preserve">ollection of Microorganisms and Cell Cultures </w:t>
      </w:r>
      <w:r w:rsidRPr="009F02F6">
        <w:rPr>
          <w:lang w:val="es-ES_tradnl"/>
        </w:rPr>
        <w:t>e</w:t>
      </w:r>
      <w:r w:rsidR="00520C16" w:rsidRPr="009F02F6">
        <w:rPr>
          <w:lang w:val="es-ES_tradnl"/>
        </w:rPr>
        <w:t>n</w:t>
      </w:r>
      <w:r w:rsidR="00C935EF" w:rsidRPr="009F02F6">
        <w:rPr>
          <w:lang w:val="es-ES_tradnl"/>
        </w:rPr>
        <w:t xml:space="preserve"> diferent</w:t>
      </w:r>
      <w:r w:rsidRPr="009F02F6">
        <w:rPr>
          <w:lang w:val="es-ES_tradnl"/>
        </w:rPr>
        <w:t>es</w:t>
      </w:r>
      <w:r w:rsidR="00C935EF" w:rsidRPr="009F02F6">
        <w:rPr>
          <w:lang w:val="es-ES_tradnl"/>
        </w:rPr>
        <w:t xml:space="preserve"> </w:t>
      </w:r>
      <w:r w:rsidRPr="009F02F6">
        <w:rPr>
          <w:lang w:val="es-ES_tradnl"/>
        </w:rPr>
        <w:t>á</w:t>
      </w:r>
      <w:r w:rsidR="00C935EF" w:rsidRPr="009F02F6">
        <w:rPr>
          <w:lang w:val="es-ES_tradnl"/>
        </w:rPr>
        <w:t xml:space="preserve">reas </w:t>
      </w:r>
      <w:r w:rsidRPr="009F02F6">
        <w:rPr>
          <w:lang w:val="es-ES_tradnl"/>
        </w:rPr>
        <w:t>de trabajo relacionadas con el acceso y participación en los beneficios</w:t>
      </w:r>
      <w:r w:rsidR="00ED1948" w:rsidRPr="009F02F6">
        <w:rPr>
          <w:lang w:val="es-ES_tradnl"/>
        </w:rPr>
        <w:t xml:space="preserve">. </w:t>
      </w:r>
      <w:r w:rsidR="009F02F6" w:rsidRPr="009F02F6">
        <w:rPr>
          <w:lang w:val="es-ES_tradnl"/>
        </w:rPr>
        <w:t>Dicho</w:t>
      </w:r>
      <w:r w:rsidRPr="009F02F6">
        <w:rPr>
          <w:lang w:val="es-ES_tradnl"/>
        </w:rPr>
        <w:t xml:space="preserve"> instituto dirige y gestiona el </w:t>
      </w:r>
      <w:r w:rsidR="001C0DFA">
        <w:rPr>
          <w:lang w:val="es-ES_tradnl"/>
        </w:rPr>
        <w:t>“</w:t>
      </w:r>
      <w:r w:rsidR="007D1E03" w:rsidRPr="009F02F6">
        <w:rPr>
          <w:lang w:val="es-ES_tradnl"/>
        </w:rPr>
        <w:t>German Nagoya Protocol HuB</w:t>
      </w:r>
      <w:r w:rsidR="001C0DFA">
        <w:rPr>
          <w:lang w:val="es-ES_tradnl"/>
        </w:rPr>
        <w:t>”</w:t>
      </w:r>
      <w:r w:rsidR="007D1E03" w:rsidRPr="009F02F6">
        <w:rPr>
          <w:lang w:val="es-ES_tradnl"/>
        </w:rPr>
        <w:t xml:space="preserve">, </w:t>
      </w:r>
      <w:r w:rsidR="009F02F6">
        <w:rPr>
          <w:lang w:val="es-ES_tradnl"/>
        </w:rPr>
        <w:t>p</w:t>
      </w:r>
      <w:r w:rsidRPr="009F02F6">
        <w:rPr>
          <w:lang w:val="es-ES_tradnl"/>
        </w:rPr>
        <w:t xml:space="preserve">royecto destinado a ayudar a investigadores académicos de Alemania a entender </w:t>
      </w:r>
      <w:r w:rsidR="001C0DFA">
        <w:rPr>
          <w:lang w:val="es-ES_tradnl"/>
        </w:rPr>
        <w:t xml:space="preserve">las cuestiones relacionadas con </w:t>
      </w:r>
      <w:r w:rsidRPr="009F02F6">
        <w:rPr>
          <w:lang w:val="es-ES_tradnl"/>
        </w:rPr>
        <w:t xml:space="preserve">el cumplimiento con el Protocolo de </w:t>
      </w:r>
      <w:r w:rsidR="007D1E03" w:rsidRPr="009F02F6">
        <w:rPr>
          <w:lang w:val="es-ES_tradnl"/>
        </w:rPr>
        <w:t>Nagoya</w:t>
      </w:r>
      <w:r w:rsidR="003A3BD7" w:rsidRPr="009F02F6">
        <w:rPr>
          <w:lang w:val="es-ES_tradnl"/>
        </w:rPr>
        <w:t>.</w:t>
      </w:r>
    </w:p>
    <w:p w14:paraId="79250AF5" w14:textId="0D379C7C" w:rsidR="00A11DB5" w:rsidRPr="009F02F6" w:rsidRDefault="00E25A83" w:rsidP="00FF19DF">
      <w:pPr>
        <w:pStyle w:val="CBDNormalNumber"/>
        <w:rPr>
          <w:lang w:val="es-ES_tradnl"/>
        </w:rPr>
      </w:pPr>
      <w:r w:rsidRPr="009F02F6">
        <w:rPr>
          <w:lang w:val="es-ES_tradnl"/>
        </w:rPr>
        <w:t>Con la generosa ayuda económica del Reino Unido de Gran Bretaña e Irlanda del Norte</w:t>
      </w:r>
      <w:r w:rsidR="00A0069D" w:rsidRPr="009F02F6">
        <w:rPr>
          <w:lang w:val="es-ES_tradnl"/>
        </w:rPr>
        <w:t xml:space="preserve">, </w:t>
      </w:r>
      <w:r w:rsidRPr="009F02F6">
        <w:rPr>
          <w:lang w:val="es-ES_tradnl"/>
        </w:rPr>
        <w:t>la</w:t>
      </w:r>
      <w:r w:rsidR="00A11DB5" w:rsidRPr="009F02F6">
        <w:rPr>
          <w:lang w:val="es-ES_tradnl"/>
        </w:rPr>
        <w:t xml:space="preserve"> Secretar</w:t>
      </w:r>
      <w:r w:rsidRPr="009F02F6">
        <w:rPr>
          <w:lang w:val="es-ES_tradnl"/>
        </w:rPr>
        <w:t>í</w:t>
      </w:r>
      <w:r w:rsidR="00A11DB5" w:rsidRPr="009F02F6">
        <w:rPr>
          <w:lang w:val="es-ES_tradnl"/>
        </w:rPr>
        <w:t xml:space="preserve">a </w:t>
      </w:r>
      <w:r w:rsidRPr="009F02F6">
        <w:rPr>
          <w:lang w:val="es-ES_tradnl"/>
        </w:rPr>
        <w:t xml:space="preserve">encomendó a </w:t>
      </w:r>
      <w:r w:rsidR="006E7C16" w:rsidRPr="009F02F6">
        <w:rPr>
          <w:lang w:val="es-ES_tradnl"/>
        </w:rPr>
        <w:t>Leibniz Institute DSMZ</w:t>
      </w:r>
      <w:r w:rsidR="00073FDB" w:rsidRPr="009F02F6">
        <w:rPr>
          <w:lang w:val="es-ES_tradnl"/>
        </w:rPr>
        <w:t xml:space="preserve"> </w:t>
      </w:r>
      <w:r w:rsidR="00D100D4">
        <w:rPr>
          <w:lang w:val="es-ES_tradnl"/>
        </w:rPr>
        <w:t>la puesta</w:t>
      </w:r>
      <w:r w:rsidRPr="009F02F6">
        <w:rPr>
          <w:lang w:val="es-ES_tradnl"/>
        </w:rPr>
        <w:t xml:space="preserve"> en marcha un Proyecto que incluyera la preparación de un estudio sobre indicadores de acceso y participación en los beneficios </w:t>
      </w:r>
      <w:r w:rsidR="00AD0AB9" w:rsidRPr="009F02F6">
        <w:rPr>
          <w:lang w:val="es-ES_tradnl"/>
        </w:rPr>
        <w:t xml:space="preserve">en relación con la Meta 13 y el Objetivo C del </w:t>
      </w:r>
      <w:r w:rsidR="00147839" w:rsidRPr="009F02F6">
        <w:rPr>
          <w:lang w:val="es-ES_tradnl"/>
        </w:rPr>
        <w:t>Marco Mundial de Biodiversidad de Kunming-Montreal</w:t>
      </w:r>
      <w:r w:rsidR="00D83151" w:rsidRPr="009F02F6">
        <w:rPr>
          <w:rStyle w:val="Refdenotaalpie"/>
          <w:lang w:val="es-ES_tradnl"/>
        </w:rPr>
        <w:footnoteReference w:id="14"/>
      </w:r>
      <w:r w:rsidR="00AD0AB9" w:rsidRPr="009F02F6">
        <w:rPr>
          <w:lang w:val="es-ES_tradnl"/>
        </w:rPr>
        <w:t>.</w:t>
      </w:r>
      <w:r w:rsidR="00D83151" w:rsidRPr="009F02F6">
        <w:rPr>
          <w:lang w:val="es-ES_tradnl"/>
        </w:rPr>
        <w:t xml:space="preserve"> </w:t>
      </w:r>
      <w:r w:rsidR="00AD0AB9" w:rsidRPr="009F02F6">
        <w:rPr>
          <w:lang w:val="es-ES_tradnl"/>
        </w:rPr>
        <w:t xml:space="preserve">Además del </w:t>
      </w:r>
      <w:r w:rsidR="004724E6" w:rsidRPr="009F02F6">
        <w:rPr>
          <w:lang w:val="es-ES_tradnl"/>
        </w:rPr>
        <w:t>e</w:t>
      </w:r>
      <w:r w:rsidR="00AD0AB9" w:rsidRPr="009F02F6">
        <w:rPr>
          <w:lang w:val="es-ES_tradnl"/>
        </w:rPr>
        <w:t xml:space="preserve">studio, </w:t>
      </w:r>
      <w:r w:rsidR="001C0DFA">
        <w:rPr>
          <w:lang w:val="es-ES_tradnl"/>
        </w:rPr>
        <w:t>d</w:t>
      </w:r>
      <w:r w:rsidR="004724E6" w:rsidRPr="009F02F6">
        <w:rPr>
          <w:lang w:val="es-ES_tradnl"/>
        </w:rPr>
        <w:t xml:space="preserve">icho Instituto </w:t>
      </w:r>
      <w:r w:rsidR="00AD0AB9" w:rsidRPr="009F02F6">
        <w:rPr>
          <w:lang w:val="es-ES_tradnl"/>
        </w:rPr>
        <w:t xml:space="preserve">y la Secretaría </w:t>
      </w:r>
      <w:r w:rsidR="0025372B" w:rsidRPr="009F02F6">
        <w:rPr>
          <w:lang w:val="es-ES_tradnl"/>
        </w:rPr>
        <w:t>coorganiz</w:t>
      </w:r>
      <w:r w:rsidR="00AD0AB9" w:rsidRPr="009F02F6">
        <w:rPr>
          <w:lang w:val="es-ES_tradnl"/>
        </w:rPr>
        <w:t xml:space="preserve">aron dos eventos paralelos celebrados </w:t>
      </w:r>
      <w:r w:rsidR="004724E6" w:rsidRPr="009F02F6">
        <w:rPr>
          <w:lang w:val="es-ES_tradnl"/>
        </w:rPr>
        <w:t xml:space="preserve">en noviembre de 2023 y en agosto de 2024 </w:t>
      </w:r>
      <w:r w:rsidR="00AD0AB9" w:rsidRPr="009F02F6">
        <w:rPr>
          <w:lang w:val="es-ES_tradnl"/>
        </w:rPr>
        <w:t>en las reuniones primera y segunda del grupo de trabajo especial de composición abierta sobre participación en los beneficios derivados de la utilización de información sobre secuencias de recursos genéticos</w:t>
      </w:r>
      <w:r w:rsidR="008D37C9" w:rsidRPr="009F02F6">
        <w:rPr>
          <w:lang w:val="es-ES_tradnl"/>
        </w:rPr>
        <w:t xml:space="preserve">. </w:t>
      </w:r>
      <w:r w:rsidR="004724E6" w:rsidRPr="009F02F6">
        <w:rPr>
          <w:lang w:val="es-ES_tradnl"/>
        </w:rPr>
        <w:t xml:space="preserve">El </w:t>
      </w:r>
      <w:r w:rsidR="008D37C9" w:rsidRPr="009F02F6">
        <w:rPr>
          <w:lang w:val="es-ES_tradnl"/>
        </w:rPr>
        <w:t xml:space="preserve">Leibniz Institute DSMZ </w:t>
      </w:r>
      <w:r w:rsidR="004724E6" w:rsidRPr="009F02F6">
        <w:rPr>
          <w:lang w:val="es-ES_tradnl"/>
        </w:rPr>
        <w:t>presentó las conclusion</w:t>
      </w:r>
      <w:r w:rsidR="008C6E2F" w:rsidRPr="009F02F6">
        <w:rPr>
          <w:lang w:val="es-ES_tradnl"/>
        </w:rPr>
        <w:t>e</w:t>
      </w:r>
      <w:r w:rsidR="004724E6" w:rsidRPr="009F02F6">
        <w:rPr>
          <w:lang w:val="es-ES_tradnl"/>
        </w:rPr>
        <w:t xml:space="preserve">s del estudio en abril de 2024 </w:t>
      </w:r>
      <w:r w:rsidR="001C0DFA">
        <w:rPr>
          <w:lang w:val="es-ES_tradnl"/>
        </w:rPr>
        <w:t>en</w:t>
      </w:r>
      <w:r w:rsidR="004724E6" w:rsidRPr="009F02F6">
        <w:rPr>
          <w:lang w:val="es-ES_tradnl"/>
        </w:rPr>
        <w:t xml:space="preserve"> un seminario </w:t>
      </w:r>
      <w:r w:rsidR="00D30519" w:rsidRPr="009F02F6">
        <w:rPr>
          <w:lang w:val="es-ES_tradnl"/>
        </w:rPr>
        <w:t>web</w:t>
      </w:r>
      <w:r w:rsidR="004724E6" w:rsidRPr="009F02F6">
        <w:rPr>
          <w:lang w:val="es-ES_tradnl"/>
        </w:rPr>
        <w:t xml:space="preserve"> y en las reuniones del Grupo Asesor Oficioso sobre</w:t>
      </w:r>
      <w:r w:rsidR="00D45318" w:rsidRPr="009F02F6">
        <w:rPr>
          <w:lang w:val="es-ES_tradnl"/>
        </w:rPr>
        <w:t xml:space="preserve"> </w:t>
      </w:r>
      <w:r w:rsidR="008C6E2F" w:rsidRPr="009F02F6">
        <w:rPr>
          <w:lang w:val="es-ES_tradnl"/>
        </w:rPr>
        <w:t>participación en los beneficios derivados de la utilización de información digital sobre secuencias de recursos genéticos</w:t>
      </w:r>
      <w:r w:rsidR="004829D4" w:rsidRPr="009F02F6">
        <w:rPr>
          <w:lang w:val="es-ES_tradnl"/>
        </w:rPr>
        <w:t>.</w:t>
      </w:r>
    </w:p>
    <w:p w14:paraId="5B18DB74" w14:textId="31AD3832" w:rsidR="0098528D" w:rsidRPr="009F02F6" w:rsidRDefault="008C6E2F" w:rsidP="00CF7694">
      <w:pPr>
        <w:pStyle w:val="CBDNormalNumber"/>
        <w:rPr>
          <w:lang w:val="es-ES_tradnl"/>
        </w:rPr>
      </w:pPr>
      <w:r w:rsidRPr="009F02F6">
        <w:rPr>
          <w:lang w:val="es-ES_tradnl"/>
        </w:rPr>
        <w:t>El</w:t>
      </w:r>
      <w:r w:rsidR="007B2D19" w:rsidRPr="009F02F6">
        <w:rPr>
          <w:lang w:val="es-ES_tradnl"/>
        </w:rPr>
        <w:t xml:space="preserve"> </w:t>
      </w:r>
      <w:r w:rsidR="00DE3314" w:rsidRPr="009F02F6">
        <w:rPr>
          <w:lang w:val="es-ES_tradnl"/>
        </w:rPr>
        <w:t>Leibniz Institute DSMZ</w:t>
      </w:r>
      <w:r w:rsidR="007B2D19" w:rsidRPr="009F02F6">
        <w:rPr>
          <w:lang w:val="es-ES_tradnl"/>
        </w:rPr>
        <w:t xml:space="preserve"> particip</w:t>
      </w:r>
      <w:r w:rsidRPr="009F02F6">
        <w:rPr>
          <w:lang w:val="es-ES_tradnl"/>
        </w:rPr>
        <w:t xml:space="preserve">ó en la reunión del Comité Asesor Oficioso sobre creación de capacidad para la aplicación del Protocolo de Nagoya, </w:t>
      </w:r>
      <w:r w:rsidR="00C25D48" w:rsidRPr="009F02F6">
        <w:rPr>
          <w:lang w:val="es-ES_tradnl"/>
        </w:rPr>
        <w:t>as</w:t>
      </w:r>
      <w:r w:rsidRPr="009F02F6">
        <w:rPr>
          <w:lang w:val="es-ES_tradnl"/>
        </w:rPr>
        <w:t>í como en el trabajo entre sesiones sobre la formulación del proyecto de plan de acción sobre creación de</w:t>
      </w:r>
      <w:r w:rsidR="00C25D48" w:rsidRPr="009F02F6">
        <w:rPr>
          <w:lang w:val="es-ES_tradnl"/>
        </w:rPr>
        <w:t xml:space="preserve"> capaci</w:t>
      </w:r>
      <w:r w:rsidRPr="009F02F6">
        <w:rPr>
          <w:lang w:val="es-ES_tradnl"/>
        </w:rPr>
        <w:t>dad para el</w:t>
      </w:r>
      <w:r w:rsidR="00C25D48" w:rsidRPr="009F02F6">
        <w:rPr>
          <w:lang w:val="es-ES_tradnl"/>
        </w:rPr>
        <w:t xml:space="preserve"> Protocol</w:t>
      </w:r>
      <w:r w:rsidRPr="009F02F6">
        <w:rPr>
          <w:lang w:val="es-ES_tradnl"/>
        </w:rPr>
        <w:t>o</w:t>
      </w:r>
      <w:r w:rsidR="007B2D19" w:rsidRPr="009F02F6">
        <w:rPr>
          <w:lang w:val="es-ES_tradnl"/>
        </w:rPr>
        <w:t xml:space="preserve">. </w:t>
      </w:r>
      <w:r w:rsidRPr="009F02F6">
        <w:rPr>
          <w:lang w:val="es-ES_tradnl"/>
        </w:rPr>
        <w:t xml:space="preserve">Coparticipa en la organización del </w:t>
      </w:r>
      <w:r w:rsidR="009A2E6A" w:rsidRPr="009F02F6">
        <w:rPr>
          <w:lang w:val="es-ES_tradnl"/>
        </w:rPr>
        <w:t xml:space="preserve">taller mundial de capacitación sobre la puesta en práctica de marcos para el acceso y participación en los beneficios, </w:t>
      </w:r>
      <w:r w:rsidR="005B6005">
        <w:rPr>
          <w:lang w:val="es-ES_tradnl"/>
        </w:rPr>
        <w:t>cuya fecha de celebración es</w:t>
      </w:r>
      <w:r w:rsidR="009A2E6A" w:rsidRPr="009F02F6">
        <w:rPr>
          <w:lang w:val="es-ES_tradnl"/>
        </w:rPr>
        <w:t xml:space="preserve"> del 30 de septiembre al 3 de octubre </w:t>
      </w:r>
      <w:r w:rsidR="005B6005">
        <w:rPr>
          <w:lang w:val="es-ES_tradnl"/>
        </w:rPr>
        <w:t xml:space="preserve">de 2024 </w:t>
      </w:r>
      <w:r w:rsidR="009A2E6A" w:rsidRPr="009F02F6">
        <w:rPr>
          <w:lang w:val="es-ES_tradnl"/>
        </w:rPr>
        <w:t>en Bonn (Alemania)</w:t>
      </w:r>
      <w:r w:rsidR="007B2D19" w:rsidRPr="009F02F6">
        <w:rPr>
          <w:lang w:val="es-ES_tradnl"/>
        </w:rPr>
        <w:t xml:space="preserve">. </w:t>
      </w:r>
    </w:p>
    <w:p w14:paraId="7184C8CA" w14:textId="4E2E8672" w:rsidR="00D30519" w:rsidRPr="009F02F6" w:rsidRDefault="00363F63" w:rsidP="00CF7694">
      <w:pPr>
        <w:pStyle w:val="CBDNormalNumber"/>
        <w:rPr>
          <w:lang w:val="es-ES_tradnl"/>
        </w:rPr>
      </w:pPr>
      <w:r w:rsidRPr="009F02F6">
        <w:rPr>
          <w:lang w:val="es-ES_tradnl"/>
        </w:rPr>
        <w:t>Un representante del Leibniz Institute DSMZ fue miembro del Grupo Especial de Expertos Técnicos sobre Indicadores, creado por la Conferencia de las Partes</w:t>
      </w:r>
      <w:r>
        <w:rPr>
          <w:lang w:val="es-ES_tradnl"/>
        </w:rPr>
        <w:t xml:space="preserve"> </w:t>
      </w:r>
      <w:r w:rsidRPr="009F02F6">
        <w:rPr>
          <w:lang w:val="es-ES_tradnl"/>
        </w:rPr>
        <w:t xml:space="preserve">en su decisión </w:t>
      </w:r>
      <w:hyperlink r:id="rId21" w:history="1">
        <w:r w:rsidRPr="009F02F6">
          <w:rPr>
            <w:rStyle w:val="Hipervnculo"/>
            <w:lang w:val="es-ES_tradnl"/>
          </w:rPr>
          <w:t>15/5</w:t>
        </w:r>
      </w:hyperlink>
      <w:r w:rsidRPr="009F02F6">
        <w:rPr>
          <w:lang w:val="es-ES_tradnl"/>
        </w:rPr>
        <w:t xml:space="preserve"> a fin de trabajar en la puesta en práctica del marco de vigilancia del </w:t>
      </w:r>
      <w:r w:rsidRPr="009F02F6">
        <w:rPr>
          <w:kern w:val="22"/>
          <w:lang w:val="es-ES_tradnl"/>
        </w:rPr>
        <w:t>Marco Mundial de Biodiversidad de Kunming-Montreal</w:t>
      </w:r>
      <w:r w:rsidRPr="009F02F6">
        <w:rPr>
          <w:rStyle w:val="Refdenotaalpie"/>
          <w:lang w:val="es-ES_tradnl"/>
        </w:rPr>
        <w:footnoteReference w:id="15"/>
      </w:r>
      <w:r w:rsidRPr="009F02F6">
        <w:rPr>
          <w:kern w:val="22"/>
          <w:lang w:val="es-ES_tradnl"/>
        </w:rPr>
        <w:t>.</w:t>
      </w:r>
    </w:p>
    <w:p w14:paraId="46D3E7E2" w14:textId="6E103A40" w:rsidR="00874F9F" w:rsidRPr="009F02F6" w:rsidRDefault="00126473" w:rsidP="00602B6D">
      <w:pPr>
        <w:pStyle w:val="CBDH2"/>
        <w:rPr>
          <w:lang w:val="es-ES_tradnl"/>
        </w:rPr>
      </w:pPr>
      <w:r w:rsidRPr="009F02F6">
        <w:rPr>
          <w:lang w:val="es-ES_tradnl"/>
        </w:rPr>
        <w:t>E</w:t>
      </w:r>
      <w:r w:rsidR="00E07EE6" w:rsidRPr="009F02F6">
        <w:rPr>
          <w:lang w:val="es-ES_tradnl"/>
        </w:rPr>
        <w:t>.</w:t>
      </w:r>
      <w:r w:rsidR="00E07EE6" w:rsidRPr="009F02F6">
        <w:rPr>
          <w:lang w:val="es-ES_tradnl"/>
        </w:rPr>
        <w:tab/>
        <w:t xml:space="preserve">Bioversity International </w:t>
      </w:r>
      <w:r w:rsidR="00657586" w:rsidRPr="009F02F6">
        <w:rPr>
          <w:lang w:val="es-ES_tradnl"/>
        </w:rPr>
        <w:t>y</w:t>
      </w:r>
      <w:r w:rsidR="00E07EE6" w:rsidRPr="009F02F6">
        <w:rPr>
          <w:lang w:val="es-ES_tradnl"/>
        </w:rPr>
        <w:t xml:space="preserve"> otr</w:t>
      </w:r>
      <w:r w:rsidR="00657586" w:rsidRPr="009F02F6">
        <w:rPr>
          <w:lang w:val="es-ES_tradnl"/>
        </w:rPr>
        <w:t>os centros</w:t>
      </w:r>
      <w:r w:rsidR="00E07EE6" w:rsidRPr="009F02F6">
        <w:rPr>
          <w:lang w:val="es-ES_tradnl"/>
        </w:rPr>
        <w:t xml:space="preserve"> CGIAR </w:t>
      </w:r>
    </w:p>
    <w:p w14:paraId="216C23BB" w14:textId="0C1FBE56" w:rsidR="00765860" w:rsidRPr="009F02F6" w:rsidRDefault="009570DD" w:rsidP="00CF7694">
      <w:pPr>
        <w:pStyle w:val="CBDNormalNumber"/>
        <w:rPr>
          <w:lang w:val="es-ES_tradnl"/>
        </w:rPr>
      </w:pPr>
      <w:r w:rsidRPr="009F02F6">
        <w:rPr>
          <w:lang w:val="es-ES_tradnl"/>
        </w:rPr>
        <w:t>La</w:t>
      </w:r>
      <w:r w:rsidR="00E4196F" w:rsidRPr="009F02F6">
        <w:rPr>
          <w:lang w:val="es-ES_tradnl"/>
        </w:rPr>
        <w:t xml:space="preserve"> Secretar</w:t>
      </w:r>
      <w:r w:rsidRPr="009F02F6">
        <w:rPr>
          <w:lang w:val="es-ES_tradnl"/>
        </w:rPr>
        <w:t>í</w:t>
      </w:r>
      <w:r w:rsidR="00E4196F" w:rsidRPr="009F02F6">
        <w:rPr>
          <w:lang w:val="es-ES_tradnl"/>
        </w:rPr>
        <w:t xml:space="preserve">a </w:t>
      </w:r>
      <w:r w:rsidRPr="009F02F6">
        <w:rPr>
          <w:lang w:val="es-ES_tradnl"/>
        </w:rPr>
        <w:t xml:space="preserve">facilitó información sobre el Protocolo de </w:t>
      </w:r>
      <w:r w:rsidR="00E4196F" w:rsidRPr="009F02F6">
        <w:rPr>
          <w:lang w:val="es-ES_tradnl"/>
        </w:rPr>
        <w:t xml:space="preserve">Nagoya </w:t>
      </w:r>
      <w:r w:rsidRPr="009F02F6">
        <w:rPr>
          <w:lang w:val="es-ES_tradnl"/>
        </w:rPr>
        <w:t xml:space="preserve">y su implementación en las sesiones en vivo de dos cursos en línea </w:t>
      </w:r>
      <w:r w:rsidR="00354207" w:rsidRPr="009F02F6">
        <w:rPr>
          <w:lang w:val="es-ES_tradnl"/>
        </w:rPr>
        <w:t>organiz</w:t>
      </w:r>
      <w:r w:rsidRPr="009F02F6">
        <w:rPr>
          <w:lang w:val="es-ES_tradnl"/>
        </w:rPr>
        <w:t>a</w:t>
      </w:r>
      <w:r w:rsidR="00354207" w:rsidRPr="009F02F6">
        <w:rPr>
          <w:lang w:val="es-ES_tradnl"/>
        </w:rPr>
        <w:t>d</w:t>
      </w:r>
      <w:r w:rsidRPr="009F02F6">
        <w:rPr>
          <w:lang w:val="es-ES_tradnl"/>
        </w:rPr>
        <w:t xml:space="preserve">os por la plataforma </w:t>
      </w:r>
      <w:r w:rsidR="00354207" w:rsidRPr="009F02F6">
        <w:rPr>
          <w:lang w:val="es-ES_tradnl"/>
        </w:rPr>
        <w:t>CGIAR Genebank Platform</w:t>
      </w:r>
      <w:r w:rsidR="00E96423" w:rsidRPr="009F02F6">
        <w:rPr>
          <w:lang w:val="es-ES_tradnl"/>
        </w:rPr>
        <w:t>.</w:t>
      </w:r>
      <w:r w:rsidR="00222DE1" w:rsidRPr="009F02F6">
        <w:rPr>
          <w:lang w:val="es-ES_tradnl"/>
        </w:rPr>
        <w:t xml:space="preserve"> </w:t>
      </w:r>
      <w:r w:rsidRPr="009F02F6">
        <w:rPr>
          <w:lang w:val="es-ES_tradnl"/>
        </w:rPr>
        <w:t xml:space="preserve">El </w:t>
      </w:r>
      <w:r w:rsidRPr="009F02F6">
        <w:rPr>
          <w:lang w:val="es-ES_tradnl"/>
        </w:rPr>
        <w:lastRenderedPageBreak/>
        <w:t>primer curso</w:t>
      </w:r>
      <w:r w:rsidR="00E96423" w:rsidRPr="009F02F6">
        <w:rPr>
          <w:lang w:val="es-ES_tradnl"/>
        </w:rPr>
        <w:t xml:space="preserve">, </w:t>
      </w:r>
      <w:r w:rsidR="00214D49" w:rsidRPr="009F02F6">
        <w:rPr>
          <w:lang w:val="es-ES_tradnl"/>
        </w:rPr>
        <w:t>present</w:t>
      </w:r>
      <w:r w:rsidRPr="009F02F6">
        <w:rPr>
          <w:lang w:val="es-ES_tradnl"/>
        </w:rPr>
        <w:t>a</w:t>
      </w:r>
      <w:r w:rsidR="00214D49" w:rsidRPr="009F02F6">
        <w:rPr>
          <w:lang w:val="es-ES_tradnl"/>
        </w:rPr>
        <w:t>d</w:t>
      </w:r>
      <w:r w:rsidRPr="009F02F6">
        <w:rPr>
          <w:lang w:val="es-ES_tradnl"/>
        </w:rPr>
        <w:t xml:space="preserve">o en marzo de </w:t>
      </w:r>
      <w:r w:rsidR="00E96423" w:rsidRPr="009F02F6">
        <w:rPr>
          <w:lang w:val="es-ES_tradnl"/>
        </w:rPr>
        <w:t xml:space="preserve">2023, </w:t>
      </w:r>
      <w:r w:rsidRPr="009F02F6">
        <w:rPr>
          <w:lang w:val="es-ES_tradnl"/>
        </w:rPr>
        <w:t>fue sobre políticas en materia de recursos genéticos</w:t>
      </w:r>
      <w:r w:rsidR="00E4196F" w:rsidRPr="009F02F6">
        <w:rPr>
          <w:lang w:val="es-ES_tradnl"/>
        </w:rPr>
        <w:t xml:space="preserve"> </w:t>
      </w:r>
      <w:r w:rsidRPr="009F02F6">
        <w:rPr>
          <w:lang w:val="es-ES_tradnl"/>
        </w:rPr>
        <w:t>para científicos del</w:t>
      </w:r>
      <w:r w:rsidR="00E4196F" w:rsidRPr="009F02F6">
        <w:rPr>
          <w:lang w:val="es-ES_tradnl"/>
        </w:rPr>
        <w:t xml:space="preserve"> CGIAR</w:t>
      </w:r>
      <w:r w:rsidRPr="009F02F6">
        <w:rPr>
          <w:lang w:val="es-ES_tradnl"/>
        </w:rPr>
        <w:t>, y el segundo</w:t>
      </w:r>
      <w:r w:rsidR="009F20CD" w:rsidRPr="009F02F6">
        <w:rPr>
          <w:lang w:val="es-ES_tradnl"/>
        </w:rPr>
        <w:t xml:space="preserve">, </w:t>
      </w:r>
      <w:r w:rsidR="005E6AF8" w:rsidRPr="009F02F6">
        <w:rPr>
          <w:lang w:val="es-ES_tradnl"/>
        </w:rPr>
        <w:t>present</w:t>
      </w:r>
      <w:r w:rsidRPr="009F02F6">
        <w:rPr>
          <w:lang w:val="es-ES_tradnl"/>
        </w:rPr>
        <w:t>a</w:t>
      </w:r>
      <w:r w:rsidR="005E6AF8" w:rsidRPr="009F02F6">
        <w:rPr>
          <w:lang w:val="es-ES_tradnl"/>
        </w:rPr>
        <w:t>d</w:t>
      </w:r>
      <w:r w:rsidRPr="009F02F6">
        <w:rPr>
          <w:lang w:val="es-ES_tradnl"/>
        </w:rPr>
        <w:t>o</w:t>
      </w:r>
      <w:r w:rsidR="00915155" w:rsidRPr="009F02F6">
        <w:rPr>
          <w:lang w:val="es-ES_tradnl"/>
        </w:rPr>
        <w:t xml:space="preserve"> </w:t>
      </w:r>
      <w:r w:rsidRPr="009F02F6">
        <w:rPr>
          <w:lang w:val="es-ES_tradnl"/>
        </w:rPr>
        <w:t>en abril de</w:t>
      </w:r>
      <w:r w:rsidR="009F20CD" w:rsidRPr="009F02F6">
        <w:rPr>
          <w:lang w:val="es-ES_tradnl"/>
        </w:rPr>
        <w:t xml:space="preserve"> 2024, </w:t>
      </w:r>
      <w:r w:rsidRPr="009F02F6">
        <w:rPr>
          <w:lang w:val="es-ES_tradnl"/>
        </w:rPr>
        <w:t>fue sobre políticas sobre recursos genéticos</w:t>
      </w:r>
      <w:r w:rsidR="00713075" w:rsidRPr="009F02F6">
        <w:rPr>
          <w:lang w:val="es-ES_tradnl"/>
        </w:rPr>
        <w:t>, para científicos en investigación agrícola</w:t>
      </w:r>
      <w:r w:rsidR="00E4196F" w:rsidRPr="009F02F6">
        <w:rPr>
          <w:lang w:val="es-ES_tradnl"/>
        </w:rPr>
        <w:t>.</w:t>
      </w:r>
    </w:p>
    <w:p w14:paraId="4CA38BE8" w14:textId="7BBB7959" w:rsidR="00765860" w:rsidRPr="009F02F6" w:rsidRDefault="00126473" w:rsidP="00602B6D">
      <w:pPr>
        <w:pStyle w:val="CBDH2"/>
        <w:rPr>
          <w:lang w:val="es-ES_tradnl"/>
        </w:rPr>
      </w:pPr>
      <w:r w:rsidRPr="009F02F6">
        <w:rPr>
          <w:lang w:val="es-ES_tradnl"/>
        </w:rPr>
        <w:t>F</w:t>
      </w:r>
      <w:r w:rsidR="00765860" w:rsidRPr="009F02F6">
        <w:rPr>
          <w:lang w:val="es-ES_tradnl"/>
        </w:rPr>
        <w:t>.</w:t>
      </w:r>
      <w:r w:rsidR="00765860" w:rsidRPr="009F02F6">
        <w:rPr>
          <w:lang w:val="es-ES_tradnl"/>
        </w:rPr>
        <w:tab/>
        <w:t>Coopera</w:t>
      </w:r>
      <w:r w:rsidR="00657586" w:rsidRPr="009F02F6">
        <w:rPr>
          <w:lang w:val="es-ES_tradnl"/>
        </w:rPr>
        <w:t>c</w:t>
      </w:r>
      <w:r w:rsidR="00765860" w:rsidRPr="009F02F6">
        <w:rPr>
          <w:lang w:val="es-ES_tradnl"/>
        </w:rPr>
        <w:t>i</w:t>
      </w:r>
      <w:r w:rsidR="00657586" w:rsidRPr="009F02F6">
        <w:rPr>
          <w:lang w:val="es-ES_tradnl"/>
        </w:rPr>
        <w:t>ó</w:t>
      </w:r>
      <w:r w:rsidR="00765860" w:rsidRPr="009F02F6">
        <w:rPr>
          <w:lang w:val="es-ES_tradnl"/>
        </w:rPr>
        <w:t xml:space="preserve">n </w:t>
      </w:r>
      <w:r w:rsidR="00657586" w:rsidRPr="009F02F6">
        <w:rPr>
          <w:lang w:val="es-ES_tradnl"/>
        </w:rPr>
        <w:t>con otras</w:t>
      </w:r>
      <w:r w:rsidR="00765860" w:rsidRPr="009F02F6">
        <w:rPr>
          <w:lang w:val="es-ES_tradnl"/>
        </w:rPr>
        <w:t xml:space="preserve"> organiza</w:t>
      </w:r>
      <w:r w:rsidR="00657586" w:rsidRPr="009F02F6">
        <w:rPr>
          <w:lang w:val="es-ES_tradnl"/>
        </w:rPr>
        <w:t>c</w:t>
      </w:r>
      <w:r w:rsidR="00765860" w:rsidRPr="009F02F6">
        <w:rPr>
          <w:lang w:val="es-ES_tradnl"/>
        </w:rPr>
        <w:t>ion</w:t>
      </w:r>
      <w:r w:rsidR="00657586" w:rsidRPr="009F02F6">
        <w:rPr>
          <w:lang w:val="es-ES_tradnl"/>
        </w:rPr>
        <w:t>e</w:t>
      </w:r>
      <w:r w:rsidR="00765860" w:rsidRPr="009F02F6">
        <w:rPr>
          <w:lang w:val="es-ES_tradnl"/>
        </w:rPr>
        <w:t>s</w:t>
      </w:r>
    </w:p>
    <w:p w14:paraId="393B2E5B" w14:textId="5FC2E140" w:rsidR="00765860" w:rsidRPr="009F02F6" w:rsidRDefault="00713075" w:rsidP="00CF7694">
      <w:pPr>
        <w:pStyle w:val="CBDNormalNumber"/>
        <w:rPr>
          <w:lang w:val="es-ES_tradnl"/>
        </w:rPr>
      </w:pPr>
      <w:r w:rsidRPr="009F02F6">
        <w:rPr>
          <w:lang w:val="es-ES_tradnl"/>
        </w:rPr>
        <w:t>La Secretaría d</w:t>
      </w:r>
      <w:r w:rsidR="00410800" w:rsidRPr="009F02F6">
        <w:rPr>
          <w:lang w:val="es-ES_tradnl"/>
        </w:rPr>
        <w:t>e</w:t>
      </w:r>
      <w:r w:rsidRPr="009F02F6">
        <w:rPr>
          <w:lang w:val="es-ES_tradnl"/>
        </w:rPr>
        <w:t>l</w:t>
      </w:r>
      <w:r w:rsidR="00410800" w:rsidRPr="009F02F6">
        <w:rPr>
          <w:lang w:val="es-ES_tradnl"/>
        </w:rPr>
        <w:t xml:space="preserve"> Convenio </w:t>
      </w:r>
      <w:r w:rsidRPr="009F02F6">
        <w:rPr>
          <w:lang w:val="es-ES_tradnl"/>
        </w:rPr>
        <w:t>trabaja con otras organizaciones</w:t>
      </w:r>
      <w:r w:rsidR="00410800" w:rsidRPr="009F02F6">
        <w:rPr>
          <w:lang w:val="es-ES_tradnl"/>
        </w:rPr>
        <w:t>, inclu</w:t>
      </w:r>
      <w:r w:rsidRPr="009F02F6">
        <w:rPr>
          <w:lang w:val="es-ES_tradnl"/>
        </w:rPr>
        <w:t>idos grupos de interesad</w:t>
      </w:r>
      <w:r w:rsidR="001C0DFA">
        <w:rPr>
          <w:lang w:val="es-ES_tradnl"/>
        </w:rPr>
        <w:t>o</w:t>
      </w:r>
      <w:r w:rsidRPr="009F02F6">
        <w:rPr>
          <w:lang w:val="es-ES_tradnl"/>
        </w:rPr>
        <w:t>s</w:t>
      </w:r>
      <w:r w:rsidR="001C0DFA">
        <w:rPr>
          <w:lang w:val="es-ES_tradnl"/>
        </w:rPr>
        <w:t xml:space="preserve"> directos</w:t>
      </w:r>
      <w:r w:rsidRPr="009F02F6">
        <w:rPr>
          <w:lang w:val="es-ES_tradnl"/>
        </w:rPr>
        <w:t xml:space="preserve"> e instituciones</w:t>
      </w:r>
      <w:r w:rsidR="009E042C" w:rsidRPr="009F02F6">
        <w:rPr>
          <w:lang w:val="es-ES_tradnl"/>
        </w:rPr>
        <w:t xml:space="preserve"> acad</w:t>
      </w:r>
      <w:r w:rsidRPr="009F02F6">
        <w:rPr>
          <w:lang w:val="es-ES_tradnl"/>
        </w:rPr>
        <w:t>é</w:t>
      </w:r>
      <w:r w:rsidR="009E042C" w:rsidRPr="009F02F6">
        <w:rPr>
          <w:lang w:val="es-ES_tradnl"/>
        </w:rPr>
        <w:t>mic</w:t>
      </w:r>
      <w:r w:rsidRPr="009F02F6">
        <w:rPr>
          <w:lang w:val="es-ES_tradnl"/>
        </w:rPr>
        <w:t>a</w:t>
      </w:r>
      <w:r w:rsidR="009E042C" w:rsidRPr="009F02F6">
        <w:rPr>
          <w:lang w:val="es-ES_tradnl"/>
        </w:rPr>
        <w:t>s</w:t>
      </w:r>
      <w:r w:rsidR="00410800" w:rsidRPr="009F02F6">
        <w:rPr>
          <w:lang w:val="es-ES_tradnl"/>
        </w:rPr>
        <w:t xml:space="preserve">, </w:t>
      </w:r>
      <w:r w:rsidRPr="009F02F6">
        <w:rPr>
          <w:lang w:val="es-ES_tradnl"/>
        </w:rPr>
        <w:t xml:space="preserve">a fin de </w:t>
      </w:r>
      <w:r w:rsidR="001C0DFA">
        <w:rPr>
          <w:lang w:val="es-ES_tradnl"/>
        </w:rPr>
        <w:t>crear conciencia</w:t>
      </w:r>
      <w:r w:rsidRPr="009F02F6">
        <w:rPr>
          <w:lang w:val="es-ES_tradnl"/>
        </w:rPr>
        <w:t xml:space="preserve"> y suministrar información sobre el Protocolo de Nagoya</w:t>
      </w:r>
      <w:r w:rsidR="00410800" w:rsidRPr="009F02F6">
        <w:rPr>
          <w:lang w:val="es-ES_tradnl"/>
        </w:rPr>
        <w:t xml:space="preserve">, </w:t>
      </w:r>
      <w:r w:rsidRPr="009F02F6">
        <w:rPr>
          <w:lang w:val="es-ES_tradnl"/>
        </w:rPr>
        <w:t>e</w:t>
      </w:r>
      <w:r w:rsidR="001A2698" w:rsidRPr="009F02F6">
        <w:rPr>
          <w:lang w:val="es-ES_tradnl"/>
        </w:rPr>
        <w:t xml:space="preserve">n particular </w:t>
      </w:r>
      <w:r w:rsidRPr="009F02F6">
        <w:rPr>
          <w:lang w:val="es-ES_tradnl"/>
        </w:rPr>
        <w:t>sobre el Centro de Intercambio de Información sobre Acceso y Participación en los Beneficios</w:t>
      </w:r>
      <w:r w:rsidR="008E3E57" w:rsidRPr="009F02F6">
        <w:rPr>
          <w:rStyle w:val="Refdenotaalpie"/>
          <w:lang w:val="es-ES_tradnl"/>
        </w:rPr>
        <w:footnoteReference w:id="16"/>
      </w:r>
      <w:r w:rsidRPr="009F02F6">
        <w:rPr>
          <w:lang w:val="es-ES_tradnl"/>
        </w:rPr>
        <w:t>.</w:t>
      </w:r>
    </w:p>
    <w:p w14:paraId="62343A31" w14:textId="22551EE2" w:rsidR="004462AA" w:rsidRPr="009F02F6" w:rsidRDefault="00713075" w:rsidP="00CF7694">
      <w:pPr>
        <w:pStyle w:val="CBDNormalNumber"/>
        <w:rPr>
          <w:lang w:val="es-ES_tradnl"/>
        </w:rPr>
      </w:pPr>
      <w:r w:rsidRPr="009F02F6">
        <w:rPr>
          <w:lang w:val="es-ES_tradnl"/>
        </w:rPr>
        <w:t xml:space="preserve">La Secretaría recibe muchas </w:t>
      </w:r>
      <w:r w:rsidR="001D0605">
        <w:rPr>
          <w:lang w:val="es-ES_tradnl"/>
        </w:rPr>
        <w:t>invitaciones a</w:t>
      </w:r>
      <w:r w:rsidRPr="009F02F6">
        <w:rPr>
          <w:lang w:val="es-ES_tradnl"/>
        </w:rPr>
        <w:t xml:space="preserve"> participar</w:t>
      </w:r>
      <w:r w:rsidR="001D0605">
        <w:rPr>
          <w:lang w:val="es-ES_tradnl"/>
        </w:rPr>
        <w:t xml:space="preserve"> </w:t>
      </w:r>
      <w:r w:rsidRPr="009F02F6">
        <w:rPr>
          <w:lang w:val="es-ES_tradnl"/>
        </w:rPr>
        <w:t xml:space="preserve">en eventos </w:t>
      </w:r>
      <w:r w:rsidR="004B4270">
        <w:rPr>
          <w:lang w:val="es-ES_tradnl"/>
        </w:rPr>
        <w:t>con ob</w:t>
      </w:r>
      <w:bookmarkStart w:id="4" w:name="_GoBack"/>
      <w:bookmarkEnd w:id="4"/>
      <w:r w:rsidR="004B4270">
        <w:rPr>
          <w:lang w:val="es-ES_tradnl"/>
        </w:rPr>
        <w:t>jeto de</w:t>
      </w:r>
      <w:r w:rsidRPr="009F02F6">
        <w:rPr>
          <w:lang w:val="es-ES_tradnl"/>
        </w:rPr>
        <w:t xml:space="preserve"> </w:t>
      </w:r>
      <w:proofErr w:type="spellStart"/>
      <w:r w:rsidRPr="009F02F6">
        <w:rPr>
          <w:lang w:val="es-ES_tradnl"/>
        </w:rPr>
        <w:t>de</w:t>
      </w:r>
      <w:proofErr w:type="spellEnd"/>
      <w:r w:rsidRPr="009F02F6">
        <w:rPr>
          <w:lang w:val="es-ES_tradnl"/>
        </w:rPr>
        <w:t xml:space="preserve"> suministrar información sobre el Protocolo de </w:t>
      </w:r>
      <w:r w:rsidR="00755C03" w:rsidRPr="009F02F6">
        <w:rPr>
          <w:lang w:val="es-ES_tradnl"/>
        </w:rPr>
        <w:t xml:space="preserve">Nagoya </w:t>
      </w:r>
      <w:r w:rsidRPr="009F02F6">
        <w:rPr>
          <w:lang w:val="es-ES_tradnl"/>
        </w:rPr>
        <w:t>y a realizar presentaciones sobre el tema de la información digital sobre secuencias sobre recursos genéticos</w:t>
      </w:r>
      <w:r w:rsidR="004462AA" w:rsidRPr="009F02F6">
        <w:rPr>
          <w:lang w:val="es-ES_tradnl"/>
        </w:rPr>
        <w:t xml:space="preserve">. </w:t>
      </w:r>
      <w:r w:rsidR="00363F63" w:rsidRPr="009F02F6">
        <w:rPr>
          <w:lang w:val="es-ES_tradnl"/>
        </w:rPr>
        <w:t xml:space="preserve">En el periodo entre reuniones 2023–2024, la Secretaría presentó ponencias, </w:t>
      </w:r>
      <w:r w:rsidR="00363F63" w:rsidRPr="009F02F6">
        <w:rPr>
          <w:i/>
          <w:lang w:val="es-ES_tradnl"/>
        </w:rPr>
        <w:t>inter alia</w:t>
      </w:r>
      <w:r w:rsidR="00363F63" w:rsidRPr="009F02F6">
        <w:rPr>
          <w:lang w:val="es-ES_tradnl"/>
        </w:rPr>
        <w:t xml:space="preserve">: en reuniones de la Comisión Europea para la Lucha contra la Fiebre Aftosa (enero y marzo de 2023); en una reunión de expertos </w:t>
      </w:r>
      <w:r w:rsidR="001C0DFA">
        <w:rPr>
          <w:lang w:val="es-ES_tradnl"/>
        </w:rPr>
        <w:t>acerca d</w:t>
      </w:r>
      <w:r w:rsidR="00363F63" w:rsidRPr="009F02F6">
        <w:rPr>
          <w:lang w:val="es-ES_tradnl"/>
        </w:rPr>
        <w:t>e información digital</w:t>
      </w:r>
      <w:r w:rsidR="00363F63">
        <w:rPr>
          <w:lang w:val="es-ES_tradnl"/>
        </w:rPr>
        <w:t xml:space="preserve"> </w:t>
      </w:r>
      <w:r w:rsidR="00363F63" w:rsidRPr="009F02F6">
        <w:rPr>
          <w:lang w:val="es-ES_tradnl"/>
        </w:rPr>
        <w:t xml:space="preserve">sobre secuencias (octubre de 2023) y en un Diálogo Oficioso Científico-Político de Negociadores del Sur sobre información digital sobre secuencias (julio de 2024), organizado por el Meridian Institute; en un taller organizado por el Centro Sanitario Mundial del Instituto Superior de Estudios Internacionales y de Desarrollo de Ginebra (febrero de 2024); en una reunión </w:t>
      </w:r>
      <w:r w:rsidR="002D6050">
        <w:rPr>
          <w:lang w:val="es-ES_tradnl"/>
        </w:rPr>
        <w:t xml:space="preserve">de </w:t>
      </w:r>
      <w:r w:rsidR="00363F63" w:rsidRPr="009F02F6">
        <w:rPr>
          <w:lang w:val="es-ES_tradnl"/>
        </w:rPr>
        <w:t>grup</w:t>
      </w:r>
      <w:r w:rsidR="002D6050">
        <w:rPr>
          <w:lang w:val="es-ES_tradnl"/>
        </w:rPr>
        <w:t>os</w:t>
      </w:r>
      <w:r w:rsidR="00363F63" w:rsidRPr="009F02F6">
        <w:rPr>
          <w:lang w:val="es-ES_tradnl"/>
        </w:rPr>
        <w:t xml:space="preserve"> organizada por el Foro Internacional Indígena sobre Diversidad Biológica (febrero de 2024); en un diálogo sobre el acuerdo de la OMS relativo a las pandemias organizado por la secretaría de la Junta de Vigilancia Mundial de la Preparación (marzo de 2024); y </w:t>
      </w:r>
      <w:r w:rsidR="001C0DFA">
        <w:rPr>
          <w:lang w:val="es-ES_tradnl"/>
        </w:rPr>
        <w:t xml:space="preserve">en </w:t>
      </w:r>
      <w:r w:rsidR="00363F63" w:rsidRPr="009F02F6">
        <w:rPr>
          <w:lang w:val="es-ES_tradnl"/>
        </w:rPr>
        <w:t xml:space="preserve">un seminario web sobre mecanismos de intercambio de información, que se enmarcaba en la serie de diálogos oficiosos </w:t>
      </w:r>
      <w:r w:rsidR="001C0DFA">
        <w:rPr>
          <w:lang w:val="es-ES_tradnl"/>
        </w:rPr>
        <w:t xml:space="preserve">sobre </w:t>
      </w:r>
      <w:r w:rsidR="00363F63" w:rsidRPr="009F02F6">
        <w:rPr>
          <w:lang w:val="es-ES_tradnl"/>
        </w:rPr>
        <w:t xml:space="preserve">el Acuerdo sobre diversidad biológica marina de zonas situadas fuera de la jurisdicción nacional organizados por </w:t>
      </w:r>
      <w:r w:rsidR="00FB32D6">
        <w:rPr>
          <w:lang w:val="es-ES_tradnl"/>
        </w:rPr>
        <w:t xml:space="preserve">el </w:t>
      </w:r>
      <w:r w:rsidR="00363F63" w:rsidRPr="009F02F6">
        <w:rPr>
          <w:lang w:val="es-ES_tradnl"/>
        </w:rPr>
        <w:t xml:space="preserve">International Center for Dialogue and Peacebuilding (abril de 2024). </w:t>
      </w:r>
      <w:r w:rsidR="00AB35A0" w:rsidRPr="009F02F6">
        <w:rPr>
          <w:lang w:val="es-ES_tradnl"/>
        </w:rPr>
        <w:t>Además</w:t>
      </w:r>
      <w:r w:rsidR="00C664CD" w:rsidRPr="009F02F6">
        <w:rPr>
          <w:lang w:val="es-ES_tradnl"/>
        </w:rPr>
        <w:t xml:space="preserve">, </w:t>
      </w:r>
      <w:r w:rsidR="00AB35A0" w:rsidRPr="009F02F6">
        <w:rPr>
          <w:lang w:val="es-ES_tradnl"/>
        </w:rPr>
        <w:t>la</w:t>
      </w:r>
      <w:r w:rsidR="00D84D06" w:rsidRPr="009F02F6">
        <w:rPr>
          <w:lang w:val="es-ES_tradnl"/>
        </w:rPr>
        <w:t xml:space="preserve"> Secretar</w:t>
      </w:r>
      <w:r w:rsidR="00AB35A0" w:rsidRPr="009F02F6">
        <w:rPr>
          <w:lang w:val="es-ES_tradnl"/>
        </w:rPr>
        <w:t>ía</w:t>
      </w:r>
      <w:r w:rsidR="00D84D06" w:rsidRPr="009F02F6">
        <w:rPr>
          <w:lang w:val="es-ES_tradnl"/>
        </w:rPr>
        <w:t xml:space="preserve"> </w:t>
      </w:r>
      <w:r w:rsidR="00FB32D6">
        <w:rPr>
          <w:lang w:val="es-ES_tradnl"/>
        </w:rPr>
        <w:t>ha dado conferencias</w:t>
      </w:r>
      <w:r w:rsidR="00147839" w:rsidRPr="009F02F6">
        <w:rPr>
          <w:lang w:val="es-ES_tradnl"/>
        </w:rPr>
        <w:t xml:space="preserve"> en la Academia de Ciencias de Gotinga y en el</w:t>
      </w:r>
      <w:r w:rsidR="00A10D7B" w:rsidRPr="009F02F6">
        <w:rPr>
          <w:lang w:val="es-ES_tradnl"/>
        </w:rPr>
        <w:t xml:space="preserve"> </w:t>
      </w:r>
      <w:r w:rsidR="00147839" w:rsidRPr="009F02F6">
        <w:rPr>
          <w:lang w:val="es-ES_tradnl"/>
        </w:rPr>
        <w:t>Instituto Agronómico Mediterráneo de Zaragoza</w:t>
      </w:r>
      <w:r w:rsidR="004462AA" w:rsidRPr="009F02F6">
        <w:rPr>
          <w:lang w:val="es-ES_tradnl"/>
        </w:rPr>
        <w:t xml:space="preserve"> (</w:t>
      </w:r>
      <w:r w:rsidR="00147839" w:rsidRPr="009F02F6">
        <w:rPr>
          <w:lang w:val="es-ES_tradnl"/>
        </w:rPr>
        <w:t>ambas en enero de</w:t>
      </w:r>
      <w:r w:rsidR="004462AA" w:rsidRPr="009F02F6">
        <w:rPr>
          <w:lang w:val="es-ES_tradnl"/>
        </w:rPr>
        <w:t xml:space="preserve"> 202</w:t>
      </w:r>
      <w:r w:rsidR="00A10D7B" w:rsidRPr="009F02F6">
        <w:rPr>
          <w:lang w:val="es-ES_tradnl"/>
        </w:rPr>
        <w:t>4</w:t>
      </w:r>
      <w:r w:rsidR="004462AA" w:rsidRPr="009F02F6">
        <w:rPr>
          <w:lang w:val="es-ES_tradnl"/>
        </w:rPr>
        <w:t>)</w:t>
      </w:r>
      <w:r w:rsidR="00E20482" w:rsidRPr="009F02F6">
        <w:rPr>
          <w:lang w:val="es-ES_tradnl"/>
        </w:rPr>
        <w:t>.</w:t>
      </w:r>
    </w:p>
    <w:p w14:paraId="2E6E2231" w14:textId="30A8F7E1" w:rsidR="00765860" w:rsidRPr="009F02F6" w:rsidRDefault="009A18AC" w:rsidP="00602B6D">
      <w:pPr>
        <w:pStyle w:val="CBDH1"/>
        <w:rPr>
          <w:lang w:val="es-ES_tradnl"/>
        </w:rPr>
      </w:pPr>
      <w:r w:rsidRPr="009F02F6">
        <w:rPr>
          <w:lang w:val="es-ES_tradnl"/>
        </w:rPr>
        <w:t>IV.</w:t>
      </w:r>
      <w:r w:rsidRPr="009F02F6">
        <w:rPr>
          <w:lang w:val="es-ES_tradnl"/>
        </w:rPr>
        <w:tab/>
      </w:r>
      <w:r w:rsidR="00765860" w:rsidRPr="009F02F6">
        <w:rPr>
          <w:lang w:val="es-ES_tradnl"/>
        </w:rPr>
        <w:t>Conclusion</w:t>
      </w:r>
      <w:r w:rsidR="00657586" w:rsidRPr="009F02F6">
        <w:rPr>
          <w:lang w:val="es-ES_tradnl"/>
        </w:rPr>
        <w:t>e</w:t>
      </w:r>
      <w:r w:rsidR="00765860" w:rsidRPr="009F02F6">
        <w:rPr>
          <w:lang w:val="es-ES_tradnl"/>
        </w:rPr>
        <w:t>s</w:t>
      </w:r>
    </w:p>
    <w:p w14:paraId="54D77069" w14:textId="7199C23D" w:rsidR="00AD0A97" w:rsidRPr="009F02F6" w:rsidRDefault="00147839" w:rsidP="00CF7694">
      <w:pPr>
        <w:pStyle w:val="CBDNormalNumber"/>
        <w:rPr>
          <w:lang w:val="es-ES_tradnl"/>
        </w:rPr>
      </w:pPr>
      <w:r w:rsidRPr="009F02F6">
        <w:rPr>
          <w:lang w:val="es-ES_tradnl"/>
        </w:rPr>
        <w:t>La cooperación con una amplia gama de organizaciones e</w:t>
      </w:r>
      <w:r w:rsidR="00AD0A97" w:rsidRPr="009F02F6">
        <w:rPr>
          <w:lang w:val="es-ES_tradnl"/>
        </w:rPr>
        <w:t>s important</w:t>
      </w:r>
      <w:r w:rsidRPr="009F02F6">
        <w:rPr>
          <w:lang w:val="es-ES_tradnl"/>
        </w:rPr>
        <w:t>e</w:t>
      </w:r>
      <w:r w:rsidR="00AD0A97" w:rsidRPr="009F02F6">
        <w:rPr>
          <w:lang w:val="es-ES_tradnl"/>
        </w:rPr>
        <w:t xml:space="preserve"> </w:t>
      </w:r>
      <w:r w:rsidRPr="009F02F6">
        <w:rPr>
          <w:lang w:val="es-ES_tradnl"/>
        </w:rPr>
        <w:t xml:space="preserve">a la luz de los numerosos procesos internacionales en curso </w:t>
      </w:r>
      <w:r w:rsidR="008158C7" w:rsidRPr="009F02F6">
        <w:rPr>
          <w:lang w:val="es-ES_tradnl"/>
        </w:rPr>
        <w:t>rela</w:t>
      </w:r>
      <w:r w:rsidRPr="009F02F6">
        <w:rPr>
          <w:lang w:val="es-ES_tradnl"/>
        </w:rPr>
        <w:t>ciona</w:t>
      </w:r>
      <w:r w:rsidR="008158C7" w:rsidRPr="009F02F6">
        <w:rPr>
          <w:lang w:val="es-ES_tradnl"/>
        </w:rPr>
        <w:t>d</w:t>
      </w:r>
      <w:r w:rsidRPr="009F02F6">
        <w:rPr>
          <w:lang w:val="es-ES_tradnl"/>
        </w:rPr>
        <w:t>os con el acceso y participación en los beneficios</w:t>
      </w:r>
      <w:r w:rsidR="008158C7" w:rsidRPr="009F02F6">
        <w:rPr>
          <w:lang w:val="es-ES_tradnl"/>
        </w:rPr>
        <w:t xml:space="preserve">, </w:t>
      </w:r>
      <w:r w:rsidRPr="009F02F6">
        <w:rPr>
          <w:lang w:val="es-ES_tradnl"/>
        </w:rPr>
        <w:t xml:space="preserve">según se resumen en la sección </w:t>
      </w:r>
      <w:r w:rsidR="008158C7" w:rsidRPr="009F02F6">
        <w:rPr>
          <w:lang w:val="es-ES_tradnl"/>
        </w:rPr>
        <w:t>II</w:t>
      </w:r>
      <w:r w:rsidR="008D55CE" w:rsidRPr="009F02F6">
        <w:rPr>
          <w:lang w:val="es-ES_tradnl"/>
        </w:rPr>
        <w:t xml:space="preserve"> </w:t>
      </w:r>
      <w:r w:rsidRPr="009F02F6">
        <w:rPr>
          <w:lang w:val="es-ES_tradnl"/>
        </w:rPr>
        <w:t>del presente informe</w:t>
      </w:r>
      <w:r w:rsidR="008158C7" w:rsidRPr="009F02F6">
        <w:rPr>
          <w:lang w:val="es-ES_tradnl"/>
        </w:rPr>
        <w:t>, as</w:t>
      </w:r>
      <w:r w:rsidRPr="009F02F6">
        <w:rPr>
          <w:lang w:val="es-ES_tradnl"/>
        </w:rPr>
        <w:t xml:space="preserve">í como </w:t>
      </w:r>
      <w:r w:rsidR="00FB32D6">
        <w:rPr>
          <w:lang w:val="es-ES_tradnl"/>
        </w:rPr>
        <w:t>de</w:t>
      </w:r>
      <w:r w:rsidRPr="009F02F6">
        <w:rPr>
          <w:lang w:val="es-ES_tradnl"/>
        </w:rPr>
        <w:t xml:space="preserve"> la adopción del </w:t>
      </w:r>
      <w:r w:rsidR="00FE72DA" w:rsidRPr="009F02F6">
        <w:rPr>
          <w:kern w:val="22"/>
          <w:lang w:val="es-ES_tradnl"/>
        </w:rPr>
        <w:t>Marco Mundial de Biodiversidad de Kunming-Montreal</w:t>
      </w:r>
      <w:r w:rsidR="00D31292" w:rsidRPr="009F02F6">
        <w:rPr>
          <w:lang w:val="es-ES_tradnl"/>
        </w:rPr>
        <w:t xml:space="preserve">, </w:t>
      </w:r>
      <w:r w:rsidR="00FE72DA" w:rsidRPr="009F02F6">
        <w:rPr>
          <w:lang w:val="es-ES_tradnl"/>
        </w:rPr>
        <w:t>en particular su Objetivo</w:t>
      </w:r>
      <w:r w:rsidR="00D31292" w:rsidRPr="009F02F6">
        <w:rPr>
          <w:lang w:val="es-ES_tradnl"/>
        </w:rPr>
        <w:t xml:space="preserve"> C </w:t>
      </w:r>
      <w:r w:rsidR="00FE72DA" w:rsidRPr="009F02F6">
        <w:rPr>
          <w:lang w:val="es-ES_tradnl"/>
        </w:rPr>
        <w:t>y la Meta</w:t>
      </w:r>
      <w:r w:rsidR="00D31292" w:rsidRPr="009F02F6">
        <w:rPr>
          <w:lang w:val="es-ES_tradnl"/>
        </w:rPr>
        <w:t xml:space="preserve"> 13</w:t>
      </w:r>
      <w:r w:rsidR="00FE72DA" w:rsidRPr="009F02F6">
        <w:rPr>
          <w:lang w:val="es-ES_tradnl"/>
        </w:rPr>
        <w:t>, que abordan específicamente el acceso y participación en los beneficios</w:t>
      </w:r>
      <w:r w:rsidR="00D31292" w:rsidRPr="009F02F6">
        <w:rPr>
          <w:lang w:val="es-ES_tradnl"/>
        </w:rPr>
        <w:t>.</w:t>
      </w:r>
    </w:p>
    <w:p w14:paraId="74CF5BD3" w14:textId="5F444A5D" w:rsidR="00E66BB8" w:rsidRPr="009F02F6" w:rsidRDefault="00C240F2" w:rsidP="00CF7694">
      <w:pPr>
        <w:pStyle w:val="CBDNormalNumber"/>
        <w:rPr>
          <w:lang w:val="es-ES_tradnl"/>
        </w:rPr>
      </w:pPr>
      <w:r>
        <w:rPr>
          <w:lang w:val="es-ES_tradnl"/>
        </w:rPr>
        <w:t>R</w:t>
      </w:r>
      <w:r w:rsidR="00FE72DA" w:rsidRPr="009F02F6">
        <w:rPr>
          <w:lang w:val="es-ES_tradnl"/>
        </w:rPr>
        <w:t>ecientemente han concluido varios proyectos mundiales y regionales de creación de capacidad y de desarrollo que respaldaban la aplicación del Protocolo de</w:t>
      </w:r>
      <w:r w:rsidR="00945992" w:rsidRPr="009F02F6">
        <w:rPr>
          <w:lang w:val="es-ES_tradnl"/>
        </w:rPr>
        <w:t xml:space="preserve"> Nagoya. </w:t>
      </w:r>
      <w:r w:rsidR="00FE72DA" w:rsidRPr="009F02F6">
        <w:rPr>
          <w:lang w:val="es-ES_tradnl"/>
        </w:rPr>
        <w:t>Es preciso seguir trabajando para ayudar a las</w:t>
      </w:r>
      <w:r w:rsidR="00945992" w:rsidRPr="009F02F6">
        <w:rPr>
          <w:lang w:val="es-ES_tradnl"/>
        </w:rPr>
        <w:t xml:space="preserve"> Partes </w:t>
      </w:r>
      <w:r w:rsidR="00FE72DA" w:rsidRPr="009F02F6">
        <w:rPr>
          <w:lang w:val="es-ES_tradnl"/>
        </w:rPr>
        <w:t xml:space="preserve">a conseguir el Objetivo </w:t>
      </w:r>
      <w:r w:rsidR="00945992" w:rsidRPr="009F02F6">
        <w:rPr>
          <w:lang w:val="es-ES_tradnl"/>
        </w:rPr>
        <w:t xml:space="preserve">C </w:t>
      </w:r>
      <w:r w:rsidR="00FE72DA" w:rsidRPr="009F02F6">
        <w:rPr>
          <w:lang w:val="es-ES_tradnl"/>
        </w:rPr>
        <w:t>y la Meta</w:t>
      </w:r>
      <w:r w:rsidR="00945992" w:rsidRPr="009F02F6">
        <w:rPr>
          <w:lang w:val="es-ES_tradnl"/>
        </w:rPr>
        <w:t xml:space="preserve"> 13</w:t>
      </w:r>
      <w:r w:rsidR="00BA47F5" w:rsidRPr="009F02F6">
        <w:rPr>
          <w:lang w:val="es-ES_tradnl"/>
        </w:rPr>
        <w:t xml:space="preserve">, y para responder a los acontecimientos internacionales </w:t>
      </w:r>
      <w:r w:rsidR="00FB32D6">
        <w:rPr>
          <w:lang w:val="es-ES_tradnl"/>
        </w:rPr>
        <w:t xml:space="preserve">que tienen lugar </w:t>
      </w:r>
      <w:r w:rsidR="00BA47F5" w:rsidRPr="009F02F6">
        <w:rPr>
          <w:lang w:val="es-ES_tradnl"/>
        </w:rPr>
        <w:t>e</w:t>
      </w:r>
      <w:r w:rsidR="00945992" w:rsidRPr="009F02F6">
        <w:rPr>
          <w:lang w:val="es-ES_tradnl"/>
        </w:rPr>
        <w:t>n</w:t>
      </w:r>
      <w:r w:rsidR="00BA47F5" w:rsidRPr="009F02F6">
        <w:rPr>
          <w:lang w:val="es-ES_tradnl"/>
        </w:rPr>
        <w:t xml:space="preserve"> el campo del acceso y participación en los beneficios</w:t>
      </w:r>
      <w:r w:rsidR="00945992" w:rsidRPr="009F02F6">
        <w:rPr>
          <w:lang w:val="es-ES_tradnl"/>
        </w:rPr>
        <w:t>.</w:t>
      </w:r>
      <w:r w:rsidR="00BD648E">
        <w:rPr>
          <w:lang w:val="es-ES_tradnl"/>
        </w:rPr>
        <w:t xml:space="preserve"> </w:t>
      </w:r>
    </w:p>
    <w:p w14:paraId="7281EC96" w14:textId="77777777" w:rsidR="002B559C" w:rsidRPr="009F02F6" w:rsidRDefault="00ED3849" w:rsidP="00660094">
      <w:pPr>
        <w:pStyle w:val="Para1"/>
        <w:numPr>
          <w:ilvl w:val="0"/>
          <w:numId w:val="0"/>
        </w:numPr>
        <w:jc w:val="center"/>
        <w:rPr>
          <w:lang w:val="es-ES_tradnl"/>
        </w:rPr>
      </w:pPr>
      <w:r w:rsidRPr="009F02F6">
        <w:rPr>
          <w:lang w:val="es-ES_tradnl"/>
        </w:rPr>
        <w:t>__________</w:t>
      </w:r>
    </w:p>
    <w:sectPr w:rsidR="002B559C" w:rsidRPr="009F02F6" w:rsidSect="00001C20">
      <w:headerReference w:type="even" r:id="rId22"/>
      <w:headerReference w:type="default" r:id="rId23"/>
      <w:footerReference w:type="even" r:id="rId24"/>
      <w:footerReference w:type="default" r:id="rId25"/>
      <w:pgSz w:w="12240" w:h="15840"/>
      <w:pgMar w:top="1134" w:right="1302"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B1DC6" w14:textId="77777777" w:rsidR="00520D86" w:rsidRDefault="00520D86" w:rsidP="00A96B21">
      <w:r>
        <w:separator/>
      </w:r>
    </w:p>
  </w:endnote>
  <w:endnote w:type="continuationSeparator" w:id="0">
    <w:p w14:paraId="71EAFD71" w14:textId="77777777" w:rsidR="00520D86" w:rsidRDefault="00520D86" w:rsidP="00A96B21">
      <w:r>
        <w:continuationSeparator/>
      </w:r>
    </w:p>
  </w:endnote>
  <w:endnote w:type="continuationNotice" w:id="1">
    <w:p w14:paraId="16109A81" w14:textId="77777777" w:rsidR="00520D86" w:rsidRDefault="00520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3110058" w14:textId="77777777" w:rsidR="00FF19DF" w:rsidRDefault="00FF19DF">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CEA4FE7" w14:textId="77777777" w:rsidR="00FF19DF" w:rsidRDefault="00FF19DF"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F7C30" w14:textId="77777777" w:rsidR="00520D86" w:rsidRDefault="00520D86" w:rsidP="00A96B21">
      <w:r>
        <w:separator/>
      </w:r>
    </w:p>
  </w:footnote>
  <w:footnote w:type="continuationSeparator" w:id="0">
    <w:p w14:paraId="3F01922A" w14:textId="77777777" w:rsidR="00520D86" w:rsidRDefault="00520D86" w:rsidP="00A96B21">
      <w:r>
        <w:continuationSeparator/>
      </w:r>
    </w:p>
  </w:footnote>
  <w:footnote w:type="continuationNotice" w:id="1">
    <w:p w14:paraId="58711D44" w14:textId="77777777" w:rsidR="00520D86" w:rsidRDefault="00520D86"/>
  </w:footnote>
  <w:footnote w:id="2">
    <w:p w14:paraId="71A700C1" w14:textId="77777777" w:rsidR="00FF19DF" w:rsidRPr="009F02F6" w:rsidRDefault="00FF19DF" w:rsidP="00D71FFB">
      <w:pPr>
        <w:pStyle w:val="Footnote"/>
        <w:rPr>
          <w:lang w:val="es-ES_tradnl"/>
        </w:rPr>
      </w:pPr>
      <w:r w:rsidRPr="009F02F6">
        <w:rPr>
          <w:rStyle w:val="Refdenotaalpie"/>
          <w:lang w:val="es-ES_tradnl"/>
        </w:rPr>
        <w:t>*</w:t>
      </w:r>
      <w:r w:rsidRPr="009F02F6">
        <w:rPr>
          <w:lang w:val="es-ES_tradnl"/>
        </w:rPr>
        <w:t xml:space="preserve"> CBD/NP/MOP/5/1.</w:t>
      </w:r>
    </w:p>
  </w:footnote>
  <w:footnote w:id="3">
    <w:p w14:paraId="1F94D48B" w14:textId="41A98CB9" w:rsidR="00FF19DF" w:rsidRPr="009F02F6" w:rsidRDefault="00FF19DF" w:rsidP="002B402B">
      <w:pPr>
        <w:pStyle w:val="Textonotapie"/>
        <w:rPr>
          <w:lang w:val="es-ES_tradnl"/>
        </w:rPr>
      </w:pPr>
      <w:r w:rsidRPr="009F02F6">
        <w:rPr>
          <w:rStyle w:val="Refdenotaalpie"/>
          <w:lang w:val="es-ES_tradnl"/>
        </w:rPr>
        <w:footnoteRef/>
      </w:r>
      <w:r w:rsidRPr="009F02F6">
        <w:rPr>
          <w:lang w:val="es-ES_tradnl"/>
        </w:rPr>
        <w:t xml:space="preserve"> Documento </w:t>
      </w:r>
      <w:r w:rsidR="00520D86">
        <w:fldChar w:fldCharType="begin"/>
      </w:r>
      <w:r w:rsidR="00520D86" w:rsidRPr="004B4270">
        <w:rPr>
          <w:lang w:val="es-ES"/>
        </w:rPr>
        <w:instrText xml:space="preserve"> HYPERLINK "https://openknowledge.fao.org/server/api/core/bitstreams/ea4ec78e-463e-4864-ae9a-60ae0b75cbd4/content" </w:instrText>
      </w:r>
      <w:r w:rsidR="00520D86">
        <w:fldChar w:fldCharType="separate"/>
      </w:r>
      <w:r w:rsidRPr="009F02F6">
        <w:rPr>
          <w:rStyle w:val="Hipervnculo"/>
          <w:lang w:val="es-ES_tradnl"/>
        </w:rPr>
        <w:t>IT/GB-10/23/16.3/Inf.1</w:t>
      </w:r>
      <w:r w:rsidR="00520D86">
        <w:rPr>
          <w:rStyle w:val="Hipervnculo"/>
          <w:lang w:val="es-ES_tradnl"/>
        </w:rPr>
        <w:fldChar w:fldCharType="end"/>
      </w:r>
      <w:r w:rsidRPr="009F02F6">
        <w:rPr>
          <w:lang w:val="es-ES_tradnl"/>
        </w:rPr>
        <w:t xml:space="preserve"> (en inglés únicamente).</w:t>
      </w:r>
    </w:p>
  </w:footnote>
  <w:footnote w:id="4">
    <w:p w14:paraId="3E6EEFED" w14:textId="653F1140"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La Meta de Desarrollo Sostenible 15.6 consiste en: “Promover la participación justa y equitativa en los beneficios que se deriven de la utilización de los recursos genéticos y promover el acceso adecuado a esos recursos, como se ha convenido internacionalmente”.</w:t>
      </w:r>
    </w:p>
  </w:footnote>
  <w:footnote w:id="5">
    <w:p w14:paraId="2506DB84" w14:textId="741548D5"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La Secretaría del Convenio ejerce la custodia del indicador pertinente (15.6.1) de la Meta 15.6 y colabora con la Secretaría del Tratado Internacional para proporcionar los datos necesarios al Departamento de Asuntos Económicos y Sociales de la Secretaría de las Naciones Unidas.</w:t>
      </w:r>
    </w:p>
  </w:footnote>
  <w:footnote w:id="6">
    <w:p w14:paraId="2C7492EA" w14:textId="4644FB60"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Véase </w:t>
      </w:r>
      <w:r w:rsidR="00520D86">
        <w:fldChar w:fldCharType="begin"/>
      </w:r>
      <w:r w:rsidR="00520D86" w:rsidRPr="004B4270">
        <w:rPr>
          <w:lang w:val="es-ES"/>
        </w:rPr>
        <w:instrText xml:space="preserve"> HYPERLINK "https://openknowledge.fao.org/items/66c03d02-db61-4153-8688-03665d3d51d8" </w:instrText>
      </w:r>
      <w:r w:rsidR="00520D86">
        <w:fldChar w:fldCharType="separate"/>
      </w:r>
      <w:r w:rsidRPr="009F02F6">
        <w:rPr>
          <w:rStyle w:val="Hipervnculo"/>
          <w:lang w:val="es-ES_tradnl"/>
        </w:rPr>
        <w:t>https://openknowledge.fao.org/items/66c03d02-db61-4153-8688-03665d3d51d8</w:t>
      </w:r>
      <w:r w:rsidR="00520D86">
        <w:rPr>
          <w:rStyle w:val="Hipervnculo"/>
          <w:lang w:val="es-ES_tradnl"/>
        </w:rPr>
        <w:fldChar w:fldCharType="end"/>
      </w:r>
      <w:r w:rsidRPr="009F02F6">
        <w:rPr>
          <w:lang w:val="es-ES_tradnl"/>
        </w:rPr>
        <w:t>.</w:t>
      </w:r>
    </w:p>
  </w:footnote>
  <w:footnote w:id="7">
    <w:p w14:paraId="63E4FE18" w14:textId="2BC563DF"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Véase </w:t>
      </w:r>
      <w:r w:rsidR="00520D86">
        <w:fldChar w:fldCharType="begin"/>
      </w:r>
      <w:r w:rsidR="00520D86" w:rsidRPr="004B4270">
        <w:rPr>
          <w:lang w:val="es-ES"/>
        </w:rPr>
        <w:instrText xml:space="preserve"> HYPERLINK "https://www.cbd.int/meetings/WGDSI-02"</w:instrText>
      </w:r>
      <w:r w:rsidR="00520D86" w:rsidRPr="004B4270">
        <w:rPr>
          <w:lang w:val="es-ES"/>
        </w:rPr>
        <w:instrText xml:space="preserve"> </w:instrText>
      </w:r>
      <w:r w:rsidR="00520D86">
        <w:fldChar w:fldCharType="separate"/>
      </w:r>
      <w:r w:rsidRPr="009F02F6">
        <w:rPr>
          <w:rStyle w:val="Hipervnculo"/>
          <w:lang w:val="es-ES_tradnl"/>
        </w:rPr>
        <w:t>https://www.cbd.int/meetings/WGDSI-02</w:t>
      </w:r>
      <w:r w:rsidR="00520D86">
        <w:rPr>
          <w:rStyle w:val="Hipervnculo"/>
          <w:lang w:val="es-ES_tradnl"/>
        </w:rPr>
        <w:fldChar w:fldCharType="end"/>
      </w:r>
      <w:r w:rsidRPr="009F02F6">
        <w:rPr>
          <w:lang w:val="es-ES_tradnl"/>
        </w:rPr>
        <w:t xml:space="preserve">. </w:t>
      </w:r>
    </w:p>
  </w:footnote>
  <w:footnote w:id="8">
    <w:p w14:paraId="6AA3BAEA" w14:textId="7635D200" w:rsidR="00FF19DF" w:rsidRPr="00363F63" w:rsidRDefault="00FF19DF" w:rsidP="00403429">
      <w:pPr>
        <w:pStyle w:val="Textonotapie"/>
        <w:rPr>
          <w:lang w:val="es-ES"/>
        </w:rPr>
      </w:pPr>
      <w:r w:rsidRPr="009F02F6">
        <w:rPr>
          <w:rStyle w:val="Refdenotaalpie"/>
          <w:lang w:val="es-ES_tradnl"/>
        </w:rPr>
        <w:footnoteRef/>
      </w:r>
      <w:r w:rsidRPr="00363F63">
        <w:rPr>
          <w:lang w:val="es-ES_tradnl"/>
        </w:rPr>
        <w:t xml:space="preserve"> Esto fue similar a una solicitud de la Comisión en su 18</w:t>
      </w:r>
      <w:r w:rsidRPr="00363F63">
        <w:rPr>
          <w:vertAlign w:val="superscript"/>
          <w:lang w:val="es-ES_tradnl"/>
        </w:rPr>
        <w:t>a</w:t>
      </w:r>
      <w:r w:rsidRPr="00363F63">
        <w:rPr>
          <w:lang w:val="es-ES_tradnl"/>
        </w:rPr>
        <w:t xml:space="preserve"> reunión ordinaria, que dio lugar a </w:t>
      </w:r>
      <w:r>
        <w:rPr>
          <w:lang w:val="es-ES_tradnl"/>
        </w:rPr>
        <w:t xml:space="preserve">un Taller Mundial sobre Información </w:t>
      </w:r>
      <w:r w:rsidRPr="00363F63">
        <w:rPr>
          <w:lang w:val="es-ES_tradnl"/>
        </w:rPr>
        <w:t>Digital</w:t>
      </w:r>
      <w:r>
        <w:rPr>
          <w:lang w:val="es-ES_tradnl"/>
        </w:rPr>
        <w:t xml:space="preserve"> acerca de Secuencias y Recursos </w:t>
      </w:r>
      <w:r w:rsidRPr="00363F63">
        <w:rPr>
          <w:lang w:val="es-ES_tradnl"/>
        </w:rPr>
        <w:t>Gen</w:t>
      </w:r>
      <w:r>
        <w:rPr>
          <w:lang w:val="es-ES_tradnl"/>
        </w:rPr>
        <w:t>é</w:t>
      </w:r>
      <w:r w:rsidRPr="00363F63">
        <w:rPr>
          <w:lang w:val="es-ES_tradnl"/>
        </w:rPr>
        <w:t>tic</w:t>
      </w:r>
      <w:r>
        <w:rPr>
          <w:lang w:val="es-ES_tradnl"/>
        </w:rPr>
        <w:t>os para la Alimentación y la Agricultura celebrado de modo virtual los días</w:t>
      </w:r>
      <w:r w:rsidRPr="00363F63">
        <w:rPr>
          <w:lang w:val="es-ES_tradnl"/>
        </w:rPr>
        <w:t xml:space="preserve"> 14 </w:t>
      </w:r>
      <w:r>
        <w:rPr>
          <w:lang w:val="es-ES_tradnl"/>
        </w:rPr>
        <w:t>y</w:t>
      </w:r>
      <w:r w:rsidRPr="00363F63">
        <w:rPr>
          <w:lang w:val="es-ES_tradnl"/>
        </w:rPr>
        <w:t xml:space="preserve"> 15</w:t>
      </w:r>
      <w:r>
        <w:rPr>
          <w:lang w:val="es-ES_tradnl"/>
        </w:rPr>
        <w:t xml:space="preserve"> de noviembre de </w:t>
      </w:r>
      <w:r w:rsidRPr="00363F63">
        <w:rPr>
          <w:lang w:val="es-ES_tradnl"/>
        </w:rPr>
        <w:t xml:space="preserve">2022. </w:t>
      </w:r>
      <w:r w:rsidRPr="00363F63">
        <w:rPr>
          <w:lang w:val="es-ES"/>
        </w:rPr>
        <w:t xml:space="preserve">La Secretaría del Convenio colaboró con la Secretaría de la Comisión en el evento. Para más información, véase el sitio web de la Comisión en </w:t>
      </w:r>
      <w:bookmarkStart w:id="3" w:name="_Hlk177069335"/>
      <w:r w:rsidRPr="009F02F6">
        <w:rPr>
          <w:lang w:val="es-ES_tradnl"/>
        </w:rPr>
        <w:fldChar w:fldCharType="begin"/>
      </w:r>
      <w:r w:rsidRPr="00363F63">
        <w:rPr>
          <w:lang w:val="es-ES"/>
        </w:rPr>
        <w:instrText xml:space="preserve"> HYPERLINK "http://www.fao.org/cgrfa/meetings/dsi_workshop_2022/es/" </w:instrText>
      </w:r>
      <w:r w:rsidRPr="009F02F6">
        <w:rPr>
          <w:lang w:val="es-ES_tradnl"/>
        </w:rPr>
        <w:fldChar w:fldCharType="separate"/>
      </w:r>
      <w:r w:rsidRPr="00363F63">
        <w:rPr>
          <w:rStyle w:val="Hipervnculo"/>
          <w:lang w:val="es-ES"/>
        </w:rPr>
        <w:t>www.fao.org/cgrfa/meetings/dsi_workshop</w:t>
      </w:r>
      <w:bookmarkEnd w:id="3"/>
      <w:r w:rsidRPr="00363F63">
        <w:rPr>
          <w:rStyle w:val="Hipervnculo"/>
          <w:lang w:val="es-ES"/>
        </w:rPr>
        <w:t>_2022/es/</w:t>
      </w:r>
      <w:r w:rsidRPr="009F02F6">
        <w:rPr>
          <w:lang w:val="es-ES_tradnl"/>
        </w:rPr>
        <w:fldChar w:fldCharType="end"/>
      </w:r>
      <w:r w:rsidRPr="00363F63">
        <w:rPr>
          <w:lang w:val="es-ES"/>
        </w:rPr>
        <w:t>.</w:t>
      </w:r>
    </w:p>
  </w:footnote>
  <w:footnote w:id="9">
    <w:p w14:paraId="0D645936" w14:textId="54A22E3B"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El documento está disponible en</w:t>
      </w:r>
      <w:r w:rsidR="00BD3744">
        <w:rPr>
          <w:lang w:val="es-ES_tradnl"/>
        </w:rPr>
        <w:t xml:space="preserve"> </w:t>
      </w:r>
      <w:r w:rsidR="00520D86">
        <w:fldChar w:fldCharType="begin"/>
      </w:r>
      <w:r w:rsidR="00520D86" w:rsidRPr="004B4270">
        <w:rPr>
          <w:lang w:val="es-ES"/>
        </w:rPr>
        <w:instrText xml:space="preserve"> HYPERLINK "https://www.upov.int/about/es/faq.html" </w:instrText>
      </w:r>
      <w:r w:rsidR="00520D86">
        <w:fldChar w:fldCharType="separate"/>
      </w:r>
      <w:r w:rsidR="00BD3744" w:rsidRPr="006710C3">
        <w:rPr>
          <w:rStyle w:val="Hipervnculo"/>
          <w:lang w:val="es-ES_tradnl"/>
        </w:rPr>
        <w:t>https://www.upov.int/about/es/faq.html</w:t>
      </w:r>
      <w:r w:rsidR="00520D86">
        <w:rPr>
          <w:rStyle w:val="Hipervnculo"/>
          <w:lang w:val="es-ES_tradnl"/>
        </w:rPr>
        <w:fldChar w:fldCharType="end"/>
      </w:r>
      <w:r w:rsidRPr="009F02F6">
        <w:rPr>
          <w:lang w:val="es-ES_tradnl"/>
        </w:rPr>
        <w:t>, en la sección de preguntas frecuentes (por sus siglas en inglés, FAQ).</w:t>
      </w:r>
    </w:p>
  </w:footnote>
  <w:footnote w:id="10">
    <w:p w14:paraId="13F734FF" w14:textId="16E0D5D2" w:rsidR="00FF19DF" w:rsidRPr="009F02F6" w:rsidRDefault="00FF19DF" w:rsidP="009618CB">
      <w:pPr>
        <w:pStyle w:val="Textonotapie"/>
        <w:rPr>
          <w:lang w:val="es-ES_tradnl"/>
        </w:rPr>
      </w:pPr>
      <w:r w:rsidRPr="009F02F6">
        <w:rPr>
          <w:rStyle w:val="Refdenotaalpie"/>
          <w:lang w:val="es-ES_tradnl"/>
        </w:rPr>
        <w:footnoteRef/>
      </w:r>
      <w:r w:rsidRPr="009F02F6">
        <w:rPr>
          <w:lang w:val="es-ES_tradnl"/>
        </w:rPr>
        <w:t xml:space="preserve"> Documento </w:t>
      </w:r>
      <w:r w:rsidR="00520D86">
        <w:fldChar w:fldCharType="begin"/>
      </w:r>
      <w:r w:rsidR="00520D86" w:rsidRPr="004B4270">
        <w:rPr>
          <w:lang w:val="es-ES"/>
        </w:rPr>
        <w:instrText xml:space="preserve"> HYPERLINK "https://www.wipo.int/meetings/es/doc_details.jsp?doc_id=631433" </w:instrText>
      </w:r>
      <w:r w:rsidR="00520D86">
        <w:fldChar w:fldCharType="separate"/>
      </w:r>
      <w:r w:rsidRPr="009F02F6">
        <w:rPr>
          <w:rStyle w:val="Hipervnculo"/>
          <w:lang w:val="es-ES_tradnl"/>
        </w:rPr>
        <w:t>GRATK/DC/7</w:t>
      </w:r>
      <w:r w:rsidR="00520D86">
        <w:rPr>
          <w:rStyle w:val="Hipervnculo"/>
          <w:lang w:val="es-ES_tradnl"/>
        </w:rPr>
        <w:fldChar w:fldCharType="end"/>
      </w:r>
      <w:r w:rsidRPr="009F02F6">
        <w:rPr>
          <w:lang w:val="es-ES_tradnl"/>
        </w:rPr>
        <w:t xml:space="preserve">. </w:t>
      </w:r>
    </w:p>
  </w:footnote>
  <w:footnote w:id="11">
    <w:p w14:paraId="4F5381DA" w14:textId="1DE50EF7" w:rsidR="00FF19DF" w:rsidRPr="009F02F6" w:rsidRDefault="00FF19DF" w:rsidP="00970FDB">
      <w:pPr>
        <w:pStyle w:val="Textonotapie"/>
        <w:rPr>
          <w:lang w:val="es-ES_tradnl"/>
        </w:rPr>
      </w:pPr>
      <w:r w:rsidRPr="009F02F6">
        <w:rPr>
          <w:rStyle w:val="Refdenotaalpie"/>
          <w:lang w:val="es-ES_tradnl"/>
        </w:rPr>
        <w:footnoteRef/>
      </w:r>
      <w:r w:rsidRPr="009F02F6">
        <w:rPr>
          <w:lang w:val="es-ES_tradnl"/>
        </w:rPr>
        <w:t xml:space="preserve"> La decisión, incluida en el apartado v) del punto13 figura en la </w:t>
      </w:r>
      <w:r w:rsidR="00520D86">
        <w:fldChar w:fldCharType="begin"/>
      </w:r>
      <w:r w:rsidR="00520D86" w:rsidRPr="004B4270">
        <w:rPr>
          <w:lang w:val="es-ES"/>
        </w:rPr>
        <w:instrText xml:space="preserve"> HYPERLINK "https://www.wipo.int/export/sites/www/about-wipo/es/assemblies/docs/a64-list-decisions.pdf" </w:instrText>
      </w:r>
      <w:r w:rsidR="00520D86">
        <w:fldChar w:fldCharType="separate"/>
      </w:r>
      <w:r w:rsidRPr="009F02F6">
        <w:rPr>
          <w:rStyle w:val="Hipervnculo"/>
          <w:lang w:val="es-ES_tradnl"/>
        </w:rPr>
        <w:t>lista de decisiones – 2023 de la OMPI</w:t>
      </w:r>
      <w:r w:rsidR="00520D86">
        <w:rPr>
          <w:rStyle w:val="Hipervnculo"/>
          <w:lang w:val="es-ES_tradnl"/>
        </w:rPr>
        <w:fldChar w:fldCharType="end"/>
      </w:r>
      <w:r w:rsidRPr="009F02F6">
        <w:rPr>
          <w:lang w:val="es-ES_tradnl"/>
        </w:rPr>
        <w:t>.</w:t>
      </w:r>
    </w:p>
  </w:footnote>
  <w:footnote w:id="12">
    <w:p w14:paraId="029A8940" w14:textId="3B5D866C"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Para más información, véase la notificación </w:t>
      </w:r>
      <w:r w:rsidR="00520D86">
        <w:fldChar w:fldCharType="begin"/>
      </w:r>
      <w:r w:rsidR="00520D86" w:rsidRPr="004B4270">
        <w:rPr>
          <w:lang w:val="es-ES"/>
        </w:rPr>
        <w:instrText xml:space="preserve"> HYPERLINK "https://www.cbd.int/notifications/2024-074" </w:instrText>
      </w:r>
      <w:r w:rsidR="00520D86">
        <w:fldChar w:fldCharType="separate"/>
      </w:r>
      <w:r w:rsidRPr="009F02F6">
        <w:rPr>
          <w:rStyle w:val="Hipervnculo"/>
          <w:lang w:val="es-ES_tradnl"/>
        </w:rPr>
        <w:t>2024-074</w:t>
      </w:r>
      <w:r w:rsidR="00520D86">
        <w:rPr>
          <w:rStyle w:val="Hipervnculo"/>
          <w:lang w:val="es-ES_tradnl"/>
        </w:rPr>
        <w:fldChar w:fldCharType="end"/>
      </w:r>
      <w:r w:rsidRPr="009F02F6">
        <w:rPr>
          <w:lang w:val="es-ES_tradnl"/>
        </w:rPr>
        <w:t xml:space="preserve"> de 19 de julio de 2024.</w:t>
      </w:r>
    </w:p>
  </w:footnote>
  <w:footnote w:id="13">
    <w:p w14:paraId="0657AB1D" w14:textId="1D7CBD88" w:rsidR="00FF19DF" w:rsidRPr="009F02F6" w:rsidRDefault="00FF19DF" w:rsidP="00200A2B">
      <w:pPr>
        <w:pStyle w:val="Textonotapie"/>
        <w:rPr>
          <w:lang w:val="es-ES_tradnl"/>
        </w:rPr>
      </w:pPr>
      <w:r w:rsidRPr="009F02F6">
        <w:rPr>
          <w:rStyle w:val="Refdenotaalpie"/>
          <w:lang w:val="es-ES_tradnl"/>
        </w:rPr>
        <w:footnoteRef/>
      </w:r>
      <w:r w:rsidRPr="009F02F6">
        <w:rPr>
          <w:lang w:val="es-ES_tradnl"/>
        </w:rPr>
        <w:t xml:space="preserve"> Para más información sobre el taller, véase la </w:t>
      </w:r>
      <w:r w:rsidR="00520D86">
        <w:fldChar w:fldCharType="begin"/>
      </w:r>
      <w:r w:rsidR="00520D86" w:rsidRPr="004B4270">
        <w:rPr>
          <w:lang w:val="es-ES"/>
        </w:rPr>
        <w:instrText xml:space="preserve"> HYPERLINK "https://www.cbd.int/notifications/2024-022" </w:instrText>
      </w:r>
      <w:r w:rsidR="00520D86">
        <w:fldChar w:fldCharType="separate"/>
      </w:r>
      <w:r w:rsidRPr="009F02F6">
        <w:rPr>
          <w:rStyle w:val="Hipervnculo"/>
          <w:lang w:val="es-ES_tradnl"/>
        </w:rPr>
        <w:t>notificación 2024-022</w:t>
      </w:r>
      <w:r w:rsidR="00520D86">
        <w:rPr>
          <w:rStyle w:val="Hipervnculo"/>
          <w:lang w:val="es-ES_tradnl"/>
        </w:rPr>
        <w:fldChar w:fldCharType="end"/>
      </w:r>
      <w:r w:rsidRPr="009F02F6">
        <w:rPr>
          <w:lang w:val="es-ES_tradnl"/>
        </w:rPr>
        <w:t xml:space="preserve"> de 29 de febrero de 2024.</w:t>
      </w:r>
    </w:p>
  </w:footnote>
  <w:footnote w:id="14">
    <w:p w14:paraId="67410A75" w14:textId="229455DE"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El estudio se puso a disposición en el documento </w:t>
      </w:r>
      <w:r w:rsidR="00520D86">
        <w:fldChar w:fldCharType="begin"/>
      </w:r>
      <w:r w:rsidR="00520D86" w:rsidRPr="004B4270">
        <w:rPr>
          <w:lang w:val="es-ES"/>
        </w:rPr>
        <w:instrText xml:space="preserve"> HYPERLINK "https://w</w:instrText>
      </w:r>
      <w:r w:rsidR="00520D86" w:rsidRPr="004B4270">
        <w:rPr>
          <w:lang w:val="es-ES"/>
        </w:rPr>
        <w:instrText xml:space="preserve">ww.cbd.int/documents/CBD/SBSTTA/26/INF/12" </w:instrText>
      </w:r>
      <w:r w:rsidR="00520D86">
        <w:fldChar w:fldCharType="separate"/>
      </w:r>
      <w:r w:rsidRPr="009F02F6">
        <w:rPr>
          <w:rStyle w:val="Hipervnculo"/>
          <w:lang w:val="es-ES_tradnl"/>
        </w:rPr>
        <w:t>CBD/SBSTTA/26/INF/12</w:t>
      </w:r>
      <w:r w:rsidR="00520D86">
        <w:rPr>
          <w:rStyle w:val="Hipervnculo"/>
          <w:lang w:val="es-ES_tradnl"/>
        </w:rPr>
        <w:fldChar w:fldCharType="end"/>
      </w:r>
      <w:r w:rsidRPr="009F02F6">
        <w:rPr>
          <w:lang w:val="es-ES_tradnl"/>
        </w:rPr>
        <w:t xml:space="preserve">. Los autores facilitaron amablemente traducciones del estudio al </w:t>
      </w:r>
      <w:hyperlink r:id="rId1" w:history="1">
        <w:r w:rsidRPr="009F02F6">
          <w:rPr>
            <w:rStyle w:val="Hipervnculo"/>
            <w:lang w:val="es-ES_tradnl"/>
          </w:rPr>
          <w:t>francés</w:t>
        </w:r>
      </w:hyperlink>
      <w:r w:rsidRPr="009F02F6">
        <w:rPr>
          <w:lang w:val="es-ES_tradnl"/>
        </w:rPr>
        <w:t xml:space="preserve"> y al </w:t>
      </w:r>
      <w:hyperlink r:id="rId2" w:history="1">
        <w:r w:rsidRPr="009F02F6">
          <w:rPr>
            <w:rStyle w:val="Hipervnculo"/>
            <w:lang w:val="es-ES_tradnl"/>
          </w:rPr>
          <w:t>español</w:t>
        </w:r>
      </w:hyperlink>
      <w:r w:rsidRPr="009F02F6">
        <w:rPr>
          <w:lang w:val="es-ES_tradnl"/>
        </w:rPr>
        <w:t xml:space="preserve">. </w:t>
      </w:r>
    </w:p>
  </w:footnote>
  <w:footnote w:id="15">
    <w:p w14:paraId="69E89263" w14:textId="77777777" w:rsidR="00FF19DF" w:rsidRPr="009F02F6" w:rsidRDefault="00FF19DF" w:rsidP="00FE432B">
      <w:pPr>
        <w:pStyle w:val="Textonotapie"/>
        <w:rPr>
          <w:lang w:val="es-ES_tradnl"/>
        </w:rPr>
      </w:pPr>
      <w:r w:rsidRPr="009F02F6">
        <w:rPr>
          <w:rStyle w:val="Refdenotaalpie"/>
          <w:lang w:val="es-ES_tradnl"/>
        </w:rPr>
        <w:footnoteRef/>
      </w:r>
      <w:r w:rsidRPr="009F02F6">
        <w:rPr>
          <w:lang w:val="es-ES_tradnl"/>
        </w:rPr>
        <w:t xml:space="preserve"> En </w:t>
      </w:r>
      <w:r w:rsidR="00520D86">
        <w:fldChar w:fldCharType="begin"/>
      </w:r>
      <w:r w:rsidR="00520D86" w:rsidRPr="004B4270">
        <w:rPr>
          <w:lang w:val="es-ES"/>
        </w:rPr>
        <w:instrText xml:space="preserve"> HYPERLINK "http://www.cbd.int/conferences/indicators-ahteg" </w:instrText>
      </w:r>
      <w:r w:rsidR="00520D86">
        <w:fldChar w:fldCharType="separate"/>
      </w:r>
      <w:r w:rsidRPr="009F02F6">
        <w:rPr>
          <w:rStyle w:val="Hipervnculo"/>
          <w:lang w:val="es-ES_tradnl"/>
        </w:rPr>
        <w:t>www.cbd.int/conferences/indicators-ahteg</w:t>
      </w:r>
      <w:r w:rsidR="00520D86">
        <w:rPr>
          <w:rStyle w:val="Hipervnculo"/>
          <w:lang w:val="es-ES_tradnl"/>
        </w:rPr>
        <w:fldChar w:fldCharType="end"/>
      </w:r>
      <w:r w:rsidRPr="009F02F6">
        <w:rPr>
          <w:lang w:val="es-ES_tradnl"/>
        </w:rPr>
        <w:t xml:space="preserve"> puede consultarse más información sobre Grupo Especial de Expertos Técnicos sobre Indicadores.</w:t>
      </w:r>
    </w:p>
  </w:footnote>
  <w:footnote w:id="16">
    <w:p w14:paraId="55B53BB3" w14:textId="5CB4866D" w:rsidR="00FF19DF" w:rsidRPr="009F02F6" w:rsidRDefault="00FF19DF">
      <w:pPr>
        <w:pStyle w:val="Textonotapie"/>
        <w:rPr>
          <w:lang w:val="es-ES_tradnl"/>
        </w:rPr>
      </w:pPr>
      <w:r w:rsidRPr="009F02F6">
        <w:rPr>
          <w:rStyle w:val="Refdenotaalpie"/>
          <w:lang w:val="es-ES_tradnl"/>
        </w:rPr>
        <w:footnoteRef/>
      </w:r>
      <w:r w:rsidRPr="009F02F6">
        <w:rPr>
          <w:lang w:val="es-ES_tradnl"/>
        </w:rPr>
        <w:t xml:space="preserve"> Para más información sobre las actividades de sensibilización del Centro de Intercambio de Información sobre Acceso y Participación en los Beneficios véase el documento CBD/NP/MOP/5/7.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5" w:name="_Hlk137802784"/>
  <w:bookmarkStart w:id="6" w:name="_Hlk137802785"/>
  <w:p w14:paraId="0E8599FB" w14:textId="2325D193" w:rsidR="00FF19DF" w:rsidRPr="009A1B4A" w:rsidRDefault="00520D86" w:rsidP="002B559C">
    <w:pPr>
      <w:pStyle w:val="Encabezado"/>
      <w:spacing w:after="240"/>
      <w:rPr>
        <w:szCs w:val="20"/>
        <w:lang w:val="es-ES_tradnl"/>
      </w:rPr>
    </w:pPr>
    <w:sdt>
      <w:sdtPr>
        <w:rPr>
          <w:szCs w:val="20"/>
          <w:lang w:val="es-ES_tradn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F19DF" w:rsidRPr="009A1B4A">
          <w:rPr>
            <w:szCs w:val="20"/>
            <w:lang w:val="es-ES_tradnl"/>
          </w:rPr>
          <w:t>CBD/NP/MOP/5/8</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65DAAF5" w14:textId="3B263DBF" w:rsidR="00FF19DF" w:rsidRPr="009A1B4A" w:rsidRDefault="00FF19DF" w:rsidP="002B559C">
        <w:pPr>
          <w:pStyle w:val="Encabezado"/>
          <w:spacing w:after="240"/>
          <w:jc w:val="right"/>
          <w:rPr>
            <w:szCs w:val="20"/>
            <w:lang w:val="es-ES_tradnl"/>
          </w:rPr>
        </w:pPr>
        <w:r w:rsidRPr="009A1B4A">
          <w:rPr>
            <w:szCs w:val="20"/>
            <w:lang w:val="es-ES_tradnl"/>
          </w:rPr>
          <w:t>CBD/NP/MOP/5/8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A7B78C9"/>
    <w:multiLevelType w:val="multilevel"/>
    <w:tmpl w:val="222A08B4"/>
    <w:numStyleLink w:val="ListCBD"/>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2"/>
  </w:num>
  <w:num w:numId="2">
    <w:abstractNumId w:val="0"/>
  </w:num>
  <w:num w:numId="3">
    <w:abstractNumId w:val="3"/>
  </w:num>
  <w:num w:numId="4">
    <w:abstractNumId w:val="3"/>
  </w:num>
  <w:num w:numId="5">
    <w:abstractNumId w:val="4"/>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20"/>
    <w:rsid w:val="00001C90"/>
    <w:rsid w:val="000023B2"/>
    <w:rsid w:val="000052AB"/>
    <w:rsid w:val="00005830"/>
    <w:rsid w:val="00005895"/>
    <w:rsid w:val="0000691C"/>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424A"/>
    <w:rsid w:val="000267B8"/>
    <w:rsid w:val="00031320"/>
    <w:rsid w:val="00031743"/>
    <w:rsid w:val="00031A20"/>
    <w:rsid w:val="0003273E"/>
    <w:rsid w:val="0003327C"/>
    <w:rsid w:val="000339FE"/>
    <w:rsid w:val="00034000"/>
    <w:rsid w:val="000343AB"/>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38E7"/>
    <w:rsid w:val="00054027"/>
    <w:rsid w:val="00055816"/>
    <w:rsid w:val="00056F1C"/>
    <w:rsid w:val="00063DFF"/>
    <w:rsid w:val="0006483B"/>
    <w:rsid w:val="000701EB"/>
    <w:rsid w:val="0007152F"/>
    <w:rsid w:val="000726F7"/>
    <w:rsid w:val="00073161"/>
    <w:rsid w:val="0007345E"/>
    <w:rsid w:val="00073FDB"/>
    <w:rsid w:val="0007401B"/>
    <w:rsid w:val="00074911"/>
    <w:rsid w:val="00074DB8"/>
    <w:rsid w:val="00074F1F"/>
    <w:rsid w:val="00075A07"/>
    <w:rsid w:val="00076645"/>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54E8"/>
    <w:rsid w:val="000A668D"/>
    <w:rsid w:val="000A69DB"/>
    <w:rsid w:val="000A71D4"/>
    <w:rsid w:val="000A73F9"/>
    <w:rsid w:val="000A753E"/>
    <w:rsid w:val="000A75F2"/>
    <w:rsid w:val="000B0D43"/>
    <w:rsid w:val="000B1B0B"/>
    <w:rsid w:val="000B2EA0"/>
    <w:rsid w:val="000B36F0"/>
    <w:rsid w:val="000B6734"/>
    <w:rsid w:val="000B6D93"/>
    <w:rsid w:val="000B7F7C"/>
    <w:rsid w:val="000B7FED"/>
    <w:rsid w:val="000C0855"/>
    <w:rsid w:val="000C131C"/>
    <w:rsid w:val="000C1737"/>
    <w:rsid w:val="000C2A45"/>
    <w:rsid w:val="000C2E28"/>
    <w:rsid w:val="000C3746"/>
    <w:rsid w:val="000C4D65"/>
    <w:rsid w:val="000C6A9E"/>
    <w:rsid w:val="000C7836"/>
    <w:rsid w:val="000C789F"/>
    <w:rsid w:val="000D1477"/>
    <w:rsid w:val="000D1784"/>
    <w:rsid w:val="000D20B7"/>
    <w:rsid w:val="000D2A03"/>
    <w:rsid w:val="000D3390"/>
    <w:rsid w:val="000D343C"/>
    <w:rsid w:val="000D378F"/>
    <w:rsid w:val="000D4318"/>
    <w:rsid w:val="000D5AF5"/>
    <w:rsid w:val="000D73C6"/>
    <w:rsid w:val="000D7CE9"/>
    <w:rsid w:val="000E0B0E"/>
    <w:rsid w:val="000E0F25"/>
    <w:rsid w:val="000E1365"/>
    <w:rsid w:val="000E1E63"/>
    <w:rsid w:val="000E2966"/>
    <w:rsid w:val="000E2BF4"/>
    <w:rsid w:val="000E39D7"/>
    <w:rsid w:val="000E4867"/>
    <w:rsid w:val="000E66FA"/>
    <w:rsid w:val="000F03D5"/>
    <w:rsid w:val="000F0DF1"/>
    <w:rsid w:val="000F2C53"/>
    <w:rsid w:val="000F2E4E"/>
    <w:rsid w:val="000F374B"/>
    <w:rsid w:val="000F3812"/>
    <w:rsid w:val="000F471C"/>
    <w:rsid w:val="00101CF9"/>
    <w:rsid w:val="00101E16"/>
    <w:rsid w:val="001036BE"/>
    <w:rsid w:val="00103A0E"/>
    <w:rsid w:val="00103BC7"/>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3B33"/>
    <w:rsid w:val="0013652D"/>
    <w:rsid w:val="001366DA"/>
    <w:rsid w:val="00137135"/>
    <w:rsid w:val="00137C1E"/>
    <w:rsid w:val="001405E8"/>
    <w:rsid w:val="001419F7"/>
    <w:rsid w:val="00142608"/>
    <w:rsid w:val="00144454"/>
    <w:rsid w:val="00144508"/>
    <w:rsid w:val="001450F0"/>
    <w:rsid w:val="00145D12"/>
    <w:rsid w:val="00146F08"/>
    <w:rsid w:val="00147215"/>
    <w:rsid w:val="00147839"/>
    <w:rsid w:val="00150978"/>
    <w:rsid w:val="00150E70"/>
    <w:rsid w:val="001524F4"/>
    <w:rsid w:val="00152845"/>
    <w:rsid w:val="00153341"/>
    <w:rsid w:val="0015375F"/>
    <w:rsid w:val="00153A00"/>
    <w:rsid w:val="00154C0B"/>
    <w:rsid w:val="0015527D"/>
    <w:rsid w:val="0015534E"/>
    <w:rsid w:val="00155C43"/>
    <w:rsid w:val="00156574"/>
    <w:rsid w:val="00157E84"/>
    <w:rsid w:val="00160624"/>
    <w:rsid w:val="00162EC5"/>
    <w:rsid w:val="00163279"/>
    <w:rsid w:val="00164AD1"/>
    <w:rsid w:val="001666A8"/>
    <w:rsid w:val="00166ABB"/>
    <w:rsid w:val="00166D6E"/>
    <w:rsid w:val="001705A9"/>
    <w:rsid w:val="00170DD0"/>
    <w:rsid w:val="00171ACF"/>
    <w:rsid w:val="00172CFE"/>
    <w:rsid w:val="00172FD3"/>
    <w:rsid w:val="00173204"/>
    <w:rsid w:val="0017332C"/>
    <w:rsid w:val="0017408A"/>
    <w:rsid w:val="00175D5B"/>
    <w:rsid w:val="00176046"/>
    <w:rsid w:val="00180F7E"/>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0CE2"/>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80E"/>
    <w:rsid w:val="001B7DBF"/>
    <w:rsid w:val="001C006D"/>
    <w:rsid w:val="001C0DFA"/>
    <w:rsid w:val="001C1A7F"/>
    <w:rsid w:val="001C22A0"/>
    <w:rsid w:val="001C4D66"/>
    <w:rsid w:val="001C58A1"/>
    <w:rsid w:val="001C60E8"/>
    <w:rsid w:val="001C755D"/>
    <w:rsid w:val="001C75E8"/>
    <w:rsid w:val="001D0605"/>
    <w:rsid w:val="001D4261"/>
    <w:rsid w:val="001D52BB"/>
    <w:rsid w:val="001D5E6E"/>
    <w:rsid w:val="001D7501"/>
    <w:rsid w:val="001D79B8"/>
    <w:rsid w:val="001D7EDA"/>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0C6E"/>
    <w:rsid w:val="00201BD0"/>
    <w:rsid w:val="00202EB9"/>
    <w:rsid w:val="00203954"/>
    <w:rsid w:val="00204699"/>
    <w:rsid w:val="0020509C"/>
    <w:rsid w:val="00205C38"/>
    <w:rsid w:val="002062DA"/>
    <w:rsid w:val="0020678D"/>
    <w:rsid w:val="00206A6E"/>
    <w:rsid w:val="00207ED2"/>
    <w:rsid w:val="00210DD4"/>
    <w:rsid w:val="00210EB4"/>
    <w:rsid w:val="002115A5"/>
    <w:rsid w:val="002127F6"/>
    <w:rsid w:val="00212908"/>
    <w:rsid w:val="002129F2"/>
    <w:rsid w:val="00212A4B"/>
    <w:rsid w:val="00212E75"/>
    <w:rsid w:val="0021319B"/>
    <w:rsid w:val="002132AC"/>
    <w:rsid w:val="00213FA9"/>
    <w:rsid w:val="00214A63"/>
    <w:rsid w:val="00214D49"/>
    <w:rsid w:val="00214E40"/>
    <w:rsid w:val="002153D9"/>
    <w:rsid w:val="0021599C"/>
    <w:rsid w:val="00215CDD"/>
    <w:rsid w:val="00222DE1"/>
    <w:rsid w:val="002233C7"/>
    <w:rsid w:val="00223AEB"/>
    <w:rsid w:val="00224564"/>
    <w:rsid w:val="00224974"/>
    <w:rsid w:val="00227E7C"/>
    <w:rsid w:val="00231B9B"/>
    <w:rsid w:val="0023305D"/>
    <w:rsid w:val="00233271"/>
    <w:rsid w:val="00233729"/>
    <w:rsid w:val="00235CB6"/>
    <w:rsid w:val="00236070"/>
    <w:rsid w:val="00237EED"/>
    <w:rsid w:val="0024035E"/>
    <w:rsid w:val="0024144A"/>
    <w:rsid w:val="00241DE5"/>
    <w:rsid w:val="00242A43"/>
    <w:rsid w:val="002433A5"/>
    <w:rsid w:val="002445C7"/>
    <w:rsid w:val="002466DA"/>
    <w:rsid w:val="00246C1B"/>
    <w:rsid w:val="0025090B"/>
    <w:rsid w:val="00250B5B"/>
    <w:rsid w:val="00250F29"/>
    <w:rsid w:val="0025372B"/>
    <w:rsid w:val="0025561B"/>
    <w:rsid w:val="00255DBC"/>
    <w:rsid w:val="002569D1"/>
    <w:rsid w:val="00256F38"/>
    <w:rsid w:val="002601DC"/>
    <w:rsid w:val="00260C8A"/>
    <w:rsid w:val="00260D2F"/>
    <w:rsid w:val="00262BB2"/>
    <w:rsid w:val="00263817"/>
    <w:rsid w:val="00263B09"/>
    <w:rsid w:val="00264417"/>
    <w:rsid w:val="00264AF6"/>
    <w:rsid w:val="002654B4"/>
    <w:rsid w:val="00265B8D"/>
    <w:rsid w:val="00266004"/>
    <w:rsid w:val="00266104"/>
    <w:rsid w:val="00266B11"/>
    <w:rsid w:val="00267630"/>
    <w:rsid w:val="00270C76"/>
    <w:rsid w:val="00270ED0"/>
    <w:rsid w:val="002728F0"/>
    <w:rsid w:val="00274715"/>
    <w:rsid w:val="00274B86"/>
    <w:rsid w:val="00275156"/>
    <w:rsid w:val="00276228"/>
    <w:rsid w:val="002768DE"/>
    <w:rsid w:val="0027791E"/>
    <w:rsid w:val="00280676"/>
    <w:rsid w:val="0028076C"/>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9FF"/>
    <w:rsid w:val="002A7C01"/>
    <w:rsid w:val="002B00CA"/>
    <w:rsid w:val="002B113D"/>
    <w:rsid w:val="002B1196"/>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A78"/>
    <w:rsid w:val="002C7E76"/>
    <w:rsid w:val="002D0C9B"/>
    <w:rsid w:val="002D0CB4"/>
    <w:rsid w:val="002D1BF3"/>
    <w:rsid w:val="002D1C5D"/>
    <w:rsid w:val="002D28B6"/>
    <w:rsid w:val="002D2E2E"/>
    <w:rsid w:val="002D31F5"/>
    <w:rsid w:val="002D3322"/>
    <w:rsid w:val="002D334E"/>
    <w:rsid w:val="002D6050"/>
    <w:rsid w:val="002D68FA"/>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147A"/>
    <w:rsid w:val="00305E8D"/>
    <w:rsid w:val="00306DE1"/>
    <w:rsid w:val="00307A23"/>
    <w:rsid w:val="00310608"/>
    <w:rsid w:val="00311D95"/>
    <w:rsid w:val="0031355E"/>
    <w:rsid w:val="00314645"/>
    <w:rsid w:val="00314AFF"/>
    <w:rsid w:val="00315A7F"/>
    <w:rsid w:val="00315FD5"/>
    <w:rsid w:val="00316045"/>
    <w:rsid w:val="003162E3"/>
    <w:rsid w:val="0031719C"/>
    <w:rsid w:val="003174BC"/>
    <w:rsid w:val="00320109"/>
    <w:rsid w:val="00320F7A"/>
    <w:rsid w:val="00321BA1"/>
    <w:rsid w:val="00322879"/>
    <w:rsid w:val="00323F22"/>
    <w:rsid w:val="00331432"/>
    <w:rsid w:val="00332786"/>
    <w:rsid w:val="003359DE"/>
    <w:rsid w:val="003359E1"/>
    <w:rsid w:val="003376F8"/>
    <w:rsid w:val="00342219"/>
    <w:rsid w:val="00342255"/>
    <w:rsid w:val="003425AD"/>
    <w:rsid w:val="00344737"/>
    <w:rsid w:val="003476A9"/>
    <w:rsid w:val="003507F2"/>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3F63"/>
    <w:rsid w:val="00364C7D"/>
    <w:rsid w:val="00364D2D"/>
    <w:rsid w:val="003651AB"/>
    <w:rsid w:val="00365F01"/>
    <w:rsid w:val="00365F09"/>
    <w:rsid w:val="00367D88"/>
    <w:rsid w:val="0037063A"/>
    <w:rsid w:val="003718E3"/>
    <w:rsid w:val="00372E75"/>
    <w:rsid w:val="0037310F"/>
    <w:rsid w:val="003737EC"/>
    <w:rsid w:val="00375173"/>
    <w:rsid w:val="00375D99"/>
    <w:rsid w:val="003764B2"/>
    <w:rsid w:val="00376767"/>
    <w:rsid w:val="003810CF"/>
    <w:rsid w:val="00382B1E"/>
    <w:rsid w:val="00382C36"/>
    <w:rsid w:val="00382FA4"/>
    <w:rsid w:val="00384529"/>
    <w:rsid w:val="003860BD"/>
    <w:rsid w:val="003864FD"/>
    <w:rsid w:val="00387EFB"/>
    <w:rsid w:val="0039109D"/>
    <w:rsid w:val="0039163E"/>
    <w:rsid w:val="00393B24"/>
    <w:rsid w:val="00395299"/>
    <w:rsid w:val="003962C4"/>
    <w:rsid w:val="00396620"/>
    <w:rsid w:val="00396CCF"/>
    <w:rsid w:val="00396D2D"/>
    <w:rsid w:val="003A09D1"/>
    <w:rsid w:val="003A0D8B"/>
    <w:rsid w:val="003A1229"/>
    <w:rsid w:val="003A15C9"/>
    <w:rsid w:val="003A1A5C"/>
    <w:rsid w:val="003A1C49"/>
    <w:rsid w:val="003A1D88"/>
    <w:rsid w:val="003A1F92"/>
    <w:rsid w:val="003A2224"/>
    <w:rsid w:val="003A3023"/>
    <w:rsid w:val="003A3BD7"/>
    <w:rsid w:val="003A3D15"/>
    <w:rsid w:val="003A4C67"/>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2E7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2597"/>
    <w:rsid w:val="003F39D4"/>
    <w:rsid w:val="003F475E"/>
    <w:rsid w:val="003F54D1"/>
    <w:rsid w:val="003F5E68"/>
    <w:rsid w:val="003F7D87"/>
    <w:rsid w:val="003F7EC5"/>
    <w:rsid w:val="00401C8F"/>
    <w:rsid w:val="00403218"/>
    <w:rsid w:val="00403429"/>
    <w:rsid w:val="00404104"/>
    <w:rsid w:val="004069FF"/>
    <w:rsid w:val="00407272"/>
    <w:rsid w:val="004079B8"/>
    <w:rsid w:val="00410800"/>
    <w:rsid w:val="00410934"/>
    <w:rsid w:val="00410C9E"/>
    <w:rsid w:val="00411B60"/>
    <w:rsid w:val="00412DE0"/>
    <w:rsid w:val="004137D3"/>
    <w:rsid w:val="0041550F"/>
    <w:rsid w:val="00415CEE"/>
    <w:rsid w:val="00416255"/>
    <w:rsid w:val="004165DF"/>
    <w:rsid w:val="00416E12"/>
    <w:rsid w:val="00417374"/>
    <w:rsid w:val="00420379"/>
    <w:rsid w:val="004211D6"/>
    <w:rsid w:val="00421473"/>
    <w:rsid w:val="004239B1"/>
    <w:rsid w:val="004240CF"/>
    <w:rsid w:val="00424588"/>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51EE"/>
    <w:rsid w:val="004462AA"/>
    <w:rsid w:val="00447920"/>
    <w:rsid w:val="0045064D"/>
    <w:rsid w:val="004506BE"/>
    <w:rsid w:val="0045086D"/>
    <w:rsid w:val="00451524"/>
    <w:rsid w:val="004525B3"/>
    <w:rsid w:val="00453465"/>
    <w:rsid w:val="0045407E"/>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707F"/>
    <w:rsid w:val="004701EE"/>
    <w:rsid w:val="00470463"/>
    <w:rsid w:val="004705A7"/>
    <w:rsid w:val="00472183"/>
    <w:rsid w:val="004724E6"/>
    <w:rsid w:val="00472DBF"/>
    <w:rsid w:val="00473EA7"/>
    <w:rsid w:val="004746E4"/>
    <w:rsid w:val="0047552B"/>
    <w:rsid w:val="00475F69"/>
    <w:rsid w:val="00476060"/>
    <w:rsid w:val="004760F7"/>
    <w:rsid w:val="004779CE"/>
    <w:rsid w:val="00477CDF"/>
    <w:rsid w:val="00480A8D"/>
    <w:rsid w:val="004813AB"/>
    <w:rsid w:val="004829D4"/>
    <w:rsid w:val="00483282"/>
    <w:rsid w:val="004846CE"/>
    <w:rsid w:val="00486C3B"/>
    <w:rsid w:val="00490816"/>
    <w:rsid w:val="00490B28"/>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6D44"/>
    <w:rsid w:val="004A7855"/>
    <w:rsid w:val="004B030F"/>
    <w:rsid w:val="004B0820"/>
    <w:rsid w:val="004B0A98"/>
    <w:rsid w:val="004B1F5A"/>
    <w:rsid w:val="004B2486"/>
    <w:rsid w:val="004B285F"/>
    <w:rsid w:val="004B4270"/>
    <w:rsid w:val="004B46D5"/>
    <w:rsid w:val="004B6FF3"/>
    <w:rsid w:val="004B79A0"/>
    <w:rsid w:val="004B7E0F"/>
    <w:rsid w:val="004C0963"/>
    <w:rsid w:val="004C0C70"/>
    <w:rsid w:val="004C180F"/>
    <w:rsid w:val="004C1D82"/>
    <w:rsid w:val="004C3981"/>
    <w:rsid w:val="004C4BB9"/>
    <w:rsid w:val="004C4E5A"/>
    <w:rsid w:val="004C752B"/>
    <w:rsid w:val="004C7550"/>
    <w:rsid w:val="004C75C9"/>
    <w:rsid w:val="004C75FA"/>
    <w:rsid w:val="004D2483"/>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0FA2"/>
    <w:rsid w:val="004F2ED4"/>
    <w:rsid w:val="004F313F"/>
    <w:rsid w:val="004F4F1D"/>
    <w:rsid w:val="004F6A7A"/>
    <w:rsid w:val="004F7892"/>
    <w:rsid w:val="005008BF"/>
    <w:rsid w:val="0050131F"/>
    <w:rsid w:val="00501495"/>
    <w:rsid w:val="00503B9D"/>
    <w:rsid w:val="00503DE9"/>
    <w:rsid w:val="00505272"/>
    <w:rsid w:val="005052DB"/>
    <w:rsid w:val="005055BF"/>
    <w:rsid w:val="005063B0"/>
    <w:rsid w:val="005067EC"/>
    <w:rsid w:val="00513142"/>
    <w:rsid w:val="00514BE0"/>
    <w:rsid w:val="0051567D"/>
    <w:rsid w:val="00515A54"/>
    <w:rsid w:val="00516EE6"/>
    <w:rsid w:val="0051769B"/>
    <w:rsid w:val="00517823"/>
    <w:rsid w:val="00520C16"/>
    <w:rsid w:val="00520D86"/>
    <w:rsid w:val="005213B3"/>
    <w:rsid w:val="005222F0"/>
    <w:rsid w:val="00525666"/>
    <w:rsid w:val="00525CAC"/>
    <w:rsid w:val="00530487"/>
    <w:rsid w:val="00532690"/>
    <w:rsid w:val="005341DE"/>
    <w:rsid w:val="00534797"/>
    <w:rsid w:val="0053609D"/>
    <w:rsid w:val="00536F81"/>
    <w:rsid w:val="00537248"/>
    <w:rsid w:val="005374AC"/>
    <w:rsid w:val="00537627"/>
    <w:rsid w:val="0053794B"/>
    <w:rsid w:val="00537A65"/>
    <w:rsid w:val="00540201"/>
    <w:rsid w:val="00540B28"/>
    <w:rsid w:val="00543309"/>
    <w:rsid w:val="00543437"/>
    <w:rsid w:val="00544238"/>
    <w:rsid w:val="005442F3"/>
    <w:rsid w:val="00544BC1"/>
    <w:rsid w:val="005450D1"/>
    <w:rsid w:val="005458E1"/>
    <w:rsid w:val="00546900"/>
    <w:rsid w:val="00546EF6"/>
    <w:rsid w:val="005474C1"/>
    <w:rsid w:val="0054770D"/>
    <w:rsid w:val="00550CEA"/>
    <w:rsid w:val="0055164E"/>
    <w:rsid w:val="00553902"/>
    <w:rsid w:val="00553F88"/>
    <w:rsid w:val="00556053"/>
    <w:rsid w:val="005566B9"/>
    <w:rsid w:val="00556B66"/>
    <w:rsid w:val="005576F3"/>
    <w:rsid w:val="00560729"/>
    <w:rsid w:val="00561C6D"/>
    <w:rsid w:val="00563C77"/>
    <w:rsid w:val="00564EC0"/>
    <w:rsid w:val="00567100"/>
    <w:rsid w:val="005701B5"/>
    <w:rsid w:val="005701EF"/>
    <w:rsid w:val="00570A93"/>
    <w:rsid w:val="005712B9"/>
    <w:rsid w:val="00571BC3"/>
    <w:rsid w:val="00571E30"/>
    <w:rsid w:val="00571F6F"/>
    <w:rsid w:val="00575319"/>
    <w:rsid w:val="005754D9"/>
    <w:rsid w:val="0057576D"/>
    <w:rsid w:val="00580C27"/>
    <w:rsid w:val="00581ABE"/>
    <w:rsid w:val="00584370"/>
    <w:rsid w:val="00584792"/>
    <w:rsid w:val="00584ACB"/>
    <w:rsid w:val="00584ACE"/>
    <w:rsid w:val="00586347"/>
    <w:rsid w:val="005905F3"/>
    <w:rsid w:val="00590D54"/>
    <w:rsid w:val="00590E27"/>
    <w:rsid w:val="00591D30"/>
    <w:rsid w:val="00592EB0"/>
    <w:rsid w:val="00593BAA"/>
    <w:rsid w:val="0059513E"/>
    <w:rsid w:val="00596285"/>
    <w:rsid w:val="00596B4C"/>
    <w:rsid w:val="00596F8A"/>
    <w:rsid w:val="005976A9"/>
    <w:rsid w:val="00597A50"/>
    <w:rsid w:val="00597AEB"/>
    <w:rsid w:val="005A16A0"/>
    <w:rsid w:val="005A1809"/>
    <w:rsid w:val="005A206E"/>
    <w:rsid w:val="005A2DA3"/>
    <w:rsid w:val="005A2EB4"/>
    <w:rsid w:val="005A330D"/>
    <w:rsid w:val="005A3AE2"/>
    <w:rsid w:val="005A3D33"/>
    <w:rsid w:val="005A407D"/>
    <w:rsid w:val="005A4F36"/>
    <w:rsid w:val="005A4F94"/>
    <w:rsid w:val="005A51EB"/>
    <w:rsid w:val="005A566C"/>
    <w:rsid w:val="005A5BCB"/>
    <w:rsid w:val="005A5BDF"/>
    <w:rsid w:val="005B300C"/>
    <w:rsid w:val="005B3362"/>
    <w:rsid w:val="005B43D2"/>
    <w:rsid w:val="005B5332"/>
    <w:rsid w:val="005B5563"/>
    <w:rsid w:val="005B6005"/>
    <w:rsid w:val="005B78EB"/>
    <w:rsid w:val="005C0058"/>
    <w:rsid w:val="005C0B99"/>
    <w:rsid w:val="005C1570"/>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B65"/>
    <w:rsid w:val="005E4ECD"/>
    <w:rsid w:val="005E520A"/>
    <w:rsid w:val="005E695E"/>
    <w:rsid w:val="005E6AF8"/>
    <w:rsid w:val="005E718F"/>
    <w:rsid w:val="005E76F6"/>
    <w:rsid w:val="005F007F"/>
    <w:rsid w:val="005F083D"/>
    <w:rsid w:val="005F0FCB"/>
    <w:rsid w:val="005F3925"/>
    <w:rsid w:val="005F395B"/>
    <w:rsid w:val="005F4EF3"/>
    <w:rsid w:val="005F58DF"/>
    <w:rsid w:val="005F6A9D"/>
    <w:rsid w:val="005F7E81"/>
    <w:rsid w:val="006017B1"/>
    <w:rsid w:val="00601A66"/>
    <w:rsid w:val="00602B6D"/>
    <w:rsid w:val="0060315E"/>
    <w:rsid w:val="00603E13"/>
    <w:rsid w:val="006054BF"/>
    <w:rsid w:val="00605675"/>
    <w:rsid w:val="00607DAB"/>
    <w:rsid w:val="00610DDE"/>
    <w:rsid w:val="00611E37"/>
    <w:rsid w:val="00613482"/>
    <w:rsid w:val="00613F26"/>
    <w:rsid w:val="00614091"/>
    <w:rsid w:val="00614DA7"/>
    <w:rsid w:val="0061576B"/>
    <w:rsid w:val="006162BE"/>
    <w:rsid w:val="006165B4"/>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323"/>
    <w:rsid w:val="006346B9"/>
    <w:rsid w:val="00635B8F"/>
    <w:rsid w:val="00636275"/>
    <w:rsid w:val="006367D6"/>
    <w:rsid w:val="006377E1"/>
    <w:rsid w:val="006408C2"/>
    <w:rsid w:val="00641910"/>
    <w:rsid w:val="00642BEB"/>
    <w:rsid w:val="006433EC"/>
    <w:rsid w:val="006437CD"/>
    <w:rsid w:val="006468A3"/>
    <w:rsid w:val="00647D63"/>
    <w:rsid w:val="00650921"/>
    <w:rsid w:val="00651710"/>
    <w:rsid w:val="006518B7"/>
    <w:rsid w:val="00651938"/>
    <w:rsid w:val="00651F4F"/>
    <w:rsid w:val="0065221A"/>
    <w:rsid w:val="006524B7"/>
    <w:rsid w:val="006527DE"/>
    <w:rsid w:val="00652F63"/>
    <w:rsid w:val="00655637"/>
    <w:rsid w:val="0065572F"/>
    <w:rsid w:val="006560A1"/>
    <w:rsid w:val="0065657B"/>
    <w:rsid w:val="00657586"/>
    <w:rsid w:val="00657ED6"/>
    <w:rsid w:val="00657F86"/>
    <w:rsid w:val="00660094"/>
    <w:rsid w:val="00661D79"/>
    <w:rsid w:val="006621EE"/>
    <w:rsid w:val="006626B8"/>
    <w:rsid w:val="006644F2"/>
    <w:rsid w:val="006655F4"/>
    <w:rsid w:val="0066714D"/>
    <w:rsid w:val="00667DC5"/>
    <w:rsid w:val="00671088"/>
    <w:rsid w:val="0067119F"/>
    <w:rsid w:val="006717B2"/>
    <w:rsid w:val="006737CC"/>
    <w:rsid w:val="00673D97"/>
    <w:rsid w:val="00673DCF"/>
    <w:rsid w:val="0067461B"/>
    <w:rsid w:val="00675927"/>
    <w:rsid w:val="006759DE"/>
    <w:rsid w:val="00675FB4"/>
    <w:rsid w:val="00676885"/>
    <w:rsid w:val="006811B1"/>
    <w:rsid w:val="00681504"/>
    <w:rsid w:val="0068284A"/>
    <w:rsid w:val="00682890"/>
    <w:rsid w:val="0068374B"/>
    <w:rsid w:val="006839B7"/>
    <w:rsid w:val="00684D3E"/>
    <w:rsid w:val="0068542C"/>
    <w:rsid w:val="00685856"/>
    <w:rsid w:val="00685DAB"/>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9BC"/>
    <w:rsid w:val="006C3C48"/>
    <w:rsid w:val="006C4980"/>
    <w:rsid w:val="006D1002"/>
    <w:rsid w:val="006D13A2"/>
    <w:rsid w:val="006D1852"/>
    <w:rsid w:val="006D1B50"/>
    <w:rsid w:val="006D1F44"/>
    <w:rsid w:val="006D50A0"/>
    <w:rsid w:val="006D5DA4"/>
    <w:rsid w:val="006D6692"/>
    <w:rsid w:val="006D6B38"/>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5FF"/>
    <w:rsid w:val="007013CB"/>
    <w:rsid w:val="00702607"/>
    <w:rsid w:val="00703343"/>
    <w:rsid w:val="0070387C"/>
    <w:rsid w:val="00704819"/>
    <w:rsid w:val="00705444"/>
    <w:rsid w:val="00706B93"/>
    <w:rsid w:val="00706DDE"/>
    <w:rsid w:val="00711786"/>
    <w:rsid w:val="007125C2"/>
    <w:rsid w:val="00713075"/>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B24"/>
    <w:rsid w:val="007644E9"/>
    <w:rsid w:val="007653A4"/>
    <w:rsid w:val="00765860"/>
    <w:rsid w:val="00765C2E"/>
    <w:rsid w:val="00766088"/>
    <w:rsid w:val="0076622F"/>
    <w:rsid w:val="007668CA"/>
    <w:rsid w:val="00766A55"/>
    <w:rsid w:val="00767B51"/>
    <w:rsid w:val="0077035C"/>
    <w:rsid w:val="00770C0E"/>
    <w:rsid w:val="00771DEC"/>
    <w:rsid w:val="00772D9C"/>
    <w:rsid w:val="00773FB7"/>
    <w:rsid w:val="00774CE5"/>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B7F1C"/>
    <w:rsid w:val="007C0068"/>
    <w:rsid w:val="007C0858"/>
    <w:rsid w:val="007C1C78"/>
    <w:rsid w:val="007C2514"/>
    <w:rsid w:val="007C3C07"/>
    <w:rsid w:val="007C3F8E"/>
    <w:rsid w:val="007C3F99"/>
    <w:rsid w:val="007C4251"/>
    <w:rsid w:val="007C5DAC"/>
    <w:rsid w:val="007C68A5"/>
    <w:rsid w:val="007C77BC"/>
    <w:rsid w:val="007C7B2D"/>
    <w:rsid w:val="007D035D"/>
    <w:rsid w:val="007D0F86"/>
    <w:rsid w:val="007D1E03"/>
    <w:rsid w:val="007D2E4D"/>
    <w:rsid w:val="007D3FE7"/>
    <w:rsid w:val="007D45EC"/>
    <w:rsid w:val="007D480B"/>
    <w:rsid w:val="007D49D4"/>
    <w:rsid w:val="007D5AD8"/>
    <w:rsid w:val="007E0BC9"/>
    <w:rsid w:val="007E252E"/>
    <w:rsid w:val="007E2F32"/>
    <w:rsid w:val="007E30BA"/>
    <w:rsid w:val="007E34E5"/>
    <w:rsid w:val="007E4B50"/>
    <w:rsid w:val="007E4CF0"/>
    <w:rsid w:val="007E6065"/>
    <w:rsid w:val="007E7E22"/>
    <w:rsid w:val="007F09EA"/>
    <w:rsid w:val="007F1BED"/>
    <w:rsid w:val="007F297A"/>
    <w:rsid w:val="007F35CA"/>
    <w:rsid w:val="007F3B13"/>
    <w:rsid w:val="007F4291"/>
    <w:rsid w:val="007F44A8"/>
    <w:rsid w:val="0080046F"/>
    <w:rsid w:val="00800FE9"/>
    <w:rsid w:val="00801215"/>
    <w:rsid w:val="008017C7"/>
    <w:rsid w:val="008019E6"/>
    <w:rsid w:val="008028F3"/>
    <w:rsid w:val="00803692"/>
    <w:rsid w:val="00804F9C"/>
    <w:rsid w:val="00804FA1"/>
    <w:rsid w:val="00805809"/>
    <w:rsid w:val="0080659C"/>
    <w:rsid w:val="0080694A"/>
    <w:rsid w:val="00806D4E"/>
    <w:rsid w:val="0080751E"/>
    <w:rsid w:val="008077F2"/>
    <w:rsid w:val="0081096B"/>
    <w:rsid w:val="00811FA1"/>
    <w:rsid w:val="0081323E"/>
    <w:rsid w:val="00814416"/>
    <w:rsid w:val="00814BD0"/>
    <w:rsid w:val="0081523E"/>
    <w:rsid w:val="008158C7"/>
    <w:rsid w:val="00816724"/>
    <w:rsid w:val="0081740D"/>
    <w:rsid w:val="00817676"/>
    <w:rsid w:val="00817D41"/>
    <w:rsid w:val="008202B9"/>
    <w:rsid w:val="0082076B"/>
    <w:rsid w:val="00821E69"/>
    <w:rsid w:val="00822EEF"/>
    <w:rsid w:val="0082415D"/>
    <w:rsid w:val="00824B3E"/>
    <w:rsid w:val="0082550F"/>
    <w:rsid w:val="008279A7"/>
    <w:rsid w:val="00827CE9"/>
    <w:rsid w:val="0083006E"/>
    <w:rsid w:val="00830AC0"/>
    <w:rsid w:val="008311AE"/>
    <w:rsid w:val="00831BF1"/>
    <w:rsid w:val="008325B1"/>
    <w:rsid w:val="00832ECA"/>
    <w:rsid w:val="00833792"/>
    <w:rsid w:val="008353FD"/>
    <w:rsid w:val="00835ED0"/>
    <w:rsid w:val="0083653F"/>
    <w:rsid w:val="008411B1"/>
    <w:rsid w:val="00841F85"/>
    <w:rsid w:val="0084350E"/>
    <w:rsid w:val="008446C0"/>
    <w:rsid w:val="008452C0"/>
    <w:rsid w:val="00847C46"/>
    <w:rsid w:val="00850854"/>
    <w:rsid w:val="00850F1C"/>
    <w:rsid w:val="00851286"/>
    <w:rsid w:val="008528D5"/>
    <w:rsid w:val="00853606"/>
    <w:rsid w:val="00853909"/>
    <w:rsid w:val="00853B0B"/>
    <w:rsid w:val="00854DAF"/>
    <w:rsid w:val="00856F3B"/>
    <w:rsid w:val="008578C6"/>
    <w:rsid w:val="00857E26"/>
    <w:rsid w:val="00860BAB"/>
    <w:rsid w:val="00861977"/>
    <w:rsid w:val="00861AD5"/>
    <w:rsid w:val="00861C47"/>
    <w:rsid w:val="0086220F"/>
    <w:rsid w:val="0086282F"/>
    <w:rsid w:val="00863325"/>
    <w:rsid w:val="00863F9A"/>
    <w:rsid w:val="00865280"/>
    <w:rsid w:val="0086545F"/>
    <w:rsid w:val="0086547E"/>
    <w:rsid w:val="00866550"/>
    <w:rsid w:val="00866928"/>
    <w:rsid w:val="00867F94"/>
    <w:rsid w:val="00870506"/>
    <w:rsid w:val="00870CD3"/>
    <w:rsid w:val="00872B1A"/>
    <w:rsid w:val="00872C05"/>
    <w:rsid w:val="00874541"/>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BCE"/>
    <w:rsid w:val="00896F96"/>
    <w:rsid w:val="00897AD5"/>
    <w:rsid w:val="008A343F"/>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6E2F"/>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1539"/>
    <w:rsid w:val="008E3A04"/>
    <w:rsid w:val="008E3E57"/>
    <w:rsid w:val="008E4297"/>
    <w:rsid w:val="008E506C"/>
    <w:rsid w:val="008E541A"/>
    <w:rsid w:val="008F0B05"/>
    <w:rsid w:val="008F11BD"/>
    <w:rsid w:val="008F1AFE"/>
    <w:rsid w:val="008F2DC1"/>
    <w:rsid w:val="008F3458"/>
    <w:rsid w:val="008F4080"/>
    <w:rsid w:val="008F5823"/>
    <w:rsid w:val="008F6964"/>
    <w:rsid w:val="008F70F0"/>
    <w:rsid w:val="00900B63"/>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0DE5"/>
    <w:rsid w:val="009419F0"/>
    <w:rsid w:val="00943D48"/>
    <w:rsid w:val="009455F1"/>
    <w:rsid w:val="00945992"/>
    <w:rsid w:val="009459E3"/>
    <w:rsid w:val="00946254"/>
    <w:rsid w:val="00946F3A"/>
    <w:rsid w:val="009470C0"/>
    <w:rsid w:val="0095001A"/>
    <w:rsid w:val="009519F4"/>
    <w:rsid w:val="009524AC"/>
    <w:rsid w:val="00952604"/>
    <w:rsid w:val="00952B18"/>
    <w:rsid w:val="00952C3C"/>
    <w:rsid w:val="00953936"/>
    <w:rsid w:val="009550FA"/>
    <w:rsid w:val="00955F10"/>
    <w:rsid w:val="009570DD"/>
    <w:rsid w:val="009579DD"/>
    <w:rsid w:val="009603E1"/>
    <w:rsid w:val="0096104C"/>
    <w:rsid w:val="009618CB"/>
    <w:rsid w:val="00963268"/>
    <w:rsid w:val="009647C4"/>
    <w:rsid w:val="00966D66"/>
    <w:rsid w:val="009670D0"/>
    <w:rsid w:val="0097051E"/>
    <w:rsid w:val="00970FDB"/>
    <w:rsid w:val="00971D64"/>
    <w:rsid w:val="00974219"/>
    <w:rsid w:val="00975359"/>
    <w:rsid w:val="00975592"/>
    <w:rsid w:val="00976042"/>
    <w:rsid w:val="0097610A"/>
    <w:rsid w:val="0097654D"/>
    <w:rsid w:val="00980B59"/>
    <w:rsid w:val="009820F9"/>
    <w:rsid w:val="009837A3"/>
    <w:rsid w:val="00983D2F"/>
    <w:rsid w:val="009847C9"/>
    <w:rsid w:val="0098528D"/>
    <w:rsid w:val="00985708"/>
    <w:rsid w:val="00985A97"/>
    <w:rsid w:val="00986F73"/>
    <w:rsid w:val="00991464"/>
    <w:rsid w:val="00991EC8"/>
    <w:rsid w:val="009923F7"/>
    <w:rsid w:val="00992DCB"/>
    <w:rsid w:val="00993C39"/>
    <w:rsid w:val="009947ED"/>
    <w:rsid w:val="00995DDC"/>
    <w:rsid w:val="00996E9A"/>
    <w:rsid w:val="009973C3"/>
    <w:rsid w:val="009A18AC"/>
    <w:rsid w:val="009A1B4A"/>
    <w:rsid w:val="009A254D"/>
    <w:rsid w:val="009A262E"/>
    <w:rsid w:val="009A29FE"/>
    <w:rsid w:val="009A2E6A"/>
    <w:rsid w:val="009A5838"/>
    <w:rsid w:val="009A6242"/>
    <w:rsid w:val="009A6886"/>
    <w:rsid w:val="009B07BB"/>
    <w:rsid w:val="009B0CFD"/>
    <w:rsid w:val="009B1624"/>
    <w:rsid w:val="009B22ED"/>
    <w:rsid w:val="009B3824"/>
    <w:rsid w:val="009B3A96"/>
    <w:rsid w:val="009B55CC"/>
    <w:rsid w:val="009B5B1A"/>
    <w:rsid w:val="009B71C5"/>
    <w:rsid w:val="009B757B"/>
    <w:rsid w:val="009B7732"/>
    <w:rsid w:val="009C0ABF"/>
    <w:rsid w:val="009C1114"/>
    <w:rsid w:val="009C377F"/>
    <w:rsid w:val="009C39AB"/>
    <w:rsid w:val="009C43E9"/>
    <w:rsid w:val="009C4E2D"/>
    <w:rsid w:val="009C5717"/>
    <w:rsid w:val="009C7501"/>
    <w:rsid w:val="009D00D4"/>
    <w:rsid w:val="009D0C40"/>
    <w:rsid w:val="009D1ACB"/>
    <w:rsid w:val="009D3F0B"/>
    <w:rsid w:val="009D5946"/>
    <w:rsid w:val="009D5DB1"/>
    <w:rsid w:val="009D7114"/>
    <w:rsid w:val="009E042C"/>
    <w:rsid w:val="009E2AC8"/>
    <w:rsid w:val="009E2B0C"/>
    <w:rsid w:val="009E45C6"/>
    <w:rsid w:val="009E670C"/>
    <w:rsid w:val="009E7729"/>
    <w:rsid w:val="009F02F6"/>
    <w:rsid w:val="009F1336"/>
    <w:rsid w:val="009F20CD"/>
    <w:rsid w:val="009F2D4E"/>
    <w:rsid w:val="009F3554"/>
    <w:rsid w:val="009F35B3"/>
    <w:rsid w:val="009F4BED"/>
    <w:rsid w:val="009F77D5"/>
    <w:rsid w:val="009F7ED6"/>
    <w:rsid w:val="00A00346"/>
    <w:rsid w:val="00A004DE"/>
    <w:rsid w:val="00A0069D"/>
    <w:rsid w:val="00A01632"/>
    <w:rsid w:val="00A036A5"/>
    <w:rsid w:val="00A05BDB"/>
    <w:rsid w:val="00A05BE8"/>
    <w:rsid w:val="00A06A1A"/>
    <w:rsid w:val="00A10BE2"/>
    <w:rsid w:val="00A10D7B"/>
    <w:rsid w:val="00A11DB5"/>
    <w:rsid w:val="00A11F05"/>
    <w:rsid w:val="00A12EB9"/>
    <w:rsid w:val="00A13723"/>
    <w:rsid w:val="00A140C2"/>
    <w:rsid w:val="00A14ADA"/>
    <w:rsid w:val="00A14D1B"/>
    <w:rsid w:val="00A15550"/>
    <w:rsid w:val="00A16E85"/>
    <w:rsid w:val="00A21969"/>
    <w:rsid w:val="00A2237D"/>
    <w:rsid w:val="00A2465D"/>
    <w:rsid w:val="00A24C9A"/>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16BA"/>
    <w:rsid w:val="00A42065"/>
    <w:rsid w:val="00A42B50"/>
    <w:rsid w:val="00A42B7A"/>
    <w:rsid w:val="00A42EDC"/>
    <w:rsid w:val="00A430D0"/>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60C"/>
    <w:rsid w:val="00A66604"/>
    <w:rsid w:val="00A67DD9"/>
    <w:rsid w:val="00A73311"/>
    <w:rsid w:val="00A74258"/>
    <w:rsid w:val="00A753ED"/>
    <w:rsid w:val="00A75E0A"/>
    <w:rsid w:val="00A76749"/>
    <w:rsid w:val="00A77DD9"/>
    <w:rsid w:val="00A77E4B"/>
    <w:rsid w:val="00A81506"/>
    <w:rsid w:val="00A81FDC"/>
    <w:rsid w:val="00A82194"/>
    <w:rsid w:val="00A8252C"/>
    <w:rsid w:val="00A8291B"/>
    <w:rsid w:val="00A834B4"/>
    <w:rsid w:val="00A8383D"/>
    <w:rsid w:val="00A84B56"/>
    <w:rsid w:val="00A85FF1"/>
    <w:rsid w:val="00A8701B"/>
    <w:rsid w:val="00A90B73"/>
    <w:rsid w:val="00A92C30"/>
    <w:rsid w:val="00A934EA"/>
    <w:rsid w:val="00A95FE9"/>
    <w:rsid w:val="00A96A13"/>
    <w:rsid w:val="00A96B21"/>
    <w:rsid w:val="00AA0A33"/>
    <w:rsid w:val="00AA0F59"/>
    <w:rsid w:val="00AA12BD"/>
    <w:rsid w:val="00AA33B2"/>
    <w:rsid w:val="00AA3962"/>
    <w:rsid w:val="00AA418A"/>
    <w:rsid w:val="00AA46E7"/>
    <w:rsid w:val="00AA57CA"/>
    <w:rsid w:val="00AA6D2F"/>
    <w:rsid w:val="00AA76A8"/>
    <w:rsid w:val="00AA7E79"/>
    <w:rsid w:val="00AB16C3"/>
    <w:rsid w:val="00AB1A91"/>
    <w:rsid w:val="00AB3303"/>
    <w:rsid w:val="00AB35A0"/>
    <w:rsid w:val="00AB38DA"/>
    <w:rsid w:val="00AB3906"/>
    <w:rsid w:val="00AB41CF"/>
    <w:rsid w:val="00AB4249"/>
    <w:rsid w:val="00AC163D"/>
    <w:rsid w:val="00AC1ADB"/>
    <w:rsid w:val="00AC2671"/>
    <w:rsid w:val="00AC2B95"/>
    <w:rsid w:val="00AC2E48"/>
    <w:rsid w:val="00AC3A74"/>
    <w:rsid w:val="00AC4283"/>
    <w:rsid w:val="00AC4BF6"/>
    <w:rsid w:val="00AC5712"/>
    <w:rsid w:val="00AD05F2"/>
    <w:rsid w:val="00AD0631"/>
    <w:rsid w:val="00AD0A97"/>
    <w:rsid w:val="00AD0AB9"/>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F17FF"/>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3A62"/>
    <w:rsid w:val="00B14679"/>
    <w:rsid w:val="00B1491A"/>
    <w:rsid w:val="00B1694E"/>
    <w:rsid w:val="00B17622"/>
    <w:rsid w:val="00B17B91"/>
    <w:rsid w:val="00B20447"/>
    <w:rsid w:val="00B20FD7"/>
    <w:rsid w:val="00B21EF0"/>
    <w:rsid w:val="00B24AEF"/>
    <w:rsid w:val="00B2515D"/>
    <w:rsid w:val="00B2668A"/>
    <w:rsid w:val="00B27506"/>
    <w:rsid w:val="00B31F6C"/>
    <w:rsid w:val="00B3338F"/>
    <w:rsid w:val="00B35086"/>
    <w:rsid w:val="00B350EE"/>
    <w:rsid w:val="00B355D5"/>
    <w:rsid w:val="00B36CEC"/>
    <w:rsid w:val="00B36EA9"/>
    <w:rsid w:val="00B37720"/>
    <w:rsid w:val="00B37B72"/>
    <w:rsid w:val="00B40853"/>
    <w:rsid w:val="00B4149F"/>
    <w:rsid w:val="00B42026"/>
    <w:rsid w:val="00B4262F"/>
    <w:rsid w:val="00B439D3"/>
    <w:rsid w:val="00B439F9"/>
    <w:rsid w:val="00B44A95"/>
    <w:rsid w:val="00B4719E"/>
    <w:rsid w:val="00B47247"/>
    <w:rsid w:val="00B50363"/>
    <w:rsid w:val="00B53777"/>
    <w:rsid w:val="00B54142"/>
    <w:rsid w:val="00B554D2"/>
    <w:rsid w:val="00B55F29"/>
    <w:rsid w:val="00B562A8"/>
    <w:rsid w:val="00B5658E"/>
    <w:rsid w:val="00B56B54"/>
    <w:rsid w:val="00B56E44"/>
    <w:rsid w:val="00B572EA"/>
    <w:rsid w:val="00B600C3"/>
    <w:rsid w:val="00B6329F"/>
    <w:rsid w:val="00B65A4F"/>
    <w:rsid w:val="00B65AD5"/>
    <w:rsid w:val="00B66D28"/>
    <w:rsid w:val="00B66F73"/>
    <w:rsid w:val="00B67B8B"/>
    <w:rsid w:val="00B708C5"/>
    <w:rsid w:val="00B71A57"/>
    <w:rsid w:val="00B754B0"/>
    <w:rsid w:val="00B7605E"/>
    <w:rsid w:val="00B77492"/>
    <w:rsid w:val="00B81711"/>
    <w:rsid w:val="00B819DB"/>
    <w:rsid w:val="00B8323E"/>
    <w:rsid w:val="00B833AE"/>
    <w:rsid w:val="00B8390C"/>
    <w:rsid w:val="00B8407F"/>
    <w:rsid w:val="00B846A3"/>
    <w:rsid w:val="00B84AF2"/>
    <w:rsid w:val="00B8742B"/>
    <w:rsid w:val="00B87CE1"/>
    <w:rsid w:val="00B906D3"/>
    <w:rsid w:val="00B90C12"/>
    <w:rsid w:val="00B90DF9"/>
    <w:rsid w:val="00B91A3A"/>
    <w:rsid w:val="00B92CE6"/>
    <w:rsid w:val="00B92E85"/>
    <w:rsid w:val="00B93EB2"/>
    <w:rsid w:val="00B95C65"/>
    <w:rsid w:val="00B95EED"/>
    <w:rsid w:val="00B96C3A"/>
    <w:rsid w:val="00B97382"/>
    <w:rsid w:val="00BA000E"/>
    <w:rsid w:val="00BA08A4"/>
    <w:rsid w:val="00BA0A65"/>
    <w:rsid w:val="00BA0AD9"/>
    <w:rsid w:val="00BA2EE4"/>
    <w:rsid w:val="00BA36EC"/>
    <w:rsid w:val="00BA3CE6"/>
    <w:rsid w:val="00BA47F5"/>
    <w:rsid w:val="00BA4DDB"/>
    <w:rsid w:val="00BA576C"/>
    <w:rsid w:val="00BA68FB"/>
    <w:rsid w:val="00BB07B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744"/>
    <w:rsid w:val="00BD3851"/>
    <w:rsid w:val="00BD3B82"/>
    <w:rsid w:val="00BD4093"/>
    <w:rsid w:val="00BD518C"/>
    <w:rsid w:val="00BD5AAA"/>
    <w:rsid w:val="00BD5B30"/>
    <w:rsid w:val="00BD648E"/>
    <w:rsid w:val="00BD716A"/>
    <w:rsid w:val="00BD7E84"/>
    <w:rsid w:val="00BE045F"/>
    <w:rsid w:val="00BE10A0"/>
    <w:rsid w:val="00BE1DE4"/>
    <w:rsid w:val="00BE3172"/>
    <w:rsid w:val="00BE4038"/>
    <w:rsid w:val="00BE5064"/>
    <w:rsid w:val="00BE50B4"/>
    <w:rsid w:val="00BE53BB"/>
    <w:rsid w:val="00BE678E"/>
    <w:rsid w:val="00BF1DF7"/>
    <w:rsid w:val="00BF31A4"/>
    <w:rsid w:val="00BF35A8"/>
    <w:rsid w:val="00BF3FBB"/>
    <w:rsid w:val="00BF4218"/>
    <w:rsid w:val="00BF4734"/>
    <w:rsid w:val="00C0032F"/>
    <w:rsid w:val="00C01490"/>
    <w:rsid w:val="00C021F7"/>
    <w:rsid w:val="00C04043"/>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0F2"/>
    <w:rsid w:val="00C2444A"/>
    <w:rsid w:val="00C248AA"/>
    <w:rsid w:val="00C25D48"/>
    <w:rsid w:val="00C26BEB"/>
    <w:rsid w:val="00C27644"/>
    <w:rsid w:val="00C27B9F"/>
    <w:rsid w:val="00C30261"/>
    <w:rsid w:val="00C30477"/>
    <w:rsid w:val="00C32055"/>
    <w:rsid w:val="00C33242"/>
    <w:rsid w:val="00C334C2"/>
    <w:rsid w:val="00C34D3D"/>
    <w:rsid w:val="00C34EED"/>
    <w:rsid w:val="00C4015C"/>
    <w:rsid w:val="00C43141"/>
    <w:rsid w:val="00C431B5"/>
    <w:rsid w:val="00C43C69"/>
    <w:rsid w:val="00C43FB2"/>
    <w:rsid w:val="00C46B2E"/>
    <w:rsid w:val="00C50D59"/>
    <w:rsid w:val="00C50DD6"/>
    <w:rsid w:val="00C51EC3"/>
    <w:rsid w:val="00C52153"/>
    <w:rsid w:val="00C52643"/>
    <w:rsid w:val="00C52A0C"/>
    <w:rsid w:val="00C53EAD"/>
    <w:rsid w:val="00C541A6"/>
    <w:rsid w:val="00C562FD"/>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4BE2"/>
    <w:rsid w:val="00C7577D"/>
    <w:rsid w:val="00C76704"/>
    <w:rsid w:val="00C80A69"/>
    <w:rsid w:val="00C8140A"/>
    <w:rsid w:val="00C82212"/>
    <w:rsid w:val="00C829F3"/>
    <w:rsid w:val="00C84311"/>
    <w:rsid w:val="00C84411"/>
    <w:rsid w:val="00C85DB2"/>
    <w:rsid w:val="00C862C4"/>
    <w:rsid w:val="00C877CE"/>
    <w:rsid w:val="00C907EA"/>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E0A"/>
    <w:rsid w:val="00CB75F1"/>
    <w:rsid w:val="00CC00E7"/>
    <w:rsid w:val="00CC142E"/>
    <w:rsid w:val="00CC188E"/>
    <w:rsid w:val="00CC3F1D"/>
    <w:rsid w:val="00CC51D4"/>
    <w:rsid w:val="00CC51F3"/>
    <w:rsid w:val="00CC616E"/>
    <w:rsid w:val="00CC618C"/>
    <w:rsid w:val="00CC7172"/>
    <w:rsid w:val="00CD0496"/>
    <w:rsid w:val="00CD0E82"/>
    <w:rsid w:val="00CD2022"/>
    <w:rsid w:val="00CD2337"/>
    <w:rsid w:val="00CD290C"/>
    <w:rsid w:val="00CD2E14"/>
    <w:rsid w:val="00CD337C"/>
    <w:rsid w:val="00CD441D"/>
    <w:rsid w:val="00CD59D1"/>
    <w:rsid w:val="00CD6A1D"/>
    <w:rsid w:val="00CD6D07"/>
    <w:rsid w:val="00CE0B5B"/>
    <w:rsid w:val="00CE23A7"/>
    <w:rsid w:val="00CE2922"/>
    <w:rsid w:val="00CE3D0D"/>
    <w:rsid w:val="00CE48EA"/>
    <w:rsid w:val="00CE7B01"/>
    <w:rsid w:val="00CF1F15"/>
    <w:rsid w:val="00CF287F"/>
    <w:rsid w:val="00CF34A8"/>
    <w:rsid w:val="00CF36AF"/>
    <w:rsid w:val="00CF3912"/>
    <w:rsid w:val="00CF4BCE"/>
    <w:rsid w:val="00CF70AB"/>
    <w:rsid w:val="00CF7694"/>
    <w:rsid w:val="00CF7A81"/>
    <w:rsid w:val="00D0332D"/>
    <w:rsid w:val="00D04CEE"/>
    <w:rsid w:val="00D05136"/>
    <w:rsid w:val="00D0562E"/>
    <w:rsid w:val="00D05AAC"/>
    <w:rsid w:val="00D06411"/>
    <w:rsid w:val="00D1003F"/>
    <w:rsid w:val="00D100D4"/>
    <w:rsid w:val="00D116F2"/>
    <w:rsid w:val="00D12266"/>
    <w:rsid w:val="00D133D1"/>
    <w:rsid w:val="00D14911"/>
    <w:rsid w:val="00D165CD"/>
    <w:rsid w:val="00D1669B"/>
    <w:rsid w:val="00D16DEB"/>
    <w:rsid w:val="00D17516"/>
    <w:rsid w:val="00D17A14"/>
    <w:rsid w:val="00D237EC"/>
    <w:rsid w:val="00D23BB6"/>
    <w:rsid w:val="00D2455C"/>
    <w:rsid w:val="00D26509"/>
    <w:rsid w:val="00D26C2F"/>
    <w:rsid w:val="00D30151"/>
    <w:rsid w:val="00D30519"/>
    <w:rsid w:val="00D3059B"/>
    <w:rsid w:val="00D31292"/>
    <w:rsid w:val="00D31BE9"/>
    <w:rsid w:val="00D31F35"/>
    <w:rsid w:val="00D32DB7"/>
    <w:rsid w:val="00D32E30"/>
    <w:rsid w:val="00D349B8"/>
    <w:rsid w:val="00D34CC4"/>
    <w:rsid w:val="00D34CFA"/>
    <w:rsid w:val="00D351A6"/>
    <w:rsid w:val="00D3599A"/>
    <w:rsid w:val="00D35CD1"/>
    <w:rsid w:val="00D363EF"/>
    <w:rsid w:val="00D3755C"/>
    <w:rsid w:val="00D422F9"/>
    <w:rsid w:val="00D42903"/>
    <w:rsid w:val="00D42CFE"/>
    <w:rsid w:val="00D446AB"/>
    <w:rsid w:val="00D45318"/>
    <w:rsid w:val="00D47438"/>
    <w:rsid w:val="00D4782E"/>
    <w:rsid w:val="00D47F5A"/>
    <w:rsid w:val="00D507BC"/>
    <w:rsid w:val="00D50C03"/>
    <w:rsid w:val="00D512A7"/>
    <w:rsid w:val="00D515AE"/>
    <w:rsid w:val="00D51664"/>
    <w:rsid w:val="00D52479"/>
    <w:rsid w:val="00D53B92"/>
    <w:rsid w:val="00D53D85"/>
    <w:rsid w:val="00D56D70"/>
    <w:rsid w:val="00D574E0"/>
    <w:rsid w:val="00D57793"/>
    <w:rsid w:val="00D57B9A"/>
    <w:rsid w:val="00D60046"/>
    <w:rsid w:val="00D62BD9"/>
    <w:rsid w:val="00D64AAE"/>
    <w:rsid w:val="00D65DCB"/>
    <w:rsid w:val="00D661CD"/>
    <w:rsid w:val="00D671F1"/>
    <w:rsid w:val="00D67206"/>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677"/>
    <w:rsid w:val="00D77845"/>
    <w:rsid w:val="00D8015F"/>
    <w:rsid w:val="00D806CD"/>
    <w:rsid w:val="00D81405"/>
    <w:rsid w:val="00D83151"/>
    <w:rsid w:val="00D84D06"/>
    <w:rsid w:val="00D85C87"/>
    <w:rsid w:val="00D8658A"/>
    <w:rsid w:val="00D867EC"/>
    <w:rsid w:val="00D86989"/>
    <w:rsid w:val="00D915CB"/>
    <w:rsid w:val="00D91AA1"/>
    <w:rsid w:val="00D921FC"/>
    <w:rsid w:val="00D93224"/>
    <w:rsid w:val="00D94C5D"/>
    <w:rsid w:val="00D95386"/>
    <w:rsid w:val="00D95F3C"/>
    <w:rsid w:val="00D96F35"/>
    <w:rsid w:val="00D97E3B"/>
    <w:rsid w:val="00DA1F42"/>
    <w:rsid w:val="00DA2918"/>
    <w:rsid w:val="00DA4643"/>
    <w:rsid w:val="00DA7CD6"/>
    <w:rsid w:val="00DB013B"/>
    <w:rsid w:val="00DB11AA"/>
    <w:rsid w:val="00DB1983"/>
    <w:rsid w:val="00DB1B05"/>
    <w:rsid w:val="00DB1F16"/>
    <w:rsid w:val="00DB3C78"/>
    <w:rsid w:val="00DB56D6"/>
    <w:rsid w:val="00DB62E3"/>
    <w:rsid w:val="00DB6528"/>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4C4"/>
    <w:rsid w:val="00E11596"/>
    <w:rsid w:val="00E121BF"/>
    <w:rsid w:val="00E13602"/>
    <w:rsid w:val="00E13A8C"/>
    <w:rsid w:val="00E156B9"/>
    <w:rsid w:val="00E1597C"/>
    <w:rsid w:val="00E16E44"/>
    <w:rsid w:val="00E176BE"/>
    <w:rsid w:val="00E17994"/>
    <w:rsid w:val="00E20482"/>
    <w:rsid w:val="00E22212"/>
    <w:rsid w:val="00E23A19"/>
    <w:rsid w:val="00E24A8F"/>
    <w:rsid w:val="00E25A83"/>
    <w:rsid w:val="00E27206"/>
    <w:rsid w:val="00E27259"/>
    <w:rsid w:val="00E3003E"/>
    <w:rsid w:val="00E311AD"/>
    <w:rsid w:val="00E31D39"/>
    <w:rsid w:val="00E334AA"/>
    <w:rsid w:val="00E34559"/>
    <w:rsid w:val="00E3497D"/>
    <w:rsid w:val="00E36468"/>
    <w:rsid w:val="00E37136"/>
    <w:rsid w:val="00E37180"/>
    <w:rsid w:val="00E37EC0"/>
    <w:rsid w:val="00E414EF"/>
    <w:rsid w:val="00E4196F"/>
    <w:rsid w:val="00E41E2E"/>
    <w:rsid w:val="00E424FE"/>
    <w:rsid w:val="00E43191"/>
    <w:rsid w:val="00E43F09"/>
    <w:rsid w:val="00E4451B"/>
    <w:rsid w:val="00E4483D"/>
    <w:rsid w:val="00E44BAC"/>
    <w:rsid w:val="00E45420"/>
    <w:rsid w:val="00E459A5"/>
    <w:rsid w:val="00E4672F"/>
    <w:rsid w:val="00E46E06"/>
    <w:rsid w:val="00E46E1B"/>
    <w:rsid w:val="00E46FA7"/>
    <w:rsid w:val="00E471F5"/>
    <w:rsid w:val="00E51A2A"/>
    <w:rsid w:val="00E53C8E"/>
    <w:rsid w:val="00E54F2A"/>
    <w:rsid w:val="00E56F92"/>
    <w:rsid w:val="00E572A2"/>
    <w:rsid w:val="00E572C6"/>
    <w:rsid w:val="00E61ADF"/>
    <w:rsid w:val="00E621B4"/>
    <w:rsid w:val="00E6327B"/>
    <w:rsid w:val="00E646DB"/>
    <w:rsid w:val="00E64971"/>
    <w:rsid w:val="00E64AA9"/>
    <w:rsid w:val="00E66B25"/>
    <w:rsid w:val="00E66BB8"/>
    <w:rsid w:val="00E67709"/>
    <w:rsid w:val="00E7005B"/>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AC"/>
    <w:rsid w:val="00E83BFD"/>
    <w:rsid w:val="00E8526C"/>
    <w:rsid w:val="00E85CC7"/>
    <w:rsid w:val="00E86837"/>
    <w:rsid w:val="00E86D67"/>
    <w:rsid w:val="00E902ED"/>
    <w:rsid w:val="00E90E7A"/>
    <w:rsid w:val="00E920D4"/>
    <w:rsid w:val="00E932B6"/>
    <w:rsid w:val="00E944EF"/>
    <w:rsid w:val="00E945E3"/>
    <w:rsid w:val="00E947A8"/>
    <w:rsid w:val="00E94FA8"/>
    <w:rsid w:val="00E95B0F"/>
    <w:rsid w:val="00E96423"/>
    <w:rsid w:val="00E9653F"/>
    <w:rsid w:val="00E965A0"/>
    <w:rsid w:val="00E975C1"/>
    <w:rsid w:val="00E97E29"/>
    <w:rsid w:val="00EA01AA"/>
    <w:rsid w:val="00EA03D8"/>
    <w:rsid w:val="00EA075A"/>
    <w:rsid w:val="00EA1E1F"/>
    <w:rsid w:val="00EA3AA6"/>
    <w:rsid w:val="00EA4055"/>
    <w:rsid w:val="00EA4980"/>
    <w:rsid w:val="00EA4E01"/>
    <w:rsid w:val="00EA6D14"/>
    <w:rsid w:val="00EA7457"/>
    <w:rsid w:val="00EA7FE2"/>
    <w:rsid w:val="00EB1655"/>
    <w:rsid w:val="00EB3425"/>
    <w:rsid w:val="00EB365B"/>
    <w:rsid w:val="00EB3EFB"/>
    <w:rsid w:val="00EB4212"/>
    <w:rsid w:val="00EB5698"/>
    <w:rsid w:val="00EB6216"/>
    <w:rsid w:val="00EB621D"/>
    <w:rsid w:val="00EB67FD"/>
    <w:rsid w:val="00EB6BE5"/>
    <w:rsid w:val="00EC059B"/>
    <w:rsid w:val="00EC1DC4"/>
    <w:rsid w:val="00EC35BB"/>
    <w:rsid w:val="00EC3858"/>
    <w:rsid w:val="00EC3A2E"/>
    <w:rsid w:val="00EC7391"/>
    <w:rsid w:val="00EC7F57"/>
    <w:rsid w:val="00ED154A"/>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76D"/>
    <w:rsid w:val="00F258FB"/>
    <w:rsid w:val="00F25B4A"/>
    <w:rsid w:val="00F260E5"/>
    <w:rsid w:val="00F32201"/>
    <w:rsid w:val="00F32855"/>
    <w:rsid w:val="00F32DCD"/>
    <w:rsid w:val="00F33A5D"/>
    <w:rsid w:val="00F344B5"/>
    <w:rsid w:val="00F3453E"/>
    <w:rsid w:val="00F34C5D"/>
    <w:rsid w:val="00F364AB"/>
    <w:rsid w:val="00F364AD"/>
    <w:rsid w:val="00F364D8"/>
    <w:rsid w:val="00F36DED"/>
    <w:rsid w:val="00F371DD"/>
    <w:rsid w:val="00F40F44"/>
    <w:rsid w:val="00F41273"/>
    <w:rsid w:val="00F412ED"/>
    <w:rsid w:val="00F41608"/>
    <w:rsid w:val="00F42E7B"/>
    <w:rsid w:val="00F43007"/>
    <w:rsid w:val="00F4301E"/>
    <w:rsid w:val="00F43AFB"/>
    <w:rsid w:val="00F4432E"/>
    <w:rsid w:val="00F445CC"/>
    <w:rsid w:val="00F45313"/>
    <w:rsid w:val="00F45C7B"/>
    <w:rsid w:val="00F46557"/>
    <w:rsid w:val="00F46EEA"/>
    <w:rsid w:val="00F50E07"/>
    <w:rsid w:val="00F54559"/>
    <w:rsid w:val="00F54B92"/>
    <w:rsid w:val="00F579BB"/>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C80"/>
    <w:rsid w:val="00F87122"/>
    <w:rsid w:val="00F90153"/>
    <w:rsid w:val="00F905CB"/>
    <w:rsid w:val="00F91578"/>
    <w:rsid w:val="00F91A25"/>
    <w:rsid w:val="00F93AAE"/>
    <w:rsid w:val="00F94A61"/>
    <w:rsid w:val="00F96FB1"/>
    <w:rsid w:val="00FA0F69"/>
    <w:rsid w:val="00FA113A"/>
    <w:rsid w:val="00FA18C9"/>
    <w:rsid w:val="00FA31E4"/>
    <w:rsid w:val="00FA3523"/>
    <w:rsid w:val="00FA3EC8"/>
    <w:rsid w:val="00FA5D6B"/>
    <w:rsid w:val="00FA6D9B"/>
    <w:rsid w:val="00FB2DE9"/>
    <w:rsid w:val="00FB32D6"/>
    <w:rsid w:val="00FB4A27"/>
    <w:rsid w:val="00FB719F"/>
    <w:rsid w:val="00FC06C0"/>
    <w:rsid w:val="00FC3F33"/>
    <w:rsid w:val="00FC4493"/>
    <w:rsid w:val="00FC468E"/>
    <w:rsid w:val="00FC4B4A"/>
    <w:rsid w:val="00FC5A4D"/>
    <w:rsid w:val="00FC6760"/>
    <w:rsid w:val="00FC6F2F"/>
    <w:rsid w:val="00FD1073"/>
    <w:rsid w:val="00FD1BC5"/>
    <w:rsid w:val="00FD2BEB"/>
    <w:rsid w:val="00FD3630"/>
    <w:rsid w:val="00FD5001"/>
    <w:rsid w:val="00FD6BBC"/>
    <w:rsid w:val="00FD7A37"/>
    <w:rsid w:val="00FE1273"/>
    <w:rsid w:val="00FE2ACC"/>
    <w:rsid w:val="00FE3A35"/>
    <w:rsid w:val="00FE3F4A"/>
    <w:rsid w:val="00FE432B"/>
    <w:rsid w:val="00FE4398"/>
    <w:rsid w:val="00FE630F"/>
    <w:rsid w:val="00FE6E3D"/>
    <w:rsid w:val="00FE72DA"/>
    <w:rsid w:val="00FE73BD"/>
    <w:rsid w:val="00FF02F0"/>
    <w:rsid w:val="00FF0302"/>
    <w:rsid w:val="00FF0962"/>
    <w:rsid w:val="00FF0EDE"/>
    <w:rsid w:val="00FF140A"/>
    <w:rsid w:val="00FF19DF"/>
    <w:rsid w:val="00FF4AAD"/>
    <w:rsid w:val="00FF4C76"/>
    <w:rsid w:val="00FF4FBD"/>
    <w:rsid w:val="00FF50B6"/>
    <w:rsid w:val="00FF5C0E"/>
    <w:rsid w:val="00FF6BA3"/>
    <w:rsid w:val="00FF6FEF"/>
    <w:rsid w:val="00FF78EB"/>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41F85"/>
    <w:pPr>
      <w:keepNext/>
      <w:numPr>
        <w:ilvl w:val="4"/>
        <w:numId w:val="4"/>
      </w:numPr>
      <w:spacing w:before="120" w:after="120"/>
      <w:jc w:val="left"/>
      <w:outlineLvl w:val="4"/>
    </w:pPr>
    <w:rPr>
      <w:rFonts w:eastAsiaTheme="majorEastAsia"/>
      <w:i/>
      <w:iCs/>
    </w:rPr>
  </w:style>
  <w:style w:type="paragraph" w:styleId="Ttulo6">
    <w:name w:val="heading 6"/>
    <w:basedOn w:val="Normal"/>
    <w:next w:val="Normal"/>
    <w:link w:val="Ttulo6C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841F85"/>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841F8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Textonotapie">
    <w:name w:val="footnote text"/>
    <w:basedOn w:val="Normal"/>
    <w:link w:val="TextonotapieCar"/>
    <w:uiPriority w:val="99"/>
    <w:semiHidden/>
    <w:unhideWhenUsed/>
    <w:rsid w:val="00841F85"/>
    <w:pPr>
      <w:jc w:val="left"/>
    </w:pPr>
    <w:rPr>
      <w:sz w:val="18"/>
      <w:szCs w:val="20"/>
    </w:rPr>
  </w:style>
  <w:style w:type="character" w:customStyle="1" w:styleId="TextonotapieCar">
    <w:name w:val="Texto nota pie Car"/>
    <w:basedOn w:val="Fuentedeprrafopredeter"/>
    <w:link w:val="Textonotapie"/>
    <w:uiPriority w:val="99"/>
    <w:semiHidden/>
    <w:rsid w:val="00841F85"/>
    <w:rPr>
      <w:rFonts w:ascii="Times New Roman" w:eastAsia="SimSun" w:hAnsi="Times New Roman" w:cs="Times New Roman"/>
      <w:kern w:val="0"/>
      <w:sz w:val="18"/>
      <w:szCs w:val="20"/>
      <w:lang w:val="en-US"/>
      <w14:ligatures w14:val="none"/>
    </w:rPr>
  </w:style>
  <w:style w:type="character" w:styleId="Refdenotaalpie">
    <w:name w:val="footnote reference"/>
    <w:basedOn w:val="Fuentedeprrafopredeter"/>
    <w:uiPriority w:val="99"/>
    <w:semiHidden/>
    <w:unhideWhenUsed/>
    <w:rsid w:val="00841F85"/>
    <w:rPr>
      <w:vertAlign w:val="superscript"/>
    </w:rPr>
  </w:style>
  <w:style w:type="paragraph" w:customStyle="1" w:styleId="Footnote">
    <w:name w:val="Footnote"/>
    <w:basedOn w:val="Textonotapie"/>
    <w:qFormat/>
    <w:rsid w:val="00841F8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Ttulo2Car">
    <w:name w:val="Título 2 Car"/>
    <w:basedOn w:val="Fuentedeprrafopredeter"/>
    <w:link w:val="Ttulo2"/>
    <w:uiPriority w:val="9"/>
    <w:rsid w:val="00841F85"/>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841F8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41F85"/>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841F85"/>
    <w:pPr>
      <w:tabs>
        <w:tab w:val="center" w:pos="4680"/>
        <w:tab w:val="right" w:pos="9360"/>
      </w:tabs>
    </w:pPr>
    <w:rPr>
      <w:sz w:val="20"/>
    </w:rPr>
  </w:style>
  <w:style w:type="character" w:customStyle="1" w:styleId="PiedepginaCar">
    <w:name w:val="Pie de página Car"/>
    <w:basedOn w:val="Fuentedeprrafopredeter"/>
    <w:link w:val="Piedepgina"/>
    <w:uiPriority w:val="99"/>
    <w:rsid w:val="00841F85"/>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841F85"/>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841F85"/>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841F85"/>
    <w:rPr>
      <w:sz w:val="16"/>
      <w:szCs w:val="16"/>
    </w:rPr>
  </w:style>
  <w:style w:type="paragraph" w:styleId="Textocomentario">
    <w:name w:val="annotation text"/>
    <w:basedOn w:val="Normal"/>
    <w:link w:val="TextocomentarioCar"/>
    <w:uiPriority w:val="99"/>
    <w:rsid w:val="00841F85"/>
    <w:rPr>
      <w:sz w:val="20"/>
      <w:szCs w:val="20"/>
    </w:rPr>
  </w:style>
  <w:style w:type="character" w:customStyle="1" w:styleId="TextocomentarioCar">
    <w:name w:val="Texto comentario Car"/>
    <w:basedOn w:val="Fuentedeprrafopredeter"/>
    <w:link w:val="Textocomentario"/>
    <w:uiPriority w:val="99"/>
    <w:rsid w:val="00841F85"/>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841F85"/>
    <w:rPr>
      <w:b/>
      <w:bCs/>
    </w:rPr>
  </w:style>
  <w:style w:type="character" w:customStyle="1" w:styleId="AsuntodelcomentarioCar">
    <w:name w:val="Asunto del comentario Car"/>
    <w:basedOn w:val="TextocomentarioCar"/>
    <w:link w:val="Asuntodelcomentario"/>
    <w:uiPriority w:val="99"/>
    <w:semiHidden/>
    <w:rsid w:val="00841F85"/>
    <w:rPr>
      <w:rFonts w:ascii="Times New Roman" w:eastAsia="SimSun" w:hAnsi="Times New Roman" w:cs="Times New Roman"/>
      <w:b/>
      <w:bCs/>
      <w:kern w:val="0"/>
      <w:sz w:val="20"/>
      <w:szCs w:val="20"/>
      <w:lang w:val="en-US"/>
      <w14:ligatures w14:val="none"/>
    </w:rPr>
  </w:style>
  <w:style w:type="character" w:styleId="Hipervnculo">
    <w:name w:val="Hyperlink"/>
    <w:basedOn w:val="Fuentedeprrafopredeter"/>
    <w:uiPriority w:val="99"/>
    <w:unhideWhenUsed/>
    <w:rsid w:val="00841F85"/>
    <w:rPr>
      <w:rFonts w:ascii="Times New Roman" w:hAnsi="Times New Roman"/>
      <w:color w:val="0563C1" w:themeColor="hyperlink"/>
      <w:u w:val="single"/>
    </w:rPr>
  </w:style>
  <w:style w:type="character" w:styleId="Mencinsinresolver">
    <w:name w:val="Unresolved Mention"/>
    <w:basedOn w:val="Fuentedeprrafopredeter"/>
    <w:uiPriority w:val="99"/>
    <w:semiHidden/>
    <w:unhideWhenUsed/>
    <w:rsid w:val="00306DE1"/>
    <w:rPr>
      <w:color w:val="605E5C"/>
      <w:shd w:val="clear" w:color="auto" w:fill="E1DFDD"/>
    </w:rPr>
  </w:style>
  <w:style w:type="character" w:styleId="Hipervnculovisitado">
    <w:name w:val="FollowedHyperlink"/>
    <w:basedOn w:val="Fuentedeprrafopredeter"/>
    <w:uiPriority w:val="99"/>
    <w:semiHidden/>
    <w:unhideWhenUsed/>
    <w:rsid w:val="00464955"/>
    <w:rPr>
      <w:color w:val="954F72" w:themeColor="followedHyperlink"/>
      <w:u w:val="single"/>
    </w:rPr>
  </w:style>
  <w:style w:type="paragraph" w:styleId="Revisi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6"/>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841F85"/>
    <w:pPr>
      <w:numPr>
        <w:numId w:val="2"/>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841F85"/>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841F85"/>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841F85"/>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841F85"/>
    <w:rPr>
      <w:rFonts w:ascii="Times New Roman" w:eastAsia="SimSun" w:hAnsi="Times New Roman" w:cs="Times New Roman"/>
      <w:snapToGrid w:val="0"/>
      <w:kern w:val="0"/>
      <w:u w:val="single"/>
      <w:lang w:val="en-US"/>
      <w14:ligatures w14:val="none"/>
    </w:rPr>
  </w:style>
  <w:style w:type="paragraph" w:styleId="Lista">
    <w:name w:val="List"/>
    <w:basedOn w:val="Normal"/>
    <w:semiHidden/>
    <w:rsid w:val="00841F85"/>
    <w:pPr>
      <w:contextualSpacing/>
    </w:pPr>
  </w:style>
  <w:style w:type="paragraph" w:styleId="Prrafodelista">
    <w:name w:val="List Paragraph"/>
    <w:basedOn w:val="Normal"/>
    <w:uiPriority w:val="34"/>
    <w:qFormat/>
    <w:rsid w:val="00841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186941275">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openknowledge.fao.org/server/api/core/bitstreams/60d32f12-b196-47d7-8909-0d0f185c4517/cont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5/cop-15-dec-05-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penknowledge.fao.org/server/api/core/bitstreams/5088af79-999f-4710-bdf2-e21f94b68540/conten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SBI/4/10" TargetMode="External"/><Relationship Id="rId20" Type="http://schemas.openxmlformats.org/officeDocument/2006/relationships/hyperlink" Target="https://openknowledge.fao.org/server/api/core/bitstreams/700cb541-4339-4918-9203-dc206e3c5d4f/cont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id=13679"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penknowledge.fao.org/server/api/core/bitstreams/c650c483-1209-48fc-8381-1b4c234349d1/cont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702"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663e2740bc9f8bf6dab791c2" TargetMode="External"/><Relationship Id="rId1" Type="http://schemas.openxmlformats.org/officeDocument/2006/relationships/hyperlink" Target="https://www.cbd.int/documents/663cf9c04e6b25722121089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EC00563E1F47C79858E7D2B6EA6D2D"/>
        <w:category>
          <w:name w:val="General"/>
          <w:gallery w:val="placeholder"/>
        </w:category>
        <w:types>
          <w:type w:val="bbPlcHdr"/>
        </w:types>
        <w:behaviors>
          <w:behavior w:val="content"/>
        </w:behaviors>
        <w:guid w:val="{9B5CB78C-7F2C-4D8C-9826-A14A6CAD9355}"/>
      </w:docPartPr>
      <w:docPartBody>
        <w:p w:rsidR="00B032BD" w:rsidRDefault="00111490">
          <w:pPr>
            <w:pStyle w:val="D6EC00563E1F47C79858E7D2B6EA6D2D"/>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94"/>
    <w:rsid w:val="00084065"/>
    <w:rsid w:val="00092C67"/>
    <w:rsid w:val="000B1C4F"/>
    <w:rsid w:val="000D1EA0"/>
    <w:rsid w:val="000E0F25"/>
    <w:rsid w:val="00111490"/>
    <w:rsid w:val="00160624"/>
    <w:rsid w:val="00172CFE"/>
    <w:rsid w:val="001D0FBE"/>
    <w:rsid w:val="002220B5"/>
    <w:rsid w:val="00326864"/>
    <w:rsid w:val="0036379A"/>
    <w:rsid w:val="003809DE"/>
    <w:rsid w:val="00493727"/>
    <w:rsid w:val="00594578"/>
    <w:rsid w:val="005A058D"/>
    <w:rsid w:val="00603E13"/>
    <w:rsid w:val="006A0898"/>
    <w:rsid w:val="006A7BA2"/>
    <w:rsid w:val="006B67AD"/>
    <w:rsid w:val="00747D39"/>
    <w:rsid w:val="00784378"/>
    <w:rsid w:val="007F64AE"/>
    <w:rsid w:val="008019E6"/>
    <w:rsid w:val="00847133"/>
    <w:rsid w:val="00852829"/>
    <w:rsid w:val="00903494"/>
    <w:rsid w:val="00965472"/>
    <w:rsid w:val="009847C9"/>
    <w:rsid w:val="009931B3"/>
    <w:rsid w:val="009A254D"/>
    <w:rsid w:val="00A57EA9"/>
    <w:rsid w:val="00AE4538"/>
    <w:rsid w:val="00B032BD"/>
    <w:rsid w:val="00B04D2A"/>
    <w:rsid w:val="00B264C8"/>
    <w:rsid w:val="00B66F73"/>
    <w:rsid w:val="00B8742B"/>
    <w:rsid w:val="00C95C45"/>
    <w:rsid w:val="00D63473"/>
    <w:rsid w:val="00E67709"/>
    <w:rsid w:val="00F02E23"/>
    <w:rsid w:val="00F55128"/>
    <w:rsid w:val="00F716AB"/>
    <w:rsid w:val="00F72A69"/>
    <w:rsid w:val="00FC468E"/>
    <w:rsid w:val="00FF2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6EC00563E1F47C79858E7D2B6EA6D2D">
    <w:name w:val="D6EC00563E1F47C79858E7D2B6EA6D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281B05E-530E-D24B-B947-74339BCD2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C:\Users\regina.kipper\AppData\Local\Microsoft\Windows\INetCache\Content.Outlook\XOILYQPL\DRAFT-np-mop-05-cooperation.dotm</Template>
  <TotalTime>726</TotalTime>
  <Pages>12</Pages>
  <Words>7263</Words>
  <Characters>39949</Characters>
  <Application>Microsoft Office Word</Application>
  <DocSecurity>0</DocSecurity>
  <Lines>332</Lines>
  <Paragraphs>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Cooperación con organizaciones internacionales, organismos creados en virtud de otros convenios e iniciativas</vt:lpstr>
      <vt:lpstr>Cooperation with international organizations, bodies established under other conventions, and initiatives</vt:lpstr>
    </vt:vector>
  </TitlesOfParts>
  <Company/>
  <LinksUpToDate>false</LinksUpToDate>
  <CharactersWithSpaces>47118</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organizaciones internacionales, organismos creados en virtud de otros convenios e iniciativas</dc:title>
  <dc:subject>CBD/NP/MOP/5/8</dc:subject>
  <dc:creator>regina.kipper</dc:creator>
  <cp:keywords/>
  <dc:description/>
  <cp:lastModifiedBy>Microsoft Office User</cp:lastModifiedBy>
  <cp:revision>148</cp:revision>
  <dcterms:created xsi:type="dcterms:W3CDTF">2024-09-19T21:00:00Z</dcterms:created>
  <dcterms:modified xsi:type="dcterms:W3CDTF">2024-09-25T06:43:00Z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