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0367C121" w:rsidR="001E3423" w:rsidRPr="00DB2E1A" w:rsidRDefault="00A05703" w:rsidP="00A05703">
            <w:pPr>
              <w:pStyle w:val="Heading2"/>
              <w:bidi w:val="0"/>
              <w:spacing w:before="240" w:after="0"/>
              <w:jc w:val="left"/>
              <w:rPr>
                <w:rFonts w:ascii="Times New Roman" w:hAnsi="Times New Roman"/>
                <w:bCs w:val="0"/>
                <w:sz w:val="32"/>
                <w:szCs w:val="32"/>
                <w:lang w:val="fr-CH"/>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w:t>
            </w:r>
            <w:r w:rsidR="00DB2E1A">
              <w:rPr>
                <w:rFonts w:ascii="Times New Roman" w:hAnsi="Times New Roman"/>
                <w:b w:val="0"/>
                <w:bCs w:val="0"/>
                <w:sz w:val="22"/>
                <w:szCs w:val="22"/>
              </w:rPr>
              <w:t>6</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1D5D583E" w:rsidR="00A05703" w:rsidRPr="00744CE4" w:rsidRDefault="00DB6681" w:rsidP="00A05703">
            <w:pPr>
              <w:ind w:firstLine="900"/>
              <w:rPr>
                <w:rFonts w:eastAsia="MS Mincho"/>
                <w:sz w:val="22"/>
                <w:szCs w:val="22"/>
                <w:lang w:eastAsia="ja-JP"/>
              </w:rPr>
            </w:pPr>
            <w:r>
              <w:rPr>
                <w:sz w:val="22"/>
                <w:szCs w:val="22"/>
                <w:lang w:val="en-US"/>
              </w:rPr>
              <w:t>11</w:t>
            </w:r>
            <w:r w:rsidR="00A05703">
              <w:rPr>
                <w:sz w:val="22"/>
                <w:szCs w:val="22"/>
              </w:rPr>
              <w:t xml:space="preserve"> </w:t>
            </w:r>
            <w:r>
              <w:rPr>
                <w:sz w:val="22"/>
                <w:szCs w:val="22"/>
              </w:rPr>
              <w:t>August</w:t>
            </w:r>
            <w:r w:rsidR="006727F1">
              <w:rPr>
                <w:sz w:val="22"/>
                <w:szCs w:val="22"/>
              </w:rPr>
              <w:t xml:space="preserve">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proofErr w:type="spellStart"/>
      <w:r>
        <w:rPr>
          <w:rFonts w:ascii="Simplified Arabic" w:hAnsi="Simplified Arabic" w:cs="Simplified Arabic" w:hint="cs"/>
          <w:rtl/>
        </w:rPr>
        <w:t>يي</w:t>
      </w:r>
      <w:r>
        <w:rPr>
          <w:rFonts w:ascii="Simplified Arabic" w:hAnsi="Simplified Arabic" w:cs="Simplified Arabic"/>
          <w:rtl/>
        </w:rPr>
        <w:t>ريفان</w:t>
      </w:r>
      <w:proofErr w:type="spellEnd"/>
      <w:r>
        <w:rPr>
          <w:rFonts w:ascii="Simplified Arabic" w:hAnsi="Simplified Arabic" w:cs="Simplified Arabic"/>
          <w:rtl/>
        </w:rPr>
        <w:t>، 19-30 أكتوبر/تشرين الأول</w:t>
      </w:r>
      <w:r w:rsidR="00A05703">
        <w:rPr>
          <w:rFonts w:ascii="Simplified Arabic" w:hAnsi="Simplified Arabic" w:cs="Simplified Arabic"/>
          <w:rtl/>
        </w:rPr>
        <w:t xml:space="preserve"> </w:t>
      </w:r>
      <w:r>
        <w:rPr>
          <w:rFonts w:ascii="Simplified Arabic" w:hAnsi="Simplified Arabic" w:cs="Simplified Arabic"/>
          <w:rtl/>
        </w:rPr>
        <w:t>2026</w:t>
      </w:r>
    </w:p>
    <w:p w14:paraId="64E133BF" w14:textId="053E44C3" w:rsidR="00AB3C4E" w:rsidRDefault="00AB3C4E" w:rsidP="00AB3C4E">
      <w:pPr>
        <w:bidi/>
        <w:spacing w:line="216" w:lineRule="auto"/>
        <w:rPr>
          <w:rtl/>
        </w:rPr>
      </w:pPr>
      <w:r>
        <w:rPr>
          <w:rFonts w:ascii="Simplified Arabic" w:hAnsi="Simplified Arabic" w:cs="Simplified Arabic" w:hint="cs"/>
          <w:rtl/>
        </w:rPr>
        <w:t xml:space="preserve">البند </w:t>
      </w:r>
      <w:r w:rsidR="00DB2E1A">
        <w:rPr>
          <w:rFonts w:ascii="Simplified Arabic" w:hAnsi="Simplified Arabic" w:cs="Simplified Arabic" w:hint="cs"/>
          <w:rtl/>
          <w:lang w:val="en-US"/>
        </w:rPr>
        <w:t>7</w:t>
      </w:r>
      <w:r>
        <w:rPr>
          <w:rFonts w:ascii="Simplified Arabic" w:hAnsi="Simplified Arabic" w:cs="Simplified Arabic" w:hint="cs"/>
          <w:rtl/>
          <w:lang w:val="en-US"/>
        </w:rPr>
        <w:t xml:space="preserve"> من جدول الأعمال الموقت</w:t>
      </w:r>
      <w:r w:rsidR="00F37520" w:rsidRPr="00791EED">
        <w:rPr>
          <w:rStyle w:val="FootnoteReference"/>
          <w:color w:val="FFFFFF" w:themeColor="background1"/>
        </w:rPr>
        <w:footnoteReference w:customMarkFollows="1" w:id="1"/>
        <w:t>*</w:t>
      </w:r>
      <w:r w:rsidR="00F37520">
        <w:rPr>
          <w:rStyle w:val="FootnoteReference"/>
        </w:rPr>
        <w:t>*</w:t>
      </w:r>
    </w:p>
    <w:p w14:paraId="2E8B2039" w14:textId="163985C1" w:rsidR="00AB3C4E" w:rsidRPr="00AB3C4E" w:rsidRDefault="00DB2E1A" w:rsidP="00F100AA">
      <w:pPr>
        <w:bidi/>
        <w:spacing w:after="480" w:line="216" w:lineRule="auto"/>
        <w:rPr>
          <w:b/>
          <w:bCs/>
          <w:rtl/>
        </w:rPr>
      </w:pPr>
      <w:r>
        <w:rPr>
          <w:rFonts w:hint="cs"/>
          <w:b/>
          <w:bCs/>
          <w:rtl/>
        </w:rPr>
        <w:t>الرصد والإبلاغ</w:t>
      </w:r>
      <w:r w:rsidR="00A22FD9">
        <w:rPr>
          <w:rFonts w:hint="cs"/>
          <w:b/>
          <w:bCs/>
          <w:rtl/>
        </w:rPr>
        <w:t xml:space="preserve"> </w:t>
      </w:r>
    </w:p>
    <w:p w14:paraId="3F295351" w14:textId="14536F19" w:rsidR="00C5766C" w:rsidRDefault="00DB2E1A" w:rsidP="00063A38">
      <w:pPr>
        <w:keepNext/>
        <w:keepLines/>
        <w:bidi/>
        <w:spacing w:after="120" w:line="216" w:lineRule="auto"/>
        <w:ind w:left="567" w:firstLine="146"/>
        <w:rPr>
          <w:rFonts w:cs="Simplified Arabic"/>
          <w:b/>
          <w:bCs/>
          <w:szCs w:val="28"/>
          <w:lang w:val="en-GB" w:eastAsia="en-US"/>
        </w:rPr>
      </w:pPr>
      <w:r>
        <w:rPr>
          <w:rFonts w:cs="Simplified Arabic" w:hint="cs"/>
          <w:b/>
          <w:bCs/>
          <w:szCs w:val="28"/>
          <w:rtl/>
          <w:lang w:val="en-GB" w:eastAsia="en-US"/>
        </w:rPr>
        <w:t>الرصد والإبلاغ</w:t>
      </w:r>
      <w:r w:rsidR="00A22FD9">
        <w:rPr>
          <w:rFonts w:cs="Simplified Arabic" w:hint="cs"/>
          <w:b/>
          <w:bCs/>
          <w:szCs w:val="28"/>
          <w:rtl/>
          <w:lang w:val="en-GB" w:eastAsia="en-US"/>
        </w:rPr>
        <w:t xml:space="preserve"> </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6E27BC38" w:rsidR="00AB3C4E" w:rsidRPr="00A07E43" w:rsidRDefault="003B0E9C" w:rsidP="003B0E9C">
      <w:pPr>
        <w:keepNext/>
        <w:keepLines/>
        <w:tabs>
          <w:tab w:val="left" w:pos="709"/>
        </w:tabs>
        <w:bidi/>
        <w:spacing w:after="120" w:line="216" w:lineRule="auto"/>
        <w:rPr>
          <w:rFonts w:cs="Simplified Arabic"/>
          <w:b/>
          <w:bCs/>
          <w:sz w:val="28"/>
          <w:szCs w:val="28"/>
        </w:rPr>
      </w:pPr>
      <w:r w:rsidRPr="00A07E43">
        <w:rPr>
          <w:rFonts w:cs="Simplified Arabic" w:hint="cs"/>
          <w:b/>
          <w:bCs/>
          <w:sz w:val="28"/>
          <w:szCs w:val="28"/>
          <w:rtl/>
        </w:rPr>
        <w:t>أول</w:t>
      </w:r>
      <w:r w:rsidR="00A07E43" w:rsidRPr="00A07E43">
        <w:rPr>
          <w:rFonts w:cs="Simplified Arabic" w:hint="cs"/>
          <w:b/>
          <w:bCs/>
          <w:sz w:val="28"/>
          <w:szCs w:val="28"/>
          <w:rtl/>
        </w:rPr>
        <w:t>اً</w:t>
      </w:r>
      <w:r w:rsidRPr="00A07E43">
        <w:rPr>
          <w:rFonts w:cs="Simplified Arabic" w:hint="cs"/>
          <w:b/>
          <w:bCs/>
          <w:sz w:val="28"/>
          <w:szCs w:val="28"/>
          <w:rtl/>
        </w:rPr>
        <w:t xml:space="preserve"> -</w:t>
      </w:r>
      <w:r w:rsidRPr="00A07E43">
        <w:rPr>
          <w:rFonts w:cs="Simplified Arabic"/>
          <w:b/>
          <w:bCs/>
          <w:sz w:val="28"/>
          <w:szCs w:val="28"/>
          <w:rtl/>
        </w:rPr>
        <w:tab/>
      </w:r>
      <w:r w:rsidRPr="00A07E43">
        <w:rPr>
          <w:rFonts w:cs="Simplified Arabic"/>
          <w:b/>
          <w:bCs/>
          <w:sz w:val="28"/>
          <w:szCs w:val="28"/>
          <w:rtl/>
        </w:rPr>
        <w:tab/>
      </w:r>
      <w:r w:rsidRPr="00A07E43">
        <w:rPr>
          <w:rFonts w:cs="Simplified Arabic" w:hint="cs"/>
          <w:b/>
          <w:bCs/>
          <w:sz w:val="28"/>
          <w:szCs w:val="28"/>
          <w:rtl/>
        </w:rPr>
        <w:t>ال</w:t>
      </w:r>
      <w:r w:rsidR="00AB3C4E" w:rsidRPr="00A07E43">
        <w:rPr>
          <w:rFonts w:cs="Simplified Arabic" w:hint="cs"/>
          <w:b/>
          <w:bCs/>
          <w:sz w:val="28"/>
          <w:szCs w:val="28"/>
          <w:rtl/>
        </w:rPr>
        <w:t>مقدمة</w:t>
      </w:r>
    </w:p>
    <w:p w14:paraId="0DC30794" w14:textId="5263B648" w:rsidR="00415EEB" w:rsidRPr="00C7065D" w:rsidRDefault="00DB2E1A"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DB2E1A">
        <w:rPr>
          <w:rFonts w:eastAsia="PMingLiU" w:cs="Simplified Arabic"/>
          <w:rtl/>
          <w:lang w:val="fr-CA" w:eastAsia="ar-SA"/>
        </w:rPr>
        <w:t>بموجب المادة 33 من بروتوكول قرطاجنة لل</w:t>
      </w:r>
      <w:r w:rsidR="0080340E">
        <w:rPr>
          <w:rFonts w:eastAsia="PMingLiU" w:cs="Simplified Arabic"/>
          <w:rtl/>
          <w:lang w:val="fr-CA" w:eastAsia="ar-SA"/>
        </w:rPr>
        <w:t>سلامة الأحيائية</w:t>
      </w:r>
      <w:r w:rsidRPr="00DB2E1A">
        <w:rPr>
          <w:rFonts w:eastAsia="PMingLiU" w:cs="Simplified Arabic"/>
          <w:rtl/>
          <w:lang w:val="fr-CA" w:eastAsia="ar-SA"/>
        </w:rPr>
        <w:t>، يتعين على الأطراف رصد تنفيذ التزاماتها بموجب البروتوكول، و</w:t>
      </w:r>
      <w:r w:rsidR="00012A08">
        <w:rPr>
          <w:rFonts w:eastAsia="PMingLiU" w:cs="Simplified Arabic" w:hint="cs"/>
          <w:rtl/>
          <w:lang w:val="fr-CA" w:eastAsia="ar-SA" w:bidi="ar-EG"/>
        </w:rPr>
        <w:t xml:space="preserve">الإبلاغ، </w:t>
      </w:r>
      <w:r w:rsidRPr="00DB2E1A">
        <w:rPr>
          <w:rFonts w:eastAsia="PMingLiU" w:cs="Simplified Arabic"/>
          <w:rtl/>
          <w:lang w:val="fr-CA" w:eastAsia="ar-SA"/>
        </w:rPr>
        <w:t xml:space="preserve">على فترات يحددها مؤتمر الأطراف </w:t>
      </w:r>
      <w:r w:rsidR="00012A08">
        <w:rPr>
          <w:rFonts w:eastAsia="PMingLiU" w:cs="Simplified Arabic"/>
          <w:rtl/>
          <w:lang w:val="fr-CA" w:eastAsia="ar-SA"/>
        </w:rPr>
        <w:t>العامل كاجتماع للأطراف</w:t>
      </w:r>
      <w:r w:rsidRPr="00DB2E1A">
        <w:rPr>
          <w:rFonts w:eastAsia="PMingLiU" w:cs="Simplified Arabic"/>
          <w:rtl/>
          <w:lang w:val="fr-CA" w:eastAsia="ar-SA"/>
        </w:rPr>
        <w:t xml:space="preserve"> في البروتوكول، عن التدابير التي اتخذتها لتنفيذ البروتوكول</w:t>
      </w:r>
      <w:r w:rsidR="00EB32DB">
        <w:rPr>
          <w:rFonts w:eastAsia="PMingLiU" w:cs="Simplified Arabic" w:hint="cs"/>
          <w:rtl/>
          <w:lang w:val="fr-CA" w:eastAsia="ar-SA"/>
        </w:rPr>
        <w:t xml:space="preserve">. </w:t>
      </w:r>
    </w:p>
    <w:p w14:paraId="2AB509B2" w14:textId="6335D1E8" w:rsidR="00415EEB" w:rsidRPr="00C7065D" w:rsidRDefault="00DB2E1A" w:rsidP="004063D1">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DB2E1A">
        <w:rPr>
          <w:rFonts w:eastAsia="PMingLiU" w:cs="Simplified Arabic"/>
          <w:rtl/>
          <w:lang w:val="fr-CA" w:eastAsia="ar-SA"/>
        </w:rPr>
        <w:t>وقب</w:t>
      </w:r>
      <w:r w:rsidR="008577A3">
        <w:rPr>
          <w:rFonts w:eastAsia="PMingLiU" w:cs="Simplified Arabic" w:hint="cs"/>
          <w:rtl/>
          <w:lang w:val="fr-CA" w:eastAsia="ar-SA"/>
        </w:rPr>
        <w:t>ِ</w:t>
      </w:r>
      <w:r w:rsidRPr="00DB2E1A">
        <w:rPr>
          <w:rFonts w:eastAsia="PMingLiU" w:cs="Simplified Arabic"/>
          <w:rtl/>
          <w:lang w:val="fr-CA" w:eastAsia="ar-SA"/>
        </w:rPr>
        <w:t xml:space="preserve">ل مؤتمر الأطراف </w:t>
      </w:r>
      <w:r w:rsidR="00012A08">
        <w:rPr>
          <w:rFonts w:eastAsia="PMingLiU" w:cs="Simplified Arabic"/>
          <w:rtl/>
          <w:lang w:val="fr-CA" w:eastAsia="ar-SA"/>
        </w:rPr>
        <w:t>العامل كاجتماع للأطراف</w:t>
      </w:r>
      <w:r w:rsidRPr="00DB2E1A">
        <w:rPr>
          <w:rFonts w:eastAsia="PMingLiU" w:cs="Simplified Arabic"/>
          <w:rtl/>
          <w:lang w:val="fr-CA" w:eastAsia="ar-SA"/>
        </w:rPr>
        <w:t xml:space="preserve"> في البروتوكول</w:t>
      </w:r>
      <w:r w:rsidR="004063D1">
        <w:rPr>
          <w:rFonts w:eastAsia="PMingLiU" w:cs="Simplified Arabic" w:hint="cs"/>
          <w:rtl/>
          <w:lang w:val="fr-CA" w:eastAsia="ar-SA"/>
        </w:rPr>
        <w:t>،</w:t>
      </w:r>
      <w:r w:rsidR="004063D1" w:rsidRPr="004063D1">
        <w:rPr>
          <w:rFonts w:eastAsia="PMingLiU" w:cs="Simplified Arabic"/>
          <w:rtl/>
          <w:lang w:val="fr-CA" w:eastAsia="ar-SA"/>
        </w:rPr>
        <w:t xml:space="preserve"> في مقرره </w:t>
      </w:r>
      <w:hyperlink r:id="rId14" w:history="1">
        <w:r w:rsidR="004063D1" w:rsidRPr="00F82736">
          <w:rPr>
            <w:rStyle w:val="Hyperlink"/>
            <w:rFonts w:eastAsia="YouYuan" w:cs="Simplified Arabic"/>
            <w:kern w:val="2"/>
            <w:sz w:val="22"/>
            <w:lang w:val="en-US" w:eastAsia="en-US" w:bidi="ar-EG"/>
          </w:rPr>
          <w:t>CP-9/5</w:t>
        </w:r>
      </w:hyperlink>
      <w:r w:rsidR="004063D1" w:rsidRPr="004063D1">
        <w:rPr>
          <w:rFonts w:eastAsia="PMingLiU" w:cs="Simplified Arabic"/>
          <w:rtl/>
          <w:lang w:val="fr-CA" w:eastAsia="ar-SA"/>
        </w:rPr>
        <w:t>،</w:t>
      </w:r>
      <w:r w:rsidRPr="00DB2E1A">
        <w:rPr>
          <w:rFonts w:eastAsia="PMingLiU" w:cs="Simplified Arabic"/>
          <w:rtl/>
          <w:lang w:val="fr-CA" w:eastAsia="ar-SA"/>
        </w:rPr>
        <w:t xml:space="preserve"> دعوة</w:t>
      </w:r>
      <w:r w:rsidR="004063D1" w:rsidRPr="004063D1">
        <w:rPr>
          <w:rtl/>
        </w:rPr>
        <w:t xml:space="preserve"> </w:t>
      </w:r>
      <w:r w:rsidR="004063D1" w:rsidRPr="004063D1">
        <w:rPr>
          <w:rFonts w:eastAsia="PMingLiU" w:cs="Simplified Arabic"/>
          <w:rtl/>
          <w:lang w:val="fr-CA" w:eastAsia="ar-SA"/>
        </w:rPr>
        <w:t>مؤتمر الأطراف في الاتفاقية المتعلقة بالتنوع البيولوجي</w:t>
      </w:r>
      <w:r w:rsidRPr="00DB2E1A">
        <w:rPr>
          <w:rFonts w:eastAsia="PMingLiU" w:cs="Simplified Arabic"/>
          <w:rtl/>
          <w:lang w:val="fr-CA" w:eastAsia="ar-SA"/>
        </w:rPr>
        <w:t xml:space="preserve"> الواردة في المقرر</w:t>
      </w:r>
      <w:r w:rsidR="004063D1">
        <w:rPr>
          <w:rFonts w:eastAsia="PMingLiU" w:cs="Simplified Arabic" w:hint="cs"/>
          <w:rtl/>
          <w:lang w:val="fr-CA" w:eastAsia="ar-SA"/>
        </w:rPr>
        <w:t xml:space="preserve"> </w:t>
      </w:r>
      <w:hyperlink r:id="rId15" w:history="1">
        <w:r w:rsidR="004063D1" w:rsidRPr="00F82736">
          <w:rPr>
            <w:rStyle w:val="Hyperlink"/>
            <w:rFonts w:eastAsia="YouYuan" w:cs="Simplified Arabic"/>
            <w:kern w:val="2"/>
            <w:sz w:val="22"/>
            <w:rtl/>
            <w:lang w:val="en-US" w:eastAsia="en-US" w:bidi="ar-EG"/>
          </w:rPr>
          <w:t>14/27</w:t>
        </w:r>
      </w:hyperlink>
      <w:r w:rsidR="004063D1">
        <w:rPr>
          <w:rFonts w:hint="cs"/>
          <w:rtl/>
        </w:rPr>
        <w:t xml:space="preserve"> </w:t>
      </w:r>
      <w:r w:rsidRPr="00DB2E1A">
        <w:rPr>
          <w:rFonts w:eastAsia="PMingLiU" w:cs="Simplified Arabic"/>
          <w:rtl/>
          <w:lang w:val="fr-CA" w:eastAsia="ar-SA"/>
        </w:rPr>
        <w:t xml:space="preserve">وقرر </w:t>
      </w:r>
      <w:r w:rsidR="00B17FE6">
        <w:rPr>
          <w:rFonts w:eastAsia="PMingLiU" w:cs="Simplified Arabic" w:hint="cs"/>
          <w:rtl/>
          <w:lang w:val="fr-CA" w:eastAsia="ar-SA"/>
        </w:rPr>
        <w:t>إجراء</w:t>
      </w:r>
      <w:r w:rsidRPr="00DB2E1A">
        <w:rPr>
          <w:rFonts w:eastAsia="PMingLiU" w:cs="Simplified Arabic"/>
          <w:rtl/>
          <w:lang w:val="fr-CA" w:eastAsia="ar-SA"/>
        </w:rPr>
        <w:t xml:space="preserve"> دورة إبلاغ متزامنة تبدأ في عام 2023. </w:t>
      </w:r>
      <w:r w:rsidR="00B17FE6">
        <w:rPr>
          <w:rFonts w:eastAsia="PMingLiU" w:cs="Simplified Arabic" w:hint="cs"/>
          <w:rtl/>
          <w:lang w:val="fr-CA" w:eastAsia="ar-SA"/>
        </w:rPr>
        <w:t>و</w:t>
      </w:r>
      <w:r w:rsidRPr="00DB2E1A">
        <w:rPr>
          <w:rFonts w:eastAsia="PMingLiU" w:cs="Simplified Arabic"/>
          <w:rtl/>
          <w:lang w:val="fr-CA" w:eastAsia="ar-SA"/>
        </w:rPr>
        <w:t>طلب مؤتمر الأطراف في الاتفاقية</w:t>
      </w:r>
      <w:r w:rsidR="008577A3" w:rsidRPr="008577A3">
        <w:rPr>
          <w:rFonts w:eastAsia="PMingLiU" w:cs="Simplified Arabic"/>
          <w:rtl/>
          <w:lang w:val="fr-CA" w:eastAsia="ar-SA"/>
        </w:rPr>
        <w:t xml:space="preserve"> </w:t>
      </w:r>
      <w:r w:rsidR="008577A3" w:rsidRPr="00DB2E1A">
        <w:rPr>
          <w:rFonts w:eastAsia="PMingLiU" w:cs="Simplified Arabic"/>
          <w:rtl/>
          <w:lang w:val="fr-CA" w:eastAsia="ar-SA"/>
        </w:rPr>
        <w:t>إلى الأطراف</w:t>
      </w:r>
      <w:r w:rsidRPr="00DB2E1A">
        <w:rPr>
          <w:rFonts w:eastAsia="PMingLiU" w:cs="Simplified Arabic"/>
          <w:rtl/>
          <w:lang w:val="fr-CA" w:eastAsia="ar-SA"/>
        </w:rPr>
        <w:t xml:space="preserve">، في </w:t>
      </w:r>
      <w:r w:rsidR="00B17FE6">
        <w:rPr>
          <w:rFonts w:eastAsia="PMingLiU" w:cs="Simplified Arabic" w:hint="cs"/>
          <w:rtl/>
          <w:lang w:val="fr-CA" w:eastAsia="ar-SA"/>
        </w:rPr>
        <w:t>المقرر</w:t>
      </w:r>
      <w:r w:rsidRPr="00DB2E1A">
        <w:rPr>
          <w:rFonts w:eastAsia="PMingLiU" w:cs="Simplified Arabic"/>
          <w:rtl/>
          <w:lang w:val="fr-CA" w:eastAsia="ar-SA"/>
        </w:rPr>
        <w:t xml:space="preserve"> </w:t>
      </w:r>
      <w:hyperlink r:id="rId16" w:history="1">
        <w:r w:rsidR="00B17FE6" w:rsidRPr="00F82736">
          <w:rPr>
            <w:rStyle w:val="Hyperlink"/>
            <w:rFonts w:eastAsia="YouYuan" w:cs="Simplified Arabic"/>
            <w:kern w:val="2"/>
            <w:sz w:val="22"/>
            <w:rtl/>
            <w:lang w:val="en-US" w:eastAsia="en-US" w:bidi="ar-EG"/>
          </w:rPr>
          <w:t>15/6</w:t>
        </w:r>
      </w:hyperlink>
      <w:r w:rsidRPr="00DB2E1A">
        <w:rPr>
          <w:rFonts w:eastAsia="PMingLiU" w:cs="Simplified Arabic"/>
          <w:rtl/>
          <w:lang w:val="fr-CA" w:eastAsia="ar-SA"/>
        </w:rPr>
        <w:t xml:space="preserve">، </w:t>
      </w:r>
      <w:r w:rsidR="00B17FE6">
        <w:rPr>
          <w:rFonts w:eastAsia="PMingLiU" w:cs="Simplified Arabic" w:hint="cs"/>
          <w:rtl/>
          <w:lang w:val="fr-CA" w:eastAsia="ar-SA"/>
        </w:rPr>
        <w:t>أن تقدم</w:t>
      </w:r>
      <w:r w:rsidRPr="00DB2E1A">
        <w:rPr>
          <w:rFonts w:eastAsia="PMingLiU" w:cs="Simplified Arabic"/>
          <w:rtl/>
          <w:lang w:val="fr-CA" w:eastAsia="ar-SA"/>
        </w:rPr>
        <w:t xml:space="preserve"> تقريرها الوطني السابع بحلول 28 </w:t>
      </w:r>
      <w:r w:rsidR="00B17FE6">
        <w:rPr>
          <w:rFonts w:eastAsia="PMingLiU" w:cs="Simplified Arabic" w:hint="cs"/>
          <w:rtl/>
          <w:lang w:val="fr-CA" w:eastAsia="ar-SA"/>
        </w:rPr>
        <w:t>فبراير/شباط</w:t>
      </w:r>
      <w:r w:rsidRPr="00DB2E1A">
        <w:rPr>
          <w:rFonts w:eastAsia="PMingLiU" w:cs="Simplified Arabic"/>
          <w:rtl/>
          <w:lang w:val="fr-CA" w:eastAsia="ar-SA"/>
        </w:rPr>
        <w:t xml:space="preserve"> 2026. وفي المقرر </w:t>
      </w:r>
      <w:hyperlink r:id="rId17" w:history="1">
        <w:r w:rsidR="0012355A" w:rsidRPr="0012355A">
          <w:rPr>
            <w:rStyle w:val="Hyperlink"/>
            <w:sz w:val="22"/>
            <w:szCs w:val="22"/>
          </w:rPr>
          <w:t>CP-10/9</w:t>
        </w:r>
      </w:hyperlink>
      <w:r w:rsidRPr="00DB2E1A">
        <w:rPr>
          <w:rFonts w:eastAsia="PMingLiU" w:cs="Simplified Arabic"/>
          <w:rtl/>
          <w:lang w:val="fr-CA" w:eastAsia="ar-SA"/>
        </w:rPr>
        <w:t xml:space="preserve">، طلب مؤتمر الأطراف </w:t>
      </w:r>
      <w:r w:rsidR="00012A08">
        <w:rPr>
          <w:rFonts w:eastAsia="PMingLiU" w:cs="Simplified Arabic"/>
          <w:rtl/>
          <w:lang w:val="fr-CA" w:eastAsia="ar-SA"/>
        </w:rPr>
        <w:t>العامل كاجتماع للأطراف</w:t>
      </w:r>
      <w:r w:rsidRPr="00DB2E1A">
        <w:rPr>
          <w:rFonts w:eastAsia="PMingLiU" w:cs="Simplified Arabic"/>
          <w:rtl/>
          <w:lang w:val="fr-CA" w:eastAsia="ar-SA"/>
        </w:rPr>
        <w:t xml:space="preserve"> في البروتوكول </w:t>
      </w:r>
      <w:r w:rsidR="00B17FE6">
        <w:rPr>
          <w:rFonts w:eastAsia="PMingLiU" w:cs="Simplified Arabic" w:hint="cs"/>
          <w:rtl/>
          <w:lang w:val="fr-CA" w:eastAsia="ar-SA"/>
        </w:rPr>
        <w:t>إلى</w:t>
      </w:r>
      <w:r w:rsidRPr="00DB2E1A">
        <w:rPr>
          <w:rFonts w:eastAsia="PMingLiU" w:cs="Simplified Arabic"/>
          <w:rtl/>
          <w:lang w:val="fr-CA" w:eastAsia="ar-SA"/>
        </w:rPr>
        <w:t xml:space="preserve"> الأطراف </w:t>
      </w:r>
      <w:r w:rsidR="00B17FE6">
        <w:rPr>
          <w:rFonts w:eastAsia="PMingLiU" w:cs="Simplified Arabic" w:hint="cs"/>
          <w:rtl/>
          <w:lang w:val="fr-CA" w:eastAsia="ar-SA"/>
        </w:rPr>
        <w:t>أن تقدم</w:t>
      </w:r>
      <w:r w:rsidRPr="00DB2E1A">
        <w:rPr>
          <w:rFonts w:eastAsia="PMingLiU" w:cs="Simplified Arabic"/>
          <w:rtl/>
          <w:lang w:val="fr-CA" w:eastAsia="ar-SA"/>
        </w:rPr>
        <w:t xml:space="preserve"> تقريرها الوطني الخامس في نفس الوقت الذي ي</w:t>
      </w:r>
      <w:r w:rsidR="0012355A">
        <w:rPr>
          <w:rFonts w:eastAsia="PMingLiU" w:cs="Simplified Arabic" w:hint="cs"/>
          <w:rtl/>
          <w:lang w:val="fr-CA" w:eastAsia="ar-SA"/>
        </w:rPr>
        <w:t>حين</w:t>
      </w:r>
      <w:r w:rsidRPr="00DB2E1A">
        <w:rPr>
          <w:rFonts w:eastAsia="PMingLiU" w:cs="Simplified Arabic"/>
          <w:rtl/>
          <w:lang w:val="fr-CA" w:eastAsia="ar-SA"/>
        </w:rPr>
        <w:t xml:space="preserve"> فيه تقديم التقارير الوطنية السابعة بموجب الاتفاقية. وبناء</w:t>
      </w:r>
      <w:r w:rsidR="008577A3">
        <w:rPr>
          <w:rFonts w:eastAsia="PMingLiU" w:cs="Simplified Arabic" w:hint="cs"/>
          <w:rtl/>
          <w:lang w:val="fr-CA" w:eastAsia="ar-SA"/>
        </w:rPr>
        <w:t>ً</w:t>
      </w:r>
      <w:r w:rsidRPr="00DB2E1A">
        <w:rPr>
          <w:rFonts w:eastAsia="PMingLiU" w:cs="Simplified Arabic"/>
          <w:rtl/>
          <w:lang w:val="fr-CA" w:eastAsia="ar-SA"/>
        </w:rPr>
        <w:t xml:space="preserve"> على ذلك، كان من المقرر تقديم التقارير الوطنية الخامسة بشأن تنفيذ البروتوكول بحلول 28 فبراير/شباط 2026</w:t>
      </w:r>
      <w:r w:rsidR="00536486">
        <w:rPr>
          <w:rFonts w:eastAsia="PMingLiU" w:cs="Simplified Arabic" w:hint="cs"/>
          <w:rtl/>
          <w:lang w:val="fr-CA" w:eastAsia="ar-SA"/>
        </w:rPr>
        <w:t>.</w:t>
      </w:r>
    </w:p>
    <w:p w14:paraId="3ADBA00C" w14:textId="22C2A353" w:rsidR="00415EEB" w:rsidRPr="00C7065D" w:rsidRDefault="0012355A"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Pr>
          <w:rFonts w:eastAsia="PMingLiU" w:cs="Simplified Arabic" w:hint="cs"/>
          <w:rtl/>
          <w:lang w:val="fr-CA" w:eastAsia="ar-SA"/>
        </w:rPr>
        <w:t>و</w:t>
      </w:r>
      <w:r w:rsidR="002C597D" w:rsidRPr="002C597D">
        <w:rPr>
          <w:rFonts w:eastAsia="PMingLiU" w:cs="Simplified Arabic"/>
          <w:rtl/>
          <w:lang w:val="fr-CA" w:eastAsia="ar-SA"/>
        </w:rPr>
        <w:t>تتضمن هذه الوثيقة تحدي</w:t>
      </w:r>
      <w:r>
        <w:rPr>
          <w:rFonts w:eastAsia="PMingLiU" w:cs="Simplified Arabic" w:hint="cs"/>
          <w:rtl/>
          <w:lang w:val="fr-CA" w:eastAsia="ar-SA"/>
        </w:rPr>
        <w:t>ث</w:t>
      </w:r>
      <w:r w:rsidR="002C597D" w:rsidRPr="002C597D">
        <w:rPr>
          <w:rFonts w:eastAsia="PMingLiU" w:cs="Simplified Arabic"/>
          <w:rtl/>
          <w:lang w:val="fr-CA" w:eastAsia="ar-SA"/>
        </w:rPr>
        <w:t>ا</w:t>
      </w:r>
      <w:r>
        <w:rPr>
          <w:rFonts w:eastAsia="PMingLiU" w:cs="Simplified Arabic" w:hint="cs"/>
          <w:rtl/>
          <w:lang w:val="fr-CA" w:eastAsia="ar-SA"/>
        </w:rPr>
        <w:t>ً</w:t>
      </w:r>
      <w:r w:rsidR="002C597D" w:rsidRPr="002C597D">
        <w:rPr>
          <w:rFonts w:eastAsia="PMingLiU" w:cs="Simplified Arabic"/>
          <w:rtl/>
          <w:lang w:val="fr-CA" w:eastAsia="ar-SA"/>
        </w:rPr>
        <w:t xml:space="preserve"> بشأن تقديم التقارير الوطنية الخامسة (</w:t>
      </w:r>
      <w:r>
        <w:rPr>
          <w:rFonts w:eastAsia="PMingLiU" w:cs="Simplified Arabic" w:hint="cs"/>
          <w:rtl/>
          <w:lang w:val="fr-CA" w:eastAsia="ar-SA"/>
        </w:rPr>
        <w:t>الفرع</w:t>
      </w:r>
      <w:r w:rsidR="002C597D" w:rsidRPr="002C597D">
        <w:rPr>
          <w:rFonts w:eastAsia="PMingLiU" w:cs="Simplified Arabic"/>
          <w:rtl/>
          <w:lang w:val="fr-CA" w:eastAsia="ar-SA"/>
        </w:rPr>
        <w:t xml:space="preserve"> </w:t>
      </w:r>
      <w:r>
        <w:rPr>
          <w:rFonts w:eastAsia="PMingLiU" w:cs="Simplified Arabic" w:hint="cs"/>
          <w:rtl/>
          <w:lang w:val="fr-CA" w:eastAsia="ar-SA"/>
        </w:rPr>
        <w:t>الثاني</w:t>
      </w:r>
      <w:r w:rsidR="002C597D" w:rsidRPr="002C597D">
        <w:rPr>
          <w:rFonts w:eastAsia="PMingLiU" w:cs="Simplified Arabic"/>
          <w:rtl/>
          <w:lang w:val="fr-CA" w:eastAsia="ar-SA"/>
        </w:rPr>
        <w:t xml:space="preserve">)، </w:t>
      </w:r>
      <w:r>
        <w:rPr>
          <w:rFonts w:eastAsia="PMingLiU" w:cs="Simplified Arabic" w:hint="cs"/>
          <w:rtl/>
          <w:lang w:val="fr-CA" w:eastAsia="ar-SA"/>
        </w:rPr>
        <w:t>و</w:t>
      </w:r>
      <w:r w:rsidR="002C597D" w:rsidRPr="002C597D">
        <w:rPr>
          <w:rFonts w:eastAsia="PMingLiU" w:cs="Simplified Arabic"/>
          <w:rtl/>
          <w:lang w:val="fr-CA" w:eastAsia="ar-SA"/>
        </w:rPr>
        <w:t>معلومات عن إعداد التقارير الوطنية السادسة (</w:t>
      </w:r>
      <w:r>
        <w:rPr>
          <w:rFonts w:eastAsia="PMingLiU" w:cs="Simplified Arabic" w:hint="cs"/>
          <w:rtl/>
          <w:lang w:val="fr-CA" w:eastAsia="ar-SA"/>
        </w:rPr>
        <w:t>الفرع</w:t>
      </w:r>
      <w:r w:rsidR="002C597D" w:rsidRPr="002C597D">
        <w:rPr>
          <w:rFonts w:eastAsia="PMingLiU" w:cs="Simplified Arabic"/>
          <w:rtl/>
          <w:lang w:val="fr-CA" w:eastAsia="ar-SA"/>
        </w:rPr>
        <w:t xml:space="preserve"> </w:t>
      </w:r>
      <w:r>
        <w:rPr>
          <w:rFonts w:eastAsia="PMingLiU" w:cs="Simplified Arabic" w:hint="cs"/>
          <w:rtl/>
          <w:lang w:val="fr-CA" w:eastAsia="ar-SA"/>
        </w:rPr>
        <w:t>الثالث</w:t>
      </w:r>
      <w:r w:rsidR="002C597D" w:rsidRPr="002C597D">
        <w:rPr>
          <w:rFonts w:eastAsia="PMingLiU" w:cs="Simplified Arabic"/>
          <w:rtl/>
          <w:lang w:val="fr-CA" w:eastAsia="ar-SA"/>
        </w:rPr>
        <w:t>)</w:t>
      </w:r>
      <w:r>
        <w:rPr>
          <w:rFonts w:eastAsia="PMingLiU" w:cs="Simplified Arabic" w:hint="cs"/>
          <w:rtl/>
          <w:lang w:val="fr-CA" w:eastAsia="ar-SA"/>
        </w:rPr>
        <w:t>،</w:t>
      </w:r>
      <w:r w:rsidR="002C597D" w:rsidRPr="002C597D">
        <w:rPr>
          <w:rFonts w:eastAsia="PMingLiU" w:cs="Simplified Arabic"/>
          <w:rtl/>
          <w:lang w:val="fr-CA" w:eastAsia="ar-SA"/>
        </w:rPr>
        <w:t xml:space="preserve"> وعناصر مشروع </w:t>
      </w:r>
      <w:r>
        <w:rPr>
          <w:rFonts w:eastAsia="PMingLiU" w:cs="Simplified Arabic" w:hint="cs"/>
          <w:rtl/>
          <w:lang w:val="fr-CA" w:eastAsia="ar-SA"/>
        </w:rPr>
        <w:t>مقرر</w:t>
      </w:r>
      <w:r w:rsidR="002C597D" w:rsidRPr="002C597D">
        <w:rPr>
          <w:rFonts w:eastAsia="PMingLiU" w:cs="Simplified Arabic"/>
          <w:rtl/>
          <w:lang w:val="fr-CA" w:eastAsia="ar-SA"/>
        </w:rPr>
        <w:t xml:space="preserve"> </w:t>
      </w:r>
      <w:r>
        <w:rPr>
          <w:rFonts w:eastAsia="PMingLiU" w:cs="Simplified Arabic" w:hint="cs"/>
          <w:rtl/>
          <w:lang w:val="fr-CA" w:eastAsia="ar-SA"/>
        </w:rPr>
        <w:t>لينظر فيها</w:t>
      </w:r>
      <w:r w:rsidR="002C597D" w:rsidRPr="002C597D">
        <w:rPr>
          <w:rFonts w:eastAsia="PMingLiU" w:cs="Simplified Arabic"/>
          <w:rtl/>
          <w:lang w:val="fr-CA" w:eastAsia="ar-SA"/>
        </w:rPr>
        <w:t xml:space="preserve"> مؤتمر الأطراف </w:t>
      </w:r>
      <w:r w:rsidR="00012A08">
        <w:rPr>
          <w:rFonts w:eastAsia="PMingLiU" w:cs="Simplified Arabic"/>
          <w:rtl/>
          <w:lang w:val="fr-CA" w:eastAsia="ar-SA"/>
        </w:rPr>
        <w:t>العامل كاجتماع للأطراف</w:t>
      </w:r>
      <w:r w:rsidR="002C597D" w:rsidRPr="002C597D">
        <w:rPr>
          <w:rFonts w:eastAsia="PMingLiU" w:cs="Simplified Arabic"/>
          <w:rtl/>
          <w:lang w:val="fr-CA" w:eastAsia="ar-SA"/>
        </w:rPr>
        <w:t xml:space="preserve"> في البروتوكول (</w:t>
      </w:r>
      <w:r>
        <w:rPr>
          <w:rFonts w:eastAsia="PMingLiU" w:cs="Simplified Arabic" w:hint="cs"/>
          <w:rtl/>
          <w:lang w:val="fr-CA" w:eastAsia="ar-SA"/>
        </w:rPr>
        <w:t>الفرع</w:t>
      </w:r>
      <w:r w:rsidR="002C597D" w:rsidRPr="002C597D">
        <w:rPr>
          <w:rFonts w:eastAsia="PMingLiU" w:cs="Simplified Arabic"/>
          <w:rtl/>
          <w:lang w:val="fr-CA" w:eastAsia="ar-SA"/>
        </w:rPr>
        <w:t xml:space="preserve"> الرابع)</w:t>
      </w:r>
      <w:r w:rsidR="00415EEB" w:rsidRPr="00C7065D">
        <w:rPr>
          <w:rFonts w:eastAsia="PMingLiU" w:cs="Simplified Arabic"/>
          <w:lang w:val="fr-CA" w:eastAsia="ar-SA"/>
        </w:rPr>
        <w:t>.</w:t>
      </w:r>
      <w:r w:rsidR="00EB32DB" w:rsidRPr="00EB32DB">
        <w:rPr>
          <w:rtl/>
        </w:rPr>
        <w:t xml:space="preserve"> </w:t>
      </w:r>
    </w:p>
    <w:p w14:paraId="0584312D" w14:textId="31807FDA" w:rsidR="00450C66" w:rsidRPr="0012355A" w:rsidRDefault="003363FE" w:rsidP="00536486">
      <w:pPr>
        <w:keepNext/>
        <w:keepLines/>
        <w:bidi/>
        <w:spacing w:before="240" w:after="120" w:line="216" w:lineRule="auto"/>
        <w:ind w:left="713" w:hanging="709"/>
        <w:jc w:val="both"/>
        <w:rPr>
          <w:rFonts w:cs="Simplified Arabic"/>
          <w:b/>
          <w:bCs/>
          <w:sz w:val="28"/>
          <w:szCs w:val="28"/>
          <w:rtl/>
        </w:rPr>
      </w:pPr>
      <w:r w:rsidRPr="0012355A">
        <w:rPr>
          <w:rFonts w:cs="Simplified Arabic" w:hint="cs"/>
          <w:b/>
          <w:bCs/>
          <w:sz w:val="28"/>
          <w:szCs w:val="28"/>
          <w:rtl/>
        </w:rPr>
        <w:lastRenderedPageBreak/>
        <w:t>ثانيا</w:t>
      </w:r>
      <w:r w:rsidR="0012355A">
        <w:rPr>
          <w:rFonts w:cs="Simplified Arabic" w:hint="cs"/>
          <w:b/>
          <w:bCs/>
          <w:sz w:val="28"/>
          <w:szCs w:val="28"/>
          <w:rtl/>
        </w:rPr>
        <w:t>ً</w:t>
      </w:r>
      <w:r w:rsidRPr="0012355A">
        <w:rPr>
          <w:rFonts w:cs="Simplified Arabic" w:hint="cs"/>
          <w:b/>
          <w:bCs/>
          <w:sz w:val="28"/>
          <w:szCs w:val="28"/>
          <w:rtl/>
        </w:rPr>
        <w:t xml:space="preserve"> -</w:t>
      </w:r>
      <w:r w:rsidR="00536486" w:rsidRPr="0012355A">
        <w:rPr>
          <w:rFonts w:cs="Simplified Arabic"/>
          <w:b/>
          <w:bCs/>
          <w:sz w:val="28"/>
          <w:szCs w:val="28"/>
          <w:rtl/>
        </w:rPr>
        <w:tab/>
      </w:r>
      <w:r w:rsidR="002C597D" w:rsidRPr="0012355A">
        <w:rPr>
          <w:rFonts w:cs="Simplified Arabic"/>
          <w:b/>
          <w:bCs/>
          <w:sz w:val="28"/>
          <w:szCs w:val="28"/>
          <w:rtl/>
        </w:rPr>
        <w:t>تقديم التقارير الوطنية الخامسة</w:t>
      </w:r>
    </w:p>
    <w:p w14:paraId="0E113E78" w14:textId="7679961F" w:rsidR="00EB7BDF" w:rsidRPr="0012355A" w:rsidRDefault="00EB7BDF" w:rsidP="00EB7BDF">
      <w:pPr>
        <w:keepNext/>
        <w:keepLines/>
        <w:bidi/>
        <w:spacing w:before="240" w:after="120" w:line="216" w:lineRule="auto"/>
        <w:ind w:left="713" w:hanging="709"/>
        <w:jc w:val="both"/>
        <w:rPr>
          <w:rFonts w:cs="Simplified Arabic"/>
          <w:b/>
          <w:bCs/>
          <w:sz w:val="26"/>
          <w:szCs w:val="26"/>
          <w:rtl/>
        </w:rPr>
      </w:pPr>
      <w:r w:rsidRPr="0012355A">
        <w:rPr>
          <w:rFonts w:cs="Simplified Arabic" w:hint="cs"/>
          <w:b/>
          <w:bCs/>
          <w:sz w:val="26"/>
          <w:szCs w:val="26"/>
          <w:rtl/>
        </w:rPr>
        <w:t>ألف</w:t>
      </w:r>
      <w:r w:rsidR="00297E6B">
        <w:rPr>
          <w:rFonts w:cs="Simplified Arabic" w:hint="cs"/>
          <w:b/>
          <w:bCs/>
          <w:sz w:val="26"/>
          <w:szCs w:val="26"/>
          <w:rtl/>
        </w:rPr>
        <w:t>-</w:t>
      </w:r>
      <w:r w:rsidR="00297E6B">
        <w:rPr>
          <w:rFonts w:cs="Simplified Arabic"/>
          <w:b/>
          <w:bCs/>
          <w:sz w:val="26"/>
          <w:szCs w:val="26"/>
          <w:rtl/>
        </w:rPr>
        <w:tab/>
      </w:r>
      <w:r w:rsidR="002C597D" w:rsidRPr="0012355A">
        <w:rPr>
          <w:rFonts w:cs="Simplified Arabic"/>
          <w:b/>
          <w:bCs/>
          <w:sz w:val="26"/>
          <w:szCs w:val="26"/>
          <w:rtl/>
        </w:rPr>
        <w:t xml:space="preserve">العملية التحضيرية </w:t>
      </w:r>
    </w:p>
    <w:p w14:paraId="56EC3EB2" w14:textId="141A42C6" w:rsidR="002C597D" w:rsidRPr="002C597D" w:rsidRDefault="002C597D" w:rsidP="002C597D">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2C597D">
        <w:rPr>
          <w:rFonts w:eastAsia="YouYuan" w:cs="Simplified Arabic"/>
          <w:kern w:val="2"/>
          <w:rtl/>
          <w:lang w:val="en-US" w:eastAsia="en-US" w:bidi="ar-EG"/>
        </w:rPr>
        <w:t>رح</w:t>
      </w:r>
      <w:r w:rsidR="00E26F01">
        <w:rPr>
          <w:rFonts w:eastAsia="YouYuan" w:cs="Simplified Arabic" w:hint="cs"/>
          <w:kern w:val="2"/>
          <w:rtl/>
          <w:lang w:val="en-US" w:eastAsia="en-US" w:bidi="ar-EG"/>
        </w:rPr>
        <w:t>ّ</w:t>
      </w:r>
      <w:r w:rsidRPr="002C597D">
        <w:rPr>
          <w:rFonts w:eastAsia="YouYuan" w:cs="Simplified Arabic"/>
          <w:kern w:val="2"/>
          <w:rtl/>
          <w:lang w:val="en-US" w:eastAsia="en-US" w:bidi="ar-EG"/>
        </w:rPr>
        <w:t xml:space="preserve">ب مؤتمر الأطراف </w:t>
      </w:r>
      <w:r w:rsidR="00012A08">
        <w:rPr>
          <w:rFonts w:eastAsia="YouYuan" w:cs="Simplified Arabic"/>
          <w:kern w:val="2"/>
          <w:rtl/>
          <w:lang w:val="en-US" w:eastAsia="en-US" w:bidi="ar-EG"/>
        </w:rPr>
        <w:t>العامل كاجتماع للأطراف</w:t>
      </w:r>
      <w:r w:rsidRPr="002C597D">
        <w:rPr>
          <w:rFonts w:eastAsia="YouYuan" w:cs="Simplified Arabic"/>
          <w:kern w:val="2"/>
          <w:rtl/>
          <w:lang w:val="en-US" w:eastAsia="en-US" w:bidi="ar-EG"/>
        </w:rPr>
        <w:t xml:space="preserve"> في البروتوكول</w:t>
      </w:r>
      <w:r w:rsidR="00E26F01">
        <w:rPr>
          <w:rFonts w:eastAsia="YouYuan" w:cs="Simplified Arabic" w:hint="cs"/>
          <w:kern w:val="2"/>
          <w:rtl/>
          <w:lang w:val="en-US" w:eastAsia="en-US" w:bidi="ar-EG"/>
        </w:rPr>
        <w:t>،</w:t>
      </w:r>
      <w:r w:rsidR="00E26F01" w:rsidRPr="00E26F01">
        <w:rPr>
          <w:rFonts w:eastAsia="YouYuan" w:cs="Simplified Arabic" w:hint="cs"/>
          <w:kern w:val="2"/>
          <w:rtl/>
          <w:lang w:val="en-US" w:eastAsia="en-US" w:bidi="ar-EG"/>
        </w:rPr>
        <w:t xml:space="preserve"> </w:t>
      </w:r>
      <w:r w:rsidR="00E26F01">
        <w:rPr>
          <w:rFonts w:eastAsia="YouYuan" w:cs="Simplified Arabic" w:hint="cs"/>
          <w:kern w:val="2"/>
          <w:rtl/>
          <w:lang w:val="en-US" w:eastAsia="en-US" w:bidi="ar-EG"/>
        </w:rPr>
        <w:t>في مقرره</w:t>
      </w:r>
      <w:r w:rsidR="00E26F01" w:rsidRPr="002C597D">
        <w:rPr>
          <w:rFonts w:eastAsia="YouYuan" w:cs="Simplified Arabic"/>
          <w:kern w:val="2"/>
          <w:rtl/>
          <w:lang w:val="en-US" w:eastAsia="en-US" w:bidi="ar-EG"/>
        </w:rPr>
        <w:t xml:space="preserve"> </w:t>
      </w:r>
      <w:hyperlink r:id="rId18" w:history="1">
        <w:r w:rsidR="00E26F01" w:rsidRPr="0012355A">
          <w:rPr>
            <w:rStyle w:val="Hyperlink"/>
            <w:sz w:val="22"/>
            <w:szCs w:val="22"/>
          </w:rPr>
          <w:t>CP-10/9</w:t>
        </w:r>
      </w:hyperlink>
      <w:r w:rsidR="00E26F01" w:rsidRPr="002C597D">
        <w:rPr>
          <w:rFonts w:eastAsia="YouYuan" w:cs="Simplified Arabic"/>
          <w:kern w:val="2"/>
          <w:rtl/>
          <w:lang w:val="en-US" w:eastAsia="en-US" w:bidi="ar-EG"/>
        </w:rPr>
        <w:t xml:space="preserve">، </w:t>
      </w:r>
      <w:r w:rsidRPr="002C597D">
        <w:rPr>
          <w:rFonts w:eastAsia="YouYuan" w:cs="Simplified Arabic"/>
          <w:kern w:val="2"/>
          <w:rtl/>
          <w:lang w:val="en-US" w:eastAsia="en-US" w:bidi="ar-EG"/>
        </w:rPr>
        <w:t xml:space="preserve"> بمشروع </w:t>
      </w:r>
      <w:r w:rsidR="008577A3">
        <w:rPr>
          <w:rFonts w:eastAsia="YouYuan" w:cs="Simplified Arabic" w:hint="cs"/>
          <w:kern w:val="2"/>
          <w:rtl/>
          <w:lang w:val="en-US" w:eastAsia="en-US" w:bidi="ar-EG"/>
        </w:rPr>
        <w:t>نموذج</w:t>
      </w:r>
      <w:r w:rsidR="00E26F01">
        <w:rPr>
          <w:rFonts w:eastAsia="YouYuan" w:cs="Simplified Arabic" w:hint="cs"/>
          <w:kern w:val="2"/>
          <w:rtl/>
          <w:lang w:val="en-US" w:eastAsia="en-US" w:bidi="ar-EG"/>
        </w:rPr>
        <w:t xml:space="preserve"> </w:t>
      </w:r>
      <w:r w:rsidR="008577A3">
        <w:rPr>
          <w:rFonts w:eastAsia="YouYuan" w:cs="Simplified Arabic" w:hint="cs"/>
          <w:kern w:val="2"/>
          <w:rtl/>
          <w:lang w:val="en-US" w:eastAsia="en-US" w:bidi="ar-EG"/>
        </w:rPr>
        <w:t>لل</w:t>
      </w:r>
      <w:r w:rsidRPr="002C597D">
        <w:rPr>
          <w:rFonts w:eastAsia="YouYuan" w:cs="Simplified Arabic"/>
          <w:kern w:val="2"/>
          <w:rtl/>
          <w:lang w:val="en-US" w:eastAsia="en-US" w:bidi="ar-EG"/>
        </w:rPr>
        <w:t>تقرير الوطني الخامس بشأن تنفيذ البروتوكول و</w:t>
      </w:r>
      <w:r w:rsidR="00E26F01">
        <w:rPr>
          <w:rFonts w:eastAsia="YouYuan" w:cs="Simplified Arabic"/>
          <w:kern w:val="2"/>
          <w:rtl/>
          <w:lang w:val="en-US" w:eastAsia="en-US" w:bidi="ar-EG"/>
        </w:rPr>
        <w:t>طلب إلى</w:t>
      </w:r>
      <w:r w:rsidRPr="002C597D">
        <w:rPr>
          <w:rFonts w:eastAsia="YouYuan" w:cs="Simplified Arabic"/>
          <w:kern w:val="2"/>
          <w:rtl/>
          <w:lang w:val="en-US" w:eastAsia="en-US" w:bidi="ar-EG"/>
        </w:rPr>
        <w:t xml:space="preserve"> </w:t>
      </w:r>
      <w:r w:rsidR="00E26F01">
        <w:rPr>
          <w:rFonts w:eastAsia="YouYuan" w:cs="Simplified Arabic"/>
          <w:kern w:val="2"/>
          <w:rtl/>
          <w:lang w:val="en-US" w:eastAsia="en-US" w:bidi="ar-EG"/>
        </w:rPr>
        <w:t>الأمينة التنفيذية</w:t>
      </w:r>
      <w:r w:rsidRPr="002C597D">
        <w:rPr>
          <w:rFonts w:eastAsia="YouYuan" w:cs="Simplified Arabic"/>
          <w:kern w:val="2"/>
          <w:rtl/>
          <w:lang w:val="en-US" w:eastAsia="en-US" w:bidi="ar-EG"/>
        </w:rPr>
        <w:t xml:space="preserve"> إجراء أي تعديلات ضرورية على المسائل الواردة في ال</w:t>
      </w:r>
      <w:r w:rsidR="008577A3">
        <w:rPr>
          <w:rFonts w:eastAsia="YouYuan" w:cs="Simplified Arabic" w:hint="cs"/>
          <w:kern w:val="2"/>
          <w:rtl/>
          <w:lang w:val="en-US" w:eastAsia="en-US" w:bidi="ar-EG"/>
        </w:rPr>
        <w:t>نموذج</w:t>
      </w:r>
      <w:r w:rsidRPr="002C597D">
        <w:rPr>
          <w:rFonts w:eastAsia="YouYuan" w:cs="Simplified Arabic"/>
          <w:kern w:val="2"/>
          <w:rtl/>
          <w:lang w:val="en-US" w:eastAsia="en-US" w:bidi="ar-EG"/>
        </w:rPr>
        <w:t xml:space="preserve"> في ضوء النص النهائي لمؤشرات خطة تنفيذ البروتوكول وإتاحة </w:t>
      </w:r>
      <w:r w:rsidR="00E26F01">
        <w:rPr>
          <w:rFonts w:eastAsia="YouYuan" w:cs="Simplified Arabic" w:hint="cs"/>
          <w:kern w:val="2"/>
          <w:rtl/>
          <w:lang w:val="en-US" w:eastAsia="en-US" w:bidi="ar-EG"/>
        </w:rPr>
        <w:t>ال</w:t>
      </w:r>
      <w:r w:rsidR="008577A3">
        <w:rPr>
          <w:rFonts w:eastAsia="YouYuan" w:cs="Simplified Arabic" w:hint="cs"/>
          <w:kern w:val="2"/>
          <w:rtl/>
          <w:lang w:val="en-US" w:eastAsia="en-US" w:bidi="ar-EG"/>
        </w:rPr>
        <w:t>نموذج</w:t>
      </w:r>
      <w:r w:rsidR="00E26F01">
        <w:rPr>
          <w:rFonts w:eastAsia="YouYuan" w:cs="Simplified Arabic" w:hint="cs"/>
          <w:kern w:val="2"/>
          <w:rtl/>
          <w:lang w:val="en-US" w:eastAsia="en-US" w:bidi="ar-EG"/>
        </w:rPr>
        <w:t xml:space="preserve"> النهائي على</w:t>
      </w:r>
      <w:r w:rsidRPr="002C597D">
        <w:rPr>
          <w:rFonts w:eastAsia="YouYuan" w:cs="Simplified Arabic"/>
          <w:kern w:val="2"/>
          <w:rtl/>
          <w:lang w:val="en-US" w:eastAsia="en-US" w:bidi="ar-EG"/>
        </w:rPr>
        <w:t xml:space="preserve"> الإنترنت من خلال </w:t>
      </w:r>
      <w:r w:rsidR="00E26F01">
        <w:rPr>
          <w:rFonts w:eastAsia="YouYuan" w:cs="Simplified Arabic"/>
          <w:kern w:val="2"/>
          <w:rtl/>
          <w:lang w:val="en-US" w:eastAsia="en-US" w:bidi="ar-EG"/>
        </w:rPr>
        <w:t>غرفة تبادل معلومات</w:t>
      </w:r>
      <w:r w:rsidRPr="002C597D">
        <w:rPr>
          <w:rFonts w:eastAsia="YouYuan" w:cs="Simplified Arabic"/>
          <w:kern w:val="2"/>
          <w:rtl/>
          <w:lang w:val="en-US" w:eastAsia="en-US" w:bidi="ar-EG"/>
        </w:rPr>
        <w:t xml:space="preserve"> ال</w:t>
      </w:r>
      <w:r w:rsidR="0080340E">
        <w:rPr>
          <w:rFonts w:eastAsia="YouYuan" w:cs="Simplified Arabic"/>
          <w:kern w:val="2"/>
          <w:rtl/>
          <w:lang w:val="en-US" w:eastAsia="en-US" w:bidi="ar-EG"/>
        </w:rPr>
        <w:t>سلامة الأحيائية</w:t>
      </w:r>
      <w:r w:rsidRPr="002C597D">
        <w:rPr>
          <w:rFonts w:eastAsia="YouYuan" w:cs="Simplified Arabic"/>
          <w:kern w:val="2"/>
          <w:rtl/>
          <w:lang w:val="en-US" w:eastAsia="en-US" w:bidi="ar-EG"/>
        </w:rPr>
        <w:t xml:space="preserve">. وطلب </w:t>
      </w:r>
      <w:r w:rsidR="00E26F01">
        <w:rPr>
          <w:rFonts w:eastAsia="YouYuan" w:cs="Simplified Arabic" w:hint="cs"/>
          <w:kern w:val="2"/>
          <w:rtl/>
          <w:lang w:val="en-US" w:eastAsia="en-US" w:bidi="ar-EG"/>
        </w:rPr>
        <w:t>إلى</w:t>
      </w:r>
      <w:r w:rsidRPr="002C597D">
        <w:rPr>
          <w:rFonts w:eastAsia="YouYuan" w:cs="Simplified Arabic"/>
          <w:kern w:val="2"/>
          <w:rtl/>
          <w:lang w:val="en-US" w:eastAsia="en-US" w:bidi="ar-EG"/>
        </w:rPr>
        <w:t xml:space="preserve"> الأطراف تقديم تقاريرها الوطنية الخامسة </w:t>
      </w:r>
      <w:r w:rsidR="00E26F01">
        <w:rPr>
          <w:rFonts w:eastAsia="YouYuan" w:cs="Simplified Arabic" w:hint="cs"/>
          <w:kern w:val="2"/>
          <w:rtl/>
          <w:lang w:val="en-US" w:eastAsia="en-US" w:bidi="ar-EG"/>
        </w:rPr>
        <w:t>بلغة رسمية من لغات</w:t>
      </w:r>
      <w:r w:rsidRPr="002C597D">
        <w:rPr>
          <w:rFonts w:eastAsia="YouYuan" w:cs="Simplified Arabic"/>
          <w:kern w:val="2"/>
          <w:rtl/>
          <w:lang w:val="en-US" w:eastAsia="en-US" w:bidi="ar-EG"/>
        </w:rPr>
        <w:t xml:space="preserve"> المتحدة من خلال </w:t>
      </w:r>
      <w:r w:rsidR="00211409">
        <w:rPr>
          <w:rFonts w:eastAsia="YouYuan" w:cs="Simplified Arabic"/>
          <w:kern w:val="2"/>
          <w:rtl/>
          <w:lang w:val="en-US" w:eastAsia="en-US" w:bidi="ar-EG"/>
        </w:rPr>
        <w:t>غرفة تبادل معلومات السلامة الأحيائية</w:t>
      </w:r>
      <w:r w:rsidRPr="002C597D">
        <w:rPr>
          <w:rFonts w:eastAsia="YouYuan" w:cs="Simplified Arabic"/>
          <w:kern w:val="2"/>
          <w:rtl/>
          <w:lang w:val="en-US" w:eastAsia="en-US" w:bidi="ar-EG"/>
        </w:rPr>
        <w:t>.</w:t>
      </w:r>
      <w:r w:rsidR="00EB32DB" w:rsidRPr="00EB32DB">
        <w:t xml:space="preserve"> </w:t>
      </w:r>
    </w:p>
    <w:p w14:paraId="08E6A42F" w14:textId="36DC0A58" w:rsidR="00EB7BDF" w:rsidRPr="00EB7BDF" w:rsidRDefault="00EB7BDF" w:rsidP="00E677A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B7BDF">
        <w:rPr>
          <w:rFonts w:eastAsia="YouYuan" w:cs="Simplified Arabic"/>
          <w:kern w:val="2"/>
          <w:rtl/>
          <w:lang w:val="en-US" w:eastAsia="en-US" w:bidi="ar-EG"/>
        </w:rPr>
        <w:t xml:space="preserve"> </w:t>
      </w:r>
      <w:r w:rsidR="002C597D" w:rsidRPr="002C597D">
        <w:rPr>
          <w:rFonts w:eastAsia="YouYuan" w:cs="Simplified Arabic"/>
          <w:kern w:val="2"/>
          <w:rtl/>
          <w:lang w:val="en-US" w:eastAsia="en-US" w:bidi="ar-EG"/>
        </w:rPr>
        <w:t>وبناء</w:t>
      </w:r>
      <w:r w:rsidR="00E677A0">
        <w:rPr>
          <w:rFonts w:eastAsia="YouYuan" w:cs="Simplified Arabic" w:hint="cs"/>
          <w:kern w:val="2"/>
          <w:rtl/>
          <w:lang w:val="en-US" w:eastAsia="en-US" w:bidi="ar-EG"/>
        </w:rPr>
        <w:t>ً</w:t>
      </w:r>
      <w:r w:rsidR="002C597D" w:rsidRPr="002C597D">
        <w:rPr>
          <w:rFonts w:eastAsia="YouYuan" w:cs="Simplified Arabic"/>
          <w:kern w:val="2"/>
          <w:rtl/>
          <w:lang w:val="en-US" w:eastAsia="en-US" w:bidi="ar-EG"/>
        </w:rPr>
        <w:t xml:space="preserve"> على ذلك، وضع</w:t>
      </w:r>
      <w:r w:rsidR="00E677A0">
        <w:rPr>
          <w:rFonts w:eastAsia="YouYuan" w:cs="Simplified Arabic" w:hint="cs"/>
          <w:kern w:val="2"/>
          <w:rtl/>
          <w:lang w:val="en-US" w:eastAsia="en-US" w:bidi="ar-EG"/>
        </w:rPr>
        <w:t>ت</w:t>
      </w:r>
      <w:r w:rsidR="002C597D" w:rsidRPr="002C597D">
        <w:rPr>
          <w:rFonts w:eastAsia="YouYuan" w:cs="Simplified Arabic"/>
          <w:kern w:val="2"/>
          <w:rtl/>
          <w:lang w:val="en-US" w:eastAsia="en-US" w:bidi="ar-EG"/>
        </w:rPr>
        <w:t xml:space="preserve"> </w:t>
      </w:r>
      <w:r w:rsidR="00E26F01">
        <w:rPr>
          <w:rFonts w:eastAsia="YouYuan" w:cs="Simplified Arabic"/>
          <w:kern w:val="2"/>
          <w:rtl/>
          <w:lang w:val="en-US" w:eastAsia="en-US" w:bidi="ar-EG"/>
        </w:rPr>
        <w:t>الأمينة التنفيذية</w:t>
      </w:r>
      <w:r w:rsidR="002C597D" w:rsidRPr="002C597D">
        <w:rPr>
          <w:rFonts w:eastAsia="YouYuan" w:cs="Simplified Arabic"/>
          <w:kern w:val="2"/>
          <w:rtl/>
          <w:lang w:val="en-US" w:eastAsia="en-US" w:bidi="ar-EG"/>
        </w:rPr>
        <w:t xml:space="preserve"> الصيغة النهائية ل</w:t>
      </w:r>
      <w:r w:rsidR="005D728F">
        <w:rPr>
          <w:rFonts w:eastAsia="YouYuan" w:cs="Simplified Arabic"/>
          <w:kern w:val="2"/>
          <w:rtl/>
          <w:lang w:val="en-US" w:eastAsia="en-US" w:bidi="ar-EG"/>
        </w:rPr>
        <w:t>نموذج</w:t>
      </w:r>
      <w:r w:rsidR="002C597D" w:rsidRPr="002C597D">
        <w:rPr>
          <w:rFonts w:eastAsia="YouYuan" w:cs="Simplified Arabic"/>
          <w:kern w:val="2"/>
          <w:rtl/>
          <w:lang w:val="en-US" w:eastAsia="en-US" w:bidi="ar-EG"/>
        </w:rPr>
        <w:t xml:space="preserve"> الإبلاغ وأتاح</w:t>
      </w:r>
      <w:r w:rsidR="00E677A0">
        <w:rPr>
          <w:rFonts w:eastAsia="YouYuan" w:cs="Simplified Arabic" w:hint="cs"/>
          <w:kern w:val="2"/>
          <w:rtl/>
          <w:lang w:val="en-US" w:eastAsia="en-US" w:bidi="ar-EG"/>
        </w:rPr>
        <w:t>ت</w:t>
      </w:r>
      <w:r w:rsidR="002C597D" w:rsidRPr="002C597D">
        <w:rPr>
          <w:rFonts w:eastAsia="YouYuan" w:cs="Simplified Arabic"/>
          <w:kern w:val="2"/>
          <w:rtl/>
          <w:lang w:val="en-US" w:eastAsia="en-US" w:bidi="ar-EG"/>
        </w:rPr>
        <w:t xml:space="preserve">ه من خلال </w:t>
      </w:r>
      <w:r w:rsidR="00E26F01">
        <w:rPr>
          <w:rFonts w:eastAsia="YouYuan" w:cs="Simplified Arabic"/>
          <w:kern w:val="2"/>
          <w:rtl/>
          <w:lang w:val="en-US" w:eastAsia="en-US" w:bidi="ar-EG"/>
        </w:rPr>
        <w:t>غرفة تبادل معلومات</w:t>
      </w:r>
      <w:r w:rsidR="002C597D" w:rsidRPr="002C597D">
        <w:rPr>
          <w:rFonts w:eastAsia="YouYuan" w:cs="Simplified Arabic"/>
          <w:kern w:val="2"/>
          <w:rtl/>
          <w:lang w:val="en-US" w:eastAsia="en-US" w:bidi="ar-EG"/>
        </w:rPr>
        <w:t xml:space="preserve"> السلامة الأحيائية في </w:t>
      </w:r>
      <w:r w:rsidR="00E677A0">
        <w:rPr>
          <w:rFonts w:eastAsia="YouYuan" w:cs="Simplified Arabic"/>
          <w:kern w:val="2"/>
          <w:rtl/>
          <w:lang w:val="en-US" w:eastAsia="en-US" w:bidi="ar-EG"/>
        </w:rPr>
        <w:t>يوليو/تموز</w:t>
      </w:r>
      <w:r w:rsidR="002C597D" w:rsidRPr="002C597D">
        <w:rPr>
          <w:rFonts w:eastAsia="YouYuan" w:cs="Simplified Arabic"/>
          <w:kern w:val="2"/>
          <w:rtl/>
          <w:lang w:val="en-US" w:eastAsia="en-US" w:bidi="ar-EG"/>
        </w:rPr>
        <w:t xml:space="preserve"> 2024. و</w:t>
      </w:r>
      <w:r w:rsidR="00E677A0">
        <w:rPr>
          <w:rFonts w:eastAsia="YouYuan" w:cs="Simplified Arabic" w:hint="cs"/>
          <w:kern w:val="2"/>
          <w:rtl/>
          <w:lang w:val="en-US" w:eastAsia="en-US" w:bidi="ar-EG"/>
        </w:rPr>
        <w:t>دعت</w:t>
      </w:r>
      <w:r w:rsidR="00E677A0" w:rsidRPr="002C597D">
        <w:rPr>
          <w:rFonts w:eastAsia="YouYuan" w:cs="Simplified Arabic"/>
          <w:kern w:val="2"/>
          <w:rtl/>
          <w:lang w:val="en-US" w:eastAsia="en-US" w:bidi="ar-EG"/>
        </w:rPr>
        <w:t xml:space="preserve"> </w:t>
      </w:r>
      <w:r w:rsidR="00E677A0">
        <w:rPr>
          <w:rFonts w:eastAsia="YouYuan" w:cs="Simplified Arabic"/>
          <w:kern w:val="2"/>
          <w:rtl/>
          <w:lang w:val="en-US" w:eastAsia="en-US" w:bidi="ar-EG"/>
        </w:rPr>
        <w:t>الأمينة التنفيذية</w:t>
      </w:r>
      <w:r w:rsidR="00E677A0" w:rsidRPr="002C597D">
        <w:rPr>
          <w:rFonts w:eastAsia="YouYuan" w:cs="Simplified Arabic"/>
          <w:kern w:val="2"/>
          <w:rtl/>
          <w:lang w:val="en-US" w:eastAsia="en-US" w:bidi="ar-EG"/>
        </w:rPr>
        <w:t xml:space="preserve"> الأطراف</w:t>
      </w:r>
      <w:r w:rsidR="00E677A0">
        <w:rPr>
          <w:rFonts w:eastAsia="YouYuan" w:cs="Simplified Arabic" w:hint="cs"/>
          <w:kern w:val="2"/>
          <w:rtl/>
          <w:lang w:val="en-US" w:eastAsia="en-US" w:bidi="ar-EG"/>
        </w:rPr>
        <w:t>،</w:t>
      </w:r>
      <w:r w:rsidR="00E677A0" w:rsidRPr="002C597D">
        <w:rPr>
          <w:rFonts w:eastAsia="YouYuan" w:cs="Simplified Arabic"/>
          <w:kern w:val="2"/>
          <w:rtl/>
          <w:lang w:val="en-US" w:eastAsia="en-US" w:bidi="ar-EG"/>
        </w:rPr>
        <w:t xml:space="preserve"> </w:t>
      </w:r>
      <w:r w:rsidR="002C597D" w:rsidRPr="002C597D">
        <w:rPr>
          <w:rFonts w:eastAsia="YouYuan" w:cs="Simplified Arabic"/>
          <w:kern w:val="2"/>
          <w:rtl/>
          <w:lang w:val="en-US" w:eastAsia="en-US" w:bidi="ar-EG"/>
        </w:rPr>
        <w:t xml:space="preserve">من خلال الإخطار رقم </w:t>
      </w:r>
      <w:hyperlink r:id="rId19" w:history="1">
        <w:r w:rsidR="00E677A0">
          <w:rPr>
            <w:rStyle w:val="Hyperlink"/>
            <w:rFonts w:hint="cs"/>
            <w:rtl/>
          </w:rPr>
          <w:t>2024-073</w:t>
        </w:r>
      </w:hyperlink>
      <w:r w:rsidR="002C597D" w:rsidRPr="002C597D">
        <w:rPr>
          <w:rFonts w:eastAsia="YouYuan" w:cs="Simplified Arabic"/>
          <w:kern w:val="2"/>
          <w:rtl/>
          <w:lang w:val="en-US" w:eastAsia="en-US" w:bidi="ar-EG"/>
        </w:rPr>
        <w:t xml:space="preserve"> المؤرخ 15 يوليو/تموز 2024، إلى </w:t>
      </w:r>
      <w:r w:rsidR="00E677A0">
        <w:rPr>
          <w:rFonts w:eastAsia="YouYuan" w:cs="Simplified Arabic" w:hint="cs"/>
          <w:kern w:val="2"/>
          <w:rtl/>
          <w:lang w:val="en-US" w:eastAsia="en-US" w:bidi="ar-EG"/>
        </w:rPr>
        <w:t>أن تقدم</w:t>
      </w:r>
      <w:r w:rsidR="002C597D" w:rsidRPr="002C597D">
        <w:rPr>
          <w:rFonts w:eastAsia="YouYuan" w:cs="Simplified Arabic"/>
          <w:kern w:val="2"/>
          <w:rtl/>
          <w:lang w:val="en-US" w:eastAsia="en-US" w:bidi="ar-EG"/>
        </w:rPr>
        <w:t xml:space="preserve"> تقريرها الوطني الخامس من خلال </w:t>
      </w:r>
      <w:r w:rsidR="00211409">
        <w:rPr>
          <w:rFonts w:eastAsia="YouYuan" w:cs="Simplified Arabic"/>
          <w:kern w:val="2"/>
          <w:rtl/>
          <w:lang w:val="en-US" w:eastAsia="en-US" w:bidi="ar-EG"/>
        </w:rPr>
        <w:t>غرفة تبادل معلومات السلامة الأحيائية</w:t>
      </w:r>
      <w:r w:rsidR="002C597D" w:rsidRPr="002C597D">
        <w:rPr>
          <w:rFonts w:eastAsia="YouYuan" w:cs="Simplified Arabic"/>
          <w:kern w:val="2"/>
          <w:rtl/>
          <w:lang w:val="en-US" w:eastAsia="en-US" w:bidi="ar-EG"/>
        </w:rPr>
        <w:t xml:space="preserve"> بحلول 28 فبراير/شباط 2026. </w:t>
      </w:r>
      <w:r w:rsidR="00E677A0">
        <w:rPr>
          <w:rFonts w:eastAsia="YouYuan" w:cs="Simplified Arabic" w:hint="cs"/>
          <w:kern w:val="2"/>
          <w:rtl/>
          <w:lang w:val="en-US" w:eastAsia="en-US" w:bidi="ar-EG"/>
        </w:rPr>
        <w:t>وصدر</w:t>
      </w:r>
      <w:r w:rsidR="002C597D" w:rsidRPr="002C597D">
        <w:rPr>
          <w:rFonts w:eastAsia="YouYuan" w:cs="Simplified Arabic"/>
          <w:kern w:val="2"/>
          <w:rtl/>
          <w:lang w:val="en-US" w:eastAsia="en-US" w:bidi="ar-EG"/>
        </w:rPr>
        <w:t xml:space="preserve"> تذكير في يناير</w:t>
      </w:r>
      <w:r w:rsidR="00E677A0">
        <w:rPr>
          <w:rFonts w:eastAsia="YouYuan" w:cs="Simplified Arabic" w:hint="cs"/>
          <w:kern w:val="2"/>
          <w:rtl/>
          <w:lang w:val="en-US" w:eastAsia="en-US" w:bidi="ar-EG"/>
        </w:rPr>
        <w:t>/كانون الأول</w:t>
      </w:r>
      <w:r w:rsidR="002C597D" w:rsidRPr="002C597D">
        <w:rPr>
          <w:rFonts w:eastAsia="YouYuan" w:cs="Simplified Arabic"/>
          <w:kern w:val="2"/>
          <w:rtl/>
          <w:lang w:val="en-US" w:eastAsia="en-US" w:bidi="ar-EG"/>
        </w:rPr>
        <w:t xml:space="preserve"> 2026 من خلال الإخطار رقم </w:t>
      </w:r>
      <w:hyperlink r:id="rId20" w:history="1">
        <w:r w:rsidR="00E677A0">
          <w:rPr>
            <w:rStyle w:val="Hyperlink"/>
            <w:rFonts w:hint="cs"/>
            <w:rtl/>
          </w:rPr>
          <w:t>2026-002</w:t>
        </w:r>
      </w:hyperlink>
      <w:r w:rsidR="00E677A0">
        <w:rPr>
          <w:rFonts w:eastAsia="YouYuan" w:cs="Simplified Arabic" w:hint="cs"/>
          <w:kern w:val="2"/>
          <w:rtl/>
          <w:lang w:val="en-US" w:eastAsia="en-US" w:bidi="ar-EG"/>
        </w:rPr>
        <w:t>.</w:t>
      </w:r>
      <w:r w:rsidR="00EB32DB" w:rsidRPr="00EB32DB">
        <w:rPr>
          <w:rFonts w:eastAsia="YouYuan" w:cs="Simplified Arabic"/>
          <w:kern w:val="2"/>
          <w:rtl/>
          <w:lang w:val="en-US" w:eastAsia="en-US" w:bidi="ar-EG"/>
        </w:rPr>
        <w:t xml:space="preserve"> </w:t>
      </w:r>
    </w:p>
    <w:p w14:paraId="01B2259F" w14:textId="6BB51C4F" w:rsidR="00EB7BDF" w:rsidRPr="00EB7BDF" w:rsidRDefault="002C597D"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2C597D">
        <w:rPr>
          <w:rFonts w:eastAsia="YouYuan" w:cs="Simplified Arabic"/>
          <w:kern w:val="2"/>
          <w:rtl/>
          <w:lang w:val="en-US" w:eastAsia="en-US" w:bidi="ar-EG"/>
        </w:rPr>
        <w:t>وأعد</w:t>
      </w:r>
      <w:r w:rsidR="00E677A0">
        <w:rPr>
          <w:rFonts w:eastAsia="YouYuan" w:cs="Simplified Arabic" w:hint="cs"/>
          <w:kern w:val="2"/>
          <w:rtl/>
          <w:lang w:val="en-US" w:eastAsia="en-US" w:bidi="ar-EG"/>
        </w:rPr>
        <w:t>ّ</w:t>
      </w:r>
      <w:r w:rsidRPr="002C597D">
        <w:rPr>
          <w:rFonts w:eastAsia="YouYuan" w:cs="Simplified Arabic"/>
          <w:kern w:val="2"/>
          <w:rtl/>
          <w:lang w:val="en-US" w:eastAsia="en-US" w:bidi="ar-EG"/>
        </w:rPr>
        <w:t xml:space="preserve">ت </w:t>
      </w:r>
      <w:r w:rsidR="00E677A0">
        <w:rPr>
          <w:rFonts w:eastAsia="YouYuan" w:cs="Simplified Arabic"/>
          <w:kern w:val="2"/>
          <w:rtl/>
          <w:lang w:val="en-US" w:eastAsia="en-US" w:bidi="ar-EG"/>
        </w:rPr>
        <w:t>الأمانة</w:t>
      </w:r>
      <w:r w:rsidRPr="002C597D">
        <w:rPr>
          <w:rFonts w:eastAsia="YouYuan" w:cs="Simplified Arabic"/>
          <w:kern w:val="2"/>
          <w:rtl/>
          <w:lang w:val="en-US" w:eastAsia="en-US" w:bidi="ar-EG"/>
        </w:rPr>
        <w:t xml:space="preserve"> مواد لدعم إعداد التقرير وتقديمه، بما في ذلك الأسئلة الشائعة والتعليمات </w:t>
      </w:r>
      <w:r w:rsidR="00E677A0">
        <w:rPr>
          <w:rFonts w:eastAsia="YouYuan" w:cs="Simplified Arabic" w:hint="cs"/>
          <w:kern w:val="2"/>
          <w:rtl/>
          <w:lang w:val="en-US" w:eastAsia="en-US" w:bidi="ar-EG"/>
        </w:rPr>
        <w:t>التدريجية،</w:t>
      </w:r>
      <w:r w:rsidRPr="002C597D">
        <w:rPr>
          <w:rFonts w:eastAsia="YouYuan" w:cs="Simplified Arabic"/>
          <w:kern w:val="2"/>
          <w:rtl/>
          <w:lang w:val="en-US" w:eastAsia="en-US" w:bidi="ar-EG"/>
        </w:rPr>
        <w:t xml:space="preserve"> والتي</w:t>
      </w:r>
      <w:r w:rsidR="009111AF">
        <w:rPr>
          <w:rFonts w:eastAsia="YouYuan" w:cs="Simplified Arabic" w:hint="cs"/>
          <w:kern w:val="2"/>
          <w:rtl/>
          <w:lang w:val="en-US" w:eastAsia="en-US" w:bidi="ar-EG"/>
        </w:rPr>
        <w:t xml:space="preserve"> أُتيحت</w:t>
      </w:r>
      <w:r w:rsidRPr="002C597D">
        <w:rPr>
          <w:rFonts w:eastAsia="YouYuan" w:cs="Simplified Arabic"/>
          <w:kern w:val="2"/>
          <w:rtl/>
          <w:lang w:val="en-US" w:eastAsia="en-US" w:bidi="ar-EG"/>
        </w:rPr>
        <w:t xml:space="preserve"> باللغات الرسمية الست للأمم المتحدة. وبالإضافة إلى ذلك، أعدت الأمانة فيديو </w:t>
      </w:r>
      <w:r w:rsidR="009111AF">
        <w:rPr>
          <w:rFonts w:eastAsia="YouYuan" w:cs="Simplified Arabic" w:hint="cs"/>
          <w:kern w:val="2"/>
          <w:rtl/>
          <w:lang w:val="en-US" w:eastAsia="en-US" w:bidi="ar-EG"/>
        </w:rPr>
        <w:t>إرشادياً</w:t>
      </w:r>
      <w:r w:rsidRPr="002C597D">
        <w:rPr>
          <w:rFonts w:eastAsia="YouYuan" w:cs="Simplified Arabic"/>
          <w:kern w:val="2"/>
          <w:rtl/>
          <w:lang w:val="en-US" w:eastAsia="en-US" w:bidi="ar-EG"/>
        </w:rPr>
        <w:t xml:space="preserve"> </w:t>
      </w:r>
      <w:r w:rsidR="009111AF">
        <w:rPr>
          <w:rFonts w:eastAsia="YouYuan" w:cs="Simplified Arabic" w:hint="cs"/>
          <w:kern w:val="2"/>
          <w:rtl/>
          <w:lang w:val="en-US" w:eastAsia="en-US" w:bidi="ar-EG"/>
        </w:rPr>
        <w:t>بشأن</w:t>
      </w:r>
      <w:r w:rsidRPr="002C597D">
        <w:rPr>
          <w:rFonts w:eastAsia="YouYuan" w:cs="Simplified Arabic"/>
          <w:kern w:val="2"/>
          <w:rtl/>
          <w:lang w:val="en-US" w:eastAsia="en-US" w:bidi="ar-EG"/>
        </w:rPr>
        <w:t xml:space="preserve"> كيفية تقديم التقرير الوطني الخامس من خلال </w:t>
      </w:r>
      <w:r w:rsidR="00E26F01">
        <w:rPr>
          <w:rFonts w:eastAsia="YouYuan" w:cs="Simplified Arabic"/>
          <w:kern w:val="2"/>
          <w:rtl/>
          <w:lang w:val="en-US" w:eastAsia="en-US" w:bidi="ar-EG"/>
        </w:rPr>
        <w:t>غرفة تبادل معلومات</w:t>
      </w:r>
      <w:r w:rsidRPr="002C597D">
        <w:rPr>
          <w:rFonts w:eastAsia="YouYuan" w:cs="Simplified Arabic"/>
          <w:kern w:val="2"/>
          <w:rtl/>
          <w:lang w:val="en-US" w:eastAsia="en-US" w:bidi="ar-EG"/>
        </w:rPr>
        <w:t xml:space="preserve"> السلامة الأحيائية لمواصلة دعم هذه العملية. </w:t>
      </w:r>
      <w:r w:rsidR="009111AF">
        <w:rPr>
          <w:rFonts w:eastAsia="YouYuan" w:cs="Simplified Arabic" w:hint="cs"/>
          <w:kern w:val="2"/>
          <w:rtl/>
          <w:lang w:val="en-US" w:eastAsia="en-US" w:bidi="ar-EG"/>
        </w:rPr>
        <w:t>وجرى تبادل</w:t>
      </w:r>
      <w:r w:rsidRPr="002C597D">
        <w:rPr>
          <w:rFonts w:eastAsia="YouYuan" w:cs="Simplified Arabic"/>
          <w:kern w:val="2"/>
          <w:rtl/>
          <w:lang w:val="en-US" w:eastAsia="en-US" w:bidi="ar-EG"/>
        </w:rPr>
        <w:t xml:space="preserve"> المعلومات </w:t>
      </w:r>
      <w:r w:rsidR="009111AF">
        <w:rPr>
          <w:rFonts w:eastAsia="YouYuan" w:cs="Simplified Arabic" w:hint="cs"/>
          <w:kern w:val="2"/>
          <w:rtl/>
          <w:lang w:val="en-US" w:eastAsia="en-US" w:bidi="ar-EG"/>
        </w:rPr>
        <w:t xml:space="preserve">بشأن مدى </w:t>
      </w:r>
      <w:r w:rsidRPr="002C597D">
        <w:rPr>
          <w:rFonts w:eastAsia="YouYuan" w:cs="Simplified Arabic"/>
          <w:kern w:val="2"/>
          <w:rtl/>
          <w:lang w:val="en-US" w:eastAsia="en-US" w:bidi="ar-EG"/>
        </w:rPr>
        <w:t>تو</w:t>
      </w:r>
      <w:r w:rsidR="009111AF">
        <w:rPr>
          <w:rFonts w:eastAsia="YouYuan" w:cs="Simplified Arabic" w:hint="cs"/>
          <w:kern w:val="2"/>
          <w:rtl/>
          <w:lang w:val="en-US" w:eastAsia="en-US" w:bidi="ar-EG"/>
        </w:rPr>
        <w:t>ا</w:t>
      </w:r>
      <w:r w:rsidRPr="002C597D">
        <w:rPr>
          <w:rFonts w:eastAsia="YouYuan" w:cs="Simplified Arabic"/>
          <w:kern w:val="2"/>
          <w:rtl/>
          <w:lang w:val="en-US" w:eastAsia="en-US" w:bidi="ar-EG"/>
        </w:rPr>
        <w:t xml:space="preserve">فر هذه المواد من خلال الإخطار </w:t>
      </w:r>
      <w:r w:rsidR="009111AF" w:rsidRPr="002C597D">
        <w:rPr>
          <w:rFonts w:eastAsia="YouYuan" w:cs="Simplified Arabic"/>
          <w:kern w:val="2"/>
          <w:rtl/>
          <w:lang w:val="en-US" w:eastAsia="en-US" w:bidi="ar-EG"/>
        </w:rPr>
        <w:t xml:space="preserve">رقم </w:t>
      </w:r>
      <w:hyperlink r:id="rId21" w:history="1">
        <w:r w:rsidR="009111AF">
          <w:rPr>
            <w:rStyle w:val="Hyperlink"/>
            <w:rFonts w:hint="cs"/>
            <w:rtl/>
          </w:rPr>
          <w:t>2026-002</w:t>
        </w:r>
      </w:hyperlink>
      <w:r w:rsidR="009111AF">
        <w:rPr>
          <w:rFonts w:eastAsia="YouYuan" w:cs="Simplified Arabic" w:hint="cs"/>
          <w:kern w:val="2"/>
          <w:rtl/>
          <w:lang w:val="en-US" w:eastAsia="en-US" w:bidi="ar-EG"/>
        </w:rPr>
        <w:t>.</w:t>
      </w:r>
      <w:r w:rsidR="009111AF" w:rsidRPr="00EB32DB">
        <w:rPr>
          <w:rFonts w:eastAsia="YouYuan" w:cs="Simplified Arabic"/>
          <w:kern w:val="2"/>
          <w:rtl/>
          <w:lang w:val="en-US" w:eastAsia="en-US" w:bidi="ar-EG"/>
        </w:rPr>
        <w:t xml:space="preserve"> </w:t>
      </w:r>
      <w:r w:rsidR="00EB32DB">
        <w:rPr>
          <w:rFonts w:eastAsia="YouYuan" w:cs="Simplified Arabic" w:hint="cs"/>
          <w:kern w:val="2"/>
          <w:rtl/>
          <w:lang w:val="en-US" w:eastAsia="en-US" w:bidi="ar-EG"/>
        </w:rPr>
        <w:t xml:space="preserve">  </w:t>
      </w:r>
    </w:p>
    <w:p w14:paraId="569564DA" w14:textId="4592A1AB" w:rsidR="00EB7BDF" w:rsidRPr="00EB7BDF" w:rsidRDefault="009111A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071D14">
        <w:rPr>
          <w:rFonts w:ascii="Simplified Arabic" w:eastAsia="YouYuan" w:hAnsi="Simplified Arabic" w:cs="Simplified Arabic" w:hint="cs"/>
          <w:kern w:val="2"/>
          <w:rtl/>
          <w:lang w:val="en-US" w:eastAsia="en-US" w:bidi="ar-EG"/>
        </w:rPr>
        <w:t>و</w:t>
      </w:r>
      <w:r w:rsidR="002C597D" w:rsidRPr="00071D14">
        <w:rPr>
          <w:rFonts w:ascii="Simplified Arabic" w:eastAsia="YouYuan" w:hAnsi="Simplified Arabic" w:cs="Simplified Arabic" w:hint="cs"/>
          <w:kern w:val="2"/>
          <w:rtl/>
          <w:lang w:val="en-US" w:eastAsia="en-US" w:bidi="ar-EG"/>
        </w:rPr>
        <w:t>طلب مؤتمر الأطراف في الاتفاقية</w:t>
      </w:r>
      <w:r w:rsidR="00023D81" w:rsidRPr="00023D81">
        <w:rPr>
          <w:rFonts w:ascii="Simplified Arabic" w:eastAsia="YouYuan" w:hAnsi="Simplified Arabic" w:cs="Simplified Arabic" w:hint="cs"/>
          <w:kern w:val="2"/>
          <w:rtl/>
          <w:lang w:val="en-US" w:eastAsia="en-US" w:bidi="ar-EG"/>
        </w:rPr>
        <w:t xml:space="preserve"> </w:t>
      </w:r>
      <w:r w:rsidR="00023D81" w:rsidRPr="00071D14">
        <w:rPr>
          <w:rFonts w:ascii="Simplified Arabic" w:eastAsia="YouYuan" w:hAnsi="Simplified Arabic" w:cs="Simplified Arabic" w:hint="cs"/>
          <w:kern w:val="2"/>
          <w:rtl/>
          <w:lang w:val="en-US" w:eastAsia="en-US" w:bidi="ar-EG"/>
        </w:rPr>
        <w:t>إلى</w:t>
      </w:r>
      <w:r w:rsidR="00023D81" w:rsidRPr="002C597D">
        <w:rPr>
          <w:rFonts w:eastAsia="YouYuan" w:cs="Simplified Arabic"/>
          <w:kern w:val="2"/>
          <w:rtl/>
          <w:lang w:val="en-US" w:eastAsia="en-US" w:bidi="ar-EG"/>
        </w:rPr>
        <w:t xml:space="preserve"> مرفق البيئة العالمية</w:t>
      </w:r>
      <w:r w:rsidR="002C597D" w:rsidRPr="00071D14">
        <w:rPr>
          <w:rFonts w:ascii="Simplified Arabic" w:eastAsia="YouYuan" w:hAnsi="Simplified Arabic" w:cs="Simplified Arabic" w:hint="cs"/>
          <w:kern w:val="2"/>
          <w:rtl/>
          <w:lang w:val="en-US" w:eastAsia="en-US" w:bidi="ar-EG"/>
        </w:rPr>
        <w:t xml:space="preserve">، من خلال مقرره </w:t>
      </w:r>
      <w:hyperlink r:id="rId22" w:history="1">
        <w:r w:rsidR="00071D14" w:rsidRPr="00071D14">
          <w:rPr>
            <w:rStyle w:val="Hyperlink"/>
            <w:rFonts w:ascii="Simplified Arabic" w:hAnsi="Simplified Arabic" w:cs="Simplified Arabic" w:hint="cs"/>
            <w:rtl/>
          </w:rPr>
          <w:t>16/33</w:t>
        </w:r>
      </w:hyperlink>
      <w:r w:rsidR="002C597D" w:rsidRPr="00071D14">
        <w:rPr>
          <w:rFonts w:ascii="Simplified Arabic" w:eastAsia="YouYuan" w:hAnsi="Simplified Arabic" w:cs="Simplified Arabic" w:hint="cs"/>
          <w:kern w:val="2"/>
          <w:rtl/>
          <w:lang w:val="en-US" w:eastAsia="en-US" w:bidi="ar-EG"/>
        </w:rPr>
        <w:t xml:space="preserve">، </w:t>
      </w:r>
      <w:r w:rsidR="00071D14">
        <w:rPr>
          <w:rFonts w:eastAsia="YouYuan" w:cs="Simplified Arabic" w:hint="cs"/>
          <w:kern w:val="2"/>
          <w:rtl/>
          <w:lang w:val="en-US" w:eastAsia="en-US" w:bidi="ar-EG"/>
        </w:rPr>
        <w:t>إتاحة</w:t>
      </w:r>
      <w:r w:rsidR="002C597D" w:rsidRPr="002C597D">
        <w:rPr>
          <w:rFonts w:eastAsia="YouYuan" w:cs="Simplified Arabic"/>
          <w:kern w:val="2"/>
          <w:rtl/>
          <w:lang w:val="en-US" w:eastAsia="en-US" w:bidi="ar-EG"/>
        </w:rPr>
        <w:t xml:space="preserve"> الأموال </w:t>
      </w:r>
      <w:r w:rsidR="00071D14">
        <w:rPr>
          <w:rFonts w:eastAsia="YouYuan" w:cs="Simplified Arabic" w:hint="cs"/>
          <w:kern w:val="2"/>
          <w:rtl/>
          <w:lang w:val="en-US" w:eastAsia="en-US" w:bidi="ar-EG"/>
        </w:rPr>
        <w:t xml:space="preserve">بطريقة آنية </w:t>
      </w:r>
      <w:r w:rsidR="002C597D" w:rsidRPr="002C597D">
        <w:rPr>
          <w:rFonts w:eastAsia="YouYuan" w:cs="Simplified Arabic"/>
          <w:kern w:val="2"/>
          <w:rtl/>
          <w:lang w:val="en-US" w:eastAsia="en-US" w:bidi="ar-EG"/>
        </w:rPr>
        <w:t xml:space="preserve">لدعم الأطراف المؤهلة في إعداد وتقديم تقاريرها الوطنية الخامسة. </w:t>
      </w:r>
      <w:r w:rsidR="00071D14">
        <w:rPr>
          <w:rFonts w:eastAsia="YouYuan" w:cs="Simplified Arabic" w:hint="cs"/>
          <w:kern w:val="2"/>
          <w:rtl/>
          <w:lang w:val="en-US" w:eastAsia="en-US" w:bidi="ar-EG"/>
        </w:rPr>
        <w:t>و</w:t>
      </w:r>
      <w:r w:rsidR="002C597D" w:rsidRPr="002C597D">
        <w:rPr>
          <w:rFonts w:eastAsia="YouYuan" w:cs="Simplified Arabic"/>
          <w:kern w:val="2"/>
          <w:rtl/>
          <w:lang w:val="en-US" w:eastAsia="en-US" w:bidi="ar-EG"/>
        </w:rPr>
        <w:t>أبلغ</w:t>
      </w:r>
      <w:r w:rsidR="00071D14">
        <w:rPr>
          <w:rFonts w:eastAsia="YouYuan" w:cs="Simplified Arabic" w:hint="cs"/>
          <w:kern w:val="2"/>
          <w:rtl/>
          <w:lang w:val="en-US" w:eastAsia="en-US" w:bidi="ar-EG"/>
        </w:rPr>
        <w:t>ت</w:t>
      </w:r>
      <w:r w:rsidR="002C597D" w:rsidRPr="002C597D">
        <w:rPr>
          <w:rFonts w:eastAsia="YouYuan" w:cs="Simplified Arabic"/>
          <w:kern w:val="2"/>
          <w:rtl/>
          <w:lang w:val="en-US" w:eastAsia="en-US" w:bidi="ar-EG"/>
        </w:rPr>
        <w:t xml:space="preserve"> </w:t>
      </w:r>
      <w:r w:rsidR="00E26F01">
        <w:rPr>
          <w:rFonts w:eastAsia="YouYuan" w:cs="Simplified Arabic"/>
          <w:kern w:val="2"/>
          <w:rtl/>
          <w:lang w:val="en-US" w:eastAsia="en-US" w:bidi="ar-EG"/>
        </w:rPr>
        <w:t>الأمينة التنفيذية</w:t>
      </w:r>
      <w:r w:rsidR="002C597D" w:rsidRPr="002C597D">
        <w:rPr>
          <w:rFonts w:eastAsia="YouYuan" w:cs="Simplified Arabic"/>
          <w:kern w:val="2"/>
          <w:rtl/>
          <w:lang w:val="en-US" w:eastAsia="en-US" w:bidi="ar-EG"/>
        </w:rPr>
        <w:t xml:space="preserve"> الأطراف، من خلال الإخطا</w:t>
      </w:r>
      <w:r w:rsidR="00071D14">
        <w:rPr>
          <w:rFonts w:eastAsia="YouYuan" w:cs="Simplified Arabic" w:hint="cs"/>
          <w:kern w:val="2"/>
          <w:rtl/>
          <w:lang w:val="en-US" w:eastAsia="en-US" w:bidi="ar-EG"/>
        </w:rPr>
        <w:t>ر</w:t>
      </w:r>
      <w:r w:rsidR="002C597D" w:rsidRPr="002C597D">
        <w:rPr>
          <w:rFonts w:eastAsia="YouYuan" w:cs="Simplified Arabic"/>
          <w:kern w:val="2"/>
          <w:rtl/>
          <w:lang w:val="en-US" w:eastAsia="en-US" w:bidi="ar-EG"/>
        </w:rPr>
        <w:t xml:space="preserve"> </w:t>
      </w:r>
      <w:r w:rsidR="00071D14" w:rsidRPr="002C597D">
        <w:rPr>
          <w:rFonts w:eastAsia="YouYuan" w:cs="Simplified Arabic"/>
          <w:kern w:val="2"/>
          <w:rtl/>
          <w:lang w:val="en-US" w:eastAsia="en-US" w:bidi="ar-EG"/>
        </w:rPr>
        <w:t>رقم</w:t>
      </w:r>
      <w:r w:rsidR="00071D14">
        <w:rPr>
          <w:rFonts w:eastAsia="YouYuan" w:cs="Simplified Arabic" w:hint="cs"/>
          <w:kern w:val="2"/>
          <w:rtl/>
          <w:lang w:val="en-US" w:eastAsia="en-US" w:bidi="ar-EG"/>
        </w:rPr>
        <w:t xml:space="preserve"> </w:t>
      </w:r>
      <w:hyperlink r:id="rId23" w:history="1">
        <w:r w:rsidR="00071D14">
          <w:rPr>
            <w:rStyle w:val="Hyperlink"/>
            <w:rFonts w:hint="cs"/>
            <w:rtl/>
          </w:rPr>
          <w:t>2024-073</w:t>
        </w:r>
      </w:hyperlink>
      <w:r w:rsidR="00071D14" w:rsidRPr="002C597D">
        <w:rPr>
          <w:rFonts w:eastAsia="YouYuan" w:cs="Simplified Arabic"/>
          <w:kern w:val="2"/>
          <w:rtl/>
          <w:lang w:val="en-US" w:eastAsia="en-US" w:bidi="ar-EG"/>
        </w:rPr>
        <w:t xml:space="preserve"> المؤرخ</w:t>
      </w:r>
      <w:r w:rsidR="002C597D" w:rsidRPr="002C597D">
        <w:rPr>
          <w:rFonts w:eastAsia="YouYuan" w:cs="Simplified Arabic"/>
          <w:kern w:val="2"/>
          <w:rtl/>
          <w:lang w:val="en-US" w:eastAsia="en-US" w:bidi="ar-EG"/>
        </w:rPr>
        <w:t xml:space="preserve"> 15 </w:t>
      </w:r>
      <w:r w:rsidR="00E677A0">
        <w:rPr>
          <w:rFonts w:eastAsia="YouYuan" w:cs="Simplified Arabic"/>
          <w:kern w:val="2"/>
          <w:rtl/>
          <w:lang w:val="en-US" w:eastAsia="en-US" w:bidi="ar-EG"/>
        </w:rPr>
        <w:t>يوليو/تموز</w:t>
      </w:r>
      <w:r w:rsidR="002C597D" w:rsidRPr="002C597D">
        <w:rPr>
          <w:rFonts w:eastAsia="YouYuan" w:cs="Simplified Arabic"/>
          <w:kern w:val="2"/>
          <w:rtl/>
          <w:lang w:val="en-US" w:eastAsia="en-US" w:bidi="ar-EG"/>
        </w:rPr>
        <w:t xml:space="preserve"> 2024، أن برنامج الأمم المتحدة للبيئة </w:t>
      </w:r>
      <w:r w:rsidR="00071D14">
        <w:rPr>
          <w:rFonts w:eastAsia="YouYuan" w:cs="Simplified Arabic" w:hint="cs"/>
          <w:kern w:val="2"/>
          <w:rtl/>
          <w:lang w:val="en-US" w:eastAsia="en-US" w:bidi="ar-EG"/>
        </w:rPr>
        <w:t>يُعدّ</w:t>
      </w:r>
      <w:r w:rsidR="002C597D" w:rsidRPr="002C597D">
        <w:rPr>
          <w:rFonts w:eastAsia="YouYuan" w:cs="Simplified Arabic"/>
          <w:kern w:val="2"/>
          <w:rtl/>
          <w:lang w:val="en-US" w:eastAsia="en-US" w:bidi="ar-EG"/>
        </w:rPr>
        <w:t xml:space="preserve"> مشروع</w:t>
      </w:r>
      <w:r w:rsidR="00071D14">
        <w:rPr>
          <w:rFonts w:eastAsia="YouYuan" w:cs="Simplified Arabic" w:hint="cs"/>
          <w:kern w:val="2"/>
          <w:rtl/>
          <w:lang w:val="en-US" w:eastAsia="en-US" w:bidi="ar-EG"/>
        </w:rPr>
        <w:t>اً</w:t>
      </w:r>
      <w:r w:rsidR="002C597D" w:rsidRPr="002C597D">
        <w:rPr>
          <w:rFonts w:eastAsia="YouYuan" w:cs="Simplified Arabic"/>
          <w:kern w:val="2"/>
          <w:rtl/>
          <w:lang w:val="en-US" w:eastAsia="en-US" w:bidi="ar-EG"/>
        </w:rPr>
        <w:t xml:space="preserve"> </w:t>
      </w:r>
      <w:r w:rsidR="00071D14">
        <w:rPr>
          <w:rFonts w:eastAsia="YouYuan" w:cs="Simplified Arabic" w:hint="cs"/>
          <w:kern w:val="2"/>
          <w:rtl/>
          <w:lang w:val="en-US" w:eastAsia="en-US" w:bidi="ar-EG"/>
        </w:rPr>
        <w:t xml:space="preserve">سيموله </w:t>
      </w:r>
      <w:r w:rsidR="002C597D" w:rsidRPr="002C597D">
        <w:rPr>
          <w:rFonts w:eastAsia="YouYuan" w:cs="Simplified Arabic"/>
          <w:kern w:val="2"/>
          <w:rtl/>
          <w:lang w:val="en-US" w:eastAsia="en-US" w:bidi="ar-EG"/>
        </w:rPr>
        <w:t>المرفق لمساعدة الأطراف المؤهلة في إعداد تقريرها الوطني الخامس. وشجع</w:t>
      </w:r>
      <w:r w:rsidR="00071D14">
        <w:rPr>
          <w:rFonts w:eastAsia="YouYuan" w:cs="Simplified Arabic" w:hint="cs"/>
          <w:kern w:val="2"/>
          <w:rtl/>
          <w:lang w:val="en-US" w:eastAsia="en-US" w:bidi="ar-EG"/>
        </w:rPr>
        <w:t>ت</w:t>
      </w:r>
      <w:r w:rsidR="002C597D" w:rsidRPr="002C597D">
        <w:rPr>
          <w:rFonts w:eastAsia="YouYuan" w:cs="Simplified Arabic"/>
          <w:kern w:val="2"/>
          <w:rtl/>
          <w:lang w:val="en-US" w:eastAsia="en-US" w:bidi="ar-EG"/>
        </w:rPr>
        <w:t xml:space="preserve"> </w:t>
      </w:r>
      <w:r w:rsidR="00E26F01">
        <w:rPr>
          <w:rFonts w:eastAsia="YouYuan" w:cs="Simplified Arabic"/>
          <w:kern w:val="2"/>
          <w:rtl/>
          <w:lang w:val="en-US" w:eastAsia="en-US" w:bidi="ar-EG"/>
        </w:rPr>
        <w:t>الأمينة التنفيذية</w:t>
      </w:r>
      <w:r w:rsidR="002C597D" w:rsidRPr="002C597D">
        <w:rPr>
          <w:rFonts w:eastAsia="YouYuan" w:cs="Simplified Arabic"/>
          <w:kern w:val="2"/>
          <w:rtl/>
          <w:lang w:val="en-US" w:eastAsia="en-US" w:bidi="ar-EG"/>
        </w:rPr>
        <w:t xml:space="preserve"> الأطراف المؤهلة على </w:t>
      </w:r>
      <w:r w:rsidR="00071D14">
        <w:rPr>
          <w:rFonts w:eastAsia="YouYuan" w:cs="Simplified Arabic" w:hint="cs"/>
          <w:kern w:val="2"/>
          <w:rtl/>
          <w:lang w:val="en-US" w:eastAsia="en-US" w:bidi="ar-EG"/>
        </w:rPr>
        <w:t xml:space="preserve">أن </w:t>
      </w:r>
      <w:r w:rsidR="00873D7B">
        <w:rPr>
          <w:rFonts w:eastAsia="YouYuan" w:cs="Simplified Arabic" w:hint="cs"/>
          <w:kern w:val="2"/>
          <w:rtl/>
          <w:lang w:val="en-US" w:eastAsia="en-US" w:bidi="ar-EG"/>
        </w:rPr>
        <w:t xml:space="preserve">توجه خطاب إقرار </w:t>
      </w:r>
      <w:r w:rsidR="002C597D" w:rsidRPr="002C597D">
        <w:rPr>
          <w:rFonts w:eastAsia="YouYuan" w:cs="Simplified Arabic"/>
          <w:kern w:val="2"/>
          <w:rtl/>
          <w:lang w:val="en-US" w:eastAsia="en-US" w:bidi="ar-EG"/>
        </w:rPr>
        <w:t>إلى برنامج الأمم المتحدة للبيئة، موقع</w:t>
      </w:r>
      <w:r w:rsidR="00873D7B">
        <w:rPr>
          <w:rFonts w:eastAsia="YouYuan" w:cs="Simplified Arabic" w:hint="cs"/>
          <w:kern w:val="2"/>
          <w:rtl/>
          <w:lang w:val="en-US" w:eastAsia="en-US" w:bidi="ar-EG"/>
        </w:rPr>
        <w:t xml:space="preserve">اً من </w:t>
      </w:r>
      <w:r w:rsidR="002C597D" w:rsidRPr="002C597D">
        <w:rPr>
          <w:rFonts w:eastAsia="YouYuan" w:cs="Simplified Arabic"/>
          <w:kern w:val="2"/>
          <w:rtl/>
          <w:lang w:val="en-US" w:eastAsia="en-US" w:bidi="ar-EG"/>
        </w:rPr>
        <w:t xml:space="preserve">نقطة الاتصال التشغيلية للمرفق، </w:t>
      </w:r>
      <w:r w:rsidR="00873D7B">
        <w:rPr>
          <w:rFonts w:eastAsia="YouYuan" w:cs="Simplified Arabic" w:hint="cs"/>
          <w:kern w:val="2"/>
          <w:rtl/>
          <w:lang w:val="en-US" w:eastAsia="en-US" w:bidi="ar-EG"/>
        </w:rPr>
        <w:t>تُعرب فيه عن</w:t>
      </w:r>
      <w:r w:rsidR="002C597D" w:rsidRPr="002C597D">
        <w:rPr>
          <w:rFonts w:eastAsia="YouYuan" w:cs="Simplified Arabic"/>
          <w:kern w:val="2"/>
          <w:rtl/>
          <w:lang w:val="en-US" w:eastAsia="en-US" w:bidi="ar-EG"/>
        </w:rPr>
        <w:t xml:space="preserve"> دعمها للمشروع. </w:t>
      </w:r>
      <w:r w:rsidR="00873D7B">
        <w:rPr>
          <w:rFonts w:eastAsia="YouYuan" w:cs="Simplified Arabic" w:hint="cs"/>
          <w:kern w:val="2"/>
          <w:rtl/>
          <w:lang w:val="en-US" w:eastAsia="en-US" w:bidi="ar-EG"/>
        </w:rPr>
        <w:t>ويقدم ذلك</w:t>
      </w:r>
      <w:r w:rsidR="002C597D" w:rsidRPr="002C597D">
        <w:rPr>
          <w:rFonts w:eastAsia="YouYuan" w:cs="Simplified Arabic"/>
          <w:kern w:val="2"/>
          <w:rtl/>
          <w:lang w:val="en-US" w:eastAsia="en-US" w:bidi="ar-EG"/>
        </w:rPr>
        <w:t xml:space="preserve"> عملاً بال</w:t>
      </w:r>
      <w:r w:rsidR="00873D7B">
        <w:rPr>
          <w:rFonts w:eastAsia="YouYuan" w:cs="Simplified Arabic" w:hint="cs"/>
          <w:kern w:val="2"/>
          <w:rtl/>
          <w:lang w:val="en-US" w:eastAsia="en-US" w:bidi="ar-EG"/>
        </w:rPr>
        <w:t>مقر</w:t>
      </w:r>
      <w:r w:rsidR="002C597D" w:rsidRPr="002C597D">
        <w:rPr>
          <w:rFonts w:eastAsia="YouYuan" w:cs="Simplified Arabic"/>
          <w:kern w:val="2"/>
          <w:rtl/>
          <w:lang w:val="en-US" w:eastAsia="en-US" w:bidi="ar-EG"/>
        </w:rPr>
        <w:t xml:space="preserve">ر </w:t>
      </w:r>
      <w:hyperlink r:id="rId24" w:history="1">
        <w:r w:rsidR="00E26F01" w:rsidRPr="0012355A">
          <w:rPr>
            <w:rStyle w:val="Hyperlink"/>
            <w:sz w:val="22"/>
            <w:szCs w:val="22"/>
          </w:rPr>
          <w:t>CP-10/9</w:t>
        </w:r>
      </w:hyperlink>
      <w:r w:rsidR="002C597D" w:rsidRPr="002C597D">
        <w:rPr>
          <w:rFonts w:eastAsia="YouYuan" w:cs="Simplified Arabic"/>
          <w:kern w:val="2"/>
          <w:rtl/>
          <w:lang w:val="en-US" w:eastAsia="en-US" w:bidi="ar-EG"/>
        </w:rPr>
        <w:t>، حيث حث</w:t>
      </w:r>
      <w:r w:rsidR="00023D81">
        <w:rPr>
          <w:rFonts w:eastAsia="YouYuan" w:cs="Simplified Arabic" w:hint="cs"/>
          <w:kern w:val="2"/>
          <w:rtl/>
          <w:lang w:val="en-US" w:eastAsia="en-US" w:bidi="ar-EG"/>
        </w:rPr>
        <w:t>ّ</w:t>
      </w:r>
      <w:r w:rsidR="002C597D" w:rsidRPr="002C597D">
        <w:rPr>
          <w:rFonts w:eastAsia="YouYuan" w:cs="Simplified Arabic"/>
          <w:kern w:val="2"/>
          <w:rtl/>
          <w:lang w:val="en-US" w:eastAsia="en-US" w:bidi="ar-EG"/>
        </w:rPr>
        <w:t xml:space="preserve"> مؤتمر الأطراف </w:t>
      </w:r>
      <w:r w:rsidR="00012A08">
        <w:rPr>
          <w:rFonts w:eastAsia="YouYuan" w:cs="Simplified Arabic"/>
          <w:kern w:val="2"/>
          <w:rtl/>
          <w:lang w:val="en-US" w:eastAsia="en-US" w:bidi="ar-EG"/>
        </w:rPr>
        <w:t>العامل كاجتماع للأطراف</w:t>
      </w:r>
      <w:r w:rsidR="002C597D" w:rsidRPr="002C597D">
        <w:rPr>
          <w:rFonts w:eastAsia="YouYuan" w:cs="Simplified Arabic"/>
          <w:kern w:val="2"/>
          <w:rtl/>
          <w:lang w:val="en-US" w:eastAsia="en-US" w:bidi="ar-EG"/>
        </w:rPr>
        <w:t xml:space="preserve"> في البروتوكول الأطراف المؤهلة على تقديم خطابات </w:t>
      </w:r>
      <w:r w:rsidR="00873D7B">
        <w:rPr>
          <w:rFonts w:eastAsia="YouYuan" w:cs="Simplified Arabic" w:hint="cs"/>
          <w:kern w:val="2"/>
          <w:rtl/>
          <w:lang w:val="en-US" w:eastAsia="en-US" w:bidi="ar-EG"/>
        </w:rPr>
        <w:t>الالتزام الخاصة بها</w:t>
      </w:r>
      <w:r w:rsidR="002C597D" w:rsidRPr="002C597D">
        <w:rPr>
          <w:rFonts w:eastAsia="YouYuan" w:cs="Simplified Arabic"/>
          <w:kern w:val="2"/>
          <w:rtl/>
          <w:lang w:val="en-US" w:eastAsia="en-US" w:bidi="ar-EG"/>
        </w:rPr>
        <w:t xml:space="preserve"> إلى الوكالة المنفذة في الوقت المناسب لضمان إمكانية تقديم المشاريع الرامية إلى دعم إعداد التقارير الوطنية الخامسة إلى المرفق للموافقة عليها قبل </w:t>
      </w:r>
      <w:r w:rsidR="00261543">
        <w:rPr>
          <w:rFonts w:eastAsia="YouYuan" w:cs="Simplified Arabic"/>
          <w:kern w:val="2"/>
          <w:rtl/>
          <w:lang w:val="en-US" w:eastAsia="en-US" w:bidi="ar-EG"/>
        </w:rPr>
        <w:t>الموعد النهائي للإبلاغ</w:t>
      </w:r>
      <w:r w:rsidR="002C597D" w:rsidRPr="002C597D">
        <w:rPr>
          <w:rFonts w:eastAsia="YouYuan" w:cs="Simplified Arabic"/>
          <w:kern w:val="2"/>
          <w:rtl/>
          <w:lang w:val="en-US" w:eastAsia="en-US" w:bidi="ar-EG"/>
        </w:rPr>
        <w:t xml:space="preserve"> ب</w:t>
      </w:r>
      <w:r w:rsidR="00567A5E">
        <w:rPr>
          <w:rFonts w:eastAsia="YouYuan" w:cs="Simplified Arabic" w:hint="cs"/>
          <w:kern w:val="2"/>
          <w:rtl/>
          <w:lang w:val="en-US" w:eastAsia="en-US" w:bidi="ar-EG"/>
        </w:rPr>
        <w:t>فترة</w:t>
      </w:r>
      <w:r w:rsidR="002C597D" w:rsidRPr="002C597D">
        <w:rPr>
          <w:rFonts w:eastAsia="YouYuan" w:cs="Simplified Arabic"/>
          <w:kern w:val="2"/>
          <w:rtl/>
          <w:lang w:val="en-US" w:eastAsia="en-US" w:bidi="ar-EG"/>
        </w:rPr>
        <w:t xml:space="preserve"> كاف</w:t>
      </w:r>
      <w:r w:rsidR="00567A5E">
        <w:rPr>
          <w:rFonts w:eastAsia="YouYuan" w:cs="Simplified Arabic" w:hint="cs"/>
          <w:kern w:val="2"/>
          <w:rtl/>
          <w:lang w:val="en-US" w:eastAsia="en-US" w:bidi="ar-EG"/>
        </w:rPr>
        <w:t>ية</w:t>
      </w:r>
      <w:r w:rsidR="002C597D" w:rsidRPr="002C597D">
        <w:rPr>
          <w:rFonts w:eastAsia="YouYuan" w:cs="Simplified Arabic"/>
          <w:kern w:val="2"/>
          <w:rtl/>
          <w:lang w:val="en-US" w:eastAsia="en-US" w:bidi="ar-EG"/>
        </w:rPr>
        <w:t>.</w:t>
      </w:r>
      <w:r w:rsidR="00EB32DB" w:rsidRPr="00EB32DB">
        <w:rPr>
          <w:rtl/>
        </w:rPr>
        <w:t xml:space="preserve"> </w:t>
      </w:r>
    </w:p>
    <w:p w14:paraId="22887100" w14:textId="79B6D997" w:rsidR="00EB7BDF" w:rsidRPr="00EB7BDF" w:rsidRDefault="00567A5E"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وجرت</w:t>
      </w:r>
      <w:r w:rsidR="00733FCA" w:rsidRPr="00733FCA">
        <w:rPr>
          <w:rFonts w:eastAsia="YouYuan" w:cs="Simplified Arabic"/>
          <w:kern w:val="2"/>
          <w:rtl/>
          <w:lang w:val="en-US" w:eastAsia="en-US" w:bidi="ar-EG"/>
        </w:rPr>
        <w:t xml:space="preserve"> الموافقة على تنفيذ مشروع مرفق البيئة العالمية</w:t>
      </w:r>
      <w:r w:rsidRPr="00567A5E">
        <w:rPr>
          <w:rFonts w:eastAsia="YouYuan" w:cs="Simplified Arabic"/>
          <w:kern w:val="2"/>
          <w:rtl/>
          <w:lang w:val="en-US" w:eastAsia="en-US" w:bidi="ar-EG"/>
        </w:rPr>
        <w:t xml:space="preserve"> </w:t>
      </w:r>
      <w:r w:rsidRPr="00733FCA">
        <w:rPr>
          <w:rFonts w:eastAsia="YouYuan" w:cs="Simplified Arabic"/>
          <w:kern w:val="2"/>
          <w:rtl/>
          <w:lang w:val="en-US" w:eastAsia="en-US" w:bidi="ar-EG"/>
        </w:rPr>
        <w:t>رقم 11907</w:t>
      </w:r>
      <w:r w:rsidR="00733FCA" w:rsidRPr="00733FCA">
        <w:rPr>
          <w:rFonts w:eastAsia="YouYuan" w:cs="Simplified Arabic"/>
          <w:kern w:val="2"/>
          <w:rtl/>
          <w:lang w:val="en-US" w:eastAsia="en-US" w:bidi="ar-EG"/>
        </w:rPr>
        <w:t xml:space="preserve"> بشأن دعم إعداد التقارير الوطنية الخامسة، في أبريل</w:t>
      </w:r>
      <w:r>
        <w:rPr>
          <w:rFonts w:eastAsia="YouYuan" w:cs="Simplified Arabic" w:hint="cs"/>
          <w:kern w:val="2"/>
          <w:rtl/>
          <w:lang w:val="en-US" w:eastAsia="en-US" w:bidi="ar-EG"/>
        </w:rPr>
        <w:t>/نيسان</w:t>
      </w:r>
      <w:r w:rsidR="00733FCA" w:rsidRPr="00733FCA">
        <w:rPr>
          <w:rFonts w:eastAsia="YouYuan" w:cs="Simplified Arabic"/>
          <w:kern w:val="2"/>
          <w:rtl/>
          <w:lang w:val="en-US" w:eastAsia="en-US" w:bidi="ar-EG"/>
        </w:rPr>
        <w:t xml:space="preserve"> 2025، بمشاركة 105 أطراف مؤهلة</w:t>
      </w:r>
      <w:r w:rsidR="00EB7BDF" w:rsidRPr="00EB7BDF">
        <w:rPr>
          <w:rFonts w:eastAsia="YouYuan" w:cs="Simplified Arabic"/>
          <w:kern w:val="2"/>
          <w:lang w:val="en-US" w:eastAsia="en-US" w:bidi="ar-EG"/>
        </w:rPr>
        <w:t>.</w:t>
      </w:r>
      <w:r w:rsidR="00EB32DB" w:rsidRPr="00EB32DB">
        <w:rPr>
          <w:rtl/>
        </w:rPr>
        <w:t xml:space="preserve"> </w:t>
      </w:r>
    </w:p>
    <w:p w14:paraId="393CEB83" w14:textId="5918DA43" w:rsidR="00CA276D" w:rsidRPr="00667330" w:rsidRDefault="00567A5E" w:rsidP="00667330">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وحتى</w:t>
      </w:r>
      <w:r w:rsidR="00733FCA" w:rsidRPr="00733FCA">
        <w:rPr>
          <w:rFonts w:eastAsia="YouYuan" w:cs="Simplified Arabic"/>
          <w:kern w:val="2"/>
          <w:rtl/>
          <w:lang w:val="en-US" w:eastAsia="en-US" w:bidi="ar-EG"/>
        </w:rPr>
        <w:t xml:space="preserve"> 31 مارس</w:t>
      </w:r>
      <w:r>
        <w:rPr>
          <w:rFonts w:eastAsia="YouYuan" w:cs="Simplified Arabic" w:hint="cs"/>
          <w:kern w:val="2"/>
          <w:rtl/>
          <w:lang w:val="en-US" w:eastAsia="en-US" w:bidi="ar-EG"/>
        </w:rPr>
        <w:t>/آذار</w:t>
      </w:r>
      <w:r w:rsidR="00733FCA" w:rsidRPr="00733FCA">
        <w:rPr>
          <w:rFonts w:eastAsia="YouYuan" w:cs="Simplified Arabic"/>
          <w:kern w:val="2"/>
          <w:rtl/>
          <w:lang w:val="en-US" w:eastAsia="en-US" w:bidi="ar-EG"/>
        </w:rPr>
        <w:t xml:space="preserve"> 2026، تلقى 75 </w:t>
      </w:r>
      <w:r>
        <w:rPr>
          <w:rFonts w:eastAsia="YouYuan" w:cs="Simplified Arabic" w:hint="cs"/>
          <w:kern w:val="2"/>
          <w:rtl/>
          <w:lang w:val="en-US" w:eastAsia="en-US" w:bidi="ar-EG"/>
        </w:rPr>
        <w:t xml:space="preserve">طرفاً </w:t>
      </w:r>
      <w:r w:rsidR="00733FCA" w:rsidRPr="00733FCA">
        <w:rPr>
          <w:rFonts w:eastAsia="YouYuan" w:cs="Simplified Arabic"/>
          <w:kern w:val="2"/>
          <w:rtl/>
          <w:lang w:val="en-US" w:eastAsia="en-US" w:bidi="ar-EG"/>
        </w:rPr>
        <w:t xml:space="preserve">من الأطراف في المشروع </w:t>
      </w:r>
      <w:r w:rsidR="009C64BB">
        <w:rPr>
          <w:rFonts w:eastAsia="YouYuan" w:cs="Simplified Arabic" w:hint="cs"/>
          <w:kern w:val="2"/>
          <w:rtl/>
          <w:lang w:val="en-US" w:eastAsia="en-US" w:bidi="ar-EG"/>
        </w:rPr>
        <w:t>دفعة واحدة</w:t>
      </w:r>
      <w:r w:rsidR="00733FCA" w:rsidRPr="00733FCA">
        <w:rPr>
          <w:rFonts w:eastAsia="YouYuan" w:cs="Simplified Arabic"/>
          <w:kern w:val="2"/>
          <w:rtl/>
          <w:lang w:val="en-US" w:eastAsia="en-US" w:bidi="ar-EG"/>
        </w:rPr>
        <w:t xml:space="preserve"> على الأقل من الأموال </w:t>
      </w:r>
      <w:r w:rsidR="00CA276D">
        <w:rPr>
          <w:rFonts w:eastAsia="YouYuan" w:cs="Simplified Arabic" w:hint="cs"/>
          <w:kern w:val="2"/>
          <w:rtl/>
          <w:lang w:val="en-US" w:eastAsia="en-US" w:bidi="ar-EG"/>
        </w:rPr>
        <w:t xml:space="preserve">المصروفة </w:t>
      </w:r>
      <w:r w:rsidR="00733FCA" w:rsidRPr="00733FCA">
        <w:rPr>
          <w:rFonts w:eastAsia="YouYuan" w:cs="Simplified Arabic"/>
          <w:kern w:val="2"/>
          <w:rtl/>
          <w:lang w:val="en-US" w:eastAsia="en-US" w:bidi="ar-EG"/>
        </w:rPr>
        <w:t>في إطار المشروع لإعداد تقريرهم الوطني الخامس</w:t>
      </w:r>
      <w:r w:rsidR="000D27EF">
        <w:rPr>
          <w:rFonts w:eastAsia="YouYuan" w:cs="Simplified Arabic" w:hint="cs"/>
          <w:kern w:val="2"/>
          <w:rtl/>
          <w:lang w:val="en-US" w:eastAsia="en-US" w:bidi="ar-EG"/>
        </w:rPr>
        <w:t xml:space="preserve">. </w:t>
      </w:r>
    </w:p>
    <w:p w14:paraId="1C285D61" w14:textId="2EFF5F2C" w:rsidR="00EB7BDF" w:rsidRPr="00667330" w:rsidRDefault="00733FCA"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667330">
        <w:rPr>
          <w:rFonts w:eastAsia="YouYuan" w:cs="Simplified Arabic"/>
          <w:kern w:val="2"/>
          <w:rtl/>
          <w:lang w:val="en-US" w:eastAsia="en-US" w:bidi="ar-EG"/>
        </w:rPr>
        <w:t xml:space="preserve">وشملت أنشطة المشروع </w:t>
      </w:r>
      <w:r w:rsidR="00CA276D" w:rsidRPr="00667330">
        <w:rPr>
          <w:rFonts w:eastAsia="YouYuan" w:cs="Simplified Arabic" w:hint="cs"/>
          <w:kern w:val="2"/>
          <w:rtl/>
          <w:lang w:val="en-US" w:eastAsia="en-US" w:bidi="ar-EG"/>
        </w:rPr>
        <w:t xml:space="preserve">حلقة </w:t>
      </w:r>
      <w:r w:rsidRPr="00667330">
        <w:rPr>
          <w:rFonts w:eastAsia="YouYuan" w:cs="Simplified Arabic"/>
          <w:kern w:val="2"/>
          <w:rtl/>
          <w:lang w:val="en-US" w:eastAsia="en-US" w:bidi="ar-EG"/>
        </w:rPr>
        <w:t xml:space="preserve">عمل عالمية </w:t>
      </w:r>
      <w:r w:rsidR="00FE1113" w:rsidRPr="00667330">
        <w:rPr>
          <w:rFonts w:eastAsia="YouYuan" w:cs="Simplified Arabic" w:hint="cs"/>
          <w:kern w:val="2"/>
          <w:rtl/>
          <w:lang w:val="en-US" w:eastAsia="en-US" w:bidi="ar-EG"/>
        </w:rPr>
        <w:t>استهلالية</w:t>
      </w:r>
      <w:r w:rsidRPr="00667330">
        <w:rPr>
          <w:rFonts w:eastAsia="YouYuan" w:cs="Simplified Arabic"/>
          <w:kern w:val="2"/>
          <w:rtl/>
          <w:lang w:val="en-US" w:eastAsia="en-US" w:bidi="ar-EG"/>
        </w:rPr>
        <w:t>، ع</w:t>
      </w:r>
      <w:r w:rsidR="00CA276D" w:rsidRPr="00667330">
        <w:rPr>
          <w:rFonts w:eastAsia="YouYuan" w:cs="Simplified Arabic" w:hint="cs"/>
          <w:kern w:val="2"/>
          <w:rtl/>
          <w:lang w:val="en-US" w:eastAsia="en-US" w:bidi="ar-EG"/>
        </w:rPr>
        <w:t>ُ</w:t>
      </w:r>
      <w:r w:rsidRPr="00667330">
        <w:rPr>
          <w:rFonts w:eastAsia="YouYuan" w:cs="Simplified Arabic"/>
          <w:kern w:val="2"/>
          <w:rtl/>
          <w:lang w:val="en-US" w:eastAsia="en-US" w:bidi="ar-EG"/>
        </w:rPr>
        <w:t xml:space="preserve">قدت عبر الإنترنت في أغسطس/آب 2025، وسلسلة من </w:t>
      </w:r>
      <w:r w:rsidR="00CA276D" w:rsidRPr="00667330">
        <w:rPr>
          <w:rFonts w:eastAsia="YouYuan" w:cs="Simplified Arabic" w:hint="cs"/>
          <w:kern w:val="2"/>
          <w:rtl/>
          <w:lang w:val="en-US" w:eastAsia="en-US" w:bidi="ar-EG"/>
        </w:rPr>
        <w:t>حلقات</w:t>
      </w:r>
      <w:r w:rsidRPr="00667330">
        <w:rPr>
          <w:rFonts w:eastAsia="YouYuan" w:cs="Simplified Arabic"/>
          <w:kern w:val="2"/>
          <w:rtl/>
          <w:lang w:val="en-US" w:eastAsia="en-US" w:bidi="ar-EG"/>
        </w:rPr>
        <w:t xml:space="preserve"> العمل الإقليمية ال</w:t>
      </w:r>
      <w:r w:rsidR="00CA276D" w:rsidRPr="00667330">
        <w:rPr>
          <w:rFonts w:eastAsia="YouYuan" w:cs="Simplified Arabic" w:hint="cs"/>
          <w:kern w:val="2"/>
          <w:rtl/>
          <w:lang w:val="en-US" w:eastAsia="en-US" w:bidi="ar-EG"/>
        </w:rPr>
        <w:t>حضورية</w:t>
      </w:r>
      <w:r w:rsidRPr="00667330">
        <w:rPr>
          <w:rFonts w:eastAsia="YouYuan" w:cs="Simplified Arabic"/>
          <w:kern w:val="2"/>
          <w:rtl/>
          <w:lang w:val="en-US" w:eastAsia="en-US" w:bidi="ar-EG"/>
        </w:rPr>
        <w:t xml:space="preserve"> لتقديم الدعم ال</w:t>
      </w:r>
      <w:r w:rsidR="00CA276D" w:rsidRPr="00667330">
        <w:rPr>
          <w:rFonts w:eastAsia="YouYuan" w:cs="Simplified Arabic"/>
          <w:kern w:val="2"/>
          <w:rtl/>
          <w:lang w:val="en-US" w:eastAsia="en-US" w:bidi="ar-EG"/>
        </w:rPr>
        <w:t>تقني</w:t>
      </w:r>
      <w:r w:rsidRPr="00667330">
        <w:rPr>
          <w:rFonts w:eastAsia="YouYuan" w:cs="Simplified Arabic"/>
          <w:kern w:val="2"/>
          <w:rtl/>
          <w:lang w:val="en-US" w:eastAsia="en-US" w:bidi="ar-EG"/>
        </w:rPr>
        <w:t xml:space="preserve"> للأطراف بشأن صياغة التقارير الوطنية. وتعاون برنامج الأمم المتحدة للبيئة وأمانة مرفق البيئة العالمية وأمانة الاتفاقية في تنظيم و</w:t>
      </w:r>
      <w:r w:rsidR="00FE1113" w:rsidRPr="00667330">
        <w:rPr>
          <w:rFonts w:eastAsia="YouYuan" w:cs="Simplified Arabic" w:hint="cs"/>
          <w:kern w:val="2"/>
          <w:rtl/>
          <w:lang w:val="en-US" w:eastAsia="en-US" w:bidi="ar-EG"/>
        </w:rPr>
        <w:t xml:space="preserve">إتاحة </w:t>
      </w:r>
      <w:r w:rsidRPr="00667330">
        <w:rPr>
          <w:rFonts w:eastAsia="YouYuan" w:cs="Simplified Arabic"/>
          <w:kern w:val="2"/>
          <w:rtl/>
          <w:lang w:val="en-US" w:eastAsia="en-US" w:bidi="ar-EG"/>
        </w:rPr>
        <w:t>حلقات العمل الإقليمية التي ع</w:t>
      </w:r>
      <w:r w:rsidR="00CA276D" w:rsidRPr="00667330">
        <w:rPr>
          <w:rFonts w:eastAsia="YouYuan" w:cs="Simplified Arabic" w:hint="cs"/>
          <w:kern w:val="2"/>
          <w:rtl/>
          <w:lang w:val="en-US" w:eastAsia="en-US" w:bidi="ar-EG"/>
        </w:rPr>
        <w:t>ُ</w:t>
      </w:r>
      <w:r w:rsidRPr="00667330">
        <w:rPr>
          <w:rFonts w:eastAsia="YouYuan" w:cs="Simplified Arabic"/>
          <w:kern w:val="2"/>
          <w:rtl/>
          <w:lang w:val="en-US" w:eastAsia="en-US" w:bidi="ar-EG"/>
        </w:rPr>
        <w:t xml:space="preserve">قدت في الفترة </w:t>
      </w:r>
      <w:r w:rsidRPr="00667330">
        <w:rPr>
          <w:rFonts w:eastAsia="YouYuan" w:cs="Simplified Arabic"/>
          <w:kern w:val="2"/>
          <w:rtl/>
          <w:lang w:val="en-US" w:eastAsia="en-US" w:bidi="ar-EG"/>
        </w:rPr>
        <w:lastRenderedPageBreak/>
        <w:t xml:space="preserve">ما بين </w:t>
      </w:r>
      <w:r w:rsidR="00CA276D" w:rsidRPr="00667330">
        <w:rPr>
          <w:rFonts w:eastAsia="YouYuan" w:cs="Simplified Arabic"/>
          <w:kern w:val="2"/>
          <w:rtl/>
          <w:lang w:val="en-US" w:eastAsia="en-US" w:bidi="ar-EG"/>
        </w:rPr>
        <w:t xml:space="preserve">نوفمبر/تشرين الثاني 2025 ويناير/كانون الثاني </w:t>
      </w:r>
      <w:r w:rsidRPr="00667330">
        <w:rPr>
          <w:rFonts w:eastAsia="YouYuan" w:cs="Simplified Arabic"/>
          <w:kern w:val="2"/>
          <w:rtl/>
          <w:lang w:val="en-US" w:eastAsia="en-US" w:bidi="ar-EG"/>
        </w:rPr>
        <w:t xml:space="preserve">2026. وشارك في كل </w:t>
      </w:r>
      <w:r w:rsidR="00CA276D" w:rsidRPr="00667330">
        <w:rPr>
          <w:rFonts w:eastAsia="YouYuan" w:cs="Simplified Arabic" w:hint="cs"/>
          <w:kern w:val="2"/>
          <w:rtl/>
          <w:lang w:val="en-US" w:eastAsia="en-US" w:bidi="ar-EG"/>
        </w:rPr>
        <w:t>حلقة</w:t>
      </w:r>
      <w:r w:rsidRPr="00667330">
        <w:rPr>
          <w:rFonts w:eastAsia="YouYuan" w:cs="Simplified Arabic"/>
          <w:kern w:val="2"/>
          <w:rtl/>
          <w:lang w:val="en-US" w:eastAsia="en-US" w:bidi="ar-EG"/>
        </w:rPr>
        <w:t xml:space="preserve"> عمل موظف من أمانة الاتفاقية </w:t>
      </w:r>
      <w:r w:rsidR="00465978">
        <w:rPr>
          <w:rFonts w:eastAsia="YouYuan" w:cs="Simplified Arabic" w:hint="cs"/>
          <w:kern w:val="2"/>
          <w:rtl/>
          <w:lang w:val="en-US" w:eastAsia="en-US" w:bidi="ar-EG"/>
        </w:rPr>
        <w:t>مُلمّ</w:t>
      </w:r>
      <w:r w:rsidRPr="00667330">
        <w:rPr>
          <w:rFonts w:eastAsia="YouYuan" w:cs="Simplified Arabic"/>
          <w:kern w:val="2"/>
          <w:rtl/>
          <w:lang w:val="en-US" w:eastAsia="en-US" w:bidi="ar-EG"/>
        </w:rPr>
        <w:t xml:space="preserve"> </w:t>
      </w:r>
      <w:r w:rsidR="00465978">
        <w:rPr>
          <w:rFonts w:eastAsia="YouYuan" w:cs="Simplified Arabic" w:hint="cs"/>
          <w:kern w:val="2"/>
          <w:rtl/>
          <w:lang w:val="en-US" w:eastAsia="en-US" w:bidi="ar-EG"/>
        </w:rPr>
        <w:t>ب</w:t>
      </w:r>
      <w:r w:rsidRPr="00667330">
        <w:rPr>
          <w:rFonts w:eastAsia="YouYuan" w:cs="Simplified Arabic"/>
          <w:kern w:val="2"/>
          <w:rtl/>
          <w:lang w:val="en-US" w:eastAsia="en-US" w:bidi="ar-EG"/>
        </w:rPr>
        <w:t>البروتوكول و</w:t>
      </w:r>
      <w:r w:rsidR="00E26F01" w:rsidRPr="00667330">
        <w:rPr>
          <w:rFonts w:eastAsia="YouYuan" w:cs="Simplified Arabic"/>
          <w:kern w:val="2"/>
          <w:rtl/>
          <w:lang w:val="en-US" w:eastAsia="en-US" w:bidi="ar-EG"/>
        </w:rPr>
        <w:t>غرفة تبادل معلومات</w:t>
      </w:r>
      <w:r w:rsidRPr="00667330">
        <w:rPr>
          <w:rFonts w:eastAsia="YouYuan" w:cs="Simplified Arabic"/>
          <w:kern w:val="2"/>
          <w:rtl/>
          <w:lang w:val="en-US" w:eastAsia="en-US" w:bidi="ar-EG"/>
        </w:rPr>
        <w:t xml:space="preserve"> ال</w:t>
      </w:r>
      <w:r w:rsidR="0080340E" w:rsidRPr="00667330">
        <w:rPr>
          <w:rFonts w:eastAsia="YouYuan" w:cs="Simplified Arabic"/>
          <w:kern w:val="2"/>
          <w:rtl/>
          <w:lang w:val="en-US" w:eastAsia="en-US" w:bidi="ar-EG"/>
        </w:rPr>
        <w:t>سلامة الأحيائية</w:t>
      </w:r>
      <w:r w:rsidRPr="00667330">
        <w:rPr>
          <w:rFonts w:eastAsia="YouYuan" w:cs="Simplified Arabic"/>
          <w:kern w:val="2"/>
          <w:rtl/>
          <w:lang w:val="en-US" w:eastAsia="en-US" w:bidi="ar-EG"/>
        </w:rPr>
        <w:t>، حيث قد</w:t>
      </w:r>
      <w:r w:rsidR="00465978">
        <w:rPr>
          <w:rFonts w:eastAsia="YouYuan" w:cs="Simplified Arabic" w:hint="cs"/>
          <w:kern w:val="2"/>
          <w:rtl/>
          <w:lang w:val="en-US" w:eastAsia="en-US" w:bidi="ar-EG"/>
        </w:rPr>
        <w:t>ّ</w:t>
      </w:r>
      <w:r w:rsidRPr="00667330">
        <w:rPr>
          <w:rFonts w:eastAsia="YouYuan" w:cs="Simplified Arabic"/>
          <w:kern w:val="2"/>
          <w:rtl/>
          <w:lang w:val="en-US" w:eastAsia="en-US" w:bidi="ar-EG"/>
        </w:rPr>
        <w:t xml:space="preserve">م عروضاً </w:t>
      </w:r>
      <w:r w:rsidR="00CA276D" w:rsidRPr="00667330">
        <w:rPr>
          <w:rFonts w:eastAsia="YouYuan" w:cs="Simplified Arabic" w:hint="cs"/>
          <w:kern w:val="2"/>
          <w:rtl/>
          <w:lang w:val="en-US" w:eastAsia="en-US" w:bidi="ar-EG"/>
        </w:rPr>
        <w:t>بشأن</w:t>
      </w:r>
      <w:r w:rsidR="00667330" w:rsidRPr="00667330">
        <w:rPr>
          <w:rFonts w:eastAsia="YouYuan" w:cs="Simplified Arabic" w:hint="cs"/>
          <w:kern w:val="2"/>
          <w:rtl/>
          <w:lang w:val="en-US" w:eastAsia="en-US" w:bidi="ar-EG"/>
        </w:rPr>
        <w:t xml:space="preserve"> إعداد</w:t>
      </w:r>
      <w:r w:rsidRPr="00667330">
        <w:rPr>
          <w:rFonts w:eastAsia="YouYuan" w:cs="Simplified Arabic"/>
          <w:kern w:val="2"/>
          <w:rtl/>
          <w:lang w:val="en-US" w:eastAsia="en-US" w:bidi="ar-EG"/>
        </w:rPr>
        <w:t xml:space="preserve"> التقارير الوطنية </w:t>
      </w:r>
      <w:r w:rsidR="00667330" w:rsidRPr="00667330">
        <w:rPr>
          <w:rFonts w:eastAsia="YouYuan" w:cs="Simplified Arabic" w:hint="cs"/>
          <w:kern w:val="2"/>
          <w:rtl/>
          <w:lang w:val="en-US" w:eastAsia="en-US" w:bidi="ar-EG"/>
        </w:rPr>
        <w:t>ووفر تدريباً عملياً ودعماً</w:t>
      </w:r>
      <w:r w:rsidRPr="00667330">
        <w:rPr>
          <w:rFonts w:eastAsia="YouYuan" w:cs="Simplified Arabic"/>
          <w:kern w:val="2"/>
          <w:rtl/>
          <w:lang w:val="en-US" w:eastAsia="en-US" w:bidi="ar-EG"/>
        </w:rPr>
        <w:t xml:space="preserve"> بشأن نشر التقرير من خلال </w:t>
      </w:r>
      <w:r w:rsidR="00E26F01" w:rsidRPr="00667330">
        <w:rPr>
          <w:rFonts w:eastAsia="YouYuan" w:cs="Simplified Arabic"/>
          <w:kern w:val="2"/>
          <w:rtl/>
          <w:lang w:val="en-US" w:eastAsia="en-US" w:bidi="ar-EG"/>
        </w:rPr>
        <w:t>غرفة تبادل معلومات</w:t>
      </w:r>
      <w:r w:rsidRPr="00667330">
        <w:rPr>
          <w:rFonts w:eastAsia="YouYuan" w:cs="Simplified Arabic"/>
          <w:kern w:val="2"/>
          <w:rtl/>
          <w:lang w:val="en-US" w:eastAsia="en-US" w:bidi="ar-EG"/>
        </w:rPr>
        <w:t xml:space="preserve"> ال</w:t>
      </w:r>
      <w:r w:rsidR="0080340E" w:rsidRPr="00667330">
        <w:rPr>
          <w:rFonts w:eastAsia="YouYuan" w:cs="Simplified Arabic"/>
          <w:kern w:val="2"/>
          <w:rtl/>
          <w:lang w:val="en-US" w:eastAsia="en-US" w:bidi="ar-EG"/>
        </w:rPr>
        <w:t>سلامة الأحيائية</w:t>
      </w:r>
      <w:r w:rsidRPr="00667330">
        <w:rPr>
          <w:rFonts w:eastAsia="YouYuan" w:cs="Simplified Arabic"/>
          <w:kern w:val="2"/>
          <w:rtl/>
          <w:lang w:val="en-US" w:eastAsia="en-US" w:bidi="ar-EG"/>
        </w:rPr>
        <w:t xml:space="preserve">. ولم يسبق من قبل </w:t>
      </w:r>
      <w:r w:rsidR="00FE1113" w:rsidRPr="00667330">
        <w:rPr>
          <w:rFonts w:eastAsia="YouYuan" w:cs="Simplified Arabic" w:hint="cs"/>
          <w:kern w:val="2"/>
          <w:rtl/>
          <w:lang w:val="en-US" w:eastAsia="en-US" w:bidi="ar-EG"/>
        </w:rPr>
        <w:t>إدراج حلقات</w:t>
      </w:r>
      <w:r w:rsidRPr="00667330">
        <w:rPr>
          <w:rFonts w:eastAsia="YouYuan" w:cs="Simplified Arabic"/>
          <w:kern w:val="2"/>
          <w:rtl/>
          <w:lang w:val="en-US" w:eastAsia="en-US" w:bidi="ar-EG"/>
        </w:rPr>
        <w:t xml:space="preserve"> العمل ضمن </w:t>
      </w:r>
      <w:r w:rsidR="00667330" w:rsidRPr="00667330">
        <w:rPr>
          <w:rFonts w:eastAsia="YouYuan" w:cs="Simplified Arabic" w:hint="cs"/>
          <w:kern w:val="2"/>
          <w:rtl/>
          <w:lang w:val="en-US" w:eastAsia="en-US" w:bidi="ar-EG"/>
        </w:rPr>
        <w:t>أنشطة واردة في إطار مشروع كهذا</w:t>
      </w:r>
      <w:r w:rsidRPr="00667330">
        <w:rPr>
          <w:rFonts w:eastAsia="YouYuan" w:cs="Simplified Arabic"/>
          <w:kern w:val="2"/>
          <w:rtl/>
          <w:lang w:val="en-US" w:eastAsia="en-US" w:bidi="ar-EG"/>
        </w:rPr>
        <w:t xml:space="preserve"> لدعم</w:t>
      </w:r>
      <w:r w:rsidR="00667330" w:rsidRPr="00667330">
        <w:rPr>
          <w:rFonts w:eastAsia="YouYuan" w:cs="Simplified Arabic" w:hint="cs"/>
          <w:kern w:val="2"/>
          <w:rtl/>
          <w:lang w:val="en-US" w:eastAsia="en-US" w:bidi="ar-EG"/>
        </w:rPr>
        <w:t xml:space="preserve"> إعداد</w:t>
      </w:r>
      <w:r w:rsidRPr="00667330">
        <w:rPr>
          <w:rFonts w:eastAsia="YouYuan" w:cs="Simplified Arabic"/>
          <w:kern w:val="2"/>
          <w:rtl/>
          <w:lang w:val="en-US" w:eastAsia="en-US" w:bidi="ar-EG"/>
        </w:rPr>
        <w:t xml:space="preserve"> التقارير الوطنية</w:t>
      </w:r>
      <w:r w:rsidR="00EB7BDF" w:rsidRPr="00667330">
        <w:rPr>
          <w:rFonts w:eastAsia="YouYuan" w:cs="Simplified Arabic"/>
          <w:kern w:val="2"/>
          <w:lang w:val="en-US" w:eastAsia="en-US" w:bidi="ar-EG"/>
        </w:rPr>
        <w:t>.</w:t>
      </w:r>
      <w:r w:rsidR="000D27EF" w:rsidRPr="00667330">
        <w:rPr>
          <w:rtl/>
        </w:rPr>
        <w:t xml:space="preserve"> </w:t>
      </w:r>
    </w:p>
    <w:p w14:paraId="49C7F53B" w14:textId="65C36C58" w:rsidR="00EB7BDF" w:rsidRPr="000D27EF" w:rsidRDefault="00667330" w:rsidP="00EB7BDF">
      <w:pPr>
        <w:pStyle w:val="ListParagraph"/>
        <w:numPr>
          <w:ilvl w:val="0"/>
          <w:numId w:val="4"/>
        </w:numPr>
        <w:bidi/>
        <w:spacing w:after="120" w:line="216" w:lineRule="auto"/>
        <w:ind w:firstLine="0"/>
        <w:contextualSpacing w:val="0"/>
        <w:jc w:val="both"/>
        <w:rPr>
          <w:rFonts w:eastAsia="YouYuan" w:cs="Simplified Arabic"/>
          <w:b/>
          <w:bCs/>
          <w:kern w:val="2"/>
          <w:rtl/>
          <w:lang w:val="en-US" w:eastAsia="en-US" w:bidi="ar-EG"/>
        </w:rPr>
      </w:pPr>
      <w:r>
        <w:rPr>
          <w:rFonts w:eastAsia="YouYuan" w:cs="Simplified Arabic" w:hint="cs"/>
          <w:kern w:val="2"/>
          <w:rtl/>
          <w:lang w:val="en-US" w:eastAsia="en-US" w:bidi="ar-EG"/>
        </w:rPr>
        <w:t>وفي إطار هذا</w:t>
      </w:r>
      <w:r w:rsidR="00733FCA" w:rsidRPr="00733FCA">
        <w:rPr>
          <w:rFonts w:eastAsia="YouYuan" w:cs="Simplified Arabic"/>
          <w:kern w:val="2"/>
          <w:rtl/>
          <w:lang w:val="en-US" w:eastAsia="en-US" w:bidi="ar-EG"/>
        </w:rPr>
        <w:t xml:space="preserve"> المشروع، قدم مستشار عي</w:t>
      </w:r>
      <w:r w:rsidR="00297E6B">
        <w:rPr>
          <w:rFonts w:eastAsia="YouYuan" w:cs="Simplified Arabic" w:hint="cs"/>
          <w:kern w:val="2"/>
          <w:rtl/>
          <w:lang w:val="en-US" w:eastAsia="en-US" w:bidi="ar-EG"/>
        </w:rPr>
        <w:t>ّ</w:t>
      </w:r>
      <w:r w:rsidR="00733FCA" w:rsidRPr="00733FCA">
        <w:rPr>
          <w:rFonts w:eastAsia="YouYuan" w:cs="Simplified Arabic"/>
          <w:kern w:val="2"/>
          <w:rtl/>
          <w:lang w:val="en-US" w:eastAsia="en-US" w:bidi="ar-EG"/>
        </w:rPr>
        <w:t xml:space="preserve">نه برنامج الأمم المتحدة للبيئة أيضاً خدمات مكتب المساعدة للأطراف من خلال الرد على الأسئلة، </w:t>
      </w:r>
      <w:r w:rsidR="00297E6B">
        <w:rPr>
          <w:rFonts w:eastAsia="YouYuan" w:cs="Simplified Arabic" w:hint="cs"/>
          <w:kern w:val="2"/>
          <w:rtl/>
          <w:lang w:val="en-US" w:eastAsia="en-US" w:bidi="ar-EG"/>
        </w:rPr>
        <w:t>ومتابعة</w:t>
      </w:r>
      <w:r>
        <w:rPr>
          <w:rFonts w:eastAsia="YouYuan" w:cs="Simplified Arabic" w:hint="cs"/>
          <w:kern w:val="2"/>
          <w:rtl/>
          <w:lang w:val="en-US" w:eastAsia="en-US" w:bidi="ar-EG"/>
        </w:rPr>
        <w:t xml:space="preserve"> </w:t>
      </w:r>
      <w:r w:rsidR="00733FCA" w:rsidRPr="00733FCA">
        <w:rPr>
          <w:rFonts w:eastAsia="YouYuan" w:cs="Simplified Arabic"/>
          <w:kern w:val="2"/>
          <w:rtl/>
          <w:lang w:val="en-US" w:eastAsia="en-US" w:bidi="ar-EG"/>
        </w:rPr>
        <w:t>تقديم تقاريره</w:t>
      </w:r>
      <w:r>
        <w:rPr>
          <w:rFonts w:eastAsia="YouYuan" w:cs="Simplified Arabic" w:hint="cs"/>
          <w:kern w:val="2"/>
          <w:rtl/>
          <w:lang w:val="en-US" w:eastAsia="en-US" w:bidi="ar-EG"/>
        </w:rPr>
        <w:t>ا</w:t>
      </w:r>
      <w:r w:rsidR="00297E6B">
        <w:rPr>
          <w:rFonts w:eastAsia="YouYuan" w:cs="Simplified Arabic" w:hint="cs"/>
          <w:kern w:val="2"/>
          <w:rtl/>
          <w:lang w:val="en-US" w:eastAsia="en-US" w:bidi="ar-EG"/>
        </w:rPr>
        <w:t xml:space="preserve"> معها.</w:t>
      </w:r>
    </w:p>
    <w:p w14:paraId="52B7B60E" w14:textId="321971D7" w:rsidR="00EB22B4" w:rsidRPr="00465978" w:rsidRDefault="00EB22B4" w:rsidP="00EB22B4">
      <w:pPr>
        <w:keepNext/>
        <w:keepLines/>
        <w:bidi/>
        <w:spacing w:before="240" w:after="120" w:line="216" w:lineRule="auto"/>
        <w:ind w:left="713" w:hanging="709"/>
        <w:jc w:val="both"/>
        <w:rPr>
          <w:rFonts w:cs="Simplified Arabic"/>
          <w:b/>
          <w:bCs/>
          <w:sz w:val="26"/>
          <w:szCs w:val="26"/>
          <w:rtl/>
        </w:rPr>
      </w:pPr>
      <w:r w:rsidRPr="00465978">
        <w:rPr>
          <w:rFonts w:cs="Simplified Arabic" w:hint="cs"/>
          <w:b/>
          <w:bCs/>
          <w:sz w:val="26"/>
          <w:szCs w:val="26"/>
          <w:rtl/>
        </w:rPr>
        <w:t>باء</w:t>
      </w:r>
      <w:r w:rsidR="00297E6B" w:rsidRPr="00465978">
        <w:rPr>
          <w:rFonts w:cs="Simplified Arabic"/>
          <w:b/>
          <w:bCs/>
          <w:sz w:val="26"/>
          <w:szCs w:val="26"/>
          <w:rtl/>
        </w:rPr>
        <w:t>–</w:t>
      </w:r>
      <w:r w:rsidR="00297E6B" w:rsidRPr="00465978">
        <w:rPr>
          <w:rFonts w:cs="Simplified Arabic"/>
          <w:b/>
          <w:bCs/>
          <w:sz w:val="26"/>
          <w:szCs w:val="26"/>
          <w:rtl/>
        </w:rPr>
        <w:tab/>
      </w:r>
      <w:r w:rsidRPr="00465978">
        <w:rPr>
          <w:rFonts w:cs="Simplified Arabic" w:hint="cs"/>
          <w:b/>
          <w:bCs/>
          <w:sz w:val="26"/>
          <w:szCs w:val="26"/>
          <w:rtl/>
        </w:rPr>
        <w:t xml:space="preserve"> </w:t>
      </w:r>
      <w:r w:rsidR="00297E6B" w:rsidRPr="00465978">
        <w:rPr>
          <w:rFonts w:cs="Simplified Arabic" w:hint="cs"/>
          <w:b/>
          <w:bCs/>
          <w:sz w:val="26"/>
          <w:szCs w:val="26"/>
          <w:rtl/>
        </w:rPr>
        <w:t>تقديم التقارير الوطنية</w:t>
      </w:r>
    </w:p>
    <w:p w14:paraId="6F539C09" w14:textId="56926075" w:rsidR="00733FCA" w:rsidRPr="00E73FA7" w:rsidRDefault="00297E6B" w:rsidP="00EB22B4">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E73FA7">
        <w:rPr>
          <w:rFonts w:eastAsia="YouYuan" w:cs="Simplified Arabic" w:hint="cs"/>
          <w:kern w:val="2"/>
          <w:rtl/>
          <w:lang w:val="en-US" w:eastAsia="en-US" w:bidi="ar-EG"/>
        </w:rPr>
        <w:t>حتى</w:t>
      </w:r>
      <w:r w:rsidR="00733FCA" w:rsidRPr="00E73FA7">
        <w:rPr>
          <w:rFonts w:eastAsia="YouYuan" w:cs="Simplified Arabic"/>
          <w:kern w:val="2"/>
          <w:rtl/>
          <w:lang w:val="en-US" w:eastAsia="en-US" w:bidi="ar-EG"/>
        </w:rPr>
        <w:t xml:space="preserve"> 16 </w:t>
      </w:r>
      <w:r w:rsidR="00E677A0" w:rsidRPr="00E73FA7">
        <w:rPr>
          <w:rFonts w:eastAsia="YouYuan" w:cs="Simplified Arabic"/>
          <w:kern w:val="2"/>
          <w:rtl/>
          <w:lang w:val="en-US" w:eastAsia="en-US" w:bidi="ar-EG"/>
        </w:rPr>
        <w:t>يوليو/تموز</w:t>
      </w:r>
      <w:r w:rsidR="00733FCA" w:rsidRPr="00E73FA7">
        <w:rPr>
          <w:rFonts w:eastAsia="YouYuan" w:cs="Simplified Arabic"/>
          <w:kern w:val="2"/>
          <w:rtl/>
          <w:lang w:val="en-US" w:eastAsia="en-US" w:bidi="ar-EG"/>
        </w:rPr>
        <w:t xml:space="preserve"> 2026، قد</w:t>
      </w:r>
      <w:r w:rsidR="00E73FA7" w:rsidRPr="00E73FA7">
        <w:rPr>
          <w:rFonts w:eastAsia="YouYuan" w:cs="Simplified Arabic" w:hint="cs"/>
          <w:kern w:val="2"/>
          <w:rtl/>
          <w:lang w:val="en-US" w:eastAsia="en-US" w:bidi="ar-EG"/>
        </w:rPr>
        <w:t>ّ</w:t>
      </w:r>
      <w:r w:rsidR="00733FCA" w:rsidRPr="00E73FA7">
        <w:rPr>
          <w:rFonts w:eastAsia="YouYuan" w:cs="Simplified Arabic"/>
          <w:kern w:val="2"/>
          <w:rtl/>
          <w:lang w:val="en-US" w:eastAsia="en-US" w:bidi="ar-EG"/>
        </w:rPr>
        <w:t xml:space="preserve">م 137 </w:t>
      </w:r>
      <w:r w:rsidRPr="00E73FA7">
        <w:rPr>
          <w:rFonts w:eastAsia="YouYuan" w:cs="Simplified Arabic" w:hint="cs"/>
          <w:kern w:val="2"/>
          <w:rtl/>
          <w:lang w:val="en-US" w:eastAsia="en-US" w:bidi="ar-EG"/>
        </w:rPr>
        <w:t>طرفاً</w:t>
      </w:r>
      <w:r w:rsidR="00733FCA" w:rsidRPr="00E73FA7">
        <w:rPr>
          <w:rFonts w:eastAsia="YouYuan" w:cs="Simplified Arabic"/>
          <w:kern w:val="2"/>
          <w:rtl/>
          <w:lang w:val="en-US" w:eastAsia="en-US" w:bidi="ar-EG"/>
        </w:rPr>
        <w:t xml:space="preserve"> من أصل 173 طرفاً في البروتوكول تقريره الوطني الخامس من خلال </w:t>
      </w:r>
      <w:r w:rsidR="00211409" w:rsidRPr="00E73FA7">
        <w:rPr>
          <w:rFonts w:eastAsia="YouYuan" w:cs="Simplified Arabic"/>
          <w:kern w:val="2"/>
          <w:rtl/>
          <w:lang w:val="en-US" w:eastAsia="en-US" w:bidi="ar-EG"/>
        </w:rPr>
        <w:t>غرفة تبادل معلومات السلامة الأحيائية</w:t>
      </w:r>
      <w:r w:rsidR="00733FCA" w:rsidRPr="00E73FA7">
        <w:rPr>
          <w:rFonts w:eastAsia="YouYuan" w:cs="Simplified Arabic"/>
          <w:kern w:val="2"/>
          <w:rtl/>
          <w:lang w:val="en-US" w:eastAsia="en-US" w:bidi="ar-EG"/>
        </w:rPr>
        <w:t xml:space="preserve">، وهو </w:t>
      </w:r>
      <w:r w:rsidR="00E73FA7" w:rsidRPr="00E73FA7">
        <w:rPr>
          <w:rFonts w:eastAsia="YouYuan" w:cs="Simplified Arabic" w:hint="cs"/>
          <w:kern w:val="2"/>
          <w:rtl/>
          <w:lang w:val="en-US" w:eastAsia="en-US" w:bidi="ar-EG"/>
        </w:rPr>
        <w:t xml:space="preserve">ما يمثل </w:t>
      </w:r>
      <w:r w:rsidR="00733FCA" w:rsidRPr="00E73FA7">
        <w:rPr>
          <w:rFonts w:eastAsia="YouYuan" w:cs="Simplified Arabic"/>
          <w:kern w:val="2"/>
          <w:rtl/>
          <w:lang w:val="en-US" w:eastAsia="en-US" w:bidi="ar-EG"/>
        </w:rPr>
        <w:t>معدل تقديم</w:t>
      </w:r>
      <w:r w:rsidR="00E73FA7" w:rsidRPr="00E73FA7">
        <w:rPr>
          <w:rFonts w:eastAsia="YouYuan" w:cs="Simplified Arabic" w:hint="cs"/>
          <w:kern w:val="2"/>
          <w:rtl/>
          <w:lang w:val="en-US" w:eastAsia="en-US" w:bidi="ar-EG"/>
        </w:rPr>
        <w:t xml:space="preserve"> للتقارير</w:t>
      </w:r>
      <w:r w:rsidR="00733FCA" w:rsidRPr="00E73FA7">
        <w:rPr>
          <w:rFonts w:eastAsia="YouYuan" w:cs="Simplified Arabic"/>
          <w:kern w:val="2"/>
          <w:rtl/>
          <w:lang w:val="en-US" w:eastAsia="en-US" w:bidi="ar-EG"/>
        </w:rPr>
        <w:t xml:space="preserve"> </w:t>
      </w:r>
      <w:r w:rsidR="00E73FA7" w:rsidRPr="00E73FA7">
        <w:rPr>
          <w:rFonts w:eastAsia="YouYuan" w:cs="Simplified Arabic" w:hint="cs"/>
          <w:kern w:val="2"/>
          <w:rtl/>
          <w:lang w:val="en-US" w:eastAsia="en-US" w:bidi="ar-EG"/>
        </w:rPr>
        <w:t xml:space="preserve">قدره </w:t>
      </w:r>
      <w:r w:rsidR="00733FCA" w:rsidRPr="00E73FA7">
        <w:rPr>
          <w:rFonts w:eastAsia="YouYuan" w:cs="Simplified Arabic"/>
          <w:kern w:val="2"/>
          <w:rtl/>
          <w:lang w:val="en-US" w:eastAsia="en-US" w:bidi="ar-EG"/>
        </w:rPr>
        <w:t xml:space="preserve">79 في </w:t>
      </w:r>
      <w:proofErr w:type="gramStart"/>
      <w:r w:rsidR="00733FCA" w:rsidRPr="00E73FA7">
        <w:rPr>
          <w:rFonts w:eastAsia="YouYuan" w:cs="Simplified Arabic"/>
          <w:kern w:val="2"/>
          <w:rtl/>
          <w:lang w:val="en-US" w:eastAsia="en-US" w:bidi="ar-EG"/>
        </w:rPr>
        <w:t>المائة</w:t>
      </w:r>
      <w:proofErr w:type="gramEnd"/>
      <w:r w:rsidR="00733FCA" w:rsidRPr="00E73FA7">
        <w:rPr>
          <w:rFonts w:eastAsia="YouYuan" w:cs="Simplified Arabic"/>
          <w:kern w:val="2"/>
          <w:rtl/>
          <w:lang w:val="en-US" w:eastAsia="en-US" w:bidi="ar-EG"/>
        </w:rPr>
        <w:t xml:space="preserve">. وبالإضافة إلى ذلك، </w:t>
      </w:r>
      <w:r w:rsidR="000D27EF" w:rsidRPr="00E73FA7">
        <w:rPr>
          <w:rFonts w:eastAsia="YouYuan" w:cs="Simplified Arabic"/>
          <w:kern w:val="2"/>
          <w:rtl/>
          <w:lang w:val="en-US" w:eastAsia="en-US" w:bidi="ar-EG"/>
        </w:rPr>
        <w:t>قدمت دولة واحدة غير طرف في البروتوكول تقريراً أيضاً.</w:t>
      </w:r>
    </w:p>
    <w:p w14:paraId="6CD0236E" w14:textId="1EE28840" w:rsidR="00EB22B4" w:rsidRDefault="00733FCA" w:rsidP="00733FCA">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E73FA7">
        <w:rPr>
          <w:rFonts w:ascii="Simplified Arabic" w:eastAsia="YouYuan" w:hAnsi="Simplified Arabic" w:cs="Simplified Arabic"/>
          <w:kern w:val="2"/>
          <w:rtl/>
          <w:lang w:val="en-US" w:eastAsia="en-US" w:bidi="ar-EG"/>
        </w:rPr>
        <w:t>و</w:t>
      </w:r>
      <w:r w:rsidR="000D27EF" w:rsidRPr="00E73FA7">
        <w:rPr>
          <w:rFonts w:ascii="Simplified Arabic" w:eastAsia="YouYuan" w:hAnsi="Simplified Arabic" w:cs="Simplified Arabic"/>
          <w:kern w:val="2"/>
          <w:rtl/>
          <w:lang w:val="en-US" w:eastAsia="en-US" w:bidi="ar-EG"/>
        </w:rPr>
        <w:t>يُعرض في الجدول أدناه التوزيع الإقليمي للتقارير المقدمة.</w:t>
      </w:r>
    </w:p>
    <w:p w14:paraId="1EE81EDC" w14:textId="4296CD10" w:rsidR="00E73FA7" w:rsidRPr="00E73FA7" w:rsidRDefault="00E73FA7" w:rsidP="00E73FA7">
      <w:pPr>
        <w:pStyle w:val="CBDNormalNumber"/>
        <w:keepNext/>
        <w:keepLines/>
        <w:numPr>
          <w:ilvl w:val="0"/>
          <w:numId w:val="0"/>
        </w:numPr>
        <w:bidi/>
        <w:ind w:left="720"/>
        <w:jc w:val="left"/>
        <w:rPr>
          <w:rFonts w:ascii="Simplified Arabic" w:hAnsi="Simplified Arabic" w:cs="Simplified Arabic"/>
          <w:b/>
          <w:bCs/>
          <w:sz w:val="24"/>
          <w:szCs w:val="24"/>
        </w:rPr>
      </w:pPr>
      <w:r w:rsidRPr="00E73FA7">
        <w:rPr>
          <w:rFonts w:ascii="Simplified Arabic" w:hAnsi="Simplified Arabic" w:cs="Simplified Arabic"/>
          <w:b/>
          <w:bCs/>
          <w:sz w:val="24"/>
          <w:szCs w:val="24"/>
          <w:rtl/>
        </w:rPr>
        <w:t>التوزيع الإقليمي للتقارير الوطنية الخامسة المقدمة من الأطراف في بروتوكول قرطاجنة</w:t>
      </w:r>
    </w:p>
    <w:tbl>
      <w:tblPr>
        <w:tblStyle w:val="TableGrid2"/>
        <w:bidiVisual/>
        <w:tblW w:w="500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1737"/>
        <w:gridCol w:w="1584"/>
        <w:gridCol w:w="1739"/>
        <w:gridCol w:w="1423"/>
      </w:tblGrid>
      <w:tr w:rsidR="00E73FA7" w:rsidRPr="00EC1275" w14:paraId="134A0ACC" w14:textId="77777777" w:rsidTr="00E73FA7">
        <w:tc>
          <w:tcPr>
            <w:tcW w:w="1537" w:type="pct"/>
            <w:tcBorders>
              <w:top w:val="single" w:sz="4" w:space="0" w:color="auto"/>
              <w:left w:val="nil"/>
              <w:bottom w:val="nil"/>
              <w:right w:val="nil"/>
            </w:tcBorders>
          </w:tcPr>
          <w:p w14:paraId="49F4B1FE" w14:textId="77777777" w:rsidR="00E73FA7" w:rsidRPr="00E73FA7" w:rsidRDefault="00E73FA7" w:rsidP="00824841">
            <w:pPr>
              <w:keepNext/>
              <w:keepLines/>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p>
        </w:tc>
        <w:tc>
          <w:tcPr>
            <w:tcW w:w="1774" w:type="pct"/>
            <w:gridSpan w:val="2"/>
            <w:tcBorders>
              <w:top w:val="single" w:sz="4" w:space="0" w:color="auto"/>
              <w:left w:val="nil"/>
              <w:bottom w:val="nil"/>
              <w:right w:val="nil"/>
            </w:tcBorders>
            <w:hideMark/>
          </w:tcPr>
          <w:p w14:paraId="4B5D2F78" w14:textId="4BE98686" w:rsidR="00E73FA7" w:rsidRPr="00E73FA7" w:rsidRDefault="00824841" w:rsidP="00824841">
            <w:pPr>
              <w:keepNext/>
              <w:keepLines/>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824841">
              <w:rPr>
                <w:rFonts w:ascii="Simplified Arabic" w:eastAsia="Arial Unicode MS" w:hAnsi="Simplified Arabic" w:cs="Simplified Arabic"/>
                <w:i/>
                <w:iCs/>
                <w:kern w:val="22"/>
                <w:sz w:val="22"/>
                <w:szCs w:val="22"/>
                <w:bdr w:val="none" w:sz="0" w:space="0" w:color="auto" w:frame="1"/>
                <w:rtl/>
                <w:lang w:eastAsia="x-none"/>
              </w:rPr>
              <w:t xml:space="preserve">الأطراف التي قدمت تقريرها </w:t>
            </w:r>
            <w:r>
              <w:rPr>
                <w:rFonts w:ascii="Simplified Arabic" w:eastAsia="Arial Unicode MS" w:hAnsi="Simplified Arabic" w:cs="Simplified Arabic" w:hint="cs"/>
                <w:i/>
                <w:iCs/>
                <w:kern w:val="22"/>
                <w:sz w:val="22"/>
                <w:szCs w:val="22"/>
                <w:bdr w:val="none" w:sz="0" w:space="0" w:color="auto" w:frame="1"/>
                <w:rtl/>
                <w:lang w:eastAsia="x-none"/>
              </w:rPr>
              <w:t>حتى</w:t>
            </w:r>
            <w:r w:rsidRPr="00824841">
              <w:rPr>
                <w:rFonts w:ascii="Simplified Arabic" w:eastAsia="Arial Unicode MS" w:hAnsi="Simplified Arabic" w:cs="Simplified Arabic"/>
                <w:i/>
                <w:iCs/>
                <w:kern w:val="22"/>
                <w:sz w:val="22"/>
                <w:szCs w:val="22"/>
                <w:bdr w:val="none" w:sz="0" w:space="0" w:color="auto" w:frame="1"/>
                <w:rtl/>
                <w:lang w:eastAsia="x-none"/>
              </w:rPr>
              <w:t xml:space="preserve"> 28 فبراير</w:t>
            </w:r>
            <w:r>
              <w:rPr>
                <w:rFonts w:ascii="Simplified Arabic" w:eastAsia="Arial Unicode MS" w:hAnsi="Simplified Arabic" w:cs="Simplified Arabic" w:hint="cs"/>
                <w:i/>
                <w:iCs/>
                <w:kern w:val="22"/>
                <w:sz w:val="22"/>
                <w:szCs w:val="22"/>
                <w:bdr w:val="none" w:sz="0" w:space="0" w:color="auto" w:frame="1"/>
                <w:rtl/>
                <w:lang w:eastAsia="x-none"/>
              </w:rPr>
              <w:t>/شباط</w:t>
            </w:r>
            <w:r w:rsidRPr="00824841">
              <w:rPr>
                <w:rFonts w:ascii="Simplified Arabic" w:eastAsia="Arial Unicode MS" w:hAnsi="Simplified Arabic" w:cs="Simplified Arabic"/>
                <w:i/>
                <w:iCs/>
                <w:kern w:val="22"/>
                <w:sz w:val="22"/>
                <w:szCs w:val="22"/>
                <w:bdr w:val="none" w:sz="0" w:space="0" w:color="auto" w:frame="1"/>
                <w:rtl/>
                <w:lang w:eastAsia="x-none"/>
              </w:rPr>
              <w:t xml:space="preserve"> 2026</w:t>
            </w:r>
          </w:p>
        </w:tc>
        <w:tc>
          <w:tcPr>
            <w:tcW w:w="1689" w:type="pct"/>
            <w:gridSpan w:val="2"/>
            <w:tcBorders>
              <w:top w:val="single" w:sz="4" w:space="0" w:color="auto"/>
              <w:left w:val="nil"/>
              <w:bottom w:val="nil"/>
              <w:right w:val="nil"/>
            </w:tcBorders>
            <w:hideMark/>
          </w:tcPr>
          <w:p w14:paraId="50F2F266" w14:textId="2EF01886" w:rsidR="00E73FA7" w:rsidRPr="00E73FA7" w:rsidRDefault="00824841" w:rsidP="00824841">
            <w:pPr>
              <w:keepNext/>
              <w:keepLines/>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824841">
              <w:rPr>
                <w:rFonts w:ascii="Simplified Arabic" w:eastAsia="Arial Unicode MS" w:hAnsi="Simplified Arabic" w:cs="Simplified Arabic"/>
                <w:i/>
                <w:iCs/>
                <w:kern w:val="22"/>
                <w:sz w:val="22"/>
                <w:szCs w:val="22"/>
                <w:bdr w:val="none" w:sz="0" w:space="0" w:color="auto" w:frame="1"/>
                <w:rtl/>
                <w:lang w:eastAsia="x-none"/>
              </w:rPr>
              <w:t>الأطراف التي قدمت تقريرها</w:t>
            </w:r>
            <w:r>
              <w:rPr>
                <w:rFonts w:ascii="Simplified Arabic" w:eastAsia="Arial Unicode MS" w:hAnsi="Simplified Arabic" w:cs="Simplified Arabic" w:hint="cs"/>
                <w:i/>
                <w:iCs/>
                <w:kern w:val="22"/>
                <w:sz w:val="22"/>
                <w:szCs w:val="22"/>
                <w:bdr w:val="none" w:sz="0" w:space="0" w:color="auto" w:frame="1"/>
                <w:rtl/>
                <w:lang w:eastAsia="x-none"/>
              </w:rPr>
              <w:t xml:space="preserve"> حتى</w:t>
            </w:r>
            <w:r w:rsidRPr="00824841">
              <w:rPr>
                <w:rFonts w:ascii="Simplified Arabic" w:eastAsia="Arial Unicode MS" w:hAnsi="Simplified Arabic" w:cs="Simplified Arabic"/>
                <w:i/>
                <w:iCs/>
                <w:kern w:val="22"/>
                <w:sz w:val="22"/>
                <w:szCs w:val="22"/>
                <w:bdr w:val="none" w:sz="0" w:space="0" w:color="auto" w:frame="1"/>
                <w:rtl/>
                <w:lang w:eastAsia="x-none"/>
              </w:rPr>
              <w:t xml:space="preserve"> 16 يوليو</w:t>
            </w:r>
            <w:r>
              <w:rPr>
                <w:rFonts w:ascii="Simplified Arabic" w:eastAsia="Arial Unicode MS" w:hAnsi="Simplified Arabic" w:cs="Simplified Arabic" w:hint="cs"/>
                <w:i/>
                <w:iCs/>
                <w:kern w:val="22"/>
                <w:sz w:val="22"/>
                <w:szCs w:val="22"/>
                <w:bdr w:val="none" w:sz="0" w:space="0" w:color="auto" w:frame="1"/>
                <w:rtl/>
                <w:lang w:eastAsia="x-none"/>
              </w:rPr>
              <w:t>/تموز</w:t>
            </w:r>
            <w:r w:rsidRPr="00824841">
              <w:rPr>
                <w:rFonts w:ascii="Simplified Arabic" w:eastAsia="Arial Unicode MS" w:hAnsi="Simplified Arabic" w:cs="Simplified Arabic"/>
                <w:i/>
                <w:iCs/>
                <w:kern w:val="22"/>
                <w:sz w:val="22"/>
                <w:szCs w:val="22"/>
                <w:bdr w:val="none" w:sz="0" w:space="0" w:color="auto" w:frame="1"/>
                <w:rtl/>
                <w:lang w:eastAsia="x-none"/>
              </w:rPr>
              <w:t xml:space="preserve"> 2026</w:t>
            </w:r>
            <w:r w:rsidR="00E73FA7" w:rsidRPr="00E73FA7">
              <w:rPr>
                <w:rFonts w:ascii="Simplified Arabic" w:eastAsia="Arial Unicode MS" w:hAnsi="Simplified Arabic" w:cs="Simplified Arabic" w:hint="cs"/>
                <w:i/>
                <w:iCs/>
                <w:kern w:val="22"/>
                <w:sz w:val="22"/>
                <w:szCs w:val="22"/>
                <w:bdr w:val="none" w:sz="0" w:space="0" w:color="auto" w:frame="1"/>
                <w:lang w:eastAsia="x-none"/>
              </w:rPr>
              <w:t xml:space="preserve"> </w:t>
            </w:r>
          </w:p>
        </w:tc>
      </w:tr>
      <w:tr w:rsidR="00E73FA7" w:rsidRPr="00EC1275" w14:paraId="713C566E" w14:textId="77777777" w:rsidTr="00E73FA7">
        <w:tc>
          <w:tcPr>
            <w:tcW w:w="1537" w:type="pct"/>
            <w:tcBorders>
              <w:top w:val="nil"/>
              <w:left w:val="nil"/>
              <w:bottom w:val="single" w:sz="4" w:space="0" w:color="auto"/>
              <w:right w:val="nil"/>
            </w:tcBorders>
            <w:hideMark/>
          </w:tcPr>
          <w:p w14:paraId="1A8D027D" w14:textId="7CEFBF79"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المنطقة</w:t>
            </w:r>
          </w:p>
        </w:tc>
        <w:tc>
          <w:tcPr>
            <w:tcW w:w="928" w:type="pct"/>
            <w:tcBorders>
              <w:top w:val="single" w:sz="4" w:space="0" w:color="auto"/>
              <w:left w:val="nil"/>
              <w:bottom w:val="single" w:sz="4" w:space="0" w:color="auto"/>
              <w:right w:val="nil"/>
            </w:tcBorders>
            <w:hideMark/>
          </w:tcPr>
          <w:p w14:paraId="2EA528BD" w14:textId="693E5594" w:rsidR="00E73FA7" w:rsidRPr="002B2766" w:rsidRDefault="00824841" w:rsidP="00824841">
            <w:pPr>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2B2766">
              <w:rPr>
                <w:rFonts w:ascii="Simplified Arabic" w:eastAsia="Arial Unicode MS" w:hAnsi="Simplified Arabic" w:cs="Simplified Arabic" w:hint="cs"/>
                <w:i/>
                <w:iCs/>
                <w:kern w:val="22"/>
                <w:sz w:val="22"/>
                <w:szCs w:val="22"/>
                <w:bdr w:val="none" w:sz="0" w:space="0" w:color="auto" w:frame="1"/>
                <w:rtl/>
                <w:lang w:eastAsia="x-none"/>
              </w:rPr>
              <w:t>العدد</w:t>
            </w:r>
          </w:p>
        </w:tc>
        <w:tc>
          <w:tcPr>
            <w:tcW w:w="845" w:type="pct"/>
            <w:tcBorders>
              <w:top w:val="single" w:sz="4" w:space="0" w:color="auto"/>
              <w:left w:val="nil"/>
              <w:bottom w:val="single" w:sz="4" w:space="0" w:color="auto"/>
              <w:right w:val="nil"/>
            </w:tcBorders>
            <w:hideMark/>
          </w:tcPr>
          <w:p w14:paraId="11189E66" w14:textId="1823EC05" w:rsidR="00E73FA7" w:rsidRPr="002B2766" w:rsidRDefault="00824841" w:rsidP="00824841">
            <w:pPr>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2B2766">
              <w:rPr>
                <w:rFonts w:ascii="Simplified Arabic" w:eastAsia="Arial Unicode MS" w:hAnsi="Simplified Arabic" w:cs="Simplified Arabic" w:hint="cs"/>
                <w:i/>
                <w:iCs/>
                <w:kern w:val="22"/>
                <w:sz w:val="22"/>
                <w:szCs w:val="22"/>
                <w:bdr w:val="none" w:sz="0" w:space="0" w:color="auto" w:frame="1"/>
                <w:rtl/>
                <w:lang w:eastAsia="x-none"/>
              </w:rPr>
              <w:t>النسبة المئوية</w:t>
            </w:r>
          </w:p>
        </w:tc>
        <w:tc>
          <w:tcPr>
            <w:tcW w:w="929" w:type="pct"/>
            <w:tcBorders>
              <w:top w:val="single" w:sz="4" w:space="0" w:color="auto"/>
              <w:left w:val="nil"/>
              <w:bottom w:val="single" w:sz="4" w:space="0" w:color="auto"/>
              <w:right w:val="nil"/>
            </w:tcBorders>
            <w:hideMark/>
          </w:tcPr>
          <w:p w14:paraId="78816A52" w14:textId="29E1488C" w:rsidR="00E73FA7" w:rsidRPr="002B2766" w:rsidRDefault="00824841" w:rsidP="00824841">
            <w:pPr>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2B2766">
              <w:rPr>
                <w:rFonts w:ascii="Simplified Arabic" w:eastAsia="Arial Unicode MS" w:hAnsi="Simplified Arabic" w:cs="Simplified Arabic" w:hint="cs"/>
                <w:i/>
                <w:iCs/>
                <w:kern w:val="22"/>
                <w:sz w:val="22"/>
                <w:szCs w:val="22"/>
                <w:bdr w:val="none" w:sz="0" w:space="0" w:color="auto" w:frame="1"/>
                <w:rtl/>
                <w:lang w:eastAsia="x-none"/>
              </w:rPr>
              <w:t>العدد</w:t>
            </w:r>
          </w:p>
        </w:tc>
        <w:tc>
          <w:tcPr>
            <w:tcW w:w="760" w:type="pct"/>
            <w:tcBorders>
              <w:top w:val="single" w:sz="4" w:space="0" w:color="auto"/>
              <w:left w:val="nil"/>
              <w:bottom w:val="single" w:sz="4" w:space="0" w:color="auto"/>
              <w:right w:val="nil"/>
            </w:tcBorders>
            <w:hideMark/>
          </w:tcPr>
          <w:p w14:paraId="17D8BFA2" w14:textId="7AE9223F" w:rsidR="00E73FA7" w:rsidRPr="002B2766" w:rsidRDefault="00824841" w:rsidP="00824841">
            <w:pPr>
              <w:bidi/>
              <w:snapToGrid w:val="0"/>
              <w:spacing w:before="40" w:after="40"/>
              <w:rPr>
                <w:rFonts w:ascii="Simplified Arabic" w:eastAsia="Arial Unicode MS" w:hAnsi="Simplified Arabic" w:cs="Simplified Arabic"/>
                <w:i/>
                <w:iCs/>
                <w:kern w:val="22"/>
                <w:sz w:val="22"/>
                <w:szCs w:val="22"/>
                <w:bdr w:val="none" w:sz="0" w:space="0" w:color="auto" w:frame="1"/>
                <w:lang w:eastAsia="x-none"/>
              </w:rPr>
            </w:pPr>
            <w:r w:rsidRPr="002B2766">
              <w:rPr>
                <w:rFonts w:ascii="Simplified Arabic" w:eastAsia="Arial Unicode MS" w:hAnsi="Simplified Arabic" w:cs="Simplified Arabic" w:hint="cs"/>
                <w:i/>
                <w:iCs/>
                <w:kern w:val="22"/>
                <w:sz w:val="22"/>
                <w:szCs w:val="22"/>
                <w:bdr w:val="none" w:sz="0" w:space="0" w:color="auto" w:frame="1"/>
                <w:rtl/>
                <w:lang w:eastAsia="x-none"/>
              </w:rPr>
              <w:t>النسبة المئوية</w:t>
            </w:r>
          </w:p>
        </w:tc>
      </w:tr>
      <w:tr w:rsidR="00E73FA7" w:rsidRPr="00EC1275" w14:paraId="6189D9C2" w14:textId="77777777" w:rsidTr="00E73FA7">
        <w:tc>
          <w:tcPr>
            <w:tcW w:w="1537" w:type="pct"/>
            <w:tcBorders>
              <w:top w:val="single" w:sz="4" w:space="0" w:color="auto"/>
              <w:left w:val="nil"/>
              <w:bottom w:val="nil"/>
              <w:right w:val="nil"/>
            </w:tcBorders>
            <w:hideMark/>
          </w:tcPr>
          <w:p w14:paraId="32CCBD16" w14:textId="47708BF6"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الدول الأفريقية</w:t>
            </w:r>
          </w:p>
        </w:tc>
        <w:tc>
          <w:tcPr>
            <w:tcW w:w="928" w:type="pct"/>
            <w:tcBorders>
              <w:top w:val="single" w:sz="4" w:space="0" w:color="auto"/>
              <w:left w:val="nil"/>
              <w:bottom w:val="nil"/>
              <w:right w:val="nil"/>
            </w:tcBorders>
            <w:hideMark/>
          </w:tcPr>
          <w:p w14:paraId="737ECA08" w14:textId="0FE85A94"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39</w:t>
            </w:r>
          </w:p>
        </w:tc>
        <w:tc>
          <w:tcPr>
            <w:tcW w:w="845" w:type="pct"/>
            <w:tcBorders>
              <w:top w:val="single" w:sz="4" w:space="0" w:color="auto"/>
              <w:left w:val="nil"/>
              <w:bottom w:val="nil"/>
              <w:right w:val="nil"/>
            </w:tcBorders>
            <w:hideMark/>
          </w:tcPr>
          <w:p w14:paraId="62199B53" w14:textId="2141AE7D"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76</w:t>
            </w:r>
          </w:p>
        </w:tc>
        <w:tc>
          <w:tcPr>
            <w:tcW w:w="929" w:type="pct"/>
            <w:tcBorders>
              <w:top w:val="single" w:sz="4" w:space="0" w:color="auto"/>
              <w:left w:val="nil"/>
              <w:bottom w:val="nil"/>
              <w:right w:val="nil"/>
            </w:tcBorders>
            <w:hideMark/>
          </w:tcPr>
          <w:p w14:paraId="0B68BA43" w14:textId="4EDEACD3"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42</w:t>
            </w:r>
          </w:p>
        </w:tc>
        <w:tc>
          <w:tcPr>
            <w:tcW w:w="760" w:type="pct"/>
            <w:tcBorders>
              <w:top w:val="single" w:sz="4" w:space="0" w:color="auto"/>
              <w:left w:val="nil"/>
              <w:bottom w:val="nil"/>
              <w:right w:val="nil"/>
            </w:tcBorders>
            <w:hideMark/>
          </w:tcPr>
          <w:p w14:paraId="4BBE6086" w14:textId="07DC293B"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82</w:t>
            </w:r>
          </w:p>
        </w:tc>
      </w:tr>
      <w:tr w:rsidR="00E73FA7" w:rsidRPr="00EC1275" w14:paraId="65B18D90" w14:textId="77777777" w:rsidTr="00E73FA7">
        <w:tc>
          <w:tcPr>
            <w:tcW w:w="1537" w:type="pct"/>
            <w:hideMark/>
          </w:tcPr>
          <w:p w14:paraId="0073C298" w14:textId="780121F6"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sidRPr="00824841">
              <w:rPr>
                <w:rFonts w:ascii="Simplified Arabic" w:eastAsia="Arial Unicode MS" w:hAnsi="Simplified Arabic" w:cs="Simplified Arabic"/>
                <w:kern w:val="22"/>
                <w:sz w:val="22"/>
                <w:szCs w:val="22"/>
                <w:bdr w:val="none" w:sz="0" w:space="0" w:color="auto" w:frame="1"/>
                <w:rtl/>
                <w:lang w:eastAsia="x-none"/>
              </w:rPr>
              <w:t>دول آسيا والمحيط الهادئ</w:t>
            </w:r>
          </w:p>
        </w:tc>
        <w:tc>
          <w:tcPr>
            <w:tcW w:w="928" w:type="pct"/>
            <w:hideMark/>
          </w:tcPr>
          <w:p w14:paraId="73FCEFE5" w14:textId="5FF56FDE"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24</w:t>
            </w:r>
          </w:p>
        </w:tc>
        <w:tc>
          <w:tcPr>
            <w:tcW w:w="845" w:type="pct"/>
            <w:hideMark/>
          </w:tcPr>
          <w:p w14:paraId="498C2A9D" w14:textId="7EE3962F"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51</w:t>
            </w:r>
          </w:p>
        </w:tc>
        <w:tc>
          <w:tcPr>
            <w:tcW w:w="929" w:type="pct"/>
            <w:hideMark/>
          </w:tcPr>
          <w:p w14:paraId="214BA92C" w14:textId="103B452A"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32</w:t>
            </w:r>
          </w:p>
        </w:tc>
        <w:tc>
          <w:tcPr>
            <w:tcW w:w="760" w:type="pct"/>
            <w:hideMark/>
          </w:tcPr>
          <w:p w14:paraId="6EA5B22E" w14:textId="1B2327DC"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68</w:t>
            </w:r>
          </w:p>
        </w:tc>
      </w:tr>
      <w:tr w:rsidR="00E73FA7" w:rsidRPr="00EC1275" w14:paraId="36CAEADC" w14:textId="77777777" w:rsidTr="00E73FA7">
        <w:tc>
          <w:tcPr>
            <w:tcW w:w="1537" w:type="pct"/>
            <w:hideMark/>
          </w:tcPr>
          <w:p w14:paraId="6790BB15" w14:textId="0BFD7E25"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sidRPr="00824841">
              <w:rPr>
                <w:rFonts w:ascii="Simplified Arabic" w:eastAsia="Arial Unicode MS" w:hAnsi="Simplified Arabic" w:cs="Simplified Arabic"/>
                <w:kern w:val="22"/>
                <w:sz w:val="22"/>
                <w:szCs w:val="22"/>
                <w:bdr w:val="none" w:sz="0" w:space="0" w:color="auto" w:frame="1"/>
                <w:rtl/>
                <w:lang w:eastAsia="x-none"/>
              </w:rPr>
              <w:t>دول أمريكا اللاتينية ومنطقة البحر الكاريبي</w:t>
            </w:r>
          </w:p>
        </w:tc>
        <w:tc>
          <w:tcPr>
            <w:tcW w:w="928" w:type="pct"/>
            <w:hideMark/>
          </w:tcPr>
          <w:p w14:paraId="3665F271" w14:textId="7767814B"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21</w:t>
            </w:r>
          </w:p>
        </w:tc>
        <w:tc>
          <w:tcPr>
            <w:tcW w:w="845" w:type="pct"/>
            <w:hideMark/>
          </w:tcPr>
          <w:p w14:paraId="00129C6A" w14:textId="6CD67528"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70</w:t>
            </w:r>
          </w:p>
        </w:tc>
        <w:tc>
          <w:tcPr>
            <w:tcW w:w="929" w:type="pct"/>
            <w:hideMark/>
          </w:tcPr>
          <w:p w14:paraId="65074D4C" w14:textId="714413CA"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23</w:t>
            </w:r>
          </w:p>
        </w:tc>
        <w:tc>
          <w:tcPr>
            <w:tcW w:w="760" w:type="pct"/>
            <w:hideMark/>
          </w:tcPr>
          <w:p w14:paraId="642D3EB1" w14:textId="3D82D10F"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77</w:t>
            </w:r>
          </w:p>
        </w:tc>
      </w:tr>
      <w:tr w:rsidR="00E73FA7" w:rsidRPr="00EC1275" w14:paraId="6B700B7D" w14:textId="77777777" w:rsidTr="00E73FA7">
        <w:tc>
          <w:tcPr>
            <w:tcW w:w="1537" w:type="pct"/>
            <w:hideMark/>
          </w:tcPr>
          <w:p w14:paraId="21A0DC9B" w14:textId="7A259E27"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sidRPr="00824841">
              <w:rPr>
                <w:rFonts w:ascii="Simplified Arabic" w:eastAsia="Arial Unicode MS" w:hAnsi="Simplified Arabic" w:cs="Simplified Arabic"/>
                <w:kern w:val="22"/>
                <w:sz w:val="22"/>
                <w:szCs w:val="22"/>
                <w:bdr w:val="none" w:sz="0" w:space="0" w:color="auto" w:frame="1"/>
                <w:rtl/>
                <w:lang w:eastAsia="x-none"/>
              </w:rPr>
              <w:t>دول أوروبا الشرقية</w:t>
            </w:r>
          </w:p>
        </w:tc>
        <w:tc>
          <w:tcPr>
            <w:tcW w:w="928" w:type="pct"/>
            <w:hideMark/>
          </w:tcPr>
          <w:p w14:paraId="333BE241" w14:textId="38732151"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17</w:t>
            </w:r>
          </w:p>
        </w:tc>
        <w:tc>
          <w:tcPr>
            <w:tcW w:w="845" w:type="pct"/>
            <w:hideMark/>
          </w:tcPr>
          <w:p w14:paraId="1B639715" w14:textId="62E660D4"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77</w:t>
            </w:r>
          </w:p>
        </w:tc>
        <w:tc>
          <w:tcPr>
            <w:tcW w:w="929" w:type="pct"/>
            <w:hideMark/>
          </w:tcPr>
          <w:p w14:paraId="56A7AE56" w14:textId="23EC5B99"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20</w:t>
            </w:r>
          </w:p>
        </w:tc>
        <w:tc>
          <w:tcPr>
            <w:tcW w:w="760" w:type="pct"/>
            <w:hideMark/>
          </w:tcPr>
          <w:p w14:paraId="79D7EB6F" w14:textId="43206739"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91</w:t>
            </w:r>
          </w:p>
        </w:tc>
      </w:tr>
      <w:tr w:rsidR="00E73FA7" w:rsidRPr="00EC1275" w14:paraId="5F195E1F" w14:textId="77777777" w:rsidTr="00E73FA7">
        <w:tc>
          <w:tcPr>
            <w:tcW w:w="1537" w:type="pct"/>
            <w:tcBorders>
              <w:top w:val="nil"/>
              <w:left w:val="nil"/>
              <w:bottom w:val="single" w:sz="4" w:space="0" w:color="auto"/>
              <w:right w:val="nil"/>
            </w:tcBorders>
            <w:hideMark/>
          </w:tcPr>
          <w:p w14:paraId="4475B884" w14:textId="68ADCFEF"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sidRPr="00824841">
              <w:rPr>
                <w:rFonts w:ascii="Simplified Arabic" w:eastAsia="Arial Unicode MS" w:hAnsi="Simplified Arabic" w:cs="Simplified Arabic"/>
                <w:kern w:val="22"/>
                <w:sz w:val="22"/>
                <w:szCs w:val="22"/>
                <w:bdr w:val="none" w:sz="0" w:space="0" w:color="auto" w:frame="1"/>
                <w:rtl/>
                <w:lang w:eastAsia="x-none"/>
              </w:rPr>
              <w:t>دول أوروبا الغربية ودول أخرى</w:t>
            </w:r>
          </w:p>
        </w:tc>
        <w:tc>
          <w:tcPr>
            <w:tcW w:w="928" w:type="pct"/>
            <w:tcBorders>
              <w:top w:val="nil"/>
              <w:left w:val="nil"/>
              <w:bottom w:val="single" w:sz="4" w:space="0" w:color="auto"/>
              <w:right w:val="nil"/>
            </w:tcBorders>
            <w:hideMark/>
          </w:tcPr>
          <w:p w14:paraId="73346E66" w14:textId="49B1EA91"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18</w:t>
            </w:r>
          </w:p>
        </w:tc>
        <w:tc>
          <w:tcPr>
            <w:tcW w:w="845" w:type="pct"/>
            <w:tcBorders>
              <w:top w:val="nil"/>
              <w:left w:val="nil"/>
              <w:bottom w:val="single" w:sz="4" w:space="0" w:color="auto"/>
              <w:right w:val="nil"/>
            </w:tcBorders>
            <w:hideMark/>
          </w:tcPr>
          <w:p w14:paraId="3D7C4613" w14:textId="2658894C"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85</w:t>
            </w:r>
          </w:p>
        </w:tc>
        <w:tc>
          <w:tcPr>
            <w:tcW w:w="929" w:type="pct"/>
            <w:tcBorders>
              <w:top w:val="nil"/>
              <w:left w:val="nil"/>
              <w:bottom w:val="single" w:sz="4" w:space="0" w:color="auto"/>
              <w:right w:val="nil"/>
            </w:tcBorders>
            <w:hideMark/>
          </w:tcPr>
          <w:p w14:paraId="63992D07" w14:textId="20E40903"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20</w:t>
            </w:r>
          </w:p>
        </w:tc>
        <w:tc>
          <w:tcPr>
            <w:tcW w:w="760" w:type="pct"/>
            <w:tcBorders>
              <w:top w:val="nil"/>
              <w:left w:val="nil"/>
              <w:bottom w:val="single" w:sz="4" w:space="0" w:color="auto"/>
              <w:right w:val="nil"/>
            </w:tcBorders>
            <w:hideMark/>
          </w:tcPr>
          <w:p w14:paraId="0661557D" w14:textId="104D25FA" w:rsidR="00E73FA7" w:rsidRPr="00E73FA7" w:rsidRDefault="00824841" w:rsidP="00824841">
            <w:pPr>
              <w:bidi/>
              <w:snapToGrid w:val="0"/>
              <w:spacing w:before="40" w:after="40"/>
              <w:rPr>
                <w:rFonts w:ascii="Simplified Arabic" w:eastAsia="Arial Unicode MS" w:hAnsi="Simplified Arabic" w:cs="Simplified Arabic"/>
                <w:kern w:val="22"/>
                <w:sz w:val="22"/>
                <w:szCs w:val="22"/>
                <w:bdr w:val="none" w:sz="0" w:space="0" w:color="auto" w:frame="1"/>
                <w:lang w:eastAsia="x-none"/>
              </w:rPr>
            </w:pPr>
            <w:r>
              <w:rPr>
                <w:rFonts w:ascii="Simplified Arabic" w:eastAsia="Arial Unicode MS" w:hAnsi="Simplified Arabic" w:cs="Simplified Arabic" w:hint="cs"/>
                <w:kern w:val="22"/>
                <w:sz w:val="22"/>
                <w:szCs w:val="22"/>
                <w:bdr w:val="none" w:sz="0" w:space="0" w:color="auto" w:frame="1"/>
                <w:rtl/>
                <w:lang w:eastAsia="x-none"/>
              </w:rPr>
              <w:t>95</w:t>
            </w:r>
          </w:p>
        </w:tc>
      </w:tr>
      <w:tr w:rsidR="00E73FA7" w:rsidRPr="00EC1275" w14:paraId="47D632F7" w14:textId="77777777" w:rsidTr="00E73FA7">
        <w:tc>
          <w:tcPr>
            <w:tcW w:w="1537" w:type="pct"/>
            <w:tcBorders>
              <w:top w:val="single" w:sz="4" w:space="0" w:color="auto"/>
              <w:left w:val="nil"/>
              <w:bottom w:val="single" w:sz="4" w:space="0" w:color="auto"/>
              <w:right w:val="nil"/>
            </w:tcBorders>
            <w:hideMark/>
          </w:tcPr>
          <w:p w14:paraId="6B3CB090" w14:textId="353E1FB5" w:rsidR="00E73FA7" w:rsidRPr="00E73FA7" w:rsidRDefault="00824841" w:rsidP="00824841">
            <w:pPr>
              <w:bidi/>
              <w:snapToGrid w:val="0"/>
              <w:spacing w:before="40" w:after="40"/>
              <w:ind w:left="489"/>
              <w:rPr>
                <w:rFonts w:ascii="Simplified Arabic" w:eastAsia="Arial Unicode MS" w:hAnsi="Simplified Arabic" w:cs="Simplified Arabic"/>
                <w:b/>
                <w:bCs/>
                <w:kern w:val="22"/>
                <w:sz w:val="22"/>
                <w:szCs w:val="22"/>
                <w:bdr w:val="none" w:sz="0" w:space="0" w:color="auto" w:frame="1"/>
                <w:lang w:eastAsia="x-none"/>
              </w:rPr>
            </w:pPr>
            <w:r>
              <w:rPr>
                <w:rFonts w:ascii="Simplified Arabic" w:eastAsia="Arial Unicode MS" w:hAnsi="Simplified Arabic" w:cs="Simplified Arabic" w:hint="cs"/>
                <w:b/>
                <w:bCs/>
                <w:kern w:val="22"/>
                <w:sz w:val="22"/>
                <w:szCs w:val="22"/>
                <w:bdr w:val="none" w:sz="0" w:space="0" w:color="auto" w:frame="1"/>
                <w:rtl/>
                <w:lang w:eastAsia="x-none"/>
              </w:rPr>
              <w:t>المجموع</w:t>
            </w:r>
          </w:p>
        </w:tc>
        <w:tc>
          <w:tcPr>
            <w:tcW w:w="928" w:type="pct"/>
            <w:tcBorders>
              <w:top w:val="single" w:sz="4" w:space="0" w:color="auto"/>
              <w:left w:val="nil"/>
              <w:bottom w:val="single" w:sz="4" w:space="0" w:color="auto"/>
              <w:right w:val="nil"/>
            </w:tcBorders>
            <w:hideMark/>
          </w:tcPr>
          <w:p w14:paraId="124E7455" w14:textId="4EC01DF2" w:rsidR="00E73FA7" w:rsidRPr="002B2766" w:rsidRDefault="002B2766" w:rsidP="00824841">
            <w:pPr>
              <w:bidi/>
              <w:snapToGrid w:val="0"/>
              <w:spacing w:before="40" w:after="40"/>
              <w:rPr>
                <w:rFonts w:ascii="Simplified Arabic" w:eastAsia="Arial Unicode MS" w:hAnsi="Simplified Arabic" w:cs="Simplified Arabic"/>
                <w:b/>
                <w:bCs/>
                <w:kern w:val="22"/>
                <w:sz w:val="22"/>
                <w:szCs w:val="22"/>
                <w:bdr w:val="none" w:sz="0" w:space="0" w:color="auto" w:frame="1"/>
                <w:lang w:eastAsia="x-none"/>
              </w:rPr>
            </w:pPr>
            <w:r w:rsidRPr="002B2766">
              <w:rPr>
                <w:rFonts w:ascii="Simplified Arabic" w:eastAsia="Arial Unicode MS" w:hAnsi="Simplified Arabic" w:cs="Simplified Arabic" w:hint="cs"/>
                <w:b/>
                <w:bCs/>
                <w:kern w:val="22"/>
                <w:sz w:val="22"/>
                <w:szCs w:val="22"/>
                <w:bdr w:val="none" w:sz="0" w:space="0" w:color="auto" w:frame="1"/>
                <w:rtl/>
                <w:lang w:eastAsia="x-none"/>
              </w:rPr>
              <w:t>119</w:t>
            </w:r>
          </w:p>
        </w:tc>
        <w:tc>
          <w:tcPr>
            <w:tcW w:w="845" w:type="pct"/>
            <w:tcBorders>
              <w:top w:val="single" w:sz="4" w:space="0" w:color="auto"/>
              <w:left w:val="nil"/>
              <w:bottom w:val="single" w:sz="4" w:space="0" w:color="auto"/>
              <w:right w:val="nil"/>
            </w:tcBorders>
            <w:hideMark/>
          </w:tcPr>
          <w:p w14:paraId="66D1A9A2" w14:textId="564C7BA8" w:rsidR="00E73FA7" w:rsidRPr="002B2766" w:rsidRDefault="002B2766" w:rsidP="00824841">
            <w:pPr>
              <w:bidi/>
              <w:snapToGrid w:val="0"/>
              <w:spacing w:before="40" w:after="40"/>
              <w:rPr>
                <w:rFonts w:ascii="Simplified Arabic" w:eastAsia="Arial Unicode MS" w:hAnsi="Simplified Arabic" w:cs="Simplified Arabic"/>
                <w:b/>
                <w:bCs/>
                <w:kern w:val="22"/>
                <w:sz w:val="22"/>
                <w:szCs w:val="22"/>
                <w:bdr w:val="none" w:sz="0" w:space="0" w:color="auto" w:frame="1"/>
                <w:lang w:eastAsia="x-none"/>
              </w:rPr>
            </w:pPr>
            <w:r w:rsidRPr="002B2766">
              <w:rPr>
                <w:rFonts w:ascii="Simplified Arabic" w:eastAsia="Arial Unicode MS" w:hAnsi="Simplified Arabic" w:cs="Simplified Arabic" w:hint="cs"/>
                <w:b/>
                <w:bCs/>
                <w:kern w:val="22"/>
                <w:sz w:val="22"/>
                <w:szCs w:val="22"/>
                <w:bdr w:val="none" w:sz="0" w:space="0" w:color="auto" w:frame="1"/>
                <w:rtl/>
                <w:lang w:eastAsia="x-none"/>
              </w:rPr>
              <w:t>69</w:t>
            </w:r>
          </w:p>
        </w:tc>
        <w:tc>
          <w:tcPr>
            <w:tcW w:w="929" w:type="pct"/>
            <w:tcBorders>
              <w:top w:val="single" w:sz="4" w:space="0" w:color="auto"/>
              <w:left w:val="nil"/>
              <w:bottom w:val="single" w:sz="4" w:space="0" w:color="auto"/>
              <w:right w:val="nil"/>
            </w:tcBorders>
            <w:hideMark/>
          </w:tcPr>
          <w:p w14:paraId="14659401" w14:textId="2B1E1615" w:rsidR="00E73FA7" w:rsidRPr="002B2766" w:rsidRDefault="002B2766" w:rsidP="00824841">
            <w:pPr>
              <w:bidi/>
              <w:snapToGrid w:val="0"/>
              <w:spacing w:before="40" w:after="40"/>
              <w:rPr>
                <w:rFonts w:ascii="Simplified Arabic" w:eastAsia="Arial Unicode MS" w:hAnsi="Simplified Arabic" w:cs="Simplified Arabic"/>
                <w:b/>
                <w:bCs/>
                <w:kern w:val="22"/>
                <w:sz w:val="22"/>
                <w:szCs w:val="22"/>
                <w:bdr w:val="none" w:sz="0" w:space="0" w:color="auto" w:frame="1"/>
                <w:lang w:eastAsia="x-none"/>
              </w:rPr>
            </w:pPr>
            <w:r w:rsidRPr="002B2766">
              <w:rPr>
                <w:rFonts w:ascii="Simplified Arabic" w:eastAsia="Arial Unicode MS" w:hAnsi="Simplified Arabic" w:cs="Simplified Arabic" w:hint="cs"/>
                <w:b/>
                <w:bCs/>
                <w:kern w:val="22"/>
                <w:sz w:val="22"/>
                <w:szCs w:val="22"/>
                <w:bdr w:val="none" w:sz="0" w:space="0" w:color="auto" w:frame="1"/>
                <w:rtl/>
                <w:lang w:eastAsia="x-none"/>
              </w:rPr>
              <w:t>137</w:t>
            </w:r>
          </w:p>
        </w:tc>
        <w:tc>
          <w:tcPr>
            <w:tcW w:w="760" w:type="pct"/>
            <w:tcBorders>
              <w:top w:val="single" w:sz="4" w:space="0" w:color="auto"/>
              <w:left w:val="nil"/>
              <w:bottom w:val="single" w:sz="4" w:space="0" w:color="auto"/>
              <w:right w:val="nil"/>
            </w:tcBorders>
            <w:hideMark/>
          </w:tcPr>
          <w:p w14:paraId="17EBB046" w14:textId="2371A37E" w:rsidR="00E73FA7" w:rsidRPr="002B2766" w:rsidRDefault="002B2766" w:rsidP="00824841">
            <w:pPr>
              <w:bidi/>
              <w:snapToGrid w:val="0"/>
              <w:spacing w:before="40" w:after="40"/>
              <w:rPr>
                <w:rFonts w:ascii="Simplified Arabic" w:eastAsia="Arial Unicode MS" w:hAnsi="Simplified Arabic" w:cs="Simplified Arabic"/>
                <w:b/>
                <w:bCs/>
                <w:kern w:val="22"/>
                <w:sz w:val="22"/>
                <w:szCs w:val="22"/>
                <w:bdr w:val="none" w:sz="0" w:space="0" w:color="auto" w:frame="1"/>
                <w:lang w:eastAsia="x-none"/>
              </w:rPr>
            </w:pPr>
            <w:r w:rsidRPr="002B2766">
              <w:rPr>
                <w:rFonts w:ascii="Simplified Arabic" w:eastAsia="Arial Unicode MS" w:hAnsi="Simplified Arabic" w:cs="Simplified Arabic" w:hint="cs"/>
                <w:b/>
                <w:bCs/>
                <w:kern w:val="22"/>
                <w:sz w:val="22"/>
                <w:szCs w:val="22"/>
                <w:bdr w:val="none" w:sz="0" w:space="0" w:color="auto" w:frame="1"/>
                <w:rtl/>
                <w:lang w:eastAsia="x-none"/>
              </w:rPr>
              <w:t>79</w:t>
            </w:r>
          </w:p>
        </w:tc>
      </w:tr>
    </w:tbl>
    <w:p w14:paraId="21F69E8A" w14:textId="4FDBFE81" w:rsidR="00733FCA" w:rsidRPr="002B2766" w:rsidRDefault="00A22E4D" w:rsidP="00733FCA">
      <w:pPr>
        <w:keepNext/>
        <w:keepLines/>
        <w:bidi/>
        <w:spacing w:before="240" w:after="120" w:line="216" w:lineRule="auto"/>
        <w:ind w:left="713" w:hanging="709"/>
        <w:jc w:val="both"/>
        <w:rPr>
          <w:rFonts w:cs="Simplified Arabic"/>
          <w:b/>
          <w:bCs/>
          <w:sz w:val="26"/>
          <w:szCs w:val="26"/>
          <w:rtl/>
        </w:rPr>
      </w:pPr>
      <w:r w:rsidRPr="002B2766">
        <w:rPr>
          <w:rFonts w:cs="Simplified Arabic" w:hint="cs"/>
          <w:b/>
          <w:bCs/>
          <w:sz w:val="26"/>
          <w:szCs w:val="26"/>
          <w:rtl/>
        </w:rPr>
        <w:t>جيم</w:t>
      </w:r>
      <w:r w:rsidR="002B2766">
        <w:rPr>
          <w:rFonts w:cs="Simplified Arabic" w:hint="cs"/>
          <w:b/>
          <w:bCs/>
          <w:sz w:val="26"/>
          <w:szCs w:val="26"/>
          <w:rtl/>
        </w:rPr>
        <w:t>-</w:t>
      </w:r>
      <w:r w:rsidR="002B2766">
        <w:rPr>
          <w:rFonts w:cs="Simplified Arabic"/>
          <w:b/>
          <w:bCs/>
          <w:sz w:val="26"/>
          <w:szCs w:val="26"/>
          <w:rtl/>
        </w:rPr>
        <w:tab/>
      </w:r>
      <w:r w:rsidRPr="002B2766">
        <w:rPr>
          <w:rFonts w:cs="Simplified Arabic"/>
          <w:b/>
          <w:bCs/>
          <w:sz w:val="26"/>
          <w:szCs w:val="26"/>
          <w:rtl/>
        </w:rPr>
        <w:t>استعراض لجنة الامتثال لامتثال الأطراف لالتزامها بتقديم التقارير</w:t>
      </w:r>
    </w:p>
    <w:p w14:paraId="48B4CD4B" w14:textId="22F508F7" w:rsidR="00733FCA" w:rsidRDefault="00A22E4D" w:rsidP="00733FCA">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A22E4D">
        <w:rPr>
          <w:rFonts w:ascii="Simplified Arabic" w:eastAsia="YouYuan" w:hAnsi="Simplified Arabic" w:cs="Simplified Arabic"/>
          <w:kern w:val="2"/>
          <w:rtl/>
          <w:lang w:val="en-US" w:eastAsia="en-US" w:bidi="ar-EG"/>
        </w:rPr>
        <w:t xml:space="preserve">استعرضت لجنة الامتثال بموجب بروتوكول قرطاجنة، في اجتماعها الحادي والعشرين، المعقود في الفترة من 10 إلى 12 </w:t>
      </w:r>
      <w:r w:rsidR="002B2766">
        <w:rPr>
          <w:rFonts w:ascii="Simplified Arabic" w:eastAsia="YouYuan" w:hAnsi="Simplified Arabic" w:cs="Simplified Arabic"/>
          <w:kern w:val="2"/>
          <w:rtl/>
          <w:lang w:val="en-US" w:eastAsia="en-US" w:bidi="ar-EG"/>
        </w:rPr>
        <w:t>يونيو/حزيران</w:t>
      </w:r>
      <w:r w:rsidRPr="00A22E4D">
        <w:rPr>
          <w:rFonts w:ascii="Simplified Arabic" w:eastAsia="YouYuan" w:hAnsi="Simplified Arabic" w:cs="Simplified Arabic"/>
          <w:kern w:val="2"/>
          <w:rtl/>
          <w:lang w:val="en-US" w:eastAsia="en-US" w:bidi="ar-EG"/>
        </w:rPr>
        <w:t xml:space="preserve"> 2026، امتثال الأطراف لالتزامها بتقديم تقارير وطنية</w:t>
      </w:r>
      <w:r>
        <w:rPr>
          <w:rFonts w:ascii="Simplified Arabic" w:eastAsia="YouYuan" w:hAnsi="Simplified Arabic" w:cs="Simplified Arabic" w:hint="cs"/>
          <w:kern w:val="2"/>
          <w:rtl/>
          <w:lang w:val="en-US" w:eastAsia="en-US" w:bidi="ar-EG"/>
        </w:rPr>
        <w:t>.</w:t>
      </w:r>
      <w:r>
        <w:rPr>
          <w:rStyle w:val="FootnoteReference"/>
          <w:rFonts w:eastAsia="YouYuan" w:cs="Simplified Arabic"/>
          <w:kern w:val="2"/>
          <w:rtl/>
          <w:lang w:val="en-US" w:eastAsia="en-US" w:bidi="ar-EG"/>
        </w:rPr>
        <w:footnoteReference w:id="2"/>
      </w:r>
      <w:r w:rsidR="000D27EF" w:rsidRPr="000D27EF">
        <w:rPr>
          <w:rtl/>
        </w:rPr>
        <w:t xml:space="preserve"> </w:t>
      </w:r>
    </w:p>
    <w:p w14:paraId="619EDD9C" w14:textId="6DED6E48" w:rsidR="00A22E4D" w:rsidRDefault="00A22E4D" w:rsidP="00A22E4D">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A22E4D">
        <w:rPr>
          <w:rFonts w:ascii="Simplified Arabic" w:eastAsia="YouYuan" w:hAnsi="Simplified Arabic" w:cs="Simplified Arabic"/>
          <w:kern w:val="2"/>
          <w:rtl/>
          <w:lang w:val="en-US" w:eastAsia="en-US" w:bidi="ar-EG"/>
        </w:rPr>
        <w:t xml:space="preserve">ولاحظت اللجنة مع التقدير العدد الكبير من الأطراف التي قدمت تقاريرها الوطنية الخامسة بحلول </w:t>
      </w:r>
      <w:r w:rsidR="00261543">
        <w:rPr>
          <w:rFonts w:ascii="Simplified Arabic" w:eastAsia="YouYuan" w:hAnsi="Simplified Arabic" w:cs="Simplified Arabic"/>
          <w:kern w:val="2"/>
          <w:rtl/>
          <w:lang w:val="en-US" w:eastAsia="en-US" w:bidi="ar-EG"/>
        </w:rPr>
        <w:t>الموعد النهائي للإبلاغ</w:t>
      </w:r>
      <w:r w:rsidRPr="00A22E4D">
        <w:rPr>
          <w:rFonts w:ascii="Simplified Arabic" w:eastAsia="YouYuan" w:hAnsi="Simplified Arabic" w:cs="Simplified Arabic"/>
          <w:kern w:val="2"/>
          <w:rtl/>
          <w:lang w:val="en-US" w:eastAsia="en-US" w:bidi="ar-EG"/>
        </w:rPr>
        <w:t xml:space="preserve"> وهو 28 </w:t>
      </w:r>
      <w:r w:rsidR="001E774F">
        <w:rPr>
          <w:rFonts w:ascii="Simplified Arabic" w:eastAsia="YouYuan" w:hAnsi="Simplified Arabic" w:cs="Simplified Arabic"/>
          <w:kern w:val="2"/>
          <w:rtl/>
          <w:lang w:val="en-US" w:eastAsia="en-US" w:bidi="ar-EG"/>
        </w:rPr>
        <w:t>فبراير/شباط</w:t>
      </w:r>
      <w:r w:rsidRPr="00A22E4D">
        <w:rPr>
          <w:rFonts w:ascii="Simplified Arabic" w:eastAsia="YouYuan" w:hAnsi="Simplified Arabic" w:cs="Simplified Arabic"/>
          <w:kern w:val="2"/>
          <w:rtl/>
          <w:lang w:val="en-US" w:eastAsia="en-US" w:bidi="ar-EG"/>
        </w:rPr>
        <w:t xml:space="preserve"> 2026 (119 طرفاً، أو 69 في </w:t>
      </w:r>
      <w:proofErr w:type="gramStart"/>
      <w:r w:rsidRPr="00A22E4D">
        <w:rPr>
          <w:rFonts w:ascii="Simplified Arabic" w:eastAsia="YouYuan" w:hAnsi="Simplified Arabic" w:cs="Simplified Arabic"/>
          <w:kern w:val="2"/>
          <w:rtl/>
          <w:lang w:val="en-US" w:eastAsia="en-US" w:bidi="ar-EG"/>
        </w:rPr>
        <w:t>المائة</w:t>
      </w:r>
      <w:proofErr w:type="gramEnd"/>
      <w:r w:rsidRPr="00A22E4D">
        <w:rPr>
          <w:rFonts w:ascii="Simplified Arabic" w:eastAsia="YouYuan" w:hAnsi="Simplified Arabic" w:cs="Simplified Arabic"/>
          <w:kern w:val="2"/>
          <w:rtl/>
          <w:lang w:val="en-US" w:eastAsia="en-US" w:bidi="ar-EG"/>
        </w:rPr>
        <w:t>)</w:t>
      </w:r>
      <w:r>
        <w:rPr>
          <w:rFonts w:ascii="Simplified Arabic" w:eastAsia="YouYuan" w:hAnsi="Simplified Arabic" w:cs="Simplified Arabic" w:hint="cs"/>
          <w:kern w:val="2"/>
          <w:rtl/>
          <w:lang w:val="en-US" w:eastAsia="en-US" w:bidi="ar-EG"/>
        </w:rPr>
        <w:t>.</w:t>
      </w:r>
      <w:r w:rsidR="000D27EF" w:rsidRPr="000D27EF">
        <w:rPr>
          <w:rtl/>
        </w:rPr>
        <w:t xml:space="preserve"> </w:t>
      </w:r>
    </w:p>
    <w:p w14:paraId="2A262BB9" w14:textId="227FEB7F" w:rsidR="00A22E4D" w:rsidRDefault="00A22E4D" w:rsidP="00A22E4D">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A22E4D">
        <w:rPr>
          <w:rFonts w:ascii="Simplified Arabic" w:eastAsia="YouYuan" w:hAnsi="Simplified Arabic" w:cs="Simplified Arabic"/>
          <w:kern w:val="2"/>
          <w:rtl/>
          <w:lang w:val="en-US" w:eastAsia="en-US" w:bidi="ar-EG"/>
        </w:rPr>
        <w:lastRenderedPageBreak/>
        <w:t>ورح</w:t>
      </w:r>
      <w:r w:rsidR="00A25764">
        <w:rPr>
          <w:rFonts w:ascii="Simplified Arabic" w:eastAsia="YouYuan" w:hAnsi="Simplified Arabic" w:cs="Simplified Arabic" w:hint="cs"/>
          <w:kern w:val="2"/>
          <w:rtl/>
          <w:lang w:val="en-US" w:eastAsia="en-US" w:bidi="ar-EG"/>
        </w:rPr>
        <w:t>ّ</w:t>
      </w:r>
      <w:r w:rsidRPr="00A22E4D">
        <w:rPr>
          <w:rFonts w:ascii="Simplified Arabic" w:eastAsia="YouYuan" w:hAnsi="Simplified Arabic" w:cs="Simplified Arabic"/>
          <w:kern w:val="2"/>
          <w:rtl/>
          <w:lang w:val="en-US" w:eastAsia="en-US" w:bidi="ar-EG"/>
        </w:rPr>
        <w:t xml:space="preserve">بت اللجنة بالجهود التي تبذلها الأمانة لدعم الأطراف في إعداد وتقديم تقاريرها الوطنية، </w:t>
      </w:r>
      <w:r w:rsidR="00A25764">
        <w:rPr>
          <w:rFonts w:ascii="Simplified Arabic" w:eastAsia="YouYuan" w:hAnsi="Simplified Arabic" w:cs="Simplified Arabic" w:hint="cs"/>
          <w:kern w:val="2"/>
          <w:rtl/>
          <w:lang w:val="en-US" w:eastAsia="en-US" w:bidi="ar-EG"/>
        </w:rPr>
        <w:t xml:space="preserve">بسبل منها إعداد </w:t>
      </w:r>
      <w:r w:rsidRPr="00A22E4D">
        <w:rPr>
          <w:rFonts w:ascii="Simplified Arabic" w:eastAsia="YouYuan" w:hAnsi="Simplified Arabic" w:cs="Simplified Arabic"/>
          <w:kern w:val="2"/>
          <w:rtl/>
          <w:lang w:val="en-US" w:eastAsia="en-US" w:bidi="ar-EG"/>
        </w:rPr>
        <w:t xml:space="preserve">مواد </w:t>
      </w:r>
      <w:r w:rsidR="00A25764">
        <w:rPr>
          <w:rFonts w:ascii="Simplified Arabic" w:eastAsia="YouYuan" w:hAnsi="Simplified Arabic" w:cs="Simplified Arabic" w:hint="cs"/>
          <w:kern w:val="2"/>
          <w:rtl/>
          <w:lang w:val="en-US" w:eastAsia="en-US" w:bidi="ar-EG"/>
        </w:rPr>
        <w:t>ال</w:t>
      </w:r>
      <w:r w:rsidRPr="00A22E4D">
        <w:rPr>
          <w:rFonts w:ascii="Simplified Arabic" w:eastAsia="YouYuan" w:hAnsi="Simplified Arabic" w:cs="Simplified Arabic"/>
          <w:kern w:val="2"/>
          <w:rtl/>
          <w:lang w:val="en-US" w:eastAsia="en-US" w:bidi="ar-EG"/>
        </w:rPr>
        <w:t>مساعدة. ورحبت اللجنة أيضاً بحلقات العمل الإقليمية ال</w:t>
      </w:r>
      <w:r w:rsidR="00A25764">
        <w:rPr>
          <w:rFonts w:ascii="Simplified Arabic" w:eastAsia="YouYuan" w:hAnsi="Simplified Arabic" w:cs="Simplified Arabic" w:hint="cs"/>
          <w:kern w:val="2"/>
          <w:rtl/>
          <w:lang w:val="en-US" w:eastAsia="en-US" w:bidi="ar-EG"/>
        </w:rPr>
        <w:t>حضورية</w:t>
      </w:r>
      <w:r w:rsidRPr="00A22E4D">
        <w:rPr>
          <w:rFonts w:ascii="Simplified Arabic" w:eastAsia="YouYuan" w:hAnsi="Simplified Arabic" w:cs="Simplified Arabic"/>
          <w:kern w:val="2"/>
          <w:rtl/>
          <w:lang w:val="en-US" w:eastAsia="en-US" w:bidi="ar-EG"/>
        </w:rPr>
        <w:t xml:space="preserve"> التي نظمها وقدمها برنامج الأمم المتحدة للبيئة ومرفق البيئة العالمية والأمانة لتقديم الدعم التقني</w:t>
      </w:r>
      <w:r w:rsidR="00A25764">
        <w:rPr>
          <w:rFonts w:ascii="Simplified Arabic" w:eastAsia="YouYuan" w:hAnsi="Simplified Arabic" w:cs="Simplified Arabic" w:hint="cs"/>
          <w:kern w:val="2"/>
          <w:rtl/>
          <w:lang w:val="en-US" w:eastAsia="en-US" w:bidi="ar-EG"/>
        </w:rPr>
        <w:t xml:space="preserve"> </w:t>
      </w:r>
      <w:r w:rsidRPr="00A22E4D">
        <w:rPr>
          <w:rFonts w:ascii="Simplified Arabic" w:eastAsia="YouYuan" w:hAnsi="Simplified Arabic" w:cs="Simplified Arabic"/>
          <w:kern w:val="2"/>
          <w:rtl/>
          <w:lang w:val="en-US" w:eastAsia="en-US" w:bidi="ar-EG"/>
        </w:rPr>
        <w:t xml:space="preserve">لصياغة التقارير الوطنية </w:t>
      </w:r>
      <w:r w:rsidR="00A25764">
        <w:rPr>
          <w:rFonts w:ascii="Simplified Arabic" w:eastAsia="YouYuan" w:hAnsi="Simplified Arabic" w:cs="Simplified Arabic" w:hint="cs"/>
          <w:kern w:val="2"/>
          <w:rtl/>
          <w:lang w:val="en-US" w:eastAsia="en-US" w:bidi="ar-EG"/>
        </w:rPr>
        <w:t>للأطراف</w:t>
      </w:r>
      <w:r w:rsidRPr="00A22E4D">
        <w:rPr>
          <w:rFonts w:ascii="Simplified Arabic" w:eastAsia="YouYuan" w:hAnsi="Simplified Arabic" w:cs="Simplified Arabic"/>
          <w:kern w:val="2"/>
          <w:rtl/>
          <w:lang w:val="en-US" w:eastAsia="en-US" w:bidi="ar-EG"/>
        </w:rPr>
        <w:t xml:space="preserve"> المؤهلة المدرجة في مشروع المرفق المذكور في الفقرة 8 أعلاه. وأعربت اللجنة عن تقديرها للمرفق ل</w:t>
      </w:r>
      <w:r w:rsidR="00A25764">
        <w:rPr>
          <w:rFonts w:ascii="Simplified Arabic" w:eastAsia="YouYuan" w:hAnsi="Simplified Arabic" w:cs="Simplified Arabic" w:hint="cs"/>
          <w:kern w:val="2"/>
          <w:rtl/>
          <w:lang w:val="en-US" w:eastAsia="en-US" w:bidi="ar-EG"/>
        </w:rPr>
        <w:t>توفيره</w:t>
      </w:r>
      <w:r w:rsidRPr="00A22E4D">
        <w:rPr>
          <w:rFonts w:ascii="Simplified Arabic" w:eastAsia="YouYuan" w:hAnsi="Simplified Arabic" w:cs="Simplified Arabic"/>
          <w:kern w:val="2"/>
          <w:rtl/>
          <w:lang w:val="en-US" w:eastAsia="en-US" w:bidi="ar-EG"/>
        </w:rPr>
        <w:t xml:space="preserve"> الدعم المالي</w:t>
      </w:r>
      <w:r w:rsidR="00A25764">
        <w:rPr>
          <w:rFonts w:ascii="Simplified Arabic" w:eastAsia="YouYuan" w:hAnsi="Simplified Arabic" w:cs="Simplified Arabic" w:hint="cs"/>
          <w:kern w:val="2"/>
          <w:rtl/>
          <w:lang w:val="en-US" w:eastAsia="en-US" w:bidi="ar-EG"/>
        </w:rPr>
        <w:t xml:space="preserve"> </w:t>
      </w:r>
      <w:r w:rsidRPr="00A22E4D">
        <w:rPr>
          <w:rFonts w:ascii="Simplified Arabic" w:eastAsia="YouYuan" w:hAnsi="Simplified Arabic" w:cs="Simplified Arabic"/>
          <w:kern w:val="2"/>
          <w:rtl/>
          <w:lang w:val="en-US" w:eastAsia="en-US" w:bidi="ar-EG"/>
        </w:rPr>
        <w:t xml:space="preserve">للمشروع وأنشطته الجارية. ونظرت </w:t>
      </w:r>
      <w:r w:rsidRPr="00291615">
        <w:rPr>
          <w:rFonts w:ascii="Simplified Arabic" w:eastAsia="YouYuan" w:hAnsi="Simplified Arabic" w:cs="Simplified Arabic"/>
          <w:kern w:val="2"/>
          <w:rtl/>
          <w:lang w:val="en-US" w:eastAsia="en-US" w:bidi="ar-EG"/>
        </w:rPr>
        <w:t>في ال</w:t>
      </w:r>
      <w:r w:rsidR="00A25764" w:rsidRPr="00291615">
        <w:rPr>
          <w:rFonts w:ascii="Simplified Arabic" w:eastAsia="YouYuan" w:hAnsi="Simplified Arabic" w:cs="Simplified Arabic" w:hint="cs"/>
          <w:kern w:val="2"/>
          <w:rtl/>
          <w:lang w:val="en-US" w:eastAsia="en-US" w:bidi="ar-EG"/>
        </w:rPr>
        <w:t>طرق</w:t>
      </w:r>
      <w:r w:rsidRPr="00291615">
        <w:rPr>
          <w:rFonts w:ascii="Simplified Arabic" w:eastAsia="YouYuan" w:hAnsi="Simplified Arabic" w:cs="Simplified Arabic"/>
          <w:kern w:val="2"/>
          <w:rtl/>
          <w:lang w:val="en-US" w:eastAsia="en-US" w:bidi="ar-EG"/>
        </w:rPr>
        <w:t xml:space="preserve"> التي يمكن من خلالها تعزيز الدعم المقدم ل</w:t>
      </w:r>
      <w:r w:rsidR="00A25764" w:rsidRPr="00291615">
        <w:rPr>
          <w:rFonts w:ascii="Simplified Arabic" w:eastAsia="YouYuan" w:hAnsi="Simplified Arabic" w:cs="Simplified Arabic" w:hint="cs"/>
          <w:kern w:val="2"/>
          <w:rtl/>
          <w:lang w:val="en-US" w:eastAsia="en-US" w:bidi="ar-EG"/>
        </w:rPr>
        <w:t>إعداد</w:t>
      </w:r>
      <w:r w:rsidRPr="00291615">
        <w:rPr>
          <w:rFonts w:ascii="Simplified Arabic" w:eastAsia="YouYuan" w:hAnsi="Simplified Arabic" w:cs="Simplified Arabic"/>
          <w:kern w:val="2"/>
          <w:rtl/>
          <w:lang w:val="en-US" w:eastAsia="en-US" w:bidi="ar-EG"/>
        </w:rPr>
        <w:t xml:space="preserve"> التقارير في المستقبل، </w:t>
      </w:r>
      <w:r w:rsidR="00A25764" w:rsidRPr="00291615">
        <w:rPr>
          <w:rFonts w:ascii="Simplified Arabic" w:eastAsia="YouYuan" w:hAnsi="Simplified Arabic" w:cs="Simplified Arabic" w:hint="cs"/>
          <w:kern w:val="2"/>
          <w:rtl/>
          <w:lang w:val="en-US" w:eastAsia="en-US" w:bidi="ar-EG"/>
        </w:rPr>
        <w:t>بسبل منها</w:t>
      </w:r>
      <w:r w:rsidRPr="00291615">
        <w:rPr>
          <w:rFonts w:ascii="Simplified Arabic" w:eastAsia="YouYuan" w:hAnsi="Simplified Arabic" w:cs="Simplified Arabic"/>
          <w:kern w:val="2"/>
          <w:rtl/>
          <w:lang w:val="en-US" w:eastAsia="en-US" w:bidi="ar-EG"/>
        </w:rPr>
        <w:t xml:space="preserve"> إتاحة الدعم قبل</w:t>
      </w:r>
      <w:r w:rsidR="008B1D95" w:rsidRPr="00291615">
        <w:rPr>
          <w:rFonts w:ascii="Simplified Arabic" w:eastAsia="YouYuan" w:hAnsi="Simplified Arabic" w:cs="Simplified Arabic" w:hint="cs"/>
          <w:kern w:val="2"/>
          <w:rtl/>
          <w:lang w:val="en-US" w:eastAsia="en-US" w:bidi="ar-EG"/>
        </w:rPr>
        <w:t xml:space="preserve"> وقت طويل من</w:t>
      </w:r>
      <w:r w:rsidRPr="00291615">
        <w:rPr>
          <w:rFonts w:ascii="Simplified Arabic" w:eastAsia="YouYuan" w:hAnsi="Simplified Arabic" w:cs="Simplified Arabic"/>
          <w:kern w:val="2"/>
          <w:rtl/>
          <w:lang w:val="en-US" w:eastAsia="en-US" w:bidi="ar-EG"/>
        </w:rPr>
        <w:t xml:space="preserve"> </w:t>
      </w:r>
      <w:r w:rsidR="00261543">
        <w:rPr>
          <w:rFonts w:ascii="Simplified Arabic" w:eastAsia="YouYuan" w:hAnsi="Simplified Arabic" w:cs="Simplified Arabic"/>
          <w:kern w:val="2"/>
          <w:rtl/>
          <w:lang w:val="en-US" w:eastAsia="en-US" w:bidi="ar-EG"/>
        </w:rPr>
        <w:t>الموعد النهائي للإبلاغ</w:t>
      </w:r>
      <w:r w:rsidR="000D27EF" w:rsidRPr="00291615">
        <w:rPr>
          <w:rFonts w:ascii="Simplified Arabic" w:eastAsia="YouYuan" w:hAnsi="Simplified Arabic" w:cs="Simplified Arabic"/>
          <w:kern w:val="2"/>
          <w:rtl/>
          <w:lang w:val="en-US" w:eastAsia="en-US" w:bidi="ar-EG"/>
        </w:rPr>
        <w:t>.</w:t>
      </w:r>
    </w:p>
    <w:p w14:paraId="445D2AF4" w14:textId="7841D92F" w:rsidR="00A22E4D" w:rsidRPr="008B1D95" w:rsidRDefault="00A22E4D" w:rsidP="00A22E4D">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8B1D95">
        <w:rPr>
          <w:rFonts w:ascii="Simplified Arabic" w:eastAsia="YouYuan" w:hAnsi="Simplified Arabic" w:cs="Simplified Arabic"/>
          <w:kern w:val="2"/>
          <w:rtl/>
          <w:lang w:val="en-US" w:eastAsia="en-US" w:bidi="ar-EG"/>
        </w:rPr>
        <w:t xml:space="preserve">واعترفت اللجنة بفوائد الإبلاغ المتزامن لتبادل المعلومات </w:t>
      </w:r>
      <w:r w:rsidR="008B1D95" w:rsidRPr="008B1D95">
        <w:rPr>
          <w:rFonts w:ascii="Simplified Arabic" w:eastAsia="YouYuan" w:hAnsi="Simplified Arabic" w:cs="Simplified Arabic" w:hint="cs"/>
          <w:kern w:val="2"/>
          <w:rtl/>
          <w:lang w:val="en-US" w:eastAsia="en-US" w:bidi="ar-EG"/>
        </w:rPr>
        <w:t>في إطار</w:t>
      </w:r>
      <w:r w:rsidRPr="008B1D95">
        <w:rPr>
          <w:rFonts w:ascii="Simplified Arabic" w:eastAsia="YouYuan" w:hAnsi="Simplified Arabic" w:cs="Simplified Arabic"/>
          <w:kern w:val="2"/>
          <w:rtl/>
          <w:lang w:val="en-US" w:eastAsia="en-US" w:bidi="ar-EG"/>
        </w:rPr>
        <w:t xml:space="preserve"> الاتفاقية وبروتوكول</w:t>
      </w:r>
      <w:r w:rsidR="008B1D95" w:rsidRPr="008B1D95">
        <w:rPr>
          <w:rFonts w:ascii="Simplified Arabic" w:eastAsia="YouYuan" w:hAnsi="Simplified Arabic" w:cs="Simplified Arabic" w:hint="cs"/>
          <w:kern w:val="2"/>
          <w:rtl/>
          <w:lang w:val="en-US" w:eastAsia="en-US" w:bidi="ar-EG"/>
        </w:rPr>
        <w:t>ي</w:t>
      </w:r>
      <w:r w:rsidRPr="008B1D95">
        <w:rPr>
          <w:rFonts w:ascii="Simplified Arabic" w:eastAsia="YouYuan" w:hAnsi="Simplified Arabic" w:cs="Simplified Arabic"/>
          <w:kern w:val="2"/>
          <w:rtl/>
          <w:lang w:val="en-US" w:eastAsia="en-US" w:bidi="ar-EG"/>
        </w:rPr>
        <w:t xml:space="preserve">ها، مع الاعتراف بأن تقديم التقارير المختلفة في </w:t>
      </w:r>
      <w:r w:rsidR="008B1D95">
        <w:rPr>
          <w:rFonts w:ascii="Simplified Arabic" w:eastAsia="YouYuan" w:hAnsi="Simplified Arabic" w:cs="Simplified Arabic" w:hint="cs"/>
          <w:kern w:val="2"/>
          <w:rtl/>
          <w:lang w:val="en-US" w:eastAsia="en-US" w:bidi="ar-EG"/>
        </w:rPr>
        <w:t>التاريخ نفسه</w:t>
      </w:r>
      <w:r w:rsidRPr="008B1D95">
        <w:rPr>
          <w:rFonts w:ascii="Simplified Arabic" w:eastAsia="YouYuan" w:hAnsi="Simplified Arabic" w:cs="Simplified Arabic"/>
          <w:kern w:val="2"/>
          <w:rtl/>
          <w:lang w:val="en-US" w:eastAsia="en-US" w:bidi="ar-EG"/>
        </w:rPr>
        <w:t xml:space="preserve"> ي</w:t>
      </w:r>
      <w:r w:rsidR="008B1D95" w:rsidRPr="008B1D95">
        <w:rPr>
          <w:rFonts w:ascii="Simplified Arabic" w:eastAsia="YouYuan" w:hAnsi="Simplified Arabic" w:cs="Simplified Arabic" w:hint="cs"/>
          <w:kern w:val="2"/>
          <w:rtl/>
          <w:lang w:val="en-US" w:eastAsia="en-US" w:bidi="ar-EG"/>
        </w:rPr>
        <w:t>طرح</w:t>
      </w:r>
      <w:r w:rsidRPr="008B1D95">
        <w:rPr>
          <w:rFonts w:ascii="Simplified Arabic" w:eastAsia="YouYuan" w:hAnsi="Simplified Arabic" w:cs="Simplified Arabic"/>
          <w:kern w:val="2"/>
          <w:rtl/>
          <w:lang w:val="en-US" w:eastAsia="en-US" w:bidi="ar-EG"/>
        </w:rPr>
        <w:t xml:space="preserve"> تحديات </w:t>
      </w:r>
      <w:r w:rsidR="008B1D95" w:rsidRPr="008B1D95">
        <w:rPr>
          <w:rFonts w:ascii="Simplified Arabic" w:eastAsia="YouYuan" w:hAnsi="Simplified Arabic" w:cs="Simplified Arabic" w:hint="cs"/>
          <w:kern w:val="2"/>
          <w:rtl/>
          <w:lang w:val="en-US" w:eastAsia="en-US" w:bidi="ar-EG"/>
        </w:rPr>
        <w:t>أمام ال</w:t>
      </w:r>
      <w:r w:rsidRPr="008B1D95">
        <w:rPr>
          <w:rFonts w:ascii="Simplified Arabic" w:eastAsia="YouYuan" w:hAnsi="Simplified Arabic" w:cs="Simplified Arabic"/>
          <w:kern w:val="2"/>
          <w:rtl/>
          <w:lang w:val="en-US" w:eastAsia="en-US" w:bidi="ar-EG"/>
        </w:rPr>
        <w:t xml:space="preserve">عديد من الأطراف، </w:t>
      </w:r>
      <w:r w:rsidR="000D27EF" w:rsidRPr="008B1D95">
        <w:rPr>
          <w:rFonts w:ascii="Simplified Arabic" w:eastAsia="YouYuan" w:hAnsi="Simplified Arabic" w:cs="Simplified Arabic"/>
          <w:kern w:val="2"/>
          <w:rtl/>
          <w:lang w:val="en-US" w:eastAsia="en-US" w:bidi="ar-EG"/>
        </w:rPr>
        <w:t>ولا سيما الأطراف ذات القدرات المحدودة في مجال الموارد البشرية.</w:t>
      </w:r>
      <w:r w:rsidR="008B1D95">
        <w:rPr>
          <w:rStyle w:val="FootnoteReference"/>
          <w:rFonts w:eastAsia="YouYuan" w:cs="Simplified Arabic"/>
          <w:kern w:val="2"/>
          <w:rtl/>
          <w:lang w:val="en-US" w:eastAsia="en-US" w:bidi="ar-EG"/>
        </w:rPr>
        <w:footnoteReference w:id="3"/>
      </w:r>
    </w:p>
    <w:p w14:paraId="33DBB9CB" w14:textId="36445879" w:rsidR="00A22E4D" w:rsidRDefault="00E15FEC" w:rsidP="00291615">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lang w:val="en-US" w:eastAsia="en-US" w:bidi="ar-EG"/>
        </w:rPr>
      </w:pPr>
      <w:r w:rsidRPr="00E15FEC">
        <w:rPr>
          <w:rFonts w:ascii="Simplified Arabic" w:eastAsia="YouYuan" w:hAnsi="Simplified Arabic" w:cs="Simplified Arabic"/>
          <w:kern w:val="2"/>
          <w:rtl/>
          <w:lang w:val="en-US" w:eastAsia="en-US" w:bidi="ar-EG"/>
        </w:rPr>
        <w:t xml:space="preserve">وطلبت اللجنة </w:t>
      </w:r>
      <w:r w:rsidR="00291615">
        <w:rPr>
          <w:rFonts w:ascii="Simplified Arabic" w:eastAsia="YouYuan" w:hAnsi="Simplified Arabic" w:cs="Simplified Arabic" w:hint="cs"/>
          <w:kern w:val="2"/>
          <w:rtl/>
          <w:lang w:val="en-US" w:eastAsia="en-US" w:bidi="ar-EG"/>
        </w:rPr>
        <w:t>إلى</w:t>
      </w:r>
      <w:r w:rsidRPr="00E15FEC">
        <w:rPr>
          <w:rFonts w:ascii="Simplified Arabic" w:eastAsia="YouYuan" w:hAnsi="Simplified Arabic" w:cs="Simplified Arabic"/>
          <w:kern w:val="2"/>
          <w:rtl/>
          <w:lang w:val="en-US" w:eastAsia="en-US" w:bidi="ar-EG"/>
        </w:rPr>
        <w:t xml:space="preserve"> الأمانة مواصلة المتابعة مع الأطراف التي لم ت</w:t>
      </w:r>
      <w:r w:rsidR="00291615">
        <w:rPr>
          <w:rFonts w:ascii="Simplified Arabic" w:eastAsia="YouYuan" w:hAnsi="Simplified Arabic" w:cs="Simplified Arabic" w:hint="cs"/>
          <w:kern w:val="2"/>
          <w:rtl/>
          <w:lang w:val="en-US" w:eastAsia="en-US" w:bidi="ar-EG"/>
        </w:rPr>
        <w:t>ُ</w:t>
      </w:r>
      <w:r w:rsidRPr="00E15FEC">
        <w:rPr>
          <w:rFonts w:ascii="Simplified Arabic" w:eastAsia="YouYuan" w:hAnsi="Simplified Arabic" w:cs="Simplified Arabic"/>
          <w:kern w:val="2"/>
          <w:rtl/>
          <w:lang w:val="en-US" w:eastAsia="en-US" w:bidi="ar-EG"/>
        </w:rPr>
        <w:t>قد</w:t>
      </w:r>
      <w:r w:rsidR="00291615">
        <w:rPr>
          <w:rFonts w:ascii="Simplified Arabic" w:eastAsia="YouYuan" w:hAnsi="Simplified Arabic" w:cs="Simplified Arabic" w:hint="cs"/>
          <w:kern w:val="2"/>
          <w:rtl/>
          <w:lang w:val="en-US" w:eastAsia="en-US" w:bidi="ar-EG"/>
        </w:rPr>
        <w:t>ّ</w:t>
      </w:r>
      <w:r w:rsidRPr="00E15FEC">
        <w:rPr>
          <w:rFonts w:ascii="Simplified Arabic" w:eastAsia="YouYuan" w:hAnsi="Simplified Arabic" w:cs="Simplified Arabic"/>
          <w:kern w:val="2"/>
          <w:rtl/>
          <w:lang w:val="en-US" w:eastAsia="en-US" w:bidi="ar-EG"/>
        </w:rPr>
        <w:t>م بعد</w:t>
      </w:r>
      <w:r w:rsidR="00291615">
        <w:rPr>
          <w:rFonts w:ascii="Simplified Arabic" w:eastAsia="YouYuan" w:hAnsi="Simplified Arabic" w:cs="Simplified Arabic" w:hint="cs"/>
          <w:kern w:val="2"/>
          <w:rtl/>
          <w:lang w:val="en-US" w:eastAsia="en-US" w:bidi="ar-EG"/>
        </w:rPr>
        <w:t>ُ</w:t>
      </w:r>
      <w:r w:rsidRPr="00E15FEC">
        <w:rPr>
          <w:rFonts w:ascii="Simplified Arabic" w:eastAsia="YouYuan" w:hAnsi="Simplified Arabic" w:cs="Simplified Arabic"/>
          <w:kern w:val="2"/>
          <w:rtl/>
          <w:lang w:val="en-US" w:eastAsia="en-US" w:bidi="ar-EG"/>
        </w:rPr>
        <w:t xml:space="preserve"> تقريرها الوطني الخامس، وطلبت </w:t>
      </w:r>
      <w:r w:rsidR="00291615">
        <w:rPr>
          <w:rFonts w:ascii="Simplified Arabic" w:eastAsia="YouYuan" w:hAnsi="Simplified Arabic" w:cs="Simplified Arabic" w:hint="cs"/>
          <w:kern w:val="2"/>
          <w:rtl/>
          <w:lang w:val="en-US" w:eastAsia="en-US" w:bidi="ar-EG"/>
        </w:rPr>
        <w:t>إلى</w:t>
      </w:r>
      <w:r w:rsidRPr="00E15FEC">
        <w:rPr>
          <w:rFonts w:ascii="Simplified Arabic" w:eastAsia="YouYuan" w:hAnsi="Simplified Arabic" w:cs="Simplified Arabic"/>
          <w:kern w:val="2"/>
          <w:rtl/>
          <w:lang w:val="en-US" w:eastAsia="en-US" w:bidi="ar-EG"/>
        </w:rPr>
        <w:t xml:space="preserve"> رئيس اللجنة </w:t>
      </w:r>
      <w:r w:rsidR="00291615">
        <w:rPr>
          <w:rFonts w:ascii="Simplified Arabic" w:eastAsia="YouYuan" w:hAnsi="Simplified Arabic" w:cs="Simplified Arabic" w:hint="cs"/>
          <w:kern w:val="2"/>
          <w:rtl/>
          <w:lang w:val="en-US" w:eastAsia="en-US" w:bidi="ar-EG"/>
        </w:rPr>
        <w:t>توجيه خطاب</w:t>
      </w:r>
      <w:r w:rsidRPr="00E15FEC">
        <w:rPr>
          <w:rFonts w:ascii="Simplified Arabic" w:eastAsia="YouYuan" w:hAnsi="Simplified Arabic" w:cs="Simplified Arabic"/>
          <w:kern w:val="2"/>
          <w:rtl/>
          <w:lang w:val="en-US" w:eastAsia="en-US" w:bidi="ar-EG"/>
        </w:rPr>
        <w:t xml:space="preserve"> إلى أي </w:t>
      </w:r>
      <w:r w:rsidR="00291615">
        <w:rPr>
          <w:rFonts w:ascii="Simplified Arabic" w:eastAsia="YouYuan" w:hAnsi="Simplified Arabic" w:cs="Simplified Arabic" w:hint="cs"/>
          <w:kern w:val="2"/>
          <w:rtl/>
          <w:lang w:val="en-US" w:eastAsia="en-US" w:bidi="ar-EG"/>
        </w:rPr>
        <w:t>طرف من الأطراف التي لم تُقدّم</w:t>
      </w:r>
      <w:r w:rsidRPr="00E15FEC">
        <w:rPr>
          <w:rFonts w:ascii="Simplified Arabic" w:eastAsia="YouYuan" w:hAnsi="Simplified Arabic" w:cs="Simplified Arabic"/>
          <w:kern w:val="2"/>
          <w:rtl/>
          <w:lang w:val="en-US" w:eastAsia="en-US" w:bidi="ar-EG"/>
        </w:rPr>
        <w:t xml:space="preserve"> تقريره</w:t>
      </w:r>
      <w:r w:rsidR="00291615">
        <w:rPr>
          <w:rFonts w:ascii="Simplified Arabic" w:eastAsia="YouYuan" w:hAnsi="Simplified Arabic" w:cs="Simplified Arabic" w:hint="cs"/>
          <w:kern w:val="2"/>
          <w:rtl/>
          <w:lang w:val="en-US" w:eastAsia="en-US" w:bidi="ar-EG"/>
        </w:rPr>
        <w:t>ا</w:t>
      </w:r>
      <w:r w:rsidRPr="00E15FEC">
        <w:rPr>
          <w:rFonts w:ascii="Simplified Arabic" w:eastAsia="YouYuan" w:hAnsi="Simplified Arabic" w:cs="Simplified Arabic"/>
          <w:kern w:val="2"/>
          <w:rtl/>
          <w:lang w:val="en-US" w:eastAsia="en-US" w:bidi="ar-EG"/>
        </w:rPr>
        <w:t xml:space="preserve"> الوطني الخامس </w:t>
      </w:r>
      <w:r w:rsidR="00291615">
        <w:rPr>
          <w:rFonts w:ascii="Simplified Arabic" w:eastAsia="YouYuan" w:hAnsi="Simplified Arabic" w:cs="Simplified Arabic" w:hint="cs"/>
          <w:kern w:val="2"/>
          <w:rtl/>
          <w:lang w:val="en-US" w:eastAsia="en-US" w:bidi="ar-EG"/>
        </w:rPr>
        <w:t>حتى</w:t>
      </w:r>
      <w:r w:rsidRPr="00E15FEC">
        <w:rPr>
          <w:rFonts w:ascii="Simplified Arabic" w:eastAsia="YouYuan" w:hAnsi="Simplified Arabic" w:cs="Simplified Arabic"/>
          <w:kern w:val="2"/>
          <w:rtl/>
          <w:lang w:val="en-US" w:eastAsia="en-US" w:bidi="ar-EG"/>
        </w:rPr>
        <w:t xml:space="preserve"> 30 نوفمبر/تشرين الثاني 2026.</w:t>
      </w:r>
      <w:r w:rsidR="000D27EF" w:rsidRPr="000D27EF">
        <w:rPr>
          <w:rtl/>
        </w:rPr>
        <w:t xml:space="preserve"> </w:t>
      </w:r>
    </w:p>
    <w:p w14:paraId="2BDAF7B2" w14:textId="0765463A" w:rsidR="00E15FEC" w:rsidRPr="00733FCA" w:rsidRDefault="00E15FEC" w:rsidP="00E15FEC">
      <w:pPr>
        <w:pStyle w:val="ListParagraph"/>
        <w:numPr>
          <w:ilvl w:val="0"/>
          <w:numId w:val="4"/>
        </w:numPr>
        <w:bidi/>
        <w:spacing w:after="120" w:line="216" w:lineRule="auto"/>
        <w:ind w:firstLine="0"/>
        <w:contextualSpacing w:val="0"/>
        <w:jc w:val="both"/>
        <w:rPr>
          <w:rFonts w:ascii="Simplified Arabic" w:eastAsia="YouYuan" w:hAnsi="Simplified Arabic" w:cs="Simplified Arabic"/>
          <w:kern w:val="2"/>
          <w:rtl/>
          <w:lang w:val="en-US" w:eastAsia="en-US" w:bidi="ar-EG"/>
        </w:rPr>
      </w:pPr>
      <w:r w:rsidRPr="00E15FEC">
        <w:rPr>
          <w:rFonts w:ascii="Simplified Arabic" w:eastAsia="YouYuan" w:hAnsi="Simplified Arabic" w:cs="Simplified Arabic"/>
          <w:kern w:val="2"/>
          <w:rtl/>
          <w:lang w:val="en-US" w:eastAsia="en-US" w:bidi="ar-EG"/>
        </w:rPr>
        <w:t>وقد</w:t>
      </w:r>
      <w:r w:rsidR="00291615">
        <w:rPr>
          <w:rFonts w:ascii="Simplified Arabic" w:eastAsia="YouYuan" w:hAnsi="Simplified Arabic" w:cs="Simplified Arabic" w:hint="cs"/>
          <w:kern w:val="2"/>
          <w:rtl/>
          <w:lang w:val="en-US" w:eastAsia="en-US" w:bidi="ar-EG"/>
        </w:rPr>
        <w:t>ّ</w:t>
      </w:r>
      <w:r w:rsidRPr="00E15FEC">
        <w:rPr>
          <w:rFonts w:ascii="Simplified Arabic" w:eastAsia="YouYuan" w:hAnsi="Simplified Arabic" w:cs="Simplified Arabic"/>
          <w:kern w:val="2"/>
          <w:rtl/>
          <w:lang w:val="en-US" w:eastAsia="en-US" w:bidi="ar-EG"/>
        </w:rPr>
        <w:t xml:space="preserve">مت اللجنة عدة توصيات إلى مؤتمر الأطراف </w:t>
      </w:r>
      <w:r w:rsidR="00012A08">
        <w:rPr>
          <w:rFonts w:ascii="Simplified Arabic" w:eastAsia="YouYuan" w:hAnsi="Simplified Arabic" w:cs="Simplified Arabic"/>
          <w:kern w:val="2"/>
          <w:rtl/>
          <w:lang w:val="en-US" w:eastAsia="en-US" w:bidi="ar-EG"/>
        </w:rPr>
        <w:t>العامل كاجتماع للأطراف</w:t>
      </w:r>
      <w:r w:rsidRPr="00E15FEC">
        <w:rPr>
          <w:rFonts w:ascii="Simplified Arabic" w:eastAsia="YouYuan" w:hAnsi="Simplified Arabic" w:cs="Simplified Arabic"/>
          <w:kern w:val="2"/>
          <w:rtl/>
          <w:lang w:val="en-US" w:eastAsia="en-US" w:bidi="ar-EG"/>
        </w:rPr>
        <w:t xml:space="preserve"> في البروتوكول، على النحو الوارد في المرفق الأول لتقرير لجنة الامتثال عن اجتماعيها العشرين والحادي والعشرين.</w:t>
      </w:r>
      <w:r w:rsidR="00066561">
        <w:rPr>
          <w:rStyle w:val="FootnoteReference"/>
          <w:rFonts w:eastAsia="YouYuan" w:cs="Simplified Arabic"/>
          <w:kern w:val="2"/>
          <w:rtl/>
          <w:lang w:val="en-US" w:eastAsia="en-US" w:bidi="ar-EG"/>
        </w:rPr>
        <w:footnoteReference w:id="4"/>
      </w:r>
      <w:r w:rsidRPr="00E15FEC">
        <w:rPr>
          <w:rFonts w:ascii="Simplified Arabic" w:eastAsia="YouYuan" w:hAnsi="Simplified Arabic" w:cs="Simplified Arabic"/>
          <w:kern w:val="2"/>
          <w:rtl/>
          <w:lang w:val="en-US" w:eastAsia="en-US" w:bidi="ar-EG"/>
        </w:rPr>
        <w:t xml:space="preserve"> وقد </w:t>
      </w:r>
      <w:r w:rsidR="00291615">
        <w:rPr>
          <w:rFonts w:ascii="Simplified Arabic" w:eastAsia="YouYuan" w:hAnsi="Simplified Arabic" w:cs="Simplified Arabic" w:hint="cs"/>
          <w:kern w:val="2"/>
          <w:rtl/>
          <w:lang w:val="en-US" w:eastAsia="en-US" w:bidi="ar-EG"/>
        </w:rPr>
        <w:t>أُدرجت هذه</w:t>
      </w:r>
      <w:r w:rsidRPr="00E15FEC">
        <w:rPr>
          <w:rFonts w:ascii="Simplified Arabic" w:eastAsia="YouYuan" w:hAnsi="Simplified Arabic" w:cs="Simplified Arabic"/>
          <w:kern w:val="2"/>
          <w:rtl/>
          <w:lang w:val="en-US" w:eastAsia="en-US" w:bidi="ar-EG"/>
        </w:rPr>
        <w:t xml:space="preserve"> التوصيات في عناصر مشروع القرار</w:t>
      </w:r>
      <w:r w:rsidR="00291615">
        <w:rPr>
          <w:rFonts w:ascii="Simplified Arabic" w:eastAsia="YouYuan" w:hAnsi="Simplified Arabic" w:cs="Simplified Arabic" w:hint="cs"/>
          <w:kern w:val="2"/>
          <w:rtl/>
          <w:lang w:val="en-US" w:eastAsia="en-US" w:bidi="ar-EG"/>
        </w:rPr>
        <w:t xml:space="preserve"> الوارد</w:t>
      </w:r>
      <w:r w:rsidRPr="00E15FEC">
        <w:rPr>
          <w:rFonts w:ascii="Simplified Arabic" w:eastAsia="YouYuan" w:hAnsi="Simplified Arabic" w:cs="Simplified Arabic"/>
          <w:kern w:val="2"/>
          <w:rtl/>
          <w:lang w:val="en-US" w:eastAsia="en-US" w:bidi="ar-EG"/>
        </w:rPr>
        <w:t xml:space="preserve"> أدناه.</w:t>
      </w:r>
      <w:r w:rsidR="000D27EF" w:rsidRPr="000D27EF">
        <w:rPr>
          <w:rtl/>
        </w:rPr>
        <w:t xml:space="preserve"> </w:t>
      </w:r>
    </w:p>
    <w:p w14:paraId="0973FB07" w14:textId="0ED2609E" w:rsidR="00EB22B4" w:rsidRPr="00066561" w:rsidRDefault="00EB22B4" w:rsidP="00E15FEC">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ثالث</w:t>
      </w:r>
      <w:r w:rsidRPr="00066561">
        <w:rPr>
          <w:rFonts w:cs="Simplified Arabic" w:hint="cs"/>
          <w:b/>
          <w:bCs/>
          <w:sz w:val="28"/>
          <w:szCs w:val="28"/>
          <w:rtl/>
        </w:rPr>
        <w:t>ا</w:t>
      </w:r>
      <w:r w:rsidR="00066561" w:rsidRPr="00066561">
        <w:rPr>
          <w:rFonts w:cs="Simplified Arabic" w:hint="cs"/>
          <w:b/>
          <w:bCs/>
          <w:sz w:val="28"/>
          <w:szCs w:val="28"/>
          <w:rtl/>
        </w:rPr>
        <w:t>ً-</w:t>
      </w:r>
      <w:r w:rsidR="00066561" w:rsidRPr="00066561">
        <w:rPr>
          <w:rFonts w:cs="Simplified Arabic"/>
          <w:b/>
          <w:bCs/>
          <w:sz w:val="28"/>
          <w:szCs w:val="28"/>
          <w:rtl/>
        </w:rPr>
        <w:tab/>
      </w:r>
      <w:r w:rsidR="00E15FEC" w:rsidRPr="00066561">
        <w:rPr>
          <w:rFonts w:cs="Simplified Arabic" w:hint="cs"/>
          <w:b/>
          <w:bCs/>
          <w:sz w:val="28"/>
          <w:szCs w:val="28"/>
          <w:rtl/>
        </w:rPr>
        <w:t>إعداد التقارير</w:t>
      </w:r>
      <w:r w:rsidR="00E15FEC" w:rsidRPr="00066561">
        <w:rPr>
          <w:rFonts w:cs="Simplified Arabic"/>
          <w:b/>
          <w:bCs/>
          <w:sz w:val="28"/>
          <w:szCs w:val="28"/>
          <w:rtl/>
        </w:rPr>
        <w:t xml:space="preserve"> الوطنية السادسة </w:t>
      </w:r>
    </w:p>
    <w:p w14:paraId="4171FA2F" w14:textId="4DC9DD75" w:rsidR="00EB22B4" w:rsidRDefault="00E15FEC" w:rsidP="00EB22B4">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E15FEC">
        <w:rPr>
          <w:rFonts w:eastAsia="YouYuan" w:cs="Simplified Arabic"/>
          <w:kern w:val="2"/>
          <w:rtl/>
          <w:lang w:val="en-US" w:eastAsia="en-US" w:bidi="ar-EG"/>
        </w:rPr>
        <w:t>قر</w:t>
      </w:r>
      <w:r w:rsidR="00FD2DFD">
        <w:rPr>
          <w:rFonts w:eastAsia="YouYuan" w:cs="Simplified Arabic" w:hint="cs"/>
          <w:kern w:val="2"/>
          <w:rtl/>
          <w:lang w:val="en-US" w:eastAsia="en-US" w:bidi="ar-EG"/>
        </w:rPr>
        <w:t>ّ</w:t>
      </w:r>
      <w:r w:rsidRPr="00E15FEC">
        <w:rPr>
          <w:rFonts w:eastAsia="YouYuan" w:cs="Simplified Arabic"/>
          <w:kern w:val="2"/>
          <w:rtl/>
          <w:lang w:val="en-US" w:eastAsia="en-US" w:bidi="ar-EG"/>
        </w:rPr>
        <w:t xml:space="preserve">ر مؤتمر الأطراف في الاتفاقية، في مقرره </w:t>
      </w:r>
      <w:hyperlink r:id="rId25" w:history="1">
        <w:r w:rsidR="00066561" w:rsidRPr="00F82736">
          <w:rPr>
            <w:rStyle w:val="Hyperlink"/>
            <w:rFonts w:eastAsia="YouYuan" w:cs="Simplified Arabic"/>
            <w:kern w:val="2"/>
            <w:sz w:val="22"/>
            <w:rtl/>
            <w:lang w:val="en-US" w:eastAsia="en-US" w:bidi="ar-EG"/>
          </w:rPr>
          <w:t>15/6</w:t>
        </w:r>
      </w:hyperlink>
      <w:r w:rsidRPr="00E15FEC">
        <w:rPr>
          <w:rFonts w:eastAsia="YouYuan" w:cs="Simplified Arabic"/>
          <w:kern w:val="2"/>
          <w:rtl/>
          <w:lang w:val="en-US" w:eastAsia="en-US" w:bidi="ar-EG"/>
        </w:rPr>
        <w:t xml:space="preserve">، أن </w:t>
      </w:r>
      <w:r w:rsidR="00D0699F">
        <w:rPr>
          <w:rFonts w:eastAsia="YouYuan" w:cs="Simplified Arabic" w:hint="cs"/>
          <w:kern w:val="2"/>
          <w:rtl/>
          <w:lang w:val="en-US" w:eastAsia="en-US" w:bidi="ar-EG"/>
        </w:rPr>
        <w:t xml:space="preserve">موعد </w:t>
      </w:r>
      <w:r w:rsidRPr="00E15FEC">
        <w:rPr>
          <w:rFonts w:eastAsia="YouYuan" w:cs="Simplified Arabic"/>
          <w:kern w:val="2"/>
          <w:rtl/>
          <w:lang w:val="en-US" w:eastAsia="en-US" w:bidi="ar-EG"/>
        </w:rPr>
        <w:t xml:space="preserve">تقديم التقرير الوطني الثامن بموجب الاتفاقية </w:t>
      </w:r>
      <w:r w:rsidR="00D0699F">
        <w:rPr>
          <w:rFonts w:eastAsia="YouYuan" w:cs="Simplified Arabic" w:hint="cs"/>
          <w:kern w:val="2"/>
          <w:rtl/>
          <w:lang w:val="en-US" w:eastAsia="en-US" w:bidi="ar-EG"/>
        </w:rPr>
        <w:t>سيحل</w:t>
      </w:r>
      <w:r w:rsidR="006362D5">
        <w:rPr>
          <w:rFonts w:eastAsia="YouYuan" w:cs="Simplified Arabic" w:hint="cs"/>
          <w:kern w:val="2"/>
          <w:rtl/>
          <w:lang w:val="en-US" w:eastAsia="en-US" w:bidi="ar-EG"/>
        </w:rPr>
        <w:t>ّ</w:t>
      </w:r>
      <w:r w:rsidR="00D0699F">
        <w:rPr>
          <w:rFonts w:eastAsia="YouYuan" w:cs="Simplified Arabic" w:hint="cs"/>
          <w:kern w:val="2"/>
          <w:rtl/>
          <w:lang w:val="en-US" w:eastAsia="en-US" w:bidi="ar-EG"/>
        </w:rPr>
        <w:t xml:space="preserve"> في</w:t>
      </w:r>
      <w:r w:rsidRPr="00E15FEC">
        <w:rPr>
          <w:rFonts w:eastAsia="YouYuan" w:cs="Simplified Arabic"/>
          <w:kern w:val="2"/>
          <w:rtl/>
          <w:lang w:val="en-US" w:eastAsia="en-US" w:bidi="ar-EG"/>
        </w:rPr>
        <w:t xml:space="preserve"> 30 </w:t>
      </w:r>
      <w:r w:rsidR="002B2766">
        <w:rPr>
          <w:rFonts w:eastAsia="YouYuan" w:cs="Simplified Arabic"/>
          <w:kern w:val="2"/>
          <w:rtl/>
          <w:lang w:val="en-US" w:eastAsia="en-US" w:bidi="ar-EG"/>
        </w:rPr>
        <w:t>يونيو/حزيران</w:t>
      </w:r>
      <w:r w:rsidRPr="00E15FEC">
        <w:rPr>
          <w:rFonts w:eastAsia="YouYuan" w:cs="Simplified Arabic"/>
          <w:kern w:val="2"/>
          <w:rtl/>
          <w:lang w:val="en-US" w:eastAsia="en-US" w:bidi="ar-EG"/>
        </w:rPr>
        <w:t xml:space="preserve"> 2029. </w:t>
      </w:r>
      <w:r w:rsidR="00D0699F" w:rsidRPr="00D0699F">
        <w:rPr>
          <w:rFonts w:eastAsia="YouYuan" w:cs="Simplified Arabic"/>
          <w:kern w:val="2"/>
          <w:rtl/>
          <w:lang w:val="en-US" w:eastAsia="en-US" w:bidi="ar-EG"/>
        </w:rPr>
        <w:t>وبناءً</w:t>
      </w:r>
      <w:r w:rsidRPr="00E15FEC">
        <w:rPr>
          <w:rFonts w:eastAsia="YouYuan" w:cs="Simplified Arabic"/>
          <w:kern w:val="2"/>
          <w:rtl/>
          <w:lang w:val="en-US" w:eastAsia="en-US" w:bidi="ar-EG"/>
        </w:rPr>
        <w:t xml:space="preserve"> على ذلك، </w:t>
      </w:r>
      <w:r w:rsidR="00D0699F">
        <w:rPr>
          <w:rFonts w:eastAsia="YouYuan" w:cs="Simplified Arabic" w:hint="cs"/>
          <w:kern w:val="2"/>
          <w:rtl/>
          <w:lang w:val="en-US" w:eastAsia="en-US" w:bidi="ar-EG"/>
        </w:rPr>
        <w:t>سيحل</w:t>
      </w:r>
      <w:r w:rsidR="00CE3541">
        <w:rPr>
          <w:rFonts w:eastAsia="YouYuan" w:cs="Simplified Arabic" w:hint="cs"/>
          <w:kern w:val="2"/>
          <w:rtl/>
          <w:lang w:val="en-US" w:eastAsia="en-US" w:bidi="ar-EG"/>
        </w:rPr>
        <w:t>ّ</w:t>
      </w:r>
      <w:r w:rsidRPr="00E15FEC">
        <w:rPr>
          <w:rFonts w:eastAsia="YouYuan" w:cs="Simplified Arabic"/>
          <w:kern w:val="2"/>
          <w:rtl/>
          <w:lang w:val="en-US" w:eastAsia="en-US" w:bidi="ar-EG"/>
        </w:rPr>
        <w:t xml:space="preserve"> أيضا</w:t>
      </w:r>
      <w:r w:rsidR="00D0699F">
        <w:rPr>
          <w:rFonts w:eastAsia="YouYuan" w:cs="Simplified Arabic" w:hint="cs"/>
          <w:kern w:val="2"/>
          <w:rtl/>
          <w:lang w:val="en-US" w:eastAsia="en-US" w:bidi="ar-EG"/>
        </w:rPr>
        <w:t>ً موعد</w:t>
      </w:r>
      <w:r w:rsidRPr="00E15FEC">
        <w:rPr>
          <w:rFonts w:eastAsia="YouYuan" w:cs="Simplified Arabic"/>
          <w:kern w:val="2"/>
          <w:rtl/>
          <w:lang w:val="en-US" w:eastAsia="en-US" w:bidi="ar-EG"/>
        </w:rPr>
        <w:t xml:space="preserve"> تقديم التقرير الوطني السادس بموجب بروتوكول قرطاجنة </w:t>
      </w:r>
      <w:r w:rsidR="00D0699F">
        <w:rPr>
          <w:rFonts w:eastAsia="YouYuan" w:cs="Simplified Arabic" w:hint="cs"/>
          <w:kern w:val="2"/>
          <w:rtl/>
          <w:lang w:val="en-US" w:eastAsia="en-US" w:bidi="ar-EG"/>
        </w:rPr>
        <w:t>في</w:t>
      </w:r>
      <w:r w:rsidRPr="00E15FEC">
        <w:rPr>
          <w:rFonts w:eastAsia="YouYuan" w:cs="Simplified Arabic"/>
          <w:kern w:val="2"/>
          <w:rtl/>
          <w:lang w:val="en-US" w:eastAsia="en-US" w:bidi="ar-EG"/>
        </w:rPr>
        <w:t xml:space="preserve"> 30 يونيو/حزيران 2029. ولذلك ينبغي لمؤتمر الأطراف </w:t>
      </w:r>
      <w:r w:rsidR="00012A08">
        <w:rPr>
          <w:rFonts w:eastAsia="YouYuan" w:cs="Simplified Arabic"/>
          <w:kern w:val="2"/>
          <w:rtl/>
          <w:lang w:val="en-US" w:eastAsia="en-US" w:bidi="ar-EG"/>
        </w:rPr>
        <w:t>العامل كاجتماع للأطراف</w:t>
      </w:r>
      <w:r w:rsidRPr="00E15FEC">
        <w:rPr>
          <w:rFonts w:eastAsia="YouYuan" w:cs="Simplified Arabic"/>
          <w:kern w:val="2"/>
          <w:rtl/>
          <w:lang w:val="en-US" w:eastAsia="en-US" w:bidi="ar-EG"/>
        </w:rPr>
        <w:t xml:space="preserve"> في البروتوكول أن ينظر في </w:t>
      </w:r>
      <w:r w:rsidR="00D0699F">
        <w:rPr>
          <w:rFonts w:eastAsia="YouYuan" w:cs="Simplified Arabic" w:hint="cs"/>
          <w:kern w:val="2"/>
          <w:rtl/>
          <w:lang w:val="en-US" w:eastAsia="en-US" w:bidi="ar-EG"/>
        </w:rPr>
        <w:t>مشروع</w:t>
      </w:r>
      <w:r w:rsidRPr="00E15FEC">
        <w:rPr>
          <w:rFonts w:eastAsia="YouYuan" w:cs="Simplified Arabic"/>
          <w:kern w:val="2"/>
          <w:rtl/>
          <w:lang w:val="en-US" w:eastAsia="en-US" w:bidi="ar-EG"/>
        </w:rPr>
        <w:t xml:space="preserve"> </w:t>
      </w:r>
      <w:r w:rsidR="005D728F">
        <w:rPr>
          <w:rFonts w:eastAsia="YouYuan" w:cs="Simplified Arabic" w:hint="cs"/>
          <w:kern w:val="2"/>
          <w:rtl/>
          <w:lang w:val="en-US" w:eastAsia="en-US" w:bidi="ar-EG"/>
        </w:rPr>
        <w:t>نموذج</w:t>
      </w:r>
      <w:r w:rsidRPr="00E15FEC">
        <w:rPr>
          <w:rFonts w:eastAsia="YouYuan" w:cs="Simplified Arabic"/>
          <w:kern w:val="2"/>
          <w:rtl/>
          <w:lang w:val="en-US" w:eastAsia="en-US" w:bidi="ar-EG"/>
        </w:rPr>
        <w:t xml:space="preserve"> التقرير الوطني السادس في اجتماعه الثالث عشر في عام 2028</w:t>
      </w:r>
      <w:r w:rsidR="00D0699F">
        <w:rPr>
          <w:rFonts w:eastAsia="YouYuan" w:cs="Simplified Arabic" w:hint="cs"/>
          <w:kern w:val="2"/>
          <w:rtl/>
          <w:lang w:val="en-US" w:eastAsia="en-US" w:bidi="ar-EG"/>
        </w:rPr>
        <w:t>.</w:t>
      </w:r>
    </w:p>
    <w:p w14:paraId="04A5B15A" w14:textId="4FDAE632" w:rsidR="00E15FEC" w:rsidRPr="005D728F" w:rsidRDefault="00E15FEC" w:rsidP="00E15FEC">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sidRPr="00E15FEC">
        <w:rPr>
          <w:rFonts w:eastAsia="YouYuan" w:cs="Simplified Arabic"/>
          <w:kern w:val="2"/>
          <w:rtl/>
          <w:lang w:val="en-US" w:eastAsia="en-US" w:bidi="ar-EG"/>
        </w:rPr>
        <w:t>ومن بين عناصر مشروع القرار الوارد أدناه طلب موج</w:t>
      </w:r>
      <w:r w:rsidR="00D0699F">
        <w:rPr>
          <w:rFonts w:eastAsia="YouYuan" w:cs="Simplified Arabic" w:hint="cs"/>
          <w:kern w:val="2"/>
          <w:rtl/>
          <w:lang w:val="en-US" w:eastAsia="en-US" w:bidi="ar-EG"/>
        </w:rPr>
        <w:t>ّ</w:t>
      </w:r>
      <w:r w:rsidRPr="00E15FEC">
        <w:rPr>
          <w:rFonts w:eastAsia="YouYuan" w:cs="Simplified Arabic"/>
          <w:kern w:val="2"/>
          <w:rtl/>
          <w:lang w:val="en-US" w:eastAsia="en-US" w:bidi="ar-EG"/>
        </w:rPr>
        <w:t xml:space="preserve">ه إلى </w:t>
      </w:r>
      <w:r w:rsidR="00E26F01">
        <w:rPr>
          <w:rFonts w:eastAsia="YouYuan" w:cs="Simplified Arabic"/>
          <w:kern w:val="2"/>
          <w:rtl/>
          <w:lang w:val="en-US" w:eastAsia="en-US" w:bidi="ar-EG"/>
        </w:rPr>
        <w:t>الأمينة التنفيذية</w:t>
      </w:r>
      <w:r w:rsidRPr="00E15FEC">
        <w:rPr>
          <w:rFonts w:eastAsia="YouYuan" w:cs="Simplified Arabic"/>
          <w:kern w:val="2"/>
          <w:rtl/>
          <w:lang w:val="en-US" w:eastAsia="en-US" w:bidi="ar-EG"/>
        </w:rPr>
        <w:t xml:space="preserve"> لإعداد </w:t>
      </w:r>
      <w:r w:rsidR="005D728F">
        <w:rPr>
          <w:rFonts w:eastAsia="YouYuan" w:cs="Simplified Arabic"/>
          <w:kern w:val="2"/>
          <w:rtl/>
          <w:lang w:val="en-US" w:eastAsia="en-US" w:bidi="ar-EG"/>
        </w:rPr>
        <w:t>نموذج</w:t>
      </w:r>
      <w:r w:rsidRPr="00E15FEC">
        <w:rPr>
          <w:rFonts w:eastAsia="YouYuan" w:cs="Simplified Arabic"/>
          <w:kern w:val="2"/>
          <w:rtl/>
          <w:lang w:val="en-US" w:eastAsia="en-US" w:bidi="ar-EG"/>
        </w:rPr>
        <w:t xml:space="preserve"> التقرير الوطني السادس. وفي السؤال 176 من نموذج التقرير الوطني الخامس، دُعيت الأطراف إلى تقديم معلومات عن أي صعوبات واجهتها في </w:t>
      </w:r>
      <w:r w:rsidR="00CE3541">
        <w:rPr>
          <w:rFonts w:eastAsia="YouYuan" w:cs="Simplified Arabic" w:hint="cs"/>
          <w:kern w:val="2"/>
          <w:rtl/>
          <w:lang w:val="en-US" w:eastAsia="en-US" w:bidi="ar-EG"/>
        </w:rPr>
        <w:t>إنجاز</w:t>
      </w:r>
      <w:r w:rsidRPr="00E15FEC">
        <w:rPr>
          <w:rFonts w:eastAsia="YouYuan" w:cs="Simplified Arabic"/>
          <w:kern w:val="2"/>
          <w:rtl/>
          <w:lang w:val="en-US" w:eastAsia="en-US" w:bidi="ar-EG"/>
        </w:rPr>
        <w:t xml:space="preserve"> التقرير وتقديم اقتراحات لتحسين نموذج الإبلاغ. ويمكن أخذ التعليقات التي قدمتها الأطراف رداً على ذلك في الاعتبار عند إعداد نموذج التقارير الوطنية السادسة، مع مراعاة </w:t>
      </w:r>
      <w:r w:rsidR="005D728F">
        <w:rPr>
          <w:rFonts w:eastAsia="YouYuan" w:cs="Simplified Arabic" w:hint="cs"/>
          <w:kern w:val="2"/>
          <w:rtl/>
          <w:lang w:val="en-US" w:eastAsia="en-US" w:bidi="ar-EG"/>
        </w:rPr>
        <w:t>ضرورة</w:t>
      </w:r>
      <w:r w:rsidRPr="00E15FEC">
        <w:rPr>
          <w:rFonts w:eastAsia="YouYuan" w:cs="Simplified Arabic"/>
          <w:kern w:val="2"/>
          <w:rtl/>
          <w:lang w:val="en-US" w:eastAsia="en-US" w:bidi="ar-EG"/>
        </w:rPr>
        <w:t xml:space="preserve"> الحفاظ على </w:t>
      </w:r>
      <w:r w:rsidR="005D728F">
        <w:rPr>
          <w:rFonts w:eastAsia="YouYuan" w:cs="Simplified Arabic" w:hint="cs"/>
          <w:kern w:val="2"/>
          <w:rtl/>
          <w:lang w:val="en-US" w:eastAsia="en-US" w:bidi="ar-EG"/>
        </w:rPr>
        <w:t>استمرارية</w:t>
      </w:r>
      <w:r w:rsidRPr="00E15FEC">
        <w:rPr>
          <w:rFonts w:eastAsia="YouYuan" w:cs="Simplified Arabic"/>
          <w:kern w:val="2"/>
          <w:rtl/>
          <w:lang w:val="en-US" w:eastAsia="en-US" w:bidi="ar-EG"/>
        </w:rPr>
        <w:t xml:space="preserve"> الأسئلة </w:t>
      </w:r>
      <w:r w:rsidR="005D728F">
        <w:rPr>
          <w:rFonts w:eastAsia="YouYuan" w:cs="Simplified Arabic" w:hint="cs"/>
          <w:kern w:val="2"/>
          <w:rtl/>
          <w:lang w:val="en-US" w:eastAsia="en-US" w:bidi="ar-EG"/>
        </w:rPr>
        <w:t>بغية</w:t>
      </w:r>
      <w:r w:rsidRPr="00E15FEC">
        <w:rPr>
          <w:rFonts w:eastAsia="YouYuan" w:cs="Simplified Arabic"/>
          <w:kern w:val="2"/>
          <w:rtl/>
          <w:lang w:val="en-US" w:eastAsia="en-US" w:bidi="ar-EG"/>
        </w:rPr>
        <w:t xml:space="preserve"> تيسير قياس التقدم المحرز </w:t>
      </w:r>
      <w:r w:rsidR="005D728F">
        <w:rPr>
          <w:rFonts w:eastAsia="YouYuan" w:cs="Simplified Arabic" w:hint="cs"/>
          <w:kern w:val="2"/>
          <w:rtl/>
          <w:lang w:val="en-US" w:eastAsia="en-US" w:bidi="ar-EG"/>
        </w:rPr>
        <w:t>في ضوء المؤشرات</w:t>
      </w:r>
      <w:r w:rsidRPr="00E15FEC">
        <w:rPr>
          <w:rFonts w:eastAsia="YouYuan" w:cs="Simplified Arabic"/>
          <w:kern w:val="2"/>
          <w:rtl/>
          <w:lang w:val="en-US" w:eastAsia="en-US" w:bidi="ar-EG"/>
        </w:rPr>
        <w:t xml:space="preserve"> الواردة في خطة تنفيذ البروتوكول.</w:t>
      </w:r>
      <w:r w:rsidR="000D27EF" w:rsidRPr="000D27EF">
        <w:rPr>
          <w:rtl/>
        </w:rPr>
        <w:t xml:space="preserve"> </w:t>
      </w:r>
    </w:p>
    <w:p w14:paraId="04125C19" w14:textId="317EA199" w:rsidR="00E15FEC" w:rsidRPr="005D728F" w:rsidRDefault="005D728F" w:rsidP="00E15FEC">
      <w:pPr>
        <w:keepNext/>
        <w:keepLines/>
        <w:bidi/>
        <w:spacing w:before="240" w:after="120" w:line="216" w:lineRule="auto"/>
        <w:ind w:left="713" w:hanging="709"/>
        <w:jc w:val="both"/>
        <w:rPr>
          <w:rFonts w:cs="Simplified Arabic"/>
          <w:b/>
          <w:bCs/>
          <w:sz w:val="28"/>
          <w:szCs w:val="28"/>
          <w:rtl/>
        </w:rPr>
      </w:pPr>
      <w:r w:rsidRPr="005D728F">
        <w:rPr>
          <w:rFonts w:cs="Simplified Arabic" w:hint="cs"/>
          <w:b/>
          <w:bCs/>
          <w:sz w:val="28"/>
          <w:szCs w:val="28"/>
          <w:rtl/>
        </w:rPr>
        <w:t>رابع</w:t>
      </w:r>
      <w:r w:rsidR="00E15FEC" w:rsidRPr="005D728F">
        <w:rPr>
          <w:rFonts w:cs="Simplified Arabic" w:hint="cs"/>
          <w:b/>
          <w:bCs/>
          <w:sz w:val="28"/>
          <w:szCs w:val="28"/>
          <w:rtl/>
        </w:rPr>
        <w:t>ا</w:t>
      </w:r>
      <w:r w:rsidRPr="005D728F">
        <w:rPr>
          <w:rFonts w:cs="Simplified Arabic" w:hint="cs"/>
          <w:b/>
          <w:bCs/>
          <w:sz w:val="28"/>
          <w:szCs w:val="28"/>
          <w:rtl/>
        </w:rPr>
        <w:t>ً-</w:t>
      </w:r>
      <w:r w:rsidRPr="005D728F">
        <w:rPr>
          <w:rFonts w:cs="Simplified Arabic"/>
          <w:b/>
          <w:bCs/>
          <w:sz w:val="28"/>
          <w:szCs w:val="28"/>
          <w:rtl/>
        </w:rPr>
        <w:tab/>
      </w:r>
      <w:r w:rsidRPr="005D728F">
        <w:rPr>
          <w:rFonts w:cs="Simplified Arabic" w:hint="cs"/>
          <w:b/>
          <w:bCs/>
          <w:sz w:val="28"/>
          <w:szCs w:val="28"/>
          <w:rtl/>
        </w:rPr>
        <w:t>عناصر مشروع مقرر</w:t>
      </w:r>
    </w:p>
    <w:p w14:paraId="38359696" w14:textId="5441B336" w:rsidR="00E15FEC" w:rsidRDefault="00CE3541" w:rsidP="00E15FEC">
      <w:pPr>
        <w:pStyle w:val="ListParagraph"/>
        <w:numPr>
          <w:ilvl w:val="0"/>
          <w:numId w:val="4"/>
        </w:numPr>
        <w:bidi/>
        <w:spacing w:after="120" w:line="216" w:lineRule="auto"/>
        <w:ind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 xml:space="preserve">تشكل </w:t>
      </w:r>
      <w:r w:rsidR="00E15FEC" w:rsidRPr="00E15FEC">
        <w:rPr>
          <w:rFonts w:eastAsia="YouYuan" w:cs="Simplified Arabic"/>
          <w:kern w:val="2"/>
          <w:rtl/>
          <w:lang w:val="en-US" w:eastAsia="en-US" w:bidi="ar-EG"/>
        </w:rPr>
        <w:t>الفقرات الثلاث الأولى من منطوق عناصر مشروع المقرر الم</w:t>
      </w:r>
      <w:r>
        <w:rPr>
          <w:rFonts w:eastAsia="YouYuan" w:cs="Simplified Arabic" w:hint="cs"/>
          <w:kern w:val="2"/>
          <w:rtl/>
          <w:lang w:val="en-US" w:eastAsia="en-US" w:bidi="ar-EG"/>
        </w:rPr>
        <w:t>عروض</w:t>
      </w:r>
      <w:r w:rsidR="00E15FEC" w:rsidRPr="00E15FEC">
        <w:rPr>
          <w:rFonts w:eastAsia="YouYuan" w:cs="Simplified Arabic"/>
          <w:kern w:val="2"/>
          <w:rtl/>
          <w:lang w:val="en-US" w:eastAsia="en-US" w:bidi="ar-EG"/>
        </w:rPr>
        <w:t xml:space="preserve"> أدناه لينظر فيها مؤتمر الأطراف العامل كاجتماع للأطراف في البروتوكول توصيات </w:t>
      </w:r>
      <w:r>
        <w:rPr>
          <w:rFonts w:eastAsia="YouYuan" w:cs="Simplified Arabic" w:hint="cs"/>
          <w:kern w:val="2"/>
          <w:rtl/>
          <w:lang w:val="en-US" w:eastAsia="en-US" w:bidi="ar-EG"/>
        </w:rPr>
        <w:t>صادرة عن</w:t>
      </w:r>
      <w:r w:rsidR="00E15FEC" w:rsidRPr="00E15FEC">
        <w:rPr>
          <w:rFonts w:eastAsia="YouYuan" w:cs="Simplified Arabic"/>
          <w:kern w:val="2"/>
          <w:rtl/>
          <w:lang w:val="en-US" w:eastAsia="en-US" w:bidi="ar-EG"/>
        </w:rPr>
        <w:t xml:space="preserve"> لجنة الامتثال. وست</w:t>
      </w:r>
      <w:r w:rsidR="00FD2DFD">
        <w:rPr>
          <w:rFonts w:eastAsia="YouYuan" w:cs="Simplified Arabic" w:hint="cs"/>
          <w:kern w:val="2"/>
          <w:rtl/>
          <w:lang w:val="en-US" w:eastAsia="en-US" w:bidi="ar-EG"/>
        </w:rPr>
        <w:t>ُ</w:t>
      </w:r>
      <w:r w:rsidR="00E15FEC" w:rsidRPr="00E15FEC">
        <w:rPr>
          <w:rFonts w:eastAsia="YouYuan" w:cs="Simplified Arabic"/>
          <w:kern w:val="2"/>
          <w:rtl/>
          <w:lang w:val="en-US" w:eastAsia="en-US" w:bidi="ar-EG"/>
        </w:rPr>
        <w:t>درج فقرة بشأن ال</w:t>
      </w:r>
      <w:r w:rsidR="0037517D">
        <w:rPr>
          <w:rFonts w:eastAsia="YouYuan" w:cs="Simplified Arabic" w:hint="cs"/>
          <w:kern w:val="2"/>
          <w:rtl/>
          <w:lang w:val="en-US" w:eastAsia="en-US" w:bidi="ar-EG"/>
        </w:rPr>
        <w:t xml:space="preserve">إرشادات </w:t>
      </w:r>
      <w:r w:rsidR="00E15FEC" w:rsidRPr="00E15FEC">
        <w:rPr>
          <w:rFonts w:eastAsia="YouYuan" w:cs="Simplified Arabic"/>
          <w:kern w:val="2"/>
          <w:rtl/>
          <w:lang w:val="en-US" w:eastAsia="en-US" w:bidi="ar-EG"/>
        </w:rPr>
        <w:t xml:space="preserve">المقدمة </w:t>
      </w:r>
      <w:r w:rsidR="00E15FEC" w:rsidRPr="00E15FEC">
        <w:rPr>
          <w:rFonts w:eastAsia="YouYuan" w:cs="Simplified Arabic"/>
          <w:kern w:val="2"/>
          <w:rtl/>
          <w:lang w:val="en-US" w:eastAsia="en-US" w:bidi="ar-EG"/>
        </w:rPr>
        <w:lastRenderedPageBreak/>
        <w:t xml:space="preserve">إلى مرفق البيئة العالمية لتقديم الدعم المالي لإعداد التقارير الوطنية السادسة في مشروع المقرر في إطار بند جدول الأعمال المتعلق بالمسائل </w:t>
      </w:r>
      <w:r w:rsidR="0037517D">
        <w:rPr>
          <w:rFonts w:eastAsia="YouYuan" w:cs="Simplified Arabic" w:hint="cs"/>
          <w:kern w:val="2"/>
          <w:rtl/>
          <w:lang w:val="en-US" w:eastAsia="en-US" w:bidi="ar-EG"/>
        </w:rPr>
        <w:t>ذات الصلة</w:t>
      </w:r>
      <w:r w:rsidR="00E15FEC" w:rsidRPr="00E15FEC">
        <w:rPr>
          <w:rFonts w:eastAsia="YouYuan" w:cs="Simplified Arabic"/>
          <w:kern w:val="2"/>
          <w:rtl/>
          <w:lang w:val="en-US" w:eastAsia="en-US" w:bidi="ar-EG"/>
        </w:rPr>
        <w:t xml:space="preserve"> بالآلية والموارد المالية، عملاً بالتوصية 7/5 الصادرة عن الهيئة الفرعية للتنفيذ.</w:t>
      </w:r>
      <w:r w:rsidR="00DB5547">
        <w:rPr>
          <w:rStyle w:val="FootnoteReference"/>
          <w:rFonts w:eastAsia="YouYuan" w:cs="Simplified Arabic"/>
          <w:kern w:val="2"/>
          <w:rtl/>
          <w:lang w:val="en-US" w:eastAsia="en-US" w:bidi="ar-EG"/>
        </w:rPr>
        <w:footnoteReference w:id="5"/>
      </w:r>
      <w:r w:rsidR="00E15FEC" w:rsidRPr="00E15FEC">
        <w:rPr>
          <w:rFonts w:eastAsia="YouYuan" w:cs="Simplified Arabic"/>
          <w:kern w:val="2"/>
          <w:rtl/>
          <w:lang w:val="en-US" w:eastAsia="en-US" w:bidi="ar-EG"/>
        </w:rPr>
        <w:t xml:space="preserve"> </w:t>
      </w:r>
    </w:p>
    <w:p w14:paraId="72768A81" w14:textId="113CA452" w:rsidR="00EB22B4" w:rsidRPr="00EB22B4" w:rsidRDefault="00E15FEC" w:rsidP="00E15FEC">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EB22B4" w:rsidRPr="00EB22B4">
        <w:rPr>
          <w:rFonts w:eastAsia="YouYuan" w:cs="Simplified Arabic"/>
          <w:kern w:val="2"/>
          <w:rtl/>
          <w:lang w:val="en-US" w:eastAsia="en-US" w:bidi="ar-EG"/>
        </w:rPr>
        <w:t xml:space="preserve">قد يرغب مؤتمر الأطراف العامل </w:t>
      </w:r>
      <w:r w:rsidR="00F83FBC">
        <w:rPr>
          <w:rFonts w:eastAsia="YouYuan" w:cs="Simplified Arabic" w:hint="cs"/>
          <w:kern w:val="2"/>
          <w:rtl/>
          <w:lang w:val="en-US" w:eastAsia="en-US" w:bidi="ar-EG"/>
        </w:rPr>
        <w:t>كاجتماع</w:t>
      </w:r>
      <w:r w:rsidR="00EB22B4" w:rsidRPr="00EB22B4">
        <w:rPr>
          <w:rFonts w:eastAsia="YouYuan" w:cs="Simplified Arabic"/>
          <w:kern w:val="2"/>
          <w:rtl/>
          <w:lang w:val="en-US" w:eastAsia="en-US" w:bidi="ar-EG"/>
        </w:rPr>
        <w:t xml:space="preserve"> للأطراف في بروتوكول قرطاجنة في اعتماد </w:t>
      </w:r>
      <w:r w:rsidR="0037517D">
        <w:rPr>
          <w:rFonts w:eastAsia="YouYuan" w:cs="Simplified Arabic" w:hint="cs"/>
          <w:kern w:val="2"/>
          <w:rtl/>
          <w:lang w:val="en-US" w:eastAsia="en-US" w:bidi="ar-EG"/>
        </w:rPr>
        <w:t xml:space="preserve">عناصر </w:t>
      </w:r>
      <w:r w:rsidR="00F83FBC">
        <w:rPr>
          <w:rFonts w:eastAsia="YouYuan" w:cs="Simplified Arabic" w:hint="cs"/>
          <w:kern w:val="2"/>
          <w:rtl/>
          <w:lang w:val="en-US" w:eastAsia="en-US" w:bidi="ar-EG"/>
        </w:rPr>
        <w:t>مقرر</w:t>
      </w:r>
      <w:r w:rsidR="00EB22B4" w:rsidRPr="00EB22B4">
        <w:rPr>
          <w:rFonts w:eastAsia="YouYuan" w:cs="Simplified Arabic"/>
          <w:kern w:val="2"/>
          <w:rtl/>
          <w:lang w:val="en-US" w:eastAsia="en-US" w:bidi="ar-EG"/>
        </w:rPr>
        <w:t xml:space="preserve"> على </w:t>
      </w:r>
      <w:r w:rsidR="00F83FBC">
        <w:rPr>
          <w:rFonts w:eastAsia="YouYuan" w:cs="Simplified Arabic" w:hint="cs"/>
          <w:kern w:val="2"/>
          <w:rtl/>
          <w:lang w:val="en-US" w:eastAsia="en-US" w:bidi="ar-EG"/>
        </w:rPr>
        <w:t>غرار ما يلي</w:t>
      </w:r>
      <w:r w:rsidR="00EB22B4" w:rsidRPr="00EB22B4">
        <w:rPr>
          <w:rFonts w:eastAsia="YouYuan" w:cs="Simplified Arabic"/>
          <w:kern w:val="2"/>
          <w:lang w:val="en-US" w:eastAsia="en-US" w:bidi="ar-EG"/>
        </w:rPr>
        <w:t>:</w:t>
      </w:r>
      <w:r w:rsidR="003D675B" w:rsidRPr="003D675B">
        <w:rPr>
          <w:rtl/>
        </w:rPr>
        <w:t xml:space="preserve"> </w:t>
      </w:r>
    </w:p>
    <w:p w14:paraId="1C40CED6" w14:textId="5E7892D6" w:rsidR="00EB22B4" w:rsidRDefault="003B53B6" w:rsidP="003B53B6">
      <w:pPr>
        <w:pStyle w:val="ListParagraph"/>
        <w:bidi/>
        <w:spacing w:after="120" w:line="216" w:lineRule="auto"/>
        <w:ind w:firstLine="702"/>
        <w:contextualSpacing w:val="0"/>
        <w:jc w:val="both"/>
        <w:rPr>
          <w:rFonts w:eastAsia="YouYuan" w:cs="Simplified Arabic"/>
          <w:i/>
          <w:iCs/>
          <w:kern w:val="2"/>
          <w:rtl/>
          <w:lang w:val="en-US" w:eastAsia="en-US" w:bidi="ar-EG"/>
        </w:rPr>
      </w:pPr>
      <w:r w:rsidRPr="003B53B6">
        <w:rPr>
          <w:rFonts w:eastAsia="YouYuan" w:cs="Simplified Arabic" w:hint="cs"/>
          <w:i/>
          <w:iCs/>
          <w:kern w:val="2"/>
          <w:rtl/>
          <w:lang w:val="en-US" w:eastAsia="en-US" w:bidi="ar-EG"/>
        </w:rPr>
        <w:t xml:space="preserve">إن </w:t>
      </w:r>
      <w:r w:rsidR="00EB22B4" w:rsidRPr="003B53B6">
        <w:rPr>
          <w:rFonts w:eastAsia="YouYuan" w:cs="Simplified Arabic"/>
          <w:i/>
          <w:iCs/>
          <w:kern w:val="2"/>
          <w:rtl/>
          <w:lang w:val="en-US" w:eastAsia="en-US" w:bidi="ar-EG"/>
        </w:rPr>
        <w:t xml:space="preserve">مؤتمر الأطراف العامل </w:t>
      </w:r>
      <w:r w:rsidR="00F83FBC">
        <w:rPr>
          <w:rFonts w:eastAsia="YouYuan" w:cs="Simplified Arabic" w:hint="cs"/>
          <w:i/>
          <w:iCs/>
          <w:kern w:val="2"/>
          <w:rtl/>
          <w:lang w:val="en-US" w:eastAsia="en-US" w:bidi="ar-EG"/>
        </w:rPr>
        <w:t>كاجتماع</w:t>
      </w:r>
      <w:r w:rsidR="00EB22B4" w:rsidRPr="003B53B6">
        <w:rPr>
          <w:rFonts w:eastAsia="YouYuan" w:cs="Simplified Arabic"/>
          <w:i/>
          <w:iCs/>
          <w:kern w:val="2"/>
          <w:rtl/>
          <w:lang w:val="en-US" w:eastAsia="en-US" w:bidi="ar-EG"/>
        </w:rPr>
        <w:t xml:space="preserve"> للأطراف في بروتوكول قرطاجنة</w:t>
      </w:r>
      <w:r w:rsidR="0037517D">
        <w:rPr>
          <w:rFonts w:eastAsia="YouYuan" w:cs="Simplified Arabic" w:hint="cs"/>
          <w:i/>
          <w:iCs/>
          <w:kern w:val="2"/>
          <w:rtl/>
          <w:lang w:val="en-US" w:eastAsia="en-US" w:bidi="ar-EG"/>
        </w:rPr>
        <w:t>،</w:t>
      </w:r>
    </w:p>
    <w:p w14:paraId="514AD222" w14:textId="7784F30F" w:rsidR="00E15FEC" w:rsidRPr="00E15FEC" w:rsidRDefault="0037517D" w:rsidP="00E15FEC">
      <w:pPr>
        <w:pStyle w:val="ListParagraph"/>
        <w:bidi/>
        <w:spacing w:after="120" w:line="216" w:lineRule="auto"/>
        <w:ind w:firstLine="702"/>
        <w:contextualSpacing w:val="0"/>
        <w:jc w:val="both"/>
        <w:rPr>
          <w:rFonts w:eastAsia="YouYuan" w:cs="Simplified Arabic"/>
          <w:kern w:val="2"/>
          <w:rtl/>
          <w:lang w:val="en-US" w:eastAsia="en-US" w:bidi="ar-EG"/>
        </w:rPr>
      </w:pPr>
      <w:r>
        <w:rPr>
          <w:rFonts w:eastAsia="YouYuan" w:cs="Simplified Arabic" w:hint="cs"/>
          <w:i/>
          <w:iCs/>
          <w:kern w:val="2"/>
          <w:rtl/>
          <w:lang w:val="en-US" w:eastAsia="en-US" w:bidi="ar-EG"/>
        </w:rPr>
        <w:t>إذ يشير</w:t>
      </w:r>
      <w:r w:rsidR="00E15FEC" w:rsidRPr="00E15FEC">
        <w:rPr>
          <w:rFonts w:eastAsia="YouYuan" w:cs="Simplified Arabic"/>
          <w:i/>
          <w:iCs/>
          <w:kern w:val="2"/>
          <w:rtl/>
          <w:lang w:val="en-US" w:eastAsia="en-US" w:bidi="ar-EG"/>
        </w:rPr>
        <w:t xml:space="preserve"> </w:t>
      </w:r>
      <w:r w:rsidR="00E15FEC" w:rsidRPr="00E15FEC">
        <w:rPr>
          <w:rFonts w:eastAsia="YouYuan" w:cs="Simplified Arabic"/>
          <w:kern w:val="2"/>
          <w:rtl/>
          <w:lang w:val="en-US" w:eastAsia="en-US" w:bidi="ar-EG"/>
        </w:rPr>
        <w:t>إلى المادة 33 من بروتوكول قرطاجنة لل</w:t>
      </w:r>
      <w:r w:rsidR="0080340E">
        <w:rPr>
          <w:rFonts w:eastAsia="YouYuan" w:cs="Simplified Arabic"/>
          <w:kern w:val="2"/>
          <w:rtl/>
          <w:lang w:val="en-US" w:eastAsia="en-US" w:bidi="ar-EG"/>
        </w:rPr>
        <w:t>سلامة الأحيائية</w:t>
      </w:r>
      <w:r w:rsidR="00DB5547">
        <w:rPr>
          <w:rStyle w:val="FootnoteReference"/>
          <w:rFonts w:eastAsia="YouYuan" w:cs="Simplified Arabic"/>
          <w:kern w:val="2"/>
          <w:rtl/>
          <w:lang w:val="en-US" w:eastAsia="en-US" w:bidi="ar-EG"/>
        </w:rPr>
        <w:footnoteReference w:id="6"/>
      </w:r>
      <w:r w:rsidR="00E15FEC" w:rsidRPr="00E15FEC">
        <w:rPr>
          <w:rFonts w:eastAsia="YouYuan" w:cs="Simplified Arabic"/>
          <w:kern w:val="2"/>
          <w:rtl/>
          <w:lang w:val="en-US" w:eastAsia="en-US" w:bidi="ar-EG"/>
        </w:rPr>
        <w:t xml:space="preserve"> و</w:t>
      </w:r>
      <w:r>
        <w:rPr>
          <w:rFonts w:eastAsia="YouYuan" w:cs="Simplified Arabic" w:hint="cs"/>
          <w:kern w:val="2"/>
          <w:rtl/>
          <w:lang w:val="en-US" w:eastAsia="en-US" w:bidi="ar-EG"/>
        </w:rPr>
        <w:t>مقرره</w:t>
      </w:r>
      <w:r w:rsidR="00E15FEC" w:rsidRPr="00E15FEC">
        <w:rPr>
          <w:rFonts w:eastAsia="YouYuan" w:cs="Simplified Arabic"/>
          <w:kern w:val="2"/>
          <w:rtl/>
          <w:lang w:val="en-US" w:eastAsia="en-US" w:bidi="ar-EG"/>
        </w:rPr>
        <w:t xml:space="preserve"> </w:t>
      </w:r>
      <w:hyperlink r:id="rId26" w:history="1">
        <w:r w:rsidR="00E26F01" w:rsidRPr="0012355A">
          <w:rPr>
            <w:rStyle w:val="Hyperlink"/>
            <w:sz w:val="22"/>
            <w:szCs w:val="22"/>
          </w:rPr>
          <w:t>CP-10/9</w:t>
        </w:r>
      </w:hyperlink>
      <w:r w:rsidR="00E15FEC" w:rsidRPr="00E15FEC">
        <w:rPr>
          <w:rFonts w:eastAsia="YouYuan" w:cs="Simplified Arabic"/>
          <w:kern w:val="2"/>
          <w:rtl/>
          <w:lang w:val="en-US" w:eastAsia="en-US" w:bidi="ar-EG"/>
        </w:rPr>
        <w:t xml:space="preserve"> المؤرخ 10 </w:t>
      </w:r>
      <w:r>
        <w:rPr>
          <w:rFonts w:eastAsia="YouYuan" w:cs="Simplified Arabic" w:hint="cs"/>
          <w:kern w:val="2"/>
          <w:rtl/>
          <w:lang w:val="en-US" w:eastAsia="en-US" w:bidi="ar-EG"/>
        </w:rPr>
        <w:t>ديسمبر/كانون الأول</w:t>
      </w:r>
      <w:r w:rsidR="00E15FEC" w:rsidRPr="00E15FEC">
        <w:rPr>
          <w:rFonts w:eastAsia="YouYuan" w:cs="Simplified Arabic"/>
          <w:kern w:val="2"/>
          <w:rtl/>
          <w:lang w:val="en-US" w:eastAsia="en-US" w:bidi="ar-EG"/>
        </w:rPr>
        <w:t xml:space="preserve"> 2022، الذي طلب فيه </w:t>
      </w:r>
      <w:r>
        <w:rPr>
          <w:rFonts w:eastAsia="YouYuan" w:cs="Simplified Arabic" w:hint="cs"/>
          <w:kern w:val="2"/>
          <w:rtl/>
          <w:lang w:val="en-US" w:eastAsia="en-US" w:bidi="ar-EG"/>
        </w:rPr>
        <w:t xml:space="preserve">إلى </w:t>
      </w:r>
      <w:r w:rsidR="00E15FEC" w:rsidRPr="00E15FEC">
        <w:rPr>
          <w:rFonts w:eastAsia="YouYuan" w:cs="Simplified Arabic"/>
          <w:kern w:val="2"/>
          <w:rtl/>
          <w:lang w:val="en-US" w:eastAsia="en-US" w:bidi="ar-EG"/>
        </w:rPr>
        <w:t>الأطراف أن تقد</w:t>
      </w:r>
      <w:r w:rsidR="00FD2DFD">
        <w:rPr>
          <w:rFonts w:eastAsia="YouYuan" w:cs="Simplified Arabic" w:hint="cs"/>
          <w:kern w:val="2"/>
          <w:rtl/>
          <w:lang w:val="en-US" w:eastAsia="en-US" w:bidi="ar-EG"/>
        </w:rPr>
        <w:t>ّ</w:t>
      </w:r>
      <w:r w:rsidR="00E15FEC" w:rsidRPr="00E15FEC">
        <w:rPr>
          <w:rFonts w:eastAsia="YouYuan" w:cs="Simplified Arabic"/>
          <w:kern w:val="2"/>
          <w:rtl/>
          <w:lang w:val="en-US" w:eastAsia="en-US" w:bidi="ar-EG"/>
        </w:rPr>
        <w:t>م إلى الأمانة تقريرها الوطني الخامس عن تنفيذ البروتوكول،</w:t>
      </w:r>
      <w:r w:rsidR="003D675B" w:rsidRPr="003D675B">
        <w:rPr>
          <w:rtl/>
        </w:rPr>
        <w:t xml:space="preserve"> </w:t>
      </w:r>
    </w:p>
    <w:p w14:paraId="5D1AB0A3" w14:textId="1F55895F" w:rsidR="00EB22B4" w:rsidRPr="00EB22B4" w:rsidRDefault="00EB22B4" w:rsidP="003B53B6">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F83FBC">
        <w:rPr>
          <w:rFonts w:eastAsia="YouYuan" w:cs="Simplified Arabic"/>
          <w:i/>
          <w:iCs/>
          <w:kern w:val="2"/>
          <w:rtl/>
          <w:lang w:val="en-US" w:eastAsia="en-US" w:bidi="ar-EG"/>
        </w:rPr>
        <w:t>يرح</w:t>
      </w:r>
      <w:r w:rsidR="0037517D">
        <w:rPr>
          <w:rFonts w:eastAsia="YouYuan" w:cs="Simplified Arabic" w:hint="cs"/>
          <w:i/>
          <w:iCs/>
          <w:kern w:val="2"/>
          <w:rtl/>
          <w:lang w:val="en-US" w:eastAsia="en-US" w:bidi="ar-EG"/>
        </w:rPr>
        <w:t>ّ</w:t>
      </w:r>
      <w:r w:rsidRPr="00F83FBC">
        <w:rPr>
          <w:rFonts w:eastAsia="YouYuan" w:cs="Simplified Arabic"/>
          <w:i/>
          <w:iCs/>
          <w:kern w:val="2"/>
          <w:rtl/>
          <w:lang w:val="en-US" w:eastAsia="en-US" w:bidi="ar-EG"/>
        </w:rPr>
        <w:t>ب</w:t>
      </w:r>
      <w:r w:rsidRPr="00EB22B4">
        <w:rPr>
          <w:rFonts w:eastAsia="YouYuan" w:cs="Simplified Arabic"/>
          <w:kern w:val="2"/>
          <w:rtl/>
          <w:lang w:val="en-US" w:eastAsia="en-US" w:bidi="ar-EG"/>
        </w:rPr>
        <w:t xml:space="preserve"> </w:t>
      </w:r>
      <w:r w:rsidR="0037517D">
        <w:rPr>
          <w:rFonts w:eastAsia="YouYuan" w:cs="Simplified Arabic" w:hint="cs"/>
          <w:kern w:val="2"/>
          <w:rtl/>
          <w:lang w:val="en-US" w:eastAsia="en-US" w:bidi="ar-EG"/>
        </w:rPr>
        <w:t>ب</w:t>
      </w:r>
      <w:r w:rsidR="00261543">
        <w:rPr>
          <w:rFonts w:eastAsia="YouYuan" w:cs="Simplified Arabic" w:hint="cs"/>
          <w:kern w:val="2"/>
          <w:rtl/>
          <w:lang w:val="en-US" w:eastAsia="en-US" w:bidi="ar-EG"/>
        </w:rPr>
        <w:t>قيام</w:t>
      </w:r>
      <w:r w:rsidR="00E15FEC" w:rsidRPr="00E15FEC">
        <w:rPr>
          <w:rFonts w:eastAsia="YouYuan" w:cs="Simplified Arabic"/>
          <w:kern w:val="2"/>
          <w:rtl/>
          <w:lang w:val="en-US" w:eastAsia="en-US" w:bidi="ar-EG"/>
        </w:rPr>
        <w:t xml:space="preserve"> أكثر من ثلثي الأطراف</w:t>
      </w:r>
      <w:r w:rsidR="00261543">
        <w:rPr>
          <w:rFonts w:eastAsia="YouYuan" w:cs="Simplified Arabic" w:hint="cs"/>
          <w:kern w:val="2"/>
          <w:rtl/>
          <w:lang w:val="en-US" w:eastAsia="en-US" w:bidi="ar-EG"/>
        </w:rPr>
        <w:t xml:space="preserve"> بتقديم</w:t>
      </w:r>
      <w:r w:rsidR="00E15FEC" w:rsidRPr="00E15FEC">
        <w:rPr>
          <w:rFonts w:eastAsia="YouYuan" w:cs="Simplified Arabic"/>
          <w:kern w:val="2"/>
          <w:rtl/>
          <w:lang w:val="en-US" w:eastAsia="en-US" w:bidi="ar-EG"/>
        </w:rPr>
        <w:t xml:space="preserve"> تقاريرها الوطنية الخامسة بشأن تنفيذ بروتوكول قرطاجنة بحلول </w:t>
      </w:r>
      <w:r w:rsidR="00261543">
        <w:rPr>
          <w:rFonts w:eastAsia="YouYuan" w:cs="Simplified Arabic"/>
          <w:kern w:val="2"/>
          <w:rtl/>
          <w:lang w:val="en-US" w:eastAsia="en-US" w:bidi="ar-EG"/>
        </w:rPr>
        <w:t>الموعد النهائي للإبلاغ</w:t>
      </w:r>
      <w:r w:rsidRPr="00EB22B4">
        <w:rPr>
          <w:rFonts w:eastAsia="YouYuan" w:cs="Simplified Arabic"/>
          <w:kern w:val="2"/>
          <w:rtl/>
          <w:lang w:val="en-US" w:eastAsia="en-US" w:bidi="ar-EG"/>
        </w:rPr>
        <w:t>؛</w:t>
      </w:r>
      <w:r w:rsidR="00BD1654" w:rsidRPr="00BD1654">
        <w:rPr>
          <w:rtl/>
        </w:rPr>
        <w:t xml:space="preserve"> </w:t>
      </w:r>
    </w:p>
    <w:p w14:paraId="123D05C4" w14:textId="3BEE66F6" w:rsidR="00EB22B4" w:rsidRPr="00EB22B4" w:rsidRDefault="00E15FEC" w:rsidP="00D81771">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E15FEC">
        <w:rPr>
          <w:rFonts w:eastAsia="YouYuan" w:cs="Simplified Arabic"/>
          <w:i/>
          <w:iCs/>
          <w:kern w:val="2"/>
          <w:rtl/>
          <w:lang w:val="en-US" w:eastAsia="en-US" w:bidi="ar-EG"/>
        </w:rPr>
        <w:t>يذكّر</w:t>
      </w:r>
      <w:r w:rsidRPr="00E15FEC">
        <w:rPr>
          <w:rFonts w:eastAsia="YouYuan" w:cs="Simplified Arabic"/>
          <w:kern w:val="2"/>
          <w:rtl/>
          <w:lang w:val="en-US" w:eastAsia="en-US" w:bidi="ar-EG"/>
        </w:rPr>
        <w:t xml:space="preserve"> الأطراف التي لم تقدم بعد</w:t>
      </w:r>
      <w:r w:rsidR="00881C4F">
        <w:rPr>
          <w:rFonts w:eastAsia="YouYuan" w:cs="Simplified Arabic" w:hint="cs"/>
          <w:kern w:val="2"/>
          <w:rtl/>
          <w:lang w:val="en-US" w:eastAsia="en-US" w:bidi="ar-EG"/>
        </w:rPr>
        <w:t>ُ</w:t>
      </w:r>
      <w:r w:rsidRPr="00E15FEC">
        <w:rPr>
          <w:rFonts w:eastAsia="YouYuan" w:cs="Simplified Arabic"/>
          <w:kern w:val="2"/>
          <w:rtl/>
          <w:lang w:val="en-US" w:eastAsia="en-US" w:bidi="ar-EG"/>
        </w:rPr>
        <w:t xml:space="preserve"> تقاريرها الوطنية الخامسة بأن تفعل ذلك في أقرب وقت ممكن من خلال </w:t>
      </w:r>
      <w:r w:rsidR="00211409">
        <w:rPr>
          <w:rFonts w:eastAsia="YouYuan" w:cs="Simplified Arabic"/>
          <w:kern w:val="2"/>
          <w:rtl/>
          <w:lang w:val="en-US" w:eastAsia="en-US" w:bidi="ar-EG"/>
        </w:rPr>
        <w:t>غرفة تبادل معلومات السلامة الأحيائية</w:t>
      </w:r>
      <w:r w:rsidR="00EB22B4" w:rsidRPr="00EB22B4">
        <w:rPr>
          <w:rFonts w:eastAsia="YouYuan" w:cs="Simplified Arabic"/>
          <w:kern w:val="2"/>
          <w:rtl/>
          <w:lang w:val="en-US" w:eastAsia="en-US" w:bidi="ar-EG"/>
        </w:rPr>
        <w:t>؛</w:t>
      </w:r>
      <w:r w:rsidR="00BD1654" w:rsidRPr="00BD1654">
        <w:rPr>
          <w:rtl/>
        </w:rPr>
        <w:t xml:space="preserve"> </w:t>
      </w:r>
    </w:p>
    <w:p w14:paraId="6BBB3075" w14:textId="1619EE2B" w:rsidR="0036226F" w:rsidRDefault="00FF2D7A" w:rsidP="00EE4EC5">
      <w:pPr>
        <w:pStyle w:val="ListParagraph"/>
        <w:numPr>
          <w:ilvl w:val="0"/>
          <w:numId w:val="17"/>
        </w:numPr>
        <w:bidi/>
        <w:spacing w:after="120" w:line="216" w:lineRule="auto"/>
        <w:ind w:left="713" w:firstLine="709"/>
        <w:contextualSpacing w:val="0"/>
        <w:jc w:val="both"/>
        <w:rPr>
          <w:rFonts w:eastAsia="YouYuan" w:cs="Simplified Arabic"/>
          <w:kern w:val="2"/>
          <w:lang w:val="en-US" w:eastAsia="en-US" w:bidi="ar-EG"/>
        </w:rPr>
      </w:pPr>
      <w:r w:rsidRPr="00FF2D7A">
        <w:rPr>
          <w:rFonts w:eastAsia="YouYuan" w:cs="Simplified Arabic"/>
          <w:i/>
          <w:iCs/>
          <w:kern w:val="2"/>
          <w:rtl/>
          <w:lang w:val="en-US" w:eastAsia="en-US" w:bidi="ar-EG"/>
        </w:rPr>
        <w:t>يعرب عن تقديره</w:t>
      </w:r>
      <w:r w:rsidRPr="00BD1654">
        <w:rPr>
          <w:rFonts w:eastAsia="YouYuan" w:cs="Simplified Arabic"/>
          <w:kern w:val="2"/>
          <w:rtl/>
          <w:lang w:val="en-US" w:eastAsia="en-US" w:bidi="ar-EG"/>
        </w:rPr>
        <w:t xml:space="preserve"> لمرفق البيئة العالمية وبرنامج الأمم المتحدة للبيئة </w:t>
      </w:r>
      <w:r w:rsidR="00261543">
        <w:rPr>
          <w:rFonts w:eastAsia="YouYuan" w:cs="Simplified Arabic" w:hint="cs"/>
          <w:kern w:val="2"/>
          <w:rtl/>
          <w:lang w:val="en-US" w:eastAsia="en-US" w:bidi="ar-EG"/>
        </w:rPr>
        <w:t>لما قدماه من دعم</w:t>
      </w:r>
      <w:r w:rsidRPr="00BD1654">
        <w:rPr>
          <w:rFonts w:eastAsia="YouYuan" w:cs="Simplified Arabic"/>
          <w:kern w:val="2"/>
          <w:rtl/>
          <w:lang w:val="en-US" w:eastAsia="en-US" w:bidi="ar-EG"/>
        </w:rPr>
        <w:t xml:space="preserve"> للأطراف المؤهلة </w:t>
      </w:r>
      <w:r w:rsidR="00261543">
        <w:rPr>
          <w:rFonts w:eastAsia="YouYuan" w:cs="Simplified Arabic" w:hint="cs"/>
          <w:kern w:val="2"/>
          <w:rtl/>
          <w:lang w:val="en-US" w:eastAsia="en-US" w:bidi="ar-EG"/>
        </w:rPr>
        <w:t xml:space="preserve">في </w:t>
      </w:r>
      <w:r w:rsidRPr="00BD1654">
        <w:rPr>
          <w:rFonts w:eastAsia="YouYuan" w:cs="Simplified Arabic"/>
          <w:kern w:val="2"/>
          <w:rtl/>
          <w:lang w:val="en-US" w:eastAsia="en-US" w:bidi="ar-EG"/>
        </w:rPr>
        <w:t>إعداد وتقديم تقاريرها الوطنية الخامسة؛</w:t>
      </w:r>
      <w:r w:rsidR="00BD1654" w:rsidRPr="00BD1654">
        <w:rPr>
          <w:rtl/>
        </w:rPr>
        <w:t xml:space="preserve"> </w:t>
      </w:r>
    </w:p>
    <w:p w14:paraId="0EA9601D" w14:textId="705E783C" w:rsidR="00FF2D7A" w:rsidRDefault="00FF2D7A" w:rsidP="00FF2D7A">
      <w:pPr>
        <w:pStyle w:val="ListParagraph"/>
        <w:numPr>
          <w:ilvl w:val="0"/>
          <w:numId w:val="17"/>
        </w:numPr>
        <w:bidi/>
        <w:spacing w:after="120" w:line="216" w:lineRule="auto"/>
        <w:ind w:left="713" w:firstLine="709"/>
        <w:contextualSpacing w:val="0"/>
        <w:jc w:val="both"/>
        <w:rPr>
          <w:rFonts w:eastAsia="YouYuan" w:cs="Simplified Arabic"/>
          <w:kern w:val="2"/>
          <w:lang w:val="en-US" w:eastAsia="en-US" w:bidi="ar-EG"/>
        </w:rPr>
      </w:pPr>
      <w:r w:rsidRPr="00FF2D7A">
        <w:rPr>
          <w:rFonts w:eastAsia="YouYuan" w:cs="Simplified Arabic"/>
          <w:i/>
          <w:iCs/>
          <w:kern w:val="2"/>
          <w:rtl/>
          <w:lang w:val="en-US" w:eastAsia="en-US" w:bidi="ar-EG"/>
        </w:rPr>
        <w:t>يلاحظ</w:t>
      </w:r>
      <w:r w:rsidRPr="00FF2D7A">
        <w:rPr>
          <w:rFonts w:eastAsia="YouYuan" w:cs="Simplified Arabic"/>
          <w:kern w:val="2"/>
          <w:rtl/>
          <w:lang w:val="en-US" w:eastAsia="en-US" w:bidi="ar-EG"/>
        </w:rPr>
        <w:t xml:space="preserve"> </w:t>
      </w:r>
      <w:r w:rsidR="00881C4F">
        <w:rPr>
          <w:rFonts w:eastAsia="YouYuan" w:cs="Simplified Arabic" w:hint="cs"/>
          <w:kern w:val="2"/>
          <w:rtl/>
          <w:lang w:val="en-US" w:eastAsia="en-US" w:bidi="ar-EG"/>
        </w:rPr>
        <w:t>أن</w:t>
      </w:r>
      <w:r w:rsidRPr="00FF2D7A">
        <w:rPr>
          <w:rFonts w:eastAsia="YouYuan" w:cs="Simplified Arabic"/>
          <w:kern w:val="2"/>
          <w:rtl/>
          <w:lang w:val="en-US" w:eastAsia="en-US" w:bidi="ar-EG"/>
        </w:rPr>
        <w:t xml:space="preserve"> تقديم التقارير الوطنية السادسة </w:t>
      </w:r>
      <w:r w:rsidR="00881C4F">
        <w:rPr>
          <w:rFonts w:eastAsia="YouYuan" w:cs="Simplified Arabic" w:hint="cs"/>
          <w:kern w:val="2"/>
          <w:rtl/>
          <w:lang w:val="en-US" w:eastAsia="en-US" w:bidi="ar-EG"/>
        </w:rPr>
        <w:t>سيحلّ في</w:t>
      </w:r>
      <w:r w:rsidRPr="00FF2D7A">
        <w:rPr>
          <w:rFonts w:eastAsia="YouYuan" w:cs="Simplified Arabic"/>
          <w:kern w:val="2"/>
          <w:rtl/>
          <w:lang w:val="en-US" w:eastAsia="en-US" w:bidi="ar-EG"/>
        </w:rPr>
        <w:t xml:space="preserve"> 30 يونيو</w:t>
      </w:r>
      <w:r w:rsidR="00881C4F">
        <w:rPr>
          <w:rFonts w:eastAsia="YouYuan" w:cs="Simplified Arabic" w:hint="cs"/>
          <w:kern w:val="2"/>
          <w:rtl/>
          <w:lang w:val="en-US" w:eastAsia="en-US" w:bidi="ar-EG"/>
        </w:rPr>
        <w:t>/حزيران</w:t>
      </w:r>
      <w:r w:rsidRPr="00FF2D7A">
        <w:rPr>
          <w:rFonts w:eastAsia="YouYuan" w:cs="Simplified Arabic"/>
          <w:kern w:val="2"/>
          <w:rtl/>
          <w:lang w:val="en-US" w:eastAsia="en-US" w:bidi="ar-EG"/>
        </w:rPr>
        <w:t xml:space="preserve"> 2029؛</w:t>
      </w:r>
      <w:r w:rsidR="00BD1654" w:rsidRPr="00BD1654">
        <w:rPr>
          <w:rtl/>
        </w:rPr>
        <w:t xml:space="preserve"> </w:t>
      </w:r>
    </w:p>
    <w:p w14:paraId="3DFA7C5A" w14:textId="739D81CF" w:rsidR="00FF2D7A" w:rsidRPr="00EE4EC5" w:rsidRDefault="00DB5547" w:rsidP="00FF2D7A">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DB5547">
        <w:rPr>
          <w:rFonts w:eastAsia="YouYuan" w:cs="Simplified Arabic"/>
          <w:i/>
          <w:iCs/>
          <w:kern w:val="2"/>
          <w:rtl/>
          <w:lang w:val="en-US" w:eastAsia="en-US" w:bidi="ar-EG"/>
        </w:rPr>
        <w:t>يطلب</w:t>
      </w:r>
      <w:r w:rsidRPr="00DB5547">
        <w:rPr>
          <w:rFonts w:eastAsia="YouYuan" w:cs="Simplified Arabic"/>
          <w:kern w:val="2"/>
          <w:rtl/>
          <w:lang w:val="en-US" w:eastAsia="en-US" w:bidi="ar-EG"/>
        </w:rPr>
        <w:t xml:space="preserve"> </w:t>
      </w:r>
      <w:r>
        <w:rPr>
          <w:rFonts w:eastAsia="YouYuan" w:cs="Simplified Arabic" w:hint="cs"/>
          <w:kern w:val="2"/>
          <w:rtl/>
          <w:lang w:val="en-US" w:eastAsia="en-US" w:bidi="ar-EG"/>
        </w:rPr>
        <w:t>إلى</w:t>
      </w:r>
      <w:r w:rsidRPr="00DB5547">
        <w:rPr>
          <w:rFonts w:eastAsia="YouYuan" w:cs="Simplified Arabic"/>
          <w:kern w:val="2"/>
          <w:rtl/>
          <w:lang w:val="en-US" w:eastAsia="en-US" w:bidi="ar-EG"/>
        </w:rPr>
        <w:t xml:space="preserve"> الأمين</w:t>
      </w:r>
      <w:r>
        <w:rPr>
          <w:rFonts w:eastAsia="YouYuan" w:cs="Simplified Arabic" w:hint="cs"/>
          <w:kern w:val="2"/>
          <w:rtl/>
          <w:lang w:val="en-US" w:eastAsia="en-US" w:bidi="ar-EG"/>
        </w:rPr>
        <w:t>ة</w:t>
      </w:r>
      <w:r w:rsidRPr="00DB5547">
        <w:rPr>
          <w:rFonts w:eastAsia="YouYuan" w:cs="Simplified Arabic"/>
          <w:kern w:val="2"/>
          <w:rtl/>
          <w:lang w:val="en-US" w:eastAsia="en-US" w:bidi="ar-EG"/>
        </w:rPr>
        <w:t xml:space="preserve"> التنفيذي</w:t>
      </w:r>
      <w:r>
        <w:rPr>
          <w:rFonts w:eastAsia="YouYuan" w:cs="Simplified Arabic" w:hint="cs"/>
          <w:kern w:val="2"/>
          <w:rtl/>
          <w:lang w:val="en-US" w:eastAsia="en-US" w:bidi="ar-EG"/>
        </w:rPr>
        <w:t>ة</w:t>
      </w:r>
      <w:r w:rsidRPr="00DB5547">
        <w:rPr>
          <w:rFonts w:eastAsia="YouYuan" w:cs="Simplified Arabic"/>
          <w:kern w:val="2"/>
          <w:rtl/>
          <w:lang w:val="en-US" w:eastAsia="en-US" w:bidi="ar-EG"/>
        </w:rPr>
        <w:t xml:space="preserve"> </w:t>
      </w:r>
      <w:r>
        <w:rPr>
          <w:rFonts w:eastAsia="YouYuan" w:cs="Simplified Arabic" w:hint="cs"/>
          <w:kern w:val="2"/>
          <w:rtl/>
          <w:lang w:val="en-US" w:eastAsia="en-US" w:bidi="ar-EG"/>
        </w:rPr>
        <w:t>أن تُعدّ</w:t>
      </w:r>
      <w:r w:rsidRPr="00DB5547">
        <w:rPr>
          <w:rFonts w:eastAsia="YouYuan" w:cs="Simplified Arabic"/>
          <w:kern w:val="2"/>
          <w:rtl/>
          <w:lang w:val="en-US" w:eastAsia="en-US" w:bidi="ar-EG"/>
        </w:rPr>
        <w:t xml:space="preserve"> التقرير الوطني السادس، مع مراعاة التعليقات التي قدمتها الأطراف في التقارير الوطنية الخامسة، مع الحفاظ على </w:t>
      </w:r>
      <w:r>
        <w:rPr>
          <w:rFonts w:eastAsia="YouYuan" w:cs="Simplified Arabic" w:hint="cs"/>
          <w:kern w:val="2"/>
          <w:rtl/>
          <w:lang w:val="en-US" w:eastAsia="en-US" w:bidi="ar-EG"/>
        </w:rPr>
        <w:t>استمرارية</w:t>
      </w:r>
      <w:r w:rsidRPr="00DB5547">
        <w:rPr>
          <w:rFonts w:eastAsia="YouYuan" w:cs="Simplified Arabic"/>
          <w:kern w:val="2"/>
          <w:rtl/>
          <w:lang w:val="en-US" w:eastAsia="en-US" w:bidi="ar-EG"/>
        </w:rPr>
        <w:t xml:space="preserve"> الأسئلة </w:t>
      </w:r>
      <w:r>
        <w:rPr>
          <w:rFonts w:eastAsia="YouYuan" w:cs="Simplified Arabic" w:hint="cs"/>
          <w:kern w:val="2"/>
          <w:rtl/>
          <w:lang w:val="en-US" w:eastAsia="en-US" w:bidi="ar-EG"/>
        </w:rPr>
        <w:t>بغية</w:t>
      </w:r>
      <w:r w:rsidRPr="00DB5547">
        <w:rPr>
          <w:rFonts w:eastAsia="YouYuan" w:cs="Simplified Arabic"/>
          <w:kern w:val="2"/>
          <w:rtl/>
          <w:lang w:val="en-US" w:eastAsia="en-US" w:bidi="ar-EG"/>
        </w:rPr>
        <w:t xml:space="preserve"> تيسير قياس التقدم المحرز في ضوء المؤشرات الواردة في خطة تنفيذ بروتوكول قرطاجنة،</w:t>
      </w:r>
      <w:r>
        <w:rPr>
          <w:rStyle w:val="FootnoteReference"/>
          <w:rFonts w:eastAsia="YouYuan" w:cs="Simplified Arabic"/>
          <w:kern w:val="2"/>
          <w:rtl/>
          <w:lang w:val="en-US" w:eastAsia="en-US" w:bidi="ar-EG"/>
        </w:rPr>
        <w:footnoteReference w:id="7"/>
      </w:r>
      <w:r w:rsidRPr="00DB5547">
        <w:rPr>
          <w:rFonts w:eastAsia="YouYuan" w:cs="Simplified Arabic"/>
          <w:kern w:val="2"/>
          <w:rtl/>
          <w:lang w:val="en-US" w:eastAsia="en-US" w:bidi="ar-EG"/>
        </w:rPr>
        <w:t xml:space="preserve"> وتقديم النموذج </w:t>
      </w:r>
      <w:r>
        <w:rPr>
          <w:rFonts w:eastAsia="YouYuan" w:cs="Simplified Arabic" w:hint="cs"/>
          <w:kern w:val="2"/>
          <w:rtl/>
          <w:lang w:val="en-US" w:eastAsia="en-US" w:bidi="ar-EG"/>
        </w:rPr>
        <w:t>لينظر فيه</w:t>
      </w:r>
      <w:r w:rsidRPr="00DB5547">
        <w:rPr>
          <w:rFonts w:eastAsia="YouYuan" w:cs="Simplified Arabic"/>
          <w:kern w:val="2"/>
          <w:rtl/>
          <w:lang w:val="en-US" w:eastAsia="en-US" w:bidi="ar-EG"/>
        </w:rPr>
        <w:t xml:space="preserve"> مؤتمر الأطراف العامل </w:t>
      </w:r>
      <w:r>
        <w:rPr>
          <w:rFonts w:eastAsia="YouYuan" w:cs="Simplified Arabic" w:hint="cs"/>
          <w:kern w:val="2"/>
          <w:rtl/>
          <w:lang w:val="en-US" w:eastAsia="en-US" w:bidi="ar-EG"/>
        </w:rPr>
        <w:t>ك</w:t>
      </w:r>
      <w:r w:rsidRPr="00DB5547">
        <w:rPr>
          <w:rFonts w:eastAsia="YouYuan" w:cs="Simplified Arabic"/>
          <w:kern w:val="2"/>
          <w:rtl/>
          <w:lang w:val="en-US" w:eastAsia="en-US" w:bidi="ar-EG"/>
        </w:rPr>
        <w:t xml:space="preserve">اجتماع </w:t>
      </w:r>
      <w:r>
        <w:rPr>
          <w:rFonts w:eastAsia="YouYuan" w:cs="Simplified Arabic" w:hint="cs"/>
          <w:kern w:val="2"/>
          <w:rtl/>
          <w:lang w:val="en-US" w:eastAsia="en-US" w:bidi="ar-EG"/>
        </w:rPr>
        <w:t>ل</w:t>
      </w:r>
      <w:r w:rsidRPr="00DB5547">
        <w:rPr>
          <w:rFonts w:eastAsia="YouYuan" w:cs="Simplified Arabic"/>
          <w:kern w:val="2"/>
          <w:rtl/>
          <w:lang w:val="en-US" w:eastAsia="en-US" w:bidi="ar-EG"/>
        </w:rPr>
        <w:t>لأطراف في اجتماعه الثالث عشر</w:t>
      </w:r>
      <w:r w:rsidR="00FF2D7A" w:rsidRPr="00FF2D7A">
        <w:rPr>
          <w:rFonts w:eastAsia="YouYuan" w:cs="Simplified Arabic"/>
          <w:kern w:val="2"/>
          <w:rtl/>
          <w:lang w:val="en-US" w:eastAsia="en-US" w:bidi="ar-EG"/>
        </w:rPr>
        <w:t>.</w:t>
      </w:r>
      <w:r w:rsidR="00BD1654" w:rsidRPr="00BD1654">
        <w:rPr>
          <w:rtl/>
        </w:rPr>
        <w:t xml:space="preserve"> </w:t>
      </w: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even" r:id="rId27"/>
      <w:headerReference w:type="default" r:id="rId28"/>
      <w:footerReference w:type="even" r:id="rId29"/>
      <w:footerReference w:type="default" r:id="rId30"/>
      <w:headerReference w:type="first" r:id="rId31"/>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6562" w14:textId="77777777" w:rsidR="000039BB" w:rsidRDefault="000039BB" w:rsidP="00C005BD">
      <w:r>
        <w:separator/>
      </w:r>
    </w:p>
  </w:endnote>
  <w:endnote w:type="continuationSeparator" w:id="0">
    <w:p w14:paraId="69454293" w14:textId="77777777" w:rsidR="000039BB" w:rsidRDefault="000039B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E8BD" w14:textId="77777777" w:rsidR="000039BB" w:rsidRDefault="000039BB" w:rsidP="00A319AA">
      <w:pPr>
        <w:bidi/>
      </w:pPr>
      <w:r>
        <w:separator/>
      </w:r>
    </w:p>
  </w:footnote>
  <w:footnote w:type="continuationSeparator" w:id="0">
    <w:p w14:paraId="33815F25" w14:textId="77777777" w:rsidR="000039BB" w:rsidRDefault="000039BB" w:rsidP="00C005BD">
      <w:r>
        <w:continuationSeparator/>
      </w:r>
    </w:p>
  </w:footnote>
  <w:footnote w:id="1">
    <w:p w14:paraId="4A917404" w14:textId="15EEFC9D" w:rsidR="00F37520" w:rsidRPr="00F37520" w:rsidRDefault="00F37520" w:rsidP="00A54E2A">
      <w:pPr>
        <w:pStyle w:val="FootnoteText"/>
        <w:bidi/>
      </w:pPr>
      <w:r w:rsidRPr="00F37520">
        <w:rPr>
          <w:rStyle w:val="FootnoteReference"/>
        </w:rPr>
        <w:t>*</w:t>
      </w:r>
      <w:r w:rsidR="00606CB5">
        <w:rPr>
          <w:rFonts w:hint="cs"/>
          <w:rtl/>
        </w:rPr>
        <w:t xml:space="preserve"> </w:t>
      </w:r>
      <w:hyperlink r:id="rId1" w:history="1">
        <w:r w:rsidR="008577A3" w:rsidRPr="008577A3">
          <w:rPr>
            <w:rStyle w:val="Hyperlink"/>
            <w:sz w:val="18"/>
            <w:szCs w:val="18"/>
          </w:rPr>
          <w:t>CBD/CP/MOP/12/1</w:t>
        </w:r>
      </w:hyperlink>
      <w:r w:rsidR="00606CB5">
        <w:rPr>
          <w:rFonts w:cs="Simplified Arabic" w:hint="cs"/>
          <w:rtl/>
        </w:rPr>
        <w:t>.</w:t>
      </w:r>
    </w:p>
  </w:footnote>
  <w:footnote w:id="2">
    <w:p w14:paraId="1768D671" w14:textId="2D662682" w:rsidR="00A22E4D" w:rsidRPr="00F83FBC" w:rsidRDefault="00A22E4D" w:rsidP="00A22E4D">
      <w:pPr>
        <w:pStyle w:val="FootnoteText"/>
        <w:bidi/>
        <w:rPr>
          <w:rFonts w:cs="Simplified Arabic"/>
          <w:sz w:val="18"/>
          <w:rtl/>
        </w:rPr>
      </w:pPr>
      <w:r>
        <w:rPr>
          <w:rStyle w:val="FootnoteReference"/>
        </w:rPr>
        <w:footnoteRef/>
      </w:r>
      <w:r>
        <w:t xml:space="preserve"> </w:t>
      </w:r>
      <w:r w:rsidR="002B2766" w:rsidRPr="002B2766">
        <w:rPr>
          <w:rFonts w:cs="Simplified Arabic"/>
          <w:sz w:val="18"/>
          <w:rtl/>
        </w:rPr>
        <w:t xml:space="preserve">يرد التقرير الكامل للجنة عن أعمال اجتماعها في الوثيقة </w:t>
      </w:r>
      <w:hyperlink r:id="rId2" w:history="1">
        <w:r w:rsidR="002B2766" w:rsidRPr="002B2766">
          <w:rPr>
            <w:rStyle w:val="Hyperlink"/>
            <w:sz w:val="18"/>
            <w:szCs w:val="18"/>
            <w:lang w:val="en-US"/>
          </w:rPr>
          <w:t>CBD/CP/CC/21/5</w:t>
        </w:r>
      </w:hyperlink>
      <w:r w:rsidR="002B2766" w:rsidRPr="002B2766">
        <w:rPr>
          <w:rFonts w:cs="Simplified Arabic"/>
          <w:sz w:val="18"/>
          <w:rtl/>
        </w:rPr>
        <w:t xml:space="preserve">، </w:t>
      </w:r>
      <w:r w:rsidR="002B2766">
        <w:rPr>
          <w:rFonts w:cs="Simplified Arabic" w:hint="cs"/>
          <w:sz w:val="18"/>
          <w:rtl/>
        </w:rPr>
        <w:t xml:space="preserve">وتتعلق </w:t>
      </w:r>
      <w:r w:rsidR="002B2766" w:rsidRPr="002B2766">
        <w:rPr>
          <w:rFonts w:cs="Simplified Arabic"/>
          <w:sz w:val="18"/>
          <w:rtl/>
        </w:rPr>
        <w:t>الفقرات 19–28 منها بالالتزام بتقديم التقارير الوطنية</w:t>
      </w:r>
      <w:r w:rsidRPr="00F83FBC">
        <w:rPr>
          <w:rFonts w:cs="Simplified Arabic"/>
          <w:sz w:val="18"/>
          <w:rtl/>
        </w:rPr>
        <w:t>.</w:t>
      </w:r>
    </w:p>
  </w:footnote>
  <w:footnote w:id="3">
    <w:p w14:paraId="06692649" w14:textId="38419D06" w:rsidR="008B1D95" w:rsidRPr="00F83FBC" w:rsidRDefault="008B1D95" w:rsidP="008B1D95">
      <w:pPr>
        <w:pStyle w:val="FootnoteText"/>
        <w:bidi/>
        <w:rPr>
          <w:rFonts w:cs="Simplified Arabic"/>
          <w:sz w:val="18"/>
          <w:rtl/>
        </w:rPr>
      </w:pPr>
      <w:r>
        <w:rPr>
          <w:rStyle w:val="FootnoteReference"/>
        </w:rPr>
        <w:footnoteRef/>
      </w:r>
      <w:r>
        <w:t xml:space="preserve"> </w:t>
      </w:r>
      <w:r w:rsidRPr="008B1D95">
        <w:rPr>
          <w:rFonts w:cs="Simplified Arabic"/>
          <w:sz w:val="18"/>
          <w:rtl/>
        </w:rPr>
        <w:t>على نحو مماثل</w:t>
      </w:r>
      <w:r w:rsidR="00BF2CF3" w:rsidRPr="00BF2CF3">
        <w:rPr>
          <w:rFonts w:cs="Simplified Arabic"/>
          <w:sz w:val="18"/>
          <w:rtl/>
        </w:rPr>
        <w:t xml:space="preserve"> </w:t>
      </w:r>
      <w:r w:rsidR="00BF2CF3">
        <w:rPr>
          <w:rFonts w:cs="Simplified Arabic" w:hint="cs"/>
          <w:sz w:val="18"/>
          <w:rtl/>
        </w:rPr>
        <w:t>أقرّ</w:t>
      </w:r>
      <w:r w:rsidR="00BF2CF3" w:rsidRPr="008B1D95">
        <w:rPr>
          <w:rFonts w:cs="Simplified Arabic"/>
          <w:sz w:val="18"/>
          <w:rtl/>
        </w:rPr>
        <w:t xml:space="preserve"> فريق الاتصال </w:t>
      </w:r>
      <w:r w:rsidR="00BF2CF3">
        <w:rPr>
          <w:rFonts w:cs="Simplified Arabic" w:hint="cs"/>
          <w:sz w:val="18"/>
          <w:rtl/>
        </w:rPr>
        <w:t>للبرتوكول</w:t>
      </w:r>
      <w:r w:rsidRPr="008B1D95">
        <w:rPr>
          <w:rFonts w:cs="Simplified Arabic"/>
          <w:sz w:val="18"/>
          <w:rtl/>
        </w:rPr>
        <w:t xml:space="preserve">، في مساهمته في التقييم والاستعراض الخامس للبروتوكول </w:t>
      </w:r>
      <w:r w:rsidR="00291615">
        <w:rPr>
          <w:rFonts w:cs="Simplified Arabic" w:hint="cs"/>
          <w:sz w:val="18"/>
          <w:rtl/>
        </w:rPr>
        <w:t>وتقييم منتصف المدة</w:t>
      </w:r>
      <w:r w:rsidRPr="008B1D95">
        <w:rPr>
          <w:rFonts w:cs="Simplified Arabic"/>
          <w:sz w:val="18"/>
          <w:rtl/>
        </w:rPr>
        <w:t xml:space="preserve"> لخطة التنفيذ وخطة عمل بناء القدرات للبروتوكول، بأن تقديم التقارير المتزامنة بين الاتفاقية وبروتوكول</w:t>
      </w:r>
      <w:r w:rsidR="00BF2CF3">
        <w:rPr>
          <w:rFonts w:cs="Simplified Arabic" w:hint="cs"/>
          <w:sz w:val="18"/>
          <w:rtl/>
        </w:rPr>
        <w:t>يها</w:t>
      </w:r>
      <w:r w:rsidRPr="008B1D95">
        <w:rPr>
          <w:rFonts w:cs="Simplified Arabic"/>
          <w:sz w:val="18"/>
          <w:rtl/>
        </w:rPr>
        <w:t xml:space="preserve"> </w:t>
      </w:r>
      <w:r w:rsidR="00BF2CF3">
        <w:rPr>
          <w:rFonts w:cs="Simplified Arabic" w:hint="cs"/>
          <w:sz w:val="18"/>
          <w:rtl/>
        </w:rPr>
        <w:t>ينطوي على</w:t>
      </w:r>
      <w:r w:rsidRPr="008B1D95">
        <w:rPr>
          <w:rFonts w:cs="Simplified Arabic"/>
          <w:sz w:val="18"/>
          <w:rtl/>
        </w:rPr>
        <w:t xml:space="preserve"> بعض الفوائد</w:t>
      </w:r>
      <w:r w:rsidR="00BF2CF3">
        <w:rPr>
          <w:rFonts w:cs="Simplified Arabic" w:hint="cs"/>
          <w:sz w:val="18"/>
          <w:rtl/>
        </w:rPr>
        <w:t>،</w:t>
      </w:r>
      <w:r w:rsidRPr="008B1D95">
        <w:rPr>
          <w:rFonts w:cs="Simplified Arabic"/>
          <w:sz w:val="18"/>
          <w:rtl/>
        </w:rPr>
        <w:t xml:space="preserve"> ولكن هناك أيضاً تحديات تتمثل في ضرورة تقديم التقارير الثلاثة في نفس التاريخ (انظر مرفق الوثيقة </w:t>
      </w:r>
      <w:hyperlink r:id="rId3" w:history="1">
        <w:r w:rsidR="00BF2CF3" w:rsidRPr="00BF2CF3">
          <w:rPr>
            <w:rStyle w:val="Hyperlink"/>
            <w:sz w:val="18"/>
            <w:szCs w:val="18"/>
          </w:rPr>
          <w:t>CBD/CP/LG/15/3</w:t>
        </w:r>
      </w:hyperlink>
      <w:r w:rsidRPr="008B1D95">
        <w:rPr>
          <w:rFonts w:cs="Simplified Arabic"/>
          <w:sz w:val="18"/>
          <w:rtl/>
        </w:rPr>
        <w:t>)</w:t>
      </w:r>
      <w:r w:rsidRPr="00F83FBC">
        <w:rPr>
          <w:rFonts w:cs="Simplified Arabic"/>
          <w:sz w:val="18"/>
          <w:rtl/>
        </w:rPr>
        <w:t>.</w:t>
      </w:r>
      <w:r w:rsidRPr="008B1D95">
        <w:rPr>
          <w:rtl/>
        </w:rPr>
        <w:t xml:space="preserve"> </w:t>
      </w:r>
    </w:p>
  </w:footnote>
  <w:footnote w:id="4">
    <w:p w14:paraId="1F95EDDA" w14:textId="782CEA68" w:rsidR="00066561" w:rsidRPr="00F83FBC" w:rsidRDefault="00066561" w:rsidP="00066561">
      <w:pPr>
        <w:pStyle w:val="FootnoteText"/>
        <w:bidi/>
        <w:rPr>
          <w:rFonts w:cs="Simplified Arabic"/>
          <w:sz w:val="18"/>
          <w:rtl/>
        </w:rPr>
      </w:pPr>
      <w:r>
        <w:rPr>
          <w:rStyle w:val="FootnoteReference"/>
        </w:rPr>
        <w:footnoteRef/>
      </w:r>
      <w:r w:rsidR="007E7B9F">
        <w:rPr>
          <w:rFonts w:cs="Simplified Arabic" w:hint="cs"/>
          <w:sz w:val="18"/>
          <w:rtl/>
        </w:rPr>
        <w:t xml:space="preserve"> </w:t>
      </w:r>
      <w:hyperlink r:id="rId4" w:history="1">
        <w:r w:rsidR="007E7B9F" w:rsidRPr="00066561">
          <w:rPr>
            <w:rStyle w:val="Hyperlink"/>
            <w:sz w:val="18"/>
            <w:szCs w:val="18"/>
          </w:rPr>
          <w:t>CBD/CP/MOP/12/3</w:t>
        </w:r>
      </w:hyperlink>
      <w:r w:rsidRPr="00F83FBC">
        <w:rPr>
          <w:rFonts w:cs="Simplified Arabic"/>
          <w:sz w:val="18"/>
          <w:rtl/>
        </w:rPr>
        <w:t>.</w:t>
      </w:r>
      <w:r w:rsidRPr="008B1D95">
        <w:rPr>
          <w:rtl/>
        </w:rPr>
        <w:t xml:space="preserve"> </w:t>
      </w:r>
    </w:p>
  </w:footnote>
  <w:footnote w:id="5">
    <w:p w14:paraId="24A4FE30" w14:textId="60CBBF6A" w:rsidR="00DB5547" w:rsidRPr="00F83FBC" w:rsidRDefault="00DB5547" w:rsidP="00DB5547">
      <w:pPr>
        <w:pStyle w:val="FootnoteText"/>
        <w:bidi/>
        <w:rPr>
          <w:rFonts w:cs="Simplified Arabic"/>
          <w:sz w:val="18"/>
          <w:rtl/>
        </w:rPr>
      </w:pPr>
      <w:r>
        <w:rPr>
          <w:rStyle w:val="FootnoteReference"/>
        </w:rPr>
        <w:footnoteRef/>
      </w:r>
      <w:r>
        <w:t xml:space="preserve"> </w:t>
      </w:r>
      <w:r w:rsidRPr="00DB5547">
        <w:rPr>
          <w:rFonts w:ascii="Simplified Arabic" w:hAnsi="Simplified Arabic" w:cs="Simplified Arabic"/>
          <w:rtl/>
        </w:rPr>
        <w:t>انظر مشروع المقرر في إطار البند 9 من جدول الأعمال في تجميع مشاريع المقررات (</w:t>
      </w:r>
      <w:r w:rsidRPr="00B97775">
        <w:rPr>
          <w:rFonts w:asciiTheme="majorBidi" w:hAnsiTheme="majorBidi" w:cstheme="majorBidi"/>
          <w:sz w:val="18"/>
          <w:szCs w:val="18"/>
        </w:rPr>
        <w:t>CBD/CP/MOP/12/2</w:t>
      </w:r>
      <w:r w:rsidRPr="00DB5547">
        <w:rPr>
          <w:rFonts w:ascii="Simplified Arabic" w:hAnsi="Simplified Arabic" w:cs="Simplified Arabic"/>
          <w:rtl/>
        </w:rPr>
        <w:t>)</w:t>
      </w:r>
      <w:r>
        <w:rPr>
          <w:rFonts w:ascii="Simplified Arabic" w:hAnsi="Simplified Arabic" w:cs="Simplified Arabic" w:hint="cs"/>
          <w:rtl/>
        </w:rPr>
        <w:t>.</w:t>
      </w:r>
    </w:p>
  </w:footnote>
  <w:footnote w:id="6">
    <w:p w14:paraId="21815FAC" w14:textId="6344EBDD" w:rsidR="00DB5547" w:rsidRPr="00F83FBC" w:rsidRDefault="00DB5547" w:rsidP="00DB5547">
      <w:pPr>
        <w:pStyle w:val="FootnoteText"/>
        <w:bidi/>
        <w:rPr>
          <w:rFonts w:cs="Simplified Arabic"/>
          <w:sz w:val="18"/>
          <w:rtl/>
        </w:rPr>
      </w:pPr>
      <w:r>
        <w:rPr>
          <w:rStyle w:val="FootnoteReference"/>
        </w:rPr>
        <w:footnoteRef/>
      </w:r>
      <w:r>
        <w:rPr>
          <w:rFonts w:hint="cs"/>
          <w:sz w:val="18"/>
          <w:szCs w:val="18"/>
          <w:rtl/>
        </w:rPr>
        <w:t xml:space="preserve"> </w:t>
      </w:r>
      <w:r w:rsidRPr="009E3F6B">
        <w:t xml:space="preserve">United Nations, </w:t>
      </w:r>
      <w:r w:rsidRPr="008B787F">
        <w:rPr>
          <w:i/>
          <w:iCs/>
        </w:rPr>
        <w:t>Treaty Series</w:t>
      </w:r>
      <w:r w:rsidRPr="009E3F6B">
        <w:t>, vol. 2226, No. 30619</w:t>
      </w:r>
      <w:r w:rsidRPr="00F83FBC">
        <w:rPr>
          <w:rFonts w:cs="Simplified Arabic"/>
          <w:sz w:val="18"/>
          <w:rtl/>
        </w:rPr>
        <w:t>.</w:t>
      </w:r>
      <w:r w:rsidRPr="00DB5547">
        <w:t xml:space="preserve"> </w:t>
      </w:r>
    </w:p>
  </w:footnote>
  <w:footnote w:id="7">
    <w:p w14:paraId="7C89D4B0" w14:textId="014CCBC4" w:rsidR="00DB5547" w:rsidRPr="00F83FBC" w:rsidRDefault="00DB5547" w:rsidP="00DB5547">
      <w:pPr>
        <w:pStyle w:val="FootnoteText"/>
        <w:bidi/>
        <w:rPr>
          <w:rFonts w:cs="Simplified Arabic"/>
          <w:sz w:val="18"/>
          <w:rtl/>
        </w:rPr>
      </w:pPr>
      <w:r>
        <w:rPr>
          <w:rStyle w:val="FootnoteReference"/>
        </w:rPr>
        <w:footnoteRef/>
      </w:r>
      <w:r>
        <w:t xml:space="preserve"> </w:t>
      </w:r>
      <w:r w:rsidRPr="00DB5547">
        <w:rPr>
          <w:rFonts w:ascii="Simplified Arabic" w:hAnsi="Simplified Arabic" w:cs="Simplified Arabic" w:hint="cs"/>
          <w:rtl/>
        </w:rPr>
        <w:t>ال</w:t>
      </w:r>
      <w:r>
        <w:rPr>
          <w:rFonts w:ascii="Simplified Arabic" w:hAnsi="Simplified Arabic" w:cs="Simplified Arabic" w:hint="cs"/>
          <w:rtl/>
        </w:rPr>
        <w:t>مقرر</w:t>
      </w:r>
      <w:r w:rsidRPr="00DB5547">
        <w:rPr>
          <w:rFonts w:ascii="Simplified Arabic" w:hAnsi="Simplified Arabic" w:cs="Simplified Arabic" w:hint="cs"/>
          <w:rtl/>
        </w:rPr>
        <w:t xml:space="preserve"> </w:t>
      </w:r>
      <w:hyperlink r:id="rId5" w:history="1">
        <w:r w:rsidR="00B97775" w:rsidRPr="00B97775">
          <w:rPr>
            <w:rStyle w:val="Hyperlink"/>
            <w:sz w:val="18"/>
            <w:szCs w:val="18"/>
          </w:rPr>
          <w:t>CP-10/3</w:t>
        </w:r>
      </w:hyperlink>
      <w:r w:rsidRPr="00DB5547">
        <w:rPr>
          <w:rFonts w:ascii="Simplified Arabic" w:hAnsi="Simplified Arabic" w:cs="Simplified Arabic" w:hint="cs"/>
          <w:rtl/>
        </w:rPr>
        <w:t>، المرفق.</w:t>
      </w:r>
      <w:r w:rsidRPr="008B1D95">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7A4" w14:textId="1DF38DB2"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CBD/CP/MOP/12/</w:t>
    </w:r>
    <w:r w:rsidR="00DB2E1A">
      <w:rPr>
        <w:sz w:val="22"/>
        <w:szCs w:val="22"/>
        <w:lang w:val="en-US"/>
      </w:rPr>
      <w:t>6</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0301" w14:textId="5AA48133"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CBD/CP/MOP/12/</w:t>
    </w:r>
    <w:r w:rsidR="00DB2E1A">
      <w:rPr>
        <w:sz w:val="22"/>
        <w:szCs w:val="22"/>
      </w:rPr>
      <w:t>6</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6"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F9D3C20"/>
    <w:multiLevelType w:val="hybridMultilevel"/>
    <w:tmpl w:val="7BB2ECFA"/>
    <w:lvl w:ilvl="0" w:tplc="B89A914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43BEE"/>
    <w:multiLevelType w:val="multilevel"/>
    <w:tmpl w:val="222A08B4"/>
    <w:numStyleLink w:val="ListCBD"/>
  </w:abstractNum>
  <w:abstractNum w:abstractNumId="17"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360435">
    <w:abstractNumId w:val="3"/>
  </w:num>
  <w:num w:numId="2" w16cid:durableId="334503660">
    <w:abstractNumId w:val="15"/>
  </w:num>
  <w:num w:numId="3" w16cid:durableId="1030253915">
    <w:abstractNumId w:val="4"/>
  </w:num>
  <w:num w:numId="4" w16cid:durableId="1042709843">
    <w:abstractNumId w:val="12"/>
  </w:num>
  <w:num w:numId="5" w16cid:durableId="2072999303">
    <w:abstractNumId w:val="9"/>
  </w:num>
  <w:num w:numId="6" w16cid:durableId="1323464251">
    <w:abstractNumId w:val="17"/>
  </w:num>
  <w:num w:numId="7" w16cid:durableId="190800566">
    <w:abstractNumId w:val="10"/>
  </w:num>
  <w:num w:numId="8" w16cid:durableId="815562627">
    <w:abstractNumId w:val="8"/>
  </w:num>
  <w:num w:numId="9" w16cid:durableId="1804351448">
    <w:abstractNumId w:val="6"/>
  </w:num>
  <w:num w:numId="10" w16cid:durableId="1145508258">
    <w:abstractNumId w:val="7"/>
  </w:num>
  <w:num w:numId="11" w16cid:durableId="2100709098">
    <w:abstractNumId w:val="1"/>
  </w:num>
  <w:num w:numId="12" w16cid:durableId="1122117347">
    <w:abstractNumId w:val="18"/>
  </w:num>
  <w:num w:numId="13" w16cid:durableId="15739934">
    <w:abstractNumId w:val="2"/>
  </w:num>
  <w:num w:numId="14" w16cid:durableId="663819871">
    <w:abstractNumId w:val="0"/>
  </w:num>
  <w:num w:numId="15" w16cid:durableId="1577206234">
    <w:abstractNumId w:val="11"/>
  </w:num>
  <w:num w:numId="16" w16cid:durableId="1743600919">
    <w:abstractNumId w:val="5"/>
  </w:num>
  <w:num w:numId="17" w16cid:durableId="198864258">
    <w:abstractNumId w:val="13"/>
  </w:num>
  <w:num w:numId="18" w16cid:durableId="960385107">
    <w:abstractNumId w:val="14"/>
  </w:num>
  <w:num w:numId="19" w16cid:durableId="3239453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39BB"/>
    <w:rsid w:val="00004421"/>
    <w:rsid w:val="00004DD2"/>
    <w:rsid w:val="0000742A"/>
    <w:rsid w:val="00012A08"/>
    <w:rsid w:val="000141A3"/>
    <w:rsid w:val="00015E2F"/>
    <w:rsid w:val="000160AF"/>
    <w:rsid w:val="00020BC7"/>
    <w:rsid w:val="000212CF"/>
    <w:rsid w:val="00022635"/>
    <w:rsid w:val="00023D81"/>
    <w:rsid w:val="00024707"/>
    <w:rsid w:val="00024852"/>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EBE"/>
    <w:rsid w:val="00066561"/>
    <w:rsid w:val="00070BB8"/>
    <w:rsid w:val="00071D14"/>
    <w:rsid w:val="0007314C"/>
    <w:rsid w:val="0007346F"/>
    <w:rsid w:val="00076B2B"/>
    <w:rsid w:val="0008009C"/>
    <w:rsid w:val="000833CF"/>
    <w:rsid w:val="00085E7C"/>
    <w:rsid w:val="00086615"/>
    <w:rsid w:val="0008747D"/>
    <w:rsid w:val="00090564"/>
    <w:rsid w:val="000929DF"/>
    <w:rsid w:val="00093D6C"/>
    <w:rsid w:val="0009438F"/>
    <w:rsid w:val="000943D5"/>
    <w:rsid w:val="00096D07"/>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27EF"/>
    <w:rsid w:val="000D3B0A"/>
    <w:rsid w:val="000D4DA8"/>
    <w:rsid w:val="000D6C75"/>
    <w:rsid w:val="000D6D6F"/>
    <w:rsid w:val="000E0446"/>
    <w:rsid w:val="000E0731"/>
    <w:rsid w:val="000E32DA"/>
    <w:rsid w:val="000E4FD8"/>
    <w:rsid w:val="000E65B5"/>
    <w:rsid w:val="000E7936"/>
    <w:rsid w:val="000E7942"/>
    <w:rsid w:val="000F1926"/>
    <w:rsid w:val="000F3905"/>
    <w:rsid w:val="000F3A16"/>
    <w:rsid w:val="000F4451"/>
    <w:rsid w:val="000F5F13"/>
    <w:rsid w:val="000F73DB"/>
    <w:rsid w:val="000F7B51"/>
    <w:rsid w:val="000F7BB3"/>
    <w:rsid w:val="001002DE"/>
    <w:rsid w:val="00100A70"/>
    <w:rsid w:val="00101222"/>
    <w:rsid w:val="00101A79"/>
    <w:rsid w:val="00102FAB"/>
    <w:rsid w:val="0010332B"/>
    <w:rsid w:val="0010359D"/>
    <w:rsid w:val="00105552"/>
    <w:rsid w:val="00106A41"/>
    <w:rsid w:val="00106E2A"/>
    <w:rsid w:val="001101BB"/>
    <w:rsid w:val="00113547"/>
    <w:rsid w:val="001156DD"/>
    <w:rsid w:val="00116206"/>
    <w:rsid w:val="00121644"/>
    <w:rsid w:val="00121F4C"/>
    <w:rsid w:val="0012355A"/>
    <w:rsid w:val="00123952"/>
    <w:rsid w:val="00124B46"/>
    <w:rsid w:val="00126A1D"/>
    <w:rsid w:val="00133246"/>
    <w:rsid w:val="00133263"/>
    <w:rsid w:val="0013484F"/>
    <w:rsid w:val="00134D0E"/>
    <w:rsid w:val="001350D0"/>
    <w:rsid w:val="00141A04"/>
    <w:rsid w:val="00145854"/>
    <w:rsid w:val="0014744E"/>
    <w:rsid w:val="00147FFE"/>
    <w:rsid w:val="00152B14"/>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12D7"/>
    <w:rsid w:val="001A25FA"/>
    <w:rsid w:val="001A311B"/>
    <w:rsid w:val="001A35BC"/>
    <w:rsid w:val="001A4B9B"/>
    <w:rsid w:val="001A7098"/>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74F"/>
    <w:rsid w:val="001E7A22"/>
    <w:rsid w:val="001F0FC7"/>
    <w:rsid w:val="001F19E8"/>
    <w:rsid w:val="001F59FC"/>
    <w:rsid w:val="001F6865"/>
    <w:rsid w:val="001F71F6"/>
    <w:rsid w:val="00205B9C"/>
    <w:rsid w:val="002067EE"/>
    <w:rsid w:val="00206CF2"/>
    <w:rsid w:val="00211409"/>
    <w:rsid w:val="00212595"/>
    <w:rsid w:val="00212919"/>
    <w:rsid w:val="0021469A"/>
    <w:rsid w:val="00216421"/>
    <w:rsid w:val="00217178"/>
    <w:rsid w:val="002176F3"/>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543"/>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615"/>
    <w:rsid w:val="00291B31"/>
    <w:rsid w:val="00292A01"/>
    <w:rsid w:val="00292CA1"/>
    <w:rsid w:val="00293B0C"/>
    <w:rsid w:val="00295420"/>
    <w:rsid w:val="00295A6C"/>
    <w:rsid w:val="00297C59"/>
    <w:rsid w:val="00297E6B"/>
    <w:rsid w:val="002A0E05"/>
    <w:rsid w:val="002A58D9"/>
    <w:rsid w:val="002A5BE1"/>
    <w:rsid w:val="002A6320"/>
    <w:rsid w:val="002B0B2B"/>
    <w:rsid w:val="002B0EE3"/>
    <w:rsid w:val="002B2766"/>
    <w:rsid w:val="002B296B"/>
    <w:rsid w:val="002B58E2"/>
    <w:rsid w:val="002B65CB"/>
    <w:rsid w:val="002C04FC"/>
    <w:rsid w:val="002C1203"/>
    <w:rsid w:val="002C3088"/>
    <w:rsid w:val="002C4E10"/>
    <w:rsid w:val="002C597D"/>
    <w:rsid w:val="002C5D87"/>
    <w:rsid w:val="002C623A"/>
    <w:rsid w:val="002C6D3D"/>
    <w:rsid w:val="002C7059"/>
    <w:rsid w:val="002C7D5A"/>
    <w:rsid w:val="002D1C44"/>
    <w:rsid w:val="002D5703"/>
    <w:rsid w:val="002D5C3B"/>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19F"/>
    <w:rsid w:val="00317820"/>
    <w:rsid w:val="00320D8E"/>
    <w:rsid w:val="00321431"/>
    <w:rsid w:val="00322B56"/>
    <w:rsid w:val="00323C5A"/>
    <w:rsid w:val="00326B76"/>
    <w:rsid w:val="0032731C"/>
    <w:rsid w:val="0033048B"/>
    <w:rsid w:val="0033337E"/>
    <w:rsid w:val="003334D5"/>
    <w:rsid w:val="003344C7"/>
    <w:rsid w:val="003363FE"/>
    <w:rsid w:val="003365D8"/>
    <w:rsid w:val="00336B35"/>
    <w:rsid w:val="00336F2F"/>
    <w:rsid w:val="00337348"/>
    <w:rsid w:val="00337C93"/>
    <w:rsid w:val="00340B98"/>
    <w:rsid w:val="00341291"/>
    <w:rsid w:val="0034138F"/>
    <w:rsid w:val="00344047"/>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1027"/>
    <w:rsid w:val="003726CE"/>
    <w:rsid w:val="003748F0"/>
    <w:rsid w:val="0037517D"/>
    <w:rsid w:val="003768E6"/>
    <w:rsid w:val="00380AF8"/>
    <w:rsid w:val="00380F06"/>
    <w:rsid w:val="0038237B"/>
    <w:rsid w:val="0038248F"/>
    <w:rsid w:val="003839C6"/>
    <w:rsid w:val="00383A2F"/>
    <w:rsid w:val="00386300"/>
    <w:rsid w:val="00386368"/>
    <w:rsid w:val="003901AC"/>
    <w:rsid w:val="003966D1"/>
    <w:rsid w:val="003A0742"/>
    <w:rsid w:val="003A0946"/>
    <w:rsid w:val="003A20BE"/>
    <w:rsid w:val="003A2339"/>
    <w:rsid w:val="003A2343"/>
    <w:rsid w:val="003A3207"/>
    <w:rsid w:val="003A4412"/>
    <w:rsid w:val="003A44FF"/>
    <w:rsid w:val="003A5142"/>
    <w:rsid w:val="003A54A7"/>
    <w:rsid w:val="003A7795"/>
    <w:rsid w:val="003B0E9C"/>
    <w:rsid w:val="003B0ED0"/>
    <w:rsid w:val="003B18FD"/>
    <w:rsid w:val="003B4B7E"/>
    <w:rsid w:val="003B53B6"/>
    <w:rsid w:val="003B6733"/>
    <w:rsid w:val="003B6C97"/>
    <w:rsid w:val="003C12BD"/>
    <w:rsid w:val="003C3515"/>
    <w:rsid w:val="003C44FD"/>
    <w:rsid w:val="003C5B65"/>
    <w:rsid w:val="003C63B5"/>
    <w:rsid w:val="003C6791"/>
    <w:rsid w:val="003C7F66"/>
    <w:rsid w:val="003D010C"/>
    <w:rsid w:val="003D1B59"/>
    <w:rsid w:val="003D22BC"/>
    <w:rsid w:val="003D46F4"/>
    <w:rsid w:val="003D4766"/>
    <w:rsid w:val="003D675B"/>
    <w:rsid w:val="003D754B"/>
    <w:rsid w:val="003E0848"/>
    <w:rsid w:val="003E2267"/>
    <w:rsid w:val="003E440B"/>
    <w:rsid w:val="003E5D56"/>
    <w:rsid w:val="003F2BF1"/>
    <w:rsid w:val="003F3973"/>
    <w:rsid w:val="003F423A"/>
    <w:rsid w:val="003F426D"/>
    <w:rsid w:val="003F43FE"/>
    <w:rsid w:val="003F58E2"/>
    <w:rsid w:val="0040036B"/>
    <w:rsid w:val="0040211C"/>
    <w:rsid w:val="00403A04"/>
    <w:rsid w:val="00404F83"/>
    <w:rsid w:val="00405F77"/>
    <w:rsid w:val="004063D1"/>
    <w:rsid w:val="0041108B"/>
    <w:rsid w:val="00412703"/>
    <w:rsid w:val="00413277"/>
    <w:rsid w:val="0041522D"/>
    <w:rsid w:val="00415EEB"/>
    <w:rsid w:val="004219B3"/>
    <w:rsid w:val="00421FCD"/>
    <w:rsid w:val="00422789"/>
    <w:rsid w:val="00424274"/>
    <w:rsid w:val="004247A3"/>
    <w:rsid w:val="00426521"/>
    <w:rsid w:val="00426C39"/>
    <w:rsid w:val="00431F3C"/>
    <w:rsid w:val="00432AC4"/>
    <w:rsid w:val="00433F2D"/>
    <w:rsid w:val="0043646A"/>
    <w:rsid w:val="004369AE"/>
    <w:rsid w:val="00436E76"/>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5311"/>
    <w:rsid w:val="0046560D"/>
    <w:rsid w:val="00465978"/>
    <w:rsid w:val="00466282"/>
    <w:rsid w:val="00470BE5"/>
    <w:rsid w:val="00471E92"/>
    <w:rsid w:val="0047236B"/>
    <w:rsid w:val="00472F0B"/>
    <w:rsid w:val="00472FC1"/>
    <w:rsid w:val="00473210"/>
    <w:rsid w:val="00473C44"/>
    <w:rsid w:val="004740F7"/>
    <w:rsid w:val="00480564"/>
    <w:rsid w:val="004820B7"/>
    <w:rsid w:val="0048219D"/>
    <w:rsid w:val="00483D1C"/>
    <w:rsid w:val="004848A7"/>
    <w:rsid w:val="00484CEF"/>
    <w:rsid w:val="00486C3E"/>
    <w:rsid w:val="00487860"/>
    <w:rsid w:val="004901EE"/>
    <w:rsid w:val="00491FDE"/>
    <w:rsid w:val="00492A4E"/>
    <w:rsid w:val="0049407E"/>
    <w:rsid w:val="004960F6"/>
    <w:rsid w:val="0049634D"/>
    <w:rsid w:val="00496383"/>
    <w:rsid w:val="00497C43"/>
    <w:rsid w:val="004A3737"/>
    <w:rsid w:val="004A4A82"/>
    <w:rsid w:val="004A5236"/>
    <w:rsid w:val="004A5F51"/>
    <w:rsid w:val="004A686B"/>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29B4"/>
    <w:rsid w:val="004E32FD"/>
    <w:rsid w:val="004E5D80"/>
    <w:rsid w:val="004E67B5"/>
    <w:rsid w:val="004E72FC"/>
    <w:rsid w:val="004F0AF8"/>
    <w:rsid w:val="004F0BF8"/>
    <w:rsid w:val="004F1161"/>
    <w:rsid w:val="004F1EB2"/>
    <w:rsid w:val="004F5BDB"/>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2A4"/>
    <w:rsid w:val="00536486"/>
    <w:rsid w:val="005369EE"/>
    <w:rsid w:val="005377ED"/>
    <w:rsid w:val="0054456F"/>
    <w:rsid w:val="00544756"/>
    <w:rsid w:val="00545577"/>
    <w:rsid w:val="00546445"/>
    <w:rsid w:val="005466EF"/>
    <w:rsid w:val="00547D2C"/>
    <w:rsid w:val="00552AF8"/>
    <w:rsid w:val="00554A13"/>
    <w:rsid w:val="00554CE2"/>
    <w:rsid w:val="00560D1E"/>
    <w:rsid w:val="00560FDC"/>
    <w:rsid w:val="00562E5F"/>
    <w:rsid w:val="00563077"/>
    <w:rsid w:val="00564A20"/>
    <w:rsid w:val="00565C12"/>
    <w:rsid w:val="00567A5E"/>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61EB"/>
    <w:rsid w:val="005A67B0"/>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28F"/>
    <w:rsid w:val="005D743F"/>
    <w:rsid w:val="005D75BA"/>
    <w:rsid w:val="005E056D"/>
    <w:rsid w:val="005E2E5A"/>
    <w:rsid w:val="005E6305"/>
    <w:rsid w:val="005F2F57"/>
    <w:rsid w:val="005F4272"/>
    <w:rsid w:val="005F527A"/>
    <w:rsid w:val="005F5293"/>
    <w:rsid w:val="005F5BBF"/>
    <w:rsid w:val="005F5E79"/>
    <w:rsid w:val="006031B6"/>
    <w:rsid w:val="00603268"/>
    <w:rsid w:val="00603B5B"/>
    <w:rsid w:val="00606CB5"/>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9EE"/>
    <w:rsid w:val="00631FA9"/>
    <w:rsid w:val="00632CC3"/>
    <w:rsid w:val="0063499A"/>
    <w:rsid w:val="006360E8"/>
    <w:rsid w:val="006362D5"/>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67330"/>
    <w:rsid w:val="00671BEC"/>
    <w:rsid w:val="006727F1"/>
    <w:rsid w:val="00672E7F"/>
    <w:rsid w:val="00673653"/>
    <w:rsid w:val="006737F8"/>
    <w:rsid w:val="006753B9"/>
    <w:rsid w:val="0068085D"/>
    <w:rsid w:val="006811F2"/>
    <w:rsid w:val="00681EDE"/>
    <w:rsid w:val="00686940"/>
    <w:rsid w:val="0068733E"/>
    <w:rsid w:val="0068736E"/>
    <w:rsid w:val="006877D8"/>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6007"/>
    <w:rsid w:val="00706140"/>
    <w:rsid w:val="00706184"/>
    <w:rsid w:val="00712417"/>
    <w:rsid w:val="007159EA"/>
    <w:rsid w:val="00716901"/>
    <w:rsid w:val="0072151A"/>
    <w:rsid w:val="007219A3"/>
    <w:rsid w:val="00723747"/>
    <w:rsid w:val="007255A2"/>
    <w:rsid w:val="007316E5"/>
    <w:rsid w:val="00733FCA"/>
    <w:rsid w:val="00736D88"/>
    <w:rsid w:val="00740C98"/>
    <w:rsid w:val="0074239E"/>
    <w:rsid w:val="0074523B"/>
    <w:rsid w:val="0074539A"/>
    <w:rsid w:val="00747446"/>
    <w:rsid w:val="007477C5"/>
    <w:rsid w:val="00747BB0"/>
    <w:rsid w:val="00747E7D"/>
    <w:rsid w:val="00751256"/>
    <w:rsid w:val="0075195C"/>
    <w:rsid w:val="00751A25"/>
    <w:rsid w:val="00751AEA"/>
    <w:rsid w:val="007541ED"/>
    <w:rsid w:val="00756D85"/>
    <w:rsid w:val="007605FC"/>
    <w:rsid w:val="00761BBE"/>
    <w:rsid w:val="00762466"/>
    <w:rsid w:val="00764C91"/>
    <w:rsid w:val="00767BFD"/>
    <w:rsid w:val="00770E33"/>
    <w:rsid w:val="0077220C"/>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A0E00"/>
    <w:rsid w:val="007A1E7B"/>
    <w:rsid w:val="007A2452"/>
    <w:rsid w:val="007A24C2"/>
    <w:rsid w:val="007A31ED"/>
    <w:rsid w:val="007A4A05"/>
    <w:rsid w:val="007A55FF"/>
    <w:rsid w:val="007A5955"/>
    <w:rsid w:val="007B0B22"/>
    <w:rsid w:val="007B15AC"/>
    <w:rsid w:val="007B2A7A"/>
    <w:rsid w:val="007B34FC"/>
    <w:rsid w:val="007B3887"/>
    <w:rsid w:val="007B3A40"/>
    <w:rsid w:val="007B4C84"/>
    <w:rsid w:val="007C4851"/>
    <w:rsid w:val="007C4A83"/>
    <w:rsid w:val="007C78ED"/>
    <w:rsid w:val="007D32AF"/>
    <w:rsid w:val="007D401D"/>
    <w:rsid w:val="007D4AD9"/>
    <w:rsid w:val="007D4ADE"/>
    <w:rsid w:val="007D6486"/>
    <w:rsid w:val="007D7097"/>
    <w:rsid w:val="007E05FC"/>
    <w:rsid w:val="007E063B"/>
    <w:rsid w:val="007E195F"/>
    <w:rsid w:val="007E2EC1"/>
    <w:rsid w:val="007E4574"/>
    <w:rsid w:val="007E622D"/>
    <w:rsid w:val="007E7B9F"/>
    <w:rsid w:val="007E7EB3"/>
    <w:rsid w:val="007F1051"/>
    <w:rsid w:val="007F36DB"/>
    <w:rsid w:val="007F474C"/>
    <w:rsid w:val="007F638F"/>
    <w:rsid w:val="007F78EF"/>
    <w:rsid w:val="007F7932"/>
    <w:rsid w:val="008012C5"/>
    <w:rsid w:val="0080340E"/>
    <w:rsid w:val="00806667"/>
    <w:rsid w:val="0081231E"/>
    <w:rsid w:val="00814010"/>
    <w:rsid w:val="0081603A"/>
    <w:rsid w:val="0081695B"/>
    <w:rsid w:val="00816D69"/>
    <w:rsid w:val="00816DDF"/>
    <w:rsid w:val="00817E7B"/>
    <w:rsid w:val="008207EB"/>
    <w:rsid w:val="00821723"/>
    <w:rsid w:val="0082437D"/>
    <w:rsid w:val="00824841"/>
    <w:rsid w:val="00825124"/>
    <w:rsid w:val="0082535D"/>
    <w:rsid w:val="00832BB6"/>
    <w:rsid w:val="0083376A"/>
    <w:rsid w:val="0083382D"/>
    <w:rsid w:val="0083503D"/>
    <w:rsid w:val="008366DE"/>
    <w:rsid w:val="00837868"/>
    <w:rsid w:val="00840AF2"/>
    <w:rsid w:val="00840E5C"/>
    <w:rsid w:val="008431E2"/>
    <w:rsid w:val="00844EFF"/>
    <w:rsid w:val="00845E92"/>
    <w:rsid w:val="0084638E"/>
    <w:rsid w:val="00846556"/>
    <w:rsid w:val="008511F1"/>
    <w:rsid w:val="008539A7"/>
    <w:rsid w:val="008542D4"/>
    <w:rsid w:val="008548F4"/>
    <w:rsid w:val="008556EF"/>
    <w:rsid w:val="008568F5"/>
    <w:rsid w:val="008573EF"/>
    <w:rsid w:val="008577A3"/>
    <w:rsid w:val="00860E67"/>
    <w:rsid w:val="00861A0B"/>
    <w:rsid w:val="008638F1"/>
    <w:rsid w:val="0086392C"/>
    <w:rsid w:val="00865BDD"/>
    <w:rsid w:val="00866660"/>
    <w:rsid w:val="00873D7B"/>
    <w:rsid w:val="008756B5"/>
    <w:rsid w:val="00876719"/>
    <w:rsid w:val="00876763"/>
    <w:rsid w:val="0087712A"/>
    <w:rsid w:val="00880467"/>
    <w:rsid w:val="00881C4F"/>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1D95"/>
    <w:rsid w:val="008B25FF"/>
    <w:rsid w:val="008B3068"/>
    <w:rsid w:val="008B601E"/>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974"/>
    <w:rsid w:val="008D7E1D"/>
    <w:rsid w:val="008E2157"/>
    <w:rsid w:val="008E376D"/>
    <w:rsid w:val="008E391B"/>
    <w:rsid w:val="008E52EB"/>
    <w:rsid w:val="008E599C"/>
    <w:rsid w:val="008E6B2B"/>
    <w:rsid w:val="008E6C12"/>
    <w:rsid w:val="008E70A0"/>
    <w:rsid w:val="008F0EF5"/>
    <w:rsid w:val="008F2AB2"/>
    <w:rsid w:val="008F46E3"/>
    <w:rsid w:val="008F663E"/>
    <w:rsid w:val="008F7DF1"/>
    <w:rsid w:val="0090119B"/>
    <w:rsid w:val="00906F18"/>
    <w:rsid w:val="009111AF"/>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211E"/>
    <w:rsid w:val="00933091"/>
    <w:rsid w:val="00933712"/>
    <w:rsid w:val="00935111"/>
    <w:rsid w:val="00935A2D"/>
    <w:rsid w:val="0093638E"/>
    <w:rsid w:val="00936C55"/>
    <w:rsid w:val="009378BB"/>
    <w:rsid w:val="00940047"/>
    <w:rsid w:val="00940445"/>
    <w:rsid w:val="009434BC"/>
    <w:rsid w:val="00944DE6"/>
    <w:rsid w:val="00944E7F"/>
    <w:rsid w:val="00950247"/>
    <w:rsid w:val="009503CA"/>
    <w:rsid w:val="00953C37"/>
    <w:rsid w:val="00954811"/>
    <w:rsid w:val="0096000A"/>
    <w:rsid w:val="00961BAB"/>
    <w:rsid w:val="00962406"/>
    <w:rsid w:val="009630CB"/>
    <w:rsid w:val="009702D5"/>
    <w:rsid w:val="00970E0B"/>
    <w:rsid w:val="00971D27"/>
    <w:rsid w:val="009724A6"/>
    <w:rsid w:val="00973D8A"/>
    <w:rsid w:val="00974BF6"/>
    <w:rsid w:val="009751A1"/>
    <w:rsid w:val="009754B0"/>
    <w:rsid w:val="00975A4E"/>
    <w:rsid w:val="00976ED6"/>
    <w:rsid w:val="00982AB4"/>
    <w:rsid w:val="009831C0"/>
    <w:rsid w:val="0098321A"/>
    <w:rsid w:val="00983D9E"/>
    <w:rsid w:val="00984F2F"/>
    <w:rsid w:val="009856BF"/>
    <w:rsid w:val="00986228"/>
    <w:rsid w:val="009864CC"/>
    <w:rsid w:val="009869A3"/>
    <w:rsid w:val="0099130E"/>
    <w:rsid w:val="00991803"/>
    <w:rsid w:val="00992B2D"/>
    <w:rsid w:val="0099304C"/>
    <w:rsid w:val="009933FC"/>
    <w:rsid w:val="00995D81"/>
    <w:rsid w:val="009A469B"/>
    <w:rsid w:val="009A4963"/>
    <w:rsid w:val="009A56DF"/>
    <w:rsid w:val="009A6AF9"/>
    <w:rsid w:val="009B2AF9"/>
    <w:rsid w:val="009B4D8D"/>
    <w:rsid w:val="009B4E90"/>
    <w:rsid w:val="009C0D3A"/>
    <w:rsid w:val="009C3BC4"/>
    <w:rsid w:val="009C64BB"/>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C29"/>
    <w:rsid w:val="00A03BCD"/>
    <w:rsid w:val="00A054DB"/>
    <w:rsid w:val="00A05703"/>
    <w:rsid w:val="00A05CE3"/>
    <w:rsid w:val="00A06276"/>
    <w:rsid w:val="00A07E43"/>
    <w:rsid w:val="00A10AE0"/>
    <w:rsid w:val="00A10B97"/>
    <w:rsid w:val="00A11B0E"/>
    <w:rsid w:val="00A12CC2"/>
    <w:rsid w:val="00A12D5A"/>
    <w:rsid w:val="00A12EFE"/>
    <w:rsid w:val="00A15570"/>
    <w:rsid w:val="00A16B4B"/>
    <w:rsid w:val="00A174ED"/>
    <w:rsid w:val="00A21F91"/>
    <w:rsid w:val="00A22E4D"/>
    <w:rsid w:val="00A22F50"/>
    <w:rsid w:val="00A22FD9"/>
    <w:rsid w:val="00A23B3A"/>
    <w:rsid w:val="00A25764"/>
    <w:rsid w:val="00A27078"/>
    <w:rsid w:val="00A27159"/>
    <w:rsid w:val="00A27FCF"/>
    <w:rsid w:val="00A30B99"/>
    <w:rsid w:val="00A30E02"/>
    <w:rsid w:val="00A317A4"/>
    <w:rsid w:val="00A319AA"/>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246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4D70"/>
    <w:rsid w:val="00A959F9"/>
    <w:rsid w:val="00A971B3"/>
    <w:rsid w:val="00A97578"/>
    <w:rsid w:val="00AA08A7"/>
    <w:rsid w:val="00AA143B"/>
    <w:rsid w:val="00AA1CB5"/>
    <w:rsid w:val="00AA3144"/>
    <w:rsid w:val="00AA3A51"/>
    <w:rsid w:val="00AA3C44"/>
    <w:rsid w:val="00AA3FC2"/>
    <w:rsid w:val="00AA412A"/>
    <w:rsid w:val="00AA516C"/>
    <w:rsid w:val="00AA559B"/>
    <w:rsid w:val="00AA588A"/>
    <w:rsid w:val="00AA787D"/>
    <w:rsid w:val="00AB0612"/>
    <w:rsid w:val="00AB0E9F"/>
    <w:rsid w:val="00AB220A"/>
    <w:rsid w:val="00AB2592"/>
    <w:rsid w:val="00AB25EC"/>
    <w:rsid w:val="00AB3C4E"/>
    <w:rsid w:val="00AB3E61"/>
    <w:rsid w:val="00AB6DC5"/>
    <w:rsid w:val="00AB79DB"/>
    <w:rsid w:val="00AC08A3"/>
    <w:rsid w:val="00AC0F51"/>
    <w:rsid w:val="00AC0F8C"/>
    <w:rsid w:val="00AC1689"/>
    <w:rsid w:val="00AC1F82"/>
    <w:rsid w:val="00AC3547"/>
    <w:rsid w:val="00AC59BE"/>
    <w:rsid w:val="00AC79D4"/>
    <w:rsid w:val="00AD0D3F"/>
    <w:rsid w:val="00AD1C59"/>
    <w:rsid w:val="00AD220C"/>
    <w:rsid w:val="00AD6C65"/>
    <w:rsid w:val="00AE0F61"/>
    <w:rsid w:val="00AE255F"/>
    <w:rsid w:val="00AE3350"/>
    <w:rsid w:val="00AE4246"/>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6F5B"/>
    <w:rsid w:val="00B1708D"/>
    <w:rsid w:val="00B1745B"/>
    <w:rsid w:val="00B17FE6"/>
    <w:rsid w:val="00B23B2B"/>
    <w:rsid w:val="00B24201"/>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44AB"/>
    <w:rsid w:val="00B545BC"/>
    <w:rsid w:val="00B54867"/>
    <w:rsid w:val="00B55763"/>
    <w:rsid w:val="00B5666B"/>
    <w:rsid w:val="00B57ABD"/>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190B"/>
    <w:rsid w:val="00B72527"/>
    <w:rsid w:val="00B73EAB"/>
    <w:rsid w:val="00B75DA7"/>
    <w:rsid w:val="00B82D43"/>
    <w:rsid w:val="00B85E71"/>
    <w:rsid w:val="00B90D85"/>
    <w:rsid w:val="00B92B50"/>
    <w:rsid w:val="00B9345E"/>
    <w:rsid w:val="00B9360B"/>
    <w:rsid w:val="00B9426A"/>
    <w:rsid w:val="00B94696"/>
    <w:rsid w:val="00B949B9"/>
    <w:rsid w:val="00B9530C"/>
    <w:rsid w:val="00B9600F"/>
    <w:rsid w:val="00B96B78"/>
    <w:rsid w:val="00B973A6"/>
    <w:rsid w:val="00B97775"/>
    <w:rsid w:val="00BA29CC"/>
    <w:rsid w:val="00BA351E"/>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654"/>
    <w:rsid w:val="00BD321B"/>
    <w:rsid w:val="00BD3FAF"/>
    <w:rsid w:val="00BD4A09"/>
    <w:rsid w:val="00BD57FF"/>
    <w:rsid w:val="00BD7287"/>
    <w:rsid w:val="00BD7BD1"/>
    <w:rsid w:val="00BE05B0"/>
    <w:rsid w:val="00BE1358"/>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2CF3"/>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B90"/>
    <w:rsid w:val="00C2657B"/>
    <w:rsid w:val="00C26C86"/>
    <w:rsid w:val="00C31765"/>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3C2"/>
    <w:rsid w:val="00CA1758"/>
    <w:rsid w:val="00CA276D"/>
    <w:rsid w:val="00CA6019"/>
    <w:rsid w:val="00CA614E"/>
    <w:rsid w:val="00CA6A56"/>
    <w:rsid w:val="00CA6EDA"/>
    <w:rsid w:val="00CB2680"/>
    <w:rsid w:val="00CB33BD"/>
    <w:rsid w:val="00CB6B06"/>
    <w:rsid w:val="00CB78E9"/>
    <w:rsid w:val="00CC057A"/>
    <w:rsid w:val="00CC0BC8"/>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3541"/>
    <w:rsid w:val="00CE4098"/>
    <w:rsid w:val="00CE47C5"/>
    <w:rsid w:val="00CE49BC"/>
    <w:rsid w:val="00CF01BF"/>
    <w:rsid w:val="00CF172E"/>
    <w:rsid w:val="00CF2E13"/>
    <w:rsid w:val="00CF3340"/>
    <w:rsid w:val="00CF373B"/>
    <w:rsid w:val="00CF4F00"/>
    <w:rsid w:val="00D00229"/>
    <w:rsid w:val="00D00BC8"/>
    <w:rsid w:val="00D01601"/>
    <w:rsid w:val="00D03ADC"/>
    <w:rsid w:val="00D04665"/>
    <w:rsid w:val="00D0495C"/>
    <w:rsid w:val="00D054A4"/>
    <w:rsid w:val="00D05B94"/>
    <w:rsid w:val="00D05C3A"/>
    <w:rsid w:val="00D05FE8"/>
    <w:rsid w:val="00D06331"/>
    <w:rsid w:val="00D0699F"/>
    <w:rsid w:val="00D109F5"/>
    <w:rsid w:val="00D10FA6"/>
    <w:rsid w:val="00D12223"/>
    <w:rsid w:val="00D12A62"/>
    <w:rsid w:val="00D12DE7"/>
    <w:rsid w:val="00D130F0"/>
    <w:rsid w:val="00D1394F"/>
    <w:rsid w:val="00D14D5E"/>
    <w:rsid w:val="00D15771"/>
    <w:rsid w:val="00D15D5B"/>
    <w:rsid w:val="00D17846"/>
    <w:rsid w:val="00D17B7A"/>
    <w:rsid w:val="00D24A2B"/>
    <w:rsid w:val="00D24A36"/>
    <w:rsid w:val="00D25E6A"/>
    <w:rsid w:val="00D32A40"/>
    <w:rsid w:val="00D336FE"/>
    <w:rsid w:val="00D33C3C"/>
    <w:rsid w:val="00D34978"/>
    <w:rsid w:val="00D34F35"/>
    <w:rsid w:val="00D37CEF"/>
    <w:rsid w:val="00D37F12"/>
    <w:rsid w:val="00D400BE"/>
    <w:rsid w:val="00D42150"/>
    <w:rsid w:val="00D43A74"/>
    <w:rsid w:val="00D50733"/>
    <w:rsid w:val="00D51306"/>
    <w:rsid w:val="00D51549"/>
    <w:rsid w:val="00D547C2"/>
    <w:rsid w:val="00D612E4"/>
    <w:rsid w:val="00D614C6"/>
    <w:rsid w:val="00D62A65"/>
    <w:rsid w:val="00D63B0F"/>
    <w:rsid w:val="00D65265"/>
    <w:rsid w:val="00D66235"/>
    <w:rsid w:val="00D7005F"/>
    <w:rsid w:val="00D715D4"/>
    <w:rsid w:val="00D73612"/>
    <w:rsid w:val="00D73BF9"/>
    <w:rsid w:val="00D74A5A"/>
    <w:rsid w:val="00D74C52"/>
    <w:rsid w:val="00D76455"/>
    <w:rsid w:val="00D81771"/>
    <w:rsid w:val="00D830B3"/>
    <w:rsid w:val="00D850BD"/>
    <w:rsid w:val="00D85FC8"/>
    <w:rsid w:val="00D90ABD"/>
    <w:rsid w:val="00D93162"/>
    <w:rsid w:val="00D9318F"/>
    <w:rsid w:val="00D94694"/>
    <w:rsid w:val="00D94BE7"/>
    <w:rsid w:val="00D94C21"/>
    <w:rsid w:val="00D94EE2"/>
    <w:rsid w:val="00D96319"/>
    <w:rsid w:val="00D970D6"/>
    <w:rsid w:val="00D9788C"/>
    <w:rsid w:val="00DA0866"/>
    <w:rsid w:val="00DA25E8"/>
    <w:rsid w:val="00DA3B1F"/>
    <w:rsid w:val="00DA62A6"/>
    <w:rsid w:val="00DA6C7B"/>
    <w:rsid w:val="00DA6D64"/>
    <w:rsid w:val="00DA7746"/>
    <w:rsid w:val="00DB0A38"/>
    <w:rsid w:val="00DB0DAE"/>
    <w:rsid w:val="00DB141D"/>
    <w:rsid w:val="00DB1CC3"/>
    <w:rsid w:val="00DB2E1A"/>
    <w:rsid w:val="00DB3CC7"/>
    <w:rsid w:val="00DB417D"/>
    <w:rsid w:val="00DB5547"/>
    <w:rsid w:val="00DB5847"/>
    <w:rsid w:val="00DB5CD2"/>
    <w:rsid w:val="00DB6681"/>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D75D1"/>
    <w:rsid w:val="00DE0457"/>
    <w:rsid w:val="00DE211C"/>
    <w:rsid w:val="00DE33A6"/>
    <w:rsid w:val="00DE36A9"/>
    <w:rsid w:val="00DE4A61"/>
    <w:rsid w:val="00DF0050"/>
    <w:rsid w:val="00DF0F85"/>
    <w:rsid w:val="00DF1A28"/>
    <w:rsid w:val="00DF297A"/>
    <w:rsid w:val="00DF3C0C"/>
    <w:rsid w:val="00DF666C"/>
    <w:rsid w:val="00E01218"/>
    <w:rsid w:val="00E0139B"/>
    <w:rsid w:val="00E02370"/>
    <w:rsid w:val="00E101C1"/>
    <w:rsid w:val="00E10C68"/>
    <w:rsid w:val="00E116BD"/>
    <w:rsid w:val="00E124AB"/>
    <w:rsid w:val="00E129CB"/>
    <w:rsid w:val="00E15FEC"/>
    <w:rsid w:val="00E16D9B"/>
    <w:rsid w:val="00E17192"/>
    <w:rsid w:val="00E17E94"/>
    <w:rsid w:val="00E25B1C"/>
    <w:rsid w:val="00E26D32"/>
    <w:rsid w:val="00E26F01"/>
    <w:rsid w:val="00E31002"/>
    <w:rsid w:val="00E32D05"/>
    <w:rsid w:val="00E335FD"/>
    <w:rsid w:val="00E40CB8"/>
    <w:rsid w:val="00E428EA"/>
    <w:rsid w:val="00E43387"/>
    <w:rsid w:val="00E43C92"/>
    <w:rsid w:val="00E50155"/>
    <w:rsid w:val="00E51019"/>
    <w:rsid w:val="00E53ADE"/>
    <w:rsid w:val="00E53FD5"/>
    <w:rsid w:val="00E550D7"/>
    <w:rsid w:val="00E55191"/>
    <w:rsid w:val="00E558D0"/>
    <w:rsid w:val="00E55ACE"/>
    <w:rsid w:val="00E6057C"/>
    <w:rsid w:val="00E61663"/>
    <w:rsid w:val="00E61F4B"/>
    <w:rsid w:val="00E638F8"/>
    <w:rsid w:val="00E64298"/>
    <w:rsid w:val="00E646AA"/>
    <w:rsid w:val="00E65A21"/>
    <w:rsid w:val="00E65DA0"/>
    <w:rsid w:val="00E67011"/>
    <w:rsid w:val="00E677A0"/>
    <w:rsid w:val="00E70AF3"/>
    <w:rsid w:val="00E722BD"/>
    <w:rsid w:val="00E73FA7"/>
    <w:rsid w:val="00E745F1"/>
    <w:rsid w:val="00E74B24"/>
    <w:rsid w:val="00E74EF2"/>
    <w:rsid w:val="00E7665C"/>
    <w:rsid w:val="00E81890"/>
    <w:rsid w:val="00E82D90"/>
    <w:rsid w:val="00E833F4"/>
    <w:rsid w:val="00E86E74"/>
    <w:rsid w:val="00E90D01"/>
    <w:rsid w:val="00E912FB"/>
    <w:rsid w:val="00E91EF8"/>
    <w:rsid w:val="00E92328"/>
    <w:rsid w:val="00E95A16"/>
    <w:rsid w:val="00E96541"/>
    <w:rsid w:val="00E96889"/>
    <w:rsid w:val="00E96CEA"/>
    <w:rsid w:val="00E97122"/>
    <w:rsid w:val="00EA08D9"/>
    <w:rsid w:val="00EA09DC"/>
    <w:rsid w:val="00EA1921"/>
    <w:rsid w:val="00EA49B0"/>
    <w:rsid w:val="00EA7A4F"/>
    <w:rsid w:val="00EB22B4"/>
    <w:rsid w:val="00EB241C"/>
    <w:rsid w:val="00EB32DB"/>
    <w:rsid w:val="00EB5152"/>
    <w:rsid w:val="00EB52AF"/>
    <w:rsid w:val="00EB53CF"/>
    <w:rsid w:val="00EB609B"/>
    <w:rsid w:val="00EB6250"/>
    <w:rsid w:val="00EB7BDF"/>
    <w:rsid w:val="00EC2521"/>
    <w:rsid w:val="00EC30DD"/>
    <w:rsid w:val="00EC3F13"/>
    <w:rsid w:val="00EC4958"/>
    <w:rsid w:val="00EC64D0"/>
    <w:rsid w:val="00EC70BE"/>
    <w:rsid w:val="00ED3322"/>
    <w:rsid w:val="00ED519C"/>
    <w:rsid w:val="00ED75DC"/>
    <w:rsid w:val="00ED77D1"/>
    <w:rsid w:val="00EE02A8"/>
    <w:rsid w:val="00EE0486"/>
    <w:rsid w:val="00EE0A6B"/>
    <w:rsid w:val="00EE261F"/>
    <w:rsid w:val="00EE4EC5"/>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07C6"/>
    <w:rsid w:val="00F1337A"/>
    <w:rsid w:val="00F1339A"/>
    <w:rsid w:val="00F15156"/>
    <w:rsid w:val="00F15332"/>
    <w:rsid w:val="00F15F8E"/>
    <w:rsid w:val="00F176FA"/>
    <w:rsid w:val="00F17BBB"/>
    <w:rsid w:val="00F22186"/>
    <w:rsid w:val="00F23DB3"/>
    <w:rsid w:val="00F25D70"/>
    <w:rsid w:val="00F30D14"/>
    <w:rsid w:val="00F31B6D"/>
    <w:rsid w:val="00F31CDC"/>
    <w:rsid w:val="00F31DC9"/>
    <w:rsid w:val="00F341F1"/>
    <w:rsid w:val="00F36946"/>
    <w:rsid w:val="00F37520"/>
    <w:rsid w:val="00F41AAC"/>
    <w:rsid w:val="00F43EB7"/>
    <w:rsid w:val="00F43F2D"/>
    <w:rsid w:val="00F443AF"/>
    <w:rsid w:val="00F4628A"/>
    <w:rsid w:val="00F469A9"/>
    <w:rsid w:val="00F47B94"/>
    <w:rsid w:val="00F53638"/>
    <w:rsid w:val="00F53B3B"/>
    <w:rsid w:val="00F54A05"/>
    <w:rsid w:val="00F562C0"/>
    <w:rsid w:val="00F56ED9"/>
    <w:rsid w:val="00F57424"/>
    <w:rsid w:val="00F576F9"/>
    <w:rsid w:val="00F60947"/>
    <w:rsid w:val="00F62355"/>
    <w:rsid w:val="00F649FB"/>
    <w:rsid w:val="00F65672"/>
    <w:rsid w:val="00F657C8"/>
    <w:rsid w:val="00F676D3"/>
    <w:rsid w:val="00F677FC"/>
    <w:rsid w:val="00F700BA"/>
    <w:rsid w:val="00F709D3"/>
    <w:rsid w:val="00F726E2"/>
    <w:rsid w:val="00F73746"/>
    <w:rsid w:val="00F73B36"/>
    <w:rsid w:val="00F73BEE"/>
    <w:rsid w:val="00F750D0"/>
    <w:rsid w:val="00F765A2"/>
    <w:rsid w:val="00F76C9B"/>
    <w:rsid w:val="00F77611"/>
    <w:rsid w:val="00F803A1"/>
    <w:rsid w:val="00F82736"/>
    <w:rsid w:val="00F837C6"/>
    <w:rsid w:val="00F83FBC"/>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2DFD"/>
    <w:rsid w:val="00FD43A0"/>
    <w:rsid w:val="00FD6C56"/>
    <w:rsid w:val="00FE0847"/>
    <w:rsid w:val="00FE1113"/>
    <w:rsid w:val="00FE1F9A"/>
    <w:rsid w:val="00FE28F7"/>
    <w:rsid w:val="00FE3700"/>
    <w:rsid w:val="00FE3D4B"/>
    <w:rsid w:val="00FE3F4E"/>
    <w:rsid w:val="00FE4EC8"/>
    <w:rsid w:val="00FE6332"/>
    <w:rsid w:val="00FF1630"/>
    <w:rsid w:val="00FF2D7A"/>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 w:type="paragraph" w:customStyle="1" w:styleId="CBDNormalNumber">
    <w:name w:val="CBD_Normal_Number"/>
    <w:basedOn w:val="Normal"/>
    <w:qFormat/>
    <w:rsid w:val="00E73FA7"/>
    <w:pPr>
      <w:numPr>
        <w:numId w:val="1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73FA7"/>
    <w:pPr>
      <w:numPr>
        <w:numId w:val="18"/>
      </w:numPr>
    </w:pPr>
  </w:style>
  <w:style w:type="table" w:customStyle="1" w:styleId="TableGrid2">
    <w:name w:val="Table Grid2"/>
    <w:basedOn w:val="TableNormal"/>
    <w:next w:val="TableGrid"/>
    <w:uiPriority w:val="39"/>
    <w:rsid w:val="00E73FA7"/>
    <w:rPr>
      <w:rFonts w:ascii="Calibri" w:eastAsia="Calibri" w:hAnsi="Calibri" w:cs="Arial"/>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10" TargetMode="External"/><Relationship Id="rId26" Type="http://schemas.openxmlformats.org/officeDocument/2006/relationships/hyperlink" Target="https://www.cbd.int/decisions/mop?m=cp-mop-10" TargetMode="External"/><Relationship Id="rId3" Type="http://schemas.openxmlformats.org/officeDocument/2006/relationships/customXml" Target="../customXml/item3.xml"/><Relationship Id="rId21" Type="http://schemas.openxmlformats.org/officeDocument/2006/relationships/hyperlink" Target="https://www.cbd.int/notifications/2026-002"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mop?m=cp-mop-10" TargetMode="External"/><Relationship Id="rId25" Type="http://schemas.openxmlformats.org/officeDocument/2006/relationships/hyperlink" Target="https://www.cbd.int/decisions/cop/?m=cop-1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notifications/2026-002"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mop?m=cp-mop-1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COP-14" TargetMode="External"/><Relationship Id="rId23" Type="http://schemas.openxmlformats.org/officeDocument/2006/relationships/hyperlink" Target="https://www.cbd.int/notifications/2024-073"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notifications/2024-073"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09"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E0FA40-3043-41FE-8633-C57020A6B9A9}"/>
</file>

<file path=customXml/itemProps2.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3.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71</TotalTime>
  <Pages>5</Pages>
  <Words>1582</Words>
  <Characters>9023</Characters>
  <Application>Microsoft Office Word</Application>
  <DocSecurity>0</DocSecurity>
  <Lines>75</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and reportin</vt:lpstr>
      <vt:lpstr/>
    </vt:vector>
  </TitlesOfParts>
  <Company>SCBD</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dc:title>
  <dc:subject>CBD/CP/MOP/12/6</dc:subject>
  <dc:creator>Secretariat of the Convention on Biological Diversity</dc:creator>
  <cp:keywords>Convention on Biological Diversity</cp:keywords>
  <cp:lastModifiedBy>Teresa Mazza</cp:lastModifiedBy>
  <cp:revision>11</cp:revision>
  <cp:lastPrinted>2026-09-07T12:00:00Z</cp:lastPrinted>
  <dcterms:created xsi:type="dcterms:W3CDTF">2026-09-07T06:34:00Z</dcterms:created>
  <dcterms:modified xsi:type="dcterms:W3CDTF">2026-09-07T21:07:00Z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