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5238"/>
        <w:gridCol w:w="450"/>
        <w:gridCol w:w="4201"/>
      </w:tblGrid>
      <w:tr w:rsidR="00256444" w:rsidRPr="0070718B" w:rsidTr="00487B0D">
        <w:trPr>
          <w:trHeight w:val="1438"/>
        </w:trPr>
        <w:tc>
          <w:tcPr>
            <w:tcW w:w="5238" w:type="dxa"/>
          </w:tcPr>
          <w:p w:rsidR="00256444" w:rsidRPr="0070718B" w:rsidRDefault="00760A71" w:rsidP="000A46C9">
            <w:pPr>
              <w:ind w:right="1426"/>
              <w:jc w:val="left"/>
              <w:rPr>
                <w:lang w:val="ru-RU"/>
              </w:rPr>
            </w:pPr>
            <w:r w:rsidRPr="0070718B">
              <w:rPr>
                <w:rFonts w:ascii="Univers" w:hAnsi="Univers"/>
                <w:b/>
                <w:sz w:val="32"/>
                <w:lang w:val="ru-RU"/>
              </w:rPr>
              <w:t>КОНВЕНЦИЯ</w:t>
            </w:r>
            <w:r w:rsidR="000A46C9" w:rsidRPr="0070718B">
              <w:rPr>
                <w:rFonts w:ascii="Univers" w:hAnsi="Univers"/>
                <w:b/>
                <w:sz w:val="32"/>
                <w:lang w:val="ru-RU"/>
              </w:rPr>
              <w:t xml:space="preserve"> </w:t>
            </w:r>
            <w:r w:rsidRPr="0070718B">
              <w:rPr>
                <w:rFonts w:ascii="Univers" w:hAnsi="Univers"/>
                <w:b/>
                <w:sz w:val="32"/>
                <w:lang w:val="ru-RU"/>
              </w:rPr>
              <w:t>О БИОЛОГИЧЕСКОМ РАЗНООБРАЗИИ</w:t>
            </w:r>
          </w:p>
        </w:tc>
        <w:tc>
          <w:tcPr>
            <w:tcW w:w="450" w:type="dxa"/>
          </w:tcPr>
          <w:p w:rsidR="00256444" w:rsidRPr="0070718B" w:rsidRDefault="00256444" w:rsidP="00B25D7A">
            <w:pPr>
              <w:spacing w:after="120"/>
              <w:rPr>
                <w:lang w:val="ru-RU"/>
              </w:rPr>
            </w:pPr>
          </w:p>
        </w:tc>
        <w:tc>
          <w:tcPr>
            <w:tcW w:w="4201" w:type="dxa"/>
          </w:tcPr>
          <w:p w:rsidR="00256444" w:rsidRPr="0070718B" w:rsidRDefault="006E1D62" w:rsidP="00B25D7A">
            <w:pPr>
              <w:ind w:left="1298"/>
              <w:rPr>
                <w:lang w:val="ru-RU"/>
              </w:rPr>
            </w:pPr>
            <w:sdt>
              <w:sdtPr>
                <w:rPr>
                  <w:lang w:val="ru-RU"/>
                </w:rPr>
                <w:alias w:val="Subject"/>
                <w:tag w:val=""/>
                <w:id w:val="874587506"/>
                <w:placeholder>
                  <w:docPart w:val="D0F574189FE1402BBDA5FCE7F8289A3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5644BD" w:rsidRPr="0070718B">
                  <w:rPr>
                    <w:lang w:val="ru-RU"/>
                  </w:rPr>
                  <w:t>CBD/SBSTTA/24/CRP.7</w:t>
                </w:r>
              </w:sdtContent>
            </w:sdt>
          </w:p>
          <w:p w:rsidR="00256444" w:rsidRPr="0070718B" w:rsidRDefault="00256444" w:rsidP="00472B3A">
            <w:pPr>
              <w:spacing w:after="120"/>
              <w:ind w:left="1298"/>
              <w:rPr>
                <w:lang w:val="ru-RU"/>
              </w:rPr>
            </w:pPr>
            <w:r w:rsidRPr="0070718B">
              <w:rPr>
                <w:lang w:val="ru-RU"/>
              </w:rPr>
              <w:t xml:space="preserve">3 </w:t>
            </w:r>
            <w:proofErr w:type="spellStart"/>
            <w:r w:rsidRPr="0070718B">
              <w:rPr>
                <w:lang w:val="ru-RU"/>
              </w:rPr>
              <w:t>June</w:t>
            </w:r>
            <w:proofErr w:type="spellEnd"/>
            <w:r w:rsidRPr="0070718B">
              <w:rPr>
                <w:lang w:val="ru-RU"/>
              </w:rPr>
              <w:t xml:space="preserve"> 2021</w:t>
            </w:r>
          </w:p>
          <w:p w:rsidR="00654B8D" w:rsidRPr="0070718B" w:rsidRDefault="00654B8D" w:rsidP="00654B8D">
            <w:pPr>
              <w:ind w:left="1298"/>
              <w:rPr>
                <w:szCs w:val="22"/>
                <w:lang w:val="ru-RU"/>
              </w:rPr>
            </w:pPr>
          </w:p>
          <w:p w:rsidR="00654B8D" w:rsidRPr="0070718B" w:rsidRDefault="00654B8D" w:rsidP="00654B8D">
            <w:pPr>
              <w:ind w:left="1298"/>
              <w:rPr>
                <w:szCs w:val="22"/>
                <w:lang w:val="ru-RU"/>
              </w:rPr>
            </w:pPr>
            <w:r w:rsidRPr="0070718B">
              <w:rPr>
                <w:szCs w:val="22"/>
                <w:lang w:val="ru-RU"/>
              </w:rPr>
              <w:t xml:space="preserve">RUSSIAN </w:t>
            </w:r>
          </w:p>
          <w:p w:rsidR="00256444" w:rsidRPr="0070718B" w:rsidRDefault="00256444" w:rsidP="000851B9">
            <w:pPr>
              <w:spacing w:after="120"/>
              <w:ind w:left="1298"/>
              <w:rPr>
                <w:lang w:val="ru-RU"/>
              </w:rPr>
            </w:pPr>
            <w:r w:rsidRPr="0070718B">
              <w:rPr>
                <w:lang w:val="ru-RU"/>
              </w:rPr>
              <w:t>ORIGINAL: ENGLISH</w:t>
            </w:r>
          </w:p>
        </w:tc>
      </w:tr>
    </w:tbl>
    <w:p w:rsidR="00760A71" w:rsidRPr="0070718B" w:rsidRDefault="00760A71" w:rsidP="00760A71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590"/>
        <w:rPr>
          <w:kern w:val="22"/>
          <w:lang w:val="ru-RU"/>
        </w:rPr>
      </w:pPr>
      <w:bookmarkStart w:id="0" w:name="Meeting"/>
      <w:r w:rsidRPr="0070718B">
        <w:rPr>
          <w:kern w:val="22"/>
          <w:lang w:val="ru-RU"/>
        </w:rPr>
        <w:t>ВСПОМОГАТЕЛЬНЫЙ ОРГАН ПО НАУЧНЫМ, ТЕХНИЧЕСКИМ И ТЕХНОЛОГИЧЕСКИМ КОНСУЛЬТАЦИЯМ</w:t>
      </w:r>
    </w:p>
    <w:p w:rsidR="00256444" w:rsidRPr="0070718B" w:rsidRDefault="00256444" w:rsidP="00B25D7A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590"/>
        <w:jc w:val="left"/>
        <w:rPr>
          <w:kern w:val="22"/>
          <w:lang w:val="ru-RU"/>
        </w:rPr>
      </w:pPr>
      <w:r w:rsidRPr="0070718B">
        <w:rPr>
          <w:kern w:val="22"/>
          <w:lang w:val="ru-RU"/>
        </w:rPr>
        <w:t xml:space="preserve"> </w:t>
      </w:r>
      <w:bookmarkEnd w:id="0"/>
    </w:p>
    <w:p w:rsidR="00256444" w:rsidRPr="0070718B" w:rsidRDefault="00D85E25" w:rsidP="003E6208">
      <w:pPr>
        <w:ind w:left="142" w:right="4540" w:hanging="142"/>
        <w:jc w:val="left"/>
        <w:rPr>
          <w:snapToGrid w:val="0"/>
          <w:kern w:val="22"/>
          <w:szCs w:val="22"/>
          <w:lang w:val="ru-RU" w:eastAsia="nb-NO"/>
        </w:rPr>
      </w:pPr>
      <w:r w:rsidRPr="0070718B">
        <w:rPr>
          <w:snapToGrid w:val="0"/>
          <w:kern w:val="22"/>
          <w:szCs w:val="22"/>
          <w:lang w:val="ru-RU" w:eastAsia="nb-NO"/>
        </w:rPr>
        <w:t>Двадцать четвертое совещание</w:t>
      </w:r>
    </w:p>
    <w:p w:rsidR="00256444" w:rsidRPr="0070718B" w:rsidRDefault="00D85E25" w:rsidP="000851B9">
      <w:pPr>
        <w:ind w:left="142" w:right="4540" w:hanging="142"/>
        <w:jc w:val="left"/>
        <w:rPr>
          <w:snapToGrid w:val="0"/>
          <w:kern w:val="22"/>
          <w:szCs w:val="22"/>
          <w:lang w:val="ru-RU" w:eastAsia="nb-NO"/>
        </w:rPr>
      </w:pPr>
      <w:r w:rsidRPr="0070718B">
        <w:rPr>
          <w:snapToGrid w:val="0"/>
          <w:kern w:val="22"/>
          <w:szCs w:val="22"/>
          <w:lang w:val="ru-RU" w:eastAsia="nb-NO"/>
        </w:rPr>
        <w:t>Oнлайновый формат</w:t>
      </w:r>
      <w:r w:rsidR="00256444" w:rsidRPr="0070718B">
        <w:rPr>
          <w:snapToGrid w:val="0"/>
          <w:kern w:val="22"/>
          <w:szCs w:val="22"/>
          <w:lang w:val="ru-RU" w:eastAsia="nb-NO"/>
        </w:rPr>
        <w:t>, 3</w:t>
      </w:r>
      <w:r w:rsidRPr="0070718B">
        <w:rPr>
          <w:snapToGrid w:val="0"/>
          <w:kern w:val="22"/>
          <w:szCs w:val="22"/>
          <w:lang w:val="ru-RU" w:eastAsia="nb-NO"/>
        </w:rPr>
        <w:t xml:space="preserve"> мая – 9 июня </w:t>
      </w:r>
      <w:r w:rsidR="00256444" w:rsidRPr="0070718B">
        <w:rPr>
          <w:snapToGrid w:val="0"/>
          <w:kern w:val="22"/>
          <w:szCs w:val="22"/>
          <w:lang w:val="ru-RU" w:eastAsia="nb-NO"/>
        </w:rPr>
        <w:t>2021</w:t>
      </w:r>
      <w:r w:rsidRPr="0070718B">
        <w:rPr>
          <w:snapToGrid w:val="0"/>
          <w:kern w:val="22"/>
          <w:szCs w:val="22"/>
          <w:lang w:val="ru-RU" w:eastAsia="nb-NO"/>
        </w:rPr>
        <w:t xml:space="preserve"> года</w:t>
      </w:r>
    </w:p>
    <w:p w:rsidR="00256444" w:rsidRPr="0070718B" w:rsidRDefault="00D85E25">
      <w:pPr>
        <w:rPr>
          <w:lang w:val="ru-RU"/>
        </w:rPr>
      </w:pPr>
      <w:r w:rsidRPr="0070718B">
        <w:rPr>
          <w:lang w:val="ru-RU"/>
        </w:rPr>
        <w:t xml:space="preserve">Пункт </w:t>
      </w:r>
      <w:r w:rsidR="00256444" w:rsidRPr="0070718B">
        <w:rPr>
          <w:lang w:val="ru-RU"/>
        </w:rPr>
        <w:t>11</w:t>
      </w:r>
      <w:r w:rsidRPr="0070718B">
        <w:rPr>
          <w:lang w:val="ru-RU"/>
        </w:rPr>
        <w:t xml:space="preserve"> повестки дня</w:t>
      </w:r>
    </w:p>
    <w:p w:rsidR="00675085" w:rsidRPr="0070718B" w:rsidRDefault="006E1D62" w:rsidP="00213DE9">
      <w:pPr>
        <w:pStyle w:val="Titre1"/>
        <w:rPr>
          <w:lang w:val="ru-RU"/>
        </w:rPr>
      </w:pPr>
      <w:sdt>
        <w:sdtPr>
          <w:rPr>
            <w:lang w:val="ru-RU"/>
          </w:rPr>
          <w:alias w:val="Title"/>
          <w:tag w:val=""/>
          <w:id w:val="772832786"/>
          <w:placeholder>
            <w:docPart w:val="27CF88FBCA654EB0A1665FCAD7350F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85E25" w:rsidRPr="0070718B">
            <w:rPr>
              <w:lang w:val="ru-RU"/>
            </w:rPr>
            <w:t>ИНВАЗИВНЫЕ ЧУЖЕРОДНЫЕ ВИДЫ</w:t>
          </w:r>
        </w:sdtContent>
      </w:sdt>
      <w:r w:rsidR="00256444" w:rsidRPr="0070718B">
        <w:rPr>
          <w:lang w:val="ru-RU"/>
        </w:rPr>
        <w:t xml:space="preserve"> </w:t>
      </w:r>
    </w:p>
    <w:p w:rsidR="00675085" w:rsidRPr="0070718B" w:rsidRDefault="00D85E25" w:rsidP="00213DE9">
      <w:pPr>
        <w:spacing w:before="120" w:after="120"/>
        <w:jc w:val="center"/>
        <w:rPr>
          <w:b/>
          <w:caps/>
          <w:lang w:val="ru-RU"/>
        </w:rPr>
      </w:pPr>
      <w:r w:rsidRPr="0070718B">
        <w:rPr>
          <w:b/>
          <w:szCs w:val="22"/>
          <w:lang w:val="ru-RU"/>
        </w:rPr>
        <w:t>Проект рекомендации, представленный Председателем</w:t>
      </w:r>
    </w:p>
    <w:p w:rsidR="00675085" w:rsidRPr="0070718B" w:rsidRDefault="00D85E25" w:rsidP="00213DE9">
      <w:pPr>
        <w:pStyle w:val="Paragraphedeliste"/>
        <w:spacing w:before="120" w:after="120"/>
        <w:ind w:left="0" w:firstLine="720"/>
        <w:contextualSpacing w:val="0"/>
        <w:rPr>
          <w:i/>
          <w:iCs/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675085" w:rsidRPr="0070718B" w:rsidRDefault="006E3D25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firstLine="720"/>
        <w:rPr>
          <w:color w:val="000000"/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1.</w:t>
      </w:r>
      <w:r w:rsidRPr="0070718B">
        <w:rPr>
          <w:kern w:val="22"/>
          <w:szCs w:val="22"/>
          <w:lang w:val="ru-RU"/>
        </w:rPr>
        <w:tab/>
      </w:r>
      <w:r w:rsidR="00D85E25" w:rsidRPr="0070718B">
        <w:rPr>
          <w:i/>
          <w:iCs/>
          <w:kern w:val="22"/>
          <w:szCs w:val="22"/>
          <w:lang w:val="ru-RU"/>
        </w:rPr>
        <w:t>принимает к сведению</w:t>
      </w:r>
      <w:r w:rsidR="00D85E25" w:rsidRPr="0070718B">
        <w:rPr>
          <w:kern w:val="22"/>
          <w:szCs w:val="22"/>
          <w:lang w:val="ru-RU"/>
        </w:rPr>
        <w:t xml:space="preserve"> итоги </w:t>
      </w:r>
      <w:r w:rsidR="003C6819" w:rsidRPr="0070718B">
        <w:rPr>
          <w:kern w:val="22"/>
          <w:szCs w:val="22"/>
          <w:lang w:val="ru-RU"/>
        </w:rPr>
        <w:t>онлайн-форума по инвазивным чужеродным видам</w:t>
      </w:r>
      <w:r w:rsidR="003D215D" w:rsidRPr="0070718B">
        <w:rPr>
          <w:rStyle w:val="Appelnotedebasdep"/>
          <w:kern w:val="22"/>
          <w:szCs w:val="22"/>
          <w:lang w:val="ru-RU"/>
        </w:rPr>
        <w:footnoteReference w:id="2"/>
      </w:r>
      <w:r w:rsidR="003D215D" w:rsidRPr="0070718B">
        <w:rPr>
          <w:kern w:val="22"/>
          <w:szCs w:val="22"/>
          <w:lang w:val="ru-RU"/>
        </w:rPr>
        <w:t xml:space="preserve"> </w:t>
      </w:r>
      <w:r w:rsidR="003C6819" w:rsidRPr="0070718B">
        <w:rPr>
          <w:kern w:val="22"/>
          <w:szCs w:val="22"/>
          <w:lang w:val="ru-RU"/>
        </w:rPr>
        <w:t>и проведенного в декабре 2019 года совещания Специальной группы технических экспертов по инвазивным чужеродным видам,</w:t>
      </w:r>
      <w:r w:rsidR="00E929A6" w:rsidRPr="0070718B">
        <w:rPr>
          <w:kern w:val="22"/>
          <w:szCs w:val="22"/>
          <w:lang w:val="ru-RU"/>
        </w:rPr>
        <w:t xml:space="preserve"> </w:t>
      </w:r>
      <w:r w:rsidR="003C6819" w:rsidRPr="0070718B">
        <w:rPr>
          <w:kern w:val="22"/>
          <w:szCs w:val="22"/>
          <w:lang w:val="ru-RU"/>
        </w:rPr>
        <w:t>которые приведены в докладе Специальной группы технических экспертов</w:t>
      </w:r>
      <w:r w:rsidR="00695533" w:rsidRPr="0070718B">
        <w:rPr>
          <w:rStyle w:val="Appelnotedebasdep"/>
          <w:color w:val="000000"/>
          <w:kern w:val="22"/>
          <w:szCs w:val="22"/>
          <w:lang w:val="ru-RU"/>
        </w:rPr>
        <w:footnoteReference w:id="3"/>
      </w:r>
      <w:r w:rsidR="003C6819" w:rsidRPr="0070718B">
        <w:rPr>
          <w:kern w:val="22"/>
          <w:szCs w:val="22"/>
          <w:lang w:val="ru-RU"/>
        </w:rPr>
        <w:t>;</w:t>
      </w:r>
    </w:p>
    <w:p w:rsidR="00675085" w:rsidRPr="0070718B" w:rsidRDefault="006E3D25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firstLine="720"/>
        <w:rPr>
          <w:i/>
          <w:iCs/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2.</w:t>
      </w:r>
      <w:r w:rsidRPr="0070718B">
        <w:rPr>
          <w:kern w:val="22"/>
          <w:szCs w:val="22"/>
          <w:lang w:val="ru-RU"/>
        </w:rPr>
        <w:tab/>
      </w:r>
      <w:r w:rsidR="003476E4" w:rsidRPr="0070718B">
        <w:rPr>
          <w:i/>
          <w:iCs/>
          <w:kern w:val="22"/>
          <w:szCs w:val="22"/>
          <w:lang w:val="ru-RU"/>
        </w:rPr>
        <w:t xml:space="preserve">приветствует </w:t>
      </w:r>
      <w:r w:rsidR="003476E4" w:rsidRPr="0070718B">
        <w:rPr>
          <w:kern w:val="22"/>
          <w:szCs w:val="22"/>
          <w:lang w:val="ru-RU"/>
        </w:rPr>
        <w:t>работу, проделанную Межучрежденческой контактной группой по инвазивным чужеродным видам и Всемирной таможенной организацией</w:t>
      </w:r>
      <w:r w:rsidR="006D5CD9" w:rsidRPr="0070718B">
        <w:rPr>
          <w:kern w:val="22"/>
          <w:szCs w:val="22"/>
          <w:lang w:val="ru-RU"/>
        </w:rPr>
        <w:t xml:space="preserve"> для </w:t>
      </w:r>
      <w:r w:rsidR="003476E4" w:rsidRPr="0070718B">
        <w:rPr>
          <w:kern w:val="22"/>
          <w:szCs w:val="22"/>
          <w:lang w:val="ru-RU"/>
        </w:rPr>
        <w:t>снижени</w:t>
      </w:r>
      <w:r w:rsidR="006D5CD9" w:rsidRPr="0070718B">
        <w:rPr>
          <w:kern w:val="22"/>
          <w:szCs w:val="22"/>
          <w:lang w:val="ru-RU"/>
        </w:rPr>
        <w:t>я</w:t>
      </w:r>
      <w:r w:rsidR="003476E4" w:rsidRPr="0070718B">
        <w:rPr>
          <w:kern w:val="22"/>
          <w:szCs w:val="22"/>
          <w:lang w:val="ru-RU"/>
        </w:rPr>
        <w:t xml:space="preserve"> рисков, связанных с экологически </w:t>
      </w:r>
      <w:r w:rsidR="006D5CD9" w:rsidRPr="0070718B">
        <w:rPr>
          <w:kern w:val="22"/>
          <w:szCs w:val="22"/>
          <w:lang w:val="ru-RU"/>
        </w:rPr>
        <w:t xml:space="preserve">опасными живыми организмами, в условиях </w:t>
      </w:r>
      <w:r w:rsidR="003476E4" w:rsidRPr="0070718B">
        <w:rPr>
          <w:kern w:val="22"/>
          <w:szCs w:val="22"/>
          <w:lang w:val="ru-RU"/>
        </w:rPr>
        <w:t>перевозк</w:t>
      </w:r>
      <w:r w:rsidR="006D5CD9" w:rsidRPr="0070718B">
        <w:rPr>
          <w:kern w:val="22"/>
          <w:szCs w:val="22"/>
          <w:lang w:val="ru-RU"/>
        </w:rPr>
        <w:t xml:space="preserve">и и </w:t>
      </w:r>
      <w:r w:rsidR="003476E4" w:rsidRPr="0070718B">
        <w:rPr>
          <w:kern w:val="22"/>
          <w:szCs w:val="22"/>
          <w:lang w:val="ru-RU"/>
        </w:rPr>
        <w:t>трансграничной электронной торговл</w:t>
      </w:r>
      <w:r w:rsidR="006D5CD9" w:rsidRPr="0070718B">
        <w:rPr>
          <w:kern w:val="22"/>
          <w:szCs w:val="22"/>
          <w:lang w:val="ru-RU"/>
        </w:rPr>
        <w:t>и</w:t>
      </w:r>
      <w:r w:rsidR="00D4594D" w:rsidRPr="0070718B">
        <w:rPr>
          <w:rStyle w:val="Appelnotedebasdep"/>
          <w:kern w:val="22"/>
          <w:szCs w:val="22"/>
          <w:lang w:val="ru-RU"/>
        </w:rPr>
        <w:footnoteReference w:id="4"/>
      </w:r>
      <w:r w:rsidR="006D5CD9" w:rsidRPr="0070718B">
        <w:rPr>
          <w:kern w:val="22"/>
          <w:szCs w:val="22"/>
          <w:lang w:val="ru-RU"/>
        </w:rPr>
        <w:t>;</w:t>
      </w:r>
    </w:p>
    <w:p w:rsidR="00675085" w:rsidRPr="0070718B" w:rsidRDefault="008C7272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3</w:t>
      </w:r>
      <w:r w:rsidR="00F7104F" w:rsidRPr="0070718B">
        <w:rPr>
          <w:kern w:val="22"/>
          <w:szCs w:val="22"/>
          <w:lang w:val="ru-RU"/>
        </w:rPr>
        <w:t xml:space="preserve">. </w:t>
      </w:r>
      <w:r w:rsidRPr="0070718B">
        <w:rPr>
          <w:kern w:val="22"/>
          <w:szCs w:val="22"/>
          <w:lang w:val="ru-RU"/>
        </w:rPr>
        <w:tab/>
      </w:r>
      <w:r w:rsidR="001736E4" w:rsidRPr="0070718B">
        <w:rPr>
          <w:i/>
          <w:iCs/>
          <w:kern w:val="22"/>
          <w:szCs w:val="22"/>
          <w:lang w:val="ru-RU"/>
        </w:rPr>
        <w:t>призывает</w:t>
      </w:r>
      <w:r w:rsidR="001736E4" w:rsidRPr="0070718B">
        <w:rPr>
          <w:kern w:val="22"/>
          <w:szCs w:val="22"/>
          <w:lang w:val="ru-RU"/>
        </w:rPr>
        <w:t xml:space="preserve"> Стороны и предлагает другим правительствам и международным организациям сотрудничать в обмене информацией, технологиями и практическим опытом по управлению электронной торговлей чужеродными и инвазивными чужеродными видами для укрепления потенциала </w:t>
      </w:r>
      <w:r w:rsidR="00095E31" w:rsidRPr="0070718B">
        <w:rPr>
          <w:kern w:val="22"/>
          <w:szCs w:val="22"/>
          <w:lang w:val="ru-RU"/>
        </w:rPr>
        <w:t xml:space="preserve">по </w:t>
      </w:r>
      <w:r w:rsidR="001736E4" w:rsidRPr="0070718B">
        <w:rPr>
          <w:kern w:val="22"/>
          <w:szCs w:val="22"/>
          <w:lang w:val="ru-RU"/>
        </w:rPr>
        <w:t>регулировани</w:t>
      </w:r>
      <w:r w:rsidR="00095E31" w:rsidRPr="0070718B">
        <w:rPr>
          <w:kern w:val="22"/>
          <w:szCs w:val="22"/>
          <w:lang w:val="ru-RU"/>
        </w:rPr>
        <w:t>ю грузов на предмет проверки их соответствия требованиям</w:t>
      </w:r>
      <w:r w:rsidR="00544589" w:rsidRPr="0070718B">
        <w:rPr>
          <w:kern w:val="22"/>
          <w:szCs w:val="22"/>
          <w:lang w:val="ru-RU"/>
        </w:rPr>
        <w:t>;</w:t>
      </w:r>
    </w:p>
    <w:p w:rsidR="00675085" w:rsidRPr="0070718B" w:rsidRDefault="008C7272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4</w:t>
      </w:r>
      <w:r w:rsidR="0039314B" w:rsidRPr="0070718B">
        <w:rPr>
          <w:kern w:val="22"/>
          <w:szCs w:val="22"/>
          <w:lang w:val="ru-RU"/>
        </w:rPr>
        <w:t xml:space="preserve">. </w:t>
      </w:r>
      <w:r w:rsidRPr="0070718B">
        <w:rPr>
          <w:kern w:val="22"/>
          <w:szCs w:val="22"/>
          <w:lang w:val="ru-RU"/>
        </w:rPr>
        <w:tab/>
      </w:r>
      <w:r w:rsidR="00095E31" w:rsidRPr="0070718B">
        <w:rPr>
          <w:i/>
          <w:iCs/>
          <w:kern w:val="22"/>
          <w:szCs w:val="22"/>
          <w:lang w:val="ru-RU"/>
        </w:rPr>
        <w:t>призывает</w:t>
      </w:r>
      <w:r w:rsidR="00095E31" w:rsidRPr="0070718B">
        <w:rPr>
          <w:kern w:val="22"/>
          <w:szCs w:val="22"/>
          <w:lang w:val="ru-RU"/>
        </w:rPr>
        <w:t xml:space="preserve"> Стороны и предлагает другим правительствам и соответствующим организациям</w:t>
      </w:r>
      <w:r w:rsidR="005822AF" w:rsidRPr="0070718B">
        <w:rPr>
          <w:kern w:val="22"/>
          <w:szCs w:val="22"/>
          <w:lang w:val="ru-RU"/>
        </w:rPr>
        <w:t xml:space="preserve"> повышать уровень доступности и стандартизации форматов и анализа данных о принятых ранее управленческих мерах в связи с видами и экосистемами для содействия расстановке приоритетов и принятию решений в области научно обоснованного управления</w:t>
      </w:r>
      <w:r w:rsidR="002F54C0" w:rsidRPr="0070718B">
        <w:rPr>
          <w:kern w:val="22"/>
          <w:szCs w:val="22"/>
          <w:lang w:val="ru-RU"/>
        </w:rPr>
        <w:t xml:space="preserve">, </w:t>
      </w:r>
      <w:r w:rsidR="005822AF" w:rsidRPr="0070718B">
        <w:rPr>
          <w:kern w:val="22"/>
          <w:szCs w:val="22"/>
          <w:lang w:val="ru-RU"/>
        </w:rPr>
        <w:t>обновления или разработки, в зависимости от обстоятельств, стандартизированных указаний в отношении терминологии и методики обработки и представления таких</w:t>
      </w:r>
      <w:proofErr w:type="gramEnd"/>
      <w:r w:rsidR="005822AF" w:rsidRPr="0070718B">
        <w:rPr>
          <w:kern w:val="22"/>
          <w:szCs w:val="22"/>
          <w:lang w:val="ru-RU"/>
        </w:rPr>
        <w:t xml:space="preserve"> данных (в частности о видах, </w:t>
      </w:r>
      <w:r w:rsidR="00A83835" w:rsidRPr="0070718B">
        <w:rPr>
          <w:kern w:val="22"/>
          <w:szCs w:val="22"/>
          <w:lang w:val="ru-RU"/>
        </w:rPr>
        <w:t xml:space="preserve">а также о </w:t>
      </w:r>
      <w:r w:rsidR="005822AF" w:rsidRPr="0070718B">
        <w:rPr>
          <w:kern w:val="22"/>
          <w:szCs w:val="22"/>
          <w:lang w:val="ru-RU"/>
        </w:rPr>
        <w:t>цели</w:t>
      </w:r>
      <w:r w:rsidR="00A83835" w:rsidRPr="0070718B">
        <w:rPr>
          <w:kern w:val="22"/>
          <w:szCs w:val="22"/>
          <w:lang w:val="ru-RU"/>
        </w:rPr>
        <w:t xml:space="preserve">, стоимости и/или мерах </w:t>
      </w:r>
      <w:r w:rsidR="005822AF" w:rsidRPr="0070718B">
        <w:rPr>
          <w:kern w:val="22"/>
          <w:szCs w:val="22"/>
          <w:lang w:val="ru-RU"/>
        </w:rPr>
        <w:t>регулирования,</w:t>
      </w:r>
      <w:r w:rsidR="00A83835" w:rsidRPr="0070718B">
        <w:rPr>
          <w:kern w:val="22"/>
          <w:szCs w:val="22"/>
          <w:lang w:val="ru-RU"/>
        </w:rPr>
        <w:t xml:space="preserve"> охватываемом районе и о результатах управленческой деятельности</w:t>
      </w:r>
      <w:r w:rsidR="007B3325" w:rsidRPr="0070718B">
        <w:rPr>
          <w:kern w:val="22"/>
          <w:szCs w:val="22"/>
          <w:lang w:val="ru-RU"/>
        </w:rPr>
        <w:t xml:space="preserve">), </w:t>
      </w:r>
      <w:r w:rsidR="00D17D75" w:rsidRPr="0070718B">
        <w:rPr>
          <w:kern w:val="22"/>
          <w:szCs w:val="22"/>
          <w:lang w:val="ru-RU"/>
        </w:rPr>
        <w:t>для оказания помощи в выработке общих подходов к обмену и передаче опыта и информации;</w:t>
      </w:r>
    </w:p>
    <w:p w:rsidR="00675085" w:rsidRPr="0070718B" w:rsidRDefault="008C7272" w:rsidP="00213DE9">
      <w:pPr>
        <w:spacing w:before="120" w:after="120"/>
        <w:ind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5.</w:t>
      </w:r>
      <w:r w:rsidRPr="0070718B">
        <w:rPr>
          <w:kern w:val="22"/>
          <w:szCs w:val="22"/>
          <w:lang w:val="ru-RU"/>
        </w:rPr>
        <w:tab/>
      </w:r>
      <w:r w:rsidR="008F75EA" w:rsidRPr="0070718B">
        <w:rPr>
          <w:i/>
          <w:iCs/>
          <w:kern w:val="22"/>
          <w:szCs w:val="22"/>
          <w:lang w:val="ru-RU"/>
        </w:rPr>
        <w:t>рекомендует</w:t>
      </w:r>
      <w:r w:rsidR="008F75EA" w:rsidRPr="0070718B">
        <w:rPr>
          <w:kern w:val="22"/>
          <w:szCs w:val="22"/>
          <w:lang w:val="ru-RU"/>
        </w:rPr>
        <w:t xml:space="preserve"> Конференции Сторон на ее </w:t>
      </w:r>
      <w:r w:rsidR="00654B8D" w:rsidRPr="0070718B">
        <w:rPr>
          <w:kern w:val="22"/>
          <w:szCs w:val="22"/>
          <w:lang w:val="ru-RU"/>
        </w:rPr>
        <w:t>15-</w:t>
      </w:r>
      <w:r w:rsidR="008F75EA" w:rsidRPr="0070718B">
        <w:rPr>
          <w:kern w:val="22"/>
          <w:szCs w:val="22"/>
          <w:lang w:val="ru-RU"/>
        </w:rPr>
        <w:t>м совещании принять решение следующего содержания</w:t>
      </w:r>
      <w:r w:rsidR="00E929A6" w:rsidRPr="0070718B">
        <w:rPr>
          <w:kern w:val="22"/>
          <w:szCs w:val="22"/>
          <w:lang w:val="ru-RU"/>
        </w:rPr>
        <w:t>:</w:t>
      </w:r>
    </w:p>
    <w:p w:rsidR="00675085" w:rsidRPr="0070718B" w:rsidRDefault="008F75EA" w:rsidP="007A6B94">
      <w:pPr>
        <w:pStyle w:val="Paragraphedeliste"/>
        <w:spacing w:before="120" w:after="120"/>
        <w:ind w:firstLine="720"/>
        <w:contextualSpacing w:val="0"/>
        <w:rPr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t>Конференция Сторон</w:t>
      </w:r>
      <w:r w:rsidR="00F170F7" w:rsidRPr="0070718B">
        <w:rPr>
          <w:kern w:val="22"/>
          <w:szCs w:val="22"/>
          <w:lang w:val="ru-RU"/>
        </w:rPr>
        <w:t>,</w:t>
      </w:r>
    </w:p>
    <w:p w:rsidR="00675085" w:rsidRPr="0070718B" w:rsidRDefault="008F75EA" w:rsidP="00213DE9">
      <w:pPr>
        <w:pStyle w:val="Paragraphedeliste"/>
        <w:spacing w:before="120" w:after="120"/>
        <w:ind w:firstLine="720"/>
        <w:contextualSpacing w:val="0"/>
        <w:rPr>
          <w:i/>
          <w:iCs/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t>отмечая с озабоченностью,</w:t>
      </w:r>
      <w:r w:rsidR="002A15E1" w:rsidRPr="0070718B">
        <w:rPr>
          <w:i/>
          <w:iCs/>
          <w:kern w:val="22"/>
          <w:szCs w:val="22"/>
          <w:lang w:val="ru-RU"/>
        </w:rPr>
        <w:t xml:space="preserve"> </w:t>
      </w:r>
      <w:r w:rsidRPr="0070718B">
        <w:rPr>
          <w:kern w:val="22"/>
          <w:szCs w:val="22"/>
          <w:lang w:val="ru-RU"/>
        </w:rPr>
        <w:t>что инвазивные чужеродные виды являются одним из основных факторов утраты биоразнообразия на общемировом уровне, как это отмечено Межправительственной платформой по биоразнообразию и экосистемным услугам в ее</w:t>
      </w:r>
      <w:r w:rsidR="00B74A6C" w:rsidRPr="0070718B">
        <w:rPr>
          <w:kern w:val="22"/>
          <w:szCs w:val="22"/>
          <w:lang w:val="ru-RU"/>
        </w:rPr>
        <w:t xml:space="preserve"> Докладе</w:t>
      </w:r>
      <w:r w:rsidR="00642971" w:rsidRPr="0070718B">
        <w:rPr>
          <w:kern w:val="22"/>
          <w:szCs w:val="22"/>
          <w:lang w:val="ru-RU"/>
        </w:rPr>
        <w:t xml:space="preserve"> </w:t>
      </w:r>
      <w:r w:rsidR="00B74A6C" w:rsidRPr="0070718B">
        <w:rPr>
          <w:kern w:val="22"/>
          <w:szCs w:val="22"/>
          <w:lang w:val="ru-RU"/>
        </w:rPr>
        <w:t>о глобальной оценке</w:t>
      </w:r>
      <w:r w:rsidR="00642971" w:rsidRPr="0070718B">
        <w:rPr>
          <w:kern w:val="22"/>
          <w:szCs w:val="22"/>
          <w:lang w:val="ru-RU"/>
        </w:rPr>
        <w:t xml:space="preserve"> за </w:t>
      </w:r>
      <w:r w:rsidR="00F170F7" w:rsidRPr="0070718B">
        <w:rPr>
          <w:kern w:val="22"/>
          <w:szCs w:val="22"/>
          <w:lang w:val="ru-RU"/>
        </w:rPr>
        <w:t>2019</w:t>
      </w:r>
      <w:r w:rsidR="00B514DB" w:rsidRPr="0070718B">
        <w:rPr>
          <w:kern w:val="22"/>
          <w:szCs w:val="22"/>
          <w:lang w:val="ru-RU"/>
        </w:rPr>
        <w:t xml:space="preserve"> год,</w:t>
      </w:r>
      <w:r w:rsidR="00642971" w:rsidRPr="0070718B">
        <w:rPr>
          <w:kern w:val="22"/>
          <w:szCs w:val="22"/>
          <w:lang w:val="ru-RU"/>
        </w:rPr>
        <w:t xml:space="preserve"> </w:t>
      </w:r>
    </w:p>
    <w:p w:rsidR="00675085" w:rsidRPr="0070718B" w:rsidRDefault="00842489" w:rsidP="00213DE9">
      <w:pPr>
        <w:pStyle w:val="Paragraphedeliste"/>
        <w:spacing w:before="120" w:after="120"/>
        <w:ind w:firstLine="720"/>
        <w:contextualSpacing w:val="0"/>
        <w:rPr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lastRenderedPageBreak/>
        <w:t>отмечая</w:t>
      </w:r>
      <w:r w:rsidRPr="0070718B">
        <w:rPr>
          <w:kern w:val="22"/>
          <w:szCs w:val="22"/>
          <w:lang w:val="ru-RU"/>
        </w:rPr>
        <w:t xml:space="preserve"> рост объемов международных перевозок живых организмов, а также изменения в структуре торговли и поведении и привычках потребителей</w:t>
      </w:r>
      <w:r w:rsidR="00E929A6" w:rsidRPr="0070718B">
        <w:rPr>
          <w:kern w:val="22"/>
          <w:szCs w:val="22"/>
          <w:lang w:val="ru-RU"/>
        </w:rPr>
        <w:t>,</w:t>
      </w:r>
    </w:p>
    <w:p w:rsidR="00675085" w:rsidRPr="0070718B" w:rsidRDefault="00E3226E" w:rsidP="00213DE9">
      <w:pPr>
        <w:pStyle w:val="Paragraphedeliste"/>
        <w:spacing w:before="120" w:after="120"/>
        <w:ind w:firstLine="720"/>
        <w:contextualSpacing w:val="0"/>
        <w:rPr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t>признавая</w:t>
      </w:r>
      <w:r w:rsidRPr="0070718B">
        <w:rPr>
          <w:kern w:val="22"/>
          <w:szCs w:val="22"/>
          <w:lang w:val="ru-RU"/>
        </w:rPr>
        <w:t xml:space="preserve">, что антропогенные изменения окружающей среды, </w:t>
      </w:r>
      <w:proofErr w:type="gramStart"/>
      <w:r w:rsidRPr="0070718B">
        <w:rPr>
          <w:kern w:val="22"/>
          <w:szCs w:val="22"/>
          <w:lang w:val="ru-RU"/>
        </w:rPr>
        <w:t>например</w:t>
      </w:r>
      <w:proofErr w:type="gramEnd"/>
      <w:r w:rsidRPr="0070718B">
        <w:rPr>
          <w:kern w:val="22"/>
          <w:szCs w:val="22"/>
          <w:lang w:val="ru-RU"/>
        </w:rPr>
        <w:t xml:space="preserve"> в результате изменения климата и </w:t>
      </w:r>
      <w:r w:rsidR="006356AA" w:rsidRPr="0070718B">
        <w:rPr>
          <w:kern w:val="22"/>
          <w:szCs w:val="22"/>
          <w:lang w:val="ru-RU"/>
        </w:rPr>
        <w:t xml:space="preserve">связанных с ним </w:t>
      </w:r>
      <w:r w:rsidRPr="0070718B">
        <w:rPr>
          <w:kern w:val="22"/>
          <w:szCs w:val="22"/>
          <w:lang w:val="ru-RU"/>
        </w:rPr>
        <w:t>стихийных бедствий,</w:t>
      </w:r>
      <w:r w:rsidR="006356AA" w:rsidRPr="0070718B">
        <w:rPr>
          <w:kern w:val="22"/>
          <w:szCs w:val="22"/>
          <w:lang w:val="ru-RU"/>
        </w:rPr>
        <w:t xml:space="preserve"> а также изменений </w:t>
      </w:r>
      <w:r w:rsidRPr="0070718B">
        <w:rPr>
          <w:kern w:val="22"/>
          <w:szCs w:val="22"/>
          <w:lang w:val="ru-RU"/>
        </w:rPr>
        <w:t>землепользовани</w:t>
      </w:r>
      <w:r w:rsidR="006356AA" w:rsidRPr="0070718B">
        <w:rPr>
          <w:kern w:val="22"/>
          <w:szCs w:val="22"/>
          <w:lang w:val="ru-RU"/>
        </w:rPr>
        <w:t>я</w:t>
      </w:r>
      <w:r w:rsidRPr="0070718B">
        <w:rPr>
          <w:kern w:val="22"/>
          <w:szCs w:val="22"/>
          <w:lang w:val="ru-RU"/>
        </w:rPr>
        <w:t>, приводят к усложнению характера и повышению риска биологических инвазий и</w:t>
      </w:r>
      <w:r w:rsidR="00BB1789" w:rsidRPr="0070718B">
        <w:rPr>
          <w:kern w:val="22"/>
          <w:szCs w:val="22"/>
          <w:lang w:val="ru-RU"/>
        </w:rPr>
        <w:t xml:space="preserve">, следовательно, </w:t>
      </w:r>
      <w:r w:rsidRPr="0070718B">
        <w:rPr>
          <w:kern w:val="22"/>
          <w:szCs w:val="22"/>
          <w:lang w:val="ru-RU"/>
        </w:rPr>
        <w:t>к росту угроз для биоразнообразия</w:t>
      </w:r>
      <w:r w:rsidR="00E929A6" w:rsidRPr="0070718B">
        <w:rPr>
          <w:kern w:val="22"/>
          <w:szCs w:val="22"/>
          <w:lang w:val="ru-RU"/>
        </w:rPr>
        <w:t>,</w:t>
      </w:r>
    </w:p>
    <w:p w:rsidR="00675085" w:rsidRPr="0070718B" w:rsidRDefault="005A2F6C" w:rsidP="00213DE9">
      <w:pPr>
        <w:pStyle w:val="Paragraphedeliste"/>
        <w:spacing w:before="120" w:after="120"/>
        <w:ind w:firstLine="720"/>
        <w:contextualSpacing w:val="0"/>
        <w:rPr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t xml:space="preserve">подчеркивая </w:t>
      </w:r>
      <w:r w:rsidRPr="0070718B">
        <w:rPr>
          <w:kern w:val="22"/>
          <w:szCs w:val="22"/>
          <w:lang w:val="ru-RU"/>
        </w:rPr>
        <w:t>необходимость укрепления сотрудничества между Сторонами, другими правительствами, соответствующими организациями и всеми задействованными секторами</w:t>
      </w:r>
      <w:r w:rsidR="000B4723" w:rsidRPr="0070718B">
        <w:rPr>
          <w:kern w:val="22"/>
          <w:szCs w:val="22"/>
          <w:lang w:val="ru-RU"/>
        </w:rPr>
        <w:t>, включая деловые круги</w:t>
      </w:r>
      <w:r w:rsidR="00643672" w:rsidRPr="0070718B">
        <w:rPr>
          <w:kern w:val="22"/>
          <w:szCs w:val="22"/>
          <w:lang w:val="ru-RU"/>
        </w:rPr>
        <w:t>,</w:t>
      </w:r>
    </w:p>
    <w:p w:rsidR="00675085" w:rsidRPr="0070718B" w:rsidRDefault="00500F8B" w:rsidP="00213DE9">
      <w:pPr>
        <w:pStyle w:val="Paragraphedeliste"/>
        <w:spacing w:before="120" w:after="120"/>
        <w:ind w:firstLine="720"/>
        <w:contextualSpacing w:val="0"/>
        <w:rPr>
          <w:kern w:val="22"/>
          <w:szCs w:val="22"/>
          <w:lang w:val="ru-RU"/>
        </w:rPr>
      </w:pPr>
      <w:r w:rsidRPr="0070718B">
        <w:rPr>
          <w:i/>
          <w:iCs/>
          <w:kern w:val="22"/>
          <w:szCs w:val="22"/>
          <w:lang w:val="ru-RU"/>
        </w:rPr>
        <w:t>ссылаясь</w:t>
      </w:r>
      <w:r w:rsidR="00F62B9B" w:rsidRPr="0070718B">
        <w:rPr>
          <w:i/>
          <w:iCs/>
          <w:kern w:val="22"/>
          <w:szCs w:val="22"/>
          <w:lang w:val="ru-RU"/>
        </w:rPr>
        <w:t xml:space="preserve"> </w:t>
      </w:r>
      <w:r w:rsidRPr="0070718B">
        <w:rPr>
          <w:kern w:val="22"/>
          <w:szCs w:val="22"/>
          <w:lang w:val="ru-RU"/>
        </w:rPr>
        <w:t xml:space="preserve">на решения </w:t>
      </w:r>
      <w:r w:rsidR="00F62B9B" w:rsidRPr="0070718B">
        <w:rPr>
          <w:kern w:val="22"/>
          <w:szCs w:val="22"/>
          <w:lang w:val="ru-RU"/>
        </w:rPr>
        <w:t>XII/16, XIII/13</w:t>
      </w:r>
      <w:r w:rsidRPr="0070718B">
        <w:rPr>
          <w:kern w:val="22"/>
          <w:szCs w:val="22"/>
          <w:lang w:val="ru-RU"/>
        </w:rPr>
        <w:t xml:space="preserve"> и</w:t>
      </w:r>
      <w:r w:rsidR="00F62B9B" w:rsidRPr="0070718B">
        <w:rPr>
          <w:kern w:val="22"/>
          <w:szCs w:val="22"/>
          <w:lang w:val="ru-RU"/>
        </w:rPr>
        <w:t xml:space="preserve"> 14/11</w:t>
      </w:r>
      <w:r w:rsidRPr="0070718B">
        <w:rPr>
          <w:kern w:val="22"/>
          <w:szCs w:val="22"/>
          <w:lang w:val="ru-RU"/>
        </w:rPr>
        <w:t xml:space="preserve"> и</w:t>
      </w:r>
      <w:r w:rsidR="00F62B9B" w:rsidRPr="0070718B">
        <w:rPr>
          <w:kern w:val="22"/>
          <w:szCs w:val="22"/>
          <w:lang w:val="ru-RU"/>
        </w:rPr>
        <w:t xml:space="preserve"> </w:t>
      </w:r>
      <w:r w:rsidRPr="0070718B">
        <w:rPr>
          <w:i/>
          <w:iCs/>
          <w:kern w:val="22"/>
          <w:szCs w:val="22"/>
          <w:lang w:val="ru-RU"/>
        </w:rPr>
        <w:t>признав</w:t>
      </w:r>
      <w:r w:rsidR="00DE3512" w:rsidRPr="0070718B">
        <w:rPr>
          <w:i/>
          <w:iCs/>
          <w:kern w:val="22"/>
          <w:szCs w:val="22"/>
          <w:lang w:val="ru-RU"/>
        </w:rPr>
        <w:t xml:space="preserve">ая, </w:t>
      </w:r>
      <w:r w:rsidRPr="0070718B">
        <w:rPr>
          <w:kern w:val="22"/>
          <w:szCs w:val="22"/>
          <w:lang w:val="ru-RU"/>
        </w:rPr>
        <w:t>что</w:t>
      </w:r>
      <w:r w:rsidR="00BE62AE" w:rsidRPr="0070718B">
        <w:rPr>
          <w:kern w:val="22"/>
          <w:szCs w:val="22"/>
          <w:lang w:val="ru-RU"/>
        </w:rPr>
        <w:t xml:space="preserve"> </w:t>
      </w:r>
      <w:r w:rsidR="000D0541" w:rsidRPr="00FC32C6">
        <w:rPr>
          <w:kern w:val="22"/>
          <w:szCs w:val="22"/>
          <w:lang w:val="ru-RU"/>
        </w:rPr>
        <w:t>указания</w:t>
      </w:r>
      <w:r w:rsidR="000D0541" w:rsidRPr="0070718B">
        <w:rPr>
          <w:kern w:val="22"/>
          <w:szCs w:val="22"/>
          <w:lang w:val="ru-RU"/>
        </w:rPr>
        <w:t xml:space="preserve"> в отношении  инвазивных чужеродных видов</w:t>
      </w:r>
      <w:r w:rsidR="00F16EB7" w:rsidRPr="0070718B">
        <w:rPr>
          <w:kern w:val="22"/>
          <w:szCs w:val="22"/>
          <w:lang w:val="ru-RU"/>
        </w:rPr>
        <w:t xml:space="preserve"> и</w:t>
      </w:r>
      <w:r w:rsidR="00BE62AE" w:rsidRPr="0070718B">
        <w:rPr>
          <w:kern w:val="22"/>
          <w:szCs w:val="22"/>
          <w:lang w:val="ru-RU"/>
        </w:rPr>
        <w:t xml:space="preserve"> </w:t>
      </w:r>
      <w:r w:rsidR="00F16EB7" w:rsidRPr="0070718B">
        <w:rPr>
          <w:kern w:val="22"/>
          <w:szCs w:val="22"/>
          <w:lang w:val="ru-RU"/>
        </w:rPr>
        <w:t>торговли живыми организмами могут также применяться к сфере электронной торговли</w:t>
      </w:r>
      <w:r w:rsidR="004B38A5" w:rsidRPr="0070718B">
        <w:rPr>
          <w:kern w:val="22"/>
          <w:szCs w:val="22"/>
          <w:lang w:val="ru-RU"/>
        </w:rPr>
        <w:t>,</w:t>
      </w:r>
    </w:p>
    <w:p w:rsidR="00675085" w:rsidRPr="0070718B" w:rsidRDefault="0025423B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lang w:val="ru-RU"/>
        </w:rPr>
      </w:pPr>
      <w:r w:rsidRPr="0070718B">
        <w:rPr>
          <w:kern w:val="22"/>
          <w:szCs w:val="22"/>
          <w:lang w:val="ru-RU"/>
        </w:rPr>
        <w:t>1.</w:t>
      </w:r>
      <w:r w:rsidRPr="0070718B">
        <w:rPr>
          <w:kern w:val="22"/>
          <w:szCs w:val="22"/>
          <w:lang w:val="ru-RU"/>
        </w:rPr>
        <w:tab/>
      </w:r>
      <w:r w:rsidR="00F16EB7" w:rsidRPr="0070718B">
        <w:rPr>
          <w:i/>
          <w:iCs/>
          <w:kern w:val="22"/>
          <w:szCs w:val="22"/>
          <w:lang w:val="ru-RU"/>
        </w:rPr>
        <w:t>принимает к сведе</w:t>
      </w:r>
      <w:r w:rsidR="006356AA" w:rsidRPr="0070718B">
        <w:rPr>
          <w:i/>
          <w:iCs/>
          <w:kern w:val="22"/>
          <w:szCs w:val="22"/>
          <w:lang w:val="ru-RU"/>
        </w:rPr>
        <w:t>ни</w:t>
      </w:r>
      <w:r w:rsidR="00F16EB7" w:rsidRPr="0070718B">
        <w:rPr>
          <w:i/>
          <w:iCs/>
          <w:kern w:val="22"/>
          <w:szCs w:val="22"/>
          <w:lang w:val="ru-RU"/>
        </w:rPr>
        <w:t>ю</w:t>
      </w:r>
      <w:r w:rsidR="00F16EB7" w:rsidRPr="0070718B">
        <w:rPr>
          <w:kern w:val="22"/>
          <w:szCs w:val="22"/>
          <w:lang w:val="ru-RU"/>
        </w:rPr>
        <w:t xml:space="preserve"> итоги онлайн-форума по инвазивным чужеродным видам</w:t>
      </w:r>
      <w:r w:rsidR="0005396C" w:rsidRPr="0070718B">
        <w:rPr>
          <w:rStyle w:val="Appelnotedebasdep"/>
          <w:kern w:val="22"/>
          <w:szCs w:val="22"/>
          <w:lang w:val="ru-RU"/>
        </w:rPr>
        <w:footnoteReference w:id="5"/>
      </w:r>
      <w:r w:rsidR="00F16EB7" w:rsidRPr="0070718B">
        <w:rPr>
          <w:kern w:val="22"/>
          <w:szCs w:val="22"/>
          <w:lang w:val="ru-RU"/>
        </w:rPr>
        <w:t>и совещания Специальной группы технических экспертов по инвазивным чужеродным видам, включая</w:t>
      </w:r>
      <w:r w:rsidR="00695533" w:rsidRPr="0070718B">
        <w:rPr>
          <w:rStyle w:val="Appelnotedebasdep"/>
          <w:kern w:val="22"/>
          <w:szCs w:val="22"/>
          <w:lang w:val="ru-RU"/>
        </w:rPr>
        <w:footnoteReference w:id="6"/>
      </w:r>
      <w:r w:rsidR="00F16EB7" w:rsidRPr="0070718B">
        <w:rPr>
          <w:kern w:val="22"/>
          <w:szCs w:val="22"/>
          <w:lang w:val="ru-RU"/>
        </w:rPr>
        <w:t>:</w:t>
      </w:r>
    </w:p>
    <w:p w:rsidR="00675085" w:rsidRPr="0070718B" w:rsidRDefault="00B779BD" w:rsidP="00CD2C1B">
      <w:pPr>
        <w:pStyle w:val="Paragraphedeliste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851" w:firstLine="567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м</w:t>
      </w:r>
      <w:r w:rsidR="00905355" w:rsidRPr="0070718B">
        <w:rPr>
          <w:kern w:val="22"/>
          <w:szCs w:val="22"/>
          <w:lang w:val="ru-RU"/>
        </w:rPr>
        <w:t>етоды проведения анализа затрат и в</w:t>
      </w:r>
      <w:r w:rsidRPr="0070718B">
        <w:rPr>
          <w:kern w:val="22"/>
          <w:szCs w:val="22"/>
          <w:lang w:val="ru-RU"/>
        </w:rPr>
        <w:t>ыгод и</w:t>
      </w:r>
      <w:r w:rsidR="00905355" w:rsidRPr="0070718B">
        <w:rPr>
          <w:kern w:val="22"/>
          <w:szCs w:val="22"/>
          <w:lang w:val="ru-RU"/>
        </w:rPr>
        <w:t xml:space="preserve"> экономической эффективности</w:t>
      </w:r>
      <w:r w:rsidRPr="0070718B">
        <w:rPr>
          <w:kern w:val="22"/>
          <w:szCs w:val="22"/>
          <w:lang w:val="ru-RU"/>
        </w:rPr>
        <w:t xml:space="preserve">, которые </w:t>
      </w:r>
      <w:r w:rsidR="00905355" w:rsidRPr="0070718B">
        <w:rPr>
          <w:kern w:val="22"/>
          <w:szCs w:val="22"/>
          <w:lang w:val="ru-RU"/>
        </w:rPr>
        <w:t xml:space="preserve">в наибольшей степени </w:t>
      </w:r>
      <w:r w:rsidRPr="0070718B">
        <w:rPr>
          <w:kern w:val="22"/>
          <w:szCs w:val="22"/>
          <w:lang w:val="ru-RU"/>
        </w:rPr>
        <w:t>применимы</w:t>
      </w:r>
      <w:r w:rsidR="00905355" w:rsidRPr="0070718B">
        <w:rPr>
          <w:kern w:val="22"/>
          <w:szCs w:val="22"/>
          <w:lang w:val="ru-RU"/>
        </w:rPr>
        <w:t xml:space="preserve"> для регулирования </w:t>
      </w:r>
      <w:r w:rsidR="000D0541" w:rsidRPr="0070718B">
        <w:rPr>
          <w:kern w:val="22"/>
          <w:szCs w:val="22"/>
          <w:lang w:val="ru-RU"/>
        </w:rPr>
        <w:t>инвазивны</w:t>
      </w:r>
      <w:r w:rsidR="00905355" w:rsidRPr="0070718B">
        <w:rPr>
          <w:kern w:val="22"/>
          <w:szCs w:val="22"/>
          <w:lang w:val="ru-RU"/>
        </w:rPr>
        <w:t>х</w:t>
      </w:r>
      <w:r w:rsidR="000D0541" w:rsidRPr="0070718B">
        <w:rPr>
          <w:kern w:val="22"/>
          <w:szCs w:val="22"/>
          <w:lang w:val="ru-RU"/>
        </w:rPr>
        <w:t xml:space="preserve"> чужеродны</w:t>
      </w:r>
      <w:r w:rsidR="00905355" w:rsidRPr="0070718B">
        <w:rPr>
          <w:kern w:val="22"/>
          <w:szCs w:val="22"/>
          <w:lang w:val="ru-RU"/>
        </w:rPr>
        <w:t>х видов</w:t>
      </w:r>
      <w:r w:rsidR="0011301D" w:rsidRPr="0070718B">
        <w:rPr>
          <w:kern w:val="22"/>
          <w:szCs w:val="22"/>
          <w:lang w:val="ru-RU"/>
        </w:rPr>
        <w:t>;</w:t>
      </w:r>
    </w:p>
    <w:p w:rsidR="00675085" w:rsidRPr="0070718B" w:rsidRDefault="00F36B3F" w:rsidP="00CD2C1B">
      <w:pPr>
        <w:pStyle w:val="Paragraphedeliste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851" w:firstLine="567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методы</w:t>
      </w:r>
      <w:r w:rsidR="004F6AEF" w:rsidRPr="0070718B">
        <w:rPr>
          <w:kern w:val="22"/>
          <w:szCs w:val="22"/>
          <w:lang w:val="ru-RU"/>
        </w:rPr>
        <w:t>,</w:t>
      </w:r>
      <w:r w:rsidRPr="0070718B">
        <w:rPr>
          <w:kern w:val="22"/>
          <w:szCs w:val="22"/>
          <w:lang w:val="ru-RU"/>
        </w:rPr>
        <w:t xml:space="preserve"> </w:t>
      </w:r>
      <w:r w:rsidR="005C169D" w:rsidRPr="0070718B">
        <w:rPr>
          <w:kern w:val="22"/>
          <w:szCs w:val="22"/>
          <w:lang w:val="ru-RU"/>
        </w:rPr>
        <w:t xml:space="preserve">средства и меры выявления и </w:t>
      </w:r>
      <w:r w:rsidR="00CD2C1B" w:rsidRPr="0070718B">
        <w:rPr>
          <w:kern w:val="22"/>
          <w:szCs w:val="22"/>
          <w:lang w:val="ru-RU"/>
        </w:rPr>
        <w:t xml:space="preserve">сведения к </w:t>
      </w:r>
      <w:r w:rsidR="005C169D" w:rsidRPr="0070718B">
        <w:rPr>
          <w:kern w:val="22"/>
          <w:szCs w:val="22"/>
          <w:lang w:val="ru-RU"/>
        </w:rPr>
        <w:t>миним</w:t>
      </w:r>
      <w:r w:rsidR="00CD2C1B" w:rsidRPr="0070718B">
        <w:rPr>
          <w:kern w:val="22"/>
          <w:szCs w:val="22"/>
          <w:lang w:val="ru-RU"/>
        </w:rPr>
        <w:t>уму</w:t>
      </w:r>
      <w:r w:rsidR="005C169D" w:rsidRPr="0070718B">
        <w:rPr>
          <w:kern w:val="22"/>
          <w:szCs w:val="22"/>
          <w:lang w:val="ru-RU"/>
        </w:rPr>
        <w:t xml:space="preserve"> </w:t>
      </w:r>
      <w:r w:rsidRPr="0070718B">
        <w:rPr>
          <w:kern w:val="22"/>
          <w:szCs w:val="22"/>
          <w:lang w:val="ru-RU"/>
        </w:rPr>
        <w:t>дополнительных рисков, связанных с трансграничной электронной торговлей живыми организмами и ее последствиями</w:t>
      </w:r>
      <w:r w:rsidR="00BC4D84" w:rsidRPr="0070718B">
        <w:rPr>
          <w:kern w:val="22"/>
          <w:szCs w:val="22"/>
          <w:lang w:val="ru-RU"/>
        </w:rPr>
        <w:t>;</w:t>
      </w:r>
    </w:p>
    <w:p w:rsidR="00675085" w:rsidRPr="0070718B" w:rsidRDefault="001D4134" w:rsidP="00CD2C1B">
      <w:pPr>
        <w:pStyle w:val="Paragraphedeliste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851" w:firstLine="567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методы, </w:t>
      </w:r>
      <w:r w:rsidR="00E9654C" w:rsidRPr="0070718B">
        <w:rPr>
          <w:kern w:val="22"/>
          <w:szCs w:val="22"/>
          <w:lang w:val="ru-RU"/>
        </w:rPr>
        <w:t xml:space="preserve">средства </w:t>
      </w:r>
      <w:r w:rsidRPr="0070718B">
        <w:rPr>
          <w:kern w:val="22"/>
          <w:szCs w:val="22"/>
          <w:lang w:val="ru-RU"/>
        </w:rPr>
        <w:t>и с</w:t>
      </w:r>
      <w:r w:rsidR="00E9654C" w:rsidRPr="0070718B">
        <w:rPr>
          <w:kern w:val="22"/>
          <w:szCs w:val="22"/>
          <w:lang w:val="ru-RU"/>
        </w:rPr>
        <w:t>тратегии регулирования инвазивных чужеродных видов в целях предотвращения потенциальных факторов риска, возникающих в результате изменения климата и связанных с ним стихийных бедствий и изменений землепользования;</w:t>
      </w:r>
      <w:r w:rsidRPr="0070718B">
        <w:rPr>
          <w:kern w:val="22"/>
          <w:szCs w:val="22"/>
          <w:lang w:val="ru-RU"/>
        </w:rPr>
        <w:t xml:space="preserve"> </w:t>
      </w:r>
    </w:p>
    <w:p w:rsidR="00675085" w:rsidRPr="0070718B" w:rsidRDefault="005F5210" w:rsidP="00CD2C1B">
      <w:pPr>
        <w:pStyle w:val="Paragraphedeliste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851" w:firstLine="567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использование существующих баз данных </w:t>
      </w:r>
      <w:r w:rsidR="000729AA" w:rsidRPr="0070718B">
        <w:rPr>
          <w:kern w:val="22"/>
          <w:szCs w:val="22"/>
          <w:lang w:val="ru-RU"/>
        </w:rPr>
        <w:t>по инвазивным</w:t>
      </w:r>
      <w:r w:rsidRPr="0070718B">
        <w:rPr>
          <w:kern w:val="22"/>
          <w:szCs w:val="22"/>
          <w:lang w:val="ru-RU"/>
        </w:rPr>
        <w:t xml:space="preserve"> чужеродны</w:t>
      </w:r>
      <w:r w:rsidR="000729AA" w:rsidRPr="0070718B">
        <w:rPr>
          <w:kern w:val="22"/>
          <w:szCs w:val="22"/>
          <w:lang w:val="ru-RU"/>
        </w:rPr>
        <w:t>м видам</w:t>
      </w:r>
      <w:r w:rsidRPr="0070718B">
        <w:rPr>
          <w:kern w:val="22"/>
          <w:szCs w:val="22"/>
          <w:lang w:val="ru-RU"/>
        </w:rPr>
        <w:t xml:space="preserve"> и их воздействи</w:t>
      </w:r>
      <w:r w:rsidR="000729AA" w:rsidRPr="0070718B">
        <w:rPr>
          <w:kern w:val="22"/>
          <w:szCs w:val="22"/>
          <w:lang w:val="ru-RU"/>
        </w:rPr>
        <w:t>ю</w:t>
      </w:r>
      <w:r w:rsidRPr="0070718B">
        <w:rPr>
          <w:kern w:val="22"/>
          <w:szCs w:val="22"/>
          <w:lang w:val="ru-RU"/>
        </w:rPr>
        <w:t xml:space="preserve"> в целях содействия распространению информации о рисках</w:t>
      </w:r>
      <w:r w:rsidR="00E929A6" w:rsidRPr="0070718B">
        <w:rPr>
          <w:kern w:val="22"/>
          <w:szCs w:val="22"/>
          <w:lang w:val="ru-RU"/>
        </w:rPr>
        <w:t>;</w:t>
      </w:r>
      <w:r w:rsidR="004F6AEF" w:rsidRPr="0070718B">
        <w:rPr>
          <w:kern w:val="22"/>
          <w:szCs w:val="22"/>
          <w:lang w:val="ru-RU"/>
        </w:rPr>
        <w:t xml:space="preserve"> </w:t>
      </w:r>
    </w:p>
    <w:p w:rsidR="00675085" w:rsidRPr="0070718B" w:rsidRDefault="005F5210" w:rsidP="00CD2C1B">
      <w:pPr>
        <w:pStyle w:val="Paragraphedeliste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851" w:firstLine="567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дополнительную консультативную помощь и указания по регулированию инвазивных чужеродных видов</w:t>
      </w:r>
      <w:r w:rsidR="0040762B" w:rsidRPr="0070718B">
        <w:rPr>
          <w:kern w:val="22"/>
          <w:szCs w:val="22"/>
          <w:lang w:val="ru-RU"/>
        </w:rPr>
        <w:t>;</w:t>
      </w:r>
    </w:p>
    <w:p w:rsidR="00675085" w:rsidRPr="0070718B" w:rsidRDefault="0005396C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2.</w:t>
      </w:r>
      <w:r w:rsidR="000478D0" w:rsidRPr="0070718B">
        <w:rPr>
          <w:kern w:val="22"/>
          <w:szCs w:val="22"/>
          <w:lang w:val="ru-RU"/>
        </w:rPr>
        <w:tab/>
      </w:r>
      <w:r w:rsidR="00FF3481" w:rsidRPr="0070718B">
        <w:rPr>
          <w:i/>
          <w:iCs/>
          <w:kern w:val="22"/>
          <w:szCs w:val="22"/>
          <w:lang w:val="ru-RU"/>
        </w:rPr>
        <w:t>поручает</w:t>
      </w:r>
      <w:r w:rsidR="00FF3481" w:rsidRPr="0070718B">
        <w:rPr>
          <w:kern w:val="22"/>
          <w:szCs w:val="22"/>
          <w:lang w:val="ru-RU"/>
        </w:rPr>
        <w:t xml:space="preserve"> Исполнительному секретарю</w:t>
      </w:r>
      <w:r w:rsidR="00EE66C8" w:rsidRPr="0070718B">
        <w:rPr>
          <w:kern w:val="22"/>
          <w:szCs w:val="22"/>
          <w:lang w:val="ru-RU"/>
        </w:rPr>
        <w:t xml:space="preserve"> организовать процесс экспертно</w:t>
      </w:r>
      <w:r w:rsidR="00561539">
        <w:rPr>
          <w:kern w:val="22"/>
          <w:szCs w:val="22"/>
          <w:lang w:val="ru-RU"/>
        </w:rPr>
        <w:t xml:space="preserve">й оценки, чтобы </w:t>
      </w:r>
      <w:r w:rsidR="00561539" w:rsidRPr="0070718B">
        <w:rPr>
          <w:kern w:val="22"/>
          <w:szCs w:val="22"/>
          <w:lang w:val="ru-RU"/>
        </w:rPr>
        <w:t>в соответствии с решением 14/11</w:t>
      </w:r>
      <w:r w:rsidR="00561539">
        <w:rPr>
          <w:kern w:val="22"/>
          <w:szCs w:val="22"/>
          <w:lang w:val="ru-RU"/>
        </w:rPr>
        <w:t xml:space="preserve"> запросить </w:t>
      </w:r>
      <w:r w:rsidR="00EE66C8" w:rsidRPr="0070718B">
        <w:rPr>
          <w:kern w:val="22"/>
          <w:szCs w:val="22"/>
          <w:lang w:val="ru-RU"/>
        </w:rPr>
        <w:t>рекомендаци</w:t>
      </w:r>
      <w:r w:rsidR="00561539">
        <w:rPr>
          <w:kern w:val="22"/>
          <w:szCs w:val="22"/>
          <w:lang w:val="ru-RU"/>
        </w:rPr>
        <w:t>и относительно приведенных ниже</w:t>
      </w:r>
      <w:r w:rsidRPr="0070718B">
        <w:rPr>
          <w:kern w:val="22"/>
          <w:szCs w:val="22"/>
          <w:lang w:val="ru-RU"/>
        </w:rPr>
        <w:t xml:space="preserve"> </w:t>
      </w:r>
      <w:r w:rsidR="00EE66C8" w:rsidRPr="0070718B">
        <w:rPr>
          <w:kern w:val="22"/>
          <w:szCs w:val="22"/>
          <w:lang w:val="ru-RU"/>
        </w:rPr>
        <w:t>приложени</w:t>
      </w:r>
      <w:r w:rsidR="00561539">
        <w:rPr>
          <w:kern w:val="22"/>
          <w:szCs w:val="22"/>
          <w:lang w:val="ru-RU"/>
        </w:rPr>
        <w:t>й</w:t>
      </w:r>
      <w:r w:rsidR="00EE66C8" w:rsidRPr="0070718B">
        <w:rPr>
          <w:kern w:val="22"/>
          <w:szCs w:val="22"/>
          <w:lang w:val="ru-RU"/>
        </w:rPr>
        <w:t xml:space="preserve"> </w:t>
      </w:r>
      <w:r w:rsidRPr="0070718B">
        <w:rPr>
          <w:kern w:val="22"/>
          <w:szCs w:val="22"/>
          <w:lang w:val="ru-RU"/>
        </w:rPr>
        <w:t>I-VI</w:t>
      </w:r>
      <w:r w:rsidR="00561539">
        <w:rPr>
          <w:kern w:val="22"/>
          <w:szCs w:val="22"/>
          <w:lang w:val="ru-RU"/>
        </w:rPr>
        <w:t xml:space="preserve">, </w:t>
      </w:r>
      <w:r w:rsidR="00642AC4" w:rsidRPr="0070718B">
        <w:rPr>
          <w:kern w:val="22"/>
          <w:szCs w:val="22"/>
          <w:lang w:val="ru-RU"/>
        </w:rPr>
        <w:t xml:space="preserve">[принимая во внимание </w:t>
      </w:r>
      <w:r w:rsidR="00DE3512" w:rsidRPr="0070718B">
        <w:rPr>
          <w:kern w:val="22"/>
          <w:szCs w:val="22"/>
          <w:lang w:val="ru-RU"/>
        </w:rPr>
        <w:t>предыдущие решения Конференции Сторон</w:t>
      </w:r>
      <w:r w:rsidRPr="0070718B">
        <w:rPr>
          <w:kern w:val="22"/>
          <w:szCs w:val="22"/>
          <w:lang w:val="ru-RU"/>
        </w:rPr>
        <w:t xml:space="preserve">, </w:t>
      </w:r>
      <w:r w:rsidR="00DE3512" w:rsidRPr="0070718B">
        <w:rPr>
          <w:kern w:val="22"/>
          <w:szCs w:val="22"/>
          <w:lang w:val="ru-RU"/>
        </w:rPr>
        <w:t>согласованные на многостороннем уровне правила и конкретные обстоятельства в различных регионах</w:t>
      </w:r>
      <w:r w:rsidR="00936217" w:rsidRPr="0070718B">
        <w:rPr>
          <w:kern w:val="22"/>
          <w:szCs w:val="22"/>
          <w:lang w:val="ru-RU"/>
        </w:rPr>
        <w:t>,</w:t>
      </w:r>
      <w:r w:rsidR="00DE3512" w:rsidRPr="0070718B">
        <w:rPr>
          <w:kern w:val="22"/>
          <w:szCs w:val="22"/>
          <w:lang w:val="ru-RU"/>
        </w:rPr>
        <w:t xml:space="preserve">] провести </w:t>
      </w:r>
      <w:proofErr w:type="spellStart"/>
      <w:r w:rsidR="00DE3512" w:rsidRPr="0070718B">
        <w:rPr>
          <w:kern w:val="22"/>
          <w:szCs w:val="22"/>
          <w:lang w:val="ru-RU"/>
        </w:rPr>
        <w:t>модерируемый</w:t>
      </w:r>
      <w:proofErr w:type="spellEnd"/>
      <w:r w:rsidR="00DE3512" w:rsidRPr="0070718B">
        <w:rPr>
          <w:kern w:val="22"/>
          <w:szCs w:val="22"/>
          <w:lang w:val="ru-RU"/>
        </w:rPr>
        <w:t xml:space="preserve"> онлайновый форум открытого состава по результатам </w:t>
      </w:r>
      <w:r w:rsidR="00C44AF1" w:rsidRPr="0070718B">
        <w:rPr>
          <w:kern w:val="22"/>
          <w:szCs w:val="22"/>
          <w:lang w:val="ru-RU"/>
        </w:rPr>
        <w:t>процесса экспертной оценки и</w:t>
      </w:r>
      <w:r w:rsidR="00215FC2" w:rsidRPr="0070718B">
        <w:rPr>
          <w:kern w:val="22"/>
          <w:szCs w:val="22"/>
          <w:lang w:val="ru-RU"/>
        </w:rPr>
        <w:t xml:space="preserve"> передать его результаты на обсуждение</w:t>
      </w:r>
      <w:r w:rsidR="00215FC2" w:rsidRPr="0070718B">
        <w:rPr>
          <w:lang w:val="ru-RU"/>
        </w:rPr>
        <w:t xml:space="preserve"> </w:t>
      </w:r>
      <w:r w:rsidR="00215FC2" w:rsidRPr="0070718B">
        <w:rPr>
          <w:kern w:val="22"/>
          <w:szCs w:val="22"/>
          <w:lang w:val="ru-RU"/>
        </w:rPr>
        <w:t xml:space="preserve">Вспомогательного органа </w:t>
      </w:r>
      <w:r w:rsidR="00205C32" w:rsidRPr="0070718B">
        <w:rPr>
          <w:kern w:val="22"/>
          <w:szCs w:val="22"/>
          <w:lang w:val="ru-RU"/>
        </w:rPr>
        <w:t>по</w:t>
      </w:r>
      <w:proofErr w:type="gramEnd"/>
      <w:r w:rsidR="00205C32" w:rsidRPr="0070718B">
        <w:rPr>
          <w:kern w:val="22"/>
          <w:szCs w:val="22"/>
          <w:lang w:val="ru-RU"/>
        </w:rPr>
        <w:t xml:space="preserve"> научным, техническим и технологическим консультациям </w:t>
      </w:r>
      <w:r w:rsidR="00215FC2" w:rsidRPr="0070718B">
        <w:rPr>
          <w:kern w:val="22"/>
          <w:szCs w:val="22"/>
          <w:lang w:val="ru-RU"/>
        </w:rPr>
        <w:t xml:space="preserve">для представления рекомендаций Конференции Сторон на ее </w:t>
      </w:r>
      <w:r w:rsidR="000F1557" w:rsidRPr="0070718B">
        <w:rPr>
          <w:kern w:val="22"/>
          <w:szCs w:val="22"/>
          <w:lang w:val="ru-RU"/>
        </w:rPr>
        <w:t>16-м</w:t>
      </w:r>
      <w:r w:rsidR="00215FC2" w:rsidRPr="0070718B">
        <w:rPr>
          <w:kern w:val="22"/>
          <w:szCs w:val="22"/>
          <w:lang w:val="ru-RU"/>
        </w:rPr>
        <w:t xml:space="preserve"> совещании</w:t>
      </w:r>
      <w:r w:rsidRPr="0070718B">
        <w:rPr>
          <w:kern w:val="22"/>
          <w:szCs w:val="22"/>
          <w:lang w:val="ru-RU"/>
        </w:rPr>
        <w:t>;</w:t>
      </w:r>
    </w:p>
    <w:p w:rsidR="00675085" w:rsidRPr="0070718B" w:rsidRDefault="007D46D8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i/>
          <w:iCs/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3</w:t>
      </w:r>
      <w:r w:rsidR="0025423B" w:rsidRPr="0070718B">
        <w:rPr>
          <w:kern w:val="22"/>
          <w:szCs w:val="22"/>
          <w:lang w:val="ru-RU"/>
        </w:rPr>
        <w:t>.</w:t>
      </w:r>
      <w:r w:rsidR="0025423B" w:rsidRPr="0070718B">
        <w:rPr>
          <w:kern w:val="22"/>
          <w:szCs w:val="22"/>
          <w:lang w:val="ru-RU"/>
        </w:rPr>
        <w:tab/>
      </w:r>
      <w:r w:rsidR="00A86F00" w:rsidRPr="0070718B">
        <w:rPr>
          <w:i/>
          <w:iCs/>
          <w:kern w:val="22"/>
          <w:szCs w:val="22"/>
          <w:lang w:val="ru-RU"/>
        </w:rPr>
        <w:t>предлагает</w:t>
      </w:r>
      <w:r w:rsidR="00A86F00" w:rsidRPr="0070718B">
        <w:rPr>
          <w:kern w:val="22"/>
          <w:szCs w:val="22"/>
          <w:lang w:val="ru-RU"/>
        </w:rPr>
        <w:t xml:space="preserve"> Сторонам, </w:t>
      </w:r>
      <w:r w:rsidR="00E1494C" w:rsidRPr="0070718B">
        <w:rPr>
          <w:kern w:val="22"/>
          <w:szCs w:val="22"/>
          <w:lang w:val="ru-RU"/>
        </w:rPr>
        <w:t xml:space="preserve">другим правительствам и </w:t>
      </w:r>
      <w:r w:rsidR="00A86F00" w:rsidRPr="0070718B">
        <w:rPr>
          <w:kern w:val="22"/>
          <w:szCs w:val="22"/>
          <w:lang w:val="ru-RU"/>
        </w:rPr>
        <w:t xml:space="preserve">соответствующим организациям </w:t>
      </w:r>
      <w:r w:rsidR="00EB7648" w:rsidRPr="0070718B">
        <w:rPr>
          <w:kern w:val="22"/>
          <w:szCs w:val="22"/>
          <w:lang w:val="ru-RU"/>
        </w:rPr>
        <w:t>в более явной форме отражать разнообразные социальные и культурные ценности биоразнообразия всех групп населения на национальном и/или субнациональном уровнях</w:t>
      </w:r>
      <w:r w:rsidR="00C06F53" w:rsidRPr="0070718B">
        <w:rPr>
          <w:kern w:val="22"/>
          <w:szCs w:val="22"/>
          <w:lang w:val="ru-RU"/>
        </w:rPr>
        <w:t>,</w:t>
      </w:r>
      <w:r w:rsidR="00E929A6" w:rsidRPr="0070718B">
        <w:rPr>
          <w:kern w:val="22"/>
          <w:szCs w:val="22"/>
          <w:lang w:val="ru-RU"/>
        </w:rPr>
        <w:t xml:space="preserve"> </w:t>
      </w:r>
      <w:r w:rsidR="00C36FC9" w:rsidRPr="0070718B">
        <w:rPr>
          <w:kern w:val="22"/>
          <w:szCs w:val="22"/>
          <w:lang w:val="ru-RU"/>
        </w:rPr>
        <w:t xml:space="preserve">в том числе ценности коренных народов и местных общин, женщин, молодежи и пожилых людей, принимая во внимание права и обязанности, вытекающие и </w:t>
      </w:r>
      <w:r w:rsidR="00C36FC9" w:rsidRPr="0070718B">
        <w:rPr>
          <w:kern w:val="22"/>
          <w:szCs w:val="22"/>
          <w:lang w:val="ru-RU"/>
        </w:rPr>
        <w:lastRenderedPageBreak/>
        <w:t>соответствующих международных соглашений, при определении затрат, выгод и приоритетности мер</w:t>
      </w:r>
      <w:proofErr w:type="gramEnd"/>
      <w:r w:rsidR="00C36FC9" w:rsidRPr="0070718B">
        <w:rPr>
          <w:kern w:val="22"/>
          <w:szCs w:val="22"/>
          <w:lang w:val="ru-RU"/>
        </w:rPr>
        <w:t xml:space="preserve"> по регулированию инвазивных чужеродных видов, и опираться на имеющиеся механизмы </w:t>
      </w:r>
      <w:r w:rsidR="00E929A6" w:rsidRPr="0070718B">
        <w:rPr>
          <w:kern w:val="22"/>
          <w:szCs w:val="22"/>
          <w:lang w:val="ru-RU"/>
        </w:rPr>
        <w:t>(</w:t>
      </w:r>
      <w:r w:rsidR="00FF3481" w:rsidRPr="0070718B">
        <w:rPr>
          <w:kern w:val="22"/>
          <w:szCs w:val="22"/>
          <w:lang w:val="ru-RU"/>
        </w:rPr>
        <w:t>например</w:t>
      </w:r>
      <w:r w:rsidR="00CE1290" w:rsidRPr="0070718B">
        <w:rPr>
          <w:kern w:val="22"/>
          <w:szCs w:val="22"/>
          <w:lang w:val="ru-RU"/>
        </w:rPr>
        <w:t>,</w:t>
      </w:r>
      <w:r w:rsidR="00C36FC9" w:rsidRPr="0070718B">
        <w:rPr>
          <w:kern w:val="22"/>
          <w:szCs w:val="22"/>
          <w:lang w:val="ru-RU"/>
        </w:rPr>
        <w:t xml:space="preserve"> на </w:t>
      </w:r>
      <w:r w:rsidR="00FF3481" w:rsidRPr="0070718B">
        <w:rPr>
          <w:kern w:val="22"/>
          <w:szCs w:val="22"/>
          <w:lang w:val="ru-RU"/>
        </w:rPr>
        <w:t>Классификацию социально-экономических последствий, вызванных чужеродными таксонами</w:t>
      </w:r>
      <w:r w:rsidR="00E929A6" w:rsidRPr="0070718B">
        <w:rPr>
          <w:kern w:val="22"/>
          <w:szCs w:val="22"/>
          <w:lang w:val="ru-RU"/>
        </w:rPr>
        <w:t xml:space="preserve"> (SEICAT)) </w:t>
      </w:r>
      <w:r w:rsidR="00BF5B4D" w:rsidRPr="0070718B">
        <w:rPr>
          <w:kern w:val="22"/>
          <w:szCs w:val="22"/>
          <w:lang w:val="ru-RU"/>
        </w:rPr>
        <w:t xml:space="preserve">и на передовую международную практику для привлечения соответствующих субъектов деятельности с целью их эффективного использования в процессе принятия решений на </w:t>
      </w:r>
      <w:r w:rsidR="00205C32" w:rsidRPr="0070718B">
        <w:rPr>
          <w:kern w:val="22"/>
          <w:szCs w:val="22"/>
          <w:lang w:val="ru-RU"/>
        </w:rPr>
        <w:t>базе</w:t>
      </w:r>
      <w:r w:rsidR="00BF5B4D" w:rsidRPr="0070718B">
        <w:rPr>
          <w:kern w:val="22"/>
          <w:szCs w:val="22"/>
          <w:lang w:val="ru-RU"/>
        </w:rPr>
        <w:t xml:space="preserve"> множества критериев, основанных на научных данных и результатах оценки рисков</w:t>
      </w:r>
      <w:r w:rsidR="00E929A6" w:rsidRPr="0070718B">
        <w:rPr>
          <w:kern w:val="22"/>
          <w:szCs w:val="22"/>
          <w:lang w:val="ru-RU"/>
        </w:rPr>
        <w:t>;</w:t>
      </w:r>
    </w:p>
    <w:p w:rsidR="00675085" w:rsidRPr="0070718B" w:rsidRDefault="007D46D8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i/>
          <w:kern w:val="22"/>
          <w:lang w:val="ru-RU"/>
        </w:rPr>
      </w:pPr>
      <w:r w:rsidRPr="0070718B">
        <w:rPr>
          <w:kern w:val="22"/>
          <w:szCs w:val="22"/>
          <w:lang w:val="ru-RU"/>
        </w:rPr>
        <w:t>4</w:t>
      </w:r>
      <w:r w:rsidR="0025423B" w:rsidRPr="0070718B">
        <w:rPr>
          <w:kern w:val="22"/>
          <w:szCs w:val="22"/>
          <w:lang w:val="ru-RU"/>
        </w:rPr>
        <w:t>.</w:t>
      </w:r>
      <w:r w:rsidR="0025423B" w:rsidRPr="0070718B">
        <w:rPr>
          <w:kern w:val="22"/>
          <w:szCs w:val="22"/>
          <w:lang w:val="ru-RU"/>
        </w:rPr>
        <w:tab/>
      </w:r>
      <w:r w:rsidR="002D010C" w:rsidRPr="0070718B">
        <w:rPr>
          <w:i/>
          <w:kern w:val="22"/>
          <w:szCs w:val="22"/>
          <w:lang w:val="ru-RU"/>
        </w:rPr>
        <w:t>отмечает с удовлетворением</w:t>
      </w:r>
      <w:r w:rsidR="002D010C" w:rsidRPr="0070718B">
        <w:rPr>
          <w:kern w:val="22"/>
          <w:szCs w:val="22"/>
          <w:lang w:val="ru-RU"/>
        </w:rPr>
        <w:t>, что Всемирная таможенная организация включила инвазивные чужеродные виды в технические спецификации в рамках своей системы стандартов по трансграничной электронной торговле</w:t>
      </w:r>
      <w:r w:rsidR="00E929A6" w:rsidRPr="0070718B">
        <w:rPr>
          <w:kern w:val="22"/>
          <w:szCs w:val="22"/>
          <w:lang w:val="ru-RU"/>
        </w:rPr>
        <w:t>;</w:t>
      </w:r>
    </w:p>
    <w:p w:rsidR="00675085" w:rsidRPr="0070718B" w:rsidRDefault="00AF1D88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5.</w:t>
      </w:r>
      <w:r w:rsidR="007D46D8" w:rsidRPr="0070718B">
        <w:rPr>
          <w:kern w:val="22"/>
          <w:szCs w:val="22"/>
          <w:lang w:val="ru-RU"/>
        </w:rPr>
        <w:tab/>
      </w:r>
      <w:r w:rsidR="001A7879" w:rsidRPr="0070718B">
        <w:rPr>
          <w:i/>
          <w:iCs/>
          <w:kern w:val="22"/>
          <w:szCs w:val="22"/>
          <w:lang w:val="ru-RU"/>
        </w:rPr>
        <w:t>призывает</w:t>
      </w:r>
      <w:r w:rsidRPr="0070718B">
        <w:rPr>
          <w:i/>
          <w:iCs/>
          <w:kern w:val="22"/>
          <w:szCs w:val="22"/>
          <w:lang w:val="ru-RU"/>
        </w:rPr>
        <w:t xml:space="preserve"> </w:t>
      </w:r>
      <w:r w:rsidR="001A7879" w:rsidRPr="0070718B">
        <w:rPr>
          <w:kern w:val="22"/>
          <w:szCs w:val="22"/>
          <w:lang w:val="ru-RU"/>
        </w:rPr>
        <w:t>Стороны и</w:t>
      </w:r>
      <w:r w:rsidRPr="0070718B">
        <w:rPr>
          <w:kern w:val="22"/>
          <w:szCs w:val="22"/>
          <w:lang w:val="ru-RU"/>
        </w:rPr>
        <w:t xml:space="preserve"> </w:t>
      </w:r>
      <w:r w:rsidR="001A7879" w:rsidRPr="0070718B">
        <w:rPr>
          <w:i/>
          <w:iCs/>
          <w:kern w:val="22"/>
          <w:szCs w:val="22"/>
          <w:lang w:val="ru-RU"/>
        </w:rPr>
        <w:t xml:space="preserve">предлагает </w:t>
      </w:r>
      <w:r w:rsidR="001A7879" w:rsidRPr="0070718B">
        <w:rPr>
          <w:kern w:val="22"/>
          <w:szCs w:val="22"/>
          <w:lang w:val="ru-RU"/>
        </w:rPr>
        <w:t>другим правительствам и соответствующим организациям разработать национальные, региональные или международные порталы открытого доступа или другие веб-сайты, ориентированные на широкую общественность, в целях повышения уровня осведомленности и осмысления угроз и</w:t>
      </w:r>
      <w:r w:rsidR="000D0541" w:rsidRPr="0070718B">
        <w:rPr>
          <w:kern w:val="22"/>
          <w:szCs w:val="22"/>
          <w:lang w:val="ru-RU"/>
        </w:rPr>
        <w:t>нвазивных чужеродных видов</w:t>
      </w:r>
      <w:r w:rsidR="001A7879" w:rsidRPr="0070718B">
        <w:rPr>
          <w:kern w:val="22"/>
          <w:szCs w:val="22"/>
          <w:lang w:val="ru-RU"/>
        </w:rPr>
        <w:t xml:space="preserve"> для биоразнообразия и оказания практического содействия в выявлении и регулировании </w:t>
      </w:r>
      <w:r w:rsidR="000D0541" w:rsidRPr="0070718B">
        <w:rPr>
          <w:kern w:val="22"/>
          <w:szCs w:val="22"/>
          <w:lang w:val="ru-RU"/>
        </w:rPr>
        <w:t>инвазивных чужеродных видов</w:t>
      </w:r>
      <w:r w:rsidR="0056610F" w:rsidRPr="0070718B">
        <w:rPr>
          <w:kern w:val="22"/>
          <w:szCs w:val="22"/>
          <w:lang w:val="ru-RU"/>
        </w:rPr>
        <w:t xml:space="preserve">, </w:t>
      </w:r>
      <w:r w:rsidR="001A7879" w:rsidRPr="0070718B">
        <w:rPr>
          <w:kern w:val="22"/>
          <w:szCs w:val="22"/>
          <w:lang w:val="ru-RU"/>
        </w:rPr>
        <w:t xml:space="preserve">а также </w:t>
      </w:r>
      <w:r w:rsidR="007037BF" w:rsidRPr="0070718B">
        <w:rPr>
          <w:kern w:val="22"/>
          <w:szCs w:val="22"/>
          <w:lang w:val="ru-RU"/>
        </w:rPr>
        <w:t>заручиться помощью общественности в сообщении информации о случаях проявления</w:t>
      </w:r>
      <w:proofErr w:type="gramEnd"/>
      <w:r w:rsidR="007037BF" w:rsidRPr="0070718B">
        <w:rPr>
          <w:kern w:val="22"/>
          <w:szCs w:val="22"/>
          <w:lang w:val="ru-RU"/>
        </w:rPr>
        <w:t xml:space="preserve"> инвазивных чужеродных видов и в обеспечении контроля над ними</w:t>
      </w:r>
      <w:r w:rsidR="0056610F" w:rsidRPr="0070718B">
        <w:rPr>
          <w:kern w:val="22"/>
          <w:szCs w:val="22"/>
          <w:lang w:val="ru-RU"/>
        </w:rPr>
        <w:t>;</w:t>
      </w:r>
    </w:p>
    <w:p w:rsidR="00675085" w:rsidRPr="0070718B" w:rsidRDefault="007D46D8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6</w:t>
      </w:r>
      <w:r w:rsidR="00F62A0C" w:rsidRPr="0070718B">
        <w:rPr>
          <w:kern w:val="22"/>
          <w:szCs w:val="22"/>
          <w:lang w:val="ru-RU"/>
        </w:rPr>
        <w:t>.</w:t>
      </w:r>
      <w:r w:rsidRPr="0070718B">
        <w:rPr>
          <w:kern w:val="22"/>
          <w:szCs w:val="22"/>
          <w:lang w:val="ru-RU"/>
        </w:rPr>
        <w:tab/>
      </w:r>
      <w:r w:rsidR="007037BF" w:rsidRPr="0070718B">
        <w:rPr>
          <w:i/>
          <w:iCs/>
          <w:kern w:val="22"/>
          <w:szCs w:val="22"/>
          <w:lang w:val="ru-RU"/>
        </w:rPr>
        <w:t>подтверждает,</w:t>
      </w:r>
      <w:r w:rsidR="007037BF" w:rsidRPr="0070718B">
        <w:rPr>
          <w:kern w:val="22"/>
          <w:szCs w:val="22"/>
          <w:lang w:val="ru-RU"/>
        </w:rPr>
        <w:t xml:space="preserve"> что при рассмотрении методов</w:t>
      </w:r>
      <w:r w:rsidR="00B00883" w:rsidRPr="0070718B">
        <w:rPr>
          <w:kern w:val="22"/>
          <w:szCs w:val="22"/>
          <w:lang w:val="ru-RU"/>
        </w:rPr>
        <w:t xml:space="preserve"> регулирования инвазивных чужеродных видов</w:t>
      </w:r>
      <w:r w:rsidR="008C21FB" w:rsidRPr="0070718B">
        <w:rPr>
          <w:kern w:val="22"/>
          <w:szCs w:val="22"/>
          <w:lang w:val="ru-RU"/>
        </w:rPr>
        <w:t>,</w:t>
      </w:r>
      <w:r w:rsidR="007037BF" w:rsidRPr="0070718B">
        <w:rPr>
          <w:kern w:val="22"/>
          <w:szCs w:val="22"/>
          <w:lang w:val="ru-RU"/>
        </w:rPr>
        <w:t xml:space="preserve"> таких как</w:t>
      </w:r>
      <w:r w:rsidR="00FE21A9" w:rsidRPr="0070718B">
        <w:rPr>
          <w:kern w:val="22"/>
          <w:szCs w:val="22"/>
          <w:lang w:val="ru-RU"/>
        </w:rPr>
        <w:t xml:space="preserve"> </w:t>
      </w:r>
      <w:r w:rsidR="008F57EA" w:rsidRPr="0070718B">
        <w:rPr>
          <w:kern w:val="22"/>
          <w:szCs w:val="22"/>
          <w:lang w:val="ru-RU"/>
        </w:rPr>
        <w:t xml:space="preserve">технологии </w:t>
      </w:r>
      <w:r w:rsidR="00FE21A9" w:rsidRPr="0070718B">
        <w:rPr>
          <w:kern w:val="22"/>
          <w:szCs w:val="22"/>
          <w:lang w:val="ru-RU"/>
        </w:rPr>
        <w:t>генны</w:t>
      </w:r>
      <w:r w:rsidR="008F57EA" w:rsidRPr="0070718B">
        <w:rPr>
          <w:kern w:val="22"/>
          <w:szCs w:val="22"/>
          <w:lang w:val="ru-RU"/>
        </w:rPr>
        <w:t>х</w:t>
      </w:r>
      <w:r w:rsidR="00FE21A9" w:rsidRPr="0070718B">
        <w:rPr>
          <w:kern w:val="22"/>
          <w:szCs w:val="22"/>
          <w:lang w:val="ru-RU"/>
        </w:rPr>
        <w:t xml:space="preserve"> </w:t>
      </w:r>
      <w:r w:rsidR="00E41653" w:rsidRPr="0070718B">
        <w:rPr>
          <w:kern w:val="22"/>
          <w:szCs w:val="22"/>
          <w:lang w:val="ru-RU"/>
        </w:rPr>
        <w:t>драйвов</w:t>
      </w:r>
      <w:r w:rsidR="008C21FB" w:rsidRPr="0070718B">
        <w:rPr>
          <w:kern w:val="22"/>
          <w:szCs w:val="22"/>
          <w:lang w:val="ru-RU"/>
        </w:rPr>
        <w:t xml:space="preserve">, </w:t>
      </w:r>
      <w:r w:rsidR="00094412">
        <w:rPr>
          <w:kern w:val="22"/>
          <w:szCs w:val="22"/>
          <w:lang w:val="ru-RU"/>
        </w:rPr>
        <w:t xml:space="preserve">нужно, </w:t>
      </w:r>
      <w:r w:rsidR="00094412" w:rsidRPr="00094412">
        <w:rPr>
          <w:iCs/>
          <w:kern w:val="22"/>
          <w:szCs w:val="22"/>
          <w:lang w:val="ru-RU"/>
        </w:rPr>
        <w:t xml:space="preserve">ссылаясь </w:t>
      </w:r>
      <w:r w:rsidR="00094412" w:rsidRPr="00094412">
        <w:rPr>
          <w:kern w:val="22"/>
          <w:szCs w:val="22"/>
          <w:lang w:val="ru-RU"/>
        </w:rPr>
        <w:t xml:space="preserve">на пункт 11 решения 14/19, </w:t>
      </w:r>
      <w:r w:rsidR="00B00883" w:rsidRPr="0070718B">
        <w:rPr>
          <w:kern w:val="22"/>
          <w:szCs w:val="22"/>
          <w:lang w:val="ru-RU"/>
        </w:rPr>
        <w:t>следовать принципу</w:t>
      </w:r>
      <w:r w:rsidR="00406B9B" w:rsidRPr="0070718B">
        <w:rPr>
          <w:kern w:val="22"/>
          <w:szCs w:val="22"/>
          <w:lang w:val="ru-RU"/>
        </w:rPr>
        <w:t xml:space="preserve"> принятия мер</w:t>
      </w:r>
      <w:r w:rsidR="00B00883" w:rsidRPr="0070718B">
        <w:rPr>
          <w:kern w:val="22"/>
          <w:szCs w:val="22"/>
          <w:lang w:val="ru-RU"/>
        </w:rPr>
        <w:t xml:space="preserve"> предосторожности, </w:t>
      </w:r>
      <w:r w:rsidR="006251E8" w:rsidRPr="0070718B">
        <w:rPr>
          <w:kern w:val="22"/>
          <w:szCs w:val="22"/>
          <w:lang w:val="ru-RU"/>
        </w:rPr>
        <w:t>упомянутый в</w:t>
      </w:r>
      <w:r w:rsidR="00B00883" w:rsidRPr="0070718B">
        <w:rPr>
          <w:kern w:val="22"/>
          <w:szCs w:val="22"/>
          <w:lang w:val="ru-RU"/>
        </w:rPr>
        <w:t xml:space="preserve"> преамбуле Конвенции и в Картахенском протоколе</w:t>
      </w:r>
      <w:r w:rsidR="008C21FB" w:rsidRPr="0070718B">
        <w:rPr>
          <w:kern w:val="22"/>
          <w:szCs w:val="22"/>
          <w:lang w:val="ru-RU"/>
        </w:rPr>
        <w:t>;</w:t>
      </w:r>
    </w:p>
    <w:p w:rsidR="00675085" w:rsidRPr="0070718B" w:rsidRDefault="007D46D8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7</w:t>
      </w:r>
      <w:r w:rsidR="008C21FB" w:rsidRPr="0070718B">
        <w:rPr>
          <w:kern w:val="22"/>
          <w:szCs w:val="22"/>
          <w:lang w:val="ru-RU"/>
        </w:rPr>
        <w:t>.</w:t>
      </w:r>
      <w:r w:rsidRPr="0070718B">
        <w:rPr>
          <w:kern w:val="22"/>
          <w:szCs w:val="22"/>
          <w:lang w:val="ru-RU"/>
        </w:rPr>
        <w:tab/>
      </w:r>
      <w:r w:rsidR="00AF24F8" w:rsidRPr="0070718B">
        <w:rPr>
          <w:i/>
          <w:iCs/>
          <w:kern w:val="22"/>
          <w:szCs w:val="22"/>
          <w:lang w:val="ru-RU"/>
        </w:rPr>
        <w:t>настоятельно призывает</w:t>
      </w:r>
      <w:r w:rsidR="00275485" w:rsidRPr="0070718B">
        <w:rPr>
          <w:kern w:val="22"/>
          <w:szCs w:val="22"/>
          <w:lang w:val="ru-RU"/>
        </w:rPr>
        <w:t xml:space="preserve"> </w:t>
      </w:r>
      <w:r w:rsidR="00AF24F8" w:rsidRPr="0070718B">
        <w:rPr>
          <w:kern w:val="22"/>
          <w:szCs w:val="22"/>
          <w:lang w:val="ru-RU"/>
        </w:rPr>
        <w:t xml:space="preserve">Стороны и другие правительства следить за воздействием </w:t>
      </w:r>
      <w:r w:rsidR="005E1045" w:rsidRPr="005E1045">
        <w:rPr>
          <w:kern w:val="22"/>
          <w:szCs w:val="22"/>
          <w:lang w:val="ru-RU"/>
        </w:rPr>
        <w:t>крупномасштабных высвобождений чужеродных популяций, переведенных или выращенных в неволе, например рыб, деревьев и охотничьих видов, на генетическое разнообразие местных популяций и на их долгосрочную способность адаптироваться к изменению окружающей среды</w:t>
      </w:r>
      <w:r w:rsidR="005E1045">
        <w:rPr>
          <w:kern w:val="22"/>
          <w:szCs w:val="22"/>
          <w:lang w:val="ru-RU"/>
        </w:rPr>
        <w:t xml:space="preserve"> и принимать надлежащие меры</w:t>
      </w:r>
      <w:r w:rsidR="004D3EB0" w:rsidRPr="004D3EB0">
        <w:rPr>
          <w:kern w:val="22"/>
          <w:szCs w:val="22"/>
          <w:lang w:val="ru-RU"/>
        </w:rPr>
        <w:t xml:space="preserve"> для смягчения любого вредного воздействия на местные популяции</w:t>
      </w:r>
      <w:r w:rsidR="00275485" w:rsidRPr="0070718B">
        <w:rPr>
          <w:kern w:val="22"/>
          <w:szCs w:val="22"/>
          <w:lang w:val="ru-RU"/>
        </w:rPr>
        <w:t>;</w:t>
      </w:r>
      <w:proofErr w:type="gramEnd"/>
    </w:p>
    <w:p w:rsidR="00675085" w:rsidRPr="0070718B" w:rsidRDefault="00002EFA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8</w:t>
      </w:r>
      <w:r w:rsidR="00627861" w:rsidRPr="0070718B">
        <w:rPr>
          <w:kern w:val="22"/>
          <w:szCs w:val="22"/>
          <w:lang w:val="ru-RU"/>
        </w:rPr>
        <w:t>.</w:t>
      </w:r>
      <w:r w:rsidRPr="0070718B">
        <w:rPr>
          <w:kern w:val="22"/>
          <w:szCs w:val="22"/>
          <w:lang w:val="ru-RU"/>
        </w:rPr>
        <w:tab/>
      </w:r>
      <w:r w:rsidR="00AF24F8" w:rsidRPr="0070718B">
        <w:rPr>
          <w:i/>
          <w:iCs/>
          <w:kern w:val="22"/>
          <w:szCs w:val="22"/>
          <w:lang w:val="ru-RU"/>
        </w:rPr>
        <w:t>предлагает</w:t>
      </w:r>
      <w:r w:rsidR="00AF24F8" w:rsidRPr="0070718B">
        <w:rPr>
          <w:kern w:val="22"/>
          <w:szCs w:val="22"/>
          <w:lang w:val="ru-RU"/>
        </w:rPr>
        <w:t xml:space="preserve"> Секретариату Экономического и Социального Совета Организации Объединенных Наций, Всемирной таможенной организации</w:t>
      </w:r>
      <w:r w:rsidR="00B201C4" w:rsidRPr="0070718B">
        <w:rPr>
          <w:kern w:val="22"/>
          <w:szCs w:val="22"/>
          <w:lang w:val="ru-RU"/>
        </w:rPr>
        <w:t>, Международной конвенции по карантину</w:t>
      </w:r>
      <w:r w:rsidR="00122643" w:rsidRPr="0070718B">
        <w:rPr>
          <w:kern w:val="22"/>
          <w:szCs w:val="22"/>
          <w:lang w:val="ru-RU"/>
        </w:rPr>
        <w:t xml:space="preserve"> и защите растений</w:t>
      </w:r>
      <w:r w:rsidR="00B201C4" w:rsidRPr="0070718B">
        <w:rPr>
          <w:kern w:val="22"/>
          <w:szCs w:val="22"/>
          <w:lang w:val="ru-RU"/>
        </w:rPr>
        <w:t xml:space="preserve">, Всемирной организации по охране здоровья животных, «Кодекс </w:t>
      </w:r>
      <w:proofErr w:type="spellStart"/>
      <w:r w:rsidR="00B201C4" w:rsidRPr="0070718B">
        <w:rPr>
          <w:kern w:val="22"/>
          <w:szCs w:val="22"/>
          <w:lang w:val="ru-RU"/>
        </w:rPr>
        <w:t>алиментариус</w:t>
      </w:r>
      <w:proofErr w:type="spellEnd"/>
      <w:r w:rsidR="00B201C4" w:rsidRPr="0070718B">
        <w:rPr>
          <w:kern w:val="22"/>
          <w:szCs w:val="22"/>
          <w:lang w:val="ru-RU"/>
        </w:rPr>
        <w:t>»</w:t>
      </w:r>
      <w:r w:rsidR="00CC6D9C" w:rsidRPr="0070718B">
        <w:rPr>
          <w:kern w:val="22"/>
          <w:szCs w:val="22"/>
          <w:lang w:val="ru-RU"/>
        </w:rPr>
        <w:t xml:space="preserve">, </w:t>
      </w:r>
      <w:r w:rsidR="00F122EB" w:rsidRPr="00F122EB">
        <w:rPr>
          <w:kern w:val="22"/>
          <w:szCs w:val="22"/>
          <w:lang w:val="ru-RU"/>
        </w:rPr>
        <w:t>Секретариат</w:t>
      </w:r>
      <w:r w:rsidR="00F122EB">
        <w:rPr>
          <w:kern w:val="22"/>
          <w:szCs w:val="22"/>
          <w:lang w:val="ru-RU"/>
        </w:rPr>
        <w:t>у</w:t>
      </w:r>
      <w:r w:rsidR="00F122EB" w:rsidRPr="00F122EB">
        <w:rPr>
          <w:kern w:val="22"/>
          <w:szCs w:val="22"/>
          <w:lang w:val="ru-RU"/>
        </w:rPr>
        <w:t xml:space="preserve"> Конвенции о международной торговле видами дикой фауны и флоры, находящимися под угрозой исчезновения</w:t>
      </w:r>
      <w:r w:rsidR="00F122EB">
        <w:rPr>
          <w:kern w:val="22"/>
          <w:szCs w:val="22"/>
          <w:lang w:val="ru-RU"/>
        </w:rPr>
        <w:t xml:space="preserve">, </w:t>
      </w:r>
      <w:r w:rsidR="00B201C4" w:rsidRPr="0070718B">
        <w:rPr>
          <w:kern w:val="22"/>
          <w:szCs w:val="22"/>
          <w:lang w:val="ru-RU"/>
        </w:rPr>
        <w:t xml:space="preserve">и </w:t>
      </w:r>
      <w:r w:rsidR="00C53044" w:rsidRPr="0070718B">
        <w:rPr>
          <w:kern w:val="22"/>
          <w:szCs w:val="22"/>
          <w:lang w:val="ru-RU"/>
        </w:rPr>
        <w:t>Группе специалистов по инвазивным видам Международного союза охраны природы в рамках их соответствующих полномочий содействовать осуществлению глобальной</w:t>
      </w:r>
      <w:proofErr w:type="gramEnd"/>
      <w:r w:rsidR="00C53044" w:rsidRPr="0070718B">
        <w:rPr>
          <w:kern w:val="22"/>
          <w:szCs w:val="22"/>
          <w:lang w:val="ru-RU"/>
        </w:rPr>
        <w:t xml:space="preserve"> рамочной программы в области биоразнообразия на период после 2020 года в части достижения целей и принятия мер, касающихся </w:t>
      </w:r>
      <w:r w:rsidR="000D0541" w:rsidRPr="0070718B">
        <w:rPr>
          <w:kern w:val="22"/>
          <w:szCs w:val="22"/>
          <w:lang w:val="ru-RU"/>
        </w:rPr>
        <w:t>инвазивных чужеродных видов</w:t>
      </w:r>
      <w:r w:rsidR="00CC6D9C" w:rsidRPr="0070718B">
        <w:rPr>
          <w:kern w:val="22"/>
          <w:szCs w:val="22"/>
          <w:lang w:val="ru-RU"/>
        </w:rPr>
        <w:t>,</w:t>
      </w:r>
      <w:r w:rsidR="00C53044" w:rsidRPr="0070718B">
        <w:rPr>
          <w:kern w:val="22"/>
          <w:szCs w:val="22"/>
          <w:lang w:val="ru-RU"/>
        </w:rPr>
        <w:t xml:space="preserve"> включая мониторинг и отчетность по этим видам</w:t>
      </w:r>
      <w:r w:rsidR="00CC6D9C" w:rsidRPr="0070718B">
        <w:rPr>
          <w:kern w:val="22"/>
          <w:szCs w:val="22"/>
          <w:lang w:val="ru-RU"/>
        </w:rPr>
        <w:t>;</w:t>
      </w:r>
    </w:p>
    <w:p w:rsidR="00675085" w:rsidRPr="0070718B" w:rsidRDefault="00002EFA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i/>
          <w:kern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9</w:t>
      </w:r>
      <w:r w:rsidR="0025423B" w:rsidRPr="0070718B">
        <w:rPr>
          <w:kern w:val="22"/>
          <w:szCs w:val="22"/>
          <w:lang w:val="ru-RU"/>
        </w:rPr>
        <w:t>.</w:t>
      </w:r>
      <w:r w:rsidR="0025423B" w:rsidRPr="0070718B">
        <w:rPr>
          <w:kern w:val="22"/>
          <w:szCs w:val="22"/>
          <w:lang w:val="ru-RU"/>
        </w:rPr>
        <w:tab/>
      </w:r>
      <w:r w:rsidR="008B78DA" w:rsidRPr="0070718B">
        <w:rPr>
          <w:i/>
          <w:iCs/>
          <w:kern w:val="22"/>
          <w:szCs w:val="22"/>
          <w:lang w:val="ru-RU"/>
        </w:rPr>
        <w:t xml:space="preserve">отмечает, </w:t>
      </w:r>
      <w:r w:rsidR="008B78DA" w:rsidRPr="0070718B">
        <w:rPr>
          <w:kern w:val="22"/>
          <w:szCs w:val="22"/>
          <w:lang w:val="ru-RU"/>
        </w:rPr>
        <w:t>что</w:t>
      </w:r>
      <w:r w:rsidR="008B78DA" w:rsidRPr="0070718B">
        <w:rPr>
          <w:i/>
          <w:iCs/>
          <w:kern w:val="22"/>
          <w:szCs w:val="22"/>
          <w:lang w:val="ru-RU"/>
        </w:rPr>
        <w:t xml:space="preserve"> </w:t>
      </w:r>
      <w:r w:rsidR="008B78DA" w:rsidRPr="0070718B">
        <w:rPr>
          <w:kern w:val="22"/>
          <w:szCs w:val="22"/>
          <w:lang w:val="ru-RU"/>
        </w:rPr>
        <w:t>Подкомитет экспертов по перевозке опасных грузов Экономического и Социального Совета рассмотрит в сотрудничестве с Межучрежденческой контактной группой по инвазивным чужеродным видам и другими экспертами вопрос о включении экологически опасных живых организмов в главу 2.9 класс</w:t>
      </w:r>
      <w:r w:rsidR="0026677B" w:rsidRPr="0070718B">
        <w:rPr>
          <w:kern w:val="22"/>
          <w:szCs w:val="22"/>
          <w:lang w:val="ru-RU"/>
        </w:rPr>
        <w:t>а</w:t>
      </w:r>
      <w:r w:rsidR="008B78DA" w:rsidRPr="0070718B">
        <w:rPr>
          <w:kern w:val="22"/>
          <w:szCs w:val="22"/>
          <w:lang w:val="ru-RU"/>
        </w:rPr>
        <w:t xml:space="preserve"> 9 Рекомендаций ООН по перевозке опасных грузов</w:t>
      </w:r>
      <w:r w:rsidR="00755428" w:rsidRPr="00B04BE8">
        <w:rPr>
          <w:rStyle w:val="Appelnotedebasdep"/>
          <w:kern w:val="22"/>
          <w:szCs w:val="22"/>
        </w:rPr>
        <w:footnoteReference w:id="7"/>
      </w:r>
      <w:r w:rsidR="008B78DA" w:rsidRPr="0070718B">
        <w:rPr>
          <w:kern w:val="22"/>
          <w:szCs w:val="22"/>
          <w:lang w:val="ru-RU"/>
        </w:rPr>
        <w:t xml:space="preserve"> - Типовые правила на своей предстоящей сессии, учитывая риск непреднамеренной интродукции инвазивных чужеродных видов, в том</w:t>
      </w:r>
      <w:proofErr w:type="gramEnd"/>
      <w:r w:rsidR="008B78DA" w:rsidRPr="0070718B">
        <w:rPr>
          <w:kern w:val="22"/>
          <w:szCs w:val="22"/>
          <w:lang w:val="ru-RU"/>
        </w:rPr>
        <w:t xml:space="preserve"> </w:t>
      </w:r>
      <w:proofErr w:type="gramStart"/>
      <w:r w:rsidR="008B78DA" w:rsidRPr="0070718B">
        <w:rPr>
          <w:kern w:val="22"/>
          <w:szCs w:val="22"/>
          <w:lang w:val="ru-RU"/>
        </w:rPr>
        <w:t>числе</w:t>
      </w:r>
      <w:proofErr w:type="gramEnd"/>
      <w:r w:rsidR="008B78DA" w:rsidRPr="0070718B">
        <w:rPr>
          <w:kern w:val="22"/>
          <w:szCs w:val="22"/>
          <w:lang w:val="ru-RU"/>
        </w:rPr>
        <w:t xml:space="preserve"> патогенов</w:t>
      </w:r>
      <w:r w:rsidR="00E929A6" w:rsidRPr="0070718B">
        <w:rPr>
          <w:kern w:val="22"/>
          <w:szCs w:val="22"/>
          <w:lang w:val="ru-RU"/>
        </w:rPr>
        <w:t>;</w:t>
      </w:r>
    </w:p>
    <w:p w:rsidR="00675085" w:rsidRDefault="00002EFA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10</w:t>
      </w:r>
      <w:r w:rsidR="00547061" w:rsidRPr="0070718B">
        <w:rPr>
          <w:kern w:val="22"/>
          <w:szCs w:val="22"/>
          <w:lang w:val="ru-RU"/>
        </w:rPr>
        <w:t>.</w:t>
      </w:r>
      <w:r w:rsidR="00FE749D" w:rsidRPr="0070718B">
        <w:rPr>
          <w:kern w:val="22"/>
          <w:szCs w:val="22"/>
          <w:lang w:val="ru-RU"/>
        </w:rPr>
        <w:tab/>
      </w:r>
      <w:r w:rsidR="00242607" w:rsidRPr="0070718B">
        <w:rPr>
          <w:i/>
          <w:iCs/>
          <w:kern w:val="22"/>
          <w:szCs w:val="22"/>
          <w:lang w:val="ru-RU"/>
        </w:rPr>
        <w:t>приветствует</w:t>
      </w:r>
      <w:r w:rsidR="00242607" w:rsidRPr="0070718B">
        <w:rPr>
          <w:kern w:val="22"/>
          <w:szCs w:val="22"/>
          <w:lang w:val="ru-RU"/>
        </w:rPr>
        <w:t xml:space="preserve"> текущую работу</w:t>
      </w:r>
      <w:r w:rsidR="00EE6D75" w:rsidRPr="0070718B">
        <w:rPr>
          <w:kern w:val="22"/>
          <w:szCs w:val="22"/>
          <w:lang w:val="ru-RU"/>
        </w:rPr>
        <w:t xml:space="preserve"> в рамках </w:t>
      </w:r>
      <w:r w:rsidR="00B464E1">
        <w:rPr>
          <w:kern w:val="22"/>
          <w:szCs w:val="22"/>
          <w:lang w:val="ru-RU"/>
        </w:rPr>
        <w:t>Конвенции</w:t>
      </w:r>
      <w:r w:rsidR="00B464E1" w:rsidRPr="00B464E1">
        <w:rPr>
          <w:kern w:val="22"/>
          <w:szCs w:val="22"/>
          <w:lang w:val="ru-RU"/>
        </w:rPr>
        <w:t xml:space="preserve"> о сохранении дикой природы и природных сред обитания в Европе</w:t>
      </w:r>
      <w:r w:rsidR="00B464E1">
        <w:rPr>
          <w:kern w:val="22"/>
          <w:szCs w:val="22"/>
          <w:lang w:val="ru-RU"/>
        </w:rPr>
        <w:t xml:space="preserve"> (Бернской конвенции)</w:t>
      </w:r>
      <w:r w:rsidR="00755428" w:rsidRPr="00B04BE8">
        <w:rPr>
          <w:rStyle w:val="Appelnotedebasdep"/>
          <w:kern w:val="22"/>
          <w:szCs w:val="22"/>
        </w:rPr>
        <w:footnoteReference w:id="8"/>
      </w:r>
      <w:r w:rsidR="00EE6D75" w:rsidRPr="0070718B">
        <w:rPr>
          <w:rStyle w:val="Appelnotedebasdep"/>
          <w:kern w:val="22"/>
          <w:szCs w:val="22"/>
          <w:lang w:val="ru-RU"/>
        </w:rPr>
        <w:t xml:space="preserve"> </w:t>
      </w:r>
      <w:r w:rsidR="00B464E1">
        <w:rPr>
          <w:kern w:val="22"/>
          <w:szCs w:val="22"/>
          <w:lang w:val="ru-RU"/>
        </w:rPr>
        <w:t>по теме новых инфекционных</w:t>
      </w:r>
      <w:r w:rsidR="00B464E1" w:rsidRPr="00B464E1">
        <w:rPr>
          <w:kern w:val="22"/>
          <w:szCs w:val="22"/>
          <w:lang w:val="ru-RU"/>
        </w:rPr>
        <w:t xml:space="preserve"> заболевани</w:t>
      </w:r>
      <w:r w:rsidR="00B464E1">
        <w:rPr>
          <w:kern w:val="22"/>
          <w:szCs w:val="22"/>
          <w:lang w:val="ru-RU"/>
        </w:rPr>
        <w:t>й, вызываемых</w:t>
      </w:r>
      <w:r w:rsidR="00B464E1" w:rsidRPr="00B464E1">
        <w:rPr>
          <w:kern w:val="22"/>
          <w:szCs w:val="22"/>
          <w:lang w:val="ru-RU"/>
        </w:rPr>
        <w:t xml:space="preserve"> чужеродными патогенами и паразитами,</w:t>
      </w:r>
      <w:r w:rsidR="00B464E1">
        <w:rPr>
          <w:kern w:val="22"/>
          <w:szCs w:val="22"/>
          <w:lang w:val="ru-RU"/>
        </w:rPr>
        <w:t xml:space="preserve"> </w:t>
      </w:r>
      <w:r w:rsidR="00B464E1" w:rsidRPr="00B464E1">
        <w:rPr>
          <w:kern w:val="22"/>
          <w:szCs w:val="22"/>
          <w:lang w:val="ru-RU"/>
        </w:rPr>
        <w:t>а также инвазивными чужеродными видами, которые могут являться переносчиками или хозяевами патогенов и паразитов</w:t>
      </w:r>
      <w:r w:rsidR="001A3768" w:rsidRPr="001A3768">
        <w:rPr>
          <w:kern w:val="22"/>
          <w:szCs w:val="22"/>
          <w:vertAlign w:val="superscript"/>
        </w:rPr>
        <w:footnoteReference w:id="9"/>
      </w:r>
      <w:r w:rsidR="001A3768" w:rsidRPr="001A3768">
        <w:rPr>
          <w:kern w:val="22"/>
          <w:szCs w:val="22"/>
          <w:lang w:val="ru-RU"/>
        </w:rPr>
        <w:t>,</w:t>
      </w:r>
      <w:r w:rsidR="00B464E1">
        <w:rPr>
          <w:kern w:val="22"/>
          <w:szCs w:val="22"/>
          <w:lang w:val="ru-RU"/>
        </w:rPr>
        <w:t xml:space="preserve"> </w:t>
      </w:r>
      <w:r w:rsidR="00362F08">
        <w:rPr>
          <w:kern w:val="22"/>
          <w:szCs w:val="22"/>
          <w:lang w:val="ru-RU"/>
        </w:rPr>
        <w:t xml:space="preserve">учитывая растущую угрозу, которую они представляют для биоразнообразия, </w:t>
      </w:r>
      <w:r w:rsidR="00EE6D75" w:rsidRPr="0070718B">
        <w:rPr>
          <w:kern w:val="22"/>
          <w:szCs w:val="22"/>
          <w:lang w:val="ru-RU"/>
        </w:rPr>
        <w:t xml:space="preserve">и </w:t>
      </w:r>
      <w:r w:rsidR="00EE6D75" w:rsidRPr="0070718B">
        <w:rPr>
          <w:i/>
          <w:iCs/>
          <w:kern w:val="22"/>
          <w:szCs w:val="22"/>
          <w:lang w:val="ru-RU"/>
        </w:rPr>
        <w:t>предлагает</w:t>
      </w:r>
      <w:r w:rsidR="00EE6D75" w:rsidRPr="0070718B">
        <w:rPr>
          <w:kern w:val="22"/>
          <w:szCs w:val="22"/>
          <w:lang w:val="ru-RU"/>
        </w:rPr>
        <w:t xml:space="preserve"> Сторонам</w:t>
      </w:r>
      <w:r w:rsidR="00547061" w:rsidRPr="0070718B">
        <w:rPr>
          <w:kern w:val="22"/>
          <w:szCs w:val="22"/>
          <w:lang w:val="ru-RU"/>
        </w:rPr>
        <w:t xml:space="preserve">, </w:t>
      </w:r>
      <w:r w:rsidR="00EE6D75" w:rsidRPr="0070718B">
        <w:rPr>
          <w:kern w:val="22"/>
          <w:szCs w:val="22"/>
          <w:lang w:val="ru-RU"/>
        </w:rPr>
        <w:t>другим правительствам и организациям предоставить Исполнительному</w:t>
      </w:r>
      <w:proofErr w:type="gramEnd"/>
      <w:r w:rsidR="00EE6D75" w:rsidRPr="0070718B">
        <w:rPr>
          <w:kern w:val="22"/>
          <w:szCs w:val="22"/>
          <w:lang w:val="ru-RU"/>
        </w:rPr>
        <w:t xml:space="preserve"> секретарю информацию о практическом опыте и соответствующих инициативах</w:t>
      </w:r>
      <w:r w:rsidR="00184A33" w:rsidRPr="0070718B">
        <w:rPr>
          <w:kern w:val="22"/>
          <w:szCs w:val="22"/>
          <w:lang w:val="ru-RU"/>
        </w:rPr>
        <w:t xml:space="preserve"> </w:t>
      </w:r>
      <w:r w:rsidR="00AB3D78" w:rsidRPr="0070718B">
        <w:rPr>
          <w:kern w:val="22"/>
          <w:szCs w:val="22"/>
          <w:lang w:val="ru-RU"/>
        </w:rPr>
        <w:t>проведения обзоров</w:t>
      </w:r>
      <w:r w:rsidR="00184A33" w:rsidRPr="0070718B">
        <w:rPr>
          <w:kern w:val="22"/>
          <w:szCs w:val="22"/>
          <w:lang w:val="ru-RU"/>
        </w:rPr>
        <w:t xml:space="preserve">, мониторинга и контроля появляющихся инфекционных заболеваний, которые воздействуют на биоразнообразие и особенно на здоровье диких животных </w:t>
      </w:r>
      <w:r w:rsidR="00C8190B" w:rsidRPr="0070718B">
        <w:rPr>
          <w:kern w:val="22"/>
          <w:szCs w:val="22"/>
          <w:lang w:val="ru-RU"/>
        </w:rPr>
        <w:t xml:space="preserve">и </w:t>
      </w:r>
      <w:r w:rsidR="00184A33" w:rsidRPr="0070718B">
        <w:rPr>
          <w:kern w:val="22"/>
          <w:szCs w:val="22"/>
          <w:lang w:val="ru-RU"/>
        </w:rPr>
        <w:t>растений и переносятся чужеродными патогенами и</w:t>
      </w:r>
      <w:r w:rsidR="000C4006">
        <w:rPr>
          <w:kern w:val="22"/>
          <w:szCs w:val="22"/>
          <w:lang w:val="ru-RU"/>
        </w:rPr>
        <w:t xml:space="preserve"> паразитами,</w:t>
      </w:r>
      <w:r w:rsidR="00184A33" w:rsidRPr="0070718B">
        <w:rPr>
          <w:kern w:val="22"/>
          <w:szCs w:val="22"/>
          <w:lang w:val="ru-RU"/>
        </w:rPr>
        <w:t xml:space="preserve"> а также </w:t>
      </w:r>
      <w:r w:rsidR="000D0541" w:rsidRPr="0070718B">
        <w:rPr>
          <w:kern w:val="22"/>
          <w:szCs w:val="22"/>
          <w:lang w:val="ru-RU"/>
        </w:rPr>
        <w:t>инвазивных чужеродных видов</w:t>
      </w:r>
      <w:r w:rsidR="00544CB9" w:rsidRPr="0070718B">
        <w:rPr>
          <w:kern w:val="22"/>
          <w:szCs w:val="22"/>
          <w:lang w:val="ru-RU"/>
        </w:rPr>
        <w:t>, выполняющих функции переносчиков или хозяев патогенов или паразитов;</w:t>
      </w:r>
    </w:p>
    <w:p w:rsidR="00675085" w:rsidRPr="0070718B" w:rsidRDefault="00FE749D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11</w:t>
      </w:r>
      <w:r w:rsidR="00643C9B" w:rsidRPr="0070718B">
        <w:rPr>
          <w:kern w:val="22"/>
          <w:szCs w:val="22"/>
          <w:lang w:val="ru-RU"/>
        </w:rPr>
        <w:t>.</w:t>
      </w:r>
      <w:r w:rsidRPr="0070718B">
        <w:rPr>
          <w:kern w:val="22"/>
          <w:szCs w:val="22"/>
          <w:lang w:val="ru-RU"/>
        </w:rPr>
        <w:tab/>
      </w:r>
      <w:r w:rsidR="006043CF" w:rsidRPr="0070718B">
        <w:rPr>
          <w:i/>
          <w:iCs/>
          <w:kern w:val="22"/>
          <w:szCs w:val="22"/>
          <w:lang w:val="ru-RU"/>
        </w:rPr>
        <w:t>предлагает</w:t>
      </w:r>
      <w:r w:rsidR="00643C9B" w:rsidRPr="0070718B">
        <w:rPr>
          <w:kern w:val="22"/>
          <w:szCs w:val="22"/>
          <w:lang w:val="ru-RU"/>
        </w:rPr>
        <w:t xml:space="preserve"> </w:t>
      </w:r>
      <w:r w:rsidR="006043CF" w:rsidRPr="0070718B">
        <w:rPr>
          <w:kern w:val="22"/>
          <w:szCs w:val="22"/>
          <w:lang w:val="ru-RU"/>
        </w:rPr>
        <w:t xml:space="preserve">Группе специалистов по инвазивным видам Международного союза охраны природы провести оценки масштабов негативного воздействия чужеродных патогенов или паразитов и </w:t>
      </w:r>
      <w:r w:rsidR="000D0541" w:rsidRPr="0070718B">
        <w:rPr>
          <w:kern w:val="22"/>
          <w:szCs w:val="22"/>
          <w:lang w:val="ru-RU"/>
        </w:rPr>
        <w:t>инвазивных чужеродных видов</w:t>
      </w:r>
      <w:r w:rsidR="006043CF" w:rsidRPr="0070718B">
        <w:rPr>
          <w:kern w:val="22"/>
          <w:szCs w:val="22"/>
          <w:lang w:val="ru-RU"/>
        </w:rPr>
        <w:t>, способных являться переносчиками патогенов или паразитов, которые могут воздействовать на биоразнообразие, и предоставить соответствующую информацию через ресурсы Глобальной базы данных инвазивных видов Международного союза охраны природы</w:t>
      </w:r>
      <w:r w:rsidR="00960A35" w:rsidRPr="0070718B">
        <w:rPr>
          <w:kern w:val="22"/>
          <w:szCs w:val="22"/>
          <w:lang w:val="ru-RU"/>
        </w:rPr>
        <w:t>;</w:t>
      </w:r>
    </w:p>
    <w:p w:rsidR="00675085" w:rsidRPr="0070718B" w:rsidRDefault="00FE749D" w:rsidP="00213D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20" w:firstLine="720"/>
        <w:rPr>
          <w:i/>
          <w:iCs/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12</w:t>
      </w:r>
      <w:r w:rsidR="0025423B" w:rsidRPr="0070718B">
        <w:rPr>
          <w:kern w:val="22"/>
          <w:szCs w:val="22"/>
          <w:lang w:val="ru-RU"/>
        </w:rPr>
        <w:t>.</w:t>
      </w:r>
      <w:r w:rsidR="0025423B" w:rsidRPr="0070718B">
        <w:rPr>
          <w:kern w:val="22"/>
          <w:szCs w:val="22"/>
          <w:lang w:val="ru-RU"/>
        </w:rPr>
        <w:tab/>
      </w:r>
      <w:r w:rsidR="00223BBD" w:rsidRPr="0070718B">
        <w:rPr>
          <w:i/>
          <w:iCs/>
          <w:kern w:val="22"/>
          <w:szCs w:val="22"/>
          <w:lang w:val="ru-RU"/>
        </w:rPr>
        <w:t xml:space="preserve">поручает </w:t>
      </w:r>
      <w:r w:rsidR="00223BBD" w:rsidRPr="0070718B">
        <w:rPr>
          <w:kern w:val="22"/>
          <w:szCs w:val="22"/>
          <w:lang w:val="ru-RU"/>
        </w:rPr>
        <w:t>Исполнительному секретарю при условии наличия ресурсов</w:t>
      </w:r>
      <w:r w:rsidR="00E929A6" w:rsidRPr="0070718B">
        <w:rPr>
          <w:kern w:val="22"/>
          <w:szCs w:val="22"/>
          <w:lang w:val="ru-RU"/>
        </w:rPr>
        <w:t>:</w:t>
      </w:r>
    </w:p>
    <w:p w:rsidR="00675085" w:rsidRPr="0070718B" w:rsidRDefault="00670428" w:rsidP="004939D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firstLine="709"/>
        <w:contextualSpacing w:val="0"/>
        <w:rPr>
          <w:kern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подготовить для Подкомитета экспертов по перевозке опасных грузов Экономического и Социального Совета предложение о согласованной на международном уровне системе маркировки грузов экологически опасных живых организмов в соответствии с международными соглашениями и после проведения консультаций с Межучрежденческой контактной группой по инвазивным чужеродным видам и секретариатом Подкомитета</w:t>
      </w:r>
      <w:r w:rsidR="00E929A6" w:rsidRPr="0070718B">
        <w:rPr>
          <w:kern w:val="22"/>
          <w:szCs w:val="22"/>
          <w:lang w:val="ru-RU"/>
        </w:rPr>
        <w:t xml:space="preserve"> </w:t>
      </w:r>
      <w:r w:rsidRPr="0070718B">
        <w:rPr>
          <w:kern w:val="22"/>
          <w:szCs w:val="22"/>
          <w:lang w:val="ru-RU"/>
        </w:rPr>
        <w:t xml:space="preserve">для его последующего рассмотрения Вспомогательным органом по научным, техническим и технологическим консультациям до проведения </w:t>
      </w:r>
      <w:r w:rsidR="004939D2" w:rsidRPr="0070718B">
        <w:rPr>
          <w:kern w:val="22"/>
          <w:szCs w:val="22"/>
          <w:lang w:val="ru-RU"/>
        </w:rPr>
        <w:t>16-го</w:t>
      </w:r>
      <w:proofErr w:type="gramEnd"/>
      <w:r w:rsidRPr="0070718B">
        <w:rPr>
          <w:kern w:val="22"/>
          <w:szCs w:val="22"/>
          <w:lang w:val="ru-RU"/>
        </w:rPr>
        <w:t xml:space="preserve"> совещания Конференции С</w:t>
      </w:r>
      <w:r w:rsidR="00122643" w:rsidRPr="0070718B">
        <w:rPr>
          <w:kern w:val="22"/>
          <w:szCs w:val="22"/>
          <w:lang w:val="ru-RU"/>
        </w:rPr>
        <w:t>то</w:t>
      </w:r>
      <w:r w:rsidRPr="0070718B">
        <w:rPr>
          <w:kern w:val="22"/>
          <w:szCs w:val="22"/>
          <w:lang w:val="ru-RU"/>
        </w:rPr>
        <w:t>рон</w:t>
      </w:r>
      <w:r w:rsidR="00E929A6" w:rsidRPr="0070718B">
        <w:rPr>
          <w:kern w:val="22"/>
          <w:szCs w:val="22"/>
          <w:lang w:val="ru-RU"/>
        </w:rPr>
        <w:t>;</w:t>
      </w:r>
    </w:p>
    <w:p w:rsidR="00675085" w:rsidRPr="0070718B" w:rsidRDefault="001B1E06" w:rsidP="004939D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продолжать сотрудничество с </w:t>
      </w:r>
      <w:r w:rsidR="00122643" w:rsidRPr="0070718B">
        <w:rPr>
          <w:kern w:val="22"/>
          <w:szCs w:val="22"/>
          <w:lang w:val="ru-RU"/>
        </w:rPr>
        <w:t xml:space="preserve">Международной конвенцией по карантину и защите растений, а также с другими членами </w:t>
      </w:r>
      <w:r w:rsidR="00A3494E" w:rsidRPr="0070718B">
        <w:rPr>
          <w:kern w:val="22"/>
          <w:szCs w:val="22"/>
          <w:lang w:val="ru-RU"/>
        </w:rPr>
        <w:t xml:space="preserve"> </w:t>
      </w:r>
      <w:r w:rsidR="00122643" w:rsidRPr="0070718B">
        <w:rPr>
          <w:kern w:val="22"/>
          <w:szCs w:val="22"/>
          <w:lang w:val="ru-RU"/>
        </w:rPr>
        <w:t>Межучрежденческой контактной группы по инвазивным чужеродным видам в целях разработки согласованного на международном уровне практического руководства по</w:t>
      </w:r>
      <w:r w:rsidR="00122643" w:rsidRPr="0070718B">
        <w:rPr>
          <w:lang w:val="ru-RU"/>
        </w:rPr>
        <w:t xml:space="preserve"> </w:t>
      </w:r>
      <w:r w:rsidR="00122643" w:rsidRPr="0070718B">
        <w:rPr>
          <w:kern w:val="22"/>
          <w:szCs w:val="22"/>
          <w:lang w:val="ru-RU"/>
        </w:rPr>
        <w:t>использованию и перевозке морских контейнеров</w:t>
      </w:r>
      <w:r w:rsidR="00E20571" w:rsidRPr="0070718B">
        <w:rPr>
          <w:kern w:val="22"/>
          <w:szCs w:val="22"/>
          <w:lang w:val="ru-RU"/>
        </w:rPr>
        <w:t>;</w:t>
      </w:r>
    </w:p>
    <w:p w:rsidR="00675085" w:rsidRPr="0070718B" w:rsidRDefault="00FD7158" w:rsidP="004939D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firstLine="709"/>
        <w:contextualSpacing w:val="0"/>
        <w:rPr>
          <w:i/>
          <w:kern w:val="22"/>
          <w:lang w:val="ru-RU"/>
        </w:rPr>
      </w:pPr>
      <w:r w:rsidRPr="0070718B">
        <w:rPr>
          <w:kern w:val="22"/>
          <w:szCs w:val="22"/>
          <w:lang w:val="ru-RU"/>
        </w:rPr>
        <w:t>п</w:t>
      </w:r>
      <w:r w:rsidR="00FF129D" w:rsidRPr="0070718B">
        <w:rPr>
          <w:kern w:val="22"/>
          <w:szCs w:val="22"/>
          <w:lang w:val="ru-RU"/>
        </w:rPr>
        <w:t xml:space="preserve">родолжать и наращивать </w:t>
      </w:r>
      <w:r w:rsidRPr="0070718B">
        <w:rPr>
          <w:kern w:val="22"/>
          <w:szCs w:val="22"/>
          <w:lang w:val="ru-RU"/>
        </w:rPr>
        <w:t>сотрудничество с членами Межучрежденческой контактной группы по инвазивным чужеродным видам, в</w:t>
      </w:r>
      <w:r w:rsidR="00FF129D" w:rsidRPr="0070718B">
        <w:rPr>
          <w:kern w:val="22"/>
          <w:szCs w:val="22"/>
          <w:lang w:val="ru-RU"/>
        </w:rPr>
        <w:t xml:space="preserve"> частности для </w:t>
      </w:r>
      <w:r w:rsidRPr="0070718B">
        <w:rPr>
          <w:kern w:val="22"/>
          <w:szCs w:val="22"/>
          <w:lang w:val="ru-RU"/>
        </w:rPr>
        <w:t>изучения вопроса о возможности применения подходов в области предотвращения, контроля и регулирования инвазивных чужеродных видов к биологическим инвазиям патогенных агентов, в частности зоонозных патогенов</w:t>
      </w:r>
      <w:r w:rsidR="00FF129D" w:rsidRPr="0070718B">
        <w:rPr>
          <w:kern w:val="22"/>
          <w:szCs w:val="22"/>
          <w:lang w:val="ru-RU"/>
        </w:rPr>
        <w:t xml:space="preserve">;  </w:t>
      </w:r>
    </w:p>
    <w:p w:rsidR="00675085" w:rsidRPr="0070718B" w:rsidRDefault="00F239D5" w:rsidP="004939D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firstLine="709"/>
        <w:contextualSpacing w:val="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 xml:space="preserve">подготовить на основе национальных докладов и в сотрудничестве с Межучрежденческой контактной группой по инвазивным чужеродным видам и другими соответствующими организациями рекомендации в отношении оценки имеющегося потенциала и потребностей в сфере мониторинга, предупреждения и контроля интродукции и распространения </w:t>
      </w:r>
      <w:r w:rsidR="000D0541" w:rsidRPr="0070718B">
        <w:rPr>
          <w:kern w:val="22"/>
          <w:szCs w:val="22"/>
          <w:lang w:val="ru-RU"/>
        </w:rPr>
        <w:t>инвазивных чужеродных видов</w:t>
      </w:r>
      <w:r w:rsidRPr="0070718B">
        <w:rPr>
          <w:kern w:val="22"/>
          <w:szCs w:val="22"/>
          <w:lang w:val="ru-RU"/>
        </w:rPr>
        <w:t xml:space="preserve"> и их пагубного воздействия на биоразнообразие</w:t>
      </w:r>
      <w:r w:rsidR="00FF5628" w:rsidRPr="0070718B">
        <w:rPr>
          <w:kern w:val="22"/>
          <w:szCs w:val="22"/>
          <w:lang w:val="ru-RU"/>
        </w:rPr>
        <w:t>,</w:t>
      </w:r>
      <w:r w:rsidRPr="0070718B">
        <w:rPr>
          <w:kern w:val="22"/>
          <w:szCs w:val="22"/>
          <w:lang w:val="ru-RU"/>
        </w:rPr>
        <w:t xml:space="preserve"> а затем при необходимости обновить онлайновый инструментарий по инвазивным чужеродным</w:t>
      </w:r>
      <w:r w:rsidR="000D0541" w:rsidRPr="0070718B">
        <w:rPr>
          <w:kern w:val="22"/>
          <w:szCs w:val="22"/>
          <w:lang w:val="ru-RU"/>
        </w:rPr>
        <w:t xml:space="preserve"> вид</w:t>
      </w:r>
      <w:r w:rsidRPr="0070718B">
        <w:rPr>
          <w:kern w:val="22"/>
          <w:szCs w:val="22"/>
          <w:lang w:val="ru-RU"/>
        </w:rPr>
        <w:t>ам в рамках Конвенции</w:t>
      </w:r>
      <w:proofErr w:type="gramEnd"/>
      <w:r w:rsidRPr="0070718B">
        <w:rPr>
          <w:kern w:val="22"/>
          <w:szCs w:val="22"/>
          <w:lang w:val="ru-RU"/>
        </w:rPr>
        <w:t xml:space="preserve"> о биологическом разнообразии и разработать дополнительные учебные материалы по таким темам, как регулирование приоритетных видов и путей интродукции</w:t>
      </w:r>
      <w:r w:rsidR="00FF5628" w:rsidRPr="0070718B">
        <w:rPr>
          <w:kern w:val="22"/>
          <w:szCs w:val="22"/>
          <w:lang w:val="ru-RU"/>
        </w:rPr>
        <w:t xml:space="preserve">, </w:t>
      </w:r>
      <w:r w:rsidRPr="0070718B">
        <w:rPr>
          <w:kern w:val="22"/>
          <w:szCs w:val="22"/>
          <w:lang w:val="ru-RU"/>
        </w:rPr>
        <w:t xml:space="preserve">определение и регулирование приоритетных </w:t>
      </w:r>
      <w:r w:rsidR="004939D2" w:rsidRPr="0070718B">
        <w:rPr>
          <w:kern w:val="22"/>
          <w:szCs w:val="22"/>
          <w:lang w:val="ru-RU"/>
        </w:rPr>
        <w:t>районов</w:t>
      </w:r>
      <w:r w:rsidRPr="0070718B">
        <w:rPr>
          <w:kern w:val="22"/>
          <w:szCs w:val="22"/>
          <w:lang w:val="ru-RU"/>
        </w:rPr>
        <w:t xml:space="preserve">, а также применение международных стандартов данных в национальных и региональных базах данных, содержащих информацию об </w:t>
      </w:r>
      <w:r w:rsidR="000D0541" w:rsidRPr="0070718B">
        <w:rPr>
          <w:kern w:val="22"/>
          <w:szCs w:val="22"/>
          <w:lang w:val="ru-RU"/>
        </w:rPr>
        <w:t>инвазивных чужеродных вид</w:t>
      </w:r>
      <w:r w:rsidRPr="0070718B">
        <w:rPr>
          <w:kern w:val="22"/>
          <w:szCs w:val="22"/>
          <w:lang w:val="ru-RU"/>
        </w:rPr>
        <w:t>ах</w:t>
      </w:r>
      <w:r w:rsidR="00FE749D" w:rsidRPr="0070718B">
        <w:rPr>
          <w:kern w:val="22"/>
          <w:szCs w:val="22"/>
          <w:lang w:val="ru-RU"/>
        </w:rPr>
        <w:t>;</w:t>
      </w:r>
    </w:p>
    <w:p w:rsidR="00675085" w:rsidRPr="0070718B" w:rsidRDefault="004F272E" w:rsidP="004939D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firstLine="709"/>
        <w:contextualSpacing w:val="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сотрудничать с членами Межучрежденческой контактной группы по инвазивным чужеродным видам и другими соответствующими организациями для выявления пробелов в сферах знаний, мониторинга и контроля появляющихся инфекционных заболеваний, оказывающих воздействие на биоразнообразие и здоровье человека, которые связаны с инвазивными чужеродными</w:t>
      </w:r>
      <w:r w:rsidR="000D0541" w:rsidRPr="0070718B">
        <w:rPr>
          <w:kern w:val="22"/>
          <w:szCs w:val="22"/>
          <w:lang w:val="ru-RU"/>
        </w:rPr>
        <w:t xml:space="preserve"> вид</w:t>
      </w:r>
      <w:r w:rsidRPr="0070718B">
        <w:rPr>
          <w:kern w:val="22"/>
          <w:szCs w:val="22"/>
          <w:lang w:val="ru-RU"/>
        </w:rPr>
        <w:t xml:space="preserve">ами и переносятся при их содействии, и предложить меры по смягчению и </w:t>
      </w:r>
      <w:r w:rsidR="0064122E" w:rsidRPr="0070718B">
        <w:rPr>
          <w:kern w:val="22"/>
          <w:szCs w:val="22"/>
          <w:lang w:val="ru-RU"/>
        </w:rPr>
        <w:t xml:space="preserve">сведению к </w:t>
      </w:r>
      <w:r w:rsidRPr="0070718B">
        <w:rPr>
          <w:kern w:val="22"/>
          <w:szCs w:val="22"/>
          <w:lang w:val="ru-RU"/>
        </w:rPr>
        <w:t>миним</w:t>
      </w:r>
      <w:r w:rsidR="0064122E" w:rsidRPr="0070718B">
        <w:rPr>
          <w:kern w:val="22"/>
          <w:szCs w:val="22"/>
          <w:lang w:val="ru-RU"/>
        </w:rPr>
        <w:t>уму</w:t>
      </w:r>
      <w:r w:rsidRPr="0070718B">
        <w:rPr>
          <w:kern w:val="22"/>
          <w:szCs w:val="22"/>
          <w:lang w:val="ru-RU"/>
        </w:rPr>
        <w:t xml:space="preserve"> факторов негативного воздействия на биоразнообразие и здоровье</w:t>
      </w:r>
      <w:proofErr w:type="gramEnd"/>
      <w:r w:rsidRPr="0070718B">
        <w:rPr>
          <w:kern w:val="22"/>
          <w:szCs w:val="22"/>
          <w:lang w:val="ru-RU"/>
        </w:rPr>
        <w:t xml:space="preserve"> человека и по предупреждению дальнейшей интродукции и </w:t>
      </w:r>
      <w:proofErr w:type="gramStart"/>
      <w:r w:rsidRPr="0070718B">
        <w:rPr>
          <w:kern w:val="22"/>
          <w:szCs w:val="22"/>
          <w:lang w:val="ru-RU"/>
        </w:rPr>
        <w:t>распространения</w:t>
      </w:r>
      <w:proofErr w:type="gramEnd"/>
      <w:r w:rsidRPr="0070718B">
        <w:rPr>
          <w:kern w:val="22"/>
          <w:szCs w:val="22"/>
          <w:lang w:val="ru-RU"/>
        </w:rPr>
        <w:t xml:space="preserve"> соответствующих </w:t>
      </w:r>
      <w:r w:rsidR="000D0541" w:rsidRPr="0070718B">
        <w:rPr>
          <w:kern w:val="22"/>
          <w:szCs w:val="22"/>
          <w:lang w:val="ru-RU"/>
        </w:rPr>
        <w:t>инвазивных чужеродных видов</w:t>
      </w:r>
      <w:r w:rsidR="000C02B0" w:rsidRPr="0070718B">
        <w:rPr>
          <w:kern w:val="22"/>
          <w:szCs w:val="22"/>
          <w:lang w:val="ru-RU"/>
        </w:rPr>
        <w:t>;</w:t>
      </w:r>
    </w:p>
    <w:p w:rsidR="0097561E" w:rsidRDefault="00CC363F" w:rsidP="004939D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709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представить Вспомогательному органу по научным, техническим и технологическим консультациям доклад о ходе работы в указанном направлении до проведения </w:t>
      </w:r>
      <w:r w:rsidR="0064122E" w:rsidRPr="0070718B">
        <w:rPr>
          <w:kern w:val="22"/>
          <w:szCs w:val="22"/>
          <w:lang w:val="ru-RU"/>
        </w:rPr>
        <w:t>16-</w:t>
      </w:r>
      <w:r w:rsidRPr="0070718B">
        <w:rPr>
          <w:kern w:val="22"/>
          <w:szCs w:val="22"/>
          <w:lang w:val="ru-RU"/>
        </w:rPr>
        <w:t>го совещания Конференции Сторон</w:t>
      </w:r>
      <w:r w:rsidR="00E929A6" w:rsidRPr="0070718B">
        <w:rPr>
          <w:kern w:val="22"/>
          <w:szCs w:val="22"/>
          <w:lang w:val="ru-RU"/>
        </w:rPr>
        <w:t>.</w:t>
      </w:r>
    </w:p>
    <w:p w:rsidR="00913E65" w:rsidRPr="0070718B" w:rsidRDefault="00913E65" w:rsidP="00913E6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418"/>
        <w:contextualSpacing w:val="0"/>
        <w:rPr>
          <w:kern w:val="22"/>
          <w:szCs w:val="22"/>
          <w:lang w:val="ru-RU"/>
        </w:rPr>
      </w:pPr>
    </w:p>
    <w:p w:rsidR="001F77F5" w:rsidRPr="0070718B" w:rsidRDefault="001F77F5" w:rsidP="001F77F5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  <w:lang w:val="ru-RU"/>
        </w:rPr>
      </w:pPr>
      <w:r w:rsidRPr="0070718B">
        <w:rPr>
          <w:i/>
          <w:iCs/>
          <w:snapToGrid w:val="0"/>
          <w:kern w:val="22"/>
          <w:szCs w:val="22"/>
          <w:lang w:val="ru-RU"/>
        </w:rPr>
        <w:t>Приложение I</w:t>
      </w:r>
    </w:p>
    <w:p w:rsidR="001F77F5" w:rsidRPr="0070718B" w:rsidRDefault="001F77F5" w:rsidP="001F77F5">
      <w:pPr>
        <w:pStyle w:val="a0"/>
        <w:keepNext/>
        <w:suppressLineNumbers/>
        <w:suppressAutoHyphens/>
        <w:spacing w:after="120"/>
        <w:jc w:val="center"/>
        <w:outlineLvl w:val="0"/>
        <w:rPr>
          <w:rStyle w:val="a"/>
          <w:b/>
          <w:caps/>
          <w:kern w:val="22"/>
          <w:lang w:val="ru-RU"/>
        </w:rPr>
      </w:pPr>
      <w:r w:rsidRPr="0070718B">
        <w:rPr>
          <w:rStyle w:val="a"/>
          <w:b/>
          <w:caps/>
          <w:kern w:val="22"/>
          <w:lang w:val="ru-RU"/>
        </w:rPr>
        <w:t>проект Методов анализа затрат и выгод и экономической эффективности, в наибольшей степени применимых для регулирования инвазивных чужеродных видов</w:t>
      </w:r>
    </w:p>
    <w:p w:rsidR="001F77F5" w:rsidRPr="0070718B" w:rsidRDefault="001F77F5" w:rsidP="001F77F5">
      <w:pPr>
        <w:pStyle w:val="a0"/>
        <w:suppressLineNumbers/>
        <w:suppressAutoHyphens/>
        <w:spacing w:after="120"/>
        <w:jc w:val="center"/>
        <w:rPr>
          <w:rStyle w:val="a"/>
          <w:b/>
          <w:caps/>
          <w:kern w:val="22"/>
          <w:lang w:val="ru-RU"/>
        </w:rPr>
      </w:pPr>
      <w:r w:rsidRPr="0070718B">
        <w:rPr>
          <w:rStyle w:val="a"/>
          <w:b/>
          <w:bCs/>
          <w:caps/>
          <w:kern w:val="22"/>
          <w:lang w:val="ru-RU"/>
        </w:rPr>
        <w:t>(предварительные Рекомендации, касающиеся пункта 1 a) приложения II</w:t>
      </w:r>
      <w:proofErr w:type="gramStart"/>
      <w:r w:rsidRPr="0070718B">
        <w:rPr>
          <w:rStyle w:val="a"/>
          <w:b/>
          <w:bCs/>
          <w:caps/>
          <w:kern w:val="22"/>
          <w:lang w:val="ru-RU"/>
        </w:rPr>
        <w:t xml:space="preserve"> к</w:t>
      </w:r>
      <w:proofErr w:type="gramEnd"/>
      <w:r w:rsidRPr="0070718B">
        <w:rPr>
          <w:rStyle w:val="a"/>
          <w:b/>
          <w:bCs/>
          <w:caps/>
          <w:kern w:val="22"/>
          <w:lang w:val="ru-RU"/>
        </w:rPr>
        <w:t xml:space="preserve"> решению 14/11)</w:t>
      </w:r>
    </w:p>
    <w:p w:rsidR="001F77F5" w:rsidRPr="0070718B" w:rsidRDefault="001F77F5" w:rsidP="001F77F5">
      <w:pPr>
        <w:pStyle w:val="Paragraphedeliste"/>
        <w:numPr>
          <w:ilvl w:val="0"/>
          <w:numId w:val="10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 xml:space="preserve">В Айтинской целевой задаче 9 в области биоразнообразия говорится о необходимости идентифицировать инвазивные чужеродные виды и пути их интродукции, определять их приоритетность, а в отношении приоритетных видов принимать меры по контролю или искоренению. </w:t>
      </w:r>
      <w:proofErr w:type="gramStart"/>
      <w:r w:rsidRPr="0070718B">
        <w:rPr>
          <w:lang w:val="ru-RU"/>
        </w:rPr>
        <w:t>В расширенном техническом обосновании цели (CBD/</w:t>
      </w:r>
      <w:r w:rsidRPr="0070718B">
        <w:rPr>
          <w:kern w:val="22"/>
          <w:szCs w:val="22"/>
          <w:lang w:val="ru-RU"/>
        </w:rPr>
        <w:t>COP/10/INF/12/Rev.1) указано, что «учитывая множество путей интродукции инвазивных чужеродных видов и то, что во многих странах уже наблюдается большое число чужеродных видов, потребуется определить первоочередность мер по контролю и искоренению этих видов и путей их распространения, учитывая их наибольшее воздействие на биоразнообразие и/или эффективность с точки зрения ресурсных</w:t>
      </w:r>
      <w:proofErr w:type="gramEnd"/>
      <w:r w:rsidRPr="0070718B">
        <w:rPr>
          <w:kern w:val="22"/>
          <w:szCs w:val="22"/>
          <w:lang w:val="ru-RU"/>
        </w:rPr>
        <w:t xml:space="preserve"> затрат». В этой связи существует настоятельная потребность в разработке методов для определения приоритетности инвазивных чужеродных видов и мер по их активному регулированию.</w:t>
      </w:r>
    </w:p>
    <w:p w:rsidR="001F77F5" w:rsidRPr="0070718B" w:rsidRDefault="001F77F5" w:rsidP="001F77F5">
      <w:pPr>
        <w:pStyle w:val="Paragraphedeliste"/>
        <w:suppressLineNumbers/>
        <w:suppressAutoHyphens/>
        <w:spacing w:before="120" w:after="120"/>
        <w:ind w:left="0"/>
        <w:contextualSpacing w:val="0"/>
        <w:rPr>
          <w:rStyle w:val="a"/>
          <w:kern w:val="22"/>
          <w:szCs w:val="22"/>
          <w:lang w:val="ru-RU"/>
        </w:rPr>
      </w:pPr>
      <w:r w:rsidRPr="0070718B">
        <w:rPr>
          <w:rStyle w:val="a"/>
          <w:kern w:val="22"/>
          <w:szCs w:val="22"/>
          <w:lang w:val="ru-RU"/>
        </w:rPr>
        <w:t>2.</w:t>
      </w:r>
      <w:r w:rsidRPr="0070718B">
        <w:rPr>
          <w:rStyle w:val="a"/>
          <w:kern w:val="22"/>
          <w:szCs w:val="22"/>
          <w:lang w:val="ru-RU"/>
        </w:rPr>
        <w:tab/>
        <w:t xml:space="preserve">Признанные методы анализа затрат и выгод и экономической эффективности широко доступны и уже используются в некоторых регионах для содействия принятию решений в области регулирования </w:t>
      </w:r>
      <w:r w:rsidRPr="0070718B">
        <w:rPr>
          <w:kern w:val="22"/>
          <w:szCs w:val="22"/>
          <w:lang w:val="ru-RU"/>
        </w:rPr>
        <w:t>инвазивных чужеродных видов</w:t>
      </w:r>
      <w:r w:rsidRPr="0070718B">
        <w:rPr>
          <w:rStyle w:val="a"/>
          <w:kern w:val="22"/>
          <w:szCs w:val="22"/>
          <w:lang w:val="ru-RU"/>
        </w:rPr>
        <w:t xml:space="preserve">, включая </w:t>
      </w:r>
      <w:proofErr w:type="spellStart"/>
      <w:r w:rsidRPr="0070718B">
        <w:rPr>
          <w:rStyle w:val="a"/>
          <w:kern w:val="22"/>
          <w:szCs w:val="22"/>
          <w:lang w:val="ru-RU"/>
        </w:rPr>
        <w:t>приоритизацию</w:t>
      </w:r>
      <w:proofErr w:type="spellEnd"/>
      <w:r w:rsidRPr="0070718B">
        <w:rPr>
          <w:rStyle w:val="a"/>
          <w:kern w:val="22"/>
          <w:szCs w:val="22"/>
          <w:lang w:val="ru-RU"/>
        </w:rPr>
        <w:t>. Однако для этих существующих методов анализа, как правило, необходима подробная информация, к примеру, о затратах, и для их применения могут потребоваться специальные технические знания. Включение аспектов биоразнообразия, защиты животных и общественной приемлемости в анализы затрат и выгод также может быть проблематичным, поскольку их зачастую трудно, хотя и возможно, представить в простых финансовых показателях.</w:t>
      </w:r>
    </w:p>
    <w:p w:rsidR="001F77F5" w:rsidRPr="0070718B" w:rsidRDefault="001F77F5" w:rsidP="001F77F5">
      <w:pPr>
        <w:pStyle w:val="Paragraphedeliste"/>
        <w:suppressLineNumbers/>
        <w:suppressAutoHyphens/>
        <w:spacing w:before="120" w:after="120"/>
        <w:ind w:left="0"/>
        <w:contextualSpacing w:val="0"/>
        <w:rPr>
          <w:rStyle w:val="a"/>
          <w:kern w:val="22"/>
          <w:szCs w:val="22"/>
          <w:lang w:val="ru-RU"/>
        </w:rPr>
      </w:pPr>
      <w:r w:rsidRPr="0070718B">
        <w:rPr>
          <w:rStyle w:val="a"/>
          <w:kern w:val="22"/>
          <w:szCs w:val="22"/>
          <w:lang w:val="ru-RU"/>
        </w:rPr>
        <w:t>3.</w:t>
      </w:r>
      <w:r w:rsidRPr="0070718B">
        <w:rPr>
          <w:rStyle w:val="a"/>
          <w:kern w:val="22"/>
          <w:szCs w:val="22"/>
          <w:lang w:val="ru-RU"/>
        </w:rPr>
        <w:tab/>
        <w:t>Окончательное решение по искоренению или регулированию инвазивных чужеродн</w:t>
      </w:r>
      <w:r w:rsidR="00B776E6" w:rsidRPr="0070718B">
        <w:rPr>
          <w:rStyle w:val="a"/>
          <w:kern w:val="22"/>
          <w:szCs w:val="22"/>
          <w:lang w:val="ru-RU"/>
        </w:rPr>
        <w:t>ых</w:t>
      </w:r>
      <w:r w:rsidRPr="0070718B">
        <w:rPr>
          <w:rStyle w:val="a"/>
          <w:kern w:val="22"/>
          <w:szCs w:val="22"/>
          <w:lang w:val="ru-RU"/>
        </w:rPr>
        <w:t xml:space="preserve"> вид</w:t>
      </w:r>
      <w:r w:rsidR="00B776E6" w:rsidRPr="0070718B">
        <w:rPr>
          <w:rStyle w:val="a"/>
          <w:kern w:val="22"/>
          <w:szCs w:val="22"/>
          <w:lang w:val="ru-RU"/>
        </w:rPr>
        <w:t xml:space="preserve">ов </w:t>
      </w:r>
      <w:r w:rsidRPr="0070718B">
        <w:rPr>
          <w:rStyle w:val="a"/>
          <w:kern w:val="22"/>
          <w:szCs w:val="22"/>
          <w:lang w:val="ru-RU"/>
        </w:rPr>
        <w:t xml:space="preserve">сопряжено со значительными затратами и рисками. При </w:t>
      </w:r>
      <w:proofErr w:type="gramStart"/>
      <w:r w:rsidRPr="0070718B">
        <w:rPr>
          <w:rStyle w:val="a"/>
          <w:kern w:val="22"/>
          <w:szCs w:val="22"/>
          <w:lang w:val="ru-RU"/>
        </w:rPr>
        <w:t>том</w:t>
      </w:r>
      <w:proofErr w:type="gramEnd"/>
      <w:r w:rsidRPr="0070718B">
        <w:rPr>
          <w:rStyle w:val="a"/>
          <w:kern w:val="22"/>
          <w:szCs w:val="22"/>
          <w:lang w:val="ru-RU"/>
        </w:rPr>
        <w:t xml:space="preserve"> что эти быстрые методы могут позволить создать «сокращенные списки» приоритетных видов для рассмотрения на предмет регулирования, рекомендуется проводить более подробные экспериментальные исследования и экономические оценки перед принятием обязательств по регулированию.</w:t>
      </w:r>
    </w:p>
    <w:p w:rsidR="001F77F5" w:rsidRPr="0070718B" w:rsidRDefault="001F77F5" w:rsidP="001F77F5">
      <w:pPr>
        <w:pStyle w:val="Paragraphedeliste"/>
        <w:suppressLineNumbers/>
        <w:suppressAutoHyphens/>
        <w:spacing w:before="120" w:after="120"/>
        <w:ind w:left="0"/>
        <w:contextualSpacing w:val="0"/>
        <w:rPr>
          <w:rStyle w:val="a"/>
          <w:kern w:val="22"/>
          <w:szCs w:val="22"/>
          <w:lang w:val="ru-RU"/>
        </w:rPr>
      </w:pPr>
      <w:r w:rsidRPr="0070718B">
        <w:rPr>
          <w:rStyle w:val="a"/>
          <w:kern w:val="22"/>
          <w:szCs w:val="22"/>
          <w:lang w:val="ru-RU"/>
        </w:rPr>
        <w:t>4.</w:t>
      </w:r>
      <w:r w:rsidRPr="0070718B">
        <w:rPr>
          <w:rStyle w:val="a"/>
          <w:kern w:val="22"/>
          <w:szCs w:val="22"/>
          <w:lang w:val="ru-RU"/>
        </w:rPr>
        <w:tab/>
        <w:t>Методы могут потребоваться для поддержки управления рисками, когда необходимо быстро оценить большое количество видов; в такой ситуации часто отсутствует подробная информация, и требуются нефинансовые данные о социальных и культурных ценностях.</w:t>
      </w:r>
    </w:p>
    <w:p w:rsidR="001F77F5" w:rsidRPr="0070718B" w:rsidRDefault="001F77F5" w:rsidP="001F77F5">
      <w:pPr>
        <w:pStyle w:val="Titre2"/>
        <w:tabs>
          <w:tab w:val="clear" w:pos="720"/>
          <w:tab w:val="left" w:pos="567"/>
        </w:tabs>
        <w:rPr>
          <w:rStyle w:val="a"/>
          <w:iCs w:val="0"/>
          <w:kern w:val="22"/>
          <w:szCs w:val="22"/>
          <w:lang w:val="ru-RU"/>
        </w:rPr>
      </w:pPr>
      <w:r w:rsidRPr="0070718B">
        <w:rPr>
          <w:rStyle w:val="a"/>
          <w:iCs w:val="0"/>
          <w:kern w:val="22"/>
          <w:szCs w:val="22"/>
          <w:lang w:val="ru-RU"/>
        </w:rPr>
        <w:t>A.</w:t>
      </w:r>
      <w:r w:rsidRPr="0070718B">
        <w:rPr>
          <w:rStyle w:val="a"/>
          <w:iCs w:val="0"/>
          <w:kern w:val="22"/>
          <w:szCs w:val="22"/>
          <w:lang w:val="ru-RU"/>
        </w:rPr>
        <w:tab/>
        <w:t>Методы на основе множества критериев</w:t>
      </w:r>
    </w:p>
    <w:p w:rsidR="001F77F5" w:rsidRPr="0070718B" w:rsidRDefault="001F77F5" w:rsidP="001F77F5">
      <w:pPr>
        <w:suppressLineNumbers/>
        <w:suppressAutoHyphens/>
        <w:spacing w:before="120" w:after="120"/>
        <w:rPr>
          <w:rStyle w:val="a"/>
          <w:kern w:val="22"/>
          <w:szCs w:val="22"/>
          <w:lang w:val="ru-RU"/>
        </w:rPr>
      </w:pPr>
      <w:r w:rsidRPr="0070718B">
        <w:rPr>
          <w:rStyle w:val="a"/>
          <w:kern w:val="22"/>
          <w:szCs w:val="22"/>
          <w:lang w:val="ru-RU"/>
        </w:rPr>
        <w:t>5.</w:t>
      </w:r>
      <w:r w:rsidRPr="0070718B">
        <w:rPr>
          <w:rStyle w:val="a"/>
          <w:kern w:val="22"/>
          <w:szCs w:val="22"/>
          <w:lang w:val="ru-RU"/>
        </w:rPr>
        <w:tab/>
        <w:t xml:space="preserve">Методы на основе множества критериев могут использоваться в ситуациях, когда более детализированные, но требующие большого объема данных подходы, такие как анализ затрат и выгод, могут оказаться нецелесообразными. Методы на основе множества критериев обеспечивают возможность быстрой оценки вариантов и уже широко используются для поддержки принятия решений в отношении </w:t>
      </w:r>
      <w:r w:rsidRPr="0070718B">
        <w:rPr>
          <w:kern w:val="22"/>
          <w:szCs w:val="22"/>
          <w:lang w:val="ru-RU"/>
        </w:rPr>
        <w:t>инвазивных чужеродных видов</w:t>
      </w:r>
      <w:r w:rsidR="00B776E6" w:rsidRPr="0070718B">
        <w:rPr>
          <w:kern w:val="22"/>
          <w:szCs w:val="22"/>
          <w:lang w:val="ru-RU"/>
        </w:rPr>
        <w:t>,</w:t>
      </w:r>
      <w:r w:rsidRPr="0070718B">
        <w:rPr>
          <w:kern w:val="22"/>
          <w:szCs w:val="22"/>
          <w:lang w:val="ru-RU"/>
        </w:rPr>
        <w:t xml:space="preserve"> к примеру, посредством процесса оценки рисков</w:t>
      </w:r>
      <w:r w:rsidRPr="0070718B">
        <w:rPr>
          <w:rStyle w:val="a"/>
          <w:kern w:val="22"/>
          <w:szCs w:val="22"/>
          <w:lang w:val="ru-RU"/>
        </w:rPr>
        <w:t>. Есть возможность использовать методы на основе множества критериев более широко для поддержки принятия решений при ответе, например, на следующие вопросы: как определять приоритетность видов для регулирования, когда выбирать предотвращение, искоренение или долгосрочное регулирование, как проводить быстрые оценки большого количества видов, как сравнивать осуществимость различных вариантов регулирования?</w:t>
      </w:r>
    </w:p>
    <w:p w:rsidR="001F77F5" w:rsidRPr="0070718B" w:rsidRDefault="001F77F5" w:rsidP="001F77F5">
      <w:pPr>
        <w:suppressLineNumbers/>
        <w:suppressAutoHyphens/>
        <w:spacing w:before="120" w:after="120"/>
        <w:rPr>
          <w:rStyle w:val="a"/>
          <w:kern w:val="22"/>
          <w:szCs w:val="22"/>
          <w:lang w:val="ru-RU"/>
        </w:rPr>
      </w:pPr>
      <w:r w:rsidRPr="0070718B">
        <w:rPr>
          <w:rStyle w:val="a"/>
          <w:kern w:val="22"/>
          <w:szCs w:val="22"/>
          <w:lang w:val="ru-RU"/>
        </w:rPr>
        <w:t>6.</w:t>
      </w:r>
      <w:r w:rsidRPr="0070718B">
        <w:rPr>
          <w:rStyle w:val="a"/>
          <w:kern w:val="22"/>
          <w:szCs w:val="22"/>
          <w:lang w:val="ru-RU"/>
        </w:rPr>
        <w:tab/>
        <w:t xml:space="preserve">Принятие решений на основе множества критериев связано со структурированием и разрешением проблем принятия решений и планирования с использованием нескольких критериев. Путем разложения проблем на различные компоненты их можно использовать для транспарентной и рациональной оценки решений, их можно быстро применять к большому количеству случаев и за счет использования экспертного мнения или знаний коренных народов и местных общин при их </w:t>
      </w:r>
      <w:r w:rsidRPr="0070718B">
        <w:rPr>
          <w:kern w:val="22"/>
          <w:szCs w:val="22"/>
          <w:lang w:val="ru-RU"/>
        </w:rPr>
        <w:t>добровольном, предварительном и обоснованном согласии их можно применять при отсутствии опубликованной информации</w:t>
      </w:r>
      <w:r w:rsidRPr="0070718B">
        <w:rPr>
          <w:rStyle w:val="a"/>
          <w:kern w:val="22"/>
          <w:szCs w:val="22"/>
          <w:lang w:val="ru-RU"/>
        </w:rPr>
        <w:t>. Эти инструменты моделирования и методологические средства предназначены для нахождения оптимальных решений для сложных проблем, когда критерии оценки или данные выражены в разных валютах.</w:t>
      </w:r>
    </w:p>
    <w:p w:rsidR="001F77F5" w:rsidRPr="0070718B" w:rsidRDefault="001F77F5" w:rsidP="001F77F5">
      <w:pPr>
        <w:suppressLineNumbers/>
        <w:suppressAutoHyphens/>
        <w:spacing w:before="120" w:after="120"/>
        <w:rPr>
          <w:rStyle w:val="a"/>
          <w:kern w:val="22"/>
          <w:szCs w:val="22"/>
          <w:lang w:val="ru-RU"/>
        </w:rPr>
      </w:pPr>
      <w:r w:rsidRPr="0070718B">
        <w:rPr>
          <w:rStyle w:val="a"/>
          <w:kern w:val="22"/>
          <w:szCs w:val="22"/>
          <w:lang w:val="ru-RU"/>
        </w:rPr>
        <w:t>7.</w:t>
      </w:r>
      <w:r w:rsidRPr="0070718B">
        <w:rPr>
          <w:rStyle w:val="a"/>
          <w:kern w:val="22"/>
          <w:szCs w:val="22"/>
          <w:lang w:val="ru-RU"/>
        </w:rPr>
        <w:tab/>
      </w:r>
      <w:r w:rsidR="00B776E6" w:rsidRPr="0070718B">
        <w:rPr>
          <w:rStyle w:val="a"/>
          <w:kern w:val="22"/>
          <w:szCs w:val="22"/>
          <w:lang w:val="ru-RU"/>
        </w:rPr>
        <w:t>Поскольку</w:t>
      </w:r>
      <w:r w:rsidRPr="0070718B">
        <w:rPr>
          <w:rStyle w:val="a"/>
          <w:kern w:val="22"/>
          <w:szCs w:val="22"/>
          <w:lang w:val="ru-RU"/>
        </w:rPr>
        <w:t xml:space="preserve"> подходы на основе множества критериев часто используются в отсутствие опубликованных данных, это может вызывать обеспокоенность в отношении использования мнений или неподтвержденной информации. Способ сочетания нескольких критериев для поддержки общего вывода также может быть сомнительным и часто основан на прагматизме, а не на утвержденном подходе. </w:t>
      </w:r>
      <w:proofErr w:type="gramStart"/>
      <w:r w:rsidRPr="0070718B">
        <w:rPr>
          <w:rStyle w:val="a"/>
          <w:kern w:val="22"/>
          <w:szCs w:val="22"/>
          <w:lang w:val="ru-RU"/>
        </w:rPr>
        <w:t xml:space="preserve">Тем не менее методы на основе множества критериев и анализ затрат и выгод дополняют друг друга; к примеру, исходная </w:t>
      </w:r>
      <w:proofErr w:type="spellStart"/>
      <w:r w:rsidRPr="0070718B">
        <w:rPr>
          <w:rStyle w:val="a"/>
          <w:kern w:val="22"/>
          <w:szCs w:val="22"/>
          <w:lang w:val="ru-RU"/>
        </w:rPr>
        <w:t>приоритизация</w:t>
      </w:r>
      <w:proofErr w:type="spellEnd"/>
      <w:r w:rsidRPr="0070718B">
        <w:rPr>
          <w:rStyle w:val="a"/>
          <w:kern w:val="22"/>
          <w:szCs w:val="22"/>
          <w:lang w:val="ru-RU"/>
        </w:rPr>
        <w:t>, основанная на большом количестве вариантов, может осуществляться с использованием подхода на основе множества критериев, но предложенные приоритеты могут затем оцениваться более всесторонне с использованием более строгого подхода, такого как анализ затрат и выгод, прежде чем будут выделены ресурсы.</w:t>
      </w:r>
      <w:proofErr w:type="gramEnd"/>
    </w:p>
    <w:p w:rsidR="001F77F5" w:rsidRPr="0070718B" w:rsidRDefault="001F77F5" w:rsidP="001F77F5">
      <w:pPr>
        <w:keepNext/>
        <w:suppressLineNumbers/>
        <w:tabs>
          <w:tab w:val="left" w:pos="426"/>
        </w:tabs>
        <w:suppressAutoHyphens/>
        <w:spacing w:before="120" w:after="120"/>
        <w:jc w:val="center"/>
        <w:outlineLvl w:val="1"/>
        <w:rPr>
          <w:rStyle w:val="a"/>
          <w:b/>
          <w:bCs/>
          <w:kern w:val="22"/>
          <w:szCs w:val="22"/>
          <w:lang w:val="ru-RU"/>
        </w:rPr>
      </w:pPr>
      <w:r w:rsidRPr="0070718B">
        <w:rPr>
          <w:rStyle w:val="a"/>
          <w:b/>
          <w:bCs/>
          <w:kern w:val="22"/>
          <w:szCs w:val="22"/>
          <w:lang w:val="ru-RU"/>
        </w:rPr>
        <w:t>B.</w:t>
      </w:r>
      <w:r w:rsidRPr="0070718B">
        <w:rPr>
          <w:rStyle w:val="a"/>
          <w:b/>
          <w:bCs/>
          <w:kern w:val="22"/>
          <w:szCs w:val="22"/>
          <w:lang w:val="ru-RU"/>
        </w:rPr>
        <w:tab/>
        <w:t>Рекомендации в отношении мер</w:t>
      </w:r>
    </w:p>
    <w:p w:rsidR="001F77F5" w:rsidRPr="0070718B" w:rsidRDefault="001F77F5" w:rsidP="001F77F5">
      <w:pPr>
        <w:pStyle w:val="Paragraphedeliste"/>
        <w:numPr>
          <w:ilvl w:val="0"/>
          <w:numId w:val="46"/>
        </w:numPr>
        <w:suppressLineNumbers/>
        <w:suppressAutoHyphens/>
        <w:spacing w:before="120" w:after="120"/>
        <w:ind w:left="0" w:firstLine="0"/>
        <w:contextualSpacing w:val="0"/>
        <w:rPr>
          <w:kern w:val="22"/>
          <w:szCs w:val="22"/>
          <w:u w:color="000000"/>
          <w:bdr w:val="nil"/>
          <w:lang w:val="ru-RU"/>
        </w:rPr>
      </w:pPr>
      <w:r w:rsidRPr="0070718B">
        <w:rPr>
          <w:kern w:val="22"/>
          <w:szCs w:val="22"/>
          <w:u w:color="000000"/>
          <w:bdr w:val="nil"/>
          <w:lang w:val="ru-RU"/>
        </w:rPr>
        <w:t xml:space="preserve">Должны быть разработаны скоординированные национальные, субнациональные и местные стратегии реагирования, чтобы свести к минимуму вторжение и воздействие инвазивных чужеродных видов, например национальные, субнациональные и местные </w:t>
      </w:r>
      <w:proofErr w:type="gramStart"/>
      <w:r w:rsidRPr="0070718B">
        <w:rPr>
          <w:kern w:val="22"/>
          <w:szCs w:val="22"/>
          <w:u w:color="000000"/>
          <w:bdr w:val="nil"/>
          <w:lang w:val="ru-RU"/>
        </w:rPr>
        <w:t>стратегии</w:t>
      </w:r>
      <w:proofErr w:type="gramEnd"/>
      <w:r w:rsidRPr="0070718B">
        <w:rPr>
          <w:kern w:val="22"/>
          <w:szCs w:val="22"/>
          <w:u w:color="000000"/>
          <w:bdr w:val="nil"/>
          <w:lang w:val="ru-RU"/>
        </w:rPr>
        <w:t xml:space="preserve"> и планы действий по борьбе с инвазивными видами в рамках национальных, субнациональных и местных стратегий и планов действий по сохранению биоразнообразия. Для этого может потребоваться укрепление действующих программ и повышение их координации, выявление и ликвидация пробелов с помощью новых инициатив и использование преимуществ и возможностей партнерских организаций, включая академические и научные учреждения, и коренных народов и местных общин, женщин и молодежи на национальном, региональном и местном уровнях.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rStyle w:val="a"/>
          <w:color w:val="auto"/>
          <w:kern w:val="22"/>
          <w:bdr w:val="none" w:sz="0" w:space="0" w:color="auto"/>
          <w:lang w:val="ru-RU"/>
        </w:rPr>
      </w:pPr>
      <w:r w:rsidRPr="0070718B">
        <w:rPr>
          <w:lang w:val="ru-RU"/>
        </w:rPr>
        <w:t xml:space="preserve">Следует применять наилучшие доступные методы </w:t>
      </w:r>
      <w:proofErr w:type="spellStart"/>
      <w:r w:rsidRPr="0070718B">
        <w:rPr>
          <w:lang w:val="ru-RU"/>
        </w:rPr>
        <w:t>приоритизации</w:t>
      </w:r>
      <w:proofErr w:type="spellEnd"/>
      <w:r w:rsidRPr="0070718B">
        <w:rPr>
          <w:lang w:val="ru-RU"/>
        </w:rPr>
        <w:t xml:space="preserve">, чтобы определить приоритетность мер по регулированию путей распространения инвазивных чужеродных видов как внутри страны, так и между странами, а также для оценки осуществимости и экономической эффективности. Эти методы должны иметь форму, совместимую с существующими подходами к оценке рисков и дополняющую их. </w:t>
      </w:r>
      <w:r w:rsidRPr="0070718B">
        <w:rPr>
          <w:rStyle w:val="a"/>
          <w:kern w:val="22"/>
          <w:lang w:val="ru-RU"/>
        </w:rPr>
        <w:t xml:space="preserve">Методы, используемые для </w:t>
      </w:r>
      <w:proofErr w:type="spellStart"/>
      <w:r w:rsidRPr="0070718B">
        <w:rPr>
          <w:rStyle w:val="a"/>
          <w:kern w:val="22"/>
          <w:lang w:val="ru-RU"/>
        </w:rPr>
        <w:t>приоритизации</w:t>
      </w:r>
      <w:proofErr w:type="spellEnd"/>
      <w:r w:rsidRPr="0070718B">
        <w:rPr>
          <w:rStyle w:val="a"/>
          <w:kern w:val="22"/>
          <w:lang w:val="ru-RU"/>
        </w:rPr>
        <w:t xml:space="preserve"> рисков, связанных с инвазивными чужеродными видами, включают анализ затрат и выгод, анализ экономической эффективности и анализ рисков. </w:t>
      </w:r>
      <w:r w:rsidRPr="0070718B">
        <w:rPr>
          <w:kern w:val="22"/>
          <w:lang w:val="ru-RU"/>
        </w:rPr>
        <w:t>Однако подробная информация, необходимая для проведения анализов затрат и выгод и экономической эффективности, часто оказывается недоступной в полной мере и непонятной, а их проведение требует необходимых технических знаний. Сторонами или независимыми международными научными коллективами был разработан ряд научных методик, заслуживающих внимания других стран, которые применимы к инвазивным чужеродным видам, перспективным обзорам, воздействию и регулированию одного типа инвазивных чужеродных видов или целого ряда видов</w:t>
      </w:r>
      <w:r w:rsidRPr="0070718B">
        <w:rPr>
          <w:rStyle w:val="a"/>
          <w:kern w:val="22"/>
          <w:lang w:val="ru-RU"/>
        </w:rPr>
        <w:t>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color w:val="auto"/>
          <w:kern w:val="22"/>
          <w:bdr w:val="none" w:sz="0" w:space="0" w:color="auto"/>
          <w:lang w:val="ru-RU"/>
        </w:rPr>
      </w:pPr>
      <w:r w:rsidRPr="0070718B">
        <w:rPr>
          <w:rStyle w:val="a"/>
          <w:kern w:val="22"/>
          <w:lang w:val="ru-RU"/>
        </w:rPr>
        <w:t xml:space="preserve">Следует поощрять обмен знаниями, а также обучение и создание потенциала для последовательного применения </w:t>
      </w:r>
      <w:r w:rsidRPr="0070718B">
        <w:rPr>
          <w:lang w:val="ru-RU"/>
        </w:rPr>
        <w:t xml:space="preserve">наилучших доступных методов </w:t>
      </w:r>
      <w:r w:rsidRPr="0070718B">
        <w:rPr>
          <w:color w:val="auto"/>
          <w:kern w:val="22"/>
          <w:lang w:val="ru-RU"/>
        </w:rPr>
        <w:t xml:space="preserve">определения приоритетности </w:t>
      </w:r>
      <w:r w:rsidRPr="0070718B">
        <w:rPr>
          <w:lang w:val="ru-RU"/>
        </w:rPr>
        <w:t>в различных условиях.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rStyle w:val="a"/>
          <w:color w:val="auto"/>
          <w:kern w:val="22"/>
          <w:bdr w:val="none" w:sz="0" w:space="0" w:color="auto"/>
          <w:lang w:val="ru-RU"/>
        </w:rPr>
      </w:pPr>
      <w:r w:rsidRPr="0070718B">
        <w:rPr>
          <w:lang w:val="ru-RU"/>
        </w:rPr>
        <w:t xml:space="preserve">Наилучшие доступные методы </w:t>
      </w:r>
      <w:r w:rsidRPr="0070718B">
        <w:rPr>
          <w:color w:val="auto"/>
          <w:kern w:val="22"/>
          <w:lang w:val="ru-RU"/>
        </w:rPr>
        <w:t xml:space="preserve">определения приоритетности инвазивных чужеродных видов </w:t>
      </w:r>
      <w:r w:rsidRPr="0070718B">
        <w:rPr>
          <w:rStyle w:val="a"/>
          <w:color w:val="auto"/>
          <w:kern w:val="22"/>
          <w:lang w:val="ru-RU"/>
        </w:rPr>
        <w:t xml:space="preserve">для регулирования и оценки </w:t>
      </w:r>
      <w:r w:rsidRPr="0070718B">
        <w:rPr>
          <w:lang w:val="ru-RU"/>
        </w:rPr>
        <w:t>осуществимости и экономической эффективности в</w:t>
      </w:r>
      <w:r w:rsidRPr="0070718B">
        <w:rPr>
          <w:rStyle w:val="a"/>
          <w:color w:val="auto"/>
          <w:kern w:val="22"/>
          <w:lang w:val="ru-RU"/>
        </w:rPr>
        <w:t xml:space="preserve"> </w:t>
      </w:r>
      <w:r w:rsidRPr="0070718B">
        <w:rPr>
          <w:color w:val="auto"/>
          <w:kern w:val="22"/>
          <w:lang w:val="ru-RU"/>
        </w:rPr>
        <w:t>форме, совместимой с существующими подходами к оценке рисков и дополняющей их</w:t>
      </w:r>
      <w:r w:rsidRPr="0070718B">
        <w:rPr>
          <w:rStyle w:val="a"/>
          <w:color w:val="auto"/>
          <w:kern w:val="22"/>
          <w:lang w:val="ru-RU"/>
        </w:rPr>
        <w:t xml:space="preserve">. Следует использовать </w:t>
      </w:r>
      <w:r w:rsidRPr="0070718B">
        <w:rPr>
          <w:color w:val="auto"/>
          <w:kern w:val="22"/>
          <w:lang w:val="ru-RU"/>
        </w:rPr>
        <w:t xml:space="preserve">подходы к </w:t>
      </w:r>
      <w:r w:rsidRPr="0070718B">
        <w:rPr>
          <w:iCs/>
          <w:color w:val="auto"/>
          <w:kern w:val="22"/>
          <w:lang w:val="ru-RU"/>
        </w:rPr>
        <w:t>принятию решений на основе множества критериев</w:t>
      </w:r>
      <w:r w:rsidRPr="0070718B">
        <w:rPr>
          <w:rStyle w:val="a"/>
          <w:color w:val="auto"/>
          <w:kern w:val="22"/>
          <w:lang w:val="ru-RU"/>
        </w:rPr>
        <w:t xml:space="preserve"> для поддержки основанной на учете рисков </w:t>
      </w:r>
      <w:proofErr w:type="spellStart"/>
      <w:r w:rsidRPr="0070718B">
        <w:rPr>
          <w:rStyle w:val="a"/>
          <w:color w:val="auto"/>
          <w:kern w:val="22"/>
          <w:lang w:val="ru-RU"/>
        </w:rPr>
        <w:t>приоритизации</w:t>
      </w:r>
      <w:proofErr w:type="spellEnd"/>
      <w:r w:rsidRPr="0070718B">
        <w:rPr>
          <w:rStyle w:val="a"/>
          <w:color w:val="auto"/>
          <w:kern w:val="22"/>
          <w:lang w:val="ru-RU"/>
        </w:rPr>
        <w:t xml:space="preserve"> для регулирования, когда </w:t>
      </w:r>
      <w:r w:rsidRPr="0070718B">
        <w:rPr>
          <w:color w:val="auto"/>
          <w:kern w:val="22"/>
          <w:lang w:val="ru-RU"/>
        </w:rPr>
        <w:t>информация, необходимая для проведения анализов затрат и выгод и экономической эффективности, недоступна в полной мере или непонятна</w:t>
      </w:r>
      <w:r w:rsidRPr="0070718B">
        <w:rPr>
          <w:rStyle w:val="a"/>
          <w:color w:val="auto"/>
          <w:kern w:val="22"/>
          <w:lang w:val="ru-RU"/>
        </w:rPr>
        <w:t>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color w:val="auto"/>
          <w:kern w:val="22"/>
          <w:lang w:val="ru-RU"/>
        </w:rPr>
      </w:pPr>
      <w:r w:rsidRPr="0070718B">
        <w:rPr>
          <w:kern w:val="22"/>
          <w:lang w:val="ru-RU"/>
        </w:rPr>
        <w:t xml:space="preserve">Сторонам, секторальным органам и организациям и субнациональным правительствам предлагается обмениваться </w:t>
      </w:r>
      <w:r w:rsidRPr="0070718B">
        <w:rPr>
          <w:rStyle w:val="a"/>
          <w:kern w:val="22"/>
          <w:lang w:val="ru-RU"/>
        </w:rPr>
        <w:t>информацией о передовых инструментах и технологиях в области регулирования</w:t>
      </w:r>
      <w:r w:rsidRPr="0070718B">
        <w:rPr>
          <w:rStyle w:val="Appelnotedebasdep"/>
          <w:kern w:val="22"/>
          <w:lang w:val="ru-RU"/>
        </w:rPr>
        <w:footnoteReference w:id="10"/>
      </w:r>
      <w:r w:rsidRPr="0070718B">
        <w:rPr>
          <w:rStyle w:val="a"/>
          <w:kern w:val="22"/>
          <w:lang w:val="ru-RU"/>
        </w:rPr>
        <w:t xml:space="preserve"> инвазивных чужеродных видов, применение которых возможно в секторах на всех уровнях.</w:t>
      </w:r>
    </w:p>
    <w:p w:rsidR="001F77F5" w:rsidRPr="0070718B" w:rsidRDefault="001F77F5" w:rsidP="001F77F5">
      <w:pPr>
        <w:pStyle w:val="Paragraphedeliste"/>
        <w:numPr>
          <w:ilvl w:val="0"/>
          <w:numId w:val="46"/>
        </w:numPr>
        <w:suppressLineNumbers/>
        <w:suppressAutoHyphens/>
        <w:spacing w:before="120" w:after="120"/>
        <w:ind w:left="0" w:firstLine="0"/>
        <w:contextualSpacing w:val="0"/>
        <w:rPr>
          <w:color w:val="000000"/>
          <w:kern w:val="22"/>
          <w:szCs w:val="22"/>
          <w:u w:color="000000"/>
          <w:bdr w:val="nil"/>
          <w:lang w:val="ru-RU"/>
        </w:rPr>
      </w:pPr>
      <w:r w:rsidRPr="0070718B">
        <w:rPr>
          <w:kern w:val="22"/>
          <w:szCs w:val="22"/>
          <w:lang w:val="ru-RU"/>
        </w:rPr>
        <w:t xml:space="preserve">По мере возможности могут использоваться подходы к </w:t>
      </w:r>
      <w:r w:rsidRPr="0070718B">
        <w:rPr>
          <w:i/>
          <w:iCs/>
          <w:kern w:val="22"/>
          <w:szCs w:val="22"/>
          <w:lang w:val="ru-RU"/>
        </w:rPr>
        <w:t>принятию решений на основе множества критериев</w:t>
      </w:r>
      <w:r w:rsidRPr="0070718B">
        <w:rPr>
          <w:kern w:val="22"/>
          <w:szCs w:val="22"/>
          <w:lang w:val="ru-RU"/>
        </w:rPr>
        <w:t xml:space="preserve"> при проведении анализа рисков, затрат и выгод и экономической эффективности, что способствуют </w:t>
      </w:r>
      <w:proofErr w:type="spellStart"/>
      <w:r w:rsidRPr="0070718B">
        <w:rPr>
          <w:kern w:val="22"/>
          <w:szCs w:val="22"/>
          <w:lang w:val="ru-RU"/>
        </w:rPr>
        <w:t>приоритизации</w:t>
      </w:r>
      <w:proofErr w:type="spellEnd"/>
      <w:r w:rsidRPr="0070718B">
        <w:rPr>
          <w:kern w:val="22"/>
          <w:szCs w:val="22"/>
          <w:lang w:val="ru-RU"/>
        </w:rPr>
        <w:t xml:space="preserve"> действий с учетом рисков. Инвазивные чужеродные виды, приоритетность которых установлена на основе их фактического или потенциального воздействия с помощью этих быстродействующих методов, затем могут быть изучены более тщательно, чтобы убедиться в том, что установленные согласно четким целям меры регулирования в действительности являются экономически эффективными и целесообразными. </w:t>
      </w:r>
      <w:proofErr w:type="gramStart"/>
      <w:r w:rsidRPr="0070718B">
        <w:rPr>
          <w:kern w:val="22"/>
          <w:szCs w:val="22"/>
          <w:lang w:val="ru-RU"/>
        </w:rPr>
        <w:t>Процесс принятия решений на основе множества критериев может учитывать такие аспекты предлагаемых действий, как эффективность, практичность, целесообразность, вероятность успеха, затраты, общественное одобрение, в том числе коренных народов и местных общин, женщин и молодежи, а также любое непреднамеренное негативное воздействие регулирования наряду с рисками и воздействием со стороны целевых инвазивных чужеродных видов с учетом положений соответствующих многосторонних соглашений.</w:t>
      </w:r>
      <w:proofErr w:type="gramEnd"/>
      <w:r w:rsidRPr="0070718B">
        <w:rPr>
          <w:kern w:val="22"/>
          <w:szCs w:val="22"/>
          <w:lang w:val="ru-RU"/>
        </w:rPr>
        <w:t xml:space="preserve"> Эти методы предусматривают структурированный процесс и могут помочь разрешению проблем, связанных с принятием решений и планированием с использованием множества критериев, и предназначены для поиска оптимальных решений сложных проблем благодаря разным способам измерения критериев оценки и данных. Их применение возможно с привлечением специалистов, когда отсутствует полная или точная информация.</w:t>
      </w:r>
    </w:p>
    <w:p w:rsidR="001F77F5" w:rsidRPr="0070718B" w:rsidRDefault="001F77F5" w:rsidP="001F77F5">
      <w:pPr>
        <w:pStyle w:val="Paragraphedeliste"/>
        <w:numPr>
          <w:ilvl w:val="0"/>
          <w:numId w:val="46"/>
        </w:numPr>
        <w:suppressLineNumbers/>
        <w:suppressAutoHyphens/>
        <w:spacing w:before="120" w:after="120"/>
        <w:ind w:left="0" w:firstLine="0"/>
        <w:contextualSpacing w:val="0"/>
        <w:rPr>
          <w:color w:val="000000"/>
          <w:kern w:val="22"/>
          <w:szCs w:val="22"/>
          <w:u w:color="000000"/>
          <w:bdr w:val="nil"/>
          <w:lang w:val="ru-RU"/>
        </w:rPr>
      </w:pPr>
      <w:r w:rsidRPr="0070718B">
        <w:rPr>
          <w:rStyle w:val="a"/>
          <w:kern w:val="22"/>
          <w:szCs w:val="22"/>
          <w:lang w:val="ru-RU"/>
        </w:rPr>
        <w:t xml:space="preserve">Следует продолжать развивать методы на основе множества критериев </w:t>
      </w:r>
      <w:r w:rsidRPr="0070718B">
        <w:rPr>
          <w:kern w:val="22"/>
          <w:szCs w:val="22"/>
          <w:lang w:val="ru-RU"/>
        </w:rPr>
        <w:t>в поддержку определения приоритетности инвазивных видов, управления рисками и принятия решений. Имеются следующие возможности для развития:</w:t>
      </w:r>
    </w:p>
    <w:p w:rsidR="001F77F5" w:rsidRPr="0070718B" w:rsidRDefault="00913E65" w:rsidP="001F77F5">
      <w:pPr>
        <w:pStyle w:val="Paragraphedeliste"/>
        <w:numPr>
          <w:ilvl w:val="1"/>
          <w:numId w:val="47"/>
        </w:numPr>
        <w:suppressLineNumbers/>
        <w:suppressAutoHyphens/>
        <w:spacing w:after="120"/>
        <w:ind w:left="0" w:firstLine="709"/>
        <w:contextualSpacing w:val="0"/>
        <w:rPr>
          <w:rStyle w:val="a"/>
          <w:color w:val="000000"/>
          <w:kern w:val="22"/>
          <w:szCs w:val="22"/>
          <w:u w:color="000000"/>
          <w:bdr w:val="nil"/>
          <w:lang w:val="ru-RU"/>
        </w:rPr>
      </w:pP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с</w:t>
      </w:r>
      <w:r w:rsidR="001F77F5" w:rsidRPr="0070718B">
        <w:rPr>
          <w:rStyle w:val="a"/>
          <w:color w:val="000000"/>
          <w:kern w:val="22"/>
          <w:szCs w:val="22"/>
          <w:u w:color="000000"/>
          <w:bdr w:val="nil"/>
          <w:lang w:val="ru-RU"/>
        </w:rPr>
        <w:t xml:space="preserve">уществуют значительные расхождения между методами и подходами к определению приоритетности и принятию решений, используемыми в разных странах, – было бы полезно изучить сильные и слабые стороны других подходов </w:t>
      </w: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к этому вопросу;</w:t>
      </w:r>
    </w:p>
    <w:p w:rsidR="001F77F5" w:rsidRPr="0070718B" w:rsidRDefault="00913E65" w:rsidP="001F77F5">
      <w:pPr>
        <w:pStyle w:val="Paragraphedeliste"/>
        <w:numPr>
          <w:ilvl w:val="1"/>
          <w:numId w:val="47"/>
        </w:numPr>
        <w:suppressLineNumbers/>
        <w:suppressAutoHyphens/>
        <w:spacing w:after="120"/>
        <w:ind w:left="0" w:firstLine="709"/>
        <w:contextualSpacing w:val="0"/>
        <w:rPr>
          <w:rStyle w:val="a"/>
          <w:color w:val="000000"/>
          <w:kern w:val="22"/>
          <w:szCs w:val="22"/>
          <w:u w:color="000000"/>
          <w:bdr w:val="nil"/>
          <w:lang w:val="ru-RU"/>
        </w:rPr>
      </w:pP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у</w:t>
      </w:r>
      <w:r w:rsidR="001F77F5" w:rsidRPr="0070718B">
        <w:rPr>
          <w:rStyle w:val="a"/>
          <w:color w:val="000000"/>
          <w:kern w:val="22"/>
          <w:szCs w:val="22"/>
          <w:u w:color="000000"/>
          <w:bdr w:val="nil"/>
          <w:lang w:val="ru-RU"/>
        </w:rPr>
        <w:t>правление рисками в рамках более общего процесса анализа рисков широко используется в других областях, таких как здоровье растений, – более активный диалог с экспертами в этих областях поможет разработать оптимальные методы;</w:t>
      </w:r>
    </w:p>
    <w:p w:rsidR="001F77F5" w:rsidRPr="0070718B" w:rsidRDefault="00913E65" w:rsidP="001F77F5">
      <w:pPr>
        <w:pStyle w:val="Paragraphedeliste"/>
        <w:numPr>
          <w:ilvl w:val="1"/>
          <w:numId w:val="47"/>
        </w:numPr>
        <w:suppressLineNumbers/>
        <w:suppressAutoHyphens/>
        <w:spacing w:after="120"/>
        <w:ind w:left="0" w:firstLine="709"/>
        <w:contextualSpacing w:val="0"/>
        <w:rPr>
          <w:rStyle w:val="a"/>
          <w:color w:val="000000"/>
          <w:kern w:val="22"/>
          <w:szCs w:val="22"/>
          <w:u w:color="000000"/>
          <w:bdr w:val="nil"/>
          <w:lang w:val="ru-RU"/>
        </w:rPr>
      </w:pP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п</w:t>
      </w:r>
      <w:r w:rsidR="001F77F5" w:rsidRPr="0070718B">
        <w:rPr>
          <w:rStyle w:val="a"/>
          <w:color w:val="000000"/>
          <w:kern w:val="22"/>
          <w:szCs w:val="22"/>
          <w:u w:color="000000"/>
          <w:bdr w:val="nil"/>
          <w:lang w:val="ru-RU"/>
        </w:rPr>
        <w:t xml:space="preserve">отребуются другие соображения при применении данного подхода к </w:t>
      </w: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различным вопросам управления;</w:t>
      </w:r>
    </w:p>
    <w:p w:rsidR="001F77F5" w:rsidRPr="0070718B" w:rsidRDefault="00913E65" w:rsidP="001F77F5">
      <w:pPr>
        <w:pStyle w:val="Paragraphedeliste"/>
        <w:numPr>
          <w:ilvl w:val="1"/>
          <w:numId w:val="47"/>
        </w:numPr>
        <w:suppressLineNumbers/>
        <w:suppressAutoHyphens/>
        <w:spacing w:after="120"/>
        <w:ind w:left="0" w:firstLine="709"/>
        <w:contextualSpacing w:val="0"/>
        <w:rPr>
          <w:rStyle w:val="a"/>
          <w:color w:val="000000"/>
          <w:kern w:val="22"/>
          <w:szCs w:val="22"/>
          <w:u w:color="000000"/>
          <w:bdr w:val="nil"/>
          <w:lang w:val="ru-RU"/>
        </w:rPr>
      </w:pP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с</w:t>
      </w:r>
      <w:r w:rsidR="001F77F5" w:rsidRPr="0070718B">
        <w:rPr>
          <w:rStyle w:val="a"/>
          <w:color w:val="000000"/>
          <w:kern w:val="22"/>
          <w:szCs w:val="22"/>
          <w:u w:color="000000"/>
          <w:bdr w:val="nil"/>
          <w:lang w:val="ru-RU"/>
        </w:rPr>
        <w:t>лучаи, в которых</w:t>
      </w:r>
      <w:r w:rsidR="001F77F5" w:rsidRPr="0070718B">
        <w:rPr>
          <w:rStyle w:val="a"/>
          <w:kern w:val="22"/>
          <w:szCs w:val="22"/>
          <w:lang w:val="ru-RU"/>
        </w:rPr>
        <w:t xml:space="preserve"> методы на основе множества критериев применяются к принятию решений в отношении регулирования инвазивных чужеродных видов, все еще ограничены </w:t>
      </w:r>
      <w:r w:rsidR="001F77F5" w:rsidRPr="0070718B">
        <w:rPr>
          <w:rStyle w:val="a"/>
          <w:color w:val="000000"/>
          <w:kern w:val="22"/>
          <w:szCs w:val="22"/>
          <w:u w:color="000000"/>
          <w:bdr w:val="nil"/>
          <w:lang w:val="ru-RU"/>
        </w:rPr>
        <w:t>– более частое применение п</w:t>
      </w:r>
      <w:r>
        <w:rPr>
          <w:rStyle w:val="a"/>
          <w:color w:val="000000"/>
          <w:kern w:val="22"/>
          <w:szCs w:val="22"/>
          <w:u w:color="000000"/>
          <w:bdr w:val="nil"/>
          <w:lang w:val="ru-RU"/>
        </w:rPr>
        <w:t>оможет усовершенствовать подход;</w:t>
      </w:r>
    </w:p>
    <w:p w:rsidR="001F77F5" w:rsidRPr="0070718B" w:rsidRDefault="00913E65" w:rsidP="001F77F5">
      <w:pPr>
        <w:pStyle w:val="Paragraphedeliste"/>
        <w:numPr>
          <w:ilvl w:val="1"/>
          <w:numId w:val="47"/>
        </w:numPr>
        <w:suppressLineNumbers/>
        <w:suppressAutoHyphens/>
        <w:spacing w:after="120"/>
        <w:ind w:left="0" w:firstLine="709"/>
        <w:contextualSpacing w:val="0"/>
        <w:rPr>
          <w:rStyle w:val="a"/>
          <w:color w:val="000000"/>
          <w:kern w:val="22"/>
          <w:szCs w:val="22"/>
          <w:u w:color="000000"/>
          <w:bdr w:val="nil"/>
          <w:lang w:val="ru-RU"/>
        </w:rPr>
      </w:pPr>
      <w:r>
        <w:rPr>
          <w:rStyle w:val="a"/>
          <w:kern w:val="22"/>
          <w:lang w:val="ru-RU"/>
        </w:rPr>
        <w:t>п</w:t>
      </w:r>
      <w:r w:rsidR="001F77F5" w:rsidRPr="0070718B">
        <w:rPr>
          <w:rStyle w:val="a"/>
          <w:kern w:val="22"/>
          <w:lang w:val="ru-RU"/>
        </w:rPr>
        <w:t>о мере возможности следует использовать опубликованные количественные данные для обоснования принятия решений с целью более эффективного выявления и получения ключевой информации.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Для более полного учета социальных и культурных ценностей при оценке затрат, выгод и приоритетности мер регулирования предлагается разработать рекомендации. Эта работа может проводиться с учетом действующих процессов (Классификации социально-экономических последствий, вызванных чужеродными таксонами (SEICAT)) и передовой международной практики по привлечению заинтересованных сторон к процессу принятия решений. </w:t>
      </w:r>
      <w:r w:rsidRPr="0070718B">
        <w:rPr>
          <w:kern w:val="22"/>
          <w:lang w:val="ru-RU"/>
        </w:rPr>
        <w:t xml:space="preserve">Решения и анализы рисков должны основываться на научных данных и должны отвечать международным стандартам, согласованным в рамках соответствующих международных организаций, таких как </w:t>
      </w:r>
      <w:proofErr w:type="gramStart"/>
      <w:r w:rsidRPr="0070718B">
        <w:rPr>
          <w:kern w:val="22"/>
          <w:lang w:val="ru-RU"/>
        </w:rPr>
        <w:t>соглашение</w:t>
      </w:r>
      <w:proofErr w:type="gramEnd"/>
      <w:r w:rsidRPr="0070718B">
        <w:rPr>
          <w:kern w:val="22"/>
          <w:lang w:val="ru-RU"/>
        </w:rPr>
        <w:t xml:space="preserve"> о применении санитарных и фитосанитарных мер, в соответствующих случаях</w:t>
      </w:r>
      <w:r w:rsidRPr="0070718B">
        <w:rPr>
          <w:rStyle w:val="a"/>
          <w:kern w:val="22"/>
          <w:lang w:val="ru-RU"/>
        </w:rPr>
        <w:t>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rStyle w:val="a"/>
          <w:color w:val="auto"/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Рекомендуется направить усилия на повышение уровня доступности данных и терминологии управленческой деятельности по всем видам и экосистемам, с </w:t>
      </w:r>
      <w:proofErr w:type="gramStart"/>
      <w:r w:rsidRPr="0070718B">
        <w:rPr>
          <w:rStyle w:val="a"/>
          <w:kern w:val="22"/>
          <w:lang w:val="ru-RU"/>
        </w:rPr>
        <w:t>тем</w:t>
      </w:r>
      <w:proofErr w:type="gramEnd"/>
      <w:r w:rsidRPr="0070718B">
        <w:rPr>
          <w:rStyle w:val="a"/>
          <w:kern w:val="22"/>
          <w:lang w:val="ru-RU"/>
        </w:rPr>
        <w:t xml:space="preserve"> чтобы способствовать развитию </w:t>
      </w:r>
      <w:proofErr w:type="spellStart"/>
      <w:r w:rsidRPr="0070718B">
        <w:rPr>
          <w:rStyle w:val="a"/>
          <w:kern w:val="22"/>
          <w:lang w:val="ru-RU"/>
        </w:rPr>
        <w:t>приоритизации</w:t>
      </w:r>
      <w:proofErr w:type="spellEnd"/>
      <w:r w:rsidRPr="0070718B">
        <w:rPr>
          <w:rStyle w:val="a"/>
          <w:kern w:val="22"/>
          <w:lang w:val="ru-RU"/>
        </w:rPr>
        <w:t xml:space="preserve"> мер управления и процессу принятия решений на научной основе. Этому помогут формирование общих подходов к обмену опытом и информацией и их описанию, стандартные форматы данных, включающие информацию о таксоне, цели управления, затратах и/или мероприятиях, охваченной территории и результатах управления. Для стимулирования составления перечней приоритетных действий существует необходимость в обмене знаниями, обучении и создании потенциала.</w:t>
      </w:r>
    </w:p>
    <w:p w:rsidR="001F77F5" w:rsidRPr="0070718B" w:rsidRDefault="001F77F5" w:rsidP="001F77F5">
      <w:pPr>
        <w:pStyle w:val="a0"/>
        <w:numPr>
          <w:ilvl w:val="0"/>
          <w:numId w:val="46"/>
        </w:numPr>
        <w:suppressLineNumbers/>
        <w:suppressAutoHyphens/>
        <w:spacing w:before="120" w:after="120"/>
        <w:ind w:left="0" w:firstLine="0"/>
        <w:rPr>
          <w:rStyle w:val="a"/>
          <w:color w:val="auto"/>
          <w:kern w:val="22"/>
          <w:bdr w:val="none" w:sz="0" w:space="0" w:color="auto"/>
          <w:lang w:val="ru-RU"/>
        </w:rPr>
      </w:pPr>
      <w:r w:rsidRPr="0070718B">
        <w:rPr>
          <w:kern w:val="22"/>
          <w:lang w:val="ru-RU"/>
        </w:rPr>
        <w:t>Рекомендуется при передаче информации о рисках, связанных с инвазивными чужеродными видами, особо отмечать, что эти риски могут угрожать как биоразнообразию, так и экономике районов проживания коренных народов и местных общин, а также</w:t>
      </w:r>
      <w:r w:rsidR="001B7626">
        <w:rPr>
          <w:kern w:val="22"/>
          <w:lang w:val="ru-RU"/>
        </w:rPr>
        <w:t xml:space="preserve"> общественному здоровью</w:t>
      </w:r>
      <w:r w:rsidRPr="0070718B">
        <w:rPr>
          <w:kern w:val="22"/>
          <w:lang w:val="ru-RU"/>
        </w:rPr>
        <w:t>.</w:t>
      </w:r>
    </w:p>
    <w:p w:rsidR="004D68AA" w:rsidRPr="0070718B" w:rsidRDefault="004D68AA" w:rsidP="001F77F5">
      <w:pPr>
        <w:suppressLineNumbers/>
        <w:suppressAutoHyphens/>
        <w:spacing w:before="120" w:after="120"/>
        <w:jc w:val="center"/>
        <w:outlineLvl w:val="2"/>
        <w:rPr>
          <w:i/>
          <w:iCs/>
          <w:snapToGrid w:val="0"/>
          <w:kern w:val="22"/>
          <w:szCs w:val="22"/>
          <w:lang w:val="ru-RU"/>
        </w:rPr>
      </w:pPr>
    </w:p>
    <w:p w:rsidR="001F77F5" w:rsidRPr="0070718B" w:rsidRDefault="001F77F5" w:rsidP="001F77F5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  <w:lang w:val="ru-RU"/>
        </w:rPr>
      </w:pPr>
      <w:r w:rsidRPr="0070718B">
        <w:rPr>
          <w:i/>
          <w:iCs/>
          <w:snapToGrid w:val="0"/>
          <w:kern w:val="22"/>
          <w:szCs w:val="22"/>
          <w:lang w:val="ru-RU"/>
        </w:rPr>
        <w:t>Приложение II</w:t>
      </w:r>
    </w:p>
    <w:p w:rsidR="001F77F5" w:rsidRPr="0070718B" w:rsidRDefault="001F77F5" w:rsidP="001F77F5">
      <w:pPr>
        <w:pStyle w:val="a0"/>
        <w:keepNext/>
        <w:suppressLineNumbers/>
        <w:suppressAutoHyphens/>
        <w:spacing w:before="120" w:after="120"/>
        <w:jc w:val="center"/>
        <w:outlineLvl w:val="0"/>
        <w:rPr>
          <w:rStyle w:val="a"/>
          <w:b/>
          <w:caps/>
          <w:color w:val="auto"/>
          <w:kern w:val="22"/>
          <w:bdr w:val="none" w:sz="0" w:space="0" w:color="auto"/>
          <w:lang w:val="ru-RU"/>
        </w:rPr>
      </w:pPr>
      <w:bookmarkStart w:id="1" w:name="_heading=h.gjdgxs" w:colFirst="0" w:colLast="0"/>
      <w:bookmarkEnd w:id="1"/>
      <w:r w:rsidRPr="0070718B">
        <w:rPr>
          <w:rStyle w:val="a"/>
          <w:b/>
          <w:bCs/>
          <w:caps/>
          <w:kern w:val="22"/>
          <w:lang w:val="ru-RU"/>
        </w:rPr>
        <w:t xml:space="preserve">проект Методов, средств и мер для выявления и </w:t>
      </w:r>
      <w:r w:rsidR="00913E65">
        <w:rPr>
          <w:rStyle w:val="a"/>
          <w:b/>
          <w:bCs/>
          <w:caps/>
          <w:kern w:val="22"/>
          <w:lang w:val="ru-RU"/>
        </w:rPr>
        <w:t xml:space="preserve">СВЕДЕНИЯ К </w:t>
      </w:r>
      <w:r w:rsidRPr="0070718B">
        <w:rPr>
          <w:rStyle w:val="a"/>
          <w:b/>
          <w:bCs/>
          <w:caps/>
          <w:kern w:val="22"/>
          <w:lang w:val="ru-RU"/>
        </w:rPr>
        <w:t>миними</w:t>
      </w:r>
      <w:r w:rsidR="00913E65">
        <w:rPr>
          <w:rStyle w:val="a"/>
          <w:b/>
          <w:bCs/>
          <w:caps/>
          <w:kern w:val="22"/>
          <w:lang w:val="ru-RU"/>
        </w:rPr>
        <w:t>УМУ</w:t>
      </w:r>
      <w:r w:rsidRPr="0070718B">
        <w:rPr>
          <w:rStyle w:val="a"/>
          <w:b/>
          <w:bCs/>
          <w:caps/>
          <w:kern w:val="22"/>
          <w:lang w:val="ru-RU"/>
        </w:rPr>
        <w:t xml:space="preserve"> дополнительных факторов риска, связанных с трансграничной электронной торговлей живыми организмами и последствиями такой торговли</w:t>
      </w:r>
    </w:p>
    <w:p w:rsidR="001F77F5" w:rsidRPr="0070718B" w:rsidRDefault="001F77F5" w:rsidP="001F77F5">
      <w:pPr>
        <w:pStyle w:val="a0"/>
        <w:suppressLineNumbers/>
        <w:suppressAutoHyphens/>
        <w:spacing w:before="120" w:after="120"/>
        <w:jc w:val="center"/>
        <w:rPr>
          <w:rStyle w:val="a"/>
          <w:b/>
          <w:caps/>
          <w:color w:val="auto"/>
          <w:kern w:val="22"/>
          <w:bdr w:val="none" w:sz="0" w:space="0" w:color="auto"/>
          <w:lang w:val="ru-RU"/>
        </w:rPr>
      </w:pPr>
      <w:r w:rsidRPr="0070718B">
        <w:rPr>
          <w:rStyle w:val="a"/>
          <w:b/>
          <w:bCs/>
          <w:caps/>
          <w:kern w:val="22"/>
          <w:lang w:val="ru-RU"/>
        </w:rPr>
        <w:t>(</w:t>
      </w:r>
      <w:r w:rsidR="004D68AA" w:rsidRPr="0070718B">
        <w:rPr>
          <w:rStyle w:val="a"/>
          <w:b/>
          <w:bCs/>
          <w:caps/>
          <w:kern w:val="22"/>
          <w:lang w:val="ru-RU"/>
        </w:rPr>
        <w:t>П</w:t>
      </w:r>
      <w:r w:rsidRPr="0070718B">
        <w:rPr>
          <w:rStyle w:val="a"/>
          <w:b/>
          <w:bCs/>
          <w:kern w:val="22"/>
          <w:lang w:val="ru-RU"/>
        </w:rPr>
        <w:t>редварительные рекомендации, касающиеся пункта 1 b) приложения II решения 14/11</w:t>
      </w:r>
      <w:r w:rsidRPr="0070718B">
        <w:rPr>
          <w:rStyle w:val="a"/>
          <w:b/>
          <w:bCs/>
          <w:caps/>
          <w:kern w:val="22"/>
          <w:lang w:val="ru-RU"/>
        </w:rPr>
        <w:t>)</w:t>
      </w:r>
    </w:p>
    <w:p w:rsidR="001F77F5" w:rsidRPr="0070718B" w:rsidRDefault="001F77F5" w:rsidP="001F77F5">
      <w:pPr>
        <w:pStyle w:val="a0"/>
        <w:numPr>
          <w:ilvl w:val="2"/>
          <w:numId w:val="5"/>
        </w:numPr>
        <w:suppressLineNumbers/>
        <w:suppressAutoHyphens/>
        <w:spacing w:before="120" w:after="120"/>
        <w:ind w:left="0" w:firstLine="0"/>
        <w:jc w:val="center"/>
        <w:rPr>
          <w:rStyle w:val="a"/>
          <w:b/>
          <w:kern w:val="22"/>
          <w:lang w:val="ru-RU"/>
        </w:rPr>
      </w:pPr>
      <w:r w:rsidRPr="0070718B">
        <w:rPr>
          <w:rStyle w:val="a"/>
          <w:b/>
          <w:kern w:val="22"/>
          <w:lang w:val="ru-RU"/>
        </w:rPr>
        <w:t>Предлагаемые действия для национальных и/или субнациональных органов власти/пограничных служб</w:t>
      </w:r>
    </w:p>
    <w:p w:rsidR="001F77F5" w:rsidRPr="0070718B" w:rsidRDefault="001F77F5" w:rsidP="001F77F5">
      <w:pPr>
        <w:pStyle w:val="a0"/>
        <w:keepNext/>
        <w:suppressLineNumbers/>
        <w:tabs>
          <w:tab w:val="left" w:pos="426"/>
        </w:tabs>
        <w:suppressAutoHyphens/>
        <w:spacing w:before="120" w:after="120"/>
        <w:jc w:val="center"/>
        <w:rPr>
          <w:rStyle w:val="a"/>
          <w:i/>
          <w:kern w:val="22"/>
          <w:lang w:val="ru-RU"/>
        </w:rPr>
      </w:pPr>
      <w:r w:rsidRPr="0070718B">
        <w:rPr>
          <w:rStyle w:val="a"/>
          <w:i/>
          <w:kern w:val="22"/>
          <w:lang w:val="ru-RU"/>
        </w:rPr>
        <w:t>1.</w:t>
      </w:r>
      <w:r w:rsidRPr="0070718B">
        <w:rPr>
          <w:rStyle w:val="a"/>
          <w:i/>
          <w:kern w:val="22"/>
          <w:lang w:val="ru-RU"/>
        </w:rPr>
        <w:tab/>
      </w:r>
      <w:r w:rsidRPr="0070718B">
        <w:rPr>
          <w:rStyle w:val="a"/>
          <w:i/>
          <w:iCs/>
          <w:kern w:val="22"/>
          <w:lang w:val="ru-RU"/>
        </w:rPr>
        <w:t>Законодательство и стратегии, принятые в государствах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Изучить и провести оценку рисков, связанных со всеми видами электронной торговли в отношении интродукции и распространения инвазивных чужеродных видов и их частей, и при необходимости разработать и осуществить надлежащие мероприятия по управлению рисками. См. также пункт 9 d) решения XII/17.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proofErr w:type="gramStart"/>
      <w:r w:rsidRPr="0070718B">
        <w:rPr>
          <w:rStyle w:val="a"/>
          <w:kern w:val="22"/>
          <w:lang w:val="ru-RU"/>
        </w:rPr>
        <w:t xml:space="preserve">Выполнять в отношении электронной торговли инвазивными чужеродными видами </w:t>
      </w:r>
      <w:r w:rsidRPr="0070718B">
        <w:rPr>
          <w:rStyle w:val="a"/>
          <w:kern w:val="22"/>
          <w:lang w:val="ru-RU"/>
        </w:rPr>
        <w:br/>
        <w:t xml:space="preserve">пункты 7 и 8 решения XIII/13 и использовать </w:t>
      </w:r>
      <w:r w:rsidRPr="0070718B">
        <w:rPr>
          <w:kern w:val="22"/>
          <w:lang w:val="ru-RU"/>
        </w:rPr>
        <w:t xml:space="preserve">добровольное руководство по разработке и реализации мер по устранению рисков, связанных с интродукцией чужеродных видов в качестве комнатных животных, аквариумных и террариумных видов и в качестве живой наживки и живого корма </w:t>
      </w:r>
      <w:r w:rsidRPr="0070718B">
        <w:rPr>
          <w:rStyle w:val="a"/>
          <w:kern w:val="22"/>
          <w:lang w:val="ru-RU"/>
        </w:rPr>
        <w:t>(решение XII/16), и дополнительное руководство</w:t>
      </w:r>
      <w:r w:rsidRPr="0070718B">
        <w:rPr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70718B">
        <w:rPr>
          <w:kern w:val="22"/>
          <w:lang w:val="ru-RU"/>
        </w:rPr>
        <w:t>по предотвращению непреднамеренной интродукции инвазивных чужеродных</w:t>
      </w:r>
      <w:proofErr w:type="gramEnd"/>
      <w:r w:rsidRPr="0070718B">
        <w:rPr>
          <w:kern w:val="22"/>
          <w:lang w:val="ru-RU"/>
        </w:rPr>
        <w:t xml:space="preserve"> </w:t>
      </w:r>
      <w:proofErr w:type="gramStart"/>
      <w:r w:rsidRPr="0070718B">
        <w:rPr>
          <w:kern w:val="22"/>
          <w:lang w:val="ru-RU"/>
        </w:rPr>
        <w:t>видов, связанной с торговлей живыми организмами</w:t>
      </w:r>
      <w:r w:rsidRPr="0070718B">
        <w:rPr>
          <w:rStyle w:val="a"/>
          <w:kern w:val="22"/>
          <w:lang w:val="ru-RU"/>
        </w:rPr>
        <w:t xml:space="preserve"> (решение 14/11), в соответствующих случаях.</w:t>
      </w:r>
      <w:proofErr w:type="gramEnd"/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Провести обзор действующего национального и/или субнационального законодательства, нормативных актов и стратегий, с </w:t>
      </w:r>
      <w:proofErr w:type="gramStart"/>
      <w:r w:rsidRPr="0070718B">
        <w:rPr>
          <w:rStyle w:val="a"/>
          <w:kern w:val="22"/>
          <w:lang w:val="ru-RU"/>
        </w:rPr>
        <w:t>тем</w:t>
      </w:r>
      <w:proofErr w:type="gramEnd"/>
      <w:r w:rsidRPr="0070718B">
        <w:rPr>
          <w:rStyle w:val="a"/>
          <w:kern w:val="22"/>
          <w:lang w:val="ru-RU"/>
        </w:rPr>
        <w:t xml:space="preserve"> чтобы убедиться, что вопросы электронной торговли отражены в них надлежащим образом, или при необходимости внести в них изменения, чтобы обеспечить возможность принятия правоприменительных мер, в соответствии с пунктом 2 решения XIII/13.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Создать механизм для обнаружения вызывающих опасения товаров, которые могут быть приобретены через каналы электронной торговли, обращая </w:t>
      </w:r>
      <w:proofErr w:type="gramStart"/>
      <w:r w:rsidRPr="0070718B">
        <w:rPr>
          <w:rStyle w:val="a"/>
          <w:kern w:val="22"/>
          <w:lang w:val="ru-RU"/>
        </w:rPr>
        <w:t>особое</w:t>
      </w:r>
      <w:proofErr w:type="gramEnd"/>
      <w:r w:rsidRPr="0070718B">
        <w:rPr>
          <w:rStyle w:val="a"/>
          <w:kern w:val="22"/>
          <w:lang w:val="ru-RU"/>
        </w:rPr>
        <w:t xml:space="preserve"> внимания на партии грузов с высокой или потенциально высокой степенью риска, такие как почва, почвенный субстрат и живые организмы.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lang w:val="ru-RU"/>
        </w:rPr>
        <w:t xml:space="preserve">Рассмотреть вопрос о составлении списков видов, разрешенных к ввозу, и ограничить ввоз всех остальных видов, а не составлять списки, включающие только те виды, импорт которых запрещен или ограничен. Это позволит предотвращать непреднамеренную интродукцию инвазивных чужеродных видов, особенно в страны, уязвимые к инвазивным чужеродным видам, такие как малые островные развивающиеся государства, островные страны и страны, имеющие острова. </w:t>
      </w:r>
      <w:proofErr w:type="gramStart"/>
      <w:r w:rsidRPr="0070718B">
        <w:rPr>
          <w:lang w:val="ru-RU"/>
        </w:rPr>
        <w:t>Эти соображения должны соответствовать указаниям, содержащимся в пункте 23</w:t>
      </w:r>
      <w:r w:rsidRPr="0070718B">
        <w:rPr>
          <w:vertAlign w:val="superscript"/>
          <w:lang w:val="ru-RU"/>
        </w:rPr>
        <w:footnoteReference w:id="11"/>
      </w:r>
      <w:r w:rsidRPr="0070718B">
        <w:rPr>
          <w:lang w:val="ru-RU"/>
        </w:rPr>
        <w:t xml:space="preserve"> решения XII/16 и в решении 14/11 a)</w:t>
      </w:r>
      <w:r w:rsidRPr="0070718B">
        <w:rPr>
          <w:vertAlign w:val="superscript"/>
          <w:lang w:val="ru-RU"/>
        </w:rPr>
        <w:footnoteReference w:id="12"/>
      </w:r>
      <w:r w:rsidRPr="0070718B">
        <w:rPr>
          <w:lang w:val="ru-RU"/>
        </w:rPr>
        <w:t>, и другим применимым международным обязательствам и стандартам, включая признанные Генеральным соглашением о торговле услугами (ГАТС) Всемирной торговой организации, касающимся трансграничной электронной торговли, а также пункту 22 решения XII/16 и пункту 11 a) решения 14/11.</w:t>
      </w:r>
      <w:proofErr w:type="gramEnd"/>
    </w:p>
    <w:p w:rsidR="001F77F5" w:rsidRPr="0070718B" w:rsidRDefault="001F77F5" w:rsidP="001F77F5">
      <w:pPr>
        <w:pStyle w:val="a0"/>
        <w:keepNext/>
        <w:suppressLineNumbers/>
        <w:tabs>
          <w:tab w:val="left" w:pos="567"/>
        </w:tabs>
        <w:suppressAutoHyphens/>
        <w:spacing w:before="120" w:after="120"/>
        <w:jc w:val="center"/>
        <w:rPr>
          <w:rStyle w:val="a"/>
          <w:i/>
          <w:kern w:val="22"/>
          <w:lang w:val="ru-RU"/>
        </w:rPr>
      </w:pPr>
      <w:r w:rsidRPr="0070718B">
        <w:rPr>
          <w:rStyle w:val="a"/>
          <w:i/>
          <w:kern w:val="22"/>
          <w:lang w:val="ru-RU"/>
        </w:rPr>
        <w:t>2.</w:t>
      </w:r>
      <w:r w:rsidRPr="0070718B">
        <w:rPr>
          <w:rStyle w:val="a"/>
          <w:i/>
          <w:kern w:val="22"/>
          <w:lang w:val="ru-RU"/>
        </w:rPr>
        <w:tab/>
      </w:r>
      <w:r w:rsidRPr="0070718B">
        <w:rPr>
          <w:rStyle w:val="a"/>
          <w:i/>
          <w:iCs/>
          <w:kern w:val="22"/>
          <w:lang w:val="ru-RU"/>
        </w:rPr>
        <w:t>Привлечение коренных народов, местных общин и соответствующих</w:t>
      </w:r>
      <w:r w:rsidRPr="0070718B">
        <w:rPr>
          <w:rStyle w:val="a"/>
          <w:i/>
          <w:iCs/>
          <w:kern w:val="22"/>
          <w:lang w:val="ru-RU"/>
        </w:rPr>
        <w:br/>
        <w:t>заинтересованных сторон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В соответствии с пунктом 7 решения XIII/13, разработать в сотрудничестве с участниками электронной торговли механизм для выявления продавцов электронной торговли, их местонахождения, а также других участников с целью развития участия и сотрудничества на межведомственном и многостороннем уровне.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Взаимодействовать с коренными народами и местными общинами, женщинами и молодежью, а также с более широкой общественностью в целях обнаружения раннего вторжения, укоренения или распространения инвазивных чужеродных видов, в том числе в результате электронной торговли, на землях и в водах традиционного использования.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Обеспечить, в соответствии с пунктом 10 решения 14/11, соблюдение санитарных, фитосанитарных и ветеринарных требований к импорту товаров страны-импортера среди потребителей и продавцов электронной торговли путем предоставления им высококачественной информации о рисках (правовых, экологических и медицинских), которым может подвергнуться страна потребителей.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Усилить координацию с почтовыми и срочными курьерскими службами, чтобы обеспечить передачу участникам электронной торговли информации о рисках и превентивных мерах в соответствии с пунктом 24 решения XII/16 и с учетом пунктов 7, 9-11, 13 и 29 приложения I к решению 14/11.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Обеспечить в сотрудничестве с национальными и региональными торговыми органами обновление сведений о требованиях к импорту/экспорту товаров и предоставление их в понятной и доступной форме участникам электронной торговли, коренным народам, местным общинам и соответствующим заинтересованным сторонам.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Стремиться информировать о потенциально инвазивных чужеродных </w:t>
      </w:r>
      <w:proofErr w:type="gramStart"/>
      <w:r w:rsidRPr="0070718B">
        <w:rPr>
          <w:rStyle w:val="a"/>
          <w:kern w:val="22"/>
          <w:lang w:val="ru-RU"/>
        </w:rPr>
        <w:t>видах</w:t>
      </w:r>
      <w:proofErr w:type="gramEnd"/>
      <w:r w:rsidRPr="0070718B">
        <w:rPr>
          <w:rStyle w:val="a"/>
          <w:kern w:val="22"/>
          <w:lang w:val="ru-RU"/>
        </w:rPr>
        <w:t xml:space="preserve"> как продавцов, так и покупателей, делая упор на их юридическую ответственность. </w:t>
      </w:r>
      <w:proofErr w:type="gramStart"/>
      <w:r w:rsidRPr="0070718B">
        <w:rPr>
          <w:rStyle w:val="a"/>
          <w:kern w:val="22"/>
          <w:lang w:val="ru-RU"/>
        </w:rPr>
        <w:t xml:space="preserve">Следует использовать общественные и специализированные средства массовой информации, такие как журналы, книги о домашних животных, особенно журналы ассоциаций/обществ, связанных с домашними животными и растениями, а также целевые пропагандистские кампании многочисленных организаций для распространения достоверной информации, направленной на изменение ценностных ориентиров потребителей (например, в отношении местных и </w:t>
      </w:r>
      <w:proofErr w:type="spellStart"/>
      <w:r w:rsidRPr="0070718B">
        <w:rPr>
          <w:rStyle w:val="a"/>
          <w:kern w:val="22"/>
          <w:lang w:val="ru-RU"/>
        </w:rPr>
        <w:t>неинвазивных</w:t>
      </w:r>
      <w:proofErr w:type="spellEnd"/>
      <w:r w:rsidRPr="0070718B">
        <w:rPr>
          <w:rStyle w:val="a"/>
          <w:kern w:val="22"/>
          <w:lang w:val="ru-RU"/>
        </w:rPr>
        <w:t xml:space="preserve"> видов) и изменение поведения (например, отказ от необдуманных покупок инвазивных чужеродных видов</w:t>
      </w:r>
      <w:proofErr w:type="gramEnd"/>
      <w:r w:rsidRPr="0070718B">
        <w:rPr>
          <w:rStyle w:val="a"/>
          <w:kern w:val="22"/>
          <w:lang w:val="ru-RU"/>
        </w:rPr>
        <w:t>), в соответствии с пунктом 7 a) решения XIII/13.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kern w:val="22"/>
          <w:lang w:val="ru-RU"/>
        </w:rPr>
        <w:t>Призывать, принимая во внимание пункт 7 решения XIII/13, платформы электронной торговли и</w:t>
      </w:r>
      <w:r w:rsidRPr="0070718B">
        <w:rPr>
          <w:color w:val="auto"/>
          <w:kern w:val="22"/>
          <w:szCs w:val="24"/>
          <w:bdr w:val="none" w:sz="0" w:space="0" w:color="auto"/>
          <w:lang w:val="ru-RU"/>
        </w:rPr>
        <w:t xml:space="preserve"> </w:t>
      </w:r>
      <w:r w:rsidRPr="0070718B">
        <w:rPr>
          <w:kern w:val="22"/>
          <w:lang w:val="ru-RU"/>
        </w:rPr>
        <w:t>поставщиков услуг электронных платежей, почтовые и срочные курьерские службы соблюдать национальные правила, международные стандарты и руководство по инвазивным чужеродным видам при осуществлении своей деятельности в соответствии с другими международными обязательствами.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Рассмотреть вопрос о внедрении подхода с позиций Единого окна</w:t>
      </w:r>
      <w:r w:rsidRPr="0070718B">
        <w:rPr>
          <w:rStyle w:val="Appelnotedebasdep"/>
          <w:kern w:val="22"/>
          <w:lang w:val="ru-RU"/>
        </w:rPr>
        <w:footnoteReference w:id="13"/>
      </w:r>
      <w:r w:rsidRPr="0070718B">
        <w:rPr>
          <w:rStyle w:val="a"/>
          <w:kern w:val="22"/>
          <w:lang w:val="ru-RU"/>
        </w:rPr>
        <w:t>, который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требований, касающихся импорта, экспорта и транзита. Его внедрение на национальном и/или субнациональном уровне может облегчить отчетность по регулируемым товарам (включая живые чужеродные организмы, представляющие фитосанитарный и санитарный риск и риски для биоразнообразия), принимая во внимание пункт 6 решения XII/16, пункт 7 c) решения XIII/13 и пункт 33 приложения I к решению 14/11.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color w:val="auto"/>
          <w:kern w:val="22"/>
          <w:bdr w:val="none" w:sz="0" w:space="0" w:color="auto"/>
          <w:lang w:val="ru-RU"/>
        </w:rPr>
      </w:pPr>
      <w:r w:rsidRPr="0070718B">
        <w:rPr>
          <w:rStyle w:val="a"/>
          <w:kern w:val="22"/>
          <w:lang w:val="ru-RU"/>
        </w:rPr>
        <w:t>Заложить правовые и политические основы, позволяющие осуществлять на передовом уровне совместное использование международных электронных данных и обмен ими между всеми участниками международной цепочки поставок и использовать эти данные для установления очередности пакетов мер и необходимого уровня инспекций (инспекции на основе оценки рисков).</w:t>
      </w:r>
    </w:p>
    <w:p w:rsidR="001F77F5" w:rsidRPr="0070718B" w:rsidRDefault="001F77F5" w:rsidP="001F77F5">
      <w:pPr>
        <w:pStyle w:val="a0"/>
        <w:keepNext/>
        <w:suppressLineNumbers/>
        <w:tabs>
          <w:tab w:val="left" w:pos="567"/>
        </w:tabs>
        <w:suppressAutoHyphens/>
        <w:spacing w:before="120" w:after="120"/>
        <w:jc w:val="center"/>
        <w:rPr>
          <w:rStyle w:val="a"/>
          <w:i/>
          <w:kern w:val="22"/>
          <w:lang w:val="ru-RU"/>
        </w:rPr>
      </w:pPr>
      <w:r w:rsidRPr="0070718B">
        <w:rPr>
          <w:rStyle w:val="a"/>
          <w:i/>
          <w:kern w:val="22"/>
          <w:lang w:val="ru-RU"/>
        </w:rPr>
        <w:t>3.</w:t>
      </w:r>
      <w:r w:rsidRPr="0070718B">
        <w:rPr>
          <w:rStyle w:val="a"/>
          <w:i/>
          <w:kern w:val="22"/>
          <w:lang w:val="ru-RU"/>
        </w:rPr>
        <w:tab/>
      </w:r>
      <w:r w:rsidRPr="0070718B">
        <w:rPr>
          <w:rStyle w:val="a"/>
          <w:i/>
          <w:iCs/>
          <w:kern w:val="22"/>
          <w:lang w:val="ru-RU"/>
        </w:rPr>
        <w:t>Мониторинг и соблюдение требований</w:t>
      </w:r>
    </w:p>
    <w:p w:rsidR="001F77F5" w:rsidRPr="0070718B" w:rsidRDefault="001F77F5" w:rsidP="001F77F5">
      <w:pPr>
        <w:pStyle w:val="Paragraphedeliste"/>
        <w:numPr>
          <w:ilvl w:val="0"/>
          <w:numId w:val="16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ind w:left="0" w:firstLine="0"/>
        <w:contextualSpacing w:val="0"/>
        <w:rPr>
          <w:color w:val="000000"/>
          <w:kern w:val="22"/>
          <w:szCs w:val="22"/>
          <w:lang w:val="ru-RU"/>
        </w:rPr>
      </w:pPr>
      <w:r w:rsidRPr="0070718B">
        <w:rPr>
          <w:lang w:val="ru-RU"/>
        </w:rPr>
        <w:t xml:space="preserve">Осуществлять сбор данных, принимая во внимание пункты 34-36 приложения I к решению 14/11 и в соответствии с национальным законодательством и условиями, </w:t>
      </w:r>
      <w:proofErr w:type="gramStart"/>
      <w:r w:rsidRPr="0070718B">
        <w:rPr>
          <w:lang w:val="ru-RU"/>
        </w:rPr>
        <w:t>всеми доступными способами</w:t>
      </w:r>
      <w:proofErr w:type="gramEnd"/>
      <w:r w:rsidRPr="0070718B">
        <w:rPr>
          <w:lang w:val="ru-RU"/>
        </w:rPr>
        <w:t xml:space="preserve"> и средствами (напр., путем привлечения общественности) для контроля за соблюдением требований и оценки действенности проводимых мероприятий по снижению рисков в области электронной торговли. </w:t>
      </w:r>
      <w:proofErr w:type="gramStart"/>
      <w:r w:rsidRPr="0070718B">
        <w:rPr>
          <w:lang w:val="ru-RU"/>
        </w:rPr>
        <w:t>Собранные данные, наряду с иной существенной информацией, в том числе данными о соблюдении за прошлые периоды, и соответствующей информацией, полученной от коренных народов и местных общин при их добровольном, предварительном и обоснованном согласии, следует использовать при принятии решений о проведении инспекций на основе оценки рисков и необходимости проведения расследования или принятия правоприменительных мер.</w:t>
      </w:r>
      <w:proofErr w:type="gramEnd"/>
      <w:r w:rsidRPr="0070718B">
        <w:rPr>
          <w:lang w:val="ru-RU"/>
        </w:rPr>
        <w:t xml:space="preserve"> Следует и</w:t>
      </w:r>
      <w:r w:rsidRPr="0070718B">
        <w:rPr>
          <w:color w:val="000000"/>
          <w:kern w:val="22"/>
          <w:szCs w:val="22"/>
          <w:lang w:val="ru-RU"/>
        </w:rPr>
        <w:t>спользовать анализ данных для выявления любых аномальных тенденций и повторяющихся явлений, в том числе применительно к потенциальным вторжениям инвазивных чужеродных видов и рискам воздействия.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color w:val="auto"/>
          <w:kern w:val="22"/>
          <w:bdr w:val="none" w:sz="0" w:space="0" w:color="auto"/>
          <w:lang w:val="ru-RU"/>
        </w:rPr>
      </w:pPr>
      <w:r w:rsidRPr="0070718B">
        <w:rPr>
          <w:rStyle w:val="a"/>
          <w:kern w:val="22"/>
          <w:lang w:val="ru-RU"/>
        </w:rPr>
        <w:t xml:space="preserve">Распространять примеры передовой практики и инспекции на основе оценки риска, используя для этого передовые методы анализа данных, с </w:t>
      </w:r>
      <w:proofErr w:type="gramStart"/>
      <w:r w:rsidRPr="0070718B">
        <w:rPr>
          <w:rStyle w:val="a"/>
          <w:kern w:val="22"/>
          <w:lang w:val="ru-RU"/>
        </w:rPr>
        <w:t>тем</w:t>
      </w:r>
      <w:proofErr w:type="gramEnd"/>
      <w:r w:rsidRPr="0070718B">
        <w:rPr>
          <w:rStyle w:val="a"/>
          <w:kern w:val="22"/>
          <w:lang w:val="ru-RU"/>
        </w:rPr>
        <w:t xml:space="preserve"> чтобы развивать законную электронную торговлю и в то же время выявлять и ликвидировать незаконные формы торговли. </w:t>
      </w:r>
      <w:proofErr w:type="gramStart"/>
      <w:r w:rsidRPr="0070718B">
        <w:rPr>
          <w:rStyle w:val="a"/>
          <w:kern w:val="22"/>
          <w:lang w:val="ru-RU"/>
        </w:rPr>
        <w:t xml:space="preserve">По мере возможности в приоритетном порядке использовать </w:t>
      </w:r>
      <w:proofErr w:type="spellStart"/>
      <w:r w:rsidRPr="0070718B">
        <w:rPr>
          <w:kern w:val="22"/>
          <w:lang w:val="ru-RU"/>
        </w:rPr>
        <w:t>неинтрузивные</w:t>
      </w:r>
      <w:proofErr w:type="spellEnd"/>
      <w:r w:rsidRPr="0070718B">
        <w:rPr>
          <w:kern w:val="22"/>
          <w:lang w:val="ru-RU"/>
        </w:rPr>
        <w:t xml:space="preserve"> технологии досмотра и повышать эффективность существующих технологий, в том числе</w:t>
      </w:r>
      <w:r w:rsidRPr="0070718B">
        <w:rPr>
          <w:rStyle w:val="a"/>
          <w:kern w:val="22"/>
          <w:lang w:val="ru-RU"/>
        </w:rPr>
        <w:t xml:space="preserve"> сканеров, служебных собак и других доступных средств, для обнаружения инвазивных чужеродных видов, а также обеспечить дальнейшую разработку автоматических биосенсоров для повышения эффективности обнаружения запрещенных и ограниченных к перевозке предметов, перемещаемых срочной курьерской и почтовой службами.</w:t>
      </w:r>
      <w:proofErr w:type="gramEnd"/>
    </w:p>
    <w:p w:rsidR="001F77F5" w:rsidRPr="0070718B" w:rsidRDefault="001F77F5" w:rsidP="001F77F5">
      <w:pPr>
        <w:pStyle w:val="Paragraphedeliste"/>
        <w:numPr>
          <w:ilvl w:val="0"/>
          <w:numId w:val="16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ind w:left="0" w:firstLine="0"/>
        <w:contextualSpacing w:val="0"/>
        <w:rPr>
          <w:color w:val="000000"/>
          <w:kern w:val="22"/>
          <w:szCs w:val="22"/>
          <w:lang w:val="ru-RU"/>
        </w:rPr>
      </w:pPr>
      <w:r w:rsidRPr="0070718B">
        <w:rPr>
          <w:lang w:val="ru-RU"/>
        </w:rPr>
        <w:t>Разрабатывать и осуществлять программы обучения и средства, позволяющие обеспечить необходимый уровень мониторинга и инспекций рынков электронной торговли. Сюда может входить разработка инструкций по мониторингу платформ электронной торговли, выдаче предупреждений, замечаний и другим правоприменительным мерам в случаях обнаружения нарушений при сделках в области электронной торговли, а также по надлежащему обращению с предметами ограниченного ввоза, конфискованными в соответствии с национальными и/или субнациональными законами.</w:t>
      </w:r>
    </w:p>
    <w:p w:rsidR="001F77F5" w:rsidRPr="0070718B" w:rsidRDefault="001F77F5" w:rsidP="001F77F5">
      <w:pPr>
        <w:pStyle w:val="a0"/>
        <w:numPr>
          <w:ilvl w:val="2"/>
          <w:numId w:val="5"/>
        </w:numPr>
        <w:suppressLineNumbers/>
        <w:suppressAutoHyphens/>
        <w:spacing w:before="120" w:after="120"/>
        <w:ind w:left="1276" w:hanging="567"/>
        <w:jc w:val="left"/>
        <w:rPr>
          <w:rStyle w:val="a"/>
          <w:b/>
          <w:kern w:val="22"/>
          <w:lang w:val="ru-RU"/>
        </w:rPr>
      </w:pPr>
      <w:r w:rsidRPr="0070718B">
        <w:rPr>
          <w:rStyle w:val="a"/>
          <w:b/>
          <w:bCs/>
          <w:kern w:val="22"/>
          <w:lang w:val="ru-RU"/>
        </w:rPr>
        <w:t xml:space="preserve">Предлагаемые действия для </w:t>
      </w:r>
      <w:proofErr w:type="gramStart"/>
      <w:r w:rsidRPr="0070718B">
        <w:rPr>
          <w:rStyle w:val="a"/>
          <w:b/>
          <w:bCs/>
          <w:kern w:val="22"/>
          <w:lang w:val="ru-RU"/>
        </w:rPr>
        <w:t>интернет-рынков</w:t>
      </w:r>
      <w:proofErr w:type="gramEnd"/>
      <w:r w:rsidRPr="0070718B">
        <w:rPr>
          <w:rStyle w:val="a"/>
          <w:b/>
          <w:bCs/>
          <w:kern w:val="22"/>
          <w:lang w:val="ru-RU"/>
        </w:rPr>
        <w:t xml:space="preserve"> (торговых платформ), поставщиков услуг электронных платежей и почтовых и срочных курьерских служб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proofErr w:type="gramStart"/>
      <w:r w:rsidRPr="0070718B">
        <w:rPr>
          <w:rStyle w:val="a"/>
          <w:kern w:val="22"/>
          <w:lang w:val="ru-RU"/>
        </w:rPr>
        <w:t>Интернет-рынкам</w:t>
      </w:r>
      <w:proofErr w:type="gramEnd"/>
      <w:r w:rsidRPr="0070718B">
        <w:rPr>
          <w:rStyle w:val="a"/>
          <w:kern w:val="22"/>
          <w:lang w:val="ru-RU"/>
        </w:rPr>
        <w:t xml:space="preserve"> (торговым платформам), поставщикам услуг электронных платежей и почтовым и срочным курьерским службам настоятельно рекомендуется: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принять к рассмотрению информацию соответствующих международных органов, национальных и/или субнациональных органов власти и информацию из других источников о рисках, который несут инвазивные чужеродные виды, и предпринять соответствующие шаги, чтобы информировать о них своих клиентов, принимая во внимание пункты 11-13 приложения I к решению 14/11;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проводить мониторинг электронной торговли, осуществляемой на их платформах или в пределах их юрисдикции, и в соответствии с национальным и/или субнациональным законодательством предупреждать соответствующие органы власти о случаях нелегальной торговли или иных случаях торговли инвазивными чужеродными видами, способными нанести ущерб;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в соответствии с международными и национальными обязательствами разрабатывать и применять улучшенные меры управления, чтобы свести к минимуму риск интродукции инвазивных чужеродных видов через каналы электронной торговли.</w:t>
      </w:r>
    </w:p>
    <w:p w:rsidR="001F77F5" w:rsidRPr="0070718B" w:rsidRDefault="001F77F5" w:rsidP="001F77F5">
      <w:pPr>
        <w:pStyle w:val="a0"/>
        <w:numPr>
          <w:ilvl w:val="2"/>
          <w:numId w:val="5"/>
        </w:numPr>
        <w:suppressLineNumbers/>
        <w:suppressAutoHyphens/>
        <w:spacing w:before="120" w:after="120"/>
        <w:ind w:left="1276" w:hanging="567"/>
        <w:jc w:val="left"/>
        <w:rPr>
          <w:rStyle w:val="a"/>
          <w:b/>
          <w:bCs/>
          <w:kern w:val="22"/>
          <w:lang w:val="ru-RU"/>
        </w:rPr>
      </w:pPr>
      <w:r w:rsidRPr="0070718B">
        <w:rPr>
          <w:rStyle w:val="a"/>
          <w:b/>
          <w:bCs/>
          <w:kern w:val="22"/>
          <w:lang w:val="ru-RU"/>
        </w:rPr>
        <w:t>Предлагаемые действия для международных органов/соглашений и в области сотрудничества между странами и учреждениями</w:t>
      </w:r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Международным органам/соглашениям в сотрудничестве, при необходимости, с региональными организациями и национальными органами власти настоятельно рекомендуется: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сотрудничать в целях обмена данными, информацией, технологиями и опытом в области электронной торговли потенциальными инвазивными чужеродными видами;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опираться на руководящие указания других международных органов, включая текущую работу Всемирной таможенной организации и Бернской конвенции;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продолжать отслеживать электронную торговлю потенциальными инвазивными чужеродными видами на глобальном и региональном уровнях в целях выявления тенденций и рисков в торговле инвазивными чужеродными видами;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подготовить инструкции для оказания помощи национальным пограничным службам в реагировании на случаи несоблюдения требований, учитывая, что для эффективного реагирования могут потребоваться </w:t>
      </w:r>
      <w:proofErr w:type="gramStart"/>
      <w:r w:rsidRPr="0070718B">
        <w:rPr>
          <w:rStyle w:val="a"/>
          <w:kern w:val="22"/>
          <w:lang w:val="ru-RU"/>
        </w:rPr>
        <w:t>действия</w:t>
      </w:r>
      <w:proofErr w:type="gramEnd"/>
      <w:r w:rsidRPr="0070718B">
        <w:rPr>
          <w:rStyle w:val="a"/>
          <w:kern w:val="22"/>
          <w:lang w:val="ru-RU"/>
        </w:rPr>
        <w:t xml:space="preserve"> как в самой стране, так и на международном уровне;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 xml:space="preserve">совершенствовать сотрудничество </w:t>
      </w:r>
      <w:proofErr w:type="gramStart"/>
      <w:r w:rsidRPr="0070718B">
        <w:rPr>
          <w:rStyle w:val="a"/>
          <w:kern w:val="22"/>
          <w:lang w:val="ru-RU"/>
        </w:rPr>
        <w:t>между национальными пограничными службами в целях расширения возможностей для увязки существующих инициатив в области безопасности с управлением</w:t>
      </w:r>
      <w:proofErr w:type="gramEnd"/>
      <w:r w:rsidRPr="0070718B">
        <w:rPr>
          <w:rStyle w:val="a"/>
          <w:kern w:val="22"/>
          <w:lang w:val="ru-RU"/>
        </w:rPr>
        <w:t xml:space="preserve"> рисками, связанными с инвазивными чужеродными видами, и целевыми (основанными на оценке риска) проверками. Это также обеспечит механизм для своевременного обмена информацией между национальными пограничными службами и другими соответствующими министерствами/ведомствами по вопросам трансграничной электронной торговли;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proofErr w:type="gramStart"/>
      <w:r w:rsidRPr="0070718B">
        <w:rPr>
          <w:rStyle w:val="a"/>
          <w:kern w:val="22"/>
          <w:lang w:val="ru-RU"/>
        </w:rPr>
        <w:t>проводить совместные мероприятия по наращиванию потенциала с соответствующими организациями, Сторонами и другими правительствами и предоставлять техническую помощь и ресурсы для осуществления действующих международных руководящих принципов и стандартов, а также для разработки национальной и/или субнациональной нормативно-правовой базы или мер по устранению рисков в электронной торговле в интересах всех сторон, включая коренные народы и местные общины;</w:t>
      </w:r>
      <w:proofErr w:type="gramEnd"/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ввести понятие «уполномоченных экономических операторов»</w:t>
      </w:r>
      <w:r w:rsidRPr="0070718B">
        <w:rPr>
          <w:rStyle w:val="Appelnotedebasdep"/>
          <w:kern w:val="22"/>
          <w:lang w:val="ru-RU"/>
        </w:rPr>
        <w:footnoteReference w:id="14"/>
      </w:r>
      <w:r w:rsidRPr="0070718B">
        <w:rPr>
          <w:rStyle w:val="a"/>
          <w:kern w:val="22"/>
          <w:lang w:val="ru-RU"/>
        </w:rPr>
        <w:t xml:space="preserve"> (УЭО), доверенного продавца в область трансграничной электронной торговли и включить риски, связанные с инвазивными чужеродными видами, в критерии и требования УЭО. Внедрять программы УЭО и пользующихся доверием продавцов в область электронной торговли для почтовых операторов, срочных курьерских служб и электронных платформ, что приведет к снижению частоты проверок;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color w:val="auto"/>
          <w:kern w:val="22"/>
          <w:bdr w:val="none" w:sz="0" w:space="0" w:color="auto"/>
          <w:lang w:val="ru-RU"/>
        </w:rPr>
      </w:pPr>
      <w:r w:rsidRPr="0070718B">
        <w:rPr>
          <w:rStyle w:val="a"/>
          <w:kern w:val="22"/>
          <w:lang w:val="ru-RU"/>
        </w:rPr>
        <w:t>создавать механизмы, позволяющие осуществлять расширенный электронный обмен данными между всеми участниками международной цепи поставок, и использовать эти данные для определения очередности комплекса мер и необходимого уровня проверок (инспекция на основе оценки рисков).</w:t>
      </w:r>
    </w:p>
    <w:p w:rsidR="001F77F5" w:rsidRPr="0070718B" w:rsidRDefault="001F77F5" w:rsidP="001F77F5">
      <w:pPr>
        <w:pStyle w:val="a0"/>
        <w:numPr>
          <w:ilvl w:val="2"/>
          <w:numId w:val="5"/>
        </w:numPr>
        <w:suppressLineNumbers/>
        <w:suppressAutoHyphens/>
        <w:spacing w:before="120" w:after="120"/>
        <w:ind w:left="1276" w:hanging="567"/>
        <w:rPr>
          <w:rStyle w:val="a"/>
          <w:b/>
          <w:kern w:val="22"/>
          <w:lang w:val="ru-RU"/>
        </w:rPr>
      </w:pPr>
      <w:r w:rsidRPr="0070718B">
        <w:rPr>
          <w:rStyle w:val="a"/>
          <w:b/>
          <w:bCs/>
          <w:kern w:val="22"/>
          <w:lang w:val="ru-RU"/>
        </w:rPr>
        <w:t xml:space="preserve">Предлагаемые действия для </w:t>
      </w:r>
      <w:bookmarkStart w:id="2" w:name="_Hlk27157610"/>
      <w:r w:rsidRPr="0070718B">
        <w:rPr>
          <w:rStyle w:val="a"/>
          <w:b/>
          <w:bCs/>
          <w:kern w:val="22"/>
          <w:lang w:val="ru-RU"/>
        </w:rPr>
        <w:t>соответствующих международных экспертных организаций</w:t>
      </w:r>
      <w:bookmarkEnd w:id="2"/>
    </w:p>
    <w:p w:rsidR="001F77F5" w:rsidRPr="0070718B" w:rsidRDefault="001F77F5" w:rsidP="001F77F5">
      <w:pPr>
        <w:pStyle w:val="a0"/>
        <w:numPr>
          <w:ilvl w:val="0"/>
          <w:numId w:val="16"/>
        </w:numPr>
        <w:suppressLineNumbers/>
        <w:suppressAutoHyphens/>
        <w:spacing w:before="120" w:after="120"/>
        <w:ind w:left="0" w:firstLine="0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Соответствующим международным экспертным организациям настоятельно рекомендуется:</w:t>
      </w:r>
    </w:p>
    <w:p w:rsidR="001F77F5" w:rsidRPr="0070718B" w:rsidRDefault="001F77F5" w:rsidP="001F77F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rStyle w:val="a"/>
          <w:kern w:val="22"/>
          <w:lang w:val="ru-RU"/>
        </w:rPr>
      </w:pPr>
      <w:r w:rsidRPr="0070718B">
        <w:rPr>
          <w:rStyle w:val="a"/>
          <w:kern w:val="22"/>
          <w:lang w:val="ru-RU"/>
        </w:rPr>
        <w:t>повышать осведомленность международных и национальных организаций и заинтересованных сторон в области электронной торговли о требованиях к импорту/экспорту и о возможных мерах по сведению к минимуму риска интродукции и распространения чужеродных и потенциально инвазивных видов, связанных с электронной торговлей, принимая во внимание пункт 7 a) решения XIII/13;</w:t>
      </w:r>
    </w:p>
    <w:p w:rsidR="001F77F5" w:rsidRPr="0070718B" w:rsidRDefault="001F77F5" w:rsidP="00913E65">
      <w:pPr>
        <w:pStyle w:val="a0"/>
        <w:numPr>
          <w:ilvl w:val="1"/>
          <w:numId w:val="16"/>
        </w:numPr>
        <w:suppressLineNumbers/>
        <w:suppressAutoHyphens/>
        <w:spacing w:before="120" w:after="120"/>
        <w:ind w:left="0" w:firstLine="709"/>
        <w:rPr>
          <w:kern w:val="22"/>
          <w:lang w:val="ru-RU"/>
        </w:rPr>
      </w:pPr>
      <w:r w:rsidRPr="0070718B">
        <w:rPr>
          <w:rStyle w:val="a"/>
          <w:kern w:val="22"/>
          <w:lang w:val="ru-RU"/>
        </w:rPr>
        <w:t>на основе таких механизмов, как Классификация воздействия на окружающую среду чужеродных таксонов</w:t>
      </w:r>
      <w:r w:rsidRPr="0070718B">
        <w:rPr>
          <w:rStyle w:val="a"/>
          <w:i/>
          <w:iCs/>
          <w:kern w:val="22"/>
          <w:lang w:val="ru-RU"/>
        </w:rPr>
        <w:t xml:space="preserve"> </w:t>
      </w:r>
      <w:r w:rsidRPr="0070718B">
        <w:rPr>
          <w:rStyle w:val="a"/>
          <w:iCs/>
          <w:kern w:val="22"/>
          <w:lang w:val="ru-RU"/>
        </w:rPr>
        <w:t>(</w:t>
      </w:r>
      <w:r w:rsidRPr="0070718B">
        <w:rPr>
          <w:rStyle w:val="a"/>
          <w:kern w:val="22"/>
          <w:lang w:val="ru-RU"/>
        </w:rPr>
        <w:t>EICAT)</w:t>
      </w:r>
      <w:r w:rsidRPr="0070718B">
        <w:rPr>
          <w:rStyle w:val="Appelnotedebasdep"/>
          <w:kern w:val="22"/>
          <w:lang w:val="ru-RU"/>
        </w:rPr>
        <w:footnoteReference w:id="15"/>
      </w:r>
      <w:r w:rsidRPr="0070718B">
        <w:rPr>
          <w:rStyle w:val="a"/>
          <w:kern w:val="22"/>
          <w:lang w:val="ru-RU"/>
        </w:rPr>
        <w:t xml:space="preserve">, создать международную систему маркировки с указанием степени риска инвазивных чужеродных видов для всех видов, реализуемых через электронную торговлю, и подготовить руководство по обращению с организмами и уходу за ними. </w:t>
      </w:r>
      <w:proofErr w:type="gramStart"/>
      <w:r w:rsidRPr="0070718B">
        <w:rPr>
          <w:rStyle w:val="a"/>
          <w:kern w:val="22"/>
          <w:lang w:val="ru-RU"/>
        </w:rPr>
        <w:t xml:space="preserve">Маркировка на партиях груза с живыми чужеродными видами должна содержать сведения, позволяющие определить их опасность для биоразнообразия и идентифицировать виды или таксоны более низкого уровня (например, научное название, таксономический серийный номер или его эквивалент), принимая во внимание решения XII/17 и 14/11, а также текущую работу </w:t>
      </w:r>
      <w:r w:rsidRPr="0070718B">
        <w:rPr>
          <w:kern w:val="22"/>
          <w:lang w:val="ru-RU"/>
        </w:rPr>
        <w:t>Подкомитета экспертов по перевозке опасных грузов Экономического и Социального Совета</w:t>
      </w:r>
      <w:r w:rsidRPr="0070718B">
        <w:rPr>
          <w:rStyle w:val="a"/>
          <w:kern w:val="22"/>
          <w:lang w:val="ru-RU"/>
        </w:rPr>
        <w:t>.</w:t>
      </w:r>
      <w:proofErr w:type="gramEnd"/>
    </w:p>
    <w:p w:rsidR="00913E65" w:rsidRDefault="00913E65">
      <w:pPr>
        <w:jc w:val="left"/>
        <w:rPr>
          <w:i/>
          <w:iCs/>
          <w:snapToGrid w:val="0"/>
          <w:kern w:val="22"/>
          <w:szCs w:val="22"/>
          <w:lang w:val="ru-RU"/>
        </w:rPr>
      </w:pPr>
    </w:p>
    <w:p w:rsidR="004D68AA" w:rsidRPr="0070718B" w:rsidRDefault="004D68AA" w:rsidP="004D68AA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  <w:lang w:val="ru-RU"/>
        </w:rPr>
      </w:pPr>
      <w:r w:rsidRPr="0070718B">
        <w:rPr>
          <w:i/>
          <w:iCs/>
          <w:snapToGrid w:val="0"/>
          <w:kern w:val="22"/>
          <w:szCs w:val="22"/>
          <w:lang w:val="ru-RU"/>
        </w:rPr>
        <w:t>Приложение III</w:t>
      </w:r>
    </w:p>
    <w:p w:rsidR="004D68AA" w:rsidRPr="0070718B" w:rsidRDefault="004D68AA" w:rsidP="00C514F1">
      <w:pPr>
        <w:pStyle w:val="a0"/>
        <w:suppressLineNumbers/>
        <w:suppressAutoHyphens/>
        <w:spacing w:before="120" w:after="120"/>
        <w:jc w:val="center"/>
        <w:outlineLvl w:val="0"/>
        <w:rPr>
          <w:rStyle w:val="a"/>
          <w:b/>
          <w:caps/>
          <w:kern w:val="22"/>
          <w:lang w:val="ru-RU"/>
        </w:rPr>
      </w:pPr>
      <w:r w:rsidRPr="0070718B">
        <w:rPr>
          <w:rStyle w:val="a"/>
          <w:b/>
          <w:bCs/>
          <w:caps/>
          <w:kern w:val="22"/>
          <w:lang w:val="ru-RU"/>
        </w:rPr>
        <w:t>проект Методов, средств и стратегий регулирования инвазивных чужеродных видов в целях предотвращения потенциальных факторов риска, возникающих в результате изменения климата и связанных с ним стихийных бедствий и изменений характера землепользования</w:t>
      </w:r>
    </w:p>
    <w:p w:rsidR="004D68AA" w:rsidRPr="0070718B" w:rsidRDefault="004D68AA" w:rsidP="00C514F1">
      <w:pPr>
        <w:pStyle w:val="a0"/>
        <w:suppressLineNumbers/>
        <w:suppressAutoHyphens/>
        <w:spacing w:before="120" w:after="120"/>
        <w:jc w:val="center"/>
        <w:rPr>
          <w:rStyle w:val="a"/>
          <w:b/>
          <w:caps/>
          <w:spacing w:val="-2"/>
          <w:kern w:val="22"/>
          <w:lang w:val="ru-RU"/>
        </w:rPr>
      </w:pPr>
      <w:r w:rsidRPr="0070718B">
        <w:rPr>
          <w:rStyle w:val="a"/>
          <w:b/>
          <w:bCs/>
          <w:caps/>
          <w:kern w:val="22"/>
          <w:lang w:val="ru-RU"/>
        </w:rPr>
        <w:t>(предварительные Рекомендации, касающиеся пункта 1 с) приложения II решения 14/11)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1.</w:t>
      </w:r>
      <w:r w:rsidRPr="0070718B">
        <w:rPr>
          <w:bCs/>
          <w:color w:val="000000"/>
          <w:kern w:val="22"/>
          <w:szCs w:val="22"/>
          <w:lang w:val="ru-RU"/>
        </w:rPr>
        <w:tab/>
        <w:t>Взаимодействия между изменением климата, связанными с ним изменениями в наземных и морских экосистемах и биологическими инвазиями будут иметь серьезные последствия для биоразнообразия. Эти взаимодействия рассматриваются в документе CBD/AHTEG/IAS/2019/1/2, где также представлены потенциальные меры реагирования.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2.</w:t>
      </w:r>
      <w:r w:rsidRPr="0070718B">
        <w:rPr>
          <w:bCs/>
          <w:color w:val="000000"/>
          <w:kern w:val="22"/>
          <w:szCs w:val="22"/>
          <w:lang w:val="ru-RU"/>
        </w:rPr>
        <w:tab/>
        <w:t>Изменение климата способствует повышению темпов (и увеличению рисков) распространения многих чужеродных видов. Адаптация человека к изменению климата приведет к смене характера землепользования и увеличению числа нарушений в экосистеме, что, в свою очередь, будет способствовать расселению чужеродных видов.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3.</w:t>
      </w:r>
      <w:r w:rsidRPr="0070718B">
        <w:rPr>
          <w:bCs/>
          <w:color w:val="000000"/>
          <w:kern w:val="22"/>
          <w:szCs w:val="22"/>
          <w:lang w:val="ru-RU"/>
        </w:rPr>
        <w:tab/>
        <w:t>Не все вторжения инвазивных чужеродных видов являются успешными, и не для всех инвазивных чужеродных видов изменение климата является благоприятным, поскольку при определенных изменениях климата численность некоторых из них может уменьшаться. Важность одних инвазивных чужеродных видов снижается, в то время как другие инвазивные чужеродные виды, которые в настоящее время являются малоэффективными, могут стать значительными.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4.</w:t>
      </w:r>
      <w:r w:rsidRPr="0070718B">
        <w:rPr>
          <w:bCs/>
          <w:color w:val="000000"/>
          <w:kern w:val="22"/>
          <w:szCs w:val="22"/>
          <w:lang w:val="ru-RU"/>
        </w:rPr>
        <w:tab/>
        <w:t xml:space="preserve">Изменение климата может усугубить существующие проблемы и последствия, связанные с инвазивными чужеродными видами, оказывая как прямое, так и косвенное воздействие на биоразнообразие и социально-экономические ценности. Изменение океанических течений будет иметь огромные последствия для перемещения видов в морской среде, а также для климатических условий на суше. Утрата постоянного морского льда открывает новые морские транспортные пути, а судоходство в Арктике увеличивает вероятность интродукции и расселения инвазивных чужеродных видов в наземной и морской среде Арктики. 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5.</w:t>
      </w:r>
      <w:r w:rsidRPr="0070718B">
        <w:rPr>
          <w:bCs/>
          <w:color w:val="000000"/>
          <w:kern w:val="22"/>
          <w:szCs w:val="22"/>
          <w:lang w:val="ru-RU"/>
        </w:rPr>
        <w:tab/>
        <w:t xml:space="preserve">Изменение климата связано с повышением частоты таких экстремальных погодных явлений, как циклоны и наводнения. Экстремальные погодные явления не только способствуют перемещению инвазивных чужеродных видов в новые районы, но и вызывают нарушения в местах обитания, которые позволяют инвазивным чужеродным видам закрепиться и распространиться. Вызванные климатом экстремальные погодные явления также могут привести к внезапным перемещениям населения, а перемещенные лица могут непреднамеренно переносить с собой инвазивные чужеродные виды. 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6</w:t>
      </w:r>
      <w:proofErr w:type="gramStart"/>
      <w:r w:rsidRPr="0070718B">
        <w:rPr>
          <w:bCs/>
          <w:color w:val="000000"/>
          <w:kern w:val="22"/>
          <w:szCs w:val="22"/>
          <w:lang w:val="ru-RU"/>
        </w:rPr>
        <w:tab/>
        <w:t>В</w:t>
      </w:r>
      <w:proofErr w:type="gramEnd"/>
      <w:r w:rsidRPr="0070718B">
        <w:rPr>
          <w:bCs/>
          <w:color w:val="000000"/>
          <w:kern w:val="22"/>
          <w:szCs w:val="22"/>
          <w:lang w:val="ru-RU"/>
        </w:rPr>
        <w:t xml:space="preserve"> условиях изменения климата предотвращение внедрения инвазивных чужеродных видов и управление ими становятся еще более сложной задачей. Потребуются новые действия по определению приоритетов.</w:t>
      </w:r>
    </w:p>
    <w:p w:rsidR="004D68AA" w:rsidRPr="0070718B" w:rsidRDefault="004D68AA" w:rsidP="00C514F1">
      <w:p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rPr>
          <w:bCs/>
          <w:color w:val="000000"/>
          <w:kern w:val="22"/>
          <w:szCs w:val="22"/>
          <w:lang w:val="ru-RU"/>
        </w:rPr>
      </w:pPr>
      <w:r w:rsidRPr="0070718B">
        <w:rPr>
          <w:bCs/>
          <w:color w:val="000000"/>
          <w:kern w:val="22"/>
          <w:szCs w:val="22"/>
          <w:lang w:val="ru-RU"/>
        </w:rPr>
        <w:t>7</w:t>
      </w:r>
      <w:proofErr w:type="gramStart"/>
      <w:r w:rsidRPr="0070718B">
        <w:rPr>
          <w:bCs/>
          <w:color w:val="000000"/>
          <w:kern w:val="22"/>
          <w:szCs w:val="22"/>
          <w:lang w:val="ru-RU"/>
        </w:rPr>
        <w:tab/>
        <w:t>Д</w:t>
      </w:r>
      <w:proofErr w:type="gramEnd"/>
      <w:r w:rsidRPr="0070718B">
        <w:rPr>
          <w:bCs/>
          <w:color w:val="000000"/>
          <w:kern w:val="22"/>
          <w:szCs w:val="22"/>
          <w:lang w:val="ru-RU"/>
        </w:rPr>
        <w:t xml:space="preserve">ля получения дополнительной информации об инструментах, поддерживающих управление инвазивными чужеродными видами в условиях изменения климата см. </w:t>
      </w:r>
      <w:r w:rsidRPr="0070718B">
        <w:rPr>
          <w:color w:val="000000"/>
          <w:kern w:val="18"/>
          <w:szCs w:val="22"/>
          <w:lang w:val="ru-RU"/>
        </w:rPr>
        <w:t>сводный доклад по итогам Онлайнового форума</w:t>
      </w:r>
      <w:r w:rsidRPr="0070718B">
        <w:rPr>
          <w:rStyle w:val="Appelnotedebasdep"/>
          <w:bCs/>
          <w:color w:val="000000"/>
          <w:kern w:val="22"/>
          <w:szCs w:val="22"/>
          <w:lang w:val="ru-RU"/>
        </w:rPr>
        <w:footnoteReference w:id="16"/>
      </w:r>
      <w:r w:rsidRPr="0070718B">
        <w:rPr>
          <w:bCs/>
          <w:color w:val="000000"/>
          <w:kern w:val="22"/>
          <w:szCs w:val="22"/>
          <w:lang w:val="ru-RU"/>
        </w:rPr>
        <w:t>.</w:t>
      </w:r>
    </w:p>
    <w:p w:rsidR="004D68AA" w:rsidRPr="0070718B" w:rsidRDefault="004D68AA" w:rsidP="004D68AA">
      <w:pPr>
        <w:rPr>
          <w:lang w:val="ru-RU"/>
        </w:rPr>
      </w:pPr>
    </w:p>
    <w:p w:rsidR="004D68AA" w:rsidRPr="0070718B" w:rsidRDefault="004D68AA" w:rsidP="004D68AA">
      <w:pPr>
        <w:keepNext/>
        <w:suppressLineNumber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before="120" w:after="120"/>
        <w:jc w:val="center"/>
        <w:rPr>
          <w:b/>
          <w:color w:val="000000"/>
          <w:kern w:val="22"/>
          <w:szCs w:val="22"/>
          <w:lang w:val="ru-RU"/>
        </w:rPr>
      </w:pPr>
      <w:r w:rsidRPr="0070718B">
        <w:rPr>
          <w:b/>
          <w:bCs/>
          <w:color w:val="000000"/>
          <w:kern w:val="22"/>
          <w:szCs w:val="22"/>
          <w:lang w:val="ru-RU"/>
        </w:rPr>
        <w:t>A.</w:t>
      </w:r>
      <w:r w:rsidRPr="0070718B">
        <w:rPr>
          <w:b/>
          <w:bCs/>
          <w:color w:val="000000"/>
          <w:kern w:val="22"/>
          <w:szCs w:val="22"/>
          <w:lang w:val="ru-RU"/>
        </w:rPr>
        <w:tab/>
        <w:t>Прогнозирование</w:t>
      </w:r>
    </w:p>
    <w:p w:rsidR="004D68AA" w:rsidRPr="0070718B" w:rsidRDefault="004D68AA" w:rsidP="00B853B1">
      <w:pPr>
        <w:pStyle w:val="Paragraphedeliste"/>
        <w:keepNext/>
        <w:numPr>
          <w:ilvl w:val="0"/>
          <w:numId w:val="50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firstLine="0"/>
        <w:contextualSpacing w:val="0"/>
        <w:rPr>
          <w:color w:val="000000"/>
          <w:kern w:val="22"/>
          <w:szCs w:val="22"/>
          <w:u w:val="single"/>
          <w:lang w:val="ru-RU"/>
        </w:rPr>
      </w:pPr>
      <w:r w:rsidRPr="0070718B">
        <w:rPr>
          <w:kern w:val="22"/>
          <w:szCs w:val="22"/>
          <w:lang w:val="ru-RU"/>
        </w:rPr>
        <w:t xml:space="preserve">Для регулирования воздействий инвазивных чужеродных видов на биоразнообразие и экосистемные услуги требуется понимать, каким образом фактическое и потенциальное воздействие будет меняться в результате изменения климата, с </w:t>
      </w:r>
      <w:proofErr w:type="gramStart"/>
      <w:r w:rsidRPr="0070718B">
        <w:rPr>
          <w:kern w:val="22"/>
          <w:szCs w:val="22"/>
          <w:lang w:val="ru-RU"/>
        </w:rPr>
        <w:t>тем</w:t>
      </w:r>
      <w:proofErr w:type="gramEnd"/>
      <w:r w:rsidRPr="0070718B">
        <w:rPr>
          <w:kern w:val="22"/>
          <w:szCs w:val="22"/>
          <w:lang w:val="ru-RU"/>
        </w:rPr>
        <w:t xml:space="preserve"> чтобы иметь возможность адаптировать приоритеты в области управления соответствующим образом.</w:t>
      </w:r>
    </w:p>
    <w:p w:rsidR="004D68AA" w:rsidRPr="0070718B" w:rsidRDefault="004D68AA" w:rsidP="00B853B1">
      <w:pPr>
        <w:pStyle w:val="Paragraphedeliste"/>
        <w:keepNext/>
        <w:numPr>
          <w:ilvl w:val="0"/>
          <w:numId w:val="50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firstLine="0"/>
        <w:contextualSpacing w:val="0"/>
        <w:rPr>
          <w:color w:val="000000"/>
          <w:kern w:val="22"/>
          <w:szCs w:val="22"/>
          <w:u w:val="single"/>
          <w:lang w:val="ru-RU"/>
        </w:rPr>
      </w:pPr>
      <w:r w:rsidRPr="0070718B">
        <w:rPr>
          <w:kern w:val="22"/>
          <w:szCs w:val="22"/>
          <w:lang w:val="ru-RU"/>
        </w:rPr>
        <w:t xml:space="preserve">Государствам, организациям и соответствующим </w:t>
      </w:r>
      <w:proofErr w:type="gramStart"/>
      <w:r w:rsidRPr="0070718B">
        <w:rPr>
          <w:kern w:val="22"/>
          <w:szCs w:val="22"/>
          <w:lang w:val="ru-RU"/>
        </w:rPr>
        <w:t>заинтересованными</w:t>
      </w:r>
      <w:proofErr w:type="gramEnd"/>
      <w:r w:rsidRPr="0070718B">
        <w:rPr>
          <w:kern w:val="22"/>
          <w:szCs w:val="22"/>
          <w:lang w:val="ru-RU"/>
        </w:rPr>
        <w:t xml:space="preserve"> сторонам, учитывая, среди прочего, решение 14/5, настоятельно рекомендуется: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провести перспективный обзор в целях прогнозирования/предсказания будущих изменений в фактических и потенциальных рисках и воздействиях инвазивных чужеродных видов в результате изменения климата;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определить риск, связанный с изменением путей распространения инвазивных чужеродных видов в результате изменения климата. Климатически сходные регионы, представляющие сегодня наибольшие взаимные риски, скорее всего, претерпят изменения в будущем, наряду со сменой переносчиков и путей распространения, включая изменения в характере торговли и перемещения людей между этими регионами;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proofErr w:type="spellStart"/>
      <w:r w:rsidRPr="0070718B">
        <w:rPr>
          <w:kern w:val="22"/>
          <w:szCs w:val="22"/>
          <w:lang w:val="ru-RU"/>
        </w:rPr>
        <w:t>приоритизировать</w:t>
      </w:r>
      <w:proofErr w:type="spellEnd"/>
      <w:r w:rsidRPr="0070718B">
        <w:rPr>
          <w:kern w:val="22"/>
          <w:szCs w:val="22"/>
          <w:lang w:val="ru-RU"/>
        </w:rPr>
        <w:t xml:space="preserve"> инвазивные чужеродные виды на основе потенциальных прямых и косвенных воздействий в контексте изменения климата;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выявить эффекты изменения климата на новые возможные интродукции инвазивных чужеродных видов или пути их интродукции в нетронутые и инвазивные сообщества и расселения в них;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определить действия и их приоритетность в отношении территорий, которым грозит наибольшая опасность в связи с изменением климата и инвазивными чужеродными видами;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уделить первоочередное внимание усилиям по поддержанию экосистемных товаров и услуг, а также экосистемных структур и функций на местах, подвергающихся наибольшему риску в результате изменения климата и внедрения инвазивных чужеродных видов;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применять климатические модели, чтобы понять воздействия инвазивных чужеродных видов на биоразнообразие и экосистемные услуги, обусловленные изменением климата, а также продолжать разработку моделей для их широкого применения в развивающихся странах;</w:t>
      </w:r>
    </w:p>
    <w:p w:rsidR="004D68AA" w:rsidRPr="0070718B" w:rsidRDefault="004D68AA" w:rsidP="004D68AA">
      <w:pPr>
        <w:pStyle w:val="Paragraphedeliste"/>
        <w:numPr>
          <w:ilvl w:val="0"/>
          <w:numId w:val="9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разрабатывать более совершенные методы, объединяющие (i) модели изменения климата, (</w:t>
      </w:r>
      <w:proofErr w:type="spellStart"/>
      <w:r w:rsidRPr="0070718B">
        <w:rPr>
          <w:kern w:val="22"/>
          <w:szCs w:val="22"/>
          <w:lang w:val="ru-RU"/>
        </w:rPr>
        <w:t>ii</w:t>
      </w:r>
      <w:proofErr w:type="spellEnd"/>
      <w:r w:rsidRPr="0070718B">
        <w:rPr>
          <w:kern w:val="22"/>
          <w:szCs w:val="22"/>
          <w:lang w:val="ru-RU"/>
        </w:rPr>
        <w:t>) сценарии землепользования и (</w:t>
      </w:r>
      <w:proofErr w:type="spellStart"/>
      <w:r w:rsidRPr="0070718B">
        <w:rPr>
          <w:kern w:val="22"/>
          <w:szCs w:val="22"/>
          <w:lang w:val="ru-RU"/>
        </w:rPr>
        <w:t>iii</w:t>
      </w:r>
      <w:proofErr w:type="spellEnd"/>
      <w:r w:rsidRPr="0070718B">
        <w:rPr>
          <w:kern w:val="22"/>
          <w:szCs w:val="22"/>
          <w:lang w:val="ru-RU"/>
        </w:rPr>
        <w:t>) анализ данных о тенденциях в торговле инвазивными чужеродными видами в целях улучшения возможностей прогнозирования;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составлять сценарии, помогающие понять,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корректировать/совершенствовать анализ рисков, связанных с инвазивными чужеродными видами, и выявлять потенциальные чужеродные инвазивные вид</w:t>
      </w:r>
      <w:r w:rsidRPr="00C514F1">
        <w:rPr>
          <w:kern w:val="22"/>
          <w:szCs w:val="22"/>
          <w:lang w:val="ru-RU"/>
        </w:rPr>
        <w:t>ы</w:t>
      </w:r>
      <w:r w:rsidRPr="00C514F1">
        <w:rPr>
          <w:rStyle w:val="Appelnotedebasdep"/>
          <w:kern w:val="22"/>
          <w:szCs w:val="22"/>
          <w:lang w:val="ru-RU"/>
        </w:rPr>
        <w:footnoteReference w:id="17"/>
      </w:r>
      <w:r w:rsidRPr="00C514F1">
        <w:rPr>
          <w:kern w:val="22"/>
          <w:szCs w:val="22"/>
          <w:lang w:val="ru-RU"/>
        </w:rPr>
        <w:t>(включая переносчиков болезней), внедрение которых в имеющихся условиях все еще носит разовый характер и которые не имеют значительного воздействия; и которые из-за быс</w:t>
      </w:r>
      <w:r w:rsidRPr="0070718B">
        <w:rPr>
          <w:kern w:val="22"/>
          <w:szCs w:val="22"/>
          <w:lang w:val="ru-RU"/>
        </w:rPr>
        <w:t>трого роста популяции в результате изменения климата, вероятно, станут расселившимися и/или инвазивными и будут иметь большее воздействие;</w:t>
      </w:r>
      <w:proofErr w:type="gramEnd"/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выявлять и изучать потенциальные будущие инвазивные чужеродные виды, которые в результате изменения климата могут заселяться, распространяться и оказывать большее воздействие. В этом, в частности, может содействовать подход, включающий организацию контрольных пунктов для мониторинга изменений численности, распространения и воздействий таких видов или проведение оценок риска на основе характеристик и воздействия;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выявлять инвазивные чужеродные виды, которые могут оказаться в выгодном положении в условиях повышения уровней содержания CO</w:t>
      </w:r>
      <w:r w:rsidRPr="0070718B">
        <w:rPr>
          <w:kern w:val="22"/>
          <w:szCs w:val="22"/>
          <w:vertAlign w:val="subscript"/>
          <w:lang w:val="ru-RU"/>
        </w:rPr>
        <w:t>2</w:t>
      </w:r>
      <w:r w:rsidRPr="0070718B">
        <w:rPr>
          <w:kern w:val="22"/>
          <w:szCs w:val="22"/>
          <w:lang w:val="ru-RU"/>
        </w:rPr>
        <w:t>, роста температур, увеличения частоты экстремальных явлений, повышения частоты и интенсивности пожаров, сильных разливов соленой воды, изменения океанических течений и изменения режима осадков, а также определить приоритетность мер управления для предотвращения их распространения и воздействия, включая гуманные методы их уничтожения и борьбы с ними;</w:t>
      </w:r>
      <w:proofErr w:type="gramEnd"/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повышать уровень понимания об опасности адаптации инвазивных чужеродных видов к новым условиям окружающей среды, в том числе о быстрых темпах эволюции и гибридизации;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выявлять воздействия инвазивных чужеродных видов на биоразнообразие и экосистемные услуги, возникающие в результате изменения климата;</w:t>
      </w:r>
    </w:p>
    <w:p w:rsidR="004D68AA" w:rsidRPr="0070718B" w:rsidRDefault="004D68AA" w:rsidP="004D68AA">
      <w:pPr>
        <w:numPr>
          <w:ilvl w:val="0"/>
          <w:numId w:val="9"/>
        </w:numPr>
        <w:suppressLineNumbers/>
        <w:suppressAutoHyphens/>
        <w:spacing w:before="120" w:after="120"/>
        <w:ind w:left="0" w:firstLine="72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 xml:space="preserve">обеспечивать конструктивное участие коренных народов и местных общин, использование их </w:t>
      </w:r>
      <w:proofErr w:type="spellStart"/>
      <w:r w:rsidRPr="0070718B">
        <w:rPr>
          <w:kern w:val="22"/>
          <w:szCs w:val="22"/>
          <w:lang w:val="ru-RU"/>
        </w:rPr>
        <w:t>биокультурных</w:t>
      </w:r>
      <w:proofErr w:type="spellEnd"/>
      <w:r w:rsidRPr="0070718B">
        <w:rPr>
          <w:kern w:val="22"/>
          <w:szCs w:val="22"/>
          <w:lang w:val="ru-RU"/>
        </w:rPr>
        <w:t xml:space="preserve"> индикаторов, систем раннего выявления и оповещения и традиционных знаний при разработке прогнозов в отношении инвазивных чужеродных видов в условиях изменения климата на основе их «свободного, предварительного и обоснованного согласия» или «свободного и предварительного обоснованного согласия» или «одобрения и участия», в зависимости от национальных обстоятельств.</w:t>
      </w:r>
      <w:proofErr w:type="gramEnd"/>
    </w:p>
    <w:p w:rsidR="004D68AA" w:rsidRPr="0070718B" w:rsidRDefault="004D68AA" w:rsidP="004D68AA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kern w:val="22"/>
          <w:szCs w:val="22"/>
          <w:lang w:val="ru-RU"/>
        </w:rPr>
      </w:pPr>
      <w:r w:rsidRPr="0070718B">
        <w:rPr>
          <w:b/>
          <w:bCs/>
          <w:kern w:val="22"/>
          <w:szCs w:val="22"/>
          <w:lang w:val="ru-RU"/>
        </w:rPr>
        <w:t>B.</w:t>
      </w:r>
      <w:r w:rsidRPr="0070718B">
        <w:rPr>
          <w:b/>
          <w:bCs/>
          <w:kern w:val="22"/>
          <w:szCs w:val="22"/>
          <w:lang w:val="ru-RU"/>
        </w:rPr>
        <w:tab/>
        <w:t>Планирование и предотвращение</w:t>
      </w:r>
    </w:p>
    <w:p w:rsidR="004D68AA" w:rsidRPr="0070718B" w:rsidRDefault="004D68AA" w:rsidP="00B853B1">
      <w:pPr>
        <w:pStyle w:val="Paragraphedeliste"/>
        <w:keepNext/>
        <w:numPr>
          <w:ilvl w:val="0"/>
          <w:numId w:val="50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firstLine="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Государствам рекомендуется в сотрудничестве с экспертами, субнациональными правительствами, коренными народами, местными общинами и соответствующими заинтересованными сторонами: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разрабатывать анализ рисков, связанных с изменением климата, для определения приоритетности инвазивных чужеродных видов для целей регулирования (например, усиливающие пожары сорняки);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разрабатывать и осуществлять стратегии по искоренению, сдерживанию или контролю высокоприоритетных потенциальных чужеродных видов и интродуцированных или укоренившихся инвазивных чужеродных видов до того, как они смогут адаптироваться к изменению климата. Чтобы избежать ненужных опасений по поводу биобезопасности, эти стратегии должны стать предметом соответствующего анализа рисков;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следить за распространением и воздействием всех заселившихся и потенциальных чужеродных видов, особенно в тех местах или регионах, </w:t>
      </w:r>
      <w:r w:rsidR="00D829F3">
        <w:rPr>
          <w:kern w:val="22"/>
          <w:szCs w:val="22"/>
          <w:lang w:val="ru-RU"/>
        </w:rPr>
        <w:t xml:space="preserve">где </w:t>
      </w:r>
      <w:r w:rsidRPr="0070718B">
        <w:rPr>
          <w:kern w:val="22"/>
          <w:szCs w:val="22"/>
          <w:lang w:val="ru-RU"/>
        </w:rPr>
        <w:t>возможно быстр</w:t>
      </w:r>
      <w:r w:rsidR="00D829F3">
        <w:rPr>
          <w:kern w:val="22"/>
          <w:szCs w:val="22"/>
          <w:lang w:val="ru-RU"/>
        </w:rPr>
        <w:t>ое ухудшение экосистемных услуг</w:t>
      </w:r>
      <w:r w:rsidRPr="0070718B">
        <w:rPr>
          <w:kern w:val="22"/>
          <w:szCs w:val="22"/>
          <w:lang w:val="ru-RU"/>
        </w:rPr>
        <w:t xml:space="preserve"> в условиях изменения климата. Предлагается применять подходы, основанные на передовом опыте, с использованием, например, дистанционного зондирования или системы датчиков;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свести к минимуму возможности возникновения биологических инвазий или разработать пространственное планирование с мерами реагирования для районов, в которых существует высокий риск экстремальных погодных явлений для населения (например, перенос зоопарков, ботанических садов, объектов экзотической аквакультуры из районов, подверженных экстремальным погодным явлениям);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адаптировать существующую систему регулирования путей распространения, с </w:t>
      </w:r>
      <w:proofErr w:type="gramStart"/>
      <w:r w:rsidRPr="0070718B">
        <w:rPr>
          <w:kern w:val="22"/>
          <w:szCs w:val="22"/>
          <w:lang w:val="ru-RU"/>
        </w:rPr>
        <w:t>тем</w:t>
      </w:r>
      <w:proofErr w:type="gramEnd"/>
      <w:r w:rsidRPr="0070718B">
        <w:rPr>
          <w:kern w:val="22"/>
          <w:szCs w:val="22"/>
          <w:lang w:val="ru-RU"/>
        </w:rPr>
        <w:t xml:space="preserve"> чтобы снизить изменения рисков, связанных с климатом, включая прогнозируемые в связи с этим изменения в торговле и перемещении людей;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вовлекать все сектора, включая сельское хозяйство, здравоохранение и отрасли промышленности, в деятельность по планированию в области регулирования инвазивных чужеродных видов в случаях, когда связанные с изменением климата риски носят межсекторальный характер;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повышать информированность общественности об изменении угроз, связанных с инвазивными чужеродными видами, в результате изменения климата и привлекать общественность и все соответствующие секторы к планированию мер реагирования;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собирать передовой опыт коренных народов и местных общин в части мониторинга, контроля и смягчения воздействий инвазивных чужеродных видов, обусловленных изменением климата;</w:t>
      </w:r>
    </w:p>
    <w:p w:rsidR="004D68AA" w:rsidRPr="0070718B" w:rsidRDefault="004D68AA" w:rsidP="004D68AA">
      <w:pPr>
        <w:pStyle w:val="Paragraphedeliste"/>
        <w:numPr>
          <w:ilvl w:val="0"/>
          <w:numId w:val="18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взаимодействовать с региональными и местными специалистами при рассмотрении мер по предотвращению, планированию и смягчению последствий.</w:t>
      </w:r>
    </w:p>
    <w:p w:rsidR="004D68AA" w:rsidRPr="0070718B" w:rsidRDefault="004D68AA" w:rsidP="004D68AA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kern w:val="22"/>
          <w:szCs w:val="22"/>
          <w:lang w:val="ru-RU"/>
        </w:rPr>
      </w:pPr>
      <w:r w:rsidRPr="0070718B">
        <w:rPr>
          <w:b/>
          <w:bCs/>
          <w:kern w:val="22"/>
          <w:szCs w:val="22"/>
          <w:lang w:val="ru-RU"/>
        </w:rPr>
        <w:t>С.</w:t>
      </w:r>
      <w:r w:rsidRPr="0070718B">
        <w:rPr>
          <w:b/>
          <w:bCs/>
          <w:kern w:val="22"/>
          <w:szCs w:val="22"/>
          <w:lang w:val="ru-RU"/>
        </w:rPr>
        <w:tab/>
        <w:t>Управление</w:t>
      </w:r>
    </w:p>
    <w:p w:rsidR="004D68AA" w:rsidRPr="0070718B" w:rsidRDefault="004D68AA" w:rsidP="00B853B1">
      <w:pPr>
        <w:pStyle w:val="Paragraphedeliste"/>
        <w:keepNext/>
        <w:numPr>
          <w:ilvl w:val="0"/>
          <w:numId w:val="50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Государствам предлагается принять следующие меры:</w:t>
      </w:r>
    </w:p>
    <w:p w:rsidR="004D68AA" w:rsidRPr="0070718B" w:rsidRDefault="004D68AA" w:rsidP="004D68AA">
      <w:pPr>
        <w:pStyle w:val="Paragraphedeliste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применять подходы адаптивного управления к будущим приоритетным действиям в области управления в контексте изменения климата и обмениваться информацией с другими Сторонами для улучшения результатов;</w:t>
      </w:r>
    </w:p>
    <w:p w:rsidR="004D68AA" w:rsidRPr="0070718B" w:rsidRDefault="004D68AA" w:rsidP="004D68AA">
      <w:pPr>
        <w:pStyle w:val="Paragraphedeliste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предпринимать шаги для повышения долгосрочной функциональной устойчивости находящихся под угрозой экосистем и мест обитания к изменению климата, экстремальным погодным явлениям и стихийным бедствиям и связанным с ними вторжениям инвазивных чужеродных видов, особенно на островах и в прибрежных системах, с учетом руководящих указаний, содержащихся в пунктах 3 (h) и 4 (b) решения 14/5 и в приложении к нему, а также</w:t>
      </w:r>
      <w:proofErr w:type="gramEnd"/>
      <w:r w:rsidRPr="0070718B">
        <w:rPr>
          <w:kern w:val="22"/>
          <w:szCs w:val="22"/>
          <w:lang w:val="ru-RU"/>
        </w:rPr>
        <w:t xml:space="preserve"> пункта 8 (n) решения X/33;</w:t>
      </w:r>
    </w:p>
    <w:p w:rsidR="004D68AA" w:rsidRPr="0070718B" w:rsidRDefault="004D68AA" w:rsidP="004D68AA">
      <w:pPr>
        <w:pStyle w:val="Paragraphedeliste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осуществлять целенаправленные действия по управлению, включая сдерживание, при возможности искоренение или контроль инвазивных чужеродных видов в районах, которые могут выступать в качестве источников распространения неаборигенных видов в определенные уязвимые районы и/или местные сообщества;</w:t>
      </w:r>
    </w:p>
    <w:p w:rsidR="004D68AA" w:rsidRPr="0070718B" w:rsidRDefault="004D68AA" w:rsidP="004D68AA">
      <w:pPr>
        <w:pStyle w:val="Paragraphedeliste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собирать имеющиеся сведения в международных онлайновых базах данных, позволяющих на основе совместимости обеспечить сбор и распространение данных и знаний об эффективности действий по смягчению воздействий инвазивных чужеродных видов, обусловленных изменением климата. Примером такой базы данных является База данных по искоренению инвазивных видов на островах</w:t>
      </w:r>
      <w:r w:rsidRPr="0070718B">
        <w:rPr>
          <w:rStyle w:val="Appelnotedebasdep"/>
          <w:kern w:val="22"/>
          <w:szCs w:val="22"/>
          <w:lang w:val="ru-RU"/>
        </w:rPr>
        <w:footnoteReference w:id="18"/>
      </w:r>
      <w:r w:rsidRPr="0070718B">
        <w:rPr>
          <w:kern w:val="22"/>
          <w:szCs w:val="22"/>
          <w:lang w:val="ru-RU"/>
        </w:rPr>
        <w:t>;</w:t>
      </w:r>
    </w:p>
    <w:p w:rsidR="004D68AA" w:rsidRPr="0070718B" w:rsidRDefault="004D68AA" w:rsidP="004D68AA">
      <w:pPr>
        <w:pStyle w:val="Paragraphedeliste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i/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разработать стратегии регулирования инвазивных чужеродных видов и включать их в «меры по перемещению климатически уязвимых видов, находящихся под угрозой исчезновения» во избежание непредвиденных последствий с учетом пункта 8 (e) решения X/33;</w:t>
      </w:r>
    </w:p>
    <w:p w:rsidR="004D68AA" w:rsidRPr="0070718B" w:rsidRDefault="004D68AA" w:rsidP="004D68AA">
      <w:pPr>
        <w:pStyle w:val="Paragraphedeliste"/>
        <w:numPr>
          <w:ilvl w:val="0"/>
          <w:numId w:val="19"/>
        </w:numPr>
        <w:suppressLineNumbers/>
        <w:suppressAutoHyphens/>
        <w:spacing w:before="120" w:after="120"/>
        <w:ind w:left="0" w:firstLine="709"/>
        <w:contextualSpacing w:val="0"/>
        <w:rPr>
          <w:iCs/>
          <w:kern w:val="22"/>
          <w:szCs w:val="22"/>
          <w:lang w:val="ru-RU"/>
        </w:rPr>
      </w:pPr>
      <w:r w:rsidRPr="0070718B">
        <w:rPr>
          <w:iCs/>
          <w:kern w:val="22"/>
          <w:szCs w:val="22"/>
          <w:lang w:val="ru-RU"/>
        </w:rPr>
        <w:t>собирать передовую практику коренных народов и местных общин по мониторингу, контролю и смягчению воздействия инвазивных чужеродных видов, заболеваний и изменения характера распределения видов, обусловленного изменением климата.</w:t>
      </w:r>
    </w:p>
    <w:p w:rsidR="004D68AA" w:rsidRPr="0070718B" w:rsidRDefault="004D68AA" w:rsidP="004D68AA">
      <w:pPr>
        <w:pStyle w:val="Paragraphedeliste"/>
        <w:keepNext/>
        <w:suppressLineNumbers/>
        <w:tabs>
          <w:tab w:val="left" w:pos="426"/>
        </w:tabs>
        <w:suppressAutoHyphens/>
        <w:spacing w:before="120" w:after="120"/>
        <w:ind w:left="0"/>
        <w:contextualSpacing w:val="0"/>
        <w:jc w:val="center"/>
        <w:rPr>
          <w:b/>
          <w:kern w:val="22"/>
          <w:szCs w:val="22"/>
          <w:lang w:val="ru-RU"/>
        </w:rPr>
      </w:pPr>
      <w:r w:rsidRPr="0070718B">
        <w:rPr>
          <w:b/>
          <w:bCs/>
          <w:kern w:val="22"/>
          <w:szCs w:val="22"/>
          <w:lang w:val="ru-RU"/>
        </w:rPr>
        <w:t xml:space="preserve">D. </w:t>
      </w:r>
      <w:r w:rsidRPr="0070718B">
        <w:rPr>
          <w:b/>
          <w:bCs/>
          <w:kern w:val="22"/>
          <w:szCs w:val="22"/>
          <w:lang w:val="ru-RU"/>
        </w:rPr>
        <w:tab/>
        <w:t>Национальное и международное сотрудничество</w:t>
      </w:r>
    </w:p>
    <w:p w:rsidR="004D68AA" w:rsidRPr="0070718B" w:rsidRDefault="004D68AA" w:rsidP="00B853B1">
      <w:pPr>
        <w:pStyle w:val="Paragraphedeliste"/>
        <w:numPr>
          <w:ilvl w:val="0"/>
          <w:numId w:val="50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firstLine="0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Государствам и соответствующим международным организациям настоятельно рекомендуется включать подходы к определению приоритетности инвазивных чужеродных видов и путей распространения с учетом рисков и на основе множества критериев во все уровни планирования в целях получения многочисленных выгод и общих результатов, включая следующие:</w:t>
      </w:r>
    </w:p>
    <w:p w:rsidR="004D68AA" w:rsidRPr="0070718B" w:rsidRDefault="004D68AA" w:rsidP="004D68AA">
      <w:pPr>
        <w:pStyle w:val="Paragraphedeliste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национальные и международные стратегии смягчения последствий изменения климата и адаптации к ним, оценки воздействия на окружающую среду и планирование мер реагирования с учетом пункта 8 (p) решения X/33;</w:t>
      </w:r>
    </w:p>
    <w:p w:rsidR="004D68AA" w:rsidRPr="0070718B" w:rsidRDefault="004D68AA" w:rsidP="004D68AA">
      <w:pPr>
        <w:pStyle w:val="Paragraphedeliste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другие соответствующие конвенции (напр., Рамочная конвенция Организации Объединенных Наций об изменении климата и Конвенция об охране мигрирующих видов диких животных) и предоставление соответствующим исполнительным учреждениям Организации Объединенных Наций руководящих указаний по вопросам политики;</w:t>
      </w:r>
    </w:p>
    <w:p w:rsidR="004D68AA" w:rsidRPr="0070718B" w:rsidRDefault="004D68AA" w:rsidP="004D68AA">
      <w:pPr>
        <w:pStyle w:val="Paragraphedeliste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национальные и международные обязательства и действия в рамках целей устойчивого развития;</w:t>
      </w:r>
    </w:p>
    <w:p w:rsidR="004D68AA" w:rsidRPr="0070718B" w:rsidRDefault="004D68AA" w:rsidP="004D68AA">
      <w:pPr>
        <w:pStyle w:val="Paragraphedeliste"/>
        <w:numPr>
          <w:ilvl w:val="0"/>
          <w:numId w:val="11"/>
        </w:numPr>
        <w:suppressLineNumbers/>
        <w:suppressAutoHyphens/>
        <w:spacing w:before="120" w:after="120"/>
        <w:ind w:left="0" w:firstLine="709"/>
        <w:contextualSpacing w:val="0"/>
        <w:rPr>
          <w:i/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программы рыночного стимулирования и другие мероприятия, финансируемые многосторонними учреждениями или форумами, такими как Глобальный экологический фонд, Механизм чистого развития и Зеленый климатический фонд.</w:t>
      </w:r>
    </w:p>
    <w:p w:rsidR="004D68AA" w:rsidRPr="0070718B" w:rsidRDefault="004D68AA" w:rsidP="00B853B1">
      <w:pPr>
        <w:pStyle w:val="Paragraphedeliste"/>
        <w:numPr>
          <w:ilvl w:val="0"/>
          <w:numId w:val="50"/>
        </w:numPr>
        <w:suppressLineNumbers/>
        <w:pBdr>
          <w:top w:val="nil"/>
          <w:left w:val="nil"/>
          <w:bottom w:val="nil"/>
          <w:right w:val="nil"/>
          <w:between w:val="nil"/>
        </w:pBdr>
        <w:suppressAutoHyphens/>
        <w:spacing w:before="120" w:after="120"/>
        <w:ind w:left="0" w:firstLine="0"/>
        <w:contextualSpacing w:val="0"/>
        <w:rPr>
          <w:kern w:val="22"/>
          <w:szCs w:val="22"/>
          <w:lang w:val="ru-RU"/>
        </w:rPr>
      </w:pPr>
      <w:proofErr w:type="gramStart"/>
      <w:r w:rsidRPr="0070718B">
        <w:rPr>
          <w:kern w:val="22"/>
          <w:szCs w:val="22"/>
          <w:lang w:val="ru-RU"/>
        </w:rPr>
        <w:t>Соответствующим международным организациям предлагается организовывать программы профессиональной подготовки для правительственных и неправительственных учреждений по оказанию помощи в целях развития, а также для работников по ликвидации последствий стихийных бедствий, выявлять риски интродукции и распространения инвазивных чужеродных видов в рамках своей деятельности и быстро реагировать на них с принятием надлежащих мер, таких как введение карантина для оборудования и товаров, реагирование в чрезвычайных</w:t>
      </w:r>
      <w:proofErr w:type="gramEnd"/>
      <w:r w:rsidRPr="0070718B">
        <w:rPr>
          <w:kern w:val="22"/>
          <w:szCs w:val="22"/>
          <w:lang w:val="ru-RU"/>
        </w:rPr>
        <w:t xml:space="preserve"> </w:t>
      </w:r>
      <w:proofErr w:type="gramStart"/>
      <w:r w:rsidRPr="0070718B">
        <w:rPr>
          <w:kern w:val="22"/>
          <w:szCs w:val="22"/>
          <w:lang w:val="ru-RU"/>
        </w:rPr>
        <w:t>ситуациях</w:t>
      </w:r>
      <w:proofErr w:type="gramEnd"/>
      <w:r w:rsidRPr="0070718B">
        <w:rPr>
          <w:kern w:val="22"/>
          <w:szCs w:val="22"/>
          <w:lang w:val="ru-RU"/>
        </w:rPr>
        <w:t>, ликвидация, сдерживание и контроль.</w:t>
      </w:r>
    </w:p>
    <w:p w:rsidR="004D68AA" w:rsidRPr="0070718B" w:rsidRDefault="004D68AA" w:rsidP="004D68AA">
      <w:pPr>
        <w:jc w:val="left"/>
        <w:rPr>
          <w:i/>
          <w:snapToGrid w:val="0"/>
          <w:kern w:val="22"/>
          <w:szCs w:val="22"/>
          <w:lang w:val="ru-RU"/>
        </w:rPr>
      </w:pPr>
    </w:p>
    <w:p w:rsidR="0070718B" w:rsidRPr="0070718B" w:rsidRDefault="0070718B" w:rsidP="0070718B">
      <w:pPr>
        <w:keepNext/>
        <w:suppressLineNumbers/>
        <w:suppressAutoHyphens/>
        <w:spacing w:after="120"/>
        <w:jc w:val="center"/>
        <w:outlineLvl w:val="2"/>
        <w:rPr>
          <w:i/>
          <w:snapToGrid w:val="0"/>
          <w:kern w:val="22"/>
          <w:szCs w:val="22"/>
          <w:lang w:val="ru-RU"/>
        </w:rPr>
      </w:pPr>
      <w:r w:rsidRPr="0070718B">
        <w:rPr>
          <w:i/>
          <w:snapToGrid w:val="0"/>
          <w:szCs w:val="22"/>
          <w:lang w:val="ru-RU"/>
        </w:rPr>
        <w:t>Приложение IV</w:t>
      </w:r>
    </w:p>
    <w:p w:rsidR="0070718B" w:rsidRPr="0070718B" w:rsidRDefault="0070718B" w:rsidP="0070718B">
      <w:pPr>
        <w:pStyle w:val="a0"/>
        <w:keepNext/>
        <w:suppressLineNumbers/>
        <w:suppressAutoHyphens/>
        <w:spacing w:before="120" w:after="120"/>
        <w:jc w:val="center"/>
        <w:outlineLvl w:val="0"/>
        <w:rPr>
          <w:rStyle w:val="a"/>
          <w:b/>
          <w:bCs/>
          <w:caps/>
          <w:kern w:val="22"/>
          <w:lang w:val="ru-RU"/>
        </w:rPr>
      </w:pPr>
      <w:r w:rsidRPr="0070718B">
        <w:rPr>
          <w:rStyle w:val="a"/>
          <w:b/>
          <w:bCs/>
          <w:caps/>
          <w:lang w:val="ru-RU"/>
        </w:rPr>
        <w:t>ПРОЕКТ АНАЛИЗА РИСКА ПОТЕНЦИАЛЬНЫХ ПОСЛЕДСТВИЙ ИНТРОДУКЦИИ ИНВАЗИВНЫХ ЧУЖЕРОДНЫХ ВИДОВ С ТОЧКИ ЗРЕНИЯ СОЦИАЛЬНО-ЭКОНОМИЧЕСКИХ И КУЛЬТУРНЫХ ЦЕННОСТЕЙ</w:t>
      </w:r>
    </w:p>
    <w:p w:rsidR="0070718B" w:rsidRPr="0070718B" w:rsidRDefault="00B853B1" w:rsidP="0070718B">
      <w:pPr>
        <w:pStyle w:val="a0"/>
        <w:keepNext/>
        <w:suppressLineNumbers/>
        <w:suppressAutoHyphens/>
        <w:spacing w:before="120" w:after="120"/>
        <w:jc w:val="center"/>
        <w:rPr>
          <w:bCs/>
          <w:caps/>
          <w:lang w:val="ru-RU"/>
        </w:rPr>
      </w:pPr>
      <w:r>
        <w:rPr>
          <w:b/>
          <w:bCs/>
          <w:caps/>
          <w:lang w:val="ru-RU"/>
        </w:rPr>
        <w:t>(</w:t>
      </w:r>
      <w:r w:rsidR="0070718B" w:rsidRPr="0070718B">
        <w:rPr>
          <w:b/>
          <w:bCs/>
          <w:caps/>
          <w:lang w:val="ru-RU"/>
        </w:rPr>
        <w:t>ПРЕДВАРИТЕЛЬНЫЕ РЕКОМЕНДАЦИИ, КАСАЮЩИЕСЯ ПУНКТА 1 (D) ПРИЛОЖЕНИЯ II</w:t>
      </w:r>
      <w:proofErr w:type="gramStart"/>
      <w:r w:rsidR="0070718B" w:rsidRPr="0070718B">
        <w:rPr>
          <w:b/>
          <w:bCs/>
          <w:caps/>
          <w:lang w:val="ru-RU"/>
        </w:rPr>
        <w:t xml:space="preserve"> </w:t>
      </w:r>
      <w:r>
        <w:rPr>
          <w:b/>
          <w:bCs/>
          <w:caps/>
          <w:lang w:val="ru-RU"/>
        </w:rPr>
        <w:t>к</w:t>
      </w:r>
      <w:proofErr w:type="gramEnd"/>
      <w:r>
        <w:rPr>
          <w:b/>
          <w:bCs/>
          <w:caps/>
          <w:lang w:val="ru-RU"/>
        </w:rPr>
        <w:t xml:space="preserve"> </w:t>
      </w:r>
      <w:r w:rsidR="0070718B" w:rsidRPr="0070718B">
        <w:rPr>
          <w:b/>
          <w:bCs/>
          <w:caps/>
          <w:lang w:val="ru-RU"/>
        </w:rPr>
        <w:t>РЕШЕНИ</w:t>
      </w:r>
      <w:r>
        <w:rPr>
          <w:b/>
          <w:bCs/>
          <w:caps/>
          <w:lang w:val="ru-RU"/>
        </w:rPr>
        <w:t>ю</w:t>
      </w:r>
      <w:r w:rsidR="0070718B" w:rsidRPr="0070718B">
        <w:rPr>
          <w:b/>
          <w:bCs/>
          <w:caps/>
          <w:lang w:val="ru-RU"/>
        </w:rPr>
        <w:t xml:space="preserve"> 14/11</w:t>
      </w:r>
      <w:r>
        <w:rPr>
          <w:b/>
          <w:bCs/>
          <w:caps/>
          <w:lang w:val="ru-RU"/>
        </w:rPr>
        <w:t>)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1.</w:t>
      </w:r>
      <w:r w:rsidRPr="0070718B">
        <w:rPr>
          <w:lang w:val="ru-RU"/>
        </w:rPr>
        <w:tab/>
        <w:t>Для более полного учета социальных и культурных ценностей при оценке издержек, выгод и приоритетности мер регулирования предлагается разработать соответствующие рекомендации. Эта работа может проводиться с учетом действующих процессов (например, Классификации социально-экономических последствий, вызванных чужеродными таксонами (SEICAT)) и передовой международной практики по привлечению коренных народов и местных общин, а также соответствующих заинтересованных сторон к процессу принятия решений. Новая Зеландия включает культурные знания, ценности и представления (</w:t>
      </w:r>
      <w:proofErr w:type="spellStart"/>
      <w:r w:rsidRPr="0070718B">
        <w:rPr>
          <w:lang w:val="ru-RU"/>
        </w:rPr>
        <w:t>mātauranga</w:t>
      </w:r>
      <w:proofErr w:type="spellEnd"/>
      <w:r w:rsidRPr="0070718B">
        <w:rPr>
          <w:lang w:val="ru-RU"/>
        </w:rPr>
        <w:t>) в процесс регулирования инвазивных чужеродных видов. Маори участвуют в общем руководстве системой управления инвазивными чужеродными видами, особенно когда в зоне риска оказываются значимые в культурном и духовном отношении виды (</w:t>
      </w:r>
      <w:proofErr w:type="spellStart"/>
      <w:r w:rsidRPr="0070718B">
        <w:rPr>
          <w:lang w:val="ru-RU"/>
        </w:rPr>
        <w:t>taonga</w:t>
      </w:r>
      <w:proofErr w:type="spellEnd"/>
      <w:r w:rsidRPr="0070718B">
        <w:rPr>
          <w:lang w:val="ru-RU"/>
        </w:rPr>
        <w:t xml:space="preserve">). Эта система достойна подражания. Государствам следует стремиться к официальному участию и обеспечивать двусторонний обмен данными между теми, кто осуществляет хранение данных и теми, кто осуществляет их сбор посредством установления связи между национальными порталами данных (где это применимо) и </w:t>
      </w:r>
      <w:proofErr w:type="spellStart"/>
      <w:r w:rsidRPr="0070718B">
        <w:rPr>
          <w:lang w:val="ru-RU"/>
        </w:rPr>
        <w:t>агрегаторами</w:t>
      </w:r>
      <w:proofErr w:type="spellEnd"/>
      <w:r w:rsidRPr="0070718B">
        <w:rPr>
          <w:lang w:val="ru-RU"/>
        </w:rPr>
        <w:t xml:space="preserve"> глобального уровня. Все Стороны должны знать о статусе страны, ее потенциале, ресурсах и располагать сведениями по другим аспектам. Открытый доступ к данным и беспрепятственная интеграция этих данных в инструменты данных, используемыми коренными народами и местными общинами, а также соответствующими заинтересованными сторонами, являются необходимым условием повышения эффективности управления и мониторинга этой угрозы. Это позволит (а) расширить поток данных, необходимый для анализа на уровне КБР и принятия решений на международном уровне, и (b) создать возможности для создания национального потенциала и выделения ресурсов.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2.</w:t>
      </w:r>
      <w:r w:rsidRPr="0070718B">
        <w:rPr>
          <w:lang w:val="ru-RU"/>
        </w:rPr>
        <w:tab/>
      </w:r>
      <w:proofErr w:type="gramStart"/>
      <w:r w:rsidRPr="0070718B">
        <w:rPr>
          <w:lang w:val="ru-RU"/>
        </w:rPr>
        <w:t>Предлагается направить усилия на повышение уровня качества и количества знаний и данных о воздействии инвазивных чужеродных видов на социально-экономическую и культурную сферу отдельных сообществ и населения, включая коренные народы и местные общины, а также на методы использования этих знаний в определении приоритетности инвазивных чужеродных видов с точки зрения степени их воздействия, целесообразности мер регулирования и вероятности успеха.</w:t>
      </w:r>
      <w:proofErr w:type="gramEnd"/>
      <w:r w:rsidRPr="0070718B">
        <w:rPr>
          <w:lang w:val="ru-RU"/>
        </w:rPr>
        <w:t xml:space="preserve"> Необходимо будет определить социально-экономические, культурные критерии и критерии благосостояния сообщества, чтобы оценить такие воздействия в целом. Например, каким образом можно определить воздействие инвазивных чужеродных видов на ценные и священные местные виды, значимые в культурном и духовном отношении, и как оценивать и учитывать пороговые значения такого воздействия.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3.</w:t>
      </w:r>
      <w:r w:rsidRPr="0070718B">
        <w:rPr>
          <w:lang w:val="ru-RU"/>
        </w:rPr>
        <w:tab/>
        <w:t>Крайне важно расширить возможности для обмена информацией о рисках, что будет способствовать развитию диалога и понимания между коренными народами и местными общинами, а также соответствующими заинтересованными сторонами, в числе которых могут быть представители общественности и коренных народов и местных общин. Информация о рисках может помочь в согласовании мнений всех заинтересованных сторон и прийти к общему пониманию рисков, связанных с инвазивными чужеродными видами, разработать заслуживающие доверия варианты управления рисками и последовательные меры регулирования, а также повысить осведомленность в вопросах, касающихся инвазивных чужеродных видов.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4.</w:t>
      </w:r>
      <w:r w:rsidRPr="0070718B">
        <w:rPr>
          <w:lang w:val="ru-RU"/>
        </w:rPr>
        <w:tab/>
        <w:t>Отсутствуют документально подтверждаемые полуколичественные критерии для социально-экономического, культурного и общественного благополучия, на основании которых можно было бы не только оценить воздействие, но и эффективность применяемого варианта регулирования рисков.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5.</w:t>
      </w:r>
      <w:r w:rsidRPr="0070718B">
        <w:rPr>
          <w:lang w:val="ru-RU"/>
        </w:rPr>
        <w:tab/>
        <w:t>Оценка социальных последствий обеспечивает структурированный процесс для выявления и оценки социальных издержек и выгод, а также принятия соответствующих мер. Она представляет потенциальную ценность с точки зрения обеспечения участия общественности в процессе планирования, а также в качестве одного из основных компонентов комплексных оценок вариантов регулирования рисков.</w:t>
      </w:r>
    </w:p>
    <w:p w:rsidR="0070718B" w:rsidRPr="0070718B" w:rsidRDefault="0070718B" w:rsidP="0070718B">
      <w:pPr>
        <w:suppressLineNumbers/>
        <w:suppressAutoHyphens/>
        <w:spacing w:before="120" w:after="120"/>
        <w:jc w:val="center"/>
        <w:outlineLvl w:val="2"/>
        <w:rPr>
          <w:i/>
          <w:snapToGrid w:val="0"/>
          <w:kern w:val="22"/>
          <w:szCs w:val="22"/>
          <w:lang w:val="ru-RU"/>
        </w:rPr>
      </w:pPr>
      <w:r w:rsidRPr="0070718B">
        <w:rPr>
          <w:i/>
          <w:snapToGrid w:val="0"/>
          <w:lang w:val="ru-RU"/>
        </w:rPr>
        <w:t>Приложение V</w:t>
      </w:r>
    </w:p>
    <w:p w:rsidR="0070718B" w:rsidRPr="0070718B" w:rsidRDefault="0070718B" w:rsidP="0070718B">
      <w:pPr>
        <w:pStyle w:val="a0"/>
        <w:keepNext/>
        <w:suppressLineNumbers/>
        <w:suppressAutoHyphens/>
        <w:spacing w:before="120" w:after="120"/>
        <w:jc w:val="center"/>
        <w:outlineLvl w:val="0"/>
        <w:rPr>
          <w:rStyle w:val="a"/>
          <w:rFonts w:ascii="Times New Roman Bold" w:hAnsi="Times New Roman Bold" w:cs="Times New Roman Bold"/>
          <w:b/>
          <w:bCs/>
          <w:caps/>
          <w:kern w:val="22"/>
          <w:lang w:val="ru-RU"/>
        </w:rPr>
      </w:pPr>
      <w:r w:rsidRPr="0070718B">
        <w:rPr>
          <w:rStyle w:val="a"/>
          <w:rFonts w:ascii="Times New Roman Bold" w:hAnsi="Times New Roman Bold"/>
          <w:b/>
          <w:caps/>
          <w:lang w:val="ru-RU"/>
        </w:rPr>
        <w:t>Проект использования существующих баз данных по инвазивным чужеродным видам и их воздействию в целях содействия распространению информации о рисках</w:t>
      </w:r>
    </w:p>
    <w:p w:rsidR="0070718B" w:rsidRPr="0070718B" w:rsidRDefault="0070718B" w:rsidP="0070718B">
      <w:pPr>
        <w:pStyle w:val="a0"/>
        <w:suppressLineNumbers/>
        <w:suppressAutoHyphens/>
        <w:spacing w:before="120" w:after="120"/>
        <w:jc w:val="center"/>
        <w:rPr>
          <w:rStyle w:val="a"/>
          <w:rFonts w:ascii="Times New Roman Bold" w:hAnsi="Times New Roman Bold" w:cs="Times New Roman Bold"/>
          <w:b/>
          <w:bCs/>
          <w:caps/>
          <w:color w:val="auto"/>
          <w:kern w:val="22"/>
          <w:bdr w:val="none" w:sz="0" w:space="0" w:color="auto"/>
          <w:lang w:val="ru-RU"/>
        </w:rPr>
      </w:pPr>
      <w:r w:rsidRPr="0070718B">
        <w:rPr>
          <w:rStyle w:val="a"/>
          <w:rFonts w:ascii="Times New Roman Bold" w:hAnsi="Times New Roman Bold"/>
          <w:b/>
          <w:caps/>
          <w:lang w:val="ru-RU"/>
        </w:rPr>
        <w:t>(Предварительные рекомендации, касающиеся пункта 1 (e)</w:t>
      </w:r>
      <w:r w:rsidRPr="0070718B">
        <w:rPr>
          <w:rFonts w:ascii="Times New Roman Bold" w:hAnsi="Times New Roman Bold"/>
          <w:caps/>
          <w:lang w:val="ru-RU"/>
        </w:rPr>
        <w:t xml:space="preserve"> </w:t>
      </w:r>
      <w:r w:rsidRPr="0070718B">
        <w:rPr>
          <w:rStyle w:val="a"/>
          <w:rFonts w:ascii="Times New Roman Bold" w:hAnsi="Times New Roman Bold"/>
          <w:b/>
          <w:caps/>
          <w:lang w:val="ru-RU"/>
        </w:rPr>
        <w:t>приложения II</w:t>
      </w:r>
      <w:proofErr w:type="gramStart"/>
      <w:r w:rsidRPr="0070718B">
        <w:rPr>
          <w:rStyle w:val="a"/>
          <w:rFonts w:ascii="Times New Roman Bold" w:hAnsi="Times New Roman Bold"/>
          <w:b/>
          <w:caps/>
          <w:lang w:val="ru-RU"/>
        </w:rPr>
        <w:t xml:space="preserve"> к</w:t>
      </w:r>
      <w:proofErr w:type="gramEnd"/>
      <w:r w:rsidRPr="0070718B">
        <w:rPr>
          <w:rStyle w:val="a"/>
          <w:rFonts w:ascii="Times New Roman Bold" w:hAnsi="Times New Roman Bold"/>
          <w:b/>
          <w:caps/>
          <w:lang w:val="ru-RU"/>
        </w:rPr>
        <w:t xml:space="preserve"> решению 14/11))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1.</w:t>
      </w:r>
      <w:r w:rsidRPr="0070718B">
        <w:rPr>
          <w:lang w:val="ru-RU"/>
        </w:rPr>
        <w:tab/>
        <w:t>Настоящая рекомендация направлена на оказание помощи Сторонам, другим правительствам и организациям в разработке и поддержании эффективных, своевременных и актуальных данных и информации для регулирования инвазивных чужеродных видов.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2.</w:t>
      </w:r>
      <w:r w:rsidRPr="0070718B">
        <w:rPr>
          <w:lang w:val="ru-RU"/>
        </w:rPr>
        <w:tab/>
        <w:t xml:space="preserve">Более эффективное распространение информации о рисках является необходимым условием для содействия диалогу и взаимопониманию между коренными народами, местными общинами и соответствующими субъектами деятельности. Распространение информации о рисках призвано способствовать согласованию мнений всех заинтересованных Сторон, с </w:t>
      </w:r>
      <w:proofErr w:type="gramStart"/>
      <w:r w:rsidRPr="0070718B">
        <w:rPr>
          <w:lang w:val="ru-RU"/>
        </w:rPr>
        <w:t>тем</w:t>
      </w:r>
      <w:proofErr w:type="gramEnd"/>
      <w:r w:rsidRPr="0070718B">
        <w:rPr>
          <w:lang w:val="ru-RU"/>
        </w:rPr>
        <w:t xml:space="preserve"> чтобы прийти к общему пониманию рисков, связанных с инвазивными чужеродными видами, разработать заслуживающие доверия варианты управления рисками и последовательные меры регулирования, а также содействовать повышению осведомленности в вопросах, касающихся инвазивных чужеродных видов.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3.</w:t>
      </w:r>
      <w:r w:rsidRPr="0070718B">
        <w:rPr>
          <w:lang w:val="ru-RU"/>
        </w:rPr>
        <w:tab/>
        <w:t xml:space="preserve">Чрезвычайно важно обеспечить регулярное обновление и обработку данных о распространении инвазивных чужеродных видов, их воздействии, мерах их регулирования и накопленных знаниях в этой области. В целях содействия процессам в рамках Конвенции о биологическом разнообразии и других международных и региональных соглашений необходимо предоставлять значимые общедоступные данные основным глобальным </w:t>
      </w:r>
      <w:proofErr w:type="spellStart"/>
      <w:r w:rsidRPr="0070718B">
        <w:rPr>
          <w:lang w:val="ru-RU"/>
        </w:rPr>
        <w:t>агрегаторам</w:t>
      </w:r>
      <w:proofErr w:type="spellEnd"/>
      <w:r w:rsidRPr="0070718B">
        <w:rPr>
          <w:lang w:val="ru-RU"/>
        </w:rPr>
        <w:t xml:space="preserve"> данных.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4.</w:t>
      </w:r>
      <w:r w:rsidRPr="0070718B">
        <w:rPr>
          <w:lang w:val="ru-RU"/>
        </w:rPr>
        <w:tab/>
        <w:t xml:space="preserve">Чрезвычайно важно, чтобы Стороны, другие правительства и организации взаимодействовали с основными глобальными </w:t>
      </w:r>
      <w:proofErr w:type="spellStart"/>
      <w:r w:rsidRPr="0070718B">
        <w:rPr>
          <w:lang w:val="ru-RU"/>
        </w:rPr>
        <w:t>агрегаторами</w:t>
      </w:r>
      <w:proofErr w:type="spellEnd"/>
      <w:r w:rsidRPr="0070718B">
        <w:rPr>
          <w:lang w:val="ru-RU"/>
        </w:rPr>
        <w:t xml:space="preserve"> и поставщиками данных (такими как Глобальный информационный </w:t>
      </w:r>
      <w:proofErr w:type="gramStart"/>
      <w:r w:rsidRPr="0070718B">
        <w:rPr>
          <w:lang w:val="ru-RU"/>
        </w:rPr>
        <w:t>фонд</w:t>
      </w:r>
      <w:proofErr w:type="gramEnd"/>
      <w:r w:rsidRPr="0070718B">
        <w:rPr>
          <w:lang w:val="ru-RU"/>
        </w:rPr>
        <w:t xml:space="preserve"> по биоразнообразию (ГИФБ), Глобальный реестр интродуцированных и инвазивных видов (ГРИИС)) и обеспечивали двунаправленные потоки данных между держателями и генераторами данных с помощью национальных порталов данных (если это применимо) к </w:t>
      </w:r>
      <w:proofErr w:type="spellStart"/>
      <w:r w:rsidRPr="0070718B">
        <w:rPr>
          <w:lang w:val="ru-RU"/>
        </w:rPr>
        <w:t>агрегаторам</w:t>
      </w:r>
      <w:proofErr w:type="spellEnd"/>
      <w:r w:rsidRPr="0070718B">
        <w:rPr>
          <w:lang w:val="ru-RU"/>
        </w:rPr>
        <w:t xml:space="preserve"> глобального уровня. Открытый доступ к данным и беспрепятственная интеграция этих данных в различные инструменты для работы с данными, а также доступность этих данных для коренных народов, местных общин и соответствующих субъектов деятельности необходимы для более эффективного регулирования и мониторинга инвазивных чужеродных видов. Национальная или центральная координация потоков данных является необходимым условием для обеспечения своевременного, всеобъемлющего и справедливого доступа к данным о распространении инвазивных чужеродных видов, поступающим из многочисленных источников. Это позволит (а) расширить поток данных, необходимый для анализа и принятия решений в глобальном и региональном масштабе и (b) создать возможности для наращивания национального потенциала и выделения ресурсов.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5.</w:t>
      </w:r>
      <w:r w:rsidRPr="0070718B">
        <w:rPr>
          <w:lang w:val="ru-RU"/>
        </w:rPr>
        <w:tab/>
        <w:t>Важно способствовать распространению данных и в соответствующих случаях использовать единые международные стандарты в области данных, стандартные технологии в национальных, региональных, местных и тематических базах данных, даже если порталы данных используют разные языки.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6.</w:t>
      </w:r>
      <w:r w:rsidRPr="0070718B">
        <w:rPr>
          <w:lang w:val="ru-RU"/>
        </w:rPr>
        <w:tab/>
        <w:t>Важно также получить добровольное, предварительное и обоснованное согласие коренных народов и местных общин в тех случаях, когда используются их традиционные знания.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7.</w:t>
      </w:r>
      <w:r w:rsidRPr="0070718B">
        <w:rPr>
          <w:lang w:val="ru-RU"/>
        </w:rPr>
        <w:tab/>
        <w:t xml:space="preserve">Рекомендуется проводить обмен данными в режиме реального времени, с </w:t>
      </w:r>
      <w:proofErr w:type="gramStart"/>
      <w:r w:rsidRPr="0070718B">
        <w:rPr>
          <w:lang w:val="ru-RU"/>
        </w:rPr>
        <w:t>тем</w:t>
      </w:r>
      <w:proofErr w:type="gramEnd"/>
      <w:r w:rsidRPr="0070718B">
        <w:rPr>
          <w:lang w:val="ru-RU"/>
        </w:rPr>
        <w:t xml:space="preserve"> чтобы обеспечить доступ к актуальной информации, создающий условия для раннего выявления и оперативного реагирования.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8.</w:t>
      </w:r>
      <w:r w:rsidRPr="0070718B">
        <w:rPr>
          <w:lang w:val="ru-RU"/>
        </w:rPr>
        <w:tab/>
      </w:r>
      <w:proofErr w:type="gramStart"/>
      <w:r w:rsidRPr="0070718B">
        <w:rPr>
          <w:lang w:val="ru-RU"/>
        </w:rPr>
        <w:t>Существует настоятельная необходимость в том, чтобы государства, организации и научное сообщество выявляли пробелы в знаниях и информации о чужеродных видах в существующих базах данных и прилагали усилия к тому, чтобы повысить качество знаний и данных, в первую очередь в отношении групп организмов, о которых известно особенно мало, таких как чужеродные морские виды, беспозвоночные, микроорганизмы и грибы.</w:t>
      </w:r>
      <w:proofErr w:type="gramEnd"/>
      <w:r w:rsidRPr="0070718B">
        <w:rPr>
          <w:lang w:val="ru-RU"/>
        </w:rPr>
        <w:t xml:space="preserve"> Более активное взаимодействие между генераторами данных, поставщиками данных и экспертами может способствовать повышению качества данных. Заполнению этих пробелов в информации может способствовать и сотрудничество между экспертами, направленное на обобщение существующих баз данных с использованием имеющихся стандартов. Ошибки, имеющиеся в нынешних базах данных, необходимо идентифицировать и исправить в существующих базах данных.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9.</w:t>
      </w:r>
      <w:r w:rsidRPr="0070718B">
        <w:rPr>
          <w:lang w:val="ru-RU"/>
        </w:rPr>
        <w:tab/>
        <w:t xml:space="preserve">Имеющимся глобальным поставщикам данных об инвазивных чужеродных видах, таким как Группа </w:t>
      </w:r>
      <w:proofErr w:type="gramStart"/>
      <w:r w:rsidRPr="0070718B">
        <w:rPr>
          <w:lang w:val="ru-RU"/>
        </w:rPr>
        <w:t>специалистов</w:t>
      </w:r>
      <w:proofErr w:type="gramEnd"/>
      <w:r w:rsidRPr="0070718B">
        <w:rPr>
          <w:lang w:val="ru-RU"/>
        </w:rPr>
        <w:t xml:space="preserve"> по инвазивным видам МСОП, Глобальный информационный фонд по биоразнообразию (ГИФБ) и КАБИ, может быть предложено создать глобальную платформу для распространения информации, обмена опытом и анализа результатов деятельности по регулированию инвазивных чужеродных видов, передовой практики в области политики, механизмов регулирования и кодексов поведения, направленных на разрешение вопросов, связанных с деятельностью, которая ведет к интродукции и распространению чужеродных и инвазивных видов, аквариумами и местной производственной деятельностью.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10.</w:t>
      </w:r>
      <w:r w:rsidRPr="0070718B">
        <w:rPr>
          <w:lang w:val="ru-RU"/>
        </w:rPr>
        <w:tab/>
        <w:t xml:space="preserve">Группе специалистов по инвазивным видам МСОП и партнерам может быть </w:t>
      </w:r>
      <w:proofErr w:type="gramStart"/>
      <w:r w:rsidRPr="0070718B">
        <w:rPr>
          <w:lang w:val="ru-RU"/>
        </w:rPr>
        <w:t>предложено</w:t>
      </w:r>
      <w:proofErr w:type="gramEnd"/>
      <w:r w:rsidRPr="0070718B">
        <w:rPr>
          <w:lang w:val="ru-RU"/>
        </w:rPr>
        <w:t xml:space="preserve"> индексировать, обобщать и архивировать данные о показателях реагирования на политику в рамках Системы показателей биоразнообразия и показателя достижения целей в области устойчивого развития 15.8.1.</w:t>
      </w:r>
    </w:p>
    <w:p w:rsidR="0070718B" w:rsidRPr="0070718B" w:rsidRDefault="0070718B" w:rsidP="0070718B">
      <w:pPr>
        <w:suppressLineNumbers/>
        <w:suppressAutoHyphens/>
        <w:spacing w:before="120" w:after="120"/>
        <w:rPr>
          <w:kern w:val="22"/>
          <w:szCs w:val="22"/>
          <w:lang w:val="ru-RU"/>
        </w:rPr>
      </w:pPr>
      <w:r w:rsidRPr="0070718B">
        <w:rPr>
          <w:lang w:val="ru-RU"/>
        </w:rPr>
        <w:t>11.</w:t>
      </w:r>
      <w:r w:rsidRPr="0070718B">
        <w:rPr>
          <w:lang w:val="ru-RU"/>
        </w:rPr>
        <w:tab/>
        <w:t>Государствам, организациям и экспертам предлагается и далее поддерживать осуществляемую в настоящее время разработку Глобального реестра интродуцированных и инвазивных видов (ГРИИС) и других экспертных сетей, занимающихся сбором и обработкой новых и имеющихся данных.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12.</w:t>
      </w:r>
      <w:r w:rsidRPr="0070718B">
        <w:rPr>
          <w:lang w:val="ru-RU"/>
        </w:rPr>
        <w:tab/>
        <w:t xml:space="preserve">ГИФБ может быть </w:t>
      </w:r>
      <w:proofErr w:type="gramStart"/>
      <w:r w:rsidRPr="0070718B">
        <w:rPr>
          <w:lang w:val="ru-RU"/>
        </w:rPr>
        <w:t>предложено</w:t>
      </w:r>
      <w:proofErr w:type="gramEnd"/>
      <w:r w:rsidRPr="0070718B">
        <w:rPr>
          <w:lang w:val="ru-RU"/>
        </w:rPr>
        <w:t xml:space="preserve"> включить данные о распространении инвазивных чужеродных видов в его глобальные базы данных в области биоразнообразия.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13.</w:t>
      </w:r>
      <w:r w:rsidRPr="0070718B">
        <w:rPr>
          <w:lang w:val="ru-RU"/>
        </w:rPr>
        <w:tab/>
        <w:t xml:space="preserve">Государствам, секторальным органам власти, международным, региональным и местным организациям, а также соответствующим субъектам деятельности может быть </w:t>
      </w:r>
      <w:proofErr w:type="gramStart"/>
      <w:r w:rsidRPr="0070718B">
        <w:rPr>
          <w:lang w:val="ru-RU"/>
        </w:rPr>
        <w:t>предложено</w:t>
      </w:r>
      <w:proofErr w:type="gramEnd"/>
      <w:r w:rsidRPr="0070718B">
        <w:rPr>
          <w:lang w:val="ru-RU"/>
        </w:rPr>
        <w:t xml:space="preserve"> внести вклад в Компендиум инвазивных видов КАБИ, который является энциклопедическим ресурсом научной информации об инвазивных чужеродных видах, способствующим процессу принятия решений, и использовать его.</w:t>
      </w:r>
    </w:p>
    <w:p w:rsidR="0070718B" w:rsidRPr="0070718B" w:rsidRDefault="0070718B" w:rsidP="0070718B">
      <w:pPr>
        <w:pStyle w:val="Paragraphedeliste"/>
        <w:suppressLineNumbers/>
        <w:suppressAutoHyphens/>
        <w:spacing w:before="120" w:after="120"/>
        <w:ind w:left="0"/>
        <w:contextualSpacing w:val="0"/>
        <w:rPr>
          <w:kern w:val="22"/>
          <w:szCs w:val="22"/>
          <w:lang w:val="ru-RU"/>
        </w:rPr>
      </w:pPr>
      <w:r w:rsidRPr="0070718B">
        <w:rPr>
          <w:lang w:val="ru-RU"/>
        </w:rPr>
        <w:t>14.</w:t>
      </w:r>
      <w:r w:rsidRPr="0070718B">
        <w:rPr>
          <w:lang w:val="ru-RU"/>
        </w:rPr>
        <w:tab/>
        <w:t xml:space="preserve">Государствам, секторальным органам власти, международным, региональным и местным организациям, экспертам и соответствующим субъектам деятельности предлагается использовать и по мере необходимости продолжать разработку рамок для оценки воздействия (таких как Классификация </w:t>
      </w:r>
      <w:proofErr w:type="gramStart"/>
      <w:r w:rsidRPr="0070718B">
        <w:rPr>
          <w:lang w:val="ru-RU"/>
        </w:rPr>
        <w:t>воздействия</w:t>
      </w:r>
      <w:proofErr w:type="gramEnd"/>
      <w:r w:rsidRPr="0070718B">
        <w:rPr>
          <w:lang w:val="ru-RU"/>
        </w:rPr>
        <w:t xml:space="preserve"> на окружающую среду чужеродных таксонов (EICAT) и Классификация социально-экономических воздействий чужеродных таксонов (SEICAT)) в целях разработки научно обоснованных мер политики и определения приоритетных мер по регулированию инвазивных чужеродных видов</w:t>
      </w:r>
      <w:r w:rsidRPr="0070718B">
        <w:rPr>
          <w:rStyle w:val="Appelnotedebasdep"/>
          <w:kern w:val="22"/>
          <w:szCs w:val="22"/>
          <w:lang w:val="ru-RU"/>
        </w:rPr>
        <w:footnoteReference w:id="19"/>
      </w:r>
      <w:r w:rsidRPr="0070718B">
        <w:rPr>
          <w:lang w:val="ru-RU"/>
        </w:rPr>
        <w:t>.</w:t>
      </w:r>
    </w:p>
    <w:p w:rsidR="00675085" w:rsidRPr="0070718B" w:rsidRDefault="00675085" w:rsidP="004D68AA">
      <w:pPr>
        <w:rPr>
          <w:kern w:val="22"/>
          <w:szCs w:val="22"/>
          <w:lang w:val="ru-RU"/>
        </w:rPr>
      </w:pPr>
    </w:p>
    <w:p w:rsidR="00675085" w:rsidRPr="0070718B" w:rsidRDefault="00B43AAA" w:rsidP="00213DE9">
      <w:pPr>
        <w:suppressLineNumbers/>
        <w:tabs>
          <w:tab w:val="center" w:pos="4680"/>
          <w:tab w:val="right" w:pos="9360"/>
        </w:tabs>
        <w:suppressAutoHyphens/>
        <w:spacing w:before="120" w:after="120"/>
        <w:jc w:val="center"/>
        <w:outlineLvl w:val="2"/>
        <w:rPr>
          <w:i/>
          <w:iCs/>
          <w:snapToGrid w:val="0"/>
          <w:kern w:val="22"/>
          <w:szCs w:val="22"/>
          <w:lang w:val="ru-RU"/>
        </w:rPr>
      </w:pPr>
      <w:r w:rsidRPr="0070718B">
        <w:rPr>
          <w:i/>
          <w:iCs/>
          <w:snapToGrid w:val="0"/>
          <w:kern w:val="22"/>
          <w:szCs w:val="22"/>
          <w:lang w:val="ru-RU"/>
        </w:rPr>
        <w:t>Приложение</w:t>
      </w:r>
      <w:r w:rsidR="00F170F7" w:rsidRPr="0070718B">
        <w:rPr>
          <w:i/>
          <w:iCs/>
          <w:snapToGrid w:val="0"/>
          <w:kern w:val="22"/>
          <w:szCs w:val="22"/>
          <w:lang w:val="ru-RU"/>
        </w:rPr>
        <w:t xml:space="preserve"> VI</w:t>
      </w:r>
    </w:p>
    <w:p w:rsidR="0049232D" w:rsidRPr="0070718B" w:rsidRDefault="002E2CDE" w:rsidP="00AE5BDE">
      <w:pPr>
        <w:keepNext/>
        <w:suppressLineNumbers/>
        <w:suppressAutoHyphens/>
        <w:spacing w:before="120" w:after="120"/>
        <w:jc w:val="center"/>
        <w:outlineLvl w:val="0"/>
        <w:rPr>
          <w:rFonts w:asciiTheme="majorBidi" w:hAnsiTheme="majorBidi" w:cstheme="majorBidi"/>
          <w:b/>
          <w:kern w:val="22"/>
          <w:szCs w:val="22"/>
          <w:lang w:val="ru-RU"/>
        </w:rPr>
      </w:pPr>
      <w:r w:rsidRPr="0070718B">
        <w:rPr>
          <w:rFonts w:asciiTheme="majorBidi" w:hAnsiTheme="majorBidi" w:cstheme="majorBidi"/>
          <w:b/>
          <w:kern w:val="22"/>
          <w:szCs w:val="22"/>
          <w:lang w:val="ru-RU"/>
        </w:rPr>
        <w:t>Проект дополнительных рекомендаций и технических указаний по регулированию</w:t>
      </w:r>
      <w:r w:rsidR="00F170F7" w:rsidRPr="0070718B">
        <w:rPr>
          <w:rFonts w:asciiTheme="majorBidi" w:hAnsiTheme="majorBidi" w:cstheme="majorBidi"/>
          <w:b/>
          <w:kern w:val="22"/>
          <w:szCs w:val="22"/>
          <w:lang w:val="ru-RU"/>
        </w:rPr>
        <w:t xml:space="preserve"> </w:t>
      </w:r>
      <w:r w:rsidR="000D0541" w:rsidRPr="0070718B">
        <w:rPr>
          <w:rFonts w:asciiTheme="majorBidi" w:hAnsiTheme="majorBidi" w:cstheme="majorBidi"/>
          <w:b/>
          <w:kern w:val="22"/>
          <w:szCs w:val="22"/>
          <w:lang w:val="ru-RU"/>
        </w:rPr>
        <w:t>инвазивных чужеродных видов</w:t>
      </w:r>
    </w:p>
    <w:p w:rsidR="00675085" w:rsidRPr="0070718B" w:rsidRDefault="00B43AAA" w:rsidP="00213DE9">
      <w:pPr>
        <w:pStyle w:val="Titre2"/>
        <w:numPr>
          <w:ilvl w:val="0"/>
          <w:numId w:val="13"/>
        </w:numPr>
        <w:suppressLineNumbers/>
        <w:tabs>
          <w:tab w:val="left" w:pos="426"/>
        </w:tabs>
        <w:suppressAutoHyphens/>
        <w:rPr>
          <w:rStyle w:val="a"/>
          <w:rFonts w:asciiTheme="majorBidi" w:hAnsiTheme="majorBidi" w:cstheme="majorBidi"/>
          <w:lang w:val="ru-RU"/>
        </w:rPr>
      </w:pPr>
      <w:r w:rsidRPr="0070718B">
        <w:rPr>
          <w:rFonts w:asciiTheme="majorBidi" w:hAnsiTheme="majorBidi" w:cstheme="majorBidi"/>
          <w:lang w:val="ru-RU"/>
        </w:rPr>
        <w:t>Рекомендации о применении санитарных и фитосанитарных мер</w:t>
      </w:r>
    </w:p>
    <w:p w:rsidR="001C36F1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1.</w:t>
      </w:r>
      <w:r w:rsidRPr="0070718B">
        <w:rPr>
          <w:kern w:val="22"/>
          <w:lang w:val="ru-RU"/>
        </w:rPr>
        <w:tab/>
      </w:r>
      <w:r w:rsidR="001C36F1" w:rsidRPr="0070718B">
        <w:rPr>
          <w:kern w:val="22"/>
          <w:lang w:val="ru-RU"/>
        </w:rPr>
        <w:t>Применение санитарных и фитосанитарных (СФС) мер для регулирования импорта/экспорта чужеродных организмов на национальном уровне требует непосредственного сотрудничества между национальными органами власти и другими соответствующими министерствами и ведомствами. Некоторые страны тесно координируют свою деятельность в отношении требований к импорту чужеродных организмов между соответствующими министерствами и ведомствами, включая национальные организации по защите растений и ветеринарные органы (например, в Австралии координируется деятельность между Министерством сельского хозяйства и Министерством охраны окружающей среды и энергетики).</w:t>
      </w:r>
    </w:p>
    <w:p w:rsidR="008466B8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2.</w:t>
      </w:r>
      <w:r w:rsidRPr="0070718B">
        <w:rPr>
          <w:kern w:val="22"/>
          <w:lang w:val="ru-RU"/>
        </w:rPr>
        <w:tab/>
      </w:r>
      <w:r w:rsidR="00055393" w:rsidRPr="0070718B">
        <w:rPr>
          <w:kern w:val="22"/>
          <w:lang w:val="ru-RU"/>
        </w:rPr>
        <w:t xml:space="preserve">Органам по охране окружающей среды, национальным организациям по защите растений и ветеринарным службам рекомендуется налаживать прочные партнерские связи с национальными, региональными и местными органами власти в выполнении </w:t>
      </w:r>
      <w:r w:rsidR="008466B8" w:rsidRPr="0070718B">
        <w:rPr>
          <w:kern w:val="22"/>
          <w:lang w:val="ru-RU"/>
        </w:rPr>
        <w:t>сво</w:t>
      </w:r>
      <w:r w:rsidR="00055393" w:rsidRPr="0070718B">
        <w:rPr>
          <w:kern w:val="22"/>
          <w:lang w:val="ru-RU"/>
        </w:rPr>
        <w:t>их обязательств по регулированию чужеродных видов. Это поможет предотвра</w:t>
      </w:r>
      <w:r w:rsidR="008466B8" w:rsidRPr="0070718B">
        <w:rPr>
          <w:kern w:val="22"/>
          <w:lang w:val="ru-RU"/>
        </w:rPr>
        <w:t xml:space="preserve">щать </w:t>
      </w:r>
      <w:r w:rsidR="00055393" w:rsidRPr="0070718B">
        <w:rPr>
          <w:kern w:val="22"/>
          <w:lang w:val="ru-RU"/>
        </w:rPr>
        <w:t>интродукцию инвазивных чужеродных видов, будет способствовать их раннему обнаружению, быстрому реагированию и эффективному регулированию. Такие партнерские связи могут включать сотрудничество в определении национальных и региональных приоритетов, проведении оценок рисков, осуществлении надзора, разработке планов ответных мер, обмене информацией и опытом.</w:t>
      </w:r>
      <w:r w:rsidR="00646A7D" w:rsidRPr="0070718B">
        <w:rPr>
          <w:kern w:val="22"/>
          <w:lang w:val="ru-RU"/>
        </w:rPr>
        <w:t xml:space="preserve"> </w:t>
      </w:r>
    </w:p>
    <w:p w:rsidR="00675085" w:rsidRPr="0070718B" w:rsidRDefault="00646A7D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 xml:space="preserve"> </w:t>
      </w:r>
      <w:r w:rsidR="00CD1C4F" w:rsidRPr="0070718B">
        <w:rPr>
          <w:kern w:val="22"/>
          <w:lang w:val="ru-RU"/>
        </w:rPr>
        <w:t>3.</w:t>
      </w:r>
      <w:r w:rsidR="00CD1C4F" w:rsidRPr="0070718B">
        <w:rPr>
          <w:kern w:val="22"/>
          <w:lang w:val="ru-RU"/>
        </w:rPr>
        <w:tab/>
      </w:r>
      <w:r w:rsidR="008466B8" w:rsidRPr="0070718B">
        <w:rPr>
          <w:kern w:val="22"/>
          <w:lang w:val="ru-RU"/>
        </w:rPr>
        <w:t>Значительная часть международных стандартов, признанных Соглашением Всемирной торговой организации (ВТО) о применении санитарных и фитосанитарных мер (Соглашение по СФС), имеет значение для защиты биоразнообразия. Следуе</w:t>
      </w:r>
      <w:r w:rsidR="00886337" w:rsidRPr="0070718B">
        <w:rPr>
          <w:kern w:val="22"/>
          <w:lang w:val="ru-RU"/>
        </w:rPr>
        <w:t>т шире применять эти СФС-</w:t>
      </w:r>
      <w:r w:rsidR="008466B8" w:rsidRPr="0070718B">
        <w:rPr>
          <w:kern w:val="22"/>
          <w:lang w:val="ru-RU"/>
        </w:rPr>
        <w:t xml:space="preserve">меры не только в контексте сельского хозяйства, но и для охраны </w:t>
      </w:r>
      <w:r w:rsidR="00886337" w:rsidRPr="0070718B">
        <w:rPr>
          <w:kern w:val="22"/>
          <w:lang w:val="ru-RU"/>
        </w:rPr>
        <w:t xml:space="preserve">здоровья </w:t>
      </w:r>
      <w:r w:rsidR="008466B8" w:rsidRPr="0070718B">
        <w:rPr>
          <w:kern w:val="22"/>
          <w:lang w:val="ru-RU"/>
        </w:rPr>
        <w:t xml:space="preserve">дикой </w:t>
      </w:r>
      <w:r w:rsidR="00886337" w:rsidRPr="0070718B">
        <w:rPr>
          <w:kern w:val="22"/>
          <w:lang w:val="ru-RU"/>
        </w:rPr>
        <w:t xml:space="preserve">фауны и </w:t>
      </w:r>
      <w:r w:rsidR="008466B8" w:rsidRPr="0070718B">
        <w:rPr>
          <w:kern w:val="22"/>
          <w:lang w:val="ru-RU"/>
        </w:rPr>
        <w:t>флоры</w:t>
      </w:r>
      <w:r w:rsidR="00886337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4.</w:t>
      </w:r>
      <w:r w:rsidRPr="0070718B">
        <w:rPr>
          <w:kern w:val="22"/>
          <w:lang w:val="ru-RU"/>
        </w:rPr>
        <w:tab/>
      </w:r>
      <w:r w:rsidR="008466B8" w:rsidRPr="0070718B">
        <w:rPr>
          <w:kern w:val="22"/>
          <w:lang w:val="ru-RU"/>
        </w:rPr>
        <w:t>В рамках Международной конвенции</w:t>
      </w:r>
      <w:r w:rsidR="00362BA2" w:rsidRPr="0070718B">
        <w:rPr>
          <w:lang w:val="ru-RU"/>
        </w:rPr>
        <w:t xml:space="preserve"> </w:t>
      </w:r>
      <w:r w:rsidR="00362BA2" w:rsidRPr="0070718B">
        <w:rPr>
          <w:kern w:val="22"/>
          <w:lang w:val="ru-RU"/>
        </w:rPr>
        <w:t>по карантину и защите растений (</w:t>
      </w:r>
      <w:r w:rsidR="005F7A53" w:rsidRPr="0070718B">
        <w:rPr>
          <w:kern w:val="22"/>
          <w:lang w:val="ru-RU"/>
        </w:rPr>
        <w:t>МККЗР</w:t>
      </w:r>
      <w:r w:rsidR="00362BA2" w:rsidRPr="0070718B">
        <w:rPr>
          <w:kern w:val="22"/>
          <w:lang w:val="ru-RU"/>
        </w:rPr>
        <w:t xml:space="preserve">) </w:t>
      </w:r>
      <w:r w:rsidR="008466B8" w:rsidRPr="0070718B">
        <w:rPr>
          <w:kern w:val="22"/>
          <w:lang w:val="ru-RU"/>
        </w:rPr>
        <w:t xml:space="preserve">был разработан ряд руководств, </w:t>
      </w:r>
      <w:r w:rsidR="00362BA2" w:rsidRPr="0070718B">
        <w:rPr>
          <w:kern w:val="22"/>
          <w:lang w:val="ru-RU"/>
        </w:rPr>
        <w:t>справочников</w:t>
      </w:r>
      <w:r w:rsidR="008466B8" w:rsidRPr="0070718B">
        <w:rPr>
          <w:kern w:val="22"/>
          <w:lang w:val="ru-RU"/>
        </w:rPr>
        <w:t xml:space="preserve"> и учебных материалов </w:t>
      </w:r>
      <w:r w:rsidR="00784EE3" w:rsidRPr="0070718B">
        <w:rPr>
          <w:kern w:val="22"/>
          <w:lang w:val="ru-RU"/>
        </w:rPr>
        <w:t xml:space="preserve">по </w:t>
      </w:r>
      <w:r w:rsidR="00362BA2" w:rsidRPr="0070718B">
        <w:rPr>
          <w:kern w:val="22"/>
          <w:lang w:val="ru-RU"/>
        </w:rPr>
        <w:t>укреплени</w:t>
      </w:r>
      <w:r w:rsidR="00784EE3" w:rsidRPr="0070718B">
        <w:rPr>
          <w:kern w:val="22"/>
          <w:lang w:val="ru-RU"/>
        </w:rPr>
        <w:t>ю</w:t>
      </w:r>
      <w:r w:rsidR="00362BA2" w:rsidRPr="0070718B">
        <w:rPr>
          <w:kern w:val="22"/>
          <w:lang w:val="ru-RU"/>
        </w:rPr>
        <w:t xml:space="preserve"> </w:t>
      </w:r>
      <w:r w:rsidR="008466B8" w:rsidRPr="0070718B">
        <w:rPr>
          <w:kern w:val="22"/>
          <w:lang w:val="ru-RU"/>
        </w:rPr>
        <w:t>потенциала и содействи</w:t>
      </w:r>
      <w:r w:rsidR="00784EE3" w:rsidRPr="0070718B">
        <w:rPr>
          <w:kern w:val="22"/>
          <w:lang w:val="ru-RU"/>
        </w:rPr>
        <w:t>ю</w:t>
      </w:r>
      <w:r w:rsidR="008466B8" w:rsidRPr="0070718B">
        <w:rPr>
          <w:kern w:val="22"/>
          <w:lang w:val="ru-RU"/>
        </w:rPr>
        <w:t xml:space="preserve"> в соблюдении международных стандартов. Эти материалы следует использовать для повышения осведомленности и наращивания потенциала партнерских организаций </w:t>
      </w:r>
      <w:r w:rsidR="00362BA2" w:rsidRPr="0070718B">
        <w:rPr>
          <w:kern w:val="22"/>
          <w:lang w:val="ru-RU"/>
        </w:rPr>
        <w:t xml:space="preserve">в области </w:t>
      </w:r>
      <w:r w:rsidR="008466B8" w:rsidRPr="0070718B">
        <w:rPr>
          <w:kern w:val="22"/>
          <w:lang w:val="ru-RU"/>
        </w:rPr>
        <w:t>решени</w:t>
      </w:r>
      <w:r w:rsidR="00362BA2" w:rsidRPr="0070718B">
        <w:rPr>
          <w:kern w:val="22"/>
          <w:lang w:val="ru-RU"/>
        </w:rPr>
        <w:t>я</w:t>
      </w:r>
      <w:r w:rsidR="008466B8" w:rsidRPr="0070718B">
        <w:rPr>
          <w:kern w:val="22"/>
          <w:lang w:val="ru-RU"/>
        </w:rPr>
        <w:t xml:space="preserve"> проблем инвазивных чужеродных видов</w:t>
      </w:r>
      <w:r w:rsidR="00362BA2" w:rsidRPr="0070718B">
        <w:rPr>
          <w:kern w:val="22"/>
          <w:lang w:val="ru-RU"/>
        </w:rPr>
        <w:t xml:space="preserve">. 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5.</w:t>
      </w:r>
      <w:r w:rsidRPr="0070718B">
        <w:rPr>
          <w:kern w:val="22"/>
          <w:lang w:val="ru-RU"/>
        </w:rPr>
        <w:tab/>
      </w:r>
      <w:r w:rsidR="008466B8" w:rsidRPr="0070718B">
        <w:rPr>
          <w:kern w:val="22"/>
          <w:lang w:val="ru-RU"/>
        </w:rPr>
        <w:t>Необходимо укреплять потенциал развивающихся стран</w:t>
      </w:r>
      <w:r w:rsidR="005B23E7" w:rsidRPr="0070718B">
        <w:rPr>
          <w:kern w:val="22"/>
          <w:lang w:val="ru-RU"/>
        </w:rPr>
        <w:t xml:space="preserve"> в сфере </w:t>
      </w:r>
      <w:r w:rsidR="008466B8" w:rsidRPr="0070718B">
        <w:rPr>
          <w:kern w:val="22"/>
          <w:lang w:val="ru-RU"/>
        </w:rPr>
        <w:t xml:space="preserve">осуществления </w:t>
      </w:r>
      <w:r w:rsidR="00CF59D2" w:rsidRPr="0070718B">
        <w:rPr>
          <w:kern w:val="22"/>
          <w:lang w:val="ru-RU"/>
        </w:rPr>
        <w:t xml:space="preserve">имеющихся </w:t>
      </w:r>
      <w:r w:rsidR="008466B8" w:rsidRPr="0070718B">
        <w:rPr>
          <w:kern w:val="22"/>
          <w:lang w:val="ru-RU"/>
        </w:rPr>
        <w:t xml:space="preserve">международных руководящих принципов и стандартов </w:t>
      </w:r>
      <w:r w:rsidR="00CF59D2" w:rsidRPr="0070718B">
        <w:rPr>
          <w:kern w:val="22"/>
          <w:lang w:val="ru-RU"/>
        </w:rPr>
        <w:t xml:space="preserve">МККЗР </w:t>
      </w:r>
      <w:r w:rsidR="0084192A" w:rsidRPr="0070718B">
        <w:rPr>
          <w:kern w:val="22"/>
          <w:lang w:val="ru-RU"/>
        </w:rPr>
        <w:t>и</w:t>
      </w:r>
      <w:r w:rsidR="008466B8" w:rsidRPr="0070718B">
        <w:rPr>
          <w:kern w:val="22"/>
          <w:lang w:val="ru-RU"/>
        </w:rPr>
        <w:t xml:space="preserve"> </w:t>
      </w:r>
      <w:r w:rsidR="00EB5C1C" w:rsidRPr="00EB5C1C">
        <w:rPr>
          <w:kern w:val="22"/>
          <w:lang w:val="ru-RU"/>
        </w:rPr>
        <w:t>Всемирн</w:t>
      </w:r>
      <w:r w:rsidR="00EB5C1C">
        <w:rPr>
          <w:kern w:val="22"/>
          <w:lang w:val="ru-RU"/>
        </w:rPr>
        <w:t>ой организации</w:t>
      </w:r>
      <w:r w:rsidR="00EB5C1C" w:rsidRPr="00EB5C1C">
        <w:rPr>
          <w:kern w:val="22"/>
          <w:lang w:val="ru-RU"/>
        </w:rPr>
        <w:t xml:space="preserve"> по охране здоровья животных </w:t>
      </w:r>
      <w:r w:rsidR="00EB5C1C">
        <w:rPr>
          <w:kern w:val="22"/>
          <w:lang w:val="ru-RU"/>
        </w:rPr>
        <w:t>(</w:t>
      </w:r>
      <w:r w:rsidR="0084192A" w:rsidRPr="0070718B">
        <w:rPr>
          <w:kern w:val="22"/>
          <w:lang w:val="ru-RU"/>
        </w:rPr>
        <w:t>ВООЗЖ</w:t>
      </w:r>
      <w:r w:rsidR="00EB5C1C">
        <w:rPr>
          <w:kern w:val="22"/>
          <w:lang w:val="ru-RU"/>
        </w:rPr>
        <w:t>)</w:t>
      </w:r>
      <w:r w:rsidR="0084192A" w:rsidRPr="0070718B">
        <w:rPr>
          <w:kern w:val="22"/>
          <w:lang w:val="ru-RU"/>
        </w:rPr>
        <w:t xml:space="preserve"> </w:t>
      </w:r>
      <w:r w:rsidR="008466B8" w:rsidRPr="0070718B">
        <w:rPr>
          <w:kern w:val="22"/>
          <w:lang w:val="ru-RU"/>
        </w:rPr>
        <w:t>и разрабатывать национальные нормативные базы для устранения рисков, связанных с инвазивными чужеродными видами</w:t>
      </w:r>
      <w:r w:rsidR="009C0D64" w:rsidRPr="0070718B">
        <w:rPr>
          <w:kern w:val="22"/>
          <w:lang w:val="ru-RU"/>
        </w:rPr>
        <w:t xml:space="preserve">. 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6.</w:t>
      </w:r>
      <w:r w:rsidRPr="0070718B">
        <w:rPr>
          <w:kern w:val="22"/>
          <w:lang w:val="ru-RU"/>
        </w:rPr>
        <w:tab/>
      </w:r>
      <w:r w:rsidR="008466B8" w:rsidRPr="0070718B">
        <w:rPr>
          <w:kern w:val="22"/>
          <w:lang w:val="ru-RU"/>
        </w:rPr>
        <w:t xml:space="preserve">Следует и далее развивать региональное сотрудничество и партнерские связи в поддержку достижения Айтинской цели 9 в области биоразнообразия и в последующий период на основе регулярной координации и обмена информацией, определения общих приоритетов и согласования усилий на региональной основе. Содействие в достижении этой цели возможно на основе </w:t>
      </w:r>
      <w:r w:rsidR="00BD26C9" w:rsidRPr="0070718B">
        <w:rPr>
          <w:kern w:val="22"/>
          <w:lang w:val="ru-RU"/>
        </w:rPr>
        <w:t xml:space="preserve">МККЗР </w:t>
      </w:r>
      <w:r w:rsidR="008466B8" w:rsidRPr="0070718B">
        <w:rPr>
          <w:kern w:val="22"/>
          <w:lang w:val="ru-RU"/>
        </w:rPr>
        <w:t>с использованием модели региональных организаций по защите растений в целях развития сотрудничества в области инвазивных чужеродных видов</w:t>
      </w:r>
      <w:r w:rsidR="002B50BD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7.</w:t>
      </w:r>
      <w:r w:rsidRPr="0070718B">
        <w:rPr>
          <w:kern w:val="22"/>
          <w:lang w:val="ru-RU"/>
        </w:rPr>
        <w:tab/>
      </w:r>
      <w:proofErr w:type="gramStart"/>
      <w:r w:rsidR="00F07517" w:rsidRPr="0070718B">
        <w:rPr>
          <w:kern w:val="22"/>
          <w:lang w:val="ru-RU"/>
        </w:rPr>
        <w:t xml:space="preserve">Одним из основных </w:t>
      </w:r>
      <w:r w:rsidR="008466B8" w:rsidRPr="0070718B">
        <w:rPr>
          <w:kern w:val="22"/>
          <w:lang w:val="ru-RU"/>
        </w:rPr>
        <w:t>пробело</w:t>
      </w:r>
      <w:r w:rsidR="00F07517" w:rsidRPr="0070718B">
        <w:rPr>
          <w:kern w:val="22"/>
          <w:lang w:val="ru-RU"/>
        </w:rPr>
        <w:t>в, требующих</w:t>
      </w:r>
      <w:r w:rsidR="008466B8" w:rsidRPr="0070718B">
        <w:rPr>
          <w:kern w:val="22"/>
          <w:lang w:val="ru-RU"/>
        </w:rPr>
        <w:t xml:space="preserve"> дополнительного внимания и</w:t>
      </w:r>
      <w:r w:rsidR="00F07517" w:rsidRPr="0070718B">
        <w:rPr>
          <w:kern w:val="22"/>
          <w:lang w:val="ru-RU"/>
        </w:rPr>
        <w:t xml:space="preserve"> </w:t>
      </w:r>
      <w:r w:rsidR="008466B8" w:rsidRPr="0070718B">
        <w:rPr>
          <w:kern w:val="22"/>
          <w:lang w:val="ru-RU"/>
        </w:rPr>
        <w:t>руководящих указаний, являются патогены</w:t>
      </w:r>
      <w:r w:rsidR="00F07517" w:rsidRPr="0070718B">
        <w:rPr>
          <w:kern w:val="22"/>
          <w:lang w:val="ru-RU"/>
        </w:rPr>
        <w:t>, воздействующие на</w:t>
      </w:r>
      <w:r w:rsidR="008466B8" w:rsidRPr="0070718B">
        <w:rPr>
          <w:kern w:val="22"/>
          <w:lang w:val="ru-RU"/>
        </w:rPr>
        <w:t xml:space="preserve"> дик</w:t>
      </w:r>
      <w:r w:rsidR="00F07517" w:rsidRPr="0070718B">
        <w:rPr>
          <w:kern w:val="22"/>
          <w:lang w:val="ru-RU"/>
        </w:rPr>
        <w:t>ую</w:t>
      </w:r>
      <w:r w:rsidR="008466B8" w:rsidRPr="0070718B">
        <w:rPr>
          <w:kern w:val="22"/>
          <w:lang w:val="ru-RU"/>
        </w:rPr>
        <w:t xml:space="preserve"> природ</w:t>
      </w:r>
      <w:r w:rsidR="00F07517" w:rsidRPr="0070718B">
        <w:rPr>
          <w:kern w:val="22"/>
          <w:lang w:val="ru-RU"/>
        </w:rPr>
        <w:t>у,</w:t>
      </w:r>
      <w:r w:rsidR="008466B8" w:rsidRPr="0070718B">
        <w:rPr>
          <w:kern w:val="22"/>
          <w:lang w:val="ru-RU"/>
        </w:rPr>
        <w:t xml:space="preserve"> </w:t>
      </w:r>
      <w:r w:rsidR="00F07517" w:rsidRPr="0070718B">
        <w:rPr>
          <w:kern w:val="22"/>
          <w:lang w:val="ru-RU"/>
        </w:rPr>
        <w:t>и инвазивные чужеродные виды</w:t>
      </w:r>
      <w:r w:rsidR="00272183" w:rsidRPr="0070718B">
        <w:rPr>
          <w:kern w:val="22"/>
          <w:lang w:val="ru-RU"/>
        </w:rPr>
        <w:t xml:space="preserve">, которые могут являться переносчиками и хозяевами патогенов или паразитов, </w:t>
      </w:r>
      <w:r w:rsidR="008466B8" w:rsidRPr="0070718B">
        <w:rPr>
          <w:kern w:val="22"/>
          <w:lang w:val="ru-RU"/>
        </w:rPr>
        <w:t>а также другие организмы, не соответствующие опр</w:t>
      </w:r>
      <w:r w:rsidR="00403580" w:rsidRPr="0070718B">
        <w:rPr>
          <w:kern w:val="22"/>
          <w:lang w:val="ru-RU"/>
        </w:rPr>
        <w:t xml:space="preserve">еделению карантинных вредителей по </w:t>
      </w:r>
      <w:r w:rsidR="00272183" w:rsidRPr="0070718B">
        <w:rPr>
          <w:kern w:val="22"/>
          <w:lang w:val="ru-RU"/>
        </w:rPr>
        <w:t>МККЗР</w:t>
      </w:r>
      <w:r w:rsidR="008466B8" w:rsidRPr="0070718B">
        <w:rPr>
          <w:kern w:val="22"/>
          <w:lang w:val="ru-RU"/>
        </w:rPr>
        <w:t xml:space="preserve">, вызывающие заболевания патогены, включенные в список ВООЗЖ, и другие организмы (например, инвазивные муравьи), которые не подпадают под действие </w:t>
      </w:r>
      <w:r w:rsidR="00272183" w:rsidRPr="0070718B">
        <w:rPr>
          <w:kern w:val="22"/>
          <w:lang w:val="ru-RU"/>
        </w:rPr>
        <w:t>МККЗР</w:t>
      </w:r>
      <w:r w:rsidR="008466B8" w:rsidRPr="0070718B">
        <w:rPr>
          <w:kern w:val="22"/>
          <w:lang w:val="ru-RU"/>
        </w:rPr>
        <w:t xml:space="preserve"> или</w:t>
      </w:r>
      <w:proofErr w:type="gramEnd"/>
      <w:r w:rsidR="008466B8" w:rsidRPr="0070718B">
        <w:rPr>
          <w:kern w:val="22"/>
          <w:lang w:val="ru-RU"/>
        </w:rPr>
        <w:t xml:space="preserve"> ВООЗЖ</w:t>
      </w:r>
      <w:r w:rsidR="00646A7D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8.</w:t>
      </w:r>
      <w:r w:rsidRPr="0070718B">
        <w:rPr>
          <w:kern w:val="22"/>
          <w:lang w:val="ru-RU"/>
        </w:rPr>
        <w:tab/>
      </w:r>
      <w:r w:rsidR="008466B8" w:rsidRPr="0070718B">
        <w:rPr>
          <w:kern w:val="22"/>
          <w:lang w:val="ru-RU"/>
        </w:rPr>
        <w:t xml:space="preserve">Поскольку страны применяют различные подходы к регулированию инвазивных чужеродных видов (например, составление списков ограниченных, запрещенных и разрешенных видов или смешанных списков), возможна разработка рекомендаций о способах реализации таких подходов в соответствии с Соглашением по СФС, с </w:t>
      </w:r>
      <w:proofErr w:type="gramStart"/>
      <w:r w:rsidR="008466B8" w:rsidRPr="0070718B">
        <w:rPr>
          <w:kern w:val="22"/>
          <w:lang w:val="ru-RU"/>
        </w:rPr>
        <w:t>тем</w:t>
      </w:r>
      <w:proofErr w:type="gramEnd"/>
      <w:r w:rsidR="008466B8" w:rsidRPr="0070718B">
        <w:rPr>
          <w:kern w:val="22"/>
          <w:lang w:val="ru-RU"/>
        </w:rPr>
        <w:t xml:space="preserve"> чтобы содействовать разработке более эффективной системы регулирования и обеспечить прозрачность </w:t>
      </w:r>
      <w:r w:rsidR="008647F5" w:rsidRPr="0070718B">
        <w:rPr>
          <w:kern w:val="22"/>
          <w:lang w:val="ru-RU"/>
        </w:rPr>
        <w:t xml:space="preserve">деятельности. </w:t>
      </w:r>
    </w:p>
    <w:p w:rsidR="00675085" w:rsidRPr="0070718B" w:rsidRDefault="00776B50" w:rsidP="00213DE9">
      <w:pPr>
        <w:pStyle w:val="Titre2"/>
        <w:tabs>
          <w:tab w:val="clear" w:pos="720"/>
          <w:tab w:val="left" w:pos="426"/>
        </w:tabs>
        <w:rPr>
          <w:rStyle w:val="a"/>
          <w:kern w:val="22"/>
          <w:szCs w:val="22"/>
          <w:lang w:val="ru-RU" w:eastAsia="ja-JP"/>
        </w:rPr>
      </w:pPr>
      <w:bookmarkStart w:id="3" w:name="_Hlk24450439"/>
      <w:r w:rsidRPr="0070718B">
        <w:rPr>
          <w:lang w:val="ru-RU"/>
        </w:rPr>
        <w:t>B.</w:t>
      </w:r>
      <w:bookmarkEnd w:id="3"/>
      <w:r w:rsidR="0085640E" w:rsidRPr="0070718B">
        <w:rPr>
          <w:lang w:val="ru-RU"/>
        </w:rPr>
        <w:tab/>
      </w:r>
      <w:r w:rsidR="008466B8" w:rsidRPr="0070718B">
        <w:rPr>
          <w:kern w:val="22"/>
          <w:szCs w:val="22"/>
          <w:lang w:val="ru-RU"/>
        </w:rPr>
        <w:t>Рекомендации по особым видам регулирования путей распространения</w:t>
      </w:r>
      <w:r w:rsidR="008466B8" w:rsidRPr="0070718B">
        <w:rPr>
          <w:rStyle w:val="a"/>
          <w:kern w:val="22"/>
          <w:szCs w:val="22"/>
          <w:lang w:val="ru-RU"/>
        </w:rPr>
        <w:t xml:space="preserve"> </w:t>
      </w:r>
    </w:p>
    <w:p w:rsidR="00675085" w:rsidRPr="0070718B" w:rsidRDefault="00886B4C" w:rsidP="00213DE9">
      <w:pPr>
        <w:pStyle w:val="Titre3"/>
        <w:tabs>
          <w:tab w:val="left" w:pos="426"/>
        </w:tabs>
        <w:rPr>
          <w:lang w:val="ru-RU"/>
        </w:rPr>
      </w:pPr>
      <w:r w:rsidRPr="0070718B">
        <w:rPr>
          <w:lang w:val="ru-RU"/>
        </w:rPr>
        <w:t>1.</w:t>
      </w:r>
      <w:r w:rsidR="006B5D17" w:rsidRPr="0070718B">
        <w:rPr>
          <w:lang w:val="ru-RU"/>
        </w:rPr>
        <w:tab/>
      </w:r>
      <w:r w:rsidR="008466B8" w:rsidRPr="0070718B">
        <w:rPr>
          <w:lang w:val="ru-RU"/>
        </w:rPr>
        <w:t>Перемещение вод между бассейнами и судоходными каналами</w:t>
      </w:r>
      <w:r w:rsidR="00646A7D" w:rsidRPr="0070718B">
        <w:rPr>
          <w:lang w:val="ru-RU"/>
        </w:rPr>
        <w:t xml:space="preserve"> </w:t>
      </w:r>
    </w:p>
    <w:p w:rsidR="00894BFC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9.</w:t>
      </w:r>
      <w:r w:rsidRPr="0070718B">
        <w:rPr>
          <w:kern w:val="22"/>
          <w:lang w:val="ru-RU"/>
        </w:rPr>
        <w:tab/>
      </w:r>
      <w:r w:rsidR="004963D6" w:rsidRPr="0070718B">
        <w:rPr>
          <w:kern w:val="22"/>
          <w:lang w:val="ru-RU"/>
        </w:rPr>
        <w:t>Следует активизировать ратификацию и применение соответствующих международных морских соглашений (например, Международной конвенции о контроле судовых балластных вод и осадков и управлении ими (Конвенция о судовых балластных водах и осадках), упомянут</w:t>
      </w:r>
      <w:r w:rsidR="00894BFC" w:rsidRPr="0070718B">
        <w:rPr>
          <w:kern w:val="22"/>
          <w:lang w:val="ru-RU"/>
        </w:rPr>
        <w:t>ых</w:t>
      </w:r>
      <w:r w:rsidR="004963D6" w:rsidRPr="0070718B">
        <w:rPr>
          <w:kern w:val="22"/>
          <w:lang w:val="ru-RU"/>
        </w:rPr>
        <w:t xml:space="preserve"> в пункте 25 решения VIII/27, и Руководящих принципов по контролю и регулированию биологического обрастания судов, упомянутых в пунктах 29 и 30 решения VIII/27), с </w:t>
      </w:r>
      <w:proofErr w:type="gramStart"/>
      <w:r w:rsidR="004963D6" w:rsidRPr="0070718B">
        <w:rPr>
          <w:kern w:val="22"/>
          <w:lang w:val="ru-RU"/>
        </w:rPr>
        <w:t>тем</w:t>
      </w:r>
      <w:proofErr w:type="gramEnd"/>
      <w:r w:rsidR="004963D6" w:rsidRPr="0070718B">
        <w:rPr>
          <w:kern w:val="22"/>
          <w:lang w:val="ru-RU"/>
        </w:rPr>
        <w:t xml:space="preserve"> чтобы сократить распространение инвазивных чужеродных видов через новые судоходные маршруты, открывающиеся в результате изменения климата</w:t>
      </w:r>
      <w:r w:rsidR="00004DC9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10.</w:t>
      </w:r>
      <w:r w:rsidRPr="0070718B">
        <w:rPr>
          <w:kern w:val="22"/>
          <w:lang w:val="ru-RU"/>
        </w:rPr>
        <w:tab/>
      </w:r>
      <w:r w:rsidR="00CC43CD" w:rsidRPr="0070718B">
        <w:rPr>
          <w:kern w:val="22"/>
          <w:lang w:val="ru-RU"/>
        </w:rPr>
        <w:t>Следует расширять региональное сотрудничество между государствами в области планирования, мониторинга и обмена данными об инвазивных чужеродных видах, непосредственно связанных с межбассейновыми водными каналами, в целях создания систем раннего предупреждения и быстрого реагирования</w:t>
      </w:r>
      <w:r w:rsidR="00224689" w:rsidRPr="0070718B">
        <w:rPr>
          <w:kern w:val="22"/>
          <w:lang w:val="ru-RU"/>
        </w:rPr>
        <w:t>, а также разработки и внедрения методологий сокращения новых инвазий через эти каналы</w:t>
      </w:r>
      <w:r w:rsidR="00CF6E3C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11.</w:t>
      </w:r>
      <w:r w:rsidRPr="0070718B">
        <w:rPr>
          <w:kern w:val="22"/>
          <w:lang w:val="ru-RU"/>
        </w:rPr>
        <w:tab/>
      </w:r>
      <w:r w:rsidR="006F4AC5" w:rsidRPr="0070718B">
        <w:rPr>
          <w:kern w:val="22"/>
          <w:lang w:val="ru-RU"/>
        </w:rPr>
        <w:t>Следует надлежащим образом расширять включение мер по предотвращению интродукции и распространения инвазивных чужеродных видов в процедуры планирования, развития и регулирования инфраструктуры внутренних водных путей. При планировании и разработке таких мер следует консультироваться с соответствующими организациями, коренными народам</w:t>
      </w:r>
      <w:r w:rsidR="0086551F" w:rsidRPr="0070718B">
        <w:rPr>
          <w:kern w:val="22"/>
          <w:lang w:val="ru-RU"/>
        </w:rPr>
        <w:t xml:space="preserve">и и </w:t>
      </w:r>
      <w:r w:rsidR="006F4AC5" w:rsidRPr="0070718B">
        <w:rPr>
          <w:kern w:val="22"/>
          <w:lang w:val="ru-RU"/>
        </w:rPr>
        <w:t xml:space="preserve"> местными общинами</w:t>
      </w:r>
      <w:r w:rsidR="0086551F" w:rsidRPr="0070718B">
        <w:rPr>
          <w:kern w:val="22"/>
          <w:lang w:val="ru-RU"/>
        </w:rPr>
        <w:t>, женщинами и молодежью</w:t>
      </w:r>
      <w:r w:rsidR="006F4AC5" w:rsidRPr="0070718B">
        <w:rPr>
          <w:kern w:val="22"/>
          <w:lang w:val="ru-RU"/>
        </w:rPr>
        <w:t>, а также с другими заинтересованными сторонами, включая местных рыбаков</w:t>
      </w:r>
      <w:r w:rsidR="0086551F" w:rsidRPr="0070718B">
        <w:rPr>
          <w:kern w:val="22"/>
          <w:lang w:val="ru-RU"/>
        </w:rPr>
        <w:t xml:space="preserve"> </w:t>
      </w:r>
      <w:r w:rsidR="006F4AC5" w:rsidRPr="0070718B">
        <w:rPr>
          <w:kern w:val="22"/>
          <w:lang w:val="ru-RU"/>
        </w:rPr>
        <w:t>и другие группы, зависящие от водных путей (например, владельцев лодок, пользователей прогулочных лодок, поставщиков снаряжения), и привлека</w:t>
      </w:r>
      <w:r w:rsidR="0086551F" w:rsidRPr="0070718B">
        <w:rPr>
          <w:kern w:val="22"/>
          <w:lang w:val="ru-RU"/>
        </w:rPr>
        <w:t>ть их к этой работ</w:t>
      </w:r>
      <w:r w:rsidR="00004DC9" w:rsidRPr="0070718B">
        <w:rPr>
          <w:kern w:val="22"/>
          <w:lang w:val="ru-RU"/>
        </w:rPr>
        <w:t>е</w:t>
      </w:r>
      <w:r w:rsidR="00F634B9" w:rsidRPr="0070718B">
        <w:rPr>
          <w:kern w:val="22"/>
          <w:lang w:val="ru-RU"/>
        </w:rPr>
        <w:t>.</w:t>
      </w:r>
    </w:p>
    <w:p w:rsidR="00675085" w:rsidRPr="0070718B" w:rsidRDefault="00EB6353" w:rsidP="00213DE9">
      <w:pPr>
        <w:pStyle w:val="Titre3"/>
        <w:rPr>
          <w:i w:val="0"/>
          <w:lang w:val="ru-RU"/>
        </w:rPr>
      </w:pPr>
      <w:r w:rsidRPr="0070718B">
        <w:rPr>
          <w:lang w:val="ru-RU"/>
        </w:rPr>
        <w:t>2.</w:t>
      </w:r>
      <w:r w:rsidRPr="0070718B">
        <w:rPr>
          <w:lang w:val="ru-RU"/>
        </w:rPr>
        <w:tab/>
      </w:r>
      <w:r w:rsidR="008466B8" w:rsidRPr="0070718B">
        <w:rPr>
          <w:lang w:val="ru-RU"/>
        </w:rPr>
        <w:t>Программы международной помощи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12.</w:t>
      </w:r>
      <w:r w:rsidRPr="0070718B">
        <w:rPr>
          <w:kern w:val="22"/>
          <w:lang w:val="ru-RU"/>
        </w:rPr>
        <w:tab/>
      </w:r>
      <w:r w:rsidR="0076529A" w:rsidRPr="0070718B">
        <w:rPr>
          <w:kern w:val="22"/>
          <w:lang w:val="ru-RU"/>
        </w:rPr>
        <w:t>Развивающиеся страны нуждаются в наращивании потенциала, мобилизации ресурсов и обмене информацией для оценки и регулирования рисков, связанных с инвазивными чужеродными видами, в рамках программ международной помощи</w:t>
      </w:r>
      <w:r w:rsidR="00646A7D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13.</w:t>
      </w:r>
      <w:r w:rsidRPr="0070718B">
        <w:rPr>
          <w:kern w:val="22"/>
          <w:lang w:val="ru-RU"/>
        </w:rPr>
        <w:tab/>
      </w:r>
      <w:r w:rsidR="00175DED" w:rsidRPr="0070718B">
        <w:rPr>
          <w:kern w:val="22"/>
          <w:lang w:val="ru-RU"/>
        </w:rPr>
        <w:t>Учреждения по оказанию помощи должны делать все возможное</w:t>
      </w:r>
      <w:r w:rsidR="001623F2" w:rsidRPr="0070718B">
        <w:rPr>
          <w:kern w:val="22"/>
          <w:lang w:val="ru-RU"/>
        </w:rPr>
        <w:t xml:space="preserve"> для того</w:t>
      </w:r>
      <w:r w:rsidR="00175DED" w:rsidRPr="0070718B">
        <w:rPr>
          <w:kern w:val="22"/>
          <w:lang w:val="ru-RU"/>
        </w:rPr>
        <w:t xml:space="preserve">, чтобы в рамках любых инициатив/проектов/программ/соглашений проникновение инвазивных чужеродных видов в соответствующий район не допускалось. </w:t>
      </w:r>
      <w:r w:rsidR="00646A7D" w:rsidRPr="0070718B">
        <w:rPr>
          <w:kern w:val="22"/>
          <w:lang w:val="ru-RU"/>
        </w:rPr>
        <w:t xml:space="preserve"> </w:t>
      </w:r>
    </w:p>
    <w:p w:rsidR="00646A7D" w:rsidRPr="0070718B" w:rsidRDefault="00251D5E" w:rsidP="00B25D7A">
      <w:pPr>
        <w:pStyle w:val="Sansinterligne"/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lang w:val="ru-RU"/>
        </w:rPr>
      </w:pPr>
      <w:r w:rsidRPr="0070718B">
        <w:rPr>
          <w:rFonts w:ascii="Times New Roman" w:hAnsi="Times New Roman" w:cs="Times New Roman"/>
          <w:i/>
          <w:iCs/>
          <w:kern w:val="22"/>
          <w:lang w:val="ru-RU"/>
        </w:rPr>
        <w:t>Чрезвычайная помощь, содействие и реагирование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14.</w:t>
      </w:r>
      <w:r w:rsidRPr="0070718B">
        <w:rPr>
          <w:kern w:val="22"/>
          <w:lang w:val="ru-RU"/>
        </w:rPr>
        <w:tab/>
      </w:r>
      <w:r w:rsidR="007E4C84" w:rsidRPr="0070718B">
        <w:rPr>
          <w:kern w:val="22"/>
          <w:lang w:val="ru-RU"/>
        </w:rPr>
        <w:t xml:space="preserve">Органам по охране окружающей среды следует консультироваться с соответствующими правоохранительными органами в целях соблюдения Соглашения о СФС или правил карантина в стране для предотвращения риска биологических инвазий при оказании чрезвычайной помощи или принятии мер по содействию и реагированию. 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15.</w:t>
      </w:r>
      <w:r w:rsidRPr="0070718B">
        <w:rPr>
          <w:kern w:val="22"/>
          <w:lang w:val="ru-RU"/>
        </w:rPr>
        <w:tab/>
      </w:r>
      <w:r w:rsidR="00415832" w:rsidRPr="0070718B">
        <w:rPr>
          <w:kern w:val="22"/>
          <w:lang w:val="ru-RU"/>
        </w:rPr>
        <w:t>Документирование любого случая появления инвазивных чужеродных видов в странах-получателях помощи должно проводиться в широком круге секторов</w:t>
      </w:r>
      <w:r w:rsidR="00646A7D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16.</w:t>
      </w:r>
      <w:r w:rsidRPr="0070718B">
        <w:rPr>
          <w:kern w:val="22"/>
          <w:lang w:val="ru-RU"/>
        </w:rPr>
        <w:tab/>
      </w:r>
      <w:r w:rsidR="00415832" w:rsidRPr="0070718B">
        <w:rPr>
          <w:kern w:val="22"/>
          <w:lang w:val="ru-RU"/>
        </w:rPr>
        <w:t xml:space="preserve">В стратегии реагирования на чрезвычайные ситуации следует включать положения о риске </w:t>
      </w:r>
      <w:r w:rsidR="00BC7F96" w:rsidRPr="0070718B">
        <w:rPr>
          <w:kern w:val="22"/>
          <w:lang w:val="ru-RU"/>
        </w:rPr>
        <w:t xml:space="preserve">интродукции </w:t>
      </w:r>
      <w:r w:rsidR="00415832" w:rsidRPr="0070718B">
        <w:rPr>
          <w:kern w:val="22"/>
          <w:lang w:val="ru-RU"/>
        </w:rPr>
        <w:t>инвазивных чужеродных видов</w:t>
      </w:r>
      <w:r w:rsidR="00542B82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17.</w:t>
      </w:r>
      <w:r w:rsidRPr="0070718B">
        <w:rPr>
          <w:kern w:val="22"/>
          <w:lang w:val="ru-RU"/>
        </w:rPr>
        <w:tab/>
      </w:r>
      <w:r w:rsidR="00B91EA6" w:rsidRPr="0070718B">
        <w:rPr>
          <w:kern w:val="22"/>
          <w:lang w:val="ru-RU"/>
        </w:rPr>
        <w:t>Следует определять обязанности поставщиков помощи и получателей помощи, чтобы избегать любо</w:t>
      </w:r>
      <w:r w:rsidR="00BC7F96" w:rsidRPr="0070718B">
        <w:rPr>
          <w:kern w:val="22"/>
          <w:lang w:val="ru-RU"/>
        </w:rPr>
        <w:t xml:space="preserve">й интродукции </w:t>
      </w:r>
      <w:r w:rsidR="00B91EA6" w:rsidRPr="0070718B">
        <w:rPr>
          <w:kern w:val="22"/>
          <w:lang w:val="ru-RU"/>
        </w:rPr>
        <w:t>инвазивных чужеродных видов через загрязнител</w:t>
      </w:r>
      <w:r w:rsidR="002C583F" w:rsidRPr="0070718B">
        <w:rPr>
          <w:kern w:val="22"/>
          <w:lang w:val="ru-RU"/>
        </w:rPr>
        <w:t>и</w:t>
      </w:r>
      <w:r w:rsidR="00B91EA6" w:rsidRPr="0070718B">
        <w:rPr>
          <w:kern w:val="22"/>
          <w:lang w:val="ru-RU"/>
        </w:rPr>
        <w:t xml:space="preserve"> при транспортировке и передаче помощи</w:t>
      </w:r>
      <w:r w:rsidR="00646A7D" w:rsidRPr="0070718B">
        <w:rPr>
          <w:kern w:val="22"/>
          <w:lang w:val="ru-RU"/>
        </w:rPr>
        <w:t>.</w:t>
      </w:r>
    </w:p>
    <w:p w:rsidR="00675085" w:rsidRPr="0070718B" w:rsidRDefault="00EB6353" w:rsidP="00213DE9">
      <w:pPr>
        <w:pStyle w:val="Titre3"/>
        <w:tabs>
          <w:tab w:val="clear" w:pos="567"/>
          <w:tab w:val="left" w:pos="426"/>
        </w:tabs>
        <w:rPr>
          <w:lang w:val="ru-RU"/>
        </w:rPr>
      </w:pPr>
      <w:r w:rsidRPr="0070718B">
        <w:rPr>
          <w:lang w:val="ru-RU"/>
        </w:rPr>
        <w:t>3.</w:t>
      </w:r>
      <w:r w:rsidRPr="0070718B">
        <w:rPr>
          <w:lang w:val="ru-RU"/>
        </w:rPr>
        <w:tab/>
      </w:r>
      <w:r w:rsidR="001A639F" w:rsidRPr="0070718B">
        <w:rPr>
          <w:lang w:val="ru-RU"/>
        </w:rPr>
        <w:t>Воздушный транспорт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18.</w:t>
      </w:r>
      <w:r w:rsidRPr="0070718B">
        <w:rPr>
          <w:kern w:val="22"/>
          <w:lang w:val="ru-RU"/>
        </w:rPr>
        <w:tab/>
      </w:r>
      <w:r w:rsidR="001A639F" w:rsidRPr="0070718B">
        <w:rPr>
          <w:kern w:val="22"/>
          <w:lang w:val="ru-RU"/>
        </w:rPr>
        <w:t>Соответствующим организациям следует привлекать коренные народы, местные общины и соответствующие заинтересованные стороны всех уровней к разработке стандартов для предотвращения непреднамеренного перемещения видов в ходе воздушных перевозок</w:t>
      </w:r>
      <w:r w:rsidR="00646A7D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19.</w:t>
      </w:r>
      <w:r w:rsidRPr="0070718B">
        <w:rPr>
          <w:kern w:val="22"/>
          <w:lang w:val="ru-RU"/>
        </w:rPr>
        <w:tab/>
      </w:r>
      <w:r w:rsidR="008074AB" w:rsidRPr="0070718B">
        <w:rPr>
          <w:kern w:val="22"/>
          <w:lang w:val="ru-RU"/>
        </w:rPr>
        <w:t>Соответствующим организациям</w:t>
      </w:r>
      <w:r w:rsidR="004B4AA9" w:rsidRPr="0070718B">
        <w:rPr>
          <w:kern w:val="22"/>
          <w:lang w:val="ru-RU"/>
        </w:rPr>
        <w:t xml:space="preserve">, </w:t>
      </w:r>
      <w:r w:rsidR="008074AB" w:rsidRPr="0070718B">
        <w:rPr>
          <w:kern w:val="22"/>
          <w:lang w:val="ru-RU"/>
        </w:rPr>
        <w:t>включая МККЗР, ВООЗЖ, ИКАО, ВТАМО и И</w:t>
      </w:r>
      <w:r w:rsidR="009A35B7" w:rsidRPr="0070718B">
        <w:rPr>
          <w:kern w:val="22"/>
          <w:lang w:val="ru-RU"/>
        </w:rPr>
        <w:t>АТА</w:t>
      </w:r>
      <w:r w:rsidR="001A4142" w:rsidRPr="0070718B">
        <w:rPr>
          <w:kern w:val="22"/>
          <w:lang w:val="ru-RU"/>
        </w:rPr>
        <w:t>,</w:t>
      </w:r>
      <w:r w:rsidR="00646A7D" w:rsidRPr="0070718B">
        <w:rPr>
          <w:kern w:val="22"/>
          <w:lang w:val="ru-RU"/>
        </w:rPr>
        <w:t xml:space="preserve"> </w:t>
      </w:r>
      <w:r w:rsidR="009A35B7" w:rsidRPr="0070718B">
        <w:rPr>
          <w:kern w:val="22"/>
          <w:lang w:val="ru-RU"/>
        </w:rPr>
        <w:t>следует сотрудничать в области разработки согласованных оперативных стандартов грузовых авиаперевозок</w:t>
      </w:r>
      <w:r w:rsidR="001A410A" w:rsidRPr="0070718B">
        <w:rPr>
          <w:kern w:val="22"/>
          <w:lang w:val="ru-RU"/>
        </w:rPr>
        <w:t>,</w:t>
      </w:r>
      <w:r w:rsidR="009A35B7" w:rsidRPr="0070718B">
        <w:rPr>
          <w:kern w:val="22"/>
          <w:lang w:val="ru-RU"/>
        </w:rPr>
        <w:t xml:space="preserve"> учитывая при этом материалы, предоставленные коренными народами, местными общинами и соответствующими заинтересованными сторонами</w:t>
      </w:r>
      <w:r w:rsidR="001A410A" w:rsidRPr="0070718B">
        <w:rPr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20.</w:t>
      </w:r>
      <w:r w:rsidRPr="0070718B">
        <w:rPr>
          <w:kern w:val="22"/>
          <w:lang w:val="ru-RU"/>
        </w:rPr>
        <w:tab/>
      </w:r>
      <w:r w:rsidR="00E503D8" w:rsidRPr="0070718B">
        <w:rPr>
          <w:kern w:val="22"/>
          <w:lang w:val="ru-RU"/>
        </w:rPr>
        <w:t>Государствам следует избегать интродукции и распространения инвазивных чужеродных видов в результате пере</w:t>
      </w:r>
      <w:r w:rsidR="004D19B3" w:rsidRPr="0070718B">
        <w:rPr>
          <w:kern w:val="22"/>
          <w:lang w:val="ru-RU"/>
        </w:rPr>
        <w:t xml:space="preserve">возки </w:t>
      </w:r>
      <w:r w:rsidR="00E503D8" w:rsidRPr="0070718B">
        <w:rPr>
          <w:kern w:val="22"/>
          <w:lang w:val="ru-RU"/>
        </w:rPr>
        <w:t xml:space="preserve">живых организмов в соответствии с руководящими указаниями, </w:t>
      </w:r>
      <w:r w:rsidR="004D19B3" w:rsidRPr="0070718B">
        <w:rPr>
          <w:kern w:val="22"/>
          <w:lang w:val="ru-RU"/>
        </w:rPr>
        <w:t xml:space="preserve">включенными в </w:t>
      </w:r>
      <w:r w:rsidR="00E503D8" w:rsidRPr="0070718B">
        <w:rPr>
          <w:kern w:val="22"/>
          <w:lang w:val="ru-RU"/>
        </w:rPr>
        <w:t>приложения к решениям XII/16 и 14/11</w:t>
      </w:r>
      <w:r w:rsidR="006E3ECE" w:rsidRPr="0070718B">
        <w:rPr>
          <w:kern w:val="22"/>
          <w:lang w:val="ru-RU"/>
        </w:rPr>
        <w:t xml:space="preserve">.   </w:t>
      </w:r>
    </w:p>
    <w:p w:rsidR="00675085" w:rsidRPr="0070718B" w:rsidRDefault="00EB6353" w:rsidP="00213DE9">
      <w:pPr>
        <w:pStyle w:val="Titre3"/>
        <w:tabs>
          <w:tab w:val="clear" w:pos="567"/>
          <w:tab w:val="left" w:pos="426"/>
        </w:tabs>
        <w:rPr>
          <w:i w:val="0"/>
          <w:lang w:val="ru-RU"/>
        </w:rPr>
      </w:pPr>
      <w:r w:rsidRPr="0070718B">
        <w:rPr>
          <w:lang w:val="ru-RU"/>
        </w:rPr>
        <w:t>4.</w:t>
      </w:r>
      <w:r w:rsidRPr="0070718B">
        <w:rPr>
          <w:lang w:val="ru-RU"/>
        </w:rPr>
        <w:tab/>
      </w:r>
      <w:proofErr w:type="spellStart"/>
      <w:proofErr w:type="gramStart"/>
      <w:r w:rsidR="00646A7D" w:rsidRPr="0070718B">
        <w:rPr>
          <w:lang w:val="ru-RU"/>
        </w:rPr>
        <w:t>T</w:t>
      </w:r>
      <w:proofErr w:type="gramEnd"/>
      <w:r w:rsidR="005530BB" w:rsidRPr="0070718B">
        <w:rPr>
          <w:lang w:val="ru-RU"/>
        </w:rPr>
        <w:t>уризм</w:t>
      </w:r>
      <w:proofErr w:type="spellEnd"/>
    </w:p>
    <w:p w:rsidR="00F434AA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21.</w:t>
      </w:r>
      <w:r w:rsidRPr="0070718B">
        <w:rPr>
          <w:kern w:val="22"/>
          <w:lang w:val="ru-RU"/>
        </w:rPr>
        <w:tab/>
      </w:r>
      <w:r w:rsidR="00F434AA" w:rsidRPr="0070718B">
        <w:rPr>
          <w:kern w:val="22"/>
          <w:lang w:val="ru-RU"/>
        </w:rPr>
        <w:t xml:space="preserve">Сторонам в сотрудничестве с туроператорами и неправительственными организациями следует разрабатывать информационно-просветительские программы и кампании для </w:t>
      </w:r>
      <w:r w:rsidR="003D7D0E" w:rsidRPr="0070718B">
        <w:rPr>
          <w:kern w:val="22"/>
          <w:lang w:val="ru-RU"/>
        </w:rPr>
        <w:t xml:space="preserve">информирования </w:t>
      </w:r>
      <w:r w:rsidR="00F434AA" w:rsidRPr="0070718B">
        <w:rPr>
          <w:kern w:val="22"/>
          <w:lang w:val="ru-RU"/>
        </w:rPr>
        <w:t>туристов, сотрудников туристических агентств, местных общин и директивных органов об опасности и регулировании инвазивных чужеродных видов, а также о стратегиях и методах минимизации рисков.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22.</w:t>
      </w:r>
      <w:r w:rsidRPr="0070718B">
        <w:rPr>
          <w:kern w:val="22"/>
          <w:lang w:val="ru-RU"/>
        </w:rPr>
        <w:tab/>
      </w:r>
      <w:r w:rsidR="006059F5" w:rsidRPr="0070718B">
        <w:rPr>
          <w:kern w:val="22"/>
          <w:lang w:val="ru-RU"/>
        </w:rPr>
        <w:t>Следует уделять первоочередное внимание минимизации воздействия туристической деятельности на интродукцию и распространение инвазивных чужеродных видов, принимая во внимание уязвимые экосистемы, такие как охраняемые районы и островные экосистемы</w:t>
      </w:r>
      <w:r w:rsidR="00B42169" w:rsidRPr="0070718B">
        <w:rPr>
          <w:kern w:val="22"/>
          <w:lang w:val="ru-RU"/>
        </w:rPr>
        <w:t>.</w:t>
      </w:r>
    </w:p>
    <w:p w:rsidR="00675085" w:rsidRPr="0070718B" w:rsidRDefault="00CD1C4F" w:rsidP="00213DE9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23.</w:t>
      </w:r>
      <w:r w:rsidRPr="0070718B">
        <w:rPr>
          <w:kern w:val="22"/>
          <w:lang w:val="ru-RU"/>
        </w:rPr>
        <w:tab/>
      </w:r>
      <w:r w:rsidR="006059F5" w:rsidRPr="0070718B">
        <w:rPr>
          <w:kern w:val="22"/>
          <w:lang w:val="ru-RU"/>
        </w:rPr>
        <w:t xml:space="preserve">Секретариату следует сотрудничать </w:t>
      </w:r>
      <w:proofErr w:type="gramStart"/>
      <w:r w:rsidR="006059F5" w:rsidRPr="0070718B">
        <w:rPr>
          <w:kern w:val="22"/>
          <w:lang w:val="ru-RU"/>
        </w:rPr>
        <w:t>со</w:t>
      </w:r>
      <w:proofErr w:type="gramEnd"/>
      <w:r w:rsidR="006059F5" w:rsidRPr="0070718B">
        <w:rPr>
          <w:kern w:val="22"/>
          <w:lang w:val="ru-RU"/>
        </w:rPr>
        <w:t xml:space="preserve"> Всемирной организацией по туризму в области</w:t>
      </w:r>
      <w:r w:rsidR="00CD0129" w:rsidRPr="0070718B">
        <w:rPr>
          <w:kern w:val="22"/>
          <w:lang w:val="ru-RU"/>
        </w:rPr>
        <w:t xml:space="preserve"> согласования </w:t>
      </w:r>
      <w:r w:rsidR="006059F5" w:rsidRPr="0070718B">
        <w:rPr>
          <w:kern w:val="22"/>
          <w:lang w:val="ru-RU"/>
        </w:rPr>
        <w:t>совместных усилий</w:t>
      </w:r>
      <w:r w:rsidR="00CD0129" w:rsidRPr="0070718B">
        <w:rPr>
          <w:kern w:val="22"/>
          <w:lang w:val="ru-RU"/>
        </w:rPr>
        <w:t xml:space="preserve"> по противодействию </w:t>
      </w:r>
      <w:r w:rsidR="006059F5" w:rsidRPr="0070718B">
        <w:rPr>
          <w:kern w:val="22"/>
          <w:lang w:val="ru-RU"/>
        </w:rPr>
        <w:t xml:space="preserve">возможной интродукции инвазивных чужеродных видов </w:t>
      </w:r>
      <w:r w:rsidR="00CD0129" w:rsidRPr="0070718B">
        <w:rPr>
          <w:kern w:val="22"/>
          <w:lang w:val="ru-RU"/>
        </w:rPr>
        <w:t xml:space="preserve">в результате туристической деятельности </w:t>
      </w:r>
      <w:r w:rsidR="006059F5" w:rsidRPr="0070718B">
        <w:rPr>
          <w:kern w:val="22"/>
          <w:lang w:val="ru-RU"/>
        </w:rPr>
        <w:t xml:space="preserve">и </w:t>
      </w:r>
      <w:r w:rsidR="00CD0129" w:rsidRPr="0070718B">
        <w:rPr>
          <w:kern w:val="22"/>
          <w:lang w:val="ru-RU"/>
        </w:rPr>
        <w:t xml:space="preserve">по </w:t>
      </w:r>
      <w:r w:rsidR="006059F5" w:rsidRPr="0070718B">
        <w:rPr>
          <w:kern w:val="22"/>
          <w:lang w:val="ru-RU"/>
        </w:rPr>
        <w:t>их регулировани</w:t>
      </w:r>
      <w:r w:rsidR="00CD0129" w:rsidRPr="0070718B">
        <w:rPr>
          <w:kern w:val="22"/>
          <w:lang w:val="ru-RU"/>
        </w:rPr>
        <w:t xml:space="preserve">ю. </w:t>
      </w:r>
    </w:p>
    <w:p w:rsidR="00675085" w:rsidRPr="0070718B" w:rsidRDefault="00627473" w:rsidP="00213DE9">
      <w:pPr>
        <w:pStyle w:val="Titre3"/>
        <w:tabs>
          <w:tab w:val="clear" w:pos="567"/>
          <w:tab w:val="left" w:pos="426"/>
        </w:tabs>
        <w:rPr>
          <w:lang w:val="ru-RU"/>
        </w:rPr>
      </w:pPr>
      <w:r w:rsidRPr="0070718B">
        <w:rPr>
          <w:lang w:val="ru-RU"/>
        </w:rPr>
        <w:t>5</w:t>
      </w:r>
      <w:r w:rsidR="009126A1" w:rsidRPr="0070718B">
        <w:rPr>
          <w:lang w:val="ru-RU"/>
        </w:rPr>
        <w:t>.</w:t>
      </w:r>
      <w:r w:rsidR="009126A1" w:rsidRPr="0070718B">
        <w:rPr>
          <w:lang w:val="ru-RU"/>
        </w:rPr>
        <w:tab/>
        <w:t>Морские контейнеры и грузы</w:t>
      </w:r>
    </w:p>
    <w:p w:rsidR="00E8570C" w:rsidRPr="0070718B" w:rsidRDefault="00D95C18" w:rsidP="004B1A02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</w:t>
      </w:r>
      <w:r w:rsidR="00627473" w:rsidRPr="0070718B">
        <w:rPr>
          <w:kern w:val="22"/>
          <w:lang w:val="ru-RU"/>
        </w:rPr>
        <w:t>4</w:t>
      </w:r>
      <w:r w:rsidR="0077128F" w:rsidRPr="0070718B">
        <w:rPr>
          <w:kern w:val="22"/>
          <w:lang w:val="ru-RU"/>
        </w:rPr>
        <w:t>.</w:t>
      </w:r>
      <w:r w:rsidR="0077128F" w:rsidRPr="0070718B">
        <w:rPr>
          <w:kern w:val="22"/>
          <w:lang w:val="ru-RU"/>
        </w:rPr>
        <w:tab/>
      </w:r>
      <w:r w:rsidR="009126A1" w:rsidRPr="0070718B">
        <w:rPr>
          <w:kern w:val="22"/>
          <w:lang w:val="ru-RU"/>
        </w:rPr>
        <w:t>Сторонам и другим правительствам следует осознавать, что</w:t>
      </w:r>
      <w:r w:rsidR="005C11FA" w:rsidRPr="0070718B">
        <w:rPr>
          <w:kern w:val="22"/>
          <w:lang w:val="ru-RU"/>
        </w:rPr>
        <w:t xml:space="preserve"> инвазивные чужеродные виды могут перевозиться в морских контейнерах с любыми грузами</w:t>
      </w:r>
      <w:r w:rsidR="00133467" w:rsidRPr="0070718B">
        <w:rPr>
          <w:kern w:val="22"/>
          <w:lang w:val="ru-RU"/>
        </w:rPr>
        <w:t xml:space="preserve">, </w:t>
      </w:r>
      <w:r w:rsidR="005C11FA" w:rsidRPr="0070718B">
        <w:rPr>
          <w:kern w:val="22"/>
          <w:lang w:val="ru-RU"/>
        </w:rPr>
        <w:t>в том числе с промышленной продукцией, а не только в грузах, где содержатся живые организмы</w:t>
      </w:r>
      <w:r w:rsidR="00E72508">
        <w:rPr>
          <w:kern w:val="22"/>
          <w:lang w:val="ru-RU"/>
        </w:rPr>
        <w:t>.</w:t>
      </w:r>
      <w:bookmarkStart w:id="4" w:name="_GoBack"/>
      <w:bookmarkEnd w:id="4"/>
    </w:p>
    <w:p w:rsidR="00536B1D" w:rsidRPr="0070718B" w:rsidRDefault="00057ABA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</w:t>
      </w:r>
      <w:r w:rsidR="00627473" w:rsidRPr="0070718B">
        <w:rPr>
          <w:kern w:val="22"/>
          <w:lang w:val="ru-RU"/>
        </w:rPr>
        <w:t>5</w:t>
      </w:r>
      <w:r w:rsidR="00C8131B" w:rsidRPr="0070718B">
        <w:rPr>
          <w:kern w:val="22"/>
          <w:lang w:val="ru-RU"/>
        </w:rPr>
        <w:t>.</w:t>
      </w:r>
      <w:r w:rsidR="00C8131B" w:rsidRPr="0070718B">
        <w:rPr>
          <w:kern w:val="22"/>
          <w:lang w:val="ru-RU"/>
        </w:rPr>
        <w:tab/>
      </w:r>
      <w:r w:rsidR="0054670F" w:rsidRPr="0070718B">
        <w:rPr>
          <w:kern w:val="22"/>
          <w:lang w:val="ru-RU"/>
        </w:rPr>
        <w:t>Соответствующим организациям следует привлекать коренные народы</w:t>
      </w:r>
      <w:r w:rsidR="00223716" w:rsidRPr="0070718B">
        <w:rPr>
          <w:lang w:val="ru-RU"/>
        </w:rPr>
        <w:t>,</w:t>
      </w:r>
      <w:r w:rsidR="0054670F" w:rsidRPr="0070718B">
        <w:rPr>
          <w:lang w:val="ru-RU"/>
        </w:rPr>
        <w:t xml:space="preserve"> местные общины и соответствующие заинтересованные стороны всех уровней к разработке руководящих положений о предотвращении непреднамеренного перемещения видов в морских контейнерах. </w:t>
      </w:r>
    </w:p>
    <w:p w:rsidR="006822A2" w:rsidRPr="0070718B" w:rsidRDefault="006822A2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</w:t>
      </w:r>
      <w:r w:rsidR="00627473" w:rsidRPr="0070718B">
        <w:rPr>
          <w:kern w:val="22"/>
          <w:lang w:val="ru-RU"/>
        </w:rPr>
        <w:t>6</w:t>
      </w:r>
      <w:r w:rsidRPr="0070718B">
        <w:rPr>
          <w:kern w:val="22"/>
          <w:lang w:val="ru-RU"/>
        </w:rPr>
        <w:t>.</w:t>
      </w:r>
      <w:r w:rsidRPr="0070718B">
        <w:rPr>
          <w:kern w:val="22"/>
          <w:lang w:val="ru-RU"/>
        </w:rPr>
        <w:tab/>
      </w:r>
      <w:proofErr w:type="gramStart"/>
      <w:r w:rsidR="000E3C08" w:rsidRPr="0070718B">
        <w:rPr>
          <w:kern w:val="22"/>
          <w:lang w:val="ru-RU"/>
        </w:rPr>
        <w:t xml:space="preserve">Соответствующим организациям, включая МККЗР, ВООЗЖ, ИМО и ВТАМО, следует наращивать сотрудничество </w:t>
      </w:r>
      <w:r w:rsidR="001A5E2F" w:rsidRPr="0070718B">
        <w:rPr>
          <w:kern w:val="22"/>
          <w:lang w:val="ru-RU"/>
        </w:rPr>
        <w:t>в области</w:t>
      </w:r>
      <w:r w:rsidR="000E3C08" w:rsidRPr="0070718B">
        <w:rPr>
          <w:kern w:val="22"/>
          <w:lang w:val="ru-RU"/>
        </w:rPr>
        <w:t xml:space="preserve"> разработк</w:t>
      </w:r>
      <w:r w:rsidR="001A5E2F" w:rsidRPr="0070718B">
        <w:rPr>
          <w:kern w:val="22"/>
          <w:lang w:val="ru-RU"/>
        </w:rPr>
        <w:t>и</w:t>
      </w:r>
      <w:r w:rsidR="000E3C08" w:rsidRPr="0070718B">
        <w:rPr>
          <w:kern w:val="22"/>
          <w:lang w:val="ru-RU"/>
        </w:rPr>
        <w:t xml:space="preserve"> согласованных оперативных стандартов</w:t>
      </w:r>
      <w:r w:rsidR="001A5E2F" w:rsidRPr="0070718B">
        <w:rPr>
          <w:kern w:val="22"/>
          <w:lang w:val="ru-RU"/>
        </w:rPr>
        <w:t xml:space="preserve"> по пресечению путей биологической инвазии </w:t>
      </w:r>
      <w:r w:rsidR="0044240F" w:rsidRPr="0070718B">
        <w:rPr>
          <w:kern w:val="22"/>
          <w:lang w:val="ru-RU"/>
        </w:rPr>
        <w:t>(</w:t>
      </w:r>
      <w:r w:rsidR="00A96826" w:rsidRPr="0070718B">
        <w:rPr>
          <w:kern w:val="22"/>
          <w:lang w:val="ru-RU"/>
        </w:rPr>
        <w:t>загрязнителей и непреднамеренно перевозимых видов</w:t>
      </w:r>
      <w:r w:rsidR="00E616E5" w:rsidRPr="0070718B">
        <w:rPr>
          <w:kern w:val="22"/>
          <w:lang w:val="ru-RU"/>
        </w:rPr>
        <w:t xml:space="preserve">) </w:t>
      </w:r>
      <w:r w:rsidR="001A5E2F" w:rsidRPr="0070718B">
        <w:rPr>
          <w:kern w:val="22"/>
          <w:lang w:val="ru-RU"/>
        </w:rPr>
        <w:t>через морские контейнеры</w:t>
      </w:r>
      <w:r w:rsidR="00BA0B9F" w:rsidRPr="0070718B">
        <w:rPr>
          <w:kern w:val="22"/>
          <w:lang w:val="ru-RU"/>
        </w:rPr>
        <w:t xml:space="preserve">, </w:t>
      </w:r>
      <w:r w:rsidR="001A5E2F" w:rsidRPr="0070718B">
        <w:rPr>
          <w:kern w:val="22"/>
          <w:lang w:val="ru-RU"/>
        </w:rPr>
        <w:t xml:space="preserve">тесно взаимодействуя </w:t>
      </w:r>
      <w:r w:rsidR="00A96826" w:rsidRPr="0070718B">
        <w:rPr>
          <w:kern w:val="22"/>
          <w:lang w:val="ru-RU"/>
        </w:rPr>
        <w:t xml:space="preserve">при этом </w:t>
      </w:r>
      <w:r w:rsidR="001A5E2F" w:rsidRPr="0070718B">
        <w:rPr>
          <w:kern w:val="22"/>
          <w:lang w:val="ru-RU"/>
        </w:rPr>
        <w:t xml:space="preserve">с соответствующим </w:t>
      </w:r>
      <w:r w:rsidR="00A96826" w:rsidRPr="0070718B">
        <w:rPr>
          <w:kern w:val="22"/>
          <w:lang w:val="ru-RU"/>
        </w:rPr>
        <w:t>деловым сектором и учитывая материалы, предоставленные коренными народами, местными общинами и соответствующими заинтересованными сторонами, и обеспечивая надлежащую обработку морских контейнеров перед их загрузкой</w:t>
      </w:r>
      <w:r w:rsidR="00EB04A8" w:rsidRPr="0070718B">
        <w:rPr>
          <w:kern w:val="22"/>
          <w:lang w:val="ru-RU"/>
        </w:rPr>
        <w:t>.</w:t>
      </w:r>
      <w:proofErr w:type="gramEnd"/>
    </w:p>
    <w:p w:rsidR="00F45911" w:rsidRPr="0070718B" w:rsidRDefault="009E7DD2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</w:t>
      </w:r>
      <w:r w:rsidR="00627473" w:rsidRPr="0070718B">
        <w:rPr>
          <w:kern w:val="22"/>
          <w:lang w:val="ru-RU"/>
        </w:rPr>
        <w:t>7</w:t>
      </w:r>
      <w:r w:rsidR="00817CFD" w:rsidRPr="0070718B">
        <w:rPr>
          <w:kern w:val="22"/>
          <w:lang w:val="ru-RU"/>
        </w:rPr>
        <w:t>.</w:t>
      </w:r>
      <w:r w:rsidR="00817CFD" w:rsidRPr="0070718B">
        <w:rPr>
          <w:kern w:val="22"/>
          <w:lang w:val="ru-RU"/>
        </w:rPr>
        <w:tab/>
      </w:r>
      <w:proofErr w:type="gramStart"/>
      <w:r w:rsidR="00F65B19" w:rsidRPr="0070718B">
        <w:rPr>
          <w:kern w:val="22"/>
          <w:lang w:val="ru-RU"/>
        </w:rPr>
        <w:t xml:space="preserve">Следует избегать </w:t>
      </w:r>
      <w:r w:rsidR="00BC7F96" w:rsidRPr="0070718B">
        <w:rPr>
          <w:kern w:val="22"/>
          <w:lang w:val="ru-RU"/>
        </w:rPr>
        <w:t xml:space="preserve">интродукции </w:t>
      </w:r>
      <w:r w:rsidR="00F65B19" w:rsidRPr="0070718B">
        <w:rPr>
          <w:kern w:val="22"/>
          <w:lang w:val="ru-RU"/>
        </w:rPr>
        <w:t xml:space="preserve">и распространения </w:t>
      </w:r>
      <w:r w:rsidR="000D0541" w:rsidRPr="0070718B">
        <w:rPr>
          <w:kern w:val="22"/>
          <w:lang w:val="ru-RU"/>
        </w:rPr>
        <w:t>инвазивных чужеродных видов</w:t>
      </w:r>
      <w:r w:rsidR="00E4593C" w:rsidRPr="0070718B">
        <w:rPr>
          <w:kern w:val="22"/>
          <w:lang w:val="ru-RU"/>
        </w:rPr>
        <w:t xml:space="preserve"> в процессе морских контейнерных перевозок</w:t>
      </w:r>
      <w:r w:rsidR="00F65B19" w:rsidRPr="0070718B">
        <w:rPr>
          <w:kern w:val="22"/>
          <w:lang w:val="ru-RU"/>
        </w:rPr>
        <w:t xml:space="preserve"> в соответствии с руководством, включенным в приложение к решению </w:t>
      </w:r>
      <w:r w:rsidR="00C40560" w:rsidRPr="0070718B">
        <w:rPr>
          <w:kern w:val="22"/>
          <w:lang w:val="ru-RU"/>
        </w:rPr>
        <w:t>XIII/13</w:t>
      </w:r>
      <w:r w:rsidR="00F65B19" w:rsidRPr="0070718B">
        <w:rPr>
          <w:kern w:val="22"/>
          <w:lang w:val="ru-RU"/>
        </w:rPr>
        <w:t xml:space="preserve">, и принимать необходимые меры по предотвращению непреднамеренного распространения </w:t>
      </w:r>
      <w:r w:rsidR="000D0541" w:rsidRPr="0070718B">
        <w:rPr>
          <w:kern w:val="22"/>
          <w:lang w:val="ru-RU"/>
        </w:rPr>
        <w:t>инвазивных чужеродных видов</w:t>
      </w:r>
      <w:r w:rsidR="00E4593C" w:rsidRPr="0070718B">
        <w:rPr>
          <w:kern w:val="22"/>
          <w:lang w:val="ru-RU"/>
        </w:rPr>
        <w:t xml:space="preserve"> через морские контейнеры, принимая во внимание пункты </w:t>
      </w:r>
      <w:r w:rsidR="00F90FC6" w:rsidRPr="0070718B">
        <w:rPr>
          <w:kern w:val="22"/>
          <w:lang w:val="ru-RU"/>
        </w:rPr>
        <w:t>10, 34, 35</w:t>
      </w:r>
      <w:r w:rsidR="00E4593C" w:rsidRPr="0070718B">
        <w:rPr>
          <w:kern w:val="22"/>
          <w:lang w:val="ru-RU"/>
        </w:rPr>
        <w:t xml:space="preserve"> и </w:t>
      </w:r>
      <w:r w:rsidR="00F90FC6" w:rsidRPr="0070718B">
        <w:rPr>
          <w:kern w:val="22"/>
          <w:lang w:val="ru-RU"/>
        </w:rPr>
        <w:t>36</w:t>
      </w:r>
      <w:r w:rsidR="00E4593C" w:rsidRPr="0070718B">
        <w:rPr>
          <w:kern w:val="22"/>
          <w:lang w:val="ru-RU"/>
        </w:rPr>
        <w:t xml:space="preserve"> руководства, включенного в приложение к решению </w:t>
      </w:r>
      <w:r w:rsidR="00F90FC6" w:rsidRPr="0070718B">
        <w:rPr>
          <w:kern w:val="22"/>
          <w:lang w:val="ru-RU"/>
        </w:rPr>
        <w:t>14/11</w:t>
      </w:r>
      <w:r w:rsidR="00254198" w:rsidRPr="0070718B">
        <w:rPr>
          <w:kern w:val="22"/>
          <w:lang w:val="ru-RU"/>
        </w:rPr>
        <w:t>, и другие соответствующие международные рекомендации</w:t>
      </w:r>
      <w:proofErr w:type="gramEnd"/>
      <w:r w:rsidR="00254198" w:rsidRPr="0070718B">
        <w:rPr>
          <w:kern w:val="22"/>
          <w:lang w:val="ru-RU"/>
        </w:rPr>
        <w:t xml:space="preserve">, </w:t>
      </w:r>
      <w:proofErr w:type="gramStart"/>
      <w:r w:rsidR="00254198" w:rsidRPr="0070718B">
        <w:rPr>
          <w:kern w:val="22"/>
          <w:lang w:val="ru-RU"/>
        </w:rPr>
        <w:t>например</w:t>
      </w:r>
      <w:proofErr w:type="gramEnd"/>
      <w:r w:rsidR="00254198" w:rsidRPr="0070718B">
        <w:rPr>
          <w:kern w:val="22"/>
          <w:lang w:val="ru-RU"/>
        </w:rPr>
        <w:t xml:space="preserve"> Руководство по МККЗР, подготовленное Целевой группой по морским контейнерам Международной конвенции по карантину и защите растений</w:t>
      </w:r>
      <w:r w:rsidR="00CC4233" w:rsidRPr="0070718B">
        <w:rPr>
          <w:rStyle w:val="Appelnotedebasdep"/>
          <w:kern w:val="22"/>
          <w:lang w:val="ru-RU"/>
        </w:rPr>
        <w:footnoteReference w:id="20"/>
      </w:r>
      <w:r w:rsidR="00254198" w:rsidRPr="0070718B">
        <w:rPr>
          <w:kern w:val="22"/>
          <w:lang w:val="ru-RU"/>
        </w:rPr>
        <w:t>.</w:t>
      </w:r>
    </w:p>
    <w:p w:rsidR="00D1713B" w:rsidRPr="0070718B" w:rsidRDefault="00772C90">
      <w:pPr>
        <w:pStyle w:val="Style1"/>
        <w:numPr>
          <w:ilvl w:val="0"/>
          <w:numId w:val="0"/>
        </w:numPr>
        <w:suppressLineNumbers/>
        <w:suppressAutoHyphens/>
        <w:rPr>
          <w:kern w:val="22"/>
          <w:lang w:val="ru-RU"/>
        </w:rPr>
      </w:pPr>
      <w:r w:rsidRPr="0070718B">
        <w:rPr>
          <w:kern w:val="22"/>
          <w:lang w:val="ru-RU"/>
        </w:rPr>
        <w:t>2</w:t>
      </w:r>
      <w:r w:rsidR="00627473" w:rsidRPr="0070718B">
        <w:rPr>
          <w:kern w:val="22"/>
          <w:lang w:val="ru-RU"/>
        </w:rPr>
        <w:t>8</w:t>
      </w:r>
      <w:r w:rsidR="00E90726" w:rsidRPr="0070718B">
        <w:rPr>
          <w:kern w:val="22"/>
          <w:lang w:val="ru-RU"/>
        </w:rPr>
        <w:t>.</w:t>
      </w:r>
      <w:r w:rsidR="00E90726" w:rsidRPr="0070718B">
        <w:rPr>
          <w:kern w:val="22"/>
          <w:lang w:val="ru-RU"/>
        </w:rPr>
        <w:tab/>
      </w:r>
      <w:proofErr w:type="spellStart"/>
      <w:proofErr w:type="gramStart"/>
      <w:r w:rsidR="00E90726" w:rsidRPr="0070718B">
        <w:rPr>
          <w:kern w:val="22"/>
          <w:lang w:val="ru-RU"/>
        </w:rPr>
        <w:t>T</w:t>
      </w:r>
      <w:proofErr w:type="gramEnd"/>
      <w:r w:rsidR="00E90726" w:rsidRPr="0070718B">
        <w:rPr>
          <w:kern w:val="22"/>
          <w:lang w:val="ru-RU"/>
        </w:rPr>
        <w:t>орговым</w:t>
      </w:r>
      <w:proofErr w:type="spellEnd"/>
      <w:r w:rsidR="00E90726" w:rsidRPr="0070718B">
        <w:rPr>
          <w:kern w:val="22"/>
          <w:lang w:val="ru-RU"/>
        </w:rPr>
        <w:t xml:space="preserve"> партнерам, участвующим в проведении морских контейнерных перевозок, следует принимать </w:t>
      </w:r>
      <w:r w:rsidR="00944458" w:rsidRPr="0070718B">
        <w:rPr>
          <w:kern w:val="22"/>
          <w:lang w:val="ru-RU"/>
        </w:rPr>
        <w:t xml:space="preserve">упреждающие </w:t>
      </w:r>
      <w:r w:rsidR="00E90726" w:rsidRPr="0070718B">
        <w:rPr>
          <w:kern w:val="22"/>
          <w:lang w:val="ru-RU"/>
        </w:rPr>
        <w:t>меры по предотвращению непреднамеренно</w:t>
      </w:r>
      <w:r w:rsidR="00944458" w:rsidRPr="0070718B">
        <w:rPr>
          <w:kern w:val="22"/>
          <w:lang w:val="ru-RU"/>
        </w:rPr>
        <w:t xml:space="preserve">й интродукции </w:t>
      </w:r>
      <w:r w:rsidR="00E90726" w:rsidRPr="0070718B">
        <w:rPr>
          <w:kern w:val="22"/>
          <w:lang w:val="ru-RU"/>
        </w:rPr>
        <w:t xml:space="preserve">и распространения </w:t>
      </w:r>
      <w:r w:rsidR="000D0541" w:rsidRPr="0070718B">
        <w:rPr>
          <w:kern w:val="22"/>
          <w:lang w:val="ru-RU"/>
        </w:rPr>
        <w:t>инвазивных чужеродных видов</w:t>
      </w:r>
      <w:r w:rsidR="00950B86" w:rsidRPr="0070718B">
        <w:rPr>
          <w:kern w:val="22"/>
          <w:lang w:val="ru-RU"/>
        </w:rPr>
        <w:t>.</w:t>
      </w:r>
    </w:p>
    <w:p w:rsidR="00675085" w:rsidRPr="0070718B" w:rsidRDefault="00776B50" w:rsidP="00213DE9">
      <w:pPr>
        <w:pStyle w:val="Titre2"/>
        <w:tabs>
          <w:tab w:val="clear" w:pos="720"/>
          <w:tab w:val="left" w:pos="426"/>
        </w:tabs>
        <w:rPr>
          <w:lang w:val="ru-RU"/>
        </w:rPr>
      </w:pPr>
      <w:r w:rsidRPr="0070718B">
        <w:rPr>
          <w:lang w:val="ru-RU"/>
        </w:rPr>
        <w:t>C.</w:t>
      </w:r>
      <w:r w:rsidR="0085640E" w:rsidRPr="0070718B">
        <w:rPr>
          <w:lang w:val="ru-RU"/>
        </w:rPr>
        <w:tab/>
      </w:r>
      <w:r w:rsidR="00A13F65" w:rsidRPr="0070718B">
        <w:rPr>
          <w:lang w:val="ru-RU"/>
        </w:rPr>
        <w:t>Рекомендации в отношении деятельности по наращиванию потенциала</w:t>
      </w:r>
    </w:p>
    <w:p w:rsidR="00675085" w:rsidRPr="0070718B" w:rsidRDefault="00627473" w:rsidP="00213DE9">
      <w:pPr>
        <w:pStyle w:val="Sansinterligne"/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lang w:val="ru-RU"/>
        </w:rPr>
      </w:pPr>
      <w:r w:rsidRPr="0070718B">
        <w:rPr>
          <w:rFonts w:ascii="Times New Roman" w:hAnsi="Times New Roman" w:cs="Times New Roman"/>
          <w:kern w:val="22"/>
          <w:lang w:val="ru-RU"/>
        </w:rPr>
        <w:t>29</w:t>
      </w:r>
      <w:r w:rsidR="00CD1C4F" w:rsidRPr="0070718B">
        <w:rPr>
          <w:rFonts w:ascii="Times New Roman" w:hAnsi="Times New Roman" w:cs="Times New Roman"/>
          <w:kern w:val="22"/>
          <w:lang w:val="ru-RU"/>
        </w:rPr>
        <w:t>.</w:t>
      </w:r>
      <w:r w:rsidR="00CD1C4F" w:rsidRPr="0070718B">
        <w:rPr>
          <w:rFonts w:ascii="Times New Roman" w:hAnsi="Times New Roman" w:cs="Times New Roman"/>
          <w:kern w:val="22"/>
          <w:lang w:val="ru-RU"/>
        </w:rPr>
        <w:tab/>
      </w:r>
      <w:r w:rsidR="00690E30" w:rsidRPr="0070718B">
        <w:rPr>
          <w:rFonts w:ascii="Times New Roman" w:hAnsi="Times New Roman" w:cs="Times New Roman"/>
          <w:kern w:val="22"/>
          <w:lang w:val="ru-RU"/>
        </w:rPr>
        <w:t xml:space="preserve">В программу по наращиванию потенциала в рамках Конвенции следует включать мероприятия </w:t>
      </w:r>
      <w:r w:rsidR="00772B4D" w:rsidRPr="0070718B">
        <w:rPr>
          <w:rFonts w:ascii="Times New Roman" w:hAnsi="Times New Roman" w:cs="Times New Roman"/>
          <w:kern w:val="22"/>
          <w:lang w:val="ru-RU"/>
        </w:rPr>
        <w:t xml:space="preserve">по </w:t>
      </w:r>
      <w:r w:rsidR="00690E30" w:rsidRPr="0070718B">
        <w:rPr>
          <w:rFonts w:ascii="Times New Roman" w:hAnsi="Times New Roman" w:cs="Times New Roman"/>
          <w:kern w:val="22"/>
          <w:lang w:val="ru-RU"/>
        </w:rPr>
        <w:t>расширени</w:t>
      </w:r>
      <w:r w:rsidR="00772B4D" w:rsidRPr="0070718B">
        <w:rPr>
          <w:rFonts w:ascii="Times New Roman" w:hAnsi="Times New Roman" w:cs="Times New Roman"/>
          <w:kern w:val="22"/>
          <w:lang w:val="ru-RU"/>
        </w:rPr>
        <w:t>ю</w:t>
      </w:r>
      <w:r w:rsidR="00690E30" w:rsidRPr="0070718B">
        <w:rPr>
          <w:rFonts w:ascii="Times New Roman" w:hAnsi="Times New Roman" w:cs="Times New Roman"/>
          <w:kern w:val="22"/>
          <w:lang w:val="ru-RU"/>
        </w:rPr>
        <w:t xml:space="preserve"> возможностей в области регулирования </w:t>
      </w:r>
      <w:r w:rsidR="000D0541" w:rsidRPr="0070718B">
        <w:rPr>
          <w:rFonts w:ascii="Times New Roman" w:hAnsi="Times New Roman" w:cs="Times New Roman"/>
          <w:kern w:val="22"/>
          <w:lang w:val="ru-RU"/>
        </w:rPr>
        <w:t>инвазивных чужеродных видов</w:t>
      </w:r>
      <w:r w:rsidR="00D60FDE" w:rsidRPr="0070718B">
        <w:rPr>
          <w:rFonts w:ascii="Times New Roman" w:hAnsi="Times New Roman" w:cs="Times New Roman"/>
          <w:kern w:val="22"/>
          <w:lang w:val="ru-RU"/>
        </w:rPr>
        <w:t>.</w:t>
      </w:r>
    </w:p>
    <w:p w:rsidR="00675085" w:rsidRPr="0070718B" w:rsidRDefault="00627473" w:rsidP="00213DE9">
      <w:pPr>
        <w:pStyle w:val="Sansinterligne"/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lang w:val="ru-RU"/>
        </w:rPr>
      </w:pPr>
      <w:r w:rsidRPr="0070718B">
        <w:rPr>
          <w:rFonts w:ascii="Times New Roman" w:hAnsi="Times New Roman" w:cs="Times New Roman"/>
          <w:kern w:val="22"/>
          <w:lang w:val="ru-RU"/>
        </w:rPr>
        <w:t>30</w:t>
      </w:r>
      <w:r w:rsidR="00CD1C4F" w:rsidRPr="0070718B">
        <w:rPr>
          <w:rFonts w:ascii="Times New Roman" w:hAnsi="Times New Roman" w:cs="Times New Roman"/>
          <w:kern w:val="22"/>
          <w:lang w:val="ru-RU"/>
        </w:rPr>
        <w:t>.</w:t>
      </w:r>
      <w:r w:rsidR="00CD1C4F" w:rsidRPr="0070718B">
        <w:rPr>
          <w:rFonts w:ascii="Times New Roman" w:hAnsi="Times New Roman" w:cs="Times New Roman"/>
          <w:kern w:val="22"/>
          <w:lang w:val="ru-RU"/>
        </w:rPr>
        <w:tab/>
      </w:r>
      <w:r w:rsidR="00CE5779" w:rsidRPr="0070718B">
        <w:rPr>
          <w:rFonts w:ascii="Times New Roman" w:hAnsi="Times New Roman" w:cs="Times New Roman"/>
          <w:kern w:val="22"/>
          <w:lang w:val="ru-RU"/>
        </w:rPr>
        <w:t xml:space="preserve">Следует составлять программы профессиональной подготовки на международном, национальном, субнациональном или местном уровнях, приглашая к участию широкий круг секторов, особенно </w:t>
      </w:r>
      <w:r w:rsidR="005E103E" w:rsidRPr="0070718B">
        <w:rPr>
          <w:rFonts w:ascii="Times New Roman" w:hAnsi="Times New Roman" w:cs="Times New Roman"/>
          <w:kern w:val="22"/>
          <w:lang w:val="ru-RU"/>
        </w:rPr>
        <w:t xml:space="preserve">академические </w:t>
      </w:r>
      <w:r w:rsidR="00CE5779" w:rsidRPr="0070718B">
        <w:rPr>
          <w:rFonts w:ascii="Times New Roman" w:hAnsi="Times New Roman" w:cs="Times New Roman"/>
          <w:kern w:val="22"/>
          <w:lang w:val="ru-RU"/>
        </w:rPr>
        <w:t xml:space="preserve">и научно-экспертные </w:t>
      </w:r>
      <w:r w:rsidR="005E103E" w:rsidRPr="0070718B">
        <w:rPr>
          <w:rFonts w:ascii="Times New Roman" w:hAnsi="Times New Roman" w:cs="Times New Roman"/>
          <w:kern w:val="22"/>
          <w:lang w:val="ru-RU"/>
        </w:rPr>
        <w:t xml:space="preserve">учреждения </w:t>
      </w:r>
      <w:r w:rsidR="00CE5779" w:rsidRPr="0070718B">
        <w:rPr>
          <w:rFonts w:ascii="Times New Roman" w:hAnsi="Times New Roman" w:cs="Times New Roman"/>
          <w:kern w:val="22"/>
          <w:lang w:val="ru-RU"/>
        </w:rPr>
        <w:t>и другие соответствующие организации, в том числе кор</w:t>
      </w:r>
      <w:r w:rsidR="005E103E" w:rsidRPr="0070718B">
        <w:rPr>
          <w:rFonts w:ascii="Times New Roman" w:hAnsi="Times New Roman" w:cs="Times New Roman"/>
          <w:kern w:val="22"/>
          <w:lang w:val="ru-RU"/>
        </w:rPr>
        <w:t xml:space="preserve">енные народы, </w:t>
      </w:r>
      <w:r w:rsidR="00CE5779" w:rsidRPr="0070718B">
        <w:rPr>
          <w:rFonts w:ascii="Times New Roman" w:hAnsi="Times New Roman" w:cs="Times New Roman"/>
          <w:kern w:val="22"/>
          <w:lang w:val="ru-RU"/>
        </w:rPr>
        <w:t>местные общины</w:t>
      </w:r>
      <w:r w:rsidR="005E103E" w:rsidRPr="0070718B">
        <w:rPr>
          <w:rFonts w:ascii="Times New Roman" w:hAnsi="Times New Roman" w:cs="Times New Roman"/>
          <w:kern w:val="22"/>
          <w:lang w:val="ru-RU"/>
        </w:rPr>
        <w:t>, женщин и молодежь</w:t>
      </w:r>
      <w:r w:rsidR="00646A7D" w:rsidRPr="0070718B">
        <w:rPr>
          <w:rFonts w:ascii="Times New Roman" w:hAnsi="Times New Roman" w:cs="Times New Roman"/>
          <w:kern w:val="22"/>
          <w:lang w:val="ru-RU"/>
        </w:rPr>
        <w:t>.</w:t>
      </w:r>
    </w:p>
    <w:p w:rsidR="00675085" w:rsidRPr="0070718B" w:rsidRDefault="00627473" w:rsidP="00213DE9">
      <w:pPr>
        <w:pStyle w:val="Sansinterligne"/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lang w:val="ru-RU"/>
        </w:rPr>
      </w:pPr>
      <w:r w:rsidRPr="0070718B">
        <w:rPr>
          <w:rFonts w:ascii="Times New Roman" w:hAnsi="Times New Roman" w:cs="Times New Roman"/>
          <w:kern w:val="22"/>
          <w:lang w:val="ru-RU"/>
        </w:rPr>
        <w:t>31</w:t>
      </w:r>
      <w:r w:rsidR="00CD1C4F" w:rsidRPr="0070718B">
        <w:rPr>
          <w:rFonts w:ascii="Times New Roman" w:hAnsi="Times New Roman" w:cs="Times New Roman"/>
          <w:kern w:val="22"/>
          <w:lang w:val="ru-RU"/>
        </w:rPr>
        <w:t>.</w:t>
      </w:r>
      <w:r w:rsidR="00CD1C4F" w:rsidRPr="0070718B">
        <w:rPr>
          <w:rFonts w:ascii="Times New Roman" w:hAnsi="Times New Roman" w:cs="Times New Roman"/>
          <w:kern w:val="22"/>
          <w:lang w:val="ru-RU"/>
        </w:rPr>
        <w:tab/>
      </w:r>
      <w:r w:rsidR="00D077FF" w:rsidRPr="0070718B">
        <w:rPr>
          <w:rFonts w:ascii="Times New Roman" w:hAnsi="Times New Roman" w:cs="Times New Roman"/>
          <w:kern w:val="22"/>
          <w:lang w:val="ru-RU"/>
        </w:rPr>
        <w:t>При формировании долгосрочного стратегического механизма для наращивания потенциала следует учитывать</w:t>
      </w:r>
      <w:r w:rsidR="00D92625" w:rsidRPr="0070718B">
        <w:rPr>
          <w:rFonts w:ascii="Times New Roman" w:hAnsi="Times New Roman" w:cs="Times New Roman"/>
          <w:kern w:val="22"/>
          <w:lang w:val="ru-RU"/>
        </w:rPr>
        <w:t xml:space="preserve"> </w:t>
      </w:r>
      <w:r w:rsidR="00D077FF" w:rsidRPr="0070718B">
        <w:rPr>
          <w:rFonts w:ascii="Times New Roman" w:hAnsi="Times New Roman" w:cs="Times New Roman"/>
          <w:kern w:val="22"/>
          <w:lang w:val="ru-RU"/>
        </w:rPr>
        <w:t xml:space="preserve">оценку существующего потенциала и разработку пакетов учебных материалов по актуальным темам, таким как таксономия, экология, инвазивная биология, анализ рисков, в частности сканирование горизонта, а также регулирование приоритетных видов и путей распространения. </w:t>
      </w:r>
    </w:p>
    <w:p w:rsidR="00675085" w:rsidRPr="0070718B" w:rsidRDefault="00627473" w:rsidP="00213DE9">
      <w:pPr>
        <w:pStyle w:val="Sansinterligne"/>
        <w:suppressLineNumbers/>
        <w:suppressAutoHyphens/>
        <w:spacing w:before="120" w:after="120"/>
        <w:jc w:val="both"/>
        <w:rPr>
          <w:rFonts w:ascii="Times New Roman" w:hAnsi="Times New Roman" w:cs="Times New Roman"/>
          <w:kern w:val="22"/>
          <w:lang w:val="ru-RU"/>
        </w:rPr>
      </w:pPr>
      <w:r w:rsidRPr="0070718B">
        <w:rPr>
          <w:rFonts w:ascii="Times New Roman" w:hAnsi="Times New Roman" w:cs="Times New Roman"/>
          <w:kern w:val="22"/>
          <w:lang w:val="ru-RU"/>
        </w:rPr>
        <w:t>32</w:t>
      </w:r>
      <w:r w:rsidR="00CD1C4F" w:rsidRPr="0070718B">
        <w:rPr>
          <w:rFonts w:ascii="Times New Roman" w:hAnsi="Times New Roman" w:cs="Times New Roman"/>
          <w:kern w:val="22"/>
          <w:lang w:val="ru-RU"/>
        </w:rPr>
        <w:t>.</w:t>
      </w:r>
      <w:r w:rsidR="00CD1C4F" w:rsidRPr="0070718B">
        <w:rPr>
          <w:rFonts w:ascii="Times New Roman" w:hAnsi="Times New Roman" w:cs="Times New Roman"/>
          <w:kern w:val="22"/>
          <w:lang w:val="ru-RU"/>
        </w:rPr>
        <w:tab/>
      </w:r>
      <w:r w:rsidR="003D01F4" w:rsidRPr="0070718B">
        <w:rPr>
          <w:rFonts w:ascii="Times New Roman" w:hAnsi="Times New Roman" w:cs="Times New Roman"/>
          <w:kern w:val="22"/>
          <w:lang w:val="ru-RU"/>
        </w:rPr>
        <w:t>Налицо необходимость разработки следующих технических ресурсов, включая технические руководства для широкого круга секторов</w:t>
      </w:r>
      <w:r w:rsidR="00646A7D" w:rsidRPr="0070718B">
        <w:rPr>
          <w:rFonts w:ascii="Times New Roman" w:hAnsi="Times New Roman" w:cs="Times New Roman"/>
          <w:kern w:val="22"/>
          <w:lang w:val="ru-RU"/>
        </w:rPr>
        <w:t>:</w:t>
      </w:r>
    </w:p>
    <w:p w:rsidR="00675085" w:rsidRPr="0070718B" w:rsidRDefault="00877C64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таксономическая идентификация организмов, </w:t>
      </w:r>
      <w:r w:rsidR="001165E8" w:rsidRPr="0070718B">
        <w:rPr>
          <w:kern w:val="22"/>
          <w:szCs w:val="22"/>
          <w:lang w:val="ru-RU"/>
        </w:rPr>
        <w:t>включая</w:t>
      </w:r>
      <w:r w:rsidR="006C6C2E" w:rsidRPr="0070718B">
        <w:rPr>
          <w:kern w:val="22"/>
          <w:szCs w:val="22"/>
          <w:lang w:val="ru-RU"/>
        </w:rPr>
        <w:t xml:space="preserve"> идентификационные ключи на основе морфологии, ссылку на базы данных с изображениями и на списки специалистов, </w:t>
      </w:r>
      <w:r w:rsidR="001165E8" w:rsidRPr="0070718B">
        <w:rPr>
          <w:kern w:val="22"/>
          <w:szCs w:val="22"/>
          <w:lang w:val="ru-RU"/>
        </w:rPr>
        <w:t xml:space="preserve"> </w:t>
      </w:r>
      <w:r w:rsidRPr="0070718B">
        <w:rPr>
          <w:kern w:val="22"/>
          <w:szCs w:val="22"/>
          <w:lang w:val="ru-RU"/>
        </w:rPr>
        <w:t>штрих-кодирование ДНК, идентификаци</w:t>
      </w:r>
      <w:r w:rsidR="006C6C2E" w:rsidRPr="0070718B">
        <w:rPr>
          <w:kern w:val="22"/>
          <w:szCs w:val="22"/>
          <w:lang w:val="ru-RU"/>
        </w:rPr>
        <w:t>ю</w:t>
      </w:r>
      <w:r w:rsidRPr="0070718B">
        <w:rPr>
          <w:kern w:val="22"/>
          <w:szCs w:val="22"/>
          <w:lang w:val="ru-RU"/>
        </w:rPr>
        <w:t xml:space="preserve"> с помощью искусственного интеллекта и гражданск</w:t>
      </w:r>
      <w:r w:rsidR="006C6C2E" w:rsidRPr="0070718B">
        <w:rPr>
          <w:kern w:val="22"/>
          <w:szCs w:val="22"/>
          <w:lang w:val="ru-RU"/>
        </w:rPr>
        <w:t>ую науку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1A5D34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способы применения санитарных и фитосанитарных мер для предотвращения распространения инвазивных чужеродных видов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E93240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color w:val="000000" w:themeColor="text1"/>
          <w:kern w:val="22"/>
          <w:szCs w:val="22"/>
          <w:lang w:val="ru-RU"/>
        </w:rPr>
        <w:t>о</w:t>
      </w:r>
      <w:r w:rsidR="00041E75" w:rsidRPr="0070718B">
        <w:rPr>
          <w:kern w:val="22"/>
          <w:szCs w:val="22"/>
          <w:lang w:val="ru-RU"/>
        </w:rPr>
        <w:t>публик</w:t>
      </w:r>
      <w:r w:rsidRPr="0070718B">
        <w:rPr>
          <w:kern w:val="22"/>
          <w:szCs w:val="22"/>
          <w:lang w:val="ru-RU"/>
        </w:rPr>
        <w:t xml:space="preserve">ование </w:t>
      </w:r>
      <w:r w:rsidR="00041E75" w:rsidRPr="0070718B">
        <w:rPr>
          <w:kern w:val="22"/>
          <w:szCs w:val="22"/>
          <w:lang w:val="ru-RU"/>
        </w:rPr>
        <w:t xml:space="preserve">и использование данных об инвазивных чужеродных </w:t>
      </w:r>
      <w:proofErr w:type="gramStart"/>
      <w:r w:rsidR="00041E75" w:rsidRPr="0070718B">
        <w:rPr>
          <w:kern w:val="22"/>
          <w:szCs w:val="22"/>
          <w:lang w:val="ru-RU"/>
        </w:rPr>
        <w:t>видах</w:t>
      </w:r>
      <w:proofErr w:type="gramEnd"/>
      <w:r w:rsidR="00041E75" w:rsidRPr="0070718B">
        <w:rPr>
          <w:kern w:val="22"/>
          <w:szCs w:val="22"/>
          <w:lang w:val="ru-RU"/>
        </w:rPr>
        <w:t xml:space="preserve"> с применением международных стандартов данных для обеспечения взаимосвязанности национальных, субнациональных, региональных и глобальных тематических баз данных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E93240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color w:val="000000" w:themeColor="text1"/>
          <w:kern w:val="22"/>
          <w:szCs w:val="22"/>
          <w:lang w:val="ru-RU"/>
        </w:rPr>
        <w:t xml:space="preserve">опубликование </w:t>
      </w:r>
      <w:r w:rsidRPr="0070718B">
        <w:rPr>
          <w:kern w:val="22"/>
          <w:szCs w:val="22"/>
          <w:lang w:val="ru-RU"/>
        </w:rPr>
        <w:t>информации о передовом опыте в области успешной ликвидации и других полезных информационных ресурсов по техническим рекомендациям, размещенным на веб-сайтах</w:t>
      </w:r>
      <w:r w:rsidR="00937084" w:rsidRPr="0070718B">
        <w:rPr>
          <w:kern w:val="22"/>
          <w:szCs w:val="22"/>
          <w:lang w:val="ru-RU"/>
        </w:rPr>
        <w:t>;</w:t>
      </w:r>
    </w:p>
    <w:p w:rsidR="00675085" w:rsidRPr="0070718B" w:rsidRDefault="007421AA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использование совместной информации об инвазивных чужеродных видах для разработки и осуществления национальной и субнациональной политики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7421AA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способы и обстоятельства применения классических агентов биологического контроля против инвазивных чужеродных видов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6A470E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применение экосистемного подхода к контролю за инвазивными чужеродными видами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775BC1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руководство для директивных органов по принятию решений, основанных на применении множественных критериев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232E0D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>типовой нормативный акт об инвазивных чужеродных видах с общей ответственностью широкого круга секторов, если таковой потребуется</w:t>
      </w:r>
      <w:r w:rsidR="00646A7D" w:rsidRPr="0070718B">
        <w:rPr>
          <w:kern w:val="22"/>
          <w:szCs w:val="22"/>
          <w:lang w:val="ru-RU"/>
        </w:rPr>
        <w:t>;</w:t>
      </w:r>
    </w:p>
    <w:p w:rsidR="00675085" w:rsidRPr="0070718B" w:rsidRDefault="00083B03" w:rsidP="0070718B">
      <w:pPr>
        <w:pStyle w:val="Paragraphedeliste"/>
        <w:numPr>
          <w:ilvl w:val="1"/>
          <w:numId w:val="49"/>
        </w:numPr>
        <w:suppressLineNumbers/>
        <w:suppressAutoHyphens/>
        <w:autoSpaceDE w:val="0"/>
        <w:autoSpaceDN w:val="0"/>
        <w:adjustRightInd w:val="0"/>
        <w:spacing w:after="120"/>
        <w:ind w:left="0" w:firstLine="851"/>
        <w:contextualSpacing w:val="0"/>
        <w:rPr>
          <w:rStyle w:val="a"/>
          <w:kern w:val="22"/>
          <w:szCs w:val="22"/>
          <w:lang w:val="ru-RU"/>
        </w:rPr>
      </w:pPr>
      <w:r w:rsidRPr="0070718B">
        <w:rPr>
          <w:kern w:val="22"/>
          <w:szCs w:val="22"/>
          <w:lang w:val="ru-RU"/>
        </w:rPr>
        <w:t xml:space="preserve">руководства по вопросам управления для широкого круга секторов в целях распространения информации об инвазивных чужеродных видах среди различных заинтересованных сторон, включая коренные народы, местные общины, женщин и молодежь. </w:t>
      </w:r>
    </w:p>
    <w:p w:rsidR="002B0AE6" w:rsidRPr="0070718B" w:rsidRDefault="005E6D05" w:rsidP="00B25D7A">
      <w:pPr>
        <w:suppressLineNumbers/>
        <w:suppressAutoHyphens/>
        <w:jc w:val="center"/>
        <w:rPr>
          <w:color w:val="000000" w:themeColor="text1"/>
          <w:kern w:val="22"/>
          <w:szCs w:val="22"/>
          <w:lang w:val="ru-RU"/>
        </w:rPr>
      </w:pPr>
      <w:r w:rsidRPr="0070718B">
        <w:rPr>
          <w:color w:val="000000" w:themeColor="text1"/>
          <w:kern w:val="22"/>
          <w:szCs w:val="22"/>
          <w:lang w:val="ru-RU"/>
        </w:rPr>
        <w:t>__________</w:t>
      </w:r>
    </w:p>
    <w:sectPr w:rsidR="002B0AE6" w:rsidRPr="0070718B" w:rsidSect="004001FA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567" w:right="1440" w:bottom="1134" w:left="1440" w:header="563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01ED25" w15:done="0"/>
  <w15:commentEx w15:paraId="3921BC11" w15:done="0"/>
  <w15:commentEx w15:paraId="2CCD7C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2E83" w16cex:dateUtc="2021-06-03T14:33:00Z"/>
  <w16cex:commentExtensible w16cex:durableId="24632EA8" w16cex:dateUtc="2021-06-03T14:34:00Z"/>
  <w16cex:commentExtensible w16cex:durableId="24632EA0" w16cex:dateUtc="2021-06-03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01ED25" w16cid:durableId="24632E83"/>
  <w16cid:commentId w16cid:paraId="3921BC11" w16cid:durableId="24632EA8"/>
  <w16cid:commentId w16cid:paraId="2CCD7C87" w16cid:durableId="24632E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FF" w:rsidRDefault="006979FF" w:rsidP="00CF1848">
      <w:r>
        <w:separator/>
      </w:r>
    </w:p>
  </w:endnote>
  <w:endnote w:type="continuationSeparator" w:id="0">
    <w:p w:rsidR="006979FF" w:rsidRDefault="006979FF" w:rsidP="00CF1848">
      <w:r>
        <w:continuationSeparator/>
      </w:r>
    </w:p>
  </w:endnote>
  <w:endnote w:type="continuationNotice" w:id="1">
    <w:p w:rsidR="006979FF" w:rsidRDefault="006979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07" w:rsidRPr="008F35E6" w:rsidRDefault="00242607" w:rsidP="00D5340D">
    <w:pPr>
      <w:pStyle w:val="Pieddepage"/>
      <w:suppressLineNumbers/>
      <w:suppressAutoHyphens/>
      <w:ind w:firstLine="0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07" w:rsidRPr="008F35E6" w:rsidRDefault="00242607" w:rsidP="00387EB1">
    <w:pPr>
      <w:pStyle w:val="Pieddepage"/>
      <w:suppressLineNumbers/>
      <w:suppressAutoHyphens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FF" w:rsidRDefault="006979FF" w:rsidP="00CF1848">
      <w:r>
        <w:separator/>
      </w:r>
    </w:p>
  </w:footnote>
  <w:footnote w:type="continuationSeparator" w:id="0">
    <w:p w:rsidR="006979FF" w:rsidRDefault="006979FF" w:rsidP="00CF1848">
      <w:r>
        <w:continuationSeparator/>
      </w:r>
    </w:p>
  </w:footnote>
  <w:footnote w:type="continuationNotice" w:id="1">
    <w:p w:rsidR="006979FF" w:rsidRDefault="006979FF"/>
  </w:footnote>
  <w:footnote w:id="2">
    <w:p w:rsidR="00242607" w:rsidRPr="00213DE9" w:rsidRDefault="00242607" w:rsidP="00213DE9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213DE9">
        <w:rPr>
          <w:rStyle w:val="Appelnotedebasdep"/>
          <w:kern w:val="18"/>
          <w:sz w:val="18"/>
          <w:szCs w:val="18"/>
        </w:rPr>
        <w:footnoteRef/>
      </w:r>
      <w:r w:rsidRPr="00213DE9">
        <w:rPr>
          <w:kern w:val="18"/>
          <w:szCs w:val="18"/>
        </w:rPr>
        <w:t xml:space="preserve"> </w:t>
      </w:r>
      <w:proofErr w:type="gramStart"/>
      <w:r w:rsidRPr="00213DE9">
        <w:rPr>
          <w:kern w:val="18"/>
          <w:szCs w:val="18"/>
          <w:lang w:val="en-US"/>
        </w:rPr>
        <w:t>CBD/IAS/AHTEG/2019/INF/1</w:t>
      </w:r>
      <w:r>
        <w:rPr>
          <w:kern w:val="18"/>
          <w:szCs w:val="18"/>
          <w:lang w:val="en-US"/>
        </w:rPr>
        <w:t>.</w:t>
      </w:r>
      <w:proofErr w:type="gramEnd"/>
    </w:p>
  </w:footnote>
  <w:footnote w:id="3">
    <w:p w:rsidR="00242607" w:rsidRPr="00213DE9" w:rsidRDefault="00242607" w:rsidP="000851B9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 w:rsidRPr="000851B9">
        <w:rPr>
          <w:rStyle w:val="Appelnotedebasdep"/>
          <w:kern w:val="18"/>
          <w:sz w:val="18"/>
          <w:szCs w:val="18"/>
        </w:rPr>
        <w:footnoteRef/>
      </w:r>
      <w:r w:rsidRPr="00213DE9">
        <w:rPr>
          <w:kern w:val="18"/>
          <w:szCs w:val="18"/>
        </w:rPr>
        <w:t xml:space="preserve"> </w:t>
      </w:r>
      <w:proofErr w:type="gramStart"/>
      <w:r w:rsidRPr="00B853B1">
        <w:rPr>
          <w:rStyle w:val="Hyperlink4"/>
          <w:color w:val="auto"/>
          <w:kern w:val="18"/>
          <w:sz w:val="18"/>
          <w:szCs w:val="18"/>
          <w:u w:val="none"/>
        </w:rPr>
        <w:t>CBD/IAS/AHTEG/2019/1/3</w:t>
      </w:r>
      <w:r w:rsidRPr="00B853B1">
        <w:rPr>
          <w:kern w:val="18"/>
          <w:szCs w:val="18"/>
        </w:rPr>
        <w:t>.</w:t>
      </w:r>
      <w:proofErr w:type="gramEnd"/>
    </w:p>
  </w:footnote>
  <w:footnote w:id="4">
    <w:p w:rsidR="00242607" w:rsidRPr="00213DE9" w:rsidRDefault="00242607" w:rsidP="00FC32C6">
      <w:pPr>
        <w:pStyle w:val="Notedebasdepage"/>
        <w:suppressLineNumbers/>
        <w:suppressAutoHyphens/>
        <w:ind w:firstLine="0"/>
        <w:jc w:val="left"/>
        <w:rPr>
          <w:lang w:val="en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ru-RU"/>
        </w:rPr>
        <w:t>См.</w:t>
      </w:r>
      <w:r>
        <w:rPr>
          <w:lang w:val="en-CA"/>
        </w:rPr>
        <w:t xml:space="preserve"> </w:t>
      </w:r>
      <w:r w:rsidRPr="00FC32C6">
        <w:rPr>
          <w:kern w:val="18"/>
          <w:szCs w:val="18"/>
          <w:lang w:val="en-US"/>
        </w:rPr>
        <w:t>CBD</w:t>
      </w:r>
      <w:r w:rsidRPr="003F156F">
        <w:rPr>
          <w:lang w:val="en-CA"/>
        </w:rPr>
        <w:t>/SBSTTA/24/10</w:t>
      </w:r>
      <w:r>
        <w:rPr>
          <w:lang w:val="en-CA"/>
        </w:rPr>
        <w:t>.</w:t>
      </w:r>
    </w:p>
  </w:footnote>
  <w:footnote w:id="5">
    <w:p w:rsidR="00242607" w:rsidRPr="00213DE9" w:rsidRDefault="00242607" w:rsidP="00213DE9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213DE9">
        <w:rPr>
          <w:rStyle w:val="Appelnotedebasdep"/>
          <w:kern w:val="18"/>
          <w:sz w:val="18"/>
          <w:szCs w:val="18"/>
        </w:rPr>
        <w:footnoteRef/>
      </w:r>
      <w:r w:rsidRPr="00213DE9">
        <w:rPr>
          <w:kern w:val="18"/>
          <w:szCs w:val="18"/>
        </w:rPr>
        <w:t xml:space="preserve"> </w:t>
      </w:r>
      <w:proofErr w:type="gramStart"/>
      <w:r w:rsidRPr="00213DE9">
        <w:rPr>
          <w:kern w:val="18"/>
          <w:szCs w:val="18"/>
          <w:lang w:val="en-US"/>
        </w:rPr>
        <w:t>CBD/IAS/AHTEG/2019/INF/1.</w:t>
      </w:r>
      <w:proofErr w:type="gramEnd"/>
    </w:p>
  </w:footnote>
  <w:footnote w:id="6">
    <w:p w:rsidR="00242607" w:rsidRPr="00213DE9" w:rsidRDefault="00242607" w:rsidP="000851B9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0851B9">
        <w:rPr>
          <w:rStyle w:val="Appelnotedebasdep"/>
          <w:kern w:val="18"/>
          <w:sz w:val="18"/>
          <w:szCs w:val="18"/>
        </w:rPr>
        <w:footnoteRef/>
      </w:r>
      <w:r w:rsidRPr="00213DE9">
        <w:rPr>
          <w:kern w:val="18"/>
          <w:szCs w:val="18"/>
        </w:rPr>
        <w:t xml:space="preserve"> </w:t>
      </w:r>
      <w:proofErr w:type="gramStart"/>
      <w:r w:rsidRPr="00213DE9">
        <w:rPr>
          <w:kern w:val="18"/>
          <w:szCs w:val="18"/>
          <w:lang w:val="en-US"/>
        </w:rPr>
        <w:t>CBD/IAS/AHTEG/2019/1/3.</w:t>
      </w:r>
      <w:proofErr w:type="gramEnd"/>
    </w:p>
  </w:footnote>
  <w:footnote w:id="7">
    <w:p w:rsidR="00755428" w:rsidRPr="001D14FB" w:rsidRDefault="00755428" w:rsidP="00755428">
      <w:pPr>
        <w:pStyle w:val="Notedebasdepage"/>
        <w:ind w:firstLine="0"/>
        <w:jc w:val="left"/>
        <w:rPr>
          <w:kern w:val="18"/>
          <w:szCs w:val="18"/>
        </w:rPr>
      </w:pPr>
      <w:r w:rsidRPr="001D14FB">
        <w:rPr>
          <w:rStyle w:val="Appelnotedebasdep"/>
          <w:kern w:val="18"/>
          <w:sz w:val="18"/>
          <w:szCs w:val="18"/>
        </w:rPr>
        <w:footnoteRef/>
      </w:r>
      <w:r w:rsidRPr="001D14FB">
        <w:rPr>
          <w:kern w:val="18"/>
          <w:szCs w:val="18"/>
        </w:rPr>
        <w:t xml:space="preserve"> </w:t>
      </w:r>
      <w:proofErr w:type="spellStart"/>
      <w:proofErr w:type="gramStart"/>
      <w:r w:rsidRPr="00755428">
        <w:rPr>
          <w:kern w:val="18"/>
          <w:szCs w:val="18"/>
        </w:rPr>
        <w:t>Публикация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Организации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Объединенных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Наций</w:t>
      </w:r>
      <w:proofErr w:type="spellEnd"/>
      <w:r>
        <w:rPr>
          <w:kern w:val="18"/>
          <w:szCs w:val="18"/>
          <w:lang w:val="ru-RU"/>
        </w:rPr>
        <w:t>, номер</w:t>
      </w:r>
      <w:r w:rsidRPr="001D14FB">
        <w:rPr>
          <w:kern w:val="18"/>
          <w:szCs w:val="18"/>
        </w:rPr>
        <w:t xml:space="preserve"> E.19.VIII.1.</w:t>
      </w:r>
      <w:proofErr w:type="gramEnd"/>
    </w:p>
  </w:footnote>
  <w:footnote w:id="8">
    <w:p w:rsidR="00755428" w:rsidRPr="001D14FB" w:rsidRDefault="00755428" w:rsidP="00755428">
      <w:pPr>
        <w:pStyle w:val="Notedebasdepage"/>
        <w:ind w:firstLine="0"/>
        <w:jc w:val="left"/>
        <w:rPr>
          <w:kern w:val="18"/>
          <w:szCs w:val="18"/>
        </w:rPr>
      </w:pPr>
      <w:r w:rsidRPr="001D14FB">
        <w:rPr>
          <w:rStyle w:val="Appelnotedebasdep"/>
          <w:kern w:val="18"/>
          <w:sz w:val="18"/>
          <w:szCs w:val="18"/>
        </w:rPr>
        <w:footnoteRef/>
      </w:r>
      <w:r w:rsidRPr="001D14FB">
        <w:rPr>
          <w:kern w:val="18"/>
          <w:szCs w:val="18"/>
        </w:rPr>
        <w:t xml:space="preserve"> </w:t>
      </w:r>
      <w:proofErr w:type="spellStart"/>
      <w:proofErr w:type="gramStart"/>
      <w:r w:rsidRPr="00755428">
        <w:rPr>
          <w:kern w:val="18"/>
          <w:szCs w:val="18"/>
        </w:rPr>
        <w:t>Сборник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договоров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Организации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Объединенных</w:t>
      </w:r>
      <w:proofErr w:type="spellEnd"/>
      <w:r w:rsidRPr="00755428">
        <w:rPr>
          <w:kern w:val="18"/>
          <w:szCs w:val="18"/>
        </w:rPr>
        <w:t xml:space="preserve"> </w:t>
      </w:r>
      <w:proofErr w:type="spellStart"/>
      <w:r w:rsidRPr="00755428">
        <w:rPr>
          <w:kern w:val="18"/>
          <w:szCs w:val="18"/>
        </w:rPr>
        <w:t>Наций</w:t>
      </w:r>
      <w:proofErr w:type="spellEnd"/>
      <w:r w:rsidRPr="00755428">
        <w:rPr>
          <w:kern w:val="18"/>
          <w:szCs w:val="18"/>
        </w:rPr>
        <w:t xml:space="preserve">, </w:t>
      </w:r>
      <w:proofErr w:type="spellStart"/>
      <w:r w:rsidRPr="00755428">
        <w:rPr>
          <w:kern w:val="18"/>
          <w:szCs w:val="18"/>
        </w:rPr>
        <w:t>том</w:t>
      </w:r>
      <w:proofErr w:type="spellEnd"/>
      <w:r w:rsidRPr="001D14FB">
        <w:rPr>
          <w:kern w:val="18"/>
          <w:szCs w:val="18"/>
        </w:rPr>
        <w:t xml:space="preserve"> 1284, </w:t>
      </w:r>
      <w:r>
        <w:rPr>
          <w:kern w:val="18"/>
          <w:szCs w:val="18"/>
          <w:lang w:val="ru-RU"/>
        </w:rPr>
        <w:t>№</w:t>
      </w:r>
      <w:r w:rsidRPr="001D14FB">
        <w:rPr>
          <w:kern w:val="18"/>
          <w:szCs w:val="18"/>
        </w:rPr>
        <w:t xml:space="preserve"> 21159.</w:t>
      </w:r>
      <w:proofErr w:type="gramEnd"/>
    </w:p>
  </w:footnote>
  <w:footnote w:id="9">
    <w:p w:rsidR="001A3768" w:rsidRPr="001D14FB" w:rsidRDefault="001A3768" w:rsidP="001A3768">
      <w:pPr>
        <w:pStyle w:val="Notedebasdepage"/>
        <w:ind w:firstLine="0"/>
        <w:jc w:val="left"/>
        <w:rPr>
          <w:kern w:val="18"/>
          <w:szCs w:val="18"/>
        </w:rPr>
      </w:pPr>
      <w:r w:rsidRPr="001D14FB">
        <w:rPr>
          <w:rStyle w:val="Appelnotedebasdep"/>
          <w:kern w:val="18"/>
          <w:sz w:val="18"/>
          <w:szCs w:val="18"/>
        </w:rPr>
        <w:footnoteRef/>
      </w:r>
      <w:r w:rsidRPr="001D14FB">
        <w:rPr>
          <w:kern w:val="18"/>
          <w:szCs w:val="18"/>
        </w:rPr>
        <w:t xml:space="preserve"> </w:t>
      </w:r>
      <w:r>
        <w:rPr>
          <w:kern w:val="18"/>
          <w:szCs w:val="18"/>
          <w:lang w:val="ru-RU"/>
        </w:rPr>
        <w:t xml:space="preserve">См., например, </w:t>
      </w:r>
      <w:r w:rsidRPr="001D14FB">
        <w:rPr>
          <w:kern w:val="18"/>
          <w:szCs w:val="18"/>
        </w:rPr>
        <w:t>T-PVS/</w:t>
      </w:r>
      <w:proofErr w:type="spellStart"/>
      <w:r w:rsidRPr="001D14FB">
        <w:rPr>
          <w:kern w:val="18"/>
          <w:szCs w:val="18"/>
        </w:rPr>
        <w:t>Inf</w:t>
      </w:r>
      <w:proofErr w:type="spellEnd"/>
      <w:r w:rsidRPr="001D14FB">
        <w:rPr>
          <w:kern w:val="18"/>
          <w:szCs w:val="18"/>
        </w:rPr>
        <w:t>(2019)18.</w:t>
      </w:r>
    </w:p>
  </w:footnote>
  <w:footnote w:id="10">
    <w:p w:rsidR="001F77F5" w:rsidRPr="00913E65" w:rsidRDefault="001F77F5" w:rsidP="001F77F5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>
        <w:rPr>
          <w:rStyle w:val="Appelnotedebasdep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 w:rsidRPr="00913E65">
        <w:rPr>
          <w:kern w:val="18"/>
          <w:szCs w:val="18"/>
          <w:lang w:val="ru-RU"/>
        </w:rPr>
        <w:t>Это относится к «применению мер по предотвращению внедрения, контролю или искоренению инвазивных чужеродных видов» (см. CBD/IAS/AHTEG/2019/1/2, пункт 13 e)).</w:t>
      </w:r>
    </w:p>
  </w:footnote>
  <w:footnote w:id="11">
    <w:p w:rsidR="001F77F5" w:rsidRPr="00913E65" w:rsidRDefault="001F77F5" w:rsidP="001F77F5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 w:rsidRPr="001D14FB">
        <w:rPr>
          <w:rStyle w:val="Appelnotedebasdep"/>
          <w:kern w:val="18"/>
          <w:sz w:val="18"/>
          <w:szCs w:val="18"/>
        </w:rPr>
        <w:footnoteRef/>
      </w:r>
      <w:r w:rsidRPr="0098741F">
        <w:rPr>
          <w:kern w:val="18"/>
          <w:szCs w:val="18"/>
        </w:rPr>
        <w:t xml:space="preserve"> </w:t>
      </w:r>
      <w:r w:rsidRPr="00913E65">
        <w:rPr>
          <w:kern w:val="18"/>
          <w:szCs w:val="18"/>
          <w:lang w:val="ru-RU"/>
        </w:rPr>
        <w:t>Призывает Стороны и предлагает другим правительствам a) создать и распространить список регулируемых инвазивных чужеродных видов на основе анализа риска. Пункт 11 a) решения 14/11.</w:t>
      </w:r>
    </w:p>
  </w:footnote>
  <w:footnote w:id="12">
    <w:p w:rsidR="001F77F5" w:rsidRPr="00913E65" w:rsidRDefault="001F77F5" w:rsidP="001F77F5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 w:rsidRPr="00913E65">
        <w:rPr>
          <w:rStyle w:val="Appelnotedebasdep"/>
          <w:kern w:val="18"/>
          <w:sz w:val="18"/>
          <w:szCs w:val="18"/>
          <w:lang w:val="ru-RU"/>
        </w:rPr>
        <w:footnoteRef/>
      </w:r>
      <w:r w:rsidRPr="00913E65">
        <w:rPr>
          <w:kern w:val="18"/>
          <w:szCs w:val="18"/>
          <w:lang w:val="ru-RU"/>
        </w:rPr>
        <w:t xml:space="preserve"> Государства должны вести перечни видов с установленными потенциальными возможностями превращения в инвазивные и связанных с неприемлемыми рисками для биоразнообразия и распространять такие перечни через механизм посредничества или другими надлежащими средствами. Пункт 23 решения 12/16.</w:t>
      </w:r>
    </w:p>
  </w:footnote>
  <w:footnote w:id="13">
    <w:p w:rsidR="001F77F5" w:rsidRPr="00913E65" w:rsidRDefault="001F77F5" w:rsidP="001F77F5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>
        <w:rPr>
          <w:rStyle w:val="Appelnotedebasdep"/>
          <w:kern w:val="18"/>
          <w:sz w:val="18"/>
          <w:szCs w:val="18"/>
        </w:rPr>
        <w:footnoteRef/>
      </w:r>
      <w:r w:rsidRPr="00913E65">
        <w:rPr>
          <w:kern w:val="18"/>
          <w:szCs w:val="18"/>
          <w:lang w:val="ru-RU"/>
        </w:rPr>
        <w:t xml:space="preserve"> Подход с позиций Единого окна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требований, касающихся импорта, экспорта и транзита (см. http://www.wcoomd.org/~/media/wco/public/global/pdf/topics/facilitation/activities-and-programmes/tf-negociations/wco-docs/info-sheets-on-tf-measures/single-window-concept.pdf).</w:t>
      </w:r>
    </w:p>
  </w:footnote>
  <w:footnote w:id="14">
    <w:p w:rsidR="001F77F5" w:rsidRPr="004D68AA" w:rsidRDefault="001F77F5" w:rsidP="001F77F5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>
        <w:rPr>
          <w:rStyle w:val="Appelnotedebasdep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 w:rsidRPr="004D68AA">
        <w:rPr>
          <w:kern w:val="18"/>
          <w:szCs w:val="18"/>
          <w:lang w:val="ru-RU"/>
        </w:rPr>
        <w:t xml:space="preserve">См. также Компендиум программ уполномоченных экономических операторов </w:t>
      </w:r>
      <w:proofErr w:type="spellStart"/>
      <w:r w:rsidRPr="004D68AA">
        <w:rPr>
          <w:kern w:val="18"/>
          <w:szCs w:val="18"/>
          <w:lang w:val="ru-RU"/>
        </w:rPr>
        <w:t>ВтамО</w:t>
      </w:r>
      <w:proofErr w:type="spellEnd"/>
      <w:r w:rsidRPr="004D68AA">
        <w:rPr>
          <w:kern w:val="18"/>
          <w:szCs w:val="18"/>
          <w:lang w:val="ru-RU"/>
        </w:rPr>
        <w:t xml:space="preserve"> (2019), http://www.wcoomd.org/-/media/wco/public/global/pdf/topics/facilitation/instruments-and-tools/tools/safe-package/aeo-compendium.pdf?db=web</w:t>
      </w:r>
    </w:p>
  </w:footnote>
  <w:footnote w:id="15">
    <w:p w:rsidR="001F77F5" w:rsidRPr="004D68AA" w:rsidRDefault="001F77F5" w:rsidP="001F77F5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 w:rsidRPr="004D68AA">
        <w:rPr>
          <w:rStyle w:val="Appelnotedebasdep"/>
          <w:kern w:val="18"/>
          <w:sz w:val="18"/>
          <w:szCs w:val="18"/>
          <w:lang w:val="ru-RU"/>
        </w:rPr>
        <w:footnoteRef/>
      </w:r>
      <w:r w:rsidRPr="004D68AA">
        <w:rPr>
          <w:kern w:val="18"/>
          <w:szCs w:val="18"/>
          <w:lang w:val="ru-RU"/>
        </w:rPr>
        <w:t xml:space="preserve"> </w:t>
      </w:r>
      <w:r w:rsidRPr="004D68AA">
        <w:rPr>
          <w:iCs/>
          <w:kern w:val="18"/>
          <w:szCs w:val="18"/>
          <w:lang w:val="ru-RU"/>
        </w:rPr>
        <w:t>Классификация воздействия на окружающую среду чужеродных таксонов</w:t>
      </w:r>
      <w:r w:rsidRPr="004D68AA">
        <w:rPr>
          <w:kern w:val="18"/>
          <w:szCs w:val="18"/>
          <w:lang w:val="ru-RU"/>
        </w:rPr>
        <w:t xml:space="preserve"> МСОП, https://ipbes.net/policy-support/tools-instruments/environmental-impact-classification-alien-taxa-eicat</w:t>
      </w:r>
    </w:p>
  </w:footnote>
  <w:footnote w:id="16">
    <w:p w:rsidR="004D68AA" w:rsidRPr="004026D0" w:rsidRDefault="004D68AA" w:rsidP="004D68AA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 w:rsidRPr="004D68AA">
        <w:rPr>
          <w:rStyle w:val="Appelnotedebasdep"/>
          <w:kern w:val="18"/>
          <w:szCs w:val="18"/>
        </w:rPr>
        <w:footnoteRef/>
      </w:r>
      <w:r w:rsidRPr="004D68AA">
        <w:rPr>
          <w:kern w:val="18"/>
          <w:szCs w:val="18"/>
        </w:rPr>
        <w:t xml:space="preserve"> </w:t>
      </w:r>
      <w:proofErr w:type="spellStart"/>
      <w:proofErr w:type="gramStart"/>
      <w:r w:rsidR="00C514F1" w:rsidRPr="00C514F1">
        <w:rPr>
          <w:kern w:val="18"/>
          <w:szCs w:val="18"/>
        </w:rPr>
        <w:t>См</w:t>
      </w:r>
      <w:proofErr w:type="spellEnd"/>
      <w:r w:rsidR="00C514F1" w:rsidRPr="00C514F1">
        <w:rPr>
          <w:kern w:val="18"/>
          <w:szCs w:val="18"/>
        </w:rPr>
        <w:t xml:space="preserve">. </w:t>
      </w:r>
      <w:proofErr w:type="spellStart"/>
      <w:r w:rsidR="00C514F1" w:rsidRPr="00C514F1">
        <w:rPr>
          <w:kern w:val="18"/>
          <w:szCs w:val="18"/>
        </w:rPr>
        <w:t>сводный</w:t>
      </w:r>
      <w:proofErr w:type="spellEnd"/>
      <w:r w:rsidR="00C514F1" w:rsidRPr="00C514F1">
        <w:rPr>
          <w:kern w:val="18"/>
          <w:szCs w:val="18"/>
        </w:rPr>
        <w:t xml:space="preserve"> </w:t>
      </w:r>
      <w:r w:rsidR="00C514F1">
        <w:rPr>
          <w:kern w:val="18"/>
          <w:szCs w:val="18"/>
          <w:lang w:val="ru-RU"/>
        </w:rPr>
        <w:t xml:space="preserve">доклад по итогам </w:t>
      </w:r>
      <w:proofErr w:type="spellStart"/>
      <w:r w:rsidR="00C514F1" w:rsidRPr="00C514F1">
        <w:rPr>
          <w:kern w:val="18"/>
          <w:szCs w:val="18"/>
        </w:rPr>
        <w:t>Онлайн</w:t>
      </w:r>
      <w:r w:rsidR="00C514F1">
        <w:rPr>
          <w:kern w:val="18"/>
          <w:szCs w:val="18"/>
          <w:lang w:val="ru-RU"/>
        </w:rPr>
        <w:t>ового</w:t>
      </w:r>
      <w:proofErr w:type="spellEnd"/>
      <w:r w:rsidR="00C514F1">
        <w:rPr>
          <w:kern w:val="18"/>
          <w:szCs w:val="18"/>
          <w:lang w:val="ru-RU"/>
        </w:rPr>
        <w:t xml:space="preserve"> </w:t>
      </w:r>
      <w:proofErr w:type="spellStart"/>
      <w:r w:rsidR="00C514F1" w:rsidRPr="00C514F1">
        <w:rPr>
          <w:kern w:val="18"/>
          <w:szCs w:val="18"/>
        </w:rPr>
        <w:t>форума</w:t>
      </w:r>
      <w:proofErr w:type="spellEnd"/>
      <w:r w:rsidR="00C514F1" w:rsidRPr="00C514F1">
        <w:rPr>
          <w:kern w:val="18"/>
          <w:szCs w:val="18"/>
        </w:rPr>
        <w:t xml:space="preserve"> </w:t>
      </w:r>
      <w:r w:rsidR="00C514F1">
        <w:rPr>
          <w:kern w:val="18"/>
          <w:szCs w:val="18"/>
          <w:lang w:val="ru-RU"/>
        </w:rPr>
        <w:t>(</w:t>
      </w:r>
      <w:r w:rsidRPr="004D68AA">
        <w:rPr>
          <w:color w:val="000000"/>
          <w:kern w:val="18"/>
          <w:szCs w:val="18"/>
        </w:rPr>
        <w:t>CBD/IAS/AHTEG/2019/1/INF/1</w:t>
      </w:r>
      <w:r w:rsidR="00C514F1">
        <w:rPr>
          <w:color w:val="000000"/>
          <w:kern w:val="18"/>
          <w:szCs w:val="18"/>
          <w:lang w:val="ru-RU"/>
        </w:rPr>
        <w:t>)</w:t>
      </w:r>
      <w:r w:rsidRPr="004D68AA">
        <w:rPr>
          <w:color w:val="000000"/>
          <w:kern w:val="18"/>
          <w:szCs w:val="18"/>
        </w:rPr>
        <w:t>.</w:t>
      </w:r>
      <w:proofErr w:type="gramEnd"/>
    </w:p>
  </w:footnote>
  <w:footnote w:id="17">
    <w:p w:rsidR="004D68AA" w:rsidRPr="00C514F1" w:rsidRDefault="004D68AA" w:rsidP="004D68AA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ru-RU"/>
        </w:rPr>
      </w:pPr>
      <w:r w:rsidRPr="00B853B1">
        <w:rPr>
          <w:rStyle w:val="Appelnotedebasdep"/>
          <w:kern w:val="18"/>
          <w:sz w:val="18"/>
          <w:szCs w:val="18"/>
        </w:rPr>
        <w:footnoteRef/>
      </w:r>
      <w:r w:rsidRPr="00B853B1">
        <w:rPr>
          <w:kern w:val="18"/>
          <w:szCs w:val="18"/>
        </w:rPr>
        <w:t xml:space="preserve"> </w:t>
      </w:r>
      <w:r w:rsidRPr="00C514F1">
        <w:rPr>
          <w:kern w:val="18"/>
          <w:szCs w:val="18"/>
          <w:lang w:val="ru-RU"/>
        </w:rPr>
        <w:t>«Спящие» чужеродные виды: чужеродные виды, численность популяции которых ограничена современными климатическими условиями, и обоснование которых, как ожидается, будет проходить более быстрыми темпами в результате изменения климата.</w:t>
      </w:r>
    </w:p>
  </w:footnote>
  <w:footnote w:id="18">
    <w:p w:rsidR="004D68AA" w:rsidRPr="004A6CF1" w:rsidRDefault="004D68AA" w:rsidP="004D68AA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ppelnotedebasdep"/>
          <w:kern w:val="18"/>
          <w:sz w:val="18"/>
          <w:szCs w:val="18"/>
        </w:rPr>
        <w:footnoteRef/>
      </w:r>
      <w:r>
        <w:rPr>
          <w:kern w:val="18"/>
          <w:szCs w:val="18"/>
        </w:rPr>
        <w:t xml:space="preserve"> </w:t>
      </w:r>
      <w:r w:rsidRPr="00E322AE">
        <w:rPr>
          <w:kern w:val="18"/>
          <w:szCs w:val="18"/>
        </w:rPr>
        <w:t>http://diise.islandconservation.org</w:t>
      </w:r>
      <w:r>
        <w:rPr>
          <w:kern w:val="18"/>
          <w:szCs w:val="18"/>
        </w:rPr>
        <w:t>.</w:t>
      </w:r>
    </w:p>
  </w:footnote>
  <w:footnote w:id="19">
    <w:p w:rsidR="0070718B" w:rsidRPr="001A7817" w:rsidRDefault="0070718B" w:rsidP="0070718B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 w:rsidRPr="001A7817">
        <w:rPr>
          <w:rStyle w:val="Appelnotedebasdep"/>
          <w:kern w:val="18"/>
          <w:szCs w:val="18"/>
        </w:rPr>
        <w:footnoteRef/>
      </w:r>
      <w:r w:rsidRPr="001A7817">
        <w:t xml:space="preserve"> </w:t>
      </w:r>
      <w:proofErr w:type="spellStart"/>
      <w:proofErr w:type="gramStart"/>
      <w:r w:rsidRPr="001A7817">
        <w:t>Более</w:t>
      </w:r>
      <w:proofErr w:type="spellEnd"/>
      <w:r w:rsidRPr="001A7817">
        <w:t xml:space="preserve"> </w:t>
      </w:r>
      <w:proofErr w:type="spellStart"/>
      <w:r w:rsidRPr="001A7817">
        <w:t>подробную</w:t>
      </w:r>
      <w:proofErr w:type="spellEnd"/>
      <w:r w:rsidRPr="001A7817">
        <w:t xml:space="preserve"> </w:t>
      </w:r>
      <w:proofErr w:type="spellStart"/>
      <w:r w:rsidRPr="001A7817">
        <w:t>информацию</w:t>
      </w:r>
      <w:proofErr w:type="spellEnd"/>
      <w:r w:rsidRPr="001A7817">
        <w:t xml:space="preserve"> </w:t>
      </w:r>
      <w:proofErr w:type="spellStart"/>
      <w:r w:rsidRPr="001A7817">
        <w:t>об</w:t>
      </w:r>
      <w:proofErr w:type="spellEnd"/>
      <w:r w:rsidRPr="001A7817">
        <w:t xml:space="preserve"> </w:t>
      </w:r>
      <w:proofErr w:type="spellStart"/>
      <w:r w:rsidRPr="001A7817">
        <w:t>использовании</w:t>
      </w:r>
      <w:proofErr w:type="spellEnd"/>
      <w:r w:rsidRPr="001A7817">
        <w:t xml:space="preserve"> </w:t>
      </w:r>
      <w:proofErr w:type="spellStart"/>
      <w:r w:rsidRPr="001A7817">
        <w:t>этих</w:t>
      </w:r>
      <w:proofErr w:type="spellEnd"/>
      <w:r w:rsidRPr="001A7817">
        <w:t xml:space="preserve"> </w:t>
      </w:r>
      <w:proofErr w:type="spellStart"/>
      <w:r w:rsidRPr="001A7817">
        <w:t>инструментов</w:t>
      </w:r>
      <w:proofErr w:type="spellEnd"/>
      <w:r w:rsidRPr="001A7817">
        <w:t xml:space="preserve"> </w:t>
      </w:r>
      <w:proofErr w:type="spellStart"/>
      <w:r w:rsidRPr="001A7817">
        <w:t>см</w:t>
      </w:r>
      <w:proofErr w:type="spellEnd"/>
      <w:r w:rsidRPr="001A7817">
        <w:t>.</w:t>
      </w:r>
      <w:proofErr w:type="gramEnd"/>
      <w:r w:rsidRPr="001A7817">
        <w:t xml:space="preserve"> </w:t>
      </w:r>
      <w:proofErr w:type="gramStart"/>
      <w:r w:rsidRPr="001A7817">
        <w:t>в</w:t>
      </w:r>
      <w:proofErr w:type="gramEnd"/>
      <w:r w:rsidRPr="001A7817">
        <w:t xml:space="preserve"> </w:t>
      </w:r>
      <w:proofErr w:type="spellStart"/>
      <w:r w:rsidRPr="001A7817">
        <w:t>документе</w:t>
      </w:r>
      <w:proofErr w:type="spellEnd"/>
      <w:r w:rsidRPr="001A7817">
        <w:t xml:space="preserve"> CBD/AHTEG/IAS/2019/1/2</w:t>
      </w:r>
      <w:r>
        <w:t>,</w:t>
      </w:r>
      <w:r w:rsidRPr="001A7817">
        <w:t xml:space="preserve"> </w:t>
      </w:r>
      <w:proofErr w:type="spellStart"/>
      <w:r w:rsidRPr="001A7817">
        <w:t>стр</w:t>
      </w:r>
      <w:proofErr w:type="spellEnd"/>
      <w:r w:rsidRPr="001A7817">
        <w:t>. 31-35.</w:t>
      </w:r>
    </w:p>
  </w:footnote>
  <w:footnote w:id="20">
    <w:p w:rsidR="00242607" w:rsidRPr="00213DE9" w:rsidRDefault="00242607" w:rsidP="00213DE9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213DE9">
        <w:rPr>
          <w:rStyle w:val="Appelnotedebasdep"/>
          <w:kern w:val="18"/>
          <w:sz w:val="18"/>
          <w:szCs w:val="18"/>
        </w:rPr>
        <w:footnoteRef/>
      </w:r>
      <w:r w:rsidR="006C40D1">
        <w:rPr>
          <w:kern w:val="18"/>
          <w:szCs w:val="18"/>
        </w:rPr>
        <w:t xml:space="preserve"> </w:t>
      </w:r>
      <w:proofErr w:type="spellStart"/>
      <w:r w:rsidR="006C40D1" w:rsidRPr="006C40D1">
        <w:rPr>
          <w:kern w:val="18"/>
          <w:szCs w:val="18"/>
        </w:rPr>
        <w:t>Сокращение</w:t>
      </w:r>
      <w:proofErr w:type="spellEnd"/>
      <w:r w:rsidR="006C40D1" w:rsidRPr="006C40D1">
        <w:rPr>
          <w:kern w:val="18"/>
          <w:szCs w:val="18"/>
        </w:rPr>
        <w:t xml:space="preserve"> </w:t>
      </w:r>
      <w:proofErr w:type="spellStart"/>
      <w:r w:rsidR="006C40D1" w:rsidRPr="006C40D1">
        <w:rPr>
          <w:kern w:val="18"/>
          <w:szCs w:val="18"/>
        </w:rPr>
        <w:t>распространения</w:t>
      </w:r>
      <w:proofErr w:type="spellEnd"/>
      <w:r w:rsidR="006C40D1" w:rsidRPr="006C40D1">
        <w:rPr>
          <w:kern w:val="18"/>
          <w:szCs w:val="18"/>
        </w:rPr>
        <w:t xml:space="preserve"> инвазивных </w:t>
      </w:r>
      <w:proofErr w:type="spellStart"/>
      <w:r w:rsidR="006C40D1" w:rsidRPr="006C40D1">
        <w:rPr>
          <w:kern w:val="18"/>
          <w:szCs w:val="18"/>
        </w:rPr>
        <w:t>вредителей</w:t>
      </w:r>
      <w:proofErr w:type="spellEnd"/>
      <w:r w:rsidR="006C40D1" w:rsidRPr="006C40D1">
        <w:rPr>
          <w:kern w:val="18"/>
          <w:szCs w:val="18"/>
        </w:rPr>
        <w:t xml:space="preserve"> </w:t>
      </w:r>
      <w:r w:rsidR="006C40D1">
        <w:rPr>
          <w:kern w:val="18"/>
          <w:szCs w:val="18"/>
          <w:lang w:val="ru-RU"/>
        </w:rPr>
        <w:t xml:space="preserve">через </w:t>
      </w:r>
      <w:proofErr w:type="spellStart"/>
      <w:r w:rsidR="006C40D1" w:rsidRPr="006C40D1">
        <w:rPr>
          <w:kern w:val="18"/>
          <w:szCs w:val="18"/>
        </w:rPr>
        <w:t>морски</w:t>
      </w:r>
      <w:proofErr w:type="spellEnd"/>
      <w:r w:rsidR="006C40D1">
        <w:rPr>
          <w:kern w:val="18"/>
          <w:szCs w:val="18"/>
          <w:lang w:val="ru-RU"/>
        </w:rPr>
        <w:t>е</w:t>
      </w:r>
      <w:r w:rsidR="006C40D1" w:rsidRPr="006C40D1">
        <w:rPr>
          <w:kern w:val="18"/>
          <w:szCs w:val="18"/>
        </w:rPr>
        <w:t xml:space="preserve"> </w:t>
      </w:r>
      <w:proofErr w:type="spellStart"/>
      <w:r w:rsidR="006C40D1" w:rsidRPr="006C40D1">
        <w:rPr>
          <w:kern w:val="18"/>
          <w:szCs w:val="18"/>
        </w:rPr>
        <w:t>контейнер</w:t>
      </w:r>
      <w:r w:rsidR="006C40D1">
        <w:rPr>
          <w:kern w:val="18"/>
          <w:szCs w:val="18"/>
          <w:lang w:val="ru-RU"/>
        </w:rPr>
        <w:t>ы</w:t>
      </w:r>
      <w:proofErr w:type="spellEnd"/>
      <w:r w:rsidRPr="00213DE9">
        <w:rPr>
          <w:kern w:val="18"/>
          <w:szCs w:val="18"/>
        </w:rPr>
        <w:t xml:space="preserve"> (</w:t>
      </w:r>
      <w:hyperlink r:id="rId1" w:history="1">
        <w:r w:rsidRPr="00213DE9">
          <w:rPr>
            <w:rStyle w:val="Lienhypertexte"/>
            <w:kern w:val="18"/>
            <w:szCs w:val="18"/>
          </w:rPr>
          <w:t>http://www.fao.org/3/ca7670en/CA7670EN.pdf</w:t>
        </w:r>
      </w:hyperlink>
      <w:r w:rsidRPr="00213DE9">
        <w:rPr>
          <w:kern w:val="18"/>
          <w:szCs w:val="18"/>
        </w:rPr>
        <w:t xml:space="preserve">)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-155376665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>
      <w:rPr>
        <w:noProof/>
      </w:rPr>
    </w:sdtEndPr>
    <w:sdtContent>
      <w:p w:rsidR="00242607" w:rsidRPr="00213DE9" w:rsidRDefault="00242607" w:rsidP="00213DE9">
        <w:pPr>
          <w:pStyle w:val="En-tte"/>
          <w:tabs>
            <w:tab w:val="clear" w:pos="4320"/>
            <w:tab w:val="clear" w:pos="8640"/>
          </w:tabs>
          <w:rPr>
            <w:noProof/>
          </w:rPr>
        </w:pPr>
        <w:r>
          <w:rPr>
            <w:lang w:val="ru-RU"/>
          </w:rPr>
          <w:t>CBD/SBSTTA/24/CRP.7</w:t>
        </w:r>
      </w:p>
    </w:sdtContent>
  </w:sdt>
  <w:p w:rsidR="00242607" w:rsidRPr="00213DE9" w:rsidRDefault="007A6B94" w:rsidP="00213DE9">
    <w:pPr>
      <w:pStyle w:val="En-tte"/>
      <w:tabs>
        <w:tab w:val="clear" w:pos="4320"/>
        <w:tab w:val="clear" w:pos="8640"/>
      </w:tabs>
      <w:spacing w:after="240"/>
      <w:rPr>
        <w:noProof/>
      </w:rPr>
    </w:pPr>
    <w:r>
      <w:rPr>
        <w:noProof/>
        <w:lang w:val="ru-RU"/>
      </w:rPr>
      <w:t>Страница</w:t>
    </w:r>
    <w:r w:rsidR="00242607" w:rsidRPr="00213DE9">
      <w:rPr>
        <w:noProof/>
      </w:rPr>
      <w:t xml:space="preserve"> </w:t>
    </w:r>
    <w:r w:rsidR="006E1D62" w:rsidRPr="00472B3A">
      <w:rPr>
        <w:noProof/>
      </w:rPr>
      <w:fldChar w:fldCharType="begin"/>
    </w:r>
    <w:r w:rsidR="00242607" w:rsidRPr="00213DE9">
      <w:rPr>
        <w:noProof/>
      </w:rPr>
      <w:instrText xml:space="preserve"> PAGE   \* MERGEFORMAT </w:instrText>
    </w:r>
    <w:r w:rsidR="006E1D62" w:rsidRPr="00472B3A">
      <w:rPr>
        <w:noProof/>
      </w:rPr>
      <w:fldChar w:fldCharType="separate"/>
    </w:r>
    <w:r w:rsidR="002A19C5">
      <w:rPr>
        <w:noProof/>
      </w:rPr>
      <w:t>20</w:t>
    </w:r>
    <w:r w:rsidR="006E1D62" w:rsidRPr="00472B3A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-1420330177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>
      <w:rPr>
        <w:noProof/>
      </w:rPr>
    </w:sdtEndPr>
    <w:sdtContent>
      <w:p w:rsidR="00242607" w:rsidRPr="00213DE9" w:rsidRDefault="00242607" w:rsidP="00213DE9">
        <w:pPr>
          <w:pStyle w:val="En-tte"/>
          <w:keepLines/>
          <w:suppressLineNumbers/>
          <w:tabs>
            <w:tab w:val="clear" w:pos="4320"/>
            <w:tab w:val="clear" w:pos="8640"/>
          </w:tabs>
          <w:suppressAutoHyphens/>
          <w:jc w:val="right"/>
          <w:rPr>
            <w:noProof/>
          </w:rPr>
        </w:pPr>
        <w:r>
          <w:rPr>
            <w:lang w:val="ru-RU"/>
          </w:rPr>
          <w:t>CBD/SBSTTA/24/CRP.7</w:t>
        </w:r>
      </w:p>
    </w:sdtContent>
  </w:sdt>
  <w:p w:rsidR="00242607" w:rsidRPr="00213DE9" w:rsidRDefault="007A6B94" w:rsidP="00213DE9">
    <w:pPr>
      <w:pStyle w:val="En-tte"/>
      <w:keepLines/>
      <w:suppressLineNumbers/>
      <w:tabs>
        <w:tab w:val="clear" w:pos="4320"/>
        <w:tab w:val="clear" w:pos="8640"/>
      </w:tabs>
      <w:suppressAutoHyphens/>
      <w:spacing w:after="240"/>
      <w:jc w:val="right"/>
      <w:rPr>
        <w:noProof/>
      </w:rPr>
    </w:pPr>
    <w:r>
      <w:rPr>
        <w:noProof/>
        <w:lang w:val="ru-RU"/>
      </w:rPr>
      <w:t>Страница</w:t>
    </w:r>
    <w:r w:rsidRPr="00213DE9">
      <w:rPr>
        <w:noProof/>
      </w:rPr>
      <w:t xml:space="preserve"> </w:t>
    </w:r>
    <w:r w:rsidR="006E1D62" w:rsidRPr="00213DE9">
      <w:rPr>
        <w:noProof/>
      </w:rPr>
      <w:fldChar w:fldCharType="begin"/>
    </w:r>
    <w:r w:rsidR="00242607" w:rsidRPr="00213DE9">
      <w:rPr>
        <w:noProof/>
      </w:rPr>
      <w:instrText xml:space="preserve"> PAGE   \* MERGEFORMAT </w:instrText>
    </w:r>
    <w:r w:rsidR="006E1D62" w:rsidRPr="00213DE9">
      <w:rPr>
        <w:noProof/>
      </w:rPr>
      <w:fldChar w:fldCharType="separate"/>
    </w:r>
    <w:r w:rsidR="002A19C5">
      <w:rPr>
        <w:noProof/>
      </w:rPr>
      <w:t>19</w:t>
    </w:r>
    <w:r w:rsidR="006E1D62" w:rsidRPr="00213DE9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8F8"/>
    <w:multiLevelType w:val="hybridMultilevel"/>
    <w:tmpl w:val="C5866194"/>
    <w:lvl w:ilvl="0" w:tplc="10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77FE"/>
    <w:multiLevelType w:val="hybridMultilevel"/>
    <w:tmpl w:val="24763872"/>
    <w:styleLink w:val="6"/>
    <w:lvl w:ilvl="0" w:tplc="C9B4846A">
      <w:start w:val="1"/>
      <w:numFmt w:val="lowerLetter"/>
      <w:lvlText w:val="(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0C7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0ECD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24D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67C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28CE5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CED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CED2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0EC9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1B1DBA"/>
    <w:multiLevelType w:val="hybridMultilevel"/>
    <w:tmpl w:val="1DAC91D2"/>
    <w:lvl w:ilvl="0" w:tplc="9286BB7E">
      <w:start w:val="1"/>
      <w:numFmt w:val="decimal"/>
      <w:pStyle w:val="Style1"/>
      <w:lvlText w:val="%1."/>
      <w:lvlJc w:val="left"/>
      <w:pPr>
        <w:ind w:left="25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2E7B"/>
    <w:multiLevelType w:val="hybridMultilevel"/>
    <w:tmpl w:val="E0187D80"/>
    <w:styleLink w:val="1"/>
    <w:lvl w:ilvl="0" w:tplc="E0187D8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E6D682">
      <w:start w:val="1"/>
      <w:numFmt w:val="lowerLetter"/>
      <w:lvlText w:val="(%2)"/>
      <w:lvlJc w:val="left"/>
      <w:pPr>
        <w:tabs>
          <w:tab w:val="num" w:pos="144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E64D64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D0F5F4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A9F6A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9670AC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06E622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66B6C4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9E40BE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D04724"/>
    <w:multiLevelType w:val="hybridMultilevel"/>
    <w:tmpl w:val="B86EC50E"/>
    <w:lvl w:ilvl="0" w:tplc="66AAF54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77E2D"/>
    <w:multiLevelType w:val="hybridMultilevel"/>
    <w:tmpl w:val="9AD8BF58"/>
    <w:lvl w:ilvl="0" w:tplc="1B9214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7C0646"/>
    <w:multiLevelType w:val="hybridMultilevel"/>
    <w:tmpl w:val="0540C0F4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DC786A7E">
      <w:start w:val="1"/>
      <w:numFmt w:val="lowerLetter"/>
      <w:lvlText w:val="%2)"/>
      <w:lvlJc w:val="left"/>
      <w:pPr>
        <w:ind w:left="2520" w:hanging="1440"/>
      </w:pPr>
      <w:rPr>
        <w:rFonts w:hint="default"/>
        <w:color w:val="000000" w:themeColor="text1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9D2"/>
    <w:multiLevelType w:val="hybridMultilevel"/>
    <w:tmpl w:val="AE209DFE"/>
    <w:numStyleLink w:val="2"/>
  </w:abstractNum>
  <w:abstractNum w:abstractNumId="8">
    <w:nsid w:val="136C3EEE"/>
    <w:multiLevelType w:val="hybridMultilevel"/>
    <w:tmpl w:val="086C59A0"/>
    <w:lvl w:ilvl="0" w:tplc="4EFA387A">
      <w:start w:val="8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CA"/>
    <w:multiLevelType w:val="hybridMultilevel"/>
    <w:tmpl w:val="8C7E4A3E"/>
    <w:lvl w:ilvl="0" w:tplc="A1002172">
      <w:start w:val="1"/>
      <w:numFmt w:val="lowerLetter"/>
      <w:lvlText w:val="%1)"/>
      <w:lvlJc w:val="left"/>
      <w:pPr>
        <w:ind w:left="288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2B7545"/>
    <w:multiLevelType w:val="hybridMultilevel"/>
    <w:tmpl w:val="84845FFC"/>
    <w:lvl w:ilvl="0" w:tplc="9F6EC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A1764"/>
    <w:multiLevelType w:val="hybridMultilevel"/>
    <w:tmpl w:val="60E24ED4"/>
    <w:lvl w:ilvl="0" w:tplc="B5F4F70E">
      <w:start w:val="1"/>
      <w:numFmt w:val="lowerLetter"/>
      <w:lvlText w:val="%1)"/>
      <w:lvlJc w:val="left"/>
      <w:pPr>
        <w:ind w:left="288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C95E40"/>
    <w:multiLevelType w:val="hybridMultilevel"/>
    <w:tmpl w:val="E9BA300E"/>
    <w:lvl w:ilvl="0" w:tplc="FF7827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04E3A"/>
    <w:multiLevelType w:val="hybridMultilevel"/>
    <w:tmpl w:val="50E284A2"/>
    <w:lvl w:ilvl="0" w:tplc="1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95DBF"/>
    <w:multiLevelType w:val="hybridMultilevel"/>
    <w:tmpl w:val="B17ED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AAE969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AC7ED2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0B97"/>
    <w:multiLevelType w:val="hybridMultilevel"/>
    <w:tmpl w:val="AE209DFE"/>
    <w:styleLink w:val="2"/>
    <w:lvl w:ilvl="0" w:tplc="BF9C4B0A">
      <w:start w:val="1"/>
      <w:numFmt w:val="upperRoman"/>
      <w:lvlText w:val="%1."/>
      <w:lvlJc w:val="left"/>
      <w:pPr>
        <w:ind w:left="732" w:hanging="7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A98AC">
      <w:start w:val="1"/>
      <w:numFmt w:val="lowerLetter"/>
      <w:lvlText w:val="%2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6A91C8">
      <w:start w:val="1"/>
      <w:numFmt w:val="lowerRoman"/>
      <w:lvlText w:val="%3."/>
      <w:lvlJc w:val="left"/>
      <w:pPr>
        <w:ind w:left="588" w:hanging="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1AEBB8">
      <w:start w:val="1"/>
      <w:numFmt w:val="decimal"/>
      <w:lvlText w:val="%4."/>
      <w:lvlJc w:val="left"/>
      <w:pPr>
        <w:ind w:left="13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0C57A6">
      <w:start w:val="1"/>
      <w:numFmt w:val="lowerLetter"/>
      <w:lvlText w:val="%5."/>
      <w:lvlJc w:val="left"/>
      <w:pPr>
        <w:ind w:left="202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369688">
      <w:start w:val="1"/>
      <w:numFmt w:val="lowerRoman"/>
      <w:lvlText w:val="%6."/>
      <w:lvlJc w:val="left"/>
      <w:pPr>
        <w:ind w:left="2748" w:hanging="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D61D7C">
      <w:start w:val="1"/>
      <w:numFmt w:val="decimal"/>
      <w:lvlText w:val="%7."/>
      <w:lvlJc w:val="left"/>
      <w:pPr>
        <w:ind w:left="346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9AD62E">
      <w:start w:val="1"/>
      <w:numFmt w:val="lowerLetter"/>
      <w:lvlText w:val="%8."/>
      <w:lvlJc w:val="left"/>
      <w:pPr>
        <w:ind w:left="418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3489FC">
      <w:start w:val="1"/>
      <w:numFmt w:val="lowerRoman"/>
      <w:lvlText w:val="%9."/>
      <w:lvlJc w:val="left"/>
      <w:pPr>
        <w:ind w:left="4908" w:hanging="4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C0C7535"/>
    <w:multiLevelType w:val="multilevel"/>
    <w:tmpl w:val="00AC1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CFF5F87"/>
    <w:multiLevelType w:val="hybridMultilevel"/>
    <w:tmpl w:val="7C80E1A4"/>
    <w:lvl w:ilvl="0" w:tplc="F42619C0">
      <w:start w:val="1"/>
      <w:numFmt w:val="lowerLetter"/>
      <w:lvlText w:val="(%1)"/>
      <w:lvlJc w:val="left"/>
      <w:pPr>
        <w:ind w:left="2212" w:hanging="360"/>
      </w:pPr>
      <w:rPr>
        <w:rFonts w:hint="default"/>
        <w:b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2932" w:hanging="360"/>
      </w:pPr>
    </w:lvl>
    <w:lvl w:ilvl="2" w:tplc="1009001B" w:tentative="1">
      <w:start w:val="1"/>
      <w:numFmt w:val="lowerRoman"/>
      <w:lvlText w:val="%3."/>
      <w:lvlJc w:val="right"/>
      <w:pPr>
        <w:ind w:left="3652" w:hanging="180"/>
      </w:pPr>
    </w:lvl>
    <w:lvl w:ilvl="3" w:tplc="1009000F" w:tentative="1">
      <w:start w:val="1"/>
      <w:numFmt w:val="decimal"/>
      <w:lvlText w:val="%4."/>
      <w:lvlJc w:val="left"/>
      <w:pPr>
        <w:ind w:left="4372" w:hanging="360"/>
      </w:pPr>
    </w:lvl>
    <w:lvl w:ilvl="4" w:tplc="10090019" w:tentative="1">
      <w:start w:val="1"/>
      <w:numFmt w:val="lowerLetter"/>
      <w:lvlText w:val="%5."/>
      <w:lvlJc w:val="left"/>
      <w:pPr>
        <w:ind w:left="5092" w:hanging="360"/>
      </w:pPr>
    </w:lvl>
    <w:lvl w:ilvl="5" w:tplc="1009001B" w:tentative="1">
      <w:start w:val="1"/>
      <w:numFmt w:val="lowerRoman"/>
      <w:lvlText w:val="%6."/>
      <w:lvlJc w:val="right"/>
      <w:pPr>
        <w:ind w:left="5812" w:hanging="180"/>
      </w:pPr>
    </w:lvl>
    <w:lvl w:ilvl="6" w:tplc="1009000F" w:tentative="1">
      <w:start w:val="1"/>
      <w:numFmt w:val="decimal"/>
      <w:lvlText w:val="%7."/>
      <w:lvlJc w:val="left"/>
      <w:pPr>
        <w:ind w:left="6532" w:hanging="360"/>
      </w:pPr>
    </w:lvl>
    <w:lvl w:ilvl="7" w:tplc="10090019" w:tentative="1">
      <w:start w:val="1"/>
      <w:numFmt w:val="lowerLetter"/>
      <w:lvlText w:val="%8."/>
      <w:lvlJc w:val="left"/>
      <w:pPr>
        <w:ind w:left="7252" w:hanging="360"/>
      </w:pPr>
    </w:lvl>
    <w:lvl w:ilvl="8" w:tplc="100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8">
    <w:nsid w:val="2EA70B4F"/>
    <w:multiLevelType w:val="hybridMultilevel"/>
    <w:tmpl w:val="A04AB3D0"/>
    <w:lvl w:ilvl="0" w:tplc="FD3A5D4A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8AAE969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B198F"/>
    <w:multiLevelType w:val="hybridMultilevel"/>
    <w:tmpl w:val="C97E67A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364A7CB5"/>
    <w:multiLevelType w:val="hybridMultilevel"/>
    <w:tmpl w:val="143E0F7E"/>
    <w:lvl w:ilvl="0" w:tplc="1B9214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B9214F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533AD0"/>
    <w:multiLevelType w:val="hybridMultilevel"/>
    <w:tmpl w:val="1FB24A84"/>
    <w:lvl w:ilvl="0" w:tplc="6B02B3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561791"/>
    <w:multiLevelType w:val="multilevel"/>
    <w:tmpl w:val="2CCE616A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612" w:firstLine="216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B2B1E9C"/>
    <w:multiLevelType w:val="hybridMultilevel"/>
    <w:tmpl w:val="AF9C9B02"/>
    <w:lvl w:ilvl="0" w:tplc="66AAF54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9D6A42"/>
    <w:multiLevelType w:val="hybridMultilevel"/>
    <w:tmpl w:val="6406C400"/>
    <w:lvl w:ilvl="0" w:tplc="8AAE969E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6C891C">
      <w:start w:val="1"/>
      <w:numFmt w:val="lowerLetter"/>
      <w:lvlText w:val="(%2)"/>
      <w:lvlJc w:val="left"/>
      <w:pPr>
        <w:tabs>
          <w:tab w:val="num" w:pos="144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C73EE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8AC74A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655DE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02EDAC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9AB964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3864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A2BEB2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0F95606"/>
    <w:multiLevelType w:val="hybridMultilevel"/>
    <w:tmpl w:val="F600F908"/>
    <w:lvl w:ilvl="0" w:tplc="E988866C">
      <w:start w:val="2"/>
      <w:numFmt w:val="upperRoman"/>
      <w:lvlText w:val="%1."/>
      <w:lvlJc w:val="left"/>
      <w:pPr>
        <w:ind w:left="732" w:hanging="7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65023"/>
    <w:multiLevelType w:val="hybridMultilevel"/>
    <w:tmpl w:val="0C127264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8AAE969E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</w:rPr>
    </w:lvl>
    <w:lvl w:ilvl="3" w:tplc="8AAE969E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  <w:color w:val="000000" w:themeColor="text1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4375"/>
    <w:multiLevelType w:val="hybridMultilevel"/>
    <w:tmpl w:val="5A168CC0"/>
    <w:lvl w:ilvl="0" w:tplc="8AAE969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BA7CD6"/>
    <w:multiLevelType w:val="hybridMultilevel"/>
    <w:tmpl w:val="C43CCC60"/>
    <w:lvl w:ilvl="0" w:tplc="790A0B86">
      <w:start w:val="8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9FD40CE"/>
    <w:multiLevelType w:val="multilevel"/>
    <w:tmpl w:val="A79CBC52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612" w:firstLine="2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548"/>
        </w:tabs>
        <w:ind w:left="720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144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16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708"/>
        </w:tabs>
        <w:ind w:left="2880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428"/>
        </w:tabs>
        <w:ind w:left="360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68"/>
        </w:tabs>
        <w:ind w:left="5040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ECD5A22"/>
    <w:multiLevelType w:val="hybridMultilevel"/>
    <w:tmpl w:val="24763872"/>
    <w:numStyleLink w:val="6"/>
  </w:abstractNum>
  <w:abstractNum w:abstractNumId="34">
    <w:nsid w:val="51A97D70"/>
    <w:multiLevelType w:val="hybridMultilevel"/>
    <w:tmpl w:val="303E12EA"/>
    <w:lvl w:ilvl="0" w:tplc="8AAE96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44519"/>
    <w:multiLevelType w:val="hybridMultilevel"/>
    <w:tmpl w:val="1BB0A3D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CC35DB6"/>
    <w:multiLevelType w:val="multilevel"/>
    <w:tmpl w:val="9E28F6FC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D4266FC"/>
    <w:multiLevelType w:val="hybridMultilevel"/>
    <w:tmpl w:val="673A7A92"/>
    <w:lvl w:ilvl="0" w:tplc="BF8E1DD6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E59466A"/>
    <w:multiLevelType w:val="hybridMultilevel"/>
    <w:tmpl w:val="5866A444"/>
    <w:lvl w:ilvl="0" w:tplc="4E404C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044DD"/>
    <w:multiLevelType w:val="hybridMultilevel"/>
    <w:tmpl w:val="93BE808E"/>
    <w:lvl w:ilvl="0" w:tplc="65586760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114059F"/>
    <w:multiLevelType w:val="hybridMultilevel"/>
    <w:tmpl w:val="83885ABA"/>
    <w:lvl w:ilvl="0" w:tplc="1B9214F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CA96E1A"/>
    <w:multiLevelType w:val="hybridMultilevel"/>
    <w:tmpl w:val="9CE81EDC"/>
    <w:numStyleLink w:val="8"/>
  </w:abstractNum>
  <w:abstractNum w:abstractNumId="42">
    <w:nsid w:val="6E86662B"/>
    <w:multiLevelType w:val="multilevel"/>
    <w:tmpl w:val="E0187D80"/>
    <w:numStyleLink w:val="1"/>
  </w:abstractNum>
  <w:abstractNum w:abstractNumId="43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1D4759"/>
    <w:multiLevelType w:val="hybridMultilevel"/>
    <w:tmpl w:val="C5FCE338"/>
    <w:lvl w:ilvl="0" w:tplc="261C69DE">
      <w:start w:val="9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5">
    <w:nsid w:val="726C61D2"/>
    <w:multiLevelType w:val="hybridMultilevel"/>
    <w:tmpl w:val="E5348024"/>
    <w:lvl w:ilvl="0" w:tplc="8D6E43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8AAE969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C0D2E"/>
    <w:multiLevelType w:val="hybridMultilevel"/>
    <w:tmpl w:val="9CE81EDC"/>
    <w:styleLink w:val="8"/>
    <w:lvl w:ilvl="0" w:tplc="C25E4BE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496A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B6C75E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A2485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109F2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102E78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6E244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725D8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DECC32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C7437AD"/>
    <w:multiLevelType w:val="hybridMultilevel"/>
    <w:tmpl w:val="942E42FC"/>
    <w:lvl w:ilvl="0" w:tplc="07606776"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3"/>
  </w:num>
  <w:num w:numId="5">
    <w:abstractNumId w:val="14"/>
  </w:num>
  <w:num w:numId="6">
    <w:abstractNumId w:val="18"/>
  </w:num>
  <w:num w:numId="7">
    <w:abstractNumId w:val="22"/>
  </w:num>
  <w:num w:numId="8">
    <w:abstractNumId w:val="2"/>
  </w:num>
  <w:num w:numId="9">
    <w:abstractNumId w:val="16"/>
  </w:num>
  <w:num w:numId="10">
    <w:abstractNumId w:val="24"/>
  </w:num>
  <w:num w:numId="11">
    <w:abstractNumId w:val="6"/>
  </w:num>
  <w:num w:numId="12">
    <w:abstractNumId w:val="0"/>
  </w:num>
  <w:num w:numId="13">
    <w:abstractNumId w:val="12"/>
  </w:num>
  <w:num w:numId="14">
    <w:abstractNumId w:val="19"/>
  </w:num>
  <w:num w:numId="15">
    <w:abstractNumId w:val="27"/>
  </w:num>
  <w:num w:numId="16">
    <w:abstractNumId w:val="45"/>
  </w:num>
  <w:num w:numId="17">
    <w:abstractNumId w:val="4"/>
  </w:num>
  <w:num w:numId="18">
    <w:abstractNumId w:val="28"/>
  </w:num>
  <w:num w:numId="19">
    <w:abstractNumId w:val="37"/>
  </w:num>
  <w:num w:numId="20">
    <w:abstractNumId w:val="3"/>
  </w:num>
  <w:num w:numId="21">
    <w:abstractNumId w:val="42"/>
  </w:num>
  <w:num w:numId="22">
    <w:abstractNumId w:val="15"/>
  </w:num>
  <w:num w:numId="23">
    <w:abstractNumId w:val="7"/>
  </w:num>
  <w:num w:numId="24">
    <w:abstractNumId w:val="1"/>
  </w:num>
  <w:num w:numId="25">
    <w:abstractNumId w:val="33"/>
  </w:num>
  <w:num w:numId="26">
    <w:abstractNumId w:val="7"/>
    <w:lvlOverride w:ilvl="0">
      <w:startOverride w:val="2"/>
    </w:lvlOverride>
  </w:num>
  <w:num w:numId="27">
    <w:abstractNumId w:val="7"/>
    <w:lvlOverride w:ilvl="0">
      <w:startOverride w:val="3"/>
    </w:lvlOverride>
  </w:num>
  <w:num w:numId="28">
    <w:abstractNumId w:val="46"/>
  </w:num>
  <w:num w:numId="29">
    <w:abstractNumId w:val="41"/>
  </w:num>
  <w:num w:numId="30">
    <w:abstractNumId w:val="25"/>
  </w:num>
  <w:num w:numId="31">
    <w:abstractNumId w:val="17"/>
  </w:num>
  <w:num w:numId="32">
    <w:abstractNumId w:val="34"/>
  </w:num>
  <w:num w:numId="33">
    <w:abstractNumId w:val="44"/>
  </w:num>
  <w:num w:numId="34">
    <w:abstractNumId w:val="26"/>
  </w:num>
  <w:num w:numId="35">
    <w:abstractNumId w:val="10"/>
  </w:num>
  <w:num w:numId="36">
    <w:abstractNumId w:val="38"/>
  </w:num>
  <w:num w:numId="37">
    <w:abstractNumId w:val="13"/>
  </w:num>
  <w:num w:numId="38">
    <w:abstractNumId w:val="36"/>
  </w:num>
  <w:num w:numId="39">
    <w:abstractNumId w:val="47"/>
  </w:num>
  <w:num w:numId="40">
    <w:abstractNumId w:val="40"/>
  </w:num>
  <w:num w:numId="41">
    <w:abstractNumId w:val="9"/>
  </w:num>
  <w:num w:numId="42">
    <w:abstractNumId w:val="39"/>
  </w:num>
  <w:num w:numId="43">
    <w:abstractNumId w:val="11"/>
  </w:num>
  <w:num w:numId="44">
    <w:abstractNumId w:val="35"/>
  </w:num>
  <w:num w:numId="45">
    <w:abstractNumId w:val="31"/>
  </w:num>
  <w:num w:numId="46">
    <w:abstractNumId w:val="29"/>
  </w:num>
  <w:num w:numId="47">
    <w:abstractNumId w:val="23"/>
  </w:num>
  <w:num w:numId="48">
    <w:abstractNumId w:val="5"/>
  </w:num>
  <w:num w:numId="49">
    <w:abstractNumId w:val="21"/>
  </w:num>
  <w:num w:numId="5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0628"/>
    <w:rsid w:val="00001042"/>
    <w:rsid w:val="000017C5"/>
    <w:rsid w:val="000019BC"/>
    <w:rsid w:val="00002EFA"/>
    <w:rsid w:val="000041CE"/>
    <w:rsid w:val="00004366"/>
    <w:rsid w:val="00004DC9"/>
    <w:rsid w:val="00006389"/>
    <w:rsid w:val="000066AC"/>
    <w:rsid w:val="00007010"/>
    <w:rsid w:val="00007191"/>
    <w:rsid w:val="00010198"/>
    <w:rsid w:val="00010759"/>
    <w:rsid w:val="000118BD"/>
    <w:rsid w:val="000129BF"/>
    <w:rsid w:val="00013518"/>
    <w:rsid w:val="00013FA2"/>
    <w:rsid w:val="0001484C"/>
    <w:rsid w:val="00015858"/>
    <w:rsid w:val="0001781C"/>
    <w:rsid w:val="000213C6"/>
    <w:rsid w:val="00021E7F"/>
    <w:rsid w:val="00022105"/>
    <w:rsid w:val="000229CF"/>
    <w:rsid w:val="00022F42"/>
    <w:rsid w:val="00023B6A"/>
    <w:rsid w:val="0002549D"/>
    <w:rsid w:val="00025974"/>
    <w:rsid w:val="00027311"/>
    <w:rsid w:val="00027493"/>
    <w:rsid w:val="0002776A"/>
    <w:rsid w:val="00030242"/>
    <w:rsid w:val="00033504"/>
    <w:rsid w:val="000359FE"/>
    <w:rsid w:val="00035FCC"/>
    <w:rsid w:val="00036BB2"/>
    <w:rsid w:val="00036D9C"/>
    <w:rsid w:val="000376F5"/>
    <w:rsid w:val="000402A4"/>
    <w:rsid w:val="00040917"/>
    <w:rsid w:val="00041E75"/>
    <w:rsid w:val="00042644"/>
    <w:rsid w:val="00042652"/>
    <w:rsid w:val="00044A80"/>
    <w:rsid w:val="00047093"/>
    <w:rsid w:val="0004749B"/>
    <w:rsid w:val="00047620"/>
    <w:rsid w:val="000478D0"/>
    <w:rsid w:val="00047A3A"/>
    <w:rsid w:val="00050810"/>
    <w:rsid w:val="00051373"/>
    <w:rsid w:val="0005396C"/>
    <w:rsid w:val="00054813"/>
    <w:rsid w:val="00054AFB"/>
    <w:rsid w:val="00055393"/>
    <w:rsid w:val="000567E4"/>
    <w:rsid w:val="000575A0"/>
    <w:rsid w:val="00057744"/>
    <w:rsid w:val="00057ABA"/>
    <w:rsid w:val="00057DD9"/>
    <w:rsid w:val="00060292"/>
    <w:rsid w:val="00060869"/>
    <w:rsid w:val="000627B3"/>
    <w:rsid w:val="00062B8A"/>
    <w:rsid w:val="0006307C"/>
    <w:rsid w:val="0006372D"/>
    <w:rsid w:val="000643D9"/>
    <w:rsid w:val="00064470"/>
    <w:rsid w:val="0006470E"/>
    <w:rsid w:val="0006641E"/>
    <w:rsid w:val="00066CEE"/>
    <w:rsid w:val="00067017"/>
    <w:rsid w:val="00070824"/>
    <w:rsid w:val="000721B9"/>
    <w:rsid w:val="000729AA"/>
    <w:rsid w:val="0007333A"/>
    <w:rsid w:val="00073622"/>
    <w:rsid w:val="00073925"/>
    <w:rsid w:val="00073DEF"/>
    <w:rsid w:val="0007431F"/>
    <w:rsid w:val="00074A86"/>
    <w:rsid w:val="000757AD"/>
    <w:rsid w:val="0007580C"/>
    <w:rsid w:val="0007631E"/>
    <w:rsid w:val="00076758"/>
    <w:rsid w:val="00077600"/>
    <w:rsid w:val="00080955"/>
    <w:rsid w:val="00080A94"/>
    <w:rsid w:val="00080B19"/>
    <w:rsid w:val="00080BDA"/>
    <w:rsid w:val="00081218"/>
    <w:rsid w:val="0008175B"/>
    <w:rsid w:val="00081805"/>
    <w:rsid w:val="00082AD1"/>
    <w:rsid w:val="00082BC3"/>
    <w:rsid w:val="00082C61"/>
    <w:rsid w:val="000832A2"/>
    <w:rsid w:val="00083B03"/>
    <w:rsid w:val="00084F9C"/>
    <w:rsid w:val="000851B9"/>
    <w:rsid w:val="000860ED"/>
    <w:rsid w:val="00086200"/>
    <w:rsid w:val="00086351"/>
    <w:rsid w:val="0008637B"/>
    <w:rsid w:val="0008658F"/>
    <w:rsid w:val="00086EB4"/>
    <w:rsid w:val="0009118D"/>
    <w:rsid w:val="000911D8"/>
    <w:rsid w:val="00091366"/>
    <w:rsid w:val="00094412"/>
    <w:rsid w:val="00095E31"/>
    <w:rsid w:val="00096DD7"/>
    <w:rsid w:val="00097ABE"/>
    <w:rsid w:val="000A0598"/>
    <w:rsid w:val="000A29E8"/>
    <w:rsid w:val="000A36A7"/>
    <w:rsid w:val="000A3A0A"/>
    <w:rsid w:val="000A421A"/>
    <w:rsid w:val="000A46C9"/>
    <w:rsid w:val="000A4C5E"/>
    <w:rsid w:val="000A69FC"/>
    <w:rsid w:val="000A7627"/>
    <w:rsid w:val="000B11C6"/>
    <w:rsid w:val="000B193C"/>
    <w:rsid w:val="000B1FD3"/>
    <w:rsid w:val="000B2605"/>
    <w:rsid w:val="000B3CA7"/>
    <w:rsid w:val="000B4723"/>
    <w:rsid w:val="000B5266"/>
    <w:rsid w:val="000B57EC"/>
    <w:rsid w:val="000B657E"/>
    <w:rsid w:val="000B7DB9"/>
    <w:rsid w:val="000C02B0"/>
    <w:rsid w:val="000C1C06"/>
    <w:rsid w:val="000C1E6E"/>
    <w:rsid w:val="000C2B5F"/>
    <w:rsid w:val="000C302F"/>
    <w:rsid w:val="000C38BD"/>
    <w:rsid w:val="000C3ED3"/>
    <w:rsid w:val="000C4006"/>
    <w:rsid w:val="000C487F"/>
    <w:rsid w:val="000C4ECA"/>
    <w:rsid w:val="000C4EE2"/>
    <w:rsid w:val="000C5042"/>
    <w:rsid w:val="000C5090"/>
    <w:rsid w:val="000C5332"/>
    <w:rsid w:val="000C62DA"/>
    <w:rsid w:val="000C6A5D"/>
    <w:rsid w:val="000C6CA3"/>
    <w:rsid w:val="000C762C"/>
    <w:rsid w:val="000C79D4"/>
    <w:rsid w:val="000C7B17"/>
    <w:rsid w:val="000C7FAD"/>
    <w:rsid w:val="000D0541"/>
    <w:rsid w:val="000D08EC"/>
    <w:rsid w:val="000D1C44"/>
    <w:rsid w:val="000D216E"/>
    <w:rsid w:val="000D3EBC"/>
    <w:rsid w:val="000D6334"/>
    <w:rsid w:val="000D6DCD"/>
    <w:rsid w:val="000D72F9"/>
    <w:rsid w:val="000E0881"/>
    <w:rsid w:val="000E0B42"/>
    <w:rsid w:val="000E114B"/>
    <w:rsid w:val="000E1316"/>
    <w:rsid w:val="000E1B09"/>
    <w:rsid w:val="000E2C15"/>
    <w:rsid w:val="000E37C5"/>
    <w:rsid w:val="000E3C08"/>
    <w:rsid w:val="000E624B"/>
    <w:rsid w:val="000E673A"/>
    <w:rsid w:val="000F002F"/>
    <w:rsid w:val="000F1557"/>
    <w:rsid w:val="000F15B6"/>
    <w:rsid w:val="000F1923"/>
    <w:rsid w:val="000F216A"/>
    <w:rsid w:val="000F226E"/>
    <w:rsid w:val="000F424A"/>
    <w:rsid w:val="000F43C4"/>
    <w:rsid w:val="000F4553"/>
    <w:rsid w:val="000F5365"/>
    <w:rsid w:val="000F55AD"/>
    <w:rsid w:val="000F6881"/>
    <w:rsid w:val="000F68A5"/>
    <w:rsid w:val="000F74F5"/>
    <w:rsid w:val="00100ED6"/>
    <w:rsid w:val="001011FF"/>
    <w:rsid w:val="00101C78"/>
    <w:rsid w:val="00102CED"/>
    <w:rsid w:val="0010496C"/>
    <w:rsid w:val="00104BF8"/>
    <w:rsid w:val="00105372"/>
    <w:rsid w:val="001056B5"/>
    <w:rsid w:val="00106AF6"/>
    <w:rsid w:val="00106F99"/>
    <w:rsid w:val="00107748"/>
    <w:rsid w:val="00110021"/>
    <w:rsid w:val="00110C83"/>
    <w:rsid w:val="001112EF"/>
    <w:rsid w:val="00111BA8"/>
    <w:rsid w:val="0011301D"/>
    <w:rsid w:val="0011395F"/>
    <w:rsid w:val="001149EB"/>
    <w:rsid w:val="00115654"/>
    <w:rsid w:val="001156E9"/>
    <w:rsid w:val="00116066"/>
    <w:rsid w:val="001165E8"/>
    <w:rsid w:val="00117953"/>
    <w:rsid w:val="001179EC"/>
    <w:rsid w:val="00117C04"/>
    <w:rsid w:val="0012086C"/>
    <w:rsid w:val="00121A00"/>
    <w:rsid w:val="00122319"/>
    <w:rsid w:val="00122643"/>
    <w:rsid w:val="00122C11"/>
    <w:rsid w:val="00123FD7"/>
    <w:rsid w:val="001242AE"/>
    <w:rsid w:val="00125645"/>
    <w:rsid w:val="00125EFB"/>
    <w:rsid w:val="001269FD"/>
    <w:rsid w:val="00127C77"/>
    <w:rsid w:val="00127D03"/>
    <w:rsid w:val="00130622"/>
    <w:rsid w:val="00131E7A"/>
    <w:rsid w:val="00132B00"/>
    <w:rsid w:val="00132E83"/>
    <w:rsid w:val="00133467"/>
    <w:rsid w:val="001338B9"/>
    <w:rsid w:val="00133C91"/>
    <w:rsid w:val="00134232"/>
    <w:rsid w:val="0013433F"/>
    <w:rsid w:val="001355C9"/>
    <w:rsid w:val="00135DBC"/>
    <w:rsid w:val="00137D8B"/>
    <w:rsid w:val="00140CAC"/>
    <w:rsid w:val="00141BBD"/>
    <w:rsid w:val="00141F0F"/>
    <w:rsid w:val="00142B54"/>
    <w:rsid w:val="00146037"/>
    <w:rsid w:val="00146592"/>
    <w:rsid w:val="00146E4F"/>
    <w:rsid w:val="00146EE1"/>
    <w:rsid w:val="00147BF3"/>
    <w:rsid w:val="00147ECD"/>
    <w:rsid w:val="00150B83"/>
    <w:rsid w:val="0015122B"/>
    <w:rsid w:val="0015265F"/>
    <w:rsid w:val="00152B47"/>
    <w:rsid w:val="00152EFB"/>
    <w:rsid w:val="0015441E"/>
    <w:rsid w:val="00155A14"/>
    <w:rsid w:val="00155E97"/>
    <w:rsid w:val="00156BA5"/>
    <w:rsid w:val="00156BC5"/>
    <w:rsid w:val="001570C5"/>
    <w:rsid w:val="00157315"/>
    <w:rsid w:val="00157932"/>
    <w:rsid w:val="00157D34"/>
    <w:rsid w:val="0016059E"/>
    <w:rsid w:val="00160814"/>
    <w:rsid w:val="00162062"/>
    <w:rsid w:val="001623F2"/>
    <w:rsid w:val="00162488"/>
    <w:rsid w:val="00163351"/>
    <w:rsid w:val="0016350D"/>
    <w:rsid w:val="0016421F"/>
    <w:rsid w:val="00164322"/>
    <w:rsid w:val="0016522F"/>
    <w:rsid w:val="00166D5F"/>
    <w:rsid w:val="0017000A"/>
    <w:rsid w:val="00170365"/>
    <w:rsid w:val="00171281"/>
    <w:rsid w:val="001714AC"/>
    <w:rsid w:val="0017235E"/>
    <w:rsid w:val="00172AF6"/>
    <w:rsid w:val="001736E4"/>
    <w:rsid w:val="00174C87"/>
    <w:rsid w:val="00174E78"/>
    <w:rsid w:val="00175DED"/>
    <w:rsid w:val="001760B8"/>
    <w:rsid w:val="00176359"/>
    <w:rsid w:val="00176412"/>
    <w:rsid w:val="00176B32"/>
    <w:rsid w:val="00176CEE"/>
    <w:rsid w:val="00177031"/>
    <w:rsid w:val="00177D47"/>
    <w:rsid w:val="00177F60"/>
    <w:rsid w:val="00177FC0"/>
    <w:rsid w:val="00181C20"/>
    <w:rsid w:val="00181FB1"/>
    <w:rsid w:val="00182E62"/>
    <w:rsid w:val="00184A33"/>
    <w:rsid w:val="00185714"/>
    <w:rsid w:val="00185C2C"/>
    <w:rsid w:val="0018655B"/>
    <w:rsid w:val="00186E88"/>
    <w:rsid w:val="0019073A"/>
    <w:rsid w:val="001911CF"/>
    <w:rsid w:val="00191DE5"/>
    <w:rsid w:val="001922CC"/>
    <w:rsid w:val="001924A8"/>
    <w:rsid w:val="001925E4"/>
    <w:rsid w:val="0019266B"/>
    <w:rsid w:val="001935B2"/>
    <w:rsid w:val="0019442D"/>
    <w:rsid w:val="0019544E"/>
    <w:rsid w:val="00195B49"/>
    <w:rsid w:val="00197041"/>
    <w:rsid w:val="00197065"/>
    <w:rsid w:val="00197762"/>
    <w:rsid w:val="00197B63"/>
    <w:rsid w:val="001A24B1"/>
    <w:rsid w:val="001A32D4"/>
    <w:rsid w:val="001A3768"/>
    <w:rsid w:val="001A383D"/>
    <w:rsid w:val="001A3DA6"/>
    <w:rsid w:val="001A410A"/>
    <w:rsid w:val="001A4142"/>
    <w:rsid w:val="001A5269"/>
    <w:rsid w:val="001A5972"/>
    <w:rsid w:val="001A5C75"/>
    <w:rsid w:val="001A5D34"/>
    <w:rsid w:val="001A5E2F"/>
    <w:rsid w:val="001A639F"/>
    <w:rsid w:val="001A65DC"/>
    <w:rsid w:val="001A776E"/>
    <w:rsid w:val="001A7879"/>
    <w:rsid w:val="001A7E7D"/>
    <w:rsid w:val="001B08A2"/>
    <w:rsid w:val="001B0A0E"/>
    <w:rsid w:val="001B1DAD"/>
    <w:rsid w:val="001B1E06"/>
    <w:rsid w:val="001B1F34"/>
    <w:rsid w:val="001B3585"/>
    <w:rsid w:val="001B4B18"/>
    <w:rsid w:val="001B501D"/>
    <w:rsid w:val="001B5700"/>
    <w:rsid w:val="001B6949"/>
    <w:rsid w:val="001B72C5"/>
    <w:rsid w:val="001B7626"/>
    <w:rsid w:val="001C01DA"/>
    <w:rsid w:val="001C08F6"/>
    <w:rsid w:val="001C1312"/>
    <w:rsid w:val="001C14DD"/>
    <w:rsid w:val="001C18A4"/>
    <w:rsid w:val="001C2F30"/>
    <w:rsid w:val="001C30F4"/>
    <w:rsid w:val="001C3682"/>
    <w:rsid w:val="001C36F1"/>
    <w:rsid w:val="001C3AE7"/>
    <w:rsid w:val="001C4485"/>
    <w:rsid w:val="001C44F8"/>
    <w:rsid w:val="001C454C"/>
    <w:rsid w:val="001C473A"/>
    <w:rsid w:val="001C6ACC"/>
    <w:rsid w:val="001D19A6"/>
    <w:rsid w:val="001D3DA2"/>
    <w:rsid w:val="001D4134"/>
    <w:rsid w:val="001D495F"/>
    <w:rsid w:val="001D4B75"/>
    <w:rsid w:val="001D5C72"/>
    <w:rsid w:val="001D5D81"/>
    <w:rsid w:val="001D7135"/>
    <w:rsid w:val="001E03F3"/>
    <w:rsid w:val="001E0853"/>
    <w:rsid w:val="001E16A1"/>
    <w:rsid w:val="001E208A"/>
    <w:rsid w:val="001E3394"/>
    <w:rsid w:val="001E34A6"/>
    <w:rsid w:val="001E368F"/>
    <w:rsid w:val="001E3DA0"/>
    <w:rsid w:val="001E4432"/>
    <w:rsid w:val="001E5731"/>
    <w:rsid w:val="001E6D6B"/>
    <w:rsid w:val="001F092E"/>
    <w:rsid w:val="001F0C82"/>
    <w:rsid w:val="001F1877"/>
    <w:rsid w:val="001F1923"/>
    <w:rsid w:val="001F2787"/>
    <w:rsid w:val="001F37C7"/>
    <w:rsid w:val="001F3A65"/>
    <w:rsid w:val="001F4677"/>
    <w:rsid w:val="001F5865"/>
    <w:rsid w:val="001F5D68"/>
    <w:rsid w:val="001F77F5"/>
    <w:rsid w:val="002011E6"/>
    <w:rsid w:val="0020401F"/>
    <w:rsid w:val="00205C32"/>
    <w:rsid w:val="00205E99"/>
    <w:rsid w:val="00206633"/>
    <w:rsid w:val="00207286"/>
    <w:rsid w:val="002074D2"/>
    <w:rsid w:val="002076AC"/>
    <w:rsid w:val="00207B9A"/>
    <w:rsid w:val="002103B8"/>
    <w:rsid w:val="00210C59"/>
    <w:rsid w:val="00210CA7"/>
    <w:rsid w:val="002110F4"/>
    <w:rsid w:val="002122B8"/>
    <w:rsid w:val="002125F1"/>
    <w:rsid w:val="002127F8"/>
    <w:rsid w:val="00212A99"/>
    <w:rsid w:val="00212BE4"/>
    <w:rsid w:val="002130EA"/>
    <w:rsid w:val="00213719"/>
    <w:rsid w:val="00213DE9"/>
    <w:rsid w:val="0021460F"/>
    <w:rsid w:val="0021473F"/>
    <w:rsid w:val="002151E3"/>
    <w:rsid w:val="00215637"/>
    <w:rsid w:val="00215996"/>
    <w:rsid w:val="00215FC2"/>
    <w:rsid w:val="002168F4"/>
    <w:rsid w:val="002176E0"/>
    <w:rsid w:val="0022010B"/>
    <w:rsid w:val="0022069A"/>
    <w:rsid w:val="00220896"/>
    <w:rsid w:val="00222517"/>
    <w:rsid w:val="00222685"/>
    <w:rsid w:val="00222AE2"/>
    <w:rsid w:val="0022335A"/>
    <w:rsid w:val="00223716"/>
    <w:rsid w:val="0022391D"/>
    <w:rsid w:val="00223BBD"/>
    <w:rsid w:val="00224689"/>
    <w:rsid w:val="00225A1F"/>
    <w:rsid w:val="00226137"/>
    <w:rsid w:val="0022618B"/>
    <w:rsid w:val="00226805"/>
    <w:rsid w:val="00226F16"/>
    <w:rsid w:val="0022733F"/>
    <w:rsid w:val="00230FDD"/>
    <w:rsid w:val="00231448"/>
    <w:rsid w:val="0023205D"/>
    <w:rsid w:val="002323D1"/>
    <w:rsid w:val="00232C04"/>
    <w:rsid w:val="00232C2C"/>
    <w:rsid w:val="00232E0D"/>
    <w:rsid w:val="00233BA5"/>
    <w:rsid w:val="00233BE6"/>
    <w:rsid w:val="00235E5C"/>
    <w:rsid w:val="0023703E"/>
    <w:rsid w:val="00237111"/>
    <w:rsid w:val="002377F7"/>
    <w:rsid w:val="0024114E"/>
    <w:rsid w:val="002411CE"/>
    <w:rsid w:val="00242607"/>
    <w:rsid w:val="00242EC0"/>
    <w:rsid w:val="00243403"/>
    <w:rsid w:val="0024425E"/>
    <w:rsid w:val="00244766"/>
    <w:rsid w:val="00244C71"/>
    <w:rsid w:val="00247253"/>
    <w:rsid w:val="0024781A"/>
    <w:rsid w:val="00247932"/>
    <w:rsid w:val="00247A49"/>
    <w:rsid w:val="002503EE"/>
    <w:rsid w:val="00250549"/>
    <w:rsid w:val="0025122C"/>
    <w:rsid w:val="00251D5E"/>
    <w:rsid w:val="00252B85"/>
    <w:rsid w:val="00253119"/>
    <w:rsid w:val="002537B1"/>
    <w:rsid w:val="00254198"/>
    <w:rsid w:val="0025423B"/>
    <w:rsid w:val="00254683"/>
    <w:rsid w:val="00255904"/>
    <w:rsid w:val="002559F1"/>
    <w:rsid w:val="00256444"/>
    <w:rsid w:val="00256FF7"/>
    <w:rsid w:val="00263C94"/>
    <w:rsid w:val="00264A88"/>
    <w:rsid w:val="002658C7"/>
    <w:rsid w:val="00265D93"/>
    <w:rsid w:val="00266637"/>
    <w:rsid w:val="0026677B"/>
    <w:rsid w:val="00266E53"/>
    <w:rsid w:val="00266F38"/>
    <w:rsid w:val="00271AEA"/>
    <w:rsid w:val="00271C28"/>
    <w:rsid w:val="00272027"/>
    <w:rsid w:val="00272183"/>
    <w:rsid w:val="002736C1"/>
    <w:rsid w:val="00274193"/>
    <w:rsid w:val="00274456"/>
    <w:rsid w:val="00275485"/>
    <w:rsid w:val="0027659E"/>
    <w:rsid w:val="002800B7"/>
    <w:rsid w:val="00280567"/>
    <w:rsid w:val="00280E3A"/>
    <w:rsid w:val="00281A96"/>
    <w:rsid w:val="00281B54"/>
    <w:rsid w:val="0028227E"/>
    <w:rsid w:val="002827F4"/>
    <w:rsid w:val="00282BE0"/>
    <w:rsid w:val="00283007"/>
    <w:rsid w:val="00283354"/>
    <w:rsid w:val="002835E3"/>
    <w:rsid w:val="00283C6F"/>
    <w:rsid w:val="0028461B"/>
    <w:rsid w:val="002860ED"/>
    <w:rsid w:val="0028667F"/>
    <w:rsid w:val="002876C5"/>
    <w:rsid w:val="00287C09"/>
    <w:rsid w:val="0029006A"/>
    <w:rsid w:val="002910B6"/>
    <w:rsid w:val="00291232"/>
    <w:rsid w:val="00291BAA"/>
    <w:rsid w:val="00292716"/>
    <w:rsid w:val="002938B5"/>
    <w:rsid w:val="00295014"/>
    <w:rsid w:val="002A0C4E"/>
    <w:rsid w:val="002A1036"/>
    <w:rsid w:val="002A15E1"/>
    <w:rsid w:val="002A19C5"/>
    <w:rsid w:val="002A2FE3"/>
    <w:rsid w:val="002A31A8"/>
    <w:rsid w:val="002A4035"/>
    <w:rsid w:val="002A4145"/>
    <w:rsid w:val="002A4549"/>
    <w:rsid w:val="002A4E96"/>
    <w:rsid w:val="002A4F29"/>
    <w:rsid w:val="002A58C2"/>
    <w:rsid w:val="002A5BA3"/>
    <w:rsid w:val="002A6C34"/>
    <w:rsid w:val="002A6C40"/>
    <w:rsid w:val="002B007C"/>
    <w:rsid w:val="002B0AE6"/>
    <w:rsid w:val="002B15F9"/>
    <w:rsid w:val="002B1ED5"/>
    <w:rsid w:val="002B29A7"/>
    <w:rsid w:val="002B2BBC"/>
    <w:rsid w:val="002B50BD"/>
    <w:rsid w:val="002B747F"/>
    <w:rsid w:val="002B7D8E"/>
    <w:rsid w:val="002C0981"/>
    <w:rsid w:val="002C1E81"/>
    <w:rsid w:val="002C274E"/>
    <w:rsid w:val="002C298F"/>
    <w:rsid w:val="002C3E02"/>
    <w:rsid w:val="002C4881"/>
    <w:rsid w:val="002C4A43"/>
    <w:rsid w:val="002C4BFA"/>
    <w:rsid w:val="002C5649"/>
    <w:rsid w:val="002C583F"/>
    <w:rsid w:val="002C705D"/>
    <w:rsid w:val="002D010C"/>
    <w:rsid w:val="002D02F1"/>
    <w:rsid w:val="002D0AF9"/>
    <w:rsid w:val="002D1C1F"/>
    <w:rsid w:val="002D25FB"/>
    <w:rsid w:val="002D4467"/>
    <w:rsid w:val="002D4C65"/>
    <w:rsid w:val="002D586B"/>
    <w:rsid w:val="002D6557"/>
    <w:rsid w:val="002E0777"/>
    <w:rsid w:val="002E0DA3"/>
    <w:rsid w:val="002E0E5E"/>
    <w:rsid w:val="002E1DD5"/>
    <w:rsid w:val="002E1E6D"/>
    <w:rsid w:val="002E2050"/>
    <w:rsid w:val="002E2CDE"/>
    <w:rsid w:val="002E440F"/>
    <w:rsid w:val="002E55C7"/>
    <w:rsid w:val="002E64E3"/>
    <w:rsid w:val="002E738C"/>
    <w:rsid w:val="002E7656"/>
    <w:rsid w:val="002F1486"/>
    <w:rsid w:val="002F1E68"/>
    <w:rsid w:val="002F2305"/>
    <w:rsid w:val="002F3063"/>
    <w:rsid w:val="002F3287"/>
    <w:rsid w:val="002F3C62"/>
    <w:rsid w:val="002F40FB"/>
    <w:rsid w:val="002F4FF0"/>
    <w:rsid w:val="002F5373"/>
    <w:rsid w:val="002F54C0"/>
    <w:rsid w:val="002F661A"/>
    <w:rsid w:val="002F7236"/>
    <w:rsid w:val="002F7576"/>
    <w:rsid w:val="002F7CDD"/>
    <w:rsid w:val="003015BC"/>
    <w:rsid w:val="003043DE"/>
    <w:rsid w:val="00305652"/>
    <w:rsid w:val="003058BE"/>
    <w:rsid w:val="00306012"/>
    <w:rsid w:val="00306392"/>
    <w:rsid w:val="003077EC"/>
    <w:rsid w:val="003116C2"/>
    <w:rsid w:val="00312522"/>
    <w:rsid w:val="0031377D"/>
    <w:rsid w:val="0031409E"/>
    <w:rsid w:val="00314BEF"/>
    <w:rsid w:val="00315684"/>
    <w:rsid w:val="003159F0"/>
    <w:rsid w:val="0031646F"/>
    <w:rsid w:val="00316A4C"/>
    <w:rsid w:val="00316F75"/>
    <w:rsid w:val="00317F71"/>
    <w:rsid w:val="00317F92"/>
    <w:rsid w:val="003203C6"/>
    <w:rsid w:val="003208F5"/>
    <w:rsid w:val="00321C21"/>
    <w:rsid w:val="003245CB"/>
    <w:rsid w:val="003246D8"/>
    <w:rsid w:val="00325777"/>
    <w:rsid w:val="00326240"/>
    <w:rsid w:val="0032657E"/>
    <w:rsid w:val="0032743E"/>
    <w:rsid w:val="00331513"/>
    <w:rsid w:val="00331A8A"/>
    <w:rsid w:val="00333885"/>
    <w:rsid w:val="0033569F"/>
    <w:rsid w:val="00335726"/>
    <w:rsid w:val="00335D20"/>
    <w:rsid w:val="00336B96"/>
    <w:rsid w:val="00337398"/>
    <w:rsid w:val="00337701"/>
    <w:rsid w:val="003400AF"/>
    <w:rsid w:val="00341C55"/>
    <w:rsid w:val="00343770"/>
    <w:rsid w:val="0034415F"/>
    <w:rsid w:val="003443E9"/>
    <w:rsid w:val="00345A8F"/>
    <w:rsid w:val="0034614B"/>
    <w:rsid w:val="0034651F"/>
    <w:rsid w:val="00346A67"/>
    <w:rsid w:val="00347555"/>
    <w:rsid w:val="003476E4"/>
    <w:rsid w:val="00350053"/>
    <w:rsid w:val="00350579"/>
    <w:rsid w:val="003506BA"/>
    <w:rsid w:val="00351D3A"/>
    <w:rsid w:val="00351DDD"/>
    <w:rsid w:val="00351FC7"/>
    <w:rsid w:val="0035276C"/>
    <w:rsid w:val="00352A2F"/>
    <w:rsid w:val="00352EBD"/>
    <w:rsid w:val="00353016"/>
    <w:rsid w:val="00353C64"/>
    <w:rsid w:val="003555FE"/>
    <w:rsid w:val="00355B70"/>
    <w:rsid w:val="00355FC3"/>
    <w:rsid w:val="00356258"/>
    <w:rsid w:val="003563D1"/>
    <w:rsid w:val="003568CA"/>
    <w:rsid w:val="00357E8F"/>
    <w:rsid w:val="00360273"/>
    <w:rsid w:val="00360D66"/>
    <w:rsid w:val="00361C9A"/>
    <w:rsid w:val="003627D8"/>
    <w:rsid w:val="00362BA2"/>
    <w:rsid w:val="00362F08"/>
    <w:rsid w:val="00363972"/>
    <w:rsid w:val="003651B1"/>
    <w:rsid w:val="00365371"/>
    <w:rsid w:val="00366083"/>
    <w:rsid w:val="003665A8"/>
    <w:rsid w:val="00367160"/>
    <w:rsid w:val="00370179"/>
    <w:rsid w:val="0037117A"/>
    <w:rsid w:val="00372F74"/>
    <w:rsid w:val="0037433E"/>
    <w:rsid w:val="0037494C"/>
    <w:rsid w:val="003764DB"/>
    <w:rsid w:val="00376AA1"/>
    <w:rsid w:val="00380857"/>
    <w:rsid w:val="0038089A"/>
    <w:rsid w:val="003812F5"/>
    <w:rsid w:val="003814D0"/>
    <w:rsid w:val="00383B8F"/>
    <w:rsid w:val="0038465B"/>
    <w:rsid w:val="0038485A"/>
    <w:rsid w:val="0038575C"/>
    <w:rsid w:val="00385DD6"/>
    <w:rsid w:val="00387EB1"/>
    <w:rsid w:val="00392F15"/>
    <w:rsid w:val="00393014"/>
    <w:rsid w:val="0039314B"/>
    <w:rsid w:val="00394B82"/>
    <w:rsid w:val="0039541E"/>
    <w:rsid w:val="00395C66"/>
    <w:rsid w:val="00397B52"/>
    <w:rsid w:val="003A2585"/>
    <w:rsid w:val="003A2DF4"/>
    <w:rsid w:val="003A3C37"/>
    <w:rsid w:val="003A4D66"/>
    <w:rsid w:val="003A54D2"/>
    <w:rsid w:val="003A571D"/>
    <w:rsid w:val="003A5F1C"/>
    <w:rsid w:val="003A6264"/>
    <w:rsid w:val="003A6B1B"/>
    <w:rsid w:val="003A6B2B"/>
    <w:rsid w:val="003B02C5"/>
    <w:rsid w:val="003B1B55"/>
    <w:rsid w:val="003B46BC"/>
    <w:rsid w:val="003B6150"/>
    <w:rsid w:val="003B628B"/>
    <w:rsid w:val="003B72EA"/>
    <w:rsid w:val="003B76FA"/>
    <w:rsid w:val="003B7AC4"/>
    <w:rsid w:val="003C0294"/>
    <w:rsid w:val="003C3159"/>
    <w:rsid w:val="003C3570"/>
    <w:rsid w:val="003C4428"/>
    <w:rsid w:val="003C4688"/>
    <w:rsid w:val="003C527C"/>
    <w:rsid w:val="003C6819"/>
    <w:rsid w:val="003C7672"/>
    <w:rsid w:val="003D003E"/>
    <w:rsid w:val="003D01F4"/>
    <w:rsid w:val="003D08A3"/>
    <w:rsid w:val="003D1D95"/>
    <w:rsid w:val="003D215D"/>
    <w:rsid w:val="003D2B2A"/>
    <w:rsid w:val="003D36AF"/>
    <w:rsid w:val="003D381A"/>
    <w:rsid w:val="003D46AE"/>
    <w:rsid w:val="003D4AE7"/>
    <w:rsid w:val="003D4AE9"/>
    <w:rsid w:val="003D4D01"/>
    <w:rsid w:val="003D6A21"/>
    <w:rsid w:val="003D6C04"/>
    <w:rsid w:val="003D7D0E"/>
    <w:rsid w:val="003E14AD"/>
    <w:rsid w:val="003E18C9"/>
    <w:rsid w:val="003E2421"/>
    <w:rsid w:val="003E3636"/>
    <w:rsid w:val="003E4CA4"/>
    <w:rsid w:val="003E5D3B"/>
    <w:rsid w:val="003E6208"/>
    <w:rsid w:val="003E67E6"/>
    <w:rsid w:val="003E7001"/>
    <w:rsid w:val="003F156F"/>
    <w:rsid w:val="003F1B6B"/>
    <w:rsid w:val="003F200C"/>
    <w:rsid w:val="003F2CFE"/>
    <w:rsid w:val="003F3A7E"/>
    <w:rsid w:val="003F5940"/>
    <w:rsid w:val="003F646C"/>
    <w:rsid w:val="003F7224"/>
    <w:rsid w:val="004001FA"/>
    <w:rsid w:val="00401917"/>
    <w:rsid w:val="0040218A"/>
    <w:rsid w:val="00403580"/>
    <w:rsid w:val="00403FF7"/>
    <w:rsid w:val="004041A7"/>
    <w:rsid w:val="00404B5E"/>
    <w:rsid w:val="0040572D"/>
    <w:rsid w:val="00405AA1"/>
    <w:rsid w:val="00405F4F"/>
    <w:rsid w:val="004064FE"/>
    <w:rsid w:val="00406B9B"/>
    <w:rsid w:val="00406EAF"/>
    <w:rsid w:val="0040762B"/>
    <w:rsid w:val="00407963"/>
    <w:rsid w:val="004104F5"/>
    <w:rsid w:val="00410BAF"/>
    <w:rsid w:val="0041195C"/>
    <w:rsid w:val="0041254A"/>
    <w:rsid w:val="00412F6D"/>
    <w:rsid w:val="00413161"/>
    <w:rsid w:val="004132EC"/>
    <w:rsid w:val="004142F5"/>
    <w:rsid w:val="00414D47"/>
    <w:rsid w:val="00414DA2"/>
    <w:rsid w:val="00415187"/>
    <w:rsid w:val="00415832"/>
    <w:rsid w:val="0041632E"/>
    <w:rsid w:val="00416337"/>
    <w:rsid w:val="00416929"/>
    <w:rsid w:val="00416CD9"/>
    <w:rsid w:val="00420BF2"/>
    <w:rsid w:val="00422391"/>
    <w:rsid w:val="00422D04"/>
    <w:rsid w:val="00422EF0"/>
    <w:rsid w:val="00423F92"/>
    <w:rsid w:val="00423FCC"/>
    <w:rsid w:val="00425241"/>
    <w:rsid w:val="00425518"/>
    <w:rsid w:val="00425A0B"/>
    <w:rsid w:val="00425B76"/>
    <w:rsid w:val="00425E1E"/>
    <w:rsid w:val="00425F66"/>
    <w:rsid w:val="00426C3A"/>
    <w:rsid w:val="004276BB"/>
    <w:rsid w:val="00427D21"/>
    <w:rsid w:val="00427EAE"/>
    <w:rsid w:val="00430246"/>
    <w:rsid w:val="004307F8"/>
    <w:rsid w:val="00430B83"/>
    <w:rsid w:val="004318A7"/>
    <w:rsid w:val="00432703"/>
    <w:rsid w:val="00432718"/>
    <w:rsid w:val="004328A2"/>
    <w:rsid w:val="004348AB"/>
    <w:rsid w:val="00435535"/>
    <w:rsid w:val="00435544"/>
    <w:rsid w:val="00437080"/>
    <w:rsid w:val="0043798E"/>
    <w:rsid w:val="00437F88"/>
    <w:rsid w:val="00441718"/>
    <w:rsid w:val="0044240F"/>
    <w:rsid w:val="004427EA"/>
    <w:rsid w:val="00442B23"/>
    <w:rsid w:val="004438D2"/>
    <w:rsid w:val="004440A5"/>
    <w:rsid w:val="00444506"/>
    <w:rsid w:val="00445725"/>
    <w:rsid w:val="00445F72"/>
    <w:rsid w:val="004469A4"/>
    <w:rsid w:val="00450709"/>
    <w:rsid w:val="00450E65"/>
    <w:rsid w:val="00451D6E"/>
    <w:rsid w:val="00452FA3"/>
    <w:rsid w:val="00454537"/>
    <w:rsid w:val="00455030"/>
    <w:rsid w:val="00455082"/>
    <w:rsid w:val="004556F2"/>
    <w:rsid w:val="0045763F"/>
    <w:rsid w:val="00460078"/>
    <w:rsid w:val="004604CA"/>
    <w:rsid w:val="00461592"/>
    <w:rsid w:val="00463AC9"/>
    <w:rsid w:val="004644C2"/>
    <w:rsid w:val="004667B0"/>
    <w:rsid w:val="00466E0C"/>
    <w:rsid w:val="00467442"/>
    <w:rsid w:val="00467F9C"/>
    <w:rsid w:val="0047073E"/>
    <w:rsid w:val="004714AE"/>
    <w:rsid w:val="00471CEA"/>
    <w:rsid w:val="00472B3A"/>
    <w:rsid w:val="00473315"/>
    <w:rsid w:val="00474354"/>
    <w:rsid w:val="0047439B"/>
    <w:rsid w:val="00475116"/>
    <w:rsid w:val="004752C5"/>
    <w:rsid w:val="004758CF"/>
    <w:rsid w:val="00475AEF"/>
    <w:rsid w:val="004775AA"/>
    <w:rsid w:val="0047770C"/>
    <w:rsid w:val="0048134D"/>
    <w:rsid w:val="00481651"/>
    <w:rsid w:val="004826A5"/>
    <w:rsid w:val="00485415"/>
    <w:rsid w:val="00485540"/>
    <w:rsid w:val="00486B04"/>
    <w:rsid w:val="00487B0D"/>
    <w:rsid w:val="00487E72"/>
    <w:rsid w:val="00490A4B"/>
    <w:rsid w:val="00491BF7"/>
    <w:rsid w:val="0049232D"/>
    <w:rsid w:val="00492C1A"/>
    <w:rsid w:val="004939D2"/>
    <w:rsid w:val="0049449A"/>
    <w:rsid w:val="00494549"/>
    <w:rsid w:val="00494C29"/>
    <w:rsid w:val="004963D6"/>
    <w:rsid w:val="00496D97"/>
    <w:rsid w:val="004973C6"/>
    <w:rsid w:val="00497E1F"/>
    <w:rsid w:val="004A05E8"/>
    <w:rsid w:val="004A105E"/>
    <w:rsid w:val="004A1C2E"/>
    <w:rsid w:val="004A22E5"/>
    <w:rsid w:val="004A2DA9"/>
    <w:rsid w:val="004A2DC1"/>
    <w:rsid w:val="004A323B"/>
    <w:rsid w:val="004A39E8"/>
    <w:rsid w:val="004A3AF9"/>
    <w:rsid w:val="004A42F4"/>
    <w:rsid w:val="004A688A"/>
    <w:rsid w:val="004A7034"/>
    <w:rsid w:val="004A7F68"/>
    <w:rsid w:val="004B1A02"/>
    <w:rsid w:val="004B3663"/>
    <w:rsid w:val="004B38A5"/>
    <w:rsid w:val="004B4482"/>
    <w:rsid w:val="004B4AA9"/>
    <w:rsid w:val="004B4CB7"/>
    <w:rsid w:val="004B5548"/>
    <w:rsid w:val="004B5D4B"/>
    <w:rsid w:val="004B6066"/>
    <w:rsid w:val="004B6F5F"/>
    <w:rsid w:val="004B7707"/>
    <w:rsid w:val="004B7AD9"/>
    <w:rsid w:val="004B7C14"/>
    <w:rsid w:val="004C01E6"/>
    <w:rsid w:val="004C212B"/>
    <w:rsid w:val="004C279A"/>
    <w:rsid w:val="004C2D33"/>
    <w:rsid w:val="004C3039"/>
    <w:rsid w:val="004C47AD"/>
    <w:rsid w:val="004C49F0"/>
    <w:rsid w:val="004C518F"/>
    <w:rsid w:val="004C5E3C"/>
    <w:rsid w:val="004C5E56"/>
    <w:rsid w:val="004C660D"/>
    <w:rsid w:val="004C6869"/>
    <w:rsid w:val="004C6F4E"/>
    <w:rsid w:val="004C7268"/>
    <w:rsid w:val="004C730B"/>
    <w:rsid w:val="004D0141"/>
    <w:rsid w:val="004D19B3"/>
    <w:rsid w:val="004D1F35"/>
    <w:rsid w:val="004D2FBA"/>
    <w:rsid w:val="004D3504"/>
    <w:rsid w:val="004D3617"/>
    <w:rsid w:val="004D368C"/>
    <w:rsid w:val="004D3B72"/>
    <w:rsid w:val="004D3EB0"/>
    <w:rsid w:val="004D456B"/>
    <w:rsid w:val="004D4585"/>
    <w:rsid w:val="004D46FD"/>
    <w:rsid w:val="004D4705"/>
    <w:rsid w:val="004D663E"/>
    <w:rsid w:val="004D68AA"/>
    <w:rsid w:val="004D6AC9"/>
    <w:rsid w:val="004D6ACD"/>
    <w:rsid w:val="004D772D"/>
    <w:rsid w:val="004D7D88"/>
    <w:rsid w:val="004E0050"/>
    <w:rsid w:val="004E0238"/>
    <w:rsid w:val="004E0D7F"/>
    <w:rsid w:val="004E13EB"/>
    <w:rsid w:val="004E2506"/>
    <w:rsid w:val="004E2F0E"/>
    <w:rsid w:val="004E35C7"/>
    <w:rsid w:val="004E4590"/>
    <w:rsid w:val="004E5183"/>
    <w:rsid w:val="004E586F"/>
    <w:rsid w:val="004E6139"/>
    <w:rsid w:val="004E6B94"/>
    <w:rsid w:val="004F11D9"/>
    <w:rsid w:val="004F123C"/>
    <w:rsid w:val="004F1BBB"/>
    <w:rsid w:val="004F25F1"/>
    <w:rsid w:val="004F272E"/>
    <w:rsid w:val="004F2CE9"/>
    <w:rsid w:val="004F47F2"/>
    <w:rsid w:val="004F60CE"/>
    <w:rsid w:val="004F6AEF"/>
    <w:rsid w:val="004F722C"/>
    <w:rsid w:val="004F7AE1"/>
    <w:rsid w:val="004F7E4F"/>
    <w:rsid w:val="00500F8B"/>
    <w:rsid w:val="0050109C"/>
    <w:rsid w:val="00501586"/>
    <w:rsid w:val="005030A6"/>
    <w:rsid w:val="0050594E"/>
    <w:rsid w:val="005068A7"/>
    <w:rsid w:val="00506A2D"/>
    <w:rsid w:val="00506C88"/>
    <w:rsid w:val="0050732F"/>
    <w:rsid w:val="005119FE"/>
    <w:rsid w:val="00511E6D"/>
    <w:rsid w:val="005131A1"/>
    <w:rsid w:val="005136BE"/>
    <w:rsid w:val="0051373F"/>
    <w:rsid w:val="0051451E"/>
    <w:rsid w:val="005148F9"/>
    <w:rsid w:val="005155F1"/>
    <w:rsid w:val="005166BA"/>
    <w:rsid w:val="0051673E"/>
    <w:rsid w:val="00516873"/>
    <w:rsid w:val="00517DF1"/>
    <w:rsid w:val="005201CA"/>
    <w:rsid w:val="00521038"/>
    <w:rsid w:val="00522553"/>
    <w:rsid w:val="00523001"/>
    <w:rsid w:val="00523026"/>
    <w:rsid w:val="005255A0"/>
    <w:rsid w:val="00525FE9"/>
    <w:rsid w:val="00526471"/>
    <w:rsid w:val="00526503"/>
    <w:rsid w:val="00527318"/>
    <w:rsid w:val="00527745"/>
    <w:rsid w:val="005277CC"/>
    <w:rsid w:val="0052799C"/>
    <w:rsid w:val="00527BA9"/>
    <w:rsid w:val="00527E85"/>
    <w:rsid w:val="00530C37"/>
    <w:rsid w:val="00531C16"/>
    <w:rsid w:val="00532137"/>
    <w:rsid w:val="00532982"/>
    <w:rsid w:val="0053318E"/>
    <w:rsid w:val="005336D4"/>
    <w:rsid w:val="00533DFE"/>
    <w:rsid w:val="00534452"/>
    <w:rsid w:val="00534681"/>
    <w:rsid w:val="00534B42"/>
    <w:rsid w:val="00534F68"/>
    <w:rsid w:val="00535D53"/>
    <w:rsid w:val="00536037"/>
    <w:rsid w:val="0053611C"/>
    <w:rsid w:val="005362B7"/>
    <w:rsid w:val="00536B1D"/>
    <w:rsid w:val="00537A94"/>
    <w:rsid w:val="0054062E"/>
    <w:rsid w:val="0054102D"/>
    <w:rsid w:val="00541048"/>
    <w:rsid w:val="00541619"/>
    <w:rsid w:val="005416A5"/>
    <w:rsid w:val="00541EF7"/>
    <w:rsid w:val="00542905"/>
    <w:rsid w:val="00542B82"/>
    <w:rsid w:val="00543296"/>
    <w:rsid w:val="00543567"/>
    <w:rsid w:val="005436CF"/>
    <w:rsid w:val="00543BA0"/>
    <w:rsid w:val="00544589"/>
    <w:rsid w:val="00544CB9"/>
    <w:rsid w:val="005458E8"/>
    <w:rsid w:val="00545B4E"/>
    <w:rsid w:val="00545CBE"/>
    <w:rsid w:val="0054670F"/>
    <w:rsid w:val="00546EC5"/>
    <w:rsid w:val="00547061"/>
    <w:rsid w:val="00551701"/>
    <w:rsid w:val="00551C51"/>
    <w:rsid w:val="00551E50"/>
    <w:rsid w:val="005529F3"/>
    <w:rsid w:val="005530BB"/>
    <w:rsid w:val="00554A4C"/>
    <w:rsid w:val="00557830"/>
    <w:rsid w:val="00561539"/>
    <w:rsid w:val="00561A25"/>
    <w:rsid w:val="0056266D"/>
    <w:rsid w:val="005629B6"/>
    <w:rsid w:val="00562ED6"/>
    <w:rsid w:val="0056309D"/>
    <w:rsid w:val="00563A58"/>
    <w:rsid w:val="00564009"/>
    <w:rsid w:val="005643C3"/>
    <w:rsid w:val="005644BD"/>
    <w:rsid w:val="0056610F"/>
    <w:rsid w:val="005668EE"/>
    <w:rsid w:val="0057184D"/>
    <w:rsid w:val="00571BCA"/>
    <w:rsid w:val="00572725"/>
    <w:rsid w:val="00572F18"/>
    <w:rsid w:val="00573505"/>
    <w:rsid w:val="005746C6"/>
    <w:rsid w:val="00574A63"/>
    <w:rsid w:val="00576228"/>
    <w:rsid w:val="00576305"/>
    <w:rsid w:val="005767BA"/>
    <w:rsid w:val="00576A3A"/>
    <w:rsid w:val="005822AF"/>
    <w:rsid w:val="0058389D"/>
    <w:rsid w:val="00583982"/>
    <w:rsid w:val="00583EF6"/>
    <w:rsid w:val="005842BF"/>
    <w:rsid w:val="00585A85"/>
    <w:rsid w:val="005867F7"/>
    <w:rsid w:val="00586EF0"/>
    <w:rsid w:val="00587FA1"/>
    <w:rsid w:val="00590019"/>
    <w:rsid w:val="005904F4"/>
    <w:rsid w:val="00590602"/>
    <w:rsid w:val="00592089"/>
    <w:rsid w:val="0059259D"/>
    <w:rsid w:val="00593499"/>
    <w:rsid w:val="0059357E"/>
    <w:rsid w:val="00594EA3"/>
    <w:rsid w:val="00595021"/>
    <w:rsid w:val="005951BF"/>
    <w:rsid w:val="0059605F"/>
    <w:rsid w:val="00596994"/>
    <w:rsid w:val="0059722B"/>
    <w:rsid w:val="005A1B21"/>
    <w:rsid w:val="005A1DA2"/>
    <w:rsid w:val="005A2F6C"/>
    <w:rsid w:val="005A318A"/>
    <w:rsid w:val="005A4663"/>
    <w:rsid w:val="005A5002"/>
    <w:rsid w:val="005A6623"/>
    <w:rsid w:val="005A7133"/>
    <w:rsid w:val="005A74D3"/>
    <w:rsid w:val="005B0770"/>
    <w:rsid w:val="005B12D2"/>
    <w:rsid w:val="005B15CA"/>
    <w:rsid w:val="005B1A9A"/>
    <w:rsid w:val="005B23E7"/>
    <w:rsid w:val="005B2585"/>
    <w:rsid w:val="005B2F90"/>
    <w:rsid w:val="005B3580"/>
    <w:rsid w:val="005B3A8C"/>
    <w:rsid w:val="005B495A"/>
    <w:rsid w:val="005B537A"/>
    <w:rsid w:val="005B6ED2"/>
    <w:rsid w:val="005C01DB"/>
    <w:rsid w:val="005C11FA"/>
    <w:rsid w:val="005C14AF"/>
    <w:rsid w:val="005C169D"/>
    <w:rsid w:val="005C30E7"/>
    <w:rsid w:val="005C42F9"/>
    <w:rsid w:val="005C4DC4"/>
    <w:rsid w:val="005C603A"/>
    <w:rsid w:val="005C645B"/>
    <w:rsid w:val="005C6FC5"/>
    <w:rsid w:val="005C7569"/>
    <w:rsid w:val="005C796B"/>
    <w:rsid w:val="005D0106"/>
    <w:rsid w:val="005D102E"/>
    <w:rsid w:val="005D151C"/>
    <w:rsid w:val="005D15F7"/>
    <w:rsid w:val="005D185A"/>
    <w:rsid w:val="005D22AC"/>
    <w:rsid w:val="005D2D76"/>
    <w:rsid w:val="005D2DC9"/>
    <w:rsid w:val="005D3358"/>
    <w:rsid w:val="005D38BA"/>
    <w:rsid w:val="005D3EB0"/>
    <w:rsid w:val="005D4015"/>
    <w:rsid w:val="005D49B4"/>
    <w:rsid w:val="005D4A25"/>
    <w:rsid w:val="005D53B0"/>
    <w:rsid w:val="005D645C"/>
    <w:rsid w:val="005D652B"/>
    <w:rsid w:val="005D739B"/>
    <w:rsid w:val="005D7405"/>
    <w:rsid w:val="005E0C3D"/>
    <w:rsid w:val="005E103E"/>
    <w:rsid w:val="005E1045"/>
    <w:rsid w:val="005E1D4C"/>
    <w:rsid w:val="005E215A"/>
    <w:rsid w:val="005E249E"/>
    <w:rsid w:val="005E25C7"/>
    <w:rsid w:val="005E2B17"/>
    <w:rsid w:val="005E2EA7"/>
    <w:rsid w:val="005E32E6"/>
    <w:rsid w:val="005E399F"/>
    <w:rsid w:val="005E3A4E"/>
    <w:rsid w:val="005E4CD4"/>
    <w:rsid w:val="005E520D"/>
    <w:rsid w:val="005E5A31"/>
    <w:rsid w:val="005E6613"/>
    <w:rsid w:val="005E6D05"/>
    <w:rsid w:val="005E7479"/>
    <w:rsid w:val="005E7A3F"/>
    <w:rsid w:val="005F0E35"/>
    <w:rsid w:val="005F1293"/>
    <w:rsid w:val="005F1DCF"/>
    <w:rsid w:val="005F2667"/>
    <w:rsid w:val="005F26F0"/>
    <w:rsid w:val="005F311D"/>
    <w:rsid w:val="005F44E2"/>
    <w:rsid w:val="005F5210"/>
    <w:rsid w:val="005F648A"/>
    <w:rsid w:val="005F6C8A"/>
    <w:rsid w:val="005F7A53"/>
    <w:rsid w:val="005F7D6C"/>
    <w:rsid w:val="0060102E"/>
    <w:rsid w:val="006010B4"/>
    <w:rsid w:val="0060137A"/>
    <w:rsid w:val="006035C9"/>
    <w:rsid w:val="006043CF"/>
    <w:rsid w:val="0060568C"/>
    <w:rsid w:val="006058BB"/>
    <w:rsid w:val="006059F5"/>
    <w:rsid w:val="00606423"/>
    <w:rsid w:val="00606490"/>
    <w:rsid w:val="00606B4F"/>
    <w:rsid w:val="00607837"/>
    <w:rsid w:val="006078A0"/>
    <w:rsid w:val="00610493"/>
    <w:rsid w:val="00610938"/>
    <w:rsid w:val="00610A22"/>
    <w:rsid w:val="00610B0F"/>
    <w:rsid w:val="0061169F"/>
    <w:rsid w:val="006117F1"/>
    <w:rsid w:val="00612130"/>
    <w:rsid w:val="006122BA"/>
    <w:rsid w:val="00614658"/>
    <w:rsid w:val="00615D4A"/>
    <w:rsid w:val="006173E3"/>
    <w:rsid w:val="0062028B"/>
    <w:rsid w:val="006208B2"/>
    <w:rsid w:val="00621DA7"/>
    <w:rsid w:val="00621F27"/>
    <w:rsid w:val="0062201C"/>
    <w:rsid w:val="006251E6"/>
    <w:rsid w:val="006251E8"/>
    <w:rsid w:val="00625FA4"/>
    <w:rsid w:val="00626419"/>
    <w:rsid w:val="00627473"/>
    <w:rsid w:val="00627861"/>
    <w:rsid w:val="00627A8B"/>
    <w:rsid w:val="006300CE"/>
    <w:rsid w:val="006309D7"/>
    <w:rsid w:val="00630FC5"/>
    <w:rsid w:val="00631C22"/>
    <w:rsid w:val="00631D20"/>
    <w:rsid w:val="00631DD3"/>
    <w:rsid w:val="00633A96"/>
    <w:rsid w:val="00633B43"/>
    <w:rsid w:val="00633C72"/>
    <w:rsid w:val="00634DC8"/>
    <w:rsid w:val="006356AA"/>
    <w:rsid w:val="00635A89"/>
    <w:rsid w:val="00636C18"/>
    <w:rsid w:val="00636C61"/>
    <w:rsid w:val="006372E4"/>
    <w:rsid w:val="00637866"/>
    <w:rsid w:val="006378F6"/>
    <w:rsid w:val="00637A6D"/>
    <w:rsid w:val="00637C07"/>
    <w:rsid w:val="00640522"/>
    <w:rsid w:val="0064122E"/>
    <w:rsid w:val="00642386"/>
    <w:rsid w:val="006425D9"/>
    <w:rsid w:val="00642712"/>
    <w:rsid w:val="00642971"/>
    <w:rsid w:val="00642AC4"/>
    <w:rsid w:val="00642FA7"/>
    <w:rsid w:val="00643672"/>
    <w:rsid w:val="00643C9B"/>
    <w:rsid w:val="00643CED"/>
    <w:rsid w:val="0064519D"/>
    <w:rsid w:val="00645386"/>
    <w:rsid w:val="006456A1"/>
    <w:rsid w:val="006459CB"/>
    <w:rsid w:val="00646A7D"/>
    <w:rsid w:val="00647060"/>
    <w:rsid w:val="00650266"/>
    <w:rsid w:val="006508C2"/>
    <w:rsid w:val="00651175"/>
    <w:rsid w:val="00652157"/>
    <w:rsid w:val="00652B41"/>
    <w:rsid w:val="00652EF1"/>
    <w:rsid w:val="00653E62"/>
    <w:rsid w:val="00654B8D"/>
    <w:rsid w:val="006556E7"/>
    <w:rsid w:val="00657724"/>
    <w:rsid w:val="00661207"/>
    <w:rsid w:val="00664743"/>
    <w:rsid w:val="00665896"/>
    <w:rsid w:val="00665959"/>
    <w:rsid w:val="0066632E"/>
    <w:rsid w:val="006663BF"/>
    <w:rsid w:val="00666870"/>
    <w:rsid w:val="006675C7"/>
    <w:rsid w:val="00667933"/>
    <w:rsid w:val="00670428"/>
    <w:rsid w:val="00671728"/>
    <w:rsid w:val="0067232C"/>
    <w:rsid w:val="00672A92"/>
    <w:rsid w:val="00673629"/>
    <w:rsid w:val="00674300"/>
    <w:rsid w:val="00674930"/>
    <w:rsid w:val="00674F1D"/>
    <w:rsid w:val="00675085"/>
    <w:rsid w:val="00675174"/>
    <w:rsid w:val="00676024"/>
    <w:rsid w:val="00676322"/>
    <w:rsid w:val="00676553"/>
    <w:rsid w:val="006765A4"/>
    <w:rsid w:val="006765C3"/>
    <w:rsid w:val="00676683"/>
    <w:rsid w:val="006769C1"/>
    <w:rsid w:val="00677E69"/>
    <w:rsid w:val="00677FF9"/>
    <w:rsid w:val="0068045B"/>
    <w:rsid w:val="00681F3B"/>
    <w:rsid w:val="006822A2"/>
    <w:rsid w:val="006822A9"/>
    <w:rsid w:val="00682699"/>
    <w:rsid w:val="00682CD3"/>
    <w:rsid w:val="00683418"/>
    <w:rsid w:val="00683687"/>
    <w:rsid w:val="00683C02"/>
    <w:rsid w:val="00683E8B"/>
    <w:rsid w:val="00683F00"/>
    <w:rsid w:val="0068567F"/>
    <w:rsid w:val="00686507"/>
    <w:rsid w:val="006869A1"/>
    <w:rsid w:val="0069023A"/>
    <w:rsid w:val="00690E30"/>
    <w:rsid w:val="00690EC3"/>
    <w:rsid w:val="00692D47"/>
    <w:rsid w:val="00692DB5"/>
    <w:rsid w:val="00693FEB"/>
    <w:rsid w:val="0069447C"/>
    <w:rsid w:val="0069465E"/>
    <w:rsid w:val="00694F2B"/>
    <w:rsid w:val="00695533"/>
    <w:rsid w:val="00695809"/>
    <w:rsid w:val="00695D30"/>
    <w:rsid w:val="00696210"/>
    <w:rsid w:val="006978B6"/>
    <w:rsid w:val="006979FF"/>
    <w:rsid w:val="006A045E"/>
    <w:rsid w:val="006A08B5"/>
    <w:rsid w:val="006A0E3A"/>
    <w:rsid w:val="006A286C"/>
    <w:rsid w:val="006A2EAD"/>
    <w:rsid w:val="006A3344"/>
    <w:rsid w:val="006A38E4"/>
    <w:rsid w:val="006A470E"/>
    <w:rsid w:val="006A55F6"/>
    <w:rsid w:val="006A6441"/>
    <w:rsid w:val="006A67A9"/>
    <w:rsid w:val="006A6F9B"/>
    <w:rsid w:val="006B064E"/>
    <w:rsid w:val="006B07D2"/>
    <w:rsid w:val="006B0903"/>
    <w:rsid w:val="006B2290"/>
    <w:rsid w:val="006B27CB"/>
    <w:rsid w:val="006B4034"/>
    <w:rsid w:val="006B46F4"/>
    <w:rsid w:val="006B4C1A"/>
    <w:rsid w:val="006B5656"/>
    <w:rsid w:val="006B5D17"/>
    <w:rsid w:val="006B649E"/>
    <w:rsid w:val="006B659E"/>
    <w:rsid w:val="006B6B2D"/>
    <w:rsid w:val="006B6C7B"/>
    <w:rsid w:val="006B6F47"/>
    <w:rsid w:val="006B7145"/>
    <w:rsid w:val="006B74A0"/>
    <w:rsid w:val="006B77D5"/>
    <w:rsid w:val="006B78B1"/>
    <w:rsid w:val="006B7FF9"/>
    <w:rsid w:val="006C052E"/>
    <w:rsid w:val="006C1BA9"/>
    <w:rsid w:val="006C322F"/>
    <w:rsid w:val="006C40D1"/>
    <w:rsid w:val="006C517C"/>
    <w:rsid w:val="006C59B6"/>
    <w:rsid w:val="006C661C"/>
    <w:rsid w:val="006C68DB"/>
    <w:rsid w:val="006C6B83"/>
    <w:rsid w:val="006C6C2E"/>
    <w:rsid w:val="006C71DD"/>
    <w:rsid w:val="006D260C"/>
    <w:rsid w:val="006D3AD7"/>
    <w:rsid w:val="006D48AC"/>
    <w:rsid w:val="006D4CDB"/>
    <w:rsid w:val="006D5CD9"/>
    <w:rsid w:val="006D7DDA"/>
    <w:rsid w:val="006E012E"/>
    <w:rsid w:val="006E01B7"/>
    <w:rsid w:val="006E025A"/>
    <w:rsid w:val="006E0EB0"/>
    <w:rsid w:val="006E1D62"/>
    <w:rsid w:val="006E1E7F"/>
    <w:rsid w:val="006E2834"/>
    <w:rsid w:val="006E3D25"/>
    <w:rsid w:val="006E3ECE"/>
    <w:rsid w:val="006E41B5"/>
    <w:rsid w:val="006E474F"/>
    <w:rsid w:val="006E6E10"/>
    <w:rsid w:val="006E7161"/>
    <w:rsid w:val="006E76FF"/>
    <w:rsid w:val="006E7841"/>
    <w:rsid w:val="006F0B42"/>
    <w:rsid w:val="006F20B0"/>
    <w:rsid w:val="006F211E"/>
    <w:rsid w:val="006F2261"/>
    <w:rsid w:val="006F2CE8"/>
    <w:rsid w:val="006F2DA4"/>
    <w:rsid w:val="006F329D"/>
    <w:rsid w:val="006F36E5"/>
    <w:rsid w:val="006F4AC5"/>
    <w:rsid w:val="006F5285"/>
    <w:rsid w:val="006F5756"/>
    <w:rsid w:val="006F5D41"/>
    <w:rsid w:val="006F6219"/>
    <w:rsid w:val="006F634B"/>
    <w:rsid w:val="007005D2"/>
    <w:rsid w:val="00701124"/>
    <w:rsid w:val="00701BE5"/>
    <w:rsid w:val="00702BB3"/>
    <w:rsid w:val="007037BF"/>
    <w:rsid w:val="00704D26"/>
    <w:rsid w:val="0070643D"/>
    <w:rsid w:val="0070666C"/>
    <w:rsid w:val="00706D29"/>
    <w:rsid w:val="00706E08"/>
    <w:rsid w:val="0070718B"/>
    <w:rsid w:val="007071A7"/>
    <w:rsid w:val="007108D9"/>
    <w:rsid w:val="00711179"/>
    <w:rsid w:val="00712260"/>
    <w:rsid w:val="0071276D"/>
    <w:rsid w:val="00712881"/>
    <w:rsid w:val="00712E4D"/>
    <w:rsid w:val="00713EE9"/>
    <w:rsid w:val="0071473F"/>
    <w:rsid w:val="00715406"/>
    <w:rsid w:val="00715487"/>
    <w:rsid w:val="007160D8"/>
    <w:rsid w:val="00716465"/>
    <w:rsid w:val="0071676D"/>
    <w:rsid w:val="00716BE1"/>
    <w:rsid w:val="00716F1E"/>
    <w:rsid w:val="007171B8"/>
    <w:rsid w:val="00717284"/>
    <w:rsid w:val="007173D2"/>
    <w:rsid w:val="00717D88"/>
    <w:rsid w:val="00720F0C"/>
    <w:rsid w:val="00721D2F"/>
    <w:rsid w:val="0072226A"/>
    <w:rsid w:val="00722747"/>
    <w:rsid w:val="0072312B"/>
    <w:rsid w:val="00723A0D"/>
    <w:rsid w:val="00724B84"/>
    <w:rsid w:val="00725B94"/>
    <w:rsid w:val="0072652C"/>
    <w:rsid w:val="00726DC0"/>
    <w:rsid w:val="0072717E"/>
    <w:rsid w:val="007272AD"/>
    <w:rsid w:val="00730CBF"/>
    <w:rsid w:val="00731198"/>
    <w:rsid w:val="007317E0"/>
    <w:rsid w:val="00731DE9"/>
    <w:rsid w:val="00733F32"/>
    <w:rsid w:val="00735275"/>
    <w:rsid w:val="00735ACA"/>
    <w:rsid w:val="007377CA"/>
    <w:rsid w:val="00741A8A"/>
    <w:rsid w:val="007421AA"/>
    <w:rsid w:val="007421DE"/>
    <w:rsid w:val="00743C49"/>
    <w:rsid w:val="00746096"/>
    <w:rsid w:val="00747FEB"/>
    <w:rsid w:val="00752F93"/>
    <w:rsid w:val="00752FE8"/>
    <w:rsid w:val="00753029"/>
    <w:rsid w:val="00753FDE"/>
    <w:rsid w:val="007542DA"/>
    <w:rsid w:val="00755428"/>
    <w:rsid w:val="00755B89"/>
    <w:rsid w:val="00760A71"/>
    <w:rsid w:val="00760CB5"/>
    <w:rsid w:val="00761A19"/>
    <w:rsid w:val="00761E2D"/>
    <w:rsid w:val="00764032"/>
    <w:rsid w:val="00764E3C"/>
    <w:rsid w:val="0076529A"/>
    <w:rsid w:val="007656F7"/>
    <w:rsid w:val="00765C7C"/>
    <w:rsid w:val="00766E16"/>
    <w:rsid w:val="00770334"/>
    <w:rsid w:val="0077128F"/>
    <w:rsid w:val="00771C07"/>
    <w:rsid w:val="00771D2B"/>
    <w:rsid w:val="007721C1"/>
    <w:rsid w:val="00772282"/>
    <w:rsid w:val="0077264F"/>
    <w:rsid w:val="00772B4D"/>
    <w:rsid w:val="00772C90"/>
    <w:rsid w:val="007730FC"/>
    <w:rsid w:val="00773A2E"/>
    <w:rsid w:val="00774C09"/>
    <w:rsid w:val="0077554F"/>
    <w:rsid w:val="00775BC1"/>
    <w:rsid w:val="00776B50"/>
    <w:rsid w:val="00777217"/>
    <w:rsid w:val="007779BF"/>
    <w:rsid w:val="007805A3"/>
    <w:rsid w:val="007814A0"/>
    <w:rsid w:val="0078173E"/>
    <w:rsid w:val="00781C99"/>
    <w:rsid w:val="00782463"/>
    <w:rsid w:val="00784EE3"/>
    <w:rsid w:val="00785971"/>
    <w:rsid w:val="00786D60"/>
    <w:rsid w:val="00787BD8"/>
    <w:rsid w:val="007903BB"/>
    <w:rsid w:val="00791022"/>
    <w:rsid w:val="00791F1A"/>
    <w:rsid w:val="00793354"/>
    <w:rsid w:val="0079335C"/>
    <w:rsid w:val="0079369E"/>
    <w:rsid w:val="007942D3"/>
    <w:rsid w:val="00794D63"/>
    <w:rsid w:val="00796C4E"/>
    <w:rsid w:val="007A0BC3"/>
    <w:rsid w:val="007A124A"/>
    <w:rsid w:val="007A1A5F"/>
    <w:rsid w:val="007A1C5B"/>
    <w:rsid w:val="007A1C60"/>
    <w:rsid w:val="007A2CD6"/>
    <w:rsid w:val="007A4C46"/>
    <w:rsid w:val="007A4C51"/>
    <w:rsid w:val="007A4D86"/>
    <w:rsid w:val="007A4E2F"/>
    <w:rsid w:val="007A51F5"/>
    <w:rsid w:val="007A6673"/>
    <w:rsid w:val="007A6B94"/>
    <w:rsid w:val="007A6DF0"/>
    <w:rsid w:val="007A7535"/>
    <w:rsid w:val="007B0DF1"/>
    <w:rsid w:val="007B131A"/>
    <w:rsid w:val="007B2159"/>
    <w:rsid w:val="007B24E0"/>
    <w:rsid w:val="007B2655"/>
    <w:rsid w:val="007B2882"/>
    <w:rsid w:val="007B2C29"/>
    <w:rsid w:val="007B3325"/>
    <w:rsid w:val="007B34F6"/>
    <w:rsid w:val="007B4042"/>
    <w:rsid w:val="007B5264"/>
    <w:rsid w:val="007B5C87"/>
    <w:rsid w:val="007B6213"/>
    <w:rsid w:val="007B6BD0"/>
    <w:rsid w:val="007B6C09"/>
    <w:rsid w:val="007B706C"/>
    <w:rsid w:val="007C003C"/>
    <w:rsid w:val="007C01B8"/>
    <w:rsid w:val="007C02D0"/>
    <w:rsid w:val="007C12A3"/>
    <w:rsid w:val="007C1D3B"/>
    <w:rsid w:val="007C3BB3"/>
    <w:rsid w:val="007C42CA"/>
    <w:rsid w:val="007C60E0"/>
    <w:rsid w:val="007C6EC1"/>
    <w:rsid w:val="007C723A"/>
    <w:rsid w:val="007C746F"/>
    <w:rsid w:val="007D01D4"/>
    <w:rsid w:val="007D0446"/>
    <w:rsid w:val="007D0AFB"/>
    <w:rsid w:val="007D0F6B"/>
    <w:rsid w:val="007D1BD6"/>
    <w:rsid w:val="007D2647"/>
    <w:rsid w:val="007D2D75"/>
    <w:rsid w:val="007D3358"/>
    <w:rsid w:val="007D409C"/>
    <w:rsid w:val="007D46D8"/>
    <w:rsid w:val="007D4991"/>
    <w:rsid w:val="007D58A5"/>
    <w:rsid w:val="007D5981"/>
    <w:rsid w:val="007D65D3"/>
    <w:rsid w:val="007D6F86"/>
    <w:rsid w:val="007D788F"/>
    <w:rsid w:val="007E09DA"/>
    <w:rsid w:val="007E0BF5"/>
    <w:rsid w:val="007E25FA"/>
    <w:rsid w:val="007E287B"/>
    <w:rsid w:val="007E4C84"/>
    <w:rsid w:val="007E50E0"/>
    <w:rsid w:val="007E51B0"/>
    <w:rsid w:val="007E5A63"/>
    <w:rsid w:val="007E7909"/>
    <w:rsid w:val="007E79B9"/>
    <w:rsid w:val="007F0744"/>
    <w:rsid w:val="007F0F17"/>
    <w:rsid w:val="007F1681"/>
    <w:rsid w:val="007F211E"/>
    <w:rsid w:val="007F5311"/>
    <w:rsid w:val="007F5383"/>
    <w:rsid w:val="007F56B5"/>
    <w:rsid w:val="007F63CE"/>
    <w:rsid w:val="007F767A"/>
    <w:rsid w:val="007F786A"/>
    <w:rsid w:val="00800564"/>
    <w:rsid w:val="00801B5C"/>
    <w:rsid w:val="00803D8B"/>
    <w:rsid w:val="008045A3"/>
    <w:rsid w:val="00804BD8"/>
    <w:rsid w:val="00805897"/>
    <w:rsid w:val="00805A6A"/>
    <w:rsid w:val="00805C0B"/>
    <w:rsid w:val="00806338"/>
    <w:rsid w:val="00806435"/>
    <w:rsid w:val="0080681B"/>
    <w:rsid w:val="00806C93"/>
    <w:rsid w:val="008074AB"/>
    <w:rsid w:val="008077E7"/>
    <w:rsid w:val="00807890"/>
    <w:rsid w:val="00807D91"/>
    <w:rsid w:val="008102D9"/>
    <w:rsid w:val="00810A07"/>
    <w:rsid w:val="00811BB6"/>
    <w:rsid w:val="00811DFD"/>
    <w:rsid w:val="00812208"/>
    <w:rsid w:val="00813676"/>
    <w:rsid w:val="0081495A"/>
    <w:rsid w:val="008157AF"/>
    <w:rsid w:val="00816B15"/>
    <w:rsid w:val="00816D63"/>
    <w:rsid w:val="00816E3E"/>
    <w:rsid w:val="008178B6"/>
    <w:rsid w:val="00817CFD"/>
    <w:rsid w:val="0082017E"/>
    <w:rsid w:val="00820289"/>
    <w:rsid w:val="008202AA"/>
    <w:rsid w:val="0082073E"/>
    <w:rsid w:val="008216B8"/>
    <w:rsid w:val="00821A2C"/>
    <w:rsid w:val="00822C84"/>
    <w:rsid w:val="00822E11"/>
    <w:rsid w:val="008232FB"/>
    <w:rsid w:val="00827D16"/>
    <w:rsid w:val="008327CC"/>
    <w:rsid w:val="00833472"/>
    <w:rsid w:val="008335C7"/>
    <w:rsid w:val="00834151"/>
    <w:rsid w:val="0083453C"/>
    <w:rsid w:val="00835339"/>
    <w:rsid w:val="00836989"/>
    <w:rsid w:val="008369AB"/>
    <w:rsid w:val="008372C8"/>
    <w:rsid w:val="00837B77"/>
    <w:rsid w:val="0084192A"/>
    <w:rsid w:val="00841C5A"/>
    <w:rsid w:val="00841EF9"/>
    <w:rsid w:val="00842489"/>
    <w:rsid w:val="00843D7D"/>
    <w:rsid w:val="00843DFA"/>
    <w:rsid w:val="0084431C"/>
    <w:rsid w:val="00845793"/>
    <w:rsid w:val="00845B17"/>
    <w:rsid w:val="0084652B"/>
    <w:rsid w:val="008466B8"/>
    <w:rsid w:val="00846718"/>
    <w:rsid w:val="008478F6"/>
    <w:rsid w:val="00847A65"/>
    <w:rsid w:val="00847D33"/>
    <w:rsid w:val="008504B5"/>
    <w:rsid w:val="008509F2"/>
    <w:rsid w:val="00852E0B"/>
    <w:rsid w:val="00853996"/>
    <w:rsid w:val="00854FE8"/>
    <w:rsid w:val="008550D1"/>
    <w:rsid w:val="008557B1"/>
    <w:rsid w:val="00855D54"/>
    <w:rsid w:val="00856058"/>
    <w:rsid w:val="008562D0"/>
    <w:rsid w:val="0085640E"/>
    <w:rsid w:val="008569C2"/>
    <w:rsid w:val="0085778F"/>
    <w:rsid w:val="0086059B"/>
    <w:rsid w:val="008605FC"/>
    <w:rsid w:val="00860872"/>
    <w:rsid w:val="00861385"/>
    <w:rsid w:val="008621A8"/>
    <w:rsid w:val="008626C5"/>
    <w:rsid w:val="0086365E"/>
    <w:rsid w:val="008646D8"/>
    <w:rsid w:val="008647F5"/>
    <w:rsid w:val="0086551F"/>
    <w:rsid w:val="00865B74"/>
    <w:rsid w:val="008664FF"/>
    <w:rsid w:val="0086652F"/>
    <w:rsid w:val="00867981"/>
    <w:rsid w:val="00870640"/>
    <w:rsid w:val="008711E3"/>
    <w:rsid w:val="00871255"/>
    <w:rsid w:val="008715A3"/>
    <w:rsid w:val="00871A67"/>
    <w:rsid w:val="0087260B"/>
    <w:rsid w:val="00872AC9"/>
    <w:rsid w:val="00873D8E"/>
    <w:rsid w:val="00873FF9"/>
    <w:rsid w:val="00874682"/>
    <w:rsid w:val="00875036"/>
    <w:rsid w:val="008753CD"/>
    <w:rsid w:val="0087577A"/>
    <w:rsid w:val="00877179"/>
    <w:rsid w:val="00877A60"/>
    <w:rsid w:val="00877C64"/>
    <w:rsid w:val="00880063"/>
    <w:rsid w:val="00880127"/>
    <w:rsid w:val="00881AE4"/>
    <w:rsid w:val="008824CE"/>
    <w:rsid w:val="008848C3"/>
    <w:rsid w:val="00884A2A"/>
    <w:rsid w:val="00884E95"/>
    <w:rsid w:val="00886337"/>
    <w:rsid w:val="00886727"/>
    <w:rsid w:val="00886B4C"/>
    <w:rsid w:val="00887B3C"/>
    <w:rsid w:val="00890D6A"/>
    <w:rsid w:val="00891663"/>
    <w:rsid w:val="00891A1B"/>
    <w:rsid w:val="00891AA5"/>
    <w:rsid w:val="00891C6F"/>
    <w:rsid w:val="00892EB3"/>
    <w:rsid w:val="00893894"/>
    <w:rsid w:val="00893A98"/>
    <w:rsid w:val="00893D84"/>
    <w:rsid w:val="00894BFC"/>
    <w:rsid w:val="00895702"/>
    <w:rsid w:val="0089624E"/>
    <w:rsid w:val="008965A5"/>
    <w:rsid w:val="00896A7F"/>
    <w:rsid w:val="008974CD"/>
    <w:rsid w:val="008976D2"/>
    <w:rsid w:val="008979D1"/>
    <w:rsid w:val="00897FDC"/>
    <w:rsid w:val="008A0969"/>
    <w:rsid w:val="008A209B"/>
    <w:rsid w:val="008A2147"/>
    <w:rsid w:val="008A317C"/>
    <w:rsid w:val="008A374A"/>
    <w:rsid w:val="008A4C80"/>
    <w:rsid w:val="008A7426"/>
    <w:rsid w:val="008A7A35"/>
    <w:rsid w:val="008B046B"/>
    <w:rsid w:val="008B04EE"/>
    <w:rsid w:val="008B0C20"/>
    <w:rsid w:val="008B1065"/>
    <w:rsid w:val="008B14A9"/>
    <w:rsid w:val="008B27E0"/>
    <w:rsid w:val="008B325F"/>
    <w:rsid w:val="008B34AD"/>
    <w:rsid w:val="008B3504"/>
    <w:rsid w:val="008B4FA6"/>
    <w:rsid w:val="008B6382"/>
    <w:rsid w:val="008B6BCB"/>
    <w:rsid w:val="008B6EC2"/>
    <w:rsid w:val="008B72F4"/>
    <w:rsid w:val="008B7500"/>
    <w:rsid w:val="008B78DA"/>
    <w:rsid w:val="008B7C86"/>
    <w:rsid w:val="008C1E7A"/>
    <w:rsid w:val="008C21FB"/>
    <w:rsid w:val="008C2D96"/>
    <w:rsid w:val="008C2F52"/>
    <w:rsid w:val="008C3102"/>
    <w:rsid w:val="008C35E6"/>
    <w:rsid w:val="008C441C"/>
    <w:rsid w:val="008C4A2B"/>
    <w:rsid w:val="008C51A3"/>
    <w:rsid w:val="008C551B"/>
    <w:rsid w:val="008C5B45"/>
    <w:rsid w:val="008C6055"/>
    <w:rsid w:val="008C6E34"/>
    <w:rsid w:val="008C7272"/>
    <w:rsid w:val="008D0B46"/>
    <w:rsid w:val="008D0C36"/>
    <w:rsid w:val="008D2F5F"/>
    <w:rsid w:val="008D3A08"/>
    <w:rsid w:val="008D41A1"/>
    <w:rsid w:val="008D66AE"/>
    <w:rsid w:val="008D7A4C"/>
    <w:rsid w:val="008E09CB"/>
    <w:rsid w:val="008E28DB"/>
    <w:rsid w:val="008E301D"/>
    <w:rsid w:val="008E33E7"/>
    <w:rsid w:val="008E3D5E"/>
    <w:rsid w:val="008E3F63"/>
    <w:rsid w:val="008E5A61"/>
    <w:rsid w:val="008E5C43"/>
    <w:rsid w:val="008E666F"/>
    <w:rsid w:val="008F045C"/>
    <w:rsid w:val="008F0EA9"/>
    <w:rsid w:val="008F10B2"/>
    <w:rsid w:val="008F28BF"/>
    <w:rsid w:val="008F39E5"/>
    <w:rsid w:val="008F4297"/>
    <w:rsid w:val="008F49BC"/>
    <w:rsid w:val="008F4AA1"/>
    <w:rsid w:val="008F4D8C"/>
    <w:rsid w:val="008F4FD5"/>
    <w:rsid w:val="008F54C9"/>
    <w:rsid w:val="008F57EA"/>
    <w:rsid w:val="008F597F"/>
    <w:rsid w:val="008F5AF4"/>
    <w:rsid w:val="008F6F2C"/>
    <w:rsid w:val="008F75D1"/>
    <w:rsid w:val="008F75EA"/>
    <w:rsid w:val="00900562"/>
    <w:rsid w:val="0090079A"/>
    <w:rsid w:val="009011D8"/>
    <w:rsid w:val="00902154"/>
    <w:rsid w:val="00902542"/>
    <w:rsid w:val="009028FA"/>
    <w:rsid w:val="00902A87"/>
    <w:rsid w:val="00902FC8"/>
    <w:rsid w:val="00904AC8"/>
    <w:rsid w:val="009050A6"/>
    <w:rsid w:val="00905355"/>
    <w:rsid w:val="00906DAE"/>
    <w:rsid w:val="00907EB5"/>
    <w:rsid w:val="0091037B"/>
    <w:rsid w:val="00911F03"/>
    <w:rsid w:val="009126A1"/>
    <w:rsid w:val="00912FDE"/>
    <w:rsid w:val="00913051"/>
    <w:rsid w:val="009131A3"/>
    <w:rsid w:val="00913E65"/>
    <w:rsid w:val="0091415A"/>
    <w:rsid w:val="00915C6D"/>
    <w:rsid w:val="00915F62"/>
    <w:rsid w:val="00917653"/>
    <w:rsid w:val="009213D9"/>
    <w:rsid w:val="00922761"/>
    <w:rsid w:val="009239FD"/>
    <w:rsid w:val="00923B2A"/>
    <w:rsid w:val="00924BAE"/>
    <w:rsid w:val="009252CA"/>
    <w:rsid w:val="00925DA7"/>
    <w:rsid w:val="00926FC8"/>
    <w:rsid w:val="009300AF"/>
    <w:rsid w:val="009300F0"/>
    <w:rsid w:val="00930179"/>
    <w:rsid w:val="00930A8E"/>
    <w:rsid w:val="00930B41"/>
    <w:rsid w:val="00930BA1"/>
    <w:rsid w:val="00931490"/>
    <w:rsid w:val="0093169E"/>
    <w:rsid w:val="009317BF"/>
    <w:rsid w:val="009322C8"/>
    <w:rsid w:val="00932D70"/>
    <w:rsid w:val="00932FA5"/>
    <w:rsid w:val="009337D5"/>
    <w:rsid w:val="00935CD1"/>
    <w:rsid w:val="00936217"/>
    <w:rsid w:val="00936EBB"/>
    <w:rsid w:val="00937084"/>
    <w:rsid w:val="009374C3"/>
    <w:rsid w:val="0093775F"/>
    <w:rsid w:val="00937DAC"/>
    <w:rsid w:val="00937FEA"/>
    <w:rsid w:val="009415D0"/>
    <w:rsid w:val="00941958"/>
    <w:rsid w:val="0094323E"/>
    <w:rsid w:val="0094360E"/>
    <w:rsid w:val="0094379F"/>
    <w:rsid w:val="009437E5"/>
    <w:rsid w:val="0094392D"/>
    <w:rsid w:val="00944458"/>
    <w:rsid w:val="009446CB"/>
    <w:rsid w:val="009454B2"/>
    <w:rsid w:val="00945A63"/>
    <w:rsid w:val="0094658C"/>
    <w:rsid w:val="00946CFC"/>
    <w:rsid w:val="00947451"/>
    <w:rsid w:val="0094749B"/>
    <w:rsid w:val="009479C2"/>
    <w:rsid w:val="00947ABF"/>
    <w:rsid w:val="009505C9"/>
    <w:rsid w:val="00950B86"/>
    <w:rsid w:val="00950EF7"/>
    <w:rsid w:val="00951524"/>
    <w:rsid w:val="009521DA"/>
    <w:rsid w:val="0095480B"/>
    <w:rsid w:val="00955D0E"/>
    <w:rsid w:val="00956179"/>
    <w:rsid w:val="00956323"/>
    <w:rsid w:val="009574CD"/>
    <w:rsid w:val="00957D57"/>
    <w:rsid w:val="00957E0F"/>
    <w:rsid w:val="00957F48"/>
    <w:rsid w:val="0096068F"/>
    <w:rsid w:val="00960A35"/>
    <w:rsid w:val="0096100E"/>
    <w:rsid w:val="0096113C"/>
    <w:rsid w:val="0096274F"/>
    <w:rsid w:val="0096412F"/>
    <w:rsid w:val="009647C4"/>
    <w:rsid w:val="00964F1C"/>
    <w:rsid w:val="0096578A"/>
    <w:rsid w:val="00967465"/>
    <w:rsid w:val="00967BBD"/>
    <w:rsid w:val="00967BDE"/>
    <w:rsid w:val="009719FC"/>
    <w:rsid w:val="00972000"/>
    <w:rsid w:val="00972133"/>
    <w:rsid w:val="00973564"/>
    <w:rsid w:val="009738EE"/>
    <w:rsid w:val="00973B85"/>
    <w:rsid w:val="0097561E"/>
    <w:rsid w:val="009769EA"/>
    <w:rsid w:val="00977E42"/>
    <w:rsid w:val="0098049A"/>
    <w:rsid w:val="009817A5"/>
    <w:rsid w:val="00981ED8"/>
    <w:rsid w:val="00983DCF"/>
    <w:rsid w:val="00985A75"/>
    <w:rsid w:val="00986F24"/>
    <w:rsid w:val="00990EB9"/>
    <w:rsid w:val="00991035"/>
    <w:rsid w:val="00991683"/>
    <w:rsid w:val="0099260F"/>
    <w:rsid w:val="0099298D"/>
    <w:rsid w:val="009933E1"/>
    <w:rsid w:val="00994914"/>
    <w:rsid w:val="009951C3"/>
    <w:rsid w:val="009959DF"/>
    <w:rsid w:val="00996B57"/>
    <w:rsid w:val="0099756B"/>
    <w:rsid w:val="009A06C3"/>
    <w:rsid w:val="009A0AA2"/>
    <w:rsid w:val="009A0BFD"/>
    <w:rsid w:val="009A10D1"/>
    <w:rsid w:val="009A1CED"/>
    <w:rsid w:val="009A3324"/>
    <w:rsid w:val="009A3542"/>
    <w:rsid w:val="009A35B7"/>
    <w:rsid w:val="009A35CC"/>
    <w:rsid w:val="009A407C"/>
    <w:rsid w:val="009A415A"/>
    <w:rsid w:val="009A48F8"/>
    <w:rsid w:val="009A4B41"/>
    <w:rsid w:val="009A5E83"/>
    <w:rsid w:val="009A5F12"/>
    <w:rsid w:val="009A63BC"/>
    <w:rsid w:val="009A6587"/>
    <w:rsid w:val="009A6F20"/>
    <w:rsid w:val="009A75CA"/>
    <w:rsid w:val="009A7747"/>
    <w:rsid w:val="009B1569"/>
    <w:rsid w:val="009B2397"/>
    <w:rsid w:val="009B29F4"/>
    <w:rsid w:val="009B2E24"/>
    <w:rsid w:val="009B2F33"/>
    <w:rsid w:val="009B343B"/>
    <w:rsid w:val="009B3C94"/>
    <w:rsid w:val="009B45AE"/>
    <w:rsid w:val="009B4F61"/>
    <w:rsid w:val="009B53BF"/>
    <w:rsid w:val="009B6C65"/>
    <w:rsid w:val="009B7913"/>
    <w:rsid w:val="009C0D64"/>
    <w:rsid w:val="009C1FE7"/>
    <w:rsid w:val="009C232B"/>
    <w:rsid w:val="009C34C5"/>
    <w:rsid w:val="009C42AC"/>
    <w:rsid w:val="009D0025"/>
    <w:rsid w:val="009D1000"/>
    <w:rsid w:val="009D1890"/>
    <w:rsid w:val="009D1D4A"/>
    <w:rsid w:val="009D2643"/>
    <w:rsid w:val="009D2749"/>
    <w:rsid w:val="009D2CFD"/>
    <w:rsid w:val="009D4096"/>
    <w:rsid w:val="009D4234"/>
    <w:rsid w:val="009D7AA3"/>
    <w:rsid w:val="009D7CCE"/>
    <w:rsid w:val="009E1136"/>
    <w:rsid w:val="009E1D5D"/>
    <w:rsid w:val="009E2754"/>
    <w:rsid w:val="009E3AE8"/>
    <w:rsid w:val="009E45AC"/>
    <w:rsid w:val="009E4C7C"/>
    <w:rsid w:val="009E5292"/>
    <w:rsid w:val="009E578F"/>
    <w:rsid w:val="009E58B5"/>
    <w:rsid w:val="009E6314"/>
    <w:rsid w:val="009E70F7"/>
    <w:rsid w:val="009E7DD2"/>
    <w:rsid w:val="009E7FE8"/>
    <w:rsid w:val="009F0FB9"/>
    <w:rsid w:val="009F131A"/>
    <w:rsid w:val="009F1EC0"/>
    <w:rsid w:val="009F2422"/>
    <w:rsid w:val="009F2E00"/>
    <w:rsid w:val="009F3091"/>
    <w:rsid w:val="009F38D9"/>
    <w:rsid w:val="009F39B7"/>
    <w:rsid w:val="009F3C3A"/>
    <w:rsid w:val="009F528C"/>
    <w:rsid w:val="009F66CE"/>
    <w:rsid w:val="009F7193"/>
    <w:rsid w:val="009F7402"/>
    <w:rsid w:val="00A01827"/>
    <w:rsid w:val="00A01E18"/>
    <w:rsid w:val="00A0286E"/>
    <w:rsid w:val="00A02DBF"/>
    <w:rsid w:val="00A0320B"/>
    <w:rsid w:val="00A03254"/>
    <w:rsid w:val="00A032BE"/>
    <w:rsid w:val="00A03775"/>
    <w:rsid w:val="00A03C22"/>
    <w:rsid w:val="00A03F11"/>
    <w:rsid w:val="00A0534D"/>
    <w:rsid w:val="00A05F37"/>
    <w:rsid w:val="00A06B67"/>
    <w:rsid w:val="00A11153"/>
    <w:rsid w:val="00A1141B"/>
    <w:rsid w:val="00A11AD8"/>
    <w:rsid w:val="00A132E6"/>
    <w:rsid w:val="00A13F65"/>
    <w:rsid w:val="00A14B2B"/>
    <w:rsid w:val="00A14B55"/>
    <w:rsid w:val="00A157E3"/>
    <w:rsid w:val="00A15B07"/>
    <w:rsid w:val="00A15BF0"/>
    <w:rsid w:val="00A161DA"/>
    <w:rsid w:val="00A1674E"/>
    <w:rsid w:val="00A16DE5"/>
    <w:rsid w:val="00A1778D"/>
    <w:rsid w:val="00A20383"/>
    <w:rsid w:val="00A204D4"/>
    <w:rsid w:val="00A21075"/>
    <w:rsid w:val="00A21649"/>
    <w:rsid w:val="00A21D4B"/>
    <w:rsid w:val="00A223A9"/>
    <w:rsid w:val="00A22A06"/>
    <w:rsid w:val="00A23374"/>
    <w:rsid w:val="00A2355C"/>
    <w:rsid w:val="00A237FD"/>
    <w:rsid w:val="00A24162"/>
    <w:rsid w:val="00A247F8"/>
    <w:rsid w:val="00A24CD6"/>
    <w:rsid w:val="00A25132"/>
    <w:rsid w:val="00A25A74"/>
    <w:rsid w:val="00A26993"/>
    <w:rsid w:val="00A305A6"/>
    <w:rsid w:val="00A319CD"/>
    <w:rsid w:val="00A32079"/>
    <w:rsid w:val="00A3216C"/>
    <w:rsid w:val="00A32AF0"/>
    <w:rsid w:val="00A32C8C"/>
    <w:rsid w:val="00A3313B"/>
    <w:rsid w:val="00A334B2"/>
    <w:rsid w:val="00A346AC"/>
    <w:rsid w:val="00A3494E"/>
    <w:rsid w:val="00A34FCF"/>
    <w:rsid w:val="00A35A98"/>
    <w:rsid w:val="00A36BA4"/>
    <w:rsid w:val="00A40F1D"/>
    <w:rsid w:val="00A40F6E"/>
    <w:rsid w:val="00A41072"/>
    <w:rsid w:val="00A414D9"/>
    <w:rsid w:val="00A41FF4"/>
    <w:rsid w:val="00A43205"/>
    <w:rsid w:val="00A452DA"/>
    <w:rsid w:val="00A4570B"/>
    <w:rsid w:val="00A45E91"/>
    <w:rsid w:val="00A46064"/>
    <w:rsid w:val="00A5007E"/>
    <w:rsid w:val="00A54CA0"/>
    <w:rsid w:val="00A553AB"/>
    <w:rsid w:val="00A55F4D"/>
    <w:rsid w:val="00A5634E"/>
    <w:rsid w:val="00A56C57"/>
    <w:rsid w:val="00A57745"/>
    <w:rsid w:val="00A60B83"/>
    <w:rsid w:val="00A61111"/>
    <w:rsid w:val="00A61773"/>
    <w:rsid w:val="00A653D7"/>
    <w:rsid w:val="00A6588E"/>
    <w:rsid w:val="00A7333F"/>
    <w:rsid w:val="00A739EF"/>
    <w:rsid w:val="00A7429E"/>
    <w:rsid w:val="00A744CB"/>
    <w:rsid w:val="00A747C5"/>
    <w:rsid w:val="00A76443"/>
    <w:rsid w:val="00A7695F"/>
    <w:rsid w:val="00A76C53"/>
    <w:rsid w:val="00A76DCB"/>
    <w:rsid w:val="00A77539"/>
    <w:rsid w:val="00A777FC"/>
    <w:rsid w:val="00A804B5"/>
    <w:rsid w:val="00A80881"/>
    <w:rsid w:val="00A80AF0"/>
    <w:rsid w:val="00A8115A"/>
    <w:rsid w:val="00A814CF"/>
    <w:rsid w:val="00A81DCB"/>
    <w:rsid w:val="00A82E6D"/>
    <w:rsid w:val="00A835F2"/>
    <w:rsid w:val="00A83835"/>
    <w:rsid w:val="00A84E41"/>
    <w:rsid w:val="00A85135"/>
    <w:rsid w:val="00A85427"/>
    <w:rsid w:val="00A8630F"/>
    <w:rsid w:val="00A86F00"/>
    <w:rsid w:val="00A87278"/>
    <w:rsid w:val="00A87769"/>
    <w:rsid w:val="00A878E7"/>
    <w:rsid w:val="00A87F33"/>
    <w:rsid w:val="00A87F94"/>
    <w:rsid w:val="00A92907"/>
    <w:rsid w:val="00A9326B"/>
    <w:rsid w:val="00A95375"/>
    <w:rsid w:val="00A95D7B"/>
    <w:rsid w:val="00A96826"/>
    <w:rsid w:val="00A96847"/>
    <w:rsid w:val="00A974AC"/>
    <w:rsid w:val="00AA0253"/>
    <w:rsid w:val="00AA03E1"/>
    <w:rsid w:val="00AA0C3C"/>
    <w:rsid w:val="00AA0E45"/>
    <w:rsid w:val="00AA119B"/>
    <w:rsid w:val="00AA199C"/>
    <w:rsid w:val="00AA2026"/>
    <w:rsid w:val="00AA2FE0"/>
    <w:rsid w:val="00AA46C3"/>
    <w:rsid w:val="00AA4CD4"/>
    <w:rsid w:val="00AA5204"/>
    <w:rsid w:val="00AA6A5A"/>
    <w:rsid w:val="00AA7B8D"/>
    <w:rsid w:val="00AB1CE3"/>
    <w:rsid w:val="00AB212F"/>
    <w:rsid w:val="00AB3A05"/>
    <w:rsid w:val="00AB3B1D"/>
    <w:rsid w:val="00AB3D78"/>
    <w:rsid w:val="00AB4388"/>
    <w:rsid w:val="00AB693B"/>
    <w:rsid w:val="00AB71DB"/>
    <w:rsid w:val="00AB7E9C"/>
    <w:rsid w:val="00AC1321"/>
    <w:rsid w:val="00AC1443"/>
    <w:rsid w:val="00AC1BFA"/>
    <w:rsid w:val="00AC26DB"/>
    <w:rsid w:val="00AC3AC4"/>
    <w:rsid w:val="00AC3EFB"/>
    <w:rsid w:val="00AC410F"/>
    <w:rsid w:val="00AC4257"/>
    <w:rsid w:val="00AC451C"/>
    <w:rsid w:val="00AC63FC"/>
    <w:rsid w:val="00AC6D44"/>
    <w:rsid w:val="00AC7DFD"/>
    <w:rsid w:val="00AD1689"/>
    <w:rsid w:val="00AD267D"/>
    <w:rsid w:val="00AD28A7"/>
    <w:rsid w:val="00AD36CA"/>
    <w:rsid w:val="00AD382D"/>
    <w:rsid w:val="00AD47C4"/>
    <w:rsid w:val="00AD5E91"/>
    <w:rsid w:val="00AD6A1F"/>
    <w:rsid w:val="00AD7BF4"/>
    <w:rsid w:val="00AE069E"/>
    <w:rsid w:val="00AE374C"/>
    <w:rsid w:val="00AE39E0"/>
    <w:rsid w:val="00AE471C"/>
    <w:rsid w:val="00AE5843"/>
    <w:rsid w:val="00AE5BDE"/>
    <w:rsid w:val="00AE6F06"/>
    <w:rsid w:val="00AE75A2"/>
    <w:rsid w:val="00AF0757"/>
    <w:rsid w:val="00AF17A2"/>
    <w:rsid w:val="00AF1D88"/>
    <w:rsid w:val="00AF1E9E"/>
    <w:rsid w:val="00AF24F8"/>
    <w:rsid w:val="00AF2897"/>
    <w:rsid w:val="00AF33C2"/>
    <w:rsid w:val="00AF3704"/>
    <w:rsid w:val="00AF4498"/>
    <w:rsid w:val="00AF459E"/>
    <w:rsid w:val="00AF4BFB"/>
    <w:rsid w:val="00AF5686"/>
    <w:rsid w:val="00AF680A"/>
    <w:rsid w:val="00AF68AE"/>
    <w:rsid w:val="00AF72AA"/>
    <w:rsid w:val="00AF7C0B"/>
    <w:rsid w:val="00B00883"/>
    <w:rsid w:val="00B0123C"/>
    <w:rsid w:val="00B01A7D"/>
    <w:rsid w:val="00B024E1"/>
    <w:rsid w:val="00B02703"/>
    <w:rsid w:val="00B02B48"/>
    <w:rsid w:val="00B02C47"/>
    <w:rsid w:val="00B036EA"/>
    <w:rsid w:val="00B03705"/>
    <w:rsid w:val="00B03B14"/>
    <w:rsid w:val="00B03C18"/>
    <w:rsid w:val="00B03ED6"/>
    <w:rsid w:val="00B0617E"/>
    <w:rsid w:val="00B068A9"/>
    <w:rsid w:val="00B07568"/>
    <w:rsid w:val="00B100A7"/>
    <w:rsid w:val="00B11BD7"/>
    <w:rsid w:val="00B13995"/>
    <w:rsid w:val="00B139B4"/>
    <w:rsid w:val="00B1409A"/>
    <w:rsid w:val="00B15D10"/>
    <w:rsid w:val="00B16261"/>
    <w:rsid w:val="00B171E0"/>
    <w:rsid w:val="00B17CCC"/>
    <w:rsid w:val="00B17F09"/>
    <w:rsid w:val="00B20084"/>
    <w:rsid w:val="00B20112"/>
    <w:rsid w:val="00B201C4"/>
    <w:rsid w:val="00B206BA"/>
    <w:rsid w:val="00B228D2"/>
    <w:rsid w:val="00B23D5B"/>
    <w:rsid w:val="00B24E5B"/>
    <w:rsid w:val="00B25D7A"/>
    <w:rsid w:val="00B2655B"/>
    <w:rsid w:val="00B26631"/>
    <w:rsid w:val="00B27067"/>
    <w:rsid w:val="00B30FC1"/>
    <w:rsid w:val="00B312CA"/>
    <w:rsid w:val="00B31B06"/>
    <w:rsid w:val="00B320EF"/>
    <w:rsid w:val="00B32518"/>
    <w:rsid w:val="00B3369F"/>
    <w:rsid w:val="00B341E3"/>
    <w:rsid w:val="00B35AF2"/>
    <w:rsid w:val="00B35C11"/>
    <w:rsid w:val="00B35DEE"/>
    <w:rsid w:val="00B3631C"/>
    <w:rsid w:val="00B365D3"/>
    <w:rsid w:val="00B36BD0"/>
    <w:rsid w:val="00B37096"/>
    <w:rsid w:val="00B376BA"/>
    <w:rsid w:val="00B37A15"/>
    <w:rsid w:val="00B37D37"/>
    <w:rsid w:val="00B4089F"/>
    <w:rsid w:val="00B410A0"/>
    <w:rsid w:val="00B411AC"/>
    <w:rsid w:val="00B411CF"/>
    <w:rsid w:val="00B413D8"/>
    <w:rsid w:val="00B41F94"/>
    <w:rsid w:val="00B42169"/>
    <w:rsid w:val="00B43AAA"/>
    <w:rsid w:val="00B45E83"/>
    <w:rsid w:val="00B464E1"/>
    <w:rsid w:val="00B469C2"/>
    <w:rsid w:val="00B471AA"/>
    <w:rsid w:val="00B47D79"/>
    <w:rsid w:val="00B501DD"/>
    <w:rsid w:val="00B501F5"/>
    <w:rsid w:val="00B5033C"/>
    <w:rsid w:val="00B514DB"/>
    <w:rsid w:val="00B51CD4"/>
    <w:rsid w:val="00B529F7"/>
    <w:rsid w:val="00B52AD0"/>
    <w:rsid w:val="00B55321"/>
    <w:rsid w:val="00B60ABF"/>
    <w:rsid w:val="00B60AFD"/>
    <w:rsid w:val="00B6139C"/>
    <w:rsid w:val="00B6195D"/>
    <w:rsid w:val="00B6316A"/>
    <w:rsid w:val="00B63D93"/>
    <w:rsid w:val="00B64CF3"/>
    <w:rsid w:val="00B65827"/>
    <w:rsid w:val="00B66922"/>
    <w:rsid w:val="00B67916"/>
    <w:rsid w:val="00B67A6A"/>
    <w:rsid w:val="00B67EB4"/>
    <w:rsid w:val="00B7107B"/>
    <w:rsid w:val="00B71766"/>
    <w:rsid w:val="00B72D89"/>
    <w:rsid w:val="00B73C09"/>
    <w:rsid w:val="00B73FDC"/>
    <w:rsid w:val="00B747ED"/>
    <w:rsid w:val="00B74A6C"/>
    <w:rsid w:val="00B74B47"/>
    <w:rsid w:val="00B74F90"/>
    <w:rsid w:val="00B755DB"/>
    <w:rsid w:val="00B7580B"/>
    <w:rsid w:val="00B776E6"/>
    <w:rsid w:val="00B779BD"/>
    <w:rsid w:val="00B8034F"/>
    <w:rsid w:val="00B8119E"/>
    <w:rsid w:val="00B8235F"/>
    <w:rsid w:val="00B823A7"/>
    <w:rsid w:val="00B824BF"/>
    <w:rsid w:val="00B828C8"/>
    <w:rsid w:val="00B836D8"/>
    <w:rsid w:val="00B8396F"/>
    <w:rsid w:val="00B84674"/>
    <w:rsid w:val="00B84998"/>
    <w:rsid w:val="00B85309"/>
    <w:rsid w:val="00B85388"/>
    <w:rsid w:val="00B853B1"/>
    <w:rsid w:val="00B8547B"/>
    <w:rsid w:val="00B862D8"/>
    <w:rsid w:val="00B86C5C"/>
    <w:rsid w:val="00B872F7"/>
    <w:rsid w:val="00B87555"/>
    <w:rsid w:val="00B9022A"/>
    <w:rsid w:val="00B91EA6"/>
    <w:rsid w:val="00B92940"/>
    <w:rsid w:val="00B93462"/>
    <w:rsid w:val="00B9521E"/>
    <w:rsid w:val="00B9548D"/>
    <w:rsid w:val="00B9575E"/>
    <w:rsid w:val="00B969B3"/>
    <w:rsid w:val="00B96ACF"/>
    <w:rsid w:val="00B9781E"/>
    <w:rsid w:val="00B97D09"/>
    <w:rsid w:val="00BA096B"/>
    <w:rsid w:val="00BA0B9F"/>
    <w:rsid w:val="00BA1755"/>
    <w:rsid w:val="00BA1AD9"/>
    <w:rsid w:val="00BA1BF9"/>
    <w:rsid w:val="00BA221D"/>
    <w:rsid w:val="00BA28D2"/>
    <w:rsid w:val="00BA2A44"/>
    <w:rsid w:val="00BA3A4F"/>
    <w:rsid w:val="00BA3C2C"/>
    <w:rsid w:val="00BA48FE"/>
    <w:rsid w:val="00BA524B"/>
    <w:rsid w:val="00BA53C6"/>
    <w:rsid w:val="00BA5BA4"/>
    <w:rsid w:val="00BA6B24"/>
    <w:rsid w:val="00BA6F05"/>
    <w:rsid w:val="00BA7261"/>
    <w:rsid w:val="00BA769C"/>
    <w:rsid w:val="00BB054F"/>
    <w:rsid w:val="00BB1789"/>
    <w:rsid w:val="00BB179D"/>
    <w:rsid w:val="00BB23F9"/>
    <w:rsid w:val="00BB2847"/>
    <w:rsid w:val="00BB2DCA"/>
    <w:rsid w:val="00BB3A8D"/>
    <w:rsid w:val="00BB3F06"/>
    <w:rsid w:val="00BB435A"/>
    <w:rsid w:val="00BB534E"/>
    <w:rsid w:val="00BB6293"/>
    <w:rsid w:val="00BB7BB4"/>
    <w:rsid w:val="00BC0FF4"/>
    <w:rsid w:val="00BC1379"/>
    <w:rsid w:val="00BC1F63"/>
    <w:rsid w:val="00BC243F"/>
    <w:rsid w:val="00BC30BF"/>
    <w:rsid w:val="00BC3C01"/>
    <w:rsid w:val="00BC4516"/>
    <w:rsid w:val="00BC4D84"/>
    <w:rsid w:val="00BC5470"/>
    <w:rsid w:val="00BC6629"/>
    <w:rsid w:val="00BC77EA"/>
    <w:rsid w:val="00BC7F96"/>
    <w:rsid w:val="00BD0439"/>
    <w:rsid w:val="00BD0ACC"/>
    <w:rsid w:val="00BD12F6"/>
    <w:rsid w:val="00BD1606"/>
    <w:rsid w:val="00BD257B"/>
    <w:rsid w:val="00BD26C9"/>
    <w:rsid w:val="00BD3096"/>
    <w:rsid w:val="00BD30E9"/>
    <w:rsid w:val="00BD468C"/>
    <w:rsid w:val="00BD4D26"/>
    <w:rsid w:val="00BD508B"/>
    <w:rsid w:val="00BD6170"/>
    <w:rsid w:val="00BD6DB5"/>
    <w:rsid w:val="00BD7323"/>
    <w:rsid w:val="00BD737E"/>
    <w:rsid w:val="00BD7402"/>
    <w:rsid w:val="00BD7D63"/>
    <w:rsid w:val="00BE0890"/>
    <w:rsid w:val="00BE19E5"/>
    <w:rsid w:val="00BE220F"/>
    <w:rsid w:val="00BE2774"/>
    <w:rsid w:val="00BE3175"/>
    <w:rsid w:val="00BE37DC"/>
    <w:rsid w:val="00BE37F9"/>
    <w:rsid w:val="00BE3968"/>
    <w:rsid w:val="00BE4A15"/>
    <w:rsid w:val="00BE62AE"/>
    <w:rsid w:val="00BE6C17"/>
    <w:rsid w:val="00BE6DF2"/>
    <w:rsid w:val="00BE7C9E"/>
    <w:rsid w:val="00BF1AE5"/>
    <w:rsid w:val="00BF1F97"/>
    <w:rsid w:val="00BF2D13"/>
    <w:rsid w:val="00BF332E"/>
    <w:rsid w:val="00BF3D31"/>
    <w:rsid w:val="00BF4210"/>
    <w:rsid w:val="00BF4C9A"/>
    <w:rsid w:val="00BF4DAF"/>
    <w:rsid w:val="00BF4E50"/>
    <w:rsid w:val="00BF57AE"/>
    <w:rsid w:val="00BF5B4D"/>
    <w:rsid w:val="00BF6236"/>
    <w:rsid w:val="00BF6A30"/>
    <w:rsid w:val="00BF6C7B"/>
    <w:rsid w:val="00C00E7A"/>
    <w:rsid w:val="00C01144"/>
    <w:rsid w:val="00C02862"/>
    <w:rsid w:val="00C02ADB"/>
    <w:rsid w:val="00C02C52"/>
    <w:rsid w:val="00C04127"/>
    <w:rsid w:val="00C04CFF"/>
    <w:rsid w:val="00C04EB0"/>
    <w:rsid w:val="00C05F35"/>
    <w:rsid w:val="00C06A8B"/>
    <w:rsid w:val="00C06F53"/>
    <w:rsid w:val="00C07236"/>
    <w:rsid w:val="00C0749B"/>
    <w:rsid w:val="00C07830"/>
    <w:rsid w:val="00C116CA"/>
    <w:rsid w:val="00C117E0"/>
    <w:rsid w:val="00C11B79"/>
    <w:rsid w:val="00C11BFD"/>
    <w:rsid w:val="00C12413"/>
    <w:rsid w:val="00C12C39"/>
    <w:rsid w:val="00C1311E"/>
    <w:rsid w:val="00C1357A"/>
    <w:rsid w:val="00C14312"/>
    <w:rsid w:val="00C159B1"/>
    <w:rsid w:val="00C16679"/>
    <w:rsid w:val="00C16A28"/>
    <w:rsid w:val="00C173EA"/>
    <w:rsid w:val="00C20969"/>
    <w:rsid w:val="00C212FE"/>
    <w:rsid w:val="00C2159F"/>
    <w:rsid w:val="00C216D0"/>
    <w:rsid w:val="00C241B7"/>
    <w:rsid w:val="00C24743"/>
    <w:rsid w:val="00C25148"/>
    <w:rsid w:val="00C2577D"/>
    <w:rsid w:val="00C25EF6"/>
    <w:rsid w:val="00C26A32"/>
    <w:rsid w:val="00C26BD0"/>
    <w:rsid w:val="00C26C78"/>
    <w:rsid w:val="00C26F13"/>
    <w:rsid w:val="00C27764"/>
    <w:rsid w:val="00C27A1E"/>
    <w:rsid w:val="00C27AE5"/>
    <w:rsid w:val="00C3060D"/>
    <w:rsid w:val="00C30EFD"/>
    <w:rsid w:val="00C310FA"/>
    <w:rsid w:val="00C312B4"/>
    <w:rsid w:val="00C314BD"/>
    <w:rsid w:val="00C31B56"/>
    <w:rsid w:val="00C320FB"/>
    <w:rsid w:val="00C3275F"/>
    <w:rsid w:val="00C33345"/>
    <w:rsid w:val="00C34BF7"/>
    <w:rsid w:val="00C35A61"/>
    <w:rsid w:val="00C35C71"/>
    <w:rsid w:val="00C3679B"/>
    <w:rsid w:val="00C36FC9"/>
    <w:rsid w:val="00C370ED"/>
    <w:rsid w:val="00C40560"/>
    <w:rsid w:val="00C40626"/>
    <w:rsid w:val="00C41A19"/>
    <w:rsid w:val="00C432BB"/>
    <w:rsid w:val="00C44152"/>
    <w:rsid w:val="00C445F9"/>
    <w:rsid w:val="00C44AF1"/>
    <w:rsid w:val="00C456DA"/>
    <w:rsid w:val="00C47ACC"/>
    <w:rsid w:val="00C50EDA"/>
    <w:rsid w:val="00C514F1"/>
    <w:rsid w:val="00C51895"/>
    <w:rsid w:val="00C519D7"/>
    <w:rsid w:val="00C52239"/>
    <w:rsid w:val="00C53044"/>
    <w:rsid w:val="00C539BC"/>
    <w:rsid w:val="00C55580"/>
    <w:rsid w:val="00C558CC"/>
    <w:rsid w:val="00C560D3"/>
    <w:rsid w:val="00C5696A"/>
    <w:rsid w:val="00C57A5F"/>
    <w:rsid w:val="00C600DB"/>
    <w:rsid w:val="00C60452"/>
    <w:rsid w:val="00C6235B"/>
    <w:rsid w:val="00C62613"/>
    <w:rsid w:val="00C62D83"/>
    <w:rsid w:val="00C62E4E"/>
    <w:rsid w:val="00C642A1"/>
    <w:rsid w:val="00C64E5A"/>
    <w:rsid w:val="00C64F33"/>
    <w:rsid w:val="00C6722F"/>
    <w:rsid w:val="00C67B89"/>
    <w:rsid w:val="00C67D35"/>
    <w:rsid w:val="00C67F2A"/>
    <w:rsid w:val="00C71FCD"/>
    <w:rsid w:val="00C73538"/>
    <w:rsid w:val="00C74023"/>
    <w:rsid w:val="00C742A1"/>
    <w:rsid w:val="00C74B92"/>
    <w:rsid w:val="00C75FBA"/>
    <w:rsid w:val="00C76A9F"/>
    <w:rsid w:val="00C80EF0"/>
    <w:rsid w:val="00C8131B"/>
    <w:rsid w:val="00C81324"/>
    <w:rsid w:val="00C8190B"/>
    <w:rsid w:val="00C83BBB"/>
    <w:rsid w:val="00C83BC2"/>
    <w:rsid w:val="00C84048"/>
    <w:rsid w:val="00C84FC9"/>
    <w:rsid w:val="00C8692B"/>
    <w:rsid w:val="00C869F2"/>
    <w:rsid w:val="00C90BFF"/>
    <w:rsid w:val="00C9161D"/>
    <w:rsid w:val="00C91F86"/>
    <w:rsid w:val="00C9215F"/>
    <w:rsid w:val="00C9252E"/>
    <w:rsid w:val="00C927F0"/>
    <w:rsid w:val="00C9287D"/>
    <w:rsid w:val="00C92DFD"/>
    <w:rsid w:val="00C931C6"/>
    <w:rsid w:val="00C96101"/>
    <w:rsid w:val="00C96B2E"/>
    <w:rsid w:val="00C97C05"/>
    <w:rsid w:val="00CA0384"/>
    <w:rsid w:val="00CA130E"/>
    <w:rsid w:val="00CA1FC9"/>
    <w:rsid w:val="00CA2187"/>
    <w:rsid w:val="00CA37F0"/>
    <w:rsid w:val="00CA3D8A"/>
    <w:rsid w:val="00CA3DF2"/>
    <w:rsid w:val="00CA404D"/>
    <w:rsid w:val="00CA4543"/>
    <w:rsid w:val="00CA5F76"/>
    <w:rsid w:val="00CA69C9"/>
    <w:rsid w:val="00CA6EAA"/>
    <w:rsid w:val="00CB0305"/>
    <w:rsid w:val="00CB049F"/>
    <w:rsid w:val="00CB0569"/>
    <w:rsid w:val="00CB18D7"/>
    <w:rsid w:val="00CB21B9"/>
    <w:rsid w:val="00CB2B14"/>
    <w:rsid w:val="00CB2CE6"/>
    <w:rsid w:val="00CB2DDB"/>
    <w:rsid w:val="00CB3913"/>
    <w:rsid w:val="00CB46C8"/>
    <w:rsid w:val="00CB4C09"/>
    <w:rsid w:val="00CB4D8B"/>
    <w:rsid w:val="00CB55F9"/>
    <w:rsid w:val="00CB57FD"/>
    <w:rsid w:val="00CB69DD"/>
    <w:rsid w:val="00CB69E7"/>
    <w:rsid w:val="00CB6BFF"/>
    <w:rsid w:val="00CB6E7E"/>
    <w:rsid w:val="00CB7932"/>
    <w:rsid w:val="00CB7E02"/>
    <w:rsid w:val="00CC0932"/>
    <w:rsid w:val="00CC0C76"/>
    <w:rsid w:val="00CC102F"/>
    <w:rsid w:val="00CC138F"/>
    <w:rsid w:val="00CC2CD4"/>
    <w:rsid w:val="00CC363F"/>
    <w:rsid w:val="00CC3D01"/>
    <w:rsid w:val="00CC3E4A"/>
    <w:rsid w:val="00CC4233"/>
    <w:rsid w:val="00CC43CD"/>
    <w:rsid w:val="00CC479E"/>
    <w:rsid w:val="00CC59C2"/>
    <w:rsid w:val="00CC61D2"/>
    <w:rsid w:val="00CC6D9C"/>
    <w:rsid w:val="00CC78EA"/>
    <w:rsid w:val="00CD0129"/>
    <w:rsid w:val="00CD1669"/>
    <w:rsid w:val="00CD1C4F"/>
    <w:rsid w:val="00CD1C94"/>
    <w:rsid w:val="00CD1EC1"/>
    <w:rsid w:val="00CD2C1B"/>
    <w:rsid w:val="00CD2C4B"/>
    <w:rsid w:val="00CD612E"/>
    <w:rsid w:val="00CD6DDD"/>
    <w:rsid w:val="00CD78DD"/>
    <w:rsid w:val="00CE0CCF"/>
    <w:rsid w:val="00CE1290"/>
    <w:rsid w:val="00CE401D"/>
    <w:rsid w:val="00CE41DD"/>
    <w:rsid w:val="00CE4498"/>
    <w:rsid w:val="00CE4863"/>
    <w:rsid w:val="00CE4CC6"/>
    <w:rsid w:val="00CE5779"/>
    <w:rsid w:val="00CE6A52"/>
    <w:rsid w:val="00CF00C9"/>
    <w:rsid w:val="00CF03D3"/>
    <w:rsid w:val="00CF0D9A"/>
    <w:rsid w:val="00CF1109"/>
    <w:rsid w:val="00CF1115"/>
    <w:rsid w:val="00CF1848"/>
    <w:rsid w:val="00CF340D"/>
    <w:rsid w:val="00CF36BE"/>
    <w:rsid w:val="00CF46DB"/>
    <w:rsid w:val="00CF57DB"/>
    <w:rsid w:val="00CF59D2"/>
    <w:rsid w:val="00CF6E3C"/>
    <w:rsid w:val="00D003A7"/>
    <w:rsid w:val="00D007E8"/>
    <w:rsid w:val="00D02BE5"/>
    <w:rsid w:val="00D04FF7"/>
    <w:rsid w:val="00D06726"/>
    <w:rsid w:val="00D06A16"/>
    <w:rsid w:val="00D06A39"/>
    <w:rsid w:val="00D07104"/>
    <w:rsid w:val="00D07568"/>
    <w:rsid w:val="00D077FF"/>
    <w:rsid w:val="00D07A4F"/>
    <w:rsid w:val="00D109B7"/>
    <w:rsid w:val="00D110CC"/>
    <w:rsid w:val="00D11528"/>
    <w:rsid w:val="00D115A5"/>
    <w:rsid w:val="00D1172B"/>
    <w:rsid w:val="00D11AFA"/>
    <w:rsid w:val="00D12044"/>
    <w:rsid w:val="00D124DB"/>
    <w:rsid w:val="00D12567"/>
    <w:rsid w:val="00D12A27"/>
    <w:rsid w:val="00D12D60"/>
    <w:rsid w:val="00D13022"/>
    <w:rsid w:val="00D13216"/>
    <w:rsid w:val="00D15B91"/>
    <w:rsid w:val="00D15DA6"/>
    <w:rsid w:val="00D16F75"/>
    <w:rsid w:val="00D1713B"/>
    <w:rsid w:val="00D1770B"/>
    <w:rsid w:val="00D17D75"/>
    <w:rsid w:val="00D17F79"/>
    <w:rsid w:val="00D2128F"/>
    <w:rsid w:val="00D2164D"/>
    <w:rsid w:val="00D21AFF"/>
    <w:rsid w:val="00D23822"/>
    <w:rsid w:val="00D2405B"/>
    <w:rsid w:val="00D25D32"/>
    <w:rsid w:val="00D32B32"/>
    <w:rsid w:val="00D34AD4"/>
    <w:rsid w:val="00D35CD8"/>
    <w:rsid w:val="00D35CE7"/>
    <w:rsid w:val="00D3609A"/>
    <w:rsid w:val="00D40432"/>
    <w:rsid w:val="00D4048F"/>
    <w:rsid w:val="00D40C21"/>
    <w:rsid w:val="00D41004"/>
    <w:rsid w:val="00D415D5"/>
    <w:rsid w:val="00D41651"/>
    <w:rsid w:val="00D419B6"/>
    <w:rsid w:val="00D41B2C"/>
    <w:rsid w:val="00D41C70"/>
    <w:rsid w:val="00D427CF"/>
    <w:rsid w:val="00D44E50"/>
    <w:rsid w:val="00D45760"/>
    <w:rsid w:val="00D4594D"/>
    <w:rsid w:val="00D45A8B"/>
    <w:rsid w:val="00D46693"/>
    <w:rsid w:val="00D4671F"/>
    <w:rsid w:val="00D470EF"/>
    <w:rsid w:val="00D47D73"/>
    <w:rsid w:val="00D47F91"/>
    <w:rsid w:val="00D506CC"/>
    <w:rsid w:val="00D50AAA"/>
    <w:rsid w:val="00D52656"/>
    <w:rsid w:val="00D52981"/>
    <w:rsid w:val="00D52FA7"/>
    <w:rsid w:val="00D5339E"/>
    <w:rsid w:val="00D5340D"/>
    <w:rsid w:val="00D544DD"/>
    <w:rsid w:val="00D54BDE"/>
    <w:rsid w:val="00D57328"/>
    <w:rsid w:val="00D5743F"/>
    <w:rsid w:val="00D600F9"/>
    <w:rsid w:val="00D604AA"/>
    <w:rsid w:val="00D6073D"/>
    <w:rsid w:val="00D60FDE"/>
    <w:rsid w:val="00D62D94"/>
    <w:rsid w:val="00D644E1"/>
    <w:rsid w:val="00D65427"/>
    <w:rsid w:val="00D6564A"/>
    <w:rsid w:val="00D65F6B"/>
    <w:rsid w:val="00D66C0A"/>
    <w:rsid w:val="00D677E3"/>
    <w:rsid w:val="00D71C34"/>
    <w:rsid w:val="00D71D9F"/>
    <w:rsid w:val="00D72D28"/>
    <w:rsid w:val="00D73A5E"/>
    <w:rsid w:val="00D753CC"/>
    <w:rsid w:val="00D75433"/>
    <w:rsid w:val="00D75E00"/>
    <w:rsid w:val="00D767B8"/>
    <w:rsid w:val="00D76A18"/>
    <w:rsid w:val="00D771FD"/>
    <w:rsid w:val="00D804B7"/>
    <w:rsid w:val="00D80A4E"/>
    <w:rsid w:val="00D8153B"/>
    <w:rsid w:val="00D81906"/>
    <w:rsid w:val="00D8191A"/>
    <w:rsid w:val="00D81A01"/>
    <w:rsid w:val="00D81C05"/>
    <w:rsid w:val="00D829F3"/>
    <w:rsid w:val="00D82CA3"/>
    <w:rsid w:val="00D82E56"/>
    <w:rsid w:val="00D8412A"/>
    <w:rsid w:val="00D84840"/>
    <w:rsid w:val="00D84DA0"/>
    <w:rsid w:val="00D85E25"/>
    <w:rsid w:val="00D86973"/>
    <w:rsid w:val="00D869A8"/>
    <w:rsid w:val="00D86A03"/>
    <w:rsid w:val="00D86C7F"/>
    <w:rsid w:val="00D923BE"/>
    <w:rsid w:val="00D92625"/>
    <w:rsid w:val="00D93288"/>
    <w:rsid w:val="00D93B3C"/>
    <w:rsid w:val="00D94200"/>
    <w:rsid w:val="00D9487C"/>
    <w:rsid w:val="00D95C18"/>
    <w:rsid w:val="00D95D6F"/>
    <w:rsid w:val="00D96090"/>
    <w:rsid w:val="00D97435"/>
    <w:rsid w:val="00DA057C"/>
    <w:rsid w:val="00DA06F2"/>
    <w:rsid w:val="00DA0D11"/>
    <w:rsid w:val="00DA272D"/>
    <w:rsid w:val="00DA29D4"/>
    <w:rsid w:val="00DA3BEB"/>
    <w:rsid w:val="00DA4934"/>
    <w:rsid w:val="00DA5CF4"/>
    <w:rsid w:val="00DA653F"/>
    <w:rsid w:val="00DA70E3"/>
    <w:rsid w:val="00DA7C27"/>
    <w:rsid w:val="00DB0711"/>
    <w:rsid w:val="00DB0BD2"/>
    <w:rsid w:val="00DB0F6B"/>
    <w:rsid w:val="00DB2544"/>
    <w:rsid w:val="00DB287D"/>
    <w:rsid w:val="00DB3B7A"/>
    <w:rsid w:val="00DB50A6"/>
    <w:rsid w:val="00DB52F5"/>
    <w:rsid w:val="00DB533A"/>
    <w:rsid w:val="00DB5D3D"/>
    <w:rsid w:val="00DB6A0B"/>
    <w:rsid w:val="00DB7EF3"/>
    <w:rsid w:val="00DC1236"/>
    <w:rsid w:val="00DC2634"/>
    <w:rsid w:val="00DC4162"/>
    <w:rsid w:val="00DC4568"/>
    <w:rsid w:val="00DC5352"/>
    <w:rsid w:val="00DC64C9"/>
    <w:rsid w:val="00DC68EF"/>
    <w:rsid w:val="00DC764D"/>
    <w:rsid w:val="00DC7742"/>
    <w:rsid w:val="00DD086C"/>
    <w:rsid w:val="00DD0CD7"/>
    <w:rsid w:val="00DD118C"/>
    <w:rsid w:val="00DD2DFC"/>
    <w:rsid w:val="00DD3265"/>
    <w:rsid w:val="00DD39A1"/>
    <w:rsid w:val="00DD39B0"/>
    <w:rsid w:val="00DD56D5"/>
    <w:rsid w:val="00DD5E25"/>
    <w:rsid w:val="00DD64F9"/>
    <w:rsid w:val="00DD6FF0"/>
    <w:rsid w:val="00DD7506"/>
    <w:rsid w:val="00DD7E42"/>
    <w:rsid w:val="00DE2010"/>
    <w:rsid w:val="00DE3512"/>
    <w:rsid w:val="00DE49EE"/>
    <w:rsid w:val="00DE6DC5"/>
    <w:rsid w:val="00DE79C1"/>
    <w:rsid w:val="00DF081C"/>
    <w:rsid w:val="00DF3612"/>
    <w:rsid w:val="00DF3E9D"/>
    <w:rsid w:val="00DF48E1"/>
    <w:rsid w:val="00DF62E9"/>
    <w:rsid w:val="00DF6423"/>
    <w:rsid w:val="00DF718D"/>
    <w:rsid w:val="00E007E1"/>
    <w:rsid w:val="00E03195"/>
    <w:rsid w:val="00E04465"/>
    <w:rsid w:val="00E05AFE"/>
    <w:rsid w:val="00E05D6D"/>
    <w:rsid w:val="00E0647C"/>
    <w:rsid w:val="00E07294"/>
    <w:rsid w:val="00E0752E"/>
    <w:rsid w:val="00E07FFC"/>
    <w:rsid w:val="00E12270"/>
    <w:rsid w:val="00E127A0"/>
    <w:rsid w:val="00E131C7"/>
    <w:rsid w:val="00E13A15"/>
    <w:rsid w:val="00E14127"/>
    <w:rsid w:val="00E1434C"/>
    <w:rsid w:val="00E14750"/>
    <w:rsid w:val="00E1494C"/>
    <w:rsid w:val="00E1557C"/>
    <w:rsid w:val="00E15726"/>
    <w:rsid w:val="00E20571"/>
    <w:rsid w:val="00E21EC7"/>
    <w:rsid w:val="00E22B5C"/>
    <w:rsid w:val="00E23342"/>
    <w:rsid w:val="00E2455F"/>
    <w:rsid w:val="00E247AC"/>
    <w:rsid w:val="00E248B4"/>
    <w:rsid w:val="00E24D6C"/>
    <w:rsid w:val="00E258C5"/>
    <w:rsid w:val="00E25A0C"/>
    <w:rsid w:val="00E25A17"/>
    <w:rsid w:val="00E25E9D"/>
    <w:rsid w:val="00E261E0"/>
    <w:rsid w:val="00E2678E"/>
    <w:rsid w:val="00E26D44"/>
    <w:rsid w:val="00E26D98"/>
    <w:rsid w:val="00E27366"/>
    <w:rsid w:val="00E2756B"/>
    <w:rsid w:val="00E27580"/>
    <w:rsid w:val="00E27FF3"/>
    <w:rsid w:val="00E3142A"/>
    <w:rsid w:val="00E31662"/>
    <w:rsid w:val="00E320BF"/>
    <w:rsid w:val="00E3226E"/>
    <w:rsid w:val="00E326B5"/>
    <w:rsid w:val="00E33AC0"/>
    <w:rsid w:val="00E347CA"/>
    <w:rsid w:val="00E34F73"/>
    <w:rsid w:val="00E35A82"/>
    <w:rsid w:val="00E35D1C"/>
    <w:rsid w:val="00E377FA"/>
    <w:rsid w:val="00E40CC8"/>
    <w:rsid w:val="00E4104B"/>
    <w:rsid w:val="00E41653"/>
    <w:rsid w:val="00E423BE"/>
    <w:rsid w:val="00E437B8"/>
    <w:rsid w:val="00E44185"/>
    <w:rsid w:val="00E44CC4"/>
    <w:rsid w:val="00E44F14"/>
    <w:rsid w:val="00E4593C"/>
    <w:rsid w:val="00E460D7"/>
    <w:rsid w:val="00E47BB8"/>
    <w:rsid w:val="00E47EE4"/>
    <w:rsid w:val="00E503D8"/>
    <w:rsid w:val="00E521AF"/>
    <w:rsid w:val="00E525F5"/>
    <w:rsid w:val="00E5308E"/>
    <w:rsid w:val="00E533ED"/>
    <w:rsid w:val="00E5466C"/>
    <w:rsid w:val="00E54BF2"/>
    <w:rsid w:val="00E550C1"/>
    <w:rsid w:val="00E5581B"/>
    <w:rsid w:val="00E55FA7"/>
    <w:rsid w:val="00E56278"/>
    <w:rsid w:val="00E57A04"/>
    <w:rsid w:val="00E602C9"/>
    <w:rsid w:val="00E606B4"/>
    <w:rsid w:val="00E60F7E"/>
    <w:rsid w:val="00E6133D"/>
    <w:rsid w:val="00E613A0"/>
    <w:rsid w:val="00E614D8"/>
    <w:rsid w:val="00E616E5"/>
    <w:rsid w:val="00E62C63"/>
    <w:rsid w:val="00E62D98"/>
    <w:rsid w:val="00E66235"/>
    <w:rsid w:val="00E666B1"/>
    <w:rsid w:val="00E70737"/>
    <w:rsid w:val="00E711ED"/>
    <w:rsid w:val="00E71406"/>
    <w:rsid w:val="00E71AE1"/>
    <w:rsid w:val="00E71FE0"/>
    <w:rsid w:val="00E720DD"/>
    <w:rsid w:val="00E72508"/>
    <w:rsid w:val="00E74B70"/>
    <w:rsid w:val="00E74C4B"/>
    <w:rsid w:val="00E7510B"/>
    <w:rsid w:val="00E75B0E"/>
    <w:rsid w:val="00E76225"/>
    <w:rsid w:val="00E76449"/>
    <w:rsid w:val="00E76D8F"/>
    <w:rsid w:val="00E77CAB"/>
    <w:rsid w:val="00E802F1"/>
    <w:rsid w:val="00E80CA9"/>
    <w:rsid w:val="00E83029"/>
    <w:rsid w:val="00E83C24"/>
    <w:rsid w:val="00E846F4"/>
    <w:rsid w:val="00E84AB5"/>
    <w:rsid w:val="00E8570C"/>
    <w:rsid w:val="00E86EE2"/>
    <w:rsid w:val="00E86EED"/>
    <w:rsid w:val="00E90468"/>
    <w:rsid w:val="00E90726"/>
    <w:rsid w:val="00E929A6"/>
    <w:rsid w:val="00E92C9B"/>
    <w:rsid w:val="00E9318D"/>
    <w:rsid w:val="00E93240"/>
    <w:rsid w:val="00E93677"/>
    <w:rsid w:val="00E95F00"/>
    <w:rsid w:val="00E964AE"/>
    <w:rsid w:val="00E9654C"/>
    <w:rsid w:val="00E96E19"/>
    <w:rsid w:val="00E97F1B"/>
    <w:rsid w:val="00EA11D7"/>
    <w:rsid w:val="00EA20CB"/>
    <w:rsid w:val="00EA289D"/>
    <w:rsid w:val="00EA2D6C"/>
    <w:rsid w:val="00EA3211"/>
    <w:rsid w:val="00EA3431"/>
    <w:rsid w:val="00EA3578"/>
    <w:rsid w:val="00EA3915"/>
    <w:rsid w:val="00EA435F"/>
    <w:rsid w:val="00EA45D2"/>
    <w:rsid w:val="00EA57AB"/>
    <w:rsid w:val="00EA62CA"/>
    <w:rsid w:val="00EA6559"/>
    <w:rsid w:val="00EA7580"/>
    <w:rsid w:val="00EB04A8"/>
    <w:rsid w:val="00EB0FB8"/>
    <w:rsid w:val="00EB2261"/>
    <w:rsid w:val="00EB2A02"/>
    <w:rsid w:val="00EB2E1D"/>
    <w:rsid w:val="00EB2EBE"/>
    <w:rsid w:val="00EB45FF"/>
    <w:rsid w:val="00EB5C1C"/>
    <w:rsid w:val="00EB6353"/>
    <w:rsid w:val="00EB6EDF"/>
    <w:rsid w:val="00EB7648"/>
    <w:rsid w:val="00EC0024"/>
    <w:rsid w:val="00EC0F93"/>
    <w:rsid w:val="00EC22A8"/>
    <w:rsid w:val="00EC2CAF"/>
    <w:rsid w:val="00EC35EA"/>
    <w:rsid w:val="00EC3E77"/>
    <w:rsid w:val="00EC4761"/>
    <w:rsid w:val="00EC4F06"/>
    <w:rsid w:val="00EC5176"/>
    <w:rsid w:val="00EC578E"/>
    <w:rsid w:val="00EC64EE"/>
    <w:rsid w:val="00EC6C05"/>
    <w:rsid w:val="00EC6DAB"/>
    <w:rsid w:val="00EC7593"/>
    <w:rsid w:val="00ED008C"/>
    <w:rsid w:val="00ED1529"/>
    <w:rsid w:val="00ED3125"/>
    <w:rsid w:val="00ED3921"/>
    <w:rsid w:val="00ED46B5"/>
    <w:rsid w:val="00ED627E"/>
    <w:rsid w:val="00ED6873"/>
    <w:rsid w:val="00ED738F"/>
    <w:rsid w:val="00ED74B3"/>
    <w:rsid w:val="00ED77D2"/>
    <w:rsid w:val="00ED787C"/>
    <w:rsid w:val="00ED7B50"/>
    <w:rsid w:val="00EE01E8"/>
    <w:rsid w:val="00EE094E"/>
    <w:rsid w:val="00EE0FE3"/>
    <w:rsid w:val="00EE1614"/>
    <w:rsid w:val="00EE179A"/>
    <w:rsid w:val="00EE1AC4"/>
    <w:rsid w:val="00EE1C96"/>
    <w:rsid w:val="00EE2169"/>
    <w:rsid w:val="00EE25C5"/>
    <w:rsid w:val="00EE288E"/>
    <w:rsid w:val="00EE29FD"/>
    <w:rsid w:val="00EE2EEB"/>
    <w:rsid w:val="00EE3076"/>
    <w:rsid w:val="00EE3255"/>
    <w:rsid w:val="00EE398B"/>
    <w:rsid w:val="00EE66C8"/>
    <w:rsid w:val="00EE6B32"/>
    <w:rsid w:val="00EE6D75"/>
    <w:rsid w:val="00EE7556"/>
    <w:rsid w:val="00EF0985"/>
    <w:rsid w:val="00EF1B1A"/>
    <w:rsid w:val="00EF238D"/>
    <w:rsid w:val="00EF2581"/>
    <w:rsid w:val="00EF3697"/>
    <w:rsid w:val="00EF36F1"/>
    <w:rsid w:val="00EF3820"/>
    <w:rsid w:val="00EF427D"/>
    <w:rsid w:val="00EF448B"/>
    <w:rsid w:val="00EF654B"/>
    <w:rsid w:val="00EF7C3B"/>
    <w:rsid w:val="00EF7D6A"/>
    <w:rsid w:val="00F007B0"/>
    <w:rsid w:val="00F00BEE"/>
    <w:rsid w:val="00F00CFE"/>
    <w:rsid w:val="00F01735"/>
    <w:rsid w:val="00F02616"/>
    <w:rsid w:val="00F03337"/>
    <w:rsid w:val="00F036BB"/>
    <w:rsid w:val="00F043E4"/>
    <w:rsid w:val="00F04ECD"/>
    <w:rsid w:val="00F0570A"/>
    <w:rsid w:val="00F06106"/>
    <w:rsid w:val="00F06D0B"/>
    <w:rsid w:val="00F073B3"/>
    <w:rsid w:val="00F07517"/>
    <w:rsid w:val="00F10D50"/>
    <w:rsid w:val="00F1197F"/>
    <w:rsid w:val="00F122EB"/>
    <w:rsid w:val="00F12358"/>
    <w:rsid w:val="00F129E7"/>
    <w:rsid w:val="00F13B05"/>
    <w:rsid w:val="00F16EB7"/>
    <w:rsid w:val="00F170F7"/>
    <w:rsid w:val="00F17356"/>
    <w:rsid w:val="00F17DA1"/>
    <w:rsid w:val="00F202FE"/>
    <w:rsid w:val="00F203A9"/>
    <w:rsid w:val="00F20AE5"/>
    <w:rsid w:val="00F20C6F"/>
    <w:rsid w:val="00F22F8A"/>
    <w:rsid w:val="00F235F3"/>
    <w:rsid w:val="00F239D5"/>
    <w:rsid w:val="00F24652"/>
    <w:rsid w:val="00F24952"/>
    <w:rsid w:val="00F258D6"/>
    <w:rsid w:val="00F25B6A"/>
    <w:rsid w:val="00F2792E"/>
    <w:rsid w:val="00F30CAD"/>
    <w:rsid w:val="00F31C90"/>
    <w:rsid w:val="00F3279C"/>
    <w:rsid w:val="00F32A5C"/>
    <w:rsid w:val="00F32CC6"/>
    <w:rsid w:val="00F32D9B"/>
    <w:rsid w:val="00F33A1E"/>
    <w:rsid w:val="00F345FC"/>
    <w:rsid w:val="00F346FA"/>
    <w:rsid w:val="00F34963"/>
    <w:rsid w:val="00F34BEB"/>
    <w:rsid w:val="00F350E7"/>
    <w:rsid w:val="00F36B25"/>
    <w:rsid w:val="00F36B3F"/>
    <w:rsid w:val="00F374F8"/>
    <w:rsid w:val="00F41919"/>
    <w:rsid w:val="00F42286"/>
    <w:rsid w:val="00F42403"/>
    <w:rsid w:val="00F42A45"/>
    <w:rsid w:val="00F434AA"/>
    <w:rsid w:val="00F43CE9"/>
    <w:rsid w:val="00F43FCD"/>
    <w:rsid w:val="00F45458"/>
    <w:rsid w:val="00F45911"/>
    <w:rsid w:val="00F474EE"/>
    <w:rsid w:val="00F50757"/>
    <w:rsid w:val="00F50DC3"/>
    <w:rsid w:val="00F516E0"/>
    <w:rsid w:val="00F52769"/>
    <w:rsid w:val="00F5661D"/>
    <w:rsid w:val="00F57ACF"/>
    <w:rsid w:val="00F57BDC"/>
    <w:rsid w:val="00F57CA3"/>
    <w:rsid w:val="00F60CC3"/>
    <w:rsid w:val="00F610EE"/>
    <w:rsid w:val="00F6190F"/>
    <w:rsid w:val="00F62A0C"/>
    <w:rsid w:val="00F62B9B"/>
    <w:rsid w:val="00F634B9"/>
    <w:rsid w:val="00F6483A"/>
    <w:rsid w:val="00F65018"/>
    <w:rsid w:val="00F65310"/>
    <w:rsid w:val="00F65516"/>
    <w:rsid w:val="00F65B19"/>
    <w:rsid w:val="00F67945"/>
    <w:rsid w:val="00F67A25"/>
    <w:rsid w:val="00F67C3E"/>
    <w:rsid w:val="00F70412"/>
    <w:rsid w:val="00F704A0"/>
    <w:rsid w:val="00F7104F"/>
    <w:rsid w:val="00F71736"/>
    <w:rsid w:val="00F7331E"/>
    <w:rsid w:val="00F7376B"/>
    <w:rsid w:val="00F7406B"/>
    <w:rsid w:val="00F740EF"/>
    <w:rsid w:val="00F76312"/>
    <w:rsid w:val="00F80044"/>
    <w:rsid w:val="00F813E8"/>
    <w:rsid w:val="00F82005"/>
    <w:rsid w:val="00F8204C"/>
    <w:rsid w:val="00F82744"/>
    <w:rsid w:val="00F82A4B"/>
    <w:rsid w:val="00F8499E"/>
    <w:rsid w:val="00F868F6"/>
    <w:rsid w:val="00F8694A"/>
    <w:rsid w:val="00F908C5"/>
    <w:rsid w:val="00F90FC6"/>
    <w:rsid w:val="00F923F6"/>
    <w:rsid w:val="00F924A7"/>
    <w:rsid w:val="00F9276D"/>
    <w:rsid w:val="00F94774"/>
    <w:rsid w:val="00F94A08"/>
    <w:rsid w:val="00F96190"/>
    <w:rsid w:val="00F96A71"/>
    <w:rsid w:val="00F973C5"/>
    <w:rsid w:val="00F974C8"/>
    <w:rsid w:val="00F97A59"/>
    <w:rsid w:val="00FA31F5"/>
    <w:rsid w:val="00FA39C6"/>
    <w:rsid w:val="00FA5EEF"/>
    <w:rsid w:val="00FA69AE"/>
    <w:rsid w:val="00FA7607"/>
    <w:rsid w:val="00FB0540"/>
    <w:rsid w:val="00FB1066"/>
    <w:rsid w:val="00FB10A4"/>
    <w:rsid w:val="00FB1502"/>
    <w:rsid w:val="00FB1E81"/>
    <w:rsid w:val="00FB3A68"/>
    <w:rsid w:val="00FB3D8C"/>
    <w:rsid w:val="00FB4FCB"/>
    <w:rsid w:val="00FB6127"/>
    <w:rsid w:val="00FB6C86"/>
    <w:rsid w:val="00FB6D83"/>
    <w:rsid w:val="00FB70B7"/>
    <w:rsid w:val="00FB728E"/>
    <w:rsid w:val="00FB7B20"/>
    <w:rsid w:val="00FB7E24"/>
    <w:rsid w:val="00FC13E9"/>
    <w:rsid w:val="00FC1939"/>
    <w:rsid w:val="00FC195F"/>
    <w:rsid w:val="00FC1C58"/>
    <w:rsid w:val="00FC1D0F"/>
    <w:rsid w:val="00FC20EC"/>
    <w:rsid w:val="00FC30DC"/>
    <w:rsid w:val="00FC32C6"/>
    <w:rsid w:val="00FC3AD9"/>
    <w:rsid w:val="00FC4E16"/>
    <w:rsid w:val="00FC53DB"/>
    <w:rsid w:val="00FC698C"/>
    <w:rsid w:val="00FC6D47"/>
    <w:rsid w:val="00FC7C36"/>
    <w:rsid w:val="00FC7D9B"/>
    <w:rsid w:val="00FC7DA1"/>
    <w:rsid w:val="00FD170D"/>
    <w:rsid w:val="00FD2140"/>
    <w:rsid w:val="00FD2DAB"/>
    <w:rsid w:val="00FD3BC8"/>
    <w:rsid w:val="00FD5494"/>
    <w:rsid w:val="00FD5AD9"/>
    <w:rsid w:val="00FD6604"/>
    <w:rsid w:val="00FD6888"/>
    <w:rsid w:val="00FD6FF9"/>
    <w:rsid w:val="00FD7158"/>
    <w:rsid w:val="00FD7371"/>
    <w:rsid w:val="00FD7BB8"/>
    <w:rsid w:val="00FD7DE0"/>
    <w:rsid w:val="00FD7FA9"/>
    <w:rsid w:val="00FE09D3"/>
    <w:rsid w:val="00FE17FB"/>
    <w:rsid w:val="00FE1BAD"/>
    <w:rsid w:val="00FE21A9"/>
    <w:rsid w:val="00FE37C6"/>
    <w:rsid w:val="00FE4DF6"/>
    <w:rsid w:val="00FE4EFA"/>
    <w:rsid w:val="00FE560D"/>
    <w:rsid w:val="00FE5F71"/>
    <w:rsid w:val="00FE749D"/>
    <w:rsid w:val="00FF0504"/>
    <w:rsid w:val="00FF129D"/>
    <w:rsid w:val="00FF1FFD"/>
    <w:rsid w:val="00FF282D"/>
    <w:rsid w:val="00FF2A14"/>
    <w:rsid w:val="00FF32BB"/>
    <w:rsid w:val="00FF3481"/>
    <w:rsid w:val="00FF394C"/>
    <w:rsid w:val="00FF4DE9"/>
    <w:rsid w:val="00FF4F91"/>
    <w:rsid w:val="00FF5628"/>
    <w:rsid w:val="00FF5A7F"/>
    <w:rsid w:val="00FF7128"/>
    <w:rsid w:val="00FF74BD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F0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uiPriority w:val="9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uiPriority w:val="9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uiPriority w:val="9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uiPriority w:val="9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uiPriority w:val="99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16 Point,Superscript 6 Point,Ref,de nota al pie,Footnote Reference1,Ref1,de nota al pie1,註腳內容,de nota al pie + (Asian) MS Mincho,11 pt,Footnote text"/>
    <w:uiPriority w:val="99"/>
    <w:rsid w:val="00427D21"/>
    <w:rPr>
      <w:sz w:val="22"/>
      <w:u w:val="none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uiPriority w:val="9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Paragraphedeliste">
    <w:name w:val="List Paragraph"/>
    <w:aliases w:val="Rec para,List Paragraph1,Recommendation,List Paragraph11,NFP GP Bulleted List,Dot pt,F5 List Paragraph,No Spacing1,List Paragraph Char Char Char,Indicator Text,Numbered Para 1,Colorful List - Accent 11,Bullet 1,MAIN CONTENT"/>
    <w:basedOn w:val="Normal"/>
    <w:link w:val="ParagraphedelisteCar"/>
    <w:uiPriority w:val="34"/>
    <w:qFormat/>
    <w:rsid w:val="0093169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969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AF3704"/>
    <w:rPr>
      <w:color w:val="605E5C"/>
      <w:shd w:val="clear" w:color="auto" w:fill="E1DFDD"/>
    </w:rPr>
  </w:style>
  <w:style w:type="character" w:customStyle="1" w:styleId="a">
    <w:name w:val="なし"/>
    <w:rsid w:val="00D47F91"/>
  </w:style>
  <w:style w:type="table" w:customStyle="1" w:styleId="TableGrid1">
    <w:name w:val="Table Grid1"/>
    <w:basedOn w:val="TableauNormal"/>
    <w:next w:val="Grilledutableau"/>
    <w:uiPriority w:val="39"/>
    <w:rsid w:val="0072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Paragraphedeliste"/>
    <w:link w:val="Style1Char"/>
    <w:qFormat/>
    <w:rsid w:val="0072312B"/>
    <w:pPr>
      <w:numPr>
        <w:numId w:val="8"/>
      </w:numPr>
      <w:autoSpaceDE w:val="0"/>
      <w:autoSpaceDN w:val="0"/>
      <w:adjustRightInd w:val="0"/>
      <w:spacing w:before="120" w:after="120"/>
      <w:contextualSpacing w:val="0"/>
    </w:pPr>
    <w:rPr>
      <w:szCs w:val="22"/>
      <w:lang w:eastAsia="ja-JP"/>
    </w:rPr>
  </w:style>
  <w:style w:type="character" w:customStyle="1" w:styleId="ParagraphedelisteCar">
    <w:name w:val="Paragraphe de liste Car"/>
    <w:aliases w:val="Rec para Car,List Paragraph1 Car,Recommendation Car,List Paragraph11 Car,NFP GP Bulleted List Car,Dot pt Car,F5 List Paragraph Car,No Spacing1 Car,List Paragraph Char Char Char Car,Indicator Text Car,Numbered Para 1 Car"/>
    <w:basedOn w:val="Policepardfaut"/>
    <w:link w:val="Paragraphedeliste"/>
    <w:uiPriority w:val="34"/>
    <w:rsid w:val="0072312B"/>
    <w:rPr>
      <w:rFonts w:ascii="Times New Roman" w:eastAsia="Times New Roman" w:hAnsi="Times New Roman" w:cs="Times New Roman"/>
      <w:sz w:val="22"/>
      <w:lang w:val="en-GB"/>
    </w:rPr>
  </w:style>
  <w:style w:type="character" w:customStyle="1" w:styleId="Style1Char">
    <w:name w:val="Style1 Char"/>
    <w:basedOn w:val="ParagraphedelisteCar"/>
    <w:link w:val="Style1"/>
    <w:rsid w:val="0072312B"/>
    <w:rPr>
      <w:rFonts w:ascii="Times New Roman" w:eastAsia="Times New Roman" w:hAnsi="Times New Roman" w:cs="Times New Roman"/>
      <w:sz w:val="22"/>
      <w:szCs w:val="22"/>
      <w:lang w:val="en-GB" w:eastAsia="ja-JP"/>
    </w:rPr>
  </w:style>
  <w:style w:type="paragraph" w:styleId="Sansinterligne">
    <w:name w:val="No Spacing"/>
    <w:uiPriority w:val="1"/>
    <w:qFormat/>
    <w:rsid w:val="0072312B"/>
    <w:rPr>
      <w:sz w:val="22"/>
      <w:szCs w:val="22"/>
      <w:lang w:val="en-CA" w:eastAsia="ja-JP"/>
    </w:rPr>
  </w:style>
  <w:style w:type="paragraph" w:customStyle="1" w:styleId="a0">
    <w:name w:val="本文"/>
    <w:rsid w:val="00AE39E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val="en-US"/>
    </w:rPr>
  </w:style>
  <w:style w:type="paragraph" w:customStyle="1" w:styleId="Rubrik1Nr">
    <w:name w:val="Rubrik 1 Nr"/>
    <w:basedOn w:val="Titre1"/>
    <w:next w:val="Normal"/>
    <w:qFormat/>
    <w:rsid w:val="000575A0"/>
    <w:pPr>
      <w:keepLines/>
      <w:tabs>
        <w:tab w:val="clear" w:pos="720"/>
      </w:tabs>
      <w:spacing w:after="60" w:line="259" w:lineRule="auto"/>
      <w:ind w:left="720" w:hanging="360"/>
      <w:jc w:val="left"/>
    </w:pPr>
    <w:rPr>
      <w:rFonts w:ascii="Calibri" w:eastAsiaTheme="majorEastAsia" w:hAnsi="Calibri"/>
      <w:bCs/>
      <w:caps w:val="0"/>
      <w:noProof/>
      <w:lang w:val="en-CA" w:eastAsia="ja-JP"/>
    </w:rPr>
  </w:style>
  <w:style w:type="paragraph" w:customStyle="1" w:styleId="Rubrik2Nr">
    <w:name w:val="Rubrik 2 Nr"/>
    <w:basedOn w:val="Titre2"/>
    <w:next w:val="Normal"/>
    <w:qFormat/>
    <w:rsid w:val="000575A0"/>
    <w:pPr>
      <w:keepLines/>
      <w:tabs>
        <w:tab w:val="clear" w:pos="720"/>
      </w:tabs>
      <w:spacing w:before="240" w:after="60" w:line="259" w:lineRule="auto"/>
      <w:ind w:left="1440" w:hanging="360"/>
      <w:jc w:val="left"/>
    </w:pPr>
    <w:rPr>
      <w:rFonts w:ascii="Calibri" w:eastAsiaTheme="majorEastAsia" w:hAnsi="Calibri" w:cstheme="majorBidi"/>
      <w:bCs w:val="0"/>
      <w:i/>
      <w:iCs w:val="0"/>
      <w:szCs w:val="26"/>
      <w:lang w:val="en-CA" w:eastAsia="ja-JP"/>
    </w:rPr>
  </w:style>
  <w:style w:type="paragraph" w:customStyle="1" w:styleId="Rubrik3Nr">
    <w:name w:val="Rubrik 3 Nr"/>
    <w:basedOn w:val="Titre3"/>
    <w:next w:val="Normal"/>
    <w:qFormat/>
    <w:rsid w:val="000575A0"/>
    <w:pPr>
      <w:keepLines/>
      <w:tabs>
        <w:tab w:val="clear" w:pos="567"/>
      </w:tabs>
      <w:spacing w:before="240" w:after="60" w:line="259" w:lineRule="auto"/>
      <w:ind w:left="2160" w:hanging="180"/>
      <w:jc w:val="left"/>
    </w:pPr>
    <w:rPr>
      <w:rFonts w:ascii="Calibri" w:eastAsiaTheme="majorEastAsia" w:hAnsi="Calibri" w:cstheme="majorBidi"/>
      <w:iCs w:val="0"/>
      <w:szCs w:val="28"/>
      <w:lang w:val="en-CA" w:eastAsia="ja-JP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71548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1373F"/>
    <w:rPr>
      <w:rFonts w:ascii="Times New Roman" w:eastAsia="Times New Roman" w:hAnsi="Times New Roman" w:cs="Times New Roman"/>
      <w:sz w:val="22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383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3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6B83"/>
    <w:rPr>
      <w:color w:val="605E5C"/>
      <w:shd w:val="clear" w:color="auto" w:fill="E1DFDD"/>
    </w:rPr>
  </w:style>
  <w:style w:type="numbering" w:customStyle="1" w:styleId="1">
    <w:name w:val="読み込んだスタイル1"/>
    <w:rsid w:val="00E929A6"/>
    <w:pPr>
      <w:numPr>
        <w:numId w:val="20"/>
      </w:numPr>
    </w:pPr>
  </w:style>
  <w:style w:type="character" w:customStyle="1" w:styleId="Hyperlink0">
    <w:name w:val="Hyperlink.0"/>
    <w:basedOn w:val="Lienhypertexte"/>
    <w:rsid w:val="00E929A6"/>
    <w:rPr>
      <w:color w:val="0000FF"/>
      <w:sz w:val="18"/>
      <w:szCs w:val="18"/>
      <w:u w:val="single" w:color="0000FF"/>
    </w:rPr>
  </w:style>
  <w:style w:type="numbering" w:customStyle="1" w:styleId="2">
    <w:name w:val="読み込んだスタイル2"/>
    <w:rsid w:val="00E929A6"/>
    <w:pPr>
      <w:numPr>
        <w:numId w:val="22"/>
      </w:numPr>
    </w:pPr>
  </w:style>
  <w:style w:type="paragraph" w:customStyle="1" w:styleId="20">
    <w:name w:val="見出し2"/>
    <w:next w:val="a0"/>
    <w:rsid w:val="00E929A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  <w:u w:color="000000"/>
      <w:bdr w:val="nil"/>
      <w:lang w:val="en-CA" w:eastAsia="ja-JP"/>
    </w:rPr>
  </w:style>
  <w:style w:type="character" w:customStyle="1" w:styleId="Hyperlink3">
    <w:name w:val="Hyperlink.3"/>
    <w:basedOn w:val="Hyperlink0"/>
    <w:rsid w:val="00E929A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6">
    <w:name w:val="読み込んだスタイル6"/>
    <w:rsid w:val="00E929A6"/>
    <w:pPr>
      <w:numPr>
        <w:numId w:val="24"/>
      </w:numPr>
    </w:pPr>
  </w:style>
  <w:style w:type="character" w:customStyle="1" w:styleId="Hyperlink4">
    <w:name w:val="Hyperlink.4"/>
    <w:basedOn w:val="Hyperlink0"/>
    <w:rsid w:val="00E929A6"/>
    <w:rPr>
      <w:color w:val="0000FF"/>
      <w:sz w:val="20"/>
      <w:szCs w:val="20"/>
      <w:u w:val="single" w:color="0000FF"/>
    </w:rPr>
  </w:style>
  <w:style w:type="numbering" w:customStyle="1" w:styleId="8">
    <w:name w:val="読み込んだスタイル8"/>
    <w:rsid w:val="00E929A6"/>
    <w:pPr>
      <w:numPr>
        <w:numId w:val="28"/>
      </w:numPr>
    </w:pPr>
  </w:style>
  <w:style w:type="paragraph" w:styleId="NormalWeb">
    <w:name w:val="Normal (Web)"/>
    <w:basedOn w:val="Normal"/>
    <w:uiPriority w:val="99"/>
    <w:unhideWhenUsed/>
    <w:rsid w:val="00AC3EFB"/>
    <w:rPr>
      <w:sz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F77F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38" w:lineRule="auto"/>
      <w:ind w:left="567"/>
    </w:pPr>
    <w:rPr>
      <w:kern w:val="22"/>
      <w:szCs w:val="22"/>
      <w:lang w:val="ru-RU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F77F5"/>
    <w:rPr>
      <w:rFonts w:ascii="Times New Roman" w:eastAsia="Times New Roman" w:hAnsi="Times New Roman" w:cs="Times New Roman"/>
      <w:kern w:val="22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0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0">
    <w:name w:val="heading 1"/>
    <w:basedOn w:val="a"/>
    <w:next w:val="20"/>
    <w:link w:val="11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0">
    <w:name w:val="heading 2"/>
    <w:basedOn w:val="a"/>
    <w:next w:val="a"/>
    <w:link w:val="21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uiPriority w:val="9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uiPriority w:val="9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0">
    <w:name w:val="heading 6"/>
    <w:basedOn w:val="a"/>
    <w:next w:val="a"/>
    <w:link w:val="61"/>
    <w:uiPriority w:val="9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0">
    <w:name w:val="heading 8"/>
    <w:basedOn w:val="a"/>
    <w:next w:val="a"/>
    <w:link w:val="81"/>
    <w:uiPriority w:val="9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uiPriority w:val="9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1">
    <w:name w:val="Заголовок 1 Знак"/>
    <w:basedOn w:val="a0"/>
    <w:link w:val="10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16 Point,Superscript 6 Point,Ref,de nota al pie,Footnote Reference1,Ref1,de nota al pie1,註腳內容,de nota al pie + (Asian) MS Mincho,11 pt,Footnote text"/>
    <w:uiPriority w:val="99"/>
    <w:rsid w:val="00427D21"/>
    <w:rPr>
      <w:sz w:val="22"/>
      <w:u w:val="none"/>
      <w:vertAlign w:val="superscript"/>
    </w:rPr>
  </w:style>
  <w:style w:type="paragraph" w:styleId="afb">
    <w:name w:val="footnote text"/>
    <w:basedOn w:val="a"/>
    <w:link w:val="afc"/>
    <w:uiPriority w:val="99"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1">
    <w:name w:val="Заголовок 2 Знак"/>
    <w:basedOn w:val="a0"/>
    <w:link w:val="20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0"/>
    <w:next w:val="20"/>
    <w:rsid w:val="007E09DA"/>
  </w:style>
  <w:style w:type="paragraph" w:customStyle="1" w:styleId="Heading1longmultiline">
    <w:name w:val="Heading 1 (long multiline)"/>
    <w:basedOn w:val="10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0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0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1">
    <w:name w:val="Заголовок 6 Знак"/>
    <w:basedOn w:val="a0"/>
    <w:link w:val="60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1">
    <w:name w:val="Заголовок 8 Знак"/>
    <w:basedOn w:val="a0"/>
    <w:link w:val="80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0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0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2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2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2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2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aff0">
    <w:name w:val="List Paragraph"/>
    <w:aliases w:val="Rec para,List Paragraph1,Recommendation,List Paragraph11,NFP GP Bulleted List,Dot pt,F5 List Paragraph,No Spacing1,List Paragraph Char Char Char,Indicator Text,Numbered Para 1,Colorful List - Accent 11,Bullet 1,MAIN CONTENT"/>
    <w:basedOn w:val="a"/>
    <w:link w:val="aff1"/>
    <w:uiPriority w:val="34"/>
    <w:qFormat/>
    <w:rsid w:val="0093169E"/>
    <w:pPr>
      <w:ind w:left="720"/>
      <w:contextualSpacing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B969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F3704"/>
    <w:rPr>
      <w:color w:val="605E5C"/>
      <w:shd w:val="clear" w:color="auto" w:fill="E1DFDD"/>
    </w:rPr>
  </w:style>
  <w:style w:type="character" w:customStyle="1" w:styleId="aff3">
    <w:name w:val="なし"/>
    <w:rsid w:val="00D47F91"/>
  </w:style>
  <w:style w:type="table" w:customStyle="1" w:styleId="TableGrid1">
    <w:name w:val="Table Grid1"/>
    <w:basedOn w:val="a1"/>
    <w:next w:val="a3"/>
    <w:uiPriority w:val="39"/>
    <w:rsid w:val="0072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ff0"/>
    <w:link w:val="Style1Char"/>
    <w:qFormat/>
    <w:rsid w:val="0072312B"/>
    <w:pPr>
      <w:numPr>
        <w:numId w:val="8"/>
      </w:numPr>
      <w:autoSpaceDE w:val="0"/>
      <w:autoSpaceDN w:val="0"/>
      <w:adjustRightInd w:val="0"/>
      <w:spacing w:before="120" w:after="120"/>
      <w:contextualSpacing w:val="0"/>
    </w:pPr>
    <w:rPr>
      <w:szCs w:val="22"/>
      <w:lang w:eastAsia="ja-JP"/>
    </w:rPr>
  </w:style>
  <w:style w:type="character" w:customStyle="1" w:styleId="aff1">
    <w:name w:val="Абзац списка Знак"/>
    <w:aliases w:val="Rec para Знак,List Paragraph1 Знак,Recommendation Знак,List Paragraph11 Знак,NFP GP Bulleted List Знак,Dot pt Знак,F5 List Paragraph Знак,No Spacing1 Знак,List Paragraph Char Char Char Знак,Indicator Text Знак,Numbered Para 1 Знак"/>
    <w:basedOn w:val="a0"/>
    <w:link w:val="aff0"/>
    <w:uiPriority w:val="34"/>
    <w:rsid w:val="0072312B"/>
    <w:rPr>
      <w:rFonts w:ascii="Times New Roman" w:eastAsia="Times New Roman" w:hAnsi="Times New Roman" w:cs="Times New Roman"/>
      <w:sz w:val="22"/>
      <w:lang w:val="en-GB"/>
    </w:rPr>
  </w:style>
  <w:style w:type="character" w:customStyle="1" w:styleId="Style1Char">
    <w:name w:val="Style1 Char"/>
    <w:basedOn w:val="aff1"/>
    <w:link w:val="Style1"/>
    <w:rsid w:val="0072312B"/>
    <w:rPr>
      <w:rFonts w:ascii="Times New Roman" w:eastAsia="Times New Roman" w:hAnsi="Times New Roman" w:cs="Times New Roman"/>
      <w:sz w:val="22"/>
      <w:szCs w:val="22"/>
      <w:lang w:val="en-GB" w:eastAsia="ja-JP"/>
    </w:rPr>
  </w:style>
  <w:style w:type="paragraph" w:styleId="aff4">
    <w:name w:val="No Spacing"/>
    <w:uiPriority w:val="1"/>
    <w:qFormat/>
    <w:rsid w:val="0072312B"/>
    <w:rPr>
      <w:sz w:val="22"/>
      <w:szCs w:val="22"/>
      <w:lang w:val="en-CA" w:eastAsia="ja-JP"/>
    </w:rPr>
  </w:style>
  <w:style w:type="paragraph" w:customStyle="1" w:styleId="aff5">
    <w:name w:val="本文"/>
    <w:rsid w:val="00AE39E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val="en-US"/>
    </w:rPr>
  </w:style>
  <w:style w:type="paragraph" w:customStyle="1" w:styleId="Rubrik1Nr">
    <w:name w:val="Rubrik 1 Nr"/>
    <w:basedOn w:val="10"/>
    <w:next w:val="a"/>
    <w:qFormat/>
    <w:rsid w:val="000575A0"/>
    <w:pPr>
      <w:keepLines/>
      <w:tabs>
        <w:tab w:val="clear" w:pos="720"/>
      </w:tabs>
      <w:spacing w:after="60" w:line="259" w:lineRule="auto"/>
      <w:ind w:left="720" w:hanging="360"/>
      <w:jc w:val="left"/>
    </w:pPr>
    <w:rPr>
      <w:rFonts w:ascii="Calibri" w:eastAsiaTheme="majorEastAsia" w:hAnsi="Calibri"/>
      <w:bCs/>
      <w:caps w:val="0"/>
      <w:noProof/>
      <w:lang w:val="en-CA" w:eastAsia="ja-JP"/>
    </w:rPr>
  </w:style>
  <w:style w:type="paragraph" w:customStyle="1" w:styleId="Rubrik2Nr">
    <w:name w:val="Rubrik 2 Nr"/>
    <w:basedOn w:val="20"/>
    <w:next w:val="a"/>
    <w:qFormat/>
    <w:rsid w:val="000575A0"/>
    <w:pPr>
      <w:keepLines/>
      <w:tabs>
        <w:tab w:val="clear" w:pos="720"/>
      </w:tabs>
      <w:spacing w:before="240" w:after="60" w:line="259" w:lineRule="auto"/>
      <w:ind w:left="1440" w:hanging="360"/>
      <w:jc w:val="left"/>
    </w:pPr>
    <w:rPr>
      <w:rFonts w:ascii="Calibri" w:eastAsiaTheme="majorEastAsia" w:hAnsi="Calibri" w:cstheme="majorBidi"/>
      <w:bCs w:val="0"/>
      <w:i/>
      <w:iCs w:val="0"/>
      <w:szCs w:val="26"/>
      <w:lang w:val="en-CA" w:eastAsia="ja-JP"/>
    </w:rPr>
  </w:style>
  <w:style w:type="paragraph" w:customStyle="1" w:styleId="Rubrik3Nr">
    <w:name w:val="Rubrik 3 Nr"/>
    <w:basedOn w:val="3"/>
    <w:next w:val="a"/>
    <w:qFormat/>
    <w:rsid w:val="000575A0"/>
    <w:pPr>
      <w:keepLines/>
      <w:tabs>
        <w:tab w:val="clear" w:pos="567"/>
      </w:tabs>
      <w:spacing w:before="240" w:after="60" w:line="259" w:lineRule="auto"/>
      <w:ind w:left="2160" w:hanging="180"/>
      <w:jc w:val="left"/>
    </w:pPr>
    <w:rPr>
      <w:rFonts w:ascii="Calibri" w:eastAsiaTheme="majorEastAsia" w:hAnsi="Calibri" w:cstheme="majorBidi"/>
      <w:iCs w:val="0"/>
      <w:szCs w:val="28"/>
      <w:lang w:val="en-CA" w:eastAsia="ja-JP"/>
    </w:rPr>
  </w:style>
  <w:style w:type="character" w:customStyle="1" w:styleId="UnresolvedMention3">
    <w:name w:val="Unresolved Mention3"/>
    <w:basedOn w:val="a0"/>
    <w:uiPriority w:val="99"/>
    <w:semiHidden/>
    <w:unhideWhenUsed/>
    <w:rsid w:val="00715487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51373F"/>
    <w:rPr>
      <w:rFonts w:ascii="Times New Roman" w:eastAsia="Times New Roman" w:hAnsi="Times New Roman" w:cs="Times New Roman"/>
      <w:sz w:val="22"/>
      <w:lang w:val="en-GB"/>
    </w:rPr>
  </w:style>
  <w:style w:type="paragraph" w:styleId="aff7">
    <w:name w:val="annotation subject"/>
    <w:basedOn w:val="af4"/>
    <w:next w:val="af4"/>
    <w:link w:val="aff8"/>
    <w:uiPriority w:val="99"/>
    <w:semiHidden/>
    <w:unhideWhenUsed/>
    <w:rsid w:val="007F5383"/>
    <w:pPr>
      <w:spacing w:after="0" w:line="240" w:lineRule="auto"/>
    </w:pPr>
    <w:rPr>
      <w:b/>
      <w:bCs/>
      <w:sz w:val="20"/>
      <w:szCs w:val="20"/>
    </w:rPr>
  </w:style>
  <w:style w:type="character" w:customStyle="1" w:styleId="aff8">
    <w:name w:val="Тема примечания Знак"/>
    <w:basedOn w:val="af5"/>
    <w:link w:val="aff7"/>
    <w:uiPriority w:val="99"/>
    <w:semiHidden/>
    <w:rsid w:val="007F53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6C6B83"/>
    <w:rPr>
      <w:color w:val="605E5C"/>
      <w:shd w:val="clear" w:color="auto" w:fill="E1DFDD"/>
    </w:rPr>
  </w:style>
  <w:style w:type="numbering" w:customStyle="1" w:styleId="1">
    <w:name w:val="読み込んだスタイル1"/>
    <w:rsid w:val="00E929A6"/>
    <w:pPr>
      <w:numPr>
        <w:numId w:val="20"/>
      </w:numPr>
    </w:pPr>
  </w:style>
  <w:style w:type="character" w:customStyle="1" w:styleId="Hyperlink0">
    <w:name w:val="Hyperlink.0"/>
    <w:basedOn w:val="aff"/>
    <w:rsid w:val="00E929A6"/>
    <w:rPr>
      <w:color w:val="0000FF"/>
      <w:sz w:val="18"/>
      <w:szCs w:val="18"/>
      <w:u w:val="single" w:color="0000FF"/>
    </w:rPr>
  </w:style>
  <w:style w:type="numbering" w:customStyle="1" w:styleId="2">
    <w:name w:val="読み込んだスタイル2"/>
    <w:rsid w:val="00E929A6"/>
    <w:pPr>
      <w:numPr>
        <w:numId w:val="22"/>
      </w:numPr>
    </w:pPr>
  </w:style>
  <w:style w:type="paragraph" w:customStyle="1" w:styleId="23">
    <w:name w:val="見出し2"/>
    <w:next w:val="aff5"/>
    <w:rsid w:val="00E929A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  <w:u w:color="000000"/>
      <w:bdr w:val="nil"/>
      <w:lang w:val="en-CA" w:eastAsia="ja-JP"/>
    </w:rPr>
  </w:style>
  <w:style w:type="character" w:customStyle="1" w:styleId="Hyperlink3">
    <w:name w:val="Hyperlink.3"/>
    <w:basedOn w:val="Hyperlink0"/>
    <w:rsid w:val="00E929A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6">
    <w:name w:val="読み込んだスタイル6"/>
    <w:rsid w:val="00E929A6"/>
    <w:pPr>
      <w:numPr>
        <w:numId w:val="24"/>
      </w:numPr>
    </w:pPr>
  </w:style>
  <w:style w:type="character" w:customStyle="1" w:styleId="Hyperlink4">
    <w:name w:val="Hyperlink.4"/>
    <w:basedOn w:val="Hyperlink0"/>
    <w:rsid w:val="00E929A6"/>
    <w:rPr>
      <w:color w:val="0000FF"/>
      <w:sz w:val="20"/>
      <w:szCs w:val="20"/>
      <w:u w:val="single" w:color="0000FF"/>
    </w:rPr>
  </w:style>
  <w:style w:type="numbering" w:customStyle="1" w:styleId="8">
    <w:name w:val="読み込んだスタイル8"/>
    <w:rsid w:val="00E929A6"/>
    <w:pPr>
      <w:numPr>
        <w:numId w:val="28"/>
      </w:numPr>
    </w:pPr>
  </w:style>
  <w:style w:type="paragraph" w:styleId="aff9">
    <w:name w:val="Normal (Web)"/>
    <w:basedOn w:val="a"/>
    <w:uiPriority w:val="99"/>
    <w:unhideWhenUsed/>
    <w:rsid w:val="00AC3EFB"/>
    <w:rPr>
      <w:sz w:val="24"/>
    </w:rPr>
  </w:style>
  <w:style w:type="paragraph" w:styleId="24">
    <w:name w:val="Body Text Indent 2"/>
    <w:basedOn w:val="a"/>
    <w:link w:val="25"/>
    <w:uiPriority w:val="99"/>
    <w:unhideWhenUsed/>
    <w:rsid w:val="001F77F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38" w:lineRule="auto"/>
      <w:ind w:left="567"/>
    </w:pPr>
    <w:rPr>
      <w:kern w:val="22"/>
      <w:szCs w:val="22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F77F5"/>
    <w:rPr>
      <w:rFonts w:ascii="Times New Roman" w:eastAsia="Times New Roman" w:hAnsi="Times New Roman" w:cs="Times New Roman"/>
      <w:kern w:val="22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3/ca7670en/CA7670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F574189FE1402BBDA5FCE7F828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751E-4074-4BA9-8753-16862FE8F6DA}"/>
      </w:docPartPr>
      <w:docPartBody>
        <w:p w:rsidR="00114DD0" w:rsidRDefault="00251D47" w:rsidP="00251D47">
          <w:pPr>
            <w:pStyle w:val="D0F574189FE1402BBDA5FCE7F8289A38"/>
          </w:pPr>
          <w:r w:rsidRPr="007935A7">
            <w:rPr>
              <w:rStyle w:val="Textedelespacerserv"/>
            </w:rPr>
            <w:t>[Subject]</w:t>
          </w:r>
        </w:p>
      </w:docPartBody>
    </w:docPart>
    <w:docPart>
      <w:docPartPr>
        <w:name w:val="27CF88FBCA654EB0A1665FCAD735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E530-B2E1-4820-8214-ACFA932A08E0}"/>
      </w:docPartPr>
      <w:docPartBody>
        <w:p w:rsidR="00114DD0" w:rsidRDefault="00251D47" w:rsidP="00251D47">
          <w:pPr>
            <w:pStyle w:val="27CF88FBCA654EB0A1665FCAD7350F8E"/>
          </w:pPr>
          <w:r w:rsidRPr="007E02EB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10A55"/>
    <w:rsid w:val="000142BC"/>
    <w:rsid w:val="00030004"/>
    <w:rsid w:val="000E39D8"/>
    <w:rsid w:val="000E72A6"/>
    <w:rsid w:val="00112747"/>
    <w:rsid w:val="00114DD0"/>
    <w:rsid w:val="0014588A"/>
    <w:rsid w:val="00172381"/>
    <w:rsid w:val="001C282C"/>
    <w:rsid w:val="001F3DBF"/>
    <w:rsid w:val="001F4B19"/>
    <w:rsid w:val="00200F48"/>
    <w:rsid w:val="002077A6"/>
    <w:rsid w:val="00244C8F"/>
    <w:rsid w:val="00244F52"/>
    <w:rsid w:val="00251D47"/>
    <w:rsid w:val="00286318"/>
    <w:rsid w:val="002E1E7F"/>
    <w:rsid w:val="002E61DC"/>
    <w:rsid w:val="003377E0"/>
    <w:rsid w:val="00386A2E"/>
    <w:rsid w:val="003A2FD1"/>
    <w:rsid w:val="003C4247"/>
    <w:rsid w:val="003D190A"/>
    <w:rsid w:val="003F43B4"/>
    <w:rsid w:val="00410B2F"/>
    <w:rsid w:val="0041779F"/>
    <w:rsid w:val="004300CC"/>
    <w:rsid w:val="00443502"/>
    <w:rsid w:val="00460FDF"/>
    <w:rsid w:val="004F6489"/>
    <w:rsid w:val="00500A2B"/>
    <w:rsid w:val="00510587"/>
    <w:rsid w:val="00512288"/>
    <w:rsid w:val="00521129"/>
    <w:rsid w:val="00531375"/>
    <w:rsid w:val="00562396"/>
    <w:rsid w:val="0058288D"/>
    <w:rsid w:val="00585290"/>
    <w:rsid w:val="005A16BE"/>
    <w:rsid w:val="005A1944"/>
    <w:rsid w:val="005A1C15"/>
    <w:rsid w:val="005A5D33"/>
    <w:rsid w:val="005E6595"/>
    <w:rsid w:val="006149F3"/>
    <w:rsid w:val="0061639F"/>
    <w:rsid w:val="0065309B"/>
    <w:rsid w:val="00655346"/>
    <w:rsid w:val="0066533E"/>
    <w:rsid w:val="006801B3"/>
    <w:rsid w:val="00682F64"/>
    <w:rsid w:val="00692090"/>
    <w:rsid w:val="006C5FB5"/>
    <w:rsid w:val="007018E1"/>
    <w:rsid w:val="00711B14"/>
    <w:rsid w:val="0072091B"/>
    <w:rsid w:val="00732C55"/>
    <w:rsid w:val="00792B8F"/>
    <w:rsid w:val="007B3356"/>
    <w:rsid w:val="007D4678"/>
    <w:rsid w:val="007E0C4F"/>
    <w:rsid w:val="00810A55"/>
    <w:rsid w:val="008226E0"/>
    <w:rsid w:val="008A471E"/>
    <w:rsid w:val="008C6619"/>
    <w:rsid w:val="008D32B5"/>
    <w:rsid w:val="008D420E"/>
    <w:rsid w:val="008D7EB5"/>
    <w:rsid w:val="008E0067"/>
    <w:rsid w:val="009624EF"/>
    <w:rsid w:val="0098642F"/>
    <w:rsid w:val="009963F5"/>
    <w:rsid w:val="00A837A8"/>
    <w:rsid w:val="00A852AE"/>
    <w:rsid w:val="00A85E9B"/>
    <w:rsid w:val="00A93298"/>
    <w:rsid w:val="00A977C5"/>
    <w:rsid w:val="00AA095B"/>
    <w:rsid w:val="00B54AC3"/>
    <w:rsid w:val="00B91E88"/>
    <w:rsid w:val="00BD21F6"/>
    <w:rsid w:val="00C63D88"/>
    <w:rsid w:val="00CA2B4B"/>
    <w:rsid w:val="00D47FEF"/>
    <w:rsid w:val="00D5116C"/>
    <w:rsid w:val="00D55FB6"/>
    <w:rsid w:val="00DA0CA4"/>
    <w:rsid w:val="00DD6A41"/>
    <w:rsid w:val="00DE64F7"/>
    <w:rsid w:val="00E100A2"/>
    <w:rsid w:val="00E444A9"/>
    <w:rsid w:val="00E60FF4"/>
    <w:rsid w:val="00E810A6"/>
    <w:rsid w:val="00EE6191"/>
    <w:rsid w:val="00F226B7"/>
    <w:rsid w:val="00F42925"/>
    <w:rsid w:val="00F52A51"/>
    <w:rsid w:val="00F71C0A"/>
    <w:rsid w:val="00F8150E"/>
    <w:rsid w:val="00FA575C"/>
    <w:rsid w:val="00FB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51D47"/>
    <w:rPr>
      <w:color w:val="808080"/>
    </w:rPr>
  </w:style>
  <w:style w:type="paragraph" w:customStyle="1" w:styleId="13F178DDD227467F81D03B35EFD01FBD">
    <w:name w:val="13F178DDD227467F81D03B35EFD01FBD"/>
    <w:rsid w:val="005A5D33"/>
    <w:pPr>
      <w:spacing w:after="160" w:line="259" w:lineRule="auto"/>
    </w:pPr>
    <w:rPr>
      <w:lang w:val="en-CA" w:eastAsia="en-CA"/>
    </w:rPr>
  </w:style>
  <w:style w:type="paragraph" w:customStyle="1" w:styleId="02F7EE8D38C047ACB6706F34CC01C341">
    <w:name w:val="02F7EE8D38C047ACB6706F34CC01C341"/>
    <w:rsid w:val="0065309B"/>
  </w:style>
  <w:style w:type="paragraph" w:customStyle="1" w:styleId="DBD35F7DF6CA446A8367D269D6AFC57D">
    <w:name w:val="DBD35F7DF6CA446A8367D269D6AFC57D"/>
    <w:rsid w:val="002077A6"/>
    <w:pPr>
      <w:spacing w:after="160" w:line="259" w:lineRule="auto"/>
    </w:pPr>
    <w:rPr>
      <w:lang w:val="en-CA" w:eastAsia="en-CA"/>
    </w:rPr>
  </w:style>
  <w:style w:type="paragraph" w:customStyle="1" w:styleId="0A66D75B31934003B71D6221F94D1846">
    <w:name w:val="0A66D75B31934003B71D6221F94D1846"/>
    <w:rsid w:val="002077A6"/>
    <w:pPr>
      <w:spacing w:after="160" w:line="259" w:lineRule="auto"/>
    </w:pPr>
    <w:rPr>
      <w:lang w:val="en-CA" w:eastAsia="en-CA"/>
    </w:rPr>
  </w:style>
  <w:style w:type="paragraph" w:customStyle="1" w:styleId="44A14A0F562046F496D8F7D4BFFEC802">
    <w:name w:val="44A14A0F562046F496D8F7D4BFFEC802"/>
    <w:rsid w:val="004F6489"/>
    <w:pPr>
      <w:spacing w:after="160" w:line="259" w:lineRule="auto"/>
    </w:pPr>
    <w:rPr>
      <w:lang w:val="en-CA" w:eastAsia="en-CA"/>
    </w:rPr>
  </w:style>
  <w:style w:type="paragraph" w:customStyle="1" w:styleId="D4365DC28B1A473FBC51ABA55DD1725B">
    <w:name w:val="D4365DC28B1A473FBC51ABA55DD1725B"/>
    <w:rsid w:val="004F6489"/>
    <w:pPr>
      <w:spacing w:after="160" w:line="259" w:lineRule="auto"/>
    </w:pPr>
    <w:rPr>
      <w:lang w:val="en-CA" w:eastAsia="en-CA"/>
    </w:rPr>
  </w:style>
  <w:style w:type="paragraph" w:customStyle="1" w:styleId="525A182267E84061BB86FD67247CBA9B">
    <w:name w:val="525A182267E84061BB86FD67247CBA9B"/>
    <w:rsid w:val="00251D47"/>
    <w:pPr>
      <w:spacing w:after="160" w:line="259" w:lineRule="auto"/>
    </w:pPr>
    <w:rPr>
      <w:lang w:val="en-CA" w:eastAsia="en-CA"/>
    </w:rPr>
  </w:style>
  <w:style w:type="paragraph" w:customStyle="1" w:styleId="EA120ABABCC74CC78A6A0857ABC137A2">
    <w:name w:val="EA120ABABCC74CC78A6A0857ABC137A2"/>
    <w:rsid w:val="00251D47"/>
    <w:pPr>
      <w:spacing w:after="160" w:line="259" w:lineRule="auto"/>
    </w:pPr>
    <w:rPr>
      <w:lang w:val="en-CA" w:eastAsia="en-CA"/>
    </w:rPr>
  </w:style>
  <w:style w:type="paragraph" w:customStyle="1" w:styleId="D0F574189FE1402BBDA5FCE7F8289A38">
    <w:name w:val="D0F574189FE1402BBDA5FCE7F8289A38"/>
    <w:rsid w:val="00251D47"/>
    <w:pPr>
      <w:spacing w:after="160" w:line="259" w:lineRule="auto"/>
    </w:pPr>
    <w:rPr>
      <w:lang w:val="en-CA" w:eastAsia="en-CA"/>
    </w:rPr>
  </w:style>
  <w:style w:type="paragraph" w:customStyle="1" w:styleId="27CF88FBCA654EB0A1665FCAD7350F8E">
    <w:name w:val="27CF88FBCA654EB0A1665FCAD7350F8E"/>
    <w:rsid w:val="00251D47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93313-81DF-4F27-9A23-6128D6FD6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7B170-97B4-43A0-BA0F-8389A2DC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CE980-FB2F-473F-B886-B0B4A1603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1821D4-324B-4E5C-A428-A752668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11342</Words>
  <Characters>64654</Characters>
  <Application>Microsoft Office Word</Application>
  <DocSecurity>0</DocSecurity>
  <Lines>538</Lines>
  <Paragraphs>151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ИНВАЗИВНЫЕ ЧУЖЕРОДНЫЕ ВИДЫ</vt:lpstr>
      <vt:lpstr>ИНВАЗИВНЫЕ ЧУЖЕРОДНЫЕ ВИДЫ</vt:lpstr>
      <vt:lpstr>Invasive alien species</vt:lpstr>
    </vt:vector>
  </TitlesOfParts>
  <Company>SCBD</Company>
  <LinksUpToDate>false</LinksUpToDate>
  <CharactersWithSpaces>75845</CharactersWithSpaces>
  <SharedDoc>false</SharedDoc>
  <HyperlinkBase/>
  <HLinks>
    <vt:vector size="42" baseType="variant">
      <vt:variant>
        <vt:i4>3080232</vt:i4>
      </vt:variant>
      <vt:variant>
        <vt:i4>21</vt:i4>
      </vt:variant>
      <vt:variant>
        <vt:i4>0</vt:i4>
      </vt:variant>
      <vt:variant>
        <vt:i4>5</vt:i4>
      </vt:variant>
      <vt:variant>
        <vt:lpwstr>http://www.fao.org/3/ca7670en/CA7670EN.pdf</vt:lpwstr>
      </vt:variant>
      <vt:variant>
        <vt:lpwstr/>
      </vt:variant>
      <vt:variant>
        <vt:i4>6160459</vt:i4>
      </vt:variant>
      <vt:variant>
        <vt:i4>18</vt:i4>
      </vt:variant>
      <vt:variant>
        <vt:i4>0</vt:i4>
      </vt:variant>
      <vt:variant>
        <vt:i4>5</vt:i4>
      </vt:variant>
      <vt:variant>
        <vt:lpwstr>http://diise.islandconservation.org/</vt:lpwstr>
      </vt:variant>
      <vt:variant>
        <vt:lpwstr/>
      </vt:variant>
      <vt:variant>
        <vt:i4>6553704</vt:i4>
      </vt:variant>
      <vt:variant>
        <vt:i4>15</vt:i4>
      </vt:variant>
      <vt:variant>
        <vt:i4>0</vt:i4>
      </vt:variant>
      <vt:variant>
        <vt:i4>5</vt:i4>
      </vt:variant>
      <vt:variant>
        <vt:lpwstr>https://ipbes.net/policy-support/tools-instruments/environmental-impact-classification-alien-taxa-eicat</vt:lpwstr>
      </vt:variant>
      <vt:variant>
        <vt:lpwstr/>
      </vt:variant>
      <vt:variant>
        <vt:i4>3342450</vt:i4>
      </vt:variant>
      <vt:variant>
        <vt:i4>12</vt:i4>
      </vt:variant>
      <vt:variant>
        <vt:i4>0</vt:i4>
      </vt:variant>
      <vt:variant>
        <vt:i4>5</vt:i4>
      </vt:variant>
      <vt:variant>
        <vt:lpwstr>http://www.wcoomd.org/-/media/wco/public/global/pdf/topics/facilitation/instruments-and-tools/tools/safe-package/aeo-compendium.pdf?db=web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http://www.wcoomd.org/~/media/wco/public/global/pdf/topics/facilitation/activities-and-programmes/tf-negociations/wco-docs/info-sheets-on-tf-measures/single-window-concept.pdf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https://www.cbd.int/doc/c/f82f/90c8/4e82b4a23db2edfc632d56c5/ias-ahteg-2019-01-02-en.pdf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https://www.cbd.int/doc/c/8762/bb5b/050f2c6e5031b9914618f366/ias-ahteg-2019-01-03-en.pdf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ИНВАЗИВНЫЕ ЧУЖЕРОДНЫЕ ВИДЫ</dc:title>
  <dc:subject>CBD/SBSTTA/24/CRP.7</dc:subject>
  <dc:creator>SBSTTA-24</dc:creator>
  <cp:keywords>Convention on Biological Diversity, Subsidiary Body on Scientific, Technical and Technological Advice, twenty-fourth meeting</cp:keywords>
  <cp:lastModifiedBy>Bureau</cp:lastModifiedBy>
  <cp:revision>3</cp:revision>
  <cp:lastPrinted>2019-08-05T18:17:00Z</cp:lastPrinted>
  <dcterms:created xsi:type="dcterms:W3CDTF">2021-06-06T16:36:00Z</dcterms:created>
  <dcterms:modified xsi:type="dcterms:W3CDTF">2021-06-06T16:40:00Z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