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6A6BAB" w:rsidRPr="006A6BAB" w14:paraId="5DA1A341" w14:textId="77777777" w:rsidTr="38A084F2">
        <w:trPr>
          <w:trHeight w:val="851"/>
        </w:trPr>
        <w:tc>
          <w:tcPr>
            <w:tcW w:w="976" w:type="dxa"/>
            <w:tcBorders>
              <w:bottom w:val="single" w:sz="12" w:space="0" w:color="auto"/>
            </w:tcBorders>
          </w:tcPr>
          <w:p w14:paraId="3EE245F4" w14:textId="77777777" w:rsidR="00496E09" w:rsidRPr="00A167F2" w:rsidRDefault="00496E09" w:rsidP="00A167F2">
            <w:pPr>
              <w:suppressLineNumbers/>
              <w:suppressAutoHyphens/>
              <w:adjustRightInd w:val="0"/>
              <w:snapToGrid w:val="0"/>
              <w:rPr>
                <w:kern w:val="22"/>
              </w:rPr>
            </w:pPr>
            <w:r w:rsidRPr="00A167F2">
              <w:rPr>
                <w:noProof/>
                <w:kern w:val="22"/>
              </w:rPr>
              <w:drawing>
                <wp:inline distT="0" distB="0" distL="0" distR="0" wp14:anchorId="67CD7782" wp14:editId="506EA77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09A27364" w14:textId="77777777" w:rsidR="00496E09" w:rsidRPr="00A167F2" w:rsidRDefault="00496E09" w:rsidP="00A167F2">
            <w:pPr>
              <w:suppressLineNumbers/>
              <w:suppressAutoHyphens/>
              <w:adjustRightInd w:val="0"/>
              <w:snapToGrid w:val="0"/>
              <w:rPr>
                <w:kern w:val="22"/>
              </w:rPr>
            </w:pPr>
            <w:r>
              <w:rPr>
                <w:noProof/>
              </w:rPr>
              <w:drawing>
                <wp:inline distT="0" distB="0" distL="0" distR="0" wp14:anchorId="401A8580" wp14:editId="0AB3323A">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00870" cy="360000"/>
                          </a:xfrm>
                          <a:prstGeom prst="rect">
                            <a:avLst/>
                          </a:prstGeom>
                        </pic:spPr>
                      </pic:pic>
                    </a:graphicData>
                  </a:graphic>
                </wp:inline>
              </w:drawing>
            </w:r>
          </w:p>
        </w:tc>
        <w:tc>
          <w:tcPr>
            <w:tcW w:w="4090" w:type="dxa"/>
            <w:tcBorders>
              <w:bottom w:val="single" w:sz="12" w:space="0" w:color="auto"/>
            </w:tcBorders>
          </w:tcPr>
          <w:p w14:paraId="38317D53" w14:textId="77777777" w:rsidR="00496E09" w:rsidRPr="00A167F2" w:rsidRDefault="00496E09" w:rsidP="00A167F2">
            <w:pPr>
              <w:suppressLineNumbers/>
              <w:suppressAutoHyphens/>
              <w:adjustRightInd w:val="0"/>
              <w:snapToGrid w:val="0"/>
              <w:jc w:val="right"/>
              <w:rPr>
                <w:rFonts w:ascii="Arial" w:hAnsi="Arial" w:cs="Arial"/>
                <w:b/>
                <w:kern w:val="22"/>
                <w:sz w:val="32"/>
                <w:szCs w:val="32"/>
              </w:rPr>
            </w:pPr>
            <w:r w:rsidRPr="00A167F2">
              <w:rPr>
                <w:rFonts w:ascii="Arial" w:hAnsi="Arial" w:cs="Arial"/>
                <w:b/>
                <w:kern w:val="22"/>
                <w:sz w:val="32"/>
                <w:szCs w:val="32"/>
              </w:rPr>
              <w:t>CBD</w:t>
            </w:r>
          </w:p>
        </w:tc>
      </w:tr>
      <w:tr w:rsidR="006A6BAB" w:rsidRPr="006A6BAB" w14:paraId="718DCBB9" w14:textId="77777777" w:rsidTr="38A084F2">
        <w:tc>
          <w:tcPr>
            <w:tcW w:w="6117" w:type="dxa"/>
            <w:gridSpan w:val="2"/>
            <w:tcBorders>
              <w:top w:val="single" w:sz="12" w:space="0" w:color="auto"/>
              <w:bottom w:val="single" w:sz="36" w:space="0" w:color="auto"/>
            </w:tcBorders>
            <w:vAlign w:val="center"/>
          </w:tcPr>
          <w:p w14:paraId="1D00E71B" w14:textId="77777777" w:rsidR="00496E09" w:rsidRPr="00A167F2" w:rsidRDefault="00496E09" w:rsidP="00A167F2">
            <w:pPr>
              <w:suppressLineNumbers/>
              <w:suppressAutoHyphens/>
              <w:adjustRightInd w:val="0"/>
              <w:snapToGrid w:val="0"/>
              <w:rPr>
                <w:kern w:val="22"/>
              </w:rPr>
            </w:pPr>
            <w:r w:rsidRPr="00A167F2">
              <w:rPr>
                <w:noProof/>
                <w:kern w:val="22"/>
              </w:rPr>
              <w:drawing>
                <wp:inline distT="0" distB="0" distL="0" distR="0" wp14:anchorId="57E81332" wp14:editId="7D353EB3">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6AEBF44" w14:textId="77777777" w:rsidR="00496E09" w:rsidRPr="00A167F2" w:rsidRDefault="00496E09" w:rsidP="00A167F2">
            <w:pPr>
              <w:suppressLineNumbers/>
              <w:suppressAutoHyphens/>
              <w:adjustRightInd w:val="0"/>
              <w:snapToGrid w:val="0"/>
              <w:ind w:left="1215"/>
              <w:rPr>
                <w:kern w:val="22"/>
                <w:szCs w:val="22"/>
              </w:rPr>
            </w:pPr>
            <w:r w:rsidRPr="00A167F2">
              <w:rPr>
                <w:kern w:val="22"/>
                <w:szCs w:val="22"/>
              </w:rPr>
              <w:t>Distr.</w:t>
            </w:r>
          </w:p>
          <w:p w14:paraId="38EC5FFB" w14:textId="7FD5E3A1" w:rsidR="00496E09" w:rsidRPr="00A167F2" w:rsidRDefault="003B1D29" w:rsidP="00A167F2">
            <w:pPr>
              <w:suppressLineNumbers/>
              <w:suppressAutoHyphens/>
              <w:adjustRightInd w:val="0"/>
              <w:snapToGrid w:val="0"/>
              <w:ind w:left="1215"/>
              <w:rPr>
                <w:kern w:val="22"/>
                <w:szCs w:val="22"/>
              </w:rPr>
            </w:pPr>
            <w:r w:rsidRPr="00A167F2">
              <w:rPr>
                <w:caps/>
                <w:kern w:val="22"/>
                <w:szCs w:val="22"/>
              </w:rPr>
              <w:t>LIMITED</w:t>
            </w:r>
          </w:p>
          <w:p w14:paraId="5F2AF693" w14:textId="77777777" w:rsidR="00496E09" w:rsidRPr="00A167F2" w:rsidRDefault="00496E09" w:rsidP="00A167F2">
            <w:pPr>
              <w:suppressLineNumbers/>
              <w:suppressAutoHyphens/>
              <w:adjustRightInd w:val="0"/>
              <w:snapToGrid w:val="0"/>
              <w:ind w:left="1215"/>
              <w:rPr>
                <w:kern w:val="22"/>
                <w:szCs w:val="22"/>
              </w:rPr>
            </w:pPr>
          </w:p>
          <w:p w14:paraId="0E424FCE" w14:textId="0A30D6C3" w:rsidR="00496E09" w:rsidRPr="00A167F2" w:rsidRDefault="00B72DDD" w:rsidP="00A167F2">
            <w:pPr>
              <w:suppressLineNumbers/>
              <w:suppressAutoHyphens/>
              <w:adjustRightInd w:val="0"/>
              <w:snapToGrid w:val="0"/>
              <w:ind w:left="1215"/>
              <w:jc w:val="left"/>
              <w:rPr>
                <w:kern w:val="22"/>
                <w:szCs w:val="22"/>
              </w:rPr>
            </w:pPr>
            <w:sdt>
              <w:sdtPr>
                <w:rPr>
                  <w:kern w:val="22"/>
                  <w:szCs w:val="22"/>
                </w:rPr>
                <w:alias w:val="Subject"/>
                <w:tag w:val=""/>
                <w:id w:val="2137136483"/>
                <w:placeholder>
                  <w:docPart w:val="DB66C88D53B241CE87BE076E19AC58AF"/>
                </w:placeholder>
                <w:dataBinding w:prefixMappings="xmlns:ns0='http://purl.org/dc/elements/1.1/' xmlns:ns1='http://schemas.openxmlformats.org/package/2006/metadata/core-properties' " w:xpath="/ns1:coreProperties[1]/ns0:subject[1]" w:storeItemID="{6C3C8BC8-F283-45AE-878A-BAB7291924A1}"/>
                <w:text/>
              </w:sdtPr>
              <w:sdtEndPr/>
              <w:sdtContent>
                <w:r w:rsidR="006E65F7" w:rsidRPr="00A167F2">
                  <w:rPr>
                    <w:kern w:val="22"/>
                    <w:szCs w:val="22"/>
                  </w:rPr>
                  <w:t>CBD/</w:t>
                </w:r>
                <w:proofErr w:type="spellStart"/>
                <w:r w:rsidR="006E65F7" w:rsidRPr="00A167F2">
                  <w:rPr>
                    <w:kern w:val="22"/>
                    <w:szCs w:val="22"/>
                  </w:rPr>
                  <w:t>ExCOP</w:t>
                </w:r>
                <w:proofErr w:type="spellEnd"/>
                <w:r w:rsidR="006E65F7" w:rsidRPr="00A167F2">
                  <w:rPr>
                    <w:kern w:val="22"/>
                    <w:szCs w:val="22"/>
                  </w:rPr>
                  <w:t>/2/L.5 CBD/CP/</w:t>
                </w:r>
                <w:proofErr w:type="spellStart"/>
                <w:r w:rsidR="006E65F7" w:rsidRPr="00A167F2">
                  <w:rPr>
                    <w:kern w:val="22"/>
                    <w:szCs w:val="22"/>
                  </w:rPr>
                  <w:t>ExMOP</w:t>
                </w:r>
                <w:proofErr w:type="spellEnd"/>
                <w:r w:rsidR="006E65F7" w:rsidRPr="00A167F2">
                  <w:rPr>
                    <w:kern w:val="22"/>
                    <w:szCs w:val="22"/>
                  </w:rPr>
                  <w:t>/1/L.5 CBD/NP/</w:t>
                </w:r>
                <w:proofErr w:type="spellStart"/>
                <w:r w:rsidR="006E65F7" w:rsidRPr="00A167F2">
                  <w:rPr>
                    <w:kern w:val="22"/>
                    <w:szCs w:val="22"/>
                  </w:rPr>
                  <w:t>ExMOP</w:t>
                </w:r>
                <w:proofErr w:type="spellEnd"/>
                <w:r w:rsidR="006E65F7" w:rsidRPr="00A167F2">
                  <w:rPr>
                    <w:kern w:val="22"/>
                    <w:szCs w:val="22"/>
                  </w:rPr>
                  <w:t>/1/L.5</w:t>
                </w:r>
              </w:sdtContent>
            </w:sdt>
          </w:p>
          <w:p w14:paraId="20FC429E" w14:textId="0CD4F7B3" w:rsidR="00496E09" w:rsidRPr="00A167F2" w:rsidRDefault="00C82A52" w:rsidP="00A167F2">
            <w:pPr>
              <w:suppressLineNumbers/>
              <w:suppressAutoHyphens/>
              <w:adjustRightInd w:val="0"/>
              <w:snapToGrid w:val="0"/>
              <w:ind w:left="1215"/>
              <w:rPr>
                <w:kern w:val="22"/>
                <w:szCs w:val="22"/>
              </w:rPr>
            </w:pPr>
            <w:r w:rsidRPr="00A167F2">
              <w:rPr>
                <w:kern w:val="22"/>
                <w:szCs w:val="22"/>
              </w:rPr>
              <w:t>2</w:t>
            </w:r>
            <w:r w:rsidR="00275D02">
              <w:rPr>
                <w:kern w:val="22"/>
                <w:szCs w:val="22"/>
              </w:rPr>
              <w:t>5</w:t>
            </w:r>
            <w:r w:rsidR="00496E09" w:rsidRPr="00A167F2">
              <w:rPr>
                <w:kern w:val="22"/>
                <w:szCs w:val="22"/>
              </w:rPr>
              <w:t xml:space="preserve"> </w:t>
            </w:r>
            <w:r w:rsidR="00E808C4" w:rsidRPr="00A167F2">
              <w:rPr>
                <w:kern w:val="22"/>
                <w:szCs w:val="22"/>
              </w:rPr>
              <w:t>November</w:t>
            </w:r>
            <w:r w:rsidR="00496E09" w:rsidRPr="00A167F2">
              <w:rPr>
                <w:kern w:val="22"/>
                <w:szCs w:val="22"/>
              </w:rPr>
              <w:t xml:space="preserve"> 20</w:t>
            </w:r>
            <w:r w:rsidR="00FA053F">
              <w:rPr>
                <w:kern w:val="22"/>
                <w:szCs w:val="22"/>
              </w:rPr>
              <w:t>2</w:t>
            </w:r>
            <w:r w:rsidR="00E808C4" w:rsidRPr="00A167F2">
              <w:rPr>
                <w:kern w:val="22"/>
                <w:szCs w:val="22"/>
              </w:rPr>
              <w:t>0</w:t>
            </w:r>
          </w:p>
          <w:p w14:paraId="08946465" w14:textId="77777777" w:rsidR="00496E09" w:rsidRPr="00A167F2" w:rsidRDefault="00496E09" w:rsidP="00A167F2">
            <w:pPr>
              <w:suppressLineNumbers/>
              <w:suppressAutoHyphens/>
              <w:adjustRightInd w:val="0"/>
              <w:snapToGrid w:val="0"/>
              <w:ind w:left="1215"/>
              <w:rPr>
                <w:kern w:val="22"/>
                <w:szCs w:val="22"/>
              </w:rPr>
            </w:pPr>
          </w:p>
          <w:p w14:paraId="7B75CEDC" w14:textId="52F69425" w:rsidR="00496E09" w:rsidRPr="00A167F2" w:rsidRDefault="00496E09" w:rsidP="00A167F2">
            <w:pPr>
              <w:suppressLineNumbers/>
              <w:suppressAutoHyphens/>
              <w:adjustRightInd w:val="0"/>
              <w:snapToGrid w:val="0"/>
              <w:ind w:left="1215"/>
              <w:rPr>
                <w:kern w:val="22"/>
              </w:rPr>
            </w:pPr>
            <w:r w:rsidRPr="00A167F2">
              <w:rPr>
                <w:kern w:val="22"/>
                <w:szCs w:val="22"/>
              </w:rPr>
              <w:t>ORIGINAL: ENGLISH</w:t>
            </w:r>
          </w:p>
        </w:tc>
      </w:tr>
    </w:tbl>
    <w:tbl>
      <w:tblPr>
        <w:tblStyle w:val="ListTable6Colorful"/>
        <w:tblpPr w:leftFromText="180" w:rightFromText="180" w:vertAnchor="text" w:horzAnchor="margin" w:tblpX="-426" w:tblpY="137"/>
        <w:tblW w:w="10170" w:type="dxa"/>
        <w:tblInd w:w="0" w:type="dxa"/>
        <w:tblBorders>
          <w:top w:val="none" w:sz="0" w:space="0" w:color="auto"/>
          <w:bottom w:val="none" w:sz="0" w:space="0" w:color="auto"/>
        </w:tblBorders>
        <w:tblLook w:val="04A0" w:firstRow="1" w:lastRow="0" w:firstColumn="1" w:lastColumn="0" w:noHBand="0" w:noVBand="1"/>
      </w:tblPr>
      <w:tblGrid>
        <w:gridCol w:w="3390"/>
        <w:gridCol w:w="3390"/>
        <w:gridCol w:w="3390"/>
      </w:tblGrid>
      <w:tr w:rsidR="006A6BAB" w:rsidRPr="006A6BAB" w14:paraId="7A2BE5B6" w14:textId="77777777" w:rsidTr="00DD3BAF">
        <w:trPr>
          <w:cnfStyle w:val="100000000000" w:firstRow="1" w:lastRow="0" w:firstColumn="0" w:lastColumn="0" w:oddVBand="0" w:evenVBand="0" w:oddHBand="0" w:evenHBand="0" w:firstRowFirstColumn="0" w:firstRowLastColumn="0" w:lastRowFirstColumn="0" w:lastRowLastColumn="0"/>
          <w:trHeight w:val="2694"/>
        </w:trPr>
        <w:tc>
          <w:tcPr>
            <w:cnfStyle w:val="001000000000" w:firstRow="0" w:lastRow="0" w:firstColumn="1" w:lastColumn="0" w:oddVBand="0" w:evenVBand="0" w:oddHBand="0" w:evenHBand="0" w:firstRowFirstColumn="0" w:firstRowLastColumn="0" w:lastRowFirstColumn="0" w:lastRowLastColumn="0"/>
            <w:tcW w:w="3390" w:type="dxa"/>
            <w:hideMark/>
          </w:tcPr>
          <w:p w14:paraId="2A845B58" w14:textId="77777777" w:rsidR="00AD467F" w:rsidRPr="00A167F2" w:rsidRDefault="00AD467F" w:rsidP="00A167F2">
            <w:pPr>
              <w:keepNext/>
              <w:suppressLineNumbers/>
              <w:tabs>
                <w:tab w:val="left" w:pos="720"/>
              </w:tabs>
              <w:suppressAutoHyphens/>
              <w:adjustRightInd w:val="0"/>
              <w:snapToGrid w:val="0"/>
              <w:jc w:val="left"/>
              <w:outlineLvl w:val="0"/>
              <w:rPr>
                <w:b w:val="0"/>
                <w:bCs w:val="0"/>
                <w:caps/>
                <w:color w:val="auto"/>
                <w:kern w:val="22"/>
              </w:rPr>
            </w:pPr>
            <w:r w:rsidRPr="00A167F2">
              <w:rPr>
                <w:b w:val="0"/>
                <w:caps/>
                <w:kern w:val="22"/>
              </w:rPr>
              <w:t>Conference of the Parties to the Convention on Biological Diversity</w:t>
            </w:r>
          </w:p>
          <w:p w14:paraId="69CB8590" w14:textId="77777777" w:rsidR="00AD467F" w:rsidRPr="00A167F2" w:rsidRDefault="00AD467F" w:rsidP="00A167F2">
            <w:pPr>
              <w:suppressLineNumbers/>
              <w:suppressAutoHyphens/>
              <w:kinsoku w:val="0"/>
              <w:overflowPunct w:val="0"/>
              <w:autoSpaceDE w:val="0"/>
              <w:autoSpaceDN w:val="0"/>
              <w:adjustRightInd w:val="0"/>
              <w:snapToGrid w:val="0"/>
              <w:jc w:val="left"/>
              <w:rPr>
                <w:b w:val="0"/>
                <w:color w:val="auto"/>
                <w:kern w:val="22"/>
              </w:rPr>
            </w:pPr>
            <w:r w:rsidRPr="38A084F2">
              <w:rPr>
                <w:b w:val="0"/>
                <w:kern w:val="22"/>
              </w:rPr>
              <w:t>Second extraordinary meeting</w:t>
            </w:r>
          </w:p>
          <w:p w14:paraId="32B104BA" w14:textId="61D7BFFC" w:rsidR="00C82A52" w:rsidRPr="00A167F2" w:rsidRDefault="00C82A52" w:rsidP="00A167F2">
            <w:pPr>
              <w:suppressLineNumbers/>
              <w:suppressAutoHyphens/>
              <w:kinsoku w:val="0"/>
              <w:overflowPunct w:val="0"/>
              <w:autoSpaceDE w:val="0"/>
              <w:autoSpaceDN w:val="0"/>
              <w:adjustRightInd w:val="0"/>
              <w:snapToGrid w:val="0"/>
              <w:jc w:val="left"/>
              <w:rPr>
                <w:b w:val="0"/>
                <w:color w:val="auto"/>
                <w:kern w:val="22"/>
              </w:rPr>
            </w:pPr>
            <w:r w:rsidRPr="38A084F2">
              <w:rPr>
                <w:b w:val="0"/>
                <w:kern w:val="22"/>
              </w:rPr>
              <w:t>(resumed session)</w:t>
            </w:r>
          </w:p>
        </w:tc>
        <w:tc>
          <w:tcPr>
            <w:tcW w:w="3390" w:type="dxa"/>
            <w:hideMark/>
          </w:tcPr>
          <w:p w14:paraId="4C0F3188" w14:textId="77777777" w:rsidR="00AD467F" w:rsidRPr="00A167F2" w:rsidRDefault="00AD467F" w:rsidP="00A167F2">
            <w:pPr>
              <w:keepNext/>
              <w:suppressLineNumbers/>
              <w:tabs>
                <w:tab w:val="left" w:pos="720"/>
              </w:tabs>
              <w:suppressAutoHyphens/>
              <w:adjustRightInd w:val="0"/>
              <w:snapToGrid w:val="0"/>
              <w:jc w:val="left"/>
              <w:outlineLvl w:val="0"/>
              <w:cnfStyle w:val="100000000000" w:firstRow="1" w:lastRow="0" w:firstColumn="0" w:lastColumn="0" w:oddVBand="0" w:evenVBand="0" w:oddHBand="0" w:evenHBand="0" w:firstRowFirstColumn="0" w:firstRowLastColumn="0" w:lastRowFirstColumn="0" w:lastRowLastColumn="0"/>
              <w:rPr>
                <w:b w:val="0"/>
                <w:bCs w:val="0"/>
                <w:caps/>
                <w:color w:val="auto"/>
                <w:kern w:val="22"/>
              </w:rPr>
            </w:pPr>
            <w:r w:rsidRPr="00A167F2">
              <w:rPr>
                <w:b w:val="0"/>
                <w:caps/>
                <w:kern w:val="22"/>
              </w:rPr>
              <w:t>Conference of the Parties to the Convention on Biological Diversity serving as the meeting of the Parties to the Cartagena Protocol on Biosafety</w:t>
            </w:r>
          </w:p>
          <w:p w14:paraId="1BA4D999" w14:textId="77777777" w:rsidR="00AD467F" w:rsidRPr="00A167F2" w:rsidRDefault="00AD467F" w:rsidP="00A167F2">
            <w:pPr>
              <w:suppressLineNumbers/>
              <w:suppressAutoHyphens/>
              <w:kinsoku w:val="0"/>
              <w:overflowPunct w:val="0"/>
              <w:autoSpaceDE w:val="0"/>
              <w:autoSpaceDN w:val="0"/>
              <w:adjustRightInd w:val="0"/>
              <w:snapToGrid w:val="0"/>
              <w:jc w:val="left"/>
              <w:cnfStyle w:val="100000000000" w:firstRow="1" w:lastRow="0" w:firstColumn="0" w:lastColumn="0" w:oddVBand="0" w:evenVBand="0" w:oddHBand="0" w:evenHBand="0" w:firstRowFirstColumn="0" w:firstRowLastColumn="0" w:lastRowFirstColumn="0" w:lastRowLastColumn="0"/>
              <w:rPr>
                <w:b w:val="0"/>
                <w:color w:val="auto"/>
                <w:kern w:val="22"/>
              </w:rPr>
            </w:pPr>
            <w:r w:rsidRPr="38A084F2">
              <w:rPr>
                <w:b w:val="0"/>
                <w:kern w:val="22"/>
              </w:rPr>
              <w:t>First extraordinary meeting</w:t>
            </w:r>
          </w:p>
          <w:p w14:paraId="7DEBFFB3" w14:textId="013110E6" w:rsidR="00C82A52" w:rsidRPr="00A167F2" w:rsidRDefault="00C82A52" w:rsidP="00A167F2">
            <w:pPr>
              <w:suppressLineNumbers/>
              <w:suppressAutoHyphens/>
              <w:kinsoku w:val="0"/>
              <w:overflowPunct w:val="0"/>
              <w:autoSpaceDE w:val="0"/>
              <w:autoSpaceDN w:val="0"/>
              <w:adjustRightInd w:val="0"/>
              <w:snapToGrid w:val="0"/>
              <w:jc w:val="left"/>
              <w:cnfStyle w:val="100000000000" w:firstRow="1" w:lastRow="0" w:firstColumn="0" w:lastColumn="0" w:oddVBand="0" w:evenVBand="0" w:oddHBand="0" w:evenHBand="0" w:firstRowFirstColumn="0" w:firstRowLastColumn="0" w:lastRowFirstColumn="0" w:lastRowLastColumn="0"/>
              <w:rPr>
                <w:b w:val="0"/>
                <w:color w:val="auto"/>
                <w:kern w:val="22"/>
              </w:rPr>
            </w:pPr>
            <w:r w:rsidRPr="38A084F2">
              <w:rPr>
                <w:b w:val="0"/>
                <w:kern w:val="22"/>
              </w:rPr>
              <w:t>(resumed session)</w:t>
            </w:r>
          </w:p>
        </w:tc>
        <w:tc>
          <w:tcPr>
            <w:tcW w:w="3390" w:type="dxa"/>
            <w:hideMark/>
          </w:tcPr>
          <w:p w14:paraId="61BD794D" w14:textId="5308FFB3" w:rsidR="00AD467F" w:rsidRPr="00A167F2" w:rsidRDefault="00AD467F" w:rsidP="00A167F2">
            <w:pPr>
              <w:keepNext/>
              <w:suppressLineNumbers/>
              <w:tabs>
                <w:tab w:val="left" w:pos="720"/>
              </w:tabs>
              <w:suppressAutoHyphens/>
              <w:adjustRightInd w:val="0"/>
              <w:snapToGrid w:val="0"/>
              <w:jc w:val="left"/>
              <w:outlineLvl w:val="0"/>
              <w:cnfStyle w:val="100000000000" w:firstRow="1" w:lastRow="0" w:firstColumn="0" w:lastColumn="0" w:oddVBand="0" w:evenVBand="0" w:oddHBand="0" w:evenHBand="0" w:firstRowFirstColumn="0" w:firstRowLastColumn="0" w:lastRowFirstColumn="0" w:lastRowLastColumn="0"/>
              <w:rPr>
                <w:b w:val="0"/>
                <w:bCs w:val="0"/>
                <w:caps/>
                <w:color w:val="auto"/>
                <w:kern w:val="22"/>
              </w:rPr>
            </w:pPr>
            <w:r w:rsidRPr="00A167F2">
              <w:rPr>
                <w:b w:val="0"/>
                <w:caps/>
                <w:kern w:val="22"/>
              </w:rPr>
              <w:t xml:space="preserve">Conference of the Parties to the Convention on Biological Diversity serving as the meeting of the Parties to the Nagoya Protocol </w:t>
            </w:r>
            <w:bookmarkStart w:id="0" w:name="_Hlk55909701"/>
            <w:r w:rsidRPr="00A167F2">
              <w:rPr>
                <w:b w:val="0"/>
                <w:caps/>
                <w:kern w:val="22"/>
              </w:rPr>
              <w:t xml:space="preserve">on Access to Genetic Resources and the Fair and Equitable </w:t>
            </w:r>
            <w:r w:rsidR="00CA4457" w:rsidRPr="00A167F2">
              <w:rPr>
                <w:b w:val="0"/>
                <w:caps/>
                <w:kern w:val="22"/>
              </w:rPr>
              <w:t>S</w:t>
            </w:r>
            <w:r w:rsidRPr="00A167F2">
              <w:rPr>
                <w:b w:val="0"/>
                <w:caps/>
                <w:kern w:val="22"/>
              </w:rPr>
              <w:t>haring of Benefits Arising from Their Utilization</w:t>
            </w:r>
          </w:p>
          <w:bookmarkEnd w:id="0"/>
          <w:p w14:paraId="1615DA7E" w14:textId="77777777" w:rsidR="00AD467F" w:rsidRPr="00A167F2" w:rsidRDefault="00AD467F" w:rsidP="00A167F2">
            <w:pPr>
              <w:suppressLineNumbers/>
              <w:suppressAutoHyphens/>
              <w:kinsoku w:val="0"/>
              <w:overflowPunct w:val="0"/>
              <w:autoSpaceDE w:val="0"/>
              <w:autoSpaceDN w:val="0"/>
              <w:adjustRightInd w:val="0"/>
              <w:snapToGrid w:val="0"/>
              <w:jc w:val="left"/>
              <w:cnfStyle w:val="100000000000" w:firstRow="1" w:lastRow="0" w:firstColumn="0" w:lastColumn="0" w:oddVBand="0" w:evenVBand="0" w:oddHBand="0" w:evenHBand="0" w:firstRowFirstColumn="0" w:firstRowLastColumn="0" w:lastRowFirstColumn="0" w:lastRowLastColumn="0"/>
              <w:rPr>
                <w:b w:val="0"/>
                <w:color w:val="auto"/>
                <w:kern w:val="22"/>
              </w:rPr>
            </w:pPr>
            <w:r w:rsidRPr="38A084F2">
              <w:rPr>
                <w:b w:val="0"/>
                <w:kern w:val="22"/>
              </w:rPr>
              <w:t>First extraordinary meeting</w:t>
            </w:r>
          </w:p>
          <w:p w14:paraId="3CE361CE" w14:textId="64EDE30C" w:rsidR="00C82A52" w:rsidRPr="00A167F2" w:rsidRDefault="00C82A52" w:rsidP="00A167F2">
            <w:pPr>
              <w:suppressLineNumbers/>
              <w:suppressAutoHyphens/>
              <w:kinsoku w:val="0"/>
              <w:overflowPunct w:val="0"/>
              <w:autoSpaceDE w:val="0"/>
              <w:autoSpaceDN w:val="0"/>
              <w:adjustRightInd w:val="0"/>
              <w:snapToGrid w:val="0"/>
              <w:spacing w:after="120"/>
              <w:jc w:val="left"/>
              <w:cnfStyle w:val="100000000000" w:firstRow="1" w:lastRow="0" w:firstColumn="0" w:lastColumn="0" w:oddVBand="0" w:evenVBand="0" w:oddHBand="0" w:evenHBand="0" w:firstRowFirstColumn="0" w:firstRowLastColumn="0" w:lastRowFirstColumn="0" w:lastRowLastColumn="0"/>
              <w:rPr>
                <w:b w:val="0"/>
                <w:color w:val="auto"/>
                <w:kern w:val="22"/>
              </w:rPr>
            </w:pPr>
            <w:r w:rsidRPr="38A084F2">
              <w:rPr>
                <w:b w:val="0"/>
                <w:kern w:val="22"/>
              </w:rPr>
              <w:t>(resumed session)</w:t>
            </w:r>
          </w:p>
        </w:tc>
      </w:tr>
    </w:tbl>
    <w:p w14:paraId="1FCBC4FB" w14:textId="6AD7156A" w:rsidR="00426E18" w:rsidRPr="00A167F2" w:rsidRDefault="008E1A87" w:rsidP="00A167F2">
      <w:pPr>
        <w:suppressLineNumbers/>
        <w:suppressAutoHyphens/>
        <w:adjustRightInd w:val="0"/>
        <w:snapToGrid w:val="0"/>
        <w:spacing w:after="120"/>
        <w:jc w:val="center"/>
        <w:rPr>
          <w:snapToGrid w:val="0"/>
          <w:kern w:val="22"/>
          <w:szCs w:val="22"/>
          <w:lang w:eastAsia="nb-NO"/>
        </w:rPr>
      </w:pPr>
      <w:r w:rsidRPr="00A167F2">
        <w:rPr>
          <w:snapToGrid w:val="0"/>
          <w:kern w:val="22"/>
          <w:szCs w:val="22"/>
          <w:lang w:eastAsia="nb-NO"/>
        </w:rPr>
        <w:t>Montreal (</w:t>
      </w:r>
      <w:r w:rsidR="00283A1D" w:rsidRPr="00A167F2">
        <w:rPr>
          <w:snapToGrid w:val="0"/>
          <w:kern w:val="22"/>
          <w:szCs w:val="22"/>
          <w:lang w:eastAsia="nb-NO"/>
        </w:rPr>
        <w:t>Online</w:t>
      </w:r>
      <w:r w:rsidRPr="00A167F2">
        <w:rPr>
          <w:snapToGrid w:val="0"/>
          <w:kern w:val="22"/>
          <w:szCs w:val="22"/>
          <w:lang w:eastAsia="nb-NO"/>
        </w:rPr>
        <w:t>)</w:t>
      </w:r>
      <w:r w:rsidR="00283A1D" w:rsidRPr="00A167F2">
        <w:rPr>
          <w:snapToGrid w:val="0"/>
          <w:kern w:val="22"/>
          <w:szCs w:val="22"/>
          <w:lang w:eastAsia="nb-NO"/>
        </w:rPr>
        <w:t xml:space="preserve">, </w:t>
      </w:r>
      <w:r w:rsidR="00C82A52" w:rsidRPr="00A167F2">
        <w:rPr>
          <w:snapToGrid w:val="0"/>
          <w:kern w:val="22"/>
          <w:szCs w:val="22"/>
          <w:lang w:eastAsia="nb-NO"/>
        </w:rPr>
        <w:t>25</w:t>
      </w:r>
      <w:r w:rsidR="00395927" w:rsidRPr="00A167F2">
        <w:rPr>
          <w:snapToGrid w:val="0"/>
          <w:kern w:val="22"/>
          <w:szCs w:val="22"/>
          <w:lang w:eastAsia="nb-NO"/>
        </w:rPr>
        <w:t>-</w:t>
      </w:r>
      <w:r w:rsidR="00C82A52" w:rsidRPr="00A167F2">
        <w:rPr>
          <w:snapToGrid w:val="0"/>
          <w:kern w:val="22"/>
          <w:szCs w:val="22"/>
          <w:lang w:eastAsia="nb-NO"/>
        </w:rPr>
        <w:t>27</w:t>
      </w:r>
      <w:r w:rsidR="00395927" w:rsidRPr="00A167F2">
        <w:rPr>
          <w:snapToGrid w:val="0"/>
          <w:kern w:val="22"/>
          <w:szCs w:val="22"/>
          <w:lang w:eastAsia="nb-NO"/>
        </w:rPr>
        <w:t xml:space="preserve"> November 2020</w:t>
      </w:r>
    </w:p>
    <w:sdt>
      <w:sdtPr>
        <w:rPr>
          <w:rStyle w:val="Heading1Char"/>
          <w:kern w:val="22"/>
        </w:rPr>
        <w:alias w:val="Title"/>
        <w:tag w:val=""/>
        <w:id w:val="-1201850867"/>
        <w:placeholder>
          <w:docPart w:val="5CCE4C1A720B487F82C89FFD7CB699C0"/>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p w14:paraId="1D843515" w14:textId="612F4A7E" w:rsidR="0060470E" w:rsidRPr="00A167F2" w:rsidRDefault="00FA053F" w:rsidP="00A167F2">
          <w:pPr>
            <w:pStyle w:val="Para1"/>
            <w:numPr>
              <w:ilvl w:val="0"/>
              <w:numId w:val="0"/>
            </w:numPr>
            <w:suppressLineNumbers/>
            <w:suppressAutoHyphens/>
            <w:adjustRightInd w:val="0"/>
            <w:snapToGrid w:val="0"/>
            <w:spacing w:before="240"/>
            <w:jc w:val="center"/>
            <w:rPr>
              <w:rStyle w:val="Heading1Char"/>
              <w:kern w:val="22"/>
            </w:rPr>
          </w:pPr>
          <w:r w:rsidRPr="00A167F2">
            <w:rPr>
              <w:rStyle w:val="Heading1Char"/>
              <w:kern w:val="22"/>
            </w:rPr>
            <w:t>Opening communication by the President on the resumed session</w:t>
          </w:r>
          <w:r>
            <w:rPr>
              <w:rStyle w:val="Heading1Char"/>
              <w:kern w:val="22"/>
            </w:rPr>
            <w:t>S</w:t>
          </w:r>
        </w:p>
      </w:sdtContent>
    </w:sdt>
    <w:p w14:paraId="7A46006E" w14:textId="06219BCB" w:rsidR="00427D21" w:rsidRPr="00A167F2" w:rsidRDefault="00E76200" w:rsidP="00A167F2">
      <w:pPr>
        <w:suppressLineNumbers/>
        <w:suppressAutoHyphens/>
        <w:adjustRightInd w:val="0"/>
        <w:snapToGrid w:val="0"/>
        <w:spacing w:before="120" w:after="240"/>
        <w:rPr>
          <w:kern w:val="22"/>
        </w:rPr>
      </w:pPr>
      <w:r w:rsidRPr="00A167F2">
        <w:rPr>
          <w:kern w:val="22"/>
        </w:rPr>
        <w:t xml:space="preserve">Excellencies, </w:t>
      </w:r>
      <w:r w:rsidR="00AC02B0" w:rsidRPr="00A167F2">
        <w:rPr>
          <w:kern w:val="22"/>
        </w:rPr>
        <w:t>d</w:t>
      </w:r>
      <w:r w:rsidR="00ED124D" w:rsidRPr="00A167F2">
        <w:rPr>
          <w:kern w:val="22"/>
        </w:rPr>
        <w:t xml:space="preserve">istinguished </w:t>
      </w:r>
      <w:r w:rsidR="009442C8" w:rsidRPr="00A167F2">
        <w:rPr>
          <w:kern w:val="22"/>
        </w:rPr>
        <w:t>representatives</w:t>
      </w:r>
      <w:r w:rsidR="00ED124D" w:rsidRPr="00A167F2">
        <w:rPr>
          <w:kern w:val="22"/>
        </w:rPr>
        <w:t>,</w:t>
      </w:r>
    </w:p>
    <w:p w14:paraId="5ED4E4FF" w14:textId="73E00139" w:rsidR="00395927" w:rsidRPr="00A167F2" w:rsidRDefault="00395927" w:rsidP="00A167F2">
      <w:pPr>
        <w:pStyle w:val="Para1"/>
        <w:numPr>
          <w:ilvl w:val="0"/>
          <w:numId w:val="0"/>
        </w:numPr>
        <w:suppressLineNumbers/>
        <w:suppressAutoHyphens/>
        <w:adjustRightInd w:val="0"/>
        <w:snapToGrid w:val="0"/>
        <w:rPr>
          <w:kern w:val="22"/>
        </w:rPr>
      </w:pPr>
      <w:r w:rsidRPr="00A167F2">
        <w:rPr>
          <w:kern w:val="22"/>
        </w:rPr>
        <w:t xml:space="preserve">I would like to welcome </w:t>
      </w:r>
      <w:r w:rsidR="001A7866" w:rsidRPr="00A167F2">
        <w:rPr>
          <w:kern w:val="22"/>
        </w:rPr>
        <w:t xml:space="preserve">all delegates </w:t>
      </w:r>
      <w:r w:rsidRPr="00A167F2">
        <w:rPr>
          <w:kern w:val="22"/>
        </w:rPr>
        <w:t>to the</w:t>
      </w:r>
      <w:r w:rsidR="00C82A52" w:rsidRPr="00A167F2">
        <w:rPr>
          <w:kern w:val="22"/>
        </w:rPr>
        <w:t xml:space="preserve"> resumed session of</w:t>
      </w:r>
      <w:r w:rsidRPr="00A167F2">
        <w:rPr>
          <w:kern w:val="22"/>
        </w:rPr>
        <w:t xml:space="preserve"> </w:t>
      </w:r>
      <w:r w:rsidR="00C82A52" w:rsidRPr="00A167F2">
        <w:rPr>
          <w:kern w:val="22"/>
        </w:rPr>
        <w:t xml:space="preserve">the </w:t>
      </w:r>
      <w:r w:rsidR="00051C33" w:rsidRPr="00A167F2">
        <w:rPr>
          <w:kern w:val="22"/>
        </w:rPr>
        <w:t xml:space="preserve">second </w:t>
      </w:r>
      <w:r w:rsidRPr="00A167F2">
        <w:rPr>
          <w:kern w:val="22"/>
        </w:rPr>
        <w:t>extraordinary meeting of the Conference of the Parties to the Convention</w:t>
      </w:r>
      <w:r w:rsidR="00051C33" w:rsidRPr="00A167F2">
        <w:rPr>
          <w:kern w:val="22"/>
        </w:rPr>
        <w:t>,</w:t>
      </w:r>
      <w:r w:rsidRPr="00A167F2">
        <w:rPr>
          <w:kern w:val="22"/>
        </w:rPr>
        <w:t xml:space="preserve"> </w:t>
      </w:r>
      <w:r w:rsidR="00C82A52" w:rsidRPr="00A167F2">
        <w:rPr>
          <w:kern w:val="22"/>
        </w:rPr>
        <w:t xml:space="preserve">the resumed session of the </w:t>
      </w:r>
      <w:r w:rsidR="00051C33" w:rsidRPr="00A167F2">
        <w:rPr>
          <w:kern w:val="22"/>
        </w:rPr>
        <w:t xml:space="preserve">first </w:t>
      </w:r>
      <w:r w:rsidR="0019358A" w:rsidRPr="00A167F2">
        <w:rPr>
          <w:kern w:val="22"/>
        </w:rPr>
        <w:t xml:space="preserve">extraordinary meeting of the Conference of the Parties serving as the meeting of the Parties to the Cartagena </w:t>
      </w:r>
      <w:r w:rsidR="001C73E3" w:rsidRPr="00A167F2">
        <w:rPr>
          <w:kern w:val="22"/>
        </w:rPr>
        <w:t xml:space="preserve">Protocol </w:t>
      </w:r>
      <w:r w:rsidR="0019358A" w:rsidRPr="00A167F2">
        <w:rPr>
          <w:kern w:val="22"/>
        </w:rPr>
        <w:t xml:space="preserve">and </w:t>
      </w:r>
      <w:r w:rsidR="001C73E3" w:rsidRPr="00A167F2">
        <w:rPr>
          <w:kern w:val="22"/>
        </w:rPr>
        <w:t xml:space="preserve">the </w:t>
      </w:r>
      <w:r w:rsidR="00051C33" w:rsidRPr="00A167F2">
        <w:rPr>
          <w:kern w:val="22"/>
        </w:rPr>
        <w:t>resumed session of the first extraordinary meeting of the Conference of the Parties serving as the meeting of the Parties to the Nagoya Protocol</w:t>
      </w:r>
      <w:r w:rsidRPr="00A167F2">
        <w:rPr>
          <w:kern w:val="22"/>
        </w:rPr>
        <w:t>.</w:t>
      </w:r>
    </w:p>
    <w:p w14:paraId="4F6A0E78" w14:textId="6C70442A" w:rsidR="00F436FB" w:rsidRPr="00A167F2" w:rsidRDefault="00F357B3" w:rsidP="00A167F2">
      <w:pPr>
        <w:pStyle w:val="Para1"/>
        <w:numPr>
          <w:ilvl w:val="0"/>
          <w:numId w:val="0"/>
        </w:numPr>
        <w:suppressLineNumbers/>
        <w:suppressAutoHyphens/>
        <w:adjustRightInd w:val="0"/>
        <w:snapToGrid w:val="0"/>
        <w:rPr>
          <w:kern w:val="22"/>
        </w:rPr>
      </w:pPr>
      <w:r w:rsidRPr="00A167F2">
        <w:rPr>
          <w:kern w:val="22"/>
        </w:rPr>
        <w:t xml:space="preserve">These </w:t>
      </w:r>
      <w:r w:rsidR="00C82A52" w:rsidRPr="00A167F2">
        <w:rPr>
          <w:kern w:val="22"/>
        </w:rPr>
        <w:t xml:space="preserve">resumed sessions </w:t>
      </w:r>
      <w:r w:rsidRPr="00A167F2">
        <w:rPr>
          <w:kern w:val="22"/>
        </w:rPr>
        <w:t xml:space="preserve">are convened </w:t>
      </w:r>
      <w:r w:rsidR="00EE21DA" w:rsidRPr="00A167F2">
        <w:rPr>
          <w:kern w:val="22"/>
        </w:rPr>
        <w:t>f</w:t>
      </w:r>
      <w:r w:rsidR="00C82A52" w:rsidRPr="00A167F2">
        <w:rPr>
          <w:kern w:val="22"/>
        </w:rPr>
        <w:t xml:space="preserve">urther to my last </w:t>
      </w:r>
      <w:r w:rsidR="00903134">
        <w:rPr>
          <w:kern w:val="22"/>
        </w:rPr>
        <w:t>c</w:t>
      </w:r>
      <w:r w:rsidR="00C82A52" w:rsidRPr="00A167F2">
        <w:rPr>
          <w:kern w:val="22"/>
        </w:rPr>
        <w:t xml:space="preserve">ommunication </w:t>
      </w:r>
      <w:r w:rsidR="00F436FB" w:rsidRPr="00A167F2">
        <w:rPr>
          <w:kern w:val="22"/>
        </w:rPr>
        <w:t>(</w:t>
      </w:r>
      <w:r w:rsidR="00C82A52" w:rsidRPr="00A167F2">
        <w:rPr>
          <w:noProof/>
          <w:kern w:val="22"/>
        </w:rPr>
        <w:t>CBD/</w:t>
      </w:r>
      <w:proofErr w:type="spellStart"/>
      <w:r w:rsidR="00C82A52" w:rsidRPr="00A167F2">
        <w:rPr>
          <w:noProof/>
          <w:kern w:val="22"/>
        </w:rPr>
        <w:t>ExCOP</w:t>
      </w:r>
      <w:proofErr w:type="spellEnd"/>
      <w:r w:rsidR="00C82A52" w:rsidRPr="00A167F2">
        <w:rPr>
          <w:noProof/>
          <w:kern w:val="22"/>
        </w:rPr>
        <w:t>/2/L.4, CBD/CP/ExMOP/1/L.4, and CBD/NP/ExMOP/1/L.4</w:t>
      </w:r>
      <w:r w:rsidR="00F436FB" w:rsidRPr="00A167F2">
        <w:rPr>
          <w:kern w:val="22"/>
        </w:rPr>
        <w:t>)</w:t>
      </w:r>
      <w:r w:rsidR="00C82A52" w:rsidRPr="00A167F2">
        <w:rPr>
          <w:kern w:val="22"/>
        </w:rPr>
        <w:t xml:space="preserve">. As noted in the </w:t>
      </w:r>
      <w:r w:rsidR="004926C4">
        <w:rPr>
          <w:kern w:val="22"/>
        </w:rPr>
        <w:t>c</w:t>
      </w:r>
      <w:r w:rsidR="00C82A52" w:rsidRPr="00A167F2">
        <w:rPr>
          <w:kern w:val="22"/>
        </w:rPr>
        <w:t xml:space="preserve">ommunication, the extraordinary meetings were suspended to allow consultations among Parties on the matter that caused the silence to be broken and </w:t>
      </w:r>
      <w:r w:rsidR="00F436FB" w:rsidRPr="00A167F2">
        <w:rPr>
          <w:kern w:val="22"/>
        </w:rPr>
        <w:t>the adoption of the decision</w:t>
      </w:r>
      <w:r w:rsidR="00276EAB" w:rsidRPr="00A167F2">
        <w:rPr>
          <w:kern w:val="22"/>
        </w:rPr>
        <w:t>s</w:t>
      </w:r>
      <w:r w:rsidR="00F436FB" w:rsidRPr="00A167F2">
        <w:rPr>
          <w:kern w:val="22"/>
        </w:rPr>
        <w:t xml:space="preserve"> on the proposed interim budget for 2021 to be deferred. Accordingly, the necessary consultations, facilitated by the Presidency and the Bureau, were held over the last few days. </w:t>
      </w:r>
      <w:r w:rsidR="00B577E6" w:rsidRPr="00A167F2">
        <w:rPr>
          <w:kern w:val="22"/>
        </w:rPr>
        <w:t>In that context, I would like to specify the following:</w:t>
      </w:r>
    </w:p>
    <w:p w14:paraId="6A16ECEB" w14:textId="1497F201" w:rsidR="00A31D7A" w:rsidRPr="00A167F2" w:rsidRDefault="00F31715" w:rsidP="00A167F2">
      <w:pPr>
        <w:pStyle w:val="Para1"/>
        <w:numPr>
          <w:ilvl w:val="0"/>
          <w:numId w:val="0"/>
        </w:numPr>
        <w:suppressLineNumbers/>
        <w:suppressAutoHyphens/>
        <w:adjustRightInd w:val="0"/>
        <w:snapToGrid w:val="0"/>
        <w:rPr>
          <w:b/>
          <w:bCs/>
          <w:kern w:val="22"/>
        </w:rPr>
      </w:pPr>
      <w:r w:rsidRPr="00A167F2">
        <w:rPr>
          <w:b/>
          <w:bCs/>
          <w:kern w:val="22"/>
        </w:rPr>
        <w:t>Item 1</w:t>
      </w:r>
      <w:r w:rsidR="00AA34F6" w:rsidRPr="00A167F2">
        <w:rPr>
          <w:b/>
          <w:bCs/>
          <w:kern w:val="22"/>
        </w:rPr>
        <w:t>.</w:t>
      </w:r>
      <w:r w:rsidRPr="00A167F2">
        <w:rPr>
          <w:b/>
          <w:bCs/>
          <w:kern w:val="22"/>
        </w:rPr>
        <w:t xml:space="preserve"> Opening of the meetings</w:t>
      </w:r>
      <w:r w:rsidR="00B577E6" w:rsidRPr="00A167F2">
        <w:rPr>
          <w:b/>
          <w:bCs/>
          <w:kern w:val="22"/>
        </w:rPr>
        <w:t xml:space="preserve"> (resumed sessions)</w:t>
      </w:r>
    </w:p>
    <w:p w14:paraId="12480919" w14:textId="0DDBE361" w:rsidR="00F31715" w:rsidRPr="00A167F2" w:rsidRDefault="00F31715" w:rsidP="00A167F2">
      <w:pPr>
        <w:pStyle w:val="Para1"/>
        <w:numPr>
          <w:ilvl w:val="0"/>
          <w:numId w:val="0"/>
        </w:numPr>
        <w:suppressLineNumbers/>
        <w:suppressAutoHyphens/>
        <w:adjustRightInd w:val="0"/>
        <w:snapToGrid w:val="0"/>
        <w:rPr>
          <w:spacing w:val="-2"/>
          <w:kern w:val="22"/>
        </w:rPr>
      </w:pPr>
      <w:r w:rsidRPr="00A167F2">
        <w:rPr>
          <w:spacing w:val="-2"/>
          <w:kern w:val="22"/>
        </w:rPr>
        <w:t>I</w:t>
      </w:r>
      <w:r w:rsidR="002F2F35" w:rsidRPr="00A167F2">
        <w:rPr>
          <w:spacing w:val="-2"/>
          <w:kern w:val="22"/>
        </w:rPr>
        <w:t xml:space="preserve"> am pleased</w:t>
      </w:r>
      <w:r w:rsidRPr="00A167F2">
        <w:rPr>
          <w:spacing w:val="-2"/>
          <w:kern w:val="22"/>
        </w:rPr>
        <w:t xml:space="preserve"> to officially </w:t>
      </w:r>
      <w:r w:rsidR="00A31D7A" w:rsidRPr="00A167F2">
        <w:rPr>
          <w:spacing w:val="-2"/>
          <w:kern w:val="22"/>
        </w:rPr>
        <w:t>open</w:t>
      </w:r>
      <w:r w:rsidRPr="00A167F2">
        <w:rPr>
          <w:spacing w:val="-2"/>
          <w:kern w:val="22"/>
        </w:rPr>
        <w:t xml:space="preserve">, through this </w:t>
      </w:r>
      <w:r w:rsidR="00197A5C" w:rsidRPr="00A167F2">
        <w:rPr>
          <w:spacing w:val="-2"/>
          <w:kern w:val="22"/>
        </w:rPr>
        <w:t>c</w:t>
      </w:r>
      <w:r w:rsidRPr="00A167F2">
        <w:rPr>
          <w:spacing w:val="-2"/>
          <w:kern w:val="22"/>
        </w:rPr>
        <w:t xml:space="preserve">ommunication, the </w:t>
      </w:r>
      <w:r w:rsidR="00B577E6" w:rsidRPr="00A167F2">
        <w:rPr>
          <w:spacing w:val="-2"/>
          <w:kern w:val="22"/>
        </w:rPr>
        <w:t xml:space="preserve">resumed sessions of the </w:t>
      </w:r>
      <w:r w:rsidRPr="00A167F2">
        <w:rPr>
          <w:spacing w:val="-2"/>
          <w:kern w:val="22"/>
        </w:rPr>
        <w:t>second extraordinary meeting of the Conference of the Parties to the Convention, the first extraordinary meeting of the Conference of the Parties serving as the meeting of the Parties to the Cartagena Protocol, and the first extraordinary meeting of the Conference of the Parties serving as the meeting of the Parties to the Nagoya Protocol.</w:t>
      </w:r>
    </w:p>
    <w:p w14:paraId="0783A1F3" w14:textId="5A6BC861" w:rsidR="001253E4" w:rsidRPr="00A167F2" w:rsidRDefault="001253E4" w:rsidP="00A167F2">
      <w:pPr>
        <w:pStyle w:val="Para1"/>
        <w:keepNext/>
        <w:numPr>
          <w:ilvl w:val="0"/>
          <w:numId w:val="0"/>
        </w:numPr>
        <w:suppressLineNumbers/>
        <w:suppressAutoHyphens/>
        <w:adjustRightInd w:val="0"/>
        <w:snapToGrid w:val="0"/>
        <w:rPr>
          <w:b/>
          <w:bCs/>
          <w:kern w:val="22"/>
        </w:rPr>
      </w:pPr>
      <w:r w:rsidRPr="00A167F2">
        <w:rPr>
          <w:b/>
          <w:bCs/>
          <w:kern w:val="22"/>
        </w:rPr>
        <w:lastRenderedPageBreak/>
        <w:t>Item 2</w:t>
      </w:r>
      <w:r w:rsidR="00AA34F6" w:rsidRPr="00A167F2">
        <w:rPr>
          <w:b/>
          <w:bCs/>
          <w:kern w:val="22"/>
        </w:rPr>
        <w:t>.</w:t>
      </w:r>
      <w:r w:rsidRPr="00A167F2">
        <w:rPr>
          <w:b/>
          <w:bCs/>
          <w:kern w:val="22"/>
        </w:rPr>
        <w:t xml:space="preserve"> Organizational matters</w:t>
      </w:r>
    </w:p>
    <w:p w14:paraId="232FC219" w14:textId="47270E2D" w:rsidR="00EF62FA" w:rsidRPr="00A167F2" w:rsidRDefault="00EF62FA" w:rsidP="00A167F2">
      <w:pPr>
        <w:pStyle w:val="Para1"/>
        <w:keepNext/>
        <w:numPr>
          <w:ilvl w:val="0"/>
          <w:numId w:val="0"/>
        </w:numPr>
        <w:suppressLineNumbers/>
        <w:suppressAutoHyphens/>
        <w:adjustRightInd w:val="0"/>
        <w:snapToGrid w:val="0"/>
        <w:rPr>
          <w:i/>
          <w:iCs/>
          <w:kern w:val="22"/>
        </w:rPr>
      </w:pPr>
      <w:r w:rsidRPr="00A167F2">
        <w:rPr>
          <w:i/>
          <w:iCs/>
          <w:kern w:val="22"/>
        </w:rPr>
        <w:t>Organization of work</w:t>
      </w:r>
    </w:p>
    <w:p w14:paraId="3530A134" w14:textId="2F1A1C18" w:rsidR="001253E4" w:rsidRPr="00A167F2" w:rsidRDefault="00EF62FA" w:rsidP="00A167F2">
      <w:pPr>
        <w:pStyle w:val="Para1"/>
        <w:numPr>
          <w:ilvl w:val="0"/>
          <w:numId w:val="0"/>
        </w:numPr>
        <w:suppressLineNumbers/>
        <w:suppressAutoHyphens/>
        <w:adjustRightInd w:val="0"/>
        <w:snapToGrid w:val="0"/>
        <w:rPr>
          <w:kern w:val="22"/>
        </w:rPr>
      </w:pPr>
      <w:r w:rsidRPr="00A167F2">
        <w:rPr>
          <w:kern w:val="22"/>
        </w:rPr>
        <w:t>T</w:t>
      </w:r>
      <w:r w:rsidR="001253E4" w:rsidRPr="00A167F2">
        <w:rPr>
          <w:kern w:val="22"/>
        </w:rPr>
        <w:t xml:space="preserve">hese </w:t>
      </w:r>
      <w:r w:rsidR="00B577E6" w:rsidRPr="00A167F2">
        <w:rPr>
          <w:kern w:val="22"/>
        </w:rPr>
        <w:t xml:space="preserve">resumed sessions of the </w:t>
      </w:r>
      <w:r w:rsidR="001253E4" w:rsidRPr="00A167F2">
        <w:rPr>
          <w:kern w:val="22"/>
        </w:rPr>
        <w:t xml:space="preserve">extraordinary meetings are </w:t>
      </w:r>
      <w:r w:rsidRPr="00A167F2">
        <w:rPr>
          <w:kern w:val="22"/>
        </w:rPr>
        <w:t xml:space="preserve">being </w:t>
      </w:r>
      <w:r w:rsidR="001253E4" w:rsidRPr="00A167F2">
        <w:rPr>
          <w:kern w:val="22"/>
        </w:rPr>
        <w:t>held remotely through a written silence procedure</w:t>
      </w:r>
      <w:r w:rsidRPr="00A167F2">
        <w:rPr>
          <w:kern w:val="22"/>
        </w:rPr>
        <w:t xml:space="preserve"> </w:t>
      </w:r>
      <w:r w:rsidR="00B577E6" w:rsidRPr="00A167F2">
        <w:rPr>
          <w:kern w:val="22"/>
        </w:rPr>
        <w:t xml:space="preserve">from today, </w:t>
      </w:r>
      <w:r w:rsidR="00B43C1C" w:rsidRPr="00A167F2">
        <w:rPr>
          <w:kern w:val="22"/>
        </w:rPr>
        <w:t>Wednesday</w:t>
      </w:r>
      <w:r w:rsidR="0046577F" w:rsidRPr="00A167F2">
        <w:rPr>
          <w:kern w:val="22"/>
        </w:rPr>
        <w:t>,</w:t>
      </w:r>
      <w:r w:rsidR="00B43C1C" w:rsidRPr="00A167F2">
        <w:rPr>
          <w:kern w:val="22"/>
        </w:rPr>
        <w:t xml:space="preserve"> </w:t>
      </w:r>
      <w:r w:rsidR="00B577E6" w:rsidRPr="00A167F2">
        <w:rPr>
          <w:kern w:val="22"/>
        </w:rPr>
        <w:t xml:space="preserve">25 November 2020 at 7 a.m. Montreal time (UTC 12 noon) to </w:t>
      </w:r>
      <w:r w:rsidR="00B43C1C" w:rsidRPr="00A167F2">
        <w:rPr>
          <w:kern w:val="22"/>
        </w:rPr>
        <w:t>Friday</w:t>
      </w:r>
      <w:r w:rsidR="0046577F" w:rsidRPr="00A167F2">
        <w:rPr>
          <w:kern w:val="22"/>
        </w:rPr>
        <w:t>,</w:t>
      </w:r>
      <w:r w:rsidR="00B43C1C" w:rsidRPr="00A167F2">
        <w:rPr>
          <w:kern w:val="22"/>
        </w:rPr>
        <w:t xml:space="preserve"> </w:t>
      </w:r>
      <w:r w:rsidR="00B577E6" w:rsidRPr="00A167F2">
        <w:rPr>
          <w:kern w:val="22"/>
        </w:rPr>
        <w:t>27</w:t>
      </w:r>
      <w:r w:rsidR="0094275E">
        <w:rPr>
          <w:kern w:val="22"/>
        </w:rPr>
        <w:t> </w:t>
      </w:r>
      <w:r w:rsidR="00B577E6" w:rsidRPr="00A167F2">
        <w:rPr>
          <w:kern w:val="22"/>
        </w:rPr>
        <w:t xml:space="preserve">November 2020 at </w:t>
      </w:r>
      <w:r w:rsidR="00911242" w:rsidRPr="00A167F2">
        <w:rPr>
          <w:kern w:val="22"/>
        </w:rPr>
        <w:t>7</w:t>
      </w:r>
      <w:r w:rsidR="00B577E6" w:rsidRPr="00A167F2">
        <w:rPr>
          <w:kern w:val="22"/>
        </w:rPr>
        <w:t xml:space="preserve"> a.m. Montreal time (UTC 1</w:t>
      </w:r>
      <w:r w:rsidR="00D65A27">
        <w:rPr>
          <w:kern w:val="22"/>
        </w:rPr>
        <w:t>2</w:t>
      </w:r>
      <w:r w:rsidR="00B577E6" w:rsidRPr="00A167F2">
        <w:rPr>
          <w:kern w:val="22"/>
        </w:rPr>
        <w:t xml:space="preserve"> </w:t>
      </w:r>
      <w:r w:rsidR="00D65A27">
        <w:rPr>
          <w:kern w:val="22"/>
        </w:rPr>
        <w:t>noon</w:t>
      </w:r>
      <w:r w:rsidR="00B577E6" w:rsidRPr="00A167F2">
        <w:rPr>
          <w:kern w:val="22"/>
        </w:rPr>
        <w:t xml:space="preserve">), for a silence period of 48 hours, </w:t>
      </w:r>
      <w:r w:rsidRPr="00A167F2">
        <w:rPr>
          <w:kern w:val="22"/>
        </w:rPr>
        <w:t xml:space="preserve">as specified in </w:t>
      </w:r>
      <w:r w:rsidR="00B577E6" w:rsidRPr="00A167F2">
        <w:rPr>
          <w:kern w:val="22"/>
        </w:rPr>
        <w:t xml:space="preserve">my last </w:t>
      </w:r>
      <w:r w:rsidR="00DE0DA5">
        <w:rPr>
          <w:kern w:val="22"/>
        </w:rPr>
        <w:t>c</w:t>
      </w:r>
      <w:r w:rsidR="00B577E6" w:rsidRPr="00A167F2">
        <w:rPr>
          <w:kern w:val="22"/>
        </w:rPr>
        <w:t>ommunication</w:t>
      </w:r>
      <w:r w:rsidR="001253E4" w:rsidRPr="00A167F2">
        <w:rPr>
          <w:kern w:val="22"/>
        </w:rPr>
        <w:t>.</w:t>
      </w:r>
    </w:p>
    <w:p w14:paraId="33B81252" w14:textId="2C8F0E03" w:rsidR="00EF62FA" w:rsidRPr="00A167F2" w:rsidRDefault="00732937" w:rsidP="00A167F2">
      <w:pPr>
        <w:pStyle w:val="Para1"/>
        <w:numPr>
          <w:ilvl w:val="0"/>
          <w:numId w:val="0"/>
        </w:numPr>
        <w:suppressLineNumbers/>
        <w:suppressAutoHyphens/>
        <w:adjustRightInd w:val="0"/>
        <w:snapToGrid w:val="0"/>
        <w:jc w:val="left"/>
        <w:rPr>
          <w:b/>
          <w:bCs/>
          <w:kern w:val="22"/>
        </w:rPr>
      </w:pPr>
      <w:r w:rsidRPr="00A167F2">
        <w:rPr>
          <w:b/>
          <w:bCs/>
          <w:kern w:val="22"/>
        </w:rPr>
        <w:t>Item 3</w:t>
      </w:r>
      <w:r w:rsidR="0074575F" w:rsidRPr="00A167F2">
        <w:rPr>
          <w:b/>
          <w:bCs/>
          <w:kern w:val="22"/>
        </w:rPr>
        <w:t>.</w:t>
      </w:r>
      <w:r w:rsidRPr="00A167F2">
        <w:rPr>
          <w:b/>
          <w:bCs/>
          <w:kern w:val="22"/>
        </w:rPr>
        <w:t xml:space="preserve"> Report on the credentials of representatives of Parties</w:t>
      </w:r>
    </w:p>
    <w:p w14:paraId="325C28F8" w14:textId="1A22E5B6" w:rsidR="001F2F10" w:rsidRPr="00A167F2" w:rsidRDefault="001F2F10" w:rsidP="00A167F2">
      <w:pPr>
        <w:pStyle w:val="Para1"/>
        <w:numPr>
          <w:ilvl w:val="0"/>
          <w:numId w:val="0"/>
        </w:numPr>
        <w:suppressLineNumbers/>
        <w:suppressAutoHyphens/>
        <w:adjustRightInd w:val="0"/>
        <w:snapToGrid w:val="0"/>
        <w:rPr>
          <w:kern w:val="22"/>
        </w:rPr>
      </w:pPr>
      <w:r w:rsidRPr="00A167F2">
        <w:rPr>
          <w:kern w:val="22"/>
        </w:rPr>
        <w:t xml:space="preserve">According to records compiled by the Secretariat, </w:t>
      </w:r>
      <w:r w:rsidR="002728F0" w:rsidRPr="00A167F2">
        <w:rPr>
          <w:kern w:val="22"/>
        </w:rPr>
        <w:t>136</w:t>
      </w:r>
      <w:r w:rsidRPr="00A167F2">
        <w:rPr>
          <w:kern w:val="22"/>
        </w:rPr>
        <w:t xml:space="preserve"> Parties to the Convention, </w:t>
      </w:r>
      <w:r w:rsidR="002728F0" w:rsidRPr="00A167F2">
        <w:rPr>
          <w:kern w:val="22"/>
        </w:rPr>
        <w:t>119</w:t>
      </w:r>
      <w:r w:rsidRPr="00A167F2">
        <w:rPr>
          <w:kern w:val="22"/>
        </w:rPr>
        <w:t xml:space="preserve"> Parties to the Cartagena Protocol and </w:t>
      </w:r>
      <w:r w:rsidR="002728F0" w:rsidRPr="00A167F2">
        <w:rPr>
          <w:kern w:val="22"/>
        </w:rPr>
        <w:t>92</w:t>
      </w:r>
      <w:r w:rsidRPr="00A167F2">
        <w:rPr>
          <w:kern w:val="22"/>
        </w:rPr>
        <w:t xml:space="preserve"> Parties to the Nagoya Protocol are registered for the second extraordinary meeting of the Conference of the Parties, the first extraordinary meeting of the Conference of the Parties serving as the meeting of the Parties to the Cartagena Protocol and the first extraordinary meeting of the Conference of the Parties serving as the meeting of the Parties to the Nagoya Protocol.</w:t>
      </w:r>
    </w:p>
    <w:p w14:paraId="58A1E2AE" w14:textId="3CB74ACC" w:rsidR="00DD58F3" w:rsidRPr="00A167F2" w:rsidRDefault="001F2F10" w:rsidP="00A167F2">
      <w:pPr>
        <w:pStyle w:val="Para1"/>
        <w:numPr>
          <w:ilvl w:val="0"/>
          <w:numId w:val="0"/>
        </w:numPr>
        <w:suppressLineNumbers/>
        <w:suppressAutoHyphens/>
        <w:adjustRightInd w:val="0"/>
        <w:snapToGrid w:val="0"/>
        <w:rPr>
          <w:kern w:val="22"/>
        </w:rPr>
      </w:pPr>
      <w:r w:rsidRPr="00A167F2">
        <w:rPr>
          <w:kern w:val="22"/>
        </w:rPr>
        <w:t xml:space="preserve">The </w:t>
      </w:r>
      <w:r w:rsidR="00DD58F3" w:rsidRPr="00A167F2">
        <w:rPr>
          <w:kern w:val="22"/>
        </w:rPr>
        <w:t>Bureau</w:t>
      </w:r>
      <w:r w:rsidRPr="00A167F2">
        <w:rPr>
          <w:kern w:val="22"/>
        </w:rPr>
        <w:t xml:space="preserve"> reviewed the credentials of representatives, through its designated credentials officer, Ms.</w:t>
      </w:r>
      <w:r w:rsidR="00362BA6">
        <w:rPr>
          <w:kern w:val="22"/>
        </w:rPr>
        <w:t> </w:t>
      </w:r>
      <w:r w:rsidRPr="00A167F2">
        <w:rPr>
          <w:kern w:val="22"/>
        </w:rPr>
        <w:t xml:space="preserve">Helena Brown, the Bureau member from Antigua and Barbuda, </w:t>
      </w:r>
      <w:r w:rsidR="002728F0" w:rsidRPr="00A167F2">
        <w:rPr>
          <w:kern w:val="22"/>
        </w:rPr>
        <w:t xml:space="preserve">and </w:t>
      </w:r>
      <w:r w:rsidR="00C818BA">
        <w:rPr>
          <w:kern w:val="22"/>
        </w:rPr>
        <w:t>wishes</w:t>
      </w:r>
      <w:r w:rsidR="00732937" w:rsidRPr="00A167F2">
        <w:rPr>
          <w:kern w:val="22"/>
        </w:rPr>
        <w:t xml:space="preserve"> to report, in accordance with rule 19 of the rules of procedure, that</w:t>
      </w:r>
      <w:r w:rsidR="00B9385E">
        <w:rPr>
          <w:kern w:val="22"/>
        </w:rPr>
        <w:t>,</w:t>
      </w:r>
      <w:r w:rsidR="00732937" w:rsidRPr="00A167F2">
        <w:rPr>
          <w:kern w:val="22"/>
        </w:rPr>
        <w:t xml:space="preserve"> </w:t>
      </w:r>
      <w:r w:rsidR="005B6DC7" w:rsidRPr="00A167F2">
        <w:rPr>
          <w:kern w:val="22"/>
        </w:rPr>
        <w:t xml:space="preserve">as of </w:t>
      </w:r>
      <w:r w:rsidR="002728F0" w:rsidRPr="00A167F2">
        <w:rPr>
          <w:kern w:val="22"/>
        </w:rPr>
        <w:t>23</w:t>
      </w:r>
      <w:r w:rsidR="005B6DC7" w:rsidRPr="00A167F2">
        <w:rPr>
          <w:kern w:val="22"/>
        </w:rPr>
        <w:t xml:space="preserve"> November 2020</w:t>
      </w:r>
      <w:r w:rsidR="00570CD9" w:rsidRPr="00A167F2">
        <w:rPr>
          <w:kern w:val="22"/>
        </w:rPr>
        <w:t xml:space="preserve">, </w:t>
      </w:r>
      <w:r w:rsidR="00EF1475" w:rsidRPr="00A167F2">
        <w:rPr>
          <w:kern w:val="22"/>
        </w:rPr>
        <w:t xml:space="preserve">the representatives of </w:t>
      </w:r>
      <w:r w:rsidR="002728F0" w:rsidRPr="00A167F2">
        <w:rPr>
          <w:kern w:val="22"/>
        </w:rPr>
        <w:t>96</w:t>
      </w:r>
      <w:r w:rsidR="001820A9" w:rsidRPr="00A167F2">
        <w:rPr>
          <w:kern w:val="22"/>
        </w:rPr>
        <w:t xml:space="preserve"> </w:t>
      </w:r>
      <w:r w:rsidR="00EF1475" w:rsidRPr="00A167F2">
        <w:rPr>
          <w:kern w:val="22"/>
        </w:rPr>
        <w:t xml:space="preserve">Parties to the Convention, </w:t>
      </w:r>
      <w:r w:rsidR="002728F0" w:rsidRPr="00A167F2">
        <w:rPr>
          <w:kern w:val="22"/>
        </w:rPr>
        <w:t>84</w:t>
      </w:r>
      <w:r w:rsidR="003467FB" w:rsidRPr="00A167F2">
        <w:rPr>
          <w:kern w:val="22"/>
        </w:rPr>
        <w:t xml:space="preserve"> </w:t>
      </w:r>
      <w:r w:rsidR="00EF1475" w:rsidRPr="00A167F2">
        <w:rPr>
          <w:kern w:val="22"/>
        </w:rPr>
        <w:t xml:space="preserve">Parties to the Cartagena Protocol, and </w:t>
      </w:r>
      <w:r w:rsidR="002728F0" w:rsidRPr="00A167F2">
        <w:rPr>
          <w:kern w:val="22"/>
        </w:rPr>
        <w:t>64</w:t>
      </w:r>
      <w:r w:rsidR="00FB7665" w:rsidRPr="00A167F2">
        <w:rPr>
          <w:kern w:val="22"/>
        </w:rPr>
        <w:t xml:space="preserve"> </w:t>
      </w:r>
      <w:r w:rsidR="00EF1475" w:rsidRPr="00A167F2">
        <w:rPr>
          <w:kern w:val="22"/>
        </w:rPr>
        <w:t>Parties</w:t>
      </w:r>
      <w:r w:rsidR="008D61A8" w:rsidRPr="00A167F2">
        <w:rPr>
          <w:kern w:val="22"/>
        </w:rPr>
        <w:t xml:space="preserve"> to</w:t>
      </w:r>
      <w:r w:rsidR="00EF1475" w:rsidRPr="00A167F2">
        <w:rPr>
          <w:kern w:val="22"/>
        </w:rPr>
        <w:t xml:space="preserve"> the Nagoya Protocol, have submitted credentials </w:t>
      </w:r>
      <w:r w:rsidR="004B7673" w:rsidRPr="00A167F2">
        <w:rPr>
          <w:kern w:val="22"/>
        </w:rPr>
        <w:t>that me</w:t>
      </w:r>
      <w:r w:rsidR="001B1CE9" w:rsidRPr="00A167F2">
        <w:rPr>
          <w:kern w:val="22"/>
        </w:rPr>
        <w:t>et the requirements of</w:t>
      </w:r>
      <w:r w:rsidR="00EF1475" w:rsidRPr="00A167F2">
        <w:rPr>
          <w:kern w:val="22"/>
        </w:rPr>
        <w:t xml:space="preserve"> rule 18 of the rules of procedure.</w:t>
      </w:r>
    </w:p>
    <w:p w14:paraId="5FC6A7F4" w14:textId="5985A091" w:rsidR="00732937" w:rsidRPr="00A167F2" w:rsidRDefault="00732937" w:rsidP="00A167F2">
      <w:pPr>
        <w:pStyle w:val="Para1"/>
        <w:numPr>
          <w:ilvl w:val="0"/>
          <w:numId w:val="0"/>
        </w:numPr>
        <w:suppressLineNumbers/>
        <w:suppressAutoHyphens/>
        <w:adjustRightInd w:val="0"/>
        <w:snapToGrid w:val="0"/>
        <w:rPr>
          <w:kern w:val="22"/>
        </w:rPr>
      </w:pPr>
      <w:r w:rsidRPr="00A167F2">
        <w:rPr>
          <w:kern w:val="22"/>
        </w:rPr>
        <w:t xml:space="preserve">I would like to remind </w:t>
      </w:r>
      <w:r w:rsidR="002728F0" w:rsidRPr="00A167F2">
        <w:rPr>
          <w:kern w:val="22"/>
        </w:rPr>
        <w:t xml:space="preserve">those representatives that </w:t>
      </w:r>
      <w:r w:rsidR="00DD58F3" w:rsidRPr="00A167F2">
        <w:rPr>
          <w:kern w:val="22"/>
        </w:rPr>
        <w:t xml:space="preserve">have not yet </w:t>
      </w:r>
      <w:r w:rsidR="002728F0" w:rsidRPr="00A167F2">
        <w:rPr>
          <w:kern w:val="22"/>
        </w:rPr>
        <w:t xml:space="preserve">submitted </w:t>
      </w:r>
      <w:r w:rsidR="001635C2" w:rsidRPr="00A167F2">
        <w:rPr>
          <w:kern w:val="22"/>
        </w:rPr>
        <w:t xml:space="preserve">their </w:t>
      </w:r>
      <w:r w:rsidR="002728F0" w:rsidRPr="00A167F2">
        <w:rPr>
          <w:kern w:val="22"/>
        </w:rPr>
        <w:t>credential</w:t>
      </w:r>
      <w:r w:rsidR="0054615A">
        <w:rPr>
          <w:kern w:val="22"/>
        </w:rPr>
        <w:t>s</w:t>
      </w:r>
      <w:r w:rsidR="002728F0" w:rsidRPr="00A167F2">
        <w:rPr>
          <w:kern w:val="22"/>
        </w:rPr>
        <w:t xml:space="preserve"> or </w:t>
      </w:r>
      <w:r w:rsidR="00AE2BCD">
        <w:rPr>
          <w:kern w:val="22"/>
        </w:rPr>
        <w:t xml:space="preserve">not </w:t>
      </w:r>
      <w:r w:rsidR="002728F0" w:rsidRPr="00A167F2">
        <w:rPr>
          <w:kern w:val="22"/>
        </w:rPr>
        <w:t>submitted valid credential</w:t>
      </w:r>
      <w:r w:rsidR="00AE2BCD">
        <w:rPr>
          <w:kern w:val="22"/>
        </w:rPr>
        <w:t>s</w:t>
      </w:r>
      <w:r w:rsidR="002728F0" w:rsidRPr="00A167F2">
        <w:rPr>
          <w:kern w:val="22"/>
        </w:rPr>
        <w:t xml:space="preserve"> to </w:t>
      </w:r>
      <w:r w:rsidR="00DD58F3" w:rsidRPr="00A167F2">
        <w:rPr>
          <w:kern w:val="22"/>
        </w:rPr>
        <w:t xml:space="preserve">do so </w:t>
      </w:r>
      <w:r w:rsidR="00B42555" w:rsidRPr="00A167F2">
        <w:rPr>
          <w:kern w:val="22"/>
        </w:rPr>
        <w:t xml:space="preserve">as soon as possible and no later than </w:t>
      </w:r>
      <w:r w:rsidR="002728F0" w:rsidRPr="00A167F2">
        <w:rPr>
          <w:kern w:val="22"/>
        </w:rPr>
        <w:t>26</w:t>
      </w:r>
      <w:r w:rsidR="00B42555" w:rsidRPr="00A167F2">
        <w:rPr>
          <w:kern w:val="22"/>
        </w:rPr>
        <w:t xml:space="preserve"> November 2020 at 1 p.m. Montreal time (UTC 6 p.m.)</w:t>
      </w:r>
      <w:r w:rsidR="00DD58F3" w:rsidRPr="00A167F2">
        <w:rPr>
          <w:kern w:val="22"/>
        </w:rPr>
        <w:t xml:space="preserve">. </w:t>
      </w:r>
      <w:r w:rsidR="002728F0" w:rsidRPr="00A167F2">
        <w:rPr>
          <w:kern w:val="22"/>
        </w:rPr>
        <w:t xml:space="preserve">As indicated </w:t>
      </w:r>
      <w:r w:rsidR="00B26773">
        <w:rPr>
          <w:kern w:val="22"/>
        </w:rPr>
        <w:t>previously</w:t>
      </w:r>
      <w:r w:rsidR="002728F0" w:rsidRPr="00A167F2">
        <w:rPr>
          <w:kern w:val="22"/>
        </w:rPr>
        <w:t>, representatives</w:t>
      </w:r>
      <w:r w:rsidR="001A7866" w:rsidRPr="00A167F2">
        <w:rPr>
          <w:kern w:val="22"/>
        </w:rPr>
        <w:t xml:space="preserve"> </w:t>
      </w:r>
      <w:r w:rsidR="00DD58F3" w:rsidRPr="00A167F2">
        <w:rPr>
          <w:kern w:val="22"/>
        </w:rPr>
        <w:t xml:space="preserve">may send to the Secretariat </w:t>
      </w:r>
      <w:r w:rsidR="001A7866" w:rsidRPr="00A167F2">
        <w:rPr>
          <w:kern w:val="22"/>
        </w:rPr>
        <w:t xml:space="preserve">a </w:t>
      </w:r>
      <w:r w:rsidR="00DD58F3" w:rsidRPr="00A167F2">
        <w:rPr>
          <w:kern w:val="22"/>
        </w:rPr>
        <w:t xml:space="preserve">scanned copy of </w:t>
      </w:r>
      <w:r w:rsidR="001A7866" w:rsidRPr="00A167F2">
        <w:rPr>
          <w:kern w:val="22"/>
        </w:rPr>
        <w:t xml:space="preserve">their </w:t>
      </w:r>
      <w:r w:rsidR="00DD58F3" w:rsidRPr="00A167F2">
        <w:rPr>
          <w:kern w:val="22"/>
        </w:rPr>
        <w:t>credential</w:t>
      </w:r>
      <w:r w:rsidR="00B26773">
        <w:rPr>
          <w:kern w:val="22"/>
        </w:rPr>
        <w:t>s</w:t>
      </w:r>
      <w:r w:rsidR="00DD58F3" w:rsidRPr="00A167F2">
        <w:rPr>
          <w:kern w:val="22"/>
        </w:rPr>
        <w:t xml:space="preserve"> that </w:t>
      </w:r>
      <w:r w:rsidR="00EF1475" w:rsidRPr="00A167F2">
        <w:rPr>
          <w:kern w:val="22"/>
        </w:rPr>
        <w:t xml:space="preserve">fulfil the requirements of </w:t>
      </w:r>
      <w:r w:rsidR="00DD58F3" w:rsidRPr="00A167F2">
        <w:rPr>
          <w:kern w:val="22"/>
        </w:rPr>
        <w:t>rule 18 of the rules of procedure.</w:t>
      </w:r>
    </w:p>
    <w:p w14:paraId="0003987E" w14:textId="48F34B4B" w:rsidR="00DD58F3" w:rsidRPr="00A167F2" w:rsidRDefault="00DD58F3" w:rsidP="00A167F2">
      <w:pPr>
        <w:pStyle w:val="Para1"/>
        <w:numPr>
          <w:ilvl w:val="0"/>
          <w:numId w:val="0"/>
        </w:numPr>
        <w:suppressLineNumbers/>
        <w:suppressAutoHyphens/>
        <w:adjustRightInd w:val="0"/>
        <w:snapToGrid w:val="0"/>
        <w:rPr>
          <w:b/>
          <w:bCs/>
          <w:kern w:val="22"/>
        </w:rPr>
      </w:pPr>
      <w:r w:rsidRPr="00A167F2">
        <w:rPr>
          <w:b/>
          <w:bCs/>
          <w:kern w:val="22"/>
        </w:rPr>
        <w:t>Item 4. Proposed interim budget for 2021</w:t>
      </w:r>
    </w:p>
    <w:p w14:paraId="1F7ABD78" w14:textId="17B4A095" w:rsidR="0016418D" w:rsidRPr="00B72DDD" w:rsidRDefault="0016418D" w:rsidP="00A167F2">
      <w:pPr>
        <w:pStyle w:val="Para1"/>
        <w:numPr>
          <w:ilvl w:val="0"/>
          <w:numId w:val="0"/>
        </w:numPr>
        <w:suppressLineNumbers/>
        <w:suppressAutoHyphens/>
        <w:adjustRightInd w:val="0"/>
        <w:snapToGrid w:val="0"/>
        <w:rPr>
          <w:rStyle w:val="Hyperlink"/>
          <w:color w:val="auto"/>
          <w:sz w:val="22"/>
        </w:rPr>
      </w:pPr>
      <w:r w:rsidRPr="00A167F2">
        <w:rPr>
          <w:kern w:val="22"/>
        </w:rPr>
        <w:t xml:space="preserve">Following consultations held in order to resolve the issue that caused the extraordinary meetings to be suspended, </w:t>
      </w:r>
      <w:r w:rsidR="00745DBE">
        <w:rPr>
          <w:kern w:val="22"/>
        </w:rPr>
        <w:t>I am pleased</w:t>
      </w:r>
      <w:r w:rsidRPr="00A167F2">
        <w:rPr>
          <w:kern w:val="22"/>
        </w:rPr>
        <w:t xml:space="preserve"> to resubmit</w:t>
      </w:r>
      <w:r w:rsidR="009C39E9" w:rsidRPr="00A167F2">
        <w:rPr>
          <w:kern w:val="22"/>
        </w:rPr>
        <w:t>,</w:t>
      </w:r>
      <w:r w:rsidRPr="00A167F2">
        <w:rPr>
          <w:kern w:val="22"/>
        </w:rPr>
        <w:t xml:space="preserve"> with no change,</w:t>
      </w:r>
      <w:r w:rsidR="00321B1E" w:rsidRPr="00A167F2">
        <w:rPr>
          <w:kern w:val="22"/>
        </w:rPr>
        <w:t xml:space="preserve"> the draft decisions on the interim budget for 2021 </w:t>
      </w:r>
      <w:r w:rsidR="001635C2" w:rsidRPr="00A167F2">
        <w:rPr>
          <w:kern w:val="22"/>
        </w:rPr>
        <w:t xml:space="preserve">that are available on the webpage of the extraordinary meetings at this link: </w:t>
      </w:r>
      <w:hyperlink r:id="rId15" w:history="1">
        <w:r w:rsidR="001635C2" w:rsidRPr="00030F08">
          <w:rPr>
            <w:rStyle w:val="Hyperlink"/>
            <w:color w:val="00B0F0"/>
            <w:kern w:val="22"/>
            <w:sz w:val="22"/>
          </w:rPr>
          <w:t>https://www.cbd.int/conferences/excop-2020</w:t>
        </w:r>
      </w:hyperlink>
      <w:r w:rsidR="001635C2" w:rsidRPr="00030F08">
        <w:rPr>
          <w:rStyle w:val="Hyperlink"/>
          <w:color w:val="00B0F0"/>
          <w:sz w:val="22"/>
          <w:u w:val="none"/>
        </w:rPr>
        <w:t xml:space="preserve"> </w:t>
      </w:r>
      <w:r w:rsidR="00321B1E" w:rsidRPr="00030F08">
        <w:rPr>
          <w:rStyle w:val="Hyperlink"/>
          <w:color w:val="auto"/>
          <w:sz w:val="22"/>
          <w:u w:val="none"/>
        </w:rPr>
        <w:t>for consideration and adoption</w:t>
      </w:r>
      <w:r w:rsidR="00BC566A" w:rsidRPr="00030F08">
        <w:rPr>
          <w:rStyle w:val="Hyperlink"/>
          <w:color w:val="auto"/>
          <w:sz w:val="22"/>
          <w:u w:val="none"/>
        </w:rPr>
        <w:t xml:space="preserve"> by representatives</w:t>
      </w:r>
      <w:r w:rsidR="00321B1E" w:rsidRPr="00030F08">
        <w:rPr>
          <w:rStyle w:val="Hyperlink"/>
          <w:color w:val="auto"/>
          <w:sz w:val="22"/>
          <w:u w:val="none"/>
        </w:rPr>
        <w:t>.</w:t>
      </w:r>
    </w:p>
    <w:p w14:paraId="68AF0FC3" w14:textId="04D2C934" w:rsidR="005832A5" w:rsidRDefault="0016418D" w:rsidP="0047125F">
      <w:pPr>
        <w:pStyle w:val="Para1"/>
        <w:numPr>
          <w:ilvl w:val="0"/>
          <w:numId w:val="0"/>
        </w:numPr>
        <w:suppressLineNumbers/>
        <w:suppressAutoHyphens/>
        <w:adjustRightInd w:val="0"/>
        <w:snapToGrid w:val="0"/>
        <w:rPr>
          <w:kern w:val="22"/>
        </w:rPr>
      </w:pPr>
      <w:r w:rsidRPr="00A167F2">
        <w:rPr>
          <w:kern w:val="22"/>
        </w:rPr>
        <w:t xml:space="preserve">The representative of Brazil </w:t>
      </w:r>
      <w:r w:rsidR="00572DA0">
        <w:rPr>
          <w:kern w:val="22"/>
        </w:rPr>
        <w:t>is making</w:t>
      </w:r>
      <w:r w:rsidR="00C84713" w:rsidRPr="00A167F2">
        <w:rPr>
          <w:kern w:val="22"/>
        </w:rPr>
        <w:t xml:space="preserve"> the following </w:t>
      </w:r>
      <w:r w:rsidR="0093462E" w:rsidRPr="00A167F2">
        <w:rPr>
          <w:kern w:val="22"/>
        </w:rPr>
        <w:t xml:space="preserve">statement and </w:t>
      </w:r>
      <w:r w:rsidR="00572DA0">
        <w:rPr>
          <w:kern w:val="22"/>
        </w:rPr>
        <w:t xml:space="preserve">is </w:t>
      </w:r>
      <w:r w:rsidR="0093462E" w:rsidRPr="00A167F2">
        <w:rPr>
          <w:kern w:val="22"/>
        </w:rPr>
        <w:t>request</w:t>
      </w:r>
      <w:r w:rsidR="00572DA0">
        <w:rPr>
          <w:kern w:val="22"/>
        </w:rPr>
        <w:t>ing</w:t>
      </w:r>
      <w:r w:rsidR="0093462E" w:rsidRPr="00A167F2">
        <w:rPr>
          <w:kern w:val="22"/>
        </w:rPr>
        <w:t xml:space="preserve"> that it be included in the report of the Conference of the Parties to the Convention</w:t>
      </w:r>
      <w:r w:rsidR="00F13FC7" w:rsidRPr="00F13FC7">
        <w:rPr>
          <w:kern w:val="22"/>
        </w:rPr>
        <w:t xml:space="preserve"> </w:t>
      </w:r>
      <w:r w:rsidR="00F13FC7">
        <w:rPr>
          <w:kern w:val="22"/>
        </w:rPr>
        <w:t>on its</w:t>
      </w:r>
      <w:r w:rsidR="00F13FC7" w:rsidRPr="008B0227">
        <w:rPr>
          <w:kern w:val="22"/>
        </w:rPr>
        <w:t xml:space="preserve"> second </w:t>
      </w:r>
      <w:r w:rsidR="00F13FC7">
        <w:rPr>
          <w:kern w:val="22"/>
        </w:rPr>
        <w:t>e</w:t>
      </w:r>
      <w:r w:rsidR="00F13FC7" w:rsidRPr="008B0227">
        <w:rPr>
          <w:kern w:val="22"/>
        </w:rPr>
        <w:t>xtraordinary meeting</w:t>
      </w:r>
      <w:r w:rsidR="00CA79E8">
        <w:rPr>
          <w:kern w:val="22"/>
        </w:rPr>
        <w:t>:</w:t>
      </w:r>
    </w:p>
    <w:p w14:paraId="5F6C0A4A" w14:textId="0CA2E871" w:rsidR="0016418D" w:rsidRPr="00A167F2" w:rsidRDefault="0071323D" w:rsidP="00A167F2">
      <w:pPr>
        <w:pStyle w:val="Para1"/>
        <w:numPr>
          <w:ilvl w:val="0"/>
          <w:numId w:val="0"/>
        </w:numPr>
        <w:suppressLineNumbers/>
        <w:suppressAutoHyphens/>
        <w:adjustRightInd w:val="0"/>
        <w:snapToGrid w:val="0"/>
        <w:ind w:left="720"/>
        <w:rPr>
          <w:kern w:val="22"/>
        </w:rPr>
      </w:pPr>
      <w:r w:rsidRPr="00A167F2">
        <w:rPr>
          <w:kern w:val="22"/>
        </w:rPr>
        <w:t>“</w:t>
      </w:r>
      <w:r w:rsidR="003227FA" w:rsidRPr="00A167F2">
        <w:rPr>
          <w:kern w:val="22"/>
        </w:rPr>
        <w:t>The approval of the budget is without prejudice to the format and organization of work of negotiating sessions of the SBSTTA and SBI. We note that there is currently no consensus among CBD Parties on the convenience and feasibility of holding formal virtual meetings and negotiations”</w:t>
      </w:r>
      <w:r w:rsidR="00F23438" w:rsidRPr="00A167F2">
        <w:rPr>
          <w:kern w:val="22"/>
        </w:rPr>
        <w:t>.</w:t>
      </w:r>
    </w:p>
    <w:p w14:paraId="389C472D" w14:textId="34F1927E" w:rsidR="00DD58F3" w:rsidRPr="00A167F2" w:rsidRDefault="001635C2" w:rsidP="00A167F2">
      <w:pPr>
        <w:pStyle w:val="Para1"/>
        <w:numPr>
          <w:ilvl w:val="0"/>
          <w:numId w:val="0"/>
        </w:numPr>
        <w:suppressLineNumbers/>
        <w:suppressAutoHyphens/>
        <w:adjustRightInd w:val="0"/>
        <w:snapToGrid w:val="0"/>
        <w:rPr>
          <w:kern w:val="22"/>
        </w:rPr>
      </w:pPr>
      <w:r w:rsidRPr="00A167F2">
        <w:rPr>
          <w:kern w:val="22"/>
        </w:rPr>
        <w:t xml:space="preserve">As stated in my opening </w:t>
      </w:r>
      <w:r w:rsidR="001A76B0">
        <w:rPr>
          <w:kern w:val="22"/>
        </w:rPr>
        <w:t>c</w:t>
      </w:r>
      <w:r w:rsidRPr="00A167F2">
        <w:rPr>
          <w:kern w:val="22"/>
        </w:rPr>
        <w:t>ommunication issued on Monday last week, t</w:t>
      </w:r>
      <w:r w:rsidR="00321B1E" w:rsidRPr="00A167F2">
        <w:rPr>
          <w:kern w:val="22"/>
        </w:rPr>
        <w:t xml:space="preserve">he draft decisions are the outcome of review and consultation by the </w:t>
      </w:r>
      <w:r w:rsidR="00351D17" w:rsidRPr="00A167F2">
        <w:rPr>
          <w:kern w:val="22"/>
        </w:rPr>
        <w:t>i</w:t>
      </w:r>
      <w:r w:rsidR="00321B1E" w:rsidRPr="00A167F2">
        <w:rPr>
          <w:kern w:val="22"/>
        </w:rPr>
        <w:t xml:space="preserve">nformal </w:t>
      </w:r>
      <w:r w:rsidR="00351D17" w:rsidRPr="00A167F2">
        <w:rPr>
          <w:kern w:val="22"/>
        </w:rPr>
        <w:t>g</w:t>
      </w:r>
      <w:r w:rsidR="00321B1E" w:rsidRPr="00A167F2">
        <w:rPr>
          <w:kern w:val="22"/>
        </w:rPr>
        <w:t xml:space="preserve">roup </w:t>
      </w:r>
      <w:r w:rsidR="00597198" w:rsidRPr="00A167F2">
        <w:rPr>
          <w:kern w:val="22"/>
        </w:rPr>
        <w:t xml:space="preserve">on </w:t>
      </w:r>
      <w:r w:rsidR="00611C70" w:rsidRPr="00A167F2">
        <w:rPr>
          <w:kern w:val="22"/>
        </w:rPr>
        <w:t xml:space="preserve">the </w:t>
      </w:r>
      <w:r w:rsidR="00597198" w:rsidRPr="00A167F2">
        <w:rPr>
          <w:kern w:val="22"/>
        </w:rPr>
        <w:t xml:space="preserve">budget </w:t>
      </w:r>
      <w:r w:rsidR="00321B1E" w:rsidRPr="00A167F2">
        <w:rPr>
          <w:kern w:val="22"/>
        </w:rPr>
        <w:t>that was established under the guidance of the Bureau.</w:t>
      </w:r>
      <w:r w:rsidR="00491F14" w:rsidRPr="00A167F2">
        <w:rPr>
          <w:kern w:val="22"/>
        </w:rPr>
        <w:t xml:space="preserve"> </w:t>
      </w:r>
      <w:r w:rsidR="00A0027C" w:rsidRPr="00A167F2">
        <w:rPr>
          <w:kern w:val="22"/>
        </w:rPr>
        <w:t xml:space="preserve">On behalf of the Bureau and on my own behalf, </w:t>
      </w:r>
      <w:r w:rsidR="00F611C1" w:rsidRPr="00A167F2">
        <w:rPr>
          <w:kern w:val="22"/>
        </w:rPr>
        <w:t>I would like to thank</w:t>
      </w:r>
      <w:r w:rsidRPr="00A167F2">
        <w:rPr>
          <w:kern w:val="22"/>
        </w:rPr>
        <w:t>, once again,</w:t>
      </w:r>
      <w:r w:rsidR="00F611C1" w:rsidRPr="00A167F2">
        <w:rPr>
          <w:kern w:val="22"/>
        </w:rPr>
        <w:t xml:space="preserve"> </w:t>
      </w:r>
      <w:r w:rsidR="002C4A3C" w:rsidRPr="00A167F2">
        <w:rPr>
          <w:kern w:val="22"/>
        </w:rPr>
        <w:t xml:space="preserve">Ambassador Spencer Thomas of Grenada for </w:t>
      </w:r>
      <w:r w:rsidR="00F611C1" w:rsidRPr="00A167F2">
        <w:rPr>
          <w:kern w:val="22"/>
        </w:rPr>
        <w:t xml:space="preserve">efficiently </w:t>
      </w:r>
      <w:r w:rsidR="002C4A3C" w:rsidRPr="00A167F2">
        <w:rPr>
          <w:kern w:val="22"/>
        </w:rPr>
        <w:t xml:space="preserve">coordinating </w:t>
      </w:r>
      <w:r w:rsidR="006052B3" w:rsidRPr="00A167F2">
        <w:rPr>
          <w:kern w:val="22"/>
        </w:rPr>
        <w:t xml:space="preserve">and facilitating </w:t>
      </w:r>
      <w:r w:rsidR="002C4A3C" w:rsidRPr="00A167F2">
        <w:rPr>
          <w:kern w:val="22"/>
        </w:rPr>
        <w:t xml:space="preserve">the work of the </w:t>
      </w:r>
      <w:r w:rsidR="00351D17" w:rsidRPr="00A167F2">
        <w:rPr>
          <w:kern w:val="22"/>
        </w:rPr>
        <w:t>i</w:t>
      </w:r>
      <w:r w:rsidR="002C4A3C" w:rsidRPr="00A167F2">
        <w:rPr>
          <w:kern w:val="22"/>
        </w:rPr>
        <w:t xml:space="preserve">nformal </w:t>
      </w:r>
      <w:r w:rsidR="00351D17" w:rsidRPr="00A167F2">
        <w:rPr>
          <w:kern w:val="22"/>
        </w:rPr>
        <w:t>g</w:t>
      </w:r>
      <w:r w:rsidR="002C4A3C" w:rsidRPr="00A167F2">
        <w:rPr>
          <w:kern w:val="22"/>
        </w:rPr>
        <w:t>roup.</w:t>
      </w:r>
    </w:p>
    <w:p w14:paraId="704FB157" w14:textId="257D81DF" w:rsidR="00732937" w:rsidRPr="00A167F2" w:rsidRDefault="0035049D" w:rsidP="00A167F2">
      <w:pPr>
        <w:pStyle w:val="Para1"/>
        <w:numPr>
          <w:ilvl w:val="0"/>
          <w:numId w:val="0"/>
        </w:numPr>
        <w:suppressLineNumbers/>
        <w:suppressAutoHyphens/>
        <w:adjustRightInd w:val="0"/>
        <w:snapToGrid w:val="0"/>
        <w:rPr>
          <w:kern w:val="22"/>
        </w:rPr>
      </w:pPr>
      <w:r w:rsidRPr="00A167F2">
        <w:rPr>
          <w:kern w:val="22"/>
        </w:rPr>
        <w:t>The draft decisions</w:t>
      </w:r>
      <w:r w:rsidR="00F611C1" w:rsidRPr="00A167F2">
        <w:rPr>
          <w:kern w:val="22"/>
        </w:rPr>
        <w:t xml:space="preserve"> </w:t>
      </w:r>
      <w:r w:rsidR="00380C1C" w:rsidRPr="00A167F2">
        <w:rPr>
          <w:kern w:val="22"/>
        </w:rPr>
        <w:t>(</w:t>
      </w:r>
      <w:r w:rsidR="00380C1C" w:rsidRPr="00A167F2">
        <w:rPr>
          <w:noProof/>
          <w:kern w:val="22"/>
        </w:rPr>
        <w:t>CBD/</w:t>
      </w:r>
      <w:proofErr w:type="spellStart"/>
      <w:r w:rsidR="00380C1C" w:rsidRPr="00A167F2">
        <w:rPr>
          <w:noProof/>
          <w:kern w:val="22"/>
        </w:rPr>
        <w:t>ExCOP</w:t>
      </w:r>
      <w:proofErr w:type="spellEnd"/>
      <w:r w:rsidR="00380C1C" w:rsidRPr="00A167F2">
        <w:rPr>
          <w:noProof/>
          <w:kern w:val="22"/>
        </w:rPr>
        <w:t>/2/L.2, CBD/CP/ExMOP/1/L.2 and CBD/NP/ExMOP/1/L.2</w:t>
      </w:r>
      <w:r w:rsidR="00380C1C" w:rsidRPr="00A167F2">
        <w:rPr>
          <w:kern w:val="22"/>
        </w:rPr>
        <w:t xml:space="preserve">) </w:t>
      </w:r>
      <w:r w:rsidR="002E3B35" w:rsidRPr="00A167F2">
        <w:rPr>
          <w:kern w:val="22"/>
        </w:rPr>
        <w:t xml:space="preserve">are hereby placed under </w:t>
      </w:r>
      <w:r w:rsidR="00702852" w:rsidRPr="00A167F2">
        <w:rPr>
          <w:kern w:val="22"/>
        </w:rPr>
        <w:t xml:space="preserve">the </w:t>
      </w:r>
      <w:r w:rsidR="002E3B35" w:rsidRPr="00A167F2">
        <w:rPr>
          <w:kern w:val="22"/>
        </w:rPr>
        <w:t xml:space="preserve">silence procedure until 7 a.m. Montreal time (UTC 12 noon) on </w:t>
      </w:r>
      <w:r w:rsidR="00815B50" w:rsidRPr="00A167F2">
        <w:rPr>
          <w:kern w:val="22"/>
        </w:rPr>
        <w:t>Friday</w:t>
      </w:r>
      <w:r w:rsidR="002E3B35" w:rsidRPr="00A167F2">
        <w:rPr>
          <w:kern w:val="22"/>
        </w:rPr>
        <w:t xml:space="preserve">, </w:t>
      </w:r>
      <w:r w:rsidR="00380C1C" w:rsidRPr="00A167F2">
        <w:rPr>
          <w:kern w:val="22"/>
        </w:rPr>
        <w:t>27</w:t>
      </w:r>
      <w:r w:rsidR="002E3B35" w:rsidRPr="00A167F2">
        <w:rPr>
          <w:kern w:val="22"/>
        </w:rPr>
        <w:t xml:space="preserve"> November 2020. Comments, if any, </w:t>
      </w:r>
      <w:r w:rsidR="001F701D" w:rsidRPr="00A167F2">
        <w:rPr>
          <w:kern w:val="22"/>
        </w:rPr>
        <w:t>may</w:t>
      </w:r>
      <w:r w:rsidR="00597F55" w:rsidRPr="00A167F2">
        <w:rPr>
          <w:kern w:val="22"/>
        </w:rPr>
        <w:t xml:space="preserve"> </w:t>
      </w:r>
      <w:r w:rsidR="002E3B35" w:rsidRPr="00A167F2">
        <w:rPr>
          <w:kern w:val="22"/>
        </w:rPr>
        <w:t>be directed</w:t>
      </w:r>
      <w:r w:rsidR="0066450F" w:rsidRPr="00A167F2">
        <w:rPr>
          <w:kern w:val="22"/>
        </w:rPr>
        <w:t>,</w:t>
      </w:r>
      <w:r w:rsidR="002E3B35" w:rsidRPr="00A167F2">
        <w:rPr>
          <w:kern w:val="22"/>
        </w:rPr>
        <w:t xml:space="preserve"> </w:t>
      </w:r>
      <w:r w:rsidR="00D1168D" w:rsidRPr="00A167F2">
        <w:rPr>
          <w:kern w:val="22"/>
        </w:rPr>
        <w:t>by or through a head of deleg</w:t>
      </w:r>
      <w:bookmarkStart w:id="1" w:name="_GoBack"/>
      <w:bookmarkEnd w:id="1"/>
      <w:r w:rsidR="00D1168D" w:rsidRPr="00A167F2">
        <w:rPr>
          <w:kern w:val="22"/>
        </w:rPr>
        <w:t>ation</w:t>
      </w:r>
      <w:r w:rsidR="0066450F" w:rsidRPr="00A167F2">
        <w:rPr>
          <w:kern w:val="22"/>
        </w:rPr>
        <w:t>,</w:t>
      </w:r>
      <w:r w:rsidR="000A1B6C" w:rsidRPr="00A167F2">
        <w:rPr>
          <w:kern w:val="22"/>
        </w:rPr>
        <w:t xml:space="preserve"> </w:t>
      </w:r>
      <w:r w:rsidR="002E3B35" w:rsidRPr="00A167F2">
        <w:rPr>
          <w:kern w:val="22"/>
        </w:rPr>
        <w:t>to the Executive Sec</w:t>
      </w:r>
      <w:r w:rsidR="00EF1475" w:rsidRPr="00A167F2">
        <w:rPr>
          <w:kern w:val="22"/>
        </w:rPr>
        <w:t xml:space="preserve">retary at </w:t>
      </w:r>
      <w:hyperlink r:id="rId16" w:history="1">
        <w:r w:rsidR="00EF1475" w:rsidRPr="00A167F2">
          <w:rPr>
            <w:rStyle w:val="Hyperlink"/>
            <w:color w:val="00B0F0"/>
            <w:kern w:val="22"/>
            <w:sz w:val="22"/>
          </w:rPr>
          <w:t>executivesecretary@cbd.int</w:t>
        </w:r>
      </w:hyperlink>
      <w:r w:rsidR="00EF1475" w:rsidRPr="00A167F2">
        <w:rPr>
          <w:kern w:val="22"/>
        </w:rPr>
        <w:t>.</w:t>
      </w:r>
    </w:p>
    <w:p w14:paraId="3F867E32" w14:textId="4FA006B7" w:rsidR="001A7866" w:rsidRPr="00A167F2" w:rsidRDefault="001A7866" w:rsidP="00A167F2">
      <w:pPr>
        <w:suppressLineNumbers/>
        <w:suppressAutoHyphens/>
        <w:adjustRightInd w:val="0"/>
        <w:snapToGrid w:val="0"/>
        <w:spacing w:before="120" w:after="120"/>
        <w:jc w:val="left"/>
        <w:rPr>
          <w:b/>
          <w:bCs/>
          <w:kern w:val="22"/>
          <w:szCs w:val="22"/>
        </w:rPr>
      </w:pPr>
      <w:r w:rsidRPr="00A167F2">
        <w:rPr>
          <w:b/>
          <w:bCs/>
          <w:kern w:val="22"/>
          <w:szCs w:val="22"/>
        </w:rPr>
        <w:t>Item 5. Adoption of the report</w:t>
      </w:r>
    </w:p>
    <w:p w14:paraId="2A112940" w14:textId="5AEC0168" w:rsidR="00EF1475" w:rsidRPr="00A167F2" w:rsidRDefault="00E76200" w:rsidP="00A167F2">
      <w:pPr>
        <w:pStyle w:val="Para1"/>
        <w:numPr>
          <w:ilvl w:val="0"/>
          <w:numId w:val="0"/>
        </w:numPr>
        <w:suppressLineNumbers/>
        <w:suppressAutoHyphens/>
        <w:adjustRightInd w:val="0"/>
        <w:snapToGrid w:val="0"/>
        <w:rPr>
          <w:kern w:val="22"/>
        </w:rPr>
      </w:pPr>
      <w:r w:rsidRPr="00A167F2">
        <w:rPr>
          <w:kern w:val="22"/>
        </w:rPr>
        <w:t>Further to</w:t>
      </w:r>
      <w:r w:rsidR="00A27111" w:rsidRPr="00A167F2">
        <w:rPr>
          <w:kern w:val="22"/>
        </w:rPr>
        <w:t xml:space="preserve"> paragraph 22 of the annotat</w:t>
      </w:r>
      <w:r w:rsidR="00CE7208" w:rsidRPr="00A167F2">
        <w:rPr>
          <w:kern w:val="22"/>
        </w:rPr>
        <w:t>ed</w:t>
      </w:r>
      <w:r w:rsidR="00A27111" w:rsidRPr="00A167F2">
        <w:rPr>
          <w:kern w:val="22"/>
        </w:rPr>
        <w:t xml:space="preserve"> provisional agendas, </w:t>
      </w:r>
      <w:r w:rsidR="00380C1C" w:rsidRPr="00A167F2">
        <w:rPr>
          <w:kern w:val="22"/>
        </w:rPr>
        <w:t xml:space="preserve">all my </w:t>
      </w:r>
      <w:r w:rsidR="004F771F">
        <w:rPr>
          <w:kern w:val="22"/>
        </w:rPr>
        <w:t>c</w:t>
      </w:r>
      <w:r w:rsidR="00A27111" w:rsidRPr="00A167F2">
        <w:rPr>
          <w:kern w:val="22"/>
        </w:rPr>
        <w:t>ommunication</w:t>
      </w:r>
      <w:r w:rsidR="00380C1C" w:rsidRPr="00A167F2">
        <w:rPr>
          <w:kern w:val="22"/>
        </w:rPr>
        <w:t>s</w:t>
      </w:r>
      <w:r w:rsidR="00233B35" w:rsidRPr="00A167F2">
        <w:rPr>
          <w:kern w:val="22"/>
        </w:rPr>
        <w:t>, including the current one,</w:t>
      </w:r>
      <w:r w:rsidR="00380C1C" w:rsidRPr="00A167F2">
        <w:rPr>
          <w:kern w:val="22"/>
        </w:rPr>
        <w:t xml:space="preserve"> </w:t>
      </w:r>
      <w:r w:rsidR="00A27111" w:rsidRPr="00A167F2">
        <w:rPr>
          <w:kern w:val="22"/>
        </w:rPr>
        <w:t xml:space="preserve">constitute </w:t>
      </w:r>
      <w:r w:rsidRPr="00A167F2">
        <w:rPr>
          <w:kern w:val="22"/>
        </w:rPr>
        <w:t>an</w:t>
      </w:r>
      <w:r w:rsidR="00A27111" w:rsidRPr="00A167F2">
        <w:rPr>
          <w:kern w:val="22"/>
        </w:rPr>
        <w:t xml:space="preserve"> outline of the report </w:t>
      </w:r>
      <w:r w:rsidR="00FC6EBE" w:rsidRPr="00A167F2">
        <w:rPr>
          <w:kern w:val="22"/>
        </w:rPr>
        <w:t xml:space="preserve">on </w:t>
      </w:r>
      <w:r w:rsidR="00A27111" w:rsidRPr="00A167F2">
        <w:rPr>
          <w:kern w:val="22"/>
        </w:rPr>
        <w:t>the extraordinary meetings</w:t>
      </w:r>
      <w:r w:rsidR="00233B35" w:rsidRPr="00A167F2">
        <w:rPr>
          <w:kern w:val="22"/>
        </w:rPr>
        <w:t>, including the resumed sessions of these meetings</w:t>
      </w:r>
      <w:r w:rsidR="00A27111" w:rsidRPr="00A167F2">
        <w:rPr>
          <w:kern w:val="22"/>
        </w:rPr>
        <w:t>. The report o</w:t>
      </w:r>
      <w:r w:rsidR="00323025" w:rsidRPr="00A167F2">
        <w:rPr>
          <w:kern w:val="22"/>
        </w:rPr>
        <w:t>n</w:t>
      </w:r>
      <w:r w:rsidR="00A27111" w:rsidRPr="00A167F2">
        <w:rPr>
          <w:kern w:val="22"/>
        </w:rPr>
        <w:t xml:space="preserve"> each meeting </w:t>
      </w:r>
      <w:r w:rsidR="007C3431" w:rsidRPr="00A167F2">
        <w:rPr>
          <w:kern w:val="22"/>
        </w:rPr>
        <w:t>(</w:t>
      </w:r>
      <w:r w:rsidR="007C3431" w:rsidRPr="00A167F2">
        <w:rPr>
          <w:noProof/>
          <w:kern w:val="22"/>
        </w:rPr>
        <w:t>CBD/</w:t>
      </w:r>
      <w:proofErr w:type="spellStart"/>
      <w:r w:rsidR="007C3431" w:rsidRPr="00A167F2">
        <w:rPr>
          <w:noProof/>
          <w:kern w:val="22"/>
        </w:rPr>
        <w:t>ExCOP</w:t>
      </w:r>
      <w:proofErr w:type="spellEnd"/>
      <w:r w:rsidR="007C3431" w:rsidRPr="00A167F2">
        <w:rPr>
          <w:noProof/>
          <w:kern w:val="22"/>
        </w:rPr>
        <w:t xml:space="preserve">/2/L.1, CBD/CP/ExMOP/1/L.1 and </w:t>
      </w:r>
      <w:r w:rsidR="007C3431" w:rsidRPr="00A167F2">
        <w:rPr>
          <w:noProof/>
          <w:kern w:val="22"/>
        </w:rPr>
        <w:lastRenderedPageBreak/>
        <w:t>CBD/NP/ExMOP/1/L.1</w:t>
      </w:r>
      <w:r w:rsidR="007C3431" w:rsidRPr="00A167F2">
        <w:rPr>
          <w:kern w:val="22"/>
        </w:rPr>
        <w:t xml:space="preserve">) </w:t>
      </w:r>
      <w:r w:rsidR="00A27111" w:rsidRPr="00A167F2">
        <w:rPr>
          <w:kern w:val="22"/>
        </w:rPr>
        <w:t xml:space="preserve">will be </w:t>
      </w:r>
      <w:r w:rsidR="007C3431" w:rsidRPr="00A167F2">
        <w:rPr>
          <w:kern w:val="22"/>
        </w:rPr>
        <w:t>circulated with my</w:t>
      </w:r>
      <w:r w:rsidR="00233B35" w:rsidRPr="00A167F2">
        <w:rPr>
          <w:kern w:val="22"/>
        </w:rPr>
        <w:t xml:space="preserve"> last</w:t>
      </w:r>
      <w:r w:rsidR="007C3431" w:rsidRPr="00A167F2">
        <w:rPr>
          <w:kern w:val="22"/>
        </w:rPr>
        <w:t xml:space="preserve"> </w:t>
      </w:r>
      <w:r w:rsidR="00DF5722">
        <w:rPr>
          <w:kern w:val="22"/>
        </w:rPr>
        <w:t>c</w:t>
      </w:r>
      <w:r w:rsidR="007C3431" w:rsidRPr="00A167F2">
        <w:rPr>
          <w:kern w:val="22"/>
        </w:rPr>
        <w:t xml:space="preserve">ommunication </w:t>
      </w:r>
      <w:r w:rsidR="009F1EE5" w:rsidRPr="00A167F2">
        <w:rPr>
          <w:kern w:val="22"/>
        </w:rPr>
        <w:t xml:space="preserve">that will </w:t>
      </w:r>
      <w:r w:rsidR="003E6253" w:rsidRPr="00A167F2">
        <w:rPr>
          <w:kern w:val="22"/>
        </w:rPr>
        <w:t xml:space="preserve">be </w:t>
      </w:r>
      <w:r w:rsidR="00E72222" w:rsidRPr="00A167F2">
        <w:rPr>
          <w:kern w:val="22"/>
        </w:rPr>
        <w:t>conveyed to</w:t>
      </w:r>
      <w:r w:rsidR="00131517" w:rsidRPr="00A167F2">
        <w:rPr>
          <w:kern w:val="22"/>
        </w:rPr>
        <w:t xml:space="preserve"> </w:t>
      </w:r>
      <w:r w:rsidR="00233B35" w:rsidRPr="00A167F2">
        <w:rPr>
          <w:kern w:val="22"/>
        </w:rPr>
        <w:t xml:space="preserve">representatives </w:t>
      </w:r>
      <w:r w:rsidR="00FD7024" w:rsidRPr="00A167F2">
        <w:rPr>
          <w:kern w:val="22"/>
        </w:rPr>
        <w:t xml:space="preserve">at </w:t>
      </w:r>
      <w:r w:rsidR="00A27111" w:rsidRPr="00A167F2">
        <w:rPr>
          <w:kern w:val="22"/>
        </w:rPr>
        <w:t xml:space="preserve">the end of the </w:t>
      </w:r>
      <w:r w:rsidR="00233B35" w:rsidRPr="00A167F2">
        <w:rPr>
          <w:kern w:val="22"/>
        </w:rPr>
        <w:t>48</w:t>
      </w:r>
      <w:r w:rsidR="00A27111" w:rsidRPr="00A167F2">
        <w:rPr>
          <w:kern w:val="22"/>
        </w:rPr>
        <w:t xml:space="preserve"> hours on </w:t>
      </w:r>
      <w:r w:rsidR="00421E4F" w:rsidRPr="00A167F2">
        <w:rPr>
          <w:kern w:val="22"/>
        </w:rPr>
        <w:t>Friday</w:t>
      </w:r>
      <w:r w:rsidR="00AA090D" w:rsidRPr="00A167F2">
        <w:rPr>
          <w:kern w:val="22"/>
        </w:rPr>
        <w:t>,</w:t>
      </w:r>
      <w:r w:rsidR="00A27111" w:rsidRPr="00A167F2">
        <w:rPr>
          <w:kern w:val="22"/>
        </w:rPr>
        <w:t xml:space="preserve"> </w:t>
      </w:r>
      <w:r w:rsidR="00233B35" w:rsidRPr="00A167F2">
        <w:rPr>
          <w:kern w:val="22"/>
        </w:rPr>
        <w:t>27</w:t>
      </w:r>
      <w:r w:rsidR="00A27111" w:rsidRPr="00A167F2">
        <w:rPr>
          <w:kern w:val="22"/>
        </w:rPr>
        <w:t xml:space="preserve"> November 2020, at 8 a.m. Montreal time (UTC 1</w:t>
      </w:r>
      <w:r w:rsidR="007C482C">
        <w:rPr>
          <w:kern w:val="22"/>
        </w:rPr>
        <w:t> </w:t>
      </w:r>
      <w:r w:rsidR="00A27111" w:rsidRPr="00A167F2">
        <w:rPr>
          <w:kern w:val="22"/>
        </w:rPr>
        <w:t>p.m.)</w:t>
      </w:r>
      <w:r w:rsidR="006E5555" w:rsidRPr="00A167F2">
        <w:rPr>
          <w:kern w:val="22"/>
        </w:rPr>
        <w:t>, at which ti</w:t>
      </w:r>
      <w:r w:rsidR="00E72222" w:rsidRPr="00A167F2">
        <w:rPr>
          <w:kern w:val="22"/>
        </w:rPr>
        <w:t>me the</w:t>
      </w:r>
      <w:r w:rsidR="00A60F5B" w:rsidRPr="00A167F2">
        <w:rPr>
          <w:kern w:val="22"/>
        </w:rPr>
        <w:t>y</w:t>
      </w:r>
      <w:r w:rsidR="00E72222" w:rsidRPr="00A167F2">
        <w:rPr>
          <w:kern w:val="22"/>
        </w:rPr>
        <w:t xml:space="preserve"> will be considered adopted</w:t>
      </w:r>
      <w:r w:rsidR="00A27111" w:rsidRPr="00A167F2">
        <w:rPr>
          <w:kern w:val="22"/>
        </w:rPr>
        <w:t>.</w:t>
      </w:r>
    </w:p>
    <w:p w14:paraId="145D8A65" w14:textId="45FC4087" w:rsidR="00F31715" w:rsidRPr="00A167F2" w:rsidRDefault="00FD7024" w:rsidP="00A167F2">
      <w:pPr>
        <w:pStyle w:val="Para1"/>
        <w:numPr>
          <w:ilvl w:val="0"/>
          <w:numId w:val="0"/>
        </w:numPr>
        <w:suppressLineNumbers/>
        <w:suppressAutoHyphens/>
        <w:adjustRightInd w:val="0"/>
        <w:snapToGrid w:val="0"/>
        <w:rPr>
          <w:kern w:val="22"/>
        </w:rPr>
      </w:pPr>
      <w:r w:rsidRPr="00A167F2">
        <w:rPr>
          <w:kern w:val="22"/>
        </w:rPr>
        <w:t>Please accept the assurances of my highest consideration.</w:t>
      </w:r>
    </w:p>
    <w:p w14:paraId="0055ED0D" w14:textId="44700C79" w:rsidR="00FD7024" w:rsidRPr="00A167F2" w:rsidRDefault="006B4089" w:rsidP="00A167F2">
      <w:pPr>
        <w:pStyle w:val="Para1"/>
        <w:numPr>
          <w:ilvl w:val="0"/>
          <w:numId w:val="0"/>
        </w:numPr>
        <w:suppressLineNumbers/>
        <w:tabs>
          <w:tab w:val="left" w:pos="5670"/>
        </w:tabs>
        <w:suppressAutoHyphens/>
        <w:adjustRightInd w:val="0"/>
        <w:snapToGrid w:val="0"/>
        <w:spacing w:before="0" w:after="0"/>
        <w:ind w:left="5670"/>
        <w:jc w:val="left"/>
        <w:rPr>
          <w:kern w:val="22"/>
        </w:rPr>
      </w:pPr>
      <w:r w:rsidRPr="00A167F2">
        <w:rPr>
          <w:kern w:val="22"/>
        </w:rPr>
        <w:t>(</w:t>
      </w:r>
      <w:r w:rsidRPr="00A167F2">
        <w:rPr>
          <w:i/>
          <w:iCs/>
          <w:kern w:val="22"/>
        </w:rPr>
        <w:t>Signed</w:t>
      </w:r>
      <w:r w:rsidRPr="00A167F2">
        <w:rPr>
          <w:kern w:val="22"/>
        </w:rPr>
        <w:t xml:space="preserve">) </w:t>
      </w:r>
      <w:r w:rsidR="00FD7024" w:rsidRPr="00A167F2">
        <w:rPr>
          <w:kern w:val="22"/>
        </w:rPr>
        <w:t xml:space="preserve">Yasmine </w:t>
      </w:r>
      <w:r w:rsidR="00FD7024" w:rsidRPr="00A167F2">
        <w:rPr>
          <w:b/>
          <w:bCs/>
          <w:kern w:val="22"/>
        </w:rPr>
        <w:t>Fouad</w:t>
      </w:r>
    </w:p>
    <w:p w14:paraId="4E9C5F50" w14:textId="199B4C56" w:rsidR="00FD7024" w:rsidRPr="00A167F2" w:rsidRDefault="00FD7024" w:rsidP="00A167F2">
      <w:pPr>
        <w:pStyle w:val="Para1"/>
        <w:numPr>
          <w:ilvl w:val="0"/>
          <w:numId w:val="0"/>
        </w:numPr>
        <w:suppressLineNumbers/>
        <w:tabs>
          <w:tab w:val="left" w:pos="5670"/>
        </w:tabs>
        <w:suppressAutoHyphens/>
        <w:adjustRightInd w:val="0"/>
        <w:snapToGrid w:val="0"/>
        <w:spacing w:before="0" w:after="0"/>
        <w:ind w:left="5670"/>
        <w:jc w:val="left"/>
        <w:rPr>
          <w:kern w:val="22"/>
        </w:rPr>
      </w:pPr>
      <w:r w:rsidRPr="00A167F2">
        <w:rPr>
          <w:kern w:val="22"/>
        </w:rPr>
        <w:t>President, Conference of the Parties to the</w:t>
      </w:r>
    </w:p>
    <w:p w14:paraId="6F341610" w14:textId="758A0692" w:rsidR="00B74F39" w:rsidRPr="00A167F2" w:rsidRDefault="00FD7024" w:rsidP="00A167F2">
      <w:pPr>
        <w:pStyle w:val="Para1"/>
        <w:numPr>
          <w:ilvl w:val="0"/>
          <w:numId w:val="0"/>
        </w:numPr>
        <w:suppressLineNumbers/>
        <w:suppressAutoHyphens/>
        <w:adjustRightInd w:val="0"/>
        <w:snapToGrid w:val="0"/>
        <w:spacing w:before="0" w:after="0"/>
        <w:ind w:left="4950" w:firstLine="720"/>
        <w:jc w:val="left"/>
        <w:rPr>
          <w:kern w:val="22"/>
        </w:rPr>
      </w:pPr>
      <w:r w:rsidRPr="00A167F2">
        <w:rPr>
          <w:kern w:val="22"/>
        </w:rPr>
        <w:t>Convention on Biological Diversity</w:t>
      </w:r>
    </w:p>
    <w:sectPr w:rsidR="00B74F39" w:rsidRPr="00A167F2" w:rsidSect="00A167F2">
      <w:headerReference w:type="even" r:id="rId17"/>
      <w:headerReference w:type="default" r:id="rId18"/>
      <w:pgSz w:w="12240" w:h="15840"/>
      <w:pgMar w:top="1134"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6B624" w14:textId="77777777" w:rsidR="00AA03C2" w:rsidRDefault="00AA03C2" w:rsidP="00CF1848">
      <w:r>
        <w:separator/>
      </w:r>
    </w:p>
  </w:endnote>
  <w:endnote w:type="continuationSeparator" w:id="0">
    <w:p w14:paraId="58EBE0C1" w14:textId="77777777" w:rsidR="00AA03C2" w:rsidRDefault="00AA03C2" w:rsidP="00CF1848">
      <w:r>
        <w:continuationSeparator/>
      </w:r>
    </w:p>
  </w:endnote>
  <w:endnote w:type="continuationNotice" w:id="1">
    <w:p w14:paraId="43E3BFA8" w14:textId="77777777" w:rsidR="00AA03C2" w:rsidRDefault="00AA03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52696" w14:textId="77777777" w:rsidR="00AA03C2" w:rsidRDefault="00AA03C2" w:rsidP="00CF1848">
      <w:r>
        <w:separator/>
      </w:r>
    </w:p>
  </w:footnote>
  <w:footnote w:type="continuationSeparator" w:id="0">
    <w:p w14:paraId="3FF60FDE" w14:textId="77777777" w:rsidR="00AA03C2" w:rsidRDefault="00AA03C2" w:rsidP="00CF1848">
      <w:r>
        <w:continuationSeparator/>
      </w:r>
    </w:p>
  </w:footnote>
  <w:footnote w:type="continuationNotice" w:id="1">
    <w:p w14:paraId="638E119E" w14:textId="77777777" w:rsidR="00AA03C2" w:rsidRDefault="00AA03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4C71D" w14:textId="704F4694" w:rsidR="00FD43DF" w:rsidRPr="00A167F2" w:rsidRDefault="00B72DDD" w:rsidP="00BD42C8">
    <w:pPr>
      <w:ind w:right="6201"/>
      <w:jc w:val="left"/>
      <w:rPr>
        <w:noProof/>
        <w:szCs w:val="22"/>
      </w:rPr>
    </w:pPr>
    <w:sdt>
      <w:sdtPr>
        <w:rPr>
          <w:noProof/>
        </w:rPr>
        <w:alias w:val="Subject"/>
        <w:tag w:val=""/>
        <w:id w:val="-71509184"/>
        <w:placeholder>
          <w:docPart w:val="FA72BEAB2A6D4459900E4BF1D5D1B1B6"/>
        </w:placeholder>
        <w:dataBinding w:prefixMappings="xmlns:ns0='http://purl.org/dc/elements/1.1/' xmlns:ns1='http://schemas.openxmlformats.org/package/2006/metadata/core-properties' " w:xpath="/ns1:coreProperties[1]/ns0:subject[1]" w:storeItemID="{6C3C8BC8-F283-45AE-878A-BAB7291924A1}"/>
        <w:text/>
      </w:sdtPr>
      <w:sdtEndPr/>
      <w:sdtContent>
        <w:r w:rsidR="00C82A52" w:rsidRPr="00A167F2">
          <w:rPr>
            <w:noProof/>
          </w:rPr>
          <w:t>CBD/ExCOP/2/L.5 CBD/CP/ExMOP/1/L.5 CBD/NP/ExMOP/1/L.5</w:t>
        </w:r>
      </w:sdtContent>
    </w:sdt>
  </w:p>
  <w:p w14:paraId="4991B278" w14:textId="32154C8E" w:rsidR="00534681" w:rsidRPr="00A167F2" w:rsidRDefault="00534681" w:rsidP="006B506C">
    <w:pPr>
      <w:pStyle w:val="Header"/>
      <w:spacing w:after="240"/>
      <w:rPr>
        <w:noProof/>
      </w:rPr>
    </w:pPr>
    <w:r w:rsidRPr="00A167F2">
      <w:rPr>
        <w:noProof/>
      </w:rPr>
      <w:t xml:space="preserve">Page </w:t>
    </w:r>
    <w:r w:rsidRPr="00A167F2">
      <w:rPr>
        <w:noProof/>
      </w:rPr>
      <w:fldChar w:fldCharType="begin"/>
    </w:r>
    <w:r w:rsidRPr="00A167F2">
      <w:rPr>
        <w:noProof/>
      </w:rPr>
      <w:instrText xml:space="preserve"> PAGE   \* MERGEFORMAT </w:instrText>
    </w:r>
    <w:r w:rsidRPr="00A167F2">
      <w:rPr>
        <w:noProof/>
      </w:rPr>
      <w:fldChar w:fldCharType="separate"/>
    </w:r>
    <w:r w:rsidR="009C200D" w:rsidRPr="00A167F2">
      <w:rPr>
        <w:noProof/>
      </w:rPr>
      <w:t>2</w:t>
    </w:r>
    <w:r w:rsidRPr="00A167F2">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851227268"/>
      <w:placeholder>
        <w:docPart w:val="4784699510BF4D208EE435FDFF305114"/>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58733980" w:rsidR="009505C9" w:rsidRPr="00A167F2" w:rsidRDefault="00C82A52" w:rsidP="00BD42C8">
        <w:pPr>
          <w:pStyle w:val="Header"/>
          <w:ind w:left="6237"/>
          <w:jc w:val="right"/>
          <w:rPr>
            <w:noProof/>
          </w:rPr>
        </w:pPr>
        <w:r w:rsidRPr="00A167F2">
          <w:rPr>
            <w:noProof/>
          </w:rPr>
          <w:t>CBD/ExCOP/2/L.5 CBD/CP/ExMOP/1/L.5 CBD/NP/ExMOP/1/L.5</w:t>
        </w:r>
      </w:p>
    </w:sdtContent>
  </w:sdt>
  <w:p w14:paraId="64B5CF41" w14:textId="1D73CCC9" w:rsidR="009505C9" w:rsidRPr="00A167F2" w:rsidRDefault="009505C9" w:rsidP="00BD42C8">
    <w:pPr>
      <w:pStyle w:val="Header"/>
      <w:spacing w:after="240"/>
      <w:ind w:left="6237"/>
      <w:jc w:val="right"/>
      <w:rPr>
        <w:noProof/>
      </w:rPr>
    </w:pPr>
    <w:r w:rsidRPr="00A167F2">
      <w:rPr>
        <w:noProof/>
      </w:rPr>
      <w:t xml:space="preserve">Page </w:t>
    </w:r>
    <w:r w:rsidRPr="00A167F2">
      <w:rPr>
        <w:noProof/>
      </w:rPr>
      <w:fldChar w:fldCharType="begin"/>
    </w:r>
    <w:r w:rsidRPr="00A167F2">
      <w:rPr>
        <w:noProof/>
      </w:rPr>
      <w:instrText xml:space="preserve"> PAGE   \* MERGEFORMAT </w:instrText>
    </w:r>
    <w:r w:rsidRPr="00A167F2">
      <w:rPr>
        <w:noProof/>
      </w:rPr>
      <w:fldChar w:fldCharType="separate"/>
    </w:r>
    <w:r w:rsidR="009C200D" w:rsidRPr="00A167F2">
      <w:rPr>
        <w:noProof/>
      </w:rPr>
      <w:t>1</w:t>
    </w:r>
    <w:r w:rsidRPr="00A167F2">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D6923"/>
    <w:multiLevelType w:val="multilevel"/>
    <w:tmpl w:val="A92465F8"/>
    <w:lvl w:ilvl="0">
      <w:start w:val="16"/>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hybridMultilevel"/>
    <w:tmpl w:val="2E6A1D38"/>
    <w:lvl w:ilvl="0" w:tplc="4606D072">
      <w:start w:val="1"/>
      <w:numFmt w:val="decimal"/>
      <w:lvlText w:val="%1."/>
      <w:lvlJc w:val="left"/>
      <w:pPr>
        <w:tabs>
          <w:tab w:val="num" w:pos="360"/>
        </w:tabs>
        <w:ind w:left="0" w:firstLine="0"/>
      </w:pPr>
    </w:lvl>
    <w:lvl w:ilvl="1" w:tplc="1E68FA4E">
      <w:start w:val="1"/>
      <w:numFmt w:val="lowerLetter"/>
      <w:lvlText w:val="(%2)"/>
      <w:lvlJc w:val="left"/>
      <w:pPr>
        <w:tabs>
          <w:tab w:val="num" w:pos="1440"/>
        </w:tabs>
        <w:ind w:left="0" w:firstLine="720"/>
      </w:pPr>
    </w:lvl>
    <w:lvl w:ilvl="2" w:tplc="3600FF2E">
      <w:start w:val="1"/>
      <w:numFmt w:val="lowerRoman"/>
      <w:lvlText w:val="(%3)"/>
      <w:lvlJc w:val="right"/>
      <w:pPr>
        <w:tabs>
          <w:tab w:val="num" w:pos="1440"/>
        </w:tabs>
        <w:ind w:left="1440" w:hanging="360"/>
      </w:pPr>
    </w:lvl>
    <w:lvl w:ilvl="3" w:tplc="4996754C">
      <w:start w:val="1"/>
      <w:numFmt w:val="bullet"/>
      <w:pStyle w:val="Para3"/>
      <w:lvlText w:val=""/>
      <w:lvlJc w:val="left"/>
      <w:pPr>
        <w:tabs>
          <w:tab w:val="num" w:pos="2160"/>
        </w:tabs>
        <w:ind w:left="2160" w:hanging="720"/>
      </w:pPr>
      <w:rPr>
        <w:rFonts w:ascii="Symbol" w:hAnsi="Symbol" w:hint="default"/>
        <w:sz w:val="28"/>
      </w:rPr>
    </w:lvl>
    <w:lvl w:ilvl="4" w:tplc="42D8D700">
      <w:start w:val="1"/>
      <w:numFmt w:val="lowerLetter"/>
      <w:lvlText w:val="(%5)"/>
      <w:lvlJc w:val="left"/>
      <w:pPr>
        <w:tabs>
          <w:tab w:val="num" w:pos="1800"/>
        </w:tabs>
        <w:ind w:left="1800" w:hanging="360"/>
      </w:pPr>
    </w:lvl>
    <w:lvl w:ilvl="5" w:tplc="AAE4A0C4">
      <w:start w:val="1"/>
      <w:numFmt w:val="lowerRoman"/>
      <w:lvlText w:val="(%6)"/>
      <w:lvlJc w:val="left"/>
      <w:pPr>
        <w:tabs>
          <w:tab w:val="num" w:pos="2160"/>
        </w:tabs>
        <w:ind w:left="2160" w:hanging="360"/>
      </w:pPr>
    </w:lvl>
    <w:lvl w:ilvl="6" w:tplc="187EE4F8">
      <w:start w:val="1"/>
      <w:numFmt w:val="decimal"/>
      <w:lvlText w:val="%7."/>
      <w:lvlJc w:val="left"/>
      <w:pPr>
        <w:tabs>
          <w:tab w:val="num" w:pos="2520"/>
        </w:tabs>
        <w:ind w:left="2520" w:hanging="360"/>
      </w:pPr>
    </w:lvl>
    <w:lvl w:ilvl="7" w:tplc="82F692C8">
      <w:start w:val="1"/>
      <w:numFmt w:val="lowerLetter"/>
      <w:lvlText w:val="%8."/>
      <w:lvlJc w:val="left"/>
      <w:pPr>
        <w:tabs>
          <w:tab w:val="num" w:pos="2880"/>
        </w:tabs>
        <w:ind w:left="2880" w:hanging="360"/>
      </w:pPr>
    </w:lvl>
    <w:lvl w:ilvl="8" w:tplc="A784FCBA">
      <w:start w:val="1"/>
      <w:numFmt w:val="lowerRoman"/>
      <w:lvlText w:val="%9."/>
      <w:lvlJc w:val="left"/>
      <w:pPr>
        <w:tabs>
          <w:tab w:val="num" w:pos="3240"/>
        </w:tabs>
        <w:ind w:left="3240" w:hanging="360"/>
      </w:pPr>
    </w:lvl>
  </w:abstractNum>
  <w:abstractNum w:abstractNumId="8" w15:restartNumberingAfterBreak="0">
    <w:nsid w:val="4E0442B4"/>
    <w:multiLevelType w:val="hybridMultilevel"/>
    <w:tmpl w:val="4FF01174"/>
    <w:lvl w:ilvl="0" w:tplc="A17EDCD8">
      <w:start w:val="1"/>
      <w:numFmt w:val="decimal"/>
      <w:pStyle w:val="Para1"/>
      <w:lvlText w:val="%1."/>
      <w:lvlJc w:val="left"/>
      <w:pPr>
        <w:tabs>
          <w:tab w:val="num" w:pos="360"/>
        </w:tabs>
        <w:ind w:left="0" w:firstLine="0"/>
      </w:pPr>
      <w:rPr>
        <w:rFonts w:ascii="Times New Roman" w:hAnsi="Times New Roman" w:hint="default"/>
        <w:b w:val="0"/>
        <w:i w:val="0"/>
        <w:sz w:val="22"/>
      </w:rPr>
    </w:lvl>
    <w:lvl w:ilvl="1" w:tplc="CDF49FE0">
      <w:start w:val="1"/>
      <w:numFmt w:val="lowerLetter"/>
      <w:lvlText w:val="(%2)"/>
      <w:lvlJc w:val="left"/>
      <w:pPr>
        <w:tabs>
          <w:tab w:val="num" w:pos="1440"/>
        </w:tabs>
        <w:ind w:left="0" w:firstLine="720"/>
      </w:pPr>
      <w:rPr>
        <w:rFonts w:hint="default"/>
        <w:b w:val="0"/>
        <w:i w:val="0"/>
      </w:rPr>
    </w:lvl>
    <w:lvl w:ilvl="2" w:tplc="F1645322">
      <w:start w:val="1"/>
      <w:numFmt w:val="lowerRoman"/>
      <w:lvlText w:val="(%3)"/>
      <w:lvlJc w:val="right"/>
      <w:pPr>
        <w:tabs>
          <w:tab w:val="num" w:pos="1440"/>
        </w:tabs>
        <w:ind w:left="1440" w:hanging="360"/>
      </w:pPr>
      <w:rPr>
        <w:rFonts w:hint="default"/>
      </w:rPr>
    </w:lvl>
    <w:lvl w:ilvl="3" w:tplc="928457FC">
      <w:start w:val="1"/>
      <w:numFmt w:val="bullet"/>
      <w:lvlText w:val=""/>
      <w:lvlJc w:val="left"/>
      <w:pPr>
        <w:tabs>
          <w:tab w:val="num" w:pos="2160"/>
        </w:tabs>
        <w:ind w:left="2160" w:hanging="720"/>
      </w:pPr>
      <w:rPr>
        <w:rFonts w:ascii="Symbol" w:hAnsi="Symbol" w:hint="default"/>
        <w:color w:val="auto"/>
        <w:sz w:val="28"/>
      </w:rPr>
    </w:lvl>
    <w:lvl w:ilvl="4" w:tplc="B06EFE7A">
      <w:start w:val="1"/>
      <w:numFmt w:val="lowerLetter"/>
      <w:lvlText w:val="(%5)"/>
      <w:lvlJc w:val="left"/>
      <w:pPr>
        <w:tabs>
          <w:tab w:val="num" w:pos="1800"/>
        </w:tabs>
        <w:ind w:left="1800" w:hanging="360"/>
      </w:pPr>
      <w:rPr>
        <w:rFonts w:hint="default"/>
      </w:rPr>
    </w:lvl>
    <w:lvl w:ilvl="5" w:tplc="55C28352">
      <w:start w:val="1"/>
      <w:numFmt w:val="lowerRoman"/>
      <w:lvlText w:val="(%6)"/>
      <w:lvlJc w:val="left"/>
      <w:pPr>
        <w:tabs>
          <w:tab w:val="num" w:pos="2160"/>
        </w:tabs>
        <w:ind w:left="2160" w:hanging="360"/>
      </w:pPr>
      <w:rPr>
        <w:rFonts w:hint="default"/>
      </w:rPr>
    </w:lvl>
    <w:lvl w:ilvl="6" w:tplc="4904B2AE">
      <w:start w:val="1"/>
      <w:numFmt w:val="decimal"/>
      <w:lvlText w:val="%7."/>
      <w:lvlJc w:val="left"/>
      <w:pPr>
        <w:tabs>
          <w:tab w:val="num" w:pos="2520"/>
        </w:tabs>
        <w:ind w:left="2520" w:hanging="360"/>
      </w:pPr>
      <w:rPr>
        <w:rFonts w:hint="default"/>
      </w:rPr>
    </w:lvl>
    <w:lvl w:ilvl="7" w:tplc="5D8634EC">
      <w:start w:val="1"/>
      <w:numFmt w:val="lowerLetter"/>
      <w:lvlText w:val="%8."/>
      <w:lvlJc w:val="left"/>
      <w:pPr>
        <w:tabs>
          <w:tab w:val="num" w:pos="2880"/>
        </w:tabs>
        <w:ind w:left="2880" w:hanging="360"/>
      </w:pPr>
      <w:rPr>
        <w:rFonts w:hint="default"/>
      </w:rPr>
    </w:lvl>
    <w:lvl w:ilvl="8" w:tplc="A4CA439C">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0C362F"/>
    <w:multiLevelType w:val="hybridMultilevel"/>
    <w:tmpl w:val="76C83B1C"/>
    <w:lvl w:ilvl="0" w:tplc="EFF071A8">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8"/>
  </w:num>
  <w:num w:numId="5">
    <w:abstractNumId w:val="7"/>
  </w:num>
  <w:num w:numId="6">
    <w:abstractNumId w:val="1"/>
  </w:num>
  <w:num w:numId="7">
    <w:abstractNumId w:val="3"/>
  </w:num>
  <w:num w:numId="8">
    <w:abstractNumId w:val="6"/>
    <w:lvlOverride w:ilvl="0">
      <w:startOverride w:val="1"/>
    </w:lvlOverride>
  </w:num>
  <w:num w:numId="9">
    <w:abstractNumId w:val="11"/>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9"/>
  </w:num>
  <w:num w:numId="16">
    <w:abstractNumId w:val="2"/>
  </w:num>
  <w:num w:numId="17">
    <w:abstractNumId w:val="12"/>
  </w:num>
  <w:num w:numId="18">
    <w:abstractNumId w:val="14"/>
  </w:num>
  <w:num w:numId="19">
    <w:abstractNumId w:val="4"/>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298"/>
    <w:rsid w:val="00000614"/>
    <w:rsid w:val="00005E57"/>
    <w:rsid w:val="00012B76"/>
    <w:rsid w:val="00030F08"/>
    <w:rsid w:val="00032C02"/>
    <w:rsid w:val="00033D8C"/>
    <w:rsid w:val="00036D20"/>
    <w:rsid w:val="00051C33"/>
    <w:rsid w:val="00052BB1"/>
    <w:rsid w:val="000610B0"/>
    <w:rsid w:val="000655D3"/>
    <w:rsid w:val="0007462D"/>
    <w:rsid w:val="00086C5B"/>
    <w:rsid w:val="000915B5"/>
    <w:rsid w:val="000A1B6C"/>
    <w:rsid w:val="000A2CB6"/>
    <w:rsid w:val="000A33EF"/>
    <w:rsid w:val="000A7A8F"/>
    <w:rsid w:val="000B351A"/>
    <w:rsid w:val="000B4AF6"/>
    <w:rsid w:val="000C3893"/>
    <w:rsid w:val="000E0E5F"/>
    <w:rsid w:val="000E673A"/>
    <w:rsid w:val="000F0318"/>
    <w:rsid w:val="000F0C55"/>
    <w:rsid w:val="000F4804"/>
    <w:rsid w:val="000F74F5"/>
    <w:rsid w:val="00100541"/>
    <w:rsid w:val="0010244D"/>
    <w:rsid w:val="00105372"/>
    <w:rsid w:val="00115752"/>
    <w:rsid w:val="00117F6F"/>
    <w:rsid w:val="001201CE"/>
    <w:rsid w:val="001253E4"/>
    <w:rsid w:val="00126E0F"/>
    <w:rsid w:val="0013039A"/>
    <w:rsid w:val="00130A72"/>
    <w:rsid w:val="00131517"/>
    <w:rsid w:val="00131CF4"/>
    <w:rsid w:val="00131E7A"/>
    <w:rsid w:val="00150E79"/>
    <w:rsid w:val="00156573"/>
    <w:rsid w:val="001635C2"/>
    <w:rsid w:val="0016412D"/>
    <w:rsid w:val="0016418D"/>
    <w:rsid w:val="00164472"/>
    <w:rsid w:val="00172AF6"/>
    <w:rsid w:val="00174C8E"/>
    <w:rsid w:val="00176CEE"/>
    <w:rsid w:val="001820A9"/>
    <w:rsid w:val="0019358A"/>
    <w:rsid w:val="00197A5C"/>
    <w:rsid w:val="001A59EA"/>
    <w:rsid w:val="001A76B0"/>
    <w:rsid w:val="001A7866"/>
    <w:rsid w:val="001B1CE9"/>
    <w:rsid w:val="001B6904"/>
    <w:rsid w:val="001C2C6F"/>
    <w:rsid w:val="001C73E3"/>
    <w:rsid w:val="001D1547"/>
    <w:rsid w:val="001D2413"/>
    <w:rsid w:val="001D4B5C"/>
    <w:rsid w:val="001D5653"/>
    <w:rsid w:val="001E6BC1"/>
    <w:rsid w:val="001F2F10"/>
    <w:rsid w:val="001F701D"/>
    <w:rsid w:val="00207139"/>
    <w:rsid w:val="00212F30"/>
    <w:rsid w:val="00217146"/>
    <w:rsid w:val="00227621"/>
    <w:rsid w:val="00233B35"/>
    <w:rsid w:val="0023570B"/>
    <w:rsid w:val="00236B1F"/>
    <w:rsid w:val="00253A09"/>
    <w:rsid w:val="00260169"/>
    <w:rsid w:val="0026269B"/>
    <w:rsid w:val="00262B6E"/>
    <w:rsid w:val="00266560"/>
    <w:rsid w:val="002728F0"/>
    <w:rsid w:val="00275D02"/>
    <w:rsid w:val="00276EAB"/>
    <w:rsid w:val="0028293B"/>
    <w:rsid w:val="00283A1D"/>
    <w:rsid w:val="00293B27"/>
    <w:rsid w:val="002B048C"/>
    <w:rsid w:val="002B2937"/>
    <w:rsid w:val="002C1726"/>
    <w:rsid w:val="002C470F"/>
    <w:rsid w:val="002C4A3C"/>
    <w:rsid w:val="002C7A10"/>
    <w:rsid w:val="002D68B5"/>
    <w:rsid w:val="002E0151"/>
    <w:rsid w:val="002E2EF7"/>
    <w:rsid w:val="002E3B35"/>
    <w:rsid w:val="002E521A"/>
    <w:rsid w:val="002F2F35"/>
    <w:rsid w:val="002F4C5C"/>
    <w:rsid w:val="002F729C"/>
    <w:rsid w:val="00321B1E"/>
    <w:rsid w:val="003227FA"/>
    <w:rsid w:val="00323025"/>
    <w:rsid w:val="003274B9"/>
    <w:rsid w:val="00332664"/>
    <w:rsid w:val="003467FB"/>
    <w:rsid w:val="0035049D"/>
    <w:rsid w:val="00350D55"/>
    <w:rsid w:val="00351D17"/>
    <w:rsid w:val="00362BA6"/>
    <w:rsid w:val="00363FF3"/>
    <w:rsid w:val="00364FC1"/>
    <w:rsid w:val="00366327"/>
    <w:rsid w:val="003728AF"/>
    <w:rsid w:val="00372F74"/>
    <w:rsid w:val="00380C1C"/>
    <w:rsid w:val="00393382"/>
    <w:rsid w:val="00395927"/>
    <w:rsid w:val="003A3AAF"/>
    <w:rsid w:val="003A7920"/>
    <w:rsid w:val="003B1D29"/>
    <w:rsid w:val="003B3816"/>
    <w:rsid w:val="003C5220"/>
    <w:rsid w:val="003D7073"/>
    <w:rsid w:val="003E6253"/>
    <w:rsid w:val="003E62DD"/>
    <w:rsid w:val="003F0B13"/>
    <w:rsid w:val="003F1FD6"/>
    <w:rsid w:val="003F3FDB"/>
    <w:rsid w:val="003F5957"/>
    <w:rsid w:val="003F61E9"/>
    <w:rsid w:val="003F7224"/>
    <w:rsid w:val="00403457"/>
    <w:rsid w:val="00405146"/>
    <w:rsid w:val="004075ED"/>
    <w:rsid w:val="00421174"/>
    <w:rsid w:val="00421E4F"/>
    <w:rsid w:val="0042412C"/>
    <w:rsid w:val="00426E18"/>
    <w:rsid w:val="00427D21"/>
    <w:rsid w:val="004408D8"/>
    <w:rsid w:val="004447C0"/>
    <w:rsid w:val="00455F4B"/>
    <w:rsid w:val="00456C49"/>
    <w:rsid w:val="004577B5"/>
    <w:rsid w:val="00460BD9"/>
    <w:rsid w:val="004644C2"/>
    <w:rsid w:val="0046577F"/>
    <w:rsid w:val="00465F7C"/>
    <w:rsid w:val="00467549"/>
    <w:rsid w:val="004679EA"/>
    <w:rsid w:val="00467E53"/>
    <w:rsid w:val="00467F9C"/>
    <w:rsid w:val="0047125F"/>
    <w:rsid w:val="00491F14"/>
    <w:rsid w:val="004926C4"/>
    <w:rsid w:val="00492A09"/>
    <w:rsid w:val="00496E09"/>
    <w:rsid w:val="004A2A76"/>
    <w:rsid w:val="004A3CA7"/>
    <w:rsid w:val="004A4B5D"/>
    <w:rsid w:val="004A6A0A"/>
    <w:rsid w:val="004B3ED5"/>
    <w:rsid w:val="004B4198"/>
    <w:rsid w:val="004B7673"/>
    <w:rsid w:val="004E1090"/>
    <w:rsid w:val="004E31D9"/>
    <w:rsid w:val="004E4352"/>
    <w:rsid w:val="004F5184"/>
    <w:rsid w:val="004F6C89"/>
    <w:rsid w:val="004F7213"/>
    <w:rsid w:val="004F771F"/>
    <w:rsid w:val="004F7AD9"/>
    <w:rsid w:val="004F7DC9"/>
    <w:rsid w:val="00510E76"/>
    <w:rsid w:val="00515BA0"/>
    <w:rsid w:val="00522946"/>
    <w:rsid w:val="00525069"/>
    <w:rsid w:val="00526A89"/>
    <w:rsid w:val="00534624"/>
    <w:rsid w:val="00534681"/>
    <w:rsid w:val="00534E62"/>
    <w:rsid w:val="0054615A"/>
    <w:rsid w:val="005545E1"/>
    <w:rsid w:val="005558F1"/>
    <w:rsid w:val="005613A6"/>
    <w:rsid w:val="00561D96"/>
    <w:rsid w:val="00566320"/>
    <w:rsid w:val="00570BFF"/>
    <w:rsid w:val="00570CD9"/>
    <w:rsid w:val="00572DA0"/>
    <w:rsid w:val="00575B85"/>
    <w:rsid w:val="00577335"/>
    <w:rsid w:val="00580D19"/>
    <w:rsid w:val="005832A5"/>
    <w:rsid w:val="005937A1"/>
    <w:rsid w:val="00597198"/>
    <w:rsid w:val="00597F55"/>
    <w:rsid w:val="005A418E"/>
    <w:rsid w:val="005A6239"/>
    <w:rsid w:val="005B2EE0"/>
    <w:rsid w:val="005B603E"/>
    <w:rsid w:val="005B6DC7"/>
    <w:rsid w:val="005C2DAD"/>
    <w:rsid w:val="005C47D6"/>
    <w:rsid w:val="005D2DEC"/>
    <w:rsid w:val="005E091E"/>
    <w:rsid w:val="00601BC9"/>
    <w:rsid w:val="0060470E"/>
    <w:rsid w:val="006052B3"/>
    <w:rsid w:val="00606621"/>
    <w:rsid w:val="00606701"/>
    <w:rsid w:val="00611C70"/>
    <w:rsid w:val="006122BA"/>
    <w:rsid w:val="00613ADA"/>
    <w:rsid w:val="00617670"/>
    <w:rsid w:val="00621177"/>
    <w:rsid w:val="00626708"/>
    <w:rsid w:val="00641D11"/>
    <w:rsid w:val="00651A26"/>
    <w:rsid w:val="0065535D"/>
    <w:rsid w:val="0066450F"/>
    <w:rsid w:val="00665E17"/>
    <w:rsid w:val="00671068"/>
    <w:rsid w:val="00681680"/>
    <w:rsid w:val="0069474F"/>
    <w:rsid w:val="006A28ED"/>
    <w:rsid w:val="006A2FF4"/>
    <w:rsid w:val="006A6BAB"/>
    <w:rsid w:val="006A7E95"/>
    <w:rsid w:val="006B2290"/>
    <w:rsid w:val="006B3206"/>
    <w:rsid w:val="006B4089"/>
    <w:rsid w:val="006B4931"/>
    <w:rsid w:val="006B506C"/>
    <w:rsid w:val="006B5AD3"/>
    <w:rsid w:val="006C18F8"/>
    <w:rsid w:val="006C479B"/>
    <w:rsid w:val="006C59A4"/>
    <w:rsid w:val="006C65FD"/>
    <w:rsid w:val="006D1AD2"/>
    <w:rsid w:val="006D1D4A"/>
    <w:rsid w:val="006D4988"/>
    <w:rsid w:val="006E1667"/>
    <w:rsid w:val="006E5555"/>
    <w:rsid w:val="006E64AD"/>
    <w:rsid w:val="006E65F7"/>
    <w:rsid w:val="006F4FA6"/>
    <w:rsid w:val="00702852"/>
    <w:rsid w:val="00711896"/>
    <w:rsid w:val="0071323D"/>
    <w:rsid w:val="00715D37"/>
    <w:rsid w:val="00717D88"/>
    <w:rsid w:val="007205D0"/>
    <w:rsid w:val="00721FA1"/>
    <w:rsid w:val="00724553"/>
    <w:rsid w:val="00726F19"/>
    <w:rsid w:val="00732416"/>
    <w:rsid w:val="00732937"/>
    <w:rsid w:val="0074575F"/>
    <w:rsid w:val="00745DBE"/>
    <w:rsid w:val="007604D4"/>
    <w:rsid w:val="00763C44"/>
    <w:rsid w:val="00766D90"/>
    <w:rsid w:val="007707C8"/>
    <w:rsid w:val="00770D8F"/>
    <w:rsid w:val="00771E63"/>
    <w:rsid w:val="007740B3"/>
    <w:rsid w:val="00775780"/>
    <w:rsid w:val="0078217A"/>
    <w:rsid w:val="0078256D"/>
    <w:rsid w:val="0079150F"/>
    <w:rsid w:val="00791ACA"/>
    <w:rsid w:val="007942D3"/>
    <w:rsid w:val="007A4BAC"/>
    <w:rsid w:val="007A668D"/>
    <w:rsid w:val="007B3609"/>
    <w:rsid w:val="007B6C09"/>
    <w:rsid w:val="007C3431"/>
    <w:rsid w:val="007C482C"/>
    <w:rsid w:val="007D4214"/>
    <w:rsid w:val="007E09DA"/>
    <w:rsid w:val="007F129B"/>
    <w:rsid w:val="008020C4"/>
    <w:rsid w:val="008038F0"/>
    <w:rsid w:val="00811AA4"/>
    <w:rsid w:val="00814BC8"/>
    <w:rsid w:val="00815B50"/>
    <w:rsid w:val="00817763"/>
    <w:rsid w:val="008178B6"/>
    <w:rsid w:val="0082051A"/>
    <w:rsid w:val="00847812"/>
    <w:rsid w:val="008500CD"/>
    <w:rsid w:val="00863B0B"/>
    <w:rsid w:val="00865B74"/>
    <w:rsid w:val="00886A8F"/>
    <w:rsid w:val="00894FA2"/>
    <w:rsid w:val="008A0369"/>
    <w:rsid w:val="008B5659"/>
    <w:rsid w:val="008B57F6"/>
    <w:rsid w:val="008C6619"/>
    <w:rsid w:val="008D458A"/>
    <w:rsid w:val="008D61A8"/>
    <w:rsid w:val="008E1A87"/>
    <w:rsid w:val="008E2018"/>
    <w:rsid w:val="008E7E93"/>
    <w:rsid w:val="008F2B6C"/>
    <w:rsid w:val="008F6508"/>
    <w:rsid w:val="00903134"/>
    <w:rsid w:val="00903296"/>
    <w:rsid w:val="00911242"/>
    <w:rsid w:val="0091169A"/>
    <w:rsid w:val="00912FB6"/>
    <w:rsid w:val="0091332E"/>
    <w:rsid w:val="00916AF6"/>
    <w:rsid w:val="009239A0"/>
    <w:rsid w:val="00930BA1"/>
    <w:rsid w:val="0093169E"/>
    <w:rsid w:val="0093462E"/>
    <w:rsid w:val="00935314"/>
    <w:rsid w:val="00940AA3"/>
    <w:rsid w:val="0094275E"/>
    <w:rsid w:val="00943448"/>
    <w:rsid w:val="009442C8"/>
    <w:rsid w:val="009505C9"/>
    <w:rsid w:val="00954A03"/>
    <w:rsid w:val="00965C07"/>
    <w:rsid w:val="00993474"/>
    <w:rsid w:val="009B10B6"/>
    <w:rsid w:val="009B4DCE"/>
    <w:rsid w:val="009B5C3F"/>
    <w:rsid w:val="009C200D"/>
    <w:rsid w:val="009C261C"/>
    <w:rsid w:val="009C39E9"/>
    <w:rsid w:val="009C6F2D"/>
    <w:rsid w:val="009C7D9A"/>
    <w:rsid w:val="009F1EE5"/>
    <w:rsid w:val="009F3E85"/>
    <w:rsid w:val="009F6CA5"/>
    <w:rsid w:val="00A0027C"/>
    <w:rsid w:val="00A167F2"/>
    <w:rsid w:val="00A203A7"/>
    <w:rsid w:val="00A27111"/>
    <w:rsid w:val="00A31D7A"/>
    <w:rsid w:val="00A37808"/>
    <w:rsid w:val="00A405A8"/>
    <w:rsid w:val="00A51E0A"/>
    <w:rsid w:val="00A53787"/>
    <w:rsid w:val="00A572B9"/>
    <w:rsid w:val="00A60F5B"/>
    <w:rsid w:val="00A6450C"/>
    <w:rsid w:val="00A671B8"/>
    <w:rsid w:val="00A74454"/>
    <w:rsid w:val="00A75212"/>
    <w:rsid w:val="00A76D4F"/>
    <w:rsid w:val="00A77E50"/>
    <w:rsid w:val="00A81A84"/>
    <w:rsid w:val="00A85DA7"/>
    <w:rsid w:val="00A86A71"/>
    <w:rsid w:val="00A93039"/>
    <w:rsid w:val="00AA03C2"/>
    <w:rsid w:val="00AA090D"/>
    <w:rsid w:val="00AA34F6"/>
    <w:rsid w:val="00AB428C"/>
    <w:rsid w:val="00AB6B55"/>
    <w:rsid w:val="00AC02B0"/>
    <w:rsid w:val="00AC7995"/>
    <w:rsid w:val="00AD18B3"/>
    <w:rsid w:val="00AD467F"/>
    <w:rsid w:val="00AD543F"/>
    <w:rsid w:val="00AD6F19"/>
    <w:rsid w:val="00AE1AA0"/>
    <w:rsid w:val="00AE1B07"/>
    <w:rsid w:val="00AE2BCD"/>
    <w:rsid w:val="00AE5F6A"/>
    <w:rsid w:val="00AE7D34"/>
    <w:rsid w:val="00B059D1"/>
    <w:rsid w:val="00B07F2E"/>
    <w:rsid w:val="00B12305"/>
    <w:rsid w:val="00B225E1"/>
    <w:rsid w:val="00B24263"/>
    <w:rsid w:val="00B2561D"/>
    <w:rsid w:val="00B26773"/>
    <w:rsid w:val="00B26CAA"/>
    <w:rsid w:val="00B3369F"/>
    <w:rsid w:val="00B42555"/>
    <w:rsid w:val="00B43C1C"/>
    <w:rsid w:val="00B52EC5"/>
    <w:rsid w:val="00B533F2"/>
    <w:rsid w:val="00B577E6"/>
    <w:rsid w:val="00B67336"/>
    <w:rsid w:val="00B72DDD"/>
    <w:rsid w:val="00B74F39"/>
    <w:rsid w:val="00B84C48"/>
    <w:rsid w:val="00B923E4"/>
    <w:rsid w:val="00B9258F"/>
    <w:rsid w:val="00B9385E"/>
    <w:rsid w:val="00B946E6"/>
    <w:rsid w:val="00BA68DE"/>
    <w:rsid w:val="00BB7E1D"/>
    <w:rsid w:val="00BC566A"/>
    <w:rsid w:val="00BD01A2"/>
    <w:rsid w:val="00BD1CDC"/>
    <w:rsid w:val="00BD42C8"/>
    <w:rsid w:val="00BF61C5"/>
    <w:rsid w:val="00C043A5"/>
    <w:rsid w:val="00C07861"/>
    <w:rsid w:val="00C12BE2"/>
    <w:rsid w:val="00C20258"/>
    <w:rsid w:val="00C260AB"/>
    <w:rsid w:val="00C363B0"/>
    <w:rsid w:val="00C369FF"/>
    <w:rsid w:val="00C417AD"/>
    <w:rsid w:val="00C43A2C"/>
    <w:rsid w:val="00C5004D"/>
    <w:rsid w:val="00C60D76"/>
    <w:rsid w:val="00C613B9"/>
    <w:rsid w:val="00C62766"/>
    <w:rsid w:val="00C62989"/>
    <w:rsid w:val="00C8097A"/>
    <w:rsid w:val="00C818BA"/>
    <w:rsid w:val="00C82A52"/>
    <w:rsid w:val="00C84713"/>
    <w:rsid w:val="00C9161D"/>
    <w:rsid w:val="00C92847"/>
    <w:rsid w:val="00C935C1"/>
    <w:rsid w:val="00C95C6E"/>
    <w:rsid w:val="00CA4457"/>
    <w:rsid w:val="00CA79E8"/>
    <w:rsid w:val="00CC1C71"/>
    <w:rsid w:val="00CD13D5"/>
    <w:rsid w:val="00CD4CA3"/>
    <w:rsid w:val="00CE335B"/>
    <w:rsid w:val="00CE7208"/>
    <w:rsid w:val="00CF0263"/>
    <w:rsid w:val="00CF1848"/>
    <w:rsid w:val="00D1168D"/>
    <w:rsid w:val="00D12044"/>
    <w:rsid w:val="00D35AA9"/>
    <w:rsid w:val="00D41397"/>
    <w:rsid w:val="00D6054A"/>
    <w:rsid w:val="00D607A9"/>
    <w:rsid w:val="00D65398"/>
    <w:rsid w:val="00D65A27"/>
    <w:rsid w:val="00D678D7"/>
    <w:rsid w:val="00D74383"/>
    <w:rsid w:val="00D76A18"/>
    <w:rsid w:val="00D92B71"/>
    <w:rsid w:val="00D93345"/>
    <w:rsid w:val="00DA30A7"/>
    <w:rsid w:val="00DA35F8"/>
    <w:rsid w:val="00DA417E"/>
    <w:rsid w:val="00DA6ADA"/>
    <w:rsid w:val="00DB0401"/>
    <w:rsid w:val="00DD0703"/>
    <w:rsid w:val="00DD118C"/>
    <w:rsid w:val="00DD1207"/>
    <w:rsid w:val="00DD3BAF"/>
    <w:rsid w:val="00DD58F3"/>
    <w:rsid w:val="00DD7C6C"/>
    <w:rsid w:val="00DE0DA5"/>
    <w:rsid w:val="00DE798B"/>
    <w:rsid w:val="00DF2EAF"/>
    <w:rsid w:val="00DF3A60"/>
    <w:rsid w:val="00DF50A5"/>
    <w:rsid w:val="00DF5722"/>
    <w:rsid w:val="00DF70B9"/>
    <w:rsid w:val="00E102D1"/>
    <w:rsid w:val="00E10F73"/>
    <w:rsid w:val="00E20044"/>
    <w:rsid w:val="00E33B4F"/>
    <w:rsid w:val="00E46134"/>
    <w:rsid w:val="00E6004B"/>
    <w:rsid w:val="00E64206"/>
    <w:rsid w:val="00E6548C"/>
    <w:rsid w:val="00E66235"/>
    <w:rsid w:val="00E71C06"/>
    <w:rsid w:val="00E72222"/>
    <w:rsid w:val="00E76200"/>
    <w:rsid w:val="00E808C4"/>
    <w:rsid w:val="00E83C24"/>
    <w:rsid w:val="00E918CB"/>
    <w:rsid w:val="00E9318D"/>
    <w:rsid w:val="00E96825"/>
    <w:rsid w:val="00EA2EFB"/>
    <w:rsid w:val="00EA4811"/>
    <w:rsid w:val="00EA4E19"/>
    <w:rsid w:val="00EA5D8B"/>
    <w:rsid w:val="00EA63EE"/>
    <w:rsid w:val="00EB6127"/>
    <w:rsid w:val="00EB72B8"/>
    <w:rsid w:val="00EC31C0"/>
    <w:rsid w:val="00ED124D"/>
    <w:rsid w:val="00ED213C"/>
    <w:rsid w:val="00ED49ED"/>
    <w:rsid w:val="00EE21DA"/>
    <w:rsid w:val="00EE3848"/>
    <w:rsid w:val="00EF1475"/>
    <w:rsid w:val="00EF2A93"/>
    <w:rsid w:val="00EF4904"/>
    <w:rsid w:val="00EF62FA"/>
    <w:rsid w:val="00EF636F"/>
    <w:rsid w:val="00EF7A3A"/>
    <w:rsid w:val="00F00944"/>
    <w:rsid w:val="00F113FC"/>
    <w:rsid w:val="00F13A52"/>
    <w:rsid w:val="00F13FC7"/>
    <w:rsid w:val="00F17309"/>
    <w:rsid w:val="00F23438"/>
    <w:rsid w:val="00F23C0F"/>
    <w:rsid w:val="00F30B12"/>
    <w:rsid w:val="00F31715"/>
    <w:rsid w:val="00F353F9"/>
    <w:rsid w:val="00F357B3"/>
    <w:rsid w:val="00F436FB"/>
    <w:rsid w:val="00F611C1"/>
    <w:rsid w:val="00F8423C"/>
    <w:rsid w:val="00F87FCB"/>
    <w:rsid w:val="00F94774"/>
    <w:rsid w:val="00F952AF"/>
    <w:rsid w:val="00FA053F"/>
    <w:rsid w:val="00FA298F"/>
    <w:rsid w:val="00FA6BB0"/>
    <w:rsid w:val="00FB17BE"/>
    <w:rsid w:val="00FB3A46"/>
    <w:rsid w:val="00FB3B01"/>
    <w:rsid w:val="00FB42FC"/>
    <w:rsid w:val="00FB7665"/>
    <w:rsid w:val="00FC397A"/>
    <w:rsid w:val="00FC53DB"/>
    <w:rsid w:val="00FC6EBE"/>
    <w:rsid w:val="00FD2A32"/>
    <w:rsid w:val="00FD43DF"/>
    <w:rsid w:val="00FD7024"/>
    <w:rsid w:val="00FF0599"/>
    <w:rsid w:val="00FF734D"/>
    <w:rsid w:val="38A084F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67A0F0"/>
  <w15:docId w15:val="{03B142D4-01A2-402D-8A12-45846FC7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510E76"/>
    <w:pPr>
      <w:spacing w:after="160" w:line="240" w:lineRule="exact"/>
      <w:jc w:val="left"/>
    </w:pPr>
    <w:rPr>
      <w:rFonts w:asciiTheme="minorHAnsi" w:eastAsiaTheme="minorEastAsia" w:hAnsiTheme="minorHAnsi" w:cstheme="minorBidi"/>
      <w:vertAlign w:val="superscript"/>
      <w:lang w:val="fr-CA"/>
    </w:rPr>
  </w:style>
  <w:style w:type="table" w:styleId="ListTable6Colorful">
    <w:name w:val="List Table 6 Colorful"/>
    <w:basedOn w:val="TableNormal"/>
    <w:uiPriority w:val="51"/>
    <w:rsid w:val="00AD467F"/>
    <w:rPr>
      <w:color w:val="000000" w:themeColor="text1"/>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7D421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71C06"/>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71C06"/>
    <w:rPr>
      <w:rFonts w:ascii="Times New Roman" w:eastAsia="Times New Roman" w:hAnsi="Times New Roman" w:cs="Times New Roman"/>
      <w:b/>
      <w:bCs/>
      <w:sz w:val="20"/>
      <w:szCs w:val="20"/>
      <w:lang w:val="en-GB"/>
    </w:rPr>
  </w:style>
  <w:style w:type="paragraph" w:styleId="Revision">
    <w:name w:val="Revision"/>
    <w:hidden/>
    <w:uiPriority w:val="99"/>
    <w:semiHidden/>
    <w:rsid w:val="00492A09"/>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02718">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970860214">
      <w:bodyDiv w:val="1"/>
      <w:marLeft w:val="0"/>
      <w:marRight w:val="0"/>
      <w:marTop w:val="0"/>
      <w:marBottom w:val="0"/>
      <w:divBdr>
        <w:top w:val="none" w:sz="0" w:space="0" w:color="auto"/>
        <w:left w:val="none" w:sz="0" w:space="0" w:color="auto"/>
        <w:bottom w:val="none" w:sz="0" w:space="0" w:color="auto"/>
        <w:right w:val="none" w:sz="0" w:space="0" w:color="auto"/>
      </w:divBdr>
    </w:div>
    <w:div w:id="1264874812">
      <w:bodyDiv w:val="1"/>
      <w:marLeft w:val="0"/>
      <w:marRight w:val="0"/>
      <w:marTop w:val="0"/>
      <w:marBottom w:val="0"/>
      <w:divBdr>
        <w:top w:val="none" w:sz="0" w:space="0" w:color="auto"/>
        <w:left w:val="none" w:sz="0" w:space="0" w:color="auto"/>
        <w:bottom w:val="none" w:sz="0" w:space="0" w:color="auto"/>
        <w:right w:val="none" w:sz="0" w:space="0" w:color="auto"/>
      </w:divBdr>
    </w:div>
    <w:div w:id="1839034338">
      <w:bodyDiv w:val="1"/>
      <w:marLeft w:val="0"/>
      <w:marRight w:val="0"/>
      <w:marTop w:val="0"/>
      <w:marBottom w:val="0"/>
      <w:divBdr>
        <w:top w:val="none" w:sz="0" w:space="0" w:color="auto"/>
        <w:left w:val="none" w:sz="0" w:space="0" w:color="auto"/>
        <w:bottom w:val="none" w:sz="0" w:space="0" w:color="auto"/>
        <w:right w:val="none" w:sz="0" w:space="0" w:color="auto"/>
      </w:divBdr>
    </w:div>
    <w:div w:id="2047440601">
      <w:bodyDiv w:val="1"/>
      <w:marLeft w:val="0"/>
      <w:marRight w:val="0"/>
      <w:marTop w:val="0"/>
      <w:marBottom w:val="0"/>
      <w:divBdr>
        <w:top w:val="none" w:sz="0" w:space="0" w:color="auto"/>
        <w:left w:val="none" w:sz="0" w:space="0" w:color="auto"/>
        <w:bottom w:val="none" w:sz="0" w:space="0" w:color="auto"/>
        <w:right w:val="none" w:sz="0" w:space="0" w:color="auto"/>
      </w:divBdr>
    </w:div>
    <w:div w:id="2138638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xecutivesecretary@cbd.in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conferences/excop-2020"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CE4C1A720B487F82C89FFD7CB699C0"/>
        <w:category>
          <w:name w:val="General"/>
          <w:gallery w:val="placeholder"/>
        </w:category>
        <w:types>
          <w:type w:val="bbPlcHdr"/>
        </w:types>
        <w:behaviors>
          <w:behavior w:val="content"/>
        </w:behaviors>
        <w:guid w:val="{F2508AA7-F0FD-4554-9C3F-4F7D97F9C0DC}"/>
      </w:docPartPr>
      <w:docPartBody>
        <w:p w:rsidR="006D0396" w:rsidRDefault="00455F4B">
          <w:r w:rsidRPr="004A43DA">
            <w:rPr>
              <w:rStyle w:val="PlaceholderText"/>
            </w:rPr>
            <w:t>[Title]</w:t>
          </w:r>
        </w:p>
      </w:docPartBody>
    </w:docPart>
    <w:docPart>
      <w:docPartPr>
        <w:name w:val="DB66C88D53B241CE87BE076E19AC58AF"/>
        <w:category>
          <w:name w:val="General"/>
          <w:gallery w:val="placeholder"/>
        </w:category>
        <w:types>
          <w:type w:val="bbPlcHdr"/>
        </w:types>
        <w:behaviors>
          <w:behavior w:val="content"/>
        </w:behaviors>
        <w:guid w:val="{8DE96615-9FCB-4FE3-8154-152F4C50994A}"/>
      </w:docPartPr>
      <w:docPartBody>
        <w:p w:rsidR="001F2802" w:rsidRDefault="00455F4B">
          <w:pPr>
            <w:pStyle w:val="DB66C88D53B241CE87BE076E19AC58AF"/>
          </w:pPr>
          <w:r w:rsidRPr="007E02EB">
            <w:rPr>
              <w:rStyle w:val="PlaceholderText"/>
            </w:rPr>
            <w:t>[Subject]</w:t>
          </w:r>
        </w:p>
      </w:docPartBody>
    </w:docPart>
    <w:docPart>
      <w:docPartPr>
        <w:name w:val="FA72BEAB2A6D4459900E4BF1D5D1B1B6"/>
        <w:category>
          <w:name w:val="General"/>
          <w:gallery w:val="placeholder"/>
        </w:category>
        <w:types>
          <w:type w:val="bbPlcHdr"/>
        </w:types>
        <w:behaviors>
          <w:behavior w:val="content"/>
        </w:behaviors>
        <w:guid w:val="{35F7DE8B-0268-4323-B1AB-650DD28C5C18}"/>
      </w:docPartPr>
      <w:docPartBody>
        <w:p w:rsidR="001F2802" w:rsidRDefault="00455F4B">
          <w:pPr>
            <w:pStyle w:val="FA72BEAB2A6D4459900E4BF1D5D1B1B6"/>
          </w:pPr>
          <w:r w:rsidRPr="007E02EB">
            <w:rPr>
              <w:rStyle w:val="PlaceholderText"/>
            </w:rPr>
            <w:t>[Subject]</w:t>
          </w:r>
        </w:p>
      </w:docPartBody>
    </w:docPart>
    <w:docPart>
      <w:docPartPr>
        <w:name w:val="4784699510BF4D208EE435FDFF305114"/>
        <w:category>
          <w:name w:val="General"/>
          <w:gallery w:val="placeholder"/>
        </w:category>
        <w:types>
          <w:type w:val="bbPlcHdr"/>
        </w:types>
        <w:behaviors>
          <w:behavior w:val="content"/>
        </w:behaviors>
        <w:guid w:val="{0509E125-6CE7-41B8-80E2-E864333B3D24}"/>
      </w:docPartPr>
      <w:docPartBody>
        <w:p w:rsidR="001F2802" w:rsidRDefault="008C6619">
          <w:pPr>
            <w:pStyle w:val="4784699510BF4D208EE435FDFF305114"/>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5E33"/>
    <w:rsid w:val="001108D5"/>
    <w:rsid w:val="001813B1"/>
    <w:rsid w:val="00196D5E"/>
    <w:rsid w:val="001F2802"/>
    <w:rsid w:val="002671F8"/>
    <w:rsid w:val="002B7438"/>
    <w:rsid w:val="003B0BDA"/>
    <w:rsid w:val="00455F4B"/>
    <w:rsid w:val="00500A2B"/>
    <w:rsid w:val="0058288D"/>
    <w:rsid w:val="006801B3"/>
    <w:rsid w:val="006B66B2"/>
    <w:rsid w:val="006D0396"/>
    <w:rsid w:val="00720F63"/>
    <w:rsid w:val="0075799C"/>
    <w:rsid w:val="007A388E"/>
    <w:rsid w:val="007F1B76"/>
    <w:rsid w:val="00810A55"/>
    <w:rsid w:val="008C6619"/>
    <w:rsid w:val="008D420E"/>
    <w:rsid w:val="0098642F"/>
    <w:rsid w:val="00A82534"/>
    <w:rsid w:val="00BD4174"/>
    <w:rsid w:val="00C25826"/>
    <w:rsid w:val="00C82269"/>
    <w:rsid w:val="00CE2D67"/>
    <w:rsid w:val="00CE6602"/>
    <w:rsid w:val="00D73D55"/>
    <w:rsid w:val="00D7637B"/>
    <w:rsid w:val="00DA47AF"/>
    <w:rsid w:val="00EB4B61"/>
    <w:rsid w:val="00F01BE1"/>
    <w:rsid w:val="00F66BFA"/>
    <w:rsid w:val="00FC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55F4B"/>
    <w:rPr>
      <w:color w:val="808080"/>
    </w:rPr>
  </w:style>
  <w:style w:type="paragraph" w:customStyle="1" w:styleId="DB66C88D53B241CE87BE076E19AC58AF">
    <w:name w:val="DB66C88D53B241CE87BE076E19AC58AF"/>
    <w:pPr>
      <w:spacing w:after="160" w:line="259" w:lineRule="auto"/>
    </w:pPr>
    <w:rPr>
      <w:lang w:val="en-CA" w:eastAsia="en-CA"/>
    </w:rPr>
  </w:style>
  <w:style w:type="paragraph" w:customStyle="1" w:styleId="FA72BEAB2A6D4459900E4BF1D5D1B1B6">
    <w:name w:val="FA72BEAB2A6D4459900E4BF1D5D1B1B6"/>
    <w:pPr>
      <w:spacing w:after="160" w:line="259" w:lineRule="auto"/>
    </w:pPr>
    <w:rPr>
      <w:lang w:val="en-CA" w:eastAsia="en-CA"/>
    </w:rPr>
  </w:style>
  <w:style w:type="paragraph" w:customStyle="1" w:styleId="4784699510BF4D208EE435FDFF305114">
    <w:name w:val="4784699510BF4D208EE435FDFF305114"/>
    <w:pPr>
      <w:spacing w:after="160" w:line="259" w:lineRule="auto"/>
    </w:pPr>
    <w:rPr>
      <w:lang w:val="en-CA" w:eastAsia="en-CA"/>
    </w:rPr>
  </w:style>
  <w:style w:type="paragraph" w:customStyle="1" w:styleId="963961597193475687994DD1DD411F5E">
    <w:name w:val="963961597193475687994DD1DD411F5E"/>
    <w:pPr>
      <w:spacing w:after="160" w:line="259" w:lineRule="auto"/>
    </w:pPr>
    <w:rPr>
      <w:lang w:val="en-CA" w:eastAsia="en-CA"/>
    </w:rPr>
  </w:style>
  <w:style w:type="paragraph" w:customStyle="1" w:styleId="4DA6381DEECA4A4BA58A34F33CAA2247">
    <w:name w:val="4DA6381DEECA4A4BA58A34F33CAA2247"/>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09ED4-BAD2-4141-A795-647C306F4FB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www.w3.org/XML/1998/namespace"/>
    <ds:schemaRef ds:uri="http://purl.org/dc/dcmitype/"/>
  </ds:schemaRefs>
</ds:datastoreItem>
</file>

<file path=customXml/itemProps3.xml><?xml version="1.0" encoding="utf-8"?>
<ds:datastoreItem xmlns:ds="http://schemas.openxmlformats.org/officeDocument/2006/customXml" ds:itemID="{976A055A-DFB1-4992-BAF1-99D073A25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C81B71DF-2B99-453F-ADB3-3A67D175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Opening communication of the resumed sessions by the President</vt:lpstr>
    </vt:vector>
  </TitlesOfParts>
  <Manager/>
  <Company>SCBD</Company>
  <LinksUpToDate>false</LinksUpToDate>
  <CharactersWithSpaces>6683</CharactersWithSpaces>
  <SharedDoc>false</SharedDoc>
  <HyperlinkBase>https://www.cbd.int/</HyperlinkBase>
  <HLinks>
    <vt:vector size="12" baseType="variant">
      <vt:variant>
        <vt:i4>6815824</vt:i4>
      </vt:variant>
      <vt:variant>
        <vt:i4>9</vt:i4>
      </vt:variant>
      <vt:variant>
        <vt:i4>0</vt:i4>
      </vt:variant>
      <vt:variant>
        <vt:i4>5</vt:i4>
      </vt:variant>
      <vt:variant>
        <vt:lpwstr>mailto:executivesecretary@cbd.int</vt:lpwstr>
      </vt:variant>
      <vt:variant>
        <vt:lpwstr/>
      </vt:variant>
      <vt:variant>
        <vt:i4>2097201</vt:i4>
      </vt:variant>
      <vt:variant>
        <vt:i4>3</vt:i4>
      </vt:variant>
      <vt:variant>
        <vt:i4>0</vt:i4>
      </vt:variant>
      <vt:variant>
        <vt:i4>5</vt:i4>
      </vt:variant>
      <vt:variant>
        <vt:lpwstr>https://www.cbd.int/conferences/excop-2020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communication by the President on the resumed sessionS</dc:title>
  <dc:subject>CBD/ExCOP/2/L.5 CBD/CP/ExMOP/1/L.5 CBD/NP/ExMOP/1/L.5</dc:subject>
  <dc:creator>SCBD</dc:creator>
  <cp:keywords>Second extraordinary meeting of the Conference of the Parties to the Convention on Biological Diversity, resumed session, 25-27 November 2020</cp:keywords>
  <dc:description/>
  <cp:lastModifiedBy>Veronique Lefebvre</cp:lastModifiedBy>
  <cp:revision>4</cp:revision>
  <dcterms:created xsi:type="dcterms:W3CDTF">2020-11-24T19:01:00Z</dcterms:created>
  <dcterms:modified xsi:type="dcterms:W3CDTF">2020-11-24T20:29:00Z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