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9889" w:type="dxa"/>
        <w:tblLayout w:type="fixed"/>
        <w:tblLook w:val="0000" w:firstRow="0" w:lastRow="0" w:firstColumn="0" w:lastColumn="0" w:noHBand="0" w:noVBand="0"/>
      </w:tblPr>
      <w:tblGrid>
        <w:gridCol w:w="5238"/>
        <w:gridCol w:w="450"/>
        <w:gridCol w:w="4201"/>
      </w:tblGrid>
      <w:tr w:rsidR="00405146" w:rsidRPr="008D660E" w14:paraId="0408C6AE" w14:textId="77777777" w:rsidTr="002B7697">
        <w:trPr>
          <w:trHeight w:val="1438"/>
        </w:trPr>
        <w:tc>
          <w:tcPr>
            <w:tcW w:w="5238" w:type="dxa"/>
          </w:tcPr>
          <w:p w14:paraId="6AE20D20" w14:textId="21F44F1B" w:rsidR="00405146" w:rsidRPr="00E11A3E" w:rsidRDefault="00405146" w:rsidP="002E5671">
            <w:pPr>
              <w:suppressLineNumbers/>
              <w:suppressAutoHyphens/>
              <w:kinsoku w:val="0"/>
              <w:overflowPunct w:val="0"/>
              <w:autoSpaceDE w:val="0"/>
              <w:autoSpaceDN w:val="0"/>
              <w:ind w:right="1426"/>
              <w:jc w:val="left"/>
              <w:rPr>
                <w:rFonts w:ascii="Univers" w:hAnsi="Univers"/>
                <w:sz w:val="32"/>
                <w:lang w:val="es-ES"/>
              </w:rPr>
            </w:pPr>
            <w:bookmarkStart w:id="0" w:name="_Hlk72268761"/>
            <w:r w:rsidRPr="00E11A3E">
              <w:rPr>
                <w:rFonts w:ascii="Univers" w:hAnsi="Univers"/>
                <w:b/>
                <w:sz w:val="32"/>
                <w:lang w:val="es-ES"/>
              </w:rPr>
              <w:t>CONVENIO</w:t>
            </w:r>
            <w:r w:rsidR="00E11A3E" w:rsidRPr="00E11A3E">
              <w:rPr>
                <w:rFonts w:ascii="Univers" w:hAnsi="Univers"/>
                <w:b/>
                <w:sz w:val="32"/>
                <w:lang w:val="es-ES"/>
              </w:rPr>
              <w:t xml:space="preserve"> SOBRE</w:t>
            </w:r>
          </w:p>
          <w:p w14:paraId="7D1E7AC9" w14:textId="7C6E3D0B" w:rsidR="00405146" w:rsidRPr="00E11A3E" w:rsidRDefault="00E11A3E" w:rsidP="002E5671">
            <w:pPr>
              <w:suppressLineNumbers/>
              <w:suppressAutoHyphens/>
              <w:kinsoku w:val="0"/>
              <w:overflowPunct w:val="0"/>
              <w:autoSpaceDE w:val="0"/>
              <w:autoSpaceDN w:val="0"/>
              <w:spacing w:after="120"/>
              <w:ind w:right="1422"/>
              <w:jc w:val="left"/>
              <w:rPr>
                <w:lang w:val="es-ES"/>
              </w:rPr>
            </w:pPr>
            <w:r w:rsidRPr="00E11A3E">
              <w:rPr>
                <w:rFonts w:ascii="Univers" w:hAnsi="Univers"/>
                <w:b/>
                <w:sz w:val="32"/>
                <w:lang w:val="es-ES"/>
              </w:rPr>
              <w:t>LA DIVERSIDAD BIOL</w:t>
            </w:r>
            <w:r>
              <w:rPr>
                <w:rFonts w:ascii="Univers" w:hAnsi="Univers"/>
                <w:b/>
                <w:sz w:val="32"/>
                <w:lang w:val="es-ES"/>
              </w:rPr>
              <w:t>ÓGICA</w:t>
            </w:r>
          </w:p>
        </w:tc>
        <w:tc>
          <w:tcPr>
            <w:tcW w:w="450" w:type="dxa"/>
          </w:tcPr>
          <w:p w14:paraId="15595C18" w14:textId="77777777" w:rsidR="00405146" w:rsidRPr="00E11A3E" w:rsidRDefault="00405146" w:rsidP="002E5671">
            <w:pPr>
              <w:suppressLineNumbers/>
              <w:suppressAutoHyphens/>
              <w:kinsoku w:val="0"/>
              <w:overflowPunct w:val="0"/>
              <w:autoSpaceDE w:val="0"/>
              <w:autoSpaceDN w:val="0"/>
              <w:spacing w:after="120"/>
              <w:rPr>
                <w:lang w:val="es-ES"/>
              </w:rPr>
            </w:pPr>
          </w:p>
        </w:tc>
        <w:tc>
          <w:tcPr>
            <w:tcW w:w="4201" w:type="dxa"/>
          </w:tcPr>
          <w:p w14:paraId="202ECDED" w14:textId="1F5359FE" w:rsidR="00405146" w:rsidRPr="00E449A8" w:rsidRDefault="00796E26" w:rsidP="002E5671">
            <w:pPr>
              <w:suppressLineNumbers/>
              <w:suppressAutoHyphens/>
              <w:kinsoku w:val="0"/>
              <w:overflowPunct w:val="0"/>
              <w:autoSpaceDE w:val="0"/>
              <w:autoSpaceDN w:val="0"/>
              <w:ind w:left="1298"/>
              <w:rPr>
                <w:lang w:val="es-ES"/>
              </w:rPr>
            </w:pPr>
            <w:sdt>
              <w:sdtPr>
                <w:rPr>
                  <w:lang w:val="es-ES"/>
                </w:rPr>
                <w:alias w:val="Subject"/>
                <w:tag w:val=""/>
                <w:id w:val="874587506"/>
                <w:placeholder>
                  <w:docPart w:val="4E65651ED9B94465BA73B6B6EA85C626"/>
                </w:placeholder>
                <w:dataBinding w:prefixMappings="xmlns:ns0='http://purl.org/dc/elements/1.1/' xmlns:ns1='http://schemas.openxmlformats.org/package/2006/metadata/core-properties' " w:xpath="/ns1:coreProperties[1]/ns0:subject[1]" w:storeItemID="{6C3C8BC8-F283-45AE-878A-BAB7291924A1}"/>
                <w:text/>
              </w:sdtPr>
              <w:sdtEndPr/>
              <w:sdtContent>
                <w:r w:rsidR="00504781" w:rsidRPr="00E449A8">
                  <w:rPr>
                    <w:lang w:val="es-ES"/>
                  </w:rPr>
                  <w:t>CBD/SBSTTA/24/CRP.</w:t>
                </w:r>
                <w:r w:rsidR="00416857" w:rsidRPr="00E449A8">
                  <w:rPr>
                    <w:lang w:val="es-ES"/>
                  </w:rPr>
                  <w:t>2</w:t>
                </w:r>
              </w:sdtContent>
            </w:sdt>
          </w:p>
          <w:p w14:paraId="3E9EC255" w14:textId="565665AB" w:rsidR="00405146" w:rsidRPr="00E449A8" w:rsidRDefault="00E92378" w:rsidP="002E5671">
            <w:pPr>
              <w:suppressLineNumbers/>
              <w:suppressAutoHyphens/>
              <w:kinsoku w:val="0"/>
              <w:overflowPunct w:val="0"/>
              <w:autoSpaceDE w:val="0"/>
              <w:autoSpaceDN w:val="0"/>
              <w:spacing w:after="120"/>
              <w:ind w:left="1298"/>
              <w:rPr>
                <w:lang w:val="es-ES"/>
              </w:rPr>
            </w:pPr>
            <w:r w:rsidRPr="00E449A8">
              <w:rPr>
                <w:lang w:val="es-ES"/>
              </w:rPr>
              <w:t>18</w:t>
            </w:r>
            <w:r w:rsidR="00405146" w:rsidRPr="00E449A8">
              <w:rPr>
                <w:lang w:val="es-ES"/>
              </w:rPr>
              <w:t xml:space="preserve"> </w:t>
            </w:r>
            <w:r w:rsidR="00296268" w:rsidRPr="00E449A8">
              <w:rPr>
                <w:lang w:val="es-ES"/>
              </w:rPr>
              <w:t xml:space="preserve">de mayo de </w:t>
            </w:r>
            <w:r w:rsidR="00405146" w:rsidRPr="00E449A8">
              <w:rPr>
                <w:lang w:val="es-ES"/>
              </w:rPr>
              <w:t>20</w:t>
            </w:r>
            <w:r w:rsidR="007C3F96" w:rsidRPr="00E449A8">
              <w:rPr>
                <w:lang w:val="es-ES"/>
              </w:rPr>
              <w:t>21</w:t>
            </w:r>
          </w:p>
          <w:p w14:paraId="6B920A6C" w14:textId="77777777" w:rsidR="00405146" w:rsidRPr="00E449A8" w:rsidRDefault="00405146" w:rsidP="002E5671">
            <w:pPr>
              <w:suppressLineNumbers/>
              <w:suppressAutoHyphens/>
              <w:kinsoku w:val="0"/>
              <w:overflowPunct w:val="0"/>
              <w:autoSpaceDE w:val="0"/>
              <w:autoSpaceDN w:val="0"/>
              <w:spacing w:after="120"/>
              <w:ind w:left="1298"/>
              <w:rPr>
                <w:lang w:val="es-ES"/>
              </w:rPr>
            </w:pPr>
          </w:p>
          <w:p w14:paraId="5CA6BF61" w14:textId="4526D136" w:rsidR="00405146" w:rsidRPr="00AB60CF" w:rsidRDefault="00296268" w:rsidP="002E5671">
            <w:pPr>
              <w:suppressLineNumbers/>
              <w:suppressAutoHyphens/>
              <w:kinsoku w:val="0"/>
              <w:overflowPunct w:val="0"/>
              <w:autoSpaceDE w:val="0"/>
              <w:autoSpaceDN w:val="0"/>
              <w:spacing w:after="120"/>
              <w:ind w:left="1298"/>
            </w:pPr>
            <w:r>
              <w:t>ESPAÑOL</w:t>
            </w:r>
            <w:r>
              <w:br/>
            </w:r>
            <w:r w:rsidR="00405146" w:rsidRPr="00AB60CF">
              <w:t xml:space="preserve">ORIGINAL: </w:t>
            </w:r>
            <w:r>
              <w:t>INGLÉS</w:t>
            </w:r>
          </w:p>
        </w:tc>
      </w:tr>
    </w:tbl>
    <w:p w14:paraId="5FBABDE7" w14:textId="0662A79B" w:rsidR="0042412C" w:rsidRPr="00BD70BB" w:rsidRDefault="00BD70BB" w:rsidP="002F430D">
      <w:pPr>
        <w:pStyle w:val="meetingname"/>
        <w:suppressLineNumbers/>
        <w:suppressAutoHyphens/>
        <w:kinsoku w:val="0"/>
        <w:overflowPunct w:val="0"/>
        <w:autoSpaceDE w:val="0"/>
        <w:autoSpaceDN w:val="0"/>
        <w:ind w:right="4590"/>
        <w:jc w:val="left"/>
        <w:rPr>
          <w:kern w:val="22"/>
          <w:lang w:val="es-ES"/>
        </w:rPr>
      </w:pPr>
      <w:bookmarkStart w:id="1" w:name="Meeting"/>
      <w:r w:rsidRPr="00BD70BB">
        <w:rPr>
          <w:kern w:val="22"/>
          <w:lang w:val="es-ES"/>
        </w:rPr>
        <w:t xml:space="preserve">ÓRGANO SUBSIDIARIO DE ASESORAMIENTO CIENTÍFICO, TÉCNICO Y TECNOLÓGICO </w:t>
      </w:r>
      <w:bookmarkEnd w:id="1"/>
    </w:p>
    <w:p w14:paraId="0AF440F8" w14:textId="77777777" w:rsidR="00296268" w:rsidRDefault="00296268" w:rsidP="00296268">
      <w:pPr>
        <w:suppressLineNumbers/>
        <w:suppressAutoHyphens/>
        <w:ind w:left="142" w:right="4785" w:hanging="142"/>
        <w:jc w:val="left"/>
        <w:rPr>
          <w:kern w:val="22"/>
          <w:lang w:val="es-ES"/>
        </w:rPr>
      </w:pPr>
      <w:r w:rsidRPr="00296268">
        <w:rPr>
          <w:noProof/>
          <w:lang w:val="es-ES"/>
        </w:rPr>
        <w:t>Vigésima cuarta reunión</w:t>
      </w:r>
    </w:p>
    <w:p w14:paraId="576D2955" w14:textId="77777777" w:rsidR="00296268" w:rsidRDefault="00296268" w:rsidP="00296268">
      <w:pPr>
        <w:suppressLineNumbers/>
        <w:suppressAutoHyphens/>
        <w:kinsoku w:val="0"/>
        <w:overflowPunct w:val="0"/>
        <w:autoSpaceDE w:val="0"/>
        <w:autoSpaceDN w:val="0"/>
        <w:adjustRightInd w:val="0"/>
        <w:snapToGrid w:val="0"/>
        <w:ind w:left="142" w:right="4785" w:hanging="142"/>
        <w:jc w:val="left"/>
        <w:rPr>
          <w:kern w:val="22"/>
          <w:lang w:val="es-ES"/>
        </w:rPr>
      </w:pPr>
      <w:r w:rsidRPr="00296268">
        <w:rPr>
          <w:noProof/>
          <w:lang w:val="es-ES"/>
        </w:rPr>
        <w:t>En línea, 3 de mayo a 9 de junio de 2021</w:t>
      </w:r>
    </w:p>
    <w:p w14:paraId="54B6CBFA" w14:textId="1668B527" w:rsidR="00C9161D" w:rsidRPr="00431A5F" w:rsidRDefault="00296268" w:rsidP="002E5671">
      <w:pPr>
        <w:suppressLineNumbers/>
        <w:suppressAutoHyphens/>
        <w:kinsoku w:val="0"/>
        <w:overflowPunct w:val="0"/>
        <w:autoSpaceDE w:val="0"/>
        <w:autoSpaceDN w:val="0"/>
        <w:ind w:left="142" w:right="4540" w:hanging="142"/>
        <w:jc w:val="left"/>
        <w:rPr>
          <w:lang w:val="es-ES"/>
        </w:rPr>
      </w:pPr>
      <w:r w:rsidRPr="00431A5F">
        <w:rPr>
          <w:kern w:val="22"/>
          <w:lang w:val="es-ES"/>
        </w:rPr>
        <w:t xml:space="preserve">Tema 6 </w:t>
      </w:r>
      <w:r w:rsidRPr="00431A5F">
        <w:rPr>
          <w:noProof/>
          <w:lang w:val="es-ES"/>
        </w:rPr>
        <w:t>del programa provisional</w:t>
      </w:r>
    </w:p>
    <w:sdt>
      <w:sdtPr>
        <w:rPr>
          <w:rFonts w:ascii="Times New Roman Bold" w:hAnsi="Times New Roman Bold" w:cs="Times New Roman Bold"/>
          <w:b/>
          <w:bCs/>
          <w:iCs/>
          <w:caps/>
          <w:kern w:val="22"/>
          <w:szCs w:val="22"/>
          <w:lang w:val="es-ES"/>
        </w:rPr>
        <w:alias w:val="Title"/>
        <w:tag w:val=""/>
        <w:id w:val="-764544417"/>
        <w:placeholder>
          <w:docPart w:val="F0A8511C0B6443DC908772A4C8D27281"/>
        </w:placeholder>
        <w:dataBinding w:prefixMappings="xmlns:ns0='http://purl.org/dc/elements/1.1/' xmlns:ns1='http://schemas.openxmlformats.org/package/2006/metadata/core-properties' " w:xpath="/ns1:coreProperties[1]/ns0:title[1]" w:storeItemID="{6C3C8BC8-F283-45AE-878A-BAB7291924A1}"/>
        <w:text/>
      </w:sdtPr>
      <w:sdtEndPr/>
      <w:sdtContent>
        <w:p w14:paraId="03BC1CC7" w14:textId="5BB0361F" w:rsidR="00C9161D" w:rsidRPr="00431A5F" w:rsidRDefault="00431A5F" w:rsidP="002E5671">
          <w:pPr>
            <w:suppressLineNumbers/>
            <w:suppressAutoHyphens/>
            <w:kinsoku w:val="0"/>
            <w:overflowPunct w:val="0"/>
            <w:autoSpaceDE w:val="0"/>
            <w:autoSpaceDN w:val="0"/>
            <w:spacing w:before="120" w:after="240"/>
            <w:jc w:val="center"/>
            <w:rPr>
              <w:rFonts w:cs="Times New Roman Bold"/>
              <w:b/>
              <w:caps/>
              <w:lang w:val="es-ES"/>
            </w:rPr>
          </w:pPr>
          <w:r w:rsidRPr="00431A5F">
            <w:rPr>
              <w:rFonts w:ascii="Times New Roman Bold" w:hAnsi="Times New Roman Bold" w:cs="Times New Roman Bold"/>
              <w:b/>
              <w:bCs/>
              <w:iCs/>
              <w:caps/>
              <w:kern w:val="22"/>
              <w:szCs w:val="22"/>
              <w:lang w:val="es-ES"/>
            </w:rPr>
            <w:t>CONSERVACIÓN Y UTILIZACIÓN SOSTENIBLE DE LA DIVERSIDAD BIOLÓGICA MARINA Y COSTERA</w:t>
          </w:r>
        </w:p>
      </w:sdtContent>
    </w:sdt>
    <w:p w14:paraId="62A8A16F" w14:textId="30054F58" w:rsidR="00176CEE" w:rsidRPr="00296268" w:rsidRDefault="00296268" w:rsidP="002E5671">
      <w:pPr>
        <w:suppressLineNumbers/>
        <w:suppressAutoHyphens/>
        <w:kinsoku w:val="0"/>
        <w:overflowPunct w:val="0"/>
        <w:autoSpaceDE w:val="0"/>
        <w:autoSpaceDN w:val="0"/>
        <w:spacing w:before="120" w:after="240"/>
        <w:jc w:val="center"/>
        <w:rPr>
          <w:b/>
          <w:caps/>
          <w:lang w:val="es-ES"/>
        </w:rPr>
      </w:pPr>
      <w:r w:rsidRPr="00296268">
        <w:rPr>
          <w:b/>
          <w:szCs w:val="22"/>
          <w:lang w:val="es-ES"/>
        </w:rPr>
        <w:t>Proyecto de recomendación presentado por la Presidencia</w:t>
      </w:r>
    </w:p>
    <w:p w14:paraId="441F7517" w14:textId="00A65215" w:rsidR="00D3013F" w:rsidRPr="002E5671" w:rsidRDefault="001F5DB2" w:rsidP="002E5671">
      <w:pPr>
        <w:pStyle w:val="Para1"/>
        <w:numPr>
          <w:ilvl w:val="0"/>
          <w:numId w:val="0"/>
        </w:numPr>
        <w:suppressLineNumbers/>
        <w:suppressAutoHyphens/>
        <w:kinsoku w:val="0"/>
        <w:overflowPunct w:val="0"/>
        <w:autoSpaceDE w:val="0"/>
        <w:autoSpaceDN w:val="0"/>
        <w:ind w:firstLine="720"/>
        <w:rPr>
          <w:szCs w:val="22"/>
          <w:lang w:val="es-ES"/>
        </w:rPr>
      </w:pPr>
      <w:r w:rsidRPr="001F5DB2">
        <w:rPr>
          <w:szCs w:val="22"/>
          <w:lang w:val="es-ES"/>
        </w:rPr>
        <w:t>El Órgano Subsidiario de Asesoramiento Científico, Técnico y Tecnológico r</w:t>
      </w:r>
      <w:r>
        <w:rPr>
          <w:szCs w:val="22"/>
          <w:lang w:val="es-ES"/>
        </w:rPr>
        <w:t>ecomienda a la</w:t>
      </w:r>
      <w:r w:rsidRPr="001F5DB2">
        <w:rPr>
          <w:lang w:val="es-ES"/>
        </w:rPr>
        <w:t xml:space="preserve"> Conferencia de las Partes que adopte una decisión del siguiente tenor</w:t>
      </w:r>
      <w:r w:rsidR="00D3013F" w:rsidRPr="002E5671">
        <w:rPr>
          <w:szCs w:val="22"/>
          <w:lang w:val="es-ES"/>
        </w:rPr>
        <w:t>:</w:t>
      </w:r>
    </w:p>
    <w:p w14:paraId="1843E9AE" w14:textId="470BFEC1" w:rsidR="00416857" w:rsidRPr="00E449A8" w:rsidRDefault="001F5DB2" w:rsidP="002E5671">
      <w:pPr>
        <w:pStyle w:val="Para1"/>
        <w:numPr>
          <w:ilvl w:val="0"/>
          <w:numId w:val="0"/>
        </w:numPr>
        <w:suppressLineNumbers/>
        <w:suppressAutoHyphens/>
        <w:kinsoku w:val="0"/>
        <w:overflowPunct w:val="0"/>
        <w:autoSpaceDE w:val="0"/>
        <w:autoSpaceDN w:val="0"/>
        <w:ind w:firstLine="720"/>
        <w:rPr>
          <w:szCs w:val="22"/>
          <w:lang w:val="es-ES"/>
        </w:rPr>
      </w:pPr>
      <w:r w:rsidRPr="001F5DB2">
        <w:rPr>
          <w:i/>
          <w:iCs/>
          <w:szCs w:val="22"/>
          <w:lang w:val="es-ES"/>
        </w:rPr>
        <w:t>La Conferencia de las Partes</w:t>
      </w:r>
      <w:r w:rsidR="00416857" w:rsidRPr="00E449A8">
        <w:rPr>
          <w:i/>
          <w:snapToGrid/>
          <w:szCs w:val="22"/>
          <w:lang w:val="es-ES"/>
        </w:rPr>
        <w:t>,</w:t>
      </w:r>
    </w:p>
    <w:p w14:paraId="61E97BC6" w14:textId="7FC76005" w:rsidR="009B4B3C" w:rsidRPr="002E5671" w:rsidRDefault="00B85695" w:rsidP="002E5671">
      <w:pPr>
        <w:suppressLineNumbers/>
        <w:suppressAutoHyphens/>
        <w:kinsoku w:val="0"/>
        <w:overflowPunct w:val="0"/>
        <w:autoSpaceDE w:val="0"/>
        <w:autoSpaceDN w:val="0"/>
        <w:spacing w:before="120" w:after="120"/>
        <w:ind w:firstLine="720"/>
        <w:rPr>
          <w:szCs w:val="22"/>
          <w:lang w:val="es-ES"/>
        </w:rPr>
      </w:pPr>
      <w:r w:rsidRPr="002E5671">
        <w:rPr>
          <w:i/>
          <w:iCs/>
          <w:szCs w:val="22"/>
          <w:lang w:val="es-ES"/>
        </w:rPr>
        <w:t>Rec</w:t>
      </w:r>
      <w:r w:rsidR="001F5DB2" w:rsidRPr="001F5DB2">
        <w:rPr>
          <w:i/>
          <w:iCs/>
          <w:szCs w:val="22"/>
          <w:lang w:val="es-ES"/>
        </w:rPr>
        <w:t>ordando</w:t>
      </w:r>
      <w:r w:rsidRPr="002E5671">
        <w:rPr>
          <w:szCs w:val="22"/>
          <w:lang w:val="es-ES"/>
        </w:rPr>
        <w:t xml:space="preserve"> </w:t>
      </w:r>
      <w:r w:rsidR="001F5DB2" w:rsidRPr="001F5DB2">
        <w:rPr>
          <w:szCs w:val="22"/>
          <w:lang w:val="es-ES"/>
        </w:rPr>
        <w:t xml:space="preserve">sus decisiones </w:t>
      </w:r>
      <w:r w:rsidRPr="002E5671">
        <w:rPr>
          <w:szCs w:val="22"/>
          <w:lang w:val="es-ES"/>
        </w:rPr>
        <w:t>IX/20, X/29, XI/18, X</w:t>
      </w:r>
      <w:r w:rsidR="002C4067" w:rsidRPr="002E5671">
        <w:rPr>
          <w:szCs w:val="22"/>
          <w:lang w:val="es-ES"/>
        </w:rPr>
        <w:t>I</w:t>
      </w:r>
      <w:r w:rsidRPr="002E5671">
        <w:rPr>
          <w:szCs w:val="22"/>
          <w:lang w:val="es-ES"/>
        </w:rPr>
        <w:t>I/23</w:t>
      </w:r>
      <w:r w:rsidR="002C4067" w:rsidRPr="002E5671">
        <w:rPr>
          <w:szCs w:val="22"/>
          <w:lang w:val="es-ES"/>
        </w:rPr>
        <w:t>, XIII/</w:t>
      </w:r>
      <w:r w:rsidR="003E6B26" w:rsidRPr="002E5671">
        <w:rPr>
          <w:szCs w:val="22"/>
          <w:lang w:val="es-ES"/>
        </w:rPr>
        <w:t xml:space="preserve">9, XIII/11, XIII/12 </w:t>
      </w:r>
      <w:r w:rsidR="001F5DB2" w:rsidRPr="001F5DB2">
        <w:rPr>
          <w:szCs w:val="22"/>
          <w:lang w:val="es-ES"/>
        </w:rPr>
        <w:t>y</w:t>
      </w:r>
      <w:r w:rsidR="003E6B26" w:rsidRPr="002E5671">
        <w:rPr>
          <w:szCs w:val="22"/>
          <w:lang w:val="es-ES"/>
        </w:rPr>
        <w:t xml:space="preserve"> 14/30</w:t>
      </w:r>
      <w:r w:rsidRPr="002E5671">
        <w:rPr>
          <w:szCs w:val="22"/>
          <w:lang w:val="es-ES"/>
        </w:rPr>
        <w:t xml:space="preserve"> </w:t>
      </w:r>
      <w:r w:rsidR="001F5DB2" w:rsidRPr="001F5DB2">
        <w:rPr>
          <w:szCs w:val="22"/>
          <w:lang w:val="es-ES"/>
        </w:rPr>
        <w:t>con respecto a la cooperación y colaboración con organizaciones mundiales y regionales e iniciativas pertinentes</w:t>
      </w:r>
      <w:r w:rsidR="00416857" w:rsidRPr="002E5671">
        <w:rPr>
          <w:szCs w:val="22"/>
          <w:lang w:val="es-ES"/>
        </w:rPr>
        <w:t>,</w:t>
      </w:r>
    </w:p>
    <w:p w14:paraId="136467D6" w14:textId="7AEDA5BB" w:rsidR="00B85695" w:rsidRPr="002E5671" w:rsidRDefault="00B85695" w:rsidP="002E5671">
      <w:pPr>
        <w:suppressLineNumbers/>
        <w:suppressAutoHyphens/>
        <w:kinsoku w:val="0"/>
        <w:overflowPunct w:val="0"/>
        <w:autoSpaceDE w:val="0"/>
        <w:autoSpaceDN w:val="0"/>
        <w:spacing w:before="120" w:after="120"/>
        <w:ind w:firstLine="720"/>
        <w:rPr>
          <w:szCs w:val="22"/>
          <w:lang w:val="es-ES"/>
        </w:rPr>
      </w:pPr>
      <w:r w:rsidRPr="002E5671">
        <w:rPr>
          <w:i/>
          <w:iCs/>
          <w:szCs w:val="22"/>
          <w:lang w:val="es-ES"/>
        </w:rPr>
        <w:t>Rec</w:t>
      </w:r>
      <w:r w:rsidR="001F5DB2" w:rsidRPr="008C32EB">
        <w:rPr>
          <w:i/>
          <w:iCs/>
          <w:szCs w:val="22"/>
          <w:lang w:val="es-ES"/>
        </w:rPr>
        <w:t xml:space="preserve">onociendo </w:t>
      </w:r>
      <w:r w:rsidR="008C32EB" w:rsidRPr="008C32EB">
        <w:rPr>
          <w:szCs w:val="22"/>
          <w:lang w:val="es-ES"/>
        </w:rPr>
        <w:t>la necesidad de reforzar la colaboración y cooperación con otras organizaciones intergubernamentales competentes con manda</w:t>
      </w:r>
      <w:r w:rsidR="007D36E6">
        <w:rPr>
          <w:szCs w:val="22"/>
          <w:lang w:val="es-ES"/>
        </w:rPr>
        <w:t>to</w:t>
      </w:r>
      <w:r w:rsidR="008C32EB" w:rsidRPr="008C32EB">
        <w:rPr>
          <w:szCs w:val="22"/>
          <w:lang w:val="es-ES"/>
        </w:rPr>
        <w:t xml:space="preserve"> en </w:t>
      </w:r>
      <w:r w:rsidR="007D36E6">
        <w:rPr>
          <w:szCs w:val="22"/>
          <w:lang w:val="es-ES"/>
        </w:rPr>
        <w:t xml:space="preserve">las zonas situadas </w:t>
      </w:r>
      <w:r w:rsidR="008C32EB">
        <w:rPr>
          <w:szCs w:val="22"/>
          <w:lang w:val="es-ES"/>
        </w:rPr>
        <w:t xml:space="preserve">fuera de la jurisdicción nacional en apoyo de </w:t>
      </w:r>
      <w:r w:rsidR="003C40AB">
        <w:rPr>
          <w:szCs w:val="22"/>
          <w:lang w:val="es-ES"/>
        </w:rPr>
        <w:t xml:space="preserve">la </w:t>
      </w:r>
      <w:r w:rsidR="007D36E6" w:rsidRPr="007D36E6">
        <w:rPr>
          <w:szCs w:val="22"/>
          <w:lang w:val="es-ES"/>
        </w:rPr>
        <w:t xml:space="preserve">aplicación del enfoque por ecosistemas </w:t>
      </w:r>
      <w:r w:rsidR="003C40AB">
        <w:rPr>
          <w:szCs w:val="22"/>
          <w:lang w:val="es-ES"/>
        </w:rPr>
        <w:t xml:space="preserve">y la conservación y </w:t>
      </w:r>
      <w:r w:rsidR="003C40AB" w:rsidRPr="003C40AB">
        <w:rPr>
          <w:szCs w:val="22"/>
          <w:lang w:val="es-ES"/>
        </w:rPr>
        <w:t xml:space="preserve">el uso sostenible de la diversidad biológica </w:t>
      </w:r>
      <w:r w:rsidR="003C40AB">
        <w:rPr>
          <w:szCs w:val="22"/>
          <w:lang w:val="es-ES"/>
        </w:rPr>
        <w:t>marina</w:t>
      </w:r>
      <w:r w:rsidR="00416857" w:rsidRPr="002E5671">
        <w:rPr>
          <w:szCs w:val="22"/>
          <w:lang w:val="es-ES"/>
        </w:rPr>
        <w:t>,</w:t>
      </w:r>
    </w:p>
    <w:p w14:paraId="65ED1101" w14:textId="09B07418" w:rsidR="007460F2" w:rsidRPr="002E5671" w:rsidRDefault="00DC44C1" w:rsidP="002E5671">
      <w:pPr>
        <w:suppressLineNumbers/>
        <w:suppressAutoHyphens/>
        <w:kinsoku w:val="0"/>
        <w:overflowPunct w:val="0"/>
        <w:autoSpaceDE w:val="0"/>
        <w:autoSpaceDN w:val="0"/>
        <w:spacing w:before="120" w:after="120"/>
        <w:ind w:firstLine="720"/>
        <w:rPr>
          <w:szCs w:val="22"/>
          <w:lang w:val="es-ES"/>
        </w:rPr>
      </w:pPr>
      <w:r w:rsidRPr="002E5671">
        <w:rPr>
          <w:i/>
          <w:iCs/>
          <w:szCs w:val="22"/>
          <w:lang w:val="es-ES"/>
        </w:rPr>
        <w:t>Rec</w:t>
      </w:r>
      <w:r w:rsidR="008C32EB" w:rsidRPr="003C40AB">
        <w:rPr>
          <w:i/>
          <w:iCs/>
          <w:szCs w:val="22"/>
          <w:lang w:val="es-ES"/>
        </w:rPr>
        <w:t xml:space="preserve">onociendo también </w:t>
      </w:r>
      <w:r w:rsidR="003C40AB" w:rsidRPr="003C40AB">
        <w:rPr>
          <w:szCs w:val="22"/>
          <w:lang w:val="es-ES"/>
        </w:rPr>
        <w:t>la importancia de la diversidad biológica marina y costera co</w:t>
      </w:r>
      <w:r w:rsidR="003C40AB">
        <w:rPr>
          <w:szCs w:val="22"/>
          <w:lang w:val="es-ES"/>
        </w:rPr>
        <w:t xml:space="preserve">mo elemento transversal del marco de la diversidad biológica posterior a 2020 y </w:t>
      </w:r>
      <w:r w:rsidR="00A15E25">
        <w:rPr>
          <w:szCs w:val="22"/>
          <w:lang w:val="es-ES"/>
        </w:rPr>
        <w:t xml:space="preserve">decisivo para </w:t>
      </w:r>
      <w:r w:rsidR="00B443AF">
        <w:rPr>
          <w:szCs w:val="22"/>
          <w:lang w:val="es-ES"/>
        </w:rPr>
        <w:t xml:space="preserve">el logro de </w:t>
      </w:r>
      <w:r w:rsidR="00A15E25">
        <w:rPr>
          <w:szCs w:val="22"/>
          <w:lang w:val="es-ES"/>
        </w:rPr>
        <w:t xml:space="preserve">la </w:t>
      </w:r>
      <w:r w:rsidR="00A15E25" w:rsidRPr="00A15E25">
        <w:rPr>
          <w:szCs w:val="22"/>
          <w:lang w:val="es-ES"/>
        </w:rPr>
        <w:t>Visión de la Diversidad Biológica para 2050</w:t>
      </w:r>
      <w:r w:rsidR="00416857" w:rsidRPr="002E5671">
        <w:rPr>
          <w:szCs w:val="22"/>
          <w:lang w:val="es-ES"/>
        </w:rPr>
        <w:t>,</w:t>
      </w:r>
    </w:p>
    <w:p w14:paraId="329F8A24" w14:textId="5B9A12B1" w:rsidR="00B85695" w:rsidRPr="00A15E25" w:rsidRDefault="002C4067" w:rsidP="002F430D">
      <w:pPr>
        <w:suppressLineNumbers/>
        <w:suppressAutoHyphens/>
        <w:kinsoku w:val="0"/>
        <w:overflowPunct w:val="0"/>
        <w:autoSpaceDE w:val="0"/>
        <w:autoSpaceDN w:val="0"/>
        <w:spacing w:before="120" w:after="120"/>
        <w:ind w:firstLine="720"/>
        <w:rPr>
          <w:iCs/>
          <w:snapToGrid w:val="0"/>
          <w:kern w:val="22"/>
          <w:szCs w:val="22"/>
          <w:lang w:val="es-ES"/>
        </w:rPr>
      </w:pPr>
      <w:r w:rsidRPr="002E5671">
        <w:rPr>
          <w:snapToGrid w:val="0"/>
          <w:kern w:val="22"/>
          <w:szCs w:val="22"/>
          <w:lang w:val="es-ES"/>
        </w:rPr>
        <w:t>1.</w:t>
      </w:r>
      <w:r w:rsidR="00B85695" w:rsidRPr="002E5671">
        <w:rPr>
          <w:i/>
          <w:snapToGrid w:val="0"/>
          <w:kern w:val="22"/>
          <w:szCs w:val="22"/>
          <w:lang w:val="es-ES"/>
        </w:rPr>
        <w:tab/>
        <w:t>T</w:t>
      </w:r>
      <w:r w:rsidR="008C32EB" w:rsidRPr="00A15E25">
        <w:rPr>
          <w:i/>
          <w:snapToGrid w:val="0"/>
          <w:kern w:val="22"/>
          <w:szCs w:val="22"/>
          <w:lang w:val="es-ES"/>
        </w:rPr>
        <w:t xml:space="preserve">oma nota </w:t>
      </w:r>
      <w:r w:rsidR="008C32EB" w:rsidRPr="00A15E25">
        <w:rPr>
          <w:iCs/>
          <w:snapToGrid w:val="0"/>
          <w:kern w:val="22"/>
          <w:szCs w:val="22"/>
          <w:lang w:val="es-ES"/>
        </w:rPr>
        <w:t>del informe del Taller temático sobre la diversidad biológica marina y costera para el marco mundial de la diversidad biológica posterior a 2020</w:t>
      </w:r>
      <w:r w:rsidR="005165C9" w:rsidRPr="008D660E">
        <w:rPr>
          <w:rStyle w:val="FootnoteReference"/>
          <w:iCs/>
          <w:snapToGrid w:val="0"/>
          <w:kern w:val="22"/>
          <w:szCs w:val="22"/>
        </w:rPr>
        <w:footnoteReference w:id="2"/>
      </w:r>
      <w:r w:rsidR="008C32EB" w:rsidRPr="00A15E25">
        <w:rPr>
          <w:iCs/>
          <w:snapToGrid w:val="0"/>
          <w:kern w:val="22"/>
          <w:szCs w:val="22"/>
          <w:lang w:val="es-ES"/>
        </w:rPr>
        <w:t>,</w:t>
      </w:r>
      <w:r w:rsidR="00B85695" w:rsidRPr="002E5671">
        <w:rPr>
          <w:kern w:val="22"/>
          <w:szCs w:val="22"/>
          <w:vertAlign w:val="superscript"/>
          <w:lang w:val="es-ES"/>
        </w:rPr>
        <w:t xml:space="preserve"> </w:t>
      </w:r>
      <w:r w:rsidR="008C32EB" w:rsidRPr="00A15E25">
        <w:rPr>
          <w:iCs/>
          <w:snapToGrid w:val="0"/>
          <w:kern w:val="22"/>
          <w:szCs w:val="22"/>
          <w:lang w:val="es-ES"/>
        </w:rPr>
        <w:t xml:space="preserve">y </w:t>
      </w:r>
      <w:r w:rsidR="008C32EB" w:rsidRPr="00A15E25">
        <w:rPr>
          <w:i/>
          <w:snapToGrid w:val="0"/>
          <w:kern w:val="22"/>
          <w:szCs w:val="22"/>
          <w:lang w:val="es-ES"/>
        </w:rPr>
        <w:t>pide</w:t>
      </w:r>
      <w:r w:rsidR="008C32EB" w:rsidRPr="00A15E25">
        <w:rPr>
          <w:iCs/>
          <w:snapToGrid w:val="0"/>
          <w:kern w:val="22"/>
          <w:szCs w:val="22"/>
          <w:lang w:val="es-ES"/>
        </w:rPr>
        <w:t xml:space="preserve"> </w:t>
      </w:r>
      <w:r w:rsidR="00A15E25" w:rsidRPr="00A15E25">
        <w:rPr>
          <w:iCs/>
          <w:snapToGrid w:val="0"/>
          <w:kern w:val="22"/>
          <w:szCs w:val="22"/>
          <w:lang w:val="es-ES"/>
        </w:rPr>
        <w:t>a la Secretaria Ejecutiva que lleve a cabo una revisión y análisis estratégicos del programa de trabajo sobre la diversidad biológica marina y costera en el contexto de la aplicación del marco mundial de la diversidad biológica posterior a 2020</w:t>
      </w:r>
      <w:r w:rsidR="00D95281" w:rsidRPr="002E5671">
        <w:rPr>
          <w:iCs/>
          <w:snapToGrid w:val="0"/>
          <w:kern w:val="22"/>
          <w:szCs w:val="22"/>
          <w:lang w:val="es-ES"/>
        </w:rPr>
        <w:t>,</w:t>
      </w:r>
      <w:r w:rsidR="00B85695" w:rsidRPr="002E5671">
        <w:rPr>
          <w:iCs/>
          <w:snapToGrid w:val="0"/>
          <w:kern w:val="22"/>
          <w:szCs w:val="22"/>
          <w:lang w:val="es-ES"/>
        </w:rPr>
        <w:t xml:space="preserve"> </w:t>
      </w:r>
      <w:r w:rsidR="007131A4">
        <w:rPr>
          <w:iCs/>
          <w:snapToGrid w:val="0"/>
          <w:kern w:val="22"/>
          <w:szCs w:val="22"/>
          <w:lang w:val="es-ES"/>
        </w:rPr>
        <w:t xml:space="preserve">y que </w:t>
      </w:r>
      <w:r w:rsidR="007131A4" w:rsidRPr="007131A4">
        <w:rPr>
          <w:snapToGrid w:val="0"/>
          <w:lang w:val="es-ES"/>
        </w:rPr>
        <w:t>prepare un proyecto de actualización del programa de tra</w:t>
      </w:r>
      <w:r w:rsidR="007131A4">
        <w:rPr>
          <w:snapToGrid w:val="0"/>
          <w:lang w:val="es-ES"/>
        </w:rPr>
        <w:t xml:space="preserve">bajo sobre la base de dicho análisis, teniendo en cuenta también </w:t>
      </w:r>
      <w:r w:rsidR="007131A4" w:rsidRPr="007131A4">
        <w:rPr>
          <w:snapToGrid w:val="0"/>
          <w:lang w:val="es-ES"/>
        </w:rPr>
        <w:t>los resultados de</w:t>
      </w:r>
      <w:r w:rsidR="007131A4">
        <w:rPr>
          <w:snapToGrid w:val="0"/>
          <w:lang w:val="es-ES"/>
        </w:rPr>
        <w:t xml:space="preserve">l taller antes mencionado, según proceda, para </w:t>
      </w:r>
      <w:r w:rsidR="00782937">
        <w:rPr>
          <w:snapToGrid w:val="0"/>
          <w:lang w:val="es-ES"/>
        </w:rPr>
        <w:t xml:space="preserve">someterlo a la </w:t>
      </w:r>
      <w:r w:rsidR="007131A4" w:rsidRPr="007131A4">
        <w:rPr>
          <w:snapToGrid w:val="0"/>
          <w:lang w:val="es-ES"/>
        </w:rPr>
        <w:t>consideración del Órgano Subsidiario de Asesoramiento Científico, Técnico y Tecnológico y la Conferencia de las Partes</w:t>
      </w:r>
      <w:r w:rsidR="00B85695" w:rsidRPr="002E5671">
        <w:rPr>
          <w:iCs/>
          <w:snapToGrid w:val="0"/>
          <w:kern w:val="22"/>
          <w:szCs w:val="22"/>
          <w:lang w:val="es-ES"/>
        </w:rPr>
        <w:t>;</w:t>
      </w:r>
    </w:p>
    <w:p w14:paraId="5AAD1C61" w14:textId="40CBE8B7" w:rsidR="007131A4" w:rsidRPr="00782937" w:rsidRDefault="002C4067" w:rsidP="00E86292">
      <w:pPr>
        <w:suppressLineNumbers/>
        <w:suppressAutoHyphens/>
        <w:kinsoku w:val="0"/>
        <w:overflowPunct w:val="0"/>
        <w:autoSpaceDE w:val="0"/>
        <w:autoSpaceDN w:val="0"/>
        <w:spacing w:before="120" w:after="120"/>
        <w:ind w:firstLine="720"/>
        <w:rPr>
          <w:iCs/>
          <w:snapToGrid w:val="0"/>
          <w:kern w:val="22"/>
          <w:szCs w:val="22"/>
          <w:lang w:val="es-ES"/>
        </w:rPr>
      </w:pPr>
      <w:r w:rsidRPr="002E5671">
        <w:rPr>
          <w:iCs/>
          <w:snapToGrid w:val="0"/>
          <w:kern w:val="22"/>
          <w:szCs w:val="22"/>
          <w:lang w:val="es-ES"/>
        </w:rPr>
        <w:t>2</w:t>
      </w:r>
      <w:r w:rsidR="00B85695" w:rsidRPr="002E5671">
        <w:rPr>
          <w:iCs/>
          <w:snapToGrid w:val="0"/>
          <w:kern w:val="22"/>
          <w:szCs w:val="22"/>
          <w:lang w:val="es-ES"/>
        </w:rPr>
        <w:t>.</w:t>
      </w:r>
      <w:r w:rsidR="00B85695" w:rsidRPr="002E5671">
        <w:rPr>
          <w:iCs/>
          <w:snapToGrid w:val="0"/>
          <w:kern w:val="22"/>
          <w:szCs w:val="22"/>
          <w:lang w:val="es-ES"/>
        </w:rPr>
        <w:tab/>
      </w:r>
      <w:r w:rsidR="007131A4" w:rsidRPr="007131A4">
        <w:rPr>
          <w:i/>
          <w:snapToGrid w:val="0"/>
          <w:kern w:val="22"/>
          <w:szCs w:val="22"/>
          <w:lang w:val="es-ES"/>
        </w:rPr>
        <w:t>Pide</w:t>
      </w:r>
      <w:r w:rsidR="00B85695" w:rsidRPr="002E5671">
        <w:rPr>
          <w:iCs/>
          <w:snapToGrid w:val="0"/>
          <w:kern w:val="22"/>
          <w:szCs w:val="22"/>
          <w:lang w:val="es-ES"/>
        </w:rPr>
        <w:t xml:space="preserve"> </w:t>
      </w:r>
      <w:r w:rsidR="007131A4" w:rsidRPr="007131A4">
        <w:rPr>
          <w:iCs/>
          <w:snapToGrid w:val="0"/>
          <w:kern w:val="22"/>
          <w:szCs w:val="22"/>
          <w:lang w:val="es-ES"/>
        </w:rPr>
        <w:t xml:space="preserve">a la Secretaria Ejecutiva </w:t>
      </w:r>
      <w:r w:rsidR="007131A4" w:rsidRPr="007131A4">
        <w:rPr>
          <w:snapToGrid w:val="0"/>
          <w:lang w:val="es-ES"/>
        </w:rPr>
        <w:t>que lleve a cabo una revisión y análisis estratégicos del programa de trabajo sobre la diversidad biológica insular en el contexto de la aplicación del marco mundial de la diversidad biológica posterior a 2020</w:t>
      </w:r>
      <w:r w:rsidR="00D95281" w:rsidRPr="002E5671">
        <w:rPr>
          <w:iCs/>
          <w:snapToGrid w:val="0"/>
          <w:kern w:val="22"/>
          <w:szCs w:val="22"/>
          <w:lang w:val="es-ES"/>
        </w:rPr>
        <w:t xml:space="preserve">, </w:t>
      </w:r>
      <w:r w:rsidR="007131A4" w:rsidRPr="007131A4">
        <w:rPr>
          <w:snapToGrid w:val="0"/>
          <w:lang w:val="es-ES"/>
        </w:rPr>
        <w:t>en colaboración con la Alianza Mundial de las Islas y con base en otros esfuerzos pertinentes para revisar el progreso hacia los compromisos y objetivos mundiales de la diversidad biológica insular</w:t>
      </w:r>
      <w:r w:rsidR="00D95281" w:rsidRPr="002E5671">
        <w:rPr>
          <w:iCs/>
          <w:snapToGrid w:val="0"/>
          <w:kern w:val="22"/>
          <w:szCs w:val="22"/>
          <w:lang w:val="es-ES"/>
        </w:rPr>
        <w:t xml:space="preserve">, </w:t>
      </w:r>
      <w:r w:rsidR="007131A4">
        <w:rPr>
          <w:iCs/>
          <w:snapToGrid w:val="0"/>
          <w:kern w:val="22"/>
          <w:szCs w:val="22"/>
          <w:lang w:val="es-ES"/>
        </w:rPr>
        <w:t xml:space="preserve">y que prepare un proyecto de actualización del programa de trabajo sobre la base de dicho análisis </w:t>
      </w:r>
      <w:r w:rsidR="00782937">
        <w:rPr>
          <w:iCs/>
          <w:snapToGrid w:val="0"/>
          <w:kern w:val="22"/>
          <w:szCs w:val="22"/>
          <w:lang w:val="es-ES"/>
        </w:rPr>
        <w:t xml:space="preserve">para someterlo a la consideración </w:t>
      </w:r>
      <w:r w:rsidR="00782937" w:rsidRPr="007131A4">
        <w:rPr>
          <w:snapToGrid w:val="0"/>
          <w:lang w:val="es-ES"/>
        </w:rPr>
        <w:t>del Órgano Subsidiario de Asesoramiento Científico, Técnico y Tecnológico y la Conferencia de las Partes</w:t>
      </w:r>
      <w:r w:rsidR="00B85695" w:rsidRPr="002E5671">
        <w:rPr>
          <w:iCs/>
          <w:snapToGrid w:val="0"/>
          <w:kern w:val="22"/>
          <w:szCs w:val="22"/>
          <w:lang w:val="es-ES"/>
        </w:rPr>
        <w:t>;</w:t>
      </w:r>
    </w:p>
    <w:p w14:paraId="0420E141" w14:textId="13EC6819" w:rsidR="00115454" w:rsidRPr="002E5671" w:rsidRDefault="00D116A7" w:rsidP="00E86292">
      <w:pPr>
        <w:suppressLineNumbers/>
        <w:suppressAutoHyphens/>
        <w:kinsoku w:val="0"/>
        <w:overflowPunct w:val="0"/>
        <w:autoSpaceDE w:val="0"/>
        <w:autoSpaceDN w:val="0"/>
        <w:spacing w:before="120" w:after="120"/>
        <w:ind w:firstLine="720"/>
        <w:rPr>
          <w:szCs w:val="22"/>
          <w:lang w:val="es-ES"/>
        </w:rPr>
      </w:pPr>
      <w:r w:rsidRPr="00903BDD">
        <w:rPr>
          <w:iCs/>
          <w:snapToGrid w:val="0"/>
          <w:kern w:val="22"/>
          <w:szCs w:val="22"/>
          <w:lang w:val="es-ES"/>
        </w:rPr>
        <w:t>3.</w:t>
      </w:r>
      <w:r w:rsidRPr="00903BDD">
        <w:rPr>
          <w:iCs/>
          <w:snapToGrid w:val="0"/>
          <w:kern w:val="22"/>
          <w:szCs w:val="22"/>
          <w:lang w:val="es-ES"/>
        </w:rPr>
        <w:tab/>
      </w:r>
      <w:r w:rsidR="00903BDD" w:rsidRPr="00903BDD">
        <w:rPr>
          <w:i/>
          <w:snapToGrid w:val="0"/>
          <w:kern w:val="22"/>
          <w:szCs w:val="22"/>
          <w:lang w:val="es-ES"/>
        </w:rPr>
        <w:t>Insta</w:t>
      </w:r>
      <w:r w:rsidR="00903BDD" w:rsidRPr="00903BDD">
        <w:rPr>
          <w:iCs/>
          <w:snapToGrid w:val="0"/>
          <w:kern w:val="22"/>
          <w:szCs w:val="22"/>
          <w:lang w:val="es-ES"/>
        </w:rPr>
        <w:t xml:space="preserve"> </w:t>
      </w:r>
      <w:r w:rsidR="00903BDD" w:rsidRPr="00903BDD">
        <w:rPr>
          <w:szCs w:val="22"/>
          <w:lang w:val="es-ES"/>
        </w:rPr>
        <w:t>a las Partes</w:t>
      </w:r>
      <w:r w:rsidR="003E6B26" w:rsidRPr="002E5671">
        <w:rPr>
          <w:szCs w:val="22"/>
          <w:lang w:val="es-ES"/>
        </w:rPr>
        <w:t xml:space="preserve"> </w:t>
      </w:r>
      <w:r w:rsidR="00903BDD" w:rsidRPr="00903BDD">
        <w:rPr>
          <w:szCs w:val="22"/>
          <w:lang w:val="es-ES"/>
        </w:rPr>
        <w:t xml:space="preserve">e </w:t>
      </w:r>
      <w:r w:rsidR="003E6B26" w:rsidRPr="002E5671">
        <w:rPr>
          <w:i/>
          <w:iCs/>
          <w:szCs w:val="22"/>
          <w:lang w:val="es-ES"/>
        </w:rPr>
        <w:t>invit</w:t>
      </w:r>
      <w:r w:rsidR="00903BDD" w:rsidRPr="00903BDD">
        <w:rPr>
          <w:i/>
          <w:iCs/>
          <w:szCs w:val="22"/>
          <w:lang w:val="es-ES"/>
        </w:rPr>
        <w:t>a</w:t>
      </w:r>
      <w:r w:rsidR="003E6B26" w:rsidRPr="002E5671">
        <w:rPr>
          <w:i/>
          <w:iCs/>
          <w:szCs w:val="22"/>
          <w:lang w:val="es-ES"/>
        </w:rPr>
        <w:t xml:space="preserve"> </w:t>
      </w:r>
      <w:r w:rsidR="00903BDD" w:rsidRPr="00903BDD">
        <w:rPr>
          <w:szCs w:val="22"/>
          <w:lang w:val="es-ES"/>
        </w:rPr>
        <w:t xml:space="preserve">a otros Gobiernos a </w:t>
      </w:r>
      <w:r w:rsidR="002E5671">
        <w:rPr>
          <w:szCs w:val="22"/>
          <w:lang w:val="es-ES"/>
        </w:rPr>
        <w:t xml:space="preserve">tener </w:t>
      </w:r>
      <w:r w:rsidR="00903BDD" w:rsidRPr="00903BDD">
        <w:rPr>
          <w:szCs w:val="22"/>
          <w:lang w:val="es-ES"/>
        </w:rPr>
        <w:t xml:space="preserve">en cuenta la importancia de la diversidad biológica marina y costera en los esfuerzos para aplicar el marco mundial de la diversidad biológica posterior a </w:t>
      </w:r>
      <w:r w:rsidRPr="002E5671">
        <w:rPr>
          <w:szCs w:val="22"/>
          <w:lang w:val="es-ES"/>
        </w:rPr>
        <w:t>2020</w:t>
      </w:r>
      <w:r w:rsidR="00DC44C1" w:rsidRPr="002E5671">
        <w:rPr>
          <w:szCs w:val="22"/>
          <w:lang w:val="es-ES"/>
        </w:rPr>
        <w:t xml:space="preserve">, </w:t>
      </w:r>
      <w:r w:rsidR="00903BDD" w:rsidRPr="00903BDD">
        <w:rPr>
          <w:szCs w:val="22"/>
          <w:lang w:val="es-ES"/>
        </w:rPr>
        <w:t xml:space="preserve">en particular </w:t>
      </w:r>
      <w:r w:rsidR="00903BDD">
        <w:rPr>
          <w:szCs w:val="22"/>
          <w:lang w:val="es-ES"/>
        </w:rPr>
        <w:t xml:space="preserve">reforzando </w:t>
      </w:r>
      <w:r w:rsidR="00903BDD" w:rsidRPr="00903BDD">
        <w:rPr>
          <w:szCs w:val="22"/>
          <w:lang w:val="es-ES"/>
        </w:rPr>
        <w:t xml:space="preserve">la conservación, la protección, la restauración y el uso sostenible de los ecosistemas </w:t>
      </w:r>
      <w:r w:rsidR="00903BDD">
        <w:rPr>
          <w:szCs w:val="22"/>
          <w:lang w:val="es-ES"/>
        </w:rPr>
        <w:t>marinos y costeros</w:t>
      </w:r>
      <w:r w:rsidR="00DC44C1" w:rsidRPr="002E5671">
        <w:rPr>
          <w:szCs w:val="22"/>
          <w:lang w:val="es-ES"/>
        </w:rPr>
        <w:t xml:space="preserve">, </w:t>
      </w:r>
      <w:r w:rsidR="00903BDD">
        <w:rPr>
          <w:szCs w:val="22"/>
          <w:lang w:val="es-ES"/>
        </w:rPr>
        <w:t>abor</w:t>
      </w:r>
      <w:r w:rsidR="00367D9D">
        <w:rPr>
          <w:szCs w:val="22"/>
          <w:lang w:val="es-ES"/>
        </w:rPr>
        <w:t xml:space="preserve">dando las amenazas y presiones, tales como </w:t>
      </w:r>
      <w:r w:rsidR="0082274D">
        <w:rPr>
          <w:snapToGrid w:val="0"/>
          <w:kern w:val="22"/>
          <w:szCs w:val="22"/>
          <w:lang w:val="es-ES"/>
        </w:rPr>
        <w:t>los desechos plásticos en el mar</w:t>
      </w:r>
      <w:r w:rsidR="00367D9D">
        <w:rPr>
          <w:szCs w:val="22"/>
          <w:lang w:val="es-ES"/>
        </w:rPr>
        <w:t xml:space="preserve"> y la pesca insostenible</w:t>
      </w:r>
      <w:r w:rsidR="00DC44C1" w:rsidRPr="002E5671">
        <w:rPr>
          <w:szCs w:val="22"/>
          <w:lang w:val="es-ES"/>
        </w:rPr>
        <w:t xml:space="preserve">, </w:t>
      </w:r>
      <w:r w:rsidR="00367D9D">
        <w:rPr>
          <w:szCs w:val="22"/>
          <w:lang w:val="es-ES"/>
        </w:rPr>
        <w:t>y conservando y utilizando en forma sostenible los recursos genéticos marinos, así como apoyando el acceso apropiado a los recursos genéticos marinos y la participación justa y equitativa en los beneficios derivados de su utilización</w:t>
      </w:r>
      <w:r w:rsidR="000E2D21" w:rsidRPr="002E5671">
        <w:rPr>
          <w:szCs w:val="22"/>
          <w:lang w:val="es-ES"/>
        </w:rPr>
        <w:t xml:space="preserve">, </w:t>
      </w:r>
      <w:r w:rsidR="00367D9D">
        <w:rPr>
          <w:szCs w:val="22"/>
          <w:lang w:val="es-ES"/>
        </w:rPr>
        <w:t>dentro del ámbito jurisdiccional del Convenio y sus protocolos</w:t>
      </w:r>
      <w:r w:rsidR="00DC44C1" w:rsidRPr="002E5671">
        <w:rPr>
          <w:rFonts w:eastAsiaTheme="majorEastAsia"/>
          <w:szCs w:val="22"/>
          <w:lang w:val="es-ES"/>
        </w:rPr>
        <w:t>;</w:t>
      </w:r>
    </w:p>
    <w:p w14:paraId="017C2E26" w14:textId="50850B37" w:rsidR="00A94DF7" w:rsidRPr="002E5671" w:rsidRDefault="00D116A7" w:rsidP="002E5671">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lastRenderedPageBreak/>
        <w:t>4</w:t>
      </w:r>
      <w:r w:rsidR="00A94DF7" w:rsidRPr="002E5671">
        <w:rPr>
          <w:snapToGrid w:val="0"/>
          <w:kern w:val="22"/>
          <w:szCs w:val="22"/>
          <w:lang w:val="es-ES"/>
        </w:rPr>
        <w:t>.</w:t>
      </w:r>
      <w:r w:rsidR="00DA5CE9" w:rsidRPr="002E5671">
        <w:rPr>
          <w:snapToGrid w:val="0"/>
          <w:kern w:val="22"/>
          <w:szCs w:val="22"/>
          <w:lang w:val="es-ES"/>
        </w:rPr>
        <w:tab/>
      </w:r>
      <w:r w:rsidR="00A94DF7" w:rsidRPr="002E5671">
        <w:rPr>
          <w:i/>
          <w:iCs/>
          <w:snapToGrid w:val="0"/>
          <w:kern w:val="22"/>
          <w:szCs w:val="22"/>
          <w:lang w:val="es-ES"/>
        </w:rPr>
        <w:t>Invit</w:t>
      </w:r>
      <w:r w:rsidR="00367D9D" w:rsidRPr="00367D9D">
        <w:rPr>
          <w:i/>
          <w:iCs/>
          <w:snapToGrid w:val="0"/>
          <w:kern w:val="22"/>
          <w:szCs w:val="22"/>
          <w:lang w:val="es-ES"/>
        </w:rPr>
        <w:t xml:space="preserve">a </w:t>
      </w:r>
      <w:r w:rsidR="00367D9D" w:rsidRPr="00367D9D">
        <w:rPr>
          <w:snapToGrid w:val="0"/>
          <w:kern w:val="22"/>
          <w:szCs w:val="22"/>
          <w:lang w:val="es-ES"/>
        </w:rPr>
        <w:t>a organizaciones mundiales y regionales pertinentes</w:t>
      </w:r>
      <w:r w:rsidR="00A94DF7" w:rsidRPr="002E5671">
        <w:rPr>
          <w:snapToGrid w:val="0"/>
          <w:kern w:val="22"/>
          <w:szCs w:val="22"/>
          <w:lang w:val="es-ES"/>
        </w:rPr>
        <w:t xml:space="preserve">, </w:t>
      </w:r>
      <w:r w:rsidR="00367D9D" w:rsidRPr="00367D9D">
        <w:rPr>
          <w:snapToGrid w:val="0"/>
          <w:kern w:val="22"/>
          <w:szCs w:val="22"/>
          <w:lang w:val="es-ES"/>
        </w:rPr>
        <w:t xml:space="preserve">en particular </w:t>
      </w:r>
      <w:r w:rsidR="00367D9D" w:rsidRPr="00367D9D">
        <w:rPr>
          <w:kern w:val="22"/>
          <w:szCs w:val="22"/>
          <w:lang w:val="es-ES"/>
        </w:rPr>
        <w:t>la Convención Marco de la Naciones Unidas sobre el Cambio Climático</w:t>
      </w:r>
      <w:r w:rsidR="007F0466" w:rsidRPr="002E5671">
        <w:rPr>
          <w:snapToGrid w:val="0"/>
          <w:kern w:val="22"/>
          <w:szCs w:val="22"/>
          <w:lang w:val="es-ES"/>
        </w:rPr>
        <w:t xml:space="preserve">, </w:t>
      </w:r>
      <w:r w:rsidR="00367D9D" w:rsidRPr="00367D9D">
        <w:rPr>
          <w:snapToGrid w:val="0"/>
          <w:kern w:val="22"/>
          <w:szCs w:val="22"/>
          <w:lang w:val="es-ES"/>
        </w:rPr>
        <w:t>la Organización Marítima Internacional</w:t>
      </w:r>
      <w:r w:rsidR="007F0466" w:rsidRPr="002E5671">
        <w:rPr>
          <w:snapToGrid w:val="0"/>
          <w:kern w:val="22"/>
          <w:szCs w:val="22"/>
          <w:lang w:val="es-ES"/>
        </w:rPr>
        <w:t xml:space="preserve">, </w:t>
      </w:r>
      <w:r w:rsidR="00367D9D" w:rsidRPr="00367D9D">
        <w:rPr>
          <w:snapToGrid w:val="0"/>
          <w:lang w:val="es-ES"/>
        </w:rPr>
        <w:t>la Autoridad Internacional de los Fondos Marinos</w:t>
      </w:r>
      <w:r w:rsidR="007F0466" w:rsidRPr="002E5671">
        <w:rPr>
          <w:snapToGrid w:val="0"/>
          <w:kern w:val="22"/>
          <w:szCs w:val="22"/>
          <w:lang w:val="es-ES"/>
        </w:rPr>
        <w:t xml:space="preserve">, </w:t>
      </w:r>
      <w:r w:rsidR="00367D9D" w:rsidRPr="00367D9D">
        <w:rPr>
          <w:snapToGrid w:val="0"/>
          <w:kern w:val="22"/>
          <w:szCs w:val="22"/>
          <w:lang w:val="es-ES"/>
        </w:rPr>
        <w:t>la Organizaci</w:t>
      </w:r>
      <w:r w:rsidR="00367D9D">
        <w:rPr>
          <w:snapToGrid w:val="0"/>
          <w:kern w:val="22"/>
          <w:szCs w:val="22"/>
          <w:lang w:val="es-ES"/>
        </w:rPr>
        <w:t>ón de las Naciones Unidas para la Alimentación y la Agricultura</w:t>
      </w:r>
      <w:r w:rsidR="007F0466" w:rsidRPr="002E5671">
        <w:rPr>
          <w:snapToGrid w:val="0"/>
          <w:kern w:val="22"/>
          <w:szCs w:val="22"/>
          <w:lang w:val="es-ES"/>
        </w:rPr>
        <w:t xml:space="preserve">, </w:t>
      </w:r>
      <w:r w:rsidR="002E5671">
        <w:rPr>
          <w:snapToGrid w:val="0"/>
          <w:kern w:val="22"/>
          <w:szCs w:val="22"/>
          <w:lang w:val="es-ES"/>
        </w:rPr>
        <w:t>órganos regionales de pesca</w:t>
      </w:r>
      <w:r w:rsidR="007F0466" w:rsidRPr="002E5671">
        <w:rPr>
          <w:snapToGrid w:val="0"/>
          <w:kern w:val="22"/>
          <w:szCs w:val="22"/>
          <w:lang w:val="es-ES"/>
        </w:rPr>
        <w:t xml:space="preserve">, </w:t>
      </w:r>
      <w:r w:rsidR="002E5671">
        <w:rPr>
          <w:snapToGrid w:val="0"/>
          <w:kern w:val="22"/>
          <w:szCs w:val="22"/>
          <w:lang w:val="es-ES"/>
        </w:rPr>
        <w:t xml:space="preserve">y </w:t>
      </w:r>
      <w:r w:rsidR="00EB7E1C" w:rsidRPr="00D00C40">
        <w:rPr>
          <w:snapToGrid w:val="0"/>
          <w:lang w:val="es-ES"/>
        </w:rPr>
        <w:t>los convenios y los planes de acción marinos regionales</w:t>
      </w:r>
      <w:r w:rsidR="00A94DF7" w:rsidRPr="002E5671">
        <w:rPr>
          <w:snapToGrid w:val="0"/>
          <w:kern w:val="22"/>
          <w:szCs w:val="22"/>
          <w:lang w:val="es-ES"/>
        </w:rPr>
        <w:t xml:space="preserve">, </w:t>
      </w:r>
      <w:r w:rsidR="002E5671">
        <w:rPr>
          <w:snapToGrid w:val="0"/>
          <w:kern w:val="22"/>
          <w:szCs w:val="22"/>
          <w:lang w:val="es-ES"/>
        </w:rPr>
        <w:t xml:space="preserve">a </w:t>
      </w:r>
      <w:r w:rsidR="002E5671">
        <w:rPr>
          <w:snapToGrid w:val="0"/>
          <w:kern w:val="22"/>
          <w:szCs w:val="22"/>
          <w:lang w:val="es-ES"/>
        </w:rPr>
        <w:t xml:space="preserve">apoyar </w:t>
      </w:r>
      <w:r w:rsidR="002E5671">
        <w:rPr>
          <w:snapToGrid w:val="0"/>
          <w:kern w:val="22"/>
          <w:szCs w:val="22"/>
          <w:lang w:val="es-ES"/>
        </w:rPr>
        <w:t>la aplicación del marco mundial de la diversidad biológica posterior a 2020 con respecto a la diversidad biológica marina y costera</w:t>
      </w:r>
      <w:r w:rsidR="00A94DF7" w:rsidRPr="002E5671">
        <w:rPr>
          <w:snapToGrid w:val="0"/>
          <w:kern w:val="22"/>
          <w:szCs w:val="22"/>
          <w:lang w:val="es-ES"/>
        </w:rPr>
        <w:t>,</w:t>
      </w:r>
      <w:r w:rsidR="002E5671">
        <w:rPr>
          <w:snapToGrid w:val="0"/>
          <w:kern w:val="22"/>
          <w:szCs w:val="22"/>
          <w:lang w:val="es-ES"/>
        </w:rPr>
        <w:t xml:space="preserve"> y a </w:t>
      </w:r>
      <w:r w:rsidR="002E5671">
        <w:rPr>
          <w:snapToGrid w:val="0"/>
          <w:kern w:val="22"/>
          <w:szCs w:val="22"/>
          <w:lang w:val="es-ES"/>
        </w:rPr>
        <w:t xml:space="preserve">contribuir </w:t>
      </w:r>
      <w:r w:rsidR="002E5671">
        <w:rPr>
          <w:snapToGrid w:val="0"/>
          <w:kern w:val="22"/>
          <w:szCs w:val="22"/>
          <w:lang w:val="es-ES"/>
        </w:rPr>
        <w:t>a la supervisión y la presentación de informes en relación con la aplicación del marco</w:t>
      </w:r>
      <w:r w:rsidRPr="002E5671">
        <w:rPr>
          <w:snapToGrid w:val="0"/>
          <w:kern w:val="22"/>
          <w:szCs w:val="22"/>
          <w:lang w:val="es-ES"/>
        </w:rPr>
        <w:t>;</w:t>
      </w:r>
    </w:p>
    <w:p w14:paraId="24D66149" w14:textId="5F0DF906" w:rsidR="00B85695" w:rsidRPr="002E5671" w:rsidRDefault="00D116A7" w:rsidP="002F430D">
      <w:pPr>
        <w:suppressLineNumbers/>
        <w:suppressAutoHyphens/>
        <w:kinsoku w:val="0"/>
        <w:overflowPunct w:val="0"/>
        <w:autoSpaceDE w:val="0"/>
        <w:autoSpaceDN w:val="0"/>
        <w:spacing w:before="120" w:after="120"/>
        <w:ind w:firstLine="720"/>
        <w:rPr>
          <w:snapToGrid w:val="0"/>
          <w:kern w:val="22"/>
          <w:szCs w:val="22"/>
          <w:lang w:val="es-ES"/>
        </w:rPr>
      </w:pPr>
      <w:r w:rsidRPr="002E5671">
        <w:rPr>
          <w:iCs/>
          <w:snapToGrid w:val="0"/>
          <w:kern w:val="22"/>
          <w:szCs w:val="22"/>
          <w:lang w:val="es-ES"/>
        </w:rPr>
        <w:t>5</w:t>
      </w:r>
      <w:r w:rsidR="00B85695" w:rsidRPr="002E5671">
        <w:rPr>
          <w:iCs/>
          <w:snapToGrid w:val="0"/>
          <w:kern w:val="22"/>
          <w:szCs w:val="22"/>
          <w:lang w:val="es-ES"/>
        </w:rPr>
        <w:t>.</w:t>
      </w:r>
      <w:r w:rsidR="00B85695" w:rsidRPr="002E5671">
        <w:rPr>
          <w:iCs/>
          <w:snapToGrid w:val="0"/>
          <w:kern w:val="22"/>
          <w:szCs w:val="22"/>
          <w:lang w:val="es-ES"/>
        </w:rPr>
        <w:tab/>
      </w:r>
      <w:r w:rsidR="00E16535" w:rsidRPr="00E16535">
        <w:rPr>
          <w:i/>
          <w:snapToGrid w:val="0"/>
          <w:kern w:val="22"/>
          <w:szCs w:val="22"/>
          <w:lang w:val="es-ES"/>
        </w:rPr>
        <w:t xml:space="preserve">Acoge con satisfacción </w:t>
      </w:r>
      <w:r w:rsidR="00E16535" w:rsidRPr="00E16535">
        <w:rPr>
          <w:snapToGrid w:val="0"/>
          <w:lang w:val="es-ES"/>
        </w:rPr>
        <w:t>el trabajo de recopilación y síntesis de información de la Secretaria Ejecutiva en relación con lo siguiente</w:t>
      </w:r>
      <w:r w:rsidR="00B85695" w:rsidRPr="002E5671">
        <w:rPr>
          <w:snapToGrid w:val="0"/>
          <w:kern w:val="22"/>
          <w:szCs w:val="22"/>
          <w:lang w:val="es-ES"/>
        </w:rPr>
        <w:t>:</w:t>
      </w:r>
    </w:p>
    <w:p w14:paraId="4F5EF5D3" w14:textId="4177D413" w:rsidR="00B85695" w:rsidRPr="002E5671" w:rsidRDefault="00B85695" w:rsidP="00E86292">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a)</w:t>
      </w:r>
      <w:r w:rsidRPr="002E5671">
        <w:rPr>
          <w:snapToGrid w:val="0"/>
          <w:kern w:val="22"/>
          <w:szCs w:val="22"/>
          <w:lang w:val="es-ES"/>
        </w:rPr>
        <w:tab/>
      </w:r>
      <w:r w:rsidR="00E16535" w:rsidRPr="00E16535">
        <w:rPr>
          <w:snapToGrid w:val="0"/>
          <w:lang w:val="es-ES"/>
        </w:rPr>
        <w:t>Efectos del ruido submarino antropógeno en la diversidad biológica marina y costera, y medios para minimizar y mitigar esos efectos</w:t>
      </w:r>
      <w:r w:rsidRPr="002E5671">
        <w:rPr>
          <w:snapToGrid w:val="0"/>
          <w:kern w:val="22"/>
          <w:szCs w:val="22"/>
          <w:lang w:val="es-ES"/>
        </w:rPr>
        <w:t>;</w:t>
      </w:r>
    </w:p>
    <w:p w14:paraId="0909845C" w14:textId="045FF562" w:rsidR="00B85695" w:rsidRPr="002E5671" w:rsidRDefault="00B85695" w:rsidP="00904E6F">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b)</w:t>
      </w:r>
      <w:r w:rsidRPr="002E5671">
        <w:rPr>
          <w:snapToGrid w:val="0"/>
          <w:kern w:val="22"/>
          <w:szCs w:val="22"/>
          <w:lang w:val="es-ES"/>
        </w:rPr>
        <w:tab/>
      </w:r>
      <w:r w:rsidR="004D310A" w:rsidRPr="004D310A">
        <w:rPr>
          <w:snapToGrid w:val="0"/>
          <w:lang w:val="es-ES"/>
        </w:rPr>
        <w:t>Efectos de los detritos marinos en la diversidad biológica y los hábitats marinos y costeros, y medios para minimizar y mitigar esos efectos</w:t>
      </w:r>
      <w:r w:rsidRPr="002E5671">
        <w:rPr>
          <w:snapToGrid w:val="0"/>
          <w:kern w:val="22"/>
          <w:szCs w:val="22"/>
          <w:lang w:val="es-ES"/>
        </w:rPr>
        <w:t>;</w:t>
      </w:r>
    </w:p>
    <w:p w14:paraId="4D2775B1" w14:textId="65BBFAB7" w:rsidR="00B85695" w:rsidRPr="002E5671" w:rsidRDefault="00B85695" w:rsidP="00AB60CF">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c)</w:t>
      </w:r>
      <w:r w:rsidRPr="002E5671">
        <w:rPr>
          <w:snapToGrid w:val="0"/>
          <w:kern w:val="22"/>
          <w:szCs w:val="22"/>
          <w:lang w:val="es-ES"/>
        </w:rPr>
        <w:tab/>
      </w:r>
      <w:r w:rsidR="004D310A" w:rsidRPr="004D310A">
        <w:rPr>
          <w:snapToGrid w:val="0"/>
          <w:lang w:val="es-ES"/>
        </w:rPr>
        <w:t>Experiencias en la aplicación de la planificación espacial marina</w:t>
      </w:r>
      <w:r w:rsidRPr="002E5671">
        <w:rPr>
          <w:snapToGrid w:val="0"/>
          <w:kern w:val="22"/>
          <w:szCs w:val="22"/>
          <w:lang w:val="es-ES"/>
        </w:rPr>
        <w:t>;</w:t>
      </w:r>
    </w:p>
    <w:p w14:paraId="7DDAF0F2" w14:textId="2E2264D6" w:rsidR="00B85695" w:rsidRPr="002E5671" w:rsidRDefault="00B85695" w:rsidP="00F8003F">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d)</w:t>
      </w:r>
      <w:r w:rsidRPr="002E5671">
        <w:rPr>
          <w:snapToGrid w:val="0"/>
          <w:kern w:val="22"/>
          <w:szCs w:val="22"/>
          <w:lang w:val="es-ES"/>
        </w:rPr>
        <w:tab/>
      </w:r>
      <w:r w:rsidR="004D310A" w:rsidRPr="004D310A">
        <w:rPr>
          <w:snapToGrid w:val="0"/>
          <w:lang w:val="es-ES"/>
        </w:rPr>
        <w:t>Esfuerzos para ejecutar las acciones prioritarias para alcanzar la Meta 10 de Aichi para la Diversidad Biológica en los arrecifes de coral y los ecosistemas estrechamente relacionados</w:t>
      </w:r>
      <w:r w:rsidRPr="002E5671">
        <w:rPr>
          <w:snapToGrid w:val="0"/>
          <w:kern w:val="22"/>
          <w:szCs w:val="22"/>
          <w:lang w:val="es-ES"/>
        </w:rPr>
        <w:t>;</w:t>
      </w:r>
    </w:p>
    <w:p w14:paraId="535A7876" w14:textId="74638FC1" w:rsidR="00B85695" w:rsidRPr="002E5671" w:rsidRDefault="00B85695">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e)</w:t>
      </w:r>
      <w:r w:rsidRPr="002E5671">
        <w:rPr>
          <w:snapToGrid w:val="0"/>
          <w:kern w:val="22"/>
          <w:szCs w:val="22"/>
          <w:lang w:val="es-ES"/>
        </w:rPr>
        <w:tab/>
      </w:r>
      <w:r w:rsidR="004D310A" w:rsidRPr="004D310A">
        <w:rPr>
          <w:snapToGrid w:val="0"/>
          <w:kern w:val="22"/>
          <w:szCs w:val="22"/>
          <w:lang w:val="es-ES"/>
        </w:rPr>
        <w:t>Esfuerzos para ejecutar el Plan de trabajo específico voluntario sobre diversidad biológica en las áreas de aguas frías dentro del ámbito jurisdiccional del Convenio</w:t>
      </w:r>
      <w:r w:rsidRPr="002E5671">
        <w:rPr>
          <w:snapToGrid w:val="0"/>
          <w:kern w:val="22"/>
          <w:szCs w:val="22"/>
          <w:lang w:val="es-ES"/>
        </w:rPr>
        <w:t>;</w:t>
      </w:r>
    </w:p>
    <w:p w14:paraId="4E207938" w14:textId="333FDFE3" w:rsidR="00D00C40" w:rsidRPr="00D00C40" w:rsidRDefault="00D116A7">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6</w:t>
      </w:r>
      <w:r w:rsidR="00B85695" w:rsidRPr="002E5671">
        <w:rPr>
          <w:snapToGrid w:val="0"/>
          <w:kern w:val="22"/>
          <w:szCs w:val="22"/>
          <w:lang w:val="es-ES"/>
        </w:rPr>
        <w:t>.</w:t>
      </w:r>
      <w:r w:rsidR="00B85695" w:rsidRPr="002E5671">
        <w:rPr>
          <w:snapToGrid w:val="0"/>
          <w:kern w:val="22"/>
          <w:szCs w:val="22"/>
          <w:lang w:val="es-ES"/>
        </w:rPr>
        <w:tab/>
      </w:r>
      <w:r w:rsidR="00D00C40" w:rsidRPr="00D00C40">
        <w:rPr>
          <w:i/>
          <w:snapToGrid w:val="0"/>
          <w:lang w:val="es-ES"/>
        </w:rPr>
        <w:t>Alienta</w:t>
      </w:r>
      <w:r w:rsidR="00D00C40" w:rsidRPr="00D00C40">
        <w:rPr>
          <w:snapToGrid w:val="0"/>
          <w:lang w:val="es-ES"/>
        </w:rPr>
        <w:t xml:space="preserve"> a las Partes e </w:t>
      </w:r>
      <w:r w:rsidR="00D00C40" w:rsidRPr="00D00C40">
        <w:rPr>
          <w:i/>
          <w:lang w:val="es-ES"/>
        </w:rPr>
        <w:t>invita</w:t>
      </w:r>
      <w:r w:rsidR="00D00C40" w:rsidRPr="00D00C40">
        <w:rPr>
          <w:snapToGrid w:val="0"/>
          <w:lang w:val="es-ES"/>
        </w:rPr>
        <w:t xml:space="preserve"> a otros Gobiernos y organizaciones pertinentes a utilizar la información a la que se hace referencia en el párrafo 7 </w:t>
      </w:r>
      <w:r w:rsidR="00D00C40" w:rsidRPr="00D00C40">
        <w:rPr>
          <w:i/>
          <w:iCs/>
          <w:snapToGrid w:val="0"/>
          <w:lang w:val="es-ES"/>
        </w:rPr>
        <w:t>supra</w:t>
      </w:r>
      <w:r w:rsidR="00D00C40" w:rsidRPr="00D00C40">
        <w:rPr>
          <w:snapToGrid w:val="0"/>
          <w:lang w:val="es-ES"/>
        </w:rPr>
        <w:t xml:space="preserve"> en sus esfuerzos para conservar y usar sosteniblemente la diversidad biológica marina y costera,</w:t>
      </w:r>
      <w:r w:rsidR="00D00C40">
        <w:rPr>
          <w:snapToGrid w:val="0"/>
          <w:lang w:val="es-ES"/>
        </w:rPr>
        <w:t xml:space="preserve"> de conformidad con las prioridades y circunstancias nacionales</w:t>
      </w:r>
      <w:r w:rsidR="00D00C40" w:rsidRPr="002E5671">
        <w:rPr>
          <w:snapToGrid w:val="0"/>
          <w:kern w:val="22"/>
          <w:szCs w:val="22"/>
          <w:lang w:val="es-ES"/>
        </w:rPr>
        <w:t xml:space="preserve">, </w:t>
      </w:r>
      <w:r w:rsidR="00D00C40" w:rsidRPr="00D00C40">
        <w:rPr>
          <w:snapToGrid w:val="0"/>
          <w:lang w:val="es-ES"/>
        </w:rPr>
        <w:t xml:space="preserve">y </w:t>
      </w:r>
      <w:r w:rsidR="00D00C40" w:rsidRPr="00D00C40">
        <w:rPr>
          <w:i/>
          <w:snapToGrid w:val="0"/>
          <w:lang w:val="es-ES"/>
        </w:rPr>
        <w:t>solicita</w:t>
      </w:r>
      <w:r w:rsidR="00D00C40" w:rsidRPr="00D00C40">
        <w:rPr>
          <w:snapToGrid w:val="0"/>
          <w:lang w:val="es-ES"/>
        </w:rPr>
        <w:t xml:space="preserve"> a la Secretaria Ejecutiva que facilite la recopilación, síntesis e intercambio de información sobre los esfuerzos para aplicar el marco mundial de la diversidad biológica posterior a 2020 con respecto a varios asuntos temáticos relacionados con la diversidad biológica marina y costera</w:t>
      </w:r>
      <w:r w:rsidR="00D00C40">
        <w:rPr>
          <w:snapToGrid w:val="0"/>
          <w:lang w:val="es-ES"/>
        </w:rPr>
        <w:t>, en consonancia con las decisiones de la Conferencia de las Partes</w:t>
      </w:r>
      <w:r w:rsidR="00D00C40" w:rsidRPr="00D00C40">
        <w:rPr>
          <w:snapToGrid w:val="0"/>
          <w:lang w:val="es-ES"/>
        </w:rPr>
        <w:t>;</w:t>
      </w:r>
    </w:p>
    <w:p w14:paraId="786248CB" w14:textId="7109A7B2" w:rsidR="00B85695" w:rsidRPr="002E5671" w:rsidRDefault="00D116A7" w:rsidP="002E5671">
      <w:pPr>
        <w:suppressLineNumbers/>
        <w:suppressAutoHyphens/>
        <w:kinsoku w:val="0"/>
        <w:overflowPunct w:val="0"/>
        <w:autoSpaceDE w:val="0"/>
        <w:autoSpaceDN w:val="0"/>
        <w:spacing w:before="120" w:after="120"/>
        <w:ind w:firstLine="720"/>
        <w:rPr>
          <w:snapToGrid w:val="0"/>
          <w:kern w:val="22"/>
          <w:szCs w:val="22"/>
          <w:lang w:val="es-ES"/>
        </w:rPr>
      </w:pPr>
      <w:r w:rsidRPr="00140DE1">
        <w:rPr>
          <w:snapToGrid w:val="0"/>
          <w:kern w:val="22"/>
          <w:szCs w:val="22"/>
          <w:lang w:val="es-ES"/>
        </w:rPr>
        <w:t>7</w:t>
      </w:r>
      <w:r w:rsidR="00B85695" w:rsidRPr="00140DE1">
        <w:rPr>
          <w:snapToGrid w:val="0"/>
          <w:kern w:val="22"/>
          <w:szCs w:val="22"/>
          <w:lang w:val="es-ES"/>
        </w:rPr>
        <w:t>.</w:t>
      </w:r>
      <w:r w:rsidR="00D95281" w:rsidRPr="00140DE1">
        <w:rPr>
          <w:snapToGrid w:val="0"/>
          <w:kern w:val="22"/>
          <w:szCs w:val="22"/>
          <w:lang w:val="es-ES"/>
        </w:rPr>
        <w:tab/>
      </w:r>
      <w:r w:rsidR="00140DE1" w:rsidRPr="00140DE1">
        <w:rPr>
          <w:i/>
          <w:iCs/>
          <w:snapToGrid w:val="0"/>
          <w:kern w:val="22"/>
          <w:szCs w:val="22"/>
          <w:lang w:val="es-ES"/>
        </w:rPr>
        <w:t>Alienta</w:t>
      </w:r>
      <w:r w:rsidR="00B85695" w:rsidRPr="002E5671">
        <w:rPr>
          <w:snapToGrid w:val="0"/>
          <w:kern w:val="22"/>
          <w:szCs w:val="22"/>
          <w:lang w:val="es-ES"/>
        </w:rPr>
        <w:t xml:space="preserve"> </w:t>
      </w:r>
      <w:r w:rsidR="00140DE1" w:rsidRPr="00140DE1">
        <w:rPr>
          <w:snapToGrid w:val="0"/>
          <w:kern w:val="22"/>
          <w:szCs w:val="22"/>
          <w:lang w:val="es-ES"/>
        </w:rPr>
        <w:t xml:space="preserve">a las </w:t>
      </w:r>
      <w:r w:rsidR="00B85695" w:rsidRPr="002E5671">
        <w:rPr>
          <w:snapToGrid w:val="0"/>
          <w:kern w:val="22"/>
          <w:szCs w:val="22"/>
          <w:lang w:val="es-ES"/>
        </w:rPr>
        <w:t xml:space="preserve">Partes </w:t>
      </w:r>
      <w:r w:rsidR="00140DE1" w:rsidRPr="00140DE1">
        <w:rPr>
          <w:snapToGrid w:val="0"/>
          <w:kern w:val="22"/>
          <w:szCs w:val="22"/>
          <w:lang w:val="es-ES"/>
        </w:rPr>
        <w:t xml:space="preserve">e </w:t>
      </w:r>
      <w:r w:rsidR="00B85695" w:rsidRPr="002E5671">
        <w:rPr>
          <w:i/>
          <w:iCs/>
          <w:snapToGrid w:val="0"/>
          <w:kern w:val="22"/>
          <w:szCs w:val="22"/>
          <w:lang w:val="es-ES"/>
        </w:rPr>
        <w:t>invit</w:t>
      </w:r>
      <w:r w:rsidR="00140DE1" w:rsidRPr="00140DE1">
        <w:rPr>
          <w:i/>
          <w:iCs/>
          <w:snapToGrid w:val="0"/>
          <w:kern w:val="22"/>
          <w:szCs w:val="22"/>
          <w:lang w:val="es-ES"/>
        </w:rPr>
        <w:t>a</w:t>
      </w:r>
      <w:r w:rsidR="00B85695" w:rsidRPr="002E5671">
        <w:rPr>
          <w:snapToGrid w:val="0"/>
          <w:kern w:val="22"/>
          <w:szCs w:val="22"/>
          <w:lang w:val="es-ES"/>
        </w:rPr>
        <w:t xml:space="preserve"> </w:t>
      </w:r>
      <w:r w:rsidR="00140DE1" w:rsidRPr="00140DE1">
        <w:rPr>
          <w:snapToGrid w:val="0"/>
          <w:kern w:val="22"/>
          <w:szCs w:val="22"/>
          <w:lang w:val="es-ES"/>
        </w:rPr>
        <w:t>a otros Gobiernos a apoyar la elaboración de un acuerdo mundial para reduc</w:t>
      </w:r>
      <w:r w:rsidR="00140DE1">
        <w:rPr>
          <w:snapToGrid w:val="0"/>
          <w:kern w:val="22"/>
          <w:szCs w:val="22"/>
          <w:lang w:val="es-ES"/>
        </w:rPr>
        <w:t xml:space="preserve">ir los desechos </w:t>
      </w:r>
      <w:r w:rsidR="0082274D">
        <w:rPr>
          <w:snapToGrid w:val="0"/>
          <w:kern w:val="22"/>
          <w:szCs w:val="22"/>
          <w:lang w:val="es-ES"/>
        </w:rPr>
        <w:t xml:space="preserve">plásticos en el mar </w:t>
      </w:r>
      <w:r w:rsidR="00140DE1" w:rsidRPr="00140DE1">
        <w:rPr>
          <w:snapToGrid w:val="0"/>
          <w:kern w:val="22"/>
          <w:szCs w:val="22"/>
          <w:lang w:val="es-ES"/>
        </w:rPr>
        <w:t>bajo los auspicios de</w:t>
      </w:r>
      <w:r w:rsidR="00140DE1">
        <w:rPr>
          <w:snapToGrid w:val="0"/>
          <w:kern w:val="22"/>
          <w:szCs w:val="22"/>
          <w:lang w:val="es-ES"/>
        </w:rPr>
        <w:t xml:space="preserve"> la Asamblea de </w:t>
      </w:r>
      <w:r w:rsidR="00140DE1" w:rsidRPr="00140DE1">
        <w:rPr>
          <w:snapToGrid w:val="0"/>
          <w:kern w:val="22"/>
          <w:szCs w:val="22"/>
          <w:lang w:val="es-ES"/>
        </w:rPr>
        <w:t>las Naciones Unidas para el Medio Ambiente</w:t>
      </w:r>
      <w:r w:rsidR="008B718B" w:rsidRPr="00140DE1">
        <w:rPr>
          <w:snapToGrid w:val="0"/>
          <w:kern w:val="22"/>
          <w:szCs w:val="22"/>
          <w:lang w:val="es-ES"/>
        </w:rPr>
        <w:t>;</w:t>
      </w:r>
    </w:p>
    <w:p w14:paraId="146DB5C6" w14:textId="36174547" w:rsidR="00D95281" w:rsidRDefault="00D116A7">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8</w:t>
      </w:r>
      <w:r w:rsidR="00D95281" w:rsidRPr="002E5671">
        <w:rPr>
          <w:snapToGrid w:val="0"/>
          <w:kern w:val="22"/>
          <w:szCs w:val="22"/>
          <w:lang w:val="es-ES"/>
        </w:rPr>
        <w:t>.</w:t>
      </w:r>
      <w:r w:rsidR="00D95281" w:rsidRPr="002E5671">
        <w:rPr>
          <w:snapToGrid w:val="0"/>
          <w:kern w:val="22"/>
          <w:szCs w:val="22"/>
          <w:lang w:val="es-ES"/>
        </w:rPr>
        <w:tab/>
      </w:r>
      <w:r w:rsidR="00140DE1" w:rsidRPr="00CC1303">
        <w:rPr>
          <w:i/>
          <w:iCs/>
          <w:snapToGrid w:val="0"/>
          <w:kern w:val="22"/>
          <w:szCs w:val="22"/>
          <w:lang w:val="es-ES"/>
        </w:rPr>
        <w:t>Solicita</w:t>
      </w:r>
      <w:r w:rsidR="00140DE1" w:rsidRPr="00CC1303">
        <w:rPr>
          <w:snapToGrid w:val="0"/>
          <w:kern w:val="22"/>
          <w:szCs w:val="22"/>
          <w:lang w:val="es-ES"/>
        </w:rPr>
        <w:t xml:space="preserve"> a la Secretaria Ejecutiva </w:t>
      </w:r>
      <w:r w:rsidR="00CC1303" w:rsidRPr="00CC1303">
        <w:rPr>
          <w:snapToGrid w:val="0"/>
          <w:kern w:val="22"/>
          <w:szCs w:val="22"/>
          <w:lang w:val="es-ES"/>
        </w:rPr>
        <w:t xml:space="preserve">que apoye la </w:t>
      </w:r>
      <w:r w:rsidR="00CC1303" w:rsidRPr="00CC1303">
        <w:rPr>
          <w:color w:val="000000"/>
          <w:lang w:val="es-ES"/>
        </w:rPr>
        <w:t>implementación de la planificación espacial marina</w:t>
      </w:r>
      <w:r w:rsidRPr="002E5671">
        <w:rPr>
          <w:snapToGrid w:val="0"/>
          <w:kern w:val="22"/>
          <w:szCs w:val="22"/>
          <w:lang w:val="es-ES"/>
        </w:rPr>
        <w:t xml:space="preserve">, </w:t>
      </w:r>
      <w:r w:rsidR="00CC1303" w:rsidRPr="00CC1303">
        <w:rPr>
          <w:snapToGrid w:val="0"/>
          <w:kern w:val="22"/>
          <w:szCs w:val="22"/>
          <w:lang w:val="es-ES"/>
        </w:rPr>
        <w:t>en particular por interm</w:t>
      </w:r>
      <w:r w:rsidR="00CC1303">
        <w:rPr>
          <w:snapToGrid w:val="0"/>
          <w:kern w:val="22"/>
          <w:szCs w:val="22"/>
          <w:lang w:val="es-ES"/>
        </w:rPr>
        <w:t>edio de</w:t>
      </w:r>
      <w:r w:rsidR="00CC1303" w:rsidRPr="00CC1303">
        <w:rPr>
          <w:lang w:val="es-ES"/>
        </w:rPr>
        <w:t xml:space="preserve"> </w:t>
      </w:r>
      <w:r w:rsidR="00CC1303" w:rsidRPr="00CC1303">
        <w:rPr>
          <w:snapToGrid w:val="0"/>
          <w:kern w:val="22"/>
          <w:szCs w:val="22"/>
          <w:lang w:val="es-ES"/>
        </w:rPr>
        <w:t>actividades de creación de capacidad y de cooperación</w:t>
      </w:r>
      <w:r w:rsidR="00CC1303">
        <w:rPr>
          <w:snapToGrid w:val="0"/>
          <w:kern w:val="22"/>
          <w:szCs w:val="22"/>
          <w:lang w:val="es-ES"/>
        </w:rPr>
        <w:t xml:space="preserve"> en virtud de la </w:t>
      </w:r>
      <w:r w:rsidR="00CC1303" w:rsidRPr="00CC1303">
        <w:rPr>
          <w:snapToGrid w:val="0"/>
          <w:kern w:val="22"/>
          <w:szCs w:val="22"/>
          <w:lang w:val="es-ES"/>
        </w:rPr>
        <w:t>Iniciativa de Océanos Sostenibles</w:t>
      </w:r>
      <w:r w:rsidRPr="002E5671">
        <w:rPr>
          <w:snapToGrid w:val="0"/>
          <w:kern w:val="22"/>
          <w:szCs w:val="22"/>
          <w:lang w:val="es-ES"/>
        </w:rPr>
        <w:t xml:space="preserve">, </w:t>
      </w:r>
      <w:r w:rsidR="00CC1303">
        <w:rPr>
          <w:snapToGrid w:val="0"/>
          <w:kern w:val="22"/>
          <w:szCs w:val="22"/>
          <w:lang w:val="es-ES"/>
        </w:rPr>
        <w:t>en colaboración con las Partes, otros Gobiernos y organizaciones pertinentes</w:t>
      </w:r>
      <w:r w:rsidR="008B718B" w:rsidRPr="002E5671">
        <w:rPr>
          <w:snapToGrid w:val="0"/>
          <w:kern w:val="22"/>
          <w:szCs w:val="22"/>
          <w:lang w:val="es-ES"/>
        </w:rPr>
        <w:t>;</w:t>
      </w:r>
    </w:p>
    <w:p w14:paraId="36200A64" w14:textId="26304140" w:rsidR="002C4067" w:rsidRPr="00EA1E94" w:rsidRDefault="00D116A7" w:rsidP="002E5671">
      <w:pPr>
        <w:suppressLineNumbers/>
        <w:suppressAutoHyphens/>
        <w:kinsoku w:val="0"/>
        <w:overflowPunct w:val="0"/>
        <w:autoSpaceDE w:val="0"/>
        <w:autoSpaceDN w:val="0"/>
        <w:spacing w:before="120" w:after="120"/>
        <w:ind w:firstLine="720"/>
        <w:rPr>
          <w:snapToGrid w:val="0"/>
          <w:kern w:val="22"/>
          <w:szCs w:val="22"/>
          <w:lang w:val="es-ES"/>
        </w:rPr>
      </w:pPr>
      <w:r w:rsidRPr="00EA1E94">
        <w:rPr>
          <w:snapToGrid w:val="0"/>
          <w:kern w:val="22"/>
          <w:szCs w:val="22"/>
          <w:lang w:val="es-ES"/>
        </w:rPr>
        <w:t>9</w:t>
      </w:r>
      <w:r w:rsidR="002C4067" w:rsidRPr="00EA1E94">
        <w:rPr>
          <w:snapToGrid w:val="0"/>
          <w:kern w:val="22"/>
          <w:szCs w:val="22"/>
          <w:lang w:val="es-ES"/>
        </w:rPr>
        <w:t>.</w:t>
      </w:r>
      <w:r w:rsidR="002C4067" w:rsidRPr="00EA1E94">
        <w:rPr>
          <w:snapToGrid w:val="0"/>
          <w:kern w:val="22"/>
          <w:szCs w:val="22"/>
          <w:lang w:val="es-ES"/>
        </w:rPr>
        <w:tab/>
      </w:r>
      <w:r w:rsidR="00EA1E94" w:rsidRPr="00EA1E94">
        <w:rPr>
          <w:i/>
          <w:iCs/>
          <w:snapToGrid w:val="0"/>
          <w:kern w:val="22"/>
          <w:szCs w:val="22"/>
          <w:lang w:val="es-ES"/>
        </w:rPr>
        <w:t>Alienta</w:t>
      </w:r>
      <w:r w:rsidR="00EA1E94" w:rsidRPr="00EA1E94">
        <w:rPr>
          <w:snapToGrid w:val="0"/>
          <w:kern w:val="22"/>
          <w:szCs w:val="22"/>
          <w:lang w:val="es-ES"/>
        </w:rPr>
        <w:t xml:space="preserve"> a las Partes e </w:t>
      </w:r>
      <w:r w:rsidR="002C4067" w:rsidRPr="00EA1E94">
        <w:rPr>
          <w:i/>
          <w:snapToGrid w:val="0"/>
          <w:kern w:val="22"/>
          <w:szCs w:val="22"/>
          <w:lang w:val="es-ES"/>
        </w:rPr>
        <w:t>invit</w:t>
      </w:r>
      <w:r w:rsidR="00EA1E94" w:rsidRPr="00EA1E94">
        <w:rPr>
          <w:i/>
          <w:snapToGrid w:val="0"/>
          <w:kern w:val="22"/>
          <w:szCs w:val="22"/>
          <w:lang w:val="es-ES"/>
        </w:rPr>
        <w:t xml:space="preserve">a </w:t>
      </w:r>
      <w:r w:rsidR="00EA1E94" w:rsidRPr="00EA1E94">
        <w:rPr>
          <w:iCs/>
          <w:snapToGrid w:val="0"/>
          <w:kern w:val="22"/>
          <w:szCs w:val="22"/>
          <w:lang w:val="es-ES"/>
        </w:rPr>
        <w:t>a otros Gobiernos a minimizar y mitigar</w:t>
      </w:r>
      <w:r w:rsidR="00AE503B">
        <w:rPr>
          <w:iCs/>
          <w:snapToGrid w:val="0"/>
          <w:kern w:val="22"/>
          <w:szCs w:val="22"/>
          <w:lang w:val="es-ES"/>
        </w:rPr>
        <w:t xml:space="preserve"> </w:t>
      </w:r>
      <w:r w:rsidR="00EA1E94" w:rsidRPr="00EA1E94">
        <w:rPr>
          <w:snapToGrid w:val="0"/>
          <w:kern w:val="22"/>
          <w:szCs w:val="22"/>
          <w:lang w:val="es-ES"/>
        </w:rPr>
        <w:t xml:space="preserve">los efectos de la </w:t>
      </w:r>
      <w:r w:rsidR="00EA1E94">
        <w:rPr>
          <w:snapToGrid w:val="0"/>
          <w:kern w:val="22"/>
          <w:szCs w:val="22"/>
          <w:lang w:val="es-ES"/>
        </w:rPr>
        <w:t>minería de alta mar en la diversidad biológica marina y costera, así como sus efectos en otros usos del medio marino</w:t>
      </w:r>
      <w:r w:rsidR="004D53D4" w:rsidRPr="00EA1E94">
        <w:rPr>
          <w:snapToGrid w:val="0"/>
          <w:kern w:val="22"/>
          <w:szCs w:val="22"/>
          <w:lang w:val="es-ES"/>
        </w:rPr>
        <w:t>;</w:t>
      </w:r>
    </w:p>
    <w:p w14:paraId="38DAA997" w14:textId="3692E30F" w:rsidR="00E449A8" w:rsidRPr="002E5671" w:rsidRDefault="00D116A7" w:rsidP="00A56735">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10</w:t>
      </w:r>
      <w:r w:rsidR="00B85695" w:rsidRPr="002E5671">
        <w:rPr>
          <w:snapToGrid w:val="0"/>
          <w:kern w:val="22"/>
          <w:szCs w:val="22"/>
          <w:lang w:val="es-ES"/>
        </w:rPr>
        <w:t>.</w:t>
      </w:r>
      <w:r w:rsidR="00B85695" w:rsidRPr="002E5671">
        <w:rPr>
          <w:snapToGrid w:val="0"/>
          <w:kern w:val="22"/>
          <w:szCs w:val="22"/>
          <w:lang w:val="es-ES"/>
        </w:rPr>
        <w:tab/>
      </w:r>
      <w:r w:rsidR="00E449A8" w:rsidRPr="00E449A8">
        <w:rPr>
          <w:i/>
          <w:snapToGrid w:val="0"/>
          <w:lang w:val="es-ES"/>
        </w:rPr>
        <w:t>Acoge con satisfacción</w:t>
      </w:r>
      <w:r w:rsidR="00E449A8" w:rsidRPr="00E449A8">
        <w:rPr>
          <w:snapToGrid w:val="0"/>
          <w:lang w:val="es-ES"/>
        </w:rPr>
        <w:t xml:space="preserve"> la cooperación entre la Organización de las Naciones Unidas para la Alimentación y la Agricultura, la Unión Internacional para la Conservación de la Naturaleza y la Secretaria Ejecutiva para apoyar los esfuerzos para integrar </w:t>
      </w:r>
      <w:r w:rsidR="00E449A8">
        <w:rPr>
          <w:snapToGrid w:val="0"/>
          <w:lang w:val="es-ES"/>
        </w:rPr>
        <w:t xml:space="preserve">la conservación y el uso sostenible de la </w:t>
      </w:r>
      <w:r w:rsidR="00E449A8" w:rsidRPr="00E449A8">
        <w:rPr>
          <w:snapToGrid w:val="0"/>
          <w:lang w:val="es-ES"/>
        </w:rPr>
        <w:t xml:space="preserve">diversidad biológica en la pesca, y </w:t>
      </w:r>
      <w:r w:rsidR="00E449A8" w:rsidRPr="00E449A8">
        <w:rPr>
          <w:i/>
          <w:snapToGrid w:val="0"/>
          <w:lang w:val="es-ES"/>
        </w:rPr>
        <w:t>solicita</w:t>
      </w:r>
      <w:r w:rsidR="00E449A8" w:rsidRPr="00E449A8">
        <w:rPr>
          <w:snapToGrid w:val="0"/>
          <w:lang w:val="es-ES"/>
        </w:rPr>
        <w:t xml:space="preserve"> a la Secretaria Ejecutiva que continúe con esta cooperación</w:t>
      </w:r>
      <w:r w:rsidR="00E449A8">
        <w:rPr>
          <w:snapToGrid w:val="0"/>
          <w:lang w:val="es-ES"/>
        </w:rPr>
        <w:t xml:space="preserve"> de forma abierta y transparente </w:t>
      </w:r>
      <w:r w:rsidR="00865414">
        <w:rPr>
          <w:snapToGrid w:val="0"/>
          <w:lang w:val="es-ES"/>
        </w:rPr>
        <w:t xml:space="preserve">sobre la base </w:t>
      </w:r>
      <w:r w:rsidR="009251D3">
        <w:rPr>
          <w:snapToGrid w:val="0"/>
          <w:lang w:val="es-ES"/>
        </w:rPr>
        <w:t xml:space="preserve">de </w:t>
      </w:r>
      <w:r w:rsidR="00A56735">
        <w:rPr>
          <w:snapToGrid w:val="0"/>
          <w:lang w:val="es-ES"/>
        </w:rPr>
        <w:t xml:space="preserve">los </w:t>
      </w:r>
      <w:r w:rsidR="00E449A8">
        <w:rPr>
          <w:snapToGrid w:val="0"/>
          <w:lang w:val="es-ES"/>
        </w:rPr>
        <w:t>resultados de</w:t>
      </w:r>
      <w:r w:rsidR="00A56735">
        <w:rPr>
          <w:snapToGrid w:val="0"/>
          <w:lang w:val="es-ES"/>
        </w:rPr>
        <w:t xml:space="preserve"> la reunión </w:t>
      </w:r>
      <w:r w:rsidR="00A56735" w:rsidRPr="00A56735">
        <w:rPr>
          <w:snapToGrid w:val="0"/>
          <w:lang w:val="es-ES"/>
        </w:rPr>
        <w:t>de expertos sobre medidas eficaces de conservación basadas en áreas en el sector de la pesca marina de captura</w:t>
      </w:r>
      <w:r w:rsidR="00A56735">
        <w:rPr>
          <w:snapToGrid w:val="0"/>
          <w:lang w:val="es-ES"/>
        </w:rPr>
        <w:t xml:space="preserve">, en particular para la elaboración de orientaciones voluntarias relativas a la determinación y aplicación de otras medidas </w:t>
      </w:r>
      <w:r w:rsidR="00A56735" w:rsidRPr="00A56735">
        <w:rPr>
          <w:lang w:val="es-ES"/>
        </w:rPr>
        <w:t>eficaces de conservación basadas en áreas</w:t>
      </w:r>
      <w:r w:rsidR="00A56735">
        <w:rPr>
          <w:lang w:val="es-ES"/>
        </w:rPr>
        <w:t xml:space="preserve"> relativas a la pesca;</w:t>
      </w:r>
    </w:p>
    <w:p w14:paraId="2FBC44E9" w14:textId="53C39EBE" w:rsidR="00D00C40" w:rsidRPr="00D00C40" w:rsidRDefault="00B85695" w:rsidP="00D00C40">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1</w:t>
      </w:r>
      <w:r w:rsidR="00D116A7" w:rsidRPr="002E5671">
        <w:rPr>
          <w:snapToGrid w:val="0"/>
          <w:kern w:val="22"/>
          <w:szCs w:val="22"/>
          <w:lang w:val="es-ES"/>
        </w:rPr>
        <w:t>1</w:t>
      </w:r>
      <w:r w:rsidRPr="002E5671">
        <w:rPr>
          <w:snapToGrid w:val="0"/>
          <w:kern w:val="22"/>
          <w:szCs w:val="22"/>
          <w:lang w:val="es-ES"/>
        </w:rPr>
        <w:t>.</w:t>
      </w:r>
      <w:r w:rsidRPr="002E5671">
        <w:rPr>
          <w:i/>
          <w:snapToGrid w:val="0"/>
          <w:kern w:val="22"/>
          <w:szCs w:val="22"/>
          <w:lang w:val="es-ES"/>
        </w:rPr>
        <w:tab/>
      </w:r>
      <w:r w:rsidR="00D00C40" w:rsidRPr="00D00C40">
        <w:rPr>
          <w:i/>
          <w:snapToGrid w:val="0"/>
          <w:lang w:val="es-ES"/>
        </w:rPr>
        <w:t>Acoge con satisfacción</w:t>
      </w:r>
      <w:r w:rsidR="00D00C40" w:rsidRPr="00D00C40">
        <w:rPr>
          <w:snapToGrid w:val="0"/>
          <w:lang w:val="es-ES"/>
        </w:rPr>
        <w:t xml:space="preserve"> las actividades de creación de capacidad y de cooperación facilitadas por la Secretaria Ejecutiva</w:t>
      </w:r>
      <w:r w:rsidR="00D00C40">
        <w:rPr>
          <w:snapToGrid w:val="0"/>
          <w:lang w:val="es-ES"/>
        </w:rPr>
        <w:t>, en particular</w:t>
      </w:r>
      <w:r w:rsidR="00D00C40" w:rsidRPr="00D00C40">
        <w:rPr>
          <w:snapToGrid w:val="0"/>
          <w:lang w:val="es-ES"/>
        </w:rPr>
        <w:t xml:space="preserve"> por intermedio de la Iniciativa de Océanos Sostenibles en los ámbitos nacionales, regionales y mundiales en colaboración con las Partes, otros Gobiernos y organizaciones pertinentes, </w:t>
      </w:r>
      <w:r w:rsidR="00D00C40" w:rsidRPr="00D00C40">
        <w:rPr>
          <w:i/>
          <w:snapToGrid w:val="0"/>
          <w:lang w:val="es-ES"/>
        </w:rPr>
        <w:t>expresa su gratitud</w:t>
      </w:r>
      <w:r w:rsidR="00D00C40" w:rsidRPr="00D00C40">
        <w:rPr>
          <w:snapToGrid w:val="0"/>
          <w:lang w:val="es-ES"/>
        </w:rPr>
        <w:t xml:space="preserve"> a los países donantes y a muchos otros asociados por prestar su apoyo </w:t>
      </w:r>
      <w:r w:rsidR="00D00C40" w:rsidRPr="00D00C40">
        <w:rPr>
          <w:snapToGrid w:val="0"/>
          <w:lang w:val="es-ES"/>
        </w:rPr>
        <w:lastRenderedPageBreak/>
        <w:t xml:space="preserve">financiero y técnico para la ejecución de las actividades con arreglo a la Iniciativa de Océanos Sostenibles, y </w:t>
      </w:r>
      <w:r w:rsidR="00D00C40" w:rsidRPr="00D00C40">
        <w:rPr>
          <w:i/>
          <w:snapToGrid w:val="0"/>
          <w:lang w:val="es-ES"/>
        </w:rPr>
        <w:t>solicita</w:t>
      </w:r>
      <w:r w:rsidR="00D00C40" w:rsidRPr="00D00C40">
        <w:rPr>
          <w:snapToGrid w:val="0"/>
          <w:lang w:val="es-ES"/>
        </w:rPr>
        <w:t xml:space="preserve"> a la Secretaria Ejecutiva que continúe facilitando las actividades de creación de capacidad con arreglo a la Iniciativa de Océanos Sostenibles con el fin de facilitar la aplicación del marco mundial de la diversidad biológica posterior a 2020 en relación con la diversidad biológica marina, costera e insular;</w:t>
      </w:r>
    </w:p>
    <w:p w14:paraId="779327C5" w14:textId="3646623C" w:rsidR="00D00C40" w:rsidRPr="00D00C40" w:rsidRDefault="00B85695" w:rsidP="00D00C40">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1</w:t>
      </w:r>
      <w:r w:rsidR="00D116A7" w:rsidRPr="002E5671">
        <w:rPr>
          <w:snapToGrid w:val="0"/>
          <w:kern w:val="22"/>
          <w:szCs w:val="22"/>
          <w:lang w:val="es-ES"/>
        </w:rPr>
        <w:t>2</w:t>
      </w:r>
      <w:r w:rsidRPr="002E5671">
        <w:rPr>
          <w:snapToGrid w:val="0"/>
          <w:kern w:val="22"/>
          <w:szCs w:val="22"/>
          <w:lang w:val="es-ES"/>
        </w:rPr>
        <w:t>.</w:t>
      </w:r>
      <w:r w:rsidRPr="002E5671">
        <w:rPr>
          <w:snapToGrid w:val="0"/>
          <w:kern w:val="22"/>
          <w:szCs w:val="22"/>
          <w:lang w:val="es-ES"/>
        </w:rPr>
        <w:tab/>
      </w:r>
      <w:r w:rsidR="00D00C40" w:rsidRPr="00D00C40">
        <w:rPr>
          <w:i/>
          <w:snapToGrid w:val="0"/>
          <w:lang w:val="es-ES"/>
        </w:rPr>
        <w:t xml:space="preserve">También acoge con satisfacción </w:t>
      </w:r>
      <w:r w:rsidR="00D00C40" w:rsidRPr="00D00C40">
        <w:rPr>
          <w:snapToGrid w:val="0"/>
          <w:lang w:val="es-ES"/>
        </w:rPr>
        <w:t xml:space="preserve">los esfuerzos de cooperación entre la Secretaría, el Programa de las Naciones Unidas para el Medio Ambiente, la Organización de las Naciones Unidas para la Alimentación y la Agricultura, </w:t>
      </w:r>
      <w:r w:rsidR="00D00C40">
        <w:rPr>
          <w:snapToGrid w:val="0"/>
          <w:lang w:val="es-ES"/>
        </w:rPr>
        <w:t xml:space="preserve">la Organización Marítima Internacional, </w:t>
      </w:r>
      <w:r w:rsidR="00D00C40" w:rsidRPr="00D00C40">
        <w:rPr>
          <w:snapToGrid w:val="0"/>
          <w:lang w:val="es-ES"/>
        </w:rPr>
        <w:t>la Autoridad Internacional de los Fondos Marinos</w:t>
      </w:r>
      <w:r w:rsidR="00D00C40">
        <w:rPr>
          <w:snapToGrid w:val="0"/>
          <w:lang w:val="es-ES"/>
        </w:rPr>
        <w:t>,</w:t>
      </w:r>
      <w:r w:rsidR="00D00C40" w:rsidRPr="00D00C40">
        <w:rPr>
          <w:snapToGrid w:val="0"/>
          <w:lang w:val="es-ES"/>
        </w:rPr>
        <w:t xml:space="preserve"> los convenios y los planes de acción marinos regionales, los órganos de pesca regionales, los programas o proyectos de grandes ecosistemas marinos y otras iniciativas regionales pertinentes para fortalecer la cooperación intersectorial a escala regional con el fin de acelerar el progreso para alcanzar las Metas de Aichi para la Diversidad Biológica y los Objetivos de Desarrollo Sostenible, por intermedio también del Diálogo Mundial de la Iniciativa de Océanos Sostenibles con las organizaciones marinas regionales y los órganos de pesca regionales, y </w:t>
      </w:r>
      <w:r w:rsidR="00D00C40" w:rsidRPr="00D00C40">
        <w:rPr>
          <w:i/>
          <w:snapToGrid w:val="0"/>
          <w:lang w:val="es-ES"/>
        </w:rPr>
        <w:t xml:space="preserve">pide </w:t>
      </w:r>
      <w:r w:rsidR="00D00C40" w:rsidRPr="00D00C40">
        <w:rPr>
          <w:snapToGrid w:val="0"/>
          <w:lang w:val="es-ES"/>
        </w:rPr>
        <w:t>a la Secretaria Ejecutiva que continúe con esta colaboración en el contexto de la aplicación del marco mundial de la diversidad biológica posterior a 2020</w:t>
      </w:r>
      <w:r w:rsidR="00D00C40">
        <w:rPr>
          <w:snapToGrid w:val="0"/>
          <w:lang w:val="es-ES"/>
        </w:rPr>
        <w:t>;</w:t>
      </w:r>
    </w:p>
    <w:p w14:paraId="2EDEC640" w14:textId="04DD7536" w:rsidR="00FC3232" w:rsidRPr="005B5F09" w:rsidRDefault="00A94DF7" w:rsidP="002E5671">
      <w:pPr>
        <w:suppressLineNumbers/>
        <w:suppressAutoHyphens/>
        <w:kinsoku w:val="0"/>
        <w:overflowPunct w:val="0"/>
        <w:autoSpaceDE w:val="0"/>
        <w:autoSpaceDN w:val="0"/>
        <w:spacing w:before="120" w:after="120"/>
        <w:ind w:firstLine="720"/>
        <w:rPr>
          <w:snapToGrid w:val="0"/>
          <w:kern w:val="22"/>
          <w:szCs w:val="22"/>
          <w:lang w:val="es-ES"/>
        </w:rPr>
      </w:pPr>
      <w:r w:rsidRPr="002E5671">
        <w:rPr>
          <w:snapToGrid w:val="0"/>
          <w:kern w:val="22"/>
          <w:szCs w:val="22"/>
          <w:lang w:val="es-ES"/>
        </w:rPr>
        <w:t>1</w:t>
      </w:r>
      <w:r w:rsidR="00D116A7" w:rsidRPr="002E5671">
        <w:rPr>
          <w:snapToGrid w:val="0"/>
          <w:kern w:val="22"/>
          <w:szCs w:val="22"/>
          <w:lang w:val="es-ES"/>
        </w:rPr>
        <w:t>3</w:t>
      </w:r>
      <w:r w:rsidR="00B85695" w:rsidRPr="002E5671">
        <w:rPr>
          <w:snapToGrid w:val="0"/>
          <w:kern w:val="22"/>
          <w:szCs w:val="22"/>
          <w:lang w:val="es-ES"/>
        </w:rPr>
        <w:t>.</w:t>
      </w:r>
      <w:r w:rsidRPr="002E5671">
        <w:rPr>
          <w:snapToGrid w:val="0"/>
          <w:kern w:val="22"/>
          <w:szCs w:val="22"/>
          <w:lang w:val="es-ES"/>
        </w:rPr>
        <w:tab/>
      </w:r>
      <w:r w:rsidR="005B5F09" w:rsidRPr="005B5F09">
        <w:rPr>
          <w:i/>
          <w:iCs/>
          <w:snapToGrid w:val="0"/>
          <w:kern w:val="22"/>
          <w:szCs w:val="22"/>
          <w:lang w:val="es-ES"/>
        </w:rPr>
        <w:t>Pide</w:t>
      </w:r>
      <w:r w:rsidR="005B5F09" w:rsidRPr="005B5F09">
        <w:rPr>
          <w:snapToGrid w:val="0"/>
          <w:kern w:val="22"/>
          <w:szCs w:val="22"/>
          <w:lang w:val="es-ES"/>
        </w:rPr>
        <w:t xml:space="preserve"> a la Secretaria Ejecutiv</w:t>
      </w:r>
      <w:r w:rsidR="001D27D4">
        <w:rPr>
          <w:snapToGrid w:val="0"/>
          <w:kern w:val="22"/>
          <w:szCs w:val="22"/>
          <w:lang w:val="es-ES"/>
        </w:rPr>
        <w:t>a</w:t>
      </w:r>
      <w:r w:rsidR="005B5F09" w:rsidRPr="005B5F09">
        <w:rPr>
          <w:snapToGrid w:val="0"/>
          <w:kern w:val="22"/>
          <w:szCs w:val="22"/>
          <w:lang w:val="es-ES"/>
        </w:rPr>
        <w:t xml:space="preserve"> que </w:t>
      </w:r>
      <w:r w:rsidR="001D27D4">
        <w:rPr>
          <w:snapToGrid w:val="0"/>
          <w:kern w:val="22"/>
          <w:szCs w:val="22"/>
          <w:lang w:val="es-ES"/>
        </w:rPr>
        <w:t xml:space="preserve">refuerce </w:t>
      </w:r>
      <w:r w:rsidR="005B5F09" w:rsidRPr="005B5F09">
        <w:rPr>
          <w:snapToGrid w:val="0"/>
          <w:kern w:val="22"/>
          <w:szCs w:val="22"/>
          <w:lang w:val="es-ES"/>
        </w:rPr>
        <w:t xml:space="preserve">la cooperación y las sinergias con otras organizaciones mundiales y regionales en apoyo </w:t>
      </w:r>
      <w:r w:rsidR="00EB7E1C">
        <w:rPr>
          <w:snapToGrid w:val="0"/>
          <w:kern w:val="22"/>
          <w:szCs w:val="22"/>
          <w:lang w:val="es-ES"/>
        </w:rPr>
        <w:t>de</w:t>
      </w:r>
      <w:r w:rsidR="005B5F09" w:rsidRPr="005B5F09">
        <w:rPr>
          <w:snapToGrid w:val="0"/>
          <w:kern w:val="22"/>
          <w:szCs w:val="22"/>
          <w:lang w:val="es-ES"/>
        </w:rPr>
        <w:t xml:space="preserve"> la aplicación de la Agenda de </w:t>
      </w:r>
      <w:r w:rsidR="001D27D4">
        <w:rPr>
          <w:snapToGrid w:val="0"/>
          <w:kern w:val="22"/>
          <w:szCs w:val="22"/>
          <w:lang w:val="es-ES"/>
        </w:rPr>
        <w:t>2030 para el Desarrollo Sostenible</w:t>
      </w:r>
      <w:r w:rsidR="00904E6F">
        <w:rPr>
          <w:rStyle w:val="FootnoteReference"/>
          <w:snapToGrid w:val="0"/>
          <w:kern w:val="22"/>
          <w:szCs w:val="22"/>
        </w:rPr>
        <w:footnoteReference w:id="3"/>
      </w:r>
      <w:r w:rsidR="00B85695" w:rsidRPr="002E5671">
        <w:rPr>
          <w:snapToGrid w:val="0"/>
          <w:kern w:val="22"/>
          <w:szCs w:val="22"/>
          <w:lang w:val="es-ES"/>
        </w:rPr>
        <w:t xml:space="preserve"> </w:t>
      </w:r>
      <w:r w:rsidR="001D27D4">
        <w:rPr>
          <w:snapToGrid w:val="0"/>
          <w:kern w:val="22"/>
          <w:szCs w:val="22"/>
          <w:lang w:val="es-ES"/>
        </w:rPr>
        <w:t>y el logro de los Objetivos de Desarrollo Sostenible</w:t>
      </w:r>
      <w:r w:rsidR="0004472C" w:rsidRPr="005B5F09">
        <w:rPr>
          <w:snapToGrid w:val="0"/>
          <w:kern w:val="22"/>
          <w:szCs w:val="22"/>
          <w:lang w:val="es-ES"/>
        </w:rPr>
        <w:t>;</w:t>
      </w:r>
    </w:p>
    <w:p w14:paraId="7E1C4188" w14:textId="119CA114" w:rsidR="00B85695" w:rsidRPr="002E5671" w:rsidRDefault="000E2D21" w:rsidP="002E5671">
      <w:pPr>
        <w:suppressLineNumbers/>
        <w:suppressAutoHyphens/>
        <w:kinsoku w:val="0"/>
        <w:overflowPunct w:val="0"/>
        <w:autoSpaceDE w:val="0"/>
        <w:autoSpaceDN w:val="0"/>
        <w:spacing w:before="120" w:after="120"/>
        <w:ind w:firstLine="720"/>
        <w:rPr>
          <w:snapToGrid w:val="0"/>
          <w:kern w:val="22"/>
          <w:szCs w:val="22"/>
          <w:lang w:val="es-ES"/>
        </w:rPr>
      </w:pPr>
      <w:r w:rsidRPr="00B54BE8">
        <w:rPr>
          <w:snapToGrid w:val="0"/>
          <w:kern w:val="22"/>
          <w:szCs w:val="22"/>
          <w:lang w:val="es-ES"/>
        </w:rPr>
        <w:t>14.</w:t>
      </w:r>
      <w:r w:rsidR="00FC3232" w:rsidRPr="00B54BE8">
        <w:rPr>
          <w:snapToGrid w:val="0"/>
          <w:kern w:val="22"/>
          <w:szCs w:val="22"/>
          <w:lang w:val="es-ES"/>
        </w:rPr>
        <w:tab/>
      </w:r>
      <w:r w:rsidR="001D27D4" w:rsidRPr="00B54BE8">
        <w:rPr>
          <w:i/>
          <w:iCs/>
          <w:snapToGrid w:val="0"/>
          <w:kern w:val="22"/>
          <w:szCs w:val="22"/>
          <w:lang w:val="es-ES"/>
        </w:rPr>
        <w:t>Pide también</w:t>
      </w:r>
      <w:r w:rsidR="001D27D4" w:rsidRPr="00B54BE8">
        <w:rPr>
          <w:snapToGrid w:val="0"/>
          <w:kern w:val="22"/>
          <w:szCs w:val="22"/>
          <w:lang w:val="es-ES"/>
        </w:rPr>
        <w:t xml:space="preserve"> a la Secretaria Ejecutiva que genere sinergias con otras organizaciones mundiales y regionales pertinentes a fin de apoyar la </w:t>
      </w:r>
      <w:r w:rsidR="00B54BE8" w:rsidRPr="00B54BE8">
        <w:rPr>
          <w:snapToGrid w:val="0"/>
          <w:kern w:val="22"/>
          <w:szCs w:val="22"/>
          <w:lang w:val="es-ES"/>
        </w:rPr>
        <w:t>aplicación de un instrumento internacional jurídicamente vinculante</w:t>
      </w:r>
      <w:r w:rsidR="00B54BE8" w:rsidRPr="002E5671">
        <w:rPr>
          <w:snapToGrid w:val="0"/>
          <w:kern w:val="22"/>
          <w:szCs w:val="22"/>
          <w:lang w:val="es-ES"/>
        </w:rPr>
        <w:t xml:space="preserve"> </w:t>
      </w:r>
      <w:r w:rsidR="00B54BE8" w:rsidRPr="00B54BE8">
        <w:rPr>
          <w:snapToGrid w:val="0"/>
          <w:kern w:val="22"/>
          <w:szCs w:val="22"/>
          <w:lang w:val="es-ES"/>
        </w:rPr>
        <w:t>e</w:t>
      </w:r>
      <w:r w:rsidR="00B54BE8">
        <w:rPr>
          <w:snapToGrid w:val="0"/>
          <w:kern w:val="22"/>
          <w:szCs w:val="22"/>
          <w:lang w:val="es-ES"/>
        </w:rPr>
        <w:t xml:space="preserve">n virtud de la </w:t>
      </w:r>
      <w:r w:rsidR="00B54BE8" w:rsidRPr="00B54BE8">
        <w:rPr>
          <w:snapToGrid w:val="0"/>
          <w:kern w:val="22"/>
          <w:szCs w:val="22"/>
          <w:lang w:val="es-ES"/>
        </w:rPr>
        <w:t>Convención de las Naciones Unidas sobre el Derecho del Mar</w:t>
      </w:r>
      <w:r w:rsidR="00D02621">
        <w:rPr>
          <w:rStyle w:val="FootnoteReference"/>
          <w:snapToGrid w:val="0"/>
          <w:kern w:val="22"/>
          <w:szCs w:val="22"/>
        </w:rPr>
        <w:footnoteReference w:id="4"/>
      </w:r>
      <w:r w:rsidR="00B85695" w:rsidRPr="002E5671">
        <w:rPr>
          <w:snapToGrid w:val="0"/>
          <w:kern w:val="22"/>
          <w:szCs w:val="22"/>
          <w:lang w:val="es-ES"/>
        </w:rPr>
        <w:t xml:space="preserve"> </w:t>
      </w:r>
      <w:r w:rsidR="00B54BE8">
        <w:rPr>
          <w:snapToGrid w:val="0"/>
          <w:kern w:val="22"/>
          <w:szCs w:val="22"/>
          <w:lang w:val="es-ES"/>
        </w:rPr>
        <w:t>relativo a la conservación y el uso sostenible de la diversidad biológica en zonas situadas fuera de la jurisdicción nacional, tras su aprobación</w:t>
      </w:r>
      <w:r w:rsidR="004D53D4" w:rsidRPr="002E5671">
        <w:rPr>
          <w:snapToGrid w:val="0"/>
          <w:kern w:val="22"/>
          <w:szCs w:val="22"/>
          <w:lang w:val="es-ES"/>
        </w:rPr>
        <w:t>;</w:t>
      </w:r>
    </w:p>
    <w:p w14:paraId="77E01C51" w14:textId="40DC28B3" w:rsidR="00B85695" w:rsidRPr="001D27D4" w:rsidRDefault="00A94DF7" w:rsidP="002E5671">
      <w:pPr>
        <w:pStyle w:val="Para1"/>
        <w:numPr>
          <w:ilvl w:val="0"/>
          <w:numId w:val="0"/>
        </w:numPr>
        <w:suppressLineNumbers/>
        <w:suppressAutoHyphens/>
        <w:kinsoku w:val="0"/>
        <w:overflowPunct w:val="0"/>
        <w:autoSpaceDE w:val="0"/>
        <w:autoSpaceDN w:val="0"/>
        <w:ind w:firstLine="720"/>
        <w:rPr>
          <w:szCs w:val="22"/>
          <w:lang w:val="es-ES"/>
        </w:rPr>
      </w:pPr>
      <w:r w:rsidRPr="002E5671">
        <w:rPr>
          <w:kern w:val="22"/>
          <w:szCs w:val="22"/>
          <w:lang w:val="es-ES"/>
        </w:rPr>
        <w:t>1</w:t>
      </w:r>
      <w:r w:rsidR="000E2D21" w:rsidRPr="001D27D4">
        <w:rPr>
          <w:kern w:val="22"/>
          <w:szCs w:val="22"/>
          <w:lang w:val="es-ES"/>
        </w:rPr>
        <w:t>5</w:t>
      </w:r>
      <w:r w:rsidRPr="002E5671">
        <w:rPr>
          <w:kern w:val="22"/>
          <w:szCs w:val="22"/>
          <w:lang w:val="es-ES"/>
        </w:rPr>
        <w:t>.</w:t>
      </w:r>
      <w:r w:rsidRPr="002E5671">
        <w:rPr>
          <w:kern w:val="22"/>
          <w:szCs w:val="22"/>
          <w:lang w:val="es-ES"/>
        </w:rPr>
        <w:tab/>
      </w:r>
      <w:r w:rsidR="001D27D4" w:rsidRPr="001D27D4">
        <w:rPr>
          <w:i/>
          <w:iCs/>
          <w:kern w:val="22"/>
          <w:szCs w:val="22"/>
          <w:lang w:val="es-ES"/>
        </w:rPr>
        <w:t>Pide asimismo</w:t>
      </w:r>
      <w:r w:rsidR="001D27D4" w:rsidRPr="001D27D4">
        <w:rPr>
          <w:kern w:val="22"/>
          <w:szCs w:val="22"/>
          <w:lang w:val="es-ES"/>
        </w:rPr>
        <w:t xml:space="preserve"> a la Secretaria Ejecutiva que refuerce la cooperación y las sinergias con organizaciones mundiales y regionales, en particular la Convención Marco de la Naciones Unidas sobre el Cambio Climático</w:t>
      </w:r>
      <w:r w:rsidR="002418B5">
        <w:rPr>
          <w:rStyle w:val="FootnoteReference"/>
          <w:kern w:val="22"/>
          <w:szCs w:val="22"/>
        </w:rPr>
        <w:footnoteReference w:id="5"/>
      </w:r>
      <w:r w:rsidR="001D27D4">
        <w:rPr>
          <w:kern w:val="22"/>
          <w:szCs w:val="22"/>
          <w:lang w:val="es-ES"/>
        </w:rPr>
        <w:t>,</w:t>
      </w:r>
      <w:r w:rsidR="00FA24BC" w:rsidRPr="002E5671">
        <w:rPr>
          <w:kern w:val="22"/>
          <w:szCs w:val="22"/>
          <w:lang w:val="es-ES"/>
        </w:rPr>
        <w:t xml:space="preserve"> </w:t>
      </w:r>
      <w:r w:rsidR="001D27D4">
        <w:rPr>
          <w:kern w:val="22"/>
          <w:szCs w:val="22"/>
          <w:lang w:val="es-ES"/>
        </w:rPr>
        <w:t>con respecto a cuestiones relacionadas con la</w:t>
      </w:r>
      <w:r w:rsidR="001D27D4" w:rsidRPr="001D27D4">
        <w:rPr>
          <w:lang w:val="es-ES"/>
        </w:rPr>
        <w:t xml:space="preserve"> diversidad biológica marina y costera y</w:t>
      </w:r>
      <w:r w:rsidR="001D27D4">
        <w:rPr>
          <w:lang w:val="es-ES"/>
        </w:rPr>
        <w:t xml:space="preserve"> el cambio climático</w:t>
      </w:r>
      <w:r w:rsidR="00FA24BC" w:rsidRPr="002E5671">
        <w:rPr>
          <w:kern w:val="22"/>
          <w:szCs w:val="22"/>
          <w:lang w:val="es-ES"/>
        </w:rPr>
        <w:t>.</w:t>
      </w:r>
    </w:p>
    <w:p w14:paraId="6A8B6562" w14:textId="61E77FAF" w:rsidR="00C9161D" w:rsidRPr="002F430D" w:rsidRDefault="00C9161D" w:rsidP="002E5671">
      <w:pPr>
        <w:suppressLineNumbers/>
        <w:suppressAutoHyphens/>
        <w:kinsoku w:val="0"/>
        <w:overflowPunct w:val="0"/>
        <w:autoSpaceDE w:val="0"/>
        <w:autoSpaceDN w:val="0"/>
        <w:jc w:val="center"/>
        <w:rPr>
          <w:szCs w:val="22"/>
        </w:rPr>
      </w:pPr>
      <w:r w:rsidRPr="002F430D">
        <w:rPr>
          <w:szCs w:val="22"/>
        </w:rPr>
        <w:t>______</w:t>
      </w:r>
      <w:r w:rsidR="009B7556">
        <w:rPr>
          <w:szCs w:val="22"/>
        </w:rPr>
        <w:t>____</w:t>
      </w:r>
    </w:p>
    <w:bookmarkEnd w:id="0"/>
    <w:p w14:paraId="00BD5053" w14:textId="77777777" w:rsidR="00B3369F" w:rsidRPr="00E86292" w:rsidRDefault="00B3369F" w:rsidP="002E5671">
      <w:pPr>
        <w:suppressLineNumbers/>
        <w:suppressAutoHyphens/>
        <w:kinsoku w:val="0"/>
        <w:overflowPunct w:val="0"/>
        <w:autoSpaceDE w:val="0"/>
        <w:autoSpaceDN w:val="0"/>
        <w:rPr>
          <w:szCs w:val="22"/>
        </w:rPr>
      </w:pPr>
    </w:p>
    <w:sectPr w:rsidR="00B3369F" w:rsidRPr="00E86292" w:rsidSect="009C200D">
      <w:headerReference w:type="even" r:id="rId12"/>
      <w:headerReference w:type="default" r:id="rId13"/>
      <w:pgSz w:w="12240" w:h="15840"/>
      <w:pgMar w:top="567" w:right="1389" w:bottom="1134" w:left="1389"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906231" w14:textId="77777777" w:rsidR="00796E26" w:rsidRDefault="00796E26" w:rsidP="00CF1848">
      <w:r>
        <w:separator/>
      </w:r>
    </w:p>
  </w:endnote>
  <w:endnote w:type="continuationSeparator" w:id="0">
    <w:p w14:paraId="6A1C7F68" w14:textId="77777777" w:rsidR="00796E26" w:rsidRDefault="00796E26" w:rsidP="00CF1848">
      <w:r>
        <w:continuationSeparator/>
      </w:r>
    </w:p>
  </w:endnote>
  <w:endnote w:type="continuationNotice" w:id="1">
    <w:p w14:paraId="4B3A8B39" w14:textId="77777777" w:rsidR="00796E26" w:rsidRDefault="00796E2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1CC507F" w14:textId="77777777" w:rsidR="00796E26" w:rsidRDefault="00796E26" w:rsidP="00CF1848">
      <w:r>
        <w:separator/>
      </w:r>
    </w:p>
  </w:footnote>
  <w:footnote w:type="continuationSeparator" w:id="0">
    <w:p w14:paraId="15176DFF" w14:textId="77777777" w:rsidR="00796E26" w:rsidRDefault="00796E26" w:rsidP="00CF1848">
      <w:r>
        <w:continuationSeparator/>
      </w:r>
    </w:p>
  </w:footnote>
  <w:footnote w:type="continuationNotice" w:id="1">
    <w:p w14:paraId="3AE18D6C" w14:textId="77777777" w:rsidR="00796E26" w:rsidRDefault="00796E26"/>
  </w:footnote>
  <w:footnote w:id="2">
    <w:p w14:paraId="58934FDA" w14:textId="3EFA37BD" w:rsidR="005165C9" w:rsidRPr="002E5671" w:rsidRDefault="005165C9" w:rsidP="002E5671">
      <w:pPr>
        <w:keepLines/>
        <w:suppressLineNumbers/>
        <w:suppressAutoHyphens/>
        <w:kinsoku w:val="0"/>
        <w:overflowPunct w:val="0"/>
        <w:autoSpaceDE w:val="0"/>
        <w:autoSpaceDN w:val="0"/>
        <w:spacing w:after="60"/>
        <w:jc w:val="left"/>
        <w:rPr>
          <w:rFonts w:ascii="Segoe UI" w:hAnsi="Segoe UI" w:cs="Segoe UI"/>
          <w:color w:val="212529"/>
          <w:kern w:val="18"/>
          <w:szCs w:val="18"/>
          <w:lang w:val="es-ES" w:eastAsia="en-CA"/>
        </w:rPr>
      </w:pPr>
      <w:r w:rsidRPr="002E5671">
        <w:rPr>
          <w:rStyle w:val="FootnoteReference"/>
          <w:kern w:val="18"/>
          <w:sz w:val="18"/>
          <w:szCs w:val="18"/>
        </w:rPr>
        <w:footnoteRef/>
      </w:r>
      <w:r w:rsidRPr="002E5671">
        <w:rPr>
          <w:kern w:val="18"/>
          <w:sz w:val="18"/>
          <w:szCs w:val="18"/>
          <w:lang w:val="es-ES"/>
        </w:rPr>
        <w:t xml:space="preserve"> </w:t>
      </w:r>
      <w:r w:rsidRPr="002E5671">
        <w:rPr>
          <w:color w:val="212529"/>
          <w:kern w:val="18"/>
          <w:sz w:val="18"/>
          <w:szCs w:val="18"/>
          <w:lang w:val="es-ES" w:eastAsia="en-CA"/>
        </w:rPr>
        <w:t>CBD/POST2020/WS/2019/10/2.</w:t>
      </w:r>
    </w:p>
  </w:footnote>
  <w:footnote w:id="3">
    <w:p w14:paraId="33397A9A" w14:textId="26A08BCD" w:rsidR="00904E6F" w:rsidRPr="002E5671" w:rsidRDefault="00904E6F" w:rsidP="002E5671">
      <w:pPr>
        <w:pStyle w:val="FootnoteText"/>
        <w:suppressLineNumbers/>
        <w:suppressAutoHyphens/>
        <w:kinsoku w:val="0"/>
        <w:overflowPunct w:val="0"/>
        <w:autoSpaceDE w:val="0"/>
        <w:autoSpaceDN w:val="0"/>
        <w:ind w:firstLine="0"/>
        <w:jc w:val="left"/>
        <w:rPr>
          <w:kern w:val="18"/>
          <w:szCs w:val="18"/>
          <w:lang w:val="es-ES"/>
        </w:rPr>
      </w:pPr>
      <w:r w:rsidRPr="002E5671">
        <w:rPr>
          <w:rStyle w:val="FootnoteReference"/>
          <w:kern w:val="18"/>
          <w:sz w:val="18"/>
          <w:szCs w:val="18"/>
        </w:rPr>
        <w:footnoteRef/>
      </w:r>
      <w:r w:rsidRPr="002E5671">
        <w:rPr>
          <w:kern w:val="18"/>
          <w:szCs w:val="18"/>
          <w:lang w:val="es-ES"/>
        </w:rPr>
        <w:t xml:space="preserve"> </w:t>
      </w:r>
      <w:r w:rsidR="00D00C40" w:rsidRPr="00247BF0">
        <w:rPr>
          <w:kern w:val="18"/>
          <w:szCs w:val="18"/>
          <w:lang w:val="es-ES"/>
        </w:rPr>
        <w:t xml:space="preserve">Resolución </w:t>
      </w:r>
      <w:r w:rsidR="00D00C40" w:rsidRPr="002E5671">
        <w:rPr>
          <w:kern w:val="18"/>
          <w:szCs w:val="18"/>
          <w:lang w:val="es-ES"/>
        </w:rPr>
        <w:t>70/1</w:t>
      </w:r>
      <w:r w:rsidR="00D00C40" w:rsidRPr="00247BF0">
        <w:rPr>
          <w:kern w:val="18"/>
          <w:szCs w:val="18"/>
          <w:lang w:val="es-ES"/>
        </w:rPr>
        <w:t xml:space="preserve"> de la Asamblea </w:t>
      </w:r>
      <w:r w:rsidR="00054F06" w:rsidRPr="002E5671">
        <w:rPr>
          <w:kern w:val="18"/>
          <w:szCs w:val="18"/>
          <w:lang w:val="es-ES"/>
        </w:rPr>
        <w:t>General</w:t>
      </w:r>
      <w:r w:rsidR="00003A07" w:rsidRPr="002E5671">
        <w:rPr>
          <w:kern w:val="18"/>
          <w:szCs w:val="18"/>
          <w:lang w:val="es-ES"/>
        </w:rPr>
        <w:t>.</w:t>
      </w:r>
    </w:p>
  </w:footnote>
  <w:footnote w:id="4">
    <w:p w14:paraId="5FF65175" w14:textId="5EE7C8D1" w:rsidR="00D02621" w:rsidRPr="002E5671" w:rsidRDefault="00D02621" w:rsidP="002E5671">
      <w:pPr>
        <w:pStyle w:val="FootnoteText"/>
        <w:suppressLineNumbers/>
        <w:suppressAutoHyphens/>
        <w:kinsoku w:val="0"/>
        <w:overflowPunct w:val="0"/>
        <w:autoSpaceDE w:val="0"/>
        <w:autoSpaceDN w:val="0"/>
        <w:ind w:firstLine="0"/>
        <w:jc w:val="left"/>
        <w:rPr>
          <w:kern w:val="18"/>
          <w:szCs w:val="18"/>
          <w:lang w:val="es-ES"/>
        </w:rPr>
      </w:pPr>
      <w:r w:rsidRPr="002E5671">
        <w:rPr>
          <w:rStyle w:val="FootnoteReference"/>
          <w:kern w:val="18"/>
          <w:sz w:val="18"/>
          <w:szCs w:val="18"/>
        </w:rPr>
        <w:footnoteRef/>
      </w:r>
      <w:r w:rsidRPr="002E5671">
        <w:rPr>
          <w:kern w:val="18"/>
          <w:szCs w:val="18"/>
          <w:lang w:val="es-ES"/>
        </w:rPr>
        <w:t xml:space="preserve"> </w:t>
      </w:r>
      <w:r w:rsidR="00247BF0" w:rsidRPr="00247BF0">
        <w:rPr>
          <w:i/>
          <w:iCs/>
          <w:kern w:val="18"/>
          <w:szCs w:val="18"/>
          <w:lang w:val="es-ES"/>
        </w:rPr>
        <w:t>Serie de Tratados</w:t>
      </w:r>
      <w:r w:rsidR="00247BF0">
        <w:rPr>
          <w:kern w:val="18"/>
          <w:szCs w:val="18"/>
          <w:lang w:val="es-ES"/>
        </w:rPr>
        <w:t xml:space="preserve"> de las Naciones Unidas</w:t>
      </w:r>
      <w:r w:rsidRPr="002E5671">
        <w:rPr>
          <w:kern w:val="18"/>
          <w:szCs w:val="18"/>
          <w:lang w:val="es-ES"/>
        </w:rPr>
        <w:t>, vol.</w:t>
      </w:r>
      <w:r w:rsidR="00FB544E" w:rsidRPr="00247BF0">
        <w:rPr>
          <w:kern w:val="18"/>
          <w:szCs w:val="18"/>
          <w:lang w:val="es-ES"/>
        </w:rPr>
        <w:t> </w:t>
      </w:r>
      <w:r w:rsidRPr="002E5671">
        <w:rPr>
          <w:kern w:val="18"/>
          <w:szCs w:val="18"/>
          <w:lang w:val="es-ES"/>
        </w:rPr>
        <w:t xml:space="preserve">1833, </w:t>
      </w:r>
      <w:r w:rsidR="00247BF0">
        <w:rPr>
          <w:kern w:val="18"/>
          <w:szCs w:val="18"/>
          <w:lang w:val="es-ES"/>
        </w:rPr>
        <w:t>n.º</w:t>
      </w:r>
      <w:r w:rsidR="003808AC" w:rsidRPr="00247BF0">
        <w:rPr>
          <w:kern w:val="18"/>
          <w:szCs w:val="18"/>
          <w:lang w:val="es-ES"/>
        </w:rPr>
        <w:t> </w:t>
      </w:r>
      <w:r w:rsidRPr="002E5671">
        <w:rPr>
          <w:kern w:val="18"/>
          <w:szCs w:val="18"/>
          <w:lang w:val="es-ES"/>
        </w:rPr>
        <w:t>31363.</w:t>
      </w:r>
    </w:p>
  </w:footnote>
  <w:footnote w:id="5">
    <w:p w14:paraId="2D7E9EC5" w14:textId="19D50233" w:rsidR="002418B5" w:rsidRPr="002E5671" w:rsidRDefault="002418B5" w:rsidP="002E5671">
      <w:pPr>
        <w:pStyle w:val="FootnoteText"/>
        <w:suppressLineNumbers/>
        <w:suppressAutoHyphens/>
        <w:kinsoku w:val="0"/>
        <w:overflowPunct w:val="0"/>
        <w:autoSpaceDE w:val="0"/>
        <w:autoSpaceDN w:val="0"/>
        <w:ind w:firstLine="0"/>
        <w:jc w:val="left"/>
        <w:rPr>
          <w:kern w:val="18"/>
          <w:szCs w:val="18"/>
        </w:rPr>
      </w:pPr>
      <w:r w:rsidRPr="002E5671">
        <w:rPr>
          <w:rStyle w:val="FootnoteReference"/>
          <w:kern w:val="18"/>
          <w:sz w:val="18"/>
          <w:szCs w:val="18"/>
        </w:rPr>
        <w:footnoteRef/>
      </w:r>
      <w:r w:rsidRPr="002E5671">
        <w:rPr>
          <w:kern w:val="18"/>
          <w:szCs w:val="18"/>
        </w:rPr>
        <w:t xml:space="preserve"> </w:t>
      </w:r>
      <w:r w:rsidR="008C0523" w:rsidRPr="002E5671">
        <w:rPr>
          <w:kern w:val="18"/>
          <w:szCs w:val="18"/>
        </w:rPr>
        <w:t>Ibid., vol.</w:t>
      </w:r>
      <w:r w:rsidR="00FB544E" w:rsidRPr="002E5671">
        <w:rPr>
          <w:kern w:val="18"/>
          <w:szCs w:val="18"/>
        </w:rPr>
        <w:t> </w:t>
      </w:r>
      <w:r w:rsidR="008C0523" w:rsidRPr="002E5671">
        <w:rPr>
          <w:kern w:val="18"/>
          <w:szCs w:val="18"/>
        </w:rPr>
        <w:t xml:space="preserve">1771, </w:t>
      </w:r>
      <w:r w:rsidR="006B0BB3" w:rsidRPr="006B0BB3">
        <w:rPr>
          <w:kern w:val="18"/>
          <w:szCs w:val="18"/>
        </w:rPr>
        <w:t>n.º </w:t>
      </w:r>
      <w:r w:rsidR="003808AC" w:rsidRPr="002E5671">
        <w:rPr>
          <w:kern w:val="18"/>
          <w:szCs w:val="18"/>
        </w:rPr>
        <w:t>I-</w:t>
      </w:r>
      <w:r w:rsidR="008C0523" w:rsidRPr="002E5671">
        <w:rPr>
          <w:kern w:val="18"/>
          <w:szCs w:val="18"/>
        </w:rPr>
        <w:t>30822.</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1885015078"/>
      <w:placeholder>
        <w:docPart w:val="B91F815427754D9BA6571111AFF15602"/>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30FEEBB0" w14:textId="04956A37" w:rsidR="00534681" w:rsidRPr="002E5671" w:rsidRDefault="00416857" w:rsidP="002E5671">
        <w:pPr>
          <w:pStyle w:val="Header"/>
          <w:tabs>
            <w:tab w:val="clear" w:pos="4320"/>
            <w:tab w:val="clear" w:pos="8640"/>
          </w:tabs>
          <w:kinsoku w:val="0"/>
          <w:overflowPunct w:val="0"/>
          <w:autoSpaceDE w:val="0"/>
          <w:autoSpaceDN w:val="0"/>
          <w:jc w:val="left"/>
          <w:rPr>
            <w:noProof/>
            <w:kern w:val="22"/>
          </w:rPr>
        </w:pPr>
        <w:r w:rsidRPr="00242873">
          <w:rPr>
            <w:noProof/>
            <w:kern w:val="22"/>
          </w:rPr>
          <w:t>CBD/SBSTTA/24/CRP.2</w:t>
        </w:r>
      </w:p>
    </w:sdtContent>
  </w:sdt>
  <w:p w14:paraId="3EA48BBD" w14:textId="24BB5840" w:rsidR="00534681" w:rsidRPr="002E5671" w:rsidRDefault="00534681" w:rsidP="002E5671">
    <w:pPr>
      <w:pStyle w:val="Header"/>
      <w:tabs>
        <w:tab w:val="clear" w:pos="4320"/>
        <w:tab w:val="clear" w:pos="8640"/>
      </w:tabs>
      <w:kinsoku w:val="0"/>
      <w:overflowPunct w:val="0"/>
      <w:autoSpaceDE w:val="0"/>
      <w:autoSpaceDN w:val="0"/>
      <w:jc w:val="left"/>
      <w:rPr>
        <w:noProof/>
        <w:kern w:val="22"/>
      </w:rPr>
    </w:pPr>
    <w:r w:rsidRPr="002E5671">
      <w:rPr>
        <w:noProof/>
        <w:kern w:val="22"/>
      </w:rPr>
      <w:t>P</w:t>
    </w:r>
    <w:r w:rsidR="00E449A8">
      <w:rPr>
        <w:noProof/>
        <w:kern w:val="22"/>
        <w:lang w:val="es-ES"/>
      </w:rPr>
      <w:t>ágina</w:t>
    </w:r>
    <w:r w:rsidRPr="002E5671">
      <w:rPr>
        <w:noProof/>
        <w:kern w:val="22"/>
      </w:rPr>
      <w:t xml:space="preserve"> </w:t>
    </w:r>
    <w:r w:rsidRPr="002E5671">
      <w:rPr>
        <w:noProof/>
        <w:kern w:val="22"/>
      </w:rPr>
      <w:fldChar w:fldCharType="begin"/>
    </w:r>
    <w:r w:rsidRPr="002E5671">
      <w:rPr>
        <w:noProof/>
        <w:kern w:val="22"/>
      </w:rPr>
      <w:instrText xml:space="preserve"> PAGE   \* MERGEFORMAT </w:instrText>
    </w:r>
    <w:r w:rsidRPr="002E5671">
      <w:rPr>
        <w:noProof/>
        <w:kern w:val="22"/>
      </w:rPr>
      <w:fldChar w:fldCharType="separate"/>
    </w:r>
    <w:r w:rsidR="009C200D" w:rsidRPr="002E5671">
      <w:rPr>
        <w:noProof/>
        <w:kern w:val="22"/>
      </w:rPr>
      <w:t>2</w:t>
    </w:r>
    <w:r w:rsidRPr="002E5671">
      <w:rPr>
        <w:noProof/>
        <w:kern w:val="22"/>
      </w:rPr>
      <w:fldChar w:fldCharType="end"/>
    </w:r>
  </w:p>
  <w:p w14:paraId="4991B278" w14:textId="77777777" w:rsidR="00534681" w:rsidRPr="002E5671" w:rsidRDefault="00534681" w:rsidP="002E5671">
    <w:pPr>
      <w:pStyle w:val="Header"/>
      <w:tabs>
        <w:tab w:val="clear" w:pos="4320"/>
        <w:tab w:val="clear" w:pos="8640"/>
      </w:tabs>
      <w:kinsoku w:val="0"/>
      <w:overflowPunct w:val="0"/>
      <w:autoSpaceDE w:val="0"/>
      <w:autoSpaceDN w:val="0"/>
      <w:jc w:val="left"/>
      <w:rPr>
        <w:noProof/>
        <w:kern w:val="22"/>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kern w:val="22"/>
      </w:rPr>
      <w:alias w:val="Subject"/>
      <w:tag w:val=""/>
      <w:id w:val="851227268"/>
      <w:placeholder>
        <w:docPart w:val="9E64A1B551BC4D48B19DB33F17A999C0"/>
      </w:placeholder>
      <w:dataBinding w:prefixMappings="xmlns:ns0='http://purl.org/dc/elements/1.1/' xmlns:ns1='http://schemas.openxmlformats.org/package/2006/metadata/core-properties' " w:xpath="/ns1:coreProperties[1]/ns0:subject[1]" w:storeItemID="{6C3C8BC8-F283-45AE-878A-BAB7291924A1}"/>
      <w:text/>
    </w:sdtPr>
    <w:sdtEndPr>
      <w:rPr>
        <w:noProof/>
      </w:rPr>
    </w:sdtEndPr>
    <w:sdtContent>
      <w:p w14:paraId="28E62C35" w14:textId="0D75A515" w:rsidR="009505C9" w:rsidRPr="002E5671" w:rsidRDefault="00416857" w:rsidP="002E5671">
        <w:pPr>
          <w:pStyle w:val="Header"/>
          <w:tabs>
            <w:tab w:val="clear" w:pos="4320"/>
            <w:tab w:val="clear" w:pos="8640"/>
          </w:tabs>
          <w:kinsoku w:val="0"/>
          <w:overflowPunct w:val="0"/>
          <w:autoSpaceDE w:val="0"/>
          <w:autoSpaceDN w:val="0"/>
          <w:jc w:val="right"/>
          <w:rPr>
            <w:noProof/>
            <w:kern w:val="22"/>
          </w:rPr>
        </w:pPr>
        <w:r w:rsidRPr="00242873">
          <w:rPr>
            <w:noProof/>
            <w:kern w:val="22"/>
          </w:rPr>
          <w:t>CBD/SBSTTA/24/CRP.2</w:t>
        </w:r>
      </w:p>
    </w:sdtContent>
  </w:sdt>
  <w:p w14:paraId="213AB81C" w14:textId="279C9B5F" w:rsidR="009505C9" w:rsidRPr="002E5671" w:rsidRDefault="009505C9" w:rsidP="002E5671">
    <w:pPr>
      <w:pStyle w:val="Header"/>
      <w:tabs>
        <w:tab w:val="clear" w:pos="4320"/>
        <w:tab w:val="clear" w:pos="8640"/>
      </w:tabs>
      <w:kinsoku w:val="0"/>
      <w:overflowPunct w:val="0"/>
      <w:autoSpaceDE w:val="0"/>
      <w:autoSpaceDN w:val="0"/>
      <w:jc w:val="right"/>
      <w:rPr>
        <w:noProof/>
        <w:kern w:val="22"/>
      </w:rPr>
    </w:pPr>
    <w:r w:rsidRPr="002E5671">
      <w:rPr>
        <w:noProof/>
        <w:kern w:val="22"/>
      </w:rPr>
      <w:t>P</w:t>
    </w:r>
    <w:r w:rsidR="00E449A8">
      <w:rPr>
        <w:noProof/>
        <w:kern w:val="22"/>
      </w:rPr>
      <w:t>ágina</w:t>
    </w:r>
    <w:r w:rsidRPr="002E5671">
      <w:rPr>
        <w:noProof/>
        <w:kern w:val="22"/>
      </w:rPr>
      <w:t xml:space="preserve"> </w:t>
    </w:r>
    <w:r w:rsidRPr="002E5671">
      <w:rPr>
        <w:noProof/>
        <w:kern w:val="22"/>
      </w:rPr>
      <w:fldChar w:fldCharType="begin"/>
    </w:r>
    <w:r w:rsidRPr="002E5671">
      <w:rPr>
        <w:noProof/>
        <w:kern w:val="22"/>
      </w:rPr>
      <w:instrText xml:space="preserve"> PAGE   \* MERGEFORMAT </w:instrText>
    </w:r>
    <w:r w:rsidRPr="002E5671">
      <w:rPr>
        <w:noProof/>
        <w:kern w:val="22"/>
      </w:rPr>
      <w:fldChar w:fldCharType="separate"/>
    </w:r>
    <w:r w:rsidR="009C200D" w:rsidRPr="002E5671">
      <w:rPr>
        <w:noProof/>
        <w:kern w:val="22"/>
      </w:rPr>
      <w:t>1</w:t>
    </w:r>
    <w:r w:rsidRPr="002E5671">
      <w:rPr>
        <w:noProof/>
        <w:kern w:val="22"/>
      </w:rPr>
      <w:fldChar w:fldCharType="end"/>
    </w:r>
  </w:p>
  <w:p w14:paraId="64B5CF41" w14:textId="77777777" w:rsidR="009505C9" w:rsidRPr="002E5671" w:rsidRDefault="009505C9" w:rsidP="002E5671">
    <w:pPr>
      <w:pStyle w:val="Header"/>
      <w:tabs>
        <w:tab w:val="clear" w:pos="4320"/>
        <w:tab w:val="clear" w:pos="8640"/>
      </w:tabs>
      <w:kinsoku w:val="0"/>
      <w:overflowPunct w:val="0"/>
      <w:autoSpaceDE w:val="0"/>
      <w:autoSpaceDN w:val="0"/>
      <w:jc w:val="right"/>
      <w:rPr>
        <w:noProof/>
        <w:kern w:val="2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B740DDC"/>
    <w:multiLevelType w:val="multilevel"/>
    <w:tmpl w:val="72FCC390"/>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191"/>
        </w:tabs>
        <w:ind w:left="1191" w:hanging="471"/>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1" w15:restartNumberingAfterBreak="0">
    <w:nsid w:val="0B8510F5"/>
    <w:multiLevelType w:val="hybridMultilevel"/>
    <w:tmpl w:val="EA102A8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9477FA5"/>
    <w:multiLevelType w:val="hybridMultilevel"/>
    <w:tmpl w:val="8512A1B4"/>
    <w:lvl w:ilvl="0" w:tplc="13F6269C">
      <w:start w:val="1"/>
      <w:numFmt w:val="decimal"/>
      <w:lvlText w:val="%1."/>
      <w:lvlJc w:val="left"/>
      <w:pPr>
        <w:tabs>
          <w:tab w:val="num" w:pos="720"/>
        </w:tabs>
        <w:ind w:left="0" w:firstLine="0"/>
      </w:pPr>
      <w:rPr>
        <w:rFonts w:hint="default"/>
      </w:rPr>
    </w:lvl>
    <w:lvl w:ilvl="1" w:tplc="561613B4">
      <w:start w:val="1"/>
      <w:numFmt w:val="lowerLetter"/>
      <w:lvlText w:val="(%2)"/>
      <w:lvlJc w:val="left"/>
      <w:pPr>
        <w:tabs>
          <w:tab w:val="num" w:pos="1080"/>
        </w:tabs>
        <w:ind w:left="1080" w:hanging="360"/>
      </w:pPr>
      <w:rPr>
        <w:rFonts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1FFF2C6B"/>
    <w:multiLevelType w:val="multilevel"/>
    <w:tmpl w:val="4B928656"/>
    <w:lvl w:ilvl="0">
      <w:start w:val="1"/>
      <w:numFmt w:val="decimal"/>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4" w15:restartNumberingAfterBreak="0">
    <w:nsid w:val="2F0336B8"/>
    <w:multiLevelType w:val="multilevel"/>
    <w:tmpl w:val="36F83E28"/>
    <w:lvl w:ilvl="0">
      <w:start w:val="1"/>
      <w:numFmt w:val="upperRoman"/>
      <w:lvlText w:val="%1."/>
      <w:lvlJc w:val="left"/>
      <w:pPr>
        <w:tabs>
          <w:tab w:val="num" w:pos="720"/>
        </w:tabs>
        <w:ind w:left="0" w:firstLine="0"/>
      </w:pPr>
      <w:rPr>
        <w:rFonts w:hint="default"/>
      </w:rPr>
    </w:lvl>
    <w:lvl w:ilvl="1">
      <w:start w:val="1"/>
      <w:numFmt w:val="upperLetter"/>
      <w:lvlText w:val="%2."/>
      <w:lvlJc w:val="left"/>
      <w:pPr>
        <w:tabs>
          <w:tab w:val="num" w:pos="360"/>
        </w:tabs>
        <w:ind w:left="0" w:firstLine="0"/>
      </w:pPr>
      <w:rPr>
        <w:rFonts w:hint="default"/>
      </w:rPr>
    </w:lvl>
    <w:lvl w:ilvl="2">
      <w:start w:val="1"/>
      <w:numFmt w:val="decimal"/>
      <w:lvlText w:val="%3."/>
      <w:lvlJc w:val="left"/>
      <w:pPr>
        <w:tabs>
          <w:tab w:val="num" w:pos="360"/>
        </w:tabs>
        <w:ind w:left="0" w:firstLine="0"/>
      </w:pPr>
      <w:rPr>
        <w:rFonts w:hint="default"/>
      </w:rPr>
    </w:lvl>
    <w:lvl w:ilvl="3">
      <w:start w:val="1"/>
      <w:numFmt w:val="decimal"/>
      <w:lvlText w:val="1.%4"/>
      <w:lvlJc w:val="left"/>
      <w:pPr>
        <w:tabs>
          <w:tab w:val="num" w:pos="360"/>
        </w:tabs>
        <w:ind w:left="0" w:firstLine="0"/>
      </w:pPr>
      <w:rPr>
        <w:rFonts w:hint="default"/>
      </w:rPr>
    </w:lvl>
    <w:lvl w:ilvl="4">
      <w:start w:val="1"/>
      <w:numFmt w:val="lowerRoman"/>
      <w:pStyle w:val="Heading5"/>
      <w:lvlText w:val="(%5)"/>
      <w:lvlJc w:val="left"/>
      <w:pPr>
        <w:tabs>
          <w:tab w:val="num" w:pos="720"/>
        </w:tabs>
        <w:ind w:left="0" w:firstLine="0"/>
      </w:pPr>
      <w:rPr>
        <w:rFonts w:hint="default"/>
      </w:rPr>
    </w:lvl>
    <w:lvl w:ilvl="5">
      <w:start w:val="1"/>
      <w:numFmt w:val="lowerLetter"/>
      <w:lvlText w:val="(%6)"/>
      <w:lvlJc w:val="left"/>
      <w:pPr>
        <w:tabs>
          <w:tab w:val="num" w:pos="1080"/>
        </w:tabs>
        <w:ind w:left="720" w:firstLine="0"/>
      </w:pPr>
      <w:rPr>
        <w:rFonts w:hint="default"/>
      </w:rPr>
    </w:lvl>
    <w:lvl w:ilvl="6">
      <w:start w:val="1"/>
      <w:numFmt w:val="lowerRoman"/>
      <w:lvlText w:val="(%7)"/>
      <w:lvlJc w:val="left"/>
      <w:pPr>
        <w:tabs>
          <w:tab w:val="num" w:pos="4680"/>
        </w:tabs>
        <w:ind w:left="4320" w:firstLine="0"/>
      </w:pPr>
      <w:rPr>
        <w:rFonts w:hint="default"/>
      </w:rPr>
    </w:lvl>
    <w:lvl w:ilvl="7">
      <w:start w:val="1"/>
      <w:numFmt w:val="lowerLetter"/>
      <w:lvlText w:val="(%8)"/>
      <w:lvlJc w:val="left"/>
      <w:pPr>
        <w:tabs>
          <w:tab w:val="num" w:pos="-360"/>
        </w:tabs>
        <w:ind w:left="-720" w:firstLine="0"/>
      </w:pPr>
      <w:rPr>
        <w:rFonts w:hint="default"/>
      </w:rPr>
    </w:lvl>
    <w:lvl w:ilvl="8">
      <w:start w:val="1"/>
      <w:numFmt w:val="lowerRoman"/>
      <w:lvlText w:val="(%9)"/>
      <w:lvlJc w:val="left"/>
      <w:pPr>
        <w:tabs>
          <w:tab w:val="num" w:pos="6120"/>
        </w:tabs>
        <w:ind w:left="5760" w:firstLine="0"/>
      </w:pPr>
      <w:rPr>
        <w:rFonts w:hint="default"/>
      </w:rPr>
    </w:lvl>
  </w:abstractNum>
  <w:abstractNum w:abstractNumId="5" w15:restartNumberingAfterBreak="0">
    <w:nsid w:val="44CC7FBB"/>
    <w:multiLevelType w:val="hybridMultilevel"/>
    <w:tmpl w:val="45E4BE68"/>
    <w:lvl w:ilvl="0" w:tplc="F89AE9DE">
      <w:start w:val="1"/>
      <w:numFmt w:val="lowerLetter"/>
      <w:lvlText w:val="(%1)"/>
      <w:lvlJc w:val="left"/>
      <w:pPr>
        <w:tabs>
          <w:tab w:val="num" w:pos="1080"/>
        </w:tabs>
        <w:ind w:left="1080" w:hanging="360"/>
      </w:pPr>
      <w:rPr>
        <w:rFonts w:hint="default"/>
        <w:b w:val="0"/>
        <w:i w:val="0"/>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6" w15:restartNumberingAfterBreak="0">
    <w:nsid w:val="48E4287B"/>
    <w:multiLevelType w:val="multilevel"/>
    <w:tmpl w:val="612E9064"/>
    <w:lvl w:ilvl="0">
      <w:start w:val="1"/>
      <w:numFmt w:val="decimal"/>
      <w:lvlText w:val="%1."/>
      <w:lvlJc w:val="left"/>
      <w:pPr>
        <w:tabs>
          <w:tab w:val="num" w:pos="360"/>
        </w:tabs>
        <w:ind w:left="0" w:firstLine="0"/>
      </w:pPr>
    </w:lvl>
    <w:lvl w:ilvl="1">
      <w:start w:val="1"/>
      <w:numFmt w:val="lowerLetter"/>
      <w:lvlText w:val="(%2)"/>
      <w:lvlJc w:val="left"/>
      <w:pPr>
        <w:tabs>
          <w:tab w:val="num" w:pos="1440"/>
        </w:tabs>
        <w:ind w:left="0" w:firstLine="720"/>
      </w:pPr>
    </w:lvl>
    <w:lvl w:ilvl="2">
      <w:start w:val="1"/>
      <w:numFmt w:val="lowerRoman"/>
      <w:lvlText w:val="(%3)"/>
      <w:lvlJc w:val="right"/>
      <w:pPr>
        <w:tabs>
          <w:tab w:val="num" w:pos="1440"/>
        </w:tabs>
        <w:ind w:left="1440" w:hanging="360"/>
      </w:pPr>
    </w:lvl>
    <w:lvl w:ilvl="3">
      <w:start w:val="1"/>
      <w:numFmt w:val="bullet"/>
      <w:pStyle w:val="Para3"/>
      <w:lvlText w:val=""/>
      <w:lvlJc w:val="left"/>
      <w:pPr>
        <w:tabs>
          <w:tab w:val="num" w:pos="2160"/>
        </w:tabs>
        <w:ind w:left="2160" w:hanging="720"/>
      </w:pPr>
      <w:rPr>
        <w:rFonts w:ascii="Symbol" w:hAnsi="Symbol" w:hint="default"/>
        <w:sz w:val="28"/>
      </w:r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7" w15:restartNumberingAfterBreak="0">
    <w:nsid w:val="4E0442B4"/>
    <w:multiLevelType w:val="multilevel"/>
    <w:tmpl w:val="E07A4138"/>
    <w:lvl w:ilvl="0">
      <w:start w:val="1"/>
      <w:numFmt w:val="decimal"/>
      <w:pStyle w:val="Para1"/>
      <w:lvlText w:val="%1."/>
      <w:lvlJc w:val="left"/>
      <w:pPr>
        <w:tabs>
          <w:tab w:val="num" w:pos="360"/>
        </w:tabs>
        <w:ind w:left="0" w:firstLine="0"/>
      </w:pPr>
      <w:rPr>
        <w:rFonts w:ascii="Times New Roman" w:hAnsi="Times New Roman" w:hint="default"/>
        <w:b w:val="0"/>
        <w:i w:val="0"/>
        <w:sz w:val="22"/>
      </w:rPr>
    </w:lvl>
    <w:lvl w:ilvl="1">
      <w:start w:val="1"/>
      <w:numFmt w:val="lowerLetter"/>
      <w:lvlText w:val="(%2)"/>
      <w:lvlJc w:val="left"/>
      <w:pPr>
        <w:tabs>
          <w:tab w:val="num" w:pos="1440"/>
        </w:tabs>
        <w:ind w:left="0" w:firstLine="720"/>
      </w:pPr>
      <w:rPr>
        <w:rFonts w:hint="default"/>
        <w:b w:val="0"/>
        <w:i w:val="0"/>
      </w:rPr>
    </w:lvl>
    <w:lvl w:ilvl="2">
      <w:start w:val="1"/>
      <w:numFmt w:val="lowerRoman"/>
      <w:lvlText w:val="(%3)"/>
      <w:lvlJc w:val="right"/>
      <w:pPr>
        <w:tabs>
          <w:tab w:val="num" w:pos="1440"/>
        </w:tabs>
        <w:ind w:left="1440" w:hanging="360"/>
      </w:pPr>
      <w:rPr>
        <w:rFonts w:hint="default"/>
      </w:rPr>
    </w:lvl>
    <w:lvl w:ilvl="3">
      <w:start w:val="1"/>
      <w:numFmt w:val="bullet"/>
      <w:lvlText w:val=""/>
      <w:lvlJc w:val="left"/>
      <w:pPr>
        <w:tabs>
          <w:tab w:val="num" w:pos="2160"/>
        </w:tabs>
        <w:ind w:left="2160" w:hanging="720"/>
      </w:pPr>
      <w:rPr>
        <w:rFonts w:ascii="Symbol" w:hAnsi="Symbol" w:hint="default"/>
        <w:color w:val="auto"/>
        <w:sz w:val="28"/>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8" w15:restartNumberingAfterBreak="0">
    <w:nsid w:val="581151E5"/>
    <w:multiLevelType w:val="hybridMultilevel"/>
    <w:tmpl w:val="05FA9C00"/>
    <w:lvl w:ilvl="0" w:tplc="72F6D3AC">
      <w:start w:val="1"/>
      <w:numFmt w:val="upperLetter"/>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C975246"/>
    <w:multiLevelType w:val="hybridMultilevel"/>
    <w:tmpl w:val="8CC0468E"/>
    <w:lvl w:ilvl="0" w:tplc="4342ADA0">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ED82968"/>
    <w:multiLevelType w:val="hybridMultilevel"/>
    <w:tmpl w:val="4D0AE07A"/>
    <w:lvl w:ilvl="0" w:tplc="2004B57A">
      <w:start w:val="1"/>
      <w:numFmt w:val="bullet"/>
      <w:pStyle w:val="CBD-Doc"/>
      <w:lvlText w:val=""/>
      <w:lvlJc w:val="left"/>
      <w:pPr>
        <w:tabs>
          <w:tab w:val="num" w:pos="567"/>
        </w:tabs>
        <w:ind w:left="567" w:hanging="567"/>
      </w:pPr>
      <w:rPr>
        <w:rFonts w:ascii="Symbol" w:hAnsi="Symbol" w:hint="default"/>
      </w:rPr>
    </w:lvl>
    <w:lvl w:ilvl="1" w:tplc="E3FE1308" w:tentative="1">
      <w:start w:val="1"/>
      <w:numFmt w:val="bullet"/>
      <w:lvlText w:val="o"/>
      <w:lvlJc w:val="left"/>
      <w:pPr>
        <w:tabs>
          <w:tab w:val="num" w:pos="1440"/>
        </w:tabs>
        <w:ind w:left="1440" w:hanging="360"/>
      </w:pPr>
      <w:rPr>
        <w:rFonts w:ascii="Courier New" w:hAnsi="Courier New" w:cs="Courier New" w:hint="default"/>
      </w:rPr>
    </w:lvl>
    <w:lvl w:ilvl="2" w:tplc="12162BAC"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Courier New"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Courier New"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73D802DE"/>
    <w:multiLevelType w:val="hybridMultilevel"/>
    <w:tmpl w:val="33140710"/>
    <w:lvl w:ilvl="0" w:tplc="D30ACC9C">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B617DFD"/>
    <w:multiLevelType w:val="hybridMultilevel"/>
    <w:tmpl w:val="0DFE417E"/>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4"/>
  </w:num>
  <w:num w:numId="2">
    <w:abstractNumId w:val="7"/>
  </w:num>
  <w:num w:numId="3">
    <w:abstractNumId w:val="5"/>
  </w:num>
  <w:num w:numId="4">
    <w:abstractNumId w:val="7"/>
  </w:num>
  <w:num w:numId="5">
    <w:abstractNumId w:val="6"/>
  </w:num>
  <w:num w:numId="6">
    <w:abstractNumId w:val="0"/>
  </w:num>
  <w:num w:numId="7">
    <w:abstractNumId w:val="2"/>
  </w:num>
  <w:num w:numId="8">
    <w:abstractNumId w:val="5"/>
    <w:lvlOverride w:ilvl="0">
      <w:startOverride w:val="1"/>
    </w:lvlOverride>
  </w:num>
  <w:num w:numId="9">
    <w:abstractNumId w:val="10"/>
  </w:num>
  <w:num w:numId="10">
    <w:abstractNumId w:val="5"/>
    <w:lvlOverride w:ilvl="0">
      <w:startOverride w:val="1"/>
    </w:lvlOverride>
  </w:num>
  <w:num w:numId="11">
    <w:abstractNumId w:val="5"/>
    <w:lvlOverride w:ilvl="0">
      <w:startOverride w:val="1"/>
    </w:lvlOverride>
  </w:num>
  <w:num w:numId="12">
    <w:abstractNumId w:val="5"/>
    <w:lvlOverride w:ilvl="0">
      <w:startOverride w:val="1"/>
    </w:lvlOverride>
  </w:num>
  <w:num w:numId="13">
    <w:abstractNumId w:val="5"/>
    <w:lvlOverride w:ilvl="0">
      <w:startOverride w:val="1"/>
    </w:lvlOverride>
  </w:num>
  <w:num w:numId="14">
    <w:abstractNumId w:val="9"/>
  </w:num>
  <w:num w:numId="15">
    <w:abstractNumId w:val="8"/>
  </w:num>
  <w:num w:numId="16">
    <w:abstractNumId w:val="1"/>
  </w:num>
  <w:num w:numId="17">
    <w:abstractNumId w:val="11"/>
  </w:num>
  <w:num w:numId="18">
    <w:abstractNumId w:val="12"/>
  </w:num>
  <w:num w:numId="19">
    <w:abstractNumId w:val="3"/>
  </w:num>
  <w:num w:numId="20">
    <w:abstractNumId w:val="10"/>
  </w:num>
  <w:num w:numId="21">
    <w:abstractNumId w:val="4"/>
  </w:num>
  <w:num w:numId="22">
    <w:abstractNumId w:val="7"/>
  </w:num>
  <w:num w:numId="23">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5"/>
  <w:defaultTabStop w:val="720"/>
  <w:evenAndOddHeaders/>
  <w:characterSpacingControl w:val="doNotCompress"/>
  <w:hdrShapeDefaults>
    <o:shapedefaults v:ext="edit" spidmax="2049"/>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9161D"/>
    <w:rsid w:val="00000614"/>
    <w:rsid w:val="00003A07"/>
    <w:rsid w:val="00041952"/>
    <w:rsid w:val="000436A8"/>
    <w:rsid w:val="0004472C"/>
    <w:rsid w:val="00054F06"/>
    <w:rsid w:val="000A32A1"/>
    <w:rsid w:val="000E071C"/>
    <w:rsid w:val="000E2D21"/>
    <w:rsid w:val="000E47FF"/>
    <w:rsid w:val="000E673A"/>
    <w:rsid w:val="000F74F5"/>
    <w:rsid w:val="00105372"/>
    <w:rsid w:val="00111B05"/>
    <w:rsid w:val="00115454"/>
    <w:rsid w:val="00126713"/>
    <w:rsid w:val="00131E7A"/>
    <w:rsid w:val="00140DE1"/>
    <w:rsid w:val="00172AF6"/>
    <w:rsid w:val="00174A25"/>
    <w:rsid w:val="00176CEE"/>
    <w:rsid w:val="001C706E"/>
    <w:rsid w:val="001D27D4"/>
    <w:rsid w:val="001F5DB2"/>
    <w:rsid w:val="002036A1"/>
    <w:rsid w:val="002418B5"/>
    <w:rsid w:val="00242873"/>
    <w:rsid w:val="00247BF0"/>
    <w:rsid w:val="002705C2"/>
    <w:rsid w:val="00276777"/>
    <w:rsid w:val="00296268"/>
    <w:rsid w:val="002B7697"/>
    <w:rsid w:val="002C4067"/>
    <w:rsid w:val="002C470F"/>
    <w:rsid w:val="002D68B5"/>
    <w:rsid w:val="002E5671"/>
    <w:rsid w:val="002F430D"/>
    <w:rsid w:val="00337BD1"/>
    <w:rsid w:val="003473B9"/>
    <w:rsid w:val="00367D9D"/>
    <w:rsid w:val="00372F74"/>
    <w:rsid w:val="003808AC"/>
    <w:rsid w:val="003A1CD1"/>
    <w:rsid w:val="003A208A"/>
    <w:rsid w:val="003C40AB"/>
    <w:rsid w:val="003C5220"/>
    <w:rsid w:val="003E6B26"/>
    <w:rsid w:val="003F7224"/>
    <w:rsid w:val="004031E6"/>
    <w:rsid w:val="00405146"/>
    <w:rsid w:val="00416857"/>
    <w:rsid w:val="004169F8"/>
    <w:rsid w:val="0042412C"/>
    <w:rsid w:val="00427D21"/>
    <w:rsid w:val="0043008F"/>
    <w:rsid w:val="00431A5F"/>
    <w:rsid w:val="00437CBF"/>
    <w:rsid w:val="004644C2"/>
    <w:rsid w:val="00467F9C"/>
    <w:rsid w:val="004D310A"/>
    <w:rsid w:val="004D53D4"/>
    <w:rsid w:val="004E7580"/>
    <w:rsid w:val="00504781"/>
    <w:rsid w:val="00510E76"/>
    <w:rsid w:val="005165C9"/>
    <w:rsid w:val="00522946"/>
    <w:rsid w:val="005301FF"/>
    <w:rsid w:val="00534681"/>
    <w:rsid w:val="00552CB6"/>
    <w:rsid w:val="00562C84"/>
    <w:rsid w:val="00583D5A"/>
    <w:rsid w:val="005A244E"/>
    <w:rsid w:val="005B5F09"/>
    <w:rsid w:val="005E6BA4"/>
    <w:rsid w:val="006122BA"/>
    <w:rsid w:val="0063716B"/>
    <w:rsid w:val="00642AAF"/>
    <w:rsid w:val="006A7CEC"/>
    <w:rsid w:val="006B0BB3"/>
    <w:rsid w:val="006B2290"/>
    <w:rsid w:val="006F4F44"/>
    <w:rsid w:val="007021C8"/>
    <w:rsid w:val="007131A4"/>
    <w:rsid w:val="00717D88"/>
    <w:rsid w:val="007460F2"/>
    <w:rsid w:val="00746993"/>
    <w:rsid w:val="0076469A"/>
    <w:rsid w:val="00782937"/>
    <w:rsid w:val="00791ACA"/>
    <w:rsid w:val="007942D3"/>
    <w:rsid w:val="00796E26"/>
    <w:rsid w:val="007B4773"/>
    <w:rsid w:val="007B5D4C"/>
    <w:rsid w:val="007B6C09"/>
    <w:rsid w:val="007C1C33"/>
    <w:rsid w:val="007C3F96"/>
    <w:rsid w:val="007D2D10"/>
    <w:rsid w:val="007D36E6"/>
    <w:rsid w:val="007E09DA"/>
    <w:rsid w:val="007F0466"/>
    <w:rsid w:val="008178B6"/>
    <w:rsid w:val="0082274D"/>
    <w:rsid w:val="00863B0B"/>
    <w:rsid w:val="00865414"/>
    <w:rsid w:val="00865B74"/>
    <w:rsid w:val="0088395A"/>
    <w:rsid w:val="008869E8"/>
    <w:rsid w:val="00892249"/>
    <w:rsid w:val="008B718B"/>
    <w:rsid w:val="008C0523"/>
    <w:rsid w:val="008C32EB"/>
    <w:rsid w:val="008D2022"/>
    <w:rsid w:val="008D660E"/>
    <w:rsid w:val="008E0369"/>
    <w:rsid w:val="008E68F0"/>
    <w:rsid w:val="00903BDD"/>
    <w:rsid w:val="00904E6F"/>
    <w:rsid w:val="009217E8"/>
    <w:rsid w:val="009251D3"/>
    <w:rsid w:val="00930BA1"/>
    <w:rsid w:val="0093169E"/>
    <w:rsid w:val="009505C9"/>
    <w:rsid w:val="009B4B3C"/>
    <w:rsid w:val="009B7556"/>
    <w:rsid w:val="009C200D"/>
    <w:rsid w:val="00A15E25"/>
    <w:rsid w:val="00A25BD3"/>
    <w:rsid w:val="00A56735"/>
    <w:rsid w:val="00A77E50"/>
    <w:rsid w:val="00A934BD"/>
    <w:rsid w:val="00A94DF7"/>
    <w:rsid w:val="00AB1C23"/>
    <w:rsid w:val="00AB60CF"/>
    <w:rsid w:val="00AD5E8B"/>
    <w:rsid w:val="00AE27C6"/>
    <w:rsid w:val="00AE503B"/>
    <w:rsid w:val="00B13B14"/>
    <w:rsid w:val="00B14635"/>
    <w:rsid w:val="00B3369F"/>
    <w:rsid w:val="00B443AF"/>
    <w:rsid w:val="00B54BE8"/>
    <w:rsid w:val="00B66DCA"/>
    <w:rsid w:val="00B70543"/>
    <w:rsid w:val="00B85695"/>
    <w:rsid w:val="00B9035B"/>
    <w:rsid w:val="00BB0B93"/>
    <w:rsid w:val="00BD70BB"/>
    <w:rsid w:val="00C07861"/>
    <w:rsid w:val="00C20258"/>
    <w:rsid w:val="00C9161D"/>
    <w:rsid w:val="00CC1303"/>
    <w:rsid w:val="00CD4CA3"/>
    <w:rsid w:val="00CF1848"/>
    <w:rsid w:val="00D00C40"/>
    <w:rsid w:val="00D02621"/>
    <w:rsid w:val="00D076C1"/>
    <w:rsid w:val="00D116A7"/>
    <w:rsid w:val="00D12044"/>
    <w:rsid w:val="00D221A5"/>
    <w:rsid w:val="00D22BC3"/>
    <w:rsid w:val="00D3013F"/>
    <w:rsid w:val="00D575A5"/>
    <w:rsid w:val="00D76A18"/>
    <w:rsid w:val="00D95281"/>
    <w:rsid w:val="00DA5CE9"/>
    <w:rsid w:val="00DA7325"/>
    <w:rsid w:val="00DC44C1"/>
    <w:rsid w:val="00DD0669"/>
    <w:rsid w:val="00DD118C"/>
    <w:rsid w:val="00DE45E2"/>
    <w:rsid w:val="00E10B01"/>
    <w:rsid w:val="00E11A3E"/>
    <w:rsid w:val="00E16535"/>
    <w:rsid w:val="00E24FCB"/>
    <w:rsid w:val="00E449A8"/>
    <w:rsid w:val="00E66235"/>
    <w:rsid w:val="00E83C24"/>
    <w:rsid w:val="00E86292"/>
    <w:rsid w:val="00E92378"/>
    <w:rsid w:val="00E9318D"/>
    <w:rsid w:val="00EA1E94"/>
    <w:rsid w:val="00EB7E1C"/>
    <w:rsid w:val="00F02DC9"/>
    <w:rsid w:val="00F535F5"/>
    <w:rsid w:val="00F8003F"/>
    <w:rsid w:val="00F94774"/>
    <w:rsid w:val="00FA24BC"/>
    <w:rsid w:val="00FB544E"/>
    <w:rsid w:val="00FC3232"/>
    <w:rsid w:val="00FC53DB"/>
    <w:rsid w:val="00FC789F"/>
    <w:rsid w:val="00FD14F4"/>
    <w:rsid w:val="00FE6A91"/>
  </w:rsids>
  <m:mathPr>
    <m:mathFont m:val="Cambria Math"/>
    <m:brkBin m:val="before"/>
    <m:brkBinSub m:val="--"/>
    <m:smallFrac m:val="0"/>
    <m:dispDef/>
    <m:lMargin m:val="0"/>
    <m:rMargin m:val="0"/>
    <m:defJc m:val="centerGroup"/>
    <m:wrapIndent m:val="1440"/>
    <m:intLim m:val="subSup"/>
    <m:naryLim m:val="undOvr"/>
  </m:mathPr>
  <w:themeFontLang w:val="fr-CA"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2567A0F0"/>
  <w15:docId w15:val="{A9803CD1-9838-4460-BCF7-4D270C0E33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fr-CA"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qFormat="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iPriority="0" w:unhideWhenUsed="1"/>
    <w:lsdException w:name="line number" w:semiHidden="1"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iPriority="0"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C3F96"/>
    <w:pPr>
      <w:jc w:val="both"/>
    </w:pPr>
    <w:rPr>
      <w:rFonts w:ascii="Times New Roman" w:eastAsia="Times New Roman" w:hAnsi="Times New Roman" w:cs="Times New Roman"/>
      <w:sz w:val="22"/>
      <w:lang w:val="en-GB"/>
    </w:rPr>
  </w:style>
  <w:style w:type="paragraph" w:styleId="Heading1">
    <w:name w:val="heading 1"/>
    <w:basedOn w:val="Normal"/>
    <w:next w:val="Heading2"/>
    <w:link w:val="Heading1Char"/>
    <w:qFormat/>
    <w:rsid w:val="007C3F96"/>
    <w:pPr>
      <w:keepNext/>
      <w:tabs>
        <w:tab w:val="left" w:pos="720"/>
      </w:tabs>
      <w:spacing w:before="240" w:after="120"/>
      <w:jc w:val="center"/>
      <w:outlineLvl w:val="0"/>
    </w:pPr>
    <w:rPr>
      <w:b/>
      <w:caps/>
    </w:rPr>
  </w:style>
  <w:style w:type="paragraph" w:styleId="Heading2">
    <w:name w:val="heading 2"/>
    <w:basedOn w:val="Normal"/>
    <w:next w:val="Normal"/>
    <w:link w:val="Heading2Char"/>
    <w:qFormat/>
    <w:rsid w:val="007C3F96"/>
    <w:pPr>
      <w:keepNext/>
      <w:tabs>
        <w:tab w:val="left" w:pos="720"/>
      </w:tabs>
      <w:spacing w:before="120" w:after="120"/>
      <w:jc w:val="center"/>
      <w:outlineLvl w:val="1"/>
    </w:pPr>
    <w:rPr>
      <w:b/>
      <w:bCs/>
      <w:iCs/>
    </w:rPr>
  </w:style>
  <w:style w:type="paragraph" w:styleId="Heading3">
    <w:name w:val="heading 3"/>
    <w:basedOn w:val="Normal"/>
    <w:next w:val="Normal"/>
    <w:link w:val="Heading3Char"/>
    <w:qFormat/>
    <w:rsid w:val="007C3F96"/>
    <w:pPr>
      <w:keepNext/>
      <w:tabs>
        <w:tab w:val="left" w:pos="567"/>
      </w:tabs>
      <w:spacing w:before="120" w:after="120"/>
      <w:jc w:val="center"/>
      <w:outlineLvl w:val="2"/>
    </w:pPr>
    <w:rPr>
      <w:i/>
      <w:iCs/>
    </w:rPr>
  </w:style>
  <w:style w:type="paragraph" w:styleId="Heading4">
    <w:name w:val="heading 4"/>
    <w:basedOn w:val="Normal"/>
    <w:link w:val="Heading4Char"/>
    <w:qFormat/>
    <w:rsid w:val="007C3F96"/>
    <w:pPr>
      <w:keepNext/>
      <w:spacing w:before="120" w:after="120"/>
      <w:outlineLvl w:val="3"/>
    </w:pPr>
    <w:rPr>
      <w:rFonts w:ascii="Times New Roman Bold" w:eastAsia="Arial Unicode MS" w:hAnsi="Times New Roman Bold" w:cs="Arial"/>
      <w:b/>
      <w:bCs/>
      <w:i/>
    </w:rPr>
  </w:style>
  <w:style w:type="paragraph" w:styleId="Heading5">
    <w:name w:val="heading 5"/>
    <w:basedOn w:val="Normal"/>
    <w:next w:val="Normal"/>
    <w:link w:val="Heading5Char"/>
    <w:qFormat/>
    <w:rsid w:val="007C3F96"/>
    <w:pPr>
      <w:keepNext/>
      <w:numPr>
        <w:ilvl w:val="4"/>
        <w:numId w:val="21"/>
      </w:numPr>
      <w:spacing w:before="120" w:after="120"/>
      <w:jc w:val="left"/>
      <w:outlineLvl w:val="4"/>
    </w:pPr>
    <w:rPr>
      <w:bCs/>
      <w:i/>
      <w:szCs w:val="26"/>
      <w:lang w:val="en-CA"/>
    </w:rPr>
  </w:style>
  <w:style w:type="paragraph" w:styleId="Heading6">
    <w:name w:val="heading 6"/>
    <w:basedOn w:val="Normal"/>
    <w:next w:val="Normal"/>
    <w:link w:val="Heading6Char"/>
    <w:qFormat/>
    <w:rsid w:val="007C3F96"/>
    <w:pPr>
      <w:keepNext/>
      <w:spacing w:after="240" w:line="240" w:lineRule="exact"/>
      <w:ind w:left="720"/>
      <w:outlineLvl w:val="5"/>
    </w:pPr>
    <w:rPr>
      <w:u w:val="single"/>
    </w:rPr>
  </w:style>
  <w:style w:type="paragraph" w:styleId="Heading7">
    <w:name w:val="heading 7"/>
    <w:basedOn w:val="Normal"/>
    <w:next w:val="Normal"/>
    <w:link w:val="Heading7Char"/>
    <w:rsid w:val="007C3F96"/>
    <w:pPr>
      <w:keepNext/>
      <w:jc w:val="right"/>
      <w:outlineLvl w:val="6"/>
    </w:pPr>
    <w:rPr>
      <w:rFonts w:ascii="Univers" w:hAnsi="Univers"/>
      <w:b/>
      <w:sz w:val="28"/>
    </w:rPr>
  </w:style>
  <w:style w:type="paragraph" w:styleId="Heading8">
    <w:name w:val="heading 8"/>
    <w:basedOn w:val="Normal"/>
    <w:next w:val="Normal"/>
    <w:link w:val="Heading8Char"/>
    <w:qFormat/>
    <w:rsid w:val="007C3F96"/>
    <w:pPr>
      <w:keepNext/>
      <w:jc w:val="right"/>
      <w:outlineLvl w:val="7"/>
    </w:pPr>
    <w:rPr>
      <w:rFonts w:ascii="Univers" w:hAnsi="Univers"/>
      <w:b/>
      <w:sz w:val="32"/>
    </w:rPr>
  </w:style>
  <w:style w:type="paragraph" w:styleId="Heading9">
    <w:name w:val="heading 9"/>
    <w:basedOn w:val="Normal"/>
    <w:next w:val="Normal"/>
    <w:link w:val="Heading9Char"/>
    <w:rsid w:val="007C3F96"/>
    <w:pPr>
      <w:keepNext/>
      <w:spacing w:before="100" w:beforeAutospacing="1" w:after="12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C3F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7C3F9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7C3F96"/>
    <w:rPr>
      <w:rFonts w:ascii="Lucida Grande" w:eastAsia="Times New Roman" w:hAnsi="Lucida Grande" w:cs="Lucida Grande"/>
      <w:sz w:val="18"/>
      <w:szCs w:val="18"/>
      <w:lang w:val="en-GB"/>
    </w:rPr>
  </w:style>
  <w:style w:type="character" w:styleId="PlaceholderText">
    <w:name w:val="Placeholder Text"/>
    <w:basedOn w:val="DefaultParagraphFont"/>
    <w:uiPriority w:val="67"/>
    <w:rsid w:val="007C3F96"/>
    <w:rPr>
      <w:color w:val="808080"/>
    </w:rPr>
  </w:style>
  <w:style w:type="paragraph" w:styleId="Header">
    <w:name w:val="header"/>
    <w:basedOn w:val="Normal"/>
    <w:link w:val="HeaderChar"/>
    <w:rsid w:val="007C3F96"/>
    <w:pPr>
      <w:tabs>
        <w:tab w:val="center" w:pos="4320"/>
        <w:tab w:val="right" w:pos="8640"/>
      </w:tabs>
    </w:pPr>
  </w:style>
  <w:style w:type="character" w:customStyle="1" w:styleId="HeaderChar">
    <w:name w:val="Header Char"/>
    <w:basedOn w:val="DefaultParagraphFont"/>
    <w:link w:val="Header"/>
    <w:rsid w:val="007C3F96"/>
    <w:rPr>
      <w:rFonts w:ascii="Times New Roman" w:eastAsia="Times New Roman" w:hAnsi="Times New Roman" w:cs="Times New Roman"/>
      <w:sz w:val="22"/>
      <w:lang w:val="en-GB"/>
    </w:rPr>
  </w:style>
  <w:style w:type="paragraph" w:styleId="Footer">
    <w:name w:val="footer"/>
    <w:basedOn w:val="Normal"/>
    <w:link w:val="FooterChar"/>
    <w:rsid w:val="007C3F96"/>
    <w:pPr>
      <w:tabs>
        <w:tab w:val="center" w:pos="4320"/>
        <w:tab w:val="right" w:pos="8640"/>
      </w:tabs>
      <w:ind w:firstLine="720"/>
      <w:jc w:val="right"/>
    </w:pPr>
  </w:style>
  <w:style w:type="character" w:customStyle="1" w:styleId="FooterChar">
    <w:name w:val="Footer Char"/>
    <w:basedOn w:val="DefaultParagraphFont"/>
    <w:link w:val="Footer"/>
    <w:rsid w:val="007C3F96"/>
    <w:rPr>
      <w:rFonts w:ascii="Times New Roman" w:eastAsia="Times New Roman" w:hAnsi="Times New Roman" w:cs="Times New Roman"/>
      <w:sz w:val="22"/>
      <w:lang w:val="en-GB"/>
    </w:rPr>
  </w:style>
  <w:style w:type="paragraph" w:customStyle="1" w:styleId="meetingname">
    <w:name w:val="meeting name"/>
    <w:basedOn w:val="Normal"/>
    <w:qFormat/>
    <w:rsid w:val="007C3F96"/>
    <w:pPr>
      <w:ind w:left="142" w:right="4218" w:hanging="142"/>
    </w:pPr>
    <w:rPr>
      <w:caps/>
      <w:szCs w:val="22"/>
    </w:rPr>
  </w:style>
  <w:style w:type="paragraph" w:styleId="Title">
    <w:name w:val="Title"/>
    <w:basedOn w:val="Normal"/>
    <w:next w:val="Normal"/>
    <w:link w:val="TitleChar"/>
    <w:uiPriority w:val="10"/>
    <w:qFormat/>
    <w:rsid w:val="007C3F9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C3F96"/>
    <w:rPr>
      <w:rFonts w:asciiTheme="majorHAnsi" w:eastAsiaTheme="majorEastAsia" w:hAnsiTheme="majorHAnsi" w:cstheme="majorBidi"/>
      <w:color w:val="17365D" w:themeColor="text2" w:themeShade="BF"/>
      <w:spacing w:val="5"/>
      <w:kern w:val="28"/>
      <w:sz w:val="52"/>
      <w:szCs w:val="52"/>
      <w:lang w:val="en-GB"/>
    </w:rPr>
  </w:style>
  <w:style w:type="paragraph" w:styleId="Subtitle">
    <w:name w:val="Subtitle"/>
    <w:basedOn w:val="Normal"/>
    <w:next w:val="Normal"/>
    <w:link w:val="SubtitleChar"/>
    <w:uiPriority w:val="11"/>
    <w:qFormat/>
    <w:rsid w:val="007C3F96"/>
    <w:pPr>
      <w:numPr>
        <w:ilvl w:val="1"/>
      </w:numPr>
    </w:pPr>
    <w:rPr>
      <w:rFonts w:asciiTheme="majorHAnsi" w:eastAsiaTheme="majorEastAsia" w:hAnsiTheme="majorHAnsi" w:cstheme="majorBidi"/>
      <w:i/>
      <w:iCs/>
      <w:color w:val="4F81BD" w:themeColor="accent1"/>
      <w:spacing w:val="15"/>
      <w:sz w:val="24"/>
    </w:rPr>
  </w:style>
  <w:style w:type="character" w:customStyle="1" w:styleId="SubtitleChar">
    <w:name w:val="Subtitle Char"/>
    <w:basedOn w:val="DefaultParagraphFont"/>
    <w:link w:val="Subtitle"/>
    <w:uiPriority w:val="11"/>
    <w:rsid w:val="007C3F96"/>
    <w:rPr>
      <w:rFonts w:asciiTheme="majorHAnsi" w:eastAsiaTheme="majorEastAsia" w:hAnsiTheme="majorHAnsi" w:cstheme="majorBidi"/>
      <w:i/>
      <w:iCs/>
      <w:color w:val="4F81BD" w:themeColor="accent1"/>
      <w:spacing w:val="15"/>
      <w:lang w:val="en-GB"/>
    </w:rPr>
  </w:style>
  <w:style w:type="character" w:customStyle="1" w:styleId="Heading1Char">
    <w:name w:val="Heading 1 Char"/>
    <w:basedOn w:val="DefaultParagraphFont"/>
    <w:link w:val="Heading1"/>
    <w:rsid w:val="007C3F96"/>
    <w:rPr>
      <w:rFonts w:ascii="Times New Roman" w:eastAsia="Times New Roman" w:hAnsi="Times New Roman" w:cs="Times New Roman"/>
      <w:b/>
      <w:caps/>
      <w:sz w:val="22"/>
      <w:lang w:val="en-GB"/>
    </w:rPr>
  </w:style>
  <w:style w:type="paragraph" w:styleId="BodyText">
    <w:name w:val="Body Text"/>
    <w:basedOn w:val="Normal"/>
    <w:link w:val="BodyTextChar"/>
    <w:rsid w:val="007C3F96"/>
    <w:pPr>
      <w:spacing w:before="120" w:after="120"/>
      <w:ind w:firstLine="720"/>
    </w:pPr>
    <w:rPr>
      <w:iCs/>
    </w:rPr>
  </w:style>
  <w:style w:type="character" w:customStyle="1" w:styleId="BodyTextChar">
    <w:name w:val="Body Text Char"/>
    <w:basedOn w:val="DefaultParagraphFont"/>
    <w:link w:val="BodyText"/>
    <w:rsid w:val="007C3F96"/>
    <w:rPr>
      <w:rFonts w:ascii="Times New Roman" w:eastAsia="Times New Roman" w:hAnsi="Times New Roman" w:cs="Times New Roman"/>
      <w:iCs/>
      <w:sz w:val="22"/>
      <w:lang w:val="en-GB"/>
    </w:rPr>
  </w:style>
  <w:style w:type="paragraph" w:styleId="BodyTextIndent">
    <w:name w:val="Body Text Indent"/>
    <w:basedOn w:val="Normal"/>
    <w:link w:val="BodyTextIndentChar"/>
    <w:rsid w:val="007C3F96"/>
    <w:pPr>
      <w:spacing w:before="120" w:after="120"/>
      <w:ind w:left="1440" w:hanging="720"/>
      <w:jc w:val="left"/>
    </w:pPr>
  </w:style>
  <w:style w:type="character" w:customStyle="1" w:styleId="BodyTextIndentChar">
    <w:name w:val="Body Text Indent Char"/>
    <w:basedOn w:val="DefaultParagraphFont"/>
    <w:link w:val="BodyTextIndent"/>
    <w:rsid w:val="007C3F96"/>
    <w:rPr>
      <w:rFonts w:ascii="Times New Roman" w:eastAsia="Times New Roman" w:hAnsi="Times New Roman" w:cs="Times New Roman"/>
      <w:sz w:val="22"/>
      <w:lang w:val="en-GB"/>
    </w:rPr>
  </w:style>
  <w:style w:type="character" w:styleId="CommentReference">
    <w:name w:val="annotation reference"/>
    <w:semiHidden/>
    <w:rsid w:val="007C3F96"/>
    <w:rPr>
      <w:sz w:val="16"/>
    </w:rPr>
  </w:style>
  <w:style w:type="paragraph" w:styleId="CommentText">
    <w:name w:val="annotation text"/>
    <w:basedOn w:val="Normal"/>
    <w:link w:val="CommentTextChar"/>
    <w:semiHidden/>
    <w:rsid w:val="007C3F96"/>
    <w:pPr>
      <w:spacing w:after="120" w:line="240" w:lineRule="exact"/>
    </w:pPr>
  </w:style>
  <w:style w:type="character" w:customStyle="1" w:styleId="CommentTextChar">
    <w:name w:val="Comment Text Char"/>
    <w:basedOn w:val="DefaultParagraphFont"/>
    <w:link w:val="CommentText"/>
    <w:semiHidden/>
    <w:rsid w:val="007C3F96"/>
    <w:rPr>
      <w:rFonts w:ascii="Times New Roman" w:eastAsia="Times New Roman" w:hAnsi="Times New Roman" w:cs="Times New Roman"/>
      <w:sz w:val="22"/>
      <w:lang w:val="en-GB"/>
    </w:rPr>
  </w:style>
  <w:style w:type="paragraph" w:customStyle="1" w:styleId="Cornernotation">
    <w:name w:val="Corner notation"/>
    <w:basedOn w:val="Normal"/>
    <w:rsid w:val="007C3F96"/>
    <w:pPr>
      <w:ind w:left="170" w:right="3119" w:hanging="170"/>
      <w:jc w:val="left"/>
    </w:pPr>
  </w:style>
  <w:style w:type="character" w:styleId="EndnoteReference">
    <w:name w:val="endnote reference"/>
    <w:semiHidden/>
    <w:rsid w:val="007C3F96"/>
    <w:rPr>
      <w:vertAlign w:val="superscript"/>
    </w:rPr>
  </w:style>
  <w:style w:type="paragraph" w:styleId="EndnoteText">
    <w:name w:val="endnote text"/>
    <w:basedOn w:val="Normal"/>
    <w:link w:val="EndnoteTextChar"/>
    <w:semiHidden/>
    <w:rsid w:val="007C3F96"/>
    <w:pPr>
      <w:widowControl w:val="0"/>
      <w:tabs>
        <w:tab w:val="left" w:pos="-720"/>
      </w:tabs>
      <w:suppressAutoHyphens/>
    </w:pPr>
    <w:rPr>
      <w:rFonts w:ascii="Courier New" w:hAnsi="Courier New"/>
    </w:rPr>
  </w:style>
  <w:style w:type="character" w:customStyle="1" w:styleId="EndnoteTextChar">
    <w:name w:val="Endnote Text Char"/>
    <w:basedOn w:val="DefaultParagraphFont"/>
    <w:link w:val="EndnoteText"/>
    <w:semiHidden/>
    <w:rsid w:val="007C3F96"/>
    <w:rPr>
      <w:rFonts w:ascii="Courier New" w:eastAsia="Times New Roman" w:hAnsi="Courier New" w:cs="Times New Roman"/>
      <w:sz w:val="22"/>
      <w:lang w:val="en-GB"/>
    </w:rPr>
  </w:style>
  <w:style w:type="character" w:styleId="FollowedHyperlink">
    <w:name w:val="FollowedHyperlink"/>
    <w:rsid w:val="007C3F96"/>
    <w:rPr>
      <w:color w:val="800080"/>
      <w:u w:val="single"/>
    </w:rPr>
  </w:style>
  <w:style w:type="character" w:styleId="FootnoteReference">
    <w:name w:val="footnote reference"/>
    <w:aliases w:val="number,Footnote Reference Superscript,-E Fußnotenzeichen,(Diplomarbeit FZ),(Diplomarbeit FZ)1,(Diplomarbeit FZ)2,(Diplomarbeit FZ)3,(Diplomarbeit FZ)4,(Diplomarbeit FZ)5,(Diplomarbeit FZ)6,(Diplomarbeit FZ)7,(Diplomarbeit FZ)8,16 Poin"/>
    <w:link w:val="BVIfnrChar"/>
    <w:uiPriority w:val="99"/>
    <w:qFormat/>
    <w:rsid w:val="007C3F96"/>
    <w:rPr>
      <w:sz w:val="22"/>
      <w:u w:val="none"/>
      <w:vertAlign w:val="superscript"/>
    </w:rPr>
  </w:style>
  <w:style w:type="paragraph" w:styleId="FootnoteText">
    <w:name w:val="footnote text"/>
    <w:aliases w:val="Geneva 9,Font: Geneva 9,Boston 10,f,ft,Fotnotstext Char,ft Char,single space,footnote text,FOOTNOTES,ADB,single space1,footnote text1,FOOTNOTES1,fn1,ADB1,single space2,footnote text2,FOOTNOTES2,fn2,ADB2,single space3,footnote text3,fn3,fn"/>
    <w:basedOn w:val="Normal"/>
    <w:link w:val="FootnoteTextChar"/>
    <w:qFormat/>
    <w:rsid w:val="007C3F96"/>
    <w:pPr>
      <w:keepLines/>
      <w:spacing w:after="60"/>
      <w:ind w:firstLine="720"/>
    </w:pPr>
    <w:rPr>
      <w:sz w:val="18"/>
    </w:rPr>
  </w:style>
  <w:style w:type="character" w:customStyle="1" w:styleId="FootnoteTextChar">
    <w:name w:val="Footnote Text Char"/>
    <w:aliases w:val="Geneva 9 Char,Font: Geneva 9 Char,Boston 10 Char,f Char,ft Char1,Fotnotstext Char Char,ft Char Char,single space Char,footnote text Char,FOOTNOTES Char,ADB Char,single space1 Char,footnote text1 Char,FOOTNOTES1 Char,fn1 Char,ADB1 Char"/>
    <w:basedOn w:val="DefaultParagraphFont"/>
    <w:link w:val="FootnoteText"/>
    <w:rsid w:val="007C3F96"/>
    <w:rPr>
      <w:rFonts w:ascii="Times New Roman" w:eastAsia="Times New Roman" w:hAnsi="Times New Roman" w:cs="Times New Roman"/>
      <w:sz w:val="18"/>
      <w:lang w:val="en-GB"/>
    </w:rPr>
  </w:style>
  <w:style w:type="paragraph" w:customStyle="1" w:styleId="HEADING">
    <w:name w:val="HEADING"/>
    <w:basedOn w:val="Normal"/>
    <w:rsid w:val="007C3F96"/>
    <w:pPr>
      <w:keepNext/>
      <w:spacing w:before="240" w:after="120"/>
      <w:jc w:val="center"/>
    </w:pPr>
    <w:rPr>
      <w:b/>
      <w:bCs/>
      <w:caps/>
    </w:rPr>
  </w:style>
  <w:style w:type="character" w:customStyle="1" w:styleId="Heading2Char">
    <w:name w:val="Heading 2 Char"/>
    <w:basedOn w:val="DefaultParagraphFont"/>
    <w:link w:val="Heading2"/>
    <w:rsid w:val="007C3F96"/>
    <w:rPr>
      <w:rFonts w:ascii="Times New Roman" w:eastAsia="Times New Roman" w:hAnsi="Times New Roman" w:cs="Times New Roman"/>
      <w:b/>
      <w:bCs/>
      <w:iCs/>
      <w:sz w:val="22"/>
      <w:lang w:val="en-GB"/>
    </w:rPr>
  </w:style>
  <w:style w:type="paragraph" w:customStyle="1" w:styleId="HEADINGNOTFORTOC">
    <w:name w:val="HEADING (NOT FOR TOC)"/>
    <w:basedOn w:val="Heading1"/>
    <w:next w:val="Heading2"/>
    <w:rsid w:val="007C3F96"/>
  </w:style>
  <w:style w:type="paragraph" w:customStyle="1" w:styleId="Heading1longmultiline">
    <w:name w:val="Heading 1 (long multiline)"/>
    <w:basedOn w:val="Heading1"/>
    <w:rsid w:val="007C3F96"/>
    <w:pPr>
      <w:ind w:left="1843" w:hanging="1134"/>
      <w:jc w:val="left"/>
    </w:pPr>
  </w:style>
  <w:style w:type="paragraph" w:customStyle="1" w:styleId="Heading1multiline">
    <w:name w:val="Heading 1 (multiline)"/>
    <w:basedOn w:val="Heading1"/>
    <w:rsid w:val="007C3F96"/>
    <w:pPr>
      <w:ind w:left="1843" w:right="996" w:hanging="567"/>
      <w:jc w:val="left"/>
    </w:pPr>
  </w:style>
  <w:style w:type="paragraph" w:customStyle="1" w:styleId="Heading2multiline">
    <w:name w:val="Heading 2 (multiline)"/>
    <w:basedOn w:val="Heading1"/>
    <w:next w:val="Normal"/>
    <w:rsid w:val="007C3F96"/>
    <w:pPr>
      <w:spacing w:before="120"/>
      <w:ind w:left="1843" w:right="998" w:hanging="567"/>
      <w:jc w:val="left"/>
    </w:pPr>
    <w:rPr>
      <w:i/>
      <w:iCs/>
      <w:caps w:val="0"/>
    </w:rPr>
  </w:style>
  <w:style w:type="paragraph" w:customStyle="1" w:styleId="Heading2longmultiline">
    <w:name w:val="Heading 2 (long multiline)"/>
    <w:basedOn w:val="Heading2multiline"/>
    <w:rsid w:val="007C3F96"/>
    <w:pPr>
      <w:ind w:left="2127" w:hanging="1276"/>
    </w:pPr>
  </w:style>
  <w:style w:type="character" w:customStyle="1" w:styleId="Heading3Char">
    <w:name w:val="Heading 3 Char"/>
    <w:basedOn w:val="DefaultParagraphFont"/>
    <w:link w:val="Heading3"/>
    <w:rsid w:val="007C3F96"/>
    <w:rPr>
      <w:rFonts w:ascii="Times New Roman" w:eastAsia="Times New Roman" w:hAnsi="Times New Roman" w:cs="Times New Roman"/>
      <w:i/>
      <w:iCs/>
      <w:sz w:val="22"/>
      <w:lang w:val="en-GB"/>
    </w:rPr>
  </w:style>
  <w:style w:type="paragraph" w:customStyle="1" w:styleId="heading2notforTOC">
    <w:name w:val="heading 2 not for TOC"/>
    <w:basedOn w:val="Heading3"/>
    <w:rsid w:val="007C3F96"/>
  </w:style>
  <w:style w:type="paragraph" w:customStyle="1" w:styleId="Heading3multiline">
    <w:name w:val="Heading 3 (multiline)"/>
    <w:basedOn w:val="Heading3"/>
    <w:next w:val="Normal"/>
    <w:rsid w:val="007C3F96"/>
    <w:pPr>
      <w:ind w:left="1418" w:hanging="425"/>
      <w:jc w:val="left"/>
    </w:pPr>
  </w:style>
  <w:style w:type="character" w:customStyle="1" w:styleId="Heading4Char">
    <w:name w:val="Heading 4 Char"/>
    <w:basedOn w:val="DefaultParagraphFont"/>
    <w:link w:val="Heading4"/>
    <w:rsid w:val="007C3F96"/>
    <w:rPr>
      <w:rFonts w:ascii="Times New Roman Bold" w:eastAsia="Arial Unicode MS" w:hAnsi="Times New Roman Bold" w:cs="Arial"/>
      <w:b/>
      <w:bCs/>
      <w:i/>
      <w:sz w:val="22"/>
      <w:lang w:val="en-GB"/>
    </w:rPr>
  </w:style>
  <w:style w:type="paragraph" w:customStyle="1" w:styleId="Heading4indent">
    <w:name w:val="Heading 4 indent"/>
    <w:basedOn w:val="Heading4"/>
    <w:rsid w:val="007C3F96"/>
    <w:pPr>
      <w:ind w:left="720"/>
      <w:outlineLvl w:val="9"/>
    </w:pPr>
    <w:rPr>
      <w:rFonts w:ascii="Times New Roman" w:hAnsi="Times New Roman"/>
    </w:rPr>
  </w:style>
  <w:style w:type="character" w:customStyle="1" w:styleId="Heading5Char">
    <w:name w:val="Heading 5 Char"/>
    <w:basedOn w:val="DefaultParagraphFont"/>
    <w:link w:val="Heading5"/>
    <w:rsid w:val="007C3F96"/>
    <w:rPr>
      <w:rFonts w:ascii="Times New Roman" w:eastAsia="Times New Roman" w:hAnsi="Times New Roman" w:cs="Times New Roman"/>
      <w:bCs/>
      <w:i/>
      <w:sz w:val="22"/>
      <w:szCs w:val="26"/>
      <w:lang w:val="en-CA"/>
    </w:rPr>
  </w:style>
  <w:style w:type="character" w:customStyle="1" w:styleId="Heading6Char">
    <w:name w:val="Heading 6 Char"/>
    <w:basedOn w:val="DefaultParagraphFont"/>
    <w:link w:val="Heading6"/>
    <w:rsid w:val="007C3F96"/>
    <w:rPr>
      <w:rFonts w:ascii="Times New Roman" w:eastAsia="Times New Roman" w:hAnsi="Times New Roman" w:cs="Times New Roman"/>
      <w:sz w:val="22"/>
      <w:u w:val="single"/>
      <w:lang w:val="en-GB"/>
    </w:rPr>
  </w:style>
  <w:style w:type="character" w:customStyle="1" w:styleId="Heading7Char">
    <w:name w:val="Heading 7 Char"/>
    <w:basedOn w:val="DefaultParagraphFont"/>
    <w:link w:val="Heading7"/>
    <w:rsid w:val="007C3F96"/>
    <w:rPr>
      <w:rFonts w:ascii="Univers" w:eastAsia="Times New Roman" w:hAnsi="Univers" w:cs="Times New Roman"/>
      <w:b/>
      <w:sz w:val="28"/>
      <w:lang w:val="en-GB"/>
    </w:rPr>
  </w:style>
  <w:style w:type="character" w:customStyle="1" w:styleId="Heading8Char">
    <w:name w:val="Heading 8 Char"/>
    <w:basedOn w:val="DefaultParagraphFont"/>
    <w:link w:val="Heading8"/>
    <w:rsid w:val="007C3F96"/>
    <w:rPr>
      <w:rFonts w:ascii="Univers" w:eastAsia="Times New Roman" w:hAnsi="Univers" w:cs="Times New Roman"/>
      <w:b/>
      <w:sz w:val="32"/>
      <w:lang w:val="en-GB"/>
    </w:rPr>
  </w:style>
  <w:style w:type="character" w:customStyle="1" w:styleId="Heading9Char">
    <w:name w:val="Heading 9 Char"/>
    <w:basedOn w:val="DefaultParagraphFont"/>
    <w:link w:val="Heading9"/>
    <w:rsid w:val="007C3F96"/>
    <w:rPr>
      <w:rFonts w:ascii="Times New Roman" w:eastAsia="Times New Roman" w:hAnsi="Times New Roman" w:cs="Times New Roman"/>
      <w:i/>
      <w:iCs/>
      <w:sz w:val="22"/>
      <w:lang w:val="en-GB"/>
    </w:rPr>
  </w:style>
  <w:style w:type="character" w:styleId="PageNumber">
    <w:name w:val="page number"/>
    <w:rsid w:val="007C3F96"/>
    <w:rPr>
      <w:rFonts w:ascii="Times New Roman" w:hAnsi="Times New Roman"/>
      <w:sz w:val="22"/>
    </w:rPr>
  </w:style>
  <w:style w:type="paragraph" w:customStyle="1" w:styleId="Para1">
    <w:name w:val="Para1"/>
    <w:basedOn w:val="Normal"/>
    <w:link w:val="Para1Char"/>
    <w:rsid w:val="007C3F96"/>
    <w:pPr>
      <w:numPr>
        <w:numId w:val="22"/>
      </w:numPr>
      <w:tabs>
        <w:tab w:val="clear" w:pos="360"/>
      </w:tabs>
      <w:spacing w:before="120" w:after="120"/>
    </w:pPr>
    <w:rPr>
      <w:snapToGrid w:val="0"/>
      <w:szCs w:val="18"/>
    </w:rPr>
  </w:style>
  <w:style w:type="paragraph" w:customStyle="1" w:styleId="Para2">
    <w:name w:val="Para2"/>
    <w:basedOn w:val="Para1"/>
    <w:rsid w:val="007C3F96"/>
    <w:pPr>
      <w:numPr>
        <w:numId w:val="0"/>
      </w:numPr>
      <w:autoSpaceDE w:val="0"/>
      <w:autoSpaceDN w:val="0"/>
    </w:pPr>
  </w:style>
  <w:style w:type="paragraph" w:customStyle="1" w:styleId="Para3">
    <w:name w:val="Para3"/>
    <w:basedOn w:val="Normal"/>
    <w:rsid w:val="007C3F96"/>
    <w:pPr>
      <w:numPr>
        <w:ilvl w:val="3"/>
        <w:numId w:val="23"/>
      </w:numPr>
      <w:tabs>
        <w:tab w:val="left" w:pos="1980"/>
      </w:tabs>
      <w:spacing w:before="80" w:after="80"/>
    </w:pPr>
    <w:rPr>
      <w:szCs w:val="20"/>
    </w:rPr>
  </w:style>
  <w:style w:type="paragraph" w:customStyle="1" w:styleId="para4">
    <w:name w:val="para4"/>
    <w:basedOn w:val="Normal"/>
    <w:rsid w:val="007C3F96"/>
    <w:pPr>
      <w:overflowPunct w:val="0"/>
      <w:autoSpaceDE w:val="0"/>
      <w:autoSpaceDN w:val="0"/>
      <w:adjustRightInd w:val="0"/>
      <w:spacing w:after="120" w:line="240" w:lineRule="atLeast"/>
      <w:textAlignment w:val="baseline"/>
    </w:pPr>
    <w:rPr>
      <w:rFonts w:ascii="Courier" w:hAnsi="Courier"/>
      <w:color w:val="000000"/>
      <w:sz w:val="20"/>
      <w:szCs w:val="20"/>
    </w:rPr>
  </w:style>
  <w:style w:type="paragraph" w:customStyle="1" w:styleId="Para-decision">
    <w:name w:val="Para-decision"/>
    <w:basedOn w:val="Normal"/>
    <w:rsid w:val="007C3F96"/>
    <w:pPr>
      <w:tabs>
        <w:tab w:val="left" w:pos="-1440"/>
        <w:tab w:val="left" w:pos="-720"/>
        <w:tab w:val="left" w:pos="0"/>
        <w:tab w:val="left" w:pos="720"/>
        <w:tab w:val="left" w:pos="1440"/>
      </w:tabs>
      <w:suppressAutoHyphens/>
      <w:overflowPunct w:val="0"/>
      <w:autoSpaceDE w:val="0"/>
      <w:autoSpaceDN w:val="0"/>
      <w:adjustRightInd w:val="0"/>
      <w:spacing w:before="120" w:after="120"/>
      <w:ind w:firstLine="720"/>
      <w:jc w:val="left"/>
      <w:textAlignment w:val="baseline"/>
    </w:pPr>
    <w:rPr>
      <w:color w:val="000000"/>
    </w:rPr>
  </w:style>
  <w:style w:type="paragraph" w:customStyle="1" w:styleId="Quotationtextindented">
    <w:name w:val="Quotation text (indented)"/>
    <w:basedOn w:val="Normal"/>
    <w:qFormat/>
    <w:rsid w:val="007C3F96"/>
    <w:pPr>
      <w:spacing w:before="120" w:after="120"/>
      <w:ind w:left="720" w:right="720"/>
    </w:pPr>
    <w:rPr>
      <w:bCs/>
    </w:rPr>
  </w:style>
  <w:style w:type="paragraph" w:customStyle="1" w:styleId="recommendationheader">
    <w:name w:val="recommendation header"/>
    <w:basedOn w:val="Heading2"/>
    <w:qFormat/>
    <w:rsid w:val="007C3F96"/>
  </w:style>
  <w:style w:type="paragraph" w:customStyle="1" w:styleId="recommendationheaderlong">
    <w:name w:val="recommendation header long"/>
    <w:basedOn w:val="Heading2longmultiline"/>
    <w:qFormat/>
    <w:rsid w:val="007C3F96"/>
  </w:style>
  <w:style w:type="paragraph" w:customStyle="1" w:styleId="reference">
    <w:name w:val="reference"/>
    <w:basedOn w:val="Heading9"/>
    <w:qFormat/>
    <w:rsid w:val="007C3F96"/>
    <w:rPr>
      <w:i w:val="0"/>
      <w:sz w:val="18"/>
    </w:rPr>
  </w:style>
  <w:style w:type="character" w:customStyle="1" w:styleId="StyleFootnoteReferenceNounderline">
    <w:name w:val="Style Footnote Reference + No underline"/>
    <w:rsid w:val="007C3F96"/>
    <w:rPr>
      <w:sz w:val="18"/>
      <w:u w:val="none"/>
      <w:vertAlign w:val="baseline"/>
    </w:rPr>
  </w:style>
  <w:style w:type="paragraph" w:customStyle="1" w:styleId="tabletitle">
    <w:name w:val="table title"/>
    <w:basedOn w:val="Heading2"/>
    <w:qFormat/>
    <w:rsid w:val="007C3F96"/>
    <w:pPr>
      <w:jc w:val="left"/>
      <w:outlineLvl w:val="9"/>
    </w:pPr>
    <w:rPr>
      <w:i/>
    </w:rPr>
  </w:style>
  <w:style w:type="paragraph" w:styleId="TOAHeading">
    <w:name w:val="toa heading"/>
    <w:basedOn w:val="Normal"/>
    <w:next w:val="Normal"/>
    <w:semiHidden/>
    <w:rsid w:val="007C3F96"/>
    <w:pPr>
      <w:spacing w:before="120"/>
    </w:pPr>
    <w:rPr>
      <w:rFonts w:cs="Arial"/>
      <w:b/>
      <w:bCs/>
      <w:sz w:val="24"/>
    </w:rPr>
  </w:style>
  <w:style w:type="paragraph" w:styleId="TOC1">
    <w:name w:val="toc 1"/>
    <w:basedOn w:val="Normal"/>
    <w:next w:val="Normal"/>
    <w:autoRedefine/>
    <w:semiHidden/>
    <w:rsid w:val="007C3F96"/>
    <w:pPr>
      <w:ind w:left="720" w:hanging="720"/>
    </w:pPr>
    <w:rPr>
      <w:caps/>
    </w:rPr>
  </w:style>
  <w:style w:type="paragraph" w:styleId="TOC2">
    <w:name w:val="toc 2"/>
    <w:basedOn w:val="Normal"/>
    <w:next w:val="Normal"/>
    <w:autoRedefine/>
    <w:semiHidden/>
    <w:rsid w:val="007C3F96"/>
    <w:pPr>
      <w:tabs>
        <w:tab w:val="right" w:leader="dot" w:pos="9356"/>
      </w:tabs>
      <w:ind w:left="1440" w:hanging="720"/>
    </w:pPr>
    <w:rPr>
      <w:noProof/>
      <w:szCs w:val="22"/>
    </w:rPr>
  </w:style>
  <w:style w:type="paragraph" w:styleId="TOC3">
    <w:name w:val="toc 3"/>
    <w:basedOn w:val="Normal"/>
    <w:next w:val="Normal"/>
    <w:autoRedefine/>
    <w:semiHidden/>
    <w:rsid w:val="007C3F96"/>
    <w:pPr>
      <w:ind w:left="2160" w:hanging="720"/>
    </w:pPr>
  </w:style>
  <w:style w:type="paragraph" w:styleId="TOC4">
    <w:name w:val="toc 4"/>
    <w:basedOn w:val="Normal"/>
    <w:next w:val="Normal"/>
    <w:autoRedefine/>
    <w:semiHidden/>
    <w:rsid w:val="007C3F96"/>
    <w:pPr>
      <w:spacing w:before="120" w:after="120"/>
      <w:ind w:left="660"/>
      <w:jc w:val="left"/>
    </w:pPr>
  </w:style>
  <w:style w:type="paragraph" w:styleId="TOC5">
    <w:name w:val="toc 5"/>
    <w:basedOn w:val="Normal"/>
    <w:next w:val="Normal"/>
    <w:autoRedefine/>
    <w:semiHidden/>
    <w:rsid w:val="007C3F96"/>
    <w:pPr>
      <w:spacing w:before="120" w:after="120"/>
      <w:ind w:left="880"/>
      <w:jc w:val="left"/>
    </w:pPr>
  </w:style>
  <w:style w:type="paragraph" w:styleId="TOC6">
    <w:name w:val="toc 6"/>
    <w:basedOn w:val="Normal"/>
    <w:next w:val="Normal"/>
    <w:autoRedefine/>
    <w:semiHidden/>
    <w:rsid w:val="007C3F96"/>
    <w:pPr>
      <w:spacing w:before="120" w:after="120"/>
      <w:ind w:left="1100"/>
      <w:jc w:val="left"/>
    </w:pPr>
  </w:style>
  <w:style w:type="paragraph" w:styleId="TOC7">
    <w:name w:val="toc 7"/>
    <w:basedOn w:val="Normal"/>
    <w:next w:val="Normal"/>
    <w:autoRedefine/>
    <w:semiHidden/>
    <w:rsid w:val="007C3F96"/>
    <w:pPr>
      <w:spacing w:before="120" w:after="120"/>
      <w:ind w:left="1320"/>
      <w:jc w:val="left"/>
    </w:pPr>
  </w:style>
  <w:style w:type="paragraph" w:styleId="TOC8">
    <w:name w:val="toc 8"/>
    <w:basedOn w:val="Normal"/>
    <w:next w:val="Normal"/>
    <w:autoRedefine/>
    <w:semiHidden/>
    <w:rsid w:val="007C3F96"/>
    <w:pPr>
      <w:spacing w:before="120" w:after="120"/>
      <w:ind w:left="1540"/>
      <w:jc w:val="left"/>
    </w:pPr>
  </w:style>
  <w:style w:type="paragraph" w:styleId="TOC9">
    <w:name w:val="toc 9"/>
    <w:basedOn w:val="Normal"/>
    <w:next w:val="Normal"/>
    <w:autoRedefine/>
    <w:semiHidden/>
    <w:rsid w:val="007C3F96"/>
    <w:pPr>
      <w:spacing w:before="120" w:after="120"/>
      <w:ind w:left="1760"/>
      <w:jc w:val="left"/>
    </w:pPr>
  </w:style>
  <w:style w:type="character" w:styleId="Hyperlink">
    <w:name w:val="Hyperlink"/>
    <w:rsid w:val="007C3F96"/>
    <w:rPr>
      <w:color w:val="0000FF"/>
      <w:sz w:val="18"/>
      <w:u w:val="single"/>
    </w:rPr>
  </w:style>
  <w:style w:type="character" w:customStyle="1" w:styleId="Para1Char">
    <w:name w:val="Para1 Char"/>
    <w:link w:val="Para1"/>
    <w:locked/>
    <w:rsid w:val="007C3F96"/>
    <w:rPr>
      <w:rFonts w:ascii="Times New Roman" w:eastAsia="Times New Roman" w:hAnsi="Times New Roman" w:cs="Times New Roman"/>
      <w:snapToGrid w:val="0"/>
      <w:sz w:val="22"/>
      <w:szCs w:val="18"/>
      <w:lang w:val="en-GB"/>
    </w:rPr>
  </w:style>
  <w:style w:type="paragraph" w:customStyle="1" w:styleId="CBD-Doc-Type">
    <w:name w:val="CBD-Doc-Type"/>
    <w:basedOn w:val="Normal"/>
    <w:rsid w:val="007C3F96"/>
    <w:pPr>
      <w:keepLines/>
      <w:spacing w:before="240" w:after="120"/>
    </w:pPr>
    <w:rPr>
      <w:rFonts w:cs="Angsana New"/>
      <w:b/>
      <w:i/>
      <w:sz w:val="24"/>
    </w:rPr>
  </w:style>
  <w:style w:type="paragraph" w:customStyle="1" w:styleId="CBD-Doc">
    <w:name w:val="CBD-Doc"/>
    <w:basedOn w:val="Normal"/>
    <w:rsid w:val="007C3F96"/>
    <w:pPr>
      <w:keepLines/>
      <w:numPr>
        <w:numId w:val="20"/>
      </w:numPr>
      <w:spacing w:after="120"/>
    </w:pPr>
    <w:rPr>
      <w:rFonts w:cs="Angsana New"/>
    </w:rPr>
  </w:style>
  <w:style w:type="paragraph" w:styleId="ListParagraph">
    <w:name w:val="List Paragraph"/>
    <w:basedOn w:val="Normal"/>
    <w:uiPriority w:val="34"/>
    <w:qFormat/>
    <w:rsid w:val="007C3F96"/>
    <w:pPr>
      <w:ind w:left="720"/>
      <w:contextualSpacing/>
    </w:pPr>
  </w:style>
  <w:style w:type="paragraph" w:styleId="Caption">
    <w:name w:val="caption"/>
    <w:basedOn w:val="Normal"/>
    <w:next w:val="Normal"/>
    <w:uiPriority w:val="35"/>
    <w:unhideWhenUsed/>
    <w:qFormat/>
    <w:rsid w:val="007C3F96"/>
    <w:pPr>
      <w:keepNext/>
      <w:keepLines/>
      <w:spacing w:after="200"/>
    </w:pPr>
    <w:rPr>
      <w:b/>
      <w:iCs/>
      <w:szCs w:val="18"/>
    </w:rPr>
  </w:style>
  <w:style w:type="paragraph" w:customStyle="1" w:styleId="BVIfnrChar">
    <w:name w:val="BVI fnr Char"/>
    <w:aliases w:val="BVI fnr Car Car Char,BVI fnr Car Char,BVI fnr Car Car Car Car Char Char,BVI fnr Car Car Car Car Char,BVI fnr Car Car Car Char,BVI fnr Car Car Car Car Car Char, BVI fnr Car Car Char, BVI fnr Car Car Car Car Char Char, BVI fnr Car Char"/>
    <w:basedOn w:val="Normal"/>
    <w:link w:val="FootnoteReference"/>
    <w:uiPriority w:val="99"/>
    <w:rsid w:val="00510E76"/>
    <w:pPr>
      <w:spacing w:after="160" w:line="240" w:lineRule="exact"/>
      <w:jc w:val="left"/>
    </w:pPr>
    <w:rPr>
      <w:rFonts w:asciiTheme="minorHAnsi" w:eastAsiaTheme="minorEastAsia" w:hAnsiTheme="minorHAnsi" w:cstheme="minorBidi"/>
      <w:vertAlign w:val="superscript"/>
      <w:lang w:val="fr-CA"/>
    </w:rPr>
  </w:style>
  <w:style w:type="paragraph" w:customStyle="1" w:styleId="Style1">
    <w:name w:val="Style1"/>
    <w:basedOn w:val="Heading2"/>
    <w:qFormat/>
    <w:rsid w:val="007C3F96"/>
    <w:rPr>
      <w:i/>
    </w:rPr>
  </w:style>
  <w:style w:type="paragraph" w:styleId="CommentSubject">
    <w:name w:val="annotation subject"/>
    <w:basedOn w:val="CommentText"/>
    <w:next w:val="CommentText"/>
    <w:link w:val="CommentSubjectChar"/>
    <w:uiPriority w:val="99"/>
    <w:semiHidden/>
    <w:unhideWhenUsed/>
    <w:rsid w:val="00A94DF7"/>
    <w:pPr>
      <w:spacing w:after="0" w:line="240" w:lineRule="auto"/>
    </w:pPr>
    <w:rPr>
      <w:b/>
      <w:bCs/>
      <w:sz w:val="20"/>
      <w:szCs w:val="20"/>
    </w:rPr>
  </w:style>
  <w:style w:type="character" w:customStyle="1" w:styleId="CommentSubjectChar">
    <w:name w:val="Comment Subject Char"/>
    <w:basedOn w:val="CommentTextChar"/>
    <w:link w:val="CommentSubject"/>
    <w:uiPriority w:val="99"/>
    <w:semiHidden/>
    <w:rsid w:val="00A94DF7"/>
    <w:rPr>
      <w:rFonts w:ascii="Times New Roman" w:eastAsia="Times New Roman" w:hAnsi="Times New Roman" w:cs="Times New Roman"/>
      <w:b/>
      <w:bCs/>
      <w:sz w:val="20"/>
      <w:szCs w:val="20"/>
      <w:lang w:val="en-GB"/>
    </w:rPr>
  </w:style>
  <w:style w:type="paragraph" w:styleId="Revision">
    <w:name w:val="Revision"/>
    <w:hidden/>
    <w:uiPriority w:val="99"/>
    <w:semiHidden/>
    <w:rsid w:val="00A94DF7"/>
    <w:rPr>
      <w:rFonts w:ascii="Times New Roman" w:eastAsia="Times New Roman" w:hAnsi="Times New Roman" w:cs="Times New Roman"/>
      <w:sz w:val="22"/>
      <w:lang w:val="en-GB"/>
    </w:rPr>
  </w:style>
  <w:style w:type="character" w:customStyle="1" w:styleId="ng-binding">
    <w:name w:val="ng-binding"/>
    <w:basedOn w:val="DefaultParagraphFont"/>
    <w:rsid w:val="005165C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03795427">
      <w:bodyDiv w:val="1"/>
      <w:marLeft w:val="0"/>
      <w:marRight w:val="0"/>
      <w:marTop w:val="0"/>
      <w:marBottom w:val="0"/>
      <w:divBdr>
        <w:top w:val="none" w:sz="0" w:space="0" w:color="auto"/>
        <w:left w:val="none" w:sz="0" w:space="0" w:color="auto"/>
        <w:bottom w:val="none" w:sz="0" w:space="0" w:color="auto"/>
        <w:right w:val="none" w:sz="0" w:space="0" w:color="auto"/>
      </w:divBdr>
    </w:div>
    <w:div w:id="739407226">
      <w:bodyDiv w:val="1"/>
      <w:marLeft w:val="0"/>
      <w:marRight w:val="0"/>
      <w:marTop w:val="0"/>
      <w:marBottom w:val="0"/>
      <w:divBdr>
        <w:top w:val="none" w:sz="0" w:space="0" w:color="auto"/>
        <w:left w:val="none" w:sz="0" w:space="0" w:color="auto"/>
        <w:bottom w:val="none" w:sz="0" w:space="0" w:color="auto"/>
        <w:right w:val="none" w:sz="0" w:space="0" w:color="auto"/>
      </w:divBdr>
    </w:div>
    <w:div w:id="909341756">
      <w:bodyDiv w:val="1"/>
      <w:marLeft w:val="0"/>
      <w:marRight w:val="0"/>
      <w:marTop w:val="0"/>
      <w:marBottom w:val="0"/>
      <w:divBdr>
        <w:top w:val="none" w:sz="0" w:space="0" w:color="auto"/>
        <w:left w:val="none" w:sz="0" w:space="0" w:color="auto"/>
        <w:bottom w:val="none" w:sz="0" w:space="0" w:color="auto"/>
        <w:right w:val="none" w:sz="0" w:space="0" w:color="auto"/>
      </w:divBdr>
      <w:divsChild>
        <w:div w:id="737820509">
          <w:marLeft w:val="0"/>
          <w:marRight w:val="0"/>
          <w:marTop w:val="0"/>
          <w:marBottom w:val="0"/>
          <w:divBdr>
            <w:top w:val="none" w:sz="0" w:space="0" w:color="auto"/>
            <w:left w:val="none" w:sz="0" w:space="0" w:color="auto"/>
            <w:bottom w:val="none" w:sz="0" w:space="0" w:color="auto"/>
            <w:right w:val="none" w:sz="0" w:space="0" w:color="auto"/>
          </w:divBdr>
          <w:divsChild>
            <w:div w:id="589123484">
              <w:marLeft w:val="0"/>
              <w:marRight w:val="0"/>
              <w:marTop w:val="0"/>
              <w:marBottom w:val="0"/>
              <w:divBdr>
                <w:top w:val="none" w:sz="0" w:space="0" w:color="auto"/>
                <w:left w:val="none" w:sz="0" w:space="0" w:color="auto"/>
                <w:bottom w:val="none" w:sz="0" w:space="0" w:color="auto"/>
                <w:right w:val="none" w:sz="0" w:space="0" w:color="auto"/>
              </w:divBdr>
              <w:divsChild>
                <w:div w:id="195116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glossaryDocument" Target="glossary/document.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B91F815427754D9BA6571111AFF15602"/>
        <w:category>
          <w:name w:val="General"/>
          <w:gallery w:val="placeholder"/>
        </w:category>
        <w:types>
          <w:type w:val="bbPlcHdr"/>
        </w:types>
        <w:behaviors>
          <w:behavior w:val="content"/>
        </w:behaviors>
        <w:guid w:val="{A232002E-BE82-445E-9ECF-0BE8B784A5C1}"/>
      </w:docPartPr>
      <w:docPartBody>
        <w:p w:rsidR="0098642F" w:rsidRDefault="008C6619">
          <w:r w:rsidRPr="006D0F48">
            <w:rPr>
              <w:rStyle w:val="PlaceholderText"/>
            </w:rPr>
            <w:t>[Subject]</w:t>
          </w:r>
        </w:p>
      </w:docPartBody>
    </w:docPart>
    <w:docPart>
      <w:docPartPr>
        <w:name w:val="9E64A1B551BC4D48B19DB33F17A999C0"/>
        <w:category>
          <w:name w:val="General"/>
          <w:gallery w:val="placeholder"/>
        </w:category>
        <w:types>
          <w:type w:val="bbPlcHdr"/>
        </w:types>
        <w:behaviors>
          <w:behavior w:val="content"/>
        </w:behaviors>
        <w:guid w:val="{A97503CA-196A-4545-A30F-592581E2E56B}"/>
      </w:docPartPr>
      <w:docPartBody>
        <w:p w:rsidR="0098642F" w:rsidRDefault="008C6619">
          <w:r w:rsidRPr="006D0F48">
            <w:rPr>
              <w:rStyle w:val="PlaceholderText"/>
            </w:rPr>
            <w:t>[Subject]</w:t>
          </w:r>
        </w:p>
      </w:docPartBody>
    </w:docPart>
    <w:docPart>
      <w:docPartPr>
        <w:name w:val="4E65651ED9B94465BA73B6B6EA85C626"/>
        <w:category>
          <w:name w:val="General"/>
          <w:gallery w:val="placeholder"/>
        </w:category>
        <w:types>
          <w:type w:val="bbPlcHdr"/>
        </w:types>
        <w:behaviors>
          <w:behavior w:val="content"/>
        </w:behaviors>
        <w:guid w:val="{0F8D689D-49C9-47DE-8FCF-C3422BFF09B8}"/>
      </w:docPartPr>
      <w:docPartBody>
        <w:p w:rsidR="00720F63" w:rsidRDefault="007F1B76">
          <w:r w:rsidRPr="007935A7">
            <w:rPr>
              <w:rStyle w:val="PlaceholderText"/>
            </w:rPr>
            <w:t>[Subject]</w:t>
          </w:r>
        </w:p>
      </w:docPartBody>
    </w:docPart>
    <w:docPart>
      <w:docPartPr>
        <w:name w:val="F0A8511C0B6443DC908772A4C8D27281"/>
        <w:category>
          <w:name w:val="General"/>
          <w:gallery w:val="placeholder"/>
        </w:category>
        <w:types>
          <w:type w:val="bbPlcHdr"/>
        </w:types>
        <w:behaviors>
          <w:behavior w:val="content"/>
        </w:behaviors>
        <w:guid w:val="{6DD75E71-84DC-4921-B628-6448AA9C4F8F}"/>
      </w:docPartPr>
      <w:docPartBody>
        <w:p w:rsidR="00586519" w:rsidRDefault="009F6477">
          <w:r w:rsidRPr="00D51460">
            <w:rPr>
              <w:rStyle w:val="PlaceholderText"/>
            </w:rPr>
            <w:t>[Title]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Times New Roman Bold">
    <w:altName w:val="Times New Roman"/>
    <w:panose1 w:val="02020803070505020304"/>
    <w:charset w:val="00"/>
    <w:family w:val="roman"/>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Univers">
    <w:altName w:val="Univers"/>
    <w:charset w:val="00"/>
    <w:family w:val="swiss"/>
    <w:pitch w:val="variable"/>
    <w:sig w:usb0="80000287" w:usb1="00000000" w:usb2="00000000" w:usb3="00000000" w:csb0="0000000F" w:csb1="00000000"/>
  </w:font>
  <w:font w:name="Lucida Grande">
    <w:altName w:val="Segoe UI"/>
    <w:charset w:val="00"/>
    <w:family w:val="swiss"/>
    <w:pitch w:val="variable"/>
    <w:sig w:usb0="E1000AEF" w:usb1="5000A1FF" w:usb2="00000000" w:usb3="00000000" w:csb0="000001BF" w:csb1="00000000"/>
  </w:font>
  <w:font w:name="Calibri">
    <w:panose1 w:val="020F05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ourier">
    <w:panose1 w:val="02070409020205020404"/>
    <w:charset w:val="00"/>
    <w:family w:val="modern"/>
    <w:notTrueType/>
    <w:pitch w:val="fixed"/>
    <w:sig w:usb0="00000003" w:usb1="00000000" w:usb2="00000000" w:usb3="00000000" w:csb0="00000001" w:csb1="00000000"/>
  </w:font>
  <w:font w:name="Angsana New">
    <w:panose1 w:val="02020603050405020304"/>
    <w:charset w:val="DE"/>
    <w:family w:val="roman"/>
    <w:pitch w:val="variable"/>
    <w:sig w:usb0="81000003" w:usb1="00000000" w:usb2="00000000" w:usb3="00000000" w:csb0="00010001" w:csb1="00000000"/>
  </w:font>
  <w:font w:name="Segoe UI">
    <w:panose1 w:val="020B0502040204020203"/>
    <w:charset w:val="00"/>
    <w:family w:val="swiss"/>
    <w:pitch w:val="variable"/>
    <w:sig w:usb0="E4002EFF" w:usb1="C000E47F"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DengXian Light">
    <w:altName w:val="等线 Light"/>
    <w:charset w:val="86"/>
    <w:family w:val="auto"/>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10A55"/>
    <w:rsid w:val="00127739"/>
    <w:rsid w:val="00177228"/>
    <w:rsid w:val="002671F8"/>
    <w:rsid w:val="002B7438"/>
    <w:rsid w:val="003B0BDA"/>
    <w:rsid w:val="00500A2B"/>
    <w:rsid w:val="0058288D"/>
    <w:rsid w:val="00586519"/>
    <w:rsid w:val="005F4111"/>
    <w:rsid w:val="006801B3"/>
    <w:rsid w:val="00720F63"/>
    <w:rsid w:val="0078427E"/>
    <w:rsid w:val="007F1B76"/>
    <w:rsid w:val="00803A8C"/>
    <w:rsid w:val="00810A55"/>
    <w:rsid w:val="008924E8"/>
    <w:rsid w:val="008C6619"/>
    <w:rsid w:val="008D420E"/>
    <w:rsid w:val="00955007"/>
    <w:rsid w:val="0098642F"/>
    <w:rsid w:val="009F6477"/>
    <w:rsid w:val="00A445E5"/>
    <w:rsid w:val="00A67A9A"/>
    <w:rsid w:val="00A90884"/>
    <w:rsid w:val="00AF3030"/>
    <w:rsid w:val="00C82269"/>
    <w:rsid w:val="00CE6602"/>
    <w:rsid w:val="00D01A65"/>
    <w:rsid w:val="00DF0608"/>
    <w:rsid w:val="00E9344A"/>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67"/>
    <w:rsid w:val="00A445E5"/>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2017-12-12T00:00:00</PublishDate>
  <Abstract/>
  <CompanyAddress/>
  <CompanyPhone/>
  <CompanyFax/>
  <CompanyEmail/>
</CoverPageProperti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ct:contentTypeSchema xmlns:ct="http://schemas.microsoft.com/office/2006/metadata/contentType" xmlns:ma="http://schemas.microsoft.com/office/2006/metadata/properties/metaAttributes" ct:_="" ma:_="" ma:contentTypeName="Document" ma:contentTypeID="0x01010069BFACF6D92CD24AA50050CE23F68F74" ma:contentTypeVersion="12" ma:contentTypeDescription="Create a new document." ma:contentTypeScope="" ma:versionID="b2940eda6149edcb6b242f529514f291">
  <xsd:schema xmlns:xsd="http://www.w3.org/2001/XMLSchema" xmlns:xs="http://www.w3.org/2001/XMLSchema" xmlns:p="http://schemas.microsoft.com/office/2006/metadata/properties" xmlns:ns2="358298e0-1b7e-4ebe-8695-94439b74f0d1" xmlns:ns3="13ad741f-c0db-4e29-b5a6-03b4a1bc18ba" targetNamespace="http://schemas.microsoft.com/office/2006/metadata/properties" ma:root="true" ma:fieldsID="22b615662ec7a5f2ba2633737ce3087f" ns2:_="" ns3:_="">
    <xsd:import namespace="358298e0-1b7e-4ebe-8695-94439b74f0d1"/>
    <xsd:import namespace="13ad741f-c0db-4e29-b5a6-03b4a1bc18ba"/>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Tags" minOccurs="0"/>
                <xsd:element ref="ns2:MediaServiceOCR" minOccurs="0"/>
                <xsd:element ref="ns2:MediaServiceDateTaken" minOccurs="0"/>
                <xsd:element ref="ns2:MediaServiceGenerationTime" minOccurs="0"/>
                <xsd:element ref="ns2:MediaServiceEventHashCode" minOccurs="0"/>
                <xsd:element ref="ns2:MediaServiceAutoKeyPoints" minOccurs="0"/>
                <xsd:element ref="ns2:MediaServiceKeyPoint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8298e0-1b7e-4ebe-8695-94439b74f0d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13ad741f-c0db-4e29-b5a6-03b4a1bc18ba"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A309ED4-BAD2-4141-A795-647C306F4FB1}">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0E28A55D-890F-4DE6-A365-0F1FBE1FE9CC}">
  <ds:schemaRefs>
    <ds:schemaRef ds:uri="http://schemas.openxmlformats.org/officeDocument/2006/bibliography"/>
  </ds:schemaRefs>
</ds:datastoreItem>
</file>

<file path=customXml/itemProps4.xml><?xml version="1.0" encoding="utf-8"?>
<ds:datastoreItem xmlns:ds="http://schemas.openxmlformats.org/officeDocument/2006/customXml" ds:itemID="{7F409B4D-BA9F-414B-832F-0B23D3854C55}">
  <ds:schemaRefs>
    <ds:schemaRef ds:uri="http://schemas.microsoft.com/sharepoint/v3/contenttype/forms"/>
  </ds:schemaRefs>
</ds:datastoreItem>
</file>

<file path=customXml/itemProps5.xml><?xml version="1.0" encoding="utf-8"?>
<ds:datastoreItem xmlns:ds="http://schemas.openxmlformats.org/officeDocument/2006/customXml" ds:itemID="{3E93677F-4DDD-4DFF-96F3-44DC288E70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8298e0-1b7e-4ebe-8695-94439b74f0d1"/>
    <ds:schemaRef ds:uri="13ad741f-c0db-4e29-b5a6-03b4a1bc18b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1513</Words>
  <Characters>8627</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CONSERVACIÓN Y UTILIZACIÓN SOSTENIBLE DE LA DIVERSIDAD BIOLÓGICA MARINA Y COSTERA</vt:lpstr>
    </vt:vector>
  </TitlesOfParts>
  <Company>SCBD</Company>
  <LinksUpToDate>false</LinksUpToDate>
  <CharactersWithSpaces>10120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CONSERVACIÓN Y UTILIZACIÓN SOSTENIBLE DE LA DIVERSIDAD BIOLÓGICA MARINA Y COSTERA</dc:title>
  <dc:subject>CBD/SBSTTA/24/CRP.2</dc:subject>
  <dc:creator>SCBD</dc:creator>
  <cp:keywords>Convention on Biological Diversity, Subsidiary Body on Scientific, Technical and Technological Advice, twenty-fourth meeting, Online, 3 May-13 June 2021</cp:keywords>
  <cp:lastModifiedBy>Daniel Nogues Duran</cp:lastModifiedBy>
  <cp:revision>3</cp:revision>
  <cp:lastPrinted>2021-05-19T11:44:00Z</cp:lastPrinted>
  <dcterms:created xsi:type="dcterms:W3CDTF">2021-05-19T14:00:00Z</dcterms:created>
  <dcterms:modified xsi:type="dcterms:W3CDTF">2021-05-19T14:00:00Z</dcterms:modified>
  <cp:contentStatus>GENERAL</cp:contentStatus>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0x01010069BFACF6D92CD24AA50050CE23F68F74</vt:lpwstr>
  </property>
</Properties>
</file>