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7" w:type="dxa"/>
        <w:tblInd w:w="-14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ED04C4" w:rsidTr="007C5FE7">
        <w:trPr>
          <w:trHeight w:val="708"/>
        </w:trPr>
        <w:tc>
          <w:tcPr>
            <w:tcW w:w="97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04C4" w:rsidRDefault="00ED04C4" w:rsidP="007C5FE7">
            <w:pPr>
              <w:pStyle w:val="Body"/>
              <w:suppressAutoHyphens/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53E53C65" wp14:editId="1C4AC649">
                  <wp:extent cx="476494" cy="403201"/>
                  <wp:effectExtent l="0" t="0" r="0" b="0"/>
                  <wp:docPr id="1073741825" name="officeArt object" descr="Macintosh HD:Users:bilodeau:Desktop:logos:template 2017:un.em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Macintosh HD:Users:bilodeau:Desktop:logos:template 2017:un.emf" descr="Macintosh HD:Users:bilodeau:Desktop:logos:template 2017:un.emf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494" cy="40320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D04C4" w:rsidRDefault="00ED04C4" w:rsidP="007C5FE7">
            <w:pPr>
              <w:pStyle w:val="Body"/>
              <w:suppressAutoHyphens/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7BA59EF4" wp14:editId="1BCFFEF0">
                  <wp:extent cx="343700" cy="403201"/>
                  <wp:effectExtent l="0" t="0" r="0" b="0"/>
                  <wp:docPr id="1073741826" name="officeArt object" descr="Macintosh HD:Users:bilodeau:Desktop:logos:template 2017:unep-old.em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Macintosh HD:Users:bilodeau:Desktop:logos:template 2017:unep-old.emf" descr="Macintosh HD:Users:bilodeau:Desktop:logos:template 2017:unep-old.emf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700" cy="40320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6BFF" w:rsidRDefault="007C5FE7">
            <w:pPr>
              <w:pStyle w:val="Body"/>
              <w:suppressAutoHyphens/>
              <w:jc w:val="right"/>
            </w:pPr>
            <w:r>
              <w:rPr>
                <w:rFonts w:ascii="Arial" w:hAnsi="Arial"/>
                <w:b/>
                <w:bCs/>
                <w:sz w:val="32"/>
                <w:szCs w:val="32"/>
                <w:lang w:val="es-ES"/>
              </w:rPr>
              <w:t>CBD</w:t>
            </w:r>
          </w:p>
        </w:tc>
      </w:tr>
      <w:tr w:rsidR="00ED04C4" w:rsidTr="007C5FE7">
        <w:trPr>
          <w:trHeight w:val="1971"/>
        </w:trPr>
        <w:tc>
          <w:tcPr>
            <w:tcW w:w="6117" w:type="dxa"/>
            <w:gridSpan w:val="2"/>
            <w:tcBorders>
              <w:top w:val="single" w:sz="12" w:space="0" w:color="000000"/>
              <w:left w:val="nil"/>
              <w:bottom w:val="single" w:sz="36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D04C4" w:rsidRDefault="000411F8" w:rsidP="007C5FE7">
            <w:pPr>
              <w:pStyle w:val="Body"/>
              <w:suppressAutoHyphens/>
            </w:pPr>
            <w:r w:rsidRPr="008D1AD1">
              <w:rPr>
                <w:noProof/>
                <w:snapToGrid w:val="0"/>
                <w:lang w:val="en-US" w:eastAsia="en-US"/>
              </w:rPr>
              <w:drawing>
                <wp:inline distT="0" distB="0" distL="0" distR="0" wp14:anchorId="52954377" wp14:editId="4349FBBB">
                  <wp:extent cx="2910205" cy="1081405"/>
                  <wp:effectExtent l="0" t="0" r="4445" b="4445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0205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000000"/>
              <w:left w:val="nil"/>
              <w:bottom w:val="single" w:sz="36" w:space="0" w:color="000000"/>
              <w:right w:val="nil"/>
            </w:tcBorders>
            <w:shd w:val="clear" w:color="auto" w:fill="auto"/>
            <w:tcMar>
              <w:top w:w="80" w:type="dxa"/>
              <w:left w:w="1295" w:type="dxa"/>
              <w:bottom w:w="80" w:type="dxa"/>
              <w:right w:w="80" w:type="dxa"/>
            </w:tcMar>
          </w:tcPr>
          <w:p w:rsidR="002F6BFF" w:rsidRPr="000411F8" w:rsidRDefault="007C5FE7">
            <w:pPr>
              <w:pStyle w:val="Body"/>
              <w:suppressAutoHyphens/>
              <w:rPr>
                <w:lang w:val="es-MX"/>
              </w:rPr>
            </w:pPr>
            <w:proofErr w:type="spellStart"/>
            <w:r>
              <w:rPr>
                <w:lang w:val="es-ES"/>
              </w:rPr>
              <w:t>Distr</w:t>
            </w:r>
            <w:proofErr w:type="spellEnd"/>
            <w:r>
              <w:rPr>
                <w:lang w:val="es-ES"/>
              </w:rPr>
              <w:t>.</w:t>
            </w:r>
          </w:p>
          <w:p w:rsidR="002F6BFF" w:rsidRPr="000411F8" w:rsidRDefault="007C5FE7">
            <w:pPr>
              <w:pStyle w:val="Body"/>
              <w:suppressAutoHyphens/>
              <w:rPr>
                <w:lang w:val="es-MX"/>
              </w:rPr>
            </w:pPr>
            <w:r>
              <w:rPr>
                <w:caps/>
                <w:lang w:val="es-ES"/>
              </w:rPr>
              <w:t>GENERAL</w:t>
            </w:r>
          </w:p>
          <w:p w:rsidR="00ED04C4" w:rsidRPr="000411F8" w:rsidRDefault="00ED04C4" w:rsidP="007C5FE7">
            <w:pPr>
              <w:pStyle w:val="Body"/>
              <w:suppressAutoHyphens/>
              <w:rPr>
                <w:lang w:val="es-MX"/>
              </w:rPr>
            </w:pPr>
          </w:p>
          <w:p w:rsidR="002F6BFF" w:rsidRPr="000411F8" w:rsidRDefault="007C5FE7">
            <w:pPr>
              <w:pStyle w:val="Body"/>
              <w:suppressAutoHyphens/>
              <w:rPr>
                <w:lang w:val="es-MX"/>
              </w:rPr>
            </w:pPr>
            <w:r>
              <w:rPr>
                <w:lang w:val="es-ES"/>
              </w:rPr>
              <w:t>CBD/COP/14/10</w:t>
            </w:r>
          </w:p>
          <w:p w:rsidR="002F6BFF" w:rsidRPr="000411F8" w:rsidRDefault="007C5FE7">
            <w:pPr>
              <w:pStyle w:val="Body"/>
              <w:suppressAutoHyphens/>
              <w:rPr>
                <w:lang w:val="es-MX"/>
              </w:rPr>
            </w:pPr>
            <w:r>
              <w:rPr>
                <w:lang w:val="es-ES"/>
              </w:rPr>
              <w:t>25 de septiembre de 2018</w:t>
            </w:r>
          </w:p>
          <w:p w:rsidR="00ED04C4" w:rsidRPr="000411F8" w:rsidRDefault="00ED04C4" w:rsidP="007C5FE7">
            <w:pPr>
              <w:pStyle w:val="Body"/>
              <w:suppressAutoHyphens/>
              <w:rPr>
                <w:lang w:val="es-MX"/>
              </w:rPr>
            </w:pPr>
          </w:p>
          <w:p w:rsidR="006116EA" w:rsidRDefault="006116EA">
            <w:pPr>
              <w:pStyle w:val="Body"/>
              <w:suppressAutoHyphens/>
              <w:rPr>
                <w:lang w:val="es-ES"/>
              </w:rPr>
            </w:pPr>
            <w:r>
              <w:rPr>
                <w:lang w:val="es-ES"/>
              </w:rPr>
              <w:t>ESPAÑOL</w:t>
            </w:r>
          </w:p>
          <w:p w:rsidR="002F6BFF" w:rsidRDefault="007C5FE7">
            <w:pPr>
              <w:pStyle w:val="Body"/>
              <w:suppressAutoHyphens/>
            </w:pPr>
            <w:r>
              <w:rPr>
                <w:lang w:val="es-ES"/>
              </w:rPr>
              <w:t>ORIGINAL:</w:t>
            </w:r>
            <w:r>
              <w:t xml:space="preserve"> </w:t>
            </w:r>
            <w:r>
              <w:rPr>
                <w:lang w:val="es-ES"/>
              </w:rPr>
              <w:t>INGLÉS</w:t>
            </w:r>
          </w:p>
        </w:tc>
      </w:tr>
    </w:tbl>
    <w:p w:rsidR="000411F8" w:rsidRPr="008D1AD1" w:rsidRDefault="000411F8" w:rsidP="000411F8">
      <w:pPr>
        <w:pStyle w:val="Cornernotation"/>
        <w:kinsoku w:val="0"/>
        <w:overflowPunct w:val="0"/>
        <w:autoSpaceDE w:val="0"/>
        <w:autoSpaceDN w:val="0"/>
        <w:ind w:left="187" w:right="4423" w:hanging="187"/>
        <w:rPr>
          <w:snapToGrid w:val="0"/>
          <w:kern w:val="22"/>
          <w:lang w:val="es-419"/>
        </w:rPr>
      </w:pPr>
      <w:r w:rsidRPr="008D1AD1">
        <w:rPr>
          <w:snapToGrid w:val="0"/>
          <w:lang w:val="es-419"/>
        </w:rPr>
        <w:t xml:space="preserve">CONFERENCIA DE LAS PARTES EN EL </w:t>
      </w:r>
      <w:r w:rsidR="00857E5F">
        <w:rPr>
          <w:snapToGrid w:val="0"/>
          <w:lang w:val="es-419"/>
        </w:rPr>
        <w:t>CONVENIO</w:t>
      </w:r>
      <w:r w:rsidRPr="008D1AD1">
        <w:rPr>
          <w:snapToGrid w:val="0"/>
          <w:lang w:val="es-419"/>
        </w:rPr>
        <w:t> SOBRE LA DIVERSIDAD BIOLÓGICA</w:t>
      </w:r>
    </w:p>
    <w:p w:rsidR="000411F8" w:rsidRDefault="006116EA" w:rsidP="000411F8">
      <w:pPr>
        <w:pStyle w:val="Cornernotation"/>
        <w:kinsoku w:val="0"/>
        <w:overflowPunct w:val="0"/>
        <w:autoSpaceDE w:val="0"/>
        <w:autoSpaceDN w:val="0"/>
        <w:ind w:left="187" w:right="4421" w:hanging="187"/>
        <w:rPr>
          <w:snapToGrid w:val="0"/>
          <w:lang w:val="es-419"/>
        </w:rPr>
      </w:pPr>
      <w:r>
        <w:rPr>
          <w:snapToGrid w:val="0"/>
          <w:lang w:val="es-419"/>
        </w:rPr>
        <w:t xml:space="preserve">Decimocuarta </w:t>
      </w:r>
      <w:r w:rsidR="000411F8" w:rsidRPr="008D1AD1">
        <w:rPr>
          <w:snapToGrid w:val="0"/>
          <w:lang w:val="es-419"/>
        </w:rPr>
        <w:t>reunión</w:t>
      </w:r>
    </w:p>
    <w:p w:rsidR="000411F8" w:rsidRDefault="000411F8" w:rsidP="000411F8">
      <w:pPr>
        <w:pStyle w:val="Cornernotation"/>
        <w:kinsoku w:val="0"/>
        <w:overflowPunct w:val="0"/>
        <w:autoSpaceDE w:val="0"/>
        <w:autoSpaceDN w:val="0"/>
        <w:spacing w:after="120"/>
        <w:ind w:left="187" w:right="4217" w:hanging="187"/>
        <w:rPr>
          <w:snapToGrid w:val="0"/>
          <w:lang w:val="es-419"/>
        </w:rPr>
      </w:pPr>
      <w:r w:rsidRPr="008D1AD1">
        <w:rPr>
          <w:snapToGrid w:val="0"/>
          <w:lang w:val="es-419"/>
        </w:rPr>
        <w:t>Sharm El-</w:t>
      </w:r>
      <w:proofErr w:type="spellStart"/>
      <w:r w:rsidRPr="008D1AD1">
        <w:rPr>
          <w:snapToGrid w:val="0"/>
          <w:lang w:val="es-419"/>
        </w:rPr>
        <w:t>Sheikh</w:t>
      </w:r>
      <w:proofErr w:type="spellEnd"/>
      <w:r w:rsidRPr="008D1AD1">
        <w:rPr>
          <w:snapToGrid w:val="0"/>
          <w:lang w:val="es-419"/>
        </w:rPr>
        <w:t xml:space="preserve"> (Egipto), 17 a 29 de noviembre de 2018</w:t>
      </w:r>
    </w:p>
    <w:p w:rsidR="000411F8" w:rsidRPr="008D1AD1" w:rsidRDefault="000411F8" w:rsidP="000411F8">
      <w:pPr>
        <w:pStyle w:val="Cornernotation"/>
        <w:kinsoku w:val="0"/>
        <w:overflowPunct w:val="0"/>
        <w:autoSpaceDE w:val="0"/>
        <w:autoSpaceDN w:val="0"/>
        <w:ind w:left="187" w:right="4421" w:hanging="187"/>
        <w:rPr>
          <w:snapToGrid w:val="0"/>
          <w:kern w:val="22"/>
          <w:lang w:val="es-419"/>
        </w:rPr>
      </w:pPr>
      <w:r>
        <w:rPr>
          <w:snapToGrid w:val="0"/>
          <w:lang w:val="es-419"/>
        </w:rPr>
        <w:t xml:space="preserve">Tema 28 del programa provisional </w:t>
      </w:r>
      <w:r w:rsidRPr="000411F8">
        <w:rPr>
          <w:lang w:val="es-MX"/>
        </w:rPr>
        <w:t>*</w:t>
      </w:r>
    </w:p>
    <w:p w:rsidR="000411F8" w:rsidRDefault="000411F8" w:rsidP="000411F8">
      <w:pPr>
        <w:pStyle w:val="Cornernotation"/>
        <w:kinsoku w:val="0"/>
        <w:overflowPunct w:val="0"/>
        <w:autoSpaceDE w:val="0"/>
        <w:autoSpaceDN w:val="0"/>
        <w:spacing w:after="120"/>
        <w:ind w:left="187" w:right="4217" w:hanging="187"/>
        <w:rPr>
          <w:snapToGrid w:val="0"/>
          <w:lang w:val="es-419"/>
        </w:rPr>
      </w:pPr>
    </w:p>
    <w:sdt>
      <w:sdtPr>
        <w:rPr>
          <w:b/>
          <w:iCs/>
          <w:lang w:val="es-419"/>
        </w:rPr>
        <w:alias w:val="Title"/>
        <w:tag w:val=""/>
        <w:id w:val="-1037587754"/>
        <w:placeholder>
          <w:docPart w:val="64D9452DFD994E4A823FE27D3DCCDED1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ED04C4" w:rsidRPr="000411F8" w:rsidRDefault="000411F8" w:rsidP="00ED04C4">
          <w:pPr>
            <w:pStyle w:val="Body"/>
            <w:suppressAutoHyphens/>
            <w:spacing w:before="120" w:after="240"/>
            <w:jc w:val="center"/>
            <w:rPr>
              <w:b/>
              <w:bCs/>
              <w:caps/>
              <w:lang w:val="es-MX"/>
            </w:rPr>
          </w:pPr>
          <w:r w:rsidRPr="000411F8">
            <w:rPr>
              <w:b/>
              <w:iCs/>
              <w:lang w:val="es-419"/>
            </w:rPr>
            <w:t>Responsabilidad y reparación (artículo 14, párrafo 2)</w:t>
          </w:r>
        </w:p>
      </w:sdtContent>
    </w:sdt>
    <w:p w:rsidR="002F6BFF" w:rsidRPr="000411F8" w:rsidRDefault="007C5FE7">
      <w:pPr>
        <w:pStyle w:val="Para1"/>
        <w:keepNext/>
        <w:tabs>
          <w:tab w:val="left" w:pos="900"/>
        </w:tabs>
        <w:spacing w:before="200" w:after="200"/>
        <w:jc w:val="center"/>
        <w:rPr>
          <w:i/>
          <w:iCs/>
          <w:kern w:val="22"/>
          <w:lang w:val="es-MX"/>
        </w:rPr>
      </w:pPr>
      <w:r w:rsidRPr="000411F8">
        <w:rPr>
          <w:i/>
          <w:iCs/>
          <w:kern w:val="22"/>
          <w:lang w:val="es-MX"/>
        </w:rPr>
        <w:t>Nota de</w:t>
      </w:r>
      <w:r w:rsidR="000411F8">
        <w:rPr>
          <w:i/>
          <w:iCs/>
          <w:kern w:val="22"/>
          <w:lang w:val="es-MX"/>
        </w:rPr>
        <w:t xml:space="preserve"> </w:t>
      </w:r>
      <w:r w:rsidRPr="000411F8">
        <w:rPr>
          <w:i/>
          <w:iCs/>
          <w:kern w:val="22"/>
          <w:lang w:val="es-MX"/>
        </w:rPr>
        <w:t>l</w:t>
      </w:r>
      <w:r w:rsidR="000411F8">
        <w:rPr>
          <w:i/>
          <w:iCs/>
          <w:kern w:val="22"/>
          <w:lang w:val="es-MX"/>
        </w:rPr>
        <w:t>a</w:t>
      </w:r>
      <w:r w:rsidRPr="000411F8">
        <w:rPr>
          <w:i/>
          <w:iCs/>
          <w:kern w:val="22"/>
          <w:lang w:val="es-MX"/>
        </w:rPr>
        <w:t xml:space="preserve"> Secretari</w:t>
      </w:r>
      <w:r w:rsidR="000411F8">
        <w:rPr>
          <w:i/>
          <w:iCs/>
          <w:kern w:val="22"/>
          <w:lang w:val="es-MX"/>
        </w:rPr>
        <w:t>a</w:t>
      </w:r>
      <w:r w:rsidRPr="000411F8">
        <w:rPr>
          <w:i/>
          <w:iCs/>
          <w:kern w:val="22"/>
          <w:lang w:val="es-MX"/>
        </w:rPr>
        <w:t xml:space="preserve"> Ejecutiv</w:t>
      </w:r>
      <w:r w:rsidR="000411F8">
        <w:rPr>
          <w:i/>
          <w:iCs/>
          <w:kern w:val="22"/>
          <w:lang w:val="es-MX"/>
        </w:rPr>
        <w:t>a</w:t>
      </w:r>
    </w:p>
    <w:p w:rsidR="002F6BFF" w:rsidRPr="000411F8" w:rsidRDefault="007C5FE7">
      <w:pPr>
        <w:pStyle w:val="Para1"/>
        <w:keepNext/>
        <w:tabs>
          <w:tab w:val="clear" w:pos="360"/>
          <w:tab w:val="left" w:pos="709"/>
        </w:tabs>
        <w:spacing w:before="200" w:after="200"/>
        <w:jc w:val="center"/>
        <w:rPr>
          <w:b/>
          <w:bCs/>
          <w:kern w:val="22"/>
          <w:lang w:val="es-MX"/>
        </w:rPr>
      </w:pPr>
      <w:r w:rsidRPr="000411F8">
        <w:rPr>
          <w:b/>
          <w:bCs/>
          <w:kern w:val="22"/>
          <w:lang w:val="es-MX"/>
        </w:rPr>
        <w:t>I.</w:t>
      </w:r>
      <w:r w:rsidRPr="000411F8">
        <w:rPr>
          <w:lang w:val="es-MX"/>
        </w:rPr>
        <w:tab/>
      </w:r>
      <w:r w:rsidRPr="000411F8">
        <w:rPr>
          <w:b/>
          <w:bCs/>
          <w:kern w:val="22"/>
          <w:lang w:val="es-MX"/>
        </w:rPr>
        <w:t>INTRODUCCIÓN</w:t>
      </w:r>
    </w:p>
    <w:p w:rsidR="002F6BFF" w:rsidRPr="00F43D60" w:rsidRDefault="007C5FE7">
      <w:pPr>
        <w:pStyle w:val="Body"/>
        <w:numPr>
          <w:ilvl w:val="0"/>
          <w:numId w:val="2"/>
        </w:numPr>
        <w:spacing w:before="120" w:after="160"/>
        <w:ind w:left="0" w:firstLine="0"/>
        <w:rPr>
          <w:lang w:val="es-MX"/>
        </w:rPr>
      </w:pPr>
      <w:r>
        <w:rPr>
          <w:kern w:val="22"/>
          <w:lang w:val="es-ES"/>
        </w:rPr>
        <w:t xml:space="preserve">En </w:t>
      </w:r>
      <w:r w:rsidRPr="00F43D60">
        <w:rPr>
          <w:kern w:val="22"/>
          <w:lang w:val="es-ES"/>
        </w:rPr>
        <w:t xml:space="preserve">su duodécima reunión, </w:t>
      </w:r>
      <w:r w:rsidR="001E37CD" w:rsidRPr="00F43D60">
        <w:rPr>
          <w:kern w:val="22"/>
          <w:lang w:val="es-ES"/>
        </w:rPr>
        <w:t xml:space="preserve">en su decisión XII/14, </w:t>
      </w:r>
      <w:r w:rsidRPr="00F43D60">
        <w:rPr>
          <w:kern w:val="22"/>
          <w:lang w:val="es-ES"/>
        </w:rPr>
        <w:t xml:space="preserve">la Conferencia de las Partes </w:t>
      </w:r>
      <w:r w:rsidR="001E37CD" w:rsidRPr="00F43D60">
        <w:rPr>
          <w:kern w:val="22"/>
          <w:lang w:val="es-ES"/>
        </w:rPr>
        <w:t>tomó nota de</w:t>
      </w:r>
      <w:r w:rsidRPr="00F43D60">
        <w:rPr>
          <w:kern w:val="22"/>
          <w:lang w:val="es-ES"/>
        </w:rPr>
        <w:t xml:space="preserve">l avance </w:t>
      </w:r>
      <w:r w:rsidR="00B12424" w:rsidRPr="00F43D60">
        <w:rPr>
          <w:kern w:val="22"/>
          <w:lang w:val="es-ES"/>
        </w:rPr>
        <w:t xml:space="preserve">realizado </w:t>
      </w:r>
      <w:r w:rsidRPr="00F43D60">
        <w:rPr>
          <w:kern w:val="22"/>
          <w:lang w:val="es-ES"/>
        </w:rPr>
        <w:t xml:space="preserve">desde su octava reunión en ciertas áreas que tienen importancia </w:t>
      </w:r>
      <w:r w:rsidR="00B12424" w:rsidRPr="00F43D60">
        <w:rPr>
          <w:kern w:val="22"/>
          <w:lang w:val="es-ES"/>
        </w:rPr>
        <w:t>para</w:t>
      </w:r>
      <w:r w:rsidRPr="00F43D60">
        <w:rPr>
          <w:kern w:val="22"/>
          <w:lang w:val="es-ES"/>
        </w:rPr>
        <w:t xml:space="preserve"> la responsabilidad y la </w:t>
      </w:r>
      <w:r w:rsidR="00B12424" w:rsidRPr="00F43D60">
        <w:rPr>
          <w:kern w:val="22"/>
          <w:lang w:val="es-ES"/>
        </w:rPr>
        <w:t>reparación</w:t>
      </w:r>
      <w:r w:rsidRPr="00F43D60">
        <w:rPr>
          <w:kern w:val="22"/>
          <w:lang w:val="es-ES"/>
        </w:rPr>
        <w:t xml:space="preserve">, particularmente en </w:t>
      </w:r>
      <w:r w:rsidR="001E37CD" w:rsidRPr="00F43D60">
        <w:rPr>
          <w:kern w:val="22"/>
          <w:lang w:val="es-ES"/>
        </w:rPr>
        <w:t xml:space="preserve">la elaboración </w:t>
      </w:r>
      <w:r w:rsidR="00B12424" w:rsidRPr="00F43D60">
        <w:rPr>
          <w:kern w:val="22"/>
          <w:lang w:val="es-ES"/>
        </w:rPr>
        <w:t xml:space="preserve">de orientaciones sobre </w:t>
      </w:r>
      <w:r w:rsidRPr="00F43D60">
        <w:rPr>
          <w:kern w:val="22"/>
          <w:lang w:val="es-ES"/>
        </w:rPr>
        <w:t xml:space="preserve">la </w:t>
      </w:r>
      <w:r w:rsidR="00B12424" w:rsidRPr="00F43D60">
        <w:rPr>
          <w:kern w:val="22"/>
          <w:lang w:val="es-ES"/>
        </w:rPr>
        <w:t>restauración de ecosistemas</w:t>
      </w:r>
      <w:r w:rsidRPr="00F43D60">
        <w:rPr>
          <w:kern w:val="22"/>
          <w:lang w:val="es-ES"/>
        </w:rPr>
        <w:t>, y herramientas para la evaluación</w:t>
      </w:r>
      <w:r w:rsidR="00B12424" w:rsidRPr="00F43D60">
        <w:rPr>
          <w:kern w:val="22"/>
          <w:lang w:val="es-ES"/>
        </w:rPr>
        <w:t xml:space="preserve"> de la diversidad biológica</w:t>
      </w:r>
      <w:r w:rsidRPr="00F43D60">
        <w:rPr>
          <w:kern w:val="22"/>
          <w:lang w:val="es-ES"/>
        </w:rPr>
        <w:t>.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 xml:space="preserve">Invitó a las Partes </w:t>
      </w:r>
      <w:r w:rsidR="00B12424" w:rsidRPr="00F43D60">
        <w:rPr>
          <w:kern w:val="22"/>
          <w:lang w:val="es-ES"/>
        </w:rPr>
        <w:t xml:space="preserve">a tomar en </w:t>
      </w:r>
      <w:r w:rsidRPr="00F43D60">
        <w:rPr>
          <w:kern w:val="22"/>
          <w:lang w:val="es-ES"/>
        </w:rPr>
        <w:t xml:space="preserve">cuenta algunos instrumentos e informes </w:t>
      </w:r>
      <w:r w:rsidR="00B12424" w:rsidRPr="00F43D60">
        <w:rPr>
          <w:kern w:val="22"/>
          <w:lang w:val="es-ES"/>
        </w:rPr>
        <w:t>pertinentes</w:t>
      </w:r>
      <w:r w:rsidRPr="00F43D60">
        <w:rPr>
          <w:kern w:val="22"/>
          <w:lang w:val="es-ES"/>
        </w:rPr>
        <w:t xml:space="preserve"> en sus actividades </w:t>
      </w:r>
      <w:r w:rsidR="001E37CD" w:rsidRPr="00F43D60">
        <w:rPr>
          <w:kern w:val="22"/>
          <w:lang w:val="es-ES"/>
        </w:rPr>
        <w:t xml:space="preserve">de desarrollo o adaptación de </w:t>
      </w:r>
      <w:r w:rsidRPr="00F43D60">
        <w:rPr>
          <w:kern w:val="22"/>
          <w:lang w:val="es-ES"/>
        </w:rPr>
        <w:t>políticas, legislación, directrices o medidas administrativas</w:t>
      </w:r>
      <w:r w:rsidR="00B12424" w:rsidRPr="00F43D60">
        <w:rPr>
          <w:kern w:val="22"/>
          <w:lang w:val="es-ES"/>
        </w:rPr>
        <w:t xml:space="preserve"> nacionales</w:t>
      </w:r>
      <w:r w:rsidRPr="00F43D60">
        <w:rPr>
          <w:kern w:val="22"/>
          <w:lang w:val="es-ES"/>
        </w:rPr>
        <w:t xml:space="preserve"> referentes </w:t>
      </w:r>
      <w:r w:rsidR="001E37CD" w:rsidRPr="00F43D60">
        <w:rPr>
          <w:kern w:val="22"/>
          <w:lang w:val="es-ES"/>
        </w:rPr>
        <w:t xml:space="preserve">a la </w:t>
      </w:r>
      <w:r w:rsidRPr="00F43D60">
        <w:rPr>
          <w:kern w:val="22"/>
          <w:lang w:val="es-ES"/>
        </w:rPr>
        <w:t xml:space="preserve">responsabilidad y la </w:t>
      </w:r>
      <w:r w:rsidR="00B12424" w:rsidRPr="00F43D60">
        <w:rPr>
          <w:kern w:val="22"/>
          <w:lang w:val="es-ES"/>
        </w:rPr>
        <w:t>reparación</w:t>
      </w:r>
      <w:r w:rsidRPr="00F43D60">
        <w:rPr>
          <w:kern w:val="22"/>
          <w:lang w:val="es-ES"/>
        </w:rPr>
        <w:t xml:space="preserve"> </w:t>
      </w:r>
      <w:r w:rsidR="001E37CD" w:rsidRPr="00F43D60">
        <w:rPr>
          <w:kern w:val="22"/>
          <w:lang w:val="es-ES"/>
        </w:rPr>
        <w:t xml:space="preserve">por </w:t>
      </w:r>
      <w:r w:rsidRPr="00F43D60">
        <w:rPr>
          <w:kern w:val="22"/>
          <w:lang w:val="es-ES"/>
        </w:rPr>
        <w:t>daño</w:t>
      </w:r>
      <w:r w:rsidR="00A62522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a la diversidad biológica.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 xml:space="preserve">Éstos incluyen las </w:t>
      </w:r>
      <w:r w:rsidRPr="00F43D60">
        <w:rPr>
          <w:kern w:val="22"/>
          <w:lang w:val="es-MX"/>
        </w:rPr>
        <w:t>"</w:t>
      </w:r>
      <w:r w:rsidR="00A216C0" w:rsidRPr="00DC4EE2">
        <w:rPr>
          <w:kern w:val="22"/>
        </w:rPr>
        <w:t>Guidelines for the development of domestic legislation on liability, response action and compensation for damage caused by activities dangerous to the environment</w:t>
      </w:r>
      <w:r w:rsidR="00A216C0" w:rsidRPr="00F43D60">
        <w:rPr>
          <w:kern w:val="22"/>
          <w:lang w:val="es-MX"/>
        </w:rPr>
        <w:t>” (</w:t>
      </w:r>
      <w:r w:rsidR="00A216C0" w:rsidRPr="00DC4EE2">
        <w:rPr>
          <w:kern w:val="22"/>
          <w:lang w:val="es-AR"/>
        </w:rPr>
        <w:t>D</w:t>
      </w:r>
      <w:r w:rsidRPr="00DC4EE2">
        <w:rPr>
          <w:kern w:val="22"/>
          <w:lang w:val="es-AR"/>
        </w:rPr>
        <w:t>irectrices</w:t>
      </w:r>
      <w:r w:rsidRPr="00F43D60">
        <w:rPr>
          <w:kern w:val="22"/>
          <w:lang w:val="es-ES"/>
        </w:rPr>
        <w:t xml:space="preserve"> para el desarrollo de </w:t>
      </w:r>
      <w:r w:rsidRPr="00F43D60">
        <w:rPr>
          <w:lang w:val="es-MX"/>
        </w:rPr>
        <w:t xml:space="preserve">la </w:t>
      </w:r>
      <w:r w:rsidRPr="00F43D60">
        <w:rPr>
          <w:kern w:val="22"/>
          <w:lang w:val="es-ES"/>
        </w:rPr>
        <w:t xml:space="preserve">legislación nacional sobre responsabilidad, respuesta y </w:t>
      </w:r>
      <w:r w:rsidR="00857E5F" w:rsidRPr="00F43D60">
        <w:rPr>
          <w:kern w:val="22"/>
          <w:lang w:val="es-ES"/>
        </w:rPr>
        <w:t>compensación</w:t>
      </w:r>
      <w:r w:rsidRPr="00F43D60">
        <w:rPr>
          <w:kern w:val="22"/>
          <w:lang w:val="es-ES"/>
        </w:rPr>
        <w:t xml:space="preserve"> p</w:t>
      </w:r>
      <w:r w:rsidR="00A216C0" w:rsidRPr="00F43D60">
        <w:rPr>
          <w:kern w:val="22"/>
          <w:lang w:val="es-ES"/>
        </w:rPr>
        <w:t xml:space="preserve">or </w:t>
      </w:r>
      <w:r w:rsidRPr="00F43D60">
        <w:rPr>
          <w:kern w:val="22"/>
          <w:lang w:val="es-ES"/>
        </w:rPr>
        <w:t>daño</w:t>
      </w:r>
      <w:r w:rsidR="00A216C0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causado</w:t>
      </w:r>
      <w:r w:rsidR="00A216C0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por actividades peligrosas </w:t>
      </w:r>
      <w:r w:rsidR="00F43D60" w:rsidRPr="00F43D60">
        <w:rPr>
          <w:kern w:val="22"/>
          <w:lang w:val="es-ES"/>
        </w:rPr>
        <w:t>para e</w:t>
      </w:r>
      <w:r w:rsidRPr="00F43D60">
        <w:rPr>
          <w:kern w:val="22"/>
          <w:lang w:val="es-ES"/>
        </w:rPr>
        <w:t>l medio ambiente",</w:t>
      </w:r>
      <w:r w:rsidRPr="00F43D60">
        <w:rPr>
          <w:kern w:val="22"/>
          <w:vertAlign w:val="superscript"/>
          <w:lang w:val="es-ES"/>
        </w:rPr>
        <w:footnoteReference w:id="1"/>
      </w:r>
      <w:r w:rsidRPr="00F43D60">
        <w:rPr>
          <w:kern w:val="22"/>
          <w:lang w:val="es-MX"/>
        </w:rPr>
        <w:t xml:space="preserve"> </w:t>
      </w:r>
      <w:r w:rsidRPr="00F43D60">
        <w:rPr>
          <w:kern w:val="22"/>
          <w:lang w:val="es-ES"/>
        </w:rPr>
        <w:t xml:space="preserve">adoptado por el </w:t>
      </w:r>
      <w:r w:rsidR="009A2D35" w:rsidRPr="00F43D60">
        <w:rPr>
          <w:kern w:val="22"/>
          <w:lang w:val="es-ES"/>
        </w:rPr>
        <w:t xml:space="preserve">Programa de las Naciones Unidas para el Medio Ambiente </w:t>
      </w:r>
      <w:r w:rsidRPr="00F43D60">
        <w:rPr>
          <w:kern w:val="22"/>
          <w:lang w:val="es-ES"/>
        </w:rPr>
        <w:t xml:space="preserve">en 2010, y el informe de síntesis </w:t>
      </w:r>
      <w:r w:rsidR="009A2D35" w:rsidRPr="00F43D60">
        <w:rPr>
          <w:kern w:val="22"/>
          <w:lang w:val="es-ES"/>
        </w:rPr>
        <w:t xml:space="preserve">sobre información técnica </w:t>
      </w:r>
      <w:r w:rsidRPr="00F43D60">
        <w:rPr>
          <w:kern w:val="22"/>
          <w:lang w:val="es-ES"/>
        </w:rPr>
        <w:t xml:space="preserve">de </w:t>
      </w:r>
      <w:r w:rsidRPr="00F43D60">
        <w:rPr>
          <w:lang w:val="es-MX"/>
        </w:rPr>
        <w:t xml:space="preserve">la </w:t>
      </w:r>
      <w:r w:rsidR="00FB2F3D" w:rsidRPr="00F43D60">
        <w:rPr>
          <w:lang w:val="es-MX"/>
        </w:rPr>
        <w:t xml:space="preserve">Secretaría </w:t>
      </w:r>
      <w:r w:rsidRPr="00F43D60">
        <w:rPr>
          <w:kern w:val="22"/>
          <w:lang w:val="es-ES"/>
        </w:rPr>
        <w:t>referente</w:t>
      </w:r>
      <w:r w:rsidR="001E37CD" w:rsidRPr="00F43D60">
        <w:rPr>
          <w:kern w:val="22"/>
          <w:lang w:val="es-ES"/>
        </w:rPr>
        <w:t xml:space="preserve"> a</w:t>
      </w:r>
      <w:r w:rsidR="00A62522">
        <w:rPr>
          <w:kern w:val="22"/>
          <w:lang w:val="es-ES"/>
        </w:rPr>
        <w:t xml:space="preserve"> los</w:t>
      </w:r>
      <w:r w:rsidRPr="00F43D60">
        <w:rPr>
          <w:kern w:val="22"/>
          <w:lang w:val="es-ES"/>
        </w:rPr>
        <w:t xml:space="preserve"> daño</w:t>
      </w:r>
      <w:r w:rsidR="00A62522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a </w:t>
      </w:r>
      <w:r w:rsidRPr="00F43D60">
        <w:rPr>
          <w:lang w:val="es-MX"/>
        </w:rPr>
        <w:t xml:space="preserve">la </w:t>
      </w:r>
      <w:r w:rsidRPr="00F43D60">
        <w:rPr>
          <w:kern w:val="22"/>
          <w:lang w:val="es-ES"/>
        </w:rPr>
        <w:t xml:space="preserve">diversidad biológica y enfoques </w:t>
      </w:r>
      <w:r w:rsidR="009A2D35" w:rsidRPr="00F43D60">
        <w:rPr>
          <w:kern w:val="22"/>
          <w:lang w:val="es-ES"/>
        </w:rPr>
        <w:t>para</w:t>
      </w:r>
      <w:r w:rsidRPr="00F43D60">
        <w:rPr>
          <w:kern w:val="22"/>
          <w:lang w:val="es-ES"/>
        </w:rPr>
        <w:t xml:space="preserve"> </w:t>
      </w:r>
      <w:r w:rsidRPr="00F43D60">
        <w:rPr>
          <w:lang w:val="es-MX"/>
        </w:rPr>
        <w:t xml:space="preserve">la </w:t>
      </w:r>
      <w:r w:rsidRPr="00F43D60">
        <w:rPr>
          <w:kern w:val="22"/>
          <w:lang w:val="es-ES"/>
        </w:rPr>
        <w:t>evaluación y la restauración de</w:t>
      </w:r>
      <w:r w:rsidR="009A2D35" w:rsidRPr="00F43D60">
        <w:rPr>
          <w:kern w:val="22"/>
          <w:lang w:val="es-ES"/>
        </w:rPr>
        <w:t xml:space="preserve"> dicho</w:t>
      </w:r>
      <w:r w:rsidR="00A62522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daño</w:t>
      </w:r>
      <w:r w:rsidR="00A62522">
        <w:rPr>
          <w:kern w:val="22"/>
          <w:lang w:val="es-ES"/>
        </w:rPr>
        <w:t>s</w:t>
      </w:r>
      <w:r w:rsidRPr="00F43D60">
        <w:rPr>
          <w:kern w:val="22"/>
          <w:lang w:val="es-ES"/>
        </w:rPr>
        <w:t>,</w:t>
      </w:r>
      <w:r w:rsidRPr="00F43D60">
        <w:rPr>
          <w:kern w:val="22"/>
          <w:vertAlign w:val="superscript"/>
        </w:rPr>
        <w:footnoteReference w:id="2"/>
      </w:r>
      <w:r w:rsidRPr="00F43D60">
        <w:rPr>
          <w:kern w:val="22"/>
          <w:lang w:val="es-MX"/>
        </w:rPr>
        <w:t xml:space="preserve"> </w:t>
      </w:r>
      <w:r w:rsidRPr="00F43D60">
        <w:rPr>
          <w:kern w:val="22"/>
          <w:lang w:val="es-ES"/>
        </w:rPr>
        <w:t xml:space="preserve">preparado para </w:t>
      </w:r>
      <w:r w:rsidR="009A2D35" w:rsidRPr="00F43D60">
        <w:rPr>
          <w:kern w:val="22"/>
          <w:lang w:val="es-ES"/>
        </w:rPr>
        <w:t xml:space="preserve">la Conferencia de las Partes </w:t>
      </w:r>
      <w:r w:rsidRPr="00F43D60">
        <w:rPr>
          <w:kern w:val="22"/>
          <w:lang w:val="es-ES"/>
        </w:rPr>
        <w:t>y examinado por</w:t>
      </w:r>
      <w:r w:rsidR="009A2D35" w:rsidRPr="00F43D60">
        <w:rPr>
          <w:kern w:val="22"/>
          <w:lang w:val="es-ES"/>
        </w:rPr>
        <w:t xml:space="preserve"> la misma</w:t>
      </w:r>
      <w:r w:rsidRPr="00F43D60">
        <w:rPr>
          <w:kern w:val="22"/>
          <w:lang w:val="es-ES"/>
        </w:rPr>
        <w:t>, en su novena reunión.</w:t>
      </w:r>
      <w:r w:rsidRPr="00F43D60">
        <w:rPr>
          <w:lang w:val="es-MX"/>
        </w:rPr>
        <w:t xml:space="preserve"> </w:t>
      </w:r>
    </w:p>
    <w:p w:rsidR="002F6BFF" w:rsidRPr="00F43D60" w:rsidRDefault="007C5FE7">
      <w:pPr>
        <w:pStyle w:val="Body"/>
        <w:numPr>
          <w:ilvl w:val="0"/>
          <w:numId w:val="2"/>
        </w:numPr>
        <w:spacing w:before="120" w:after="160"/>
        <w:ind w:left="0" w:firstLine="0"/>
        <w:rPr>
          <w:lang w:val="es-MX"/>
        </w:rPr>
      </w:pPr>
      <w:r w:rsidRPr="00F43D60">
        <w:rPr>
          <w:kern w:val="22"/>
          <w:lang w:val="es-ES"/>
        </w:rPr>
        <w:t>La Conferencia de las Partes decid</w:t>
      </w:r>
      <w:r w:rsidR="009A2D35" w:rsidRPr="00F43D60">
        <w:rPr>
          <w:kern w:val="22"/>
          <w:lang w:val="es-ES"/>
        </w:rPr>
        <w:t>ió</w:t>
      </w:r>
      <w:r w:rsidRPr="00F43D60">
        <w:rPr>
          <w:kern w:val="22"/>
          <w:lang w:val="es-ES"/>
        </w:rPr>
        <w:t xml:space="preserve"> examinar </w:t>
      </w:r>
      <w:r w:rsidR="009A2D35" w:rsidRPr="00F43D60">
        <w:rPr>
          <w:kern w:val="22"/>
          <w:lang w:val="es-ES"/>
        </w:rPr>
        <w:t xml:space="preserve">más </w:t>
      </w:r>
      <w:r w:rsidRPr="00F43D60">
        <w:rPr>
          <w:kern w:val="22"/>
          <w:lang w:val="es-ES"/>
        </w:rPr>
        <w:t xml:space="preserve">el tema en su </w:t>
      </w:r>
      <w:r w:rsidR="009A2D35" w:rsidRPr="00F43D60">
        <w:rPr>
          <w:kern w:val="22"/>
          <w:lang w:val="es-ES"/>
        </w:rPr>
        <w:t>d</w:t>
      </w:r>
      <w:r w:rsidR="007C66BC" w:rsidRPr="00F43D60">
        <w:rPr>
          <w:kern w:val="22"/>
          <w:lang w:val="es-ES"/>
        </w:rPr>
        <w:t>e</w:t>
      </w:r>
      <w:r w:rsidR="009A2D35" w:rsidRPr="00F43D60">
        <w:rPr>
          <w:kern w:val="22"/>
          <w:lang w:val="es-ES"/>
        </w:rPr>
        <w:t>cimocuarta</w:t>
      </w:r>
      <w:r w:rsidRPr="00F43D60">
        <w:rPr>
          <w:kern w:val="22"/>
          <w:lang w:val="es-ES"/>
        </w:rPr>
        <w:t xml:space="preserve"> reunión en base de la información que </w:t>
      </w:r>
      <w:r w:rsidR="009A2D35" w:rsidRPr="00F43D60">
        <w:rPr>
          <w:kern w:val="22"/>
          <w:lang w:val="es-ES"/>
        </w:rPr>
        <w:t>la</w:t>
      </w:r>
      <w:r w:rsidRPr="00F43D60">
        <w:rPr>
          <w:kern w:val="22"/>
          <w:lang w:val="es-ES"/>
        </w:rPr>
        <w:t xml:space="preserve"> </w:t>
      </w:r>
      <w:r w:rsidR="009A2D35" w:rsidRPr="00F43D60">
        <w:rPr>
          <w:kern w:val="22"/>
          <w:lang w:val="es-ES"/>
        </w:rPr>
        <w:t>Secretaria Ejecutiva</w:t>
      </w:r>
      <w:r w:rsidRPr="00F43D60">
        <w:rPr>
          <w:kern w:val="22"/>
          <w:lang w:val="es-ES"/>
        </w:rPr>
        <w:t xml:space="preserve"> </w:t>
      </w:r>
      <w:r w:rsidR="007C66BC" w:rsidRPr="00F43D60">
        <w:rPr>
          <w:kern w:val="22"/>
          <w:lang w:val="es-ES"/>
        </w:rPr>
        <w:t>proporciona</w:t>
      </w:r>
      <w:r w:rsidRPr="00F43D60">
        <w:rPr>
          <w:kern w:val="22"/>
          <w:lang w:val="es-ES"/>
        </w:rPr>
        <w:t xml:space="preserve">, incluyendo la información sobre cualquier </w:t>
      </w:r>
      <w:r w:rsidR="007C66BC" w:rsidRPr="00F43D60">
        <w:rPr>
          <w:kern w:val="22"/>
          <w:lang w:val="es-ES"/>
        </w:rPr>
        <w:t xml:space="preserve">nuevo </w:t>
      </w:r>
      <w:r w:rsidR="00857E5F" w:rsidRPr="00F43D60">
        <w:rPr>
          <w:kern w:val="22"/>
          <w:lang w:val="es-ES"/>
        </w:rPr>
        <w:t xml:space="preserve">avance realizado </w:t>
      </w:r>
      <w:r w:rsidRPr="00F43D60">
        <w:rPr>
          <w:kern w:val="22"/>
          <w:lang w:val="es-ES"/>
        </w:rPr>
        <w:t xml:space="preserve">en la adopción y </w:t>
      </w:r>
      <w:r w:rsidR="00857E5F" w:rsidRPr="00F43D60">
        <w:rPr>
          <w:kern w:val="22"/>
          <w:lang w:val="es-ES"/>
        </w:rPr>
        <w:t>la aplicación</w:t>
      </w:r>
      <w:r w:rsidRPr="00F43D60">
        <w:rPr>
          <w:kern w:val="22"/>
          <w:lang w:val="es-ES"/>
        </w:rPr>
        <w:t xml:space="preserve"> de medidas de respuesta (</w:t>
      </w:r>
      <w:r w:rsidR="00857E5F" w:rsidRPr="00F43D60">
        <w:rPr>
          <w:kern w:val="22"/>
          <w:lang w:val="es-ES"/>
        </w:rPr>
        <w:t xml:space="preserve">como </w:t>
      </w:r>
      <w:r w:rsidRPr="00F43D60">
        <w:rPr>
          <w:kern w:val="22"/>
          <w:lang w:val="es-ES"/>
        </w:rPr>
        <w:t xml:space="preserve">restauración y </w:t>
      </w:r>
      <w:r w:rsidR="00857E5F" w:rsidRPr="00F43D60">
        <w:rPr>
          <w:kern w:val="22"/>
          <w:lang w:val="es-ES"/>
        </w:rPr>
        <w:t>compensación</w:t>
      </w:r>
      <w:r w:rsidRPr="00F43D60">
        <w:rPr>
          <w:kern w:val="22"/>
          <w:lang w:val="es-ES"/>
        </w:rPr>
        <w:t xml:space="preserve">) </w:t>
      </w:r>
      <w:r w:rsidR="00857E5F" w:rsidRPr="00F43D60">
        <w:rPr>
          <w:kern w:val="22"/>
          <w:lang w:val="es-ES"/>
        </w:rPr>
        <w:t>por daños</w:t>
      </w:r>
      <w:r w:rsidRPr="00F43D60">
        <w:rPr>
          <w:kern w:val="22"/>
          <w:lang w:val="es-ES"/>
        </w:rPr>
        <w:t xml:space="preserve"> al medio ambiente</w:t>
      </w:r>
      <w:r w:rsidR="007C66BC" w:rsidRPr="00F43D60">
        <w:rPr>
          <w:kern w:val="22"/>
          <w:lang w:val="es-ES"/>
        </w:rPr>
        <w:t>,</w:t>
      </w:r>
      <w:r w:rsidRPr="00F43D60">
        <w:rPr>
          <w:kern w:val="22"/>
          <w:lang w:val="es-ES"/>
        </w:rPr>
        <w:t xml:space="preserve"> en general</w:t>
      </w:r>
      <w:r w:rsidR="007C66BC" w:rsidRPr="00F43D60">
        <w:rPr>
          <w:kern w:val="22"/>
          <w:lang w:val="es-ES"/>
        </w:rPr>
        <w:t>,</w:t>
      </w:r>
      <w:r w:rsidRPr="00F43D60">
        <w:rPr>
          <w:kern w:val="22"/>
          <w:lang w:val="es-ES"/>
        </w:rPr>
        <w:t xml:space="preserve"> y a la diversidad biológica</w:t>
      </w:r>
      <w:r w:rsidR="007C66BC" w:rsidRPr="00F43D60">
        <w:rPr>
          <w:kern w:val="22"/>
          <w:lang w:val="es-ES"/>
        </w:rPr>
        <w:t>,</w:t>
      </w:r>
      <w:r w:rsidRPr="00F43D60">
        <w:rPr>
          <w:kern w:val="22"/>
          <w:lang w:val="es-ES"/>
        </w:rPr>
        <w:t xml:space="preserve"> </w:t>
      </w:r>
      <w:r w:rsidR="00857E5F" w:rsidRPr="00F43D60">
        <w:rPr>
          <w:kern w:val="22"/>
          <w:lang w:val="es-ES"/>
        </w:rPr>
        <w:t>en particular</w:t>
      </w:r>
      <w:r w:rsidRPr="00F43D60">
        <w:rPr>
          <w:kern w:val="22"/>
          <w:lang w:val="es-ES"/>
        </w:rPr>
        <w:t>.</w:t>
      </w:r>
    </w:p>
    <w:p w:rsidR="002F6BFF" w:rsidRPr="00F43D60" w:rsidRDefault="007C5FE7">
      <w:pPr>
        <w:pStyle w:val="Body"/>
        <w:numPr>
          <w:ilvl w:val="0"/>
          <w:numId w:val="2"/>
        </w:numPr>
        <w:spacing w:before="120" w:after="120"/>
        <w:ind w:left="0" w:firstLine="0"/>
        <w:rPr>
          <w:lang w:val="es-MX"/>
        </w:rPr>
      </w:pPr>
      <w:r w:rsidRPr="00F43D60">
        <w:rPr>
          <w:kern w:val="22"/>
          <w:lang w:val="es-ES"/>
        </w:rPr>
        <w:t xml:space="preserve">En consecuencia, el </w:t>
      </w:r>
      <w:r w:rsidR="00857E5F" w:rsidRPr="00F43D60">
        <w:rPr>
          <w:kern w:val="22"/>
          <w:lang w:val="es-ES"/>
        </w:rPr>
        <w:t>presente documento</w:t>
      </w:r>
      <w:r w:rsidRPr="00F43D60">
        <w:rPr>
          <w:kern w:val="22"/>
          <w:lang w:val="es-ES"/>
        </w:rPr>
        <w:t xml:space="preserve"> </w:t>
      </w:r>
      <w:r w:rsidRPr="00F43D60">
        <w:rPr>
          <w:kern w:val="22"/>
          <w:lang w:val="es-MX"/>
        </w:rPr>
        <w:t xml:space="preserve">incluye </w:t>
      </w:r>
      <w:r w:rsidRPr="00F43D60">
        <w:rPr>
          <w:kern w:val="22"/>
          <w:lang w:val="es-ES"/>
        </w:rPr>
        <w:t xml:space="preserve">información sobre algunos </w:t>
      </w:r>
      <w:r w:rsidR="00857E5F" w:rsidRPr="00F43D60">
        <w:rPr>
          <w:kern w:val="22"/>
          <w:lang w:val="es-ES"/>
        </w:rPr>
        <w:t xml:space="preserve">avances </w:t>
      </w:r>
      <w:r w:rsidRPr="00F43D60">
        <w:rPr>
          <w:kern w:val="22"/>
          <w:lang w:val="es-ES"/>
        </w:rPr>
        <w:t xml:space="preserve">recientes en cuestiones </w:t>
      </w:r>
      <w:r w:rsidR="007C66BC" w:rsidRPr="00F43D60">
        <w:rPr>
          <w:kern w:val="22"/>
          <w:lang w:val="es-ES"/>
        </w:rPr>
        <w:t>concernientes</w:t>
      </w:r>
      <w:r w:rsidRPr="00F43D60">
        <w:rPr>
          <w:kern w:val="22"/>
          <w:lang w:val="es-ES"/>
        </w:rPr>
        <w:t xml:space="preserve"> a</w:t>
      </w:r>
      <w:r w:rsidR="00857E5F" w:rsidRPr="00F43D60">
        <w:rPr>
          <w:kern w:val="22"/>
          <w:lang w:val="es-ES"/>
        </w:rPr>
        <w:t>l</w:t>
      </w:r>
      <w:r w:rsidRPr="00F43D60">
        <w:rPr>
          <w:kern w:val="22"/>
          <w:lang w:val="es-ES"/>
        </w:rPr>
        <w:t xml:space="preserve"> daño al medio ambiente</w:t>
      </w:r>
      <w:r w:rsidR="007C66BC" w:rsidRPr="00F43D60">
        <w:rPr>
          <w:kern w:val="22"/>
          <w:lang w:val="es-ES"/>
        </w:rPr>
        <w:t>,</w:t>
      </w:r>
      <w:r w:rsidRPr="00F43D60">
        <w:rPr>
          <w:kern w:val="22"/>
          <w:lang w:val="es-ES"/>
        </w:rPr>
        <w:t xml:space="preserve"> en general</w:t>
      </w:r>
      <w:r w:rsidR="007C66BC" w:rsidRPr="00F43D60">
        <w:rPr>
          <w:kern w:val="22"/>
          <w:lang w:val="es-ES"/>
        </w:rPr>
        <w:t>,</w:t>
      </w:r>
      <w:r w:rsidRPr="00F43D60">
        <w:rPr>
          <w:kern w:val="22"/>
          <w:lang w:val="es-ES"/>
        </w:rPr>
        <w:t xml:space="preserve"> y a </w:t>
      </w:r>
      <w:r w:rsidRPr="00F43D60">
        <w:rPr>
          <w:lang w:val="es-MX"/>
        </w:rPr>
        <w:t xml:space="preserve">la </w:t>
      </w:r>
      <w:r w:rsidR="00857E5F" w:rsidRPr="00F43D60">
        <w:rPr>
          <w:kern w:val="22"/>
          <w:lang w:val="es-ES"/>
        </w:rPr>
        <w:t>diversidad biológica</w:t>
      </w:r>
      <w:r w:rsidR="007C66BC" w:rsidRPr="00F43D60">
        <w:rPr>
          <w:kern w:val="22"/>
          <w:lang w:val="es-ES"/>
        </w:rPr>
        <w:t>,</w:t>
      </w:r>
      <w:r w:rsidR="00857E5F" w:rsidRPr="00F43D60">
        <w:rPr>
          <w:kern w:val="22"/>
          <w:lang w:val="es-ES"/>
        </w:rPr>
        <w:t xml:space="preserve"> en particular</w:t>
      </w:r>
      <w:r w:rsidRPr="00F43D60">
        <w:rPr>
          <w:kern w:val="22"/>
          <w:lang w:val="es-ES"/>
        </w:rPr>
        <w:t>.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>La</w:t>
      </w:r>
      <w:r w:rsidR="00C529C7" w:rsidRPr="00F43D60">
        <w:rPr>
          <w:kern w:val="22"/>
          <w:lang w:val="es-ES"/>
        </w:rPr>
        <w:t xml:space="preserve"> Sección </w:t>
      </w:r>
      <w:r w:rsidRPr="00F43D60">
        <w:rPr>
          <w:kern w:val="22"/>
          <w:lang w:val="es-ES"/>
        </w:rPr>
        <w:t xml:space="preserve">II </w:t>
      </w:r>
      <w:r w:rsidR="00857E5F" w:rsidRPr="00F43D60">
        <w:rPr>
          <w:kern w:val="22"/>
          <w:lang w:val="es-ES"/>
        </w:rPr>
        <w:t xml:space="preserve">contiene </w:t>
      </w:r>
      <w:r w:rsidRPr="00F43D60">
        <w:rPr>
          <w:kern w:val="22"/>
          <w:lang w:val="es-ES"/>
        </w:rPr>
        <w:t xml:space="preserve">un panorama general de algunos </w:t>
      </w:r>
      <w:r w:rsidR="00857E5F" w:rsidRPr="00F43D60">
        <w:rPr>
          <w:kern w:val="22"/>
          <w:lang w:val="es-ES"/>
        </w:rPr>
        <w:t>avances</w:t>
      </w:r>
      <w:r w:rsidRPr="00F43D60">
        <w:rPr>
          <w:kern w:val="22"/>
          <w:lang w:val="es-ES"/>
        </w:rPr>
        <w:t xml:space="preserve"> </w:t>
      </w:r>
      <w:r w:rsidR="00B12424" w:rsidRPr="00F43D60">
        <w:rPr>
          <w:kern w:val="22"/>
          <w:lang w:val="es-ES"/>
        </w:rPr>
        <w:t>pertinente</w:t>
      </w:r>
      <w:r w:rsidR="00857E5F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a la responsabilidad en el contexto del </w:t>
      </w:r>
      <w:r w:rsidR="00857E5F" w:rsidRPr="00F43D60">
        <w:rPr>
          <w:kern w:val="22"/>
          <w:lang w:val="es-ES"/>
        </w:rPr>
        <w:t>Convenio</w:t>
      </w:r>
      <w:r w:rsidRPr="00F43D60">
        <w:rPr>
          <w:kern w:val="22"/>
          <w:lang w:val="es-ES"/>
        </w:rPr>
        <w:t>.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 xml:space="preserve">Los </w:t>
      </w:r>
      <w:r w:rsidR="00857E5F" w:rsidRPr="00F43D60">
        <w:rPr>
          <w:kern w:val="22"/>
          <w:lang w:val="es-ES"/>
        </w:rPr>
        <w:t>avances</w:t>
      </w:r>
      <w:r w:rsidRPr="00F43D60">
        <w:rPr>
          <w:kern w:val="22"/>
          <w:lang w:val="es-ES"/>
        </w:rPr>
        <w:t xml:space="preserve"> </w:t>
      </w:r>
      <w:r w:rsidR="00857E5F" w:rsidRPr="00F43D60">
        <w:rPr>
          <w:kern w:val="22"/>
          <w:lang w:val="es-ES"/>
        </w:rPr>
        <w:t xml:space="preserve">que se resumen </w:t>
      </w:r>
      <w:r w:rsidRPr="00F43D60">
        <w:rPr>
          <w:kern w:val="22"/>
          <w:lang w:val="es-ES"/>
        </w:rPr>
        <w:t>en la</w:t>
      </w:r>
      <w:r w:rsidR="00C529C7" w:rsidRPr="00F43D60">
        <w:rPr>
          <w:kern w:val="22"/>
          <w:lang w:val="es-ES"/>
        </w:rPr>
        <w:t xml:space="preserve"> Sección </w:t>
      </w:r>
      <w:r w:rsidRPr="00F43D60">
        <w:rPr>
          <w:kern w:val="22"/>
          <w:lang w:val="es-ES"/>
        </w:rPr>
        <w:t>II incluyen un</w:t>
      </w:r>
      <w:r w:rsidR="00857E5F" w:rsidRPr="00F43D60">
        <w:rPr>
          <w:kern w:val="22"/>
          <w:lang w:val="es-ES"/>
        </w:rPr>
        <w:t>a sentencia de la Corte</w:t>
      </w:r>
      <w:r w:rsidRPr="00F43D60">
        <w:rPr>
          <w:kern w:val="22"/>
          <w:lang w:val="es-ES"/>
        </w:rPr>
        <w:t xml:space="preserve"> Internacional </w:t>
      </w:r>
      <w:r w:rsidRPr="00F43D60">
        <w:rPr>
          <w:kern w:val="22"/>
          <w:lang w:val="es-ES"/>
        </w:rPr>
        <w:lastRenderedPageBreak/>
        <w:t xml:space="preserve">de Justicia </w:t>
      </w:r>
      <w:r w:rsidR="007C66BC" w:rsidRPr="00F43D60">
        <w:rPr>
          <w:kern w:val="22"/>
          <w:lang w:val="es-ES"/>
        </w:rPr>
        <w:t>d</w:t>
      </w:r>
      <w:r w:rsidRPr="00F43D60">
        <w:rPr>
          <w:kern w:val="22"/>
          <w:lang w:val="es-ES"/>
        </w:rPr>
        <w:t>el 2 de febrero de 2018</w:t>
      </w:r>
      <w:r w:rsidR="007C66BC" w:rsidRPr="00F43D60">
        <w:rPr>
          <w:kern w:val="22"/>
          <w:lang w:val="es-ES"/>
        </w:rPr>
        <w:t>,</w:t>
      </w:r>
      <w:r w:rsidRPr="00F43D60">
        <w:rPr>
          <w:kern w:val="22"/>
          <w:lang w:val="es-ES"/>
        </w:rPr>
        <w:t xml:space="preserve"> por </w:t>
      </w:r>
      <w:r w:rsidR="00857E5F" w:rsidRPr="00F43D60">
        <w:rPr>
          <w:kern w:val="22"/>
          <w:lang w:val="es-ES"/>
        </w:rPr>
        <w:t>la cual dicha C</w:t>
      </w:r>
      <w:r w:rsidRPr="00F43D60">
        <w:rPr>
          <w:kern w:val="22"/>
          <w:lang w:val="es-ES"/>
        </w:rPr>
        <w:t>orte</w:t>
      </w:r>
      <w:r w:rsidR="005A4989" w:rsidRPr="00F43D60">
        <w:rPr>
          <w:kern w:val="22"/>
          <w:lang w:val="es-ES"/>
        </w:rPr>
        <w:t xml:space="preserve"> observó</w:t>
      </w:r>
      <w:r w:rsidRPr="00F43D60">
        <w:rPr>
          <w:kern w:val="22"/>
          <w:lang w:val="es-ES"/>
        </w:rPr>
        <w:t xml:space="preserve"> por primera vez que </w:t>
      </w:r>
      <w:r w:rsidR="005A4989" w:rsidRPr="00F43D60">
        <w:rPr>
          <w:kern w:val="22"/>
          <w:lang w:val="es-ES"/>
        </w:rPr>
        <w:t>el deterioro</w:t>
      </w:r>
      <w:r w:rsidRPr="00F43D60">
        <w:rPr>
          <w:kern w:val="22"/>
          <w:lang w:val="es-ES"/>
        </w:rPr>
        <w:t xml:space="preserve"> y la pérdida de la capacidad del medio ambiente </w:t>
      </w:r>
      <w:r w:rsidR="005A4989" w:rsidRPr="00F43D60">
        <w:rPr>
          <w:kern w:val="22"/>
          <w:lang w:val="es-ES"/>
        </w:rPr>
        <w:t xml:space="preserve">para </w:t>
      </w:r>
      <w:r w:rsidRPr="00F43D60">
        <w:rPr>
          <w:kern w:val="22"/>
          <w:lang w:val="es-ES"/>
        </w:rPr>
        <w:t xml:space="preserve">proporcionar bienes y servicios </w:t>
      </w:r>
      <w:r w:rsidR="00C529C7" w:rsidRPr="00F43D60">
        <w:rPr>
          <w:kern w:val="22"/>
          <w:lang w:val="es-ES"/>
        </w:rPr>
        <w:t xml:space="preserve">son </w:t>
      </w:r>
      <w:r w:rsidR="00F41567" w:rsidRPr="00F43D60">
        <w:rPr>
          <w:kern w:val="22"/>
          <w:lang w:val="es-ES"/>
        </w:rPr>
        <w:t>resarcible</w:t>
      </w:r>
      <w:r w:rsidR="00C529C7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</w:t>
      </w:r>
      <w:r w:rsidR="007C66BC" w:rsidRPr="00F43D60">
        <w:rPr>
          <w:kern w:val="22"/>
          <w:lang w:val="es-ES"/>
        </w:rPr>
        <w:t xml:space="preserve">en </w:t>
      </w:r>
      <w:r w:rsidR="00C529C7" w:rsidRPr="00F43D60">
        <w:rPr>
          <w:kern w:val="22"/>
          <w:lang w:val="es-ES"/>
        </w:rPr>
        <w:t>el</w:t>
      </w:r>
      <w:r w:rsidRPr="00F43D60">
        <w:rPr>
          <w:kern w:val="22"/>
          <w:lang w:val="es-ES"/>
        </w:rPr>
        <w:t xml:space="preserve"> derecho internacional.</w:t>
      </w:r>
    </w:p>
    <w:p w:rsidR="002F6BFF" w:rsidRPr="00F43D60" w:rsidRDefault="007C5FE7">
      <w:pPr>
        <w:pStyle w:val="Body"/>
        <w:numPr>
          <w:ilvl w:val="0"/>
          <w:numId w:val="2"/>
        </w:numPr>
        <w:spacing w:before="120" w:after="120"/>
        <w:ind w:left="0" w:firstLine="0"/>
        <w:rPr>
          <w:lang w:val="es-MX"/>
        </w:rPr>
      </w:pPr>
      <w:r w:rsidRPr="00F43D60">
        <w:rPr>
          <w:kern w:val="22"/>
          <w:lang w:val="es-ES"/>
        </w:rPr>
        <w:t>La</w:t>
      </w:r>
      <w:r w:rsidR="00C529C7" w:rsidRPr="00F43D60">
        <w:rPr>
          <w:kern w:val="22"/>
          <w:lang w:val="es-ES"/>
        </w:rPr>
        <w:t xml:space="preserve"> Sección </w:t>
      </w:r>
      <w:r w:rsidRPr="00F43D60">
        <w:rPr>
          <w:kern w:val="22"/>
          <w:lang w:val="es-ES"/>
        </w:rPr>
        <w:t xml:space="preserve">III presenta una lista de observaciones </w:t>
      </w:r>
      <w:r w:rsidR="007C66BC" w:rsidRPr="00F43D60">
        <w:rPr>
          <w:kern w:val="22"/>
          <w:lang w:val="es-ES"/>
        </w:rPr>
        <w:t xml:space="preserve">breves </w:t>
      </w:r>
      <w:r w:rsidRPr="00F43D60">
        <w:rPr>
          <w:kern w:val="22"/>
          <w:lang w:val="es-ES"/>
        </w:rPr>
        <w:t xml:space="preserve">derivadas del examen de </w:t>
      </w:r>
      <w:r w:rsidRPr="00F43D60">
        <w:rPr>
          <w:lang w:val="es-MX"/>
        </w:rPr>
        <w:t xml:space="preserve">los </w:t>
      </w:r>
      <w:r w:rsidRPr="00F43D60">
        <w:rPr>
          <w:kern w:val="22"/>
          <w:lang w:val="es-ES"/>
        </w:rPr>
        <w:t xml:space="preserve">recientes </w:t>
      </w:r>
      <w:r w:rsidR="007C66BC" w:rsidRPr="00F43D60">
        <w:rPr>
          <w:kern w:val="22"/>
          <w:lang w:val="es-ES"/>
        </w:rPr>
        <w:t xml:space="preserve">avances </w:t>
      </w:r>
      <w:r w:rsidR="00C529C7" w:rsidRPr="00F43D60">
        <w:rPr>
          <w:kern w:val="22"/>
          <w:lang w:val="es-ES"/>
        </w:rPr>
        <w:t xml:space="preserve">destacados </w:t>
      </w:r>
      <w:r w:rsidRPr="00F43D60">
        <w:rPr>
          <w:kern w:val="22"/>
          <w:lang w:val="es-ES"/>
        </w:rPr>
        <w:t xml:space="preserve">en </w:t>
      </w:r>
      <w:r w:rsidRPr="00F43D60">
        <w:rPr>
          <w:kern w:val="22"/>
          <w:lang w:val="es-MX"/>
        </w:rPr>
        <w:t>la</w:t>
      </w:r>
      <w:r w:rsidR="00C529C7" w:rsidRPr="00F43D60">
        <w:rPr>
          <w:kern w:val="22"/>
          <w:lang w:val="es-MX"/>
        </w:rPr>
        <w:t xml:space="preserve"> Sección </w:t>
      </w:r>
      <w:r w:rsidRPr="00F43D60">
        <w:rPr>
          <w:kern w:val="22"/>
          <w:lang w:val="es-ES"/>
        </w:rPr>
        <w:t>II, y la</w:t>
      </w:r>
      <w:r w:rsidR="00C529C7" w:rsidRPr="00F43D60">
        <w:rPr>
          <w:kern w:val="22"/>
          <w:lang w:val="es-ES"/>
        </w:rPr>
        <w:t xml:space="preserve"> Sección </w:t>
      </w:r>
      <w:r w:rsidRPr="00F43D60">
        <w:rPr>
          <w:kern w:val="22"/>
          <w:lang w:val="es-ES"/>
        </w:rPr>
        <w:t>IV sugiere los elementos para un proyecto de decisión.</w:t>
      </w:r>
    </w:p>
    <w:p w:rsidR="007C66BC" w:rsidRPr="00F43D60" w:rsidRDefault="007C66BC" w:rsidP="007C66BC">
      <w:pPr>
        <w:pStyle w:val="Body"/>
        <w:spacing w:before="120" w:after="120"/>
        <w:rPr>
          <w:lang w:val="es-MX"/>
        </w:rPr>
      </w:pPr>
    </w:p>
    <w:p w:rsidR="002F6BFF" w:rsidRPr="00F43D60" w:rsidRDefault="007C5FE7">
      <w:pPr>
        <w:pStyle w:val="Body"/>
        <w:spacing w:before="120" w:after="240"/>
        <w:ind w:left="1560" w:hanging="708"/>
        <w:jc w:val="left"/>
        <w:rPr>
          <w:b/>
          <w:bCs/>
          <w:lang w:val="es-MX"/>
        </w:rPr>
      </w:pPr>
      <w:r w:rsidRPr="00F43D60">
        <w:rPr>
          <w:b/>
          <w:bCs/>
          <w:lang w:val="es-MX"/>
        </w:rPr>
        <w:t>II.</w:t>
      </w:r>
      <w:r w:rsidRPr="00F43D60">
        <w:rPr>
          <w:lang w:val="es-MX"/>
        </w:rPr>
        <w:tab/>
      </w:r>
      <w:r w:rsidRPr="00F43D60">
        <w:rPr>
          <w:b/>
          <w:bCs/>
          <w:lang w:val="es-ES"/>
        </w:rPr>
        <w:t xml:space="preserve">ALGUNOS </w:t>
      </w:r>
      <w:r w:rsidR="00C529C7" w:rsidRPr="00F43D60">
        <w:rPr>
          <w:b/>
          <w:bCs/>
          <w:lang w:val="es-ES"/>
        </w:rPr>
        <w:t xml:space="preserve">AVANCES </w:t>
      </w:r>
      <w:r w:rsidRPr="00F43D60">
        <w:rPr>
          <w:b/>
          <w:bCs/>
          <w:lang w:val="es-ES"/>
        </w:rPr>
        <w:t xml:space="preserve">RECIENTES </w:t>
      </w:r>
      <w:r w:rsidR="00B12424" w:rsidRPr="00F43D60">
        <w:rPr>
          <w:b/>
          <w:bCs/>
          <w:lang w:val="es-ES"/>
        </w:rPr>
        <w:t>PERTINENTE</w:t>
      </w:r>
      <w:r w:rsidR="00C529C7" w:rsidRPr="00F43D60">
        <w:rPr>
          <w:b/>
          <w:bCs/>
          <w:lang w:val="es-ES"/>
        </w:rPr>
        <w:t>S</w:t>
      </w:r>
      <w:r w:rsidRPr="00F43D60">
        <w:rPr>
          <w:b/>
          <w:bCs/>
          <w:lang w:val="es-ES"/>
        </w:rPr>
        <w:t xml:space="preserve"> A LA RESPONSABILIDAD Y LA </w:t>
      </w:r>
      <w:r w:rsidR="00B12424" w:rsidRPr="00F43D60">
        <w:rPr>
          <w:b/>
          <w:bCs/>
          <w:lang w:val="es-ES"/>
        </w:rPr>
        <w:t>REPARACIÓN</w:t>
      </w:r>
      <w:r w:rsidRPr="00F43D60">
        <w:rPr>
          <w:b/>
          <w:bCs/>
          <w:lang w:val="es-ES"/>
        </w:rPr>
        <w:t xml:space="preserve"> </w:t>
      </w:r>
      <w:r w:rsidR="00C529C7" w:rsidRPr="00F43D60">
        <w:rPr>
          <w:b/>
          <w:bCs/>
          <w:lang w:val="es-ES"/>
        </w:rPr>
        <w:t xml:space="preserve">POR </w:t>
      </w:r>
      <w:r w:rsidRPr="00F43D60">
        <w:rPr>
          <w:b/>
          <w:bCs/>
          <w:lang w:val="es-ES"/>
        </w:rPr>
        <w:t>DAÑO</w:t>
      </w:r>
      <w:r w:rsidR="007C66BC" w:rsidRPr="00F43D60">
        <w:rPr>
          <w:b/>
          <w:bCs/>
          <w:lang w:val="es-ES"/>
        </w:rPr>
        <w:t>S</w:t>
      </w:r>
      <w:r w:rsidRPr="00F43D60">
        <w:rPr>
          <w:b/>
          <w:bCs/>
          <w:lang w:val="es-ES"/>
        </w:rPr>
        <w:t xml:space="preserve"> AL MEDIO AMBIENTE O A</w:t>
      </w:r>
      <w:r w:rsidR="00C529C7" w:rsidRPr="00F43D60">
        <w:rPr>
          <w:b/>
          <w:bCs/>
          <w:lang w:val="es-ES"/>
        </w:rPr>
        <w:t xml:space="preserve"> </w:t>
      </w:r>
      <w:r w:rsidR="00B12424" w:rsidRPr="00F43D60">
        <w:rPr>
          <w:b/>
          <w:bCs/>
          <w:lang w:val="es-ES"/>
        </w:rPr>
        <w:t>LA DIVERSIDAD BIOLÓGICA</w:t>
      </w:r>
    </w:p>
    <w:p w:rsidR="002F6BFF" w:rsidRPr="00F43D60" w:rsidRDefault="007C5FE7">
      <w:pPr>
        <w:pStyle w:val="Heading2"/>
        <w:rPr>
          <w:rFonts w:cs="Times New Roman"/>
          <w:i/>
          <w:iCs/>
          <w:lang w:val="es-MX"/>
        </w:rPr>
      </w:pPr>
      <w:r w:rsidRPr="00F43D60">
        <w:rPr>
          <w:rFonts w:cs="Times New Roman"/>
          <w:lang w:val="es-ES"/>
        </w:rPr>
        <w:t>A.</w:t>
      </w:r>
      <w:r w:rsidRPr="00F43D60">
        <w:rPr>
          <w:rFonts w:cs="Times New Roman"/>
          <w:lang w:val="es-MX"/>
        </w:rPr>
        <w:tab/>
      </w:r>
      <w:r w:rsidR="00C529C7" w:rsidRPr="00DC4EE2">
        <w:rPr>
          <w:rFonts w:cs="Times New Roman"/>
          <w:lang w:val="es-AR"/>
        </w:rPr>
        <w:t>E</w:t>
      </w:r>
      <w:r w:rsidRPr="00DC4EE2">
        <w:rPr>
          <w:rFonts w:cs="Times New Roman"/>
          <w:lang w:val="es-AR"/>
        </w:rPr>
        <w:t>ntrada e</w:t>
      </w:r>
      <w:r w:rsidRPr="00F43D60">
        <w:rPr>
          <w:rFonts w:cs="Times New Roman"/>
          <w:lang w:val="es-ES"/>
        </w:rPr>
        <w:t>n vigor del</w:t>
      </w:r>
      <w:r w:rsidR="00024B87" w:rsidRPr="00F43D60">
        <w:rPr>
          <w:rFonts w:cs="Times New Roman"/>
          <w:lang w:val="es-ES"/>
        </w:rPr>
        <w:t xml:space="preserve"> Protocolo Suplementario de Nagoya-Kuala Lumpur</w:t>
      </w:r>
    </w:p>
    <w:p w:rsidR="002F6BFF" w:rsidRPr="00F43D60" w:rsidRDefault="00024B87">
      <w:pPr>
        <w:pStyle w:val="Body"/>
        <w:numPr>
          <w:ilvl w:val="0"/>
          <w:numId w:val="2"/>
        </w:numPr>
        <w:spacing w:before="120" w:after="120"/>
        <w:ind w:left="0" w:firstLine="0"/>
        <w:rPr>
          <w:lang w:val="es-MX"/>
        </w:rPr>
      </w:pPr>
      <w:r w:rsidRPr="00F43D60">
        <w:rPr>
          <w:kern w:val="22"/>
          <w:lang w:val="es-ES"/>
        </w:rPr>
        <w:t>E</w:t>
      </w:r>
      <w:r w:rsidR="007C5FE7" w:rsidRPr="00F43D60">
        <w:rPr>
          <w:kern w:val="22"/>
          <w:lang w:val="es-ES"/>
        </w:rPr>
        <w:t xml:space="preserve">l </w:t>
      </w:r>
      <w:r w:rsidRPr="00F43D60">
        <w:rPr>
          <w:kern w:val="22"/>
          <w:lang w:val="es-ES"/>
        </w:rPr>
        <w:t>Protocolo Suplementario</w:t>
      </w:r>
      <w:r w:rsidR="007C5FE7" w:rsidRPr="00F43D60">
        <w:rPr>
          <w:kern w:val="22"/>
          <w:lang w:val="es-ES"/>
        </w:rPr>
        <w:t xml:space="preserve"> de </w:t>
      </w:r>
      <w:r w:rsidRPr="00F43D60">
        <w:rPr>
          <w:kern w:val="22"/>
          <w:lang w:val="es-ES"/>
        </w:rPr>
        <w:t xml:space="preserve">Nagoya-Kuala Lumpur sobre Responsabilidad y Compensación se adoptó </w:t>
      </w:r>
      <w:r w:rsidR="007C5FE7" w:rsidRPr="00F43D60">
        <w:rPr>
          <w:kern w:val="22"/>
          <w:lang w:val="es-ES"/>
        </w:rPr>
        <w:t xml:space="preserve">el 15 de octubre de 2010 en la quinta reunión de </w:t>
      </w:r>
      <w:r w:rsidR="007C5FE7" w:rsidRPr="00F43D60">
        <w:rPr>
          <w:lang w:val="es-MX"/>
        </w:rPr>
        <w:t xml:space="preserve">la </w:t>
      </w:r>
      <w:r w:rsidRPr="00F43D60">
        <w:rPr>
          <w:kern w:val="22"/>
          <w:lang w:val="es-ES"/>
        </w:rPr>
        <w:t>Conferencia de las Partes en el Convenio sobre la Diversidad Biológica que actúa como Reunión de las Partes en el Protocolo de Cartagena sobre Seguridad de la Tecnología</w:t>
      </w:r>
      <w:r w:rsidR="00481CE2" w:rsidRPr="00F43D60">
        <w:rPr>
          <w:kern w:val="22"/>
          <w:lang w:val="es-ES"/>
        </w:rPr>
        <w:t xml:space="preserve">, mediante </w:t>
      </w:r>
      <w:r w:rsidR="007C5FE7" w:rsidRPr="00F43D60">
        <w:rPr>
          <w:kern w:val="22"/>
          <w:lang w:val="es-ES"/>
        </w:rPr>
        <w:t>su decisión BS-V/11.</w:t>
      </w:r>
      <w:r w:rsidR="007C5FE7" w:rsidRPr="00F43D60">
        <w:rPr>
          <w:lang w:val="es-MX"/>
        </w:rPr>
        <w:t xml:space="preserve"> </w:t>
      </w:r>
      <w:r w:rsidR="007C5FE7" w:rsidRPr="00F43D60">
        <w:rPr>
          <w:kern w:val="22"/>
          <w:lang w:val="es-ES"/>
        </w:rPr>
        <w:t xml:space="preserve">El </w:t>
      </w:r>
      <w:r w:rsidRPr="00F43D60">
        <w:rPr>
          <w:kern w:val="22"/>
          <w:lang w:val="es-ES"/>
        </w:rPr>
        <w:t>Protocolo Suplementario</w:t>
      </w:r>
      <w:r w:rsidR="007C5FE7" w:rsidRPr="00F43D60">
        <w:rPr>
          <w:kern w:val="22"/>
          <w:lang w:val="es-ES"/>
        </w:rPr>
        <w:t xml:space="preserve"> entró en vigor el 5 de marzo de 2018, </w:t>
      </w:r>
      <w:r w:rsidR="00860B21" w:rsidRPr="00F43D60">
        <w:rPr>
          <w:kern w:val="22"/>
          <w:lang w:val="es-ES"/>
        </w:rPr>
        <w:t xml:space="preserve">noventa </w:t>
      </w:r>
      <w:r w:rsidR="007C5FE7" w:rsidRPr="00F43D60">
        <w:rPr>
          <w:kern w:val="22"/>
          <w:lang w:val="es-ES"/>
        </w:rPr>
        <w:t>día</w:t>
      </w:r>
      <w:r w:rsidR="00860B21" w:rsidRPr="00F43D60">
        <w:rPr>
          <w:kern w:val="22"/>
          <w:lang w:val="es-ES"/>
        </w:rPr>
        <w:t>s</w:t>
      </w:r>
      <w:r w:rsidR="007C5FE7" w:rsidRPr="00F43D60">
        <w:rPr>
          <w:kern w:val="22"/>
          <w:lang w:val="es-ES"/>
        </w:rPr>
        <w:t xml:space="preserve"> después de </w:t>
      </w:r>
      <w:r w:rsidR="007C5FE7" w:rsidRPr="00F43D60">
        <w:rPr>
          <w:lang w:val="es-MX"/>
        </w:rPr>
        <w:t xml:space="preserve">la </w:t>
      </w:r>
      <w:r w:rsidR="007C5FE7" w:rsidRPr="00F43D60">
        <w:rPr>
          <w:kern w:val="22"/>
          <w:lang w:val="es-ES"/>
        </w:rPr>
        <w:t xml:space="preserve">fecha del depósito (5 de diciembre de 2017) del cuadragésimo instrumento de aceptación, </w:t>
      </w:r>
      <w:r w:rsidR="007C5FE7" w:rsidRPr="00F43D60">
        <w:rPr>
          <w:kern w:val="22"/>
          <w:lang w:val="es-MX"/>
        </w:rPr>
        <w:t xml:space="preserve">por </w:t>
      </w:r>
      <w:r w:rsidR="00481CE2" w:rsidRPr="00F43D60">
        <w:rPr>
          <w:kern w:val="22"/>
          <w:lang w:val="es-MX"/>
        </w:rPr>
        <w:t xml:space="preserve">parte de </w:t>
      </w:r>
      <w:r w:rsidR="007C5FE7" w:rsidRPr="00F43D60">
        <w:rPr>
          <w:kern w:val="22"/>
          <w:lang w:val="es-MX"/>
        </w:rPr>
        <w:t>Japón.</w:t>
      </w:r>
    </w:p>
    <w:p w:rsidR="002F6BFF" w:rsidRPr="00F43D60" w:rsidRDefault="007C5FE7">
      <w:pPr>
        <w:pStyle w:val="Body"/>
        <w:numPr>
          <w:ilvl w:val="0"/>
          <w:numId w:val="2"/>
        </w:numPr>
        <w:spacing w:before="120" w:after="120"/>
        <w:ind w:left="0" w:firstLine="0"/>
        <w:rPr>
          <w:lang w:val="es-MX"/>
        </w:rPr>
      </w:pPr>
      <w:r w:rsidRPr="00F43D60">
        <w:rPr>
          <w:kern w:val="22"/>
          <w:lang w:val="es-ES"/>
        </w:rPr>
        <w:t xml:space="preserve">El </w:t>
      </w:r>
      <w:r w:rsidR="00024B87" w:rsidRPr="00F43D60">
        <w:rPr>
          <w:kern w:val="22"/>
          <w:lang w:val="es-ES"/>
        </w:rPr>
        <w:t>Protocolo Suplementario</w:t>
      </w:r>
      <w:r w:rsidRPr="00F43D60">
        <w:rPr>
          <w:kern w:val="22"/>
          <w:lang w:val="es-ES"/>
        </w:rPr>
        <w:t xml:space="preserve"> </w:t>
      </w:r>
      <w:r w:rsidR="00481CE2" w:rsidRPr="00F43D60">
        <w:rPr>
          <w:kern w:val="22"/>
          <w:lang w:val="es-ES"/>
        </w:rPr>
        <w:t>dispone</w:t>
      </w:r>
      <w:r w:rsidRPr="00F43D60">
        <w:rPr>
          <w:kern w:val="22"/>
          <w:lang w:val="es-ES"/>
        </w:rPr>
        <w:t xml:space="preserve"> que las Partes requerirán </w:t>
      </w:r>
      <w:r w:rsidR="00481CE2" w:rsidRPr="00F43D60">
        <w:rPr>
          <w:kern w:val="22"/>
          <w:lang w:val="es-ES"/>
        </w:rPr>
        <w:t>que el</w:t>
      </w:r>
      <w:r w:rsidRPr="00F43D60">
        <w:rPr>
          <w:kern w:val="22"/>
          <w:lang w:val="es-ES"/>
        </w:rPr>
        <w:t xml:space="preserve"> operador apropiado </w:t>
      </w:r>
      <w:r w:rsidR="00481CE2" w:rsidRPr="00F43D60">
        <w:rPr>
          <w:kern w:val="22"/>
          <w:lang w:val="es-ES"/>
        </w:rPr>
        <w:t>tome</w:t>
      </w:r>
      <w:r w:rsidRPr="00F43D60">
        <w:rPr>
          <w:kern w:val="22"/>
          <w:lang w:val="es-ES"/>
        </w:rPr>
        <w:t xml:space="preserve"> </w:t>
      </w:r>
      <w:r w:rsidR="00481CE2" w:rsidRPr="00F43D60">
        <w:rPr>
          <w:kern w:val="22"/>
          <w:lang w:val="es-ES"/>
        </w:rPr>
        <w:t>medidas de respuesta</w:t>
      </w:r>
      <w:r w:rsidRPr="00F43D60">
        <w:rPr>
          <w:kern w:val="22"/>
          <w:lang w:val="es-ES"/>
        </w:rPr>
        <w:t xml:space="preserve"> en caso de daño</w:t>
      </w:r>
      <w:r w:rsidR="00481CE2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</w:t>
      </w:r>
      <w:r w:rsidR="00481CE2" w:rsidRPr="00F43D60">
        <w:rPr>
          <w:kern w:val="22"/>
          <w:lang w:val="es-ES"/>
        </w:rPr>
        <w:t xml:space="preserve">que resulten </w:t>
      </w:r>
      <w:r w:rsidRPr="00F43D60">
        <w:rPr>
          <w:kern w:val="22"/>
          <w:lang w:val="es-ES"/>
        </w:rPr>
        <w:t xml:space="preserve">de organismos vivos modificados que </w:t>
      </w:r>
      <w:r w:rsidR="00481CE2" w:rsidRPr="00F43D60">
        <w:rPr>
          <w:kern w:val="22"/>
          <w:lang w:val="es-ES"/>
        </w:rPr>
        <w:t xml:space="preserve">se originan </w:t>
      </w:r>
      <w:r w:rsidRPr="00F43D60">
        <w:rPr>
          <w:kern w:val="22"/>
          <w:lang w:val="es-ES"/>
        </w:rPr>
        <w:t>en un movimiento transfronterizo.</w:t>
      </w:r>
      <w:r w:rsidRPr="00F43D60">
        <w:rPr>
          <w:kern w:val="22"/>
          <w:vertAlign w:val="superscript"/>
        </w:rPr>
        <w:footnoteReference w:id="3"/>
      </w:r>
      <w:r w:rsidRPr="00F43D60">
        <w:rPr>
          <w:lang w:val="es-MX"/>
        </w:rPr>
        <w:t xml:space="preserve"> </w:t>
      </w:r>
      <w:r w:rsidR="00860B21" w:rsidRPr="00F43D60">
        <w:rPr>
          <w:kern w:val="22"/>
          <w:lang w:val="es-ES"/>
        </w:rPr>
        <w:t xml:space="preserve">Esas medidas </w:t>
      </w:r>
      <w:r w:rsidRPr="00F43D60">
        <w:rPr>
          <w:kern w:val="22"/>
          <w:lang w:val="es-ES"/>
        </w:rPr>
        <w:t xml:space="preserve">también </w:t>
      </w:r>
      <w:r w:rsidR="00481CE2" w:rsidRPr="00F43D60">
        <w:rPr>
          <w:kern w:val="22"/>
          <w:lang w:val="es-ES"/>
        </w:rPr>
        <w:t xml:space="preserve">deben </w:t>
      </w:r>
      <w:r w:rsidR="00860B21" w:rsidRPr="00F43D60">
        <w:rPr>
          <w:kern w:val="22"/>
          <w:lang w:val="es-ES"/>
        </w:rPr>
        <w:t>exigirse</w:t>
      </w:r>
      <w:r w:rsidR="00481CE2" w:rsidRPr="00F43D60">
        <w:rPr>
          <w:kern w:val="22"/>
          <w:lang w:val="es-ES"/>
        </w:rPr>
        <w:t xml:space="preserve"> </w:t>
      </w:r>
      <w:r w:rsidRPr="00F43D60">
        <w:rPr>
          <w:kern w:val="22"/>
          <w:lang w:val="es-ES"/>
        </w:rPr>
        <w:t>del operador donde hay</w:t>
      </w:r>
      <w:r w:rsidR="00481CE2" w:rsidRPr="00F43D60">
        <w:rPr>
          <w:kern w:val="22"/>
          <w:lang w:val="es-ES"/>
        </w:rPr>
        <w:t>a</w:t>
      </w:r>
      <w:r w:rsidRPr="00F43D60">
        <w:rPr>
          <w:kern w:val="22"/>
          <w:lang w:val="es-ES"/>
        </w:rPr>
        <w:t xml:space="preserve"> una </w:t>
      </w:r>
      <w:r w:rsidR="00481CE2" w:rsidRPr="00F43D60">
        <w:rPr>
          <w:kern w:val="22"/>
          <w:lang w:val="es-ES"/>
        </w:rPr>
        <w:t xml:space="preserve">probabilidad </w:t>
      </w:r>
      <w:r w:rsidRPr="00F43D60">
        <w:rPr>
          <w:kern w:val="22"/>
          <w:lang w:val="es-ES"/>
        </w:rPr>
        <w:t xml:space="preserve">suficiente </w:t>
      </w:r>
      <w:r w:rsidR="00860B21" w:rsidRPr="00F43D60">
        <w:rPr>
          <w:kern w:val="22"/>
          <w:lang w:val="es-ES"/>
        </w:rPr>
        <w:t xml:space="preserve">de </w:t>
      </w:r>
      <w:r w:rsidRPr="00F43D60">
        <w:rPr>
          <w:kern w:val="22"/>
          <w:lang w:val="es-ES"/>
        </w:rPr>
        <w:t xml:space="preserve">que </w:t>
      </w:r>
      <w:r w:rsidR="00481CE2" w:rsidRPr="00F43D60">
        <w:rPr>
          <w:kern w:val="22"/>
          <w:lang w:val="es-ES"/>
        </w:rPr>
        <w:t xml:space="preserve">se producirán daños de no tomarse las </w:t>
      </w:r>
      <w:r w:rsidR="00860B21" w:rsidRPr="00F43D60">
        <w:rPr>
          <w:kern w:val="22"/>
          <w:lang w:val="es-ES"/>
        </w:rPr>
        <w:t xml:space="preserve">disposiciones </w:t>
      </w:r>
      <w:r w:rsidR="00C21168" w:rsidRPr="00F43D60">
        <w:rPr>
          <w:kern w:val="22"/>
          <w:lang w:val="es-ES"/>
        </w:rPr>
        <w:t>de respuesta</w:t>
      </w:r>
      <w:r w:rsidR="00481CE2" w:rsidRPr="00F43D60">
        <w:rPr>
          <w:kern w:val="22"/>
          <w:lang w:val="es-ES"/>
        </w:rPr>
        <w:t xml:space="preserve"> </w:t>
      </w:r>
      <w:r w:rsidR="00860B21" w:rsidRPr="00F43D60">
        <w:rPr>
          <w:kern w:val="22"/>
          <w:lang w:val="es-ES"/>
        </w:rPr>
        <w:t>en su debido momento</w:t>
      </w:r>
      <w:r w:rsidRPr="00F43D60">
        <w:rPr>
          <w:kern w:val="22"/>
          <w:lang w:val="es-ES"/>
        </w:rPr>
        <w:t>.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 xml:space="preserve">El </w:t>
      </w:r>
      <w:r w:rsidR="00024B87" w:rsidRPr="00F43D60">
        <w:rPr>
          <w:kern w:val="22"/>
          <w:lang w:val="es-ES"/>
        </w:rPr>
        <w:t>Protocolo Suplementario</w:t>
      </w:r>
      <w:r w:rsidRPr="00F43D60">
        <w:rPr>
          <w:kern w:val="22"/>
          <w:lang w:val="es-ES"/>
        </w:rPr>
        <w:t xml:space="preserve"> asigna un papel fundamental a la "autoridad competente".</w:t>
      </w:r>
      <w:r w:rsidRPr="00F43D60">
        <w:rPr>
          <w:lang w:val="es-MX"/>
        </w:rPr>
        <w:t xml:space="preserve"> </w:t>
      </w:r>
      <w:r w:rsidR="00C21168" w:rsidRPr="00F43D60">
        <w:rPr>
          <w:kern w:val="22"/>
          <w:lang w:val="es-ES"/>
        </w:rPr>
        <w:t>Dicha</w:t>
      </w:r>
      <w:r w:rsidRPr="00F43D60">
        <w:rPr>
          <w:kern w:val="22"/>
          <w:lang w:val="es-ES"/>
        </w:rPr>
        <w:t xml:space="preserve"> autoridad </w:t>
      </w:r>
      <w:r w:rsidR="00C21168" w:rsidRPr="00F43D60">
        <w:rPr>
          <w:kern w:val="22"/>
          <w:lang w:val="es-ES"/>
        </w:rPr>
        <w:t xml:space="preserve">debe </w:t>
      </w:r>
      <w:r w:rsidRPr="00F43D60">
        <w:rPr>
          <w:kern w:val="22"/>
          <w:lang w:val="es-ES"/>
        </w:rPr>
        <w:t xml:space="preserve">identificar al operador que </w:t>
      </w:r>
      <w:r w:rsidR="00C21168" w:rsidRPr="00F43D60">
        <w:rPr>
          <w:kern w:val="22"/>
          <w:lang w:val="es-ES"/>
        </w:rPr>
        <w:t xml:space="preserve">causó </w:t>
      </w:r>
      <w:r w:rsidRPr="00F43D60">
        <w:rPr>
          <w:kern w:val="22"/>
          <w:lang w:val="es-ES"/>
        </w:rPr>
        <w:t>el daño, eval</w:t>
      </w:r>
      <w:r w:rsidR="00C21168" w:rsidRPr="00F43D60">
        <w:rPr>
          <w:kern w:val="22"/>
          <w:lang w:val="es-ES"/>
        </w:rPr>
        <w:t>uar</w:t>
      </w:r>
      <w:r w:rsidRPr="00F43D60">
        <w:rPr>
          <w:kern w:val="22"/>
          <w:lang w:val="es-ES"/>
        </w:rPr>
        <w:t xml:space="preserve"> el daño y determinar qué </w:t>
      </w:r>
      <w:r w:rsidR="00481CE2" w:rsidRPr="00F43D60">
        <w:rPr>
          <w:kern w:val="22"/>
          <w:lang w:val="es-ES"/>
        </w:rPr>
        <w:t>medidas de respuesta</w:t>
      </w:r>
      <w:r w:rsidRPr="00F43D60">
        <w:rPr>
          <w:kern w:val="22"/>
          <w:lang w:val="es-ES"/>
        </w:rPr>
        <w:t xml:space="preserve"> debe</w:t>
      </w:r>
      <w:r w:rsidR="00C21168" w:rsidRPr="00F43D60">
        <w:rPr>
          <w:kern w:val="22"/>
          <w:lang w:val="es-ES"/>
        </w:rPr>
        <w:t xml:space="preserve"> tomar dicho </w:t>
      </w:r>
      <w:r w:rsidRPr="00F43D60">
        <w:rPr>
          <w:kern w:val="22"/>
          <w:lang w:val="es-ES"/>
        </w:rPr>
        <w:t>operador.</w:t>
      </w:r>
      <w:r w:rsidRPr="00F43D60">
        <w:rPr>
          <w:kern w:val="22"/>
          <w:vertAlign w:val="superscript"/>
        </w:rPr>
        <w:footnoteReference w:id="4"/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 xml:space="preserve">Las </w:t>
      </w:r>
      <w:r w:rsidR="00481CE2" w:rsidRPr="00F43D60">
        <w:rPr>
          <w:kern w:val="22"/>
          <w:lang w:val="es-ES"/>
        </w:rPr>
        <w:t>medidas de respuesta</w:t>
      </w:r>
      <w:r w:rsidRPr="00F43D60">
        <w:rPr>
          <w:kern w:val="22"/>
          <w:lang w:val="es-ES"/>
        </w:rPr>
        <w:t xml:space="preserve"> son cualquier acción razonable para prevenir, minimizar, </w:t>
      </w:r>
      <w:r w:rsidR="00C21168" w:rsidRPr="00F43D60">
        <w:rPr>
          <w:kern w:val="22"/>
          <w:lang w:val="es-ES"/>
        </w:rPr>
        <w:t>contener</w:t>
      </w:r>
      <w:r w:rsidRPr="00F43D60">
        <w:rPr>
          <w:kern w:val="22"/>
          <w:lang w:val="es-ES"/>
        </w:rPr>
        <w:t xml:space="preserve">, atenuar o </w:t>
      </w:r>
      <w:r w:rsidR="00C21168" w:rsidRPr="00F43D60">
        <w:rPr>
          <w:kern w:val="22"/>
          <w:lang w:val="es-ES"/>
        </w:rPr>
        <w:t>de cualquier</w:t>
      </w:r>
      <w:r w:rsidR="00860B21" w:rsidRPr="00F43D60">
        <w:rPr>
          <w:kern w:val="22"/>
          <w:lang w:val="es-ES"/>
        </w:rPr>
        <w:t xml:space="preserve"> otro</w:t>
      </w:r>
      <w:r w:rsidR="00C21168" w:rsidRPr="00F43D60">
        <w:rPr>
          <w:kern w:val="22"/>
          <w:lang w:val="es-ES"/>
        </w:rPr>
        <w:t xml:space="preserve"> modo </w:t>
      </w:r>
      <w:r w:rsidRPr="00F43D60">
        <w:rPr>
          <w:kern w:val="22"/>
          <w:lang w:val="es-ES"/>
        </w:rPr>
        <w:t xml:space="preserve">evitar </w:t>
      </w:r>
      <w:r w:rsidR="00C21168" w:rsidRPr="00F43D60">
        <w:rPr>
          <w:kern w:val="22"/>
          <w:lang w:val="es-ES"/>
        </w:rPr>
        <w:t xml:space="preserve">el </w:t>
      </w:r>
      <w:r w:rsidRPr="00F43D60">
        <w:rPr>
          <w:kern w:val="22"/>
          <w:lang w:val="es-ES"/>
        </w:rPr>
        <w:t xml:space="preserve">daño o medidas </w:t>
      </w:r>
      <w:r w:rsidR="00C21168" w:rsidRPr="00F43D60">
        <w:rPr>
          <w:kern w:val="22"/>
          <w:lang w:val="es-ES"/>
        </w:rPr>
        <w:t xml:space="preserve">para </w:t>
      </w:r>
      <w:r w:rsidRPr="00F43D60">
        <w:rPr>
          <w:kern w:val="22"/>
          <w:lang w:val="es-ES"/>
        </w:rPr>
        <w:t>restablecer</w:t>
      </w:r>
      <w:r w:rsidR="00C21168" w:rsidRPr="00F43D60">
        <w:rPr>
          <w:kern w:val="22"/>
          <w:lang w:val="es-ES"/>
        </w:rPr>
        <w:t xml:space="preserve"> la</w:t>
      </w:r>
      <w:r w:rsidRPr="00F43D60">
        <w:rPr>
          <w:kern w:val="22"/>
          <w:lang w:val="es-ES"/>
        </w:rPr>
        <w:t xml:space="preserve"> diversidad biológica.</w:t>
      </w:r>
      <w:r w:rsidRPr="00F43D60">
        <w:rPr>
          <w:kern w:val="22"/>
          <w:vertAlign w:val="superscript"/>
        </w:rPr>
        <w:footnoteReference w:id="5"/>
      </w:r>
    </w:p>
    <w:p w:rsidR="002F6BFF" w:rsidRPr="00F43D60" w:rsidRDefault="007C5FE7">
      <w:pPr>
        <w:pStyle w:val="Body"/>
        <w:numPr>
          <w:ilvl w:val="0"/>
          <w:numId w:val="2"/>
        </w:numPr>
        <w:spacing w:before="120" w:after="120"/>
        <w:ind w:left="0" w:firstLine="0"/>
        <w:rPr>
          <w:lang w:val="es-MX"/>
        </w:rPr>
      </w:pPr>
      <w:r w:rsidRPr="00F43D60">
        <w:rPr>
          <w:kern w:val="22"/>
          <w:lang w:val="es-ES"/>
        </w:rPr>
        <w:t xml:space="preserve">El </w:t>
      </w:r>
      <w:r w:rsidR="00024B87" w:rsidRPr="00F43D60">
        <w:rPr>
          <w:kern w:val="22"/>
          <w:lang w:val="es-ES"/>
        </w:rPr>
        <w:t>Protocolo Suplementario</w:t>
      </w:r>
      <w:r w:rsidRPr="00F43D60">
        <w:rPr>
          <w:kern w:val="22"/>
          <w:lang w:val="es-ES"/>
        </w:rPr>
        <w:t xml:space="preserve"> define </w:t>
      </w:r>
      <w:r w:rsidR="00C21168" w:rsidRPr="00F43D60">
        <w:rPr>
          <w:kern w:val="22"/>
          <w:lang w:val="es-ES"/>
        </w:rPr>
        <w:t xml:space="preserve">el </w:t>
      </w:r>
      <w:r w:rsidRPr="00F43D60">
        <w:rPr>
          <w:kern w:val="22"/>
          <w:lang w:val="es-ES"/>
        </w:rPr>
        <w:t xml:space="preserve">daño como </w:t>
      </w:r>
      <w:r w:rsidR="00C21168" w:rsidRPr="00F43D60">
        <w:rPr>
          <w:kern w:val="22"/>
          <w:lang w:val="es-ES"/>
        </w:rPr>
        <w:t xml:space="preserve">un </w:t>
      </w:r>
      <w:r w:rsidRPr="00F43D60">
        <w:rPr>
          <w:kern w:val="22"/>
          <w:lang w:val="es-ES"/>
        </w:rPr>
        <w:t xml:space="preserve">efecto </w:t>
      </w:r>
      <w:r w:rsidR="00860B21" w:rsidRPr="00F43D60">
        <w:rPr>
          <w:kern w:val="22"/>
          <w:lang w:val="es-ES"/>
        </w:rPr>
        <w:t xml:space="preserve">adverso </w:t>
      </w:r>
      <w:r w:rsidRPr="00F43D60">
        <w:rPr>
          <w:kern w:val="22"/>
          <w:lang w:val="es-ES"/>
        </w:rPr>
        <w:t>sobre la conservación y la utilización sostenible de la diversidad biológica</w:t>
      </w:r>
      <w:r w:rsidR="00860B21" w:rsidRPr="00F43D60">
        <w:rPr>
          <w:kern w:val="22"/>
          <w:lang w:val="es-ES"/>
        </w:rPr>
        <w:t>,</w:t>
      </w:r>
      <w:r w:rsidRPr="00F43D60">
        <w:rPr>
          <w:kern w:val="22"/>
          <w:lang w:val="es-ES"/>
        </w:rPr>
        <w:t xml:space="preserve"> que es mensurable</w:t>
      </w:r>
      <w:r w:rsidR="00C21168" w:rsidRPr="00F43D60">
        <w:rPr>
          <w:kern w:val="22"/>
          <w:lang w:val="es-ES"/>
        </w:rPr>
        <w:t xml:space="preserve"> u </w:t>
      </w:r>
      <w:r w:rsidRPr="00F43D60">
        <w:rPr>
          <w:kern w:val="22"/>
          <w:lang w:val="es-ES"/>
        </w:rPr>
        <w:t>observable y significativo, t</w:t>
      </w:r>
      <w:r w:rsidR="00C21168" w:rsidRPr="00F43D60">
        <w:rPr>
          <w:kern w:val="22"/>
          <w:lang w:val="es-ES"/>
        </w:rPr>
        <w:t xml:space="preserve">omando </w:t>
      </w:r>
      <w:r w:rsidRPr="00F43D60">
        <w:rPr>
          <w:kern w:val="22"/>
          <w:lang w:val="es-ES"/>
        </w:rPr>
        <w:t xml:space="preserve">en cuenta </w:t>
      </w:r>
      <w:r w:rsidR="00C21168" w:rsidRPr="00F43D60">
        <w:rPr>
          <w:kern w:val="22"/>
          <w:lang w:val="es-ES"/>
        </w:rPr>
        <w:t xml:space="preserve">también los </w:t>
      </w:r>
      <w:r w:rsidRPr="00F43D60">
        <w:rPr>
          <w:kern w:val="22"/>
          <w:lang w:val="es-ES"/>
        </w:rPr>
        <w:t>riesgos</w:t>
      </w:r>
      <w:r w:rsidR="00C21168" w:rsidRPr="00F43D60">
        <w:rPr>
          <w:kern w:val="22"/>
          <w:lang w:val="es-ES"/>
        </w:rPr>
        <w:t xml:space="preserve"> par</w:t>
      </w:r>
      <w:r w:rsidRPr="00F43D60">
        <w:rPr>
          <w:kern w:val="22"/>
          <w:lang w:val="es-ES"/>
        </w:rPr>
        <w:t>a la salud humana.</w:t>
      </w:r>
      <w:r w:rsidRPr="00F43D60">
        <w:rPr>
          <w:kern w:val="22"/>
          <w:vertAlign w:val="superscript"/>
        </w:rPr>
        <w:footnoteReference w:id="6"/>
      </w:r>
      <w:r w:rsidRPr="00F43D60">
        <w:rPr>
          <w:lang w:val="es-MX"/>
        </w:rPr>
        <w:t xml:space="preserve"> </w:t>
      </w:r>
      <w:r w:rsidR="00C21168" w:rsidRPr="00F43D60">
        <w:rPr>
          <w:lang w:val="es-MX"/>
        </w:rPr>
        <w:t xml:space="preserve">Pide </w:t>
      </w:r>
      <w:r w:rsidRPr="00F43D60">
        <w:rPr>
          <w:kern w:val="22"/>
          <w:lang w:val="es-ES"/>
        </w:rPr>
        <w:t xml:space="preserve">a las Partes </w:t>
      </w:r>
      <w:r w:rsidR="00C21168" w:rsidRPr="00F43D60">
        <w:rPr>
          <w:kern w:val="22"/>
          <w:lang w:val="es-ES"/>
        </w:rPr>
        <w:t xml:space="preserve">que </w:t>
      </w:r>
      <w:r w:rsidR="00860B21" w:rsidRPr="00F43D60">
        <w:rPr>
          <w:kern w:val="22"/>
          <w:lang w:val="es-ES"/>
        </w:rPr>
        <w:t xml:space="preserve">en su legislación nacional </w:t>
      </w:r>
      <w:r w:rsidR="00C21168" w:rsidRPr="00F43D60">
        <w:rPr>
          <w:kern w:val="22"/>
          <w:lang w:val="es-ES"/>
        </w:rPr>
        <w:t>dispongan</w:t>
      </w:r>
      <w:r w:rsidRPr="00F43D60">
        <w:rPr>
          <w:kern w:val="22"/>
          <w:lang w:val="es-ES"/>
        </w:rPr>
        <w:t xml:space="preserve"> </w:t>
      </w:r>
      <w:r w:rsidR="00C21168" w:rsidRPr="00F43D60">
        <w:rPr>
          <w:kern w:val="22"/>
          <w:lang w:val="es-ES"/>
        </w:rPr>
        <w:t>de</w:t>
      </w:r>
      <w:r w:rsidRPr="00F43D60">
        <w:rPr>
          <w:kern w:val="22"/>
          <w:lang w:val="es-ES"/>
        </w:rPr>
        <w:t xml:space="preserve"> reglas y procedimientos que abord</w:t>
      </w:r>
      <w:r w:rsidR="00C21168" w:rsidRPr="00F43D60">
        <w:rPr>
          <w:kern w:val="22"/>
          <w:lang w:val="es-ES"/>
        </w:rPr>
        <w:t xml:space="preserve">en los </w:t>
      </w:r>
      <w:r w:rsidRPr="00F43D60">
        <w:rPr>
          <w:kern w:val="22"/>
          <w:lang w:val="es-ES"/>
        </w:rPr>
        <w:t>daño</w:t>
      </w:r>
      <w:r w:rsidR="00C21168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y que proporcionen </w:t>
      </w:r>
      <w:r w:rsidR="00481CE2" w:rsidRPr="00F43D60">
        <w:rPr>
          <w:kern w:val="22"/>
          <w:lang w:val="es-ES"/>
        </w:rPr>
        <w:t>medidas de respuesta</w:t>
      </w:r>
      <w:r w:rsidRPr="00F43D60">
        <w:rPr>
          <w:kern w:val="22"/>
          <w:lang w:val="es-ES"/>
        </w:rPr>
        <w:t>.</w:t>
      </w:r>
      <w:r w:rsidRPr="00F43D60">
        <w:rPr>
          <w:kern w:val="22"/>
          <w:vertAlign w:val="superscript"/>
        </w:rPr>
        <w:footnoteReference w:id="7"/>
      </w:r>
      <w:r w:rsidRPr="00F43D60">
        <w:rPr>
          <w:lang w:val="es-MX"/>
        </w:rPr>
        <w:t xml:space="preserve"> </w:t>
      </w:r>
    </w:p>
    <w:p w:rsidR="002F6BFF" w:rsidRPr="00F43D60" w:rsidRDefault="007C5FE7">
      <w:pPr>
        <w:pStyle w:val="Body"/>
        <w:numPr>
          <w:ilvl w:val="0"/>
          <w:numId w:val="2"/>
        </w:numPr>
        <w:ind w:left="0" w:firstLine="0"/>
        <w:rPr>
          <w:lang w:val="es-MX"/>
        </w:rPr>
      </w:pPr>
      <w:r w:rsidRPr="00F43D60">
        <w:rPr>
          <w:kern w:val="22"/>
          <w:lang w:val="es-ES"/>
        </w:rPr>
        <w:t xml:space="preserve">El </w:t>
      </w:r>
      <w:r w:rsidR="00024B87" w:rsidRPr="00F43D60">
        <w:rPr>
          <w:kern w:val="22"/>
          <w:lang w:val="es-ES"/>
        </w:rPr>
        <w:t>Protocolo Suplementario</w:t>
      </w:r>
      <w:r w:rsidRPr="00F43D60">
        <w:rPr>
          <w:kern w:val="22"/>
          <w:lang w:val="es-ES"/>
        </w:rPr>
        <w:t xml:space="preserve"> aborda la cuestión de la seguridad financiera y </w:t>
      </w:r>
      <w:r w:rsidR="00FB2F3D" w:rsidRPr="00F43D60">
        <w:rPr>
          <w:kern w:val="22"/>
          <w:lang w:val="es-ES"/>
        </w:rPr>
        <w:t xml:space="preserve">estipula </w:t>
      </w:r>
      <w:r w:rsidRPr="00F43D60">
        <w:rPr>
          <w:kern w:val="22"/>
          <w:lang w:val="es-ES"/>
        </w:rPr>
        <w:t>un proceso.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 xml:space="preserve">La </w:t>
      </w:r>
      <w:r w:rsidR="00FB2F3D" w:rsidRPr="00F43D60">
        <w:rPr>
          <w:kern w:val="22"/>
          <w:lang w:val="es-ES"/>
        </w:rPr>
        <w:t>cuestión de la seguridad</w:t>
      </w:r>
      <w:r w:rsidRPr="00F43D60">
        <w:rPr>
          <w:kern w:val="22"/>
          <w:lang w:val="es-ES"/>
        </w:rPr>
        <w:t xml:space="preserve"> financiera implica una cuestión fundamental </w:t>
      </w:r>
      <w:r w:rsidR="00FB2F3D" w:rsidRPr="00F43D60">
        <w:rPr>
          <w:kern w:val="22"/>
          <w:lang w:val="es-ES"/>
        </w:rPr>
        <w:t xml:space="preserve">sobre </w:t>
      </w:r>
      <w:r w:rsidRPr="00F43D60">
        <w:rPr>
          <w:kern w:val="22"/>
          <w:lang w:val="es-ES"/>
        </w:rPr>
        <w:t>si el operador debe</w:t>
      </w:r>
      <w:r w:rsidR="00860B21" w:rsidRPr="00F43D60">
        <w:rPr>
          <w:kern w:val="22"/>
          <w:lang w:val="es-ES"/>
        </w:rPr>
        <w:t>ría estar</w:t>
      </w:r>
      <w:r w:rsidRPr="00F43D60">
        <w:rPr>
          <w:kern w:val="22"/>
          <w:lang w:val="es-ES"/>
        </w:rPr>
        <w:t xml:space="preserve"> obligado a garantizar </w:t>
      </w:r>
      <w:r w:rsidR="00860B21" w:rsidRPr="00F43D60">
        <w:rPr>
          <w:kern w:val="22"/>
          <w:lang w:val="es-ES"/>
        </w:rPr>
        <w:t xml:space="preserve">una </w:t>
      </w:r>
      <w:r w:rsidR="00857E5F" w:rsidRPr="00F43D60">
        <w:rPr>
          <w:kern w:val="22"/>
          <w:lang w:val="es-ES"/>
        </w:rPr>
        <w:t>compensación</w:t>
      </w:r>
      <w:r w:rsidRPr="00F43D60">
        <w:rPr>
          <w:kern w:val="22"/>
          <w:lang w:val="es-ES"/>
        </w:rPr>
        <w:t xml:space="preserve"> o </w:t>
      </w:r>
      <w:r w:rsidR="00B12424" w:rsidRPr="00F43D60">
        <w:rPr>
          <w:kern w:val="22"/>
          <w:lang w:val="es-ES"/>
        </w:rPr>
        <w:t>reparación</w:t>
      </w:r>
      <w:r w:rsidRPr="00F43D60">
        <w:rPr>
          <w:kern w:val="22"/>
          <w:lang w:val="es-ES"/>
        </w:rPr>
        <w:t xml:space="preserve"> adecuada p</w:t>
      </w:r>
      <w:r w:rsidR="00860B21" w:rsidRPr="00F43D60">
        <w:rPr>
          <w:kern w:val="22"/>
          <w:lang w:val="es-ES"/>
        </w:rPr>
        <w:t>or</w:t>
      </w:r>
      <w:r w:rsidRPr="00F43D60">
        <w:rPr>
          <w:kern w:val="22"/>
          <w:lang w:val="es-ES"/>
        </w:rPr>
        <w:t xml:space="preserve"> el daño</w:t>
      </w:r>
      <w:r w:rsidR="00FB2F3D" w:rsidRPr="00F43D60">
        <w:rPr>
          <w:kern w:val="22"/>
          <w:lang w:val="es-ES"/>
        </w:rPr>
        <w:t>,</w:t>
      </w:r>
      <w:r w:rsidRPr="00F43D60">
        <w:rPr>
          <w:kern w:val="22"/>
          <w:lang w:val="es-ES"/>
        </w:rPr>
        <w:t xml:space="preserve"> </w:t>
      </w:r>
      <w:r w:rsidR="00FB2F3D" w:rsidRPr="00F43D60">
        <w:rPr>
          <w:kern w:val="22"/>
          <w:lang w:val="es-ES"/>
        </w:rPr>
        <w:t xml:space="preserve">mediante el mantenimiento de </w:t>
      </w:r>
      <w:r w:rsidRPr="00F43D60">
        <w:rPr>
          <w:kern w:val="22"/>
          <w:lang w:val="es-ES"/>
        </w:rPr>
        <w:t>instrumentos financieros</w:t>
      </w:r>
      <w:r w:rsidR="00860B21" w:rsidRPr="00F43D60">
        <w:rPr>
          <w:kern w:val="22"/>
          <w:lang w:val="es-ES"/>
        </w:rPr>
        <w:t>,</w:t>
      </w:r>
      <w:r w:rsidRPr="00F43D60">
        <w:rPr>
          <w:kern w:val="22"/>
          <w:lang w:val="es-ES"/>
        </w:rPr>
        <w:t xml:space="preserve"> tales como seguro</w:t>
      </w:r>
      <w:r w:rsidR="00FB2F3D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u otras formas de seguridad financiera.</w:t>
      </w:r>
      <w:r w:rsidRPr="00F43D60">
        <w:rPr>
          <w:kern w:val="22"/>
          <w:vertAlign w:val="superscript"/>
        </w:rPr>
        <w:footnoteReference w:id="8"/>
      </w:r>
      <w:r w:rsidRPr="00F43D60">
        <w:rPr>
          <w:lang w:val="es-MX"/>
        </w:rPr>
        <w:t xml:space="preserve">  </w:t>
      </w:r>
      <w:r w:rsidRPr="00F43D60">
        <w:rPr>
          <w:kern w:val="22"/>
          <w:lang w:val="es-ES"/>
        </w:rPr>
        <w:t xml:space="preserve">Se espera que la  </w:t>
      </w:r>
      <w:r w:rsidR="00FB2F3D" w:rsidRPr="00F43D60">
        <w:rPr>
          <w:kern w:val="22"/>
          <w:lang w:val="es-ES"/>
        </w:rPr>
        <w:t>Conferencia de las Partes que actúa como Reunión de las Partes en el  Protocolo de Cartagena</w:t>
      </w:r>
      <w:r w:rsidRPr="00F43D60">
        <w:rPr>
          <w:kern w:val="22"/>
          <w:lang w:val="es-ES"/>
        </w:rPr>
        <w:t xml:space="preserve">, en su novena </w:t>
      </w:r>
      <w:r w:rsidRPr="00F43D60">
        <w:rPr>
          <w:kern w:val="22"/>
          <w:lang w:val="es-ES"/>
        </w:rPr>
        <w:lastRenderedPageBreak/>
        <w:t xml:space="preserve">reunión, </w:t>
      </w:r>
      <w:r w:rsidR="00FB2F3D" w:rsidRPr="00F43D60">
        <w:rPr>
          <w:kern w:val="22"/>
          <w:lang w:val="es-ES"/>
        </w:rPr>
        <w:t xml:space="preserve">pida a </w:t>
      </w:r>
      <w:r w:rsidRPr="00F43D60">
        <w:rPr>
          <w:kern w:val="22"/>
          <w:lang w:val="es-ES"/>
        </w:rPr>
        <w:t xml:space="preserve">la </w:t>
      </w:r>
      <w:r w:rsidR="00FB2F3D" w:rsidRPr="00F43D60">
        <w:rPr>
          <w:kern w:val="22"/>
          <w:lang w:val="es-ES"/>
        </w:rPr>
        <w:t xml:space="preserve">Secretaría que </w:t>
      </w:r>
      <w:r w:rsidRPr="00F43D60">
        <w:rPr>
          <w:kern w:val="22"/>
          <w:lang w:val="es-ES"/>
        </w:rPr>
        <w:t>emprend</w:t>
      </w:r>
      <w:r w:rsidR="00FB2F3D" w:rsidRPr="00F43D60">
        <w:rPr>
          <w:kern w:val="22"/>
          <w:lang w:val="es-ES"/>
        </w:rPr>
        <w:t>a</w:t>
      </w:r>
      <w:r w:rsidRPr="00F43D60">
        <w:rPr>
          <w:kern w:val="22"/>
          <w:lang w:val="es-ES"/>
        </w:rPr>
        <w:t xml:space="preserve"> un estudio </w:t>
      </w:r>
      <w:r w:rsidR="00C51142" w:rsidRPr="00F43D60">
        <w:rPr>
          <w:kern w:val="22"/>
          <w:lang w:val="es-ES"/>
        </w:rPr>
        <w:t xml:space="preserve">exhaustivo </w:t>
      </w:r>
      <w:r w:rsidR="00FB2F3D" w:rsidRPr="00F43D60">
        <w:rPr>
          <w:kern w:val="22"/>
          <w:lang w:val="es-ES"/>
        </w:rPr>
        <w:t>sobre l</w:t>
      </w:r>
      <w:r w:rsidRPr="00F43D60">
        <w:rPr>
          <w:kern w:val="22"/>
          <w:lang w:val="es-ES"/>
        </w:rPr>
        <w:t>a seguridad financiera según lo prev</w:t>
      </w:r>
      <w:r w:rsidR="00FB2F3D" w:rsidRPr="00F43D60">
        <w:rPr>
          <w:kern w:val="22"/>
          <w:lang w:val="es-ES"/>
        </w:rPr>
        <w:t>é</w:t>
      </w:r>
      <w:r w:rsidRPr="00F43D60">
        <w:rPr>
          <w:kern w:val="22"/>
          <w:lang w:val="es-ES"/>
        </w:rPr>
        <w:t xml:space="preserve"> el artículo 10 del </w:t>
      </w:r>
      <w:r w:rsidR="00024B87" w:rsidRPr="00F43D60">
        <w:rPr>
          <w:kern w:val="22"/>
          <w:lang w:val="es-ES"/>
        </w:rPr>
        <w:t>Protocolo Suplementario</w:t>
      </w:r>
      <w:r w:rsidRPr="00F43D60">
        <w:rPr>
          <w:kern w:val="22"/>
          <w:lang w:val="es-ES"/>
        </w:rPr>
        <w:t>.</w:t>
      </w:r>
      <w:r w:rsidRPr="00F43D60">
        <w:rPr>
          <w:kern w:val="22"/>
          <w:vertAlign w:val="superscript"/>
        </w:rPr>
        <w:footnoteReference w:id="9"/>
      </w:r>
    </w:p>
    <w:p w:rsidR="002F6BFF" w:rsidRPr="00F43D60" w:rsidRDefault="007C5FE7">
      <w:pPr>
        <w:pStyle w:val="Heading2"/>
        <w:rPr>
          <w:rFonts w:cs="Times New Roman"/>
          <w:b w:val="0"/>
          <w:bCs w:val="0"/>
          <w:lang w:val="es-MX"/>
        </w:rPr>
      </w:pPr>
      <w:r w:rsidRPr="00F43D60">
        <w:rPr>
          <w:rFonts w:cs="Times New Roman"/>
          <w:lang w:val="es-MX"/>
        </w:rPr>
        <w:t>B.</w:t>
      </w:r>
      <w:r w:rsidRPr="00F43D60">
        <w:rPr>
          <w:rFonts w:cs="Times New Roman"/>
          <w:lang w:val="es-MX"/>
        </w:rPr>
        <w:tab/>
      </w:r>
      <w:r w:rsidR="00395B38" w:rsidRPr="00F43D60">
        <w:rPr>
          <w:rFonts w:cs="Times New Roman"/>
          <w:lang w:val="es-ES"/>
        </w:rPr>
        <w:t>Programa de Derecho Ambiental</w:t>
      </w:r>
      <w:r w:rsidRPr="00F43D60">
        <w:rPr>
          <w:rFonts w:cs="Times New Roman"/>
          <w:lang w:val="es-ES"/>
        </w:rPr>
        <w:t xml:space="preserve"> del </w:t>
      </w:r>
      <w:r w:rsidR="009A2D35" w:rsidRPr="00F43D60">
        <w:rPr>
          <w:rFonts w:cs="Times New Roman"/>
          <w:lang w:val="es-ES"/>
        </w:rPr>
        <w:t>Programa de las Naciones Unidas para el Medio Ambiente</w:t>
      </w:r>
      <w:r w:rsidR="009A2D35" w:rsidRPr="00F43D60">
        <w:rPr>
          <w:rFonts w:cs="Times New Roman"/>
          <w:b w:val="0"/>
          <w:lang w:val="es-ES"/>
        </w:rPr>
        <w:t xml:space="preserve"> </w:t>
      </w:r>
    </w:p>
    <w:p w:rsidR="002F6BFF" w:rsidRPr="00F43D60" w:rsidRDefault="007C5FE7">
      <w:pPr>
        <w:pStyle w:val="Body"/>
        <w:numPr>
          <w:ilvl w:val="0"/>
          <w:numId w:val="3"/>
        </w:numPr>
        <w:spacing w:before="120" w:after="120"/>
        <w:ind w:left="0" w:firstLine="0"/>
        <w:rPr>
          <w:lang w:val="es-MX"/>
        </w:rPr>
      </w:pPr>
      <w:r w:rsidRPr="00F43D60">
        <w:rPr>
          <w:kern w:val="22"/>
          <w:lang w:val="es-ES"/>
        </w:rPr>
        <w:t xml:space="preserve">En septiembre de 2015, el </w:t>
      </w:r>
      <w:r w:rsidR="009A2D35" w:rsidRPr="00F43D60">
        <w:rPr>
          <w:kern w:val="22"/>
          <w:lang w:val="es-ES"/>
        </w:rPr>
        <w:t xml:space="preserve">Programa de las Naciones Unidas para el Medio Ambiente </w:t>
      </w:r>
      <w:r w:rsidRPr="00F43D60">
        <w:rPr>
          <w:kern w:val="22"/>
          <w:lang w:val="es-ES"/>
        </w:rPr>
        <w:t>convocó</w:t>
      </w:r>
      <w:r w:rsidR="00C51142" w:rsidRPr="00F43D60">
        <w:rPr>
          <w:kern w:val="22"/>
          <w:lang w:val="es-ES"/>
        </w:rPr>
        <w:t xml:space="preserve"> a</w:t>
      </w:r>
      <w:r w:rsidRPr="00F43D60">
        <w:rPr>
          <w:kern w:val="22"/>
          <w:lang w:val="es-ES"/>
        </w:rPr>
        <w:t xml:space="preserve"> una "reunión de </w:t>
      </w:r>
      <w:r w:rsidR="00395B38" w:rsidRPr="00F43D60">
        <w:rPr>
          <w:kern w:val="22"/>
          <w:lang w:val="es-ES"/>
        </w:rPr>
        <w:t>altos funcionarios gubernamentales</w:t>
      </w:r>
      <w:r w:rsidRPr="00F43D60">
        <w:rPr>
          <w:kern w:val="22"/>
          <w:lang w:val="es-ES"/>
        </w:rPr>
        <w:t>, experto</w:t>
      </w:r>
      <w:r w:rsidR="00395B38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en </w:t>
      </w:r>
      <w:r w:rsidR="00395B38" w:rsidRPr="00F43D60">
        <w:rPr>
          <w:kern w:val="22"/>
          <w:lang w:val="es-ES"/>
        </w:rPr>
        <w:t>Derecho Ambiental</w:t>
      </w:r>
      <w:r w:rsidRPr="00F43D60">
        <w:rPr>
          <w:kern w:val="22"/>
          <w:lang w:val="es-ES"/>
        </w:rPr>
        <w:t xml:space="preserve"> sobre el examen de </w:t>
      </w:r>
      <w:r w:rsidR="001300FA" w:rsidRPr="00F43D60">
        <w:rPr>
          <w:kern w:val="22"/>
          <w:lang w:val="es-ES"/>
        </w:rPr>
        <w:t xml:space="preserve">mitad de período </w:t>
      </w:r>
      <w:r w:rsidRPr="00F43D60">
        <w:rPr>
          <w:kern w:val="22"/>
          <w:lang w:val="es-ES"/>
        </w:rPr>
        <w:t>del cuarto</w:t>
      </w:r>
      <w:r w:rsidR="001300FA" w:rsidRPr="00F43D60">
        <w:rPr>
          <w:kern w:val="22"/>
          <w:lang w:val="es-ES"/>
        </w:rPr>
        <w:t xml:space="preserve"> Programa de Desarrollo y Examen Periódico del </w:t>
      </w:r>
      <w:r w:rsidR="00395B38" w:rsidRPr="00F43D60">
        <w:rPr>
          <w:kern w:val="22"/>
          <w:lang w:val="es-ES"/>
        </w:rPr>
        <w:t>Derecho Ambiental</w:t>
      </w:r>
      <w:r w:rsidRPr="00F43D60">
        <w:rPr>
          <w:kern w:val="22"/>
          <w:lang w:val="es-ES"/>
        </w:rPr>
        <w:t>".</w:t>
      </w:r>
      <w:r w:rsidRPr="00F43D60">
        <w:rPr>
          <w:lang w:val="es-MX"/>
        </w:rPr>
        <w:t xml:space="preserve"> </w:t>
      </w:r>
    </w:p>
    <w:p w:rsidR="002F6BFF" w:rsidRPr="00F43D60" w:rsidRDefault="007C5FE7">
      <w:pPr>
        <w:pStyle w:val="Body"/>
        <w:numPr>
          <w:ilvl w:val="0"/>
          <w:numId w:val="2"/>
        </w:numPr>
        <w:spacing w:before="120" w:after="120"/>
        <w:ind w:left="0" w:firstLine="0"/>
        <w:rPr>
          <w:lang w:val="es-MX"/>
        </w:rPr>
      </w:pPr>
      <w:r w:rsidRPr="00F43D60">
        <w:rPr>
          <w:kern w:val="22"/>
          <w:lang w:val="es-ES"/>
        </w:rPr>
        <w:t xml:space="preserve">La reunión </w:t>
      </w:r>
      <w:r w:rsidR="001300FA" w:rsidRPr="00F43D60">
        <w:rPr>
          <w:kern w:val="22"/>
          <w:lang w:val="es-ES"/>
        </w:rPr>
        <w:t xml:space="preserve">estudió, </w:t>
      </w:r>
      <w:r w:rsidRPr="00F43D60">
        <w:rPr>
          <w:kern w:val="22"/>
          <w:lang w:val="es-ES"/>
        </w:rPr>
        <w:t xml:space="preserve">entre otras cosas, </w:t>
      </w:r>
      <w:r w:rsidR="001300FA" w:rsidRPr="00F43D60">
        <w:rPr>
          <w:kern w:val="22"/>
          <w:lang w:val="es-ES"/>
        </w:rPr>
        <w:t xml:space="preserve">el desarrollo de parámetros de referencia </w:t>
      </w:r>
      <w:r w:rsidRPr="00F43D60">
        <w:rPr>
          <w:kern w:val="22"/>
          <w:lang w:val="es-ES"/>
        </w:rPr>
        <w:t xml:space="preserve">internacionales para </w:t>
      </w:r>
      <w:r w:rsidR="001300FA" w:rsidRPr="00F43D60">
        <w:rPr>
          <w:kern w:val="22"/>
          <w:lang w:val="es-ES"/>
        </w:rPr>
        <w:t xml:space="preserve">regímenes </w:t>
      </w:r>
      <w:r w:rsidRPr="00F43D60">
        <w:rPr>
          <w:kern w:val="22"/>
          <w:lang w:val="es-ES"/>
        </w:rPr>
        <w:t xml:space="preserve">de </w:t>
      </w:r>
      <w:r w:rsidR="001300FA" w:rsidRPr="00F43D60">
        <w:rPr>
          <w:kern w:val="22"/>
          <w:lang w:val="es-ES"/>
        </w:rPr>
        <w:t xml:space="preserve">responsabilidad y </w:t>
      </w:r>
      <w:r w:rsidR="00857E5F" w:rsidRPr="00F43D60">
        <w:rPr>
          <w:kern w:val="22"/>
          <w:lang w:val="es-ES"/>
        </w:rPr>
        <w:t>compensación</w:t>
      </w:r>
      <w:r w:rsidRPr="00F43D60">
        <w:rPr>
          <w:kern w:val="22"/>
          <w:lang w:val="es-ES"/>
        </w:rPr>
        <w:t xml:space="preserve"> de</w:t>
      </w:r>
      <w:r w:rsidR="001300FA" w:rsidRPr="00F43D60">
        <w:rPr>
          <w:kern w:val="22"/>
          <w:lang w:val="es-ES"/>
        </w:rPr>
        <w:t xml:space="preserve"> daños</w:t>
      </w:r>
      <w:r w:rsidRPr="00F43D60">
        <w:rPr>
          <w:kern w:val="22"/>
          <w:lang w:val="es-ES"/>
        </w:rPr>
        <w:t xml:space="preserve"> asociados a las industrias de extracción como una de las áreas </w:t>
      </w:r>
      <w:r w:rsidR="001300FA" w:rsidRPr="00F43D60">
        <w:rPr>
          <w:kern w:val="22"/>
          <w:lang w:val="es-ES"/>
        </w:rPr>
        <w:t>de intervención</w:t>
      </w:r>
      <w:r w:rsidRPr="00F43D60">
        <w:rPr>
          <w:kern w:val="22"/>
          <w:lang w:val="es-ES"/>
        </w:rPr>
        <w:t xml:space="preserve"> para </w:t>
      </w:r>
      <w:r w:rsidR="001300FA" w:rsidRPr="00F43D60">
        <w:rPr>
          <w:kern w:val="22"/>
          <w:lang w:val="es-ES"/>
        </w:rPr>
        <w:t>desarrollar más el Derecho</w:t>
      </w:r>
      <w:r w:rsidR="00395B38" w:rsidRPr="00F43D60">
        <w:rPr>
          <w:kern w:val="22"/>
          <w:lang w:val="es-ES"/>
        </w:rPr>
        <w:t xml:space="preserve"> Ambiental</w:t>
      </w:r>
      <w:r w:rsidRPr="00F43D60">
        <w:rPr>
          <w:kern w:val="22"/>
          <w:lang w:val="es-ES"/>
        </w:rPr>
        <w:t>.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 xml:space="preserve">En sus recomendaciones, la reunión incluyó </w:t>
      </w:r>
      <w:r w:rsidR="00A62522">
        <w:rPr>
          <w:kern w:val="22"/>
          <w:lang w:val="es-ES"/>
        </w:rPr>
        <w:t>la elaboración</w:t>
      </w:r>
      <w:r w:rsidRPr="00F43D60">
        <w:rPr>
          <w:kern w:val="22"/>
          <w:lang w:val="es-ES"/>
        </w:rPr>
        <w:t xml:space="preserve">, conforme a las disposiciones de instrumentos </w:t>
      </w:r>
      <w:r w:rsidR="00B12424" w:rsidRPr="00F43D60">
        <w:rPr>
          <w:kern w:val="22"/>
          <w:lang w:val="es-ES"/>
        </w:rPr>
        <w:t>pertinente</w:t>
      </w:r>
      <w:r w:rsidR="001300FA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>, de</w:t>
      </w:r>
      <w:r w:rsidR="001300FA" w:rsidRPr="00F43D60">
        <w:rPr>
          <w:kern w:val="22"/>
          <w:lang w:val="es-ES"/>
        </w:rPr>
        <w:t xml:space="preserve"> normas </w:t>
      </w:r>
      <w:r w:rsidRPr="00F43D60">
        <w:rPr>
          <w:kern w:val="22"/>
          <w:lang w:val="es-ES"/>
        </w:rPr>
        <w:t xml:space="preserve">y procedimientos para las industrias de extracción, incluyendo la explotación minera marina, y </w:t>
      </w:r>
      <w:r w:rsidR="00C51142" w:rsidRPr="00F43D60">
        <w:rPr>
          <w:kern w:val="22"/>
          <w:lang w:val="es-ES"/>
        </w:rPr>
        <w:t xml:space="preserve">examinar </w:t>
      </w:r>
      <w:r w:rsidRPr="00F43D60">
        <w:rPr>
          <w:kern w:val="22"/>
          <w:lang w:val="es-ES"/>
        </w:rPr>
        <w:t xml:space="preserve">el impacto de esas industrias en el medio ambiente y en las comunidades locales, teniendo en cuenta vínculos con </w:t>
      </w:r>
      <w:r w:rsidR="00472278" w:rsidRPr="00F43D60">
        <w:rPr>
          <w:kern w:val="22"/>
          <w:lang w:val="es-ES"/>
        </w:rPr>
        <w:t xml:space="preserve">regímenes de </w:t>
      </w:r>
      <w:r w:rsidRPr="00F43D60">
        <w:rPr>
          <w:kern w:val="22"/>
          <w:lang w:val="es-ES"/>
        </w:rPr>
        <w:t xml:space="preserve">responsabilidad y </w:t>
      </w:r>
      <w:r w:rsidR="00472278" w:rsidRPr="00F43D60">
        <w:rPr>
          <w:kern w:val="22"/>
          <w:lang w:val="es-ES"/>
        </w:rPr>
        <w:t xml:space="preserve">compensación de </w:t>
      </w:r>
      <w:r w:rsidRPr="00F43D60">
        <w:rPr>
          <w:kern w:val="22"/>
          <w:lang w:val="es-ES"/>
        </w:rPr>
        <w:t>daño</w:t>
      </w:r>
      <w:r w:rsidR="00472278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>.</w:t>
      </w:r>
      <w:r w:rsidRPr="00F43D60">
        <w:rPr>
          <w:kern w:val="22"/>
          <w:vertAlign w:val="superscript"/>
          <w:lang w:val="en-US"/>
        </w:rPr>
        <w:footnoteReference w:id="10"/>
      </w:r>
    </w:p>
    <w:p w:rsidR="002F6BFF" w:rsidRPr="00F43D60" w:rsidRDefault="007C5FE7">
      <w:pPr>
        <w:pStyle w:val="Heading2"/>
        <w:rPr>
          <w:rFonts w:cs="Times New Roman"/>
          <w:b w:val="0"/>
          <w:bCs w:val="0"/>
          <w:lang w:val="es-MX"/>
        </w:rPr>
      </w:pPr>
      <w:r w:rsidRPr="00F43D60">
        <w:rPr>
          <w:rFonts w:cs="Times New Roman"/>
          <w:lang w:val="es-ES"/>
        </w:rPr>
        <w:t>C.</w:t>
      </w:r>
      <w:r w:rsidRPr="00F43D60">
        <w:rPr>
          <w:rFonts w:cs="Times New Roman"/>
          <w:lang w:val="es-MX"/>
        </w:rPr>
        <w:tab/>
      </w:r>
      <w:r w:rsidR="00472278" w:rsidRPr="00F43D60">
        <w:rPr>
          <w:rFonts w:cs="Times New Roman"/>
          <w:lang w:val="es-ES"/>
        </w:rPr>
        <w:t xml:space="preserve">Pacto </w:t>
      </w:r>
      <w:r w:rsidR="00621F39" w:rsidRPr="00F43D60">
        <w:rPr>
          <w:rFonts w:cs="Times New Roman"/>
          <w:lang w:val="es-ES"/>
        </w:rPr>
        <w:t>m</w:t>
      </w:r>
      <w:r w:rsidR="00472278" w:rsidRPr="00F43D60">
        <w:rPr>
          <w:rFonts w:cs="Times New Roman"/>
          <w:lang w:val="es-ES"/>
        </w:rPr>
        <w:t>undial</w:t>
      </w:r>
      <w:r w:rsidRPr="00F43D60">
        <w:rPr>
          <w:rFonts w:cs="Times New Roman"/>
          <w:lang w:val="es-ES"/>
        </w:rPr>
        <w:t xml:space="preserve"> </w:t>
      </w:r>
      <w:r w:rsidR="00621F39" w:rsidRPr="00F43D60">
        <w:rPr>
          <w:rFonts w:cs="Times New Roman"/>
          <w:lang w:val="es-ES"/>
        </w:rPr>
        <w:t xml:space="preserve">por </w:t>
      </w:r>
      <w:r w:rsidRPr="00F43D60">
        <w:rPr>
          <w:rFonts w:cs="Times New Roman"/>
          <w:lang w:val="es-ES"/>
        </w:rPr>
        <w:t>el medio ambiente</w:t>
      </w:r>
      <w:r w:rsidRPr="00F43D60">
        <w:rPr>
          <w:rFonts w:cs="Times New Roman"/>
          <w:lang w:val="es-MX"/>
        </w:rPr>
        <w:t xml:space="preserve"> </w:t>
      </w:r>
    </w:p>
    <w:p w:rsidR="002F6BFF" w:rsidRPr="00F43D60" w:rsidRDefault="007C5FE7">
      <w:pPr>
        <w:pStyle w:val="Body"/>
        <w:numPr>
          <w:ilvl w:val="0"/>
          <w:numId w:val="3"/>
        </w:numPr>
        <w:spacing w:before="120" w:after="120"/>
        <w:ind w:left="0" w:firstLine="0"/>
        <w:rPr>
          <w:lang w:val="es-MX"/>
        </w:rPr>
      </w:pPr>
      <w:r w:rsidRPr="00F43D60">
        <w:rPr>
          <w:kern w:val="22"/>
          <w:lang w:val="es-ES"/>
        </w:rPr>
        <w:t xml:space="preserve">En junio de 2017, la Comisión de </w:t>
      </w:r>
      <w:r w:rsidR="00472278" w:rsidRPr="00F43D60">
        <w:rPr>
          <w:kern w:val="22"/>
          <w:lang w:val="es-ES"/>
        </w:rPr>
        <w:t>M</w:t>
      </w:r>
      <w:r w:rsidRPr="00F43D60">
        <w:rPr>
          <w:kern w:val="22"/>
          <w:lang w:val="es-ES"/>
        </w:rPr>
        <w:t xml:space="preserve">edio </w:t>
      </w:r>
      <w:r w:rsidR="00472278" w:rsidRPr="00F43D60">
        <w:rPr>
          <w:kern w:val="22"/>
          <w:lang w:val="es-ES"/>
        </w:rPr>
        <w:t>A</w:t>
      </w:r>
      <w:r w:rsidRPr="00F43D60">
        <w:rPr>
          <w:kern w:val="22"/>
          <w:lang w:val="es-ES"/>
        </w:rPr>
        <w:t xml:space="preserve">mbiente de </w:t>
      </w:r>
      <w:r w:rsidR="00472278" w:rsidRPr="00F43D60">
        <w:rPr>
          <w:i/>
          <w:iCs/>
          <w:kern w:val="22"/>
          <w:lang w:val="es-ES"/>
        </w:rPr>
        <w:t xml:space="preserve">Club de </w:t>
      </w:r>
      <w:proofErr w:type="spellStart"/>
      <w:r w:rsidR="00472278" w:rsidRPr="00F43D60">
        <w:rPr>
          <w:i/>
          <w:iCs/>
          <w:kern w:val="22"/>
          <w:lang w:val="es-ES"/>
        </w:rPr>
        <w:t>juristes</w:t>
      </w:r>
      <w:proofErr w:type="spellEnd"/>
      <w:r w:rsidRPr="00F43D60">
        <w:rPr>
          <w:kern w:val="22"/>
          <w:lang w:val="es-ES"/>
        </w:rPr>
        <w:t>, un centro</w:t>
      </w:r>
      <w:r w:rsidR="00472278" w:rsidRPr="00F43D60">
        <w:rPr>
          <w:kern w:val="22"/>
          <w:lang w:val="es-ES"/>
        </w:rPr>
        <w:t xml:space="preserve"> francés</w:t>
      </w:r>
      <w:r w:rsidRPr="00F43D60">
        <w:rPr>
          <w:kern w:val="22"/>
          <w:lang w:val="es-ES"/>
        </w:rPr>
        <w:t xml:space="preserve"> de estudio</w:t>
      </w:r>
      <w:r w:rsidR="00472278" w:rsidRPr="00F43D60">
        <w:rPr>
          <w:kern w:val="22"/>
          <w:lang w:val="es-ES"/>
        </w:rPr>
        <w:t>s jurídicos</w:t>
      </w:r>
      <w:r w:rsidRPr="00F43D60">
        <w:rPr>
          <w:kern w:val="22"/>
          <w:lang w:val="es-ES"/>
        </w:rPr>
        <w:t xml:space="preserve">, en consulta con una red </w:t>
      </w:r>
      <w:r w:rsidR="00472278" w:rsidRPr="00F43D60">
        <w:rPr>
          <w:kern w:val="22"/>
          <w:lang w:val="es-ES"/>
        </w:rPr>
        <w:t xml:space="preserve">internacional </w:t>
      </w:r>
      <w:r w:rsidRPr="00F43D60">
        <w:rPr>
          <w:kern w:val="22"/>
          <w:lang w:val="es-ES"/>
        </w:rPr>
        <w:t>de expertos jurídicos, e</w:t>
      </w:r>
      <w:r w:rsidR="00472278" w:rsidRPr="00F43D60">
        <w:rPr>
          <w:kern w:val="22"/>
          <w:lang w:val="es-ES"/>
        </w:rPr>
        <w:t xml:space="preserve">laboró un proyecto preliminar que se conoció </w:t>
      </w:r>
      <w:r w:rsidRPr="00F43D60">
        <w:rPr>
          <w:kern w:val="22"/>
          <w:lang w:val="es-ES"/>
        </w:rPr>
        <w:t>como el "</w:t>
      </w:r>
      <w:r w:rsidR="00472278" w:rsidRPr="00F43D60">
        <w:rPr>
          <w:kern w:val="22"/>
          <w:lang w:val="es-ES"/>
        </w:rPr>
        <w:t xml:space="preserve">Pacto Mundial </w:t>
      </w:r>
      <w:r w:rsidR="00621F39" w:rsidRPr="00F43D60">
        <w:rPr>
          <w:kern w:val="22"/>
          <w:lang w:val="es-ES"/>
        </w:rPr>
        <w:t xml:space="preserve">por </w:t>
      </w:r>
      <w:r w:rsidR="00472278" w:rsidRPr="00F43D60">
        <w:rPr>
          <w:kern w:val="22"/>
          <w:lang w:val="es-ES"/>
        </w:rPr>
        <w:t>el Medio Ambiente</w:t>
      </w:r>
      <w:r w:rsidRPr="00F43D60">
        <w:rPr>
          <w:kern w:val="22"/>
          <w:lang w:val="es-ES"/>
        </w:rPr>
        <w:t>".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 xml:space="preserve">El </w:t>
      </w:r>
      <w:r w:rsidR="00472278" w:rsidRPr="00F43D60">
        <w:rPr>
          <w:kern w:val="22"/>
          <w:lang w:val="es-ES"/>
        </w:rPr>
        <w:t xml:space="preserve">gobierno de Francia con el apoyo de otros gobiernos presentó formalmente dicho Pacto </w:t>
      </w:r>
      <w:r w:rsidRPr="00F43D60">
        <w:rPr>
          <w:kern w:val="22"/>
          <w:lang w:val="es-ES"/>
        </w:rPr>
        <w:t xml:space="preserve">en el </w:t>
      </w:r>
      <w:r w:rsidR="00472278" w:rsidRPr="00F43D60">
        <w:rPr>
          <w:kern w:val="22"/>
          <w:lang w:val="es-ES"/>
        </w:rPr>
        <w:t xml:space="preserve">septuagésimo </w:t>
      </w:r>
      <w:r w:rsidRPr="00F43D60">
        <w:rPr>
          <w:kern w:val="22"/>
          <w:lang w:val="es-ES"/>
        </w:rPr>
        <w:t>segundo período de sesiones de la Asamblea General de los Naciones Unidas.</w:t>
      </w:r>
    </w:p>
    <w:p w:rsidR="002F6BFF" w:rsidRPr="00F43D60" w:rsidRDefault="007C5FE7">
      <w:pPr>
        <w:pStyle w:val="Body"/>
        <w:numPr>
          <w:ilvl w:val="0"/>
          <w:numId w:val="3"/>
        </w:numPr>
        <w:spacing w:before="120" w:after="120"/>
        <w:ind w:left="0" w:firstLine="0"/>
        <w:rPr>
          <w:lang w:val="es-MX"/>
        </w:rPr>
      </w:pPr>
      <w:r w:rsidRPr="00F43D60">
        <w:rPr>
          <w:kern w:val="22"/>
          <w:lang w:val="es-ES"/>
        </w:rPr>
        <w:t xml:space="preserve">El proyecto preliminar del </w:t>
      </w:r>
      <w:r w:rsidR="00472278" w:rsidRPr="00F43D60">
        <w:rPr>
          <w:kern w:val="22"/>
          <w:lang w:val="es-ES"/>
        </w:rPr>
        <w:t>Pacto Mundial</w:t>
      </w:r>
      <w:r w:rsidRPr="00F43D60">
        <w:rPr>
          <w:kern w:val="22"/>
          <w:lang w:val="es-ES"/>
        </w:rPr>
        <w:t xml:space="preserve"> incluye el artículo 7 sobre daños </w:t>
      </w:r>
      <w:r w:rsidR="00472278" w:rsidRPr="00F43D60">
        <w:rPr>
          <w:kern w:val="22"/>
          <w:lang w:val="es-ES"/>
        </w:rPr>
        <w:t>ambientales</w:t>
      </w:r>
      <w:r w:rsidRPr="00F43D60">
        <w:rPr>
          <w:kern w:val="22"/>
          <w:lang w:val="es-ES"/>
        </w:rPr>
        <w:t>.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>Según el artículo de</w:t>
      </w:r>
      <w:r w:rsidR="00472278" w:rsidRPr="00F43D60">
        <w:rPr>
          <w:kern w:val="22"/>
          <w:lang w:val="es-ES"/>
        </w:rPr>
        <w:t>l</w:t>
      </w:r>
      <w:r w:rsidRPr="00F43D60">
        <w:rPr>
          <w:kern w:val="22"/>
          <w:lang w:val="es-ES"/>
        </w:rPr>
        <w:t xml:space="preserve"> proyecto, </w:t>
      </w:r>
      <w:r w:rsidR="00472278" w:rsidRPr="00F43D60">
        <w:rPr>
          <w:kern w:val="22"/>
          <w:lang w:val="es-ES"/>
        </w:rPr>
        <w:t xml:space="preserve">se pide </w:t>
      </w:r>
      <w:r w:rsidR="00621F39" w:rsidRPr="00F43D60">
        <w:rPr>
          <w:kern w:val="22"/>
          <w:lang w:val="es-ES"/>
        </w:rPr>
        <w:t>a</w:t>
      </w:r>
      <w:r w:rsidR="00472278" w:rsidRPr="00F43D60">
        <w:rPr>
          <w:kern w:val="22"/>
          <w:lang w:val="es-ES"/>
        </w:rPr>
        <w:t xml:space="preserve"> </w:t>
      </w:r>
      <w:r w:rsidRPr="00F43D60">
        <w:rPr>
          <w:lang w:val="es-MX"/>
        </w:rPr>
        <w:t xml:space="preserve">las </w:t>
      </w:r>
      <w:r w:rsidRPr="00F43D60">
        <w:rPr>
          <w:kern w:val="22"/>
          <w:lang w:val="es-ES"/>
        </w:rPr>
        <w:t>Partes</w:t>
      </w:r>
      <w:r w:rsidR="00621F39" w:rsidRPr="00F43D60">
        <w:rPr>
          <w:kern w:val="22"/>
          <w:lang w:val="es-ES"/>
        </w:rPr>
        <w:t xml:space="preserve"> que</w:t>
      </w:r>
      <w:r w:rsidRPr="00F43D60">
        <w:rPr>
          <w:kern w:val="22"/>
          <w:lang w:val="es-ES"/>
        </w:rPr>
        <w:t xml:space="preserve"> tom</w:t>
      </w:r>
      <w:r w:rsidR="00472278" w:rsidRPr="00F43D60">
        <w:rPr>
          <w:kern w:val="22"/>
          <w:lang w:val="es-ES"/>
        </w:rPr>
        <w:t>en las</w:t>
      </w:r>
      <w:r w:rsidRPr="00F43D60">
        <w:rPr>
          <w:kern w:val="22"/>
          <w:lang w:val="es-ES"/>
        </w:rPr>
        <w:t xml:space="preserve"> medidas necesarias para asegurar el remedio adecuado </w:t>
      </w:r>
      <w:r w:rsidR="00472278" w:rsidRPr="00F43D60">
        <w:rPr>
          <w:kern w:val="22"/>
          <w:lang w:val="es-ES"/>
        </w:rPr>
        <w:t xml:space="preserve">para los </w:t>
      </w:r>
      <w:r w:rsidRPr="00F43D60">
        <w:rPr>
          <w:kern w:val="22"/>
          <w:lang w:val="es-ES"/>
        </w:rPr>
        <w:t xml:space="preserve">daños </w:t>
      </w:r>
      <w:r w:rsidR="00472278" w:rsidRPr="00F43D60">
        <w:rPr>
          <w:kern w:val="22"/>
          <w:lang w:val="es-ES"/>
        </w:rPr>
        <w:t>ambientales</w:t>
      </w:r>
      <w:r w:rsidRPr="00F43D60">
        <w:rPr>
          <w:kern w:val="22"/>
          <w:lang w:val="es-ES"/>
        </w:rPr>
        <w:t xml:space="preserve">, </w:t>
      </w:r>
      <w:r w:rsidR="00621F39" w:rsidRPr="00F43D60">
        <w:rPr>
          <w:kern w:val="22"/>
          <w:lang w:val="es-ES"/>
        </w:rPr>
        <w:t xml:space="preserve">que notifiquen </w:t>
      </w:r>
      <w:r w:rsidRPr="00F43D60">
        <w:rPr>
          <w:kern w:val="22"/>
          <w:lang w:val="es-ES"/>
        </w:rPr>
        <w:t xml:space="preserve">inmediatamente </w:t>
      </w:r>
      <w:r w:rsidR="00621F39" w:rsidRPr="00F43D60">
        <w:rPr>
          <w:kern w:val="22"/>
          <w:lang w:val="es-ES"/>
        </w:rPr>
        <w:t xml:space="preserve">a </w:t>
      </w:r>
      <w:r w:rsidRPr="00F43D60">
        <w:rPr>
          <w:kern w:val="22"/>
          <w:lang w:val="es-ES"/>
        </w:rPr>
        <w:t xml:space="preserve">otros estados </w:t>
      </w:r>
      <w:r w:rsidR="000B44F6" w:rsidRPr="00F43D60">
        <w:rPr>
          <w:kern w:val="22"/>
          <w:lang w:val="es-ES"/>
        </w:rPr>
        <w:t>sobre</w:t>
      </w:r>
      <w:r w:rsidRPr="00F43D60">
        <w:rPr>
          <w:kern w:val="22"/>
          <w:lang w:val="es-ES"/>
        </w:rPr>
        <w:t xml:space="preserve"> cualquier desastre natural </w:t>
      </w:r>
      <w:r w:rsidR="000B44F6" w:rsidRPr="00F43D60">
        <w:rPr>
          <w:kern w:val="22"/>
          <w:lang w:val="es-ES"/>
        </w:rPr>
        <w:t>u</w:t>
      </w:r>
      <w:r w:rsidRPr="00F43D60">
        <w:rPr>
          <w:kern w:val="22"/>
          <w:lang w:val="es-ES"/>
        </w:rPr>
        <w:t xml:space="preserve"> otras emergencias que </w:t>
      </w:r>
      <w:r w:rsidR="000B44F6" w:rsidRPr="00F43D60">
        <w:rPr>
          <w:kern w:val="22"/>
          <w:lang w:val="es-ES"/>
        </w:rPr>
        <w:t xml:space="preserve">pudiesen producir </w:t>
      </w:r>
      <w:r w:rsidRPr="00F43D60">
        <w:rPr>
          <w:kern w:val="22"/>
          <w:lang w:val="es-ES"/>
        </w:rPr>
        <w:t xml:space="preserve">efectos </w:t>
      </w:r>
      <w:r w:rsidR="00B525F8" w:rsidRPr="00F43D60">
        <w:rPr>
          <w:kern w:val="22"/>
          <w:lang w:val="es-ES"/>
        </w:rPr>
        <w:t>adversos</w:t>
      </w:r>
      <w:r w:rsidRPr="00F43D60">
        <w:rPr>
          <w:kern w:val="22"/>
          <w:lang w:val="es-ES"/>
        </w:rPr>
        <w:t xml:space="preserve"> </w:t>
      </w:r>
      <w:r w:rsidR="000B44F6" w:rsidRPr="00F43D60">
        <w:rPr>
          <w:kern w:val="22"/>
          <w:lang w:val="es-ES"/>
        </w:rPr>
        <w:t>imprevistos</w:t>
      </w:r>
      <w:r w:rsidRPr="00F43D60">
        <w:rPr>
          <w:kern w:val="22"/>
          <w:lang w:val="es-ES"/>
        </w:rPr>
        <w:t xml:space="preserve"> </w:t>
      </w:r>
      <w:r w:rsidR="00621F39" w:rsidRPr="00F43D60">
        <w:rPr>
          <w:kern w:val="22"/>
          <w:lang w:val="es-ES"/>
        </w:rPr>
        <w:t xml:space="preserve">en </w:t>
      </w:r>
      <w:r w:rsidRPr="00F43D60">
        <w:rPr>
          <w:kern w:val="22"/>
          <w:lang w:val="es-ES"/>
        </w:rPr>
        <w:t xml:space="preserve">el medio ambiente </w:t>
      </w:r>
      <w:r w:rsidR="000B44F6" w:rsidRPr="00F43D60">
        <w:rPr>
          <w:kern w:val="22"/>
          <w:lang w:val="es-ES"/>
        </w:rPr>
        <w:t>en</w:t>
      </w:r>
      <w:r w:rsidRPr="00F43D60">
        <w:rPr>
          <w:kern w:val="22"/>
          <w:lang w:val="es-ES"/>
        </w:rPr>
        <w:t xml:space="preserve"> esos estados, y </w:t>
      </w:r>
      <w:r w:rsidR="00621F39" w:rsidRPr="00F43D60">
        <w:rPr>
          <w:kern w:val="22"/>
          <w:lang w:val="es-ES"/>
        </w:rPr>
        <w:t xml:space="preserve">que cooperen </w:t>
      </w:r>
      <w:r w:rsidR="000B44F6" w:rsidRPr="00F43D60">
        <w:rPr>
          <w:kern w:val="22"/>
          <w:lang w:val="es-ES"/>
        </w:rPr>
        <w:t xml:space="preserve">de inmediato </w:t>
      </w:r>
      <w:r w:rsidR="00621F39" w:rsidRPr="00F43D60">
        <w:rPr>
          <w:kern w:val="22"/>
          <w:lang w:val="es-ES"/>
        </w:rPr>
        <w:t xml:space="preserve">prestando </w:t>
      </w:r>
      <w:r w:rsidR="000B44F6" w:rsidRPr="00F43D60">
        <w:rPr>
          <w:kern w:val="22"/>
          <w:lang w:val="es-ES"/>
        </w:rPr>
        <w:t xml:space="preserve">ayuda </w:t>
      </w:r>
      <w:r w:rsidRPr="00F43D60">
        <w:rPr>
          <w:kern w:val="22"/>
          <w:lang w:val="es-ES"/>
        </w:rPr>
        <w:t xml:space="preserve">a </w:t>
      </w:r>
      <w:r w:rsidRPr="00F43D60">
        <w:rPr>
          <w:lang w:val="es-MX"/>
        </w:rPr>
        <w:t xml:space="preserve">los </w:t>
      </w:r>
      <w:r w:rsidRPr="00F43D60">
        <w:rPr>
          <w:kern w:val="22"/>
          <w:lang w:val="es-ES"/>
        </w:rPr>
        <w:t xml:space="preserve">estados </w:t>
      </w:r>
      <w:r w:rsidR="000B44F6" w:rsidRPr="00F43D60">
        <w:rPr>
          <w:kern w:val="22"/>
          <w:lang w:val="es-ES"/>
        </w:rPr>
        <w:t>en cuestión</w:t>
      </w:r>
      <w:r w:rsidRPr="00F43D60">
        <w:rPr>
          <w:kern w:val="22"/>
          <w:lang w:val="es-ES"/>
        </w:rPr>
        <w:t>.</w:t>
      </w:r>
      <w:r w:rsidRPr="00F43D60">
        <w:rPr>
          <w:kern w:val="22"/>
          <w:vertAlign w:val="superscript"/>
          <w:lang w:val="en-US"/>
        </w:rPr>
        <w:footnoteReference w:id="11"/>
      </w:r>
    </w:p>
    <w:p w:rsidR="002F6BFF" w:rsidRPr="00F43D60" w:rsidRDefault="007C5FE7" w:rsidP="00A62522">
      <w:pPr>
        <w:pStyle w:val="Body"/>
        <w:numPr>
          <w:ilvl w:val="0"/>
          <w:numId w:val="3"/>
        </w:numPr>
        <w:tabs>
          <w:tab w:val="left" w:pos="720"/>
          <w:tab w:val="left" w:pos="1440"/>
        </w:tabs>
        <w:spacing w:before="120" w:after="120"/>
        <w:ind w:left="0" w:firstLine="0"/>
        <w:rPr>
          <w:lang w:val="es-MX"/>
        </w:rPr>
      </w:pPr>
      <w:r w:rsidRPr="00F43D60">
        <w:rPr>
          <w:kern w:val="22"/>
          <w:lang w:val="es-ES"/>
        </w:rPr>
        <w:t xml:space="preserve">La Asamblea General de las Naciones Unidas adoptó la resolución 72/277 </w:t>
      </w:r>
      <w:r w:rsidR="000B44F6" w:rsidRPr="00F43D60">
        <w:rPr>
          <w:kern w:val="22"/>
          <w:lang w:val="es-ES"/>
        </w:rPr>
        <w:t xml:space="preserve">titulada </w:t>
      </w:r>
      <w:r w:rsidRPr="00F43D60">
        <w:rPr>
          <w:kern w:val="22"/>
          <w:lang w:val="es-ES"/>
        </w:rPr>
        <w:t>"</w:t>
      </w:r>
      <w:r w:rsidR="00621F39" w:rsidRPr="00F43D60">
        <w:rPr>
          <w:kern w:val="22"/>
          <w:lang w:val="es-ES"/>
        </w:rPr>
        <w:t>H</w:t>
      </w:r>
      <w:r w:rsidRPr="00F43D60">
        <w:rPr>
          <w:kern w:val="22"/>
          <w:lang w:val="es-ES"/>
        </w:rPr>
        <w:t xml:space="preserve">acia un </w:t>
      </w:r>
      <w:r w:rsidR="00472278" w:rsidRPr="00F43D60">
        <w:rPr>
          <w:kern w:val="22"/>
          <w:lang w:val="es-ES"/>
        </w:rPr>
        <w:t>Pacto Mundial</w:t>
      </w:r>
      <w:r w:rsidRPr="00F43D60">
        <w:rPr>
          <w:kern w:val="22"/>
          <w:lang w:val="es-ES"/>
        </w:rPr>
        <w:t xml:space="preserve"> </w:t>
      </w:r>
      <w:r w:rsidR="00621F39" w:rsidRPr="00F43D60">
        <w:rPr>
          <w:kern w:val="22"/>
          <w:lang w:val="es-ES"/>
        </w:rPr>
        <w:t xml:space="preserve">por </w:t>
      </w:r>
      <w:r w:rsidRPr="00F43D60">
        <w:rPr>
          <w:kern w:val="22"/>
          <w:lang w:val="es-ES"/>
        </w:rPr>
        <w:t xml:space="preserve">el </w:t>
      </w:r>
      <w:r w:rsidR="00621F39" w:rsidRPr="00F43D60">
        <w:rPr>
          <w:kern w:val="22"/>
          <w:lang w:val="es-ES"/>
        </w:rPr>
        <w:t>M</w:t>
      </w:r>
      <w:r w:rsidRPr="00F43D60">
        <w:rPr>
          <w:kern w:val="22"/>
          <w:lang w:val="es-ES"/>
        </w:rPr>
        <w:t xml:space="preserve">edio </w:t>
      </w:r>
      <w:r w:rsidR="00621F39" w:rsidRPr="00F43D60">
        <w:rPr>
          <w:kern w:val="22"/>
          <w:lang w:val="es-ES"/>
        </w:rPr>
        <w:t>A</w:t>
      </w:r>
      <w:r w:rsidRPr="00F43D60">
        <w:rPr>
          <w:kern w:val="22"/>
          <w:lang w:val="es-ES"/>
        </w:rPr>
        <w:t>mbiente", en l</w:t>
      </w:r>
      <w:r w:rsidR="000B44F6" w:rsidRPr="00F43D60">
        <w:rPr>
          <w:kern w:val="22"/>
          <w:lang w:val="es-ES"/>
        </w:rPr>
        <w:t>a</w:t>
      </w:r>
      <w:r w:rsidRPr="00F43D60">
        <w:rPr>
          <w:kern w:val="22"/>
          <w:lang w:val="es-ES"/>
        </w:rPr>
        <w:t xml:space="preserve"> cual, entre otras cosas, </w:t>
      </w:r>
      <w:r w:rsidR="000B44F6" w:rsidRPr="00F43D60">
        <w:rPr>
          <w:kern w:val="22"/>
          <w:lang w:val="es-ES"/>
        </w:rPr>
        <w:t>pid</w:t>
      </w:r>
      <w:r w:rsidR="00621F39" w:rsidRPr="00F43D60">
        <w:rPr>
          <w:kern w:val="22"/>
          <w:lang w:val="es-ES"/>
        </w:rPr>
        <w:t>ió</w:t>
      </w:r>
      <w:r w:rsidR="000B44F6" w:rsidRPr="00F43D60">
        <w:rPr>
          <w:kern w:val="22"/>
          <w:lang w:val="es-ES"/>
        </w:rPr>
        <w:t xml:space="preserve"> </w:t>
      </w:r>
      <w:r w:rsidRPr="00F43D60">
        <w:rPr>
          <w:kern w:val="22"/>
          <w:lang w:val="es-ES"/>
        </w:rPr>
        <w:t xml:space="preserve">al </w:t>
      </w:r>
      <w:r w:rsidR="000B44F6" w:rsidRPr="00F43D60">
        <w:rPr>
          <w:kern w:val="22"/>
          <w:lang w:val="es-ES"/>
        </w:rPr>
        <w:t>Secretario General</w:t>
      </w:r>
      <w:r w:rsidR="00621F39" w:rsidRPr="00F43D60">
        <w:rPr>
          <w:kern w:val="22"/>
          <w:lang w:val="es-ES"/>
        </w:rPr>
        <w:t xml:space="preserve"> que prepare </w:t>
      </w:r>
      <w:r w:rsidRPr="00F43D60">
        <w:rPr>
          <w:kern w:val="22"/>
          <w:lang w:val="es-ES"/>
        </w:rPr>
        <w:t xml:space="preserve">un informe sobre </w:t>
      </w:r>
      <w:r w:rsidR="000B44F6" w:rsidRPr="00F43D60">
        <w:rPr>
          <w:kern w:val="22"/>
          <w:lang w:val="es-ES"/>
        </w:rPr>
        <w:t xml:space="preserve">las deficiencias </w:t>
      </w:r>
      <w:r w:rsidRPr="00F43D60">
        <w:rPr>
          <w:kern w:val="22"/>
          <w:lang w:val="es-ES"/>
        </w:rPr>
        <w:t>en</w:t>
      </w:r>
      <w:r w:rsidR="000B44F6" w:rsidRPr="00F43D60">
        <w:rPr>
          <w:kern w:val="22"/>
          <w:lang w:val="es-ES"/>
        </w:rPr>
        <w:t xml:space="preserve"> el</w:t>
      </w:r>
      <w:r w:rsidRPr="00F43D60">
        <w:rPr>
          <w:kern w:val="22"/>
          <w:lang w:val="es-ES"/>
        </w:rPr>
        <w:t xml:space="preserve"> </w:t>
      </w:r>
      <w:r w:rsidR="00395B38" w:rsidRPr="00F43D60">
        <w:rPr>
          <w:kern w:val="22"/>
          <w:lang w:val="es-ES"/>
        </w:rPr>
        <w:t>Derecho Ambiental</w:t>
      </w:r>
      <w:r w:rsidRPr="00F43D60">
        <w:rPr>
          <w:kern w:val="22"/>
          <w:lang w:val="es-ES"/>
        </w:rPr>
        <w:t xml:space="preserve"> y los instrumentos </w:t>
      </w:r>
      <w:r w:rsidR="000B44F6" w:rsidRPr="00F43D60">
        <w:rPr>
          <w:kern w:val="22"/>
          <w:lang w:val="es-ES"/>
        </w:rPr>
        <w:t>internacionales</w:t>
      </w:r>
      <w:r w:rsidRPr="00F43D60">
        <w:rPr>
          <w:kern w:val="22"/>
          <w:lang w:val="es-ES"/>
        </w:rPr>
        <w:t xml:space="preserve"> </w:t>
      </w:r>
      <w:r w:rsidR="00621F39" w:rsidRPr="00F43D60">
        <w:rPr>
          <w:kern w:val="22"/>
          <w:lang w:val="es-ES"/>
        </w:rPr>
        <w:t xml:space="preserve">relacionados con el medio ambiente </w:t>
      </w:r>
      <w:r w:rsidRPr="00F43D60">
        <w:rPr>
          <w:kern w:val="22"/>
          <w:lang w:val="es-ES"/>
        </w:rPr>
        <w:t xml:space="preserve">con </w:t>
      </w:r>
      <w:r w:rsidR="000B44F6" w:rsidRPr="00F43D60">
        <w:rPr>
          <w:kern w:val="22"/>
          <w:lang w:val="es-ES"/>
        </w:rPr>
        <w:t xml:space="preserve">el fin </w:t>
      </w:r>
      <w:r w:rsidRPr="00F43D60">
        <w:rPr>
          <w:kern w:val="22"/>
          <w:lang w:val="es-ES"/>
        </w:rPr>
        <w:t xml:space="preserve">de consolidar su </w:t>
      </w:r>
      <w:r w:rsidR="000B44F6" w:rsidRPr="00F43D60">
        <w:rPr>
          <w:kern w:val="22"/>
          <w:lang w:val="es-ES"/>
        </w:rPr>
        <w:t>aplicación</w:t>
      </w:r>
      <w:r w:rsidRPr="00F43D60">
        <w:rPr>
          <w:kern w:val="22"/>
          <w:lang w:val="es-ES"/>
        </w:rPr>
        <w:t>;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>y decidi</w:t>
      </w:r>
      <w:r w:rsidR="000B44F6" w:rsidRPr="00F43D60">
        <w:rPr>
          <w:kern w:val="22"/>
          <w:lang w:val="es-ES"/>
        </w:rPr>
        <w:t>ó</w:t>
      </w:r>
      <w:r w:rsidRPr="00F43D60">
        <w:rPr>
          <w:kern w:val="22"/>
          <w:lang w:val="es-ES"/>
        </w:rPr>
        <w:t xml:space="preserve"> establecer un grupo de trabajo </w:t>
      </w:r>
      <w:r w:rsidR="000B44F6" w:rsidRPr="00F43D60">
        <w:rPr>
          <w:kern w:val="22"/>
          <w:lang w:val="es-ES"/>
        </w:rPr>
        <w:t xml:space="preserve">especial de composición abierta </w:t>
      </w:r>
      <w:r w:rsidRPr="00F43D60">
        <w:rPr>
          <w:kern w:val="22"/>
          <w:lang w:val="es-ES"/>
        </w:rPr>
        <w:t>bajo los auspicios de la Asamblea General para estudiar</w:t>
      </w:r>
      <w:r w:rsidR="000B44F6" w:rsidRPr="00F43D60">
        <w:rPr>
          <w:kern w:val="22"/>
          <w:lang w:val="es-ES"/>
        </w:rPr>
        <w:t xml:space="preserve"> </w:t>
      </w:r>
      <w:r w:rsidRPr="00F43D60">
        <w:rPr>
          <w:kern w:val="22"/>
          <w:lang w:val="es-ES"/>
        </w:rPr>
        <w:t xml:space="preserve">el informe del </w:t>
      </w:r>
      <w:r w:rsidR="000B44F6" w:rsidRPr="00F43D60">
        <w:rPr>
          <w:kern w:val="22"/>
          <w:lang w:val="es-ES"/>
        </w:rPr>
        <w:t>Secretario General</w:t>
      </w:r>
      <w:r w:rsidRPr="00F43D60">
        <w:rPr>
          <w:kern w:val="22"/>
          <w:lang w:val="es-ES"/>
        </w:rPr>
        <w:t xml:space="preserve"> y para </w:t>
      </w:r>
      <w:r w:rsidR="000B44F6" w:rsidRPr="00F43D60">
        <w:rPr>
          <w:kern w:val="22"/>
          <w:lang w:val="es-ES"/>
        </w:rPr>
        <w:t xml:space="preserve">tratar </w:t>
      </w:r>
      <w:r w:rsidRPr="00F43D60">
        <w:rPr>
          <w:kern w:val="22"/>
          <w:lang w:val="es-ES"/>
        </w:rPr>
        <w:t xml:space="preserve">opciones posibles para </w:t>
      </w:r>
      <w:r w:rsidR="00621F39" w:rsidRPr="00F43D60">
        <w:rPr>
          <w:kern w:val="22"/>
          <w:lang w:val="es-ES"/>
        </w:rPr>
        <w:t xml:space="preserve">encarar </w:t>
      </w:r>
      <w:r w:rsidR="000B44F6" w:rsidRPr="00F43D60">
        <w:rPr>
          <w:kern w:val="22"/>
          <w:lang w:val="es-ES"/>
        </w:rPr>
        <w:t xml:space="preserve">las posibles </w:t>
      </w:r>
      <w:r w:rsidRPr="00F43D60">
        <w:rPr>
          <w:kern w:val="22"/>
          <w:lang w:val="es-ES"/>
        </w:rPr>
        <w:t>deficiencia</w:t>
      </w:r>
      <w:r w:rsidR="000B44F6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en</w:t>
      </w:r>
      <w:r w:rsidR="000B44F6" w:rsidRPr="00F43D60">
        <w:rPr>
          <w:kern w:val="22"/>
          <w:lang w:val="es-ES"/>
        </w:rPr>
        <w:t xml:space="preserve"> el</w:t>
      </w:r>
      <w:r w:rsidRPr="00F43D60">
        <w:rPr>
          <w:kern w:val="22"/>
          <w:lang w:val="es-ES"/>
        </w:rPr>
        <w:t xml:space="preserve"> </w:t>
      </w:r>
      <w:r w:rsidR="00395B38" w:rsidRPr="00F43D60">
        <w:rPr>
          <w:kern w:val="22"/>
          <w:lang w:val="es-ES"/>
        </w:rPr>
        <w:t>Derecho Ambiental</w:t>
      </w:r>
      <w:r w:rsidRPr="00F43D60">
        <w:rPr>
          <w:kern w:val="22"/>
          <w:lang w:val="es-ES"/>
        </w:rPr>
        <w:t xml:space="preserve"> e instrumentos</w:t>
      </w:r>
      <w:r w:rsidR="00482F2E" w:rsidRPr="00F43D60">
        <w:rPr>
          <w:kern w:val="22"/>
          <w:lang w:val="es-ES"/>
        </w:rPr>
        <w:t xml:space="preserve"> ambientales </w:t>
      </w:r>
      <w:r w:rsidR="000B44F6" w:rsidRPr="00F43D60">
        <w:rPr>
          <w:kern w:val="22"/>
          <w:lang w:val="es-ES"/>
        </w:rPr>
        <w:t>internacional</w:t>
      </w:r>
      <w:r w:rsidR="00621F39" w:rsidRPr="00F43D60">
        <w:rPr>
          <w:kern w:val="22"/>
          <w:lang w:val="es-ES"/>
        </w:rPr>
        <w:t xml:space="preserve">es </w:t>
      </w:r>
      <w:r w:rsidRPr="00F43D60">
        <w:rPr>
          <w:kern w:val="22"/>
          <w:lang w:val="es-ES"/>
        </w:rPr>
        <w:t>y, "</w:t>
      </w:r>
      <w:r w:rsidR="003B5272" w:rsidRPr="00F43D60">
        <w:rPr>
          <w:kern w:val="22"/>
          <w:lang w:val="es-ES"/>
        </w:rPr>
        <w:t>si se estima necesario, el alcance, los parámetros y la viabilidad de un instrumento internacional, con miras a formular recomendaciones a la Asamblea durante el primer semestre de 2019, que podrían incluir la convocatoria de una conferencia intergubernamental para aprobar un instrumento internacional</w:t>
      </w:r>
      <w:r w:rsidRPr="00F43D60">
        <w:rPr>
          <w:kern w:val="22"/>
          <w:lang w:val="es-ES"/>
        </w:rPr>
        <w:t>".</w:t>
      </w:r>
      <w:r w:rsidRPr="00F43D60">
        <w:rPr>
          <w:kern w:val="22"/>
          <w:vertAlign w:val="superscript"/>
          <w:lang w:val="en-US"/>
        </w:rPr>
        <w:footnoteReference w:id="12"/>
      </w:r>
    </w:p>
    <w:p w:rsidR="002F6BFF" w:rsidRPr="00F43D60" w:rsidRDefault="000B44F6">
      <w:pPr>
        <w:pStyle w:val="Body"/>
        <w:numPr>
          <w:ilvl w:val="0"/>
          <w:numId w:val="3"/>
        </w:numPr>
        <w:spacing w:before="120" w:after="120"/>
        <w:ind w:left="0" w:firstLine="0"/>
        <w:rPr>
          <w:lang w:val="es-MX"/>
        </w:rPr>
      </w:pPr>
      <w:r w:rsidRPr="00F43D60">
        <w:rPr>
          <w:lang w:val="es-MX"/>
        </w:rPr>
        <w:t>La</w:t>
      </w:r>
      <w:r w:rsidR="007C5FE7" w:rsidRPr="00F43D60">
        <w:rPr>
          <w:kern w:val="22"/>
          <w:lang w:val="es-ES"/>
        </w:rPr>
        <w:t xml:space="preserve"> sesi</w:t>
      </w:r>
      <w:r w:rsidRPr="00F43D60">
        <w:rPr>
          <w:kern w:val="22"/>
          <w:lang w:val="es-ES"/>
        </w:rPr>
        <w:t>ón</w:t>
      </w:r>
      <w:r w:rsidR="007C5FE7" w:rsidRPr="00F43D60">
        <w:rPr>
          <w:kern w:val="22"/>
          <w:lang w:val="es-ES"/>
        </w:rPr>
        <w:t xml:space="preserve"> de organización del grupo de trabajo </w:t>
      </w:r>
      <w:r w:rsidRPr="00F43D60">
        <w:rPr>
          <w:kern w:val="22"/>
          <w:lang w:val="es-ES"/>
        </w:rPr>
        <w:t xml:space="preserve">tuvo lugar </w:t>
      </w:r>
      <w:r w:rsidR="007C5FE7" w:rsidRPr="00F43D60">
        <w:rPr>
          <w:kern w:val="22"/>
          <w:lang w:val="es-ES"/>
        </w:rPr>
        <w:t>en Nueva York del 5</w:t>
      </w:r>
      <w:r w:rsidRPr="00F43D60">
        <w:rPr>
          <w:kern w:val="22"/>
          <w:lang w:val="es-ES"/>
        </w:rPr>
        <w:t xml:space="preserve"> al</w:t>
      </w:r>
      <w:r w:rsidR="007C5FE7" w:rsidRPr="00F43D60">
        <w:rPr>
          <w:kern w:val="22"/>
          <w:lang w:val="es-ES"/>
        </w:rPr>
        <w:t xml:space="preserve"> 7 de septiembre de 2018 bajo</w:t>
      </w:r>
      <w:r w:rsidR="00482F2E" w:rsidRPr="00F43D60">
        <w:rPr>
          <w:kern w:val="22"/>
          <w:lang w:val="es-ES"/>
        </w:rPr>
        <w:t xml:space="preserve"> la</w:t>
      </w:r>
      <w:r w:rsidR="007C5FE7" w:rsidRPr="00F43D60">
        <w:rPr>
          <w:kern w:val="22"/>
          <w:lang w:val="es-ES"/>
        </w:rPr>
        <w:t xml:space="preserve"> dirección de dos Copresidentes designados anterior</w:t>
      </w:r>
      <w:r w:rsidRPr="00F43D60">
        <w:rPr>
          <w:kern w:val="22"/>
          <w:lang w:val="es-ES"/>
        </w:rPr>
        <w:t>mente</w:t>
      </w:r>
      <w:r w:rsidR="007C5FE7" w:rsidRPr="00F43D60">
        <w:rPr>
          <w:kern w:val="22"/>
          <w:lang w:val="es-ES"/>
        </w:rPr>
        <w:t xml:space="preserve"> por el </w:t>
      </w:r>
      <w:r w:rsidRPr="00F43D60">
        <w:rPr>
          <w:kern w:val="22"/>
          <w:lang w:val="es-ES"/>
        </w:rPr>
        <w:t>P</w:t>
      </w:r>
      <w:r w:rsidR="007C5FE7" w:rsidRPr="00F43D60">
        <w:rPr>
          <w:kern w:val="22"/>
          <w:lang w:val="es-ES"/>
        </w:rPr>
        <w:t xml:space="preserve">residente de la Asamblea General para </w:t>
      </w:r>
      <w:r w:rsidRPr="00F43D60">
        <w:rPr>
          <w:kern w:val="22"/>
          <w:lang w:val="es-ES"/>
        </w:rPr>
        <w:t xml:space="preserve">dirigir </w:t>
      </w:r>
      <w:r w:rsidR="007C5FE7" w:rsidRPr="00F43D60">
        <w:rPr>
          <w:kern w:val="22"/>
          <w:lang w:val="es-ES"/>
        </w:rPr>
        <w:t>el proceso.</w:t>
      </w:r>
      <w:r w:rsidR="007C5FE7" w:rsidRPr="00F43D60">
        <w:rPr>
          <w:lang w:val="es-MX"/>
        </w:rPr>
        <w:t xml:space="preserve"> </w:t>
      </w:r>
      <w:r w:rsidR="007C5FE7" w:rsidRPr="00F43D60">
        <w:rPr>
          <w:kern w:val="22"/>
          <w:lang w:val="es-ES"/>
        </w:rPr>
        <w:t>El grupo de trabajo decid</w:t>
      </w:r>
      <w:r w:rsidRPr="00F43D60">
        <w:rPr>
          <w:kern w:val="22"/>
          <w:lang w:val="es-ES"/>
        </w:rPr>
        <w:t>ió</w:t>
      </w:r>
      <w:r w:rsidR="007C5FE7" w:rsidRPr="00F43D60">
        <w:rPr>
          <w:kern w:val="22"/>
          <w:lang w:val="es-ES"/>
        </w:rPr>
        <w:t xml:space="preserve"> tener el primer período de sesiones </w:t>
      </w:r>
      <w:r w:rsidR="00C648D5" w:rsidRPr="00F43D60">
        <w:rPr>
          <w:kern w:val="22"/>
          <w:lang w:val="es-ES"/>
        </w:rPr>
        <w:t xml:space="preserve">importante </w:t>
      </w:r>
      <w:r w:rsidR="007C5FE7" w:rsidRPr="00F43D60">
        <w:rPr>
          <w:kern w:val="22"/>
          <w:lang w:val="es-ES"/>
        </w:rPr>
        <w:t>en Nairobi</w:t>
      </w:r>
      <w:r w:rsidR="00482F2E" w:rsidRPr="00F43D60">
        <w:rPr>
          <w:kern w:val="22"/>
          <w:lang w:val="es-ES"/>
        </w:rPr>
        <w:t>,</w:t>
      </w:r>
      <w:r w:rsidR="00C648D5" w:rsidRPr="00F43D60">
        <w:rPr>
          <w:kern w:val="22"/>
          <w:lang w:val="es-ES"/>
        </w:rPr>
        <w:t xml:space="preserve"> del </w:t>
      </w:r>
      <w:r w:rsidR="007C5FE7" w:rsidRPr="00F43D60">
        <w:rPr>
          <w:kern w:val="22"/>
          <w:lang w:val="es-ES"/>
        </w:rPr>
        <w:t xml:space="preserve">14 </w:t>
      </w:r>
      <w:r w:rsidR="00C648D5" w:rsidRPr="00F43D60">
        <w:rPr>
          <w:kern w:val="22"/>
          <w:lang w:val="es-ES"/>
        </w:rPr>
        <w:t xml:space="preserve">al </w:t>
      </w:r>
      <w:r w:rsidR="007C5FE7" w:rsidRPr="00F43D60">
        <w:rPr>
          <w:kern w:val="22"/>
          <w:lang w:val="es-ES"/>
        </w:rPr>
        <w:t xml:space="preserve">18 de enero de 2019, centrándose en un examen del </w:t>
      </w:r>
      <w:r w:rsidR="00C648D5" w:rsidRPr="00F43D60">
        <w:rPr>
          <w:kern w:val="22"/>
          <w:lang w:val="es-ES"/>
        </w:rPr>
        <w:t xml:space="preserve">informe sobre las deficiencias, </w:t>
      </w:r>
      <w:r w:rsidR="00C648D5" w:rsidRPr="00F43D60">
        <w:rPr>
          <w:kern w:val="22"/>
          <w:lang w:val="es-ES"/>
        </w:rPr>
        <w:lastRenderedPageBreak/>
        <w:t xml:space="preserve">preparado por </w:t>
      </w:r>
      <w:r w:rsidR="007C5FE7" w:rsidRPr="00F43D60">
        <w:rPr>
          <w:kern w:val="22"/>
          <w:lang w:val="es-ES"/>
        </w:rPr>
        <w:t xml:space="preserve">el </w:t>
      </w:r>
      <w:r w:rsidRPr="00F43D60">
        <w:rPr>
          <w:kern w:val="22"/>
          <w:lang w:val="es-ES"/>
        </w:rPr>
        <w:t>Secretario General</w:t>
      </w:r>
      <w:r w:rsidR="007C5FE7" w:rsidRPr="00F43D60">
        <w:rPr>
          <w:kern w:val="22"/>
          <w:lang w:val="es-ES"/>
        </w:rPr>
        <w:t xml:space="preserve">, y planeó dos períodos de sesiones </w:t>
      </w:r>
      <w:r w:rsidR="00482F2E" w:rsidRPr="00F43D60">
        <w:rPr>
          <w:kern w:val="22"/>
          <w:lang w:val="es-ES"/>
        </w:rPr>
        <w:t xml:space="preserve">adicionales </w:t>
      </w:r>
      <w:r w:rsidR="007C5FE7" w:rsidRPr="00F43D60">
        <w:rPr>
          <w:kern w:val="22"/>
          <w:lang w:val="es-ES"/>
        </w:rPr>
        <w:t xml:space="preserve">subsiguientes que </w:t>
      </w:r>
      <w:r w:rsidR="00C648D5" w:rsidRPr="00F43D60">
        <w:rPr>
          <w:kern w:val="22"/>
          <w:lang w:val="es-ES"/>
        </w:rPr>
        <w:t xml:space="preserve">tendrían lugar </w:t>
      </w:r>
      <w:r w:rsidR="007C5FE7" w:rsidRPr="00F43D60">
        <w:rPr>
          <w:kern w:val="22"/>
          <w:lang w:val="es-ES"/>
        </w:rPr>
        <w:t xml:space="preserve">en </w:t>
      </w:r>
      <w:r w:rsidR="00C648D5" w:rsidRPr="00F43D60">
        <w:rPr>
          <w:kern w:val="22"/>
          <w:lang w:val="es-ES"/>
        </w:rPr>
        <w:t xml:space="preserve">la </w:t>
      </w:r>
      <w:r w:rsidR="007C5FE7" w:rsidRPr="00F43D60">
        <w:rPr>
          <w:kern w:val="22"/>
          <w:lang w:val="es-ES"/>
        </w:rPr>
        <w:t xml:space="preserve">semana </w:t>
      </w:r>
      <w:r w:rsidR="00C648D5" w:rsidRPr="00F43D60">
        <w:rPr>
          <w:kern w:val="22"/>
          <w:lang w:val="es-ES"/>
        </w:rPr>
        <w:t xml:space="preserve">que comienza </w:t>
      </w:r>
      <w:r w:rsidR="007C5FE7" w:rsidRPr="00F43D60">
        <w:rPr>
          <w:kern w:val="22"/>
          <w:lang w:val="es-ES"/>
        </w:rPr>
        <w:t xml:space="preserve">el 18 de marzo y </w:t>
      </w:r>
      <w:r w:rsidR="00C648D5" w:rsidRPr="00F43D60">
        <w:rPr>
          <w:kern w:val="22"/>
          <w:lang w:val="es-ES"/>
        </w:rPr>
        <w:t xml:space="preserve">la </w:t>
      </w:r>
      <w:r w:rsidR="007C5FE7" w:rsidRPr="00F43D60">
        <w:rPr>
          <w:kern w:val="22"/>
          <w:lang w:val="es-ES"/>
        </w:rPr>
        <w:t xml:space="preserve">semana </w:t>
      </w:r>
      <w:r w:rsidR="00C648D5" w:rsidRPr="00F43D60">
        <w:rPr>
          <w:kern w:val="22"/>
          <w:lang w:val="es-ES"/>
        </w:rPr>
        <w:t xml:space="preserve">que comienza </w:t>
      </w:r>
      <w:r w:rsidR="007C5FE7" w:rsidRPr="00F43D60">
        <w:rPr>
          <w:kern w:val="22"/>
          <w:lang w:val="es-ES"/>
        </w:rPr>
        <w:t>el 20 de mayo de 2019, respectivamente.</w:t>
      </w:r>
    </w:p>
    <w:p w:rsidR="002F6BFF" w:rsidRPr="00F43D60" w:rsidRDefault="007C5FE7">
      <w:pPr>
        <w:pStyle w:val="Heading2"/>
        <w:rPr>
          <w:rFonts w:cs="Times New Roman"/>
          <w:lang w:val="es-MX"/>
        </w:rPr>
      </w:pPr>
      <w:r w:rsidRPr="00F43D60">
        <w:rPr>
          <w:rFonts w:cs="Times New Roman"/>
          <w:lang w:val="es-ES"/>
        </w:rPr>
        <w:t>D.</w:t>
      </w:r>
      <w:r w:rsidRPr="00F43D60">
        <w:rPr>
          <w:rFonts w:cs="Times New Roman"/>
          <w:lang w:val="es-MX"/>
        </w:rPr>
        <w:tab/>
      </w:r>
      <w:r w:rsidRPr="00F43D60">
        <w:rPr>
          <w:rFonts w:cs="Times New Roman"/>
          <w:lang w:val="es-ES"/>
        </w:rPr>
        <w:t>Pérdida</w:t>
      </w:r>
      <w:r w:rsidR="00482F2E" w:rsidRPr="00F43D60">
        <w:rPr>
          <w:rFonts w:cs="Times New Roman"/>
          <w:lang w:val="es-ES"/>
        </w:rPr>
        <w:t>s</w:t>
      </w:r>
      <w:r w:rsidRPr="00F43D60">
        <w:rPr>
          <w:rFonts w:cs="Times New Roman"/>
          <w:lang w:val="es-ES"/>
        </w:rPr>
        <w:t xml:space="preserve"> y daño</w:t>
      </w:r>
      <w:r w:rsidR="00482F2E" w:rsidRPr="00F43D60">
        <w:rPr>
          <w:rFonts w:cs="Times New Roman"/>
          <w:lang w:val="es-ES"/>
        </w:rPr>
        <w:t>s</w:t>
      </w:r>
      <w:r w:rsidRPr="00F43D60">
        <w:rPr>
          <w:rFonts w:cs="Times New Roman"/>
          <w:lang w:val="es-ES"/>
        </w:rPr>
        <w:t xml:space="preserve"> </w:t>
      </w:r>
      <w:r w:rsidR="00477553" w:rsidRPr="00F43D60">
        <w:rPr>
          <w:rFonts w:cs="Times New Roman"/>
          <w:lang w:val="es-ES"/>
        </w:rPr>
        <w:t xml:space="preserve">asociados con </w:t>
      </w:r>
      <w:r w:rsidR="00482F2E" w:rsidRPr="00F43D60">
        <w:rPr>
          <w:rFonts w:cs="Times New Roman"/>
          <w:lang w:val="es-ES"/>
        </w:rPr>
        <w:t xml:space="preserve">las repercusiones </w:t>
      </w:r>
      <w:r w:rsidRPr="00F43D60">
        <w:rPr>
          <w:rFonts w:cs="Times New Roman"/>
          <w:lang w:val="es-ES"/>
        </w:rPr>
        <w:t xml:space="preserve">del </w:t>
      </w:r>
      <w:r w:rsidR="00477553" w:rsidRPr="00F43D60">
        <w:rPr>
          <w:rFonts w:cs="Times New Roman"/>
          <w:lang w:val="es-ES"/>
        </w:rPr>
        <w:t>cambio climático</w:t>
      </w:r>
      <w:r w:rsidRPr="00F43D60">
        <w:rPr>
          <w:rFonts w:cs="Times New Roman"/>
          <w:lang w:val="es-MX"/>
        </w:rPr>
        <w:t xml:space="preserve"> </w:t>
      </w:r>
    </w:p>
    <w:p w:rsidR="002F6BFF" w:rsidRPr="00F43D60" w:rsidRDefault="007C5FE7">
      <w:pPr>
        <w:pStyle w:val="Body"/>
        <w:numPr>
          <w:ilvl w:val="0"/>
          <w:numId w:val="3"/>
        </w:numPr>
        <w:spacing w:before="120" w:after="120"/>
        <w:ind w:left="0" w:firstLine="0"/>
        <w:rPr>
          <w:lang w:val="es-MX"/>
        </w:rPr>
      </w:pPr>
      <w:r w:rsidRPr="00F43D60">
        <w:rPr>
          <w:kern w:val="22"/>
          <w:lang w:val="es-ES"/>
        </w:rPr>
        <w:t xml:space="preserve">En 2007, el </w:t>
      </w:r>
      <w:r w:rsidR="00477553" w:rsidRPr="00F43D60">
        <w:rPr>
          <w:kern w:val="22"/>
          <w:lang w:val="es-ES"/>
        </w:rPr>
        <w:t>Plan de acción</w:t>
      </w:r>
      <w:r w:rsidRPr="00F43D60">
        <w:rPr>
          <w:kern w:val="22"/>
          <w:lang w:val="es-ES"/>
        </w:rPr>
        <w:t xml:space="preserve"> de Bali, adoptado por la Conferencia de las Partes </w:t>
      </w:r>
      <w:r w:rsidR="00477553" w:rsidRPr="00F43D60">
        <w:rPr>
          <w:kern w:val="22"/>
          <w:lang w:val="es-ES"/>
        </w:rPr>
        <w:t>en</w:t>
      </w:r>
      <w:r w:rsidRPr="00F43D60">
        <w:rPr>
          <w:kern w:val="22"/>
          <w:lang w:val="es-ES"/>
        </w:rPr>
        <w:t xml:space="preserve"> la Convención Marco de las Naciones Unidas sobre el Cambio Climático</w:t>
      </w:r>
      <w:r w:rsidR="00482F2E" w:rsidRPr="00F43D60">
        <w:rPr>
          <w:kern w:val="22"/>
          <w:lang w:val="es-ES"/>
        </w:rPr>
        <w:t>,</w:t>
      </w:r>
      <w:r w:rsidRPr="00F43D60">
        <w:rPr>
          <w:kern w:val="22"/>
          <w:lang w:val="es-ES"/>
        </w:rPr>
        <w:t xml:space="preserve"> en su d</w:t>
      </w:r>
      <w:r w:rsidR="00482F2E" w:rsidRPr="00F43D60">
        <w:rPr>
          <w:kern w:val="22"/>
          <w:lang w:val="es-ES"/>
        </w:rPr>
        <w:t>e</w:t>
      </w:r>
      <w:r w:rsidRPr="00F43D60">
        <w:rPr>
          <w:kern w:val="22"/>
          <w:lang w:val="es-ES"/>
        </w:rPr>
        <w:t>cimotercer período de sesiones, hace un llamamiento</w:t>
      </w:r>
      <w:r w:rsidR="00477553" w:rsidRPr="00F43D60">
        <w:rPr>
          <w:kern w:val="22"/>
          <w:lang w:val="es-ES"/>
        </w:rPr>
        <w:t xml:space="preserve"> a considerar </w:t>
      </w:r>
      <w:r w:rsidRPr="00F43D60">
        <w:rPr>
          <w:kern w:val="22"/>
          <w:lang w:val="es-ES"/>
        </w:rPr>
        <w:t xml:space="preserve">la gestión de riesgos y las estrategias y los medios de </w:t>
      </w:r>
      <w:r w:rsidR="00477553" w:rsidRPr="00F43D60">
        <w:rPr>
          <w:kern w:val="22"/>
          <w:lang w:val="es-ES"/>
        </w:rPr>
        <w:t>abordar</w:t>
      </w:r>
      <w:r w:rsidRPr="00F43D60">
        <w:rPr>
          <w:kern w:val="22"/>
          <w:lang w:val="es-ES"/>
        </w:rPr>
        <w:t xml:space="preserve"> la</w:t>
      </w:r>
      <w:r w:rsidR="00482F2E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pérdida</w:t>
      </w:r>
      <w:r w:rsidR="00482F2E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y </w:t>
      </w:r>
      <w:r w:rsidR="00482F2E" w:rsidRPr="00F43D60">
        <w:rPr>
          <w:kern w:val="22"/>
          <w:lang w:val="es-ES"/>
        </w:rPr>
        <w:t>los</w:t>
      </w:r>
      <w:r w:rsidRPr="00F43D60">
        <w:rPr>
          <w:kern w:val="22"/>
          <w:lang w:val="es-ES"/>
        </w:rPr>
        <w:t xml:space="preserve"> daño</w:t>
      </w:r>
      <w:r w:rsidR="00482F2E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</w:t>
      </w:r>
      <w:r w:rsidR="00477553" w:rsidRPr="00F43D60">
        <w:rPr>
          <w:kern w:val="22"/>
          <w:lang w:val="es-ES"/>
        </w:rPr>
        <w:t xml:space="preserve">asociados con </w:t>
      </w:r>
      <w:r w:rsidR="00482F2E" w:rsidRPr="00F43D60">
        <w:rPr>
          <w:kern w:val="22"/>
          <w:lang w:val="es-ES"/>
        </w:rPr>
        <w:t xml:space="preserve">las repercusiones </w:t>
      </w:r>
      <w:r w:rsidRPr="00F43D60">
        <w:rPr>
          <w:kern w:val="22"/>
          <w:lang w:val="es-ES"/>
        </w:rPr>
        <w:t xml:space="preserve">del </w:t>
      </w:r>
      <w:r w:rsidR="00477553" w:rsidRPr="00F43D60">
        <w:rPr>
          <w:kern w:val="22"/>
          <w:lang w:val="es-ES"/>
        </w:rPr>
        <w:t>cambio climático</w:t>
      </w:r>
      <w:r w:rsidRPr="00F43D60">
        <w:rPr>
          <w:kern w:val="22"/>
          <w:lang w:val="es-ES"/>
        </w:rPr>
        <w:t>.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 xml:space="preserve">Las negociaciones </w:t>
      </w:r>
      <w:r w:rsidR="00477553" w:rsidRPr="00F43D60">
        <w:rPr>
          <w:kern w:val="22"/>
          <w:lang w:val="es-ES"/>
        </w:rPr>
        <w:t>sobre el</w:t>
      </w:r>
      <w:r w:rsidRPr="00F43D60">
        <w:rPr>
          <w:kern w:val="22"/>
          <w:lang w:val="es-ES"/>
        </w:rPr>
        <w:t xml:space="preserve"> </w:t>
      </w:r>
      <w:r w:rsidR="00477553" w:rsidRPr="00F43D60">
        <w:rPr>
          <w:kern w:val="22"/>
          <w:lang w:val="es-ES"/>
        </w:rPr>
        <w:t>cambio climático</w:t>
      </w:r>
      <w:r w:rsidRPr="00F43D60">
        <w:rPr>
          <w:kern w:val="22"/>
          <w:lang w:val="es-ES"/>
        </w:rPr>
        <w:t xml:space="preserve"> que s</w:t>
      </w:r>
      <w:r w:rsidR="00477553" w:rsidRPr="00F43D60">
        <w:rPr>
          <w:kern w:val="22"/>
          <w:lang w:val="es-ES"/>
        </w:rPr>
        <w:t>iguieron a</w:t>
      </w:r>
      <w:r w:rsidRPr="00F43D60">
        <w:rPr>
          <w:kern w:val="22"/>
          <w:lang w:val="es-ES"/>
        </w:rPr>
        <w:t xml:space="preserve">l </w:t>
      </w:r>
      <w:r w:rsidR="00477553" w:rsidRPr="00F43D60">
        <w:rPr>
          <w:kern w:val="22"/>
          <w:lang w:val="es-ES"/>
        </w:rPr>
        <w:t>Plan de acción</w:t>
      </w:r>
      <w:r w:rsidRPr="00F43D60">
        <w:rPr>
          <w:kern w:val="22"/>
          <w:lang w:val="es-ES"/>
        </w:rPr>
        <w:t xml:space="preserve"> de Bali tomar</w:t>
      </w:r>
      <w:r w:rsidR="00477553" w:rsidRPr="00F43D60">
        <w:rPr>
          <w:kern w:val="22"/>
          <w:lang w:val="es-ES"/>
        </w:rPr>
        <w:t>on</w:t>
      </w:r>
      <w:r w:rsidRPr="00F43D60">
        <w:rPr>
          <w:kern w:val="22"/>
          <w:lang w:val="es-ES"/>
        </w:rPr>
        <w:t xml:space="preserve"> en consideración </w:t>
      </w:r>
      <w:r w:rsidR="00477553" w:rsidRPr="00F43D60">
        <w:rPr>
          <w:kern w:val="22"/>
          <w:lang w:val="es-ES"/>
        </w:rPr>
        <w:t xml:space="preserve">de manera constante las </w:t>
      </w:r>
      <w:r w:rsidRPr="00F43D60">
        <w:rPr>
          <w:kern w:val="22"/>
          <w:lang w:val="es-ES"/>
        </w:rPr>
        <w:t xml:space="preserve">cuestiones relacionadas con la gestión de riesgos, incluyendo propuestas </w:t>
      </w:r>
      <w:r w:rsidR="00477553" w:rsidRPr="00F43D60">
        <w:rPr>
          <w:kern w:val="22"/>
          <w:lang w:val="es-ES"/>
        </w:rPr>
        <w:t xml:space="preserve">sobre </w:t>
      </w:r>
      <w:r w:rsidRPr="00F43D60">
        <w:rPr>
          <w:kern w:val="22"/>
          <w:lang w:val="es-ES"/>
        </w:rPr>
        <w:t xml:space="preserve">maneras de </w:t>
      </w:r>
      <w:r w:rsidR="00ED45DF" w:rsidRPr="00F43D60">
        <w:rPr>
          <w:kern w:val="22"/>
          <w:lang w:val="es-ES"/>
        </w:rPr>
        <w:t xml:space="preserve">abordar </w:t>
      </w:r>
      <w:r w:rsidR="00482F2E" w:rsidRPr="00F43D60">
        <w:rPr>
          <w:kern w:val="22"/>
          <w:lang w:val="es-ES"/>
        </w:rPr>
        <w:t xml:space="preserve">los </w:t>
      </w:r>
      <w:r w:rsidRPr="00F43D60">
        <w:rPr>
          <w:kern w:val="22"/>
          <w:lang w:val="es-ES"/>
        </w:rPr>
        <w:t xml:space="preserve">impactos adversos del </w:t>
      </w:r>
      <w:r w:rsidR="00477553" w:rsidRPr="00F43D60">
        <w:rPr>
          <w:kern w:val="22"/>
          <w:lang w:val="es-ES"/>
        </w:rPr>
        <w:t>cambio climático</w:t>
      </w:r>
      <w:r w:rsidRPr="00F43D60">
        <w:rPr>
          <w:kern w:val="22"/>
          <w:lang w:val="es-ES"/>
        </w:rPr>
        <w:t>.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 xml:space="preserve">Las </w:t>
      </w:r>
      <w:r w:rsidR="00ED45DF" w:rsidRPr="00F43D60">
        <w:rPr>
          <w:kern w:val="22"/>
          <w:lang w:val="es-ES"/>
        </w:rPr>
        <w:t>deliberaciones</w:t>
      </w:r>
      <w:r w:rsidRPr="00F43D60">
        <w:rPr>
          <w:kern w:val="22"/>
          <w:lang w:val="es-ES"/>
        </w:rPr>
        <w:t xml:space="preserve"> </w:t>
      </w:r>
      <w:r w:rsidR="00BD0BAD" w:rsidRPr="00F43D60">
        <w:rPr>
          <w:kern w:val="22"/>
          <w:lang w:val="es-ES"/>
        </w:rPr>
        <w:t xml:space="preserve">produjeron </w:t>
      </w:r>
      <w:r w:rsidRPr="00F43D60">
        <w:rPr>
          <w:lang w:val="es-MX"/>
        </w:rPr>
        <w:t>un</w:t>
      </w:r>
      <w:r w:rsidR="00BD0BAD" w:rsidRPr="00F43D60">
        <w:rPr>
          <w:lang w:val="es-MX"/>
        </w:rPr>
        <w:t xml:space="preserve"> proyecto de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 xml:space="preserve">texto </w:t>
      </w:r>
      <w:r w:rsidR="00BD0BAD" w:rsidRPr="00F43D60">
        <w:rPr>
          <w:kern w:val="22"/>
          <w:lang w:val="es-ES"/>
        </w:rPr>
        <w:t xml:space="preserve">para fines </w:t>
      </w:r>
      <w:r w:rsidRPr="00F43D60">
        <w:rPr>
          <w:kern w:val="22"/>
          <w:lang w:val="es-ES"/>
        </w:rPr>
        <w:t>de negociación en el d</w:t>
      </w:r>
      <w:r w:rsidR="00482F2E" w:rsidRPr="00F43D60">
        <w:rPr>
          <w:kern w:val="22"/>
          <w:lang w:val="es-ES"/>
        </w:rPr>
        <w:t>e</w:t>
      </w:r>
      <w:r w:rsidRPr="00F43D60">
        <w:rPr>
          <w:kern w:val="22"/>
          <w:lang w:val="es-ES"/>
        </w:rPr>
        <w:t xml:space="preserve">cimoquinto período de sesiones de </w:t>
      </w:r>
      <w:r w:rsidRPr="00F43D60">
        <w:rPr>
          <w:lang w:val="es-MX"/>
        </w:rPr>
        <w:t xml:space="preserve">la </w:t>
      </w:r>
      <w:r w:rsidRPr="00F43D60">
        <w:rPr>
          <w:kern w:val="22"/>
          <w:lang w:val="es-ES"/>
        </w:rPr>
        <w:t xml:space="preserve">Conferencia de las Partes, en Copenhague en 2009, que incluyó varias referencias </w:t>
      </w:r>
      <w:r w:rsidR="00BD0BAD" w:rsidRPr="00F43D60">
        <w:rPr>
          <w:kern w:val="22"/>
          <w:lang w:val="es-ES"/>
        </w:rPr>
        <w:t>clave</w:t>
      </w:r>
      <w:r w:rsidRPr="00F43D60">
        <w:rPr>
          <w:kern w:val="22"/>
          <w:lang w:val="es-ES"/>
        </w:rPr>
        <w:t xml:space="preserve"> para </w:t>
      </w:r>
      <w:r w:rsidR="00BD0BAD" w:rsidRPr="00F43D60">
        <w:rPr>
          <w:kern w:val="22"/>
          <w:lang w:val="es-ES"/>
        </w:rPr>
        <w:t>reducir los riesgos</w:t>
      </w:r>
      <w:r w:rsidRPr="00F43D60">
        <w:rPr>
          <w:kern w:val="22"/>
          <w:lang w:val="es-ES"/>
        </w:rPr>
        <w:t xml:space="preserve"> y herramientas específicas, como seguro</w:t>
      </w:r>
      <w:r w:rsidR="00BD0BAD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>, y la consideración de pérdida</w:t>
      </w:r>
      <w:r w:rsidR="009A4D9F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y daño</w:t>
      </w:r>
      <w:r w:rsidR="009A4D9F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asociados al cambio </w:t>
      </w:r>
      <w:r w:rsidR="00BD0BAD" w:rsidRPr="00F43D60">
        <w:rPr>
          <w:kern w:val="22"/>
          <w:lang w:val="es-ES"/>
        </w:rPr>
        <w:t xml:space="preserve">climático </w:t>
      </w:r>
      <w:r w:rsidRPr="00F43D60">
        <w:rPr>
          <w:kern w:val="22"/>
          <w:lang w:val="es-ES"/>
        </w:rPr>
        <w:t xml:space="preserve">y a </w:t>
      </w:r>
      <w:r w:rsidRPr="00F43D60">
        <w:rPr>
          <w:lang w:val="es-MX"/>
        </w:rPr>
        <w:t xml:space="preserve">los </w:t>
      </w:r>
      <w:r w:rsidR="00BD0BAD" w:rsidRPr="00F43D60">
        <w:rPr>
          <w:kern w:val="22"/>
          <w:lang w:val="es-ES"/>
        </w:rPr>
        <w:t>fenómenos meteorológicos extremos</w:t>
      </w:r>
      <w:r w:rsidRPr="00F43D60">
        <w:rPr>
          <w:kern w:val="22"/>
          <w:lang w:val="es-ES"/>
        </w:rPr>
        <w:t>.</w:t>
      </w:r>
    </w:p>
    <w:p w:rsidR="002F6BFF" w:rsidRPr="00F43D60" w:rsidRDefault="007C5FE7">
      <w:pPr>
        <w:pStyle w:val="Body"/>
        <w:numPr>
          <w:ilvl w:val="0"/>
          <w:numId w:val="3"/>
        </w:numPr>
        <w:spacing w:before="120" w:after="120"/>
        <w:ind w:left="0" w:firstLine="0"/>
        <w:rPr>
          <w:lang w:val="es-MX"/>
        </w:rPr>
      </w:pPr>
      <w:r w:rsidRPr="00F43D60">
        <w:rPr>
          <w:kern w:val="22"/>
          <w:lang w:val="es-ES"/>
        </w:rPr>
        <w:t>Los resultados de las reuniones de Canc</w:t>
      </w:r>
      <w:r w:rsidR="00BD0BAD" w:rsidRPr="00F43D60">
        <w:rPr>
          <w:kern w:val="22"/>
          <w:lang w:val="es-ES"/>
        </w:rPr>
        <w:t>ú</w:t>
      </w:r>
      <w:r w:rsidRPr="00F43D60">
        <w:rPr>
          <w:kern w:val="22"/>
          <w:lang w:val="es-ES"/>
        </w:rPr>
        <w:t xml:space="preserve">n de 2010 reconocieron la necesidad de consolidar la cooperación y pericia </w:t>
      </w:r>
      <w:r w:rsidR="00BD0BAD" w:rsidRPr="00F43D60">
        <w:rPr>
          <w:kern w:val="22"/>
          <w:lang w:val="es-ES"/>
        </w:rPr>
        <w:t xml:space="preserve">internacionales </w:t>
      </w:r>
      <w:r w:rsidRPr="00F43D60">
        <w:rPr>
          <w:kern w:val="22"/>
          <w:lang w:val="es-ES"/>
        </w:rPr>
        <w:t>para entender y reducir la pérdida y</w:t>
      </w:r>
      <w:r w:rsidR="00BD0BAD" w:rsidRPr="00F43D60">
        <w:rPr>
          <w:kern w:val="22"/>
          <w:lang w:val="es-ES"/>
        </w:rPr>
        <w:t xml:space="preserve"> el</w:t>
      </w:r>
      <w:r w:rsidRPr="00F43D60">
        <w:rPr>
          <w:kern w:val="22"/>
          <w:lang w:val="es-ES"/>
        </w:rPr>
        <w:t xml:space="preserve"> daño asociados </w:t>
      </w:r>
      <w:r w:rsidR="00BD0BAD" w:rsidRPr="00F43D60">
        <w:rPr>
          <w:kern w:val="22"/>
          <w:lang w:val="es-ES"/>
        </w:rPr>
        <w:t>con</w:t>
      </w:r>
      <w:r w:rsidRPr="00F43D60">
        <w:rPr>
          <w:kern w:val="22"/>
          <w:lang w:val="es-ES"/>
        </w:rPr>
        <w:t xml:space="preserve"> los efectos </w:t>
      </w:r>
      <w:r w:rsidR="00B525F8" w:rsidRPr="00F43D60">
        <w:rPr>
          <w:kern w:val="22"/>
          <w:lang w:val="es-ES"/>
        </w:rPr>
        <w:t>adversos</w:t>
      </w:r>
      <w:r w:rsidR="00BD0BAD" w:rsidRPr="00F43D60">
        <w:rPr>
          <w:kern w:val="22"/>
          <w:lang w:val="es-ES"/>
        </w:rPr>
        <w:t xml:space="preserve"> </w:t>
      </w:r>
      <w:r w:rsidRPr="00F43D60">
        <w:rPr>
          <w:kern w:val="22"/>
          <w:lang w:val="es-ES"/>
        </w:rPr>
        <w:t xml:space="preserve">del </w:t>
      </w:r>
      <w:r w:rsidR="00477553" w:rsidRPr="00F43D60">
        <w:rPr>
          <w:kern w:val="22"/>
          <w:lang w:val="es-ES"/>
        </w:rPr>
        <w:t>cambio climático</w:t>
      </w:r>
      <w:r w:rsidRPr="00F43D60">
        <w:rPr>
          <w:kern w:val="22"/>
          <w:lang w:val="es-ES"/>
        </w:rPr>
        <w:t xml:space="preserve">, incluyendo los impactos relacionados con los </w:t>
      </w:r>
      <w:r w:rsidR="00BD0BAD" w:rsidRPr="00F43D60">
        <w:rPr>
          <w:kern w:val="22"/>
          <w:lang w:val="es-ES"/>
        </w:rPr>
        <w:t>fenómenos meteorológicos extremos</w:t>
      </w:r>
      <w:r w:rsidRPr="00F43D60">
        <w:rPr>
          <w:kern w:val="22"/>
          <w:lang w:val="es-ES"/>
        </w:rPr>
        <w:t xml:space="preserve"> y </w:t>
      </w:r>
      <w:r w:rsidR="00BD0BAD" w:rsidRPr="00F43D60">
        <w:rPr>
          <w:kern w:val="22"/>
          <w:lang w:val="es-ES"/>
        </w:rPr>
        <w:t>fenómenos de evolución lenta</w:t>
      </w:r>
      <w:r w:rsidRPr="00F43D60">
        <w:rPr>
          <w:kern w:val="22"/>
          <w:lang w:val="es-ES"/>
        </w:rPr>
        <w:t>, como el ascenso</w:t>
      </w:r>
      <w:r w:rsidR="00BD0BAD" w:rsidRPr="00F43D60">
        <w:rPr>
          <w:kern w:val="22"/>
          <w:lang w:val="es-ES"/>
        </w:rPr>
        <w:t xml:space="preserve"> del nivel del mar</w:t>
      </w:r>
      <w:r w:rsidRPr="00F43D60">
        <w:rPr>
          <w:kern w:val="22"/>
          <w:lang w:val="es-ES"/>
        </w:rPr>
        <w:t>, el aumento</w:t>
      </w:r>
      <w:r w:rsidR="00BD0BAD" w:rsidRPr="00F43D60">
        <w:rPr>
          <w:kern w:val="22"/>
          <w:lang w:val="es-ES"/>
        </w:rPr>
        <w:t xml:space="preserve"> de la temperatura</w:t>
      </w:r>
      <w:r w:rsidRPr="00F43D60">
        <w:rPr>
          <w:kern w:val="22"/>
          <w:lang w:val="es-ES"/>
        </w:rPr>
        <w:t xml:space="preserve">, </w:t>
      </w:r>
      <w:r w:rsidR="00BD0BAD" w:rsidRPr="00F43D60">
        <w:rPr>
          <w:kern w:val="22"/>
          <w:lang w:val="es-ES"/>
        </w:rPr>
        <w:t xml:space="preserve">la </w:t>
      </w:r>
      <w:r w:rsidRPr="00F43D60">
        <w:rPr>
          <w:kern w:val="22"/>
          <w:lang w:val="es-ES"/>
        </w:rPr>
        <w:t xml:space="preserve">acidificación de los océanos, </w:t>
      </w:r>
      <w:r w:rsidR="00BD0BAD" w:rsidRPr="00F43D60">
        <w:rPr>
          <w:kern w:val="22"/>
          <w:lang w:val="es-ES"/>
        </w:rPr>
        <w:t xml:space="preserve">el retroceso </w:t>
      </w:r>
      <w:r w:rsidRPr="00F43D60">
        <w:rPr>
          <w:kern w:val="22"/>
          <w:lang w:val="es-ES"/>
        </w:rPr>
        <w:t xml:space="preserve">glacial </w:t>
      </w:r>
      <w:r w:rsidR="008963E6">
        <w:rPr>
          <w:kern w:val="22"/>
          <w:lang w:val="es-ES"/>
        </w:rPr>
        <w:t>y</w:t>
      </w:r>
      <w:r w:rsidRPr="00F43D60">
        <w:rPr>
          <w:kern w:val="22"/>
          <w:lang w:val="es-ES"/>
        </w:rPr>
        <w:t xml:space="preserve"> </w:t>
      </w:r>
      <w:r w:rsidR="0079505D" w:rsidRPr="00F43D60">
        <w:rPr>
          <w:kern w:val="22"/>
          <w:lang w:val="es-ES"/>
        </w:rPr>
        <w:t>repercusiones conexas</w:t>
      </w:r>
      <w:r w:rsidRPr="00F43D60">
        <w:rPr>
          <w:kern w:val="22"/>
          <w:lang w:val="es-ES"/>
        </w:rPr>
        <w:t xml:space="preserve">, </w:t>
      </w:r>
      <w:r w:rsidR="00BD0BAD" w:rsidRPr="00F43D60">
        <w:rPr>
          <w:kern w:val="22"/>
          <w:lang w:val="es-ES"/>
        </w:rPr>
        <w:t xml:space="preserve">la </w:t>
      </w:r>
      <w:r w:rsidRPr="00F43D60">
        <w:rPr>
          <w:kern w:val="22"/>
          <w:lang w:val="es-ES"/>
        </w:rPr>
        <w:t xml:space="preserve">salinización, </w:t>
      </w:r>
      <w:r w:rsidR="00BD0BAD" w:rsidRPr="00F43D60">
        <w:rPr>
          <w:kern w:val="22"/>
          <w:lang w:val="es-ES"/>
        </w:rPr>
        <w:t xml:space="preserve">la </w:t>
      </w:r>
      <w:r w:rsidRPr="00F43D60">
        <w:rPr>
          <w:kern w:val="22"/>
          <w:lang w:val="es-ES"/>
        </w:rPr>
        <w:t>degradación de la tierra y de</w:t>
      </w:r>
      <w:r w:rsidR="00BD0BAD" w:rsidRPr="00F43D60">
        <w:rPr>
          <w:kern w:val="22"/>
          <w:lang w:val="es-ES"/>
        </w:rPr>
        <w:t xml:space="preserve"> los</w:t>
      </w:r>
      <w:r w:rsidRPr="00F43D60">
        <w:rPr>
          <w:kern w:val="22"/>
          <w:lang w:val="es-ES"/>
        </w:rPr>
        <w:t xml:space="preserve"> bosque</w:t>
      </w:r>
      <w:r w:rsidR="00BD0BAD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, </w:t>
      </w:r>
      <w:r w:rsidR="00BD0BAD" w:rsidRPr="00F43D60">
        <w:rPr>
          <w:kern w:val="22"/>
          <w:lang w:val="es-ES"/>
        </w:rPr>
        <w:t xml:space="preserve">la </w:t>
      </w:r>
      <w:r w:rsidRPr="00F43D60">
        <w:rPr>
          <w:kern w:val="22"/>
          <w:lang w:val="es-ES"/>
        </w:rPr>
        <w:t xml:space="preserve">pérdida de </w:t>
      </w:r>
      <w:r w:rsidR="00BD0BAD" w:rsidRPr="00F43D60">
        <w:rPr>
          <w:kern w:val="22"/>
          <w:lang w:val="es-ES"/>
        </w:rPr>
        <w:t>diversidad biológica</w:t>
      </w:r>
      <w:r w:rsidRPr="00F43D60">
        <w:rPr>
          <w:kern w:val="22"/>
          <w:lang w:val="es-ES"/>
        </w:rPr>
        <w:t xml:space="preserve"> y</w:t>
      </w:r>
      <w:r w:rsidR="00BD0BAD" w:rsidRPr="00F43D60">
        <w:rPr>
          <w:kern w:val="22"/>
          <w:lang w:val="es-ES"/>
        </w:rPr>
        <w:t xml:space="preserve"> la</w:t>
      </w:r>
      <w:r w:rsidRPr="00F43D60">
        <w:rPr>
          <w:kern w:val="22"/>
          <w:lang w:val="es-ES"/>
        </w:rPr>
        <w:t xml:space="preserve"> desertificación.</w:t>
      </w:r>
      <w:r w:rsidR="006772A8" w:rsidRPr="00F43D60">
        <w:rPr>
          <w:kern w:val="22"/>
          <w:lang w:val="es-ES"/>
        </w:rPr>
        <w:t xml:space="preserve"> </w:t>
      </w:r>
    </w:p>
    <w:p w:rsidR="002F6BFF" w:rsidRPr="00F43D60" w:rsidRDefault="007C5FE7">
      <w:pPr>
        <w:pStyle w:val="Body"/>
        <w:numPr>
          <w:ilvl w:val="0"/>
          <w:numId w:val="3"/>
        </w:numPr>
        <w:spacing w:before="120" w:after="120"/>
        <w:ind w:left="0" w:firstLine="0"/>
        <w:rPr>
          <w:lang w:val="es-MX"/>
        </w:rPr>
      </w:pPr>
      <w:r w:rsidRPr="00F43D60">
        <w:rPr>
          <w:kern w:val="22"/>
          <w:lang w:val="es-ES"/>
        </w:rPr>
        <w:t xml:space="preserve">En su </w:t>
      </w:r>
      <w:r w:rsidR="00B427C7" w:rsidRPr="00F43D60">
        <w:rPr>
          <w:kern w:val="22"/>
          <w:lang w:val="es-ES"/>
        </w:rPr>
        <w:t>d</w:t>
      </w:r>
      <w:r w:rsidR="0079505D" w:rsidRPr="00F43D60">
        <w:rPr>
          <w:kern w:val="22"/>
          <w:lang w:val="es-ES"/>
        </w:rPr>
        <w:t>e</w:t>
      </w:r>
      <w:r w:rsidR="00B427C7" w:rsidRPr="00F43D60">
        <w:rPr>
          <w:kern w:val="22"/>
          <w:lang w:val="es-ES"/>
        </w:rPr>
        <w:t>cimonoveno</w:t>
      </w:r>
      <w:r w:rsidRPr="00F43D60">
        <w:rPr>
          <w:kern w:val="22"/>
          <w:lang w:val="es-ES"/>
        </w:rPr>
        <w:t xml:space="preserve"> período de sesiones, </w:t>
      </w:r>
      <w:r w:rsidR="00B427C7" w:rsidRPr="00F43D60">
        <w:rPr>
          <w:kern w:val="22"/>
          <w:lang w:val="es-ES"/>
        </w:rPr>
        <w:t xml:space="preserve">que tuvo lugar </w:t>
      </w:r>
      <w:r w:rsidRPr="00F43D60">
        <w:rPr>
          <w:kern w:val="22"/>
          <w:lang w:val="es-ES"/>
        </w:rPr>
        <w:t>en Varsovia, la Conferencia de las Partes estableció</w:t>
      </w:r>
      <w:r w:rsidR="0079505D" w:rsidRPr="00F43D60">
        <w:rPr>
          <w:kern w:val="22"/>
          <w:lang w:val="es-ES"/>
        </w:rPr>
        <w:t xml:space="preserve"> el</w:t>
      </w:r>
      <w:r w:rsidRPr="00F43D60">
        <w:rPr>
          <w:kern w:val="22"/>
          <w:lang w:val="es-ES"/>
        </w:rPr>
        <w:t xml:space="preserve"> </w:t>
      </w:r>
      <w:r w:rsidR="00B525F8" w:rsidRPr="00F43D60">
        <w:rPr>
          <w:bCs/>
          <w:color w:val="auto"/>
          <w:shd w:val="clear" w:color="auto" w:fill="F5F5F5"/>
          <w:lang w:val="es-MX"/>
        </w:rPr>
        <w:t>Mecanismo Internacional de Varsovia para las Pérdidas y los Daños relacionados con las Repercusiones del Cambio Climático</w:t>
      </w:r>
      <w:r w:rsidRPr="00F43D60">
        <w:rPr>
          <w:kern w:val="22"/>
          <w:lang w:val="es-ES"/>
        </w:rPr>
        <w:t xml:space="preserve">, </w:t>
      </w:r>
      <w:r w:rsidR="00B525F8" w:rsidRPr="00F43D60">
        <w:rPr>
          <w:kern w:val="22"/>
          <w:lang w:val="es-ES"/>
        </w:rPr>
        <w:t xml:space="preserve">destinado a </w:t>
      </w:r>
      <w:r w:rsidR="0079505D" w:rsidRPr="00F43D60">
        <w:rPr>
          <w:kern w:val="22"/>
          <w:lang w:val="es-ES"/>
        </w:rPr>
        <w:t xml:space="preserve">encarar </w:t>
      </w:r>
      <w:r w:rsidRPr="00F43D60">
        <w:rPr>
          <w:kern w:val="22"/>
          <w:lang w:val="es-ES"/>
        </w:rPr>
        <w:t>la</w:t>
      </w:r>
      <w:r w:rsidR="00B525F8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pérdida</w:t>
      </w:r>
      <w:r w:rsidR="00B525F8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y daño</w:t>
      </w:r>
      <w:r w:rsidR="00B525F8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</w:t>
      </w:r>
      <w:r w:rsidR="00477553" w:rsidRPr="00F43D60">
        <w:rPr>
          <w:kern w:val="22"/>
          <w:lang w:val="es-ES"/>
        </w:rPr>
        <w:t xml:space="preserve">asociados con los impactos </w:t>
      </w:r>
      <w:r w:rsidRPr="00F43D60">
        <w:rPr>
          <w:kern w:val="22"/>
          <w:lang w:val="es-ES"/>
        </w:rPr>
        <w:t xml:space="preserve">del </w:t>
      </w:r>
      <w:r w:rsidR="00477553" w:rsidRPr="00F43D60">
        <w:rPr>
          <w:kern w:val="22"/>
          <w:lang w:val="es-ES"/>
        </w:rPr>
        <w:t>cambio climático</w:t>
      </w:r>
      <w:r w:rsidRPr="00F43D60">
        <w:rPr>
          <w:kern w:val="22"/>
          <w:lang w:val="es-ES"/>
        </w:rPr>
        <w:t>, incluyendo</w:t>
      </w:r>
      <w:r w:rsidR="0079505D" w:rsidRPr="00F43D60">
        <w:rPr>
          <w:kern w:val="22"/>
          <w:lang w:val="es-ES"/>
        </w:rPr>
        <w:t xml:space="preserve"> los</w:t>
      </w:r>
      <w:r w:rsidRPr="00F43D60">
        <w:rPr>
          <w:kern w:val="22"/>
          <w:lang w:val="es-ES"/>
        </w:rPr>
        <w:t xml:space="preserve"> </w:t>
      </w:r>
      <w:r w:rsidR="00B525F8" w:rsidRPr="00F43D60">
        <w:rPr>
          <w:kern w:val="22"/>
          <w:lang w:val="es-ES"/>
        </w:rPr>
        <w:t xml:space="preserve">fenómenos meteorológicos </w:t>
      </w:r>
      <w:r w:rsidRPr="00F43D60">
        <w:rPr>
          <w:kern w:val="22"/>
          <w:lang w:val="es-ES"/>
        </w:rPr>
        <w:t>extrem</w:t>
      </w:r>
      <w:r w:rsidR="00B525F8" w:rsidRPr="00F43D60">
        <w:rPr>
          <w:kern w:val="22"/>
          <w:lang w:val="es-ES"/>
        </w:rPr>
        <w:t>o</w:t>
      </w:r>
      <w:r w:rsidRPr="00F43D60">
        <w:rPr>
          <w:kern w:val="22"/>
          <w:lang w:val="es-ES"/>
        </w:rPr>
        <w:t xml:space="preserve">s y </w:t>
      </w:r>
      <w:r w:rsidR="00B525F8" w:rsidRPr="00F43D60">
        <w:rPr>
          <w:kern w:val="22"/>
          <w:lang w:val="es-ES"/>
        </w:rPr>
        <w:t>fenómenos de evolución lenta</w:t>
      </w:r>
      <w:r w:rsidRPr="00F43D60">
        <w:rPr>
          <w:kern w:val="22"/>
          <w:lang w:val="es-ES"/>
        </w:rPr>
        <w:t xml:space="preserve">, en los países en vías de desarrollo que son particularmente vulnerables a los efectos </w:t>
      </w:r>
      <w:r w:rsidR="00B525F8" w:rsidRPr="00F43D60">
        <w:rPr>
          <w:kern w:val="22"/>
          <w:lang w:val="es-ES"/>
        </w:rPr>
        <w:t>adversos</w:t>
      </w:r>
      <w:r w:rsidRPr="00F43D60">
        <w:rPr>
          <w:kern w:val="22"/>
          <w:lang w:val="es-ES"/>
        </w:rPr>
        <w:t xml:space="preserve"> del </w:t>
      </w:r>
      <w:r w:rsidR="00477553" w:rsidRPr="00F43D60">
        <w:rPr>
          <w:kern w:val="22"/>
          <w:lang w:val="es-ES"/>
        </w:rPr>
        <w:t>cambio climático</w:t>
      </w:r>
      <w:r w:rsidRPr="00F43D60">
        <w:rPr>
          <w:kern w:val="22"/>
          <w:lang w:val="es-ES"/>
        </w:rPr>
        <w:t>.</w:t>
      </w:r>
    </w:p>
    <w:p w:rsidR="002F6BFF" w:rsidRPr="00F43D60" w:rsidRDefault="007C5FE7">
      <w:pPr>
        <w:pStyle w:val="Body"/>
        <w:numPr>
          <w:ilvl w:val="0"/>
          <w:numId w:val="2"/>
        </w:numPr>
        <w:spacing w:before="120" w:after="120"/>
        <w:ind w:left="0" w:firstLine="0"/>
        <w:rPr>
          <w:lang w:val="es-MX"/>
        </w:rPr>
      </w:pPr>
      <w:r w:rsidRPr="00F43D60">
        <w:rPr>
          <w:kern w:val="22"/>
          <w:lang w:val="es-ES"/>
        </w:rPr>
        <w:t xml:space="preserve">Las funciones del </w:t>
      </w:r>
      <w:r w:rsidR="00B525F8" w:rsidRPr="00F43D60">
        <w:rPr>
          <w:kern w:val="22"/>
          <w:lang w:val="es-ES"/>
        </w:rPr>
        <w:t>Mecanismo Internacional de Varsovia son</w:t>
      </w:r>
      <w:r w:rsidRPr="00F43D60">
        <w:rPr>
          <w:kern w:val="22"/>
          <w:lang w:val="es-ES"/>
        </w:rPr>
        <w:t>:</w:t>
      </w:r>
      <w:r w:rsidRPr="00F43D60">
        <w:rPr>
          <w:lang w:val="es-MX"/>
        </w:rPr>
        <w:t xml:space="preserve"> a) </w:t>
      </w:r>
      <w:r w:rsidR="00B525F8" w:rsidRPr="00F43D60">
        <w:rPr>
          <w:lang w:val="es-MX"/>
        </w:rPr>
        <w:t>acrecentar</w:t>
      </w:r>
      <w:r w:rsidRPr="00F43D60">
        <w:rPr>
          <w:lang w:val="es-MX"/>
        </w:rPr>
        <w:t xml:space="preserve"> </w:t>
      </w:r>
      <w:r w:rsidR="00B525F8" w:rsidRPr="00F43D60">
        <w:rPr>
          <w:lang w:val="es-MX"/>
        </w:rPr>
        <w:t xml:space="preserve">el </w:t>
      </w:r>
      <w:r w:rsidRPr="00F43D60">
        <w:rPr>
          <w:kern w:val="22"/>
          <w:lang w:val="es-ES"/>
        </w:rPr>
        <w:t xml:space="preserve">conocimiento y la comprensión de </w:t>
      </w:r>
      <w:r w:rsidRPr="00F43D60">
        <w:rPr>
          <w:lang w:val="es-MX"/>
        </w:rPr>
        <w:t xml:space="preserve">los </w:t>
      </w:r>
      <w:r w:rsidR="00B525F8" w:rsidRPr="00F43D60">
        <w:rPr>
          <w:kern w:val="22"/>
          <w:lang w:val="es-ES"/>
        </w:rPr>
        <w:t>planteamientos</w:t>
      </w:r>
      <w:r w:rsidRPr="00F43D60">
        <w:rPr>
          <w:kern w:val="22"/>
          <w:lang w:val="es-ES"/>
        </w:rPr>
        <w:t xml:space="preserve"> de </w:t>
      </w:r>
      <w:r w:rsidRPr="00F43D60">
        <w:rPr>
          <w:lang w:val="es-MX"/>
        </w:rPr>
        <w:t xml:space="preserve">la </w:t>
      </w:r>
      <w:r w:rsidRPr="00F43D60">
        <w:rPr>
          <w:kern w:val="22"/>
          <w:lang w:val="es-ES"/>
        </w:rPr>
        <w:t xml:space="preserve">gestión </w:t>
      </w:r>
      <w:r w:rsidR="0079505D" w:rsidRPr="00F43D60">
        <w:rPr>
          <w:kern w:val="22"/>
          <w:lang w:val="es-ES"/>
        </w:rPr>
        <w:t xml:space="preserve">exhaustiva </w:t>
      </w:r>
      <w:r w:rsidRPr="00F43D60">
        <w:rPr>
          <w:kern w:val="22"/>
          <w:lang w:val="es-ES"/>
        </w:rPr>
        <w:t xml:space="preserve">de riesgos para </w:t>
      </w:r>
      <w:r w:rsidR="00477553" w:rsidRPr="00F43D60">
        <w:rPr>
          <w:kern w:val="22"/>
          <w:lang w:val="es-ES"/>
        </w:rPr>
        <w:t>abordar</w:t>
      </w:r>
      <w:r w:rsidRPr="00F43D60">
        <w:rPr>
          <w:kern w:val="22"/>
          <w:lang w:val="es-ES"/>
        </w:rPr>
        <w:t xml:space="preserve"> la</w:t>
      </w:r>
      <w:r w:rsidR="0079505D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pérdida</w:t>
      </w:r>
      <w:r w:rsidR="0079505D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y </w:t>
      </w:r>
      <w:r w:rsidR="0079505D" w:rsidRPr="00F43D60">
        <w:rPr>
          <w:kern w:val="22"/>
          <w:lang w:val="es-ES"/>
        </w:rPr>
        <w:t>los</w:t>
      </w:r>
      <w:r w:rsidRPr="00F43D60">
        <w:rPr>
          <w:kern w:val="22"/>
          <w:lang w:val="es-ES"/>
        </w:rPr>
        <w:t xml:space="preserve"> daño</w:t>
      </w:r>
      <w:r w:rsidR="0079505D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asociados </w:t>
      </w:r>
      <w:r w:rsidR="00B525F8" w:rsidRPr="00F43D60">
        <w:rPr>
          <w:kern w:val="22"/>
          <w:lang w:val="es-ES"/>
        </w:rPr>
        <w:t>con</w:t>
      </w:r>
      <w:r w:rsidRPr="00F43D60">
        <w:rPr>
          <w:kern w:val="22"/>
          <w:lang w:val="es-ES"/>
        </w:rPr>
        <w:t xml:space="preserve"> </w:t>
      </w:r>
      <w:r w:rsidRPr="00F43D60">
        <w:rPr>
          <w:lang w:val="es-MX"/>
        </w:rPr>
        <w:t xml:space="preserve">los </w:t>
      </w:r>
      <w:r w:rsidRPr="00F43D60">
        <w:rPr>
          <w:kern w:val="22"/>
          <w:lang w:val="es-ES"/>
        </w:rPr>
        <w:t xml:space="preserve">efectos </w:t>
      </w:r>
      <w:r w:rsidR="00B525F8" w:rsidRPr="00F43D60">
        <w:rPr>
          <w:kern w:val="22"/>
          <w:lang w:val="es-ES"/>
        </w:rPr>
        <w:t>adversos</w:t>
      </w:r>
      <w:r w:rsidRPr="00F43D60">
        <w:rPr>
          <w:kern w:val="22"/>
          <w:lang w:val="es-ES"/>
        </w:rPr>
        <w:t xml:space="preserve"> del </w:t>
      </w:r>
      <w:r w:rsidR="00477553" w:rsidRPr="00F43D60">
        <w:rPr>
          <w:kern w:val="22"/>
          <w:lang w:val="es-ES"/>
        </w:rPr>
        <w:t>cambio climático</w:t>
      </w:r>
      <w:r w:rsidRPr="00F43D60">
        <w:rPr>
          <w:kern w:val="22"/>
          <w:lang w:val="es-ES"/>
        </w:rPr>
        <w:t>, incluyendo</w:t>
      </w:r>
      <w:r w:rsidR="0079505D" w:rsidRPr="00F43D60">
        <w:rPr>
          <w:kern w:val="22"/>
          <w:lang w:val="es-ES"/>
        </w:rPr>
        <w:t xml:space="preserve"> los</w:t>
      </w:r>
      <w:r w:rsidRPr="00F43D60">
        <w:rPr>
          <w:kern w:val="22"/>
          <w:lang w:val="es-ES"/>
        </w:rPr>
        <w:t xml:space="preserve"> </w:t>
      </w:r>
      <w:r w:rsidR="00B525F8" w:rsidRPr="00F43D60">
        <w:rPr>
          <w:kern w:val="22"/>
          <w:lang w:val="es-ES"/>
        </w:rPr>
        <w:t>fenómenos de evolución lenta</w:t>
      </w:r>
      <w:r w:rsidRPr="00F43D60">
        <w:rPr>
          <w:kern w:val="22"/>
          <w:lang w:val="es-ES"/>
        </w:rPr>
        <w:t>;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>b), consolida</w:t>
      </w:r>
      <w:r w:rsidR="00402D87" w:rsidRPr="00F43D60">
        <w:rPr>
          <w:kern w:val="22"/>
          <w:lang w:val="es-ES"/>
        </w:rPr>
        <w:t>r el</w:t>
      </w:r>
      <w:r w:rsidRPr="00F43D60">
        <w:rPr>
          <w:kern w:val="22"/>
          <w:lang w:val="es-ES"/>
        </w:rPr>
        <w:t xml:space="preserve"> diálogo, la coordinación, la coherencia y </w:t>
      </w:r>
      <w:r w:rsidR="00402D87" w:rsidRPr="00F43D60">
        <w:rPr>
          <w:kern w:val="22"/>
          <w:lang w:val="es-ES"/>
        </w:rPr>
        <w:t xml:space="preserve">las </w:t>
      </w:r>
      <w:r w:rsidRPr="00F43D60">
        <w:rPr>
          <w:kern w:val="22"/>
          <w:lang w:val="es-ES"/>
        </w:rPr>
        <w:t xml:space="preserve">sinergias entre interesados directos </w:t>
      </w:r>
      <w:r w:rsidR="00B12424" w:rsidRPr="00F43D60">
        <w:rPr>
          <w:kern w:val="22"/>
          <w:lang w:val="es-ES"/>
        </w:rPr>
        <w:t>pertinente</w:t>
      </w:r>
      <w:r w:rsidR="00402D87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, y c) </w:t>
      </w:r>
      <w:r w:rsidR="00B525F8" w:rsidRPr="00F43D60">
        <w:rPr>
          <w:kern w:val="22"/>
          <w:lang w:val="es-ES"/>
        </w:rPr>
        <w:t>acrecentar</w:t>
      </w:r>
      <w:r w:rsidRPr="00F43D60">
        <w:rPr>
          <w:kern w:val="22"/>
          <w:lang w:val="es-ES"/>
        </w:rPr>
        <w:t xml:space="preserve"> la acción y la ayuda, incluyendo </w:t>
      </w:r>
      <w:r w:rsidR="0079505D" w:rsidRPr="00F43D60">
        <w:rPr>
          <w:kern w:val="22"/>
          <w:lang w:val="es-ES"/>
        </w:rPr>
        <w:t xml:space="preserve">las </w:t>
      </w:r>
      <w:r w:rsidRPr="00F43D60">
        <w:rPr>
          <w:kern w:val="22"/>
          <w:lang w:val="es-ES"/>
        </w:rPr>
        <w:t>finanzas,</w:t>
      </w:r>
      <w:r w:rsidR="0079505D" w:rsidRPr="00F43D60">
        <w:rPr>
          <w:kern w:val="22"/>
          <w:lang w:val="es-ES"/>
        </w:rPr>
        <w:t xml:space="preserve"> la</w:t>
      </w:r>
      <w:r w:rsidRPr="00F43D60">
        <w:rPr>
          <w:kern w:val="22"/>
          <w:lang w:val="es-ES"/>
        </w:rPr>
        <w:t xml:space="preserve"> tecnología y </w:t>
      </w:r>
      <w:r w:rsidR="0079505D" w:rsidRPr="00F43D60">
        <w:rPr>
          <w:kern w:val="22"/>
          <w:lang w:val="es-ES"/>
        </w:rPr>
        <w:t xml:space="preserve">la </w:t>
      </w:r>
      <w:r w:rsidRPr="00F43D60">
        <w:rPr>
          <w:kern w:val="22"/>
          <w:lang w:val="es-ES"/>
        </w:rPr>
        <w:t>creación de capacidad.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 xml:space="preserve">El Comité Ejecutivo del </w:t>
      </w:r>
      <w:r w:rsidR="00402D87" w:rsidRPr="00F43D60">
        <w:rPr>
          <w:kern w:val="22"/>
          <w:lang w:val="es-ES"/>
        </w:rPr>
        <w:t>M</w:t>
      </w:r>
      <w:r w:rsidRPr="00F43D60">
        <w:rPr>
          <w:kern w:val="22"/>
          <w:lang w:val="es-ES"/>
        </w:rPr>
        <w:t xml:space="preserve">ecanismo dirige </w:t>
      </w:r>
      <w:r w:rsidR="00857E5F" w:rsidRPr="00F43D60">
        <w:rPr>
          <w:kern w:val="22"/>
          <w:lang w:val="es-ES"/>
        </w:rPr>
        <w:t>la aplicación</w:t>
      </w:r>
      <w:r w:rsidRPr="00F43D60">
        <w:rPr>
          <w:kern w:val="22"/>
          <w:lang w:val="es-ES"/>
        </w:rPr>
        <w:t xml:space="preserve"> de esas funciones a través de su plan de trabajo y con el apoyo de </w:t>
      </w:r>
      <w:r w:rsidR="00BD4019" w:rsidRPr="00F43D60">
        <w:rPr>
          <w:kern w:val="22"/>
          <w:lang w:val="es-ES"/>
        </w:rPr>
        <w:t>grupos temáticos de expertos</w:t>
      </w:r>
      <w:r w:rsidRPr="00F43D60">
        <w:rPr>
          <w:kern w:val="22"/>
          <w:lang w:val="es-ES"/>
        </w:rPr>
        <w:t>.</w:t>
      </w:r>
      <w:r w:rsidRPr="00F43D60">
        <w:rPr>
          <w:kern w:val="22"/>
          <w:vertAlign w:val="superscript"/>
        </w:rPr>
        <w:footnoteReference w:id="13"/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 xml:space="preserve">Entre otras cosas, </w:t>
      </w:r>
      <w:r w:rsidR="003C05C3" w:rsidRPr="00F43D60">
        <w:rPr>
          <w:kern w:val="22"/>
          <w:lang w:val="es-ES"/>
        </w:rPr>
        <w:t>el Comité Ejecutivo l</w:t>
      </w:r>
      <w:r w:rsidRPr="00F43D60">
        <w:rPr>
          <w:kern w:val="22"/>
          <w:lang w:val="es-ES"/>
        </w:rPr>
        <w:t xml:space="preserve">anzó un </w:t>
      </w:r>
      <w:r w:rsidR="003C05C3" w:rsidRPr="00F43D60">
        <w:rPr>
          <w:kern w:val="22"/>
          <w:lang w:val="es-ES"/>
        </w:rPr>
        <w:t>centro de intercambio de información</w:t>
      </w:r>
      <w:r w:rsidRPr="00F43D60">
        <w:rPr>
          <w:kern w:val="22"/>
          <w:lang w:val="es-ES"/>
        </w:rPr>
        <w:t xml:space="preserve"> para la transferencia de riesgo</w:t>
      </w:r>
      <w:r w:rsidR="003C05C3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, que sirve como </w:t>
      </w:r>
      <w:r w:rsidR="00BD4019" w:rsidRPr="00F43D60">
        <w:rPr>
          <w:kern w:val="22"/>
          <w:lang w:val="es-ES"/>
        </w:rPr>
        <w:t xml:space="preserve">centro </w:t>
      </w:r>
      <w:r w:rsidRPr="00F43D60">
        <w:rPr>
          <w:kern w:val="22"/>
          <w:lang w:val="es-ES"/>
        </w:rPr>
        <w:t>de documentos de información sobre seguro</w:t>
      </w:r>
      <w:r w:rsidR="00E848E7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y temas </w:t>
      </w:r>
      <w:r w:rsidR="00BD4019" w:rsidRPr="00F43D60">
        <w:rPr>
          <w:kern w:val="22"/>
          <w:lang w:val="es-ES"/>
        </w:rPr>
        <w:t>conexos</w:t>
      </w:r>
      <w:r w:rsidRPr="00F43D60">
        <w:rPr>
          <w:kern w:val="22"/>
          <w:lang w:val="es-ES"/>
        </w:rPr>
        <w:t>.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 xml:space="preserve">De acuerdo con el artículo 8 del </w:t>
      </w:r>
      <w:r w:rsidR="00E848E7" w:rsidRPr="00F43D60">
        <w:rPr>
          <w:kern w:val="22"/>
          <w:lang w:val="es-ES"/>
        </w:rPr>
        <w:t>A</w:t>
      </w:r>
      <w:r w:rsidRPr="00F43D60">
        <w:rPr>
          <w:kern w:val="22"/>
          <w:lang w:val="es-ES"/>
        </w:rPr>
        <w:t xml:space="preserve">cuerdo de París, el </w:t>
      </w:r>
      <w:r w:rsidR="00B525F8" w:rsidRPr="00F43D60">
        <w:rPr>
          <w:kern w:val="22"/>
          <w:lang w:val="es-ES"/>
        </w:rPr>
        <w:t>Mecanismo Internacional de Varsovia</w:t>
      </w:r>
      <w:r w:rsidRPr="00F43D60">
        <w:rPr>
          <w:kern w:val="22"/>
          <w:lang w:val="es-ES"/>
        </w:rPr>
        <w:t xml:space="preserve"> está </w:t>
      </w:r>
      <w:r w:rsidR="00E848E7" w:rsidRPr="00F43D60">
        <w:rPr>
          <w:kern w:val="22"/>
          <w:lang w:val="es-ES"/>
        </w:rPr>
        <w:t>sujeto</w:t>
      </w:r>
      <w:r w:rsidRPr="00F43D60">
        <w:rPr>
          <w:kern w:val="22"/>
          <w:lang w:val="es-ES"/>
        </w:rPr>
        <w:t xml:space="preserve"> a la autoridad de la reunión de las </w:t>
      </w:r>
      <w:r w:rsidR="00E848E7" w:rsidRPr="00F43D60">
        <w:rPr>
          <w:kern w:val="22"/>
          <w:lang w:val="es-ES"/>
        </w:rPr>
        <w:t>Partes en el Acuerdo</w:t>
      </w:r>
      <w:r w:rsidRPr="00F43D60">
        <w:rPr>
          <w:kern w:val="22"/>
          <w:lang w:val="es-ES"/>
        </w:rPr>
        <w:t xml:space="preserve">, y se espera que las áreas de cooperación y facilitación para </w:t>
      </w:r>
      <w:r w:rsidR="00B525F8" w:rsidRPr="00F43D60">
        <w:rPr>
          <w:kern w:val="22"/>
          <w:lang w:val="es-ES"/>
        </w:rPr>
        <w:t>acrecentar</w:t>
      </w:r>
      <w:r w:rsidRPr="00F43D60">
        <w:rPr>
          <w:kern w:val="22"/>
          <w:lang w:val="es-ES"/>
        </w:rPr>
        <w:t xml:space="preserve"> la comprensión, la acción y </w:t>
      </w:r>
      <w:r w:rsidR="00E848E7" w:rsidRPr="00F43D60">
        <w:rPr>
          <w:kern w:val="22"/>
          <w:lang w:val="es-ES"/>
        </w:rPr>
        <w:t xml:space="preserve">el apoyo </w:t>
      </w:r>
      <w:r w:rsidRPr="00F43D60">
        <w:rPr>
          <w:kern w:val="22"/>
          <w:lang w:val="es-ES"/>
        </w:rPr>
        <w:t xml:space="preserve">incluyan, entre otras cosas, </w:t>
      </w:r>
      <w:r w:rsidR="00E848E7" w:rsidRPr="00F43D60">
        <w:rPr>
          <w:kern w:val="22"/>
          <w:lang w:val="es-ES"/>
        </w:rPr>
        <w:t>coberturas</w:t>
      </w:r>
      <w:r w:rsidRPr="00F43D60">
        <w:rPr>
          <w:kern w:val="22"/>
          <w:lang w:val="es-ES"/>
        </w:rPr>
        <w:t xml:space="preserve"> de seguro</w:t>
      </w:r>
      <w:r w:rsidR="00E848E7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de riesgo</w:t>
      </w:r>
      <w:r w:rsidR="00E848E7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, </w:t>
      </w:r>
      <w:r w:rsidR="00E848E7" w:rsidRPr="00F43D60">
        <w:rPr>
          <w:kern w:val="22"/>
          <w:lang w:val="es-ES"/>
        </w:rPr>
        <w:t xml:space="preserve">la </w:t>
      </w:r>
      <w:r w:rsidR="00E848E7" w:rsidRPr="00F43D60">
        <w:rPr>
          <w:color w:val="333333"/>
          <w:shd w:val="clear" w:color="auto" w:fill="FFFFFF"/>
          <w:lang w:val="es-MX"/>
        </w:rPr>
        <w:t>mancomunación del riesgo climático</w:t>
      </w:r>
      <w:r w:rsidR="00E848E7" w:rsidRPr="00F43D60">
        <w:rPr>
          <w:kern w:val="22"/>
          <w:lang w:val="es-ES"/>
        </w:rPr>
        <w:t xml:space="preserve"> y otras soluciones relacionadas con</w:t>
      </w:r>
      <w:r w:rsidRPr="00F43D60">
        <w:rPr>
          <w:kern w:val="22"/>
          <w:lang w:val="es-ES"/>
        </w:rPr>
        <w:t xml:space="preserve"> seguro</w:t>
      </w:r>
      <w:r w:rsidR="00E848E7" w:rsidRPr="00F43D60">
        <w:rPr>
          <w:kern w:val="22"/>
          <w:lang w:val="es-ES"/>
        </w:rPr>
        <w:t>s.</w:t>
      </w:r>
    </w:p>
    <w:p w:rsidR="002F6BFF" w:rsidRPr="00F43D60" w:rsidRDefault="007C5FE7">
      <w:pPr>
        <w:pStyle w:val="Body"/>
        <w:numPr>
          <w:ilvl w:val="0"/>
          <w:numId w:val="2"/>
        </w:numPr>
        <w:spacing w:before="120" w:after="120"/>
        <w:ind w:left="0" w:firstLine="0"/>
        <w:rPr>
          <w:lang w:val="es-MX"/>
        </w:rPr>
      </w:pPr>
      <w:r w:rsidRPr="00F43D60">
        <w:rPr>
          <w:kern w:val="22"/>
          <w:lang w:val="es-ES"/>
        </w:rPr>
        <w:t xml:space="preserve">El seguro </w:t>
      </w:r>
      <w:r w:rsidR="00E848E7" w:rsidRPr="00F43D60">
        <w:rPr>
          <w:kern w:val="22"/>
          <w:lang w:val="es-ES"/>
        </w:rPr>
        <w:t>sobre el</w:t>
      </w:r>
      <w:r w:rsidRPr="00F43D60">
        <w:rPr>
          <w:kern w:val="22"/>
          <w:lang w:val="es-ES"/>
        </w:rPr>
        <w:t xml:space="preserve"> clima es una de las estrategias </w:t>
      </w:r>
      <w:r w:rsidR="00E848E7" w:rsidRPr="00F43D60">
        <w:rPr>
          <w:kern w:val="22"/>
          <w:lang w:val="es-ES"/>
        </w:rPr>
        <w:t>clave</w:t>
      </w:r>
      <w:r w:rsidRPr="00F43D60">
        <w:rPr>
          <w:kern w:val="22"/>
          <w:lang w:val="es-ES"/>
        </w:rPr>
        <w:t xml:space="preserve"> para preparar </w:t>
      </w:r>
      <w:r w:rsidR="00E848E7" w:rsidRPr="00F43D60">
        <w:rPr>
          <w:kern w:val="22"/>
          <w:lang w:val="es-ES"/>
        </w:rPr>
        <w:t xml:space="preserve">mejor a </w:t>
      </w:r>
      <w:r w:rsidRPr="00F43D60">
        <w:rPr>
          <w:kern w:val="22"/>
          <w:lang w:val="es-ES"/>
        </w:rPr>
        <w:t xml:space="preserve">los países para el </w:t>
      </w:r>
      <w:r w:rsidR="00477553" w:rsidRPr="00F43D60">
        <w:rPr>
          <w:kern w:val="22"/>
          <w:lang w:val="es-ES"/>
        </w:rPr>
        <w:t>cambio climático</w:t>
      </w:r>
      <w:r w:rsidRPr="00F43D60">
        <w:rPr>
          <w:kern w:val="22"/>
          <w:lang w:val="es-ES"/>
        </w:rPr>
        <w:t>.</w:t>
      </w:r>
      <w:r w:rsidRPr="00F43D60">
        <w:rPr>
          <w:lang w:val="es-MX"/>
        </w:rPr>
        <w:t> </w:t>
      </w:r>
      <w:r w:rsidR="00E848E7" w:rsidRPr="00F43D60">
        <w:rPr>
          <w:lang w:val="es-MX"/>
        </w:rPr>
        <w:t xml:space="preserve">Un número </w:t>
      </w:r>
      <w:r w:rsidRPr="00F43D60">
        <w:rPr>
          <w:kern w:val="22"/>
          <w:lang w:val="es-ES"/>
        </w:rPr>
        <w:t xml:space="preserve">cada vez mayor de </w:t>
      </w:r>
      <w:r w:rsidR="00E848E7" w:rsidRPr="00F43D60">
        <w:rPr>
          <w:kern w:val="22"/>
          <w:lang w:val="es-ES"/>
        </w:rPr>
        <w:t xml:space="preserve">estados </w:t>
      </w:r>
      <w:r w:rsidRPr="00F43D60">
        <w:rPr>
          <w:kern w:val="22"/>
          <w:lang w:val="es-ES"/>
        </w:rPr>
        <w:t>planearon incluir estrategias de seguro</w:t>
      </w:r>
      <w:r w:rsidR="00E848E7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en sus actividades </w:t>
      </w:r>
      <w:r w:rsidR="00E848E7" w:rsidRPr="00F43D60">
        <w:rPr>
          <w:kern w:val="22"/>
          <w:lang w:val="es-ES"/>
        </w:rPr>
        <w:t>para</w:t>
      </w:r>
      <w:r w:rsidRPr="00F43D60">
        <w:rPr>
          <w:kern w:val="22"/>
          <w:lang w:val="es-ES"/>
        </w:rPr>
        <w:t xml:space="preserve"> alcanzar los objetivos del </w:t>
      </w:r>
      <w:r w:rsidR="00E848E7" w:rsidRPr="00F43D60">
        <w:rPr>
          <w:kern w:val="22"/>
          <w:lang w:val="es-ES"/>
        </w:rPr>
        <w:t>Acuerdo de París</w:t>
      </w:r>
      <w:r w:rsidRPr="00F43D60">
        <w:rPr>
          <w:kern w:val="22"/>
          <w:lang w:val="es-ES"/>
        </w:rPr>
        <w:t>.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 xml:space="preserve">A este respecto, el lanzamiento de </w:t>
      </w:r>
      <w:r w:rsidRPr="00F43D60">
        <w:rPr>
          <w:lang w:val="es-MX"/>
        </w:rPr>
        <w:t xml:space="preserve">la </w:t>
      </w:r>
      <w:r w:rsidRPr="00F43D60">
        <w:rPr>
          <w:kern w:val="22"/>
          <w:lang w:val="es-ES"/>
        </w:rPr>
        <w:t xml:space="preserve">asociación mundial </w:t>
      </w:r>
      <w:r w:rsidRPr="00055C7A">
        <w:rPr>
          <w:kern w:val="22"/>
        </w:rPr>
        <w:t xml:space="preserve">de </w:t>
      </w:r>
      <w:proofErr w:type="spellStart"/>
      <w:r w:rsidRPr="00055C7A">
        <w:rPr>
          <w:kern w:val="22"/>
        </w:rPr>
        <w:t>InsuResilience</w:t>
      </w:r>
      <w:proofErr w:type="spellEnd"/>
      <w:r w:rsidRPr="00055C7A">
        <w:rPr>
          <w:kern w:val="22"/>
        </w:rPr>
        <w:t xml:space="preserve"> </w:t>
      </w:r>
      <w:r w:rsidR="00733A1F" w:rsidRPr="00055C7A">
        <w:rPr>
          <w:kern w:val="22"/>
        </w:rPr>
        <w:t>Global Partnership for Climate and Disaster Risk Finance and Insurance Solutions</w:t>
      </w:r>
      <w:r w:rsidR="00733A1F" w:rsidRPr="00F43D60">
        <w:rPr>
          <w:kern w:val="22"/>
          <w:lang w:val="es-MX"/>
        </w:rPr>
        <w:t xml:space="preserve"> (</w:t>
      </w:r>
      <w:r w:rsidR="00F43D60" w:rsidRPr="00F43D60">
        <w:rPr>
          <w:kern w:val="22"/>
          <w:lang w:val="es-MX"/>
        </w:rPr>
        <w:t xml:space="preserve">Iniciativa </w:t>
      </w:r>
      <w:proofErr w:type="spellStart"/>
      <w:r w:rsidR="00F43D60" w:rsidRPr="00F43D60">
        <w:rPr>
          <w:kern w:val="22"/>
          <w:lang w:val="es-MX"/>
        </w:rPr>
        <w:t>InsuResilience</w:t>
      </w:r>
      <w:proofErr w:type="spellEnd"/>
      <w:r w:rsidR="00F43D60" w:rsidRPr="00F43D60">
        <w:rPr>
          <w:kern w:val="22"/>
          <w:lang w:val="es-MX"/>
        </w:rPr>
        <w:t xml:space="preserve">, </w:t>
      </w:r>
      <w:r w:rsidR="00733A1F" w:rsidRPr="00F43D60">
        <w:rPr>
          <w:kern w:val="22"/>
          <w:lang w:val="es-MX"/>
        </w:rPr>
        <w:t>Asociación mundial para las soluciones</w:t>
      </w:r>
      <w:r w:rsidR="00733A1F" w:rsidRPr="00F43D60">
        <w:rPr>
          <w:kern w:val="22"/>
          <w:lang w:val="es-ES"/>
        </w:rPr>
        <w:t xml:space="preserve"> de seguro y finanzas </w:t>
      </w:r>
      <w:r w:rsidRPr="00F43D60">
        <w:rPr>
          <w:kern w:val="22"/>
          <w:lang w:val="es-ES"/>
        </w:rPr>
        <w:t xml:space="preserve">del riesgo </w:t>
      </w:r>
      <w:r w:rsidR="00733A1F" w:rsidRPr="00F43D60">
        <w:rPr>
          <w:kern w:val="22"/>
          <w:lang w:val="es-ES"/>
        </w:rPr>
        <w:t>climático y desastres)</w:t>
      </w:r>
      <w:r w:rsidRPr="00F43D60">
        <w:rPr>
          <w:kern w:val="22"/>
          <w:lang w:val="es-ES"/>
        </w:rPr>
        <w:t xml:space="preserve">, </w:t>
      </w:r>
      <w:r w:rsidR="00733A1F" w:rsidRPr="00F43D60">
        <w:rPr>
          <w:kern w:val="22"/>
          <w:lang w:val="es-ES"/>
        </w:rPr>
        <w:t>que reúne</w:t>
      </w:r>
      <w:r w:rsidRPr="00F43D60">
        <w:rPr>
          <w:kern w:val="22"/>
          <w:lang w:val="es-ES"/>
        </w:rPr>
        <w:t xml:space="preserve"> los países </w:t>
      </w:r>
      <w:r w:rsidR="00733A1F" w:rsidRPr="00F43D60">
        <w:rPr>
          <w:kern w:val="22"/>
          <w:lang w:val="es-ES"/>
        </w:rPr>
        <w:t xml:space="preserve">del </w:t>
      </w:r>
      <w:r w:rsidRPr="00F43D60">
        <w:rPr>
          <w:kern w:val="22"/>
          <w:lang w:val="es-ES"/>
        </w:rPr>
        <w:t xml:space="preserve">G20 y los países </w:t>
      </w:r>
      <w:r w:rsidR="00733A1F" w:rsidRPr="00F43D60">
        <w:rPr>
          <w:kern w:val="22"/>
          <w:lang w:val="es-ES"/>
        </w:rPr>
        <w:t xml:space="preserve">del </w:t>
      </w:r>
      <w:r w:rsidRPr="00F43D60">
        <w:rPr>
          <w:kern w:val="22"/>
          <w:lang w:val="es-ES"/>
        </w:rPr>
        <w:t xml:space="preserve">V20 (20 vulnerables) bajo </w:t>
      </w:r>
      <w:r w:rsidR="00733A1F" w:rsidRPr="00F43D60">
        <w:rPr>
          <w:kern w:val="22"/>
          <w:lang w:val="es-ES"/>
        </w:rPr>
        <w:t>el liderazgo alemán</w:t>
      </w:r>
      <w:r w:rsidRPr="00F43D60">
        <w:rPr>
          <w:kern w:val="22"/>
          <w:lang w:val="es-ES"/>
        </w:rPr>
        <w:t xml:space="preserve">, en </w:t>
      </w:r>
      <w:r w:rsidRPr="00F43D60">
        <w:rPr>
          <w:kern w:val="22"/>
          <w:lang w:val="es-ES"/>
        </w:rPr>
        <w:lastRenderedPageBreak/>
        <w:t xml:space="preserve">el </w:t>
      </w:r>
      <w:r w:rsidRPr="00F43D60">
        <w:rPr>
          <w:lang w:val="es-ES"/>
        </w:rPr>
        <w:t>vig</w:t>
      </w:r>
      <w:r w:rsidR="00297AB1" w:rsidRPr="00F43D60">
        <w:rPr>
          <w:lang w:val="es-ES"/>
        </w:rPr>
        <w:t>e</w:t>
      </w:r>
      <w:r w:rsidRPr="00F43D60">
        <w:rPr>
          <w:lang w:val="es-ES"/>
        </w:rPr>
        <w:t xml:space="preserve">simotercero </w:t>
      </w:r>
      <w:r w:rsidRPr="00F43D60">
        <w:rPr>
          <w:kern w:val="22"/>
          <w:lang w:val="es-ES"/>
        </w:rPr>
        <w:t xml:space="preserve">período de sesiones de </w:t>
      </w:r>
      <w:r w:rsidRPr="00F43D60">
        <w:rPr>
          <w:lang w:val="es-MX"/>
        </w:rPr>
        <w:t xml:space="preserve">la </w:t>
      </w:r>
      <w:r w:rsidRPr="00F43D60">
        <w:rPr>
          <w:kern w:val="22"/>
          <w:lang w:val="es-ES"/>
        </w:rPr>
        <w:t xml:space="preserve">Conferencia de las Partes, </w:t>
      </w:r>
      <w:r w:rsidR="00733A1F" w:rsidRPr="00F43D60">
        <w:rPr>
          <w:kern w:val="22"/>
          <w:lang w:val="es-ES"/>
        </w:rPr>
        <w:t xml:space="preserve">se consideró </w:t>
      </w:r>
      <w:r w:rsidRPr="00F43D60">
        <w:rPr>
          <w:kern w:val="22"/>
          <w:lang w:val="es-ES"/>
        </w:rPr>
        <w:t xml:space="preserve">un </w:t>
      </w:r>
      <w:r w:rsidR="00787EE5" w:rsidRPr="00F43D60">
        <w:rPr>
          <w:kern w:val="22"/>
          <w:lang w:val="es-ES"/>
        </w:rPr>
        <w:t xml:space="preserve">importante </w:t>
      </w:r>
      <w:r w:rsidRPr="00F43D60">
        <w:rPr>
          <w:kern w:val="22"/>
          <w:lang w:val="es-ES"/>
        </w:rPr>
        <w:t xml:space="preserve">primer paso hacia la protección de </w:t>
      </w:r>
      <w:r w:rsidRPr="00F43D60">
        <w:rPr>
          <w:lang w:val="es-MX"/>
        </w:rPr>
        <w:t xml:space="preserve">los </w:t>
      </w:r>
      <w:r w:rsidRPr="00F43D60">
        <w:rPr>
          <w:kern w:val="22"/>
          <w:lang w:val="es-ES"/>
        </w:rPr>
        <w:t>países menos desarrollados.</w:t>
      </w:r>
      <w:r w:rsidRPr="00F43D60">
        <w:rPr>
          <w:kern w:val="22"/>
          <w:vertAlign w:val="superscript"/>
        </w:rPr>
        <w:footnoteReference w:id="14"/>
      </w:r>
    </w:p>
    <w:p w:rsidR="002F6BFF" w:rsidRPr="00F43D60" w:rsidRDefault="007C5FE7">
      <w:pPr>
        <w:pStyle w:val="Heading2"/>
        <w:rPr>
          <w:rFonts w:cs="Times New Roman"/>
          <w:lang w:val="es-MX"/>
        </w:rPr>
      </w:pPr>
      <w:r w:rsidRPr="00F43D60">
        <w:rPr>
          <w:rFonts w:cs="Times New Roman"/>
          <w:lang w:val="es-MX"/>
        </w:rPr>
        <w:t>E.</w:t>
      </w:r>
      <w:r w:rsidRPr="00F43D60">
        <w:rPr>
          <w:rFonts w:cs="Times New Roman"/>
          <w:lang w:val="es-MX"/>
        </w:rPr>
        <w:tab/>
      </w:r>
      <w:r w:rsidR="00787EE5" w:rsidRPr="00F43D60">
        <w:rPr>
          <w:rFonts w:cs="Times New Roman"/>
          <w:lang w:val="es-MX"/>
        </w:rPr>
        <w:t xml:space="preserve">Sentencia </w:t>
      </w:r>
      <w:r w:rsidR="00857E5F" w:rsidRPr="00F43D60">
        <w:rPr>
          <w:rFonts w:cs="Times New Roman"/>
          <w:lang w:val="es-ES"/>
        </w:rPr>
        <w:t>de la Corte</w:t>
      </w:r>
      <w:r w:rsidRPr="00F43D60">
        <w:rPr>
          <w:rFonts w:cs="Times New Roman"/>
          <w:lang w:val="es-ES"/>
        </w:rPr>
        <w:t xml:space="preserve"> Internacional de Justicia</w:t>
      </w:r>
    </w:p>
    <w:p w:rsidR="002F6BFF" w:rsidRPr="00F43D60" w:rsidRDefault="007C5FE7">
      <w:pPr>
        <w:pStyle w:val="NormalWeb"/>
        <w:numPr>
          <w:ilvl w:val="0"/>
          <w:numId w:val="2"/>
        </w:numPr>
        <w:shd w:val="clear" w:color="auto" w:fill="FFFFFF"/>
        <w:spacing w:before="120" w:after="120"/>
        <w:ind w:left="0" w:firstLine="0"/>
        <w:jc w:val="both"/>
        <w:rPr>
          <w:sz w:val="22"/>
          <w:szCs w:val="22"/>
          <w:lang w:val="es-MX"/>
        </w:rPr>
      </w:pPr>
      <w:r w:rsidRPr="00F43D60">
        <w:rPr>
          <w:sz w:val="22"/>
          <w:szCs w:val="22"/>
          <w:lang w:val="es-MX"/>
        </w:rPr>
        <w:t>El 2 de febrero de 2018,</w:t>
      </w:r>
      <w:r w:rsidR="00787EE5" w:rsidRPr="00F43D60">
        <w:rPr>
          <w:sz w:val="22"/>
          <w:szCs w:val="22"/>
          <w:lang w:val="es-MX"/>
        </w:rPr>
        <w:t xml:space="preserve"> la Corte </w:t>
      </w:r>
      <w:r w:rsidRPr="00F43D60">
        <w:rPr>
          <w:sz w:val="22"/>
          <w:szCs w:val="22"/>
          <w:lang w:val="es-MX"/>
        </w:rPr>
        <w:t xml:space="preserve">Internacional de Justicia pronunció su sentencia </w:t>
      </w:r>
      <w:r w:rsidR="00787EE5" w:rsidRPr="00F43D60">
        <w:rPr>
          <w:sz w:val="22"/>
          <w:szCs w:val="22"/>
          <w:lang w:val="es-MX"/>
        </w:rPr>
        <w:t xml:space="preserve">sobre </w:t>
      </w:r>
      <w:r w:rsidRPr="00F43D60">
        <w:rPr>
          <w:sz w:val="22"/>
          <w:szCs w:val="22"/>
          <w:lang w:val="es-MX"/>
        </w:rPr>
        <w:t>el caso conocido como "</w:t>
      </w:r>
      <w:r w:rsidR="00787EE5" w:rsidRPr="00F43D60">
        <w:rPr>
          <w:sz w:val="22"/>
          <w:szCs w:val="22"/>
          <w:lang w:val="es-MX"/>
        </w:rPr>
        <w:t>C</w:t>
      </w:r>
      <w:r w:rsidRPr="00F43D60">
        <w:rPr>
          <w:sz w:val="22"/>
          <w:szCs w:val="22"/>
          <w:lang w:val="es-MX"/>
        </w:rPr>
        <w:t xml:space="preserve">iertas actividades realizadas por Nicaragua en la zona fronteriza (Costa Rica </w:t>
      </w:r>
      <w:r w:rsidRPr="008963E6">
        <w:rPr>
          <w:i/>
          <w:sz w:val="22"/>
          <w:szCs w:val="22"/>
          <w:lang w:val="es-MX"/>
        </w:rPr>
        <w:t>v</w:t>
      </w:r>
      <w:r w:rsidRPr="00F43D60">
        <w:rPr>
          <w:sz w:val="22"/>
          <w:szCs w:val="22"/>
          <w:lang w:val="es-MX"/>
        </w:rPr>
        <w:t xml:space="preserve">. Nicaragua) y la </w:t>
      </w:r>
      <w:r w:rsidR="00857E5F" w:rsidRPr="00F43D60">
        <w:rPr>
          <w:sz w:val="22"/>
          <w:szCs w:val="22"/>
          <w:lang w:val="es-MX"/>
        </w:rPr>
        <w:t>compensación</w:t>
      </w:r>
      <w:r w:rsidRPr="00F43D60">
        <w:rPr>
          <w:sz w:val="22"/>
          <w:szCs w:val="22"/>
          <w:lang w:val="es-MX"/>
        </w:rPr>
        <w:t xml:space="preserve"> debida por la República de Nicaragua a la República de Costa Rica".</w:t>
      </w:r>
      <w:r w:rsidRPr="00F43D60">
        <w:rPr>
          <w:sz w:val="22"/>
          <w:szCs w:val="22"/>
          <w:vertAlign w:val="superscript"/>
        </w:rPr>
        <w:footnoteReference w:id="15"/>
      </w:r>
    </w:p>
    <w:p w:rsidR="002F6BFF" w:rsidRPr="00F43D60" w:rsidRDefault="007C5FE7">
      <w:pPr>
        <w:pStyle w:val="NormalWeb"/>
        <w:numPr>
          <w:ilvl w:val="0"/>
          <w:numId w:val="2"/>
        </w:numPr>
        <w:shd w:val="clear" w:color="auto" w:fill="FFFFFF"/>
        <w:spacing w:before="120" w:after="120"/>
        <w:ind w:left="0" w:firstLine="0"/>
        <w:jc w:val="both"/>
        <w:rPr>
          <w:sz w:val="22"/>
          <w:szCs w:val="22"/>
          <w:lang w:val="es-MX"/>
        </w:rPr>
      </w:pPr>
      <w:r w:rsidRPr="00F43D60">
        <w:rPr>
          <w:sz w:val="22"/>
          <w:szCs w:val="22"/>
          <w:lang w:val="es-MX"/>
        </w:rPr>
        <w:t>El caso había empezado con un conflicto territori</w:t>
      </w:r>
      <w:r w:rsidR="00787EE5" w:rsidRPr="00F43D60">
        <w:rPr>
          <w:sz w:val="22"/>
          <w:szCs w:val="22"/>
          <w:lang w:val="es-MX"/>
        </w:rPr>
        <w:t>al</w:t>
      </w:r>
      <w:r w:rsidRPr="00F43D60">
        <w:rPr>
          <w:sz w:val="22"/>
          <w:szCs w:val="22"/>
          <w:lang w:val="es-MX"/>
        </w:rPr>
        <w:t xml:space="preserve"> entre Costa Rica y Nicaragua sobre un área de tres</w:t>
      </w:r>
      <w:r w:rsidR="00787EE5" w:rsidRPr="00F43D60">
        <w:rPr>
          <w:sz w:val="22"/>
          <w:szCs w:val="22"/>
          <w:lang w:val="es-MX"/>
        </w:rPr>
        <w:t xml:space="preserve"> </w:t>
      </w:r>
      <w:r w:rsidRPr="00F43D60">
        <w:rPr>
          <w:sz w:val="22"/>
          <w:szCs w:val="22"/>
          <w:lang w:val="es-MX"/>
        </w:rPr>
        <w:t>kilómetro</w:t>
      </w:r>
      <w:r w:rsidR="00787EE5" w:rsidRPr="00F43D60">
        <w:rPr>
          <w:sz w:val="22"/>
          <w:szCs w:val="22"/>
          <w:lang w:val="es-MX"/>
        </w:rPr>
        <w:t>s</w:t>
      </w:r>
      <w:r w:rsidRPr="00F43D60">
        <w:rPr>
          <w:sz w:val="22"/>
          <w:szCs w:val="22"/>
          <w:lang w:val="es-MX"/>
        </w:rPr>
        <w:t xml:space="preserve"> de humedal</w:t>
      </w:r>
      <w:r w:rsidR="00787EE5" w:rsidRPr="00F43D60">
        <w:rPr>
          <w:sz w:val="22"/>
          <w:szCs w:val="22"/>
          <w:lang w:val="es-MX"/>
        </w:rPr>
        <w:t>es</w:t>
      </w:r>
      <w:r w:rsidRPr="00F43D60">
        <w:rPr>
          <w:sz w:val="22"/>
          <w:szCs w:val="22"/>
          <w:lang w:val="es-MX"/>
        </w:rPr>
        <w:t xml:space="preserve">. Costa Rica instituyó procedimientos ante la </w:t>
      </w:r>
      <w:r w:rsidR="00787EE5" w:rsidRPr="00F43D60">
        <w:rPr>
          <w:sz w:val="22"/>
          <w:szCs w:val="22"/>
          <w:lang w:val="es-MX"/>
        </w:rPr>
        <w:t>C</w:t>
      </w:r>
      <w:r w:rsidRPr="00F43D60">
        <w:rPr>
          <w:sz w:val="22"/>
          <w:szCs w:val="22"/>
          <w:lang w:val="es-MX"/>
        </w:rPr>
        <w:t xml:space="preserve">orte contra Nicaragua </w:t>
      </w:r>
      <w:r w:rsidR="00297AB1" w:rsidRPr="00F43D60">
        <w:rPr>
          <w:sz w:val="22"/>
          <w:szCs w:val="22"/>
          <w:lang w:val="es-MX"/>
        </w:rPr>
        <w:t xml:space="preserve">alegando </w:t>
      </w:r>
      <w:r w:rsidR="00787EE5" w:rsidRPr="00F43D60">
        <w:rPr>
          <w:sz w:val="22"/>
          <w:szCs w:val="22"/>
          <w:lang w:val="es-MX"/>
        </w:rPr>
        <w:t xml:space="preserve">que </w:t>
      </w:r>
      <w:r w:rsidRPr="00F43D60">
        <w:rPr>
          <w:sz w:val="22"/>
          <w:szCs w:val="22"/>
          <w:lang w:val="es-MX"/>
        </w:rPr>
        <w:t xml:space="preserve">el 18 de noviembre de 2010 </w:t>
      </w:r>
      <w:r w:rsidR="00297AB1" w:rsidRPr="00F43D60">
        <w:rPr>
          <w:sz w:val="22"/>
          <w:szCs w:val="22"/>
          <w:lang w:val="es-MX"/>
        </w:rPr>
        <w:t xml:space="preserve">este país </w:t>
      </w:r>
      <w:r w:rsidR="00787EE5" w:rsidRPr="00F43D60">
        <w:rPr>
          <w:sz w:val="22"/>
          <w:szCs w:val="22"/>
          <w:lang w:val="es-MX"/>
        </w:rPr>
        <w:t xml:space="preserve">había incurrido, ocupado y </w:t>
      </w:r>
      <w:r w:rsidRPr="00F43D60">
        <w:rPr>
          <w:sz w:val="22"/>
          <w:szCs w:val="22"/>
          <w:lang w:val="es-MX"/>
        </w:rPr>
        <w:t>u</w:t>
      </w:r>
      <w:r w:rsidR="00787EE5" w:rsidRPr="00F43D60">
        <w:rPr>
          <w:sz w:val="22"/>
          <w:szCs w:val="22"/>
          <w:lang w:val="es-MX"/>
        </w:rPr>
        <w:t>tilizado</w:t>
      </w:r>
      <w:r w:rsidRPr="00F43D60">
        <w:rPr>
          <w:sz w:val="22"/>
          <w:szCs w:val="22"/>
          <w:lang w:val="es-MX"/>
        </w:rPr>
        <w:t xml:space="preserve"> ilegal</w:t>
      </w:r>
      <w:r w:rsidR="00297AB1" w:rsidRPr="00F43D60">
        <w:rPr>
          <w:sz w:val="22"/>
          <w:szCs w:val="22"/>
          <w:lang w:val="es-MX"/>
        </w:rPr>
        <w:t>mente</w:t>
      </w:r>
      <w:r w:rsidRPr="00F43D60">
        <w:rPr>
          <w:sz w:val="22"/>
          <w:szCs w:val="22"/>
          <w:lang w:val="es-MX"/>
        </w:rPr>
        <w:t xml:space="preserve"> el territorio costarricense, incluyendo demandas </w:t>
      </w:r>
      <w:r w:rsidR="00787EE5" w:rsidRPr="00F43D60">
        <w:rPr>
          <w:sz w:val="22"/>
          <w:szCs w:val="22"/>
          <w:lang w:val="es-MX"/>
        </w:rPr>
        <w:t>por</w:t>
      </w:r>
      <w:r w:rsidRPr="00F43D60">
        <w:rPr>
          <w:sz w:val="22"/>
          <w:szCs w:val="22"/>
          <w:lang w:val="es-MX"/>
        </w:rPr>
        <w:t xml:space="preserve"> daño</w:t>
      </w:r>
      <w:r w:rsidR="00787EE5" w:rsidRPr="00F43D60">
        <w:rPr>
          <w:sz w:val="22"/>
          <w:szCs w:val="22"/>
          <w:lang w:val="es-MX"/>
        </w:rPr>
        <w:t>s</w:t>
      </w:r>
      <w:r w:rsidRPr="00F43D60">
        <w:rPr>
          <w:sz w:val="22"/>
          <w:szCs w:val="22"/>
          <w:lang w:val="es-MX"/>
        </w:rPr>
        <w:t xml:space="preserve"> grave</w:t>
      </w:r>
      <w:r w:rsidR="00787EE5" w:rsidRPr="00F43D60">
        <w:rPr>
          <w:sz w:val="22"/>
          <w:szCs w:val="22"/>
          <w:lang w:val="es-MX"/>
        </w:rPr>
        <w:t>s</w:t>
      </w:r>
      <w:r w:rsidRPr="00F43D60">
        <w:rPr>
          <w:sz w:val="22"/>
          <w:szCs w:val="22"/>
          <w:lang w:val="es-MX"/>
        </w:rPr>
        <w:t xml:space="preserve"> a la selva</w:t>
      </w:r>
      <w:r w:rsidR="00787EE5" w:rsidRPr="00F43D60">
        <w:rPr>
          <w:sz w:val="22"/>
          <w:szCs w:val="22"/>
          <w:lang w:val="es-MX"/>
        </w:rPr>
        <w:t xml:space="preserve"> pluvial</w:t>
      </w:r>
      <w:r w:rsidRPr="00F43D60">
        <w:rPr>
          <w:sz w:val="22"/>
          <w:szCs w:val="22"/>
          <w:lang w:val="es-MX"/>
        </w:rPr>
        <w:t xml:space="preserve"> y humedales protegidos. La demanda de daño </w:t>
      </w:r>
      <w:r w:rsidR="00787EE5" w:rsidRPr="00F43D60">
        <w:rPr>
          <w:sz w:val="22"/>
          <w:szCs w:val="22"/>
          <w:lang w:val="es-MX"/>
        </w:rPr>
        <w:t xml:space="preserve">ambiental surgió </w:t>
      </w:r>
      <w:r w:rsidRPr="00F43D60">
        <w:rPr>
          <w:sz w:val="22"/>
          <w:szCs w:val="22"/>
          <w:lang w:val="es-MX"/>
        </w:rPr>
        <w:t xml:space="preserve">de las actividades de Nicaragua en la excavación de un canal para </w:t>
      </w:r>
      <w:r w:rsidR="00787EE5" w:rsidRPr="00F43D60">
        <w:rPr>
          <w:sz w:val="22"/>
          <w:szCs w:val="22"/>
          <w:lang w:val="es-MX"/>
        </w:rPr>
        <w:t>fines de navegación</w:t>
      </w:r>
      <w:r w:rsidRPr="00F43D60">
        <w:rPr>
          <w:sz w:val="22"/>
          <w:szCs w:val="22"/>
          <w:lang w:val="es-MX"/>
        </w:rPr>
        <w:t xml:space="preserve">, que </w:t>
      </w:r>
      <w:r w:rsidR="00297AB1" w:rsidRPr="00F43D60">
        <w:rPr>
          <w:sz w:val="22"/>
          <w:szCs w:val="22"/>
          <w:lang w:val="es-MX"/>
        </w:rPr>
        <w:t>implicó</w:t>
      </w:r>
      <w:r w:rsidRPr="00F43D60">
        <w:rPr>
          <w:sz w:val="22"/>
          <w:szCs w:val="22"/>
          <w:lang w:val="es-MX"/>
        </w:rPr>
        <w:t xml:space="preserve"> </w:t>
      </w:r>
      <w:r w:rsidR="00787EE5" w:rsidRPr="00F43D60">
        <w:rPr>
          <w:sz w:val="22"/>
          <w:szCs w:val="22"/>
          <w:lang w:val="es-MX"/>
        </w:rPr>
        <w:t xml:space="preserve">la remoción </w:t>
      </w:r>
      <w:r w:rsidRPr="00F43D60">
        <w:rPr>
          <w:sz w:val="22"/>
          <w:szCs w:val="22"/>
          <w:lang w:val="es-MX"/>
        </w:rPr>
        <w:t>de árboles y vegetación.</w:t>
      </w:r>
    </w:p>
    <w:p w:rsidR="002F6BFF" w:rsidRPr="00F43D60" w:rsidRDefault="007C5FE7">
      <w:pPr>
        <w:pStyle w:val="NormalWeb"/>
        <w:numPr>
          <w:ilvl w:val="0"/>
          <w:numId w:val="2"/>
        </w:numPr>
        <w:shd w:val="clear" w:color="auto" w:fill="FFFFFF"/>
        <w:spacing w:before="120" w:after="120"/>
        <w:ind w:left="0" w:firstLine="0"/>
        <w:jc w:val="both"/>
        <w:rPr>
          <w:sz w:val="22"/>
          <w:szCs w:val="22"/>
          <w:lang w:val="es-MX"/>
        </w:rPr>
      </w:pPr>
      <w:r w:rsidRPr="00F43D60">
        <w:rPr>
          <w:sz w:val="22"/>
          <w:szCs w:val="22"/>
          <w:lang w:val="es-MX"/>
        </w:rPr>
        <w:t>Nicaragua respondió</w:t>
      </w:r>
      <w:r w:rsidR="00787EE5" w:rsidRPr="00F43D60">
        <w:rPr>
          <w:sz w:val="22"/>
          <w:szCs w:val="22"/>
          <w:lang w:val="es-MX"/>
        </w:rPr>
        <w:t>,</w:t>
      </w:r>
      <w:r w:rsidRPr="00F43D60">
        <w:rPr>
          <w:sz w:val="22"/>
          <w:szCs w:val="22"/>
          <w:lang w:val="es-MX"/>
        </w:rPr>
        <w:t xml:space="preserve"> en 2011, </w:t>
      </w:r>
      <w:r w:rsidR="00787EE5" w:rsidRPr="00F43D60">
        <w:rPr>
          <w:sz w:val="22"/>
          <w:szCs w:val="22"/>
          <w:lang w:val="es-MX"/>
        </w:rPr>
        <w:t xml:space="preserve">con </w:t>
      </w:r>
      <w:r w:rsidRPr="00F43D60">
        <w:rPr>
          <w:sz w:val="22"/>
          <w:szCs w:val="22"/>
          <w:lang w:val="es-MX"/>
        </w:rPr>
        <w:t xml:space="preserve">su propia </w:t>
      </w:r>
      <w:r w:rsidR="00787EE5" w:rsidRPr="00F43D60">
        <w:rPr>
          <w:sz w:val="22"/>
          <w:szCs w:val="22"/>
          <w:lang w:val="es-MX"/>
        </w:rPr>
        <w:t xml:space="preserve">acción </w:t>
      </w:r>
      <w:r w:rsidRPr="00F43D60">
        <w:rPr>
          <w:sz w:val="22"/>
          <w:szCs w:val="22"/>
          <w:lang w:val="es-MX"/>
        </w:rPr>
        <w:t xml:space="preserve">legal contra </w:t>
      </w:r>
      <w:r w:rsidR="000A53D4" w:rsidRPr="00F43D60">
        <w:rPr>
          <w:sz w:val="22"/>
          <w:szCs w:val="22"/>
          <w:lang w:val="es-MX"/>
        </w:rPr>
        <w:t>Costa Rica</w:t>
      </w:r>
      <w:r w:rsidRPr="00F43D60">
        <w:rPr>
          <w:sz w:val="22"/>
          <w:szCs w:val="22"/>
          <w:lang w:val="es-MX"/>
        </w:rPr>
        <w:t>, </w:t>
      </w:r>
      <w:r w:rsidR="00787EE5" w:rsidRPr="00F43D60">
        <w:rPr>
          <w:sz w:val="22"/>
          <w:szCs w:val="22"/>
          <w:lang w:val="es-MX"/>
        </w:rPr>
        <w:t xml:space="preserve">reclamando </w:t>
      </w:r>
      <w:r w:rsidRPr="00F43D60">
        <w:rPr>
          <w:sz w:val="22"/>
          <w:szCs w:val="22"/>
          <w:lang w:val="es-MX"/>
        </w:rPr>
        <w:t xml:space="preserve">violaciones de la soberanía nicaragüense y el daño </w:t>
      </w:r>
      <w:r w:rsidR="00787EE5" w:rsidRPr="00F43D60">
        <w:rPr>
          <w:sz w:val="22"/>
          <w:szCs w:val="22"/>
          <w:lang w:val="es-MX"/>
        </w:rPr>
        <w:t xml:space="preserve">ambiental </w:t>
      </w:r>
      <w:r w:rsidRPr="00F43D60">
        <w:rPr>
          <w:sz w:val="22"/>
          <w:szCs w:val="22"/>
          <w:lang w:val="es-MX"/>
        </w:rPr>
        <w:t xml:space="preserve">importante que </w:t>
      </w:r>
      <w:r w:rsidR="00E53936" w:rsidRPr="00F43D60">
        <w:rPr>
          <w:sz w:val="22"/>
          <w:szCs w:val="22"/>
          <w:lang w:val="es-MX"/>
        </w:rPr>
        <w:t xml:space="preserve">surge </w:t>
      </w:r>
      <w:r w:rsidRPr="00F43D60">
        <w:rPr>
          <w:sz w:val="22"/>
          <w:szCs w:val="22"/>
          <w:lang w:val="es-MX"/>
        </w:rPr>
        <w:t xml:space="preserve">de una construcción de carretera </w:t>
      </w:r>
      <w:r w:rsidR="00E53936" w:rsidRPr="00F43D60">
        <w:rPr>
          <w:sz w:val="22"/>
          <w:szCs w:val="22"/>
          <w:lang w:val="es-MX"/>
        </w:rPr>
        <w:t xml:space="preserve">llevada a cabo </w:t>
      </w:r>
      <w:r w:rsidRPr="00F43D60">
        <w:rPr>
          <w:sz w:val="22"/>
          <w:szCs w:val="22"/>
          <w:lang w:val="es-MX"/>
        </w:rPr>
        <w:t xml:space="preserve">por </w:t>
      </w:r>
      <w:r w:rsidR="000A53D4" w:rsidRPr="00F43D60">
        <w:rPr>
          <w:sz w:val="22"/>
          <w:szCs w:val="22"/>
          <w:lang w:val="es-MX"/>
        </w:rPr>
        <w:t>Costa Rica</w:t>
      </w:r>
      <w:r w:rsidRPr="00F43D60">
        <w:rPr>
          <w:sz w:val="22"/>
          <w:szCs w:val="22"/>
          <w:lang w:val="es-MX"/>
        </w:rPr>
        <w:t xml:space="preserve"> a lo largo de la zona fronteriza entre los dos países.</w:t>
      </w:r>
    </w:p>
    <w:p w:rsidR="002F6BFF" w:rsidRPr="00F43D60" w:rsidRDefault="007C5FE7">
      <w:pPr>
        <w:pStyle w:val="NormalWeb"/>
        <w:numPr>
          <w:ilvl w:val="0"/>
          <w:numId w:val="2"/>
        </w:numPr>
        <w:shd w:val="clear" w:color="auto" w:fill="FFFFFF"/>
        <w:spacing w:before="120" w:after="120"/>
        <w:ind w:left="0" w:firstLine="0"/>
        <w:jc w:val="both"/>
        <w:rPr>
          <w:sz w:val="22"/>
          <w:szCs w:val="22"/>
          <w:lang w:val="es-MX"/>
        </w:rPr>
      </w:pPr>
      <w:r w:rsidRPr="00F43D60">
        <w:rPr>
          <w:sz w:val="22"/>
          <w:szCs w:val="22"/>
          <w:lang w:val="es-MX"/>
        </w:rPr>
        <w:t>En 2013,</w:t>
      </w:r>
      <w:r w:rsidR="00E53936" w:rsidRPr="00F43D60">
        <w:rPr>
          <w:sz w:val="22"/>
          <w:szCs w:val="22"/>
          <w:lang w:val="es-MX"/>
        </w:rPr>
        <w:t xml:space="preserve"> la Corte decidió</w:t>
      </w:r>
      <w:r w:rsidRPr="00F43D60">
        <w:rPr>
          <w:sz w:val="22"/>
          <w:szCs w:val="22"/>
          <w:lang w:val="es-MX"/>
        </w:rPr>
        <w:t xml:space="preserve"> unir los dos casos. Durante el </w:t>
      </w:r>
      <w:r w:rsidR="00E52ECC" w:rsidRPr="00F43D60">
        <w:rPr>
          <w:sz w:val="22"/>
          <w:szCs w:val="22"/>
          <w:lang w:val="es-MX"/>
        </w:rPr>
        <w:t xml:space="preserve">período de transición </w:t>
      </w:r>
      <w:r w:rsidR="00E53936" w:rsidRPr="00F43D60">
        <w:rPr>
          <w:sz w:val="22"/>
          <w:szCs w:val="22"/>
          <w:lang w:val="es-MX"/>
        </w:rPr>
        <w:t xml:space="preserve">la Corte </w:t>
      </w:r>
      <w:r w:rsidR="00E52ECC" w:rsidRPr="00F43D60">
        <w:rPr>
          <w:sz w:val="22"/>
          <w:szCs w:val="22"/>
          <w:lang w:val="es-MX"/>
        </w:rPr>
        <w:t xml:space="preserve">expidió una </w:t>
      </w:r>
      <w:r w:rsidRPr="00F43D60">
        <w:rPr>
          <w:sz w:val="22"/>
          <w:szCs w:val="22"/>
          <w:lang w:val="es-MX"/>
        </w:rPr>
        <w:t xml:space="preserve">orden provisional que </w:t>
      </w:r>
      <w:r w:rsidR="00E52ECC" w:rsidRPr="00F43D60">
        <w:rPr>
          <w:sz w:val="22"/>
          <w:szCs w:val="22"/>
          <w:lang w:val="es-MX"/>
        </w:rPr>
        <w:t xml:space="preserve">prohibía a </w:t>
      </w:r>
      <w:r w:rsidRPr="00F43D60">
        <w:rPr>
          <w:sz w:val="22"/>
          <w:szCs w:val="22"/>
          <w:lang w:val="es-MX"/>
        </w:rPr>
        <w:t xml:space="preserve">ambas partes </w:t>
      </w:r>
      <w:r w:rsidR="00E52ECC" w:rsidRPr="00F43D60">
        <w:rPr>
          <w:sz w:val="22"/>
          <w:szCs w:val="22"/>
          <w:lang w:val="es-MX"/>
        </w:rPr>
        <w:t xml:space="preserve">realizar </w:t>
      </w:r>
      <w:r w:rsidRPr="00F43D60">
        <w:rPr>
          <w:sz w:val="22"/>
          <w:szCs w:val="22"/>
          <w:lang w:val="es-MX"/>
        </w:rPr>
        <w:t>cualquier actividad que agrav</w:t>
      </w:r>
      <w:r w:rsidR="00E52ECC" w:rsidRPr="00F43D60">
        <w:rPr>
          <w:sz w:val="22"/>
          <w:szCs w:val="22"/>
          <w:lang w:val="es-MX"/>
        </w:rPr>
        <w:t>ase</w:t>
      </w:r>
      <w:r w:rsidRPr="00F43D60">
        <w:rPr>
          <w:sz w:val="22"/>
          <w:szCs w:val="22"/>
          <w:lang w:val="es-MX"/>
        </w:rPr>
        <w:t xml:space="preserve"> o ampl</w:t>
      </w:r>
      <w:r w:rsidR="00E52ECC" w:rsidRPr="00F43D60">
        <w:rPr>
          <w:sz w:val="22"/>
          <w:szCs w:val="22"/>
          <w:lang w:val="es-MX"/>
        </w:rPr>
        <w:t>iase</w:t>
      </w:r>
      <w:r w:rsidRPr="00F43D60">
        <w:rPr>
          <w:sz w:val="22"/>
          <w:szCs w:val="22"/>
          <w:lang w:val="es-MX"/>
        </w:rPr>
        <w:t xml:space="preserve"> el conflicto. </w:t>
      </w:r>
      <w:r w:rsidR="00E52ECC" w:rsidRPr="00F43D60">
        <w:rPr>
          <w:sz w:val="22"/>
          <w:szCs w:val="22"/>
          <w:lang w:val="es-MX"/>
        </w:rPr>
        <w:t>A</w:t>
      </w:r>
      <w:r w:rsidRPr="00F43D60">
        <w:rPr>
          <w:sz w:val="22"/>
          <w:szCs w:val="22"/>
          <w:lang w:val="es-MX"/>
        </w:rPr>
        <w:t xml:space="preserve"> pesar de </w:t>
      </w:r>
      <w:r w:rsidR="00E52ECC" w:rsidRPr="00F43D60">
        <w:rPr>
          <w:sz w:val="22"/>
          <w:szCs w:val="22"/>
          <w:lang w:val="es-MX"/>
        </w:rPr>
        <w:t xml:space="preserve">la </w:t>
      </w:r>
      <w:r w:rsidRPr="00F43D60">
        <w:rPr>
          <w:sz w:val="22"/>
          <w:szCs w:val="22"/>
          <w:lang w:val="es-MX"/>
        </w:rPr>
        <w:t xml:space="preserve">orden provisional de la </w:t>
      </w:r>
      <w:r w:rsidR="00E52ECC" w:rsidRPr="00F43D60">
        <w:rPr>
          <w:sz w:val="22"/>
          <w:szCs w:val="22"/>
          <w:lang w:val="es-MX"/>
        </w:rPr>
        <w:t>C</w:t>
      </w:r>
      <w:r w:rsidRPr="00F43D60">
        <w:rPr>
          <w:sz w:val="22"/>
          <w:szCs w:val="22"/>
          <w:lang w:val="es-MX"/>
        </w:rPr>
        <w:t xml:space="preserve">orte, </w:t>
      </w:r>
      <w:r w:rsidR="00E52ECC" w:rsidRPr="00F43D60">
        <w:rPr>
          <w:sz w:val="22"/>
          <w:szCs w:val="22"/>
          <w:lang w:val="es-MX"/>
        </w:rPr>
        <w:t xml:space="preserve">Nicaragua procedió </w:t>
      </w:r>
      <w:r w:rsidRPr="00F43D60">
        <w:rPr>
          <w:sz w:val="22"/>
          <w:szCs w:val="22"/>
          <w:lang w:val="es-MX"/>
        </w:rPr>
        <w:t xml:space="preserve">a excavar </w:t>
      </w:r>
      <w:r w:rsidR="00E52ECC" w:rsidRPr="00F43D60">
        <w:rPr>
          <w:sz w:val="22"/>
          <w:szCs w:val="22"/>
          <w:lang w:val="es-MX"/>
        </w:rPr>
        <w:t xml:space="preserve">otros </w:t>
      </w:r>
      <w:r w:rsidRPr="00F43D60">
        <w:rPr>
          <w:sz w:val="22"/>
          <w:szCs w:val="22"/>
          <w:lang w:val="es-MX"/>
        </w:rPr>
        <w:t>dos canales (ca</w:t>
      </w:r>
      <w:r w:rsidR="002D6313" w:rsidRPr="00F43D60">
        <w:rPr>
          <w:sz w:val="22"/>
          <w:szCs w:val="22"/>
          <w:lang w:val="es-MX"/>
        </w:rPr>
        <w:t>ñ</w:t>
      </w:r>
      <w:r w:rsidRPr="00F43D60">
        <w:rPr>
          <w:sz w:val="22"/>
          <w:szCs w:val="22"/>
          <w:lang w:val="es-MX"/>
        </w:rPr>
        <w:t xml:space="preserve">os) en el territorio disputado, que llevó a otra audiencia </w:t>
      </w:r>
      <w:r w:rsidR="00E52ECC" w:rsidRPr="00F43D60">
        <w:rPr>
          <w:sz w:val="22"/>
          <w:szCs w:val="22"/>
          <w:lang w:val="es-MX"/>
        </w:rPr>
        <w:t>ante la Corte</w:t>
      </w:r>
      <w:r w:rsidR="00E53936" w:rsidRPr="00F43D60">
        <w:rPr>
          <w:sz w:val="22"/>
          <w:szCs w:val="22"/>
          <w:lang w:val="es-MX"/>
        </w:rPr>
        <w:t xml:space="preserve"> </w:t>
      </w:r>
      <w:r w:rsidRPr="00F43D60">
        <w:rPr>
          <w:sz w:val="22"/>
          <w:szCs w:val="22"/>
          <w:lang w:val="es-MX"/>
        </w:rPr>
        <w:t>en 2013. La</w:t>
      </w:r>
      <w:r w:rsidR="00E52ECC" w:rsidRPr="00F43D60">
        <w:rPr>
          <w:sz w:val="22"/>
          <w:szCs w:val="22"/>
          <w:lang w:val="es-MX"/>
        </w:rPr>
        <w:t xml:space="preserve"> Corte expidió</w:t>
      </w:r>
      <w:r w:rsidRPr="00F43D60">
        <w:rPr>
          <w:sz w:val="22"/>
          <w:szCs w:val="22"/>
          <w:lang w:val="es-MX"/>
        </w:rPr>
        <w:t xml:space="preserve"> una nueva orden permitiendo </w:t>
      </w:r>
      <w:r w:rsidR="00E52ECC" w:rsidRPr="00F43D60">
        <w:rPr>
          <w:sz w:val="22"/>
          <w:szCs w:val="22"/>
          <w:lang w:val="es-MX"/>
        </w:rPr>
        <w:t xml:space="preserve">a </w:t>
      </w:r>
      <w:r w:rsidR="000A53D4" w:rsidRPr="00F43D60">
        <w:rPr>
          <w:sz w:val="22"/>
          <w:szCs w:val="22"/>
          <w:lang w:val="es-MX"/>
        </w:rPr>
        <w:t>Costa Rica</w:t>
      </w:r>
      <w:r w:rsidRPr="00F43D60">
        <w:rPr>
          <w:sz w:val="22"/>
          <w:szCs w:val="22"/>
          <w:lang w:val="es-MX"/>
        </w:rPr>
        <w:t xml:space="preserve"> tom</w:t>
      </w:r>
      <w:r w:rsidR="00E52ECC" w:rsidRPr="00F43D60">
        <w:rPr>
          <w:sz w:val="22"/>
          <w:szCs w:val="22"/>
          <w:lang w:val="es-MX"/>
        </w:rPr>
        <w:t>ar</w:t>
      </w:r>
      <w:r w:rsidRPr="00F43D60">
        <w:rPr>
          <w:sz w:val="22"/>
          <w:szCs w:val="22"/>
          <w:lang w:val="es-MX"/>
        </w:rPr>
        <w:t xml:space="preserve"> las medidas necesarias para </w:t>
      </w:r>
      <w:r w:rsidR="00E52ECC" w:rsidRPr="00F43D60">
        <w:rPr>
          <w:sz w:val="22"/>
          <w:szCs w:val="22"/>
          <w:lang w:val="es-MX"/>
        </w:rPr>
        <w:t xml:space="preserve">impedir </w:t>
      </w:r>
      <w:r w:rsidRPr="00F43D60">
        <w:rPr>
          <w:sz w:val="22"/>
          <w:szCs w:val="22"/>
          <w:lang w:val="es-MX"/>
        </w:rPr>
        <w:t>daño</w:t>
      </w:r>
      <w:r w:rsidR="00E52ECC" w:rsidRPr="00F43D60">
        <w:rPr>
          <w:sz w:val="22"/>
          <w:szCs w:val="22"/>
          <w:lang w:val="es-MX"/>
        </w:rPr>
        <w:t>s</w:t>
      </w:r>
      <w:r w:rsidRPr="00F43D60">
        <w:rPr>
          <w:sz w:val="22"/>
          <w:szCs w:val="22"/>
          <w:lang w:val="es-MX"/>
        </w:rPr>
        <w:t xml:space="preserve"> irreversible</w:t>
      </w:r>
      <w:r w:rsidR="00E52ECC" w:rsidRPr="00F43D60">
        <w:rPr>
          <w:sz w:val="22"/>
          <w:szCs w:val="22"/>
          <w:lang w:val="es-MX"/>
        </w:rPr>
        <w:t>s</w:t>
      </w:r>
      <w:r w:rsidRPr="00F43D60">
        <w:rPr>
          <w:sz w:val="22"/>
          <w:szCs w:val="22"/>
          <w:lang w:val="es-MX"/>
        </w:rPr>
        <w:t xml:space="preserve"> al medio ambiente después de consulta</w:t>
      </w:r>
      <w:r w:rsidR="009509C4" w:rsidRPr="00F43D60">
        <w:rPr>
          <w:sz w:val="22"/>
          <w:szCs w:val="22"/>
          <w:lang w:val="es-MX"/>
        </w:rPr>
        <w:t xml:space="preserve">r a </w:t>
      </w:r>
      <w:r w:rsidRPr="00F43D60">
        <w:rPr>
          <w:sz w:val="22"/>
          <w:szCs w:val="22"/>
          <w:lang w:val="es-MX"/>
        </w:rPr>
        <w:t xml:space="preserve">la </w:t>
      </w:r>
      <w:r w:rsidR="00FB2F3D" w:rsidRPr="00F43D60">
        <w:rPr>
          <w:sz w:val="22"/>
          <w:szCs w:val="22"/>
          <w:lang w:val="es-MX"/>
        </w:rPr>
        <w:t xml:space="preserve">Secretaría </w:t>
      </w:r>
      <w:r w:rsidRPr="00F43D60">
        <w:rPr>
          <w:sz w:val="22"/>
          <w:szCs w:val="22"/>
          <w:lang w:val="es-MX"/>
        </w:rPr>
        <w:t xml:space="preserve"> de la Convención de Ramsar </w:t>
      </w:r>
      <w:r w:rsidR="009509C4" w:rsidRPr="00F43D60">
        <w:rPr>
          <w:sz w:val="22"/>
          <w:szCs w:val="22"/>
          <w:lang w:val="es-MX"/>
        </w:rPr>
        <w:t>relativa a</w:t>
      </w:r>
      <w:r w:rsidRPr="00F43D60">
        <w:rPr>
          <w:sz w:val="22"/>
          <w:szCs w:val="22"/>
          <w:lang w:val="es-MX"/>
        </w:rPr>
        <w:t xml:space="preserve"> los Humedales de</w:t>
      </w:r>
      <w:r w:rsidR="009509C4" w:rsidRPr="00F43D60">
        <w:rPr>
          <w:sz w:val="22"/>
          <w:szCs w:val="22"/>
          <w:lang w:val="es-MX"/>
        </w:rPr>
        <w:t xml:space="preserve"> Importancia I</w:t>
      </w:r>
      <w:r w:rsidRPr="00F43D60">
        <w:rPr>
          <w:sz w:val="22"/>
          <w:szCs w:val="22"/>
          <w:lang w:val="es-MX"/>
        </w:rPr>
        <w:t>nternacional</w:t>
      </w:r>
      <w:r w:rsidR="009509C4" w:rsidRPr="00F43D60">
        <w:rPr>
          <w:sz w:val="22"/>
          <w:szCs w:val="22"/>
          <w:lang w:val="es-MX"/>
        </w:rPr>
        <w:t>, especialmente como Hábitat de Aves Acuáticas</w:t>
      </w:r>
      <w:r w:rsidRPr="00F43D60">
        <w:rPr>
          <w:sz w:val="22"/>
          <w:szCs w:val="22"/>
          <w:lang w:val="es-MX"/>
        </w:rPr>
        <w:t>.</w:t>
      </w:r>
      <w:r w:rsidRPr="00F43D60">
        <w:rPr>
          <w:sz w:val="22"/>
          <w:szCs w:val="22"/>
          <w:vertAlign w:val="superscript"/>
        </w:rPr>
        <w:footnoteReference w:id="16"/>
      </w:r>
    </w:p>
    <w:p w:rsidR="002F6BFF" w:rsidRPr="00F43D60" w:rsidRDefault="007C5FE7">
      <w:pPr>
        <w:pStyle w:val="NormalWeb"/>
        <w:numPr>
          <w:ilvl w:val="0"/>
          <w:numId w:val="3"/>
        </w:numPr>
        <w:shd w:val="clear" w:color="auto" w:fill="FFFFFF"/>
        <w:spacing w:before="120" w:after="120"/>
        <w:ind w:left="0" w:firstLine="0"/>
        <w:jc w:val="both"/>
        <w:rPr>
          <w:sz w:val="22"/>
          <w:szCs w:val="22"/>
          <w:lang w:val="es-MX"/>
        </w:rPr>
      </w:pPr>
      <w:r w:rsidRPr="00F43D60">
        <w:rPr>
          <w:sz w:val="22"/>
          <w:szCs w:val="22"/>
          <w:lang w:val="es-MX"/>
        </w:rPr>
        <w:t>En 2015,</w:t>
      </w:r>
      <w:r w:rsidR="00E53936" w:rsidRPr="00F43D60">
        <w:rPr>
          <w:sz w:val="22"/>
          <w:szCs w:val="22"/>
          <w:lang w:val="es-MX"/>
        </w:rPr>
        <w:t xml:space="preserve"> la Corte </w:t>
      </w:r>
      <w:r w:rsidR="00DF0980" w:rsidRPr="00F43D60">
        <w:rPr>
          <w:sz w:val="22"/>
          <w:szCs w:val="22"/>
          <w:lang w:val="es-MX"/>
        </w:rPr>
        <w:t xml:space="preserve">falló </w:t>
      </w:r>
      <w:r w:rsidRPr="00F43D60">
        <w:rPr>
          <w:sz w:val="22"/>
          <w:szCs w:val="22"/>
          <w:lang w:val="es-MX"/>
        </w:rPr>
        <w:t xml:space="preserve">sobre el conflicto de soberanía a favor de </w:t>
      </w:r>
      <w:r w:rsidR="009509C4" w:rsidRPr="00F43D60">
        <w:rPr>
          <w:sz w:val="22"/>
          <w:szCs w:val="22"/>
          <w:lang w:val="es-MX"/>
        </w:rPr>
        <w:t xml:space="preserve">Costa Rica, considerando </w:t>
      </w:r>
      <w:r w:rsidRPr="00F43D60">
        <w:rPr>
          <w:sz w:val="22"/>
          <w:szCs w:val="22"/>
          <w:lang w:val="es-MX"/>
        </w:rPr>
        <w:t>las actividades de Nicaragua ilegales bajo</w:t>
      </w:r>
      <w:r w:rsidR="00DF0980" w:rsidRPr="00F43D60">
        <w:rPr>
          <w:sz w:val="22"/>
          <w:szCs w:val="22"/>
          <w:lang w:val="es-MX"/>
        </w:rPr>
        <w:t xml:space="preserve"> el</w:t>
      </w:r>
      <w:r w:rsidRPr="00F43D60">
        <w:rPr>
          <w:sz w:val="22"/>
          <w:szCs w:val="22"/>
          <w:lang w:val="es-MX"/>
        </w:rPr>
        <w:t xml:space="preserve"> derecho internacional. Tal decisión dio lugar a una obligación de reparación por</w:t>
      </w:r>
      <w:r w:rsidR="00DF0980" w:rsidRPr="00F43D60">
        <w:rPr>
          <w:sz w:val="22"/>
          <w:szCs w:val="22"/>
          <w:lang w:val="es-MX"/>
        </w:rPr>
        <w:t xml:space="preserve"> parte de</w:t>
      </w:r>
      <w:r w:rsidRPr="00F43D60">
        <w:rPr>
          <w:sz w:val="22"/>
          <w:szCs w:val="22"/>
          <w:lang w:val="es-MX"/>
        </w:rPr>
        <w:t xml:space="preserve"> Nicaragua. Después del fracaso de l</w:t>
      </w:r>
      <w:r w:rsidR="009509C4" w:rsidRPr="00F43D60">
        <w:rPr>
          <w:sz w:val="22"/>
          <w:szCs w:val="22"/>
          <w:lang w:val="es-MX"/>
        </w:rPr>
        <w:t xml:space="preserve">as partes de llegar a </w:t>
      </w:r>
      <w:r w:rsidRPr="00F43D60">
        <w:rPr>
          <w:sz w:val="22"/>
          <w:szCs w:val="22"/>
          <w:lang w:val="es-MX"/>
        </w:rPr>
        <w:t xml:space="preserve">un acuerdo en la </w:t>
      </w:r>
      <w:r w:rsidR="00DF0980" w:rsidRPr="00F43D60">
        <w:rPr>
          <w:sz w:val="22"/>
          <w:szCs w:val="22"/>
          <w:lang w:val="es-MX"/>
        </w:rPr>
        <w:t xml:space="preserve">cuestión de </w:t>
      </w:r>
      <w:r w:rsidRPr="00F43D60">
        <w:rPr>
          <w:sz w:val="22"/>
          <w:szCs w:val="22"/>
          <w:lang w:val="es-MX"/>
        </w:rPr>
        <w:t xml:space="preserve">la </w:t>
      </w:r>
      <w:r w:rsidR="00857E5F" w:rsidRPr="00F43D60">
        <w:rPr>
          <w:sz w:val="22"/>
          <w:szCs w:val="22"/>
          <w:lang w:val="es-MX"/>
        </w:rPr>
        <w:t>compensación</w:t>
      </w:r>
      <w:r w:rsidRPr="00F43D60">
        <w:rPr>
          <w:sz w:val="22"/>
          <w:szCs w:val="22"/>
          <w:lang w:val="es-MX"/>
        </w:rPr>
        <w:t xml:space="preserve"> </w:t>
      </w:r>
      <w:r w:rsidR="009509C4" w:rsidRPr="00F43D60">
        <w:rPr>
          <w:sz w:val="22"/>
          <w:szCs w:val="22"/>
          <w:lang w:val="es-MX"/>
        </w:rPr>
        <w:t xml:space="preserve">por </w:t>
      </w:r>
      <w:r w:rsidRPr="00F43D60">
        <w:rPr>
          <w:sz w:val="22"/>
          <w:szCs w:val="22"/>
          <w:lang w:val="es-MX"/>
        </w:rPr>
        <w:t xml:space="preserve">el daño dentro del plazo dado por la </w:t>
      </w:r>
      <w:r w:rsidR="009509C4" w:rsidRPr="00F43D60">
        <w:rPr>
          <w:sz w:val="22"/>
          <w:szCs w:val="22"/>
          <w:lang w:val="es-MX"/>
        </w:rPr>
        <w:t>Corte,</w:t>
      </w:r>
      <w:r w:rsidRPr="00F43D60">
        <w:rPr>
          <w:sz w:val="22"/>
          <w:szCs w:val="22"/>
          <w:lang w:val="es-MX"/>
        </w:rPr>
        <w:t xml:space="preserve"> </w:t>
      </w:r>
      <w:r w:rsidR="009509C4" w:rsidRPr="00F43D60">
        <w:rPr>
          <w:sz w:val="22"/>
          <w:szCs w:val="22"/>
          <w:lang w:val="es-MX"/>
        </w:rPr>
        <w:t xml:space="preserve">se instituyeron </w:t>
      </w:r>
      <w:r w:rsidRPr="00F43D60">
        <w:rPr>
          <w:sz w:val="22"/>
          <w:szCs w:val="22"/>
          <w:lang w:val="es-MX"/>
        </w:rPr>
        <w:t xml:space="preserve">nuevos procedimientos </w:t>
      </w:r>
      <w:r w:rsidR="009509C4" w:rsidRPr="00F43D60">
        <w:rPr>
          <w:sz w:val="22"/>
          <w:szCs w:val="22"/>
          <w:lang w:val="es-MX"/>
        </w:rPr>
        <w:t xml:space="preserve">de </w:t>
      </w:r>
      <w:r w:rsidR="00857E5F" w:rsidRPr="00F43D60">
        <w:rPr>
          <w:sz w:val="22"/>
          <w:szCs w:val="22"/>
          <w:lang w:val="es-MX"/>
        </w:rPr>
        <w:t>compensación</w:t>
      </w:r>
      <w:r w:rsidRPr="00F43D60">
        <w:rPr>
          <w:sz w:val="22"/>
          <w:szCs w:val="22"/>
          <w:lang w:val="es-MX"/>
        </w:rPr>
        <w:t xml:space="preserve">. En consecuencia, Costa Rica demandó la </w:t>
      </w:r>
      <w:r w:rsidR="00857E5F" w:rsidRPr="00F43D60">
        <w:rPr>
          <w:sz w:val="22"/>
          <w:szCs w:val="22"/>
          <w:lang w:val="es-MX"/>
        </w:rPr>
        <w:t>compensación</w:t>
      </w:r>
      <w:r w:rsidRPr="00F43D60">
        <w:rPr>
          <w:sz w:val="22"/>
          <w:szCs w:val="22"/>
          <w:lang w:val="es-MX"/>
        </w:rPr>
        <w:t xml:space="preserve"> p</w:t>
      </w:r>
      <w:r w:rsidR="009509C4" w:rsidRPr="00F43D60">
        <w:rPr>
          <w:sz w:val="22"/>
          <w:szCs w:val="22"/>
          <w:lang w:val="es-MX"/>
        </w:rPr>
        <w:t>or</w:t>
      </w:r>
      <w:r w:rsidRPr="00F43D60">
        <w:rPr>
          <w:sz w:val="22"/>
          <w:szCs w:val="22"/>
          <w:lang w:val="es-MX"/>
        </w:rPr>
        <w:t xml:space="preserve"> dos categorías de daños: a) el daño </w:t>
      </w:r>
      <w:r w:rsidR="00787EE5" w:rsidRPr="00F43D60">
        <w:rPr>
          <w:sz w:val="22"/>
          <w:szCs w:val="22"/>
          <w:lang w:val="es-MX"/>
        </w:rPr>
        <w:t xml:space="preserve">ambiental </w:t>
      </w:r>
      <w:r w:rsidRPr="00F43D60">
        <w:rPr>
          <w:sz w:val="22"/>
          <w:szCs w:val="22"/>
          <w:lang w:val="es-MX"/>
        </w:rPr>
        <w:t xml:space="preserve">cuantificable causado por Nicaragua en la excavación del canal </w:t>
      </w:r>
      <w:r w:rsidR="009509C4" w:rsidRPr="00F43D60">
        <w:rPr>
          <w:sz w:val="22"/>
          <w:szCs w:val="22"/>
          <w:lang w:val="es-MX"/>
        </w:rPr>
        <w:t xml:space="preserve">de </w:t>
      </w:r>
      <w:r w:rsidRPr="00F43D60">
        <w:rPr>
          <w:sz w:val="22"/>
          <w:szCs w:val="22"/>
          <w:lang w:val="es-MX"/>
        </w:rPr>
        <w:t xml:space="preserve">2010 y del canal </w:t>
      </w:r>
      <w:r w:rsidR="009509C4" w:rsidRPr="00F43D60">
        <w:rPr>
          <w:sz w:val="22"/>
          <w:szCs w:val="22"/>
          <w:lang w:val="es-MX"/>
        </w:rPr>
        <w:t xml:space="preserve">oriental de </w:t>
      </w:r>
      <w:r w:rsidRPr="00F43D60">
        <w:rPr>
          <w:sz w:val="22"/>
          <w:szCs w:val="22"/>
          <w:lang w:val="es-MX"/>
        </w:rPr>
        <w:t>2013, y b) los cost</w:t>
      </w:r>
      <w:r w:rsidR="009509C4" w:rsidRPr="00F43D60">
        <w:rPr>
          <w:sz w:val="22"/>
          <w:szCs w:val="22"/>
          <w:lang w:val="es-MX"/>
        </w:rPr>
        <w:t>o</w:t>
      </w:r>
      <w:r w:rsidRPr="00F43D60">
        <w:rPr>
          <w:sz w:val="22"/>
          <w:szCs w:val="22"/>
          <w:lang w:val="es-MX"/>
        </w:rPr>
        <w:t xml:space="preserve">s y </w:t>
      </w:r>
      <w:r w:rsidR="009509C4" w:rsidRPr="00F43D60">
        <w:rPr>
          <w:sz w:val="22"/>
          <w:szCs w:val="22"/>
          <w:lang w:val="es-MX"/>
        </w:rPr>
        <w:t xml:space="preserve">gastos incurridos </w:t>
      </w:r>
      <w:r w:rsidRPr="00F43D60">
        <w:rPr>
          <w:sz w:val="22"/>
          <w:szCs w:val="22"/>
          <w:lang w:val="es-MX"/>
        </w:rPr>
        <w:t xml:space="preserve">debido a las actividades ilegales de Nicaragua, </w:t>
      </w:r>
      <w:r w:rsidR="00DF0980" w:rsidRPr="00F43D60">
        <w:rPr>
          <w:sz w:val="22"/>
          <w:szCs w:val="22"/>
          <w:lang w:val="es-MX"/>
        </w:rPr>
        <w:t xml:space="preserve">los </w:t>
      </w:r>
      <w:r w:rsidRPr="00F43D60">
        <w:rPr>
          <w:sz w:val="22"/>
          <w:szCs w:val="22"/>
          <w:lang w:val="es-MX"/>
        </w:rPr>
        <w:t xml:space="preserve">costos </w:t>
      </w:r>
      <w:r w:rsidR="00DF0980" w:rsidRPr="00F43D60">
        <w:rPr>
          <w:sz w:val="22"/>
          <w:szCs w:val="22"/>
          <w:lang w:val="es-MX"/>
        </w:rPr>
        <w:t xml:space="preserve">de supervisión </w:t>
      </w:r>
      <w:r w:rsidRPr="00F43D60">
        <w:rPr>
          <w:sz w:val="22"/>
          <w:szCs w:val="22"/>
          <w:lang w:val="es-MX"/>
        </w:rPr>
        <w:t xml:space="preserve">y </w:t>
      </w:r>
      <w:r w:rsidR="00DF0980" w:rsidRPr="00F43D60">
        <w:rPr>
          <w:sz w:val="22"/>
          <w:szCs w:val="22"/>
          <w:lang w:val="es-MX"/>
        </w:rPr>
        <w:t>remedio d</w:t>
      </w:r>
      <w:r w:rsidRPr="00F43D60">
        <w:rPr>
          <w:sz w:val="22"/>
          <w:szCs w:val="22"/>
          <w:lang w:val="es-MX"/>
        </w:rPr>
        <w:t xml:space="preserve">el daño </w:t>
      </w:r>
      <w:r w:rsidR="00787EE5" w:rsidRPr="00F43D60">
        <w:rPr>
          <w:sz w:val="22"/>
          <w:szCs w:val="22"/>
          <w:lang w:val="es-MX"/>
        </w:rPr>
        <w:t xml:space="preserve">ambiental </w:t>
      </w:r>
      <w:r w:rsidRPr="00F43D60">
        <w:rPr>
          <w:sz w:val="22"/>
          <w:szCs w:val="22"/>
          <w:lang w:val="es-MX"/>
        </w:rPr>
        <w:t xml:space="preserve">(párrafo 36). Nicaragua </w:t>
      </w:r>
      <w:r w:rsidR="000A53D4" w:rsidRPr="00F43D60">
        <w:rPr>
          <w:sz w:val="22"/>
          <w:szCs w:val="22"/>
          <w:lang w:val="es-MX"/>
        </w:rPr>
        <w:t xml:space="preserve">rebatió diciendo </w:t>
      </w:r>
      <w:r w:rsidRPr="00F43D60">
        <w:rPr>
          <w:sz w:val="22"/>
          <w:szCs w:val="22"/>
          <w:lang w:val="es-MX"/>
        </w:rPr>
        <w:t xml:space="preserve">que </w:t>
      </w:r>
      <w:r w:rsidR="000A53D4" w:rsidRPr="00F43D60">
        <w:rPr>
          <w:sz w:val="22"/>
          <w:szCs w:val="22"/>
          <w:lang w:val="es-MX"/>
        </w:rPr>
        <w:t>Costa Rica</w:t>
      </w:r>
      <w:r w:rsidRPr="00F43D60">
        <w:rPr>
          <w:sz w:val="22"/>
          <w:szCs w:val="22"/>
          <w:lang w:val="es-MX"/>
        </w:rPr>
        <w:t xml:space="preserve"> </w:t>
      </w:r>
      <w:r w:rsidR="000A53D4" w:rsidRPr="00F43D60">
        <w:rPr>
          <w:sz w:val="22"/>
          <w:szCs w:val="22"/>
          <w:lang w:val="es-MX"/>
        </w:rPr>
        <w:t xml:space="preserve">tenía derecho únicamente a </w:t>
      </w:r>
      <w:r w:rsidRPr="00F43D60">
        <w:rPr>
          <w:sz w:val="22"/>
          <w:szCs w:val="22"/>
          <w:lang w:val="es-MX"/>
        </w:rPr>
        <w:t>los "daños materiales", que son daño</w:t>
      </w:r>
      <w:r w:rsidR="000A53D4" w:rsidRPr="00F43D60">
        <w:rPr>
          <w:sz w:val="22"/>
          <w:szCs w:val="22"/>
          <w:lang w:val="es-MX"/>
        </w:rPr>
        <w:t>s</w:t>
      </w:r>
      <w:r w:rsidRPr="00F43D60">
        <w:rPr>
          <w:sz w:val="22"/>
          <w:szCs w:val="22"/>
          <w:lang w:val="es-MX"/>
        </w:rPr>
        <w:t xml:space="preserve"> a los bienes u otros intereses de </w:t>
      </w:r>
      <w:r w:rsidR="000A53D4" w:rsidRPr="00F43D60">
        <w:rPr>
          <w:sz w:val="22"/>
          <w:szCs w:val="22"/>
          <w:lang w:val="es-MX"/>
        </w:rPr>
        <w:t>Costa Rica</w:t>
      </w:r>
      <w:r w:rsidRPr="00F43D60">
        <w:rPr>
          <w:sz w:val="22"/>
          <w:szCs w:val="22"/>
          <w:lang w:val="es-MX"/>
        </w:rPr>
        <w:t xml:space="preserve"> que se pueden evaluar en términos financieros (párrafo 37).</w:t>
      </w:r>
    </w:p>
    <w:p w:rsidR="002F6BFF" w:rsidRPr="00F43D60" w:rsidRDefault="007C5FE7">
      <w:pPr>
        <w:pStyle w:val="NormalWeb"/>
        <w:numPr>
          <w:ilvl w:val="0"/>
          <w:numId w:val="3"/>
        </w:numPr>
        <w:shd w:val="clear" w:color="auto" w:fill="FFFFFF"/>
        <w:spacing w:before="0" w:after="120"/>
        <w:ind w:left="0" w:firstLine="0"/>
        <w:jc w:val="both"/>
        <w:rPr>
          <w:sz w:val="22"/>
          <w:szCs w:val="22"/>
          <w:lang w:val="es-MX"/>
        </w:rPr>
      </w:pPr>
      <w:r w:rsidRPr="00F43D60">
        <w:rPr>
          <w:sz w:val="22"/>
          <w:szCs w:val="22"/>
          <w:lang w:val="es-MX"/>
        </w:rPr>
        <w:t xml:space="preserve">Costa Rica sostuvo que el enfoque por ecosistemas </w:t>
      </w:r>
      <w:r w:rsidR="000A53D4" w:rsidRPr="00F43D60">
        <w:rPr>
          <w:sz w:val="22"/>
          <w:szCs w:val="22"/>
          <w:lang w:val="es-MX"/>
        </w:rPr>
        <w:t xml:space="preserve">se apoya </w:t>
      </w:r>
      <w:r w:rsidRPr="00F43D60">
        <w:rPr>
          <w:sz w:val="22"/>
          <w:szCs w:val="22"/>
          <w:lang w:val="es-MX"/>
        </w:rPr>
        <w:t xml:space="preserve">en </w:t>
      </w:r>
      <w:r w:rsidR="000A53D4" w:rsidRPr="00F43D60">
        <w:rPr>
          <w:sz w:val="22"/>
          <w:szCs w:val="22"/>
          <w:lang w:val="es-MX"/>
        </w:rPr>
        <w:t xml:space="preserve">la </w:t>
      </w:r>
      <w:r w:rsidRPr="00F43D60">
        <w:rPr>
          <w:sz w:val="22"/>
          <w:szCs w:val="22"/>
          <w:lang w:val="es-MX"/>
        </w:rPr>
        <w:t xml:space="preserve">práctica internacional y nacional. Observó que </w:t>
      </w:r>
      <w:r w:rsidRPr="00055C7A">
        <w:rPr>
          <w:sz w:val="22"/>
          <w:szCs w:val="22"/>
          <w:lang w:val="es-AR"/>
        </w:rPr>
        <w:t xml:space="preserve">las </w:t>
      </w:r>
      <w:r w:rsidR="00F43D60" w:rsidRPr="00055C7A">
        <w:rPr>
          <w:kern w:val="22"/>
          <w:sz w:val="22"/>
          <w:szCs w:val="22"/>
          <w:lang w:val="es-AR"/>
        </w:rPr>
        <w:t>Directrices</w:t>
      </w:r>
      <w:r w:rsidR="00F43D60" w:rsidRPr="00F43D60">
        <w:rPr>
          <w:kern w:val="22"/>
          <w:sz w:val="22"/>
          <w:szCs w:val="22"/>
          <w:lang w:val="es-ES"/>
        </w:rPr>
        <w:t xml:space="preserve"> para el desarrollo de </w:t>
      </w:r>
      <w:r w:rsidR="00F43D60" w:rsidRPr="00F43D60">
        <w:rPr>
          <w:sz w:val="22"/>
          <w:szCs w:val="22"/>
          <w:lang w:val="es-MX"/>
        </w:rPr>
        <w:t xml:space="preserve">la </w:t>
      </w:r>
      <w:r w:rsidR="00F43D60" w:rsidRPr="00F43D60">
        <w:rPr>
          <w:kern w:val="22"/>
          <w:sz w:val="22"/>
          <w:szCs w:val="22"/>
          <w:lang w:val="es-ES"/>
        </w:rPr>
        <w:t>legislación nacional sobre responsabilidad, respuesta y compensación por daños causados por actividades peligrosas para el medio ambiente</w:t>
      </w:r>
      <w:r w:rsidRPr="00F43D60">
        <w:rPr>
          <w:sz w:val="22"/>
          <w:szCs w:val="22"/>
          <w:lang w:val="es-MX"/>
        </w:rPr>
        <w:t xml:space="preserve">, reconocen que el daño </w:t>
      </w:r>
      <w:r w:rsidR="00787EE5" w:rsidRPr="00F43D60">
        <w:rPr>
          <w:sz w:val="22"/>
          <w:szCs w:val="22"/>
          <w:lang w:val="es-MX"/>
        </w:rPr>
        <w:t xml:space="preserve">ambiental </w:t>
      </w:r>
      <w:r w:rsidRPr="00F43D60">
        <w:rPr>
          <w:sz w:val="22"/>
          <w:szCs w:val="22"/>
          <w:lang w:val="es-MX"/>
        </w:rPr>
        <w:t xml:space="preserve">se puede calcular </w:t>
      </w:r>
      <w:r w:rsidR="00AA26B3">
        <w:rPr>
          <w:sz w:val="22"/>
          <w:szCs w:val="22"/>
          <w:lang w:val="es-MX"/>
        </w:rPr>
        <w:t>a</w:t>
      </w:r>
      <w:r w:rsidRPr="00F43D60">
        <w:rPr>
          <w:sz w:val="22"/>
          <w:szCs w:val="22"/>
          <w:lang w:val="es-MX"/>
        </w:rPr>
        <w:t xml:space="preserve"> base de factores tales como la "reducción o pérdida de la capacidad del medio ambiente de proporcionar bienes y servicios". </w:t>
      </w:r>
      <w:proofErr w:type="gramStart"/>
      <w:r w:rsidR="000A53D4" w:rsidRPr="00F43D60">
        <w:rPr>
          <w:sz w:val="22"/>
          <w:szCs w:val="22"/>
          <w:lang w:val="es-MX"/>
        </w:rPr>
        <w:t>Asimismo</w:t>
      </w:r>
      <w:proofErr w:type="gramEnd"/>
      <w:r w:rsidR="000A53D4" w:rsidRPr="00F43D60">
        <w:rPr>
          <w:sz w:val="22"/>
          <w:szCs w:val="22"/>
          <w:lang w:val="es-MX"/>
        </w:rPr>
        <w:t xml:space="preserve"> </w:t>
      </w:r>
      <w:r w:rsidRPr="00F43D60">
        <w:rPr>
          <w:sz w:val="22"/>
          <w:szCs w:val="22"/>
          <w:lang w:val="es-MX"/>
        </w:rPr>
        <w:t xml:space="preserve">Costa Rica </w:t>
      </w:r>
      <w:r w:rsidR="000A53D4" w:rsidRPr="00F43D60">
        <w:rPr>
          <w:sz w:val="22"/>
          <w:szCs w:val="22"/>
          <w:lang w:val="es-MX"/>
        </w:rPr>
        <w:t xml:space="preserve">destacó </w:t>
      </w:r>
      <w:r w:rsidRPr="00F43D60">
        <w:rPr>
          <w:sz w:val="22"/>
          <w:szCs w:val="22"/>
          <w:lang w:val="es-MX"/>
        </w:rPr>
        <w:t>la decisión XII/14 de</w:t>
      </w:r>
      <w:r w:rsidR="00DF0980" w:rsidRPr="00F43D60">
        <w:rPr>
          <w:sz w:val="22"/>
          <w:szCs w:val="22"/>
          <w:lang w:val="es-MX"/>
        </w:rPr>
        <w:t>l</w:t>
      </w:r>
      <w:r w:rsidRPr="00F43D60">
        <w:rPr>
          <w:sz w:val="22"/>
          <w:szCs w:val="22"/>
          <w:lang w:val="es-MX"/>
        </w:rPr>
        <w:t xml:space="preserve"> </w:t>
      </w:r>
      <w:r w:rsidR="000A53D4" w:rsidRPr="00F43D60">
        <w:rPr>
          <w:sz w:val="22"/>
          <w:szCs w:val="22"/>
          <w:lang w:val="es-MX"/>
        </w:rPr>
        <w:t>Órgano Subsidiario</w:t>
      </w:r>
      <w:r w:rsidRPr="00F43D60">
        <w:rPr>
          <w:sz w:val="22"/>
          <w:szCs w:val="22"/>
          <w:lang w:val="es-MX"/>
        </w:rPr>
        <w:t xml:space="preserve">, que invita a las Partes </w:t>
      </w:r>
      <w:r w:rsidR="000A53D4" w:rsidRPr="00F43D60">
        <w:rPr>
          <w:sz w:val="22"/>
          <w:szCs w:val="22"/>
          <w:lang w:val="es-MX"/>
        </w:rPr>
        <w:t xml:space="preserve">a tomar en </w:t>
      </w:r>
      <w:r w:rsidRPr="00F43D60">
        <w:rPr>
          <w:sz w:val="22"/>
          <w:szCs w:val="22"/>
          <w:lang w:val="es-MX"/>
        </w:rPr>
        <w:t xml:space="preserve">cuenta, según corresponda, las </w:t>
      </w:r>
      <w:r w:rsidR="00DF0980" w:rsidRPr="00F43D60">
        <w:rPr>
          <w:sz w:val="22"/>
          <w:szCs w:val="22"/>
          <w:lang w:val="es-MX"/>
        </w:rPr>
        <w:t>D</w:t>
      </w:r>
      <w:r w:rsidRPr="00F43D60">
        <w:rPr>
          <w:sz w:val="22"/>
          <w:szCs w:val="22"/>
          <w:lang w:val="es-MX"/>
        </w:rPr>
        <w:t>irectrices y un "</w:t>
      </w:r>
      <w:r w:rsidR="000A53D4" w:rsidRPr="00F43D60">
        <w:rPr>
          <w:sz w:val="22"/>
          <w:szCs w:val="22"/>
          <w:lang w:val="es-MX"/>
        </w:rPr>
        <w:t xml:space="preserve">informe de </w:t>
      </w:r>
      <w:r w:rsidRPr="00F43D60">
        <w:rPr>
          <w:sz w:val="22"/>
          <w:szCs w:val="22"/>
          <w:lang w:val="es-MX"/>
        </w:rPr>
        <w:t xml:space="preserve">síntesis" (UNEP/CBD/COP/9/20/Add.1) sobre la información técnica, que </w:t>
      </w:r>
      <w:r w:rsidR="00DF0980" w:rsidRPr="00F43D60">
        <w:rPr>
          <w:sz w:val="22"/>
          <w:szCs w:val="22"/>
          <w:lang w:val="es-MX"/>
        </w:rPr>
        <w:t xml:space="preserve">señalaron </w:t>
      </w:r>
      <w:r w:rsidR="000A53D4" w:rsidRPr="00F43D60">
        <w:rPr>
          <w:sz w:val="22"/>
          <w:szCs w:val="22"/>
          <w:lang w:val="es-MX"/>
        </w:rPr>
        <w:t>que la</w:t>
      </w:r>
      <w:r w:rsidRPr="00F43D60">
        <w:rPr>
          <w:sz w:val="22"/>
          <w:szCs w:val="22"/>
          <w:lang w:val="es-MX"/>
        </w:rPr>
        <w:t xml:space="preserve"> responsabilidad </w:t>
      </w:r>
      <w:r w:rsidRPr="00F43D60">
        <w:rPr>
          <w:sz w:val="22"/>
          <w:szCs w:val="22"/>
          <w:lang w:val="es-MX"/>
        </w:rPr>
        <w:lastRenderedPageBreak/>
        <w:t xml:space="preserve">y las reglas de </w:t>
      </w:r>
      <w:r w:rsidR="00B12424" w:rsidRPr="00F43D60">
        <w:rPr>
          <w:sz w:val="22"/>
          <w:szCs w:val="22"/>
          <w:lang w:val="es-MX"/>
        </w:rPr>
        <w:t>reparación</w:t>
      </w:r>
      <w:r w:rsidRPr="00F43D60">
        <w:rPr>
          <w:sz w:val="22"/>
          <w:szCs w:val="22"/>
          <w:lang w:val="es-MX"/>
        </w:rPr>
        <w:t xml:space="preserve"> </w:t>
      </w:r>
      <w:r w:rsidR="00006F91" w:rsidRPr="00F43D60">
        <w:rPr>
          <w:sz w:val="22"/>
          <w:szCs w:val="22"/>
          <w:lang w:val="es-MX"/>
        </w:rPr>
        <w:t xml:space="preserve">también </w:t>
      </w:r>
      <w:r w:rsidRPr="00F43D60">
        <w:rPr>
          <w:sz w:val="22"/>
          <w:szCs w:val="22"/>
          <w:lang w:val="es-MX"/>
        </w:rPr>
        <w:t>p</w:t>
      </w:r>
      <w:r w:rsidR="000A53D4" w:rsidRPr="00F43D60">
        <w:rPr>
          <w:sz w:val="22"/>
          <w:szCs w:val="22"/>
          <w:lang w:val="es-MX"/>
        </w:rPr>
        <w:t xml:space="preserve">odrían </w:t>
      </w:r>
      <w:r w:rsidR="00477553" w:rsidRPr="00F43D60">
        <w:rPr>
          <w:sz w:val="22"/>
          <w:szCs w:val="22"/>
          <w:lang w:val="es-MX"/>
        </w:rPr>
        <w:t>abordar</w:t>
      </w:r>
      <w:r w:rsidRPr="00F43D60">
        <w:rPr>
          <w:sz w:val="22"/>
          <w:szCs w:val="22"/>
          <w:lang w:val="es-MX"/>
        </w:rPr>
        <w:t xml:space="preserve"> la pérdida de la capacidad de</w:t>
      </w:r>
      <w:r w:rsidR="00006F91" w:rsidRPr="00F43D60">
        <w:rPr>
          <w:sz w:val="22"/>
          <w:szCs w:val="22"/>
          <w:lang w:val="es-MX"/>
        </w:rPr>
        <w:t xml:space="preserve"> los</w:t>
      </w:r>
      <w:r w:rsidRPr="00F43D60">
        <w:rPr>
          <w:sz w:val="22"/>
          <w:szCs w:val="22"/>
          <w:lang w:val="es-MX"/>
        </w:rPr>
        <w:t xml:space="preserve"> ecosistema</w:t>
      </w:r>
      <w:r w:rsidR="00006F91" w:rsidRPr="00F43D60">
        <w:rPr>
          <w:sz w:val="22"/>
          <w:szCs w:val="22"/>
          <w:lang w:val="es-MX"/>
        </w:rPr>
        <w:t>s</w:t>
      </w:r>
      <w:r w:rsidRPr="00F43D60">
        <w:rPr>
          <w:sz w:val="22"/>
          <w:szCs w:val="22"/>
          <w:lang w:val="es-MX"/>
        </w:rPr>
        <w:t xml:space="preserve"> de proporcionar bienes y servicios </w:t>
      </w:r>
      <w:r w:rsidR="00006F91" w:rsidRPr="00F43D60">
        <w:rPr>
          <w:sz w:val="22"/>
          <w:szCs w:val="22"/>
          <w:lang w:val="es-MX"/>
        </w:rPr>
        <w:t xml:space="preserve">reales o potenciales </w:t>
      </w:r>
      <w:r w:rsidRPr="00F43D60">
        <w:rPr>
          <w:sz w:val="22"/>
          <w:szCs w:val="22"/>
          <w:lang w:val="es-MX"/>
        </w:rPr>
        <w:t>(párrafo 46).</w:t>
      </w:r>
    </w:p>
    <w:p w:rsidR="002F6BFF" w:rsidRPr="009D1559" w:rsidRDefault="007C5FE7">
      <w:pPr>
        <w:pStyle w:val="NormalWeb"/>
        <w:numPr>
          <w:ilvl w:val="0"/>
          <w:numId w:val="3"/>
        </w:numPr>
        <w:shd w:val="clear" w:color="auto" w:fill="FFFFFF"/>
        <w:spacing w:before="120" w:after="120"/>
        <w:ind w:left="0" w:firstLine="0"/>
        <w:jc w:val="both"/>
        <w:rPr>
          <w:sz w:val="22"/>
          <w:szCs w:val="22"/>
          <w:lang w:val="es-MX"/>
        </w:rPr>
      </w:pPr>
      <w:r w:rsidRPr="00F43D60">
        <w:rPr>
          <w:sz w:val="22"/>
          <w:szCs w:val="22"/>
          <w:lang w:val="es-MX"/>
        </w:rPr>
        <w:t>La</w:t>
      </w:r>
      <w:r w:rsidR="00E52ECC" w:rsidRPr="00F43D60">
        <w:rPr>
          <w:sz w:val="22"/>
          <w:szCs w:val="22"/>
          <w:lang w:val="es-MX"/>
        </w:rPr>
        <w:t xml:space="preserve"> Corte </w:t>
      </w:r>
      <w:r w:rsidRPr="00F43D60">
        <w:rPr>
          <w:sz w:val="22"/>
          <w:szCs w:val="22"/>
          <w:lang w:val="es-MX"/>
        </w:rPr>
        <w:t xml:space="preserve">comenzó a </w:t>
      </w:r>
      <w:r w:rsidR="000B4E5D" w:rsidRPr="00F43D60">
        <w:rPr>
          <w:sz w:val="22"/>
          <w:szCs w:val="22"/>
          <w:lang w:val="es-MX"/>
        </w:rPr>
        <w:t xml:space="preserve">tratar </w:t>
      </w:r>
      <w:r w:rsidRPr="00F43D60">
        <w:rPr>
          <w:sz w:val="22"/>
          <w:szCs w:val="22"/>
          <w:lang w:val="es-MX"/>
        </w:rPr>
        <w:t xml:space="preserve">la cuestión de la </w:t>
      </w:r>
      <w:r w:rsidR="00857E5F" w:rsidRPr="00F43D60">
        <w:rPr>
          <w:sz w:val="22"/>
          <w:szCs w:val="22"/>
          <w:lang w:val="es-MX"/>
        </w:rPr>
        <w:t>compensación</w:t>
      </w:r>
      <w:r w:rsidRPr="00F43D60">
        <w:rPr>
          <w:sz w:val="22"/>
          <w:szCs w:val="22"/>
          <w:lang w:val="es-MX"/>
        </w:rPr>
        <w:t xml:space="preserve"> identificando los principios </w:t>
      </w:r>
      <w:r w:rsidR="000B4E5D" w:rsidRPr="00F43D60">
        <w:rPr>
          <w:sz w:val="22"/>
          <w:szCs w:val="22"/>
          <w:lang w:val="es-MX"/>
        </w:rPr>
        <w:t>jurídicos</w:t>
      </w:r>
      <w:r w:rsidRPr="00F43D60">
        <w:rPr>
          <w:sz w:val="22"/>
          <w:szCs w:val="22"/>
          <w:lang w:val="es-MX"/>
        </w:rPr>
        <w:t xml:space="preserve"> de</w:t>
      </w:r>
      <w:r w:rsidR="00DF0980" w:rsidRPr="00F43D60">
        <w:rPr>
          <w:sz w:val="22"/>
          <w:szCs w:val="22"/>
          <w:lang w:val="es-MX"/>
        </w:rPr>
        <w:t>l</w:t>
      </w:r>
      <w:r w:rsidRPr="00F43D60">
        <w:rPr>
          <w:sz w:val="22"/>
          <w:szCs w:val="22"/>
          <w:lang w:val="es-MX"/>
        </w:rPr>
        <w:t xml:space="preserve"> derecho internacional para la determinación de </w:t>
      </w:r>
      <w:r w:rsidR="00857E5F" w:rsidRPr="00F43D60">
        <w:rPr>
          <w:sz w:val="22"/>
          <w:szCs w:val="22"/>
          <w:lang w:val="es-MX"/>
        </w:rPr>
        <w:t>compensación</w:t>
      </w:r>
      <w:r w:rsidRPr="00F43D60">
        <w:rPr>
          <w:sz w:val="22"/>
          <w:szCs w:val="22"/>
          <w:lang w:val="es-MX"/>
        </w:rPr>
        <w:t>. El primer principio de</w:t>
      </w:r>
      <w:r w:rsidR="000B4E5D" w:rsidRPr="00F43D60">
        <w:rPr>
          <w:sz w:val="22"/>
          <w:szCs w:val="22"/>
          <w:lang w:val="es-MX"/>
        </w:rPr>
        <w:t>l</w:t>
      </w:r>
      <w:r w:rsidRPr="00F43D60">
        <w:rPr>
          <w:sz w:val="22"/>
          <w:szCs w:val="22"/>
          <w:lang w:val="es-MX"/>
        </w:rPr>
        <w:t xml:space="preserve"> derecho internacional que la</w:t>
      </w:r>
      <w:r w:rsidR="00E52ECC" w:rsidRPr="00F43D60">
        <w:rPr>
          <w:sz w:val="22"/>
          <w:szCs w:val="22"/>
          <w:lang w:val="es-MX"/>
        </w:rPr>
        <w:t xml:space="preserve"> Corte </w:t>
      </w:r>
      <w:r w:rsidRPr="00F43D60">
        <w:rPr>
          <w:sz w:val="22"/>
          <w:szCs w:val="22"/>
          <w:lang w:val="es-MX"/>
        </w:rPr>
        <w:t xml:space="preserve">identificó </w:t>
      </w:r>
      <w:r w:rsidR="000B4E5D" w:rsidRPr="00F43D60">
        <w:rPr>
          <w:sz w:val="22"/>
          <w:szCs w:val="22"/>
          <w:lang w:val="es-MX"/>
        </w:rPr>
        <w:t xml:space="preserve">fue </w:t>
      </w:r>
      <w:r w:rsidRPr="00F43D60">
        <w:rPr>
          <w:sz w:val="22"/>
          <w:szCs w:val="22"/>
          <w:lang w:val="es-MX"/>
        </w:rPr>
        <w:t xml:space="preserve">"una </w:t>
      </w:r>
      <w:r w:rsidR="00F43D60" w:rsidRPr="00F43D60">
        <w:rPr>
          <w:sz w:val="22"/>
          <w:szCs w:val="22"/>
          <w:lang w:val="es-MX"/>
        </w:rPr>
        <w:t xml:space="preserve">violación </w:t>
      </w:r>
      <w:r w:rsidRPr="00F43D60">
        <w:rPr>
          <w:sz w:val="22"/>
          <w:szCs w:val="22"/>
          <w:lang w:val="es-MX"/>
        </w:rPr>
        <w:t>de una obligación da lugar a una obligación de hacer la reparación en forma adecuada". La</w:t>
      </w:r>
      <w:r w:rsidR="00E52ECC" w:rsidRPr="00F43D60">
        <w:rPr>
          <w:sz w:val="22"/>
          <w:szCs w:val="22"/>
          <w:lang w:val="es-MX"/>
        </w:rPr>
        <w:t xml:space="preserve"> Corte </w:t>
      </w:r>
      <w:r w:rsidRPr="00F43D60">
        <w:rPr>
          <w:sz w:val="22"/>
          <w:szCs w:val="22"/>
          <w:lang w:val="es-MX"/>
        </w:rPr>
        <w:t xml:space="preserve">indicó que </w:t>
      </w:r>
      <w:r w:rsidR="000B4E5D" w:rsidRPr="00F43D60">
        <w:rPr>
          <w:sz w:val="22"/>
          <w:szCs w:val="22"/>
          <w:lang w:val="es-MX"/>
        </w:rPr>
        <w:t xml:space="preserve">previamente </w:t>
      </w:r>
      <w:r w:rsidRPr="00F43D60">
        <w:rPr>
          <w:sz w:val="22"/>
          <w:szCs w:val="22"/>
          <w:lang w:val="es-MX"/>
        </w:rPr>
        <w:t xml:space="preserve">no había </w:t>
      </w:r>
      <w:r w:rsidR="000B4E5D" w:rsidRPr="00F43D60">
        <w:rPr>
          <w:sz w:val="22"/>
          <w:szCs w:val="22"/>
          <w:lang w:val="es-MX"/>
        </w:rPr>
        <w:t xml:space="preserve">adjudicado </w:t>
      </w:r>
      <w:r w:rsidRPr="00F43D60">
        <w:rPr>
          <w:sz w:val="22"/>
          <w:szCs w:val="22"/>
          <w:lang w:val="es-MX"/>
        </w:rPr>
        <w:t xml:space="preserve">una demanda para </w:t>
      </w:r>
      <w:r w:rsidR="00857E5F" w:rsidRPr="00F43D60">
        <w:rPr>
          <w:sz w:val="22"/>
          <w:szCs w:val="22"/>
          <w:lang w:val="es-MX"/>
        </w:rPr>
        <w:t>compensación</w:t>
      </w:r>
      <w:r w:rsidRPr="00F43D60">
        <w:rPr>
          <w:sz w:val="22"/>
          <w:szCs w:val="22"/>
          <w:lang w:val="es-MX"/>
        </w:rPr>
        <w:t xml:space="preserve"> </w:t>
      </w:r>
      <w:r w:rsidR="000B4E5D" w:rsidRPr="00F43D60">
        <w:rPr>
          <w:sz w:val="22"/>
          <w:szCs w:val="22"/>
          <w:lang w:val="es-MX"/>
        </w:rPr>
        <w:t xml:space="preserve">por </w:t>
      </w:r>
      <w:r w:rsidRPr="00F43D60">
        <w:rPr>
          <w:sz w:val="22"/>
          <w:szCs w:val="22"/>
          <w:lang w:val="es-MX"/>
        </w:rPr>
        <w:t xml:space="preserve">daño </w:t>
      </w:r>
      <w:r w:rsidR="000B4E5D" w:rsidRPr="00F43D60">
        <w:rPr>
          <w:sz w:val="22"/>
          <w:szCs w:val="22"/>
          <w:lang w:val="es-MX"/>
        </w:rPr>
        <w:t>ambiental.</w:t>
      </w:r>
      <w:r w:rsidRPr="00F43D60">
        <w:rPr>
          <w:sz w:val="22"/>
          <w:szCs w:val="22"/>
          <w:lang w:val="es-MX"/>
        </w:rPr>
        <w:t xml:space="preserve"> </w:t>
      </w:r>
      <w:r w:rsidR="000B4E5D" w:rsidRPr="00F43D60">
        <w:rPr>
          <w:sz w:val="22"/>
          <w:szCs w:val="22"/>
          <w:lang w:val="es-MX"/>
        </w:rPr>
        <w:t>No obstante</w:t>
      </w:r>
      <w:r w:rsidRPr="00F43D60">
        <w:rPr>
          <w:sz w:val="22"/>
          <w:szCs w:val="22"/>
          <w:lang w:val="es-MX"/>
        </w:rPr>
        <w:t>,</w:t>
      </w:r>
      <w:r w:rsidR="00E53936" w:rsidRPr="00F43D60">
        <w:rPr>
          <w:sz w:val="22"/>
          <w:szCs w:val="22"/>
          <w:lang w:val="es-MX"/>
        </w:rPr>
        <w:t xml:space="preserve"> la Corte </w:t>
      </w:r>
      <w:r w:rsidR="000B4E5D" w:rsidRPr="00F43D60">
        <w:rPr>
          <w:sz w:val="22"/>
          <w:szCs w:val="22"/>
          <w:lang w:val="es-MX"/>
        </w:rPr>
        <w:t>afirmó que</w:t>
      </w:r>
      <w:r w:rsidRPr="00F43D60">
        <w:rPr>
          <w:sz w:val="22"/>
          <w:szCs w:val="22"/>
          <w:lang w:val="es-MX"/>
        </w:rPr>
        <w:t xml:space="preserve"> "es </w:t>
      </w:r>
      <w:r w:rsidR="009D1559">
        <w:rPr>
          <w:sz w:val="22"/>
          <w:szCs w:val="22"/>
          <w:lang w:val="es-MX"/>
        </w:rPr>
        <w:t xml:space="preserve">coherente </w:t>
      </w:r>
      <w:r w:rsidRPr="009D1559">
        <w:rPr>
          <w:sz w:val="22"/>
          <w:szCs w:val="22"/>
          <w:lang w:val="es-MX"/>
        </w:rPr>
        <w:t>con los principios de derecho internacional que gob</w:t>
      </w:r>
      <w:r w:rsidR="009D1559">
        <w:rPr>
          <w:sz w:val="22"/>
          <w:szCs w:val="22"/>
          <w:lang w:val="es-MX"/>
        </w:rPr>
        <w:t xml:space="preserve">iernan </w:t>
      </w:r>
      <w:r w:rsidRPr="009D1559">
        <w:rPr>
          <w:sz w:val="22"/>
          <w:szCs w:val="22"/>
          <w:lang w:val="es-MX"/>
        </w:rPr>
        <w:t xml:space="preserve">las consecuencias de actos internacionalmente ilícitos, incluyendo el principio de reparación completa, sostener que la </w:t>
      </w:r>
      <w:r w:rsidR="00857E5F" w:rsidRPr="009D1559">
        <w:rPr>
          <w:sz w:val="22"/>
          <w:szCs w:val="22"/>
          <w:lang w:val="es-MX"/>
        </w:rPr>
        <w:t>compensación</w:t>
      </w:r>
      <w:r w:rsidRPr="009D1559">
        <w:rPr>
          <w:sz w:val="22"/>
          <w:szCs w:val="22"/>
          <w:lang w:val="es-MX"/>
        </w:rPr>
        <w:t xml:space="preserve"> está previst</w:t>
      </w:r>
      <w:r w:rsidR="00DF0980" w:rsidRPr="009D1559">
        <w:rPr>
          <w:sz w:val="22"/>
          <w:szCs w:val="22"/>
          <w:lang w:val="es-MX"/>
        </w:rPr>
        <w:t>a</w:t>
      </w:r>
      <w:r w:rsidRPr="009D1559">
        <w:rPr>
          <w:sz w:val="22"/>
          <w:szCs w:val="22"/>
          <w:lang w:val="es-MX"/>
        </w:rPr>
        <w:t xml:space="preserve"> para el daño causado al medio ambiente, de por sí, además de los costos contraídos por un estado </w:t>
      </w:r>
      <w:r w:rsidR="00EC7CE7">
        <w:rPr>
          <w:sz w:val="22"/>
          <w:szCs w:val="22"/>
          <w:lang w:val="es-MX"/>
        </w:rPr>
        <w:t xml:space="preserve">lesionado </w:t>
      </w:r>
      <w:r w:rsidRPr="009D1559">
        <w:rPr>
          <w:sz w:val="22"/>
          <w:szCs w:val="22"/>
          <w:lang w:val="es-MX"/>
        </w:rPr>
        <w:t>como consecuencia de tal daño" (párrafo 41).</w:t>
      </w:r>
    </w:p>
    <w:p w:rsidR="002F6BFF" w:rsidRPr="00F43D60" w:rsidRDefault="007C5FE7">
      <w:pPr>
        <w:pStyle w:val="ListParagraph"/>
        <w:numPr>
          <w:ilvl w:val="0"/>
          <w:numId w:val="3"/>
        </w:numPr>
        <w:spacing w:before="120" w:after="120"/>
        <w:ind w:left="0" w:firstLine="0"/>
        <w:rPr>
          <w:lang w:val="es-MX"/>
        </w:rPr>
      </w:pPr>
      <w:r w:rsidRPr="00F43D60">
        <w:rPr>
          <w:lang w:val="es-MX"/>
        </w:rPr>
        <w:t>La</w:t>
      </w:r>
      <w:r w:rsidR="00E52ECC" w:rsidRPr="00F43D60">
        <w:rPr>
          <w:lang w:val="es-MX"/>
        </w:rPr>
        <w:t xml:space="preserve"> Corte </w:t>
      </w:r>
      <w:r w:rsidR="00DF0980" w:rsidRPr="00F43D60">
        <w:rPr>
          <w:lang w:val="es-MX"/>
        </w:rPr>
        <w:t xml:space="preserve">destacó </w:t>
      </w:r>
      <w:r w:rsidRPr="00F43D60">
        <w:rPr>
          <w:lang w:val="es-MX"/>
        </w:rPr>
        <w:t>que ningun</w:t>
      </w:r>
      <w:r w:rsidR="000B4E5D" w:rsidRPr="00F43D60">
        <w:rPr>
          <w:lang w:val="es-MX"/>
        </w:rPr>
        <w:t>a</w:t>
      </w:r>
      <w:r w:rsidRPr="00F43D60">
        <w:rPr>
          <w:lang w:val="es-MX"/>
        </w:rPr>
        <w:t xml:space="preserve"> de l</w:t>
      </w:r>
      <w:r w:rsidR="009509C4" w:rsidRPr="00F43D60">
        <w:rPr>
          <w:lang w:val="es-MX"/>
        </w:rPr>
        <w:t>as partes</w:t>
      </w:r>
      <w:r w:rsidR="000B4E5D" w:rsidRPr="00F43D60">
        <w:rPr>
          <w:lang w:val="es-MX"/>
        </w:rPr>
        <w:t xml:space="preserve"> </w:t>
      </w:r>
      <w:r w:rsidRPr="00F43D60">
        <w:rPr>
          <w:lang w:val="es-MX"/>
        </w:rPr>
        <w:t>disput</w:t>
      </w:r>
      <w:r w:rsidR="000B4E5D" w:rsidRPr="00F43D60">
        <w:rPr>
          <w:lang w:val="es-MX"/>
        </w:rPr>
        <w:t>ó</w:t>
      </w:r>
      <w:r w:rsidRPr="00F43D60">
        <w:rPr>
          <w:lang w:val="es-MX"/>
        </w:rPr>
        <w:t xml:space="preserve"> que el daño al medio ambiente era </w:t>
      </w:r>
      <w:r w:rsidR="00F41567" w:rsidRPr="00F43D60">
        <w:rPr>
          <w:lang w:val="es-MX"/>
        </w:rPr>
        <w:t>resarcible</w:t>
      </w:r>
      <w:r w:rsidRPr="00F43D60">
        <w:rPr>
          <w:lang w:val="es-MX"/>
        </w:rPr>
        <w:t xml:space="preserve"> bajo</w:t>
      </w:r>
      <w:r w:rsidR="000B4E5D" w:rsidRPr="00F43D60">
        <w:rPr>
          <w:lang w:val="es-MX"/>
        </w:rPr>
        <w:t xml:space="preserve"> el</w:t>
      </w:r>
      <w:r w:rsidRPr="00F43D60">
        <w:rPr>
          <w:lang w:val="es-MX"/>
        </w:rPr>
        <w:t xml:space="preserve"> derecho internacional. Además,</w:t>
      </w:r>
      <w:r w:rsidR="00E53936" w:rsidRPr="00F43D60">
        <w:rPr>
          <w:lang w:val="es-MX"/>
        </w:rPr>
        <w:t xml:space="preserve"> la Corte </w:t>
      </w:r>
      <w:r w:rsidR="000B4E5D" w:rsidRPr="00F43D60">
        <w:rPr>
          <w:lang w:val="es-MX"/>
        </w:rPr>
        <w:t xml:space="preserve">opinó </w:t>
      </w:r>
      <w:r w:rsidRPr="00F43D60">
        <w:rPr>
          <w:lang w:val="es-MX"/>
        </w:rPr>
        <w:t>que "</w:t>
      </w:r>
      <w:r w:rsidR="005A4989" w:rsidRPr="00F43D60">
        <w:rPr>
          <w:lang w:val="es-MX"/>
        </w:rPr>
        <w:t>el deterioro</w:t>
      </w:r>
      <w:r w:rsidRPr="00F43D60">
        <w:rPr>
          <w:lang w:val="es-MX"/>
        </w:rPr>
        <w:t xml:space="preserve"> </w:t>
      </w:r>
      <w:r w:rsidR="000B4E5D" w:rsidRPr="00F43D60">
        <w:rPr>
          <w:lang w:val="es-MX"/>
        </w:rPr>
        <w:t>y</w:t>
      </w:r>
      <w:r w:rsidRPr="00F43D60">
        <w:rPr>
          <w:lang w:val="es-MX"/>
        </w:rPr>
        <w:t xml:space="preserve"> la pérdida consiguientes de la capacidad del medio ambiente de proporcionar bienes y servicios, </w:t>
      </w:r>
      <w:r w:rsidR="003B66EB" w:rsidRPr="00F43D60">
        <w:rPr>
          <w:lang w:val="es-MX"/>
        </w:rPr>
        <w:t>son</w:t>
      </w:r>
      <w:r w:rsidRPr="00F43D60">
        <w:rPr>
          <w:lang w:val="es-MX"/>
        </w:rPr>
        <w:t xml:space="preserve"> </w:t>
      </w:r>
      <w:r w:rsidR="00F41567" w:rsidRPr="00F43D60">
        <w:rPr>
          <w:lang w:val="es-MX"/>
        </w:rPr>
        <w:t>resarcible</w:t>
      </w:r>
      <w:r w:rsidRPr="00F43D60">
        <w:rPr>
          <w:lang w:val="es-MX"/>
        </w:rPr>
        <w:t>s bajo</w:t>
      </w:r>
      <w:r w:rsidR="003B66EB" w:rsidRPr="00F43D60">
        <w:rPr>
          <w:lang w:val="es-MX"/>
        </w:rPr>
        <w:t xml:space="preserve"> el</w:t>
      </w:r>
      <w:r w:rsidRPr="00F43D60">
        <w:rPr>
          <w:lang w:val="es-MX"/>
        </w:rPr>
        <w:t xml:space="preserve"> derecho internacional". </w:t>
      </w:r>
      <w:r w:rsidR="003B66EB" w:rsidRPr="00F43D60">
        <w:rPr>
          <w:lang w:val="es-MX"/>
        </w:rPr>
        <w:t>Según, ella t</w:t>
      </w:r>
      <w:r w:rsidRPr="00F43D60">
        <w:rPr>
          <w:lang w:val="es-MX"/>
        </w:rPr>
        <w:t xml:space="preserve">al </w:t>
      </w:r>
      <w:r w:rsidR="00857E5F" w:rsidRPr="00F43D60">
        <w:rPr>
          <w:lang w:val="es-MX"/>
        </w:rPr>
        <w:t>compensación</w:t>
      </w:r>
      <w:r w:rsidR="009509C4" w:rsidRPr="00F43D60">
        <w:rPr>
          <w:lang w:val="es-MX"/>
        </w:rPr>
        <w:t>,</w:t>
      </w:r>
      <w:r w:rsidRPr="00F43D60">
        <w:rPr>
          <w:lang w:val="es-MX"/>
        </w:rPr>
        <w:t xml:space="preserve"> "</w:t>
      </w:r>
      <w:r w:rsidRPr="00EC7CE7">
        <w:rPr>
          <w:lang w:val="es-MX"/>
        </w:rPr>
        <w:t xml:space="preserve">puede incluir la indemnización </w:t>
      </w:r>
      <w:r w:rsidR="00DF0980" w:rsidRPr="00EC7CE7">
        <w:rPr>
          <w:lang w:val="es-MX"/>
        </w:rPr>
        <w:t xml:space="preserve">por </w:t>
      </w:r>
      <w:r w:rsidR="005A4989" w:rsidRPr="00EC7CE7">
        <w:rPr>
          <w:lang w:val="es-MX"/>
        </w:rPr>
        <w:t>deterioro</w:t>
      </w:r>
      <w:r w:rsidRPr="00EC7CE7">
        <w:rPr>
          <w:lang w:val="es-MX"/>
        </w:rPr>
        <w:t xml:space="preserve"> o pérdida </w:t>
      </w:r>
      <w:r w:rsidR="00B642F2" w:rsidRPr="00EC7CE7">
        <w:rPr>
          <w:lang w:val="es-MX"/>
        </w:rPr>
        <w:t>de</w:t>
      </w:r>
      <w:r w:rsidRPr="00EC7CE7">
        <w:rPr>
          <w:lang w:val="es-MX"/>
        </w:rPr>
        <w:t xml:space="preserve"> los bienes y servicios </w:t>
      </w:r>
      <w:r w:rsidR="00EC7CE7" w:rsidRPr="00EC7CE7">
        <w:rPr>
          <w:lang w:val="es-MX"/>
        </w:rPr>
        <w:t xml:space="preserve">ambientales </w:t>
      </w:r>
      <w:r w:rsidRPr="00EC7CE7">
        <w:rPr>
          <w:lang w:val="es-MX"/>
        </w:rPr>
        <w:t>en el período ante</w:t>
      </w:r>
      <w:r w:rsidR="00B642F2" w:rsidRPr="00EC7CE7">
        <w:rPr>
          <w:lang w:val="es-MX"/>
        </w:rPr>
        <w:t>rior</w:t>
      </w:r>
      <w:r w:rsidRPr="00EC7CE7">
        <w:rPr>
          <w:lang w:val="es-MX"/>
        </w:rPr>
        <w:t xml:space="preserve"> </w:t>
      </w:r>
      <w:r w:rsidR="00B642F2" w:rsidRPr="00EC7CE7">
        <w:rPr>
          <w:lang w:val="es-MX"/>
        </w:rPr>
        <w:t>a</w:t>
      </w:r>
      <w:r w:rsidRPr="00EC7CE7">
        <w:rPr>
          <w:lang w:val="es-MX"/>
        </w:rPr>
        <w:t xml:space="preserve"> la recuperación y pago para la restauración del medio ambiente dañado" </w:t>
      </w:r>
      <w:r w:rsidRPr="00F43D60">
        <w:rPr>
          <w:lang w:val="es-MX"/>
        </w:rPr>
        <w:t xml:space="preserve">(párrafo 42). </w:t>
      </w:r>
      <w:r w:rsidR="003B66EB" w:rsidRPr="00F43D60">
        <w:rPr>
          <w:lang w:val="es-MX"/>
        </w:rPr>
        <w:t>El siguiente principio importante es l</w:t>
      </w:r>
      <w:r w:rsidRPr="00F43D60">
        <w:rPr>
          <w:lang w:val="es-MX"/>
        </w:rPr>
        <w:t xml:space="preserve">a causalidad. Según la </w:t>
      </w:r>
      <w:r w:rsidR="009509C4" w:rsidRPr="00F43D60">
        <w:rPr>
          <w:lang w:val="es-MX"/>
        </w:rPr>
        <w:t>Corte,</w:t>
      </w:r>
      <w:r w:rsidRPr="00F43D60">
        <w:rPr>
          <w:lang w:val="es-MX"/>
        </w:rPr>
        <w:t xml:space="preserve"> la evaluación de la </w:t>
      </w:r>
      <w:r w:rsidR="00857E5F" w:rsidRPr="00F43D60">
        <w:rPr>
          <w:lang w:val="es-MX"/>
        </w:rPr>
        <w:t>compensación</w:t>
      </w:r>
      <w:r w:rsidRPr="00F43D60">
        <w:rPr>
          <w:lang w:val="es-MX"/>
        </w:rPr>
        <w:t xml:space="preserve"> para los daños requiere</w:t>
      </w:r>
      <w:r w:rsidR="00E53936" w:rsidRPr="00F43D60">
        <w:rPr>
          <w:lang w:val="es-MX"/>
        </w:rPr>
        <w:t xml:space="preserve"> </w:t>
      </w:r>
      <w:r w:rsidR="003B66EB" w:rsidRPr="00F43D60">
        <w:rPr>
          <w:lang w:val="es-MX"/>
        </w:rPr>
        <w:t xml:space="preserve">que </w:t>
      </w:r>
      <w:r w:rsidR="00E53936" w:rsidRPr="00F43D60">
        <w:rPr>
          <w:lang w:val="es-MX"/>
        </w:rPr>
        <w:t xml:space="preserve">la Corte </w:t>
      </w:r>
      <w:r w:rsidRPr="00F43D60">
        <w:rPr>
          <w:lang w:val="es-MX"/>
        </w:rPr>
        <w:t>p</w:t>
      </w:r>
      <w:r w:rsidR="003B66EB" w:rsidRPr="00F43D60">
        <w:rPr>
          <w:lang w:val="es-MX"/>
        </w:rPr>
        <w:t xml:space="preserve">ueda </w:t>
      </w:r>
      <w:r w:rsidRPr="00F43D60">
        <w:rPr>
          <w:lang w:val="es-MX"/>
        </w:rPr>
        <w:t xml:space="preserve">determinar un nexo causal entre el </w:t>
      </w:r>
      <w:r w:rsidR="00B642F2" w:rsidRPr="00F43D60">
        <w:rPr>
          <w:lang w:val="es-MX"/>
        </w:rPr>
        <w:t>hecho ilícito</w:t>
      </w:r>
      <w:r w:rsidRPr="00F43D60">
        <w:rPr>
          <w:lang w:val="es-MX"/>
        </w:rPr>
        <w:t xml:space="preserve"> y </w:t>
      </w:r>
      <w:r w:rsidR="003B66EB" w:rsidRPr="00F43D60">
        <w:rPr>
          <w:lang w:val="es-MX"/>
        </w:rPr>
        <w:t xml:space="preserve">el daño </w:t>
      </w:r>
      <w:r w:rsidRPr="00F43D60">
        <w:rPr>
          <w:lang w:val="es-MX"/>
        </w:rPr>
        <w:t>sufrido (párrafo 32). La</w:t>
      </w:r>
      <w:r w:rsidR="00E52ECC" w:rsidRPr="00F43D60">
        <w:rPr>
          <w:lang w:val="es-MX"/>
        </w:rPr>
        <w:t xml:space="preserve"> Corte </w:t>
      </w:r>
      <w:r w:rsidRPr="00F43D60">
        <w:rPr>
          <w:lang w:val="es-MX"/>
        </w:rPr>
        <w:t xml:space="preserve">observó que las demandas </w:t>
      </w:r>
      <w:r w:rsidR="003B66EB" w:rsidRPr="00F43D60">
        <w:rPr>
          <w:lang w:val="es-MX"/>
        </w:rPr>
        <w:t>por</w:t>
      </w:r>
      <w:r w:rsidRPr="00F43D60">
        <w:rPr>
          <w:lang w:val="es-MX"/>
        </w:rPr>
        <w:t xml:space="preserve"> daño </w:t>
      </w:r>
      <w:r w:rsidR="00787EE5" w:rsidRPr="00F43D60">
        <w:rPr>
          <w:lang w:val="es-MX"/>
        </w:rPr>
        <w:t xml:space="preserve">ambiental </w:t>
      </w:r>
      <w:r w:rsidRPr="00F43D60">
        <w:rPr>
          <w:lang w:val="es-MX"/>
        </w:rPr>
        <w:t>tenían sus propias cuestiones particulares referentes a la causalidad</w:t>
      </w:r>
      <w:r w:rsidR="003B66EB" w:rsidRPr="00F43D60">
        <w:rPr>
          <w:lang w:val="es-MX"/>
        </w:rPr>
        <w:t>,</w:t>
      </w:r>
      <w:r w:rsidRPr="00F43D60">
        <w:rPr>
          <w:lang w:val="es-MX"/>
        </w:rPr>
        <w:t xml:space="preserve"> </w:t>
      </w:r>
      <w:r w:rsidR="003B66EB" w:rsidRPr="00F43D60">
        <w:rPr>
          <w:lang w:val="es-MX"/>
        </w:rPr>
        <w:t xml:space="preserve">dado que </w:t>
      </w:r>
      <w:r w:rsidRPr="00F43D60">
        <w:rPr>
          <w:lang w:val="es-MX"/>
        </w:rPr>
        <w:t xml:space="preserve">el daño podría ser el resultado de </w:t>
      </w:r>
      <w:r w:rsidR="003B66EB" w:rsidRPr="00F43D60">
        <w:rPr>
          <w:lang w:val="es-MX"/>
        </w:rPr>
        <w:t xml:space="preserve">múltiples </w:t>
      </w:r>
      <w:r w:rsidRPr="00F43D60">
        <w:rPr>
          <w:lang w:val="es-MX"/>
        </w:rPr>
        <w:t xml:space="preserve">causas concurrentes o la falta de certeza científica puede </w:t>
      </w:r>
      <w:r w:rsidR="003B66EB" w:rsidRPr="00F43D60">
        <w:rPr>
          <w:lang w:val="es-MX"/>
        </w:rPr>
        <w:t>dificultar el establecimiento d</w:t>
      </w:r>
      <w:r w:rsidRPr="00F43D60">
        <w:rPr>
          <w:lang w:val="es-MX"/>
        </w:rPr>
        <w:t>el nexo causal (párrafo 34).</w:t>
      </w:r>
    </w:p>
    <w:p w:rsidR="002F6BFF" w:rsidRPr="00F43D60" w:rsidRDefault="007C5FE7">
      <w:pPr>
        <w:pStyle w:val="ListParagraph"/>
        <w:numPr>
          <w:ilvl w:val="0"/>
          <w:numId w:val="3"/>
        </w:numPr>
        <w:spacing w:before="120" w:after="120"/>
        <w:ind w:left="0" w:firstLine="0"/>
        <w:rPr>
          <w:lang w:val="es-MX"/>
        </w:rPr>
      </w:pPr>
      <w:r w:rsidRPr="00F43D60">
        <w:rPr>
          <w:lang w:val="es-MX"/>
        </w:rPr>
        <w:t xml:space="preserve">Teniendo en cuenta los </w:t>
      </w:r>
      <w:r w:rsidR="00B642F2" w:rsidRPr="00F43D60">
        <w:rPr>
          <w:lang w:val="es-MX"/>
        </w:rPr>
        <w:t>hechos ilícitos</w:t>
      </w:r>
      <w:r w:rsidRPr="00F43D60">
        <w:rPr>
          <w:lang w:val="es-MX"/>
        </w:rPr>
        <w:t xml:space="preserve"> de Nicaragua en el territorio</w:t>
      </w:r>
      <w:r w:rsidR="00B642F2" w:rsidRPr="00F43D60">
        <w:rPr>
          <w:lang w:val="es-MX"/>
        </w:rPr>
        <w:t xml:space="preserve"> objeto de disputa</w:t>
      </w:r>
      <w:r w:rsidRPr="00F43D60">
        <w:rPr>
          <w:lang w:val="es-MX"/>
        </w:rPr>
        <w:t>,</w:t>
      </w:r>
      <w:r w:rsidR="00E53936" w:rsidRPr="00F43D60">
        <w:rPr>
          <w:lang w:val="es-MX"/>
        </w:rPr>
        <w:t xml:space="preserve"> la Corte </w:t>
      </w:r>
      <w:r w:rsidRPr="00F43D60">
        <w:rPr>
          <w:lang w:val="es-MX"/>
        </w:rPr>
        <w:t xml:space="preserve">concluyó que Nicaragua tenía una obligación de </w:t>
      </w:r>
      <w:r w:rsidR="003B66EB" w:rsidRPr="00F43D60">
        <w:rPr>
          <w:lang w:val="es-MX"/>
        </w:rPr>
        <w:t xml:space="preserve">reparar </w:t>
      </w:r>
      <w:r w:rsidR="00B642F2" w:rsidRPr="00F43D60">
        <w:rPr>
          <w:lang w:val="es-MX"/>
        </w:rPr>
        <w:t xml:space="preserve">enteramente </w:t>
      </w:r>
      <w:r w:rsidRPr="00F43D60">
        <w:rPr>
          <w:lang w:val="es-MX"/>
        </w:rPr>
        <w:t xml:space="preserve">el daño </w:t>
      </w:r>
      <w:r w:rsidR="00787EE5" w:rsidRPr="00F43D60">
        <w:rPr>
          <w:lang w:val="es-MX"/>
        </w:rPr>
        <w:t xml:space="preserve">ambiental </w:t>
      </w:r>
      <w:r w:rsidRPr="00F43D60">
        <w:rPr>
          <w:lang w:val="es-MX"/>
        </w:rPr>
        <w:t xml:space="preserve">causado por sus </w:t>
      </w:r>
      <w:r w:rsidR="00B642F2" w:rsidRPr="00F43D60">
        <w:rPr>
          <w:lang w:val="es-MX"/>
        </w:rPr>
        <w:t>actos ilícitos</w:t>
      </w:r>
      <w:r w:rsidRPr="00F43D60">
        <w:rPr>
          <w:lang w:val="es-MX"/>
        </w:rPr>
        <w:t xml:space="preserve">. </w:t>
      </w:r>
      <w:r w:rsidR="00B642F2" w:rsidRPr="00F43D60">
        <w:rPr>
          <w:lang w:val="es-MX"/>
        </w:rPr>
        <w:t xml:space="preserve">Al determinar </w:t>
      </w:r>
      <w:r w:rsidRPr="00F43D60">
        <w:rPr>
          <w:lang w:val="es-MX"/>
        </w:rPr>
        <w:t xml:space="preserve">la </w:t>
      </w:r>
      <w:r w:rsidR="00857E5F" w:rsidRPr="00F43D60">
        <w:rPr>
          <w:lang w:val="es-MX"/>
        </w:rPr>
        <w:t>compensación</w:t>
      </w:r>
      <w:r w:rsidRPr="00F43D60">
        <w:rPr>
          <w:lang w:val="es-MX"/>
        </w:rPr>
        <w:t xml:space="preserve"> debida para el daño </w:t>
      </w:r>
      <w:r w:rsidR="003B66EB" w:rsidRPr="00F43D60">
        <w:rPr>
          <w:lang w:val="es-MX"/>
        </w:rPr>
        <w:t>ambiental,</w:t>
      </w:r>
      <w:r w:rsidR="00E53936" w:rsidRPr="00F43D60">
        <w:rPr>
          <w:lang w:val="es-MX"/>
        </w:rPr>
        <w:t xml:space="preserve"> la Corte </w:t>
      </w:r>
      <w:r w:rsidRPr="00F43D60">
        <w:rPr>
          <w:lang w:val="es-MX"/>
        </w:rPr>
        <w:t>evalu</w:t>
      </w:r>
      <w:r w:rsidR="003B66EB" w:rsidRPr="00F43D60">
        <w:rPr>
          <w:lang w:val="es-MX"/>
        </w:rPr>
        <w:t>ó</w:t>
      </w:r>
      <w:r w:rsidRPr="00F43D60">
        <w:rPr>
          <w:lang w:val="es-MX"/>
        </w:rPr>
        <w:t xml:space="preserve"> el valor que se asignará a la restauración del medio ambiente </w:t>
      </w:r>
      <w:proofErr w:type="gramStart"/>
      <w:r w:rsidRPr="00F43D60">
        <w:rPr>
          <w:lang w:val="es-MX"/>
        </w:rPr>
        <w:t>dañado</w:t>
      </w:r>
      <w:proofErr w:type="gramEnd"/>
      <w:r w:rsidRPr="00F43D60">
        <w:rPr>
          <w:lang w:val="es-MX"/>
        </w:rPr>
        <w:t xml:space="preserve"> así como </w:t>
      </w:r>
      <w:r w:rsidR="005A4989" w:rsidRPr="00F43D60">
        <w:rPr>
          <w:lang w:val="es-MX"/>
        </w:rPr>
        <w:t>el deterioro</w:t>
      </w:r>
      <w:r w:rsidRPr="00F43D60">
        <w:rPr>
          <w:lang w:val="es-MX"/>
        </w:rPr>
        <w:t xml:space="preserve"> o la pérdida ambiental de bienes y servicios antes de la recuperación. </w:t>
      </w:r>
      <w:r w:rsidR="00B642F2" w:rsidRPr="00F43D60">
        <w:rPr>
          <w:lang w:val="es-MX"/>
        </w:rPr>
        <w:t xml:space="preserve">En </w:t>
      </w:r>
      <w:r w:rsidR="003B66EB" w:rsidRPr="00F43D60">
        <w:rPr>
          <w:lang w:val="es-MX"/>
        </w:rPr>
        <w:t xml:space="preserve">una carta fechada </w:t>
      </w:r>
      <w:r w:rsidRPr="00F43D60">
        <w:rPr>
          <w:lang w:val="es-MX"/>
        </w:rPr>
        <w:t>el 22 de marzo de 2018, Nicaragua informó a</w:t>
      </w:r>
      <w:r w:rsidR="00B24629" w:rsidRPr="00F43D60">
        <w:rPr>
          <w:lang w:val="es-MX"/>
        </w:rPr>
        <w:t xml:space="preserve"> la Secretaría de </w:t>
      </w:r>
      <w:r w:rsidR="00E53936" w:rsidRPr="00F43D60">
        <w:rPr>
          <w:lang w:val="es-MX"/>
        </w:rPr>
        <w:t xml:space="preserve">la Corte </w:t>
      </w:r>
      <w:r w:rsidRPr="00F43D60">
        <w:rPr>
          <w:lang w:val="es-MX"/>
        </w:rPr>
        <w:t xml:space="preserve">que, el 8 de marzo de 2018, había transferido a </w:t>
      </w:r>
      <w:r w:rsidR="000A53D4" w:rsidRPr="00F43D60">
        <w:rPr>
          <w:lang w:val="es-MX"/>
        </w:rPr>
        <w:t>Costa Rica</w:t>
      </w:r>
      <w:r w:rsidRPr="00F43D60">
        <w:rPr>
          <w:lang w:val="es-MX"/>
        </w:rPr>
        <w:t xml:space="preserve"> la cantidad total de </w:t>
      </w:r>
      <w:r w:rsidR="00857E5F" w:rsidRPr="00F43D60">
        <w:rPr>
          <w:lang w:val="es-MX"/>
        </w:rPr>
        <w:t>compensación</w:t>
      </w:r>
      <w:r w:rsidRPr="00F43D60">
        <w:rPr>
          <w:lang w:val="es-MX"/>
        </w:rPr>
        <w:t xml:space="preserve"> concedida.</w:t>
      </w:r>
      <w:r w:rsidRPr="00F43D60">
        <w:rPr>
          <w:vertAlign w:val="superscript"/>
        </w:rPr>
        <w:footnoteReference w:id="17"/>
      </w:r>
    </w:p>
    <w:p w:rsidR="002F6BFF" w:rsidRPr="00F43D60" w:rsidRDefault="007C5FE7">
      <w:pPr>
        <w:pStyle w:val="Heading2"/>
        <w:rPr>
          <w:rFonts w:cs="Times New Roman"/>
          <w:lang w:val="es-MX"/>
        </w:rPr>
      </w:pPr>
      <w:r w:rsidRPr="00F43D60">
        <w:rPr>
          <w:rFonts w:cs="Times New Roman"/>
          <w:lang w:val="es-ES"/>
        </w:rPr>
        <w:t>F.</w:t>
      </w:r>
      <w:r w:rsidRPr="00F43D60">
        <w:rPr>
          <w:rFonts w:cs="Times New Roman"/>
          <w:lang w:val="es-MX"/>
        </w:rPr>
        <w:tab/>
      </w:r>
      <w:r w:rsidRPr="00F43D60">
        <w:rPr>
          <w:rFonts w:cs="Times New Roman"/>
          <w:lang w:val="es-ES"/>
        </w:rPr>
        <w:t>Daño ecológico, seguro y medidas nacionales</w:t>
      </w:r>
    </w:p>
    <w:p w:rsidR="002F6BFF" w:rsidRPr="00F43D60" w:rsidRDefault="00B24629">
      <w:pPr>
        <w:pStyle w:val="Body"/>
        <w:numPr>
          <w:ilvl w:val="0"/>
          <w:numId w:val="3"/>
        </w:numPr>
        <w:spacing w:before="120" w:after="120"/>
        <w:ind w:left="0" w:firstLine="0"/>
        <w:rPr>
          <w:lang w:val="es-MX"/>
        </w:rPr>
      </w:pPr>
      <w:r w:rsidRPr="00F43D60">
        <w:rPr>
          <w:kern w:val="22"/>
          <w:lang w:val="es-ES"/>
        </w:rPr>
        <w:t xml:space="preserve">Se reconoce cada vez más </w:t>
      </w:r>
      <w:r w:rsidR="007C5FE7" w:rsidRPr="00F43D60">
        <w:rPr>
          <w:kern w:val="22"/>
          <w:lang w:val="es-ES"/>
        </w:rPr>
        <w:t>que el seguro tiene vari</w:t>
      </w:r>
      <w:r w:rsidRPr="00F43D60">
        <w:rPr>
          <w:kern w:val="22"/>
          <w:lang w:val="es-ES"/>
        </w:rPr>
        <w:t xml:space="preserve">os beneficios </w:t>
      </w:r>
      <w:r w:rsidR="007C5FE7" w:rsidRPr="00F43D60">
        <w:rPr>
          <w:kern w:val="22"/>
          <w:lang w:val="es-ES"/>
        </w:rPr>
        <w:t xml:space="preserve">como medio </w:t>
      </w:r>
      <w:r w:rsidRPr="00F43D60">
        <w:rPr>
          <w:kern w:val="22"/>
          <w:lang w:val="es-ES"/>
        </w:rPr>
        <w:t xml:space="preserve">de </w:t>
      </w:r>
      <w:r w:rsidR="007C5FE7" w:rsidRPr="00F43D60">
        <w:rPr>
          <w:kern w:val="22"/>
          <w:lang w:val="es-ES"/>
        </w:rPr>
        <w:t>mejora ambiental</w:t>
      </w:r>
      <w:r w:rsidRPr="00F43D60">
        <w:rPr>
          <w:kern w:val="22"/>
          <w:lang w:val="es-ES"/>
        </w:rPr>
        <w:t>,</w:t>
      </w:r>
      <w:r w:rsidR="007C5FE7" w:rsidRPr="00F43D60">
        <w:rPr>
          <w:kern w:val="22"/>
          <w:lang w:val="es-ES"/>
        </w:rPr>
        <w:t xml:space="preserve"> </w:t>
      </w:r>
      <w:r w:rsidR="00B642F2" w:rsidRPr="00F43D60">
        <w:rPr>
          <w:kern w:val="22"/>
          <w:lang w:val="es-ES"/>
        </w:rPr>
        <w:t xml:space="preserve">al cubrir </w:t>
      </w:r>
      <w:r w:rsidR="007C5FE7" w:rsidRPr="00F43D60">
        <w:rPr>
          <w:kern w:val="22"/>
          <w:lang w:val="es-ES"/>
        </w:rPr>
        <w:t>los riesgos relacionados con la pérdida de bienes y servicios de los ecosistemas.</w:t>
      </w:r>
      <w:r w:rsidR="007C5FE7" w:rsidRPr="00F43D60">
        <w:rPr>
          <w:lang w:val="es-MX"/>
        </w:rPr>
        <w:t xml:space="preserve"> </w:t>
      </w:r>
      <w:r w:rsidRPr="00F43D60">
        <w:rPr>
          <w:lang w:val="es-MX"/>
        </w:rPr>
        <w:t>No obstante</w:t>
      </w:r>
      <w:r w:rsidR="007C5FE7" w:rsidRPr="00F43D60">
        <w:rPr>
          <w:kern w:val="22"/>
          <w:lang w:val="es-ES"/>
        </w:rPr>
        <w:t xml:space="preserve">, </w:t>
      </w:r>
      <w:r w:rsidRPr="00F43D60">
        <w:rPr>
          <w:kern w:val="22"/>
          <w:lang w:val="es-ES"/>
        </w:rPr>
        <w:t xml:space="preserve">también se </w:t>
      </w:r>
      <w:r w:rsidR="00B642F2" w:rsidRPr="00F43D60">
        <w:rPr>
          <w:kern w:val="22"/>
          <w:lang w:val="es-ES"/>
        </w:rPr>
        <w:t>reconoce</w:t>
      </w:r>
      <w:r w:rsidRPr="00F43D60">
        <w:rPr>
          <w:kern w:val="22"/>
          <w:lang w:val="es-ES"/>
        </w:rPr>
        <w:t xml:space="preserve"> ampliamente </w:t>
      </w:r>
      <w:r w:rsidR="007C5FE7" w:rsidRPr="00F43D60">
        <w:rPr>
          <w:kern w:val="22"/>
          <w:lang w:val="es-ES"/>
        </w:rPr>
        <w:t xml:space="preserve">que hay impedimentos importantes que derivan de la naturaleza del seguro y de los riesgos que </w:t>
      </w:r>
      <w:r w:rsidRPr="00F43D60">
        <w:rPr>
          <w:kern w:val="22"/>
          <w:lang w:val="es-ES"/>
        </w:rPr>
        <w:t xml:space="preserve">surgen </w:t>
      </w:r>
      <w:r w:rsidR="007C5FE7" w:rsidRPr="00F43D60">
        <w:rPr>
          <w:kern w:val="22"/>
          <w:lang w:val="es-ES"/>
        </w:rPr>
        <w:t>de</w:t>
      </w:r>
      <w:r w:rsidRPr="00F43D60">
        <w:rPr>
          <w:kern w:val="22"/>
          <w:lang w:val="es-ES"/>
        </w:rPr>
        <w:t xml:space="preserve"> la</w:t>
      </w:r>
      <w:r w:rsidR="007C5FE7" w:rsidRPr="00F43D60">
        <w:rPr>
          <w:kern w:val="22"/>
          <w:lang w:val="es-ES"/>
        </w:rPr>
        <w:t xml:space="preserve"> pérdida de diversidad biológica.</w:t>
      </w:r>
      <w:r w:rsidR="007C5FE7" w:rsidRPr="00F43D60">
        <w:rPr>
          <w:lang w:val="es-MX"/>
        </w:rPr>
        <w:t xml:space="preserve"> </w:t>
      </w:r>
      <w:r w:rsidR="007C5FE7" w:rsidRPr="00F43D60">
        <w:rPr>
          <w:kern w:val="22"/>
          <w:lang w:val="es-ES"/>
        </w:rPr>
        <w:t xml:space="preserve">Ha sido muy difícil </w:t>
      </w:r>
      <w:r w:rsidR="008176E8" w:rsidRPr="00F43D60">
        <w:rPr>
          <w:kern w:val="22"/>
          <w:lang w:val="es-ES"/>
        </w:rPr>
        <w:t xml:space="preserve">para el </w:t>
      </w:r>
      <w:r w:rsidR="007C5FE7" w:rsidRPr="00F43D60">
        <w:rPr>
          <w:kern w:val="22"/>
          <w:lang w:val="es-ES"/>
        </w:rPr>
        <w:t>mercado de seguro</w:t>
      </w:r>
      <w:r w:rsidR="00B642F2" w:rsidRPr="00F43D60">
        <w:rPr>
          <w:kern w:val="22"/>
          <w:lang w:val="es-ES"/>
        </w:rPr>
        <w:t>s</w:t>
      </w:r>
      <w:r w:rsidR="007C5FE7" w:rsidRPr="00F43D60">
        <w:rPr>
          <w:kern w:val="22"/>
          <w:lang w:val="es-ES"/>
        </w:rPr>
        <w:t xml:space="preserve"> caracterizar, entender y cuantifi</w:t>
      </w:r>
      <w:r w:rsidR="008176E8" w:rsidRPr="00F43D60">
        <w:rPr>
          <w:kern w:val="22"/>
          <w:lang w:val="es-ES"/>
        </w:rPr>
        <w:t xml:space="preserve">car de manera uniforme el </w:t>
      </w:r>
      <w:r w:rsidR="007C5FE7" w:rsidRPr="00F43D60">
        <w:rPr>
          <w:kern w:val="22"/>
          <w:lang w:val="es-ES"/>
        </w:rPr>
        <w:t>daño ecológico.</w:t>
      </w:r>
    </w:p>
    <w:p w:rsidR="002F6BFF" w:rsidRPr="00F43D60" w:rsidRDefault="007C5FE7">
      <w:pPr>
        <w:pStyle w:val="Body"/>
        <w:numPr>
          <w:ilvl w:val="0"/>
          <w:numId w:val="2"/>
        </w:numPr>
        <w:spacing w:before="120" w:after="120"/>
        <w:ind w:left="0" w:firstLine="0"/>
        <w:rPr>
          <w:lang w:val="es-MX"/>
        </w:rPr>
      </w:pPr>
      <w:r w:rsidRPr="00F43D60">
        <w:rPr>
          <w:kern w:val="22"/>
          <w:lang w:val="es-ES"/>
        </w:rPr>
        <w:t>El daño a</w:t>
      </w:r>
      <w:r w:rsidR="008176E8" w:rsidRPr="00F43D60">
        <w:rPr>
          <w:kern w:val="22"/>
          <w:lang w:val="es-ES"/>
        </w:rPr>
        <w:t xml:space="preserve"> </w:t>
      </w:r>
      <w:r w:rsidR="00B12424" w:rsidRPr="00F43D60">
        <w:rPr>
          <w:kern w:val="22"/>
          <w:lang w:val="es-ES"/>
        </w:rPr>
        <w:t>la diversidad biológica</w:t>
      </w:r>
      <w:r w:rsidRPr="00F43D60">
        <w:rPr>
          <w:kern w:val="22"/>
          <w:lang w:val="es-ES"/>
        </w:rPr>
        <w:t xml:space="preserve"> </w:t>
      </w:r>
      <w:r w:rsidR="008176E8" w:rsidRPr="00F43D60">
        <w:rPr>
          <w:kern w:val="22"/>
          <w:lang w:val="es-ES"/>
        </w:rPr>
        <w:t xml:space="preserve">ha sido </w:t>
      </w:r>
      <w:r w:rsidRPr="00F43D60">
        <w:rPr>
          <w:kern w:val="22"/>
          <w:lang w:val="es-ES"/>
        </w:rPr>
        <w:t xml:space="preserve">descrito como </w:t>
      </w:r>
      <w:r w:rsidRPr="00F43D60">
        <w:rPr>
          <w:kern w:val="22"/>
          <w:lang w:val="es-MX"/>
        </w:rPr>
        <w:t>"</w:t>
      </w:r>
      <w:r w:rsidRPr="00EC7CE7">
        <w:rPr>
          <w:kern w:val="22"/>
          <w:lang w:val="es-ES"/>
        </w:rPr>
        <w:t xml:space="preserve">básicamente intangible, aunque el daño subyacente real a </w:t>
      </w:r>
      <w:r w:rsidRPr="00EC7CE7">
        <w:rPr>
          <w:lang w:val="es-MX"/>
        </w:rPr>
        <w:t xml:space="preserve">la </w:t>
      </w:r>
      <w:r w:rsidRPr="00EC7CE7">
        <w:rPr>
          <w:kern w:val="22"/>
          <w:lang w:val="es-ES"/>
        </w:rPr>
        <w:t>flora y la fauna sean tangibles</w:t>
      </w:r>
      <w:r w:rsidRPr="00F43D60">
        <w:rPr>
          <w:kern w:val="22"/>
          <w:lang w:val="es-MX"/>
        </w:rPr>
        <w:t>".</w:t>
      </w:r>
      <w:r w:rsidRPr="00F43D60">
        <w:rPr>
          <w:kern w:val="22"/>
          <w:vertAlign w:val="superscript"/>
        </w:rPr>
        <w:footnoteReference w:id="18"/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 xml:space="preserve">El componente tangible del daño ecológico incluye </w:t>
      </w:r>
      <w:r w:rsidR="008176E8" w:rsidRPr="00F43D60">
        <w:rPr>
          <w:kern w:val="22"/>
          <w:lang w:val="es-ES"/>
        </w:rPr>
        <w:t xml:space="preserve">el </w:t>
      </w:r>
      <w:r w:rsidRPr="00F43D60">
        <w:rPr>
          <w:kern w:val="22"/>
          <w:lang w:val="es-ES"/>
        </w:rPr>
        <w:t xml:space="preserve">daño definido, cuantificable </w:t>
      </w:r>
      <w:r w:rsidR="00706246" w:rsidRPr="00F43D60">
        <w:rPr>
          <w:kern w:val="22"/>
          <w:lang w:val="es-ES"/>
        </w:rPr>
        <w:t>para los</w:t>
      </w:r>
      <w:r w:rsidRPr="00F43D60">
        <w:rPr>
          <w:kern w:val="22"/>
          <w:lang w:val="es-ES"/>
        </w:rPr>
        <w:t xml:space="preserve"> </w:t>
      </w:r>
      <w:r w:rsidR="008176E8" w:rsidRPr="00F43D60">
        <w:rPr>
          <w:kern w:val="22"/>
          <w:lang w:val="es-ES"/>
        </w:rPr>
        <w:t xml:space="preserve">bienes </w:t>
      </w:r>
      <w:r w:rsidRPr="00F43D60">
        <w:rPr>
          <w:kern w:val="22"/>
          <w:lang w:val="es-ES"/>
        </w:rPr>
        <w:t>públic</w:t>
      </w:r>
      <w:r w:rsidR="008176E8" w:rsidRPr="00F43D60">
        <w:rPr>
          <w:kern w:val="22"/>
          <w:lang w:val="es-ES"/>
        </w:rPr>
        <w:t>o</w:t>
      </w:r>
      <w:r w:rsidRPr="00F43D60">
        <w:rPr>
          <w:kern w:val="22"/>
          <w:lang w:val="es-ES"/>
        </w:rPr>
        <w:t xml:space="preserve">s, como </w:t>
      </w:r>
      <w:r w:rsidR="008176E8" w:rsidRPr="00F43D60">
        <w:rPr>
          <w:kern w:val="22"/>
          <w:lang w:val="es-ES"/>
        </w:rPr>
        <w:t xml:space="preserve">el </w:t>
      </w:r>
      <w:r w:rsidRPr="00F43D60">
        <w:rPr>
          <w:kern w:val="22"/>
          <w:lang w:val="es-ES"/>
        </w:rPr>
        <w:t>agua, suelo, aire, flora y fauna.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 xml:space="preserve">El componente intangible incluye </w:t>
      </w:r>
      <w:r w:rsidR="00706246" w:rsidRPr="00F43D60">
        <w:rPr>
          <w:kern w:val="22"/>
          <w:lang w:val="es-ES"/>
        </w:rPr>
        <w:t xml:space="preserve">los </w:t>
      </w:r>
      <w:r w:rsidRPr="00F43D60">
        <w:rPr>
          <w:kern w:val="22"/>
          <w:lang w:val="es-ES"/>
        </w:rPr>
        <w:t>daño</w:t>
      </w:r>
      <w:r w:rsidR="008176E8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a valores intrínsecos, como </w:t>
      </w:r>
      <w:r w:rsidR="008176E8" w:rsidRPr="00F43D60">
        <w:rPr>
          <w:kern w:val="22"/>
          <w:lang w:val="es-ES"/>
        </w:rPr>
        <w:t xml:space="preserve">una </w:t>
      </w:r>
      <w:r w:rsidR="0039111A" w:rsidRPr="00F43D60">
        <w:rPr>
          <w:kern w:val="22"/>
          <w:lang w:val="es-ES"/>
        </w:rPr>
        <w:t xml:space="preserve">zona </w:t>
      </w:r>
      <w:r w:rsidRPr="00F43D60">
        <w:rPr>
          <w:kern w:val="22"/>
          <w:lang w:val="es-ES"/>
        </w:rPr>
        <w:t xml:space="preserve">particular, un área rica en diversidad biológica, o </w:t>
      </w:r>
      <w:r w:rsidR="00706246" w:rsidRPr="00F43D60">
        <w:rPr>
          <w:kern w:val="22"/>
          <w:lang w:val="es-ES"/>
        </w:rPr>
        <w:t xml:space="preserve">la </w:t>
      </w:r>
      <w:r w:rsidRPr="00F43D60">
        <w:rPr>
          <w:kern w:val="22"/>
          <w:lang w:val="es-ES"/>
        </w:rPr>
        <w:t>calidad de vida.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>Tal</w:t>
      </w:r>
      <w:r w:rsidR="0039111A" w:rsidRPr="00F43D60">
        <w:rPr>
          <w:kern w:val="22"/>
          <w:lang w:val="es-ES"/>
        </w:rPr>
        <w:t>es</w:t>
      </w:r>
      <w:r w:rsidRPr="00F43D60">
        <w:rPr>
          <w:kern w:val="22"/>
          <w:lang w:val="es-ES"/>
        </w:rPr>
        <w:t xml:space="preserve"> daño</w:t>
      </w:r>
      <w:r w:rsidR="0039111A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</w:t>
      </w:r>
      <w:r w:rsidR="0039111A" w:rsidRPr="00F43D60">
        <w:rPr>
          <w:kern w:val="22"/>
          <w:lang w:val="es-ES"/>
        </w:rPr>
        <w:t xml:space="preserve">son </w:t>
      </w:r>
      <w:r w:rsidRPr="00F43D60">
        <w:rPr>
          <w:kern w:val="22"/>
          <w:lang w:val="es-ES"/>
        </w:rPr>
        <w:t>difícil</w:t>
      </w:r>
      <w:r w:rsidR="0039111A" w:rsidRPr="00F43D60">
        <w:rPr>
          <w:kern w:val="22"/>
          <w:lang w:val="es-ES"/>
        </w:rPr>
        <w:t>es</w:t>
      </w:r>
      <w:r w:rsidRPr="00F43D60">
        <w:rPr>
          <w:kern w:val="22"/>
          <w:lang w:val="es-ES"/>
        </w:rPr>
        <w:t xml:space="preserve"> de cuantificar y el seguro </w:t>
      </w:r>
      <w:r w:rsidR="0039111A" w:rsidRPr="00F43D60">
        <w:rPr>
          <w:kern w:val="22"/>
          <w:lang w:val="es-ES"/>
        </w:rPr>
        <w:t xml:space="preserve">de </w:t>
      </w:r>
      <w:r w:rsidRPr="00F43D60">
        <w:rPr>
          <w:kern w:val="22"/>
          <w:lang w:val="es-ES"/>
        </w:rPr>
        <w:t>responsabilidad por pérdida o daño al componente intangible es mucho más difícil</w:t>
      </w:r>
      <w:r w:rsidR="00706246" w:rsidRPr="00F43D60">
        <w:rPr>
          <w:kern w:val="22"/>
          <w:lang w:val="es-ES"/>
        </w:rPr>
        <w:t xml:space="preserve"> de establecer</w:t>
      </w:r>
      <w:r w:rsidRPr="00F43D60">
        <w:rPr>
          <w:kern w:val="22"/>
          <w:lang w:val="es-ES"/>
        </w:rPr>
        <w:t>.</w:t>
      </w:r>
    </w:p>
    <w:p w:rsidR="002F6BFF" w:rsidRPr="00F43D60" w:rsidRDefault="007C5FE7">
      <w:pPr>
        <w:pStyle w:val="Body"/>
        <w:numPr>
          <w:ilvl w:val="0"/>
          <w:numId w:val="3"/>
        </w:numPr>
        <w:spacing w:before="120" w:after="120"/>
        <w:ind w:left="0" w:firstLine="0"/>
        <w:rPr>
          <w:lang w:val="es-MX"/>
        </w:rPr>
      </w:pPr>
      <w:r w:rsidRPr="00F43D60">
        <w:rPr>
          <w:kern w:val="22"/>
          <w:lang w:val="es-ES"/>
        </w:rPr>
        <w:t xml:space="preserve">Varios gobiernos nacionales están sondando cada vez más cómo </w:t>
      </w:r>
      <w:r w:rsidR="00477553" w:rsidRPr="00F43D60">
        <w:rPr>
          <w:kern w:val="22"/>
          <w:lang w:val="es-ES"/>
        </w:rPr>
        <w:t>abordar</w:t>
      </w:r>
      <w:r w:rsidRPr="00F43D60">
        <w:rPr>
          <w:kern w:val="22"/>
          <w:lang w:val="es-ES"/>
        </w:rPr>
        <w:t xml:space="preserve"> </w:t>
      </w:r>
      <w:r w:rsidR="0039111A" w:rsidRPr="00F43D60">
        <w:rPr>
          <w:kern w:val="22"/>
          <w:lang w:val="es-ES"/>
        </w:rPr>
        <w:t xml:space="preserve">los </w:t>
      </w:r>
      <w:r w:rsidRPr="00F43D60">
        <w:rPr>
          <w:kern w:val="22"/>
          <w:lang w:val="es-ES"/>
        </w:rPr>
        <w:t>daño</w:t>
      </w:r>
      <w:r w:rsidR="0039111A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o las pérdidas más allá de </w:t>
      </w:r>
      <w:r w:rsidRPr="00F43D60">
        <w:rPr>
          <w:lang w:val="es-MX"/>
        </w:rPr>
        <w:t>l</w:t>
      </w:r>
      <w:r w:rsidR="0039111A" w:rsidRPr="00F43D60">
        <w:rPr>
          <w:lang w:val="es-MX"/>
        </w:rPr>
        <w:t xml:space="preserve">as categorías </w:t>
      </w:r>
      <w:r w:rsidRPr="00F43D60">
        <w:rPr>
          <w:kern w:val="22"/>
          <w:lang w:val="es-ES"/>
        </w:rPr>
        <w:t>tradicionales de daño</w:t>
      </w:r>
      <w:r w:rsidR="00706246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</w:t>
      </w:r>
      <w:r w:rsidRPr="00F43D60">
        <w:rPr>
          <w:kern w:val="22"/>
          <w:lang w:val="es-MX"/>
        </w:rPr>
        <w:t xml:space="preserve">- </w:t>
      </w:r>
      <w:r w:rsidRPr="00F43D60">
        <w:rPr>
          <w:kern w:val="22"/>
          <w:lang w:val="es-ES"/>
        </w:rPr>
        <w:t>daño</w:t>
      </w:r>
      <w:r w:rsidR="00706246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a </w:t>
      </w:r>
      <w:r w:rsidRPr="00F43D60">
        <w:rPr>
          <w:lang w:val="es-MX"/>
        </w:rPr>
        <w:t xml:space="preserve">las </w:t>
      </w:r>
      <w:r w:rsidRPr="00F43D60">
        <w:rPr>
          <w:kern w:val="22"/>
          <w:lang w:val="es-ES"/>
        </w:rPr>
        <w:t xml:space="preserve">personas o </w:t>
      </w:r>
      <w:r w:rsidR="0039111A" w:rsidRPr="00F43D60">
        <w:rPr>
          <w:kern w:val="22"/>
          <w:lang w:val="es-ES"/>
        </w:rPr>
        <w:t xml:space="preserve">la </w:t>
      </w:r>
      <w:r w:rsidRPr="00F43D60">
        <w:rPr>
          <w:kern w:val="22"/>
          <w:lang w:val="es-ES"/>
        </w:rPr>
        <w:t>propiedad y pérdida económica.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 xml:space="preserve">Algunas jurisdicciones </w:t>
      </w:r>
      <w:r w:rsidR="00477553" w:rsidRPr="00F43D60">
        <w:rPr>
          <w:kern w:val="22"/>
          <w:lang w:val="es-ES"/>
        </w:rPr>
        <w:t>aborda</w:t>
      </w:r>
      <w:r w:rsidR="0039111A" w:rsidRPr="00F43D60">
        <w:rPr>
          <w:kern w:val="22"/>
          <w:lang w:val="es-ES"/>
        </w:rPr>
        <w:t>n</w:t>
      </w:r>
      <w:r w:rsidRPr="00F43D60">
        <w:rPr>
          <w:kern w:val="22"/>
          <w:lang w:val="es-ES"/>
        </w:rPr>
        <w:t xml:space="preserve"> las demandas de responsabilidad p</w:t>
      </w:r>
      <w:r w:rsidR="0039111A" w:rsidRPr="00F43D60">
        <w:rPr>
          <w:kern w:val="22"/>
          <w:lang w:val="es-ES"/>
        </w:rPr>
        <w:t xml:space="preserve">or </w:t>
      </w:r>
      <w:r w:rsidRPr="00F43D60">
        <w:rPr>
          <w:kern w:val="22"/>
          <w:lang w:val="es-ES"/>
        </w:rPr>
        <w:t xml:space="preserve">daño </w:t>
      </w:r>
      <w:r w:rsidR="00787EE5" w:rsidRPr="00F43D60">
        <w:rPr>
          <w:kern w:val="22"/>
          <w:lang w:val="es-ES"/>
        </w:rPr>
        <w:t xml:space="preserve">ambiental </w:t>
      </w:r>
      <w:r w:rsidRPr="00F43D60">
        <w:rPr>
          <w:kern w:val="22"/>
          <w:lang w:val="es-ES"/>
        </w:rPr>
        <w:t xml:space="preserve">usando fondos </w:t>
      </w:r>
      <w:r w:rsidR="00706246" w:rsidRPr="00F43D60">
        <w:rPr>
          <w:kern w:val="22"/>
          <w:lang w:val="es-ES"/>
        </w:rPr>
        <w:t xml:space="preserve">para las </w:t>
      </w:r>
      <w:r w:rsidR="00706246" w:rsidRPr="00F43D60">
        <w:rPr>
          <w:kern w:val="22"/>
          <w:lang w:val="es-ES"/>
        </w:rPr>
        <w:lastRenderedPageBreak/>
        <w:t>respuestas</w:t>
      </w:r>
      <w:r w:rsidRPr="00F43D60">
        <w:rPr>
          <w:kern w:val="22"/>
          <w:lang w:val="es-ES"/>
        </w:rPr>
        <w:t>.</w:t>
      </w:r>
      <w:r w:rsidRPr="00F43D60">
        <w:rPr>
          <w:lang w:val="es-MX"/>
        </w:rPr>
        <w:t xml:space="preserve"> </w:t>
      </w:r>
      <w:r w:rsidR="0039111A" w:rsidRPr="00F43D60">
        <w:rPr>
          <w:lang w:val="es-MX"/>
        </w:rPr>
        <w:t>Inspiradas q</w:t>
      </w:r>
      <w:proofErr w:type="spellStart"/>
      <w:r w:rsidRPr="00F43D60">
        <w:rPr>
          <w:kern w:val="22"/>
          <w:lang w:val="es-ES"/>
        </w:rPr>
        <w:t>uizás</w:t>
      </w:r>
      <w:proofErr w:type="spellEnd"/>
      <w:r w:rsidRPr="00F43D60">
        <w:rPr>
          <w:kern w:val="22"/>
          <w:lang w:val="es-ES"/>
        </w:rPr>
        <w:t xml:space="preserve"> por las negociaciones y la adopción del </w:t>
      </w:r>
      <w:r w:rsidR="00024B87" w:rsidRPr="00F43D60">
        <w:rPr>
          <w:kern w:val="22"/>
          <w:lang w:val="es-ES"/>
        </w:rPr>
        <w:t>Protocolo Suplementario</w:t>
      </w:r>
      <w:r w:rsidRPr="00F43D60">
        <w:rPr>
          <w:kern w:val="22"/>
          <w:lang w:val="es-ES"/>
        </w:rPr>
        <w:t xml:space="preserve"> de </w:t>
      </w:r>
      <w:r w:rsidR="00024B87" w:rsidRPr="00F43D60">
        <w:rPr>
          <w:kern w:val="22"/>
          <w:lang w:val="es-ES"/>
        </w:rPr>
        <w:t>Nagoya-Kuala Lumpur</w:t>
      </w:r>
      <w:r w:rsidRPr="00F43D60">
        <w:rPr>
          <w:kern w:val="22"/>
          <w:lang w:val="es-ES"/>
        </w:rPr>
        <w:t xml:space="preserve">, algunas </w:t>
      </w:r>
      <w:r w:rsidR="0039111A" w:rsidRPr="00F43D60">
        <w:rPr>
          <w:kern w:val="22"/>
          <w:lang w:val="es-ES"/>
        </w:rPr>
        <w:t>e</w:t>
      </w:r>
      <w:r w:rsidRPr="00F43D60">
        <w:rPr>
          <w:kern w:val="22"/>
          <w:lang w:val="es-ES"/>
        </w:rPr>
        <w:t xml:space="preserve">strategias </w:t>
      </w:r>
      <w:r w:rsidR="0039111A" w:rsidRPr="00F43D60">
        <w:rPr>
          <w:kern w:val="22"/>
          <w:lang w:val="es-ES"/>
        </w:rPr>
        <w:t xml:space="preserve">y planes de acción nacionales </w:t>
      </w:r>
      <w:r w:rsidRPr="00F43D60">
        <w:rPr>
          <w:kern w:val="22"/>
          <w:lang w:val="es-ES"/>
        </w:rPr>
        <w:t>relativ</w:t>
      </w:r>
      <w:r w:rsidR="0039111A" w:rsidRPr="00F43D60">
        <w:rPr>
          <w:kern w:val="22"/>
          <w:lang w:val="es-ES"/>
        </w:rPr>
        <w:t>o</w:t>
      </w:r>
      <w:r w:rsidRPr="00F43D60">
        <w:rPr>
          <w:kern w:val="22"/>
          <w:lang w:val="es-ES"/>
        </w:rPr>
        <w:t xml:space="preserve">s a la diversidad biológica que </w:t>
      </w:r>
      <w:r w:rsidR="0039111A" w:rsidRPr="00F43D60">
        <w:rPr>
          <w:kern w:val="22"/>
          <w:lang w:val="es-ES"/>
        </w:rPr>
        <w:t xml:space="preserve">se presentaron o actualizaron </w:t>
      </w:r>
      <w:r w:rsidRPr="00F43D60">
        <w:rPr>
          <w:kern w:val="22"/>
          <w:lang w:val="es-ES"/>
        </w:rPr>
        <w:t>después de 2010, inclu</w:t>
      </w:r>
      <w:r w:rsidR="0039111A" w:rsidRPr="00F43D60">
        <w:rPr>
          <w:kern w:val="22"/>
          <w:lang w:val="es-ES"/>
        </w:rPr>
        <w:t xml:space="preserve">yeron </w:t>
      </w:r>
      <w:r w:rsidRPr="00F43D60">
        <w:rPr>
          <w:kern w:val="22"/>
          <w:lang w:val="es-ES"/>
        </w:rPr>
        <w:t xml:space="preserve">temas </w:t>
      </w:r>
      <w:r w:rsidR="0039111A" w:rsidRPr="00F43D60">
        <w:rPr>
          <w:kern w:val="22"/>
          <w:lang w:val="es-ES"/>
        </w:rPr>
        <w:t xml:space="preserve">sobre </w:t>
      </w:r>
      <w:r w:rsidRPr="00F43D60">
        <w:rPr>
          <w:kern w:val="22"/>
          <w:lang w:val="es-ES"/>
        </w:rPr>
        <w:t>daño</w:t>
      </w:r>
      <w:r w:rsidR="0039111A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a </w:t>
      </w:r>
      <w:r w:rsidRPr="00F43D60">
        <w:rPr>
          <w:lang w:val="es-MX"/>
        </w:rPr>
        <w:t xml:space="preserve">la </w:t>
      </w:r>
      <w:r w:rsidRPr="00F43D60">
        <w:rPr>
          <w:kern w:val="22"/>
          <w:lang w:val="es-ES"/>
        </w:rPr>
        <w:t xml:space="preserve">conservación y a </w:t>
      </w:r>
      <w:r w:rsidRPr="00F43D60">
        <w:rPr>
          <w:lang w:val="es-MX"/>
        </w:rPr>
        <w:t xml:space="preserve">la </w:t>
      </w:r>
      <w:r w:rsidRPr="00F43D60">
        <w:rPr>
          <w:kern w:val="22"/>
          <w:lang w:val="es-ES"/>
        </w:rPr>
        <w:t>utilización sostenible</w:t>
      </w:r>
      <w:r w:rsidR="00B12424" w:rsidRPr="00F43D60">
        <w:rPr>
          <w:kern w:val="22"/>
          <w:lang w:val="es-ES"/>
        </w:rPr>
        <w:t xml:space="preserve"> de la diversidad biológica</w:t>
      </w:r>
      <w:r w:rsidRPr="00F43D60">
        <w:rPr>
          <w:kern w:val="22"/>
          <w:lang w:val="es-ES"/>
        </w:rPr>
        <w:t>.</w:t>
      </w:r>
      <w:r w:rsidRPr="00F43D60">
        <w:rPr>
          <w:lang w:val="es-MX"/>
        </w:rPr>
        <w:t xml:space="preserve"> </w:t>
      </w:r>
    </w:p>
    <w:p w:rsidR="002F6BFF" w:rsidRPr="00F43D60" w:rsidRDefault="007C5FE7">
      <w:pPr>
        <w:pStyle w:val="Body"/>
        <w:numPr>
          <w:ilvl w:val="0"/>
          <w:numId w:val="3"/>
        </w:numPr>
        <w:spacing w:before="120" w:after="120"/>
        <w:ind w:left="0" w:firstLine="0"/>
        <w:rPr>
          <w:lang w:val="es-MX"/>
        </w:rPr>
      </w:pPr>
      <w:r w:rsidRPr="00F43D60">
        <w:rPr>
          <w:kern w:val="22"/>
          <w:lang w:val="es-ES"/>
        </w:rPr>
        <w:t xml:space="preserve">Algunos </w:t>
      </w:r>
      <w:r w:rsidR="007F4AEE">
        <w:rPr>
          <w:kern w:val="22"/>
          <w:lang w:val="es-ES"/>
        </w:rPr>
        <w:t xml:space="preserve">países </w:t>
      </w:r>
      <w:r w:rsidRPr="00F43D60">
        <w:rPr>
          <w:kern w:val="22"/>
          <w:lang w:val="es-ES"/>
        </w:rPr>
        <w:t>han decretado o</w:t>
      </w:r>
      <w:r w:rsidR="0039111A" w:rsidRPr="00F43D60">
        <w:rPr>
          <w:kern w:val="22"/>
          <w:lang w:val="es-ES"/>
        </w:rPr>
        <w:t xml:space="preserve"> enmendado</w:t>
      </w:r>
      <w:r w:rsidRPr="00F43D60">
        <w:rPr>
          <w:kern w:val="22"/>
          <w:lang w:val="es-ES"/>
        </w:rPr>
        <w:t xml:space="preserve"> leyes.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 xml:space="preserve">Por ejemplo, Francia </w:t>
      </w:r>
      <w:r w:rsidR="0039111A" w:rsidRPr="00F43D60">
        <w:rPr>
          <w:kern w:val="22"/>
          <w:lang w:val="es-ES"/>
        </w:rPr>
        <w:t xml:space="preserve">enmendó </w:t>
      </w:r>
      <w:r w:rsidRPr="00F43D60">
        <w:rPr>
          <w:kern w:val="22"/>
          <w:lang w:val="es-ES"/>
        </w:rPr>
        <w:t xml:space="preserve">su </w:t>
      </w:r>
      <w:r w:rsidR="00706246" w:rsidRPr="00F43D60">
        <w:rPr>
          <w:kern w:val="22"/>
          <w:lang w:val="es-ES"/>
        </w:rPr>
        <w:t>C</w:t>
      </w:r>
      <w:r w:rsidRPr="00F43D60">
        <w:rPr>
          <w:kern w:val="22"/>
          <w:lang w:val="es-ES"/>
        </w:rPr>
        <w:t xml:space="preserve">ódigo </w:t>
      </w:r>
      <w:r w:rsidR="00706246" w:rsidRPr="00F43D60">
        <w:rPr>
          <w:kern w:val="22"/>
          <w:lang w:val="es-ES"/>
        </w:rPr>
        <w:t>C</w:t>
      </w:r>
      <w:r w:rsidRPr="00F43D60">
        <w:rPr>
          <w:kern w:val="22"/>
          <w:lang w:val="es-ES"/>
        </w:rPr>
        <w:t xml:space="preserve">ivil para introducir un nuevo régimen de </w:t>
      </w:r>
      <w:r w:rsidR="00857E5F" w:rsidRPr="00F43D60">
        <w:rPr>
          <w:kern w:val="22"/>
          <w:lang w:val="es-ES"/>
        </w:rPr>
        <w:t>compensación</w:t>
      </w:r>
      <w:r w:rsidRPr="00F43D60">
        <w:rPr>
          <w:kern w:val="22"/>
          <w:lang w:val="es-ES"/>
        </w:rPr>
        <w:t xml:space="preserve"> para responsabilidad ambiental.</w:t>
      </w:r>
      <w:r w:rsidR="0039111A" w:rsidRPr="00F43D60">
        <w:rPr>
          <w:kern w:val="22"/>
          <w:lang w:val="es-ES"/>
        </w:rPr>
        <w:t xml:space="preserve"> La ley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>No. 2016-1087 del 8 de agosto de 2016 para la restauración</w:t>
      </w:r>
      <w:r w:rsidR="00B12424" w:rsidRPr="00F43D60">
        <w:rPr>
          <w:kern w:val="22"/>
          <w:lang w:val="es-ES"/>
        </w:rPr>
        <w:t xml:space="preserve"> de la diversidad biológica</w:t>
      </w:r>
      <w:r w:rsidRPr="00F43D60">
        <w:rPr>
          <w:kern w:val="22"/>
          <w:lang w:val="es-ES"/>
        </w:rPr>
        <w:t xml:space="preserve">, </w:t>
      </w:r>
      <w:r w:rsidRPr="00F43D60">
        <w:rPr>
          <w:lang w:val="es-MX"/>
        </w:rPr>
        <w:t xml:space="preserve">la </w:t>
      </w:r>
      <w:r w:rsidRPr="00F43D60">
        <w:rPr>
          <w:kern w:val="22"/>
          <w:lang w:val="es-ES"/>
        </w:rPr>
        <w:t xml:space="preserve">naturaleza y </w:t>
      </w:r>
      <w:r w:rsidR="0039111A" w:rsidRPr="00F43D60">
        <w:rPr>
          <w:kern w:val="22"/>
          <w:lang w:val="es-ES"/>
        </w:rPr>
        <w:t>los</w:t>
      </w:r>
      <w:r w:rsidRPr="00F43D60">
        <w:rPr>
          <w:kern w:val="22"/>
          <w:lang w:val="es-ES"/>
        </w:rPr>
        <w:t xml:space="preserve"> paisajes</w:t>
      </w:r>
      <w:r w:rsidRPr="00F43D60">
        <w:rPr>
          <w:kern w:val="22"/>
          <w:vertAlign w:val="superscript"/>
          <w:lang w:val="es-ES"/>
        </w:rPr>
        <w:footnoteReference w:id="19"/>
      </w:r>
      <w:r w:rsidRPr="00F43D60">
        <w:rPr>
          <w:kern w:val="22"/>
          <w:lang w:val="es-MX"/>
        </w:rPr>
        <w:t xml:space="preserve"> </w:t>
      </w:r>
      <w:r w:rsidRPr="00F43D60">
        <w:rPr>
          <w:kern w:val="22"/>
          <w:lang w:val="es-ES"/>
        </w:rPr>
        <w:t xml:space="preserve">proporcionó una descripción más amplia del daño </w:t>
      </w:r>
      <w:r w:rsidR="000B4E5D" w:rsidRPr="00F43D60">
        <w:rPr>
          <w:kern w:val="22"/>
          <w:lang w:val="es-ES"/>
        </w:rPr>
        <w:t>ambiental.</w:t>
      </w:r>
      <w:r w:rsidRPr="00F43D60">
        <w:rPr>
          <w:lang w:val="es-MX"/>
        </w:rPr>
        <w:t xml:space="preserve"> </w:t>
      </w:r>
      <w:r w:rsidR="0039111A" w:rsidRPr="00F43D60">
        <w:rPr>
          <w:lang w:val="es-MX"/>
        </w:rPr>
        <w:t xml:space="preserve">Introdujo </w:t>
      </w:r>
      <w:r w:rsidRPr="00F43D60">
        <w:rPr>
          <w:kern w:val="22"/>
          <w:lang w:val="es-ES"/>
        </w:rPr>
        <w:t xml:space="preserve">nueva legislación en </w:t>
      </w:r>
      <w:r w:rsidR="0039111A" w:rsidRPr="00F43D60">
        <w:rPr>
          <w:kern w:val="22"/>
          <w:lang w:val="es-ES"/>
        </w:rPr>
        <w:t xml:space="preserve">los </w:t>
      </w:r>
      <w:r w:rsidRPr="00F43D60">
        <w:rPr>
          <w:kern w:val="22"/>
          <w:lang w:val="es-ES"/>
        </w:rPr>
        <w:t xml:space="preserve">artículos 1246-1252 y 2226-1 del </w:t>
      </w:r>
      <w:r w:rsidR="0039111A" w:rsidRPr="00F43D60">
        <w:rPr>
          <w:kern w:val="22"/>
          <w:lang w:val="es-ES"/>
        </w:rPr>
        <w:t>C</w:t>
      </w:r>
      <w:r w:rsidRPr="00F43D60">
        <w:rPr>
          <w:kern w:val="22"/>
          <w:lang w:val="es-ES"/>
        </w:rPr>
        <w:t xml:space="preserve">ódigo </w:t>
      </w:r>
      <w:r w:rsidR="0039111A" w:rsidRPr="00F43D60">
        <w:rPr>
          <w:kern w:val="22"/>
          <w:lang w:val="es-ES"/>
        </w:rPr>
        <w:t>C</w:t>
      </w:r>
      <w:r w:rsidRPr="00F43D60">
        <w:rPr>
          <w:kern w:val="22"/>
          <w:lang w:val="es-ES"/>
        </w:rPr>
        <w:t xml:space="preserve">ivil </w:t>
      </w:r>
      <w:r w:rsidR="0039111A" w:rsidRPr="00F43D60">
        <w:rPr>
          <w:kern w:val="22"/>
          <w:lang w:val="es-ES"/>
        </w:rPr>
        <w:t xml:space="preserve">relativa </w:t>
      </w:r>
      <w:r w:rsidRPr="00F43D60">
        <w:rPr>
          <w:kern w:val="22"/>
          <w:lang w:val="es-ES"/>
        </w:rPr>
        <w:t xml:space="preserve">a </w:t>
      </w:r>
      <w:r w:rsidR="0039111A" w:rsidRPr="00F43D60">
        <w:rPr>
          <w:kern w:val="22"/>
          <w:lang w:val="es-ES"/>
        </w:rPr>
        <w:t xml:space="preserve">la </w:t>
      </w:r>
      <w:r w:rsidRPr="00F43D60">
        <w:rPr>
          <w:kern w:val="22"/>
          <w:lang w:val="es-ES"/>
        </w:rPr>
        <w:t>responsabilidad ambiental.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 xml:space="preserve">Según las </w:t>
      </w:r>
      <w:r w:rsidR="0039111A" w:rsidRPr="00F43D60">
        <w:rPr>
          <w:kern w:val="22"/>
          <w:lang w:val="es-ES"/>
        </w:rPr>
        <w:t xml:space="preserve">nuevas </w:t>
      </w:r>
      <w:r w:rsidRPr="00F43D60">
        <w:rPr>
          <w:kern w:val="22"/>
          <w:lang w:val="es-ES"/>
        </w:rPr>
        <w:t xml:space="preserve">reglas, la responsabilidad puede </w:t>
      </w:r>
      <w:r w:rsidR="00250D6C" w:rsidRPr="00F43D60">
        <w:rPr>
          <w:kern w:val="22"/>
          <w:lang w:val="es-ES"/>
        </w:rPr>
        <w:t xml:space="preserve">surgir del </w:t>
      </w:r>
      <w:r w:rsidRPr="00F43D60">
        <w:rPr>
          <w:kern w:val="22"/>
          <w:lang w:val="es-ES"/>
        </w:rPr>
        <w:t xml:space="preserve">daño significativo a los elementos o las funciones de </w:t>
      </w:r>
      <w:r w:rsidR="00250D6C" w:rsidRPr="00F43D60">
        <w:rPr>
          <w:kern w:val="22"/>
          <w:lang w:val="es-ES"/>
        </w:rPr>
        <w:t xml:space="preserve">los </w:t>
      </w:r>
      <w:r w:rsidRPr="00F43D60">
        <w:rPr>
          <w:kern w:val="22"/>
          <w:lang w:val="es-ES"/>
        </w:rPr>
        <w:t xml:space="preserve">ecosistemas, o a </w:t>
      </w:r>
      <w:r w:rsidR="00250D6C" w:rsidRPr="00F43D60">
        <w:rPr>
          <w:kern w:val="22"/>
          <w:lang w:val="es-ES"/>
        </w:rPr>
        <w:t>los beneficios</w:t>
      </w:r>
      <w:r w:rsidRPr="00F43D60">
        <w:rPr>
          <w:kern w:val="22"/>
          <w:lang w:val="es-ES"/>
        </w:rPr>
        <w:t xml:space="preserve"> colectiv</w:t>
      </w:r>
      <w:r w:rsidR="00250D6C" w:rsidRPr="00F43D60">
        <w:rPr>
          <w:kern w:val="22"/>
          <w:lang w:val="es-ES"/>
        </w:rPr>
        <w:t>o</w:t>
      </w:r>
      <w:r w:rsidRPr="00F43D60">
        <w:rPr>
          <w:kern w:val="22"/>
          <w:lang w:val="es-ES"/>
        </w:rPr>
        <w:t xml:space="preserve">s </w:t>
      </w:r>
      <w:r w:rsidR="00250D6C" w:rsidRPr="00F43D60">
        <w:rPr>
          <w:kern w:val="22"/>
          <w:lang w:val="es-ES"/>
        </w:rPr>
        <w:t xml:space="preserve">del medio ambiente </w:t>
      </w:r>
      <w:r w:rsidRPr="00F43D60">
        <w:rPr>
          <w:kern w:val="22"/>
          <w:lang w:val="es-ES"/>
        </w:rPr>
        <w:t>extraíd</w:t>
      </w:r>
      <w:r w:rsidR="00250D6C" w:rsidRPr="00F43D60">
        <w:rPr>
          <w:kern w:val="22"/>
          <w:lang w:val="es-ES"/>
        </w:rPr>
        <w:t>os</w:t>
      </w:r>
      <w:r w:rsidRPr="00F43D60">
        <w:rPr>
          <w:kern w:val="22"/>
          <w:lang w:val="es-ES"/>
        </w:rPr>
        <w:t xml:space="preserve"> por los seres humanos (art.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>1247).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 xml:space="preserve">La ley se </w:t>
      </w:r>
      <w:r w:rsidR="00250D6C" w:rsidRPr="00F43D60">
        <w:rPr>
          <w:kern w:val="22"/>
          <w:lang w:val="es-ES"/>
        </w:rPr>
        <w:t xml:space="preserve">puso en vigor el 9 de agosto de 2016, día de </w:t>
      </w:r>
      <w:r w:rsidRPr="00F43D60">
        <w:rPr>
          <w:kern w:val="22"/>
          <w:lang w:val="es-ES"/>
        </w:rPr>
        <w:t>su publicación.</w:t>
      </w:r>
    </w:p>
    <w:p w:rsidR="002F6BFF" w:rsidRPr="00F43D60" w:rsidRDefault="007C5FE7">
      <w:pPr>
        <w:pStyle w:val="Body"/>
        <w:numPr>
          <w:ilvl w:val="0"/>
          <w:numId w:val="3"/>
        </w:numPr>
        <w:spacing w:before="120" w:after="120"/>
        <w:ind w:left="0" w:firstLine="0"/>
        <w:rPr>
          <w:b/>
          <w:bCs/>
          <w:kern w:val="22"/>
          <w:lang w:val="es-MX"/>
        </w:rPr>
      </w:pPr>
      <w:r w:rsidRPr="00F43D60">
        <w:rPr>
          <w:kern w:val="22"/>
          <w:lang w:val="es-ES"/>
        </w:rPr>
        <w:t xml:space="preserve">Por otra parte, </w:t>
      </w:r>
      <w:r w:rsidR="00B12424" w:rsidRPr="00F43D60">
        <w:rPr>
          <w:kern w:val="22"/>
          <w:lang w:val="es-ES"/>
        </w:rPr>
        <w:t>la diversidad biológica</w:t>
      </w:r>
      <w:r w:rsidR="00250D6C" w:rsidRPr="00F43D60">
        <w:rPr>
          <w:kern w:val="22"/>
          <w:lang w:val="es-ES"/>
        </w:rPr>
        <w:t xml:space="preserve"> en</w:t>
      </w:r>
      <w:r w:rsidRPr="00F43D60">
        <w:rPr>
          <w:kern w:val="22"/>
          <w:lang w:val="es-ES"/>
        </w:rPr>
        <w:t xml:space="preserve"> sí se considera como un</w:t>
      </w:r>
      <w:r w:rsidR="009124A1" w:rsidRPr="00F43D60">
        <w:rPr>
          <w:kern w:val="22"/>
          <w:lang w:val="es-ES"/>
        </w:rPr>
        <w:t xml:space="preserve"> seguro o solución </w:t>
      </w:r>
      <w:r w:rsidRPr="00F43D60">
        <w:rPr>
          <w:kern w:val="22"/>
          <w:lang w:val="es-ES"/>
        </w:rPr>
        <w:t xml:space="preserve">natural </w:t>
      </w:r>
      <w:r w:rsidR="00250D6C" w:rsidRPr="00F43D60">
        <w:rPr>
          <w:kern w:val="22"/>
          <w:lang w:val="es-ES"/>
        </w:rPr>
        <w:t>para</w:t>
      </w:r>
      <w:r w:rsidRPr="00F43D60">
        <w:rPr>
          <w:kern w:val="22"/>
          <w:lang w:val="es-ES"/>
        </w:rPr>
        <w:t xml:space="preserve"> prevenir o atenuar las consecuencias del </w:t>
      </w:r>
      <w:r w:rsidR="00477553" w:rsidRPr="00F43D60">
        <w:rPr>
          <w:kern w:val="22"/>
          <w:lang w:val="es-ES"/>
        </w:rPr>
        <w:t>cambio climático</w:t>
      </w:r>
      <w:r w:rsidRPr="00F43D60">
        <w:rPr>
          <w:kern w:val="22"/>
          <w:lang w:val="es-ES"/>
        </w:rPr>
        <w:t xml:space="preserve"> y </w:t>
      </w:r>
      <w:r w:rsidR="00250D6C" w:rsidRPr="00F43D60">
        <w:rPr>
          <w:kern w:val="22"/>
          <w:lang w:val="es-ES"/>
        </w:rPr>
        <w:t xml:space="preserve">los fenómenos meteorológicos </w:t>
      </w:r>
      <w:r w:rsidRPr="00F43D60">
        <w:rPr>
          <w:kern w:val="22"/>
          <w:lang w:val="es-ES"/>
        </w:rPr>
        <w:t>extremo</w:t>
      </w:r>
      <w:r w:rsidR="00250D6C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>.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 xml:space="preserve">Algunos países, como Canadá, </w:t>
      </w:r>
      <w:r w:rsidR="00250D6C" w:rsidRPr="00F43D60">
        <w:rPr>
          <w:kern w:val="22"/>
          <w:lang w:val="es-ES"/>
        </w:rPr>
        <w:t xml:space="preserve">invierten </w:t>
      </w:r>
      <w:r w:rsidRPr="00F43D60">
        <w:rPr>
          <w:kern w:val="22"/>
          <w:lang w:val="es-ES"/>
        </w:rPr>
        <w:t>en infraestructura natural, es decir</w:t>
      </w:r>
      <w:r w:rsidR="00250D6C" w:rsidRPr="00F43D60">
        <w:rPr>
          <w:kern w:val="22"/>
          <w:lang w:val="es-ES"/>
        </w:rPr>
        <w:t>, en una red</w:t>
      </w:r>
      <w:r w:rsidRPr="00F43D60">
        <w:rPr>
          <w:kern w:val="22"/>
          <w:lang w:val="es-ES"/>
        </w:rPr>
        <w:t xml:space="preserve"> </w:t>
      </w:r>
      <w:r w:rsidR="00250D6C" w:rsidRPr="00F43D60">
        <w:rPr>
          <w:kern w:val="22"/>
          <w:lang w:val="es-ES"/>
        </w:rPr>
        <w:t xml:space="preserve">estratégicamente </w:t>
      </w:r>
      <w:r w:rsidRPr="00F43D60">
        <w:rPr>
          <w:kern w:val="22"/>
          <w:lang w:val="es-ES"/>
        </w:rPr>
        <w:t>planead</w:t>
      </w:r>
      <w:r w:rsidR="00250D6C" w:rsidRPr="00F43D60">
        <w:rPr>
          <w:kern w:val="22"/>
          <w:lang w:val="es-ES"/>
        </w:rPr>
        <w:t>a</w:t>
      </w:r>
      <w:r w:rsidRPr="00F43D60">
        <w:rPr>
          <w:kern w:val="22"/>
          <w:lang w:val="es-ES"/>
        </w:rPr>
        <w:t xml:space="preserve"> y gestionada de tierras naturales, como bosques, humedales y otros espacios abiertos, que conserva</w:t>
      </w:r>
      <w:r w:rsidR="00250D6C" w:rsidRPr="00F43D60">
        <w:rPr>
          <w:kern w:val="22"/>
          <w:lang w:val="es-ES"/>
        </w:rPr>
        <w:t>n</w:t>
      </w:r>
      <w:r w:rsidRPr="00F43D60">
        <w:rPr>
          <w:kern w:val="22"/>
          <w:lang w:val="es-ES"/>
        </w:rPr>
        <w:t xml:space="preserve"> o </w:t>
      </w:r>
      <w:r w:rsidR="00B525F8" w:rsidRPr="00F43D60">
        <w:rPr>
          <w:kern w:val="22"/>
          <w:lang w:val="es-ES"/>
        </w:rPr>
        <w:t>acrec</w:t>
      </w:r>
      <w:r w:rsidR="00250D6C" w:rsidRPr="00F43D60">
        <w:rPr>
          <w:kern w:val="22"/>
          <w:lang w:val="es-ES"/>
        </w:rPr>
        <w:t xml:space="preserve">ientan </w:t>
      </w:r>
      <w:r w:rsidRPr="00F43D60">
        <w:rPr>
          <w:kern w:val="22"/>
          <w:lang w:val="es-ES"/>
        </w:rPr>
        <w:t>valores y funciones</w:t>
      </w:r>
      <w:r w:rsidR="009124A1" w:rsidRPr="00F43D60">
        <w:rPr>
          <w:kern w:val="22"/>
          <w:lang w:val="es-ES"/>
        </w:rPr>
        <w:t xml:space="preserve"> </w:t>
      </w:r>
      <w:r w:rsidR="00250D6C" w:rsidRPr="00F43D60">
        <w:rPr>
          <w:kern w:val="22"/>
          <w:lang w:val="es-ES"/>
        </w:rPr>
        <w:t xml:space="preserve">de los </w:t>
      </w:r>
      <w:r w:rsidRPr="00F43D60">
        <w:rPr>
          <w:kern w:val="22"/>
          <w:lang w:val="es-ES"/>
        </w:rPr>
        <w:t>ecosistema</w:t>
      </w:r>
      <w:r w:rsidR="00250D6C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y </w:t>
      </w:r>
      <w:r w:rsidR="00250D6C" w:rsidRPr="00F43D60">
        <w:rPr>
          <w:kern w:val="22"/>
          <w:lang w:val="es-ES"/>
        </w:rPr>
        <w:t xml:space="preserve">brindan beneficios conexos </w:t>
      </w:r>
      <w:r w:rsidRPr="00F43D60">
        <w:rPr>
          <w:kern w:val="22"/>
          <w:lang w:val="es-ES"/>
        </w:rPr>
        <w:t xml:space="preserve">a </w:t>
      </w:r>
      <w:r w:rsidRPr="00F43D60">
        <w:rPr>
          <w:lang w:val="es-MX"/>
        </w:rPr>
        <w:t xml:space="preserve">las </w:t>
      </w:r>
      <w:r w:rsidRPr="00F43D60">
        <w:rPr>
          <w:kern w:val="22"/>
          <w:lang w:val="es-ES"/>
        </w:rPr>
        <w:t xml:space="preserve">poblaciones humanas, como </w:t>
      </w:r>
      <w:r w:rsidR="00250D6C" w:rsidRPr="00F43D60">
        <w:rPr>
          <w:kern w:val="22"/>
          <w:lang w:val="es-ES"/>
        </w:rPr>
        <w:t xml:space="preserve">parte </w:t>
      </w:r>
      <w:r w:rsidRPr="00F43D60">
        <w:rPr>
          <w:kern w:val="22"/>
          <w:lang w:val="es-ES"/>
        </w:rPr>
        <w:t xml:space="preserve">integral </w:t>
      </w:r>
      <w:r w:rsidR="00250D6C" w:rsidRPr="00F43D60">
        <w:rPr>
          <w:kern w:val="22"/>
          <w:lang w:val="es-ES"/>
        </w:rPr>
        <w:t xml:space="preserve">de los compromisos </w:t>
      </w:r>
      <w:r w:rsidR="009124A1" w:rsidRPr="00F43D60">
        <w:rPr>
          <w:kern w:val="22"/>
          <w:lang w:val="es-ES"/>
        </w:rPr>
        <w:t>con</w:t>
      </w:r>
      <w:r w:rsidRPr="00F43D60">
        <w:rPr>
          <w:kern w:val="22"/>
          <w:lang w:val="es-ES"/>
        </w:rPr>
        <w:t xml:space="preserve"> </w:t>
      </w:r>
      <w:r w:rsidRPr="00F43D60">
        <w:rPr>
          <w:lang w:val="es-MX"/>
        </w:rPr>
        <w:t xml:space="preserve">la </w:t>
      </w:r>
      <w:r w:rsidRPr="00F43D60">
        <w:rPr>
          <w:kern w:val="22"/>
          <w:lang w:val="es-ES"/>
        </w:rPr>
        <w:t xml:space="preserve">adaptación </w:t>
      </w:r>
      <w:r w:rsidR="00250D6C" w:rsidRPr="00F43D60">
        <w:rPr>
          <w:kern w:val="22"/>
          <w:lang w:val="es-ES"/>
        </w:rPr>
        <w:t xml:space="preserve">climática </w:t>
      </w:r>
      <w:r w:rsidRPr="00F43D60">
        <w:rPr>
          <w:kern w:val="22"/>
          <w:lang w:val="es-ES"/>
        </w:rPr>
        <w:t xml:space="preserve">y </w:t>
      </w:r>
      <w:r w:rsidRPr="00F43D60">
        <w:rPr>
          <w:lang w:val="es-MX"/>
        </w:rPr>
        <w:t xml:space="preserve">la </w:t>
      </w:r>
      <w:r w:rsidRPr="00F43D60">
        <w:rPr>
          <w:kern w:val="22"/>
          <w:lang w:val="es-ES"/>
        </w:rPr>
        <w:t>reducción de los riesgos de desastre</w:t>
      </w:r>
      <w:r w:rsidR="00250D6C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>.</w:t>
      </w:r>
      <w:r w:rsidRPr="00F43D60">
        <w:rPr>
          <w:kern w:val="22"/>
          <w:vertAlign w:val="superscript"/>
          <w:lang w:val="en-US"/>
        </w:rPr>
        <w:footnoteReference w:id="20"/>
      </w:r>
    </w:p>
    <w:p w:rsidR="002F6BFF" w:rsidRPr="00F43D60" w:rsidRDefault="007C5FE7">
      <w:pPr>
        <w:pStyle w:val="Body"/>
        <w:spacing w:before="120" w:after="120"/>
        <w:ind w:left="90"/>
        <w:jc w:val="center"/>
        <w:rPr>
          <w:b/>
          <w:bCs/>
          <w:kern w:val="22"/>
        </w:rPr>
      </w:pPr>
      <w:r w:rsidRPr="00F43D60">
        <w:rPr>
          <w:b/>
          <w:bCs/>
          <w:kern w:val="22"/>
          <w:lang w:val="es-ES"/>
        </w:rPr>
        <w:t>III.</w:t>
      </w:r>
      <w:r w:rsidRPr="00F43D60">
        <w:tab/>
      </w:r>
      <w:r w:rsidRPr="00F43D60">
        <w:rPr>
          <w:b/>
          <w:bCs/>
          <w:lang w:val="es-ES"/>
        </w:rPr>
        <w:t>OBSERVACIONES</w:t>
      </w:r>
    </w:p>
    <w:p w:rsidR="002F6BFF" w:rsidRPr="00F43D60" w:rsidRDefault="007C5FE7">
      <w:pPr>
        <w:pStyle w:val="Body"/>
        <w:numPr>
          <w:ilvl w:val="0"/>
          <w:numId w:val="3"/>
        </w:numPr>
        <w:spacing w:before="120" w:after="120"/>
        <w:rPr>
          <w:lang w:val="es-MX"/>
        </w:rPr>
      </w:pPr>
      <w:r w:rsidRPr="00F43D60">
        <w:rPr>
          <w:lang w:val="es-MX"/>
        </w:rPr>
        <w:tab/>
      </w:r>
      <w:r w:rsidRPr="00F43D60">
        <w:rPr>
          <w:kern w:val="22"/>
          <w:lang w:val="es-ES"/>
        </w:rPr>
        <w:t xml:space="preserve">Los recientes </w:t>
      </w:r>
      <w:r w:rsidR="00250D6C" w:rsidRPr="00F43D60">
        <w:rPr>
          <w:kern w:val="22"/>
          <w:lang w:val="es-ES"/>
        </w:rPr>
        <w:t xml:space="preserve">avances </w:t>
      </w:r>
      <w:r w:rsidRPr="00F43D60">
        <w:rPr>
          <w:kern w:val="22"/>
          <w:lang w:val="es-ES"/>
        </w:rPr>
        <w:t>destaca</w:t>
      </w:r>
      <w:r w:rsidR="00250D6C" w:rsidRPr="00F43D60">
        <w:rPr>
          <w:kern w:val="22"/>
          <w:lang w:val="es-ES"/>
        </w:rPr>
        <w:t>dos anteriormente indican que</w:t>
      </w:r>
      <w:r w:rsidRPr="00F43D60">
        <w:rPr>
          <w:kern w:val="22"/>
          <w:lang w:val="es-ES"/>
        </w:rPr>
        <w:t>:</w:t>
      </w:r>
    </w:p>
    <w:p w:rsidR="002F6BFF" w:rsidRPr="00F43D60" w:rsidRDefault="007C5FE7">
      <w:pPr>
        <w:pStyle w:val="Body"/>
        <w:spacing w:before="120" w:after="120"/>
        <w:ind w:firstLine="709"/>
        <w:rPr>
          <w:kern w:val="22"/>
          <w:lang w:val="es-MX"/>
        </w:rPr>
      </w:pPr>
      <w:r w:rsidRPr="00F43D60">
        <w:rPr>
          <w:kern w:val="22"/>
          <w:lang w:val="es-MX"/>
        </w:rPr>
        <w:t>a)</w:t>
      </w:r>
      <w:r w:rsidRPr="00F43D60">
        <w:rPr>
          <w:lang w:val="es-MX"/>
        </w:rPr>
        <w:t xml:space="preserve"> </w:t>
      </w:r>
      <w:r w:rsidRPr="00F43D60">
        <w:rPr>
          <w:lang w:val="es-MX"/>
        </w:rPr>
        <w:tab/>
      </w:r>
      <w:r w:rsidRPr="00F43D60">
        <w:rPr>
          <w:kern w:val="22"/>
          <w:lang w:val="es-ES"/>
        </w:rPr>
        <w:t xml:space="preserve">La </w:t>
      </w:r>
      <w:r w:rsidR="00FF260B" w:rsidRPr="00F43D60">
        <w:rPr>
          <w:kern w:val="22"/>
          <w:lang w:val="es-ES"/>
        </w:rPr>
        <w:t>cuestión de</w:t>
      </w:r>
      <w:r w:rsidRPr="00F43D60">
        <w:rPr>
          <w:kern w:val="22"/>
          <w:lang w:val="es-ES"/>
        </w:rPr>
        <w:t xml:space="preserve"> la responsabilidad y la </w:t>
      </w:r>
      <w:r w:rsidR="00B12424" w:rsidRPr="00F43D60">
        <w:rPr>
          <w:kern w:val="22"/>
          <w:lang w:val="es-ES"/>
        </w:rPr>
        <w:t>reparación</w:t>
      </w:r>
      <w:r w:rsidRPr="00F43D60">
        <w:rPr>
          <w:kern w:val="22"/>
          <w:lang w:val="es-ES"/>
        </w:rPr>
        <w:t xml:space="preserve"> para el daño ambiental/ecológico es </w:t>
      </w:r>
      <w:r w:rsidR="00FF260B" w:rsidRPr="00F43D60">
        <w:rPr>
          <w:kern w:val="22"/>
          <w:lang w:val="es-ES"/>
        </w:rPr>
        <w:t>contencios</w:t>
      </w:r>
      <w:r w:rsidR="008C7557" w:rsidRPr="00F43D60">
        <w:rPr>
          <w:kern w:val="22"/>
          <w:lang w:val="es-ES"/>
        </w:rPr>
        <w:t>a</w:t>
      </w:r>
      <w:r w:rsidRPr="00F43D60">
        <w:rPr>
          <w:kern w:val="22"/>
          <w:lang w:val="es-ES"/>
        </w:rPr>
        <w:t>, especialmente en el nivel internacional</w:t>
      </w:r>
      <w:r w:rsidR="00FF260B" w:rsidRPr="00F43D60">
        <w:rPr>
          <w:kern w:val="22"/>
          <w:lang w:val="es-ES"/>
        </w:rPr>
        <w:t xml:space="preserve">, dado que </w:t>
      </w:r>
      <w:r w:rsidRPr="00F43D60">
        <w:rPr>
          <w:kern w:val="22"/>
          <w:lang w:val="es-ES"/>
        </w:rPr>
        <w:t xml:space="preserve">el daño </w:t>
      </w:r>
      <w:r w:rsidR="00FF260B" w:rsidRPr="00F43D60">
        <w:rPr>
          <w:kern w:val="22"/>
          <w:lang w:val="es-ES"/>
        </w:rPr>
        <w:t xml:space="preserve">ambiental/ecológico </w:t>
      </w:r>
      <w:r w:rsidRPr="00F43D60">
        <w:rPr>
          <w:kern w:val="22"/>
          <w:lang w:val="es-ES"/>
        </w:rPr>
        <w:t>o</w:t>
      </w:r>
      <w:r w:rsidR="00B12424" w:rsidRPr="00F43D60">
        <w:rPr>
          <w:kern w:val="22"/>
          <w:lang w:val="es-ES"/>
        </w:rPr>
        <w:t xml:space="preserve"> </w:t>
      </w:r>
      <w:r w:rsidR="00FF260B" w:rsidRPr="00F43D60">
        <w:rPr>
          <w:kern w:val="22"/>
          <w:lang w:val="es-ES"/>
        </w:rPr>
        <w:t>a</w:t>
      </w:r>
      <w:r w:rsidR="00B12424" w:rsidRPr="00F43D60">
        <w:rPr>
          <w:kern w:val="22"/>
          <w:lang w:val="es-ES"/>
        </w:rPr>
        <w:t xml:space="preserve"> la diversidad biológica</w:t>
      </w:r>
      <w:r w:rsidRPr="00F43D60">
        <w:rPr>
          <w:kern w:val="22"/>
          <w:lang w:val="es-ES"/>
        </w:rPr>
        <w:t xml:space="preserve"> no </w:t>
      </w:r>
      <w:r w:rsidR="00FF260B" w:rsidRPr="00F43D60">
        <w:rPr>
          <w:kern w:val="22"/>
          <w:lang w:val="es-ES"/>
        </w:rPr>
        <w:t xml:space="preserve">entra dentro de las categorías </w:t>
      </w:r>
      <w:r w:rsidRPr="00F43D60">
        <w:rPr>
          <w:kern w:val="22"/>
          <w:lang w:val="es-ES"/>
        </w:rPr>
        <w:t>tradicionales de daño</w:t>
      </w:r>
      <w:r w:rsidR="00061B05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o pérdidas</w:t>
      </w:r>
      <w:r w:rsidRPr="00F43D60">
        <w:rPr>
          <w:kern w:val="22"/>
          <w:lang w:val="es-MX"/>
        </w:rPr>
        <w:t>;</w:t>
      </w:r>
    </w:p>
    <w:p w:rsidR="002F6BFF" w:rsidRPr="00F43D60" w:rsidRDefault="007C5FE7">
      <w:pPr>
        <w:pStyle w:val="Body"/>
        <w:spacing w:before="120" w:after="120"/>
        <w:ind w:firstLine="709"/>
        <w:rPr>
          <w:kern w:val="22"/>
          <w:lang w:val="es-MX"/>
        </w:rPr>
      </w:pPr>
      <w:r w:rsidRPr="00F43D60">
        <w:rPr>
          <w:kern w:val="22"/>
          <w:lang w:val="es-MX"/>
        </w:rPr>
        <w:t>b)</w:t>
      </w:r>
      <w:r w:rsidRPr="00F43D60">
        <w:rPr>
          <w:lang w:val="es-MX"/>
        </w:rPr>
        <w:tab/>
      </w:r>
      <w:r w:rsidR="00FF260B" w:rsidRPr="00F43D60">
        <w:rPr>
          <w:lang w:val="es-MX"/>
        </w:rPr>
        <w:t>No obstante</w:t>
      </w:r>
      <w:r w:rsidRPr="00F43D60">
        <w:rPr>
          <w:kern w:val="22"/>
          <w:lang w:val="es-ES"/>
        </w:rPr>
        <w:t xml:space="preserve">, los países todavía </w:t>
      </w:r>
      <w:r w:rsidR="00FF260B" w:rsidRPr="00F43D60">
        <w:rPr>
          <w:kern w:val="22"/>
          <w:lang w:val="es-ES"/>
        </w:rPr>
        <w:t xml:space="preserve">se esfuerzan </w:t>
      </w:r>
      <w:r w:rsidRPr="00F43D60">
        <w:rPr>
          <w:kern w:val="22"/>
          <w:lang w:val="es-ES"/>
        </w:rPr>
        <w:t xml:space="preserve">y </w:t>
      </w:r>
      <w:r w:rsidR="00FF260B" w:rsidRPr="00F43D60">
        <w:rPr>
          <w:kern w:val="22"/>
          <w:lang w:val="es-ES"/>
        </w:rPr>
        <w:t xml:space="preserve">se comprometen a </w:t>
      </w:r>
      <w:r w:rsidRPr="00F43D60">
        <w:rPr>
          <w:kern w:val="22"/>
          <w:lang w:val="es-ES"/>
        </w:rPr>
        <w:t xml:space="preserve">abordar la cuestión, </w:t>
      </w:r>
      <w:r w:rsidR="00FF260B" w:rsidRPr="00F43D60">
        <w:rPr>
          <w:kern w:val="22"/>
          <w:lang w:val="es-ES"/>
        </w:rPr>
        <w:t xml:space="preserve">mediante </w:t>
      </w:r>
      <w:r w:rsidRPr="00F43D60">
        <w:rPr>
          <w:kern w:val="22"/>
          <w:lang w:val="es-ES"/>
        </w:rPr>
        <w:t>un enfoque reglamentario que asegure que</w:t>
      </w:r>
      <w:r w:rsidR="00FF260B" w:rsidRPr="00F43D60">
        <w:rPr>
          <w:kern w:val="22"/>
          <w:lang w:val="es-ES"/>
        </w:rPr>
        <w:t xml:space="preserve"> se toman</w:t>
      </w:r>
      <w:r w:rsidRPr="00F43D60">
        <w:rPr>
          <w:kern w:val="22"/>
          <w:lang w:val="es-ES"/>
        </w:rPr>
        <w:t xml:space="preserve"> las medidas necesarias </w:t>
      </w:r>
      <w:r w:rsidR="00FF260B" w:rsidRPr="00F43D60">
        <w:rPr>
          <w:kern w:val="22"/>
          <w:lang w:val="es-ES"/>
        </w:rPr>
        <w:t xml:space="preserve">para remediar </w:t>
      </w:r>
      <w:r w:rsidRPr="00F43D60">
        <w:rPr>
          <w:kern w:val="22"/>
          <w:lang w:val="es-ES"/>
        </w:rPr>
        <w:t xml:space="preserve">el medio ambiente o </w:t>
      </w:r>
      <w:r w:rsidR="00FF260B" w:rsidRPr="00F43D60">
        <w:rPr>
          <w:kern w:val="22"/>
          <w:lang w:val="es-ES"/>
        </w:rPr>
        <w:t>los</w:t>
      </w:r>
      <w:r w:rsidRPr="00F43D60">
        <w:rPr>
          <w:kern w:val="22"/>
          <w:lang w:val="es-ES"/>
        </w:rPr>
        <w:t xml:space="preserve"> ecosistema</w:t>
      </w:r>
      <w:r w:rsidR="00FF260B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dañado</w:t>
      </w:r>
      <w:r w:rsidR="00FF260B" w:rsidRPr="00F43D60">
        <w:rPr>
          <w:kern w:val="22"/>
          <w:lang w:val="es-ES"/>
        </w:rPr>
        <w:t>s</w:t>
      </w:r>
      <w:r w:rsidRPr="00F43D60">
        <w:rPr>
          <w:kern w:val="22"/>
          <w:lang w:val="es-MX"/>
        </w:rPr>
        <w:t>;</w:t>
      </w:r>
    </w:p>
    <w:p w:rsidR="002F6BFF" w:rsidRPr="00F43D60" w:rsidRDefault="007C5FE7">
      <w:pPr>
        <w:pStyle w:val="Body"/>
        <w:spacing w:before="120" w:after="120"/>
        <w:ind w:firstLine="709"/>
        <w:rPr>
          <w:kern w:val="22"/>
          <w:lang w:val="es-MX"/>
        </w:rPr>
      </w:pPr>
      <w:r w:rsidRPr="00F43D60">
        <w:rPr>
          <w:kern w:val="22"/>
          <w:lang w:val="es-MX"/>
        </w:rPr>
        <w:t>c)</w:t>
      </w:r>
      <w:r w:rsidRPr="00F43D60">
        <w:rPr>
          <w:lang w:val="es-MX"/>
        </w:rPr>
        <w:tab/>
      </w:r>
      <w:r w:rsidRPr="00F43D60">
        <w:rPr>
          <w:kern w:val="22"/>
          <w:lang w:val="es-ES"/>
        </w:rPr>
        <w:t>El enfoque administrativo por el que se esper</w:t>
      </w:r>
      <w:r w:rsidR="00FF260B" w:rsidRPr="00F43D60">
        <w:rPr>
          <w:kern w:val="22"/>
          <w:lang w:val="es-ES"/>
        </w:rPr>
        <w:t>a</w:t>
      </w:r>
      <w:r w:rsidRPr="00F43D60">
        <w:rPr>
          <w:kern w:val="22"/>
          <w:lang w:val="es-ES"/>
        </w:rPr>
        <w:t xml:space="preserve"> que una autoridad competente sea el primer</w:t>
      </w:r>
      <w:r w:rsidR="00FF260B" w:rsidRPr="00F43D60">
        <w:rPr>
          <w:kern w:val="22"/>
          <w:lang w:val="es-ES"/>
        </w:rPr>
        <w:t xml:space="preserve">o que responda </w:t>
      </w:r>
      <w:r w:rsidRPr="00F43D60">
        <w:rPr>
          <w:kern w:val="22"/>
          <w:lang w:val="es-ES"/>
        </w:rPr>
        <w:t xml:space="preserve">en caso de daño, y </w:t>
      </w:r>
      <w:r w:rsidR="00061B05" w:rsidRPr="00F43D60">
        <w:rPr>
          <w:kern w:val="22"/>
          <w:lang w:val="es-ES"/>
        </w:rPr>
        <w:t xml:space="preserve">que subraya </w:t>
      </w:r>
      <w:r w:rsidRPr="00F43D60">
        <w:rPr>
          <w:kern w:val="22"/>
          <w:lang w:val="es-ES"/>
        </w:rPr>
        <w:t xml:space="preserve">las </w:t>
      </w:r>
      <w:r w:rsidR="00481CE2" w:rsidRPr="00F43D60">
        <w:rPr>
          <w:kern w:val="22"/>
          <w:lang w:val="es-ES"/>
        </w:rPr>
        <w:t>medidas de respuesta</w:t>
      </w:r>
      <w:r w:rsidRPr="00F43D60">
        <w:rPr>
          <w:kern w:val="22"/>
          <w:lang w:val="es-ES"/>
        </w:rPr>
        <w:t xml:space="preserve"> que prioriza</w:t>
      </w:r>
      <w:r w:rsidR="00FF260B" w:rsidRPr="00F43D60">
        <w:rPr>
          <w:kern w:val="22"/>
          <w:lang w:val="es-ES"/>
        </w:rPr>
        <w:t>n</w:t>
      </w:r>
      <w:r w:rsidRPr="00F43D60">
        <w:rPr>
          <w:kern w:val="22"/>
          <w:lang w:val="es-ES"/>
        </w:rPr>
        <w:t xml:space="preserve"> la prevención y acciones de restauración, parece </w:t>
      </w:r>
      <w:r w:rsidR="00FF260B" w:rsidRPr="00F43D60">
        <w:rPr>
          <w:kern w:val="22"/>
          <w:lang w:val="es-ES"/>
        </w:rPr>
        <w:t>tener cada vez más apoyo</w:t>
      </w:r>
      <w:r w:rsidRPr="00F43D60">
        <w:rPr>
          <w:kern w:val="22"/>
          <w:lang w:val="es-ES"/>
        </w:rPr>
        <w:t>.</w:t>
      </w:r>
      <w:r w:rsidRPr="00F43D60">
        <w:rPr>
          <w:lang w:val="es-MX"/>
        </w:rPr>
        <w:t xml:space="preserve"> </w:t>
      </w:r>
      <w:r w:rsidRPr="00F43D60">
        <w:rPr>
          <w:kern w:val="22"/>
          <w:lang w:val="es-ES"/>
        </w:rPr>
        <w:t>La entrada en vigor de</w:t>
      </w:r>
      <w:r w:rsidR="00FF260B" w:rsidRPr="00F43D60">
        <w:rPr>
          <w:kern w:val="22"/>
          <w:lang w:val="es-ES"/>
        </w:rPr>
        <w:t>l</w:t>
      </w:r>
      <w:r w:rsidRPr="00F43D60">
        <w:rPr>
          <w:kern w:val="22"/>
          <w:lang w:val="es-ES"/>
        </w:rPr>
        <w:t xml:space="preserve"> </w:t>
      </w:r>
      <w:r w:rsidR="00024B87" w:rsidRPr="00F43D60">
        <w:rPr>
          <w:kern w:val="22"/>
          <w:lang w:val="es-ES"/>
        </w:rPr>
        <w:t>Protocolo Suplementario</w:t>
      </w:r>
      <w:r w:rsidRPr="00F43D60">
        <w:rPr>
          <w:kern w:val="22"/>
          <w:lang w:val="es-ES"/>
        </w:rPr>
        <w:t xml:space="preserve"> de </w:t>
      </w:r>
      <w:r w:rsidR="00024B87" w:rsidRPr="00F43D60">
        <w:rPr>
          <w:kern w:val="22"/>
          <w:lang w:val="es-ES"/>
        </w:rPr>
        <w:t>Nagoya-Kuala Lumpur</w:t>
      </w:r>
      <w:r w:rsidRPr="00F43D60">
        <w:rPr>
          <w:kern w:val="22"/>
          <w:lang w:val="es-ES"/>
        </w:rPr>
        <w:t xml:space="preserve"> </w:t>
      </w:r>
      <w:r w:rsidR="00FF260B" w:rsidRPr="00F43D60">
        <w:rPr>
          <w:kern w:val="22"/>
          <w:lang w:val="es-ES"/>
        </w:rPr>
        <w:t xml:space="preserve">sobre </w:t>
      </w:r>
      <w:r w:rsidRPr="00F43D60">
        <w:rPr>
          <w:kern w:val="22"/>
          <w:lang w:val="es-ES"/>
        </w:rPr>
        <w:t xml:space="preserve">responsabilidad y </w:t>
      </w:r>
      <w:r w:rsidR="00B12424" w:rsidRPr="00F43D60">
        <w:rPr>
          <w:kern w:val="22"/>
          <w:lang w:val="es-ES"/>
        </w:rPr>
        <w:t>reparación</w:t>
      </w:r>
      <w:r w:rsidRPr="00F43D60">
        <w:rPr>
          <w:kern w:val="22"/>
          <w:lang w:val="es-ES"/>
        </w:rPr>
        <w:t xml:space="preserve"> puede corroborar tales observaciones o conclusiones</w:t>
      </w:r>
      <w:r w:rsidRPr="00F43D60">
        <w:rPr>
          <w:kern w:val="22"/>
          <w:lang w:val="es-MX"/>
        </w:rPr>
        <w:t>;</w:t>
      </w:r>
    </w:p>
    <w:p w:rsidR="002F6BFF" w:rsidRPr="00F43D60" w:rsidRDefault="007C5FE7">
      <w:pPr>
        <w:pStyle w:val="Body"/>
        <w:spacing w:before="120" w:after="120"/>
        <w:ind w:firstLine="709"/>
        <w:rPr>
          <w:kern w:val="22"/>
          <w:lang w:val="es-MX"/>
        </w:rPr>
      </w:pPr>
      <w:r w:rsidRPr="00F43D60">
        <w:rPr>
          <w:kern w:val="22"/>
          <w:lang w:val="es-MX"/>
        </w:rPr>
        <w:t>d)</w:t>
      </w:r>
      <w:r w:rsidRPr="00F43D60">
        <w:rPr>
          <w:lang w:val="es-MX"/>
        </w:rPr>
        <w:tab/>
      </w:r>
      <w:r w:rsidRPr="00F43D60">
        <w:rPr>
          <w:kern w:val="22"/>
          <w:lang w:val="es-ES"/>
        </w:rPr>
        <w:t xml:space="preserve">El </w:t>
      </w:r>
      <w:r w:rsidR="00FF260B" w:rsidRPr="00F43D60">
        <w:rPr>
          <w:kern w:val="22"/>
          <w:lang w:val="es-ES"/>
        </w:rPr>
        <w:t xml:space="preserve">solventar </w:t>
      </w:r>
      <w:r w:rsidRPr="00F43D60">
        <w:rPr>
          <w:lang w:val="es-MX"/>
        </w:rPr>
        <w:t xml:space="preserve">una </w:t>
      </w:r>
      <w:r w:rsidRPr="00F43D60">
        <w:rPr>
          <w:kern w:val="22"/>
          <w:lang w:val="es-ES"/>
        </w:rPr>
        <w:t xml:space="preserve">demanda para </w:t>
      </w:r>
      <w:r w:rsidR="00857E5F" w:rsidRPr="00F43D60">
        <w:rPr>
          <w:kern w:val="22"/>
          <w:lang w:val="es-ES"/>
        </w:rPr>
        <w:t>compensación</w:t>
      </w:r>
      <w:r w:rsidRPr="00F43D60">
        <w:rPr>
          <w:kern w:val="22"/>
          <w:lang w:val="es-ES"/>
        </w:rPr>
        <w:t xml:space="preserve"> </w:t>
      </w:r>
      <w:r w:rsidR="00FF260B" w:rsidRPr="00F43D60">
        <w:rPr>
          <w:kern w:val="22"/>
          <w:lang w:val="es-ES"/>
        </w:rPr>
        <w:t xml:space="preserve">por </w:t>
      </w:r>
      <w:r w:rsidRPr="00F43D60">
        <w:rPr>
          <w:kern w:val="22"/>
          <w:lang w:val="es-ES"/>
        </w:rPr>
        <w:t xml:space="preserve">daño </w:t>
      </w:r>
      <w:r w:rsidR="00787EE5" w:rsidRPr="00F43D60">
        <w:rPr>
          <w:kern w:val="22"/>
          <w:lang w:val="es-ES"/>
        </w:rPr>
        <w:t xml:space="preserve">ambiental </w:t>
      </w:r>
      <w:r w:rsidR="00FF260B" w:rsidRPr="00F43D60">
        <w:rPr>
          <w:kern w:val="22"/>
          <w:lang w:val="es-ES"/>
        </w:rPr>
        <w:t xml:space="preserve">por parte </w:t>
      </w:r>
      <w:r w:rsidR="00857E5F" w:rsidRPr="00F43D60">
        <w:rPr>
          <w:kern w:val="22"/>
          <w:lang w:val="es-ES"/>
        </w:rPr>
        <w:t>de la Corte</w:t>
      </w:r>
      <w:r w:rsidRPr="00F43D60">
        <w:rPr>
          <w:kern w:val="22"/>
          <w:lang w:val="es-ES"/>
        </w:rPr>
        <w:t xml:space="preserve"> Internacional de Justicia, y </w:t>
      </w:r>
      <w:r w:rsidR="00FF260B" w:rsidRPr="00F43D60">
        <w:rPr>
          <w:kern w:val="22"/>
          <w:lang w:val="es-ES"/>
        </w:rPr>
        <w:t xml:space="preserve">el </w:t>
      </w:r>
      <w:r w:rsidRPr="00F43D60">
        <w:rPr>
          <w:kern w:val="22"/>
          <w:lang w:val="es-ES"/>
        </w:rPr>
        <w:t xml:space="preserve">reconocimiento que </w:t>
      </w:r>
      <w:r w:rsidR="005A4989" w:rsidRPr="00F43D60">
        <w:rPr>
          <w:kern w:val="22"/>
          <w:lang w:val="es-ES"/>
        </w:rPr>
        <w:t>el deterioro</w:t>
      </w:r>
      <w:r w:rsidRPr="00F43D60">
        <w:rPr>
          <w:kern w:val="22"/>
          <w:lang w:val="es-ES"/>
        </w:rPr>
        <w:t xml:space="preserve"> y pérdida consiguientes de </w:t>
      </w:r>
      <w:r w:rsidRPr="00F43D60">
        <w:rPr>
          <w:lang w:val="es-MX"/>
        </w:rPr>
        <w:t xml:space="preserve">la </w:t>
      </w:r>
      <w:r w:rsidRPr="00F43D60">
        <w:rPr>
          <w:kern w:val="22"/>
          <w:lang w:val="es-ES"/>
        </w:rPr>
        <w:t xml:space="preserve">capacidad del medio ambiente de proporcionar bienes y servicios como </w:t>
      </w:r>
      <w:r w:rsidR="006323D1" w:rsidRPr="00F43D60">
        <w:rPr>
          <w:kern w:val="22"/>
          <w:lang w:val="es-ES"/>
        </w:rPr>
        <w:t xml:space="preserve">hechos </w:t>
      </w:r>
      <w:r w:rsidR="00F41567" w:rsidRPr="00F43D60">
        <w:rPr>
          <w:kern w:val="22"/>
          <w:lang w:val="es-ES"/>
        </w:rPr>
        <w:t>resarcible</w:t>
      </w:r>
      <w:r w:rsidR="006323D1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bajo </w:t>
      </w:r>
      <w:r w:rsidR="006323D1" w:rsidRPr="00F43D60">
        <w:rPr>
          <w:kern w:val="22"/>
          <w:lang w:val="es-ES"/>
        </w:rPr>
        <w:t xml:space="preserve">el </w:t>
      </w:r>
      <w:r w:rsidRPr="00F43D60">
        <w:rPr>
          <w:kern w:val="22"/>
          <w:lang w:val="es-ES"/>
        </w:rPr>
        <w:t xml:space="preserve">derecho internacional, representan pasos importantes en el avance </w:t>
      </w:r>
      <w:r w:rsidR="006323D1" w:rsidRPr="00F43D60">
        <w:rPr>
          <w:kern w:val="22"/>
          <w:lang w:val="es-ES"/>
        </w:rPr>
        <w:t xml:space="preserve">de las deliberaciones y en las medidas </w:t>
      </w:r>
      <w:r w:rsidRPr="00F43D60">
        <w:rPr>
          <w:kern w:val="22"/>
          <w:lang w:val="es-ES"/>
        </w:rPr>
        <w:t xml:space="preserve">legislativas y judiciales </w:t>
      </w:r>
      <w:r w:rsidR="006323D1" w:rsidRPr="00F43D60">
        <w:rPr>
          <w:kern w:val="22"/>
          <w:lang w:val="es-ES"/>
        </w:rPr>
        <w:t xml:space="preserve">de </w:t>
      </w:r>
      <w:r w:rsidRPr="00F43D60">
        <w:rPr>
          <w:kern w:val="22"/>
          <w:lang w:val="es-ES"/>
        </w:rPr>
        <w:t xml:space="preserve">nivel nacional e internacional referentes a </w:t>
      </w:r>
      <w:r w:rsidRPr="00F43D60">
        <w:rPr>
          <w:lang w:val="es-MX"/>
        </w:rPr>
        <w:t xml:space="preserve">la </w:t>
      </w:r>
      <w:r w:rsidRPr="00F43D60">
        <w:rPr>
          <w:kern w:val="22"/>
          <w:lang w:val="es-ES"/>
        </w:rPr>
        <w:t xml:space="preserve">responsabilidad y </w:t>
      </w:r>
      <w:r w:rsidRPr="00F43D60">
        <w:rPr>
          <w:lang w:val="es-MX"/>
        </w:rPr>
        <w:t xml:space="preserve">la </w:t>
      </w:r>
      <w:r w:rsidRPr="00F43D60">
        <w:rPr>
          <w:kern w:val="22"/>
          <w:lang w:val="es-ES"/>
        </w:rPr>
        <w:t xml:space="preserve">respuesta </w:t>
      </w:r>
      <w:r w:rsidR="006323D1" w:rsidRPr="00F43D60">
        <w:rPr>
          <w:kern w:val="22"/>
          <w:lang w:val="es-ES"/>
        </w:rPr>
        <w:t xml:space="preserve">por </w:t>
      </w:r>
      <w:r w:rsidRPr="00F43D60">
        <w:rPr>
          <w:kern w:val="22"/>
          <w:lang w:val="es-ES"/>
        </w:rPr>
        <w:t>daño</w:t>
      </w:r>
      <w:r w:rsidR="00061B05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</w:t>
      </w:r>
      <w:r w:rsidR="003B66EB" w:rsidRPr="00F43D60">
        <w:rPr>
          <w:kern w:val="22"/>
          <w:lang w:val="es-ES"/>
        </w:rPr>
        <w:t>ambiental</w:t>
      </w:r>
      <w:r w:rsidR="00061B05" w:rsidRPr="00F43D60">
        <w:rPr>
          <w:kern w:val="22"/>
          <w:lang w:val="es-ES"/>
        </w:rPr>
        <w:t>es</w:t>
      </w:r>
      <w:r w:rsidR="003B66EB" w:rsidRPr="00F43D60">
        <w:rPr>
          <w:kern w:val="22"/>
          <w:lang w:val="es-ES"/>
        </w:rPr>
        <w:t>,</w:t>
      </w:r>
      <w:r w:rsidRPr="00F43D60">
        <w:rPr>
          <w:kern w:val="22"/>
          <w:lang w:val="es-ES"/>
        </w:rPr>
        <w:t xml:space="preserve"> particularmente daño</w:t>
      </w:r>
      <w:r w:rsidR="00061B05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a</w:t>
      </w:r>
      <w:r w:rsidR="006323D1" w:rsidRPr="00F43D60">
        <w:rPr>
          <w:kern w:val="22"/>
          <w:lang w:val="es-ES"/>
        </w:rPr>
        <w:t xml:space="preserve"> </w:t>
      </w:r>
      <w:r w:rsidR="00B12424" w:rsidRPr="00F43D60">
        <w:rPr>
          <w:kern w:val="22"/>
          <w:lang w:val="es-ES"/>
        </w:rPr>
        <w:t>la diversidad biológica</w:t>
      </w:r>
      <w:r w:rsidRPr="00F43D60">
        <w:rPr>
          <w:kern w:val="22"/>
          <w:lang w:val="es-MX"/>
        </w:rPr>
        <w:t>;</w:t>
      </w:r>
    </w:p>
    <w:p w:rsidR="002F6BFF" w:rsidRPr="00F43D60" w:rsidRDefault="007C5FE7">
      <w:pPr>
        <w:pStyle w:val="Body"/>
        <w:spacing w:before="120" w:after="120"/>
        <w:ind w:firstLine="709"/>
        <w:rPr>
          <w:kern w:val="22"/>
          <w:lang w:val="es-MX"/>
        </w:rPr>
      </w:pPr>
      <w:r w:rsidRPr="00F43D60">
        <w:rPr>
          <w:kern w:val="22"/>
          <w:lang w:val="es-MX"/>
        </w:rPr>
        <w:t>e)</w:t>
      </w:r>
      <w:r w:rsidRPr="00F43D60">
        <w:rPr>
          <w:lang w:val="es-MX"/>
        </w:rPr>
        <w:tab/>
      </w:r>
      <w:r w:rsidRPr="00F43D60">
        <w:rPr>
          <w:kern w:val="22"/>
          <w:lang w:val="es-ES"/>
        </w:rPr>
        <w:t>L</w:t>
      </w:r>
      <w:r w:rsidR="006323D1" w:rsidRPr="00F43D60">
        <w:rPr>
          <w:kern w:val="22"/>
          <w:lang w:val="es-ES"/>
        </w:rPr>
        <w:t xml:space="preserve">os esfuerzos dirigidos a evaluar </w:t>
      </w:r>
      <w:r w:rsidRPr="00F43D60">
        <w:rPr>
          <w:kern w:val="22"/>
          <w:lang w:val="es-ES"/>
        </w:rPr>
        <w:t xml:space="preserve">los ecosistemas y </w:t>
      </w:r>
      <w:r w:rsidR="006323D1" w:rsidRPr="00F43D60">
        <w:rPr>
          <w:kern w:val="22"/>
          <w:lang w:val="es-ES"/>
        </w:rPr>
        <w:t>l</w:t>
      </w:r>
      <w:r w:rsidR="00B12424" w:rsidRPr="00F43D60">
        <w:rPr>
          <w:kern w:val="22"/>
          <w:lang w:val="es-ES"/>
        </w:rPr>
        <w:t>a diversidad biológica</w:t>
      </w:r>
      <w:r w:rsidRPr="00F43D60">
        <w:rPr>
          <w:kern w:val="22"/>
          <w:lang w:val="es-ES"/>
        </w:rPr>
        <w:t xml:space="preserve"> y el establecimiento de una cierta forma de mecanismo de seguridad financiera, incluyendo el seguro </w:t>
      </w:r>
      <w:r w:rsidR="006323D1" w:rsidRPr="00F43D60">
        <w:rPr>
          <w:kern w:val="22"/>
          <w:lang w:val="es-ES"/>
        </w:rPr>
        <w:t xml:space="preserve">por </w:t>
      </w:r>
      <w:r w:rsidRPr="00F43D60">
        <w:rPr>
          <w:kern w:val="22"/>
          <w:lang w:val="es-ES"/>
        </w:rPr>
        <w:t>daño</w:t>
      </w:r>
      <w:r w:rsidR="003F30E7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</w:t>
      </w:r>
      <w:r w:rsidR="003F30E7" w:rsidRPr="00F43D60">
        <w:rPr>
          <w:kern w:val="22"/>
          <w:lang w:val="es-ES"/>
        </w:rPr>
        <w:t>ecológicos</w:t>
      </w:r>
      <w:r w:rsidRPr="00F43D60">
        <w:rPr>
          <w:kern w:val="22"/>
          <w:lang w:val="es-ES"/>
        </w:rPr>
        <w:t xml:space="preserve"> y</w:t>
      </w:r>
      <w:r w:rsidR="00B12424" w:rsidRPr="00F43D60">
        <w:rPr>
          <w:kern w:val="22"/>
          <w:lang w:val="es-ES"/>
        </w:rPr>
        <w:t xml:space="preserve"> diversidad biológica</w:t>
      </w:r>
      <w:r w:rsidRPr="00F43D60">
        <w:rPr>
          <w:kern w:val="22"/>
          <w:lang w:val="es-ES"/>
        </w:rPr>
        <w:t xml:space="preserve">, </w:t>
      </w:r>
      <w:r w:rsidR="006323D1" w:rsidRPr="00F43D60">
        <w:rPr>
          <w:kern w:val="22"/>
          <w:lang w:val="es-ES"/>
        </w:rPr>
        <w:t xml:space="preserve">siguen </w:t>
      </w:r>
      <w:r w:rsidR="003F30E7" w:rsidRPr="00F43D60">
        <w:rPr>
          <w:kern w:val="22"/>
          <w:lang w:val="es-ES"/>
        </w:rPr>
        <w:t>llevándose a cabo</w:t>
      </w:r>
      <w:r w:rsidR="006323D1" w:rsidRPr="00F43D60">
        <w:rPr>
          <w:kern w:val="22"/>
          <w:lang w:val="es-ES"/>
        </w:rPr>
        <w:t xml:space="preserve"> </w:t>
      </w:r>
      <w:r w:rsidRPr="00F43D60">
        <w:rPr>
          <w:kern w:val="22"/>
          <w:lang w:val="es-ES"/>
        </w:rPr>
        <w:t>en diversas jurisdicciones.</w:t>
      </w:r>
      <w:r w:rsidRPr="00F43D60">
        <w:rPr>
          <w:lang w:val="es-MX"/>
        </w:rPr>
        <w:t xml:space="preserve"> </w:t>
      </w:r>
      <w:r w:rsidR="006323D1" w:rsidRPr="00F43D60">
        <w:rPr>
          <w:lang w:val="es-MX"/>
        </w:rPr>
        <w:t xml:space="preserve">Se está reconociendo </w:t>
      </w:r>
      <w:r w:rsidR="006323D1" w:rsidRPr="00F43D60">
        <w:rPr>
          <w:lang w:val="es-MX"/>
        </w:rPr>
        <w:lastRenderedPageBreak/>
        <w:t xml:space="preserve">a la </w:t>
      </w:r>
      <w:r w:rsidR="00B12424" w:rsidRPr="00F43D60">
        <w:rPr>
          <w:kern w:val="22"/>
          <w:lang w:val="es-ES"/>
        </w:rPr>
        <w:t>diversidad biológica</w:t>
      </w:r>
      <w:r w:rsidRPr="00F43D60">
        <w:rPr>
          <w:kern w:val="22"/>
          <w:lang w:val="es-ES"/>
        </w:rPr>
        <w:t xml:space="preserve"> y los ecosistemas resi</w:t>
      </w:r>
      <w:r w:rsidR="006323D1" w:rsidRPr="00F43D60">
        <w:rPr>
          <w:kern w:val="22"/>
          <w:lang w:val="es-ES"/>
        </w:rPr>
        <w:t xml:space="preserve">lientes </w:t>
      </w:r>
      <w:r w:rsidRPr="00F43D60">
        <w:rPr>
          <w:kern w:val="22"/>
          <w:lang w:val="es-ES"/>
        </w:rPr>
        <w:t xml:space="preserve">como </w:t>
      </w:r>
      <w:r w:rsidR="003F30E7" w:rsidRPr="00F43D60">
        <w:rPr>
          <w:kern w:val="22"/>
          <w:lang w:val="es-ES"/>
        </w:rPr>
        <w:t>seguros</w:t>
      </w:r>
      <w:r w:rsidRPr="00F43D60">
        <w:rPr>
          <w:kern w:val="22"/>
          <w:lang w:val="es-ES"/>
        </w:rPr>
        <w:t xml:space="preserve"> o </w:t>
      </w:r>
      <w:r w:rsidR="003F30E7" w:rsidRPr="00F43D60">
        <w:rPr>
          <w:kern w:val="22"/>
          <w:lang w:val="es-ES"/>
        </w:rPr>
        <w:t xml:space="preserve">soluciones </w:t>
      </w:r>
      <w:r w:rsidRPr="00F43D60">
        <w:rPr>
          <w:kern w:val="22"/>
          <w:lang w:val="es-ES"/>
        </w:rPr>
        <w:t xml:space="preserve">naturales </w:t>
      </w:r>
      <w:r w:rsidR="006323D1" w:rsidRPr="00F43D60">
        <w:rPr>
          <w:kern w:val="22"/>
          <w:lang w:val="es-ES"/>
        </w:rPr>
        <w:t>para</w:t>
      </w:r>
      <w:r w:rsidRPr="00F43D60">
        <w:rPr>
          <w:kern w:val="22"/>
          <w:lang w:val="es-ES"/>
        </w:rPr>
        <w:t xml:space="preserve"> prevenir o atenuar los peligros del </w:t>
      </w:r>
      <w:r w:rsidR="00477553" w:rsidRPr="00F43D60">
        <w:rPr>
          <w:kern w:val="22"/>
          <w:lang w:val="es-ES"/>
        </w:rPr>
        <w:t>cambio climático</w:t>
      </w:r>
      <w:r w:rsidRPr="00F43D60">
        <w:rPr>
          <w:kern w:val="22"/>
          <w:lang w:val="es-ES"/>
        </w:rPr>
        <w:t xml:space="preserve"> y de</w:t>
      </w:r>
      <w:r w:rsidR="006323D1" w:rsidRPr="00F43D60">
        <w:rPr>
          <w:kern w:val="22"/>
          <w:lang w:val="es-ES"/>
        </w:rPr>
        <w:t xml:space="preserve"> fenómenos meteorológicos </w:t>
      </w:r>
      <w:r w:rsidRPr="00F43D60">
        <w:rPr>
          <w:kern w:val="22"/>
          <w:lang w:val="es-ES"/>
        </w:rPr>
        <w:t>extremo</w:t>
      </w:r>
      <w:r w:rsidR="006323D1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>.</w:t>
      </w:r>
    </w:p>
    <w:p w:rsidR="002F6BFF" w:rsidRPr="00F43D60" w:rsidRDefault="007C5FE7">
      <w:pPr>
        <w:pStyle w:val="Body"/>
        <w:numPr>
          <w:ilvl w:val="0"/>
          <w:numId w:val="4"/>
        </w:numPr>
        <w:spacing w:before="120" w:after="120"/>
        <w:ind w:left="0" w:firstLine="0"/>
        <w:rPr>
          <w:b/>
          <w:bCs/>
          <w:lang w:val="es-MX"/>
        </w:rPr>
      </w:pPr>
      <w:r w:rsidRPr="00F43D60">
        <w:rPr>
          <w:kern w:val="22"/>
          <w:lang w:val="es-ES"/>
        </w:rPr>
        <w:t xml:space="preserve">Estos </w:t>
      </w:r>
      <w:r w:rsidR="00857E5F" w:rsidRPr="00F43D60">
        <w:rPr>
          <w:kern w:val="22"/>
          <w:lang w:val="es-ES"/>
        </w:rPr>
        <w:t>avances</w:t>
      </w:r>
      <w:r w:rsidRPr="00F43D60">
        <w:rPr>
          <w:kern w:val="22"/>
          <w:lang w:val="es-ES"/>
        </w:rPr>
        <w:t xml:space="preserve"> pueden proporcionar una buena base</w:t>
      </w:r>
      <w:r w:rsidR="003F30E7" w:rsidRPr="00F43D60">
        <w:rPr>
          <w:kern w:val="22"/>
          <w:lang w:val="es-ES"/>
        </w:rPr>
        <w:t>,</w:t>
      </w:r>
      <w:r w:rsidRPr="00F43D60">
        <w:rPr>
          <w:kern w:val="22"/>
          <w:lang w:val="es-ES"/>
        </w:rPr>
        <w:t xml:space="preserve"> </w:t>
      </w:r>
      <w:r w:rsidR="006323D1" w:rsidRPr="00F43D60">
        <w:rPr>
          <w:kern w:val="22"/>
          <w:lang w:val="es-ES"/>
        </w:rPr>
        <w:t xml:space="preserve">al examinar la cuestión de </w:t>
      </w:r>
      <w:r w:rsidRPr="00F43D60">
        <w:rPr>
          <w:kern w:val="22"/>
          <w:lang w:val="es-ES"/>
        </w:rPr>
        <w:t xml:space="preserve">responsabilidad y </w:t>
      </w:r>
      <w:r w:rsidR="00B12424" w:rsidRPr="00F43D60">
        <w:rPr>
          <w:kern w:val="22"/>
          <w:lang w:val="es-ES"/>
        </w:rPr>
        <w:t>reparación</w:t>
      </w:r>
      <w:r w:rsidR="006323D1" w:rsidRPr="00F43D60">
        <w:rPr>
          <w:kern w:val="22"/>
          <w:lang w:val="es-ES"/>
        </w:rPr>
        <w:t>,</w:t>
      </w:r>
      <w:r w:rsidRPr="00F43D60">
        <w:rPr>
          <w:kern w:val="22"/>
          <w:lang w:val="es-ES"/>
        </w:rPr>
        <w:t xml:space="preserve"> según </w:t>
      </w:r>
      <w:r w:rsidR="006323D1" w:rsidRPr="00F43D60">
        <w:rPr>
          <w:kern w:val="22"/>
          <w:lang w:val="es-ES"/>
        </w:rPr>
        <w:t xml:space="preserve">contempla </w:t>
      </w:r>
      <w:r w:rsidRPr="00F43D60">
        <w:rPr>
          <w:kern w:val="22"/>
          <w:lang w:val="es-ES"/>
        </w:rPr>
        <w:t xml:space="preserve">el artículo 14, párrafo 2, del </w:t>
      </w:r>
      <w:r w:rsidR="00857E5F" w:rsidRPr="00F43D60">
        <w:rPr>
          <w:kern w:val="22"/>
          <w:lang w:val="es-ES"/>
        </w:rPr>
        <w:t>Convenio</w:t>
      </w:r>
      <w:r w:rsidRPr="00F43D60">
        <w:rPr>
          <w:kern w:val="22"/>
          <w:lang w:val="es-ES"/>
        </w:rPr>
        <w:t xml:space="preserve"> sobre la Diversidad Biológica y pueden animar a las Partes a tomar medidas más significativas en su examen de la cuestión, incluyendo la restauración y la </w:t>
      </w:r>
      <w:r w:rsidR="00857E5F" w:rsidRPr="00F43D60">
        <w:rPr>
          <w:kern w:val="22"/>
          <w:lang w:val="es-ES"/>
        </w:rPr>
        <w:t>compensación</w:t>
      </w:r>
      <w:r w:rsidRPr="00F43D60">
        <w:rPr>
          <w:kern w:val="22"/>
          <w:lang w:val="es-ES"/>
        </w:rPr>
        <w:t xml:space="preserve"> </w:t>
      </w:r>
      <w:r w:rsidR="006323D1" w:rsidRPr="00F43D60">
        <w:rPr>
          <w:kern w:val="22"/>
          <w:lang w:val="es-ES"/>
        </w:rPr>
        <w:t xml:space="preserve">por </w:t>
      </w:r>
      <w:r w:rsidRPr="00F43D60">
        <w:rPr>
          <w:kern w:val="22"/>
          <w:lang w:val="es-ES"/>
        </w:rPr>
        <w:t>daño</w:t>
      </w:r>
      <w:r w:rsidR="003F30E7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a la diversidad biológica.</w:t>
      </w:r>
    </w:p>
    <w:p w:rsidR="002F6BFF" w:rsidRPr="00F43D60" w:rsidRDefault="007C5FE7">
      <w:pPr>
        <w:pStyle w:val="ListParagraph"/>
        <w:spacing w:before="120" w:after="120"/>
        <w:ind w:left="90"/>
        <w:jc w:val="center"/>
        <w:rPr>
          <w:b/>
          <w:bCs/>
          <w:kern w:val="22"/>
          <w:lang w:val="es-MX"/>
        </w:rPr>
      </w:pPr>
      <w:r w:rsidRPr="00F43D60">
        <w:rPr>
          <w:b/>
          <w:bCs/>
          <w:lang w:val="es-MX"/>
        </w:rPr>
        <w:t>IV.</w:t>
      </w:r>
      <w:r w:rsidRPr="00F43D60">
        <w:rPr>
          <w:lang w:val="es-MX"/>
        </w:rPr>
        <w:tab/>
      </w:r>
      <w:r w:rsidRPr="00F43D60">
        <w:rPr>
          <w:b/>
          <w:bCs/>
          <w:lang w:val="es-MX"/>
        </w:rPr>
        <w:t xml:space="preserve">ELEMENTOS SUGERIDOS </w:t>
      </w:r>
      <w:r w:rsidR="009322F9" w:rsidRPr="00F43D60">
        <w:rPr>
          <w:b/>
          <w:bCs/>
          <w:lang w:val="es-MX"/>
        </w:rPr>
        <w:t xml:space="preserve">PARA </w:t>
      </w:r>
      <w:r w:rsidRPr="00F43D60">
        <w:rPr>
          <w:b/>
          <w:bCs/>
          <w:lang w:val="es-MX"/>
        </w:rPr>
        <w:t>UN PROYECTO DE DECISIÓN</w:t>
      </w:r>
    </w:p>
    <w:p w:rsidR="002F6BFF" w:rsidRPr="00F43D60" w:rsidRDefault="007C5FE7">
      <w:pPr>
        <w:pStyle w:val="Body"/>
        <w:numPr>
          <w:ilvl w:val="0"/>
          <w:numId w:val="3"/>
        </w:numPr>
        <w:spacing w:before="120" w:after="120"/>
        <w:ind w:left="0" w:firstLine="0"/>
        <w:rPr>
          <w:lang w:val="es-MX"/>
        </w:rPr>
      </w:pPr>
      <w:r w:rsidRPr="00F43D60">
        <w:rPr>
          <w:kern w:val="22"/>
          <w:lang w:val="es-ES"/>
        </w:rPr>
        <w:t>Teniendo en cuenta la información resumi</w:t>
      </w:r>
      <w:r w:rsidR="009322F9" w:rsidRPr="00F43D60">
        <w:rPr>
          <w:kern w:val="22"/>
          <w:lang w:val="es-ES"/>
        </w:rPr>
        <w:t>da</w:t>
      </w:r>
      <w:r w:rsidRPr="00F43D60">
        <w:rPr>
          <w:kern w:val="22"/>
          <w:lang w:val="es-ES"/>
        </w:rPr>
        <w:t xml:space="preserve"> en la</w:t>
      </w:r>
      <w:r w:rsidR="00C529C7" w:rsidRPr="00F43D60">
        <w:rPr>
          <w:kern w:val="22"/>
          <w:lang w:val="es-ES"/>
        </w:rPr>
        <w:t xml:space="preserve"> Sección </w:t>
      </w:r>
      <w:r w:rsidRPr="00F43D60">
        <w:rPr>
          <w:kern w:val="22"/>
          <w:lang w:val="es-ES"/>
        </w:rPr>
        <w:t xml:space="preserve">II y las observaciones </w:t>
      </w:r>
      <w:r w:rsidR="009322F9" w:rsidRPr="00F43D60">
        <w:rPr>
          <w:kern w:val="22"/>
          <w:lang w:val="es-ES"/>
        </w:rPr>
        <w:t>indicadas</w:t>
      </w:r>
      <w:r w:rsidRPr="00F43D60">
        <w:rPr>
          <w:kern w:val="22"/>
          <w:lang w:val="es-ES"/>
        </w:rPr>
        <w:t xml:space="preserve"> en la</w:t>
      </w:r>
      <w:r w:rsidR="00C529C7" w:rsidRPr="00F43D60">
        <w:rPr>
          <w:kern w:val="22"/>
          <w:lang w:val="es-ES"/>
        </w:rPr>
        <w:t xml:space="preserve"> Sección </w:t>
      </w:r>
      <w:r w:rsidRPr="00F43D60">
        <w:rPr>
          <w:kern w:val="22"/>
          <w:lang w:val="es-ES"/>
        </w:rPr>
        <w:t xml:space="preserve">III, la Conferencia de las Partes puede </w:t>
      </w:r>
      <w:r w:rsidR="009322F9" w:rsidRPr="00F43D60">
        <w:rPr>
          <w:kern w:val="22"/>
          <w:lang w:val="es-ES"/>
        </w:rPr>
        <w:t>querer</w:t>
      </w:r>
      <w:r w:rsidRPr="00F43D60">
        <w:rPr>
          <w:kern w:val="22"/>
          <w:lang w:val="es-ES"/>
        </w:rPr>
        <w:t>:</w:t>
      </w:r>
    </w:p>
    <w:p w:rsidR="002F6BFF" w:rsidRPr="00F43D60" w:rsidRDefault="007C5FE7">
      <w:pPr>
        <w:pStyle w:val="Body"/>
        <w:tabs>
          <w:tab w:val="left" w:pos="720"/>
        </w:tabs>
        <w:spacing w:before="120" w:after="120"/>
        <w:rPr>
          <w:kern w:val="22"/>
          <w:lang w:val="es-MX"/>
        </w:rPr>
      </w:pPr>
      <w:r w:rsidRPr="00F43D60">
        <w:rPr>
          <w:lang w:val="es-MX"/>
        </w:rPr>
        <w:tab/>
      </w:r>
      <w:r w:rsidRPr="00F43D60">
        <w:rPr>
          <w:kern w:val="22"/>
          <w:lang w:val="es-MX"/>
        </w:rPr>
        <w:t>a)</w:t>
      </w:r>
      <w:r w:rsidRPr="00F43D60">
        <w:rPr>
          <w:lang w:val="es-MX"/>
        </w:rPr>
        <w:t xml:space="preserve"> </w:t>
      </w:r>
      <w:r w:rsidRPr="00F43D60">
        <w:rPr>
          <w:lang w:val="es-MX"/>
        </w:rPr>
        <w:tab/>
      </w:r>
      <w:r w:rsidR="009322F9" w:rsidRPr="00F43D60">
        <w:rPr>
          <w:lang w:val="es-MX"/>
        </w:rPr>
        <w:t>A</w:t>
      </w:r>
      <w:r w:rsidRPr="00F43D60">
        <w:rPr>
          <w:kern w:val="22"/>
          <w:lang w:val="es-ES"/>
        </w:rPr>
        <w:t xml:space="preserve">coger con beneplácito la entrada en vigor del </w:t>
      </w:r>
      <w:r w:rsidR="00024B87" w:rsidRPr="00F43D60">
        <w:rPr>
          <w:kern w:val="22"/>
          <w:lang w:val="es-ES"/>
        </w:rPr>
        <w:t>Protocolo Suplementario</w:t>
      </w:r>
      <w:r w:rsidRPr="00F43D60">
        <w:rPr>
          <w:kern w:val="22"/>
          <w:lang w:val="es-ES"/>
        </w:rPr>
        <w:t xml:space="preserve"> de Nagoya </w:t>
      </w:r>
      <w:r w:rsidRPr="00F43D60">
        <w:rPr>
          <w:kern w:val="22"/>
          <w:lang w:val="es-MX"/>
        </w:rPr>
        <w:t xml:space="preserve">- </w:t>
      </w:r>
      <w:r w:rsidR="00024B87" w:rsidRPr="00F43D60">
        <w:rPr>
          <w:kern w:val="22"/>
          <w:lang w:val="es-ES"/>
        </w:rPr>
        <w:t>Kuala Lumpur</w:t>
      </w:r>
      <w:r w:rsidRPr="00F43D60">
        <w:rPr>
          <w:kern w:val="22"/>
          <w:lang w:val="es-ES"/>
        </w:rPr>
        <w:t xml:space="preserve"> </w:t>
      </w:r>
      <w:r w:rsidR="009322F9" w:rsidRPr="00F43D60">
        <w:rPr>
          <w:kern w:val="22"/>
          <w:lang w:val="es-ES"/>
        </w:rPr>
        <w:t xml:space="preserve">sobre </w:t>
      </w:r>
      <w:r w:rsidRPr="00F43D60">
        <w:rPr>
          <w:kern w:val="22"/>
          <w:lang w:val="es-ES"/>
        </w:rPr>
        <w:t xml:space="preserve">responsabilidad y </w:t>
      </w:r>
      <w:r w:rsidR="00B12424" w:rsidRPr="00F43D60">
        <w:rPr>
          <w:kern w:val="22"/>
          <w:lang w:val="es-ES"/>
        </w:rPr>
        <w:t>reparación</w:t>
      </w:r>
      <w:r w:rsidRPr="00F43D60">
        <w:rPr>
          <w:kern w:val="22"/>
          <w:lang w:val="es-ES"/>
        </w:rPr>
        <w:t>;</w:t>
      </w:r>
    </w:p>
    <w:p w:rsidR="002F6BFF" w:rsidRPr="00073D57" w:rsidRDefault="007C5FE7">
      <w:pPr>
        <w:pStyle w:val="Body"/>
        <w:tabs>
          <w:tab w:val="left" w:pos="720"/>
        </w:tabs>
        <w:spacing w:before="120" w:after="120"/>
        <w:rPr>
          <w:kern w:val="22"/>
          <w:lang w:val="es-AR"/>
        </w:rPr>
      </w:pPr>
      <w:r w:rsidRPr="00F43D60">
        <w:rPr>
          <w:lang w:val="es-MX"/>
        </w:rPr>
        <w:tab/>
      </w:r>
      <w:r w:rsidRPr="00F43D60">
        <w:rPr>
          <w:kern w:val="22"/>
          <w:lang w:val="es-MX"/>
        </w:rPr>
        <w:t>b)</w:t>
      </w:r>
      <w:r w:rsidRPr="00F43D60">
        <w:rPr>
          <w:lang w:val="es-MX"/>
        </w:rPr>
        <w:t xml:space="preserve"> </w:t>
      </w:r>
      <w:r w:rsidRPr="00F43D60">
        <w:rPr>
          <w:lang w:val="es-MX"/>
        </w:rPr>
        <w:tab/>
      </w:r>
      <w:bookmarkStart w:id="0" w:name="_GoBack"/>
      <w:r w:rsidR="009322F9" w:rsidRPr="00073D57">
        <w:rPr>
          <w:lang w:val="es-AR"/>
        </w:rPr>
        <w:t>T</w:t>
      </w:r>
      <w:r w:rsidRPr="00073D57">
        <w:rPr>
          <w:kern w:val="22"/>
          <w:lang w:val="es-AR"/>
        </w:rPr>
        <w:t>omar nota de la opinión</w:t>
      </w:r>
      <w:r w:rsidR="00787EE5" w:rsidRPr="00073D57">
        <w:rPr>
          <w:kern w:val="22"/>
          <w:lang w:val="es-AR"/>
        </w:rPr>
        <w:t xml:space="preserve"> la Corte </w:t>
      </w:r>
      <w:r w:rsidRPr="00073D57">
        <w:rPr>
          <w:kern w:val="22"/>
          <w:lang w:val="es-AR"/>
        </w:rPr>
        <w:t xml:space="preserve">Internacional de Justicia </w:t>
      </w:r>
      <w:r w:rsidR="007F4AEE" w:rsidRPr="00073D57">
        <w:rPr>
          <w:kern w:val="22"/>
          <w:lang w:val="es-AR"/>
        </w:rPr>
        <w:t>expresada</w:t>
      </w:r>
      <w:r w:rsidRPr="00073D57">
        <w:rPr>
          <w:kern w:val="22"/>
          <w:lang w:val="es-AR"/>
        </w:rPr>
        <w:t xml:space="preserve"> en su </w:t>
      </w:r>
      <w:r w:rsidR="009322F9" w:rsidRPr="00073D57">
        <w:rPr>
          <w:kern w:val="22"/>
          <w:lang w:val="es-AR"/>
        </w:rPr>
        <w:t xml:space="preserve">sentencia </w:t>
      </w:r>
      <w:r w:rsidRPr="00073D57">
        <w:rPr>
          <w:kern w:val="22"/>
          <w:lang w:val="es-AR"/>
        </w:rPr>
        <w:t xml:space="preserve">del 2 de febrero de 2018 que </w:t>
      </w:r>
      <w:r w:rsidR="005A4989" w:rsidRPr="00073D57">
        <w:rPr>
          <w:kern w:val="22"/>
          <w:lang w:val="es-AR"/>
        </w:rPr>
        <w:t>el deterioro</w:t>
      </w:r>
      <w:r w:rsidRPr="00073D57">
        <w:rPr>
          <w:kern w:val="22"/>
          <w:lang w:val="es-AR"/>
        </w:rPr>
        <w:t xml:space="preserve"> y la pérdida de capacidad del medio ambiente de proporcionar bienes y servicios </w:t>
      </w:r>
      <w:r w:rsidR="009322F9" w:rsidRPr="00073D57">
        <w:rPr>
          <w:kern w:val="22"/>
          <w:lang w:val="es-AR"/>
        </w:rPr>
        <w:t xml:space="preserve">son </w:t>
      </w:r>
      <w:r w:rsidR="00F41567" w:rsidRPr="00073D57">
        <w:rPr>
          <w:kern w:val="22"/>
          <w:lang w:val="es-AR"/>
        </w:rPr>
        <w:t>resarcible</w:t>
      </w:r>
      <w:r w:rsidRPr="00073D57">
        <w:rPr>
          <w:kern w:val="22"/>
          <w:lang w:val="es-AR"/>
        </w:rPr>
        <w:t>s bajo</w:t>
      </w:r>
      <w:r w:rsidR="009322F9" w:rsidRPr="00073D57">
        <w:rPr>
          <w:kern w:val="22"/>
          <w:lang w:val="es-AR"/>
        </w:rPr>
        <w:t xml:space="preserve"> el</w:t>
      </w:r>
      <w:r w:rsidRPr="00073D57">
        <w:rPr>
          <w:kern w:val="22"/>
          <w:lang w:val="es-AR"/>
        </w:rPr>
        <w:t xml:space="preserve"> derecho internacional;</w:t>
      </w:r>
    </w:p>
    <w:p w:rsidR="002F6BFF" w:rsidRPr="00073D57" w:rsidRDefault="007C5FE7">
      <w:pPr>
        <w:pStyle w:val="Body"/>
        <w:tabs>
          <w:tab w:val="left" w:pos="720"/>
        </w:tabs>
        <w:spacing w:before="120" w:after="120"/>
        <w:rPr>
          <w:kern w:val="22"/>
          <w:lang w:val="es-AR"/>
        </w:rPr>
      </w:pPr>
      <w:r w:rsidRPr="00073D57">
        <w:rPr>
          <w:lang w:val="es-AR"/>
        </w:rPr>
        <w:tab/>
      </w:r>
      <w:r w:rsidRPr="00073D57">
        <w:rPr>
          <w:kern w:val="22"/>
          <w:lang w:val="es-AR"/>
        </w:rPr>
        <w:t>c)</w:t>
      </w:r>
      <w:r w:rsidRPr="00073D57">
        <w:rPr>
          <w:lang w:val="es-AR"/>
        </w:rPr>
        <w:tab/>
      </w:r>
      <w:r w:rsidR="009322F9" w:rsidRPr="00073D57">
        <w:rPr>
          <w:lang w:val="es-AR"/>
        </w:rPr>
        <w:t>I</w:t>
      </w:r>
      <w:r w:rsidRPr="00073D57">
        <w:rPr>
          <w:kern w:val="22"/>
          <w:lang w:val="es-AR"/>
        </w:rPr>
        <w:t xml:space="preserve">nvitar a las Partes que </w:t>
      </w:r>
      <w:r w:rsidR="009322F9" w:rsidRPr="00073D57">
        <w:rPr>
          <w:kern w:val="22"/>
          <w:lang w:val="es-AR"/>
        </w:rPr>
        <w:t xml:space="preserve">sigan </w:t>
      </w:r>
      <w:r w:rsidRPr="00073D57">
        <w:rPr>
          <w:kern w:val="22"/>
          <w:lang w:val="es-AR"/>
        </w:rPr>
        <w:t xml:space="preserve">abordando la </w:t>
      </w:r>
      <w:r w:rsidR="009322F9" w:rsidRPr="00073D57">
        <w:rPr>
          <w:kern w:val="22"/>
          <w:lang w:val="es-AR"/>
        </w:rPr>
        <w:t xml:space="preserve">cuestión de </w:t>
      </w:r>
      <w:r w:rsidRPr="00073D57">
        <w:rPr>
          <w:kern w:val="22"/>
          <w:lang w:val="es-AR"/>
        </w:rPr>
        <w:t xml:space="preserve">responsabilidad y </w:t>
      </w:r>
      <w:r w:rsidR="00B12424" w:rsidRPr="00073D57">
        <w:rPr>
          <w:kern w:val="22"/>
          <w:lang w:val="es-AR"/>
        </w:rPr>
        <w:t>reparación</w:t>
      </w:r>
      <w:r w:rsidRPr="00073D57">
        <w:rPr>
          <w:kern w:val="22"/>
          <w:lang w:val="es-AR"/>
        </w:rPr>
        <w:t xml:space="preserve"> p</w:t>
      </w:r>
      <w:r w:rsidR="009322F9" w:rsidRPr="00073D57">
        <w:rPr>
          <w:kern w:val="22"/>
          <w:lang w:val="es-AR"/>
        </w:rPr>
        <w:t xml:space="preserve">or </w:t>
      </w:r>
      <w:r w:rsidRPr="00073D57">
        <w:rPr>
          <w:kern w:val="22"/>
          <w:lang w:val="es-AR"/>
        </w:rPr>
        <w:t>daño</w:t>
      </w:r>
      <w:r w:rsidR="003F30E7" w:rsidRPr="00073D57">
        <w:rPr>
          <w:kern w:val="22"/>
          <w:lang w:val="es-AR"/>
        </w:rPr>
        <w:t>s</w:t>
      </w:r>
      <w:r w:rsidRPr="00073D57">
        <w:rPr>
          <w:kern w:val="22"/>
          <w:lang w:val="es-AR"/>
        </w:rPr>
        <w:t xml:space="preserve"> a la diversidad biológica </w:t>
      </w:r>
      <w:r w:rsidR="009322F9" w:rsidRPr="00073D57">
        <w:rPr>
          <w:kern w:val="22"/>
          <w:lang w:val="es-AR"/>
        </w:rPr>
        <w:t xml:space="preserve">mediante </w:t>
      </w:r>
      <w:r w:rsidRPr="00073D57">
        <w:rPr>
          <w:kern w:val="22"/>
          <w:lang w:val="es-AR"/>
        </w:rPr>
        <w:t xml:space="preserve">políticas, legislación, estrategia y </w:t>
      </w:r>
      <w:r w:rsidR="009322F9" w:rsidRPr="00073D57">
        <w:rPr>
          <w:kern w:val="22"/>
          <w:lang w:val="es-AR"/>
        </w:rPr>
        <w:t>p</w:t>
      </w:r>
      <w:r w:rsidR="00477553" w:rsidRPr="00073D57">
        <w:rPr>
          <w:kern w:val="22"/>
          <w:lang w:val="es-AR"/>
        </w:rPr>
        <w:t>lan de acción</w:t>
      </w:r>
      <w:r w:rsidRPr="00073D57">
        <w:rPr>
          <w:kern w:val="22"/>
          <w:lang w:val="es-AR"/>
        </w:rPr>
        <w:t xml:space="preserve"> nacional</w:t>
      </w:r>
      <w:r w:rsidR="003F30E7" w:rsidRPr="00073D57">
        <w:rPr>
          <w:kern w:val="22"/>
          <w:lang w:val="es-AR"/>
        </w:rPr>
        <w:t>es</w:t>
      </w:r>
      <w:r w:rsidR="00B12424" w:rsidRPr="00073D57">
        <w:rPr>
          <w:kern w:val="22"/>
          <w:lang w:val="es-AR"/>
        </w:rPr>
        <w:t xml:space="preserve"> </w:t>
      </w:r>
      <w:r w:rsidR="009322F9" w:rsidRPr="00073D57">
        <w:rPr>
          <w:kern w:val="22"/>
          <w:lang w:val="es-AR"/>
        </w:rPr>
        <w:t>para</w:t>
      </w:r>
      <w:r w:rsidR="00B12424" w:rsidRPr="00073D57">
        <w:rPr>
          <w:kern w:val="22"/>
          <w:lang w:val="es-AR"/>
        </w:rPr>
        <w:t xml:space="preserve"> la diversidad biológica</w:t>
      </w:r>
      <w:r w:rsidR="009322F9" w:rsidRPr="00073D57">
        <w:rPr>
          <w:kern w:val="22"/>
          <w:lang w:val="es-AR"/>
        </w:rPr>
        <w:t xml:space="preserve"> adecuados</w:t>
      </w:r>
      <w:r w:rsidRPr="00073D57">
        <w:rPr>
          <w:kern w:val="22"/>
          <w:lang w:val="es-AR"/>
        </w:rPr>
        <w:t xml:space="preserve">, </w:t>
      </w:r>
      <w:r w:rsidR="009322F9" w:rsidRPr="00073D57">
        <w:rPr>
          <w:kern w:val="22"/>
          <w:lang w:val="es-AR"/>
        </w:rPr>
        <w:t xml:space="preserve">además de </w:t>
      </w:r>
      <w:r w:rsidR="00B21EB0" w:rsidRPr="00073D57">
        <w:rPr>
          <w:kern w:val="22"/>
          <w:lang w:val="es-AR"/>
        </w:rPr>
        <w:t xml:space="preserve">disponer </w:t>
      </w:r>
      <w:r w:rsidRPr="00073D57">
        <w:rPr>
          <w:kern w:val="22"/>
          <w:lang w:val="es-AR"/>
        </w:rPr>
        <w:t>instrumentos apropiados de seguridad financiera, como seguro</w:t>
      </w:r>
      <w:r w:rsidR="007F4AEE" w:rsidRPr="00073D57">
        <w:rPr>
          <w:kern w:val="22"/>
          <w:lang w:val="es-AR"/>
        </w:rPr>
        <w:t>s</w:t>
      </w:r>
      <w:r w:rsidRPr="00073D57">
        <w:rPr>
          <w:kern w:val="22"/>
          <w:lang w:val="es-AR"/>
        </w:rPr>
        <w:t xml:space="preserve"> y fondos de </w:t>
      </w:r>
      <w:r w:rsidR="00857E5F" w:rsidRPr="00073D57">
        <w:rPr>
          <w:kern w:val="22"/>
          <w:lang w:val="es-AR"/>
        </w:rPr>
        <w:t>compensación</w:t>
      </w:r>
      <w:r w:rsidRPr="00073D57">
        <w:rPr>
          <w:kern w:val="22"/>
          <w:lang w:val="es-AR"/>
        </w:rPr>
        <w:t xml:space="preserve"> ambientales;</w:t>
      </w:r>
    </w:p>
    <w:p w:rsidR="002F6BFF" w:rsidRPr="00F43D60" w:rsidRDefault="007C5FE7">
      <w:pPr>
        <w:pStyle w:val="Body"/>
        <w:tabs>
          <w:tab w:val="left" w:pos="720"/>
        </w:tabs>
        <w:spacing w:before="120" w:after="120"/>
        <w:rPr>
          <w:kern w:val="22"/>
          <w:lang w:val="es-MX"/>
        </w:rPr>
      </w:pPr>
      <w:r w:rsidRPr="00073D57">
        <w:rPr>
          <w:lang w:val="es-AR"/>
        </w:rPr>
        <w:tab/>
      </w:r>
      <w:r w:rsidRPr="00073D57">
        <w:rPr>
          <w:kern w:val="22"/>
          <w:lang w:val="es-AR"/>
        </w:rPr>
        <w:t>(d)</w:t>
      </w:r>
      <w:r w:rsidRPr="00073D57">
        <w:rPr>
          <w:lang w:val="es-AR"/>
        </w:rPr>
        <w:tab/>
      </w:r>
      <w:r w:rsidR="009322F9" w:rsidRPr="00073D57">
        <w:rPr>
          <w:lang w:val="es-AR"/>
        </w:rPr>
        <w:t>D</w:t>
      </w:r>
      <w:r w:rsidRPr="00073D57">
        <w:rPr>
          <w:kern w:val="22"/>
          <w:lang w:val="es-AR"/>
        </w:rPr>
        <w:t xml:space="preserve">ecidir examinar </w:t>
      </w:r>
      <w:r w:rsidR="009322F9" w:rsidRPr="00073D57">
        <w:rPr>
          <w:kern w:val="22"/>
          <w:lang w:val="es-AR"/>
        </w:rPr>
        <w:t xml:space="preserve">más </w:t>
      </w:r>
      <w:r w:rsidRPr="00073D57">
        <w:rPr>
          <w:kern w:val="22"/>
          <w:lang w:val="es-AR"/>
        </w:rPr>
        <w:t>este tema en su d</w:t>
      </w:r>
      <w:r w:rsidR="00B21EB0" w:rsidRPr="00073D57">
        <w:rPr>
          <w:kern w:val="22"/>
          <w:lang w:val="es-AR"/>
        </w:rPr>
        <w:t>e</w:t>
      </w:r>
      <w:r w:rsidRPr="00073D57">
        <w:rPr>
          <w:kern w:val="22"/>
          <w:lang w:val="es-AR"/>
        </w:rPr>
        <w:t xml:space="preserve">cimosexta reunión, teniendo en cuenta cualquier </w:t>
      </w:r>
      <w:r w:rsidR="009322F9" w:rsidRPr="00073D57">
        <w:rPr>
          <w:kern w:val="22"/>
          <w:lang w:val="es-AR"/>
        </w:rPr>
        <w:t xml:space="preserve">nuevo avance </w:t>
      </w:r>
      <w:r w:rsidRPr="00073D57">
        <w:rPr>
          <w:kern w:val="22"/>
          <w:lang w:val="es-AR"/>
        </w:rPr>
        <w:t xml:space="preserve">en </w:t>
      </w:r>
      <w:r w:rsidR="009322F9" w:rsidRPr="00073D57">
        <w:rPr>
          <w:kern w:val="22"/>
          <w:lang w:val="es-AR"/>
        </w:rPr>
        <w:t xml:space="preserve">el </w:t>
      </w:r>
      <w:r w:rsidRPr="00073D57">
        <w:rPr>
          <w:kern w:val="22"/>
          <w:lang w:val="es-AR"/>
        </w:rPr>
        <w:t>nivel nacional</w:t>
      </w:r>
      <w:bookmarkEnd w:id="0"/>
      <w:r w:rsidRPr="00F43D60">
        <w:rPr>
          <w:kern w:val="22"/>
          <w:lang w:val="es-ES"/>
        </w:rPr>
        <w:t xml:space="preserve">, regional o internacional, referente a la </w:t>
      </w:r>
      <w:r w:rsidR="009322F9" w:rsidRPr="00F43D60">
        <w:rPr>
          <w:kern w:val="22"/>
          <w:lang w:val="es-ES"/>
        </w:rPr>
        <w:t xml:space="preserve">cuestión de </w:t>
      </w:r>
      <w:r w:rsidRPr="00F43D60">
        <w:rPr>
          <w:kern w:val="22"/>
          <w:lang w:val="es-ES"/>
        </w:rPr>
        <w:t xml:space="preserve">responsabilidad y </w:t>
      </w:r>
      <w:r w:rsidR="00B12424" w:rsidRPr="00F43D60">
        <w:rPr>
          <w:kern w:val="22"/>
          <w:lang w:val="es-ES"/>
        </w:rPr>
        <w:t>reparación</w:t>
      </w:r>
      <w:r w:rsidRPr="00F43D60">
        <w:rPr>
          <w:kern w:val="22"/>
          <w:lang w:val="es-ES"/>
        </w:rPr>
        <w:t xml:space="preserve"> </w:t>
      </w:r>
      <w:r w:rsidR="009322F9" w:rsidRPr="00F43D60">
        <w:rPr>
          <w:kern w:val="22"/>
          <w:lang w:val="es-ES"/>
        </w:rPr>
        <w:t xml:space="preserve">por </w:t>
      </w:r>
      <w:r w:rsidRPr="00F43D60">
        <w:rPr>
          <w:kern w:val="22"/>
          <w:lang w:val="es-ES"/>
        </w:rPr>
        <w:t>daño</w:t>
      </w:r>
      <w:r w:rsidR="009322F9" w:rsidRPr="00F43D60">
        <w:rPr>
          <w:kern w:val="22"/>
          <w:lang w:val="es-ES"/>
        </w:rPr>
        <w:t>s</w:t>
      </w:r>
      <w:r w:rsidRPr="00F43D60">
        <w:rPr>
          <w:kern w:val="22"/>
          <w:lang w:val="es-ES"/>
        </w:rPr>
        <w:t xml:space="preserve"> a la diversidad biológica, incluyendo la restauración y la </w:t>
      </w:r>
      <w:r w:rsidR="00857E5F" w:rsidRPr="00F43D60">
        <w:rPr>
          <w:kern w:val="22"/>
          <w:lang w:val="es-ES"/>
        </w:rPr>
        <w:t>compensación</w:t>
      </w:r>
      <w:r w:rsidRPr="00F43D60">
        <w:rPr>
          <w:kern w:val="22"/>
          <w:lang w:val="es-ES"/>
        </w:rPr>
        <w:t>.</w:t>
      </w:r>
    </w:p>
    <w:p w:rsidR="00ED04C4" w:rsidRPr="00F43D60" w:rsidRDefault="00ED04C4" w:rsidP="00ED04C4">
      <w:pPr>
        <w:pStyle w:val="Body"/>
        <w:suppressAutoHyphens/>
        <w:spacing w:before="140" w:after="140"/>
        <w:rPr>
          <w:b/>
          <w:bCs/>
          <w:lang w:val="es-MX"/>
        </w:rPr>
      </w:pPr>
    </w:p>
    <w:p w:rsidR="002F6BFF" w:rsidRPr="00F43D60" w:rsidRDefault="007C5FE7">
      <w:pPr>
        <w:pStyle w:val="bodytextnoindent"/>
        <w:suppressAutoHyphens/>
        <w:jc w:val="center"/>
        <w:rPr>
          <w:rFonts w:cs="Times New Roman"/>
        </w:rPr>
      </w:pPr>
      <w:r w:rsidRPr="00F43D60">
        <w:rPr>
          <w:rFonts w:cs="Times New Roman"/>
          <w:kern w:val="22"/>
        </w:rPr>
        <w:t>________</w:t>
      </w:r>
    </w:p>
    <w:p w:rsidR="00644DAC" w:rsidRPr="00F43D60" w:rsidRDefault="00644DAC" w:rsidP="00ED04C4">
      <w:pPr>
        <w:rPr>
          <w:sz w:val="22"/>
          <w:szCs w:val="22"/>
        </w:rPr>
      </w:pPr>
    </w:p>
    <w:sectPr w:rsidR="00644DAC" w:rsidRPr="00F43D60">
      <w:headerReference w:type="even" r:id="rId10"/>
      <w:headerReference w:type="default" r:id="rId11"/>
      <w:headerReference w:type="first" r:id="rId12"/>
      <w:pgSz w:w="12240" w:h="15840"/>
      <w:pgMar w:top="567" w:right="1389" w:bottom="1134" w:left="1389" w:header="461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2C12" w:rsidRDefault="00B02C12" w:rsidP="00ED04C4">
      <w:r>
        <w:separator/>
      </w:r>
    </w:p>
  </w:endnote>
  <w:endnote w:type="continuationSeparator" w:id="0">
    <w:p w:rsidR="00B02C12" w:rsidRDefault="00B02C12" w:rsidP="00ED0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2C12" w:rsidRDefault="00B02C12" w:rsidP="00ED04C4">
      <w:r>
        <w:separator/>
      </w:r>
    </w:p>
  </w:footnote>
  <w:footnote w:type="continuationSeparator" w:id="0">
    <w:p w:rsidR="00B02C12" w:rsidRDefault="00B02C12" w:rsidP="00ED04C4">
      <w:r>
        <w:continuationSeparator/>
      </w:r>
    </w:p>
  </w:footnote>
  <w:footnote w:id="1">
    <w:p w:rsidR="007C5FE7" w:rsidRPr="00A216C0" w:rsidRDefault="007C5FE7" w:rsidP="00ED04C4">
      <w:pPr>
        <w:pStyle w:val="FootnoteText"/>
        <w:ind w:firstLine="0"/>
        <w:rPr>
          <w:lang w:val="es-MX"/>
        </w:rPr>
      </w:pPr>
      <w:r>
        <w:rPr>
          <w:kern w:val="22"/>
          <w:sz w:val="22"/>
          <w:szCs w:val="22"/>
          <w:vertAlign w:val="superscript"/>
        </w:rPr>
        <w:footnoteRef/>
      </w:r>
      <w:r w:rsidRPr="00A216C0">
        <w:rPr>
          <w:lang w:val="es-MX"/>
        </w:rPr>
        <w:t xml:space="preserve"> An</w:t>
      </w:r>
      <w:r w:rsidR="005353F6" w:rsidRPr="00A216C0">
        <w:rPr>
          <w:lang w:val="es-MX"/>
        </w:rPr>
        <w:t>exo de la decisi</w:t>
      </w:r>
      <w:r w:rsidR="006116EA" w:rsidRPr="00A216C0">
        <w:rPr>
          <w:lang w:val="es-MX"/>
        </w:rPr>
        <w:t>ó</w:t>
      </w:r>
      <w:r w:rsidR="005353F6" w:rsidRPr="00A216C0">
        <w:rPr>
          <w:lang w:val="es-MX"/>
        </w:rPr>
        <w:t xml:space="preserve">n </w:t>
      </w:r>
      <w:proofErr w:type="gramStart"/>
      <w:r w:rsidRPr="00A216C0">
        <w:rPr>
          <w:lang w:val="es-MX"/>
        </w:rPr>
        <w:t>SS.XI</w:t>
      </w:r>
      <w:proofErr w:type="gramEnd"/>
      <w:r w:rsidRPr="00A216C0">
        <w:rPr>
          <w:lang w:val="es-MX"/>
        </w:rPr>
        <w:t xml:space="preserve">/5 B, </w:t>
      </w:r>
      <w:r w:rsidR="00A216C0" w:rsidRPr="00A216C0">
        <w:rPr>
          <w:lang w:val="es-MX"/>
        </w:rPr>
        <w:t>Actas del Consejo de Administración/Foro Ambiental Mundial a nivel Ministerial en su und</w:t>
      </w:r>
      <w:r w:rsidR="00A216C0">
        <w:rPr>
          <w:lang w:val="es-MX"/>
        </w:rPr>
        <w:t>écimo período extraordinario de sesiones</w:t>
      </w:r>
      <w:r w:rsidRPr="00A216C0">
        <w:rPr>
          <w:lang w:val="es-MX"/>
        </w:rPr>
        <w:t>, UNEP/GCSS.XI/11 (3</w:t>
      </w:r>
      <w:r w:rsidR="005353F6" w:rsidRPr="00A216C0">
        <w:rPr>
          <w:lang w:val="es-MX"/>
        </w:rPr>
        <w:t xml:space="preserve"> de marzo de </w:t>
      </w:r>
      <w:r w:rsidRPr="00A216C0">
        <w:rPr>
          <w:lang w:val="es-MX"/>
        </w:rPr>
        <w:t>2010).</w:t>
      </w:r>
    </w:p>
  </w:footnote>
  <w:footnote w:id="2">
    <w:p w:rsidR="005353F6" w:rsidRPr="005353F6" w:rsidRDefault="007C5FE7" w:rsidP="005353F6">
      <w:pPr>
        <w:pStyle w:val="FootnoteText"/>
        <w:ind w:firstLine="0"/>
        <w:rPr>
          <w:highlight w:val="yellow"/>
          <w:lang w:val="es-MX"/>
        </w:rPr>
      </w:pPr>
      <w:r>
        <w:rPr>
          <w:kern w:val="22"/>
          <w:sz w:val="22"/>
          <w:szCs w:val="22"/>
          <w:vertAlign w:val="superscript"/>
        </w:rPr>
        <w:footnoteRef/>
      </w:r>
      <w:r w:rsidRPr="005353F6">
        <w:rPr>
          <w:lang w:val="es-MX"/>
        </w:rPr>
        <w:t xml:space="preserve"> UNEP/CBD/COP/9/20/Add.1, 20 </w:t>
      </w:r>
      <w:r w:rsidR="005353F6" w:rsidRPr="005353F6">
        <w:rPr>
          <w:lang w:val="es-MX"/>
        </w:rPr>
        <w:t xml:space="preserve">de marzo de </w:t>
      </w:r>
      <w:r w:rsidRPr="005353F6">
        <w:rPr>
          <w:lang w:val="es-MX"/>
        </w:rPr>
        <w:t xml:space="preserve">2008, </w:t>
      </w:r>
      <w:hyperlink r:id="rId1" w:history="1">
        <w:r w:rsidR="00A216C0">
          <w:rPr>
            <w:rStyle w:val="Hyperlink"/>
            <w:u w:color="0000FF"/>
            <w:lang w:val="es-MX"/>
          </w:rPr>
          <w:t>https://www.cbd.int/doc/meetings/cop/cop-09/official/cop-09-20-add1-es.pdf</w:t>
        </w:r>
      </w:hyperlink>
      <w:r w:rsidR="00A216C0" w:rsidRPr="005353F6">
        <w:rPr>
          <w:highlight w:val="yellow"/>
          <w:lang w:val="es-MX"/>
        </w:rPr>
        <w:t xml:space="preserve"> </w:t>
      </w:r>
    </w:p>
    <w:p w:rsidR="007C5FE7" w:rsidRPr="005353F6" w:rsidRDefault="007C5FE7" w:rsidP="00ED04C4">
      <w:pPr>
        <w:pStyle w:val="FootnoteText"/>
        <w:ind w:firstLine="0"/>
        <w:rPr>
          <w:lang w:val="es-MX"/>
        </w:rPr>
      </w:pPr>
      <w:r w:rsidRPr="005353F6">
        <w:rPr>
          <w:lang w:val="es-MX"/>
        </w:rPr>
        <w:t xml:space="preserve"> </w:t>
      </w:r>
    </w:p>
  </w:footnote>
  <w:footnote w:id="3">
    <w:p w:rsidR="007C5FE7" w:rsidRPr="005353F6" w:rsidRDefault="007C5FE7" w:rsidP="00ED04C4">
      <w:pPr>
        <w:pStyle w:val="FootnoteText"/>
        <w:ind w:firstLine="0"/>
        <w:rPr>
          <w:lang w:val="es-MX"/>
        </w:rPr>
      </w:pPr>
      <w:r>
        <w:rPr>
          <w:kern w:val="22"/>
          <w:sz w:val="22"/>
          <w:szCs w:val="22"/>
          <w:vertAlign w:val="superscript"/>
        </w:rPr>
        <w:footnoteRef/>
      </w:r>
      <w:r w:rsidRPr="005353F6">
        <w:rPr>
          <w:lang w:val="es-MX"/>
        </w:rPr>
        <w:t xml:space="preserve"> </w:t>
      </w:r>
      <w:r w:rsidR="005353F6" w:rsidRPr="005353F6">
        <w:rPr>
          <w:lang w:val="es-MX"/>
        </w:rPr>
        <w:t xml:space="preserve">Protocolo de Nagoya-Kuala Lumpur sobre Responsabilidad y Compensación </w:t>
      </w:r>
      <w:r w:rsidR="005353F6">
        <w:rPr>
          <w:lang w:val="es-MX"/>
        </w:rPr>
        <w:t>(</w:t>
      </w:r>
      <w:r w:rsidR="005353F6" w:rsidRPr="005353F6">
        <w:rPr>
          <w:lang w:val="es-MX"/>
        </w:rPr>
        <w:t>Protocolo Suplementario</w:t>
      </w:r>
      <w:r w:rsidRPr="005353F6">
        <w:rPr>
          <w:lang w:val="es-MX"/>
        </w:rPr>
        <w:t>), Art</w:t>
      </w:r>
      <w:r w:rsidR="005353F6">
        <w:rPr>
          <w:lang w:val="es-MX"/>
        </w:rPr>
        <w:t>ículo</w:t>
      </w:r>
      <w:r w:rsidRPr="005353F6">
        <w:rPr>
          <w:lang w:val="es-MX"/>
        </w:rPr>
        <w:t xml:space="preserve"> 5, </w:t>
      </w:r>
      <w:r w:rsidR="005353F6">
        <w:rPr>
          <w:lang w:val="es-MX"/>
        </w:rPr>
        <w:t xml:space="preserve">apartado </w:t>
      </w:r>
      <w:r w:rsidRPr="005353F6">
        <w:rPr>
          <w:lang w:val="es-MX"/>
        </w:rPr>
        <w:t xml:space="preserve">1, </w:t>
      </w:r>
    </w:p>
  </w:footnote>
  <w:footnote w:id="4">
    <w:p w:rsidR="007C5FE7" w:rsidRPr="004047D5" w:rsidRDefault="007C5FE7" w:rsidP="00ED04C4">
      <w:pPr>
        <w:pStyle w:val="FootnoteText"/>
        <w:ind w:firstLine="0"/>
        <w:rPr>
          <w:lang w:val="es-MX"/>
        </w:rPr>
      </w:pPr>
      <w:r>
        <w:rPr>
          <w:kern w:val="22"/>
          <w:sz w:val="22"/>
          <w:szCs w:val="22"/>
          <w:vertAlign w:val="superscript"/>
        </w:rPr>
        <w:footnoteRef/>
      </w:r>
      <w:r w:rsidRPr="004047D5">
        <w:rPr>
          <w:lang w:val="es-MX"/>
        </w:rPr>
        <w:t xml:space="preserve"> Ibid., </w:t>
      </w:r>
      <w:r w:rsidR="005353F6">
        <w:rPr>
          <w:lang w:val="es-MX"/>
        </w:rPr>
        <w:t>Artículo</w:t>
      </w:r>
      <w:r w:rsidRPr="004047D5">
        <w:rPr>
          <w:lang w:val="es-MX"/>
        </w:rPr>
        <w:t xml:space="preserve"> 5, </w:t>
      </w:r>
      <w:r w:rsidR="005353F6">
        <w:rPr>
          <w:lang w:val="es-MX"/>
        </w:rPr>
        <w:t>apartado</w:t>
      </w:r>
      <w:r w:rsidRPr="004047D5">
        <w:rPr>
          <w:lang w:val="es-MX"/>
        </w:rPr>
        <w:t xml:space="preserve"> 2.</w:t>
      </w:r>
    </w:p>
  </w:footnote>
  <w:footnote w:id="5">
    <w:p w:rsidR="007C5FE7" w:rsidRPr="004047D5" w:rsidRDefault="007C5FE7" w:rsidP="00ED04C4">
      <w:pPr>
        <w:pStyle w:val="FootnoteText"/>
        <w:ind w:firstLine="0"/>
        <w:rPr>
          <w:lang w:val="es-MX"/>
        </w:rPr>
      </w:pPr>
      <w:r>
        <w:rPr>
          <w:kern w:val="22"/>
          <w:sz w:val="22"/>
          <w:szCs w:val="22"/>
          <w:vertAlign w:val="superscript"/>
        </w:rPr>
        <w:footnoteRef/>
      </w:r>
      <w:r w:rsidRPr="004047D5">
        <w:rPr>
          <w:lang w:val="es-MX"/>
        </w:rPr>
        <w:t xml:space="preserve"> Ibid., </w:t>
      </w:r>
      <w:r w:rsidR="005353F6">
        <w:rPr>
          <w:lang w:val="es-MX"/>
        </w:rPr>
        <w:t>Artículo</w:t>
      </w:r>
      <w:r w:rsidRPr="004047D5">
        <w:rPr>
          <w:lang w:val="es-MX"/>
        </w:rPr>
        <w:t xml:space="preserve"> 2, </w:t>
      </w:r>
      <w:r w:rsidR="005353F6">
        <w:rPr>
          <w:lang w:val="es-MX"/>
        </w:rPr>
        <w:t>apartado</w:t>
      </w:r>
      <w:r w:rsidRPr="004047D5">
        <w:rPr>
          <w:lang w:val="es-MX"/>
        </w:rPr>
        <w:t xml:space="preserve"> 2</w:t>
      </w:r>
      <w:r w:rsidR="005353F6">
        <w:rPr>
          <w:lang w:val="es-MX"/>
        </w:rPr>
        <w:t xml:space="preserve"> </w:t>
      </w:r>
      <w:r w:rsidRPr="004047D5">
        <w:rPr>
          <w:lang w:val="es-MX"/>
        </w:rPr>
        <w:t>d).</w:t>
      </w:r>
    </w:p>
  </w:footnote>
  <w:footnote w:id="6">
    <w:p w:rsidR="007C5FE7" w:rsidRPr="004047D5" w:rsidRDefault="007C5FE7" w:rsidP="00ED04C4">
      <w:pPr>
        <w:pStyle w:val="FootnoteText"/>
        <w:ind w:firstLine="0"/>
        <w:rPr>
          <w:lang w:val="es-MX"/>
        </w:rPr>
      </w:pPr>
      <w:r>
        <w:rPr>
          <w:kern w:val="22"/>
          <w:sz w:val="22"/>
          <w:szCs w:val="22"/>
          <w:vertAlign w:val="superscript"/>
        </w:rPr>
        <w:footnoteRef/>
      </w:r>
      <w:r w:rsidRPr="004047D5">
        <w:rPr>
          <w:lang w:val="es-MX"/>
        </w:rPr>
        <w:t xml:space="preserve"> Ibid., </w:t>
      </w:r>
      <w:r w:rsidR="005353F6">
        <w:rPr>
          <w:lang w:val="es-MX"/>
        </w:rPr>
        <w:t>Artículo</w:t>
      </w:r>
      <w:r w:rsidRPr="004047D5">
        <w:rPr>
          <w:lang w:val="es-MX"/>
        </w:rPr>
        <w:t xml:space="preserve"> 2, </w:t>
      </w:r>
      <w:r w:rsidR="005353F6">
        <w:rPr>
          <w:lang w:val="es-MX"/>
        </w:rPr>
        <w:t>apartado</w:t>
      </w:r>
      <w:r w:rsidRPr="004047D5">
        <w:rPr>
          <w:lang w:val="es-MX"/>
        </w:rPr>
        <w:t xml:space="preserve"> 2</w:t>
      </w:r>
      <w:r w:rsidR="005353F6">
        <w:rPr>
          <w:lang w:val="es-MX"/>
        </w:rPr>
        <w:t xml:space="preserve"> </w:t>
      </w:r>
      <w:r w:rsidRPr="004047D5">
        <w:rPr>
          <w:lang w:val="es-MX"/>
        </w:rPr>
        <w:t>b).</w:t>
      </w:r>
    </w:p>
  </w:footnote>
  <w:footnote w:id="7">
    <w:p w:rsidR="007C5FE7" w:rsidRPr="005353F6" w:rsidRDefault="007C5FE7" w:rsidP="00ED04C4">
      <w:pPr>
        <w:pStyle w:val="FootnoteText"/>
        <w:ind w:firstLine="0"/>
        <w:rPr>
          <w:lang w:val="es-MX"/>
        </w:rPr>
      </w:pPr>
      <w:r>
        <w:rPr>
          <w:kern w:val="22"/>
          <w:sz w:val="22"/>
          <w:szCs w:val="22"/>
          <w:vertAlign w:val="superscript"/>
        </w:rPr>
        <w:footnoteRef/>
      </w:r>
      <w:r w:rsidRPr="005353F6">
        <w:rPr>
          <w:lang w:val="es-MX"/>
        </w:rPr>
        <w:t xml:space="preserve"> Ibid., </w:t>
      </w:r>
      <w:r w:rsidR="005353F6" w:rsidRPr="005353F6">
        <w:rPr>
          <w:lang w:val="es-MX"/>
        </w:rPr>
        <w:t>Artículo</w:t>
      </w:r>
      <w:r w:rsidRPr="005353F6">
        <w:rPr>
          <w:lang w:val="es-MX"/>
        </w:rPr>
        <w:t xml:space="preserve"> 12.</w:t>
      </w:r>
    </w:p>
  </w:footnote>
  <w:footnote w:id="8">
    <w:p w:rsidR="007C5FE7" w:rsidRPr="005353F6" w:rsidRDefault="007C5FE7" w:rsidP="00ED04C4">
      <w:pPr>
        <w:pStyle w:val="FootnoteText"/>
        <w:ind w:firstLine="0"/>
        <w:rPr>
          <w:lang w:val="es-MX"/>
        </w:rPr>
      </w:pPr>
      <w:r>
        <w:rPr>
          <w:kern w:val="22"/>
          <w:sz w:val="22"/>
          <w:szCs w:val="22"/>
          <w:vertAlign w:val="superscript"/>
        </w:rPr>
        <w:footnoteRef/>
      </w:r>
      <w:r w:rsidRPr="005353F6">
        <w:rPr>
          <w:lang w:val="es-MX"/>
        </w:rPr>
        <w:t xml:space="preserve"> </w:t>
      </w:r>
      <w:r w:rsidR="005353F6" w:rsidRPr="005353F6">
        <w:rPr>
          <w:lang w:val="es-MX"/>
        </w:rPr>
        <w:t>Para más información sobre la seguridad financier</w:t>
      </w:r>
      <w:r w:rsidR="005353F6">
        <w:rPr>
          <w:lang w:val="es-MX"/>
        </w:rPr>
        <w:t>a</w:t>
      </w:r>
      <w:r w:rsidR="005353F6" w:rsidRPr="005353F6">
        <w:rPr>
          <w:lang w:val="es-MX"/>
        </w:rPr>
        <w:t xml:space="preserve"> y otras cuest</w:t>
      </w:r>
      <w:r w:rsidR="005353F6">
        <w:rPr>
          <w:lang w:val="es-MX"/>
        </w:rPr>
        <w:t>i</w:t>
      </w:r>
      <w:r w:rsidR="005353F6" w:rsidRPr="005353F6">
        <w:rPr>
          <w:lang w:val="es-MX"/>
        </w:rPr>
        <w:t>ones pertinentes a la responsabilidad y compensación</w:t>
      </w:r>
      <w:r w:rsidRPr="005353F6">
        <w:rPr>
          <w:lang w:val="es-MX"/>
        </w:rPr>
        <w:t xml:space="preserve">, </w:t>
      </w:r>
      <w:r w:rsidR="005353F6" w:rsidRPr="005353F6">
        <w:rPr>
          <w:lang w:val="es-MX"/>
        </w:rPr>
        <w:t>e</w:t>
      </w:r>
      <w:r w:rsidRPr="005353F6">
        <w:rPr>
          <w:lang w:val="es-MX"/>
        </w:rPr>
        <w:t xml:space="preserve">n general, </w:t>
      </w:r>
      <w:r w:rsidR="005353F6" w:rsidRPr="005353F6">
        <w:rPr>
          <w:lang w:val="es-MX"/>
        </w:rPr>
        <w:t xml:space="preserve">y el Protocolo Suplementario de </w:t>
      </w:r>
      <w:r w:rsidRPr="005353F6">
        <w:rPr>
          <w:lang w:val="es-MX"/>
        </w:rPr>
        <w:t xml:space="preserve">Nagoya – Kuala Lumpur, </w:t>
      </w:r>
      <w:r w:rsidR="005353F6">
        <w:rPr>
          <w:lang w:val="es-MX"/>
        </w:rPr>
        <w:t>e</w:t>
      </w:r>
      <w:r w:rsidRPr="005353F6">
        <w:rPr>
          <w:lang w:val="es-MX"/>
        </w:rPr>
        <w:t xml:space="preserve">n particular, </w:t>
      </w:r>
      <w:r w:rsidR="005353F6">
        <w:rPr>
          <w:lang w:val="es-MX"/>
        </w:rPr>
        <w:t>sírvase ver</w:t>
      </w:r>
      <w:r w:rsidR="003B5272">
        <w:rPr>
          <w:lang w:val="es-MX"/>
        </w:rPr>
        <w:t xml:space="preserve">, </w:t>
      </w:r>
      <w:proofErr w:type="spellStart"/>
      <w:r w:rsidRPr="003B5272">
        <w:rPr>
          <w:lang w:val="es-MX"/>
        </w:rPr>
        <w:t>Biosafety</w:t>
      </w:r>
      <w:proofErr w:type="spellEnd"/>
      <w:r w:rsidRPr="003B5272">
        <w:rPr>
          <w:lang w:val="es-MX"/>
        </w:rPr>
        <w:t xml:space="preserve"> </w:t>
      </w:r>
      <w:proofErr w:type="spellStart"/>
      <w:r w:rsidRPr="003B5272">
        <w:rPr>
          <w:lang w:val="es-MX"/>
        </w:rPr>
        <w:t>Technical</w:t>
      </w:r>
      <w:proofErr w:type="spellEnd"/>
      <w:r w:rsidRPr="003B5272">
        <w:rPr>
          <w:lang w:val="es-MX"/>
        </w:rPr>
        <w:t xml:space="preserve"> Series No. 3: </w:t>
      </w:r>
      <w:proofErr w:type="spellStart"/>
      <w:r w:rsidRPr="003B5272">
        <w:rPr>
          <w:i/>
          <w:iCs/>
          <w:lang w:val="es-MX"/>
        </w:rPr>
        <w:t>Review</w:t>
      </w:r>
      <w:proofErr w:type="spellEnd"/>
      <w:r w:rsidRPr="003B5272">
        <w:rPr>
          <w:i/>
          <w:iCs/>
          <w:lang w:val="es-MX"/>
        </w:rPr>
        <w:t xml:space="preserve"> </w:t>
      </w:r>
      <w:proofErr w:type="spellStart"/>
      <w:r w:rsidRPr="003B5272">
        <w:rPr>
          <w:i/>
          <w:iCs/>
          <w:lang w:val="es-MX"/>
        </w:rPr>
        <w:t>of</w:t>
      </w:r>
      <w:proofErr w:type="spellEnd"/>
      <w:r w:rsidRPr="003B5272">
        <w:rPr>
          <w:i/>
          <w:iCs/>
          <w:lang w:val="es-MX"/>
        </w:rPr>
        <w:t xml:space="preserve"> Issues, Instruments </w:t>
      </w:r>
      <w:r w:rsidRPr="00DC4EE2">
        <w:rPr>
          <w:i/>
          <w:iCs/>
          <w:lang w:val="en-CA"/>
        </w:rPr>
        <w:t>and Practices Relevant to Liability and Redress for Damage Resulting from Transboundary Movements of Living Modified Organisms</w:t>
      </w:r>
      <w:r w:rsidR="003B5272" w:rsidRPr="003B5272">
        <w:rPr>
          <w:i/>
          <w:iCs/>
          <w:lang w:val="es-MX"/>
        </w:rPr>
        <w:t xml:space="preserve"> </w:t>
      </w:r>
      <w:r w:rsidR="003B5272" w:rsidRPr="003B5272">
        <w:rPr>
          <w:iCs/>
          <w:lang w:val="es-MX"/>
        </w:rPr>
        <w:t>(Seguridad de la biotecnología, Seri</w:t>
      </w:r>
      <w:r w:rsidR="003B5272">
        <w:rPr>
          <w:iCs/>
          <w:lang w:val="es-MX"/>
        </w:rPr>
        <w:t>e</w:t>
      </w:r>
      <w:r w:rsidR="003B5272" w:rsidRPr="003B5272">
        <w:rPr>
          <w:iCs/>
          <w:lang w:val="es-MX"/>
        </w:rPr>
        <w:t xml:space="preserve"> Técnica, n</w:t>
      </w:r>
      <w:r w:rsidR="003B5272">
        <w:rPr>
          <w:iCs/>
          <w:lang w:val="es-MX"/>
        </w:rPr>
        <w:t>ú</w:t>
      </w:r>
      <w:r w:rsidR="003B5272" w:rsidRPr="003B5272">
        <w:rPr>
          <w:iCs/>
          <w:lang w:val="es-MX"/>
        </w:rPr>
        <w:t>m. 3</w:t>
      </w:r>
      <w:r w:rsidR="003B5272">
        <w:rPr>
          <w:i/>
          <w:iCs/>
          <w:lang w:val="es-MX"/>
        </w:rPr>
        <w:t>: Examen de cuestiones, instrumentos y prácticas pertinentes a la responsabilidad y reparación por daños resultantes de los movimientos transfronterizos de organismos vivos modificados)</w:t>
      </w:r>
      <w:r w:rsidRPr="005353F6">
        <w:rPr>
          <w:lang w:val="es-MX"/>
        </w:rPr>
        <w:t xml:space="preserve">, Montreal: SCBD, 2012. </w:t>
      </w:r>
      <w:r w:rsidR="005353F6">
        <w:rPr>
          <w:lang w:val="es-MX"/>
        </w:rPr>
        <w:t>pág</w:t>
      </w:r>
      <w:r w:rsidRPr="005353F6">
        <w:rPr>
          <w:lang w:val="es-MX"/>
        </w:rPr>
        <w:t>. 21</w:t>
      </w:r>
      <w:r w:rsidR="002C6371">
        <w:rPr>
          <w:lang w:val="es-MX"/>
        </w:rPr>
        <w:t xml:space="preserve">, </w:t>
      </w:r>
      <w:hyperlink r:id="rId2" w:history="1">
        <w:r w:rsidR="002C6371">
          <w:rPr>
            <w:rStyle w:val="Hyperlink1"/>
            <w:lang w:val="es-MX"/>
          </w:rPr>
          <w:t>http://bch.cbd.int/protocol/cpb_technicalseries/cpb-ts-03-en.pdf</w:t>
        </w:r>
      </w:hyperlink>
      <w:r w:rsidRPr="005353F6">
        <w:rPr>
          <w:lang w:val="es-MX"/>
        </w:rPr>
        <w:t xml:space="preserve"> </w:t>
      </w:r>
      <w:hyperlink r:id="rId3" w:history="1">
        <w:r w:rsidRPr="005353F6">
          <w:rPr>
            <w:rStyle w:val="Hyperlink1"/>
            <w:lang w:val="es-MX"/>
          </w:rPr>
          <w:t>http://bch.cbd.int/protocol/cpb_technicalseries/cpb-ts-03-en.pdf</w:t>
        </w:r>
      </w:hyperlink>
    </w:p>
  </w:footnote>
  <w:footnote w:id="9">
    <w:p w:rsidR="007C5FE7" w:rsidRPr="005353F6" w:rsidRDefault="007C5FE7" w:rsidP="00ED04C4">
      <w:pPr>
        <w:pStyle w:val="FootnoteText"/>
        <w:ind w:firstLine="0"/>
        <w:rPr>
          <w:lang w:val="es-MX"/>
        </w:rPr>
      </w:pPr>
      <w:r>
        <w:rPr>
          <w:kern w:val="22"/>
          <w:sz w:val="22"/>
          <w:szCs w:val="22"/>
          <w:vertAlign w:val="superscript"/>
        </w:rPr>
        <w:footnoteRef/>
      </w:r>
      <w:r w:rsidRPr="005353F6">
        <w:rPr>
          <w:lang w:val="es-MX"/>
        </w:rPr>
        <w:t xml:space="preserve"> </w:t>
      </w:r>
      <w:r w:rsidR="005353F6" w:rsidRPr="005353F6">
        <w:rPr>
          <w:lang w:val="es-MX"/>
        </w:rPr>
        <w:t xml:space="preserve">El tema </w:t>
      </w:r>
      <w:r w:rsidRPr="005353F6">
        <w:rPr>
          <w:lang w:val="es-MX"/>
        </w:rPr>
        <w:t xml:space="preserve">19 </w:t>
      </w:r>
      <w:r w:rsidR="005353F6" w:rsidRPr="005353F6">
        <w:rPr>
          <w:lang w:val="es-MX"/>
        </w:rPr>
        <w:t>del programa provisional de la novena reunión de la Conferencia de las Partes que act</w:t>
      </w:r>
      <w:r w:rsidR="005353F6">
        <w:rPr>
          <w:lang w:val="es-MX"/>
        </w:rPr>
        <w:t>úa como reunión de las Partes en el Protocolo de Cartagena sobre Seguridad de la Biotecnología</w:t>
      </w:r>
      <w:r w:rsidRPr="005353F6">
        <w:rPr>
          <w:lang w:val="es-MX"/>
        </w:rPr>
        <w:t xml:space="preserve">. </w:t>
      </w:r>
      <w:r w:rsidR="005353F6" w:rsidRPr="005353F6">
        <w:rPr>
          <w:lang w:val="es-MX"/>
        </w:rPr>
        <w:t xml:space="preserve">Véase también </w:t>
      </w:r>
      <w:r w:rsidRPr="005353F6">
        <w:rPr>
          <w:lang w:val="es-MX"/>
        </w:rPr>
        <w:t>CBD/CP/MOP/9/11,</w:t>
      </w:r>
      <w:r w:rsidR="003D5FBB" w:rsidRPr="003D5FBB">
        <w:rPr>
          <w:lang w:val="es-MX"/>
        </w:rPr>
        <w:t xml:space="preserve"> </w:t>
      </w:r>
      <w:hyperlink r:id="rId4" w:history="1">
        <w:r w:rsidR="003D5FBB">
          <w:rPr>
            <w:rStyle w:val="Hyperlink0"/>
            <w:lang w:val="es-MX"/>
          </w:rPr>
          <w:t>https://www.cbd.int/conferences/2018/cp-mop-09/documents</w:t>
        </w:r>
      </w:hyperlink>
      <w:r w:rsidR="003D5FBB" w:rsidRPr="005353F6">
        <w:rPr>
          <w:lang w:val="es-MX"/>
        </w:rPr>
        <w:t xml:space="preserve"> </w:t>
      </w:r>
    </w:p>
  </w:footnote>
  <w:footnote w:id="10">
    <w:p w:rsidR="007C5FE7" w:rsidRPr="005353F6" w:rsidRDefault="007C5FE7" w:rsidP="00ED04C4">
      <w:pPr>
        <w:pStyle w:val="FootnoteText"/>
        <w:ind w:firstLine="0"/>
        <w:rPr>
          <w:lang w:val="es-MX"/>
        </w:rPr>
      </w:pPr>
      <w:r>
        <w:rPr>
          <w:kern w:val="22"/>
          <w:sz w:val="22"/>
          <w:szCs w:val="22"/>
          <w:vertAlign w:val="superscript"/>
        </w:rPr>
        <w:footnoteRef/>
      </w:r>
      <w:r w:rsidRPr="005353F6">
        <w:rPr>
          <w:lang w:val="es-MX"/>
        </w:rPr>
        <w:t xml:space="preserve"> </w:t>
      </w:r>
      <w:r w:rsidR="005353F6" w:rsidRPr="005353F6">
        <w:rPr>
          <w:lang w:val="es-MX"/>
        </w:rPr>
        <w:t>Informe de la reuni</w:t>
      </w:r>
      <w:r w:rsidR="0016661A">
        <w:rPr>
          <w:lang w:val="es-MX"/>
        </w:rPr>
        <w:t>ó</w:t>
      </w:r>
      <w:r w:rsidR="005353F6" w:rsidRPr="005353F6">
        <w:rPr>
          <w:lang w:val="es-MX"/>
        </w:rPr>
        <w:t>n de altos funcionarios gubernamentales</w:t>
      </w:r>
      <w:r w:rsidRPr="005353F6">
        <w:rPr>
          <w:lang w:val="es-MX"/>
        </w:rPr>
        <w:t xml:space="preserve"> </w:t>
      </w:r>
      <w:r w:rsidR="005353F6" w:rsidRPr="005353F6">
        <w:rPr>
          <w:lang w:val="es-MX"/>
        </w:rPr>
        <w:t xml:space="preserve">expertos en </w:t>
      </w:r>
      <w:r w:rsidR="003D5FBB">
        <w:rPr>
          <w:lang w:val="es-MX"/>
        </w:rPr>
        <w:t>D</w:t>
      </w:r>
      <w:r w:rsidR="005353F6" w:rsidRPr="005353F6">
        <w:rPr>
          <w:lang w:val="es-MX"/>
        </w:rPr>
        <w:t xml:space="preserve">erecho </w:t>
      </w:r>
      <w:r w:rsidR="003D5FBB">
        <w:rPr>
          <w:lang w:val="es-MX"/>
        </w:rPr>
        <w:t>A</w:t>
      </w:r>
      <w:r w:rsidR="005353F6" w:rsidRPr="005353F6">
        <w:rPr>
          <w:lang w:val="es-MX"/>
        </w:rPr>
        <w:t xml:space="preserve">mbiental </w:t>
      </w:r>
      <w:r w:rsidR="003D5FBB">
        <w:rPr>
          <w:lang w:val="es-MX"/>
        </w:rPr>
        <w:t>dedicada a</w:t>
      </w:r>
      <w:r w:rsidR="005353F6" w:rsidRPr="005353F6">
        <w:rPr>
          <w:lang w:val="es-MX"/>
        </w:rPr>
        <w:t>l examen de mitad de per</w:t>
      </w:r>
      <w:r w:rsidR="005353F6">
        <w:rPr>
          <w:lang w:val="es-MX"/>
        </w:rPr>
        <w:t>íodo del Cuarto Programa de Desarrollo y Examen Periódico del Derecho Ambiental</w:t>
      </w:r>
      <w:r w:rsidRPr="005353F6">
        <w:rPr>
          <w:lang w:val="es-MX"/>
        </w:rPr>
        <w:t>, UNEP/</w:t>
      </w:r>
      <w:proofErr w:type="spellStart"/>
      <w:r w:rsidRPr="005353F6">
        <w:rPr>
          <w:lang w:val="es-MX"/>
        </w:rPr>
        <w:t>Env.Law</w:t>
      </w:r>
      <w:proofErr w:type="spellEnd"/>
      <w:r w:rsidRPr="005353F6">
        <w:rPr>
          <w:lang w:val="es-MX"/>
        </w:rPr>
        <w:t>/MTV4/MR/1/5, Anex</w:t>
      </w:r>
      <w:r w:rsidR="005353F6">
        <w:rPr>
          <w:lang w:val="es-MX"/>
        </w:rPr>
        <w:t>o</w:t>
      </w:r>
      <w:r w:rsidRPr="005353F6">
        <w:rPr>
          <w:lang w:val="es-MX"/>
        </w:rPr>
        <w:t xml:space="preserve">, 3 n), </w:t>
      </w:r>
      <w:hyperlink r:id="rId5" w:history="1">
        <w:r w:rsidR="003D5FBB" w:rsidRPr="003D5FBB">
          <w:rPr>
            <w:rStyle w:val="Hyperlink2"/>
            <w:lang w:val="es-MX"/>
          </w:rPr>
          <w:t>http://undocs.org/UNEP/Env.Law/MTV4/MR/1/5</w:t>
        </w:r>
      </w:hyperlink>
    </w:p>
  </w:footnote>
  <w:footnote w:id="11">
    <w:p w:rsidR="007C5FE7" w:rsidRPr="001E37CD" w:rsidRDefault="007C5FE7" w:rsidP="00ED04C4">
      <w:pPr>
        <w:pStyle w:val="FootnoteText"/>
        <w:ind w:firstLine="0"/>
        <w:rPr>
          <w:lang w:val="es-MX"/>
        </w:rPr>
      </w:pPr>
      <w:r>
        <w:rPr>
          <w:kern w:val="22"/>
          <w:sz w:val="22"/>
          <w:szCs w:val="22"/>
          <w:vertAlign w:val="superscript"/>
        </w:rPr>
        <w:footnoteRef/>
      </w:r>
      <w:r w:rsidRPr="001E37CD">
        <w:rPr>
          <w:lang w:val="es-MX"/>
        </w:rPr>
        <w:t xml:space="preserve"> http://pactenvironment.emediaweb.fr/wp-content/uploads/2017/07/Global-Pact-for-the-Environment-project-24-June-2017.pdf</w:t>
      </w:r>
    </w:p>
  </w:footnote>
  <w:footnote w:id="12">
    <w:p w:rsidR="007C5FE7" w:rsidRPr="001E37CD" w:rsidRDefault="007C5FE7" w:rsidP="00ED04C4">
      <w:pPr>
        <w:pStyle w:val="FootnoteText"/>
        <w:ind w:firstLine="0"/>
        <w:rPr>
          <w:lang w:val="es-MX"/>
        </w:rPr>
      </w:pPr>
      <w:r>
        <w:rPr>
          <w:kern w:val="22"/>
          <w:sz w:val="22"/>
          <w:szCs w:val="22"/>
          <w:vertAlign w:val="superscript"/>
        </w:rPr>
        <w:footnoteRef/>
      </w:r>
      <w:r w:rsidRPr="001E37CD">
        <w:rPr>
          <w:lang w:val="es-MX"/>
        </w:rPr>
        <w:t xml:space="preserve"> https://www.unenvironment.org/events/conference/towards-global-pact-environment</w:t>
      </w:r>
    </w:p>
  </w:footnote>
  <w:footnote w:id="13">
    <w:p w:rsidR="007C5FE7" w:rsidRPr="005353F6" w:rsidRDefault="007C5FE7" w:rsidP="00ED04C4">
      <w:pPr>
        <w:pStyle w:val="FootnoteText"/>
        <w:ind w:firstLine="0"/>
        <w:rPr>
          <w:lang w:val="es-MX"/>
        </w:rPr>
      </w:pPr>
      <w:r>
        <w:rPr>
          <w:kern w:val="22"/>
          <w:sz w:val="22"/>
          <w:szCs w:val="22"/>
          <w:vertAlign w:val="superscript"/>
        </w:rPr>
        <w:footnoteRef/>
      </w:r>
      <w:r w:rsidRPr="005353F6">
        <w:rPr>
          <w:lang w:val="es-MX"/>
        </w:rPr>
        <w:t xml:space="preserve"> </w:t>
      </w:r>
      <w:r w:rsidR="005353F6" w:rsidRPr="005353F6">
        <w:rPr>
          <w:lang w:val="es-MX"/>
        </w:rPr>
        <w:t>Enfoques destinados a abordar la pérdida y daños asociados con la</w:t>
      </w:r>
      <w:r w:rsidR="00B85347">
        <w:rPr>
          <w:lang w:val="es-MX"/>
        </w:rPr>
        <w:t>s</w:t>
      </w:r>
      <w:r w:rsidR="005353F6" w:rsidRPr="005353F6">
        <w:rPr>
          <w:lang w:val="es-MX"/>
        </w:rPr>
        <w:t xml:space="preserve"> repercus</w:t>
      </w:r>
      <w:r w:rsidR="003D5FBB">
        <w:rPr>
          <w:lang w:val="es-MX"/>
        </w:rPr>
        <w:t>i</w:t>
      </w:r>
      <w:r w:rsidR="00B85347">
        <w:rPr>
          <w:lang w:val="es-MX"/>
        </w:rPr>
        <w:t>ones</w:t>
      </w:r>
      <w:r w:rsidR="005353F6" w:rsidRPr="005353F6">
        <w:rPr>
          <w:lang w:val="es-MX"/>
        </w:rPr>
        <w:t xml:space="preserve"> del cambio climático en los países en desarrollo</w:t>
      </w:r>
      <w:r w:rsidRPr="005353F6">
        <w:rPr>
          <w:lang w:val="es-MX"/>
        </w:rPr>
        <w:t xml:space="preserve">, </w:t>
      </w:r>
      <w:hyperlink r:id="rId6" w:anchor="eq-3" w:history="1">
        <w:r w:rsidRPr="005353F6">
          <w:rPr>
            <w:rStyle w:val="Hyperlink0"/>
            <w:lang w:val="es-MX"/>
          </w:rPr>
          <w:t>https://unfccc.int/topics/adaptation-and-resilience/workstreams/approaches-to-address-loss-and-damage-associated-with-climate-change-impacts-in-developing-countries#eq-3</w:t>
        </w:r>
      </w:hyperlink>
    </w:p>
  </w:footnote>
  <w:footnote w:id="14">
    <w:p w:rsidR="007C5FE7" w:rsidRPr="00A618D8" w:rsidRDefault="007C5FE7" w:rsidP="00ED04C4">
      <w:pPr>
        <w:pStyle w:val="FootnoteText"/>
        <w:ind w:firstLine="0"/>
        <w:rPr>
          <w:lang w:val="es-MX"/>
        </w:rPr>
      </w:pPr>
      <w:r>
        <w:rPr>
          <w:kern w:val="22"/>
          <w:sz w:val="22"/>
          <w:szCs w:val="22"/>
          <w:vertAlign w:val="superscript"/>
        </w:rPr>
        <w:footnoteRef/>
      </w:r>
      <w:r w:rsidRPr="00A618D8">
        <w:rPr>
          <w:lang w:val="es-MX"/>
        </w:rPr>
        <w:t xml:space="preserve"> Giulio Corsi, COP23: A </w:t>
      </w:r>
      <w:r w:rsidRPr="00055C7A">
        <w:rPr>
          <w:lang w:val="en-CA"/>
        </w:rPr>
        <w:t>Critical Assessment of the Conference’s Outcomes</w:t>
      </w:r>
      <w:r w:rsidR="00A618D8" w:rsidRPr="00055C7A">
        <w:rPr>
          <w:lang w:val="en-CA"/>
        </w:rPr>
        <w:t xml:space="preserve"> (</w:t>
      </w:r>
      <w:r w:rsidR="00A618D8" w:rsidRPr="00A618D8">
        <w:rPr>
          <w:lang w:val="es-MX"/>
        </w:rPr>
        <w:t>Evaluación cr</w:t>
      </w:r>
      <w:r w:rsidR="00A618D8">
        <w:rPr>
          <w:lang w:val="es-MX"/>
        </w:rPr>
        <w:t>ítica de los resultados de la Conferencia)</w:t>
      </w:r>
      <w:r w:rsidRPr="00A618D8">
        <w:rPr>
          <w:lang w:val="es-MX"/>
        </w:rPr>
        <w:t xml:space="preserve">, </w:t>
      </w:r>
      <w:r w:rsidR="005353F6" w:rsidRPr="00A618D8">
        <w:rPr>
          <w:lang w:val="es-MX"/>
        </w:rPr>
        <w:t>enero de</w:t>
      </w:r>
      <w:r w:rsidRPr="00A618D8">
        <w:rPr>
          <w:lang w:val="es-MX"/>
        </w:rPr>
        <w:t xml:space="preserve"> 2018, </w:t>
      </w:r>
      <w:hyperlink r:id="rId7" w:history="1">
        <w:r w:rsidRPr="00A618D8">
          <w:rPr>
            <w:rStyle w:val="Hyperlink0"/>
            <w:lang w:val="es-MX"/>
          </w:rPr>
          <w:t>http://climate.org/wp-content/uploads/2018/01/Corsi-COP23.pdf</w:t>
        </w:r>
      </w:hyperlink>
    </w:p>
  </w:footnote>
  <w:footnote w:id="15">
    <w:p w:rsidR="007C5FE7" w:rsidRPr="00A618D8" w:rsidRDefault="007C5FE7" w:rsidP="00ED04C4">
      <w:pPr>
        <w:pStyle w:val="FootnoteText"/>
        <w:ind w:firstLine="0"/>
        <w:rPr>
          <w:lang w:val="es-MX"/>
        </w:rPr>
      </w:pPr>
      <w:r>
        <w:rPr>
          <w:sz w:val="22"/>
          <w:szCs w:val="22"/>
          <w:vertAlign w:val="superscript"/>
        </w:rPr>
        <w:footnoteRef/>
      </w:r>
      <w:r w:rsidRPr="00A618D8">
        <w:rPr>
          <w:lang w:val="es-MX"/>
        </w:rPr>
        <w:t xml:space="preserve"> </w:t>
      </w:r>
      <w:r w:rsidR="005353F6" w:rsidRPr="00A618D8">
        <w:rPr>
          <w:lang w:val="es-MX"/>
        </w:rPr>
        <w:t>Corte Internacional de Justicia</w:t>
      </w:r>
      <w:r w:rsidRPr="00A618D8">
        <w:rPr>
          <w:lang w:val="es-MX"/>
        </w:rPr>
        <w:t xml:space="preserve">, </w:t>
      </w:r>
      <w:r w:rsidRPr="00055C7A">
        <w:rPr>
          <w:lang w:val="en-CA"/>
        </w:rPr>
        <w:t>Certain Activities Carried out by Nicaragua in the Border Area (Costa Rica v. Nicaragua) Compensation Owed by the Republic of Nicaragua to the Republic of</w:t>
      </w:r>
      <w:r w:rsidRPr="00A618D8">
        <w:rPr>
          <w:lang w:val="es-MX"/>
        </w:rPr>
        <w:t xml:space="preserve"> Costa Rica</w:t>
      </w:r>
      <w:r w:rsidR="00A618D8" w:rsidRPr="00A618D8">
        <w:rPr>
          <w:lang w:val="es-MX"/>
        </w:rPr>
        <w:t xml:space="preserve"> (Ciertas actividades realizadas por Nicaragua en la zona fronteriza (Costa Rica v. Nicaragua)  Compensación debida por la República de Nicaragua a la República de Costa Rica)</w:t>
      </w:r>
      <w:r w:rsidRPr="00A618D8">
        <w:rPr>
          <w:lang w:val="es-MX"/>
        </w:rPr>
        <w:t xml:space="preserve">, </w:t>
      </w:r>
      <w:r w:rsidR="005353F6" w:rsidRPr="00A618D8">
        <w:rPr>
          <w:lang w:val="es-MX"/>
        </w:rPr>
        <w:t>año</w:t>
      </w:r>
      <w:r w:rsidRPr="00A618D8">
        <w:rPr>
          <w:lang w:val="es-MX"/>
        </w:rPr>
        <w:t xml:space="preserve"> 2018, 2 </w:t>
      </w:r>
      <w:r w:rsidR="005353F6" w:rsidRPr="00A618D8">
        <w:rPr>
          <w:lang w:val="es-MX"/>
        </w:rPr>
        <w:t xml:space="preserve">de febrero de </w:t>
      </w:r>
      <w:r w:rsidRPr="00A618D8">
        <w:rPr>
          <w:lang w:val="es-MX"/>
        </w:rPr>
        <w:t xml:space="preserve">2018, </w:t>
      </w:r>
      <w:r w:rsidR="005353F6" w:rsidRPr="00A618D8">
        <w:rPr>
          <w:lang w:val="es-MX"/>
        </w:rPr>
        <w:t xml:space="preserve">Lista general </w:t>
      </w:r>
      <w:r w:rsidRPr="00A618D8">
        <w:rPr>
          <w:lang w:val="es-MX"/>
        </w:rPr>
        <w:t xml:space="preserve">No. 150,  </w:t>
      </w:r>
      <w:hyperlink r:id="rId8" w:history="1">
        <w:r w:rsidR="00A618D8" w:rsidRPr="00A618D8">
          <w:rPr>
            <w:rStyle w:val="Hyperlink0"/>
            <w:lang w:val="es-MX"/>
          </w:rPr>
          <w:t>https://www.icj-cij.org/files/case-related/150/150-20180202-JUD-01-00-EN.pdf</w:t>
        </w:r>
      </w:hyperlink>
    </w:p>
  </w:footnote>
  <w:footnote w:id="16">
    <w:p w:rsidR="007C5FE7" w:rsidRPr="005353F6" w:rsidRDefault="007C5FE7" w:rsidP="00ED04C4">
      <w:pPr>
        <w:pStyle w:val="FootnoteText"/>
        <w:ind w:firstLine="0"/>
        <w:rPr>
          <w:lang w:val="es-MX"/>
        </w:rPr>
      </w:pPr>
      <w:r>
        <w:rPr>
          <w:sz w:val="22"/>
          <w:szCs w:val="22"/>
          <w:vertAlign w:val="superscript"/>
        </w:rPr>
        <w:footnoteRef/>
      </w:r>
      <w:r w:rsidRPr="005353F6">
        <w:rPr>
          <w:lang w:val="es-MX"/>
        </w:rPr>
        <w:t xml:space="preserve"> </w:t>
      </w:r>
      <w:r w:rsidR="005353F6" w:rsidRPr="005353F6">
        <w:rPr>
          <w:lang w:val="es-MX"/>
        </w:rPr>
        <w:t xml:space="preserve">El área afectada por las actividades de </w:t>
      </w:r>
      <w:r w:rsidRPr="005353F6">
        <w:rPr>
          <w:lang w:val="es-MX"/>
        </w:rPr>
        <w:t xml:space="preserve">Nicaragua </w:t>
      </w:r>
      <w:r w:rsidR="005353F6" w:rsidRPr="005353F6">
        <w:rPr>
          <w:lang w:val="es-MX"/>
        </w:rPr>
        <w:t>se sitúa en los humedales del Caribe nororiental</w:t>
      </w:r>
      <w:r w:rsidRPr="005353F6">
        <w:rPr>
          <w:lang w:val="es-MX"/>
        </w:rPr>
        <w:t xml:space="preserve">, </w:t>
      </w:r>
      <w:r w:rsidR="005353F6" w:rsidRPr="005353F6">
        <w:rPr>
          <w:lang w:val="es-MX"/>
        </w:rPr>
        <w:t>que es zona protegida bajo la Convención de Ramsar</w:t>
      </w:r>
      <w:r w:rsidRPr="005353F6">
        <w:rPr>
          <w:lang w:val="es-MX"/>
        </w:rPr>
        <w:t xml:space="preserve">, </w:t>
      </w:r>
      <w:r w:rsidR="005353F6" w:rsidRPr="005353F6">
        <w:rPr>
          <w:lang w:val="es-MX"/>
        </w:rPr>
        <w:t>y</w:t>
      </w:r>
      <w:r w:rsidRPr="005353F6">
        <w:rPr>
          <w:lang w:val="es-MX"/>
        </w:rPr>
        <w:t xml:space="preserve">, </w:t>
      </w:r>
      <w:r w:rsidR="005353F6" w:rsidRPr="005353F6">
        <w:rPr>
          <w:lang w:val="es-MX"/>
        </w:rPr>
        <w:t>por lo tanto</w:t>
      </w:r>
      <w:r w:rsidRPr="005353F6">
        <w:rPr>
          <w:lang w:val="es-MX"/>
        </w:rPr>
        <w:t>,</w:t>
      </w:r>
      <w:r w:rsidR="004309CB">
        <w:rPr>
          <w:lang w:val="es-MX"/>
        </w:rPr>
        <w:t xml:space="preserve"> participó</w:t>
      </w:r>
      <w:r w:rsidRPr="005353F6">
        <w:rPr>
          <w:lang w:val="es-MX"/>
        </w:rPr>
        <w:t xml:space="preserve"> </w:t>
      </w:r>
      <w:r w:rsidR="004309CB">
        <w:rPr>
          <w:lang w:val="es-MX"/>
        </w:rPr>
        <w:t xml:space="preserve">una Misión de Asesoramiento de </w:t>
      </w:r>
      <w:r w:rsidR="004309CB" w:rsidRPr="005353F6">
        <w:rPr>
          <w:lang w:val="es-MX"/>
        </w:rPr>
        <w:t xml:space="preserve">Ramsar </w:t>
      </w:r>
      <w:r w:rsidR="004309CB">
        <w:rPr>
          <w:lang w:val="es-MX"/>
        </w:rPr>
        <w:t>y</w:t>
      </w:r>
      <w:r w:rsidRPr="005353F6">
        <w:rPr>
          <w:lang w:val="es-MX"/>
        </w:rPr>
        <w:t xml:space="preserve"> </w:t>
      </w:r>
      <w:r w:rsidR="004309CB">
        <w:rPr>
          <w:lang w:val="es-MX"/>
        </w:rPr>
        <w:t>su Informe se presentó a la Corte</w:t>
      </w:r>
      <w:r w:rsidRPr="005353F6">
        <w:rPr>
          <w:lang w:val="es-MX"/>
        </w:rPr>
        <w:t>.</w:t>
      </w:r>
    </w:p>
  </w:footnote>
  <w:footnote w:id="17">
    <w:p w:rsidR="007C5FE7" w:rsidRPr="004309CB" w:rsidRDefault="007C5FE7" w:rsidP="00ED04C4">
      <w:pPr>
        <w:pStyle w:val="FootnoteText"/>
        <w:ind w:firstLine="0"/>
        <w:rPr>
          <w:lang w:val="es-MX"/>
        </w:rPr>
      </w:pPr>
      <w:r>
        <w:rPr>
          <w:sz w:val="22"/>
          <w:szCs w:val="22"/>
          <w:vertAlign w:val="superscript"/>
        </w:rPr>
        <w:footnoteRef/>
      </w:r>
      <w:r w:rsidRPr="004309CB">
        <w:rPr>
          <w:lang w:val="es-MX"/>
        </w:rPr>
        <w:t xml:space="preserve"> </w:t>
      </w:r>
      <w:r w:rsidR="004309CB" w:rsidRPr="004309CB">
        <w:rPr>
          <w:lang w:val="es-MX"/>
        </w:rPr>
        <w:t>Corte Internacional de Justicia</w:t>
      </w:r>
      <w:r w:rsidRPr="004309CB">
        <w:rPr>
          <w:lang w:val="es-MX"/>
        </w:rPr>
        <w:t xml:space="preserve">, </w:t>
      </w:r>
      <w:r w:rsidR="004309CB" w:rsidRPr="004309CB">
        <w:rPr>
          <w:lang w:val="es-MX"/>
        </w:rPr>
        <w:t>Comunicado de prensa</w:t>
      </w:r>
      <w:r w:rsidRPr="004309CB">
        <w:rPr>
          <w:lang w:val="es-MX"/>
        </w:rPr>
        <w:t>, 23</w:t>
      </w:r>
      <w:r w:rsidR="004309CB">
        <w:rPr>
          <w:lang w:val="es-MX"/>
        </w:rPr>
        <w:t xml:space="preserve"> de marzo de </w:t>
      </w:r>
      <w:r w:rsidRPr="004309CB">
        <w:rPr>
          <w:lang w:val="es-MX"/>
        </w:rPr>
        <w:t>2018</w:t>
      </w:r>
    </w:p>
    <w:p w:rsidR="007C5FE7" w:rsidRPr="001E37CD" w:rsidRDefault="007C5FE7" w:rsidP="00ED04C4">
      <w:pPr>
        <w:pStyle w:val="FootnoteText"/>
        <w:ind w:firstLine="0"/>
        <w:rPr>
          <w:lang w:val="es-MX"/>
        </w:rPr>
      </w:pPr>
      <w:r w:rsidRPr="004309CB">
        <w:rPr>
          <w:lang w:val="es-MX"/>
        </w:rPr>
        <w:t xml:space="preserve"> </w:t>
      </w:r>
      <w:hyperlink r:id="rId9" w:history="1">
        <w:r w:rsidR="00A618D8">
          <w:rPr>
            <w:rStyle w:val="Hyperlink0"/>
            <w:lang w:val="es-MX"/>
          </w:rPr>
          <w:t>https://www.icj-cij.org/files/case-related/150/150-20180323-PRE-01-00-EN.pdf</w:t>
        </w:r>
      </w:hyperlink>
    </w:p>
  </w:footnote>
  <w:footnote w:id="18">
    <w:p w:rsidR="007C5FE7" w:rsidRPr="00A618D8" w:rsidRDefault="007C5FE7" w:rsidP="00ED04C4">
      <w:pPr>
        <w:pStyle w:val="FootnoteText"/>
        <w:ind w:firstLine="0"/>
        <w:rPr>
          <w:lang w:val="es-MX"/>
        </w:rPr>
      </w:pPr>
      <w:r>
        <w:rPr>
          <w:kern w:val="22"/>
          <w:sz w:val="22"/>
          <w:szCs w:val="22"/>
          <w:vertAlign w:val="superscript"/>
        </w:rPr>
        <w:footnoteRef/>
      </w:r>
      <w:r w:rsidRPr="00A618D8">
        <w:rPr>
          <w:lang w:val="es-MX"/>
        </w:rPr>
        <w:t xml:space="preserve"> </w:t>
      </w:r>
      <w:r w:rsidRPr="00ED44F9">
        <w:rPr>
          <w:lang w:val="en-CA"/>
        </w:rPr>
        <w:t>Swiss Reinsurance Company,</w:t>
      </w:r>
      <w:r w:rsidRPr="00A618D8">
        <w:rPr>
          <w:lang w:val="es-MX"/>
        </w:rPr>
        <w:t xml:space="preserve"> </w:t>
      </w:r>
      <w:r w:rsidRPr="00ED44F9">
        <w:rPr>
          <w:lang w:val="en-CA"/>
        </w:rPr>
        <w:t xml:space="preserve">Centre for Global Dialogue, </w:t>
      </w:r>
      <w:r w:rsidRPr="00ED44F9">
        <w:rPr>
          <w:i/>
          <w:iCs/>
          <w:lang w:val="en-CA"/>
        </w:rPr>
        <w:t>The insurability of ecological damage</w:t>
      </w:r>
      <w:r w:rsidR="00A618D8" w:rsidRPr="00A618D8">
        <w:rPr>
          <w:i/>
          <w:iCs/>
          <w:lang w:val="es-MX"/>
        </w:rPr>
        <w:t xml:space="preserve"> </w:t>
      </w:r>
      <w:r w:rsidR="00A618D8" w:rsidRPr="00A618D8">
        <w:rPr>
          <w:iCs/>
          <w:lang w:val="es-MX"/>
        </w:rPr>
        <w:t xml:space="preserve">(La </w:t>
      </w:r>
      <w:proofErr w:type="spellStart"/>
      <w:r w:rsidR="00A618D8" w:rsidRPr="00A618D8">
        <w:rPr>
          <w:iCs/>
          <w:lang w:val="es-MX"/>
        </w:rPr>
        <w:t>aseguribilidad</w:t>
      </w:r>
      <w:proofErr w:type="spellEnd"/>
      <w:r w:rsidR="00A618D8" w:rsidRPr="00A618D8">
        <w:rPr>
          <w:iCs/>
          <w:lang w:val="es-MX"/>
        </w:rPr>
        <w:t xml:space="preserve"> del daño ecológico)</w:t>
      </w:r>
      <w:r w:rsidRPr="00A618D8">
        <w:rPr>
          <w:i/>
          <w:iCs/>
          <w:lang w:val="es-MX"/>
        </w:rPr>
        <w:t xml:space="preserve">, </w:t>
      </w:r>
      <w:r w:rsidRPr="00A618D8">
        <w:rPr>
          <w:lang w:val="es-MX"/>
        </w:rPr>
        <w:t>2004, p.33</w:t>
      </w:r>
    </w:p>
  </w:footnote>
  <w:footnote w:id="19">
    <w:p w:rsidR="007C5FE7" w:rsidRPr="004047D5" w:rsidRDefault="007C5FE7" w:rsidP="00ED04C4">
      <w:pPr>
        <w:pStyle w:val="FootnoteText"/>
        <w:ind w:firstLine="0"/>
        <w:rPr>
          <w:lang w:val="es-MX"/>
        </w:rPr>
      </w:pPr>
      <w:r>
        <w:rPr>
          <w:kern w:val="22"/>
          <w:sz w:val="22"/>
          <w:szCs w:val="22"/>
          <w:vertAlign w:val="superscript"/>
        </w:rPr>
        <w:footnoteRef/>
      </w:r>
      <w:r w:rsidRPr="004047D5">
        <w:rPr>
          <w:lang w:val="es-MX"/>
        </w:rPr>
        <w:t xml:space="preserve"> ECOLEX, </w:t>
      </w:r>
      <w:hyperlink r:id="rId10" w:history="1">
        <w:r w:rsidRPr="004047D5">
          <w:rPr>
            <w:rStyle w:val="Hyperlink2"/>
            <w:lang w:val="es-MX"/>
          </w:rPr>
          <w:t>https://www.ecolex.org/details/legislation/loi-n-2016-1087-du-8-aout-2016-pour-la-reconquete-de-la-biodiversite-de-la-nature-et-des-paysages-lex-faoc159133/?q=France+2016+environment&amp;type=legislation&amp;xdate_min=&amp;xdate_max</w:t>
        </w:r>
      </w:hyperlink>
      <w:r w:rsidRPr="004047D5">
        <w:rPr>
          <w:lang w:val="es-MX"/>
        </w:rPr>
        <w:t>=</w:t>
      </w:r>
    </w:p>
  </w:footnote>
  <w:footnote w:id="20">
    <w:p w:rsidR="007C5FE7" w:rsidRPr="004309CB" w:rsidRDefault="007C5FE7" w:rsidP="00ED04C4">
      <w:pPr>
        <w:pStyle w:val="FootnoteText"/>
        <w:ind w:firstLine="0"/>
        <w:rPr>
          <w:lang w:val="es-MX"/>
        </w:rPr>
      </w:pPr>
      <w:r>
        <w:rPr>
          <w:kern w:val="22"/>
          <w:sz w:val="22"/>
          <w:szCs w:val="22"/>
          <w:vertAlign w:val="superscript"/>
        </w:rPr>
        <w:footnoteRef/>
      </w:r>
      <w:r w:rsidRPr="004309CB">
        <w:rPr>
          <w:lang w:val="es-MX"/>
        </w:rPr>
        <w:t xml:space="preserve"> </w:t>
      </w:r>
      <w:r w:rsidR="004309CB" w:rsidRPr="004309CB">
        <w:rPr>
          <w:lang w:val="es-MX"/>
        </w:rPr>
        <w:t>Oficinas de Aseguradoras de</w:t>
      </w:r>
      <w:r w:rsidRPr="004309CB">
        <w:rPr>
          <w:lang w:val="es-MX"/>
        </w:rPr>
        <w:t xml:space="preserve"> Canada </w:t>
      </w:r>
      <w:r w:rsidRPr="004309CB">
        <w:rPr>
          <w:i/>
          <w:lang w:val="es-MX"/>
        </w:rPr>
        <w:t>et al</w:t>
      </w:r>
      <w:r w:rsidRPr="004309CB">
        <w:rPr>
          <w:lang w:val="es-MX"/>
        </w:rPr>
        <w:t xml:space="preserve">, </w:t>
      </w:r>
      <w:r w:rsidRPr="00073D57">
        <w:rPr>
          <w:lang w:val="en-CA"/>
        </w:rPr>
        <w:t>Combatting Canada’s Rising Flood Costs: Natural infrastructure is an underutilized option</w:t>
      </w:r>
      <w:r w:rsidR="00A618D8" w:rsidRPr="00073D57">
        <w:rPr>
          <w:lang w:val="en-CA"/>
        </w:rPr>
        <w:t xml:space="preserve"> (</w:t>
      </w:r>
      <w:r w:rsidR="00A618D8" w:rsidRPr="00073D57">
        <w:rPr>
          <w:lang w:val="es-AR"/>
        </w:rPr>
        <w:t>Combatir los costos de las crecientes en Canadá: la infraestructura natural es una opción subutilizada</w:t>
      </w:r>
      <w:r w:rsidR="00A618D8">
        <w:rPr>
          <w:lang w:val="es-MX"/>
        </w:rPr>
        <w:t>)</w:t>
      </w:r>
      <w:r w:rsidRPr="004309CB">
        <w:rPr>
          <w:lang w:val="es-MX"/>
        </w:rPr>
        <w:t>, Sept</w:t>
      </w:r>
      <w:r w:rsidR="00A618D8">
        <w:rPr>
          <w:lang w:val="es-MX"/>
        </w:rPr>
        <w:t xml:space="preserve">iembre de </w:t>
      </w:r>
      <w:r w:rsidRPr="004309CB">
        <w:rPr>
          <w:lang w:val="es-MX"/>
        </w:rPr>
        <w:t>2018, p</w:t>
      </w:r>
      <w:r w:rsidR="00A618D8">
        <w:rPr>
          <w:lang w:val="es-MX"/>
        </w:rPr>
        <w:t>ág</w:t>
      </w:r>
      <w:r w:rsidRPr="004309CB">
        <w:rPr>
          <w:lang w:val="es-MX"/>
        </w:rPr>
        <w:t xml:space="preserve">.23 </w:t>
      </w:r>
      <w:hyperlink r:id="rId11" w:history="1">
        <w:r w:rsidRPr="004309CB">
          <w:rPr>
            <w:rStyle w:val="Hyperlink2"/>
            <w:lang w:val="es-MX"/>
          </w:rPr>
          <w:t>http://assets.ibc.ca/Documents/Resources/IBC-Natural-Infrastructure-Report-2018.pdf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5FE7" w:rsidRDefault="007C5FE7">
    <w:pPr>
      <w:pStyle w:val="Header"/>
    </w:pPr>
    <w:r>
      <w:t>CBD/COP/14/10</w:t>
    </w:r>
  </w:p>
  <w:p w:rsidR="007C5FE7" w:rsidRDefault="007C5FE7">
    <w:pPr>
      <w:pStyle w:val="Header"/>
      <w:spacing w:after="240"/>
    </w:pPr>
    <w:r>
      <w:rPr>
        <w:noProof/>
      </w:rPr>
      <w:t>Página</w:t>
    </w:r>
    <w:r>
      <w:rPr>
        <w:noProof/>
      </w:rPr>
      <w:fldChar w:fldCharType="begin"/>
    </w:r>
    <w:r>
      <w:instrText xml:space="preserve"> PAGE </w:instrText>
    </w:r>
    <w:r>
      <w:fldChar w:fldCharType="separate"/>
    </w:r>
    <w:r>
      <w:rPr>
        <w:noProof/>
      </w:rPr>
      <w:t xml:space="preserve"> 2</w:t>
    </w:r>
    <w:r>
      <w:fldChar w:fldCharType="end"/>
    </w:r>
  </w:p>
  <w:p w:rsidR="007C5FE7" w:rsidRPr="00ED04C4" w:rsidRDefault="007C5FE7" w:rsidP="00ED04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5FE7" w:rsidRDefault="007C5FE7">
    <w:pPr>
      <w:pStyle w:val="Header"/>
      <w:jc w:val="right"/>
    </w:pPr>
    <w:r>
      <w:t>CBD/COP/14/10</w:t>
    </w:r>
  </w:p>
  <w:p w:rsidR="007C5FE7" w:rsidRDefault="007C5FE7">
    <w:pPr>
      <w:pStyle w:val="Header"/>
      <w:spacing w:after="240"/>
      <w:jc w:val="right"/>
    </w:pPr>
    <w:r>
      <w:rPr>
        <w:noProof/>
      </w:rPr>
      <w:t xml:space="preserve">Página </w:t>
    </w:r>
    <w:r>
      <w:rPr>
        <w:noProof/>
      </w:rPr>
      <w:fldChar w:fldCharType="begin"/>
    </w:r>
    <w:r>
      <w:instrText xml:space="preserve"> PAGE </w:instrText>
    </w:r>
    <w:r>
      <w:fldChar w:fldCharType="separate"/>
    </w:r>
    <w:r w:rsidR="007F4AEE">
      <w:rPr>
        <w:noProof/>
      </w:rPr>
      <w:t>8</w:t>
    </w:r>
    <w:r>
      <w:fldChar w:fldCharType="end"/>
    </w:r>
  </w:p>
  <w:p w:rsidR="007C5FE7" w:rsidRPr="00ED04C4" w:rsidRDefault="007C5FE7" w:rsidP="00ED04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5FE7" w:rsidRDefault="007C5FE7" w:rsidP="00ED04C4">
    <w:pPr>
      <w:pStyle w:val="Header"/>
    </w:pPr>
  </w:p>
  <w:p w:rsidR="007C5FE7" w:rsidRPr="00ED04C4" w:rsidRDefault="007C5FE7" w:rsidP="00ED04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E60B7"/>
    <w:multiLevelType w:val="hybridMultilevel"/>
    <w:tmpl w:val="4DCAC8B0"/>
    <w:numStyleLink w:val="ImportedStyle3"/>
  </w:abstractNum>
  <w:abstractNum w:abstractNumId="1" w15:restartNumberingAfterBreak="0">
    <w:nsid w:val="5DB95CC4"/>
    <w:multiLevelType w:val="hybridMultilevel"/>
    <w:tmpl w:val="4DCAC8B0"/>
    <w:styleLink w:val="ImportedStyle3"/>
    <w:lvl w:ilvl="0" w:tplc="C04E08A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AB8C168">
      <w:start w:val="1"/>
      <w:numFmt w:val="lowerLetter"/>
      <w:lvlText w:val="(%2)"/>
      <w:lvlJc w:val="left"/>
      <w:pPr>
        <w:ind w:left="810" w:hanging="8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8C2C48A">
      <w:start w:val="1"/>
      <w:numFmt w:val="lowerRoman"/>
      <w:lvlText w:val="(%3)"/>
      <w:lvlJc w:val="left"/>
      <w:pPr>
        <w:ind w:left="1350" w:hanging="47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CB224F2">
      <w:start w:val="1"/>
      <w:numFmt w:val="lowerRoman"/>
      <w:lvlText w:val="(%4)"/>
      <w:lvlJc w:val="left"/>
      <w:pPr>
        <w:ind w:left="1530" w:hanging="41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9C2DBA6">
      <w:start w:val="1"/>
      <w:numFmt w:val="lowerLetter"/>
      <w:lvlText w:val="(%5)"/>
      <w:lvlJc w:val="left"/>
      <w:pPr>
        <w:ind w:left="171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D8A1D72">
      <w:start w:val="1"/>
      <w:numFmt w:val="lowerRoman"/>
      <w:lvlText w:val="(%6)"/>
      <w:lvlJc w:val="left"/>
      <w:pPr>
        <w:ind w:left="207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954E458">
      <w:start w:val="1"/>
      <w:numFmt w:val="decimal"/>
      <w:lvlText w:val="%7."/>
      <w:lvlJc w:val="left"/>
      <w:pPr>
        <w:ind w:left="243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F10C4D0">
      <w:start w:val="1"/>
      <w:numFmt w:val="lowerLetter"/>
      <w:lvlText w:val="%8."/>
      <w:lvlJc w:val="left"/>
      <w:pPr>
        <w:ind w:left="279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7A9A4A">
      <w:start w:val="1"/>
      <w:numFmt w:val="lowerRoman"/>
      <w:lvlText w:val="%9."/>
      <w:lvlJc w:val="left"/>
      <w:pPr>
        <w:ind w:left="315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7E2178F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  <w:num w:numId="3">
    <w:abstractNumId w:val="0"/>
    <w:lvlOverride w:ilvl="0">
      <w:lvl w:ilvl="0" w:tplc="52F85820">
        <w:start w:val="1"/>
        <w:numFmt w:val="decimal"/>
        <w:lvlText w:val="%1."/>
        <w:lvlJc w:val="left"/>
        <w:pPr>
          <w:ind w:left="450" w:hanging="45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896CD38">
        <w:start w:val="1"/>
        <w:numFmt w:val="lowerLetter"/>
        <w:lvlText w:val="(%2)"/>
        <w:lvlJc w:val="left"/>
        <w:pPr>
          <w:ind w:left="810" w:hanging="8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0728E72">
        <w:start w:val="1"/>
        <w:numFmt w:val="lowerRoman"/>
        <w:lvlText w:val="(%3)"/>
        <w:lvlJc w:val="left"/>
        <w:pPr>
          <w:tabs>
            <w:tab w:val="left" w:pos="450"/>
          </w:tabs>
          <w:ind w:left="1350" w:hanging="4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C82C234">
        <w:start w:val="1"/>
        <w:numFmt w:val="lowerRoman"/>
        <w:lvlText w:val="(%4)"/>
        <w:lvlJc w:val="left"/>
        <w:pPr>
          <w:tabs>
            <w:tab w:val="left" w:pos="450"/>
          </w:tabs>
          <w:ind w:left="1530" w:hanging="41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CA0AF56">
        <w:start w:val="1"/>
        <w:numFmt w:val="lowerLetter"/>
        <w:lvlText w:val="(%5)"/>
        <w:lvlJc w:val="left"/>
        <w:pPr>
          <w:tabs>
            <w:tab w:val="left" w:pos="450"/>
          </w:tabs>
          <w:ind w:left="171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5DA3744">
        <w:start w:val="1"/>
        <w:numFmt w:val="lowerRoman"/>
        <w:lvlText w:val="(%6)"/>
        <w:lvlJc w:val="left"/>
        <w:pPr>
          <w:tabs>
            <w:tab w:val="left" w:pos="450"/>
          </w:tabs>
          <w:ind w:left="207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33C72F8">
        <w:start w:val="1"/>
        <w:numFmt w:val="decimal"/>
        <w:lvlText w:val="%7."/>
        <w:lvlJc w:val="left"/>
        <w:pPr>
          <w:tabs>
            <w:tab w:val="left" w:pos="450"/>
          </w:tabs>
          <w:ind w:left="243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E1AF996">
        <w:start w:val="1"/>
        <w:numFmt w:val="lowerLetter"/>
        <w:lvlText w:val="%8."/>
        <w:lvlJc w:val="left"/>
        <w:pPr>
          <w:tabs>
            <w:tab w:val="left" w:pos="450"/>
          </w:tabs>
          <w:ind w:left="279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39AED6E">
        <w:start w:val="1"/>
        <w:numFmt w:val="lowerRoman"/>
        <w:lvlText w:val="%9."/>
        <w:lvlJc w:val="left"/>
        <w:pPr>
          <w:tabs>
            <w:tab w:val="left" w:pos="450"/>
          </w:tabs>
          <w:ind w:left="315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 w:tplc="52F85820">
        <w:start w:val="1"/>
        <w:numFmt w:val="decimal"/>
        <w:lvlText w:val="%1."/>
        <w:lvlJc w:val="left"/>
        <w:pPr>
          <w:ind w:left="36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896CD38">
        <w:start w:val="1"/>
        <w:numFmt w:val="lowerLetter"/>
        <w:lvlText w:val="(%2)"/>
        <w:lvlJc w:val="left"/>
        <w:pPr>
          <w:ind w:left="720" w:hanging="6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0728E72">
        <w:start w:val="1"/>
        <w:numFmt w:val="lowerRoman"/>
        <w:lvlText w:val="(%3)"/>
        <w:lvlJc w:val="left"/>
        <w:pPr>
          <w:tabs>
            <w:tab w:val="left" w:pos="450"/>
          </w:tabs>
          <w:ind w:left="1440" w:hanging="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C82C234">
        <w:start w:val="1"/>
        <w:numFmt w:val="lowerRoman"/>
        <w:lvlText w:val="(%4)"/>
        <w:lvlJc w:val="left"/>
        <w:pPr>
          <w:tabs>
            <w:tab w:val="left" w:pos="450"/>
          </w:tabs>
          <w:ind w:left="1620" w:hanging="3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CA0AF56">
        <w:start w:val="1"/>
        <w:numFmt w:val="lowerLetter"/>
        <w:lvlText w:val="(%5)"/>
        <w:lvlJc w:val="left"/>
        <w:pPr>
          <w:tabs>
            <w:tab w:val="left" w:pos="450"/>
          </w:tabs>
          <w:ind w:left="180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5DA3744">
        <w:start w:val="1"/>
        <w:numFmt w:val="lowerRoman"/>
        <w:lvlText w:val="(%6)"/>
        <w:lvlJc w:val="left"/>
        <w:pPr>
          <w:tabs>
            <w:tab w:val="left" w:pos="450"/>
          </w:tabs>
          <w:ind w:left="216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33C72F8">
        <w:start w:val="1"/>
        <w:numFmt w:val="decimal"/>
        <w:lvlText w:val="%7."/>
        <w:lvlJc w:val="left"/>
        <w:pPr>
          <w:tabs>
            <w:tab w:val="left" w:pos="450"/>
          </w:tabs>
          <w:ind w:left="252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E1AF996">
        <w:start w:val="1"/>
        <w:numFmt w:val="lowerLetter"/>
        <w:lvlText w:val="%8."/>
        <w:lvlJc w:val="left"/>
        <w:pPr>
          <w:tabs>
            <w:tab w:val="left" w:pos="450"/>
          </w:tabs>
          <w:ind w:left="288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39AED6E">
        <w:start w:val="1"/>
        <w:numFmt w:val="lowerRoman"/>
        <w:lvlText w:val="%9."/>
        <w:lvlJc w:val="left"/>
        <w:pPr>
          <w:tabs>
            <w:tab w:val="left" w:pos="450"/>
          </w:tabs>
          <w:ind w:left="324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4C4"/>
    <w:rsid w:val="00006F91"/>
    <w:rsid w:val="00024B87"/>
    <w:rsid w:val="000411F8"/>
    <w:rsid w:val="0005080C"/>
    <w:rsid w:val="0005341B"/>
    <w:rsid w:val="00053F5B"/>
    <w:rsid w:val="00055C7A"/>
    <w:rsid w:val="00061B05"/>
    <w:rsid w:val="00072BE0"/>
    <w:rsid w:val="00073D57"/>
    <w:rsid w:val="00074350"/>
    <w:rsid w:val="00091BB1"/>
    <w:rsid w:val="00096AA3"/>
    <w:rsid w:val="000A53D4"/>
    <w:rsid w:val="000B44F6"/>
    <w:rsid w:val="000B4E5D"/>
    <w:rsid w:val="00110799"/>
    <w:rsid w:val="00126721"/>
    <w:rsid w:val="001300FA"/>
    <w:rsid w:val="00144437"/>
    <w:rsid w:val="0016661A"/>
    <w:rsid w:val="00197A24"/>
    <w:rsid w:val="001E37CD"/>
    <w:rsid w:val="00221277"/>
    <w:rsid w:val="00250D6C"/>
    <w:rsid w:val="00267109"/>
    <w:rsid w:val="00297AB1"/>
    <w:rsid w:val="002A6B5A"/>
    <w:rsid w:val="002C6371"/>
    <w:rsid w:val="002D6313"/>
    <w:rsid w:val="002F6BFF"/>
    <w:rsid w:val="00353483"/>
    <w:rsid w:val="0039111A"/>
    <w:rsid w:val="00394CFD"/>
    <w:rsid w:val="00394DB5"/>
    <w:rsid w:val="00395B38"/>
    <w:rsid w:val="003B5272"/>
    <w:rsid w:val="003B66EB"/>
    <w:rsid w:val="003C05C3"/>
    <w:rsid w:val="003D5FBB"/>
    <w:rsid w:val="003E1F0B"/>
    <w:rsid w:val="003F30E7"/>
    <w:rsid w:val="00402D87"/>
    <w:rsid w:val="00420F3B"/>
    <w:rsid w:val="00426F99"/>
    <w:rsid w:val="004309CB"/>
    <w:rsid w:val="00435CB3"/>
    <w:rsid w:val="00440579"/>
    <w:rsid w:val="00472278"/>
    <w:rsid w:val="00477553"/>
    <w:rsid w:val="00481CE2"/>
    <w:rsid w:val="00482F2E"/>
    <w:rsid w:val="00521884"/>
    <w:rsid w:val="005353F6"/>
    <w:rsid w:val="00571EDC"/>
    <w:rsid w:val="005A375C"/>
    <w:rsid w:val="005A4989"/>
    <w:rsid w:val="005B4244"/>
    <w:rsid w:val="006116EA"/>
    <w:rsid w:val="00621F39"/>
    <w:rsid w:val="006323D1"/>
    <w:rsid w:val="00644DAC"/>
    <w:rsid w:val="00651798"/>
    <w:rsid w:val="006772A8"/>
    <w:rsid w:val="00684FF2"/>
    <w:rsid w:val="00686641"/>
    <w:rsid w:val="006D7E44"/>
    <w:rsid w:val="00706246"/>
    <w:rsid w:val="00711815"/>
    <w:rsid w:val="00712BAE"/>
    <w:rsid w:val="00723C7A"/>
    <w:rsid w:val="00725DDE"/>
    <w:rsid w:val="00733A1F"/>
    <w:rsid w:val="0076341C"/>
    <w:rsid w:val="00766F31"/>
    <w:rsid w:val="00772192"/>
    <w:rsid w:val="00787EE5"/>
    <w:rsid w:val="0079505D"/>
    <w:rsid w:val="007C5FE7"/>
    <w:rsid w:val="007C66BC"/>
    <w:rsid w:val="007F4AEE"/>
    <w:rsid w:val="008176E8"/>
    <w:rsid w:val="00836FEB"/>
    <w:rsid w:val="00857E5F"/>
    <w:rsid w:val="00860B21"/>
    <w:rsid w:val="008963E6"/>
    <w:rsid w:val="008C7557"/>
    <w:rsid w:val="009124A1"/>
    <w:rsid w:val="009322F9"/>
    <w:rsid w:val="00944936"/>
    <w:rsid w:val="009509C4"/>
    <w:rsid w:val="009A2D35"/>
    <w:rsid w:val="009A4D9F"/>
    <w:rsid w:val="009C4BCF"/>
    <w:rsid w:val="009D1559"/>
    <w:rsid w:val="00A062B7"/>
    <w:rsid w:val="00A216C0"/>
    <w:rsid w:val="00A54D46"/>
    <w:rsid w:val="00A618D8"/>
    <w:rsid w:val="00A62522"/>
    <w:rsid w:val="00A676EB"/>
    <w:rsid w:val="00AA26B3"/>
    <w:rsid w:val="00AE67AC"/>
    <w:rsid w:val="00B02C12"/>
    <w:rsid w:val="00B05EFD"/>
    <w:rsid w:val="00B12424"/>
    <w:rsid w:val="00B21EB0"/>
    <w:rsid w:val="00B24629"/>
    <w:rsid w:val="00B31931"/>
    <w:rsid w:val="00B368F0"/>
    <w:rsid w:val="00B427C7"/>
    <w:rsid w:val="00B525F8"/>
    <w:rsid w:val="00B642F2"/>
    <w:rsid w:val="00B85347"/>
    <w:rsid w:val="00BC56E3"/>
    <w:rsid w:val="00BD0BAD"/>
    <w:rsid w:val="00BD4019"/>
    <w:rsid w:val="00C21168"/>
    <w:rsid w:val="00C51142"/>
    <w:rsid w:val="00C529C7"/>
    <w:rsid w:val="00C57A2E"/>
    <w:rsid w:val="00C648D5"/>
    <w:rsid w:val="00C76FF0"/>
    <w:rsid w:val="00CE087D"/>
    <w:rsid w:val="00CF3899"/>
    <w:rsid w:val="00D370DD"/>
    <w:rsid w:val="00D5355D"/>
    <w:rsid w:val="00D55D2D"/>
    <w:rsid w:val="00DC4EE2"/>
    <w:rsid w:val="00DF0980"/>
    <w:rsid w:val="00E35CB9"/>
    <w:rsid w:val="00E52ECC"/>
    <w:rsid w:val="00E53936"/>
    <w:rsid w:val="00E647F6"/>
    <w:rsid w:val="00E848E7"/>
    <w:rsid w:val="00E87C50"/>
    <w:rsid w:val="00EB6FDF"/>
    <w:rsid w:val="00EC7CE7"/>
    <w:rsid w:val="00ED04C4"/>
    <w:rsid w:val="00ED44F9"/>
    <w:rsid w:val="00ED45DF"/>
    <w:rsid w:val="00F259F7"/>
    <w:rsid w:val="00F41567"/>
    <w:rsid w:val="00F43572"/>
    <w:rsid w:val="00F43D60"/>
    <w:rsid w:val="00F968A7"/>
    <w:rsid w:val="00FA1152"/>
    <w:rsid w:val="00FB2F3D"/>
    <w:rsid w:val="00FF2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97AC3D-26A3-4861-9FA3-420ED5575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ED04C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Heading2">
    <w:name w:val="heading 2"/>
    <w:next w:val="Body"/>
    <w:link w:val="Heading2Char"/>
    <w:rsid w:val="00ED04C4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Arial Unicode MS" w:hAnsi="Times New Roman" w:cs="Arial Unicode MS"/>
      <w:b/>
      <w:bCs/>
      <w:color w:val="000000"/>
      <w:u w:color="000000"/>
      <w:bdr w:val="nil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04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4C4"/>
    <w:rPr>
      <w:rFonts w:ascii="Segoe UI" w:eastAsia="Arial Unicode MS" w:hAnsi="Segoe UI" w:cs="Segoe UI"/>
      <w:sz w:val="18"/>
      <w:szCs w:val="18"/>
      <w:bdr w:val="nil"/>
    </w:rPr>
  </w:style>
  <w:style w:type="paragraph" w:customStyle="1" w:styleId="Body">
    <w:name w:val="Body"/>
    <w:rsid w:val="00ED04C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u w:color="000000"/>
      <w:bdr w:val="nil"/>
      <w:lang w:val="en-CA" w:eastAsia="en-CA"/>
    </w:rPr>
  </w:style>
  <w:style w:type="paragraph" w:customStyle="1" w:styleId="bodytextnoindent">
    <w:name w:val="body text (no indent)"/>
    <w:rsid w:val="00ED04C4"/>
    <w:pPr>
      <w:pBdr>
        <w:top w:val="nil"/>
        <w:left w:val="nil"/>
        <w:bottom w:val="nil"/>
        <w:right w:val="nil"/>
        <w:between w:val="nil"/>
        <w:bar w:val="nil"/>
      </w:pBdr>
      <w:spacing w:before="140" w:after="140" w:line="240" w:lineRule="auto"/>
      <w:ind w:left="720" w:hanging="720"/>
      <w:jc w:val="both"/>
    </w:pPr>
    <w:rPr>
      <w:rFonts w:ascii="Times New Roman" w:eastAsia="Arial Unicode MS" w:hAnsi="Times New Roman" w:cs="Arial Unicode MS"/>
      <w:color w:val="000000"/>
      <w:u w:color="000000"/>
      <w:bdr w:val="nil"/>
      <w:lang w:eastAsia="en-CA"/>
    </w:rPr>
  </w:style>
  <w:style w:type="paragraph" w:customStyle="1" w:styleId="Cornernotation">
    <w:name w:val="Corner notation"/>
    <w:rsid w:val="00ED04C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70" w:right="3119" w:hanging="170"/>
    </w:pPr>
    <w:rPr>
      <w:rFonts w:ascii="Times New Roman" w:eastAsia="Arial Unicode MS" w:hAnsi="Times New Roman" w:cs="Arial Unicode MS"/>
      <w:color w:val="000000"/>
      <w:u w:color="000000"/>
      <w:bdr w:val="nil"/>
      <w:lang w:eastAsia="en-CA"/>
    </w:rPr>
  </w:style>
  <w:style w:type="character" w:styleId="FootnoteReference">
    <w:name w:val="footnote reference"/>
    <w:basedOn w:val="DefaultParagraphFont"/>
    <w:uiPriority w:val="99"/>
    <w:semiHidden/>
    <w:unhideWhenUsed/>
    <w:rsid w:val="00ED04C4"/>
    <w:rPr>
      <w:vertAlign w:val="superscript"/>
    </w:rPr>
  </w:style>
  <w:style w:type="paragraph" w:styleId="FootnoteText">
    <w:name w:val="footnote text"/>
    <w:link w:val="FootnoteTextChar"/>
    <w:rsid w:val="00ED04C4"/>
    <w:pPr>
      <w:keepLines/>
      <w:pBdr>
        <w:top w:val="nil"/>
        <w:left w:val="nil"/>
        <w:bottom w:val="nil"/>
        <w:right w:val="nil"/>
        <w:between w:val="nil"/>
        <w:bar w:val="nil"/>
      </w:pBdr>
      <w:spacing w:after="60" w:line="240" w:lineRule="auto"/>
      <w:ind w:firstLine="720"/>
      <w:jc w:val="both"/>
    </w:pPr>
    <w:rPr>
      <w:rFonts w:ascii="Times New Roman" w:eastAsia="Arial Unicode MS" w:hAnsi="Times New Roman" w:cs="Arial Unicode MS"/>
      <w:color w:val="000000"/>
      <w:sz w:val="18"/>
      <w:szCs w:val="18"/>
      <w:u w:color="000000"/>
      <w:bdr w:val="nil"/>
      <w:lang w:eastAsia="en-CA"/>
    </w:rPr>
  </w:style>
  <w:style w:type="character" w:customStyle="1" w:styleId="FootnoteTextChar">
    <w:name w:val="Footnote Text Char"/>
    <w:basedOn w:val="DefaultParagraphFont"/>
    <w:link w:val="FootnoteText"/>
    <w:rsid w:val="00ED04C4"/>
    <w:rPr>
      <w:rFonts w:ascii="Times New Roman" w:eastAsia="Arial Unicode MS" w:hAnsi="Times New Roman" w:cs="Arial Unicode MS"/>
      <w:color w:val="000000"/>
      <w:sz w:val="18"/>
      <w:szCs w:val="18"/>
      <w:u w:color="000000"/>
      <w:bdr w:val="nil"/>
      <w:lang w:eastAsia="en-CA"/>
    </w:rPr>
  </w:style>
  <w:style w:type="paragraph" w:styleId="Header">
    <w:name w:val="header"/>
    <w:link w:val="HeaderChar"/>
    <w:rsid w:val="00ED04C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320"/>
        <w:tab w:val="right" w:pos="8640"/>
      </w:tabs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u w:color="000000"/>
      <w:bdr w:val="nil"/>
      <w:lang w:eastAsia="en-CA"/>
    </w:rPr>
  </w:style>
  <w:style w:type="character" w:customStyle="1" w:styleId="HeaderChar">
    <w:name w:val="Header Char"/>
    <w:basedOn w:val="DefaultParagraphFont"/>
    <w:link w:val="Header"/>
    <w:rsid w:val="00ED04C4"/>
    <w:rPr>
      <w:rFonts w:ascii="Times New Roman" w:eastAsia="Arial Unicode MS" w:hAnsi="Times New Roman" w:cs="Arial Unicode MS"/>
      <w:color w:val="000000"/>
      <w:u w:color="000000"/>
      <w:bdr w:val="nil"/>
      <w:lang w:eastAsia="en-CA"/>
    </w:rPr>
  </w:style>
  <w:style w:type="paragraph" w:customStyle="1" w:styleId="HeaderFooter">
    <w:name w:val="Header &amp; Footer"/>
    <w:rsid w:val="00ED04C4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:lang w:val="en-CA" w:eastAsia="en-CA"/>
    </w:rPr>
  </w:style>
  <w:style w:type="character" w:customStyle="1" w:styleId="Heading2Char">
    <w:name w:val="Heading 2 Char"/>
    <w:basedOn w:val="DefaultParagraphFont"/>
    <w:link w:val="Heading2"/>
    <w:rsid w:val="00ED04C4"/>
    <w:rPr>
      <w:rFonts w:ascii="Times New Roman" w:eastAsia="Arial Unicode MS" w:hAnsi="Times New Roman" w:cs="Arial Unicode MS"/>
      <w:b/>
      <w:bCs/>
      <w:color w:val="000000"/>
      <w:u w:color="000000"/>
      <w:bdr w:val="nil"/>
      <w:lang w:val="en-CA" w:eastAsia="en-CA"/>
    </w:rPr>
  </w:style>
  <w:style w:type="character" w:styleId="Hyperlink">
    <w:name w:val="Hyperlink"/>
    <w:rsid w:val="00ED04C4"/>
    <w:rPr>
      <w:u w:val="single"/>
    </w:rPr>
  </w:style>
  <w:style w:type="character" w:customStyle="1" w:styleId="Hyperlink0">
    <w:name w:val="Hyperlink.0"/>
    <w:basedOn w:val="Hyperlink"/>
    <w:rsid w:val="00ED04C4"/>
    <w:rPr>
      <w:color w:val="0000FF"/>
      <w:sz w:val="18"/>
      <w:szCs w:val="18"/>
      <w:u w:val="single" w:color="0000FF"/>
    </w:rPr>
  </w:style>
  <w:style w:type="character" w:customStyle="1" w:styleId="Hyperlink1">
    <w:name w:val="Hyperlink.1"/>
    <w:basedOn w:val="Hyperlink0"/>
    <w:rsid w:val="00ED04C4"/>
    <w:rPr>
      <w:color w:val="0000FF"/>
      <w:sz w:val="18"/>
      <w:szCs w:val="18"/>
      <w:u w:val="single" w:color="0000FF"/>
      <w:lang w:val="en-US"/>
    </w:rPr>
  </w:style>
  <w:style w:type="character" w:customStyle="1" w:styleId="Hyperlink2">
    <w:name w:val="Hyperlink.2"/>
    <w:basedOn w:val="Hyperlink0"/>
    <w:rsid w:val="00ED04C4"/>
    <w:rPr>
      <w:color w:val="0000FF"/>
      <w:sz w:val="18"/>
      <w:szCs w:val="18"/>
      <w:u w:val="single" w:color="0000FF"/>
      <w:lang w:val="en-US"/>
    </w:rPr>
  </w:style>
  <w:style w:type="numbering" w:customStyle="1" w:styleId="ImportedStyle3">
    <w:name w:val="Imported Style 3"/>
    <w:rsid w:val="00ED04C4"/>
    <w:pPr>
      <w:numPr>
        <w:numId w:val="1"/>
      </w:numPr>
    </w:pPr>
  </w:style>
  <w:style w:type="paragraph" w:styleId="ListParagraph">
    <w:name w:val="List Paragraph"/>
    <w:rsid w:val="00ED04C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jc w:val="both"/>
    </w:pPr>
    <w:rPr>
      <w:rFonts w:ascii="Times New Roman" w:eastAsia="Times New Roman" w:hAnsi="Times New Roman" w:cs="Times New Roman"/>
      <w:color w:val="000000"/>
      <w:u w:color="000000"/>
      <w:bdr w:val="nil"/>
      <w:lang w:eastAsia="en-CA"/>
    </w:rPr>
  </w:style>
  <w:style w:type="paragraph" w:styleId="NormalWeb">
    <w:name w:val="Normal (Web)"/>
    <w:rsid w:val="00ED04C4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en-CA"/>
    </w:rPr>
  </w:style>
  <w:style w:type="paragraph" w:customStyle="1" w:styleId="Para1">
    <w:name w:val="Para1"/>
    <w:rsid w:val="00ED04C4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60"/>
      </w:tabs>
      <w:spacing w:before="120" w:after="120" w:line="240" w:lineRule="auto"/>
      <w:jc w:val="both"/>
    </w:pPr>
    <w:rPr>
      <w:rFonts w:ascii="Times New Roman" w:eastAsia="Arial Unicode MS" w:hAnsi="Times New Roman" w:cs="Arial Unicode MS"/>
      <w:color w:val="000000"/>
      <w:u w:color="000000"/>
      <w:bdr w:val="nil"/>
      <w:lang w:eastAsia="en-CA"/>
    </w:rPr>
  </w:style>
  <w:style w:type="character" w:styleId="PlaceholderText">
    <w:name w:val="Placeholder Text"/>
    <w:basedOn w:val="DefaultParagraphFont"/>
    <w:uiPriority w:val="99"/>
    <w:semiHidden/>
    <w:rsid w:val="00ED04C4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ED04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04C4"/>
    <w:rPr>
      <w:rFonts w:ascii="Times New Roman" w:eastAsia="Arial Unicode MS" w:hAnsi="Times New Roman" w:cs="Times New Roman"/>
      <w:sz w:val="24"/>
      <w:szCs w:val="24"/>
      <w:bdr w:val="nil"/>
    </w:rPr>
  </w:style>
  <w:style w:type="character" w:styleId="Emphasis">
    <w:name w:val="Emphasis"/>
    <w:basedOn w:val="DefaultParagraphFont"/>
    <w:uiPriority w:val="20"/>
    <w:qFormat/>
    <w:rsid w:val="00024B87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5353F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j-cij.org/files/case-related/150/150-20180202-JUD-01-00-EN.pdf" TargetMode="External"/><Relationship Id="rId3" Type="http://schemas.openxmlformats.org/officeDocument/2006/relationships/hyperlink" Target="http://bch.cbd.int/protocol/cpb_technicalseries/cpb-ts-03-en.pdf" TargetMode="External"/><Relationship Id="rId7" Type="http://schemas.openxmlformats.org/officeDocument/2006/relationships/hyperlink" Target="http://climate.org/wp-content/uploads/2018/01/Corsi-COP23.pdf" TargetMode="External"/><Relationship Id="rId2" Type="http://schemas.openxmlformats.org/officeDocument/2006/relationships/hyperlink" Target="http://bch.cbd.int/protocol/cpb_technicalseries/cpb-ts-03-en.pdf" TargetMode="External"/><Relationship Id="rId1" Type="http://schemas.openxmlformats.org/officeDocument/2006/relationships/hyperlink" Target="https://www.cbd.int/doc/meetings/cop/cop-09/official/cop-09-20-add1-es.pdf" TargetMode="External"/><Relationship Id="rId6" Type="http://schemas.openxmlformats.org/officeDocument/2006/relationships/hyperlink" Target="https://unfccc.int/topics/adaptation-and-resilience/workstreams/approaches-to-address-loss-and-damage-associated-with-climate-change-impacts-in-developing-countries" TargetMode="External"/><Relationship Id="rId11" Type="http://schemas.openxmlformats.org/officeDocument/2006/relationships/hyperlink" Target="http://assets.ibc.ca/Documents/Resources/IBC-Natural-Infrastructure-Report-2018.pdf" TargetMode="External"/><Relationship Id="rId5" Type="http://schemas.openxmlformats.org/officeDocument/2006/relationships/hyperlink" Target="http://undocs.org/UNEP/Env.Law/MTV4/MR/1/5" TargetMode="External"/><Relationship Id="rId10" Type="http://schemas.openxmlformats.org/officeDocument/2006/relationships/hyperlink" Target="https://www.ecolex.org/details/legislation/loi-n-2016-1087-du-8-aout-2016-pour-la-reconquete-de-la-biodiversite-de-la-nature-et-des-paysages-lex-faoc159133/?q=France+2016+environment&amp;type=legislation&amp;xdate_min=&amp;xdate_max" TargetMode="External"/><Relationship Id="rId4" Type="http://schemas.openxmlformats.org/officeDocument/2006/relationships/hyperlink" Target="https://www.cbd.int/conferences/2018/cp-mop-09/documents" TargetMode="External"/><Relationship Id="rId9" Type="http://schemas.openxmlformats.org/officeDocument/2006/relationships/hyperlink" Target="https://www.icj-cij.org/files/case-related/150/150-20180323-PRE-01-00-EN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4D9452DFD994E4A823FE27D3DCCD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97C272-734A-479F-9722-9F605E997CB4}"/>
      </w:docPartPr>
      <w:docPartBody>
        <w:p w:rsidR="00AF4D43" w:rsidRDefault="00E654BF" w:rsidP="00E654BF">
          <w:pPr>
            <w:pStyle w:val="64D9452DFD994E4A823FE27D3DCCDED1"/>
          </w:pPr>
          <w:r w:rsidRPr="00724B3C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4BF"/>
    <w:rsid w:val="005278A8"/>
    <w:rsid w:val="00647190"/>
    <w:rsid w:val="00926F87"/>
    <w:rsid w:val="00AF4D43"/>
    <w:rsid w:val="00B164FD"/>
    <w:rsid w:val="00E654BF"/>
    <w:rsid w:val="00EC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654BF"/>
    <w:rPr>
      <w:color w:val="808080"/>
    </w:rPr>
  </w:style>
  <w:style w:type="paragraph" w:customStyle="1" w:styleId="64D9452DFD994E4A823FE27D3DCCDED1">
    <w:name w:val="64D9452DFD994E4A823FE27D3DCCDED1"/>
    <w:rsid w:val="00E654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4016</Words>
  <Characters>22895</Characters>
  <Application>Microsoft Office Word</Application>
  <DocSecurity>0</DocSecurity>
  <Lines>190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Responsabilidad y reparación (artículo 14, párrafo 2)</vt:lpstr>
      <vt:lpstr>    A.	Entrada en vigor del Protocolo Suplementario de Nagoya-Kuala Lumpur</vt:lpstr>
      <vt:lpstr>    B.	Programa de Derecho Ambiental del Programa de las Naciones Unidas para el Med</vt:lpstr>
      <vt:lpstr>    C.	Pacto mundial por el medio ambiente </vt:lpstr>
      <vt:lpstr>    D.	Pérdidas y daños asociados con las repercusiones del cambio climático </vt:lpstr>
      <vt:lpstr>    E.	Sentencia de la Corte Internacional de Justicia</vt:lpstr>
      <vt:lpstr>    F.	Daño ecológico, seguro y medidas nacionales</vt:lpstr>
    </vt:vector>
  </TitlesOfParts>
  <Company/>
  <LinksUpToDate>false</LinksUpToDate>
  <CharactersWithSpaces>26858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Responsabilidad y reparación (artículo 14, párrafo 2)</dc:title>
  <dc:subject/>
  <dc:creator>User</dc:creator>
  <cp:keywords/>
  <dc:description/>
  <cp:lastModifiedBy>Teresa Mazza</cp:lastModifiedBy>
  <cp:revision>6</cp:revision>
  <dcterms:created xsi:type="dcterms:W3CDTF">2018-10-10T19:25:00Z</dcterms:created>
  <dcterms:modified xsi:type="dcterms:W3CDTF">2018-10-10T19:35:00Z</dcterms:modified>
</cp:coreProperties>
</file>