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207" w:type="dxa"/>
        <w:tblInd w:w="-318" w:type="dxa"/>
        <w:tblLook w:val="04A0" w:firstRow="1" w:lastRow="0" w:firstColumn="1" w:lastColumn="0" w:noHBand="0" w:noVBand="1"/>
      </w:tblPr>
      <w:tblGrid>
        <w:gridCol w:w="996"/>
        <w:gridCol w:w="5135"/>
        <w:gridCol w:w="4076"/>
      </w:tblGrid>
      <w:tr w:rsidR="00F82D3D" w:rsidRPr="00602837" w14:paraId="1DDC5AA1" w14:textId="77777777" w:rsidTr="00DB3437">
        <w:trPr>
          <w:trHeight w:val="709"/>
        </w:trPr>
        <w:tc>
          <w:tcPr>
            <w:tcW w:w="996" w:type="dxa"/>
            <w:tcBorders>
              <w:bottom w:val="single" w:sz="12" w:space="0" w:color="auto"/>
            </w:tcBorders>
          </w:tcPr>
          <w:p w14:paraId="36D6E4DF" w14:textId="77777777" w:rsidR="00F82D3D" w:rsidRPr="00DB3242" w:rsidRDefault="00F82D3D" w:rsidP="00DB3437">
            <w:pPr>
              <w:rPr>
                <w:kern w:val="22"/>
              </w:rPr>
            </w:pPr>
            <w:r>
              <w:rPr>
                <w:noProof/>
                <w:kern w:val="22"/>
                <w:lang w:val="en-CA" w:eastAsia="en-CA"/>
              </w:rPr>
              <w:drawing>
                <wp:inline distT="0" distB="0" distL="0" distR="0" wp14:anchorId="1D8E870F" wp14:editId="7FE01B85">
                  <wp:extent cx="476250" cy="400050"/>
                  <wp:effectExtent l="19050" t="0" r="0" b="0"/>
                  <wp:docPr id="1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srcRect/>
                          <a:stretch>
                            <a:fillRect/>
                          </a:stretch>
                        </pic:blipFill>
                        <pic:spPr bwMode="auto">
                          <a:xfrm>
                            <a:off x="0" y="0"/>
                            <a:ext cx="476250" cy="400050"/>
                          </a:xfrm>
                          <a:prstGeom prst="rect">
                            <a:avLst/>
                          </a:prstGeom>
                          <a:noFill/>
                          <a:ln w="9525">
                            <a:noFill/>
                            <a:miter lim="800000"/>
                            <a:headEnd/>
                            <a:tailEnd/>
                          </a:ln>
                        </pic:spPr>
                      </pic:pic>
                    </a:graphicData>
                  </a:graphic>
                </wp:inline>
              </w:drawing>
            </w:r>
          </w:p>
        </w:tc>
        <w:tc>
          <w:tcPr>
            <w:tcW w:w="5135" w:type="dxa"/>
            <w:tcBorders>
              <w:bottom w:val="single" w:sz="12" w:space="0" w:color="auto"/>
            </w:tcBorders>
          </w:tcPr>
          <w:p w14:paraId="6D17188C" w14:textId="77777777" w:rsidR="00F82D3D" w:rsidRPr="00DB3242" w:rsidRDefault="00F82D3D" w:rsidP="00DB3437">
            <w:pPr>
              <w:jc w:val="left"/>
              <w:rPr>
                <w:kern w:val="22"/>
              </w:rPr>
            </w:pPr>
            <w:r>
              <w:rPr>
                <w:noProof/>
                <w:kern w:val="22"/>
                <w:lang w:val="en-CA" w:eastAsia="en-CA"/>
              </w:rPr>
              <w:drawing>
                <wp:anchor distT="0" distB="0" distL="114300" distR="114300" simplePos="0" relativeHeight="251659264" behindDoc="0" locked="0" layoutInCell="1" allowOverlap="1" wp14:anchorId="538CABAF" wp14:editId="56A347D7">
                  <wp:simplePos x="0" y="0"/>
                  <wp:positionH relativeFrom="margin">
                    <wp:align>right</wp:align>
                  </wp:positionH>
                  <wp:positionV relativeFrom="margin">
                    <wp:align>top</wp:align>
                  </wp:positionV>
                  <wp:extent cx="343535" cy="405130"/>
                  <wp:effectExtent l="19050" t="0" r="0" b="0"/>
                  <wp:wrapSquare wrapText="bothSides"/>
                  <wp:docPr id="7"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srcRect/>
                          <a:stretch>
                            <a:fillRect/>
                          </a:stretch>
                        </pic:blipFill>
                        <pic:spPr bwMode="auto">
                          <a:xfrm>
                            <a:off x="0" y="0"/>
                            <a:ext cx="343535" cy="405130"/>
                          </a:xfrm>
                          <a:prstGeom prst="rect">
                            <a:avLst/>
                          </a:prstGeom>
                          <a:noFill/>
                          <a:ln w="9525">
                            <a:noFill/>
                            <a:miter lim="800000"/>
                            <a:headEnd/>
                            <a:tailEnd/>
                          </a:ln>
                        </pic:spPr>
                      </pic:pic>
                    </a:graphicData>
                  </a:graphic>
                </wp:anchor>
              </w:drawing>
            </w:r>
          </w:p>
        </w:tc>
        <w:tc>
          <w:tcPr>
            <w:tcW w:w="4076" w:type="dxa"/>
            <w:tcBorders>
              <w:bottom w:val="single" w:sz="12" w:space="0" w:color="auto"/>
            </w:tcBorders>
          </w:tcPr>
          <w:p w14:paraId="2A15B563" w14:textId="77777777" w:rsidR="00F82D3D" w:rsidRPr="00DB3242" w:rsidRDefault="00F82D3D" w:rsidP="00DB3437">
            <w:pPr>
              <w:jc w:val="left"/>
              <w:rPr>
                <w:rFonts w:ascii="Arial" w:hAnsi="Arial" w:cs="Arial"/>
                <w:b/>
                <w:kern w:val="22"/>
                <w:sz w:val="32"/>
                <w:szCs w:val="32"/>
              </w:rPr>
            </w:pPr>
            <w:r w:rsidRPr="00DB3242">
              <w:rPr>
                <w:rFonts w:ascii="Arial" w:hAnsi="Arial" w:cs="Arial"/>
                <w:b/>
                <w:kern w:val="22"/>
                <w:sz w:val="32"/>
                <w:szCs w:val="32"/>
              </w:rPr>
              <w:t>CBD</w:t>
            </w:r>
          </w:p>
        </w:tc>
      </w:tr>
      <w:tr w:rsidR="00F82D3D" w:rsidRPr="00602837" w14:paraId="03CA455F" w14:textId="77777777" w:rsidTr="00DB3437">
        <w:tc>
          <w:tcPr>
            <w:tcW w:w="6131" w:type="dxa"/>
            <w:gridSpan w:val="2"/>
            <w:tcBorders>
              <w:top w:val="single" w:sz="12" w:space="0" w:color="auto"/>
              <w:bottom w:val="single" w:sz="36" w:space="0" w:color="auto"/>
            </w:tcBorders>
          </w:tcPr>
          <w:p w14:paraId="298D86CA" w14:textId="77777777" w:rsidR="00F82D3D" w:rsidRPr="00DB3242" w:rsidRDefault="00F82D3D" w:rsidP="00DB3437">
            <w:pPr>
              <w:bidi/>
              <w:spacing w:after="120"/>
              <w:ind w:right="1422"/>
              <w:rPr>
                <w:rFonts w:ascii="Univers" w:hAnsi="Univers"/>
                <w:b/>
                <w:kern w:val="22"/>
                <w:sz w:val="32"/>
                <w:lang w:bidi="ar-EG"/>
              </w:rPr>
            </w:pPr>
            <w:r>
              <w:rPr>
                <w:rFonts w:ascii="Univers" w:hAnsi="Univers"/>
                <w:b/>
                <w:noProof/>
                <w:kern w:val="22"/>
                <w:sz w:val="32"/>
                <w:lang w:val="en-CA" w:eastAsia="en-CA"/>
              </w:rPr>
              <w:drawing>
                <wp:inline distT="0" distB="0" distL="0" distR="0" wp14:anchorId="5107F931" wp14:editId="39EFB0D5">
                  <wp:extent cx="2562225" cy="1019175"/>
                  <wp:effectExtent l="19050" t="0" r="9525" b="0"/>
                  <wp:docPr id="18"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1"/>
                          <a:srcRect/>
                          <a:stretch>
                            <a:fillRect/>
                          </a:stretch>
                        </pic:blipFill>
                        <pic:spPr bwMode="auto">
                          <a:xfrm>
                            <a:off x="0" y="0"/>
                            <a:ext cx="2562225" cy="1019175"/>
                          </a:xfrm>
                          <a:prstGeom prst="rect">
                            <a:avLst/>
                          </a:prstGeom>
                          <a:noFill/>
                          <a:ln w="9525">
                            <a:noFill/>
                            <a:miter lim="800000"/>
                            <a:headEnd/>
                            <a:tailEnd/>
                          </a:ln>
                        </pic:spPr>
                      </pic:pic>
                    </a:graphicData>
                  </a:graphic>
                </wp:inline>
              </w:drawing>
            </w:r>
          </w:p>
        </w:tc>
        <w:tc>
          <w:tcPr>
            <w:tcW w:w="4076" w:type="dxa"/>
            <w:tcBorders>
              <w:top w:val="single" w:sz="12" w:space="0" w:color="auto"/>
              <w:bottom w:val="single" w:sz="36" w:space="0" w:color="auto"/>
            </w:tcBorders>
          </w:tcPr>
          <w:p w14:paraId="3578C4FB" w14:textId="77777777" w:rsidR="00F82D3D" w:rsidRPr="00DB3242" w:rsidRDefault="00F82D3D" w:rsidP="00DB3437">
            <w:pPr>
              <w:ind w:left="69"/>
              <w:rPr>
                <w:kern w:val="22"/>
                <w:szCs w:val="22"/>
              </w:rPr>
            </w:pPr>
            <w:r w:rsidRPr="00DB3242">
              <w:rPr>
                <w:kern w:val="22"/>
                <w:szCs w:val="22"/>
              </w:rPr>
              <w:t>Distr.</w:t>
            </w:r>
          </w:p>
          <w:p w14:paraId="7529A39A" w14:textId="63229ED0" w:rsidR="00F82D3D" w:rsidRPr="00DB3242" w:rsidRDefault="00236D69" w:rsidP="00DB3437">
            <w:pPr>
              <w:ind w:left="69"/>
              <w:rPr>
                <w:kern w:val="22"/>
                <w:szCs w:val="22"/>
              </w:rPr>
            </w:pPr>
            <w:r>
              <w:rPr>
                <w:caps/>
                <w:kern w:val="22"/>
                <w:szCs w:val="22"/>
                <w:lang w:bidi="ar-EG"/>
              </w:rPr>
              <w:t>GENERAL</w:t>
            </w:r>
          </w:p>
          <w:p w14:paraId="597643A7" w14:textId="77777777" w:rsidR="00F82D3D" w:rsidRPr="00DB3242" w:rsidRDefault="00F82D3D" w:rsidP="00DB3437">
            <w:pPr>
              <w:ind w:left="69"/>
              <w:rPr>
                <w:kern w:val="22"/>
                <w:szCs w:val="22"/>
              </w:rPr>
            </w:pPr>
          </w:p>
          <w:p w14:paraId="290E4F7C" w14:textId="305A5084" w:rsidR="00F82D3D" w:rsidRPr="008228AB" w:rsidRDefault="00F82D3D" w:rsidP="00F74A40">
            <w:pPr>
              <w:ind w:left="69"/>
              <w:rPr>
                <w:szCs w:val="22"/>
              </w:rPr>
            </w:pPr>
            <w:r>
              <w:rPr>
                <w:lang w:val="en-US"/>
              </w:rPr>
              <w:t>CBD/CP/MOP/9/</w:t>
            </w:r>
            <w:r w:rsidR="00F74A40">
              <w:rPr>
                <w:lang w:val="en-US"/>
              </w:rPr>
              <w:t>13</w:t>
            </w:r>
          </w:p>
          <w:p w14:paraId="250C1E84" w14:textId="267E4447" w:rsidR="00F82D3D" w:rsidRDefault="00F74A40" w:rsidP="00DB3437">
            <w:pPr>
              <w:ind w:left="69"/>
              <w:rPr>
                <w:kern w:val="22"/>
                <w:szCs w:val="22"/>
                <w:rtl/>
              </w:rPr>
            </w:pPr>
            <w:r>
              <w:rPr>
                <w:kern w:val="22"/>
                <w:szCs w:val="22"/>
              </w:rPr>
              <w:t>29</w:t>
            </w:r>
            <w:r w:rsidR="00F82D3D" w:rsidRPr="00DB3242">
              <w:rPr>
                <w:kern w:val="22"/>
                <w:szCs w:val="22"/>
              </w:rPr>
              <w:t xml:space="preserve"> November 2018</w:t>
            </w:r>
          </w:p>
          <w:p w14:paraId="5CFB78F4" w14:textId="77777777" w:rsidR="00F82D3D" w:rsidRPr="00DB3242" w:rsidRDefault="00F82D3D" w:rsidP="00DB3437">
            <w:pPr>
              <w:ind w:left="69"/>
              <w:rPr>
                <w:kern w:val="22"/>
                <w:szCs w:val="22"/>
              </w:rPr>
            </w:pPr>
          </w:p>
          <w:p w14:paraId="365C2206" w14:textId="77777777" w:rsidR="00F82D3D" w:rsidRPr="00DB3242" w:rsidRDefault="00F82D3D" w:rsidP="00DB3437">
            <w:pPr>
              <w:ind w:left="69"/>
              <w:rPr>
                <w:kern w:val="22"/>
                <w:szCs w:val="22"/>
              </w:rPr>
            </w:pPr>
            <w:r w:rsidRPr="00DB3242">
              <w:rPr>
                <w:kern w:val="22"/>
                <w:szCs w:val="22"/>
              </w:rPr>
              <w:t>ARABIC</w:t>
            </w:r>
          </w:p>
          <w:p w14:paraId="079223EA" w14:textId="77777777" w:rsidR="00F82D3D" w:rsidRPr="00DB3242" w:rsidRDefault="00F82D3D" w:rsidP="00DB3437">
            <w:pPr>
              <w:ind w:left="69"/>
              <w:rPr>
                <w:kern w:val="22"/>
                <w:szCs w:val="22"/>
              </w:rPr>
            </w:pPr>
            <w:r w:rsidRPr="00DB3242">
              <w:rPr>
                <w:kern w:val="22"/>
                <w:szCs w:val="22"/>
              </w:rPr>
              <w:t>ORIGINAL: ENGLISH</w:t>
            </w:r>
          </w:p>
          <w:p w14:paraId="0C78726C" w14:textId="77777777" w:rsidR="00F82D3D" w:rsidRPr="00DB3242" w:rsidRDefault="00F82D3D" w:rsidP="00DB3437">
            <w:pPr>
              <w:rPr>
                <w:kern w:val="22"/>
              </w:rPr>
            </w:pPr>
          </w:p>
        </w:tc>
      </w:tr>
    </w:tbl>
    <w:p w14:paraId="01D40078" w14:textId="77777777" w:rsidR="00F82D3D" w:rsidRPr="00F21124" w:rsidRDefault="00F82D3D" w:rsidP="00F82D3D">
      <w:pPr>
        <w:bidi/>
        <w:spacing w:line="204" w:lineRule="auto"/>
        <w:ind w:left="302" w:right="302" w:hanging="338"/>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مؤتمر الأطراف في الاتفاقية</w:t>
      </w:r>
    </w:p>
    <w:p w14:paraId="3D229C7D" w14:textId="77777777" w:rsidR="00655368" w:rsidRPr="00F21124" w:rsidRDefault="00655368"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المتعلقة بالتنوع البيولوجي</w:t>
      </w:r>
    </w:p>
    <w:p w14:paraId="73DA3749"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العامل كاجتماع للأطراف في</w:t>
      </w:r>
    </w:p>
    <w:p w14:paraId="1587CE21"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بروتوكول</w:t>
      </w:r>
      <w:r w:rsidR="00DD5891">
        <w:rPr>
          <w:rFonts w:ascii="Simplified Arabic" w:hAnsi="Simplified Arabic" w:cs="Simplified Arabic" w:hint="cs"/>
          <w:b/>
          <w:bCs/>
          <w:sz w:val="24"/>
          <w:rtl/>
          <w:lang w:bidi="ar-EG"/>
        </w:rPr>
        <w:t xml:space="preserve"> قرطاجنة ل</w:t>
      </w:r>
      <w:r w:rsidRPr="00F21124">
        <w:rPr>
          <w:rFonts w:ascii="Simplified Arabic" w:hAnsi="Simplified Arabic" w:cs="Simplified Arabic" w:hint="cs"/>
          <w:b/>
          <w:bCs/>
          <w:sz w:val="24"/>
          <w:rtl/>
          <w:lang w:bidi="ar-EG"/>
        </w:rPr>
        <w:t>لسلامة الأحيائية</w:t>
      </w:r>
    </w:p>
    <w:p w14:paraId="15FB7CF7" w14:textId="77777777" w:rsidR="00655368" w:rsidRDefault="00655368" w:rsidP="003D290D">
      <w:pPr>
        <w:pStyle w:val="Heading7"/>
        <w:bidi/>
        <w:spacing w:line="204"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hint="cs"/>
          <w:rtl/>
          <w:lang w:bidi="ar-EG"/>
        </w:rPr>
        <w:t xml:space="preserve"> </w:t>
      </w:r>
      <w:r w:rsidR="003378E3">
        <w:rPr>
          <w:rFonts w:ascii="Simplified Arabic" w:hAnsi="Simplified Arabic" w:cs="Simplified Arabic" w:hint="cs"/>
          <w:rtl/>
          <w:lang w:bidi="ar-EG"/>
        </w:rPr>
        <w:t>التاسع</w:t>
      </w:r>
    </w:p>
    <w:p w14:paraId="6BF5D350" w14:textId="77777777" w:rsidR="00655368" w:rsidRDefault="00655368" w:rsidP="003D290D">
      <w:pPr>
        <w:bidi/>
        <w:spacing w:line="204" w:lineRule="auto"/>
        <w:rPr>
          <w:rFonts w:ascii="Simplified Arabic" w:hAnsi="Simplified Arabic" w:cs="Simplified Arabic"/>
          <w:rtl/>
          <w:lang w:bidi="ar-LY"/>
        </w:rPr>
      </w:pPr>
      <w:r>
        <w:rPr>
          <w:rFonts w:ascii="Simplified Arabic" w:hAnsi="Simplified Arabic" w:cs="Simplified Arabic" w:hint="cs"/>
          <w:rtl/>
          <w:lang w:bidi="ar-LY"/>
        </w:rPr>
        <w:t>شرم الشيخ، مصر، 17-29 نوفمبر/تشرين الثاني 2018</w:t>
      </w:r>
    </w:p>
    <w:p w14:paraId="50B89E1F" w14:textId="35B2DEF0" w:rsidR="00655368" w:rsidRDefault="00655368" w:rsidP="00DA1336">
      <w:pPr>
        <w:bidi/>
        <w:spacing w:after="120"/>
        <w:rPr>
          <w:rFonts w:ascii="Simplified Arabic" w:hAnsi="Simplified Arabic" w:cs="Simplified Arabic"/>
          <w:rtl/>
          <w:lang w:bidi="ar-LY"/>
        </w:rPr>
      </w:pPr>
    </w:p>
    <w:p w14:paraId="5596E10E" w14:textId="2CB59DD6" w:rsidR="001B3854" w:rsidRPr="00AC4591" w:rsidRDefault="00F74A40" w:rsidP="00F74A40">
      <w:pPr>
        <w:bidi/>
        <w:spacing w:after="120" w:line="216" w:lineRule="auto"/>
        <w:ind w:left="1098" w:right="1276"/>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تقرير مؤتمر</w:t>
      </w:r>
      <w:r w:rsidR="00AC4591" w:rsidRPr="00AC4591">
        <w:rPr>
          <w:rFonts w:ascii="Simplified Arabic" w:hAnsi="Simplified Arabic" w:cs="Simplified Arabic" w:hint="cs"/>
          <w:b/>
          <w:bCs/>
          <w:sz w:val="28"/>
          <w:szCs w:val="28"/>
          <w:rtl/>
          <w:lang w:bidi="ar-EG"/>
        </w:rPr>
        <w:t xml:space="preserve"> الأطراف </w:t>
      </w:r>
      <w:r>
        <w:rPr>
          <w:rFonts w:ascii="Simplified Arabic" w:hAnsi="Simplified Arabic" w:cs="Simplified Arabic" w:hint="cs"/>
          <w:b/>
          <w:bCs/>
          <w:sz w:val="28"/>
          <w:szCs w:val="28"/>
          <w:rtl/>
          <w:lang w:bidi="ar-EG"/>
        </w:rPr>
        <w:t xml:space="preserve">العامل كاجتماع للأطراف في </w:t>
      </w:r>
      <w:r w:rsidR="00AC4591" w:rsidRPr="00AC4591">
        <w:rPr>
          <w:rFonts w:ascii="Simplified Arabic" w:hAnsi="Simplified Arabic" w:cs="Simplified Arabic" w:hint="cs"/>
          <w:b/>
          <w:bCs/>
          <w:sz w:val="28"/>
          <w:szCs w:val="28"/>
          <w:rtl/>
          <w:lang w:bidi="ar-EG"/>
        </w:rPr>
        <w:t>بروتوكول قرطاجنة للسلامة الأحيائية</w:t>
      </w:r>
      <w:r>
        <w:rPr>
          <w:rFonts w:ascii="Simplified Arabic" w:hAnsi="Simplified Arabic" w:cs="Simplified Arabic" w:hint="cs"/>
          <w:b/>
          <w:bCs/>
          <w:sz w:val="28"/>
          <w:szCs w:val="28"/>
          <w:rtl/>
          <w:lang w:bidi="ar-EG"/>
        </w:rPr>
        <w:t xml:space="preserve"> عن اجتماعه التاسع</w:t>
      </w:r>
    </w:p>
    <w:p w14:paraId="4E74D376" w14:textId="77777777" w:rsidR="00F74A40" w:rsidRPr="00F74A40" w:rsidRDefault="00F74A40" w:rsidP="00236D69">
      <w:pPr>
        <w:keepNext/>
        <w:bidi/>
        <w:adjustRightInd w:val="0"/>
        <w:snapToGrid w:val="0"/>
        <w:spacing w:after="120" w:line="216" w:lineRule="auto"/>
        <w:ind w:firstLine="720"/>
        <w:rPr>
          <w:rFonts w:ascii="Simplified Arabic" w:hAnsi="Simplified Arabic" w:cs="Simplified Arabic"/>
          <w:i/>
          <w:snapToGrid w:val="0"/>
          <w:kern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65B94" w14:paraId="590DA104" w14:textId="77777777" w:rsidTr="00165B94">
        <w:tc>
          <w:tcPr>
            <w:tcW w:w="9576" w:type="dxa"/>
            <w:tcBorders>
              <w:top w:val="single" w:sz="4" w:space="0" w:color="auto"/>
              <w:left w:val="single" w:sz="4" w:space="0" w:color="auto"/>
              <w:bottom w:val="single" w:sz="4" w:space="0" w:color="auto"/>
              <w:right w:val="single" w:sz="4" w:space="0" w:color="auto"/>
            </w:tcBorders>
            <w:hideMark/>
          </w:tcPr>
          <w:p w14:paraId="5D7AA009" w14:textId="24D3B4EE" w:rsidR="00165B94" w:rsidRPr="00165B94" w:rsidRDefault="00165B94" w:rsidP="00165B94">
            <w:pPr>
              <w:bidi/>
              <w:spacing w:before="120" w:after="120"/>
              <w:rPr>
                <w:rFonts w:ascii="Simplified Arabic" w:eastAsia="YouYuan" w:hAnsi="Simplified Arabic" w:cs="Simplified Arabic"/>
                <w:kern w:val="2"/>
                <w:rtl/>
                <w:lang w:val="en-CA" w:bidi="ar-EG"/>
              </w:rPr>
            </w:pPr>
            <w:r>
              <w:rPr>
                <w:lang w:val="en-CA" w:bidi="ar-EG"/>
              </w:rPr>
              <w:tab/>
            </w:r>
            <w:r w:rsidRPr="00165B94">
              <w:rPr>
                <w:rFonts w:ascii="Simplified Arabic" w:hAnsi="Simplified Arabic" w:cs="Simplified Arabic"/>
                <w:rtl/>
                <w:lang w:val="en-CA" w:bidi="ar-EG"/>
              </w:rPr>
              <w:t xml:space="preserve">عقد مؤتمر الأطراف في اتفاقية التنوع البيولوجي العامل كاجتماع للأطراف في بروتوكول قرطاجنة للسلامة الأحيائية اجتماعه </w:t>
            </w:r>
            <w:r>
              <w:rPr>
                <w:rFonts w:ascii="Simplified Arabic" w:hAnsi="Simplified Arabic" w:cs="Simplified Arabic" w:hint="cs"/>
                <w:rtl/>
                <w:lang w:val="en-CA" w:bidi="ar-EG"/>
              </w:rPr>
              <w:t>التاسع</w:t>
            </w:r>
            <w:r w:rsidRPr="00165B94">
              <w:rPr>
                <w:rFonts w:ascii="Simplified Arabic" w:hAnsi="Simplified Arabic" w:cs="Simplified Arabic"/>
                <w:rtl/>
                <w:lang w:val="en-CA" w:bidi="ar-EG"/>
              </w:rPr>
              <w:t xml:space="preserve"> في </w:t>
            </w:r>
            <w:r>
              <w:rPr>
                <w:rFonts w:ascii="Simplified Arabic" w:hAnsi="Simplified Arabic" w:cs="Simplified Arabic" w:hint="cs"/>
                <w:rtl/>
                <w:lang w:val="en-CA" w:bidi="ar-EG"/>
              </w:rPr>
              <w:t>شرم الشيخ،</w:t>
            </w:r>
            <w:r w:rsidRPr="00165B94">
              <w:rPr>
                <w:rFonts w:ascii="Simplified Arabic" w:hAnsi="Simplified Arabic" w:cs="Simplified Arabic"/>
                <w:rtl/>
                <w:lang w:val="en-CA" w:bidi="ar-EG"/>
              </w:rPr>
              <w:t xml:space="preserve"> </w:t>
            </w:r>
            <w:r>
              <w:rPr>
                <w:rFonts w:ascii="Simplified Arabic" w:hAnsi="Simplified Arabic" w:cs="Simplified Arabic" w:hint="cs"/>
                <w:rtl/>
                <w:lang w:val="en-CA" w:bidi="ar-EG"/>
              </w:rPr>
              <w:t>مصر</w:t>
            </w:r>
            <w:r w:rsidRPr="00165B94">
              <w:rPr>
                <w:rFonts w:ascii="Simplified Arabic" w:hAnsi="Simplified Arabic" w:cs="Simplified Arabic"/>
                <w:rtl/>
                <w:lang w:val="en-CA" w:bidi="ar-EG"/>
              </w:rPr>
              <w:t xml:space="preserve"> في الفترة من </w:t>
            </w:r>
            <w:r>
              <w:rPr>
                <w:rFonts w:ascii="Simplified Arabic" w:hAnsi="Simplified Arabic" w:cs="Simplified Arabic" w:hint="cs"/>
                <w:rtl/>
                <w:lang w:val="en-CA" w:bidi="ar-EG"/>
              </w:rPr>
              <w:t>17</w:t>
            </w:r>
            <w:r w:rsidRPr="00165B94">
              <w:rPr>
                <w:rFonts w:ascii="Simplified Arabic" w:hAnsi="Simplified Arabic" w:cs="Simplified Arabic"/>
                <w:rtl/>
                <w:lang w:val="en-CA" w:bidi="ar-EG"/>
              </w:rPr>
              <w:t xml:space="preserve"> إلى </w:t>
            </w:r>
            <w:r>
              <w:rPr>
                <w:rFonts w:ascii="Simplified Arabic" w:hAnsi="Simplified Arabic" w:cs="Simplified Arabic" w:hint="cs"/>
                <w:rtl/>
                <w:lang w:val="en-CA" w:bidi="ar-EG"/>
              </w:rPr>
              <w:t>29</w:t>
            </w:r>
            <w:r w:rsidRPr="00165B94">
              <w:rPr>
                <w:rFonts w:ascii="Simplified Arabic" w:hAnsi="Simplified Arabic" w:cs="Simplified Arabic"/>
                <w:rtl/>
                <w:lang w:val="en-CA" w:bidi="ar-EG"/>
              </w:rPr>
              <w:t xml:space="preserve"> </w:t>
            </w:r>
            <w:r>
              <w:rPr>
                <w:rFonts w:ascii="Simplified Arabic" w:hAnsi="Simplified Arabic" w:cs="Simplified Arabic" w:hint="cs"/>
                <w:rtl/>
                <w:lang w:val="en-CA" w:bidi="ar-EG"/>
              </w:rPr>
              <w:t>نوفمبر</w:t>
            </w:r>
            <w:r w:rsidRPr="00165B94">
              <w:rPr>
                <w:rFonts w:ascii="Simplified Arabic" w:hAnsi="Simplified Arabic" w:cs="Simplified Arabic"/>
                <w:rtl/>
                <w:lang w:val="en-CA" w:bidi="ar-EG"/>
              </w:rPr>
              <w:t>/</w:t>
            </w:r>
            <w:r>
              <w:rPr>
                <w:rFonts w:ascii="Simplified Arabic" w:hAnsi="Simplified Arabic" w:cs="Simplified Arabic" w:hint="cs"/>
                <w:rtl/>
                <w:lang w:val="en-CA" w:bidi="ar-EG"/>
              </w:rPr>
              <w:t>تشرين الثاني</w:t>
            </w:r>
            <w:r w:rsidRPr="00165B94">
              <w:rPr>
                <w:rFonts w:ascii="Simplified Arabic" w:hAnsi="Simplified Arabic" w:cs="Simplified Arabic"/>
                <w:rtl/>
                <w:lang w:val="en-CA" w:bidi="ar-EG"/>
              </w:rPr>
              <w:t xml:space="preserve"> 201</w:t>
            </w:r>
            <w:r>
              <w:rPr>
                <w:rFonts w:ascii="Simplified Arabic" w:hAnsi="Simplified Arabic" w:cs="Simplified Arabic" w:hint="cs"/>
                <w:rtl/>
                <w:lang w:val="en-CA" w:bidi="ar-EG"/>
              </w:rPr>
              <w:t>8</w:t>
            </w:r>
            <w:r w:rsidRPr="00165B94">
              <w:rPr>
                <w:rFonts w:ascii="Simplified Arabic" w:hAnsi="Simplified Arabic" w:cs="Simplified Arabic"/>
                <w:rtl/>
                <w:lang w:val="en-CA" w:bidi="ar-EG"/>
              </w:rPr>
              <w:t xml:space="preserve">. واعتمد </w:t>
            </w:r>
            <w:r>
              <w:rPr>
                <w:rFonts w:ascii="Simplified Arabic" w:hAnsi="Simplified Arabic" w:cs="Simplified Arabic" w:hint="cs"/>
                <w:rtl/>
                <w:lang w:val="en-CA" w:bidi="ar-EG"/>
              </w:rPr>
              <w:t>16</w:t>
            </w:r>
            <w:r w:rsidRPr="00165B94">
              <w:rPr>
                <w:rFonts w:ascii="Simplified Arabic" w:hAnsi="Simplified Arabic" w:cs="Simplified Arabic"/>
                <w:rtl/>
                <w:lang w:val="en-CA" w:bidi="ar-EG"/>
              </w:rPr>
              <w:t xml:space="preserve"> مقررا، على النحو الوارد في الفصل الأول من هذا التقرير.</w:t>
            </w:r>
          </w:p>
          <w:p w14:paraId="445A58CE" w14:textId="77777777" w:rsidR="00165B94" w:rsidRDefault="00165B94">
            <w:pPr>
              <w:bidi/>
              <w:spacing w:before="120" w:after="120" w:line="216" w:lineRule="auto"/>
              <w:rPr>
                <w:rFonts w:eastAsia="YouYuan" w:cs="Simplified Arabic"/>
                <w:kern w:val="2"/>
                <w:lang w:val="en-CA" w:bidi="ar-EG"/>
              </w:rPr>
            </w:pPr>
            <w:r w:rsidRPr="00165B94">
              <w:rPr>
                <w:rFonts w:ascii="Simplified Arabic" w:hAnsi="Simplified Arabic" w:cs="Simplified Arabic"/>
                <w:rtl/>
                <w:lang w:val="en-CA" w:bidi="ar-EG"/>
              </w:rPr>
              <w:tab/>
              <w:t>وترد وقائع مداولات الاجتماع في الفصل الثاني من التقرير.</w:t>
            </w:r>
          </w:p>
        </w:tc>
      </w:tr>
    </w:tbl>
    <w:p w14:paraId="2D40D739" w14:textId="77777777" w:rsidR="00165B94" w:rsidRDefault="00165B94" w:rsidP="00165B94">
      <w:pPr>
        <w:keepNext/>
        <w:bidi/>
        <w:adjustRightInd w:val="0"/>
        <w:snapToGrid w:val="0"/>
        <w:spacing w:after="120" w:line="216" w:lineRule="auto"/>
        <w:jc w:val="center"/>
        <w:outlineLvl w:val="0"/>
        <w:rPr>
          <w:rFonts w:ascii="Simplified Arabic" w:hAnsi="Simplified Arabic" w:cs="Simplified Arabic"/>
          <w:b/>
          <w:bCs/>
          <w:i/>
          <w:snapToGrid w:val="0"/>
          <w:kern w:val="22"/>
          <w:sz w:val="24"/>
          <w:szCs w:val="28"/>
          <w:rtl/>
          <w:lang w:val="en-CA" w:bidi="ar-EG"/>
        </w:rPr>
      </w:pPr>
    </w:p>
    <w:p w14:paraId="6BD94CC2" w14:textId="77777777" w:rsidR="00165B94" w:rsidRDefault="00165B94">
      <w:pPr>
        <w:jc w:val="left"/>
        <w:rPr>
          <w:rFonts w:ascii="Simplified Arabic" w:hAnsi="Simplified Arabic" w:cs="Simplified Arabic"/>
          <w:b/>
          <w:bCs/>
          <w:i/>
          <w:snapToGrid w:val="0"/>
          <w:kern w:val="22"/>
          <w:sz w:val="24"/>
          <w:szCs w:val="28"/>
          <w:rtl/>
          <w:lang w:val="en-CA" w:bidi="ar-EG"/>
        </w:rPr>
      </w:pPr>
      <w:r>
        <w:rPr>
          <w:rFonts w:ascii="Simplified Arabic" w:hAnsi="Simplified Arabic" w:cs="Simplified Arabic"/>
          <w:b/>
          <w:bCs/>
          <w:i/>
          <w:snapToGrid w:val="0"/>
          <w:kern w:val="22"/>
          <w:sz w:val="24"/>
          <w:szCs w:val="28"/>
          <w:rtl/>
          <w:lang w:val="en-CA" w:bidi="ar-EG"/>
        </w:rPr>
        <w:br w:type="page"/>
      </w:r>
    </w:p>
    <w:p w14:paraId="16086887" w14:textId="77777777" w:rsidR="001B08FC" w:rsidRPr="001B08FC" w:rsidRDefault="00AA51DF" w:rsidP="001B08FC">
      <w:pPr>
        <w:pStyle w:val="TOCHeading"/>
        <w:bidi/>
        <w:rPr>
          <w:rFonts w:ascii="Simplified Arabic" w:hAnsi="Simplified Arabic" w:cs="Simplified Arabic"/>
          <w:b w:val="0"/>
          <w:bCs w:val="0"/>
          <w:iCs/>
          <w:snapToGrid w:val="0"/>
          <w:color w:val="auto"/>
          <w:kern w:val="22"/>
          <w:rtl/>
          <w:lang w:val="en-CA" w:bidi="ar-EG"/>
        </w:rPr>
      </w:pPr>
      <w:r w:rsidRPr="001B08FC">
        <w:rPr>
          <w:rFonts w:ascii="Simplified Arabic" w:hAnsi="Simplified Arabic" w:cs="Simplified Arabic" w:hint="cs"/>
          <w:b w:val="0"/>
          <w:bCs w:val="0"/>
          <w:iCs/>
          <w:snapToGrid w:val="0"/>
          <w:color w:val="auto"/>
          <w:kern w:val="22"/>
          <w:rtl/>
          <w:lang w:val="en-CA" w:bidi="ar-EG"/>
        </w:rPr>
        <w:lastRenderedPageBreak/>
        <w:t>المحتويات</w:t>
      </w:r>
    </w:p>
    <w:sdt>
      <w:sdtPr>
        <w:rPr>
          <w:b/>
          <w:bCs/>
          <w:rtl/>
        </w:rPr>
        <w:id w:val="32621840"/>
        <w:docPartObj>
          <w:docPartGallery w:val="Table of Contents"/>
          <w:docPartUnique/>
        </w:docPartObj>
      </w:sdtPr>
      <w:sdtEndPr>
        <w:rPr>
          <w:b w:val="0"/>
          <w:bCs w:val="0"/>
          <w:noProof/>
          <w:rtl w:val="0"/>
        </w:rPr>
      </w:sdtEndPr>
      <w:sdtContent>
        <w:p w14:paraId="361756AF" w14:textId="576D454C" w:rsidR="00A0081E" w:rsidRDefault="00A0081E" w:rsidP="001B08FC">
          <w:pPr>
            <w:bidi/>
            <w:jc w:val="left"/>
          </w:pPr>
        </w:p>
        <w:p w14:paraId="2B8E31F1" w14:textId="53E1D655" w:rsidR="005F59ED" w:rsidRPr="005F59ED" w:rsidRDefault="00A0081E" w:rsidP="005F59ED">
          <w:pPr>
            <w:pStyle w:val="TOC1"/>
            <w:tabs>
              <w:tab w:val="right" w:leader="dot" w:pos="9452"/>
            </w:tabs>
            <w:bidi/>
            <w:rPr>
              <w:rFonts w:ascii="Simplified Arabic" w:eastAsiaTheme="minorEastAsia" w:hAnsi="Simplified Arabic" w:cs="Simplified Arabic"/>
              <w:caps w:val="0"/>
              <w:noProof/>
              <w:szCs w:val="22"/>
              <w:lang w:val="en-CA" w:eastAsia="en-CA"/>
            </w:rPr>
          </w:pPr>
          <w:r>
            <w:fldChar w:fldCharType="begin"/>
          </w:r>
          <w:r>
            <w:instrText xml:space="preserve"> TOC \o "1-3" \h \z \u </w:instrText>
          </w:r>
          <w:r>
            <w:fldChar w:fldCharType="separate"/>
          </w:r>
          <w:hyperlink w:anchor="_Toc5566687" w:history="1">
            <w:r w:rsidR="005F59ED" w:rsidRPr="005F59ED">
              <w:rPr>
                <w:rStyle w:val="Hyperlink"/>
                <w:rFonts w:ascii="Simplified Arabic" w:hAnsi="Simplified Arabic" w:cs="Simplified Arabic"/>
                <w:i/>
                <w:noProof/>
                <w:snapToGrid w:val="0"/>
                <w:kern w:val="22"/>
                <w:rtl/>
                <w:lang w:val="en-CA" w:bidi="ar-EG"/>
              </w:rPr>
              <w:t>أولا-</w:t>
            </w:r>
            <w:r w:rsidR="005F59ED" w:rsidRPr="005F59ED">
              <w:rPr>
                <w:rFonts w:ascii="Simplified Arabic" w:eastAsiaTheme="minorEastAsia" w:hAnsi="Simplified Arabic" w:cs="Simplified Arabic"/>
                <w:caps w:val="0"/>
                <w:noProof/>
                <w:szCs w:val="22"/>
                <w:lang w:val="en-CA" w:eastAsia="en-CA"/>
              </w:rPr>
              <w:tab/>
            </w:r>
            <w:r w:rsidR="005F59ED" w:rsidRPr="005F59ED">
              <w:rPr>
                <w:rStyle w:val="Hyperlink"/>
                <w:rFonts w:ascii="Simplified Arabic" w:hAnsi="Simplified Arabic" w:cs="Simplified Arabic"/>
                <w:i/>
                <w:noProof/>
                <w:snapToGrid w:val="0"/>
                <w:kern w:val="22"/>
                <w:rtl/>
                <w:lang w:val="en-CA" w:bidi="ar-EG"/>
              </w:rPr>
              <w:t>المقررات</w:t>
            </w:r>
            <w:r w:rsidR="005F59ED" w:rsidRPr="005F59ED">
              <w:rPr>
                <w:rFonts w:ascii="Simplified Arabic" w:hAnsi="Simplified Arabic" w:cs="Simplified Arabic"/>
                <w:noProof/>
                <w:webHidden/>
              </w:rPr>
              <w:tab/>
            </w:r>
            <w:r w:rsidR="005F59ED" w:rsidRPr="005F59ED">
              <w:rPr>
                <w:rFonts w:ascii="Simplified Arabic" w:hAnsi="Simplified Arabic" w:cs="Simplified Arabic"/>
                <w:noProof/>
                <w:webHidden/>
              </w:rPr>
              <w:fldChar w:fldCharType="begin"/>
            </w:r>
            <w:r w:rsidR="005F59ED" w:rsidRPr="005F59ED">
              <w:rPr>
                <w:rFonts w:ascii="Simplified Arabic" w:hAnsi="Simplified Arabic" w:cs="Simplified Arabic"/>
                <w:noProof/>
                <w:webHidden/>
              </w:rPr>
              <w:instrText xml:space="preserve"> PAGEREF _Toc5566687 \h </w:instrText>
            </w:r>
            <w:r w:rsidR="005F59ED" w:rsidRPr="005F59ED">
              <w:rPr>
                <w:rFonts w:ascii="Simplified Arabic" w:hAnsi="Simplified Arabic" w:cs="Simplified Arabic"/>
                <w:noProof/>
                <w:webHidden/>
              </w:rPr>
            </w:r>
            <w:r w:rsidR="005F59ED" w:rsidRPr="005F59ED">
              <w:rPr>
                <w:rFonts w:ascii="Simplified Arabic" w:hAnsi="Simplified Arabic" w:cs="Simplified Arabic"/>
                <w:noProof/>
                <w:webHidden/>
              </w:rPr>
              <w:fldChar w:fldCharType="separate"/>
            </w:r>
            <w:r w:rsidR="003A147D">
              <w:rPr>
                <w:rFonts w:ascii="Simplified Arabic" w:hAnsi="Simplified Arabic" w:cs="Simplified Arabic"/>
                <w:noProof/>
                <w:webHidden/>
                <w:rtl/>
              </w:rPr>
              <w:t>4</w:t>
            </w:r>
            <w:r w:rsidR="005F59ED" w:rsidRPr="005F59ED">
              <w:rPr>
                <w:rFonts w:ascii="Simplified Arabic" w:hAnsi="Simplified Arabic" w:cs="Simplified Arabic"/>
                <w:noProof/>
                <w:webHidden/>
              </w:rPr>
              <w:fldChar w:fldCharType="end"/>
            </w:r>
          </w:hyperlink>
        </w:p>
        <w:p w14:paraId="091EA9A5" w14:textId="1CE67B4D" w:rsidR="005F59ED" w:rsidRPr="005F59ED" w:rsidRDefault="003A147D" w:rsidP="005F59ED">
          <w:pPr>
            <w:pStyle w:val="TOC2"/>
            <w:bidi/>
            <w:rPr>
              <w:rFonts w:ascii="Simplified Arabic" w:eastAsiaTheme="minorEastAsia" w:hAnsi="Simplified Arabic" w:cs="Simplified Arabic"/>
              <w:lang w:val="en-CA" w:eastAsia="en-CA"/>
            </w:rPr>
          </w:pPr>
          <w:hyperlink w:anchor="_Toc5566688" w:history="1">
            <w:r w:rsidR="005F59ED" w:rsidRPr="005F59ED">
              <w:rPr>
                <w:rStyle w:val="Hyperlink"/>
                <w:rFonts w:ascii="Simplified Arabic" w:hAnsi="Simplified Arabic" w:cs="Simplified Arabic"/>
                <w:i/>
                <w:snapToGrid w:val="0"/>
                <w:kern w:val="22"/>
                <w:rtl/>
                <w:lang w:val="en-CA" w:bidi="ar-EG"/>
              </w:rPr>
              <w:t xml:space="preserve">9-1 </w:t>
            </w:r>
            <w:r w:rsidR="005F59ED">
              <w:rPr>
                <w:rStyle w:val="Hyperlink"/>
                <w:rFonts w:ascii="Simplified Arabic" w:hAnsi="Simplified Arabic" w:cs="Simplified Arabic" w:hint="cs"/>
                <w:i/>
                <w:snapToGrid w:val="0"/>
                <w:kern w:val="22"/>
                <w:rtl/>
                <w:lang w:val="en-CA" w:bidi="ar-EG"/>
              </w:rPr>
              <w:tab/>
            </w:r>
            <w:r w:rsidR="005F59ED" w:rsidRPr="005F59ED">
              <w:rPr>
                <w:rStyle w:val="Hyperlink"/>
                <w:rFonts w:ascii="Simplified Arabic" w:hAnsi="Simplified Arabic" w:cs="Simplified Arabic"/>
                <w:i/>
                <w:snapToGrid w:val="0"/>
                <w:kern w:val="22"/>
                <w:rtl/>
                <w:lang w:val="en-CA" w:bidi="ar-EG"/>
              </w:rPr>
              <w:t>الامتثال</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_Toc5566688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4</w:t>
            </w:r>
            <w:r w:rsidR="005F59ED" w:rsidRPr="005F59ED">
              <w:rPr>
                <w:rFonts w:ascii="Simplified Arabic" w:hAnsi="Simplified Arabic" w:cs="Simplified Arabic"/>
                <w:webHidden/>
              </w:rPr>
              <w:fldChar w:fldCharType="end"/>
            </w:r>
          </w:hyperlink>
        </w:p>
        <w:p w14:paraId="785ED02B" w14:textId="2A750CD0" w:rsidR="005F59ED" w:rsidRPr="005F59ED" w:rsidRDefault="003A147D" w:rsidP="005F59ED">
          <w:pPr>
            <w:pStyle w:val="TOC2"/>
            <w:tabs>
              <w:tab w:val="left" w:pos="5724"/>
            </w:tabs>
            <w:bidi/>
            <w:rPr>
              <w:rFonts w:ascii="Simplified Arabic" w:eastAsiaTheme="minorEastAsia" w:hAnsi="Simplified Arabic" w:cs="Simplified Arabic"/>
              <w:lang w:val="en-CA" w:eastAsia="en-CA"/>
            </w:rPr>
          </w:pPr>
          <w:hyperlink w:anchor="_Toc5566689" w:history="1">
            <w:r w:rsidR="005F59ED" w:rsidRPr="005F59ED">
              <w:rPr>
                <w:rStyle w:val="Hyperlink"/>
                <w:rFonts w:ascii="Simplified Arabic" w:hAnsi="Simplified Arabic" w:cs="Simplified Arabic"/>
                <w:rtl/>
                <w:lang w:bidi="ar-EG"/>
              </w:rPr>
              <w:t>9/2-</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تشغيل غرفة تبادل معلومات السلامة الأحيائية وأنشطتها (المادة 20)</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_Toc5566689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6</w:t>
            </w:r>
            <w:r w:rsidR="005F59ED" w:rsidRPr="005F59ED">
              <w:rPr>
                <w:rFonts w:ascii="Simplified Arabic" w:hAnsi="Simplified Arabic" w:cs="Simplified Arabic"/>
                <w:webHidden/>
              </w:rPr>
              <w:fldChar w:fldCharType="end"/>
            </w:r>
          </w:hyperlink>
        </w:p>
        <w:p w14:paraId="6864E86C" w14:textId="35588C93" w:rsidR="005F59ED" w:rsidRPr="005F59ED" w:rsidRDefault="003A147D" w:rsidP="005F59ED">
          <w:pPr>
            <w:pStyle w:val="TOC2"/>
            <w:tabs>
              <w:tab w:val="left" w:pos="2659"/>
            </w:tabs>
            <w:bidi/>
            <w:rPr>
              <w:rFonts w:ascii="Simplified Arabic" w:eastAsiaTheme="minorEastAsia" w:hAnsi="Simplified Arabic" w:cs="Simplified Arabic"/>
              <w:lang w:val="en-CA" w:eastAsia="en-CA"/>
            </w:rPr>
          </w:pPr>
          <w:hyperlink w:anchor="_Toc5566690" w:history="1">
            <w:r w:rsidR="005F59ED" w:rsidRPr="005F59ED">
              <w:rPr>
                <w:rStyle w:val="Hyperlink"/>
                <w:rFonts w:ascii="Simplified Arabic" w:hAnsi="Simplified Arabic" w:cs="Simplified Arabic"/>
                <w:rtl/>
                <w:lang w:bidi="ar-EG"/>
              </w:rPr>
              <w:t>9/3-</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بناء القدرات (المادة 22)</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_Toc5566690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7</w:t>
            </w:r>
            <w:r w:rsidR="005F59ED" w:rsidRPr="005F59ED">
              <w:rPr>
                <w:rFonts w:ascii="Simplified Arabic" w:hAnsi="Simplified Arabic" w:cs="Simplified Arabic"/>
                <w:webHidden/>
              </w:rPr>
              <w:fldChar w:fldCharType="end"/>
            </w:r>
          </w:hyperlink>
        </w:p>
        <w:p w14:paraId="0235592B" w14:textId="5A2683E7" w:rsidR="005F59ED" w:rsidRPr="005F59ED" w:rsidRDefault="003A147D" w:rsidP="005F59ED">
          <w:pPr>
            <w:pStyle w:val="TOC2"/>
            <w:tabs>
              <w:tab w:val="left" w:pos="5096"/>
            </w:tabs>
            <w:bidi/>
            <w:rPr>
              <w:rFonts w:ascii="Simplified Arabic" w:eastAsiaTheme="minorEastAsia" w:hAnsi="Simplified Arabic" w:cs="Simplified Arabic"/>
              <w:lang w:val="en-CA" w:eastAsia="en-CA"/>
            </w:rPr>
          </w:pPr>
          <w:hyperlink w:anchor="_Toc5566691" w:history="1">
            <w:r w:rsidR="005F59ED" w:rsidRPr="005F59ED">
              <w:rPr>
                <w:rStyle w:val="Hyperlink"/>
                <w:rFonts w:ascii="Simplified Arabic" w:hAnsi="Simplified Arabic" w:cs="Simplified Arabic"/>
                <w:rtl/>
                <w:lang w:bidi="ar-EG"/>
              </w:rPr>
              <w:t>9/4-</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المسائل المتعلقة بالآلية المالية والموارد المالية (المادة 28)</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_Toc5566691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10</w:t>
            </w:r>
            <w:r w:rsidR="005F59ED" w:rsidRPr="005F59ED">
              <w:rPr>
                <w:rFonts w:ascii="Simplified Arabic" w:hAnsi="Simplified Arabic" w:cs="Simplified Arabic"/>
                <w:webHidden/>
              </w:rPr>
              <w:fldChar w:fldCharType="end"/>
            </w:r>
          </w:hyperlink>
        </w:p>
        <w:p w14:paraId="53AA899B" w14:textId="7A877FD6" w:rsidR="005F59ED" w:rsidRPr="005F59ED" w:rsidRDefault="003A147D" w:rsidP="005F59ED">
          <w:pPr>
            <w:pStyle w:val="TOC2"/>
            <w:tabs>
              <w:tab w:val="left" w:pos="2832"/>
            </w:tabs>
            <w:bidi/>
            <w:rPr>
              <w:rFonts w:ascii="Simplified Arabic" w:eastAsiaTheme="minorEastAsia" w:hAnsi="Simplified Arabic" w:cs="Simplified Arabic"/>
              <w:lang w:val="en-CA" w:eastAsia="en-CA"/>
            </w:rPr>
          </w:pPr>
          <w:hyperlink w:anchor="_Toc5566692" w:history="1">
            <w:r w:rsidR="005F59ED" w:rsidRPr="005F59ED">
              <w:rPr>
                <w:rStyle w:val="Hyperlink"/>
                <w:rFonts w:ascii="Simplified Arabic" w:hAnsi="Simplified Arabic" w:cs="Simplified Arabic"/>
                <w:rtl/>
                <w:lang w:bidi="ar-EG"/>
              </w:rPr>
              <w:t>9/5-</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الرصد والإبلاغ (المادة 33)</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_Toc5566692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11</w:t>
            </w:r>
            <w:r w:rsidR="005F59ED" w:rsidRPr="005F59ED">
              <w:rPr>
                <w:rFonts w:ascii="Simplified Arabic" w:hAnsi="Simplified Arabic" w:cs="Simplified Arabic"/>
                <w:webHidden/>
              </w:rPr>
              <w:fldChar w:fldCharType="end"/>
            </w:r>
          </w:hyperlink>
        </w:p>
        <w:p w14:paraId="506DE7FC" w14:textId="27984C8B" w:rsidR="005F59ED" w:rsidRPr="005F59ED" w:rsidRDefault="003A147D" w:rsidP="005F59ED">
          <w:pPr>
            <w:pStyle w:val="TOC2"/>
            <w:tabs>
              <w:tab w:val="left" w:pos="4801"/>
            </w:tabs>
            <w:bidi/>
            <w:rPr>
              <w:rFonts w:ascii="Simplified Arabic" w:eastAsiaTheme="minorEastAsia" w:hAnsi="Simplified Arabic" w:cs="Simplified Arabic"/>
              <w:lang w:val="en-CA" w:eastAsia="en-CA"/>
            </w:rPr>
          </w:pPr>
          <w:hyperlink w:anchor="_Toc5566693" w:history="1">
            <w:r w:rsidR="005F59ED" w:rsidRPr="005F59ED">
              <w:rPr>
                <w:rStyle w:val="Hyperlink"/>
                <w:rFonts w:ascii="Simplified Arabic" w:hAnsi="Simplified Arabic" w:cs="Simplified Arabic"/>
                <w:rtl/>
                <w:lang w:bidi="ar-EG"/>
              </w:rPr>
              <w:t>9/6-</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تقييم واستعراض فعالية بروتوكول قرطاجنة (المادة 35)</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_Toc5566693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51</w:t>
            </w:r>
            <w:r w:rsidR="005F59ED" w:rsidRPr="005F59ED">
              <w:rPr>
                <w:rFonts w:ascii="Simplified Arabic" w:hAnsi="Simplified Arabic" w:cs="Simplified Arabic"/>
                <w:webHidden/>
              </w:rPr>
              <w:fldChar w:fldCharType="end"/>
            </w:r>
          </w:hyperlink>
        </w:p>
        <w:p w14:paraId="236995E0" w14:textId="3002009D" w:rsidR="005F59ED" w:rsidRPr="005F59ED" w:rsidRDefault="003A147D" w:rsidP="00A904E9">
          <w:pPr>
            <w:pStyle w:val="TOC2"/>
            <w:tabs>
              <w:tab w:val="right" w:pos="7335"/>
              <w:tab w:val="right" w:pos="7619"/>
              <w:tab w:val="left" w:pos="9166"/>
            </w:tabs>
            <w:bidi/>
            <w:ind w:right="851"/>
            <w:rPr>
              <w:rFonts w:ascii="Simplified Arabic" w:eastAsiaTheme="minorEastAsia" w:hAnsi="Simplified Arabic" w:cs="Simplified Arabic"/>
              <w:lang w:val="en-CA" w:eastAsia="en-CA"/>
            </w:rPr>
          </w:pPr>
          <w:hyperlink w:anchor="_Toc5566694" w:history="1">
            <w:r w:rsidR="005F59ED" w:rsidRPr="005F59ED">
              <w:rPr>
                <w:rStyle w:val="Hyperlink"/>
                <w:rFonts w:ascii="Simplified Arabic" w:hAnsi="Simplified Arabic" w:cs="Simplified Arabic"/>
                <w:rtl/>
                <w:lang w:bidi="ar-EG"/>
              </w:rPr>
              <w:t>9/7-</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التحضير لمتابعة الخطة الاستراتيجية للتنوع البيولوجي 2011-2020 والخطة الاستراتيجية لبروتوكول قرطاجنة للسلامة الأحيائية 2011-2020</w:t>
            </w:r>
            <w:r w:rsidR="00A904E9">
              <w:rPr>
                <w:rStyle w:val="Hyperlink"/>
                <w:rFonts w:ascii="Simplified Arabic" w:hAnsi="Simplified Arabic" w:cs="Simplified Arabic"/>
                <w:lang w:bidi="ar-EG"/>
              </w:rPr>
              <w:t>……………………………..……………………</w:t>
            </w:r>
            <w:r w:rsidR="00A904E9">
              <w:rPr>
                <w:rStyle w:val="Hyperlink"/>
                <w:rFonts w:ascii="Simplified Arabic" w:hAnsi="Simplified Arabic" w:cs="Simplified Arabic"/>
                <w:lang w:bidi="ar-EG"/>
              </w:rPr>
              <w:tab/>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_Toc5566694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52</w:t>
            </w:r>
            <w:r w:rsidR="005F59ED" w:rsidRPr="005F59ED">
              <w:rPr>
                <w:rFonts w:ascii="Simplified Arabic" w:hAnsi="Simplified Arabic" w:cs="Simplified Arabic"/>
                <w:webHidden/>
              </w:rPr>
              <w:fldChar w:fldCharType="end"/>
            </w:r>
          </w:hyperlink>
        </w:p>
        <w:p w14:paraId="24A7785C" w14:textId="09796013" w:rsidR="005F59ED" w:rsidRPr="005F59ED" w:rsidRDefault="003A147D" w:rsidP="00316EE7">
          <w:pPr>
            <w:pStyle w:val="TOC2"/>
            <w:tabs>
              <w:tab w:val="left" w:pos="9166"/>
            </w:tabs>
            <w:bidi/>
            <w:ind w:right="851"/>
            <w:rPr>
              <w:rFonts w:ascii="Simplified Arabic" w:eastAsiaTheme="minorEastAsia" w:hAnsi="Simplified Arabic" w:cs="Simplified Arabic"/>
              <w:lang w:val="en-CA" w:eastAsia="en-CA"/>
            </w:rPr>
          </w:pPr>
          <w:hyperlink w:anchor="_Toc5566695" w:history="1">
            <w:r w:rsidR="005F59ED" w:rsidRPr="005F59ED">
              <w:rPr>
                <w:rStyle w:val="Hyperlink"/>
                <w:rFonts w:ascii="Simplified Arabic" w:hAnsi="Simplified Arabic" w:cs="Simplified Arabic"/>
                <w:rtl/>
                <w:lang w:bidi="ar-EG"/>
              </w:rPr>
              <w:t>9/8-</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استعراض تجربة عقد اجتماع مؤتمر الأطراف في الاتفاقية بالتزامن مع مؤتمر الأطراف العامل كاجتماع للأطراف في بروتوكول قرطاجنة، ومؤتمر الأطراف العامل كاجتماع للأطراف في بروتوكول ناغويا</w:t>
            </w:r>
            <w:r w:rsidR="00A904E9">
              <w:rPr>
                <w:rStyle w:val="Hyperlink"/>
                <w:rFonts w:ascii="Simplified Arabic" w:hAnsi="Simplified Arabic" w:cs="Simplified Arabic" w:hint="cs"/>
                <w:rtl/>
                <w:lang w:bidi="ar-EG"/>
              </w:rPr>
              <w:t>.......</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_Toc5566695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55</w:t>
            </w:r>
            <w:r w:rsidR="005F59ED" w:rsidRPr="005F59ED">
              <w:rPr>
                <w:rFonts w:ascii="Simplified Arabic" w:hAnsi="Simplified Arabic" w:cs="Simplified Arabic"/>
                <w:webHidden/>
              </w:rPr>
              <w:fldChar w:fldCharType="end"/>
            </w:r>
          </w:hyperlink>
        </w:p>
        <w:p w14:paraId="47C12DEC" w14:textId="6DAF54A3" w:rsidR="005F59ED" w:rsidRPr="005F59ED" w:rsidRDefault="003A147D" w:rsidP="005F59ED">
          <w:pPr>
            <w:pStyle w:val="TOC2"/>
            <w:tabs>
              <w:tab w:val="left" w:pos="7654"/>
            </w:tabs>
            <w:bidi/>
            <w:rPr>
              <w:rFonts w:ascii="Simplified Arabic" w:eastAsiaTheme="minorEastAsia" w:hAnsi="Simplified Arabic" w:cs="Simplified Arabic"/>
              <w:lang w:val="en-CA" w:eastAsia="en-CA"/>
            </w:rPr>
          </w:pPr>
          <w:hyperlink w:anchor="_Toc5566696" w:history="1">
            <w:r w:rsidR="005F59ED" w:rsidRPr="005F59ED">
              <w:rPr>
                <w:rStyle w:val="Hyperlink"/>
                <w:rFonts w:ascii="Simplified Arabic" w:hAnsi="Simplified Arabic" w:cs="Simplified Arabic"/>
                <w:rtl/>
                <w:lang w:bidi="ar-EG"/>
              </w:rPr>
              <w:t>9/9-</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تعزيز التكامل في إطار الاتفاقية وبروتوكوليها فيما يتعلق بالأحكام ذات الصلة بالسلامة الأحيائية</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_Toc5566696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56</w:t>
            </w:r>
            <w:r w:rsidR="005F59ED" w:rsidRPr="005F59ED">
              <w:rPr>
                <w:rFonts w:ascii="Simplified Arabic" w:hAnsi="Simplified Arabic" w:cs="Simplified Arabic"/>
                <w:webHidden/>
              </w:rPr>
              <w:fldChar w:fldCharType="end"/>
            </w:r>
          </w:hyperlink>
        </w:p>
        <w:p w14:paraId="590BA208" w14:textId="3ED02761" w:rsidR="005F59ED" w:rsidRPr="005F59ED" w:rsidRDefault="003A147D" w:rsidP="005F59ED">
          <w:pPr>
            <w:pStyle w:val="TOC2"/>
            <w:tabs>
              <w:tab w:val="left" w:pos="4906"/>
            </w:tabs>
            <w:bidi/>
            <w:rPr>
              <w:rFonts w:ascii="Simplified Arabic" w:eastAsiaTheme="minorEastAsia" w:hAnsi="Simplified Arabic" w:cs="Simplified Arabic"/>
              <w:lang w:val="en-CA" w:eastAsia="en-CA"/>
            </w:rPr>
          </w:pPr>
          <w:hyperlink w:anchor="_Toc5566697" w:history="1">
            <w:r w:rsidR="005F59ED" w:rsidRPr="005F59ED">
              <w:rPr>
                <w:rStyle w:val="Hyperlink"/>
                <w:rFonts w:ascii="Simplified Arabic" w:hAnsi="Simplified Arabic" w:cs="Simplified Arabic"/>
                <w:rtl/>
                <w:lang w:bidi="ar-EG"/>
              </w:rPr>
              <w:t>9/10-</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إجراء تجنب تضارب المصالح أو إدارتها في أفرقة الخبراء</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_Toc5566697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57</w:t>
            </w:r>
            <w:r w:rsidR="005F59ED" w:rsidRPr="005F59ED">
              <w:rPr>
                <w:rFonts w:ascii="Simplified Arabic" w:hAnsi="Simplified Arabic" w:cs="Simplified Arabic"/>
                <w:webHidden/>
              </w:rPr>
              <w:fldChar w:fldCharType="end"/>
            </w:r>
          </w:hyperlink>
        </w:p>
        <w:p w14:paraId="2E53EAF1" w14:textId="1A0B7CAB" w:rsidR="005F59ED" w:rsidRPr="005F59ED" w:rsidRDefault="003A147D" w:rsidP="005F59ED">
          <w:pPr>
            <w:pStyle w:val="TOC2"/>
            <w:tabs>
              <w:tab w:val="left" w:pos="5167"/>
            </w:tabs>
            <w:bidi/>
            <w:rPr>
              <w:rFonts w:ascii="Simplified Arabic" w:eastAsiaTheme="minorEastAsia" w:hAnsi="Simplified Arabic" w:cs="Simplified Arabic"/>
              <w:lang w:val="en-CA" w:eastAsia="en-CA"/>
            </w:rPr>
          </w:pPr>
          <w:hyperlink w:anchor="_Toc5566698" w:history="1">
            <w:r w:rsidR="005F59ED" w:rsidRPr="005F59ED">
              <w:rPr>
                <w:rStyle w:val="Hyperlink"/>
                <w:rFonts w:ascii="Simplified Arabic" w:hAnsi="Simplified Arabic" w:cs="Simplified Arabic"/>
                <w:rtl/>
                <w:lang w:bidi="ar-EG"/>
              </w:rPr>
              <w:t>9/11-</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النقل غير المقصود عبر الحدود وتدابير الطوارئ (المادة 17)</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_Toc5566698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58</w:t>
            </w:r>
            <w:r w:rsidR="005F59ED" w:rsidRPr="005F59ED">
              <w:rPr>
                <w:rFonts w:ascii="Simplified Arabic" w:hAnsi="Simplified Arabic" w:cs="Simplified Arabic"/>
                <w:webHidden/>
              </w:rPr>
              <w:fldChar w:fldCharType="end"/>
            </w:r>
          </w:hyperlink>
        </w:p>
        <w:p w14:paraId="6468F7D0" w14:textId="1A25FFEE" w:rsidR="005F59ED" w:rsidRPr="005F59ED" w:rsidRDefault="003A147D" w:rsidP="005F59ED">
          <w:pPr>
            <w:pStyle w:val="TOC2"/>
            <w:tabs>
              <w:tab w:val="left" w:pos="5218"/>
            </w:tabs>
            <w:bidi/>
            <w:rPr>
              <w:rFonts w:ascii="Simplified Arabic" w:eastAsiaTheme="minorEastAsia" w:hAnsi="Simplified Arabic" w:cs="Simplified Arabic"/>
              <w:lang w:val="en-CA" w:eastAsia="en-CA"/>
            </w:rPr>
          </w:pPr>
          <w:hyperlink w:anchor="_Toc5566699" w:history="1">
            <w:r w:rsidR="005F59ED" w:rsidRPr="005F59ED">
              <w:rPr>
                <w:rStyle w:val="Hyperlink"/>
                <w:rFonts w:ascii="Simplified Arabic" w:hAnsi="Simplified Arabic" w:cs="Simplified Arabic"/>
                <w:rtl/>
                <w:lang w:bidi="ar-EG"/>
              </w:rPr>
              <w:t>9/12-</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عبور الكائنات الحية المحورة واستخدامها المعزول (المادة 6)</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_Toc5566699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60</w:t>
            </w:r>
            <w:r w:rsidR="005F59ED" w:rsidRPr="005F59ED">
              <w:rPr>
                <w:rFonts w:ascii="Simplified Arabic" w:hAnsi="Simplified Arabic" w:cs="Simplified Arabic"/>
                <w:webHidden/>
              </w:rPr>
              <w:fldChar w:fldCharType="end"/>
            </w:r>
          </w:hyperlink>
        </w:p>
        <w:p w14:paraId="29F7E5B8" w14:textId="7FF9453C" w:rsidR="005F59ED" w:rsidRPr="005F59ED" w:rsidRDefault="003A147D" w:rsidP="005F59ED">
          <w:pPr>
            <w:pStyle w:val="TOC2"/>
            <w:tabs>
              <w:tab w:val="left" w:pos="4409"/>
            </w:tabs>
            <w:bidi/>
            <w:rPr>
              <w:rFonts w:ascii="Simplified Arabic" w:eastAsiaTheme="minorEastAsia" w:hAnsi="Simplified Arabic" w:cs="Simplified Arabic"/>
              <w:lang w:val="en-CA" w:eastAsia="en-CA"/>
            </w:rPr>
          </w:pPr>
          <w:hyperlink w:anchor="_Toc5566700" w:history="1">
            <w:r w:rsidR="005F59ED" w:rsidRPr="005F59ED">
              <w:rPr>
                <w:rStyle w:val="Hyperlink"/>
                <w:rFonts w:ascii="Simplified Arabic" w:hAnsi="Simplified Arabic" w:cs="Simplified Arabic"/>
                <w:rtl/>
                <w:lang w:bidi="ar-EG"/>
              </w:rPr>
              <w:t>9/13-</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تقييم المخاطر وإدارة المخاطر (المادتان 15 و16)</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_Toc5566700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61</w:t>
            </w:r>
            <w:r w:rsidR="005F59ED" w:rsidRPr="005F59ED">
              <w:rPr>
                <w:rFonts w:ascii="Simplified Arabic" w:hAnsi="Simplified Arabic" w:cs="Simplified Arabic"/>
                <w:webHidden/>
              </w:rPr>
              <w:fldChar w:fldCharType="end"/>
            </w:r>
          </w:hyperlink>
        </w:p>
        <w:p w14:paraId="263480B0" w14:textId="3349860B" w:rsidR="005F59ED" w:rsidRPr="005F59ED" w:rsidRDefault="003A147D" w:rsidP="005F59ED">
          <w:pPr>
            <w:pStyle w:val="TOC2"/>
            <w:tabs>
              <w:tab w:val="left" w:pos="4208"/>
            </w:tabs>
            <w:bidi/>
            <w:rPr>
              <w:rFonts w:ascii="Simplified Arabic" w:eastAsiaTheme="minorEastAsia" w:hAnsi="Simplified Arabic" w:cs="Simplified Arabic"/>
              <w:lang w:val="en-CA" w:eastAsia="en-CA"/>
            </w:rPr>
          </w:pPr>
          <w:hyperlink w:anchor="_Toc5566701" w:history="1">
            <w:r w:rsidR="005F59ED" w:rsidRPr="005F59ED">
              <w:rPr>
                <w:rStyle w:val="Hyperlink"/>
                <w:rFonts w:ascii="Simplified Arabic" w:hAnsi="Simplified Arabic" w:cs="Simplified Arabic"/>
                <w:rtl/>
                <w:lang w:bidi="ar-EG"/>
              </w:rPr>
              <w:t>9/14-</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الاعتبارات الاجتماعية والاقتصادية (المادة 26)</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_Toc5566701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64</w:t>
            </w:r>
            <w:r w:rsidR="005F59ED" w:rsidRPr="005F59ED">
              <w:rPr>
                <w:rFonts w:ascii="Simplified Arabic" w:hAnsi="Simplified Arabic" w:cs="Simplified Arabic"/>
                <w:webHidden/>
              </w:rPr>
              <w:fldChar w:fldCharType="end"/>
            </w:r>
          </w:hyperlink>
        </w:p>
        <w:p w14:paraId="4739A64C" w14:textId="189ACE77" w:rsidR="005F59ED" w:rsidRPr="005F59ED" w:rsidRDefault="003A147D" w:rsidP="005F59ED">
          <w:pPr>
            <w:pStyle w:val="TOC2"/>
            <w:tabs>
              <w:tab w:val="left" w:pos="6147"/>
            </w:tabs>
            <w:bidi/>
            <w:rPr>
              <w:rFonts w:ascii="Simplified Arabic" w:eastAsiaTheme="minorEastAsia" w:hAnsi="Simplified Arabic" w:cs="Simplified Arabic"/>
              <w:lang w:val="en-CA" w:eastAsia="en-CA"/>
            </w:rPr>
          </w:pPr>
          <w:hyperlink w:anchor="_Toc5566702" w:history="1">
            <w:r w:rsidR="005F59ED" w:rsidRPr="005F59ED">
              <w:rPr>
                <w:rStyle w:val="Hyperlink"/>
                <w:rFonts w:ascii="Simplified Arabic" w:hAnsi="Simplified Arabic" w:cs="Simplified Arabic"/>
                <w:rtl/>
                <w:lang w:bidi="ar-EG"/>
              </w:rPr>
              <w:t>9/15-</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بروتوكول ناغويا - كوالالمبور التكميلي بشأن المسؤولية والجبر التعويضي</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_Toc5566702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66</w:t>
            </w:r>
            <w:r w:rsidR="005F59ED" w:rsidRPr="005F59ED">
              <w:rPr>
                <w:rFonts w:ascii="Simplified Arabic" w:hAnsi="Simplified Arabic" w:cs="Simplified Arabic"/>
                <w:webHidden/>
              </w:rPr>
              <w:fldChar w:fldCharType="end"/>
            </w:r>
          </w:hyperlink>
        </w:p>
        <w:p w14:paraId="09AD7A98" w14:textId="4E4A124F" w:rsidR="005F59ED" w:rsidRPr="005F59ED" w:rsidRDefault="003A147D" w:rsidP="005F59ED">
          <w:pPr>
            <w:pStyle w:val="TOC2"/>
            <w:tabs>
              <w:tab w:val="left" w:pos="4017"/>
            </w:tabs>
            <w:bidi/>
            <w:rPr>
              <w:rFonts w:ascii="Simplified Arabic" w:eastAsiaTheme="minorEastAsia" w:hAnsi="Simplified Arabic" w:cs="Simplified Arabic"/>
              <w:lang w:val="en-CA" w:eastAsia="en-CA"/>
            </w:rPr>
          </w:pPr>
          <w:hyperlink w:anchor="_Toc5566703" w:history="1">
            <w:r w:rsidR="005F59ED" w:rsidRPr="005F59ED">
              <w:rPr>
                <w:rStyle w:val="Hyperlink"/>
                <w:rFonts w:ascii="Simplified Arabic" w:hAnsi="Simplified Arabic" w:cs="Simplified Arabic"/>
                <w:rtl/>
                <w:lang w:bidi="ar-EG"/>
              </w:rPr>
              <w:t>9/16-</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برنامج العمل والميزانية (بروتوكول قرطاجنة)</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_Toc5566703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67</w:t>
            </w:r>
            <w:r w:rsidR="005F59ED" w:rsidRPr="005F59ED">
              <w:rPr>
                <w:rFonts w:ascii="Simplified Arabic" w:hAnsi="Simplified Arabic" w:cs="Simplified Arabic"/>
                <w:webHidden/>
              </w:rPr>
              <w:fldChar w:fldCharType="end"/>
            </w:r>
          </w:hyperlink>
        </w:p>
        <w:p w14:paraId="5F44C98C" w14:textId="33946755" w:rsidR="005F59ED" w:rsidRPr="005F59ED" w:rsidRDefault="003A147D" w:rsidP="005F59ED">
          <w:pPr>
            <w:pStyle w:val="TOC1"/>
            <w:tabs>
              <w:tab w:val="left" w:pos="1440"/>
              <w:tab w:val="right" w:leader="dot" w:pos="9452"/>
            </w:tabs>
            <w:bidi/>
            <w:rPr>
              <w:rFonts w:ascii="Simplified Arabic" w:eastAsiaTheme="minorEastAsia" w:hAnsi="Simplified Arabic" w:cs="Simplified Arabic"/>
              <w:caps w:val="0"/>
              <w:noProof/>
              <w:szCs w:val="22"/>
              <w:lang w:val="en-CA" w:eastAsia="en-CA"/>
            </w:rPr>
          </w:pPr>
          <w:hyperlink w:anchor="_Toc5566704" w:history="1">
            <w:r w:rsidR="005F59ED" w:rsidRPr="005F59ED">
              <w:rPr>
                <w:rStyle w:val="Hyperlink"/>
                <w:rFonts w:ascii="Simplified Arabic" w:hAnsi="Simplified Arabic" w:cs="Simplified Arabic"/>
                <w:noProof/>
                <w:rtl/>
                <w:lang w:bidi="ar-EG"/>
              </w:rPr>
              <w:t>ثانيا-</w:t>
            </w:r>
            <w:r w:rsidR="005F59ED" w:rsidRPr="005F59ED">
              <w:rPr>
                <w:rFonts w:ascii="Simplified Arabic" w:eastAsiaTheme="minorEastAsia" w:hAnsi="Simplified Arabic" w:cs="Simplified Arabic"/>
                <w:caps w:val="0"/>
                <w:noProof/>
                <w:szCs w:val="22"/>
                <w:lang w:val="en-CA" w:eastAsia="en-CA"/>
              </w:rPr>
              <w:tab/>
            </w:r>
            <w:r w:rsidR="005F59ED" w:rsidRPr="005F59ED">
              <w:rPr>
                <w:rStyle w:val="Hyperlink"/>
                <w:rFonts w:ascii="Simplified Arabic" w:hAnsi="Simplified Arabic" w:cs="Simplified Arabic"/>
                <w:noProof/>
                <w:rtl/>
                <w:lang w:bidi="ar-EG"/>
              </w:rPr>
              <w:t>وقائع المداولات</w:t>
            </w:r>
            <w:r w:rsidR="005F59ED" w:rsidRPr="005F59ED">
              <w:rPr>
                <w:rFonts w:ascii="Simplified Arabic" w:hAnsi="Simplified Arabic" w:cs="Simplified Arabic"/>
                <w:noProof/>
                <w:webHidden/>
              </w:rPr>
              <w:tab/>
            </w:r>
            <w:r w:rsidR="005F59ED" w:rsidRPr="005F59ED">
              <w:rPr>
                <w:rFonts w:ascii="Simplified Arabic" w:hAnsi="Simplified Arabic" w:cs="Simplified Arabic"/>
                <w:noProof/>
                <w:webHidden/>
              </w:rPr>
              <w:fldChar w:fldCharType="begin"/>
            </w:r>
            <w:r w:rsidR="005F59ED" w:rsidRPr="005F59ED">
              <w:rPr>
                <w:rFonts w:ascii="Simplified Arabic" w:hAnsi="Simplified Arabic" w:cs="Simplified Arabic"/>
                <w:noProof/>
                <w:webHidden/>
              </w:rPr>
              <w:instrText xml:space="preserve"> PAGEREF _Toc5566704 \h </w:instrText>
            </w:r>
            <w:r w:rsidR="005F59ED" w:rsidRPr="005F59ED">
              <w:rPr>
                <w:rFonts w:ascii="Simplified Arabic" w:hAnsi="Simplified Arabic" w:cs="Simplified Arabic"/>
                <w:noProof/>
                <w:webHidden/>
              </w:rPr>
            </w:r>
            <w:r w:rsidR="005F59ED" w:rsidRPr="005F59ED">
              <w:rPr>
                <w:rFonts w:ascii="Simplified Arabic" w:hAnsi="Simplified Arabic" w:cs="Simplified Arabic"/>
                <w:noProof/>
                <w:webHidden/>
              </w:rPr>
              <w:fldChar w:fldCharType="separate"/>
            </w:r>
            <w:r>
              <w:rPr>
                <w:rFonts w:ascii="Simplified Arabic" w:hAnsi="Simplified Arabic" w:cs="Simplified Arabic"/>
                <w:noProof/>
                <w:webHidden/>
                <w:rtl/>
              </w:rPr>
              <w:t>77</w:t>
            </w:r>
            <w:r w:rsidR="005F59ED" w:rsidRPr="005F59ED">
              <w:rPr>
                <w:rFonts w:ascii="Simplified Arabic" w:hAnsi="Simplified Arabic" w:cs="Simplified Arabic"/>
                <w:noProof/>
                <w:webHidden/>
              </w:rPr>
              <w:fldChar w:fldCharType="end"/>
            </w:r>
          </w:hyperlink>
        </w:p>
        <w:p w14:paraId="6CF4DFC4" w14:textId="242E90B9" w:rsidR="005F59ED" w:rsidRPr="005F59ED" w:rsidRDefault="003A147D" w:rsidP="005F59ED">
          <w:pPr>
            <w:pStyle w:val="TOC2"/>
            <w:tabs>
              <w:tab w:val="left" w:pos="2160"/>
            </w:tabs>
            <w:bidi/>
            <w:rPr>
              <w:rFonts w:ascii="Simplified Arabic" w:eastAsiaTheme="minorEastAsia" w:hAnsi="Simplified Arabic" w:cs="Simplified Arabic"/>
              <w:lang w:val="en-CA" w:eastAsia="en-CA"/>
            </w:rPr>
          </w:pPr>
          <w:hyperlink w:anchor="_Toc5566705" w:history="1">
            <w:r w:rsidR="005F59ED" w:rsidRPr="005F59ED">
              <w:rPr>
                <w:rStyle w:val="Hyperlink"/>
                <w:rFonts w:ascii="Simplified Arabic" w:hAnsi="Simplified Arabic" w:cs="Simplified Arabic"/>
                <w:rtl/>
                <w:lang w:bidi="ar-EG"/>
              </w:rPr>
              <w:t>البند 1-</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افتتاح الاجتماع</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_Toc5566705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79</w:t>
            </w:r>
            <w:r w:rsidR="005F59ED" w:rsidRPr="005F59ED">
              <w:rPr>
                <w:rFonts w:ascii="Simplified Arabic" w:hAnsi="Simplified Arabic" w:cs="Simplified Arabic"/>
                <w:webHidden/>
              </w:rPr>
              <w:fldChar w:fldCharType="end"/>
            </w:r>
          </w:hyperlink>
        </w:p>
        <w:p w14:paraId="09394F3A" w14:textId="32DFAA2F" w:rsidR="005F59ED" w:rsidRPr="005F59ED" w:rsidRDefault="003A147D" w:rsidP="005F59ED">
          <w:pPr>
            <w:pStyle w:val="TOC2"/>
            <w:tabs>
              <w:tab w:val="left" w:pos="2160"/>
            </w:tabs>
            <w:bidi/>
            <w:rPr>
              <w:rFonts w:ascii="Simplified Arabic" w:eastAsiaTheme="minorEastAsia" w:hAnsi="Simplified Arabic" w:cs="Simplified Arabic"/>
              <w:lang w:val="en-CA" w:eastAsia="en-CA"/>
            </w:rPr>
          </w:pPr>
          <w:hyperlink w:anchor="_Toc5566706" w:history="1">
            <w:r w:rsidR="005F59ED" w:rsidRPr="005F59ED">
              <w:rPr>
                <w:rStyle w:val="Hyperlink"/>
                <w:rFonts w:ascii="Simplified Arabic" w:hAnsi="Simplified Arabic" w:cs="Simplified Arabic"/>
                <w:rtl/>
                <w:lang w:bidi="ar-EG"/>
              </w:rPr>
              <w:t>البند 2-</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تنظيم الاجتماع</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_Toc5566706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80</w:t>
            </w:r>
            <w:r w:rsidR="005F59ED" w:rsidRPr="005F59ED">
              <w:rPr>
                <w:rFonts w:ascii="Simplified Arabic" w:hAnsi="Simplified Arabic" w:cs="Simplified Arabic"/>
                <w:webHidden/>
              </w:rPr>
              <w:fldChar w:fldCharType="end"/>
            </w:r>
          </w:hyperlink>
        </w:p>
        <w:p w14:paraId="76A122A2" w14:textId="4E2C477F" w:rsidR="005F59ED" w:rsidRPr="005F59ED" w:rsidRDefault="003A147D" w:rsidP="00316EE7">
          <w:pPr>
            <w:pStyle w:val="TOC2"/>
            <w:tabs>
              <w:tab w:val="left" w:pos="8958"/>
            </w:tabs>
            <w:bidi/>
            <w:ind w:right="851"/>
            <w:rPr>
              <w:rFonts w:ascii="Simplified Arabic" w:eastAsiaTheme="minorEastAsia" w:hAnsi="Simplified Arabic" w:cs="Simplified Arabic"/>
              <w:lang w:val="en-CA" w:eastAsia="en-CA"/>
            </w:rPr>
          </w:pPr>
          <w:hyperlink w:anchor="_Toc5566707" w:history="1">
            <w:r w:rsidR="005F59ED" w:rsidRPr="005F59ED">
              <w:rPr>
                <w:rStyle w:val="Hyperlink"/>
                <w:rFonts w:ascii="Simplified Arabic" w:hAnsi="Simplified Arabic" w:cs="Simplified Arabic"/>
                <w:rtl/>
                <w:lang w:bidi="ar-EG"/>
              </w:rPr>
              <w:t>البند 3-</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تقرير عن وثائق تفويض الممثلين إلى الاجتماع التاسع لمؤتمر الأطراف العامل كاجتماع للأطراف في بروتوكول قرطاجنة</w:t>
            </w:r>
            <w:r w:rsidR="00A904E9">
              <w:rPr>
                <w:rStyle w:val="Hyperlink"/>
                <w:rFonts w:ascii="Simplified Arabic" w:hAnsi="Simplified Arabic" w:cs="Simplified Arabic" w:hint="cs"/>
                <w:rtl/>
                <w:lang w:bidi="ar-EG"/>
              </w:rPr>
              <w:t>....................................................................................</w:t>
            </w:r>
            <w:r w:rsidR="00A904E9">
              <w:rPr>
                <w:rStyle w:val="Hyperlink"/>
                <w:rFonts w:ascii="Simplified Arabic" w:hAnsi="Simplified Arabic" w:cs="Simplified Arabic"/>
                <w:rtl/>
                <w:lang w:bidi="ar-EG"/>
              </w:rPr>
              <w:tab/>
            </w:r>
            <w:r w:rsidR="00A904E9">
              <w:rPr>
                <w:rStyle w:val="Hyperlink"/>
                <w:rFonts w:ascii="Simplified Arabic" w:hAnsi="Simplified Arabic" w:cs="Simplified Arabic" w:hint="cs"/>
                <w:rtl/>
                <w:lang w:bidi="ar-EG"/>
              </w:rPr>
              <w:t xml:space="preserve">  </w:t>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_Toc5566707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82</w:t>
            </w:r>
            <w:r w:rsidR="005F59ED" w:rsidRPr="005F59ED">
              <w:rPr>
                <w:rFonts w:ascii="Simplified Arabic" w:hAnsi="Simplified Arabic" w:cs="Simplified Arabic"/>
                <w:webHidden/>
              </w:rPr>
              <w:fldChar w:fldCharType="end"/>
            </w:r>
          </w:hyperlink>
        </w:p>
        <w:p w14:paraId="1EBA9465" w14:textId="3D6F8C91" w:rsidR="005F59ED" w:rsidRPr="005F59ED" w:rsidRDefault="003A147D" w:rsidP="005F59ED">
          <w:pPr>
            <w:pStyle w:val="TOC2"/>
            <w:tabs>
              <w:tab w:val="left" w:pos="2624"/>
            </w:tabs>
            <w:bidi/>
            <w:rPr>
              <w:rFonts w:ascii="Simplified Arabic" w:eastAsiaTheme="minorEastAsia" w:hAnsi="Simplified Arabic" w:cs="Simplified Arabic"/>
              <w:lang w:val="en-CA" w:eastAsia="en-CA"/>
            </w:rPr>
          </w:pPr>
          <w:hyperlink w:anchor="_Toc5566708" w:history="1">
            <w:r w:rsidR="005F59ED" w:rsidRPr="005F59ED">
              <w:rPr>
                <w:rStyle w:val="Hyperlink"/>
                <w:rFonts w:ascii="Simplified Arabic" w:hAnsi="Simplified Arabic" w:cs="Simplified Arabic"/>
                <w:rtl/>
                <w:lang w:bidi="ar-EG"/>
              </w:rPr>
              <w:t>البند 4-</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تقريرا الهيئتين الفرعيتين</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_Toc5566708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83</w:t>
            </w:r>
            <w:r w:rsidR="005F59ED" w:rsidRPr="005F59ED">
              <w:rPr>
                <w:rFonts w:ascii="Simplified Arabic" w:hAnsi="Simplified Arabic" w:cs="Simplified Arabic"/>
                <w:webHidden/>
              </w:rPr>
              <w:fldChar w:fldCharType="end"/>
            </w:r>
          </w:hyperlink>
        </w:p>
        <w:p w14:paraId="76DB9D9C" w14:textId="2442E1FF" w:rsidR="005F59ED" w:rsidRPr="005F59ED" w:rsidRDefault="003A147D" w:rsidP="005F59ED">
          <w:pPr>
            <w:pStyle w:val="TOC2"/>
            <w:tabs>
              <w:tab w:val="left" w:pos="2272"/>
            </w:tabs>
            <w:bidi/>
            <w:rPr>
              <w:rFonts w:ascii="Simplified Arabic" w:eastAsiaTheme="minorEastAsia" w:hAnsi="Simplified Arabic" w:cs="Simplified Arabic"/>
              <w:lang w:val="en-CA" w:eastAsia="en-CA"/>
            </w:rPr>
          </w:pPr>
          <w:hyperlink w:anchor="_Toc5566709" w:history="1">
            <w:r w:rsidR="005F59ED" w:rsidRPr="005F59ED">
              <w:rPr>
                <w:rStyle w:val="Hyperlink"/>
                <w:rFonts w:ascii="Simplified Arabic" w:hAnsi="Simplified Arabic" w:cs="Simplified Arabic"/>
                <w:rtl/>
                <w:lang w:bidi="ar-EG"/>
              </w:rPr>
              <w:t>البند 5-</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تقرير لجنة الامتثال</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_Toc5566709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83</w:t>
            </w:r>
            <w:r w:rsidR="005F59ED" w:rsidRPr="005F59ED">
              <w:rPr>
                <w:rFonts w:ascii="Simplified Arabic" w:hAnsi="Simplified Arabic" w:cs="Simplified Arabic"/>
                <w:webHidden/>
              </w:rPr>
              <w:fldChar w:fldCharType="end"/>
            </w:r>
          </w:hyperlink>
        </w:p>
        <w:p w14:paraId="623A6F58" w14:textId="46ABEA03" w:rsidR="005F59ED" w:rsidRPr="005F59ED" w:rsidRDefault="003A147D" w:rsidP="005F59ED">
          <w:pPr>
            <w:pStyle w:val="TOC2"/>
            <w:tabs>
              <w:tab w:val="left" w:pos="4727"/>
            </w:tabs>
            <w:bidi/>
            <w:rPr>
              <w:rFonts w:ascii="Simplified Arabic" w:eastAsiaTheme="minorEastAsia" w:hAnsi="Simplified Arabic" w:cs="Simplified Arabic"/>
              <w:lang w:val="en-CA" w:eastAsia="en-CA"/>
            </w:rPr>
          </w:pPr>
          <w:hyperlink w:anchor="_Toc5566710" w:history="1">
            <w:r w:rsidR="005F59ED" w:rsidRPr="005F59ED">
              <w:rPr>
                <w:rStyle w:val="Hyperlink"/>
                <w:rFonts w:ascii="Simplified Arabic" w:hAnsi="Simplified Arabic" w:cs="Simplified Arabic"/>
                <w:rtl/>
                <w:lang w:bidi="ar-EG"/>
              </w:rPr>
              <w:t>البند 6-</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إدارة شؤون البروتوكول وميزانية الصناديق الاستئمانية</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_Toc5566710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85</w:t>
            </w:r>
            <w:r w:rsidR="005F59ED" w:rsidRPr="005F59ED">
              <w:rPr>
                <w:rFonts w:ascii="Simplified Arabic" w:hAnsi="Simplified Arabic" w:cs="Simplified Arabic"/>
                <w:webHidden/>
              </w:rPr>
              <w:fldChar w:fldCharType="end"/>
            </w:r>
          </w:hyperlink>
        </w:p>
        <w:p w14:paraId="76CE5E9A" w14:textId="67AACAE3" w:rsidR="005F59ED" w:rsidRPr="005F59ED" w:rsidRDefault="003A147D" w:rsidP="005F59ED">
          <w:pPr>
            <w:pStyle w:val="TOC2"/>
            <w:tabs>
              <w:tab w:val="left" w:pos="5096"/>
            </w:tabs>
            <w:bidi/>
            <w:rPr>
              <w:rFonts w:ascii="Simplified Arabic" w:eastAsiaTheme="minorEastAsia" w:hAnsi="Simplified Arabic" w:cs="Simplified Arabic"/>
              <w:lang w:val="en-CA" w:eastAsia="en-CA"/>
            </w:rPr>
          </w:pPr>
          <w:hyperlink w:anchor="_Toc5566711" w:history="1">
            <w:r w:rsidR="005F59ED" w:rsidRPr="005F59ED">
              <w:rPr>
                <w:rStyle w:val="Hyperlink"/>
                <w:rFonts w:ascii="Simplified Arabic" w:hAnsi="Simplified Arabic" w:cs="Simplified Arabic"/>
                <w:rtl/>
                <w:lang w:bidi="ar-EG"/>
              </w:rPr>
              <w:t>البند 7-</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المسائل المتعلقة بالآلية المالية والموارد المالية (المادة 28)</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_Toc5566711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85</w:t>
            </w:r>
            <w:r w:rsidR="005F59ED" w:rsidRPr="005F59ED">
              <w:rPr>
                <w:rFonts w:ascii="Simplified Arabic" w:hAnsi="Simplified Arabic" w:cs="Simplified Arabic"/>
                <w:webHidden/>
              </w:rPr>
              <w:fldChar w:fldCharType="end"/>
            </w:r>
          </w:hyperlink>
        </w:p>
        <w:p w14:paraId="66103FC4" w14:textId="27E5419B" w:rsidR="005F59ED" w:rsidRPr="005F59ED" w:rsidRDefault="003A147D" w:rsidP="005F59ED">
          <w:pPr>
            <w:pStyle w:val="TOC2"/>
            <w:tabs>
              <w:tab w:val="left" w:pos="2659"/>
            </w:tabs>
            <w:bidi/>
            <w:rPr>
              <w:rFonts w:ascii="Simplified Arabic" w:eastAsiaTheme="minorEastAsia" w:hAnsi="Simplified Arabic" w:cs="Simplified Arabic"/>
              <w:lang w:val="en-CA" w:eastAsia="en-CA"/>
            </w:rPr>
          </w:pPr>
          <w:hyperlink w:anchor="_Toc5566712" w:history="1">
            <w:r w:rsidR="005F59ED" w:rsidRPr="005F59ED">
              <w:rPr>
                <w:rStyle w:val="Hyperlink"/>
                <w:rFonts w:ascii="Simplified Arabic" w:hAnsi="Simplified Arabic" w:cs="Simplified Arabic"/>
                <w:rtl/>
                <w:lang w:bidi="ar-EG"/>
              </w:rPr>
              <w:t>البند 8-</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بناء القدرات (المادة 22)</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_Toc5566712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86</w:t>
            </w:r>
            <w:r w:rsidR="005F59ED" w:rsidRPr="005F59ED">
              <w:rPr>
                <w:rFonts w:ascii="Simplified Arabic" w:hAnsi="Simplified Arabic" w:cs="Simplified Arabic"/>
                <w:webHidden/>
              </w:rPr>
              <w:fldChar w:fldCharType="end"/>
            </w:r>
          </w:hyperlink>
        </w:p>
        <w:p w14:paraId="186B2BC8" w14:textId="62377219" w:rsidR="005F59ED" w:rsidRPr="005F59ED" w:rsidRDefault="003A147D" w:rsidP="005F59ED">
          <w:pPr>
            <w:pStyle w:val="TOC2"/>
            <w:tabs>
              <w:tab w:val="left" w:pos="5724"/>
            </w:tabs>
            <w:bidi/>
            <w:rPr>
              <w:rFonts w:ascii="Simplified Arabic" w:eastAsiaTheme="minorEastAsia" w:hAnsi="Simplified Arabic" w:cs="Simplified Arabic"/>
              <w:lang w:val="en-CA" w:eastAsia="en-CA"/>
            </w:rPr>
          </w:pPr>
          <w:hyperlink w:anchor="_Toc5566713" w:history="1">
            <w:r w:rsidR="005F59ED" w:rsidRPr="005F59ED">
              <w:rPr>
                <w:rStyle w:val="Hyperlink"/>
                <w:rFonts w:ascii="Simplified Arabic" w:hAnsi="Simplified Arabic" w:cs="Simplified Arabic"/>
                <w:rtl/>
                <w:lang w:bidi="ar-EG"/>
              </w:rPr>
              <w:t>البند 9-</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تشغيل غرفة تبادل معلومات السلامة الأحيائية وأنشطتها (المادة 20)</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_Toc5566713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87</w:t>
            </w:r>
            <w:r w:rsidR="005F59ED" w:rsidRPr="005F59ED">
              <w:rPr>
                <w:rFonts w:ascii="Simplified Arabic" w:hAnsi="Simplified Arabic" w:cs="Simplified Arabic"/>
                <w:webHidden/>
              </w:rPr>
              <w:fldChar w:fldCharType="end"/>
            </w:r>
          </w:hyperlink>
        </w:p>
        <w:p w14:paraId="627B4882" w14:textId="06C0ECA0" w:rsidR="005F59ED" w:rsidRPr="005F59ED" w:rsidRDefault="003A147D" w:rsidP="005F59ED">
          <w:pPr>
            <w:pStyle w:val="TOC2"/>
            <w:tabs>
              <w:tab w:val="left" w:pos="6774"/>
            </w:tabs>
            <w:bidi/>
            <w:rPr>
              <w:rFonts w:ascii="Simplified Arabic" w:eastAsiaTheme="minorEastAsia" w:hAnsi="Simplified Arabic" w:cs="Simplified Arabic"/>
              <w:lang w:val="en-CA" w:eastAsia="en-CA"/>
            </w:rPr>
          </w:pPr>
          <w:hyperlink w:anchor="_Toc5566714" w:history="1">
            <w:r w:rsidR="005F59ED" w:rsidRPr="005F59ED">
              <w:rPr>
                <w:rStyle w:val="Hyperlink"/>
                <w:rFonts w:ascii="Simplified Arabic" w:hAnsi="Simplified Arabic" w:cs="Simplified Arabic"/>
                <w:rtl/>
                <w:lang w:bidi="ar-EG"/>
              </w:rPr>
              <w:t>البند 10-</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الرصد وإعداد التقارير (المادة 33) وتقييم واستعراض فعالية البروتوكول (المادة 35)</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_Toc5566714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88</w:t>
            </w:r>
            <w:r w:rsidR="005F59ED" w:rsidRPr="005F59ED">
              <w:rPr>
                <w:rFonts w:ascii="Simplified Arabic" w:hAnsi="Simplified Arabic" w:cs="Simplified Arabic"/>
                <w:webHidden/>
              </w:rPr>
              <w:fldChar w:fldCharType="end"/>
            </w:r>
          </w:hyperlink>
        </w:p>
        <w:p w14:paraId="2E998D8D" w14:textId="3BB9E983" w:rsidR="005F59ED" w:rsidRPr="005F59ED" w:rsidRDefault="003A147D" w:rsidP="005F59ED">
          <w:pPr>
            <w:pStyle w:val="TOC2"/>
            <w:tabs>
              <w:tab w:val="left" w:pos="7587"/>
            </w:tabs>
            <w:bidi/>
            <w:rPr>
              <w:rFonts w:ascii="Simplified Arabic" w:eastAsiaTheme="minorEastAsia" w:hAnsi="Simplified Arabic" w:cs="Simplified Arabic"/>
              <w:lang w:val="en-CA" w:eastAsia="en-CA"/>
            </w:rPr>
          </w:pPr>
          <w:hyperlink w:anchor="_Toc5566715" w:history="1">
            <w:r w:rsidR="005F59ED" w:rsidRPr="005F59ED">
              <w:rPr>
                <w:rStyle w:val="Hyperlink"/>
                <w:rFonts w:ascii="Simplified Arabic" w:hAnsi="Simplified Arabic" w:cs="Simplified Arabic"/>
                <w:rtl/>
                <w:lang w:bidi="ar-EG"/>
              </w:rPr>
              <w:t>البند 11-</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تعزيز الإدماج بموجب الاتفاقية وبروتوكوليها فيما يتعلق بالأحكام ذات الصلة بالسلامة الأحيائية</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_Toc5566715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89</w:t>
            </w:r>
            <w:r w:rsidR="005F59ED" w:rsidRPr="005F59ED">
              <w:rPr>
                <w:rFonts w:ascii="Simplified Arabic" w:hAnsi="Simplified Arabic" w:cs="Simplified Arabic"/>
                <w:webHidden/>
              </w:rPr>
              <w:fldChar w:fldCharType="end"/>
            </w:r>
          </w:hyperlink>
        </w:p>
        <w:p w14:paraId="53D82A65" w14:textId="4237CF84" w:rsidR="005F59ED" w:rsidRPr="005F59ED" w:rsidRDefault="003A147D" w:rsidP="005F59ED">
          <w:pPr>
            <w:pStyle w:val="TOC2"/>
            <w:tabs>
              <w:tab w:val="left" w:pos="4526"/>
            </w:tabs>
            <w:bidi/>
            <w:rPr>
              <w:rFonts w:ascii="Simplified Arabic" w:eastAsiaTheme="minorEastAsia" w:hAnsi="Simplified Arabic" w:cs="Simplified Arabic"/>
              <w:lang w:val="en-CA" w:eastAsia="en-CA"/>
            </w:rPr>
          </w:pPr>
          <w:hyperlink w:anchor="_Toc5566716" w:history="1">
            <w:r w:rsidR="005F59ED" w:rsidRPr="005F59ED">
              <w:rPr>
                <w:rStyle w:val="Hyperlink"/>
                <w:rFonts w:ascii="Simplified Arabic" w:hAnsi="Simplified Arabic" w:cs="Simplified Arabic"/>
                <w:rtl/>
                <w:lang w:bidi="ar-EG"/>
              </w:rPr>
              <w:t>البند 12-</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التعاون مع المنظمات والاتفاقيات والمبادرات الأخرى</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_Toc5566716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89</w:t>
            </w:r>
            <w:r w:rsidR="005F59ED" w:rsidRPr="005F59ED">
              <w:rPr>
                <w:rFonts w:ascii="Simplified Arabic" w:hAnsi="Simplified Arabic" w:cs="Simplified Arabic"/>
                <w:webHidden/>
              </w:rPr>
              <w:fldChar w:fldCharType="end"/>
            </w:r>
          </w:hyperlink>
        </w:p>
        <w:p w14:paraId="26DF4C2B" w14:textId="7153B89F" w:rsidR="005F59ED" w:rsidRPr="005F59ED" w:rsidRDefault="003A147D" w:rsidP="005F59ED">
          <w:pPr>
            <w:pStyle w:val="TOC2"/>
            <w:tabs>
              <w:tab w:val="left" w:pos="5477"/>
            </w:tabs>
            <w:bidi/>
            <w:rPr>
              <w:rFonts w:ascii="Simplified Arabic" w:eastAsiaTheme="minorEastAsia" w:hAnsi="Simplified Arabic" w:cs="Simplified Arabic"/>
              <w:lang w:val="en-CA" w:eastAsia="en-CA"/>
            </w:rPr>
          </w:pPr>
          <w:hyperlink w:anchor="_Toc5566717" w:history="1">
            <w:r w:rsidR="005F59ED" w:rsidRPr="005F59ED">
              <w:rPr>
                <w:rStyle w:val="Hyperlink"/>
                <w:rFonts w:ascii="Simplified Arabic" w:hAnsi="Simplified Arabic" w:cs="Simplified Arabic"/>
                <w:rtl/>
                <w:lang w:bidi="ar-EG"/>
              </w:rPr>
              <w:t>البند 13-</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استعراض فعالية الهياكل والعمليات بموجب الاتفاقية وبروتوكوليها</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_Toc5566717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90</w:t>
            </w:r>
            <w:r w:rsidR="005F59ED" w:rsidRPr="005F59ED">
              <w:rPr>
                <w:rFonts w:ascii="Simplified Arabic" w:hAnsi="Simplified Arabic" w:cs="Simplified Arabic"/>
                <w:webHidden/>
              </w:rPr>
              <w:fldChar w:fldCharType="end"/>
            </w:r>
          </w:hyperlink>
        </w:p>
        <w:p w14:paraId="5F79E18A" w14:textId="7EAC092A" w:rsidR="005F59ED" w:rsidRPr="005F59ED" w:rsidRDefault="003A147D" w:rsidP="00A904E9">
          <w:pPr>
            <w:pStyle w:val="TOC2"/>
            <w:tabs>
              <w:tab w:val="left" w:pos="8773"/>
            </w:tabs>
            <w:bidi/>
            <w:ind w:left="1665" w:right="851" w:hanging="945"/>
            <w:rPr>
              <w:rFonts w:ascii="Simplified Arabic" w:eastAsiaTheme="minorEastAsia" w:hAnsi="Simplified Arabic" w:cs="Simplified Arabic"/>
              <w:lang w:val="en-CA" w:eastAsia="en-CA"/>
            </w:rPr>
          </w:pPr>
          <w:hyperlink w:anchor="_Toc5566718" w:history="1">
            <w:r w:rsidR="005F59ED" w:rsidRPr="005F59ED">
              <w:rPr>
                <w:rStyle w:val="Hyperlink"/>
                <w:rFonts w:ascii="Simplified Arabic" w:hAnsi="Simplified Arabic" w:cs="Simplified Arabic"/>
                <w:rtl/>
                <w:lang w:bidi="ar-EG"/>
              </w:rPr>
              <w:t>البند 14 -</w:t>
            </w:r>
            <w:r w:rsidR="005F59ED">
              <w:rPr>
                <w:rStyle w:val="Hyperlink"/>
                <w:rFonts w:ascii="Simplified Arabic" w:hAnsi="Simplified Arabic" w:cs="Simplified Arabic" w:hint="cs"/>
                <w:rtl/>
                <w:lang w:bidi="ar-EG"/>
              </w:rPr>
              <w:t xml:space="preserve"> </w:t>
            </w:r>
            <w:r w:rsidR="005F59ED" w:rsidRPr="005F59ED">
              <w:rPr>
                <w:rStyle w:val="Hyperlink"/>
                <w:rFonts w:ascii="Simplified Arabic" w:hAnsi="Simplified Arabic" w:cs="Simplified Arabic"/>
                <w:rtl/>
                <w:lang w:bidi="ar-EG"/>
              </w:rPr>
              <w:t>التحضير لمتابعة الخطة الاستراتيجية للتنوع البيولوجي 2011-2020 والخطة الاستراتيجية لبروتوكول قرطاجنة للسلامة الأحيائية 2011-2020</w:t>
            </w:r>
            <w:r w:rsidR="00A904E9">
              <w:rPr>
                <w:rStyle w:val="Hyperlink"/>
                <w:rFonts w:ascii="Simplified Arabic" w:hAnsi="Simplified Arabic" w:cs="Simplified Arabic" w:hint="cs"/>
                <w:rtl/>
                <w:lang w:bidi="ar-EG"/>
              </w:rPr>
              <w:t>.........................................................</w:t>
            </w:r>
            <w:r w:rsidR="005F59ED" w:rsidRPr="005F59ED">
              <w:rPr>
                <w:rFonts w:ascii="Simplified Arabic" w:hAnsi="Simplified Arabic" w:cs="Simplified Arabic"/>
                <w:webHidden/>
              </w:rPr>
              <w:tab/>
            </w:r>
            <w:r w:rsidR="00A904E9">
              <w:rPr>
                <w:rFonts w:ascii="Simplified Arabic" w:hAnsi="Simplified Arabic" w:cs="Simplified Arabic" w:hint="cs"/>
                <w:webHidden/>
                <w:rtl/>
              </w:rPr>
              <w:t xml:space="preserve">     </w:t>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_Toc5566718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91</w:t>
            </w:r>
            <w:r w:rsidR="005F59ED" w:rsidRPr="005F59ED">
              <w:rPr>
                <w:rFonts w:ascii="Simplified Arabic" w:hAnsi="Simplified Arabic" w:cs="Simplified Arabic"/>
                <w:webHidden/>
              </w:rPr>
              <w:fldChar w:fldCharType="end"/>
            </w:r>
          </w:hyperlink>
        </w:p>
        <w:p w14:paraId="61CE55C1" w14:textId="7F08D905" w:rsidR="005F59ED" w:rsidRPr="005F59ED" w:rsidRDefault="003A147D" w:rsidP="005F59ED">
          <w:pPr>
            <w:pStyle w:val="TOC2"/>
            <w:tabs>
              <w:tab w:val="left" w:pos="4409"/>
            </w:tabs>
            <w:bidi/>
            <w:rPr>
              <w:rFonts w:ascii="Simplified Arabic" w:eastAsiaTheme="minorEastAsia" w:hAnsi="Simplified Arabic" w:cs="Simplified Arabic"/>
              <w:lang w:val="en-CA" w:eastAsia="en-CA"/>
            </w:rPr>
          </w:pPr>
          <w:hyperlink w:anchor="_Toc5566719" w:history="1">
            <w:r w:rsidR="005F59ED" w:rsidRPr="005F59ED">
              <w:rPr>
                <w:rStyle w:val="Hyperlink"/>
                <w:rFonts w:ascii="Simplified Arabic" w:hAnsi="Simplified Arabic" w:cs="Simplified Arabic"/>
                <w:rtl/>
                <w:lang w:bidi="ar-EG"/>
              </w:rPr>
              <w:t>البند 15-</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تقييم المخاطر وإدارة المخاطر (المادتان 15 و16)</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_Toc5566719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92</w:t>
            </w:r>
            <w:r w:rsidR="005F59ED" w:rsidRPr="005F59ED">
              <w:rPr>
                <w:rFonts w:ascii="Simplified Arabic" w:hAnsi="Simplified Arabic" w:cs="Simplified Arabic"/>
                <w:webHidden/>
              </w:rPr>
              <w:fldChar w:fldCharType="end"/>
            </w:r>
          </w:hyperlink>
        </w:p>
        <w:p w14:paraId="43BCB929" w14:textId="24F066F2" w:rsidR="005F59ED" w:rsidRPr="005F59ED" w:rsidRDefault="003A147D" w:rsidP="005F59ED">
          <w:pPr>
            <w:pStyle w:val="TOC2"/>
            <w:tabs>
              <w:tab w:val="left" w:pos="5167"/>
            </w:tabs>
            <w:bidi/>
            <w:rPr>
              <w:rFonts w:ascii="Simplified Arabic" w:eastAsiaTheme="minorEastAsia" w:hAnsi="Simplified Arabic" w:cs="Simplified Arabic"/>
              <w:lang w:val="en-CA" w:eastAsia="en-CA"/>
            </w:rPr>
          </w:pPr>
          <w:hyperlink w:anchor="_Toc5566720" w:history="1">
            <w:r w:rsidR="005F59ED" w:rsidRPr="005F59ED">
              <w:rPr>
                <w:rStyle w:val="Hyperlink"/>
                <w:rFonts w:ascii="Simplified Arabic" w:hAnsi="Simplified Arabic" w:cs="Simplified Arabic"/>
                <w:rtl/>
                <w:lang w:bidi="ar-EG"/>
              </w:rPr>
              <w:t>البند 16-</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النقل غير المقصود عبر الحدود وتدابير الطوارئ (المادة 17)</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_Toc5566720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93</w:t>
            </w:r>
            <w:r w:rsidR="005F59ED" w:rsidRPr="005F59ED">
              <w:rPr>
                <w:rFonts w:ascii="Simplified Arabic" w:hAnsi="Simplified Arabic" w:cs="Simplified Arabic"/>
                <w:webHidden/>
              </w:rPr>
              <w:fldChar w:fldCharType="end"/>
            </w:r>
          </w:hyperlink>
        </w:p>
        <w:p w14:paraId="3A1830E3" w14:textId="57DCB0A5" w:rsidR="005F59ED" w:rsidRPr="005F59ED" w:rsidRDefault="003A147D" w:rsidP="005F59ED">
          <w:pPr>
            <w:pStyle w:val="TOC2"/>
            <w:tabs>
              <w:tab w:val="left" w:pos="5218"/>
            </w:tabs>
            <w:bidi/>
            <w:rPr>
              <w:rFonts w:ascii="Simplified Arabic" w:eastAsiaTheme="minorEastAsia" w:hAnsi="Simplified Arabic" w:cs="Simplified Arabic"/>
              <w:lang w:val="en-CA" w:eastAsia="en-CA"/>
            </w:rPr>
          </w:pPr>
          <w:hyperlink w:anchor="_Toc5566721" w:history="1">
            <w:r w:rsidR="005F59ED" w:rsidRPr="005F59ED">
              <w:rPr>
                <w:rStyle w:val="Hyperlink"/>
                <w:rFonts w:ascii="Simplified Arabic" w:hAnsi="Simplified Arabic" w:cs="Simplified Arabic"/>
                <w:rtl/>
                <w:lang w:bidi="ar-EG"/>
              </w:rPr>
              <w:t>البند 17-</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عبور الكائنات الحية المحورة واستخدامها المعزول (المادة 6)</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_Toc5566721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94</w:t>
            </w:r>
            <w:r w:rsidR="005F59ED" w:rsidRPr="005F59ED">
              <w:rPr>
                <w:rFonts w:ascii="Simplified Arabic" w:hAnsi="Simplified Arabic" w:cs="Simplified Arabic"/>
                <w:webHidden/>
              </w:rPr>
              <w:fldChar w:fldCharType="end"/>
            </w:r>
          </w:hyperlink>
        </w:p>
        <w:p w14:paraId="4D1849E2" w14:textId="46383D0F" w:rsidR="005F59ED" w:rsidRPr="005F59ED" w:rsidRDefault="003A147D" w:rsidP="005F59ED">
          <w:pPr>
            <w:pStyle w:val="TOC2"/>
            <w:tabs>
              <w:tab w:val="left" w:pos="4141"/>
            </w:tabs>
            <w:bidi/>
            <w:rPr>
              <w:rFonts w:ascii="Simplified Arabic" w:eastAsiaTheme="minorEastAsia" w:hAnsi="Simplified Arabic" w:cs="Simplified Arabic"/>
              <w:lang w:val="en-CA" w:eastAsia="en-CA"/>
            </w:rPr>
          </w:pPr>
          <w:hyperlink w:anchor="_Toc5566722" w:history="1">
            <w:r w:rsidR="005F59ED" w:rsidRPr="005F59ED">
              <w:rPr>
                <w:rStyle w:val="Hyperlink"/>
                <w:rFonts w:ascii="Simplified Arabic" w:hAnsi="Simplified Arabic" w:cs="Simplified Arabic"/>
                <w:rtl/>
                <w:lang w:bidi="ar-EG"/>
              </w:rPr>
              <w:t>البند 18-</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الاعتبارات الاجتماعية الاقتصادية (المادة 26)</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_Toc5566722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95</w:t>
            </w:r>
            <w:r w:rsidR="005F59ED" w:rsidRPr="005F59ED">
              <w:rPr>
                <w:rFonts w:ascii="Simplified Arabic" w:hAnsi="Simplified Arabic" w:cs="Simplified Arabic"/>
                <w:webHidden/>
              </w:rPr>
              <w:fldChar w:fldCharType="end"/>
            </w:r>
          </w:hyperlink>
        </w:p>
        <w:p w14:paraId="37D73FA4" w14:textId="5A076532" w:rsidR="005F59ED" w:rsidRPr="005F59ED" w:rsidRDefault="003A147D" w:rsidP="005F59ED">
          <w:pPr>
            <w:pStyle w:val="TOC2"/>
            <w:tabs>
              <w:tab w:val="left" w:pos="6147"/>
            </w:tabs>
            <w:bidi/>
            <w:rPr>
              <w:rFonts w:ascii="Simplified Arabic" w:eastAsiaTheme="minorEastAsia" w:hAnsi="Simplified Arabic" w:cs="Simplified Arabic"/>
              <w:lang w:val="en-CA" w:eastAsia="en-CA"/>
            </w:rPr>
          </w:pPr>
          <w:hyperlink w:anchor="_Toc5566723" w:history="1">
            <w:r w:rsidR="005F59ED" w:rsidRPr="005F59ED">
              <w:rPr>
                <w:rStyle w:val="Hyperlink"/>
                <w:rFonts w:ascii="Simplified Arabic" w:hAnsi="Simplified Arabic" w:cs="Simplified Arabic"/>
                <w:rtl/>
                <w:lang w:bidi="ar-EG"/>
              </w:rPr>
              <w:t>البند 19-</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بروتوكول ناغويا - كوالالمبور التكميلي بشأن المسؤولية والجبر التعويضي</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_Toc5566723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95</w:t>
            </w:r>
            <w:r w:rsidR="005F59ED" w:rsidRPr="005F59ED">
              <w:rPr>
                <w:rFonts w:ascii="Simplified Arabic" w:hAnsi="Simplified Arabic" w:cs="Simplified Arabic"/>
                <w:webHidden/>
              </w:rPr>
              <w:fldChar w:fldCharType="end"/>
            </w:r>
          </w:hyperlink>
        </w:p>
        <w:p w14:paraId="57B13691" w14:textId="7A5B54F1" w:rsidR="005F59ED" w:rsidRPr="005F59ED" w:rsidRDefault="003A147D" w:rsidP="005F59ED">
          <w:pPr>
            <w:pStyle w:val="TOC2"/>
            <w:tabs>
              <w:tab w:val="left" w:pos="2160"/>
            </w:tabs>
            <w:bidi/>
            <w:rPr>
              <w:rFonts w:ascii="Simplified Arabic" w:eastAsiaTheme="minorEastAsia" w:hAnsi="Simplified Arabic" w:cs="Simplified Arabic"/>
              <w:lang w:val="en-CA" w:eastAsia="en-CA"/>
            </w:rPr>
          </w:pPr>
          <w:hyperlink w:anchor="_Toc5566724" w:history="1">
            <w:r w:rsidR="005F59ED" w:rsidRPr="005F59ED">
              <w:rPr>
                <w:rStyle w:val="Hyperlink"/>
                <w:rFonts w:ascii="Simplified Arabic" w:hAnsi="Simplified Arabic" w:cs="Simplified Arabic"/>
                <w:rtl/>
                <w:lang w:bidi="ar-EG"/>
              </w:rPr>
              <w:t>البند 20-</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مسائل أخرى</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_Toc5566724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96</w:t>
            </w:r>
            <w:r w:rsidR="005F59ED" w:rsidRPr="005F59ED">
              <w:rPr>
                <w:rFonts w:ascii="Simplified Arabic" w:hAnsi="Simplified Arabic" w:cs="Simplified Arabic"/>
                <w:webHidden/>
              </w:rPr>
              <w:fldChar w:fldCharType="end"/>
            </w:r>
          </w:hyperlink>
        </w:p>
        <w:p w14:paraId="44873729" w14:textId="6F3C4F8D" w:rsidR="005F59ED" w:rsidRPr="005F59ED" w:rsidRDefault="003A147D" w:rsidP="005F59ED">
          <w:pPr>
            <w:pStyle w:val="TOC2"/>
            <w:tabs>
              <w:tab w:val="left" w:pos="2160"/>
            </w:tabs>
            <w:bidi/>
            <w:rPr>
              <w:rFonts w:ascii="Simplified Arabic" w:eastAsiaTheme="minorEastAsia" w:hAnsi="Simplified Arabic" w:cs="Simplified Arabic"/>
              <w:lang w:val="en-CA" w:eastAsia="en-CA"/>
            </w:rPr>
          </w:pPr>
          <w:hyperlink w:anchor="_Toc5566725" w:history="1">
            <w:r w:rsidR="005F59ED" w:rsidRPr="005F59ED">
              <w:rPr>
                <w:rStyle w:val="Hyperlink"/>
                <w:rFonts w:ascii="Simplified Arabic" w:hAnsi="Simplified Arabic" w:cs="Simplified Arabic"/>
                <w:rtl/>
                <w:lang w:bidi="ar-EG"/>
              </w:rPr>
              <w:t>البند 21-</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اعتماد التقرير</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_Toc5566725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96</w:t>
            </w:r>
            <w:r w:rsidR="005F59ED" w:rsidRPr="005F59ED">
              <w:rPr>
                <w:rFonts w:ascii="Simplified Arabic" w:hAnsi="Simplified Arabic" w:cs="Simplified Arabic"/>
                <w:webHidden/>
              </w:rPr>
              <w:fldChar w:fldCharType="end"/>
            </w:r>
          </w:hyperlink>
        </w:p>
        <w:p w14:paraId="125BFB9C" w14:textId="516475F8" w:rsidR="005F59ED" w:rsidRDefault="003A147D" w:rsidP="005F59ED">
          <w:pPr>
            <w:pStyle w:val="TOC2"/>
            <w:tabs>
              <w:tab w:val="left" w:pos="2160"/>
            </w:tabs>
            <w:bidi/>
            <w:rPr>
              <w:rFonts w:asciiTheme="minorHAnsi" w:eastAsiaTheme="minorEastAsia" w:hAnsiTheme="minorHAnsi" w:cstheme="minorBidi"/>
              <w:lang w:val="en-CA" w:eastAsia="en-CA"/>
            </w:rPr>
          </w:pPr>
          <w:hyperlink w:anchor="_Toc5566726" w:history="1">
            <w:r w:rsidR="005F59ED" w:rsidRPr="005F59ED">
              <w:rPr>
                <w:rStyle w:val="Hyperlink"/>
                <w:rFonts w:ascii="Simplified Arabic" w:hAnsi="Simplified Arabic" w:cs="Simplified Arabic"/>
                <w:rtl/>
                <w:lang w:bidi="ar-EG"/>
              </w:rPr>
              <w:t>البند 22-</w:t>
            </w:r>
            <w:r w:rsidR="005F59ED" w:rsidRPr="005F59ED">
              <w:rPr>
                <w:rFonts w:ascii="Simplified Arabic" w:eastAsiaTheme="minorEastAsia" w:hAnsi="Simplified Arabic" w:cs="Simplified Arabic"/>
                <w:lang w:val="en-CA" w:eastAsia="en-CA"/>
              </w:rPr>
              <w:tab/>
            </w:r>
            <w:r w:rsidR="005F59ED" w:rsidRPr="005F59ED">
              <w:rPr>
                <w:rStyle w:val="Hyperlink"/>
                <w:rFonts w:ascii="Simplified Arabic" w:hAnsi="Simplified Arabic" w:cs="Simplified Arabic"/>
                <w:rtl/>
                <w:lang w:bidi="ar-EG"/>
              </w:rPr>
              <w:t>اختتام الاجتماع</w:t>
            </w:r>
            <w:r w:rsidR="005F59ED" w:rsidRPr="005F59ED">
              <w:rPr>
                <w:rFonts w:ascii="Simplified Arabic" w:hAnsi="Simplified Arabic" w:cs="Simplified Arabic"/>
                <w:webHidden/>
              </w:rPr>
              <w:tab/>
            </w:r>
            <w:r w:rsidR="005F59ED" w:rsidRPr="005F59ED">
              <w:rPr>
                <w:rFonts w:ascii="Simplified Arabic" w:hAnsi="Simplified Arabic" w:cs="Simplified Arabic"/>
                <w:webHidden/>
              </w:rPr>
              <w:fldChar w:fldCharType="begin"/>
            </w:r>
            <w:r w:rsidR="005F59ED" w:rsidRPr="005F59ED">
              <w:rPr>
                <w:rFonts w:ascii="Simplified Arabic" w:hAnsi="Simplified Arabic" w:cs="Simplified Arabic"/>
                <w:webHidden/>
              </w:rPr>
              <w:instrText xml:space="preserve"> PAGEREF _Toc5566726 \h </w:instrText>
            </w:r>
            <w:r w:rsidR="005F59ED" w:rsidRPr="005F59ED">
              <w:rPr>
                <w:rFonts w:ascii="Simplified Arabic" w:hAnsi="Simplified Arabic" w:cs="Simplified Arabic"/>
                <w:webHidden/>
              </w:rPr>
            </w:r>
            <w:r w:rsidR="005F59ED" w:rsidRPr="005F59ED">
              <w:rPr>
                <w:rFonts w:ascii="Simplified Arabic" w:hAnsi="Simplified Arabic" w:cs="Simplified Arabic"/>
                <w:webHidden/>
              </w:rPr>
              <w:fldChar w:fldCharType="separate"/>
            </w:r>
            <w:r>
              <w:rPr>
                <w:rFonts w:ascii="Simplified Arabic" w:hAnsi="Simplified Arabic" w:cs="Simplified Arabic"/>
                <w:webHidden/>
                <w:rtl/>
              </w:rPr>
              <w:t>96</w:t>
            </w:r>
            <w:r w:rsidR="005F59ED" w:rsidRPr="005F59ED">
              <w:rPr>
                <w:rFonts w:ascii="Simplified Arabic" w:hAnsi="Simplified Arabic" w:cs="Simplified Arabic"/>
                <w:webHidden/>
              </w:rPr>
              <w:fldChar w:fldCharType="end"/>
            </w:r>
          </w:hyperlink>
        </w:p>
        <w:p w14:paraId="3865554F" w14:textId="0258B4A6" w:rsidR="00A0081E" w:rsidRDefault="00A0081E">
          <w:r>
            <w:rPr>
              <w:b/>
              <w:bCs/>
              <w:noProof/>
            </w:rPr>
            <w:fldChar w:fldCharType="end"/>
          </w:r>
        </w:p>
      </w:sdtContent>
    </w:sdt>
    <w:p w14:paraId="1AFB6A06" w14:textId="77777777" w:rsidR="00AA51DF" w:rsidRDefault="00AA51DF" w:rsidP="00AA51DF">
      <w:pPr>
        <w:bidi/>
        <w:jc w:val="left"/>
        <w:rPr>
          <w:rFonts w:ascii="Simplified Arabic" w:hAnsi="Simplified Arabic" w:cs="Simplified Arabic"/>
          <w:i/>
          <w:snapToGrid w:val="0"/>
          <w:kern w:val="22"/>
          <w:rtl/>
          <w:lang w:val="en-CA" w:bidi="ar-EG"/>
        </w:rPr>
      </w:pPr>
    </w:p>
    <w:p w14:paraId="3A1F2985" w14:textId="77777777" w:rsidR="00AA51DF" w:rsidRDefault="00AA51DF" w:rsidP="00AA51DF">
      <w:pPr>
        <w:bidi/>
        <w:jc w:val="left"/>
        <w:rPr>
          <w:rFonts w:ascii="Simplified Arabic" w:hAnsi="Simplified Arabic" w:cs="Simplified Arabic"/>
          <w:i/>
          <w:snapToGrid w:val="0"/>
          <w:kern w:val="22"/>
          <w:rtl/>
          <w:lang w:val="en-CA" w:bidi="ar-EG"/>
        </w:rPr>
      </w:pPr>
    </w:p>
    <w:p w14:paraId="588895C7" w14:textId="77777777" w:rsidR="00AA51DF" w:rsidRDefault="00AA51DF" w:rsidP="00AA51DF">
      <w:pPr>
        <w:bidi/>
        <w:jc w:val="left"/>
        <w:rPr>
          <w:rFonts w:ascii="Simplified Arabic" w:hAnsi="Simplified Arabic" w:cs="Simplified Arabic"/>
          <w:i/>
          <w:snapToGrid w:val="0"/>
          <w:kern w:val="22"/>
          <w:rtl/>
          <w:lang w:val="en-CA" w:bidi="ar-EG"/>
        </w:rPr>
      </w:pPr>
    </w:p>
    <w:p w14:paraId="0AE6D18E" w14:textId="77777777" w:rsidR="00AA51DF" w:rsidRPr="00AA51DF" w:rsidRDefault="00AA51DF" w:rsidP="00AA51DF">
      <w:pPr>
        <w:bidi/>
        <w:jc w:val="left"/>
        <w:rPr>
          <w:rFonts w:ascii="Simplified Arabic" w:hAnsi="Simplified Arabic" w:cs="Simplified Arabic"/>
          <w:i/>
          <w:snapToGrid w:val="0"/>
          <w:kern w:val="22"/>
          <w:rtl/>
          <w:lang w:val="en-CA" w:bidi="ar-EG"/>
        </w:rPr>
      </w:pPr>
    </w:p>
    <w:p w14:paraId="18A625B2" w14:textId="77777777" w:rsidR="00AA51DF" w:rsidRDefault="00AA51DF" w:rsidP="00AA51DF">
      <w:pPr>
        <w:bidi/>
        <w:jc w:val="left"/>
        <w:rPr>
          <w:rFonts w:ascii="Simplified Arabic" w:hAnsi="Simplified Arabic" w:cs="Simplified Arabic"/>
          <w:b/>
          <w:bCs/>
          <w:i/>
          <w:snapToGrid w:val="0"/>
          <w:kern w:val="22"/>
          <w:sz w:val="24"/>
          <w:szCs w:val="28"/>
          <w:rtl/>
          <w:lang w:val="en-CA" w:bidi="ar-EG"/>
        </w:rPr>
      </w:pPr>
    </w:p>
    <w:p w14:paraId="66606479" w14:textId="77777777" w:rsidR="00AA51DF" w:rsidRDefault="00AA51DF" w:rsidP="00AA51DF">
      <w:pPr>
        <w:bidi/>
        <w:jc w:val="left"/>
        <w:rPr>
          <w:rFonts w:ascii="Simplified Arabic" w:hAnsi="Simplified Arabic" w:cs="Simplified Arabic"/>
          <w:b/>
          <w:bCs/>
          <w:i/>
          <w:snapToGrid w:val="0"/>
          <w:kern w:val="22"/>
          <w:sz w:val="24"/>
          <w:szCs w:val="28"/>
          <w:rtl/>
          <w:lang w:val="en-CA" w:bidi="ar-EG"/>
        </w:rPr>
      </w:pPr>
    </w:p>
    <w:p w14:paraId="3900E406" w14:textId="77777777" w:rsidR="00AA51DF" w:rsidRDefault="00AA51DF" w:rsidP="00AA51DF">
      <w:pPr>
        <w:bidi/>
        <w:jc w:val="left"/>
        <w:rPr>
          <w:rFonts w:ascii="Simplified Arabic" w:hAnsi="Simplified Arabic" w:cs="Simplified Arabic"/>
          <w:b/>
          <w:bCs/>
          <w:i/>
          <w:snapToGrid w:val="0"/>
          <w:kern w:val="22"/>
          <w:sz w:val="24"/>
          <w:szCs w:val="28"/>
          <w:rtl/>
          <w:lang w:val="en-CA" w:bidi="ar-EG"/>
        </w:rPr>
      </w:pPr>
    </w:p>
    <w:p w14:paraId="72388328" w14:textId="77777777" w:rsidR="00AA51DF" w:rsidRPr="00AA51DF" w:rsidRDefault="00AA51DF" w:rsidP="00AA51DF">
      <w:pPr>
        <w:bidi/>
        <w:jc w:val="left"/>
        <w:rPr>
          <w:rFonts w:ascii="Simplified Arabic" w:hAnsi="Simplified Arabic" w:cs="Simplified Arabic"/>
          <w:i/>
          <w:snapToGrid w:val="0"/>
          <w:kern w:val="22"/>
          <w:rtl/>
          <w:lang w:val="en-CA" w:bidi="ar-EG"/>
        </w:rPr>
      </w:pPr>
    </w:p>
    <w:p w14:paraId="6B161E1E" w14:textId="77777777" w:rsidR="00AA51DF" w:rsidRDefault="00AA51DF">
      <w:pPr>
        <w:jc w:val="left"/>
        <w:rPr>
          <w:rFonts w:ascii="Simplified Arabic" w:hAnsi="Simplified Arabic" w:cs="Simplified Arabic"/>
          <w:b/>
          <w:bCs/>
          <w:i/>
          <w:snapToGrid w:val="0"/>
          <w:kern w:val="22"/>
          <w:sz w:val="24"/>
          <w:szCs w:val="28"/>
          <w:rtl/>
          <w:lang w:val="en-CA" w:bidi="ar-EG"/>
        </w:rPr>
      </w:pPr>
      <w:r>
        <w:rPr>
          <w:rFonts w:ascii="Simplified Arabic" w:hAnsi="Simplified Arabic" w:cs="Simplified Arabic"/>
          <w:b/>
          <w:bCs/>
          <w:i/>
          <w:snapToGrid w:val="0"/>
          <w:kern w:val="22"/>
          <w:sz w:val="24"/>
          <w:szCs w:val="28"/>
          <w:rtl/>
          <w:lang w:val="en-CA" w:bidi="ar-EG"/>
        </w:rPr>
        <w:br w:type="page"/>
      </w:r>
    </w:p>
    <w:p w14:paraId="72E142F6" w14:textId="5401FB64" w:rsidR="00F74A40" w:rsidRPr="00165B94" w:rsidRDefault="00165B94" w:rsidP="00165B94">
      <w:pPr>
        <w:keepNext/>
        <w:bidi/>
        <w:adjustRightInd w:val="0"/>
        <w:snapToGrid w:val="0"/>
        <w:spacing w:after="120" w:line="216" w:lineRule="auto"/>
        <w:jc w:val="center"/>
        <w:outlineLvl w:val="0"/>
        <w:rPr>
          <w:rFonts w:ascii="Simplified Arabic" w:hAnsi="Simplified Arabic" w:cs="Simplified Arabic"/>
          <w:b/>
          <w:bCs/>
          <w:i/>
          <w:snapToGrid w:val="0"/>
          <w:kern w:val="22"/>
          <w:sz w:val="24"/>
          <w:szCs w:val="28"/>
          <w:rtl/>
          <w:lang w:val="en-CA" w:bidi="ar-EG"/>
        </w:rPr>
      </w:pPr>
      <w:bookmarkStart w:id="0" w:name="_Toc5566687"/>
      <w:r w:rsidRPr="00165B94">
        <w:rPr>
          <w:rFonts w:ascii="Simplified Arabic" w:hAnsi="Simplified Arabic" w:cs="Simplified Arabic" w:hint="cs"/>
          <w:b/>
          <w:bCs/>
          <w:i/>
          <w:snapToGrid w:val="0"/>
          <w:kern w:val="22"/>
          <w:sz w:val="24"/>
          <w:szCs w:val="28"/>
          <w:rtl/>
          <w:lang w:val="en-CA" w:bidi="ar-EG"/>
        </w:rPr>
        <w:lastRenderedPageBreak/>
        <w:t>أولا-</w:t>
      </w:r>
      <w:r w:rsidRPr="00165B94">
        <w:rPr>
          <w:rFonts w:ascii="Simplified Arabic" w:hAnsi="Simplified Arabic" w:cs="Simplified Arabic" w:hint="cs"/>
          <w:b/>
          <w:bCs/>
          <w:i/>
          <w:snapToGrid w:val="0"/>
          <w:kern w:val="22"/>
          <w:sz w:val="24"/>
          <w:szCs w:val="28"/>
          <w:rtl/>
          <w:lang w:val="en-CA" w:bidi="ar-EG"/>
        </w:rPr>
        <w:tab/>
        <w:t>المقررات</w:t>
      </w:r>
      <w:bookmarkEnd w:id="0"/>
    </w:p>
    <w:p w14:paraId="2F3EFCBC" w14:textId="6B3FA9CC" w:rsidR="00165B94" w:rsidRPr="00165B94" w:rsidRDefault="00165B94" w:rsidP="00165B94">
      <w:pPr>
        <w:keepNext/>
        <w:bidi/>
        <w:adjustRightInd w:val="0"/>
        <w:snapToGrid w:val="0"/>
        <w:spacing w:after="120" w:line="216" w:lineRule="auto"/>
        <w:jc w:val="center"/>
        <w:outlineLvl w:val="1"/>
        <w:rPr>
          <w:rFonts w:ascii="Simplified Arabic" w:hAnsi="Simplified Arabic" w:cs="Simplified Arabic"/>
          <w:b/>
          <w:bCs/>
          <w:i/>
          <w:snapToGrid w:val="0"/>
          <w:kern w:val="22"/>
          <w:rtl/>
          <w:lang w:val="en-CA" w:bidi="ar-EG"/>
        </w:rPr>
      </w:pPr>
      <w:bookmarkStart w:id="1" w:name="_Toc5566688"/>
      <w:r w:rsidRPr="00165B94">
        <w:rPr>
          <w:rFonts w:ascii="Simplified Arabic" w:hAnsi="Simplified Arabic" w:cs="Simplified Arabic" w:hint="cs"/>
          <w:b/>
          <w:bCs/>
          <w:i/>
          <w:snapToGrid w:val="0"/>
          <w:kern w:val="22"/>
          <w:rtl/>
          <w:lang w:val="en-CA" w:bidi="ar-EG"/>
        </w:rPr>
        <w:t>9-1 الامتثا</w:t>
      </w:r>
      <w:r w:rsidRPr="00165B94">
        <w:rPr>
          <w:rFonts w:ascii="Simplified Arabic" w:hAnsi="Simplified Arabic" w:cs="Simplified Arabic" w:hint="eastAsia"/>
          <w:b/>
          <w:bCs/>
          <w:i/>
          <w:snapToGrid w:val="0"/>
          <w:kern w:val="22"/>
          <w:rtl/>
          <w:lang w:val="en-CA" w:bidi="ar-EG"/>
        </w:rPr>
        <w:t>ل</w:t>
      </w:r>
      <w:bookmarkEnd w:id="1"/>
    </w:p>
    <w:p w14:paraId="3F711A29" w14:textId="77777777" w:rsidR="004C0258" w:rsidRPr="00034045" w:rsidRDefault="004C0258" w:rsidP="00F74A40">
      <w:pPr>
        <w:keepNext/>
        <w:bidi/>
        <w:adjustRightInd w:val="0"/>
        <w:snapToGrid w:val="0"/>
        <w:spacing w:after="120" w:line="216" w:lineRule="auto"/>
        <w:ind w:firstLine="720"/>
        <w:rPr>
          <w:rFonts w:cs="Simplified Arabic"/>
          <w:iCs/>
          <w:snapToGrid w:val="0"/>
          <w:kern w:val="22"/>
          <w:rtl/>
        </w:rPr>
      </w:pPr>
      <w:r w:rsidRPr="00034045">
        <w:rPr>
          <w:rFonts w:cs="Simplified Arabic" w:hint="cs"/>
          <w:iCs/>
          <w:snapToGrid w:val="0"/>
          <w:kern w:val="22"/>
          <w:rtl/>
        </w:rPr>
        <w:t>إن مؤتمر الأطراف العامل كاجتماع للأطراف في بروتوكول قرطاجنة للسلامة الأحيائية،</w:t>
      </w:r>
    </w:p>
    <w:p w14:paraId="710560FF" w14:textId="77777777" w:rsidR="00DA1336" w:rsidRPr="00034045" w:rsidRDefault="00DA1336" w:rsidP="00236D69">
      <w:pPr>
        <w:keepNext/>
        <w:bidi/>
        <w:adjustRightInd w:val="0"/>
        <w:snapToGrid w:val="0"/>
        <w:spacing w:after="120" w:line="216" w:lineRule="auto"/>
        <w:ind w:firstLine="720"/>
        <w:rPr>
          <w:rFonts w:cs="Simplified Arabic"/>
          <w:i/>
          <w:snapToGrid w:val="0"/>
          <w:kern w:val="22"/>
          <w:rtl/>
        </w:rPr>
      </w:pPr>
      <w:r w:rsidRPr="00034045">
        <w:rPr>
          <w:rFonts w:cs="Simplified Arabic" w:hint="cs"/>
          <w:iCs/>
          <w:snapToGrid w:val="0"/>
          <w:kern w:val="22"/>
          <w:rtl/>
        </w:rPr>
        <w:t xml:space="preserve">إذ يرحب </w:t>
      </w:r>
      <w:r w:rsidRPr="00034045">
        <w:rPr>
          <w:rFonts w:cs="Simplified Arabic" w:hint="cs"/>
          <w:i/>
          <w:snapToGrid w:val="0"/>
          <w:kern w:val="22"/>
          <w:rtl/>
        </w:rPr>
        <w:t xml:space="preserve">بالأنشطة التي اضطلعت بها لجنة الامتثال في فترة السنتين الأخيرة، تمشيا مع دورها الداعم في تنفيذ بروتوكول قرطاجنة للسلامة الأحيائية، </w:t>
      </w:r>
      <w:r w:rsidRPr="00034045">
        <w:rPr>
          <w:rFonts w:cs="Simplified Arabic" w:hint="cs"/>
          <w:iCs/>
          <w:snapToGrid w:val="0"/>
          <w:kern w:val="22"/>
          <w:rtl/>
        </w:rPr>
        <w:t xml:space="preserve">وإذ يحيط علما </w:t>
      </w:r>
      <w:r w:rsidRPr="00034045">
        <w:rPr>
          <w:rFonts w:cs="Simplified Arabic" w:hint="cs"/>
          <w:i/>
          <w:snapToGrid w:val="0"/>
          <w:kern w:val="22"/>
          <w:rtl/>
        </w:rPr>
        <w:t>بتوصياتها الواردة في المرفق بتقريرها،</w:t>
      </w:r>
      <w:r w:rsidRPr="00034045">
        <w:rPr>
          <w:rStyle w:val="FootnoteReference"/>
          <w:rFonts w:cs="Simplified Arabic"/>
          <w:i/>
          <w:snapToGrid w:val="0"/>
          <w:kern w:val="22"/>
          <w:rtl/>
        </w:rPr>
        <w:footnoteReference w:id="1"/>
      </w:r>
    </w:p>
    <w:p w14:paraId="76670920" w14:textId="769D5FB0" w:rsidR="00DA1336" w:rsidRPr="00034045" w:rsidRDefault="00DA1336" w:rsidP="002A3486">
      <w:pPr>
        <w:numPr>
          <w:ilvl w:val="0"/>
          <w:numId w:val="31"/>
        </w:numPr>
        <w:bidi/>
        <w:spacing w:after="120" w:line="216" w:lineRule="auto"/>
        <w:ind w:left="0" w:firstLine="720"/>
        <w:rPr>
          <w:rFonts w:cs="Simplified Arabic"/>
          <w:i/>
          <w:snapToGrid w:val="0"/>
          <w:kern w:val="22"/>
        </w:rPr>
      </w:pPr>
      <w:r w:rsidRPr="00034045">
        <w:rPr>
          <w:rFonts w:cs="Simplified Arabic" w:hint="cs"/>
          <w:iCs/>
          <w:snapToGrid w:val="0"/>
          <w:kern w:val="22"/>
          <w:rtl/>
        </w:rPr>
        <w:t>يذكر</w:t>
      </w:r>
      <w:r w:rsidRPr="00034045">
        <w:rPr>
          <w:rFonts w:cs="Simplified Arabic" w:hint="cs"/>
          <w:i/>
          <w:snapToGrid w:val="0"/>
          <w:kern w:val="22"/>
          <w:rtl/>
        </w:rPr>
        <w:t xml:space="preserve"> الأطراف بمسؤولياتها والتزاماتها باتخاذ التدابير القانونية والإدارية والتدابير الأخرى </w:t>
      </w:r>
      <w:r w:rsidR="004D5D03" w:rsidRPr="00034045">
        <w:rPr>
          <w:rFonts w:cs="Simplified Arabic" w:hint="cs"/>
          <w:i/>
          <w:snapToGrid w:val="0"/>
          <w:kern w:val="22"/>
          <w:rtl/>
        </w:rPr>
        <w:t>اللازمة</w:t>
      </w:r>
      <w:r w:rsidRPr="00034045">
        <w:rPr>
          <w:rFonts w:cs="Simplified Arabic" w:hint="cs"/>
          <w:i/>
          <w:snapToGrid w:val="0"/>
          <w:kern w:val="22"/>
          <w:rtl/>
        </w:rPr>
        <w:t xml:space="preserve"> والمناسبة لتنفيذ البروتوكول؛</w:t>
      </w:r>
    </w:p>
    <w:p w14:paraId="69D5FF71" w14:textId="77777777" w:rsidR="00DA1336" w:rsidRPr="00034045" w:rsidRDefault="00DA1336" w:rsidP="002A3486">
      <w:pPr>
        <w:numPr>
          <w:ilvl w:val="0"/>
          <w:numId w:val="31"/>
        </w:numPr>
        <w:bidi/>
        <w:spacing w:after="120" w:line="216" w:lineRule="auto"/>
        <w:ind w:left="0" w:firstLine="720"/>
        <w:rPr>
          <w:rFonts w:cs="Simplified Arabic"/>
          <w:i/>
          <w:snapToGrid w:val="0"/>
          <w:kern w:val="22"/>
        </w:rPr>
      </w:pPr>
      <w:r w:rsidRPr="00034045">
        <w:rPr>
          <w:rFonts w:cs="Simplified Arabic" w:hint="cs"/>
          <w:iCs/>
          <w:snapToGrid w:val="0"/>
          <w:kern w:val="22"/>
          <w:rtl/>
        </w:rPr>
        <w:t>يذكر أيضا</w:t>
      </w:r>
      <w:r w:rsidRPr="00034045">
        <w:rPr>
          <w:rFonts w:cs="Simplified Arabic" w:hint="cs"/>
          <w:i/>
          <w:snapToGrid w:val="0"/>
          <w:kern w:val="22"/>
          <w:rtl/>
        </w:rPr>
        <w:t xml:space="preserve"> الأطراف بالتزامها برصد تنفيذ الالتزامات بموجب البرتوكول، عملا بالمادة 33؛ </w:t>
      </w:r>
    </w:p>
    <w:p w14:paraId="51B584C4" w14:textId="5B332013" w:rsidR="00DA1336" w:rsidRPr="00034045" w:rsidRDefault="00DA1336" w:rsidP="002A3486">
      <w:pPr>
        <w:numPr>
          <w:ilvl w:val="0"/>
          <w:numId w:val="31"/>
        </w:numPr>
        <w:bidi/>
        <w:spacing w:after="120" w:line="216" w:lineRule="auto"/>
        <w:ind w:left="0" w:firstLine="720"/>
        <w:rPr>
          <w:rFonts w:cs="Simplified Arabic"/>
          <w:i/>
          <w:snapToGrid w:val="0"/>
          <w:kern w:val="22"/>
        </w:rPr>
      </w:pPr>
      <w:r w:rsidRPr="00034045">
        <w:rPr>
          <w:rFonts w:cs="Simplified Arabic" w:hint="cs"/>
          <w:iCs/>
          <w:snapToGrid w:val="0"/>
          <w:kern w:val="22"/>
          <w:rtl/>
        </w:rPr>
        <w:t>يشير</w:t>
      </w:r>
      <w:r w:rsidRPr="00034045">
        <w:rPr>
          <w:rFonts w:cs="Simplified Arabic" w:hint="cs"/>
          <w:i/>
          <w:snapToGrid w:val="0"/>
          <w:kern w:val="22"/>
          <w:rtl/>
        </w:rPr>
        <w:t xml:space="preserve"> إلى أن الأطراف التي تواجه صعوبات في الامتثال لالتزام واحد أو أكثر بموجب البروتوكول تُشجع على طلب المساعدة من لجنة</w:t>
      </w:r>
      <w:r w:rsidR="00236D69" w:rsidRPr="00034045">
        <w:rPr>
          <w:rFonts w:cs="Simplified Arabic" w:hint="cs"/>
          <w:i/>
          <w:snapToGrid w:val="0"/>
          <w:kern w:val="22"/>
          <w:rtl/>
        </w:rPr>
        <w:t xml:space="preserve"> الامتثال</w:t>
      </w:r>
      <w:r w:rsidRPr="00034045">
        <w:rPr>
          <w:rFonts w:cs="Simplified Arabic" w:hint="cs"/>
          <w:i/>
          <w:snapToGrid w:val="0"/>
          <w:kern w:val="22"/>
          <w:rtl/>
        </w:rPr>
        <w:t>؛</w:t>
      </w:r>
    </w:p>
    <w:p w14:paraId="3BB33090" w14:textId="77777777" w:rsidR="00DA1336" w:rsidRPr="00034045" w:rsidRDefault="00DA1336" w:rsidP="002A3486">
      <w:pPr>
        <w:numPr>
          <w:ilvl w:val="0"/>
          <w:numId w:val="31"/>
        </w:numPr>
        <w:bidi/>
        <w:spacing w:after="120" w:line="216" w:lineRule="auto"/>
        <w:ind w:left="0" w:firstLine="720"/>
        <w:rPr>
          <w:rFonts w:cs="Simplified Arabic"/>
          <w:i/>
          <w:snapToGrid w:val="0"/>
          <w:kern w:val="22"/>
        </w:rPr>
      </w:pPr>
      <w:r w:rsidRPr="00034045">
        <w:rPr>
          <w:rFonts w:cs="Simplified Arabic" w:hint="cs"/>
          <w:iCs/>
          <w:snapToGrid w:val="0"/>
          <w:kern w:val="22"/>
          <w:rtl/>
        </w:rPr>
        <w:t>يطلب</w:t>
      </w:r>
      <w:r w:rsidRPr="00034045">
        <w:rPr>
          <w:rFonts w:cs="Simplified Arabic" w:hint="cs"/>
          <w:i/>
          <w:snapToGrid w:val="0"/>
          <w:kern w:val="22"/>
          <w:rtl/>
        </w:rPr>
        <w:t xml:space="preserve"> إلى الأطراف أن تتعاون بشكل كامل عندما يُطلب إليها تقديم معلومات تتعلق بامتثالها للالتزامات بموجب البروتوكول؛ </w:t>
      </w:r>
    </w:p>
    <w:p w14:paraId="645AEA96" w14:textId="3C7050CD" w:rsidR="00DA1336" w:rsidRPr="00034045" w:rsidRDefault="00DA1336" w:rsidP="002A3486">
      <w:pPr>
        <w:numPr>
          <w:ilvl w:val="0"/>
          <w:numId w:val="31"/>
        </w:numPr>
        <w:bidi/>
        <w:spacing w:after="120" w:line="216" w:lineRule="auto"/>
        <w:ind w:left="0" w:firstLine="720"/>
        <w:rPr>
          <w:rFonts w:cs="Simplified Arabic"/>
          <w:i/>
          <w:snapToGrid w:val="0"/>
          <w:kern w:val="22"/>
        </w:rPr>
      </w:pPr>
      <w:r w:rsidRPr="00034045">
        <w:rPr>
          <w:rFonts w:cs="Simplified Arabic" w:hint="cs"/>
          <w:iCs/>
          <w:snapToGrid w:val="0"/>
          <w:kern w:val="22"/>
          <w:rtl/>
        </w:rPr>
        <w:t>يدعو</w:t>
      </w:r>
      <w:r w:rsidRPr="00034045">
        <w:rPr>
          <w:rFonts w:cs="Simplified Arabic" w:hint="cs"/>
          <w:i/>
          <w:snapToGrid w:val="0"/>
          <w:kern w:val="22"/>
          <w:rtl/>
        </w:rPr>
        <w:t xml:space="preserve"> الأطراف التي حققت تقدما في الامتثال لبعض الالتزامات إلى تشارك المعلومات ذات الصلة في خانات النصوص الحرة في </w:t>
      </w:r>
      <w:r w:rsidR="00236D69" w:rsidRPr="00034045">
        <w:rPr>
          <w:rFonts w:cs="Simplified Arabic" w:hint="cs"/>
          <w:i/>
          <w:snapToGrid w:val="0"/>
          <w:kern w:val="22"/>
          <w:rtl/>
        </w:rPr>
        <w:t>شكل الإبلاغ الخاص ب</w:t>
      </w:r>
      <w:r w:rsidRPr="00034045">
        <w:rPr>
          <w:rFonts w:cs="Simplified Arabic" w:hint="cs"/>
          <w:i/>
          <w:snapToGrid w:val="0"/>
          <w:kern w:val="22"/>
          <w:rtl/>
        </w:rPr>
        <w:t>التقارير الوطنية الرابعة، أو من خلال تعاون ثنائي أو إقليمي، حول الظروف التي تكون قد أسهمت في تحقيق تقدمها؛</w:t>
      </w:r>
    </w:p>
    <w:p w14:paraId="0EE67A60" w14:textId="0E9CB8E1" w:rsidR="00DA1336" w:rsidRPr="00034045" w:rsidRDefault="00DA1336" w:rsidP="002A3486">
      <w:pPr>
        <w:numPr>
          <w:ilvl w:val="0"/>
          <w:numId w:val="31"/>
        </w:numPr>
        <w:bidi/>
        <w:spacing w:after="120" w:line="216" w:lineRule="auto"/>
        <w:ind w:left="0" w:firstLine="720"/>
        <w:rPr>
          <w:rFonts w:cs="Simplified Arabic"/>
          <w:i/>
          <w:snapToGrid w:val="0"/>
          <w:kern w:val="22"/>
        </w:rPr>
      </w:pPr>
      <w:r w:rsidRPr="00034045">
        <w:rPr>
          <w:rFonts w:cs="Simplified Arabic" w:hint="cs"/>
          <w:iCs/>
          <w:snapToGrid w:val="0"/>
          <w:kern w:val="22"/>
          <w:rtl/>
        </w:rPr>
        <w:t>يشجع</w:t>
      </w:r>
      <w:r w:rsidRPr="00034045">
        <w:rPr>
          <w:rFonts w:cs="Simplified Arabic" w:hint="cs"/>
          <w:i/>
          <w:snapToGrid w:val="0"/>
          <w:kern w:val="22"/>
          <w:rtl/>
        </w:rPr>
        <w:t xml:space="preserve"> الأطراف على استخدام خانات النصوص الحرة في شكل الإبلاغ</w:t>
      </w:r>
      <w:r w:rsidR="00236D69" w:rsidRPr="00034045">
        <w:rPr>
          <w:rFonts w:cs="Simplified Arabic" w:hint="cs"/>
          <w:i/>
          <w:snapToGrid w:val="0"/>
          <w:kern w:val="22"/>
          <w:rtl/>
        </w:rPr>
        <w:t xml:space="preserve"> الخاص بالتقارير الوطنية الرابعة</w:t>
      </w:r>
      <w:r w:rsidRPr="00034045">
        <w:rPr>
          <w:rFonts w:cs="Simplified Arabic" w:hint="cs"/>
          <w:i/>
          <w:snapToGrid w:val="0"/>
          <w:kern w:val="22"/>
          <w:rtl/>
        </w:rPr>
        <w:t xml:space="preserve"> من أجل </w:t>
      </w:r>
      <w:r w:rsidR="00236D69" w:rsidRPr="00034045">
        <w:rPr>
          <w:rFonts w:cs="Simplified Arabic" w:hint="cs"/>
          <w:i/>
          <w:snapToGrid w:val="0"/>
          <w:kern w:val="22"/>
          <w:rtl/>
        </w:rPr>
        <w:t>توضيح</w:t>
      </w:r>
      <w:r w:rsidRPr="00034045">
        <w:rPr>
          <w:rFonts w:cs="Simplified Arabic" w:hint="cs"/>
          <w:i/>
          <w:snapToGrid w:val="0"/>
          <w:kern w:val="22"/>
          <w:rtl/>
        </w:rPr>
        <w:t xml:space="preserve"> الردود المقدمة </w:t>
      </w:r>
      <w:r w:rsidR="00236D69" w:rsidRPr="00034045">
        <w:rPr>
          <w:rFonts w:cs="Simplified Arabic" w:hint="cs"/>
          <w:iCs/>
          <w:snapToGrid w:val="0"/>
          <w:kern w:val="22"/>
          <w:rtl/>
        </w:rPr>
        <w:t>ويدعو</w:t>
      </w:r>
      <w:r w:rsidRPr="00034045">
        <w:rPr>
          <w:rFonts w:cs="Simplified Arabic" w:hint="cs"/>
          <w:i/>
          <w:snapToGrid w:val="0"/>
          <w:kern w:val="22"/>
          <w:rtl/>
        </w:rPr>
        <w:t xml:space="preserve"> الأطراف التي تواجه تحديات في الامتثال لبعض الالتزامات إلى تشارك المعلومات حول التحديات التي واجهتها في خانات النصوص الحرة في </w:t>
      </w:r>
      <w:r w:rsidR="00236D69" w:rsidRPr="00034045">
        <w:rPr>
          <w:rFonts w:cs="Simplified Arabic" w:hint="cs"/>
          <w:i/>
          <w:snapToGrid w:val="0"/>
          <w:kern w:val="22"/>
          <w:rtl/>
        </w:rPr>
        <w:t xml:space="preserve">شكل الإبلاغ الخاص بالتقارير </w:t>
      </w:r>
      <w:r w:rsidRPr="00034045">
        <w:rPr>
          <w:rFonts w:cs="Simplified Arabic" w:hint="cs"/>
          <w:i/>
          <w:snapToGrid w:val="0"/>
          <w:kern w:val="22"/>
          <w:rtl/>
        </w:rPr>
        <w:t>الوطنية الرابعة؛</w:t>
      </w:r>
    </w:p>
    <w:p w14:paraId="3AF16E58" w14:textId="218BC67E" w:rsidR="00DA1336" w:rsidRPr="00034045" w:rsidRDefault="00DA1336" w:rsidP="002A3486">
      <w:pPr>
        <w:numPr>
          <w:ilvl w:val="0"/>
          <w:numId w:val="31"/>
        </w:numPr>
        <w:bidi/>
        <w:spacing w:after="120" w:line="216" w:lineRule="auto"/>
        <w:ind w:left="0" w:firstLine="720"/>
        <w:rPr>
          <w:rFonts w:cs="Simplified Arabic"/>
          <w:i/>
          <w:snapToGrid w:val="0"/>
          <w:kern w:val="22"/>
        </w:rPr>
      </w:pPr>
      <w:r w:rsidRPr="00034045">
        <w:rPr>
          <w:rFonts w:cs="Simplified Arabic" w:hint="cs"/>
          <w:iCs/>
          <w:snapToGrid w:val="0"/>
          <w:kern w:val="22"/>
          <w:rtl/>
        </w:rPr>
        <w:t>يلاحظ</w:t>
      </w:r>
      <w:r w:rsidRPr="00034045">
        <w:rPr>
          <w:rFonts w:cs="Simplified Arabic"/>
          <w:i/>
          <w:snapToGrid w:val="0"/>
          <w:kern w:val="22"/>
          <w:rtl/>
        </w:rPr>
        <w:t xml:space="preserve"> مع التقدير الجهود التي تبذلها الأطراف للامتثال لالتزاماتها بموجب البروتوكول لإتاحة المعلومات لغرفة تبادل </w:t>
      </w:r>
      <w:r w:rsidRPr="00034045">
        <w:rPr>
          <w:rFonts w:cs="Simplified Arabic" w:hint="cs"/>
          <w:i/>
          <w:snapToGrid w:val="0"/>
          <w:kern w:val="22"/>
          <w:rtl/>
        </w:rPr>
        <w:t xml:space="preserve">معلومات السلامة الأحيائية؛ </w:t>
      </w:r>
    </w:p>
    <w:p w14:paraId="5B230C05" w14:textId="130B7EE8" w:rsidR="00DA1336" w:rsidRPr="00034045" w:rsidRDefault="00DA1336" w:rsidP="002A3486">
      <w:pPr>
        <w:numPr>
          <w:ilvl w:val="0"/>
          <w:numId w:val="31"/>
        </w:numPr>
        <w:bidi/>
        <w:spacing w:after="120" w:line="216" w:lineRule="auto"/>
        <w:ind w:left="0" w:firstLine="720"/>
        <w:rPr>
          <w:rFonts w:cs="Simplified Arabic"/>
          <w:i/>
          <w:snapToGrid w:val="0"/>
          <w:kern w:val="22"/>
        </w:rPr>
      </w:pPr>
      <w:r w:rsidRPr="00034045">
        <w:rPr>
          <w:rFonts w:cs="Simplified Arabic" w:hint="cs"/>
          <w:iCs/>
          <w:snapToGrid w:val="0"/>
          <w:kern w:val="22"/>
          <w:rtl/>
        </w:rPr>
        <w:t>يحث</w:t>
      </w:r>
      <w:r w:rsidRPr="00034045">
        <w:rPr>
          <w:rFonts w:cs="Simplified Arabic"/>
          <w:i/>
          <w:snapToGrid w:val="0"/>
          <w:kern w:val="22"/>
          <w:rtl/>
        </w:rPr>
        <w:t xml:space="preserve"> الأطراف على </w:t>
      </w:r>
      <w:r w:rsidR="00D20864" w:rsidRPr="00034045">
        <w:rPr>
          <w:rFonts w:cs="Simplified Arabic" w:hint="cs"/>
          <w:i/>
          <w:snapToGrid w:val="0"/>
          <w:kern w:val="22"/>
          <w:rtl/>
        </w:rPr>
        <w:t>إتاحة</w:t>
      </w:r>
      <w:r w:rsidRPr="00034045">
        <w:rPr>
          <w:rFonts w:cs="Simplified Arabic"/>
          <w:i/>
          <w:snapToGrid w:val="0"/>
          <w:kern w:val="22"/>
          <w:rtl/>
        </w:rPr>
        <w:t xml:space="preserve"> جميع المعلومات المطلوبة في غرفة تبادل </w:t>
      </w:r>
      <w:r w:rsidRPr="00034045">
        <w:rPr>
          <w:rFonts w:cs="Simplified Arabic" w:hint="cs"/>
          <w:i/>
          <w:snapToGrid w:val="0"/>
          <w:kern w:val="22"/>
          <w:rtl/>
        </w:rPr>
        <w:t>معلومات السلامة الأحيائية</w:t>
      </w:r>
      <w:r w:rsidRPr="00034045">
        <w:rPr>
          <w:rFonts w:cs="Simplified Arabic"/>
          <w:i/>
          <w:snapToGrid w:val="0"/>
          <w:kern w:val="22"/>
          <w:rtl/>
        </w:rPr>
        <w:t xml:space="preserve"> في الوقت المناسب، ولا سيما تقييم</w:t>
      </w:r>
      <w:r w:rsidRPr="00034045">
        <w:rPr>
          <w:rFonts w:cs="Simplified Arabic" w:hint="cs"/>
          <w:i/>
          <w:snapToGrid w:val="0"/>
          <w:kern w:val="22"/>
          <w:rtl/>
        </w:rPr>
        <w:t>ات</w:t>
      </w:r>
      <w:r w:rsidRPr="00034045">
        <w:rPr>
          <w:rFonts w:cs="Simplified Arabic"/>
          <w:i/>
          <w:snapToGrid w:val="0"/>
          <w:kern w:val="22"/>
          <w:rtl/>
        </w:rPr>
        <w:t xml:space="preserve"> المخاطر </w:t>
      </w:r>
      <w:r w:rsidRPr="00034045">
        <w:rPr>
          <w:rFonts w:cs="Simplified Arabic" w:hint="cs"/>
          <w:i/>
          <w:snapToGrid w:val="0"/>
          <w:kern w:val="22"/>
          <w:rtl/>
        </w:rPr>
        <w:t>والقرارات</w:t>
      </w:r>
      <w:r w:rsidRPr="00034045">
        <w:rPr>
          <w:rFonts w:cs="Simplified Arabic"/>
          <w:i/>
          <w:snapToGrid w:val="0"/>
          <w:kern w:val="22"/>
          <w:rtl/>
        </w:rPr>
        <w:t xml:space="preserve"> النهائية المتعلقة </w:t>
      </w:r>
      <w:r w:rsidRPr="00034045">
        <w:rPr>
          <w:rFonts w:cs="Simplified Arabic" w:hint="cs"/>
          <w:i/>
          <w:snapToGrid w:val="0"/>
          <w:kern w:val="22"/>
          <w:rtl/>
        </w:rPr>
        <w:t>بالحركة الأولى</w:t>
      </w:r>
      <w:r w:rsidRPr="00034045">
        <w:rPr>
          <w:rFonts w:cs="Simplified Arabic"/>
          <w:i/>
          <w:snapToGrid w:val="0"/>
          <w:kern w:val="22"/>
          <w:rtl/>
        </w:rPr>
        <w:t xml:space="preserve"> </w:t>
      </w:r>
      <w:r w:rsidR="00D20864" w:rsidRPr="00034045">
        <w:rPr>
          <w:rFonts w:cs="Simplified Arabic" w:hint="cs"/>
          <w:i/>
          <w:snapToGrid w:val="0"/>
          <w:kern w:val="22"/>
          <w:rtl/>
        </w:rPr>
        <w:t xml:space="preserve">عن عمد </w:t>
      </w:r>
      <w:r w:rsidRPr="00034045">
        <w:rPr>
          <w:rFonts w:cs="Simplified Arabic"/>
          <w:i/>
          <w:snapToGrid w:val="0"/>
          <w:kern w:val="22"/>
          <w:rtl/>
        </w:rPr>
        <w:t xml:space="preserve">عبر الحدود للكائنات الحية </w:t>
      </w:r>
      <w:r w:rsidRPr="00034045">
        <w:rPr>
          <w:rFonts w:cs="Simplified Arabic" w:hint="cs"/>
          <w:i/>
          <w:snapToGrid w:val="0"/>
          <w:kern w:val="22"/>
          <w:rtl/>
        </w:rPr>
        <w:t xml:space="preserve">المحورة </w:t>
      </w:r>
      <w:r w:rsidRPr="00034045">
        <w:rPr>
          <w:rFonts w:cs="Simplified Arabic"/>
          <w:i/>
          <w:snapToGrid w:val="0"/>
          <w:kern w:val="22"/>
          <w:rtl/>
        </w:rPr>
        <w:t xml:space="preserve">لإدخالها </w:t>
      </w:r>
      <w:r w:rsidR="00D20864" w:rsidRPr="00034045">
        <w:rPr>
          <w:rFonts w:cs="Simplified Arabic" w:hint="cs"/>
          <w:i/>
          <w:snapToGrid w:val="0"/>
          <w:kern w:val="22"/>
          <w:rtl/>
        </w:rPr>
        <w:t>عن عمد في البيئة</w:t>
      </w:r>
      <w:r w:rsidRPr="00034045">
        <w:rPr>
          <w:rFonts w:cs="Simplified Arabic"/>
          <w:i/>
          <w:snapToGrid w:val="0"/>
          <w:kern w:val="22"/>
          <w:rtl/>
        </w:rPr>
        <w:t xml:space="preserve">، بما في ذلك الكائنات الحية </w:t>
      </w:r>
      <w:r w:rsidRPr="00034045">
        <w:rPr>
          <w:rFonts w:cs="Simplified Arabic" w:hint="cs"/>
          <w:i/>
          <w:snapToGrid w:val="0"/>
          <w:kern w:val="22"/>
          <w:rtl/>
        </w:rPr>
        <w:t>المحورة المُعَدة للتجارب الميدانية؛</w:t>
      </w:r>
    </w:p>
    <w:p w14:paraId="6A9104CA" w14:textId="060A3698" w:rsidR="00DA1336" w:rsidRPr="00034045" w:rsidRDefault="00DA1336" w:rsidP="002A3486">
      <w:pPr>
        <w:numPr>
          <w:ilvl w:val="0"/>
          <w:numId w:val="31"/>
        </w:numPr>
        <w:bidi/>
        <w:spacing w:after="120" w:line="216" w:lineRule="auto"/>
        <w:ind w:left="0" w:firstLine="720"/>
        <w:rPr>
          <w:rFonts w:cs="Simplified Arabic"/>
          <w:i/>
          <w:snapToGrid w:val="0"/>
          <w:kern w:val="22"/>
        </w:rPr>
      </w:pPr>
      <w:r w:rsidRPr="00034045">
        <w:rPr>
          <w:rFonts w:cs="Simplified Arabic" w:hint="cs"/>
          <w:iCs/>
          <w:snapToGrid w:val="0"/>
          <w:kern w:val="22"/>
          <w:rtl/>
        </w:rPr>
        <w:t>يذكر</w:t>
      </w:r>
      <w:r w:rsidRPr="00034045">
        <w:rPr>
          <w:rFonts w:cs="Simplified Arabic"/>
          <w:i/>
          <w:snapToGrid w:val="0"/>
          <w:kern w:val="22"/>
          <w:rtl/>
        </w:rPr>
        <w:t xml:space="preserve"> الأطراف </w:t>
      </w:r>
      <w:r w:rsidR="00D20864" w:rsidRPr="00034045">
        <w:rPr>
          <w:rFonts w:cs="Simplified Arabic" w:hint="cs"/>
          <w:i/>
          <w:snapToGrid w:val="0"/>
          <w:kern w:val="22"/>
          <w:rtl/>
        </w:rPr>
        <w:t>بالحاجة إلى</w:t>
      </w:r>
      <w:r w:rsidRPr="00034045">
        <w:rPr>
          <w:rFonts w:cs="Simplified Arabic"/>
          <w:i/>
          <w:snapToGrid w:val="0"/>
          <w:kern w:val="22"/>
          <w:rtl/>
        </w:rPr>
        <w:t xml:space="preserve"> </w:t>
      </w:r>
      <w:r w:rsidRPr="00034045">
        <w:rPr>
          <w:rFonts w:cs="Simplified Arabic" w:hint="cs"/>
          <w:i/>
          <w:snapToGrid w:val="0"/>
          <w:kern w:val="22"/>
          <w:rtl/>
        </w:rPr>
        <w:t>الاحتفاظ</w:t>
      </w:r>
      <w:r w:rsidRPr="00034045">
        <w:rPr>
          <w:rFonts w:cs="Simplified Arabic"/>
          <w:i/>
          <w:snapToGrid w:val="0"/>
          <w:kern w:val="22"/>
          <w:rtl/>
        </w:rPr>
        <w:t xml:space="preserve"> بتفاصيل محدثة </w:t>
      </w:r>
      <w:r w:rsidRPr="00034045">
        <w:rPr>
          <w:rFonts w:cs="Simplified Arabic" w:hint="cs"/>
          <w:i/>
          <w:snapToGrid w:val="0"/>
          <w:kern w:val="22"/>
          <w:rtl/>
        </w:rPr>
        <w:t xml:space="preserve">عن </w:t>
      </w:r>
      <w:r w:rsidRPr="00034045">
        <w:rPr>
          <w:rFonts w:cs="Simplified Arabic"/>
          <w:i/>
          <w:snapToGrid w:val="0"/>
          <w:kern w:val="22"/>
          <w:rtl/>
        </w:rPr>
        <w:t xml:space="preserve">نقاط الاتصال الوطنية الخاصة بها </w:t>
      </w:r>
      <w:r w:rsidRPr="00034045">
        <w:rPr>
          <w:rFonts w:cs="Simplified Arabic" w:hint="cs"/>
          <w:i/>
          <w:snapToGrid w:val="0"/>
          <w:kern w:val="22"/>
          <w:rtl/>
        </w:rPr>
        <w:t>لدى</w:t>
      </w:r>
      <w:r w:rsidRPr="00034045">
        <w:rPr>
          <w:rFonts w:cs="Simplified Arabic"/>
          <w:i/>
          <w:snapToGrid w:val="0"/>
          <w:kern w:val="22"/>
          <w:rtl/>
        </w:rPr>
        <w:t xml:space="preserve"> غرفة تبادل معلومات السلامة الأحيائية؛ </w:t>
      </w:r>
    </w:p>
    <w:p w14:paraId="5871A594" w14:textId="6E01759F" w:rsidR="00DA1336" w:rsidRPr="00034045" w:rsidRDefault="00DA1336" w:rsidP="002A3486">
      <w:pPr>
        <w:numPr>
          <w:ilvl w:val="0"/>
          <w:numId w:val="31"/>
        </w:numPr>
        <w:bidi/>
        <w:spacing w:after="120" w:line="216" w:lineRule="auto"/>
        <w:ind w:left="0" w:firstLine="720"/>
        <w:rPr>
          <w:rFonts w:cs="Simplified Arabic"/>
          <w:i/>
          <w:snapToGrid w:val="0"/>
          <w:kern w:val="22"/>
        </w:rPr>
      </w:pPr>
      <w:r w:rsidRPr="00034045">
        <w:rPr>
          <w:rFonts w:cs="Simplified Arabic" w:hint="cs"/>
          <w:iCs/>
          <w:snapToGrid w:val="0"/>
          <w:kern w:val="22"/>
          <w:rtl/>
        </w:rPr>
        <w:t>يحث</w:t>
      </w:r>
      <w:r w:rsidRPr="00034045">
        <w:rPr>
          <w:rFonts w:cs="Simplified Arabic"/>
          <w:i/>
          <w:snapToGrid w:val="0"/>
          <w:kern w:val="22"/>
          <w:rtl/>
        </w:rPr>
        <w:t xml:space="preserve"> الأطراف على التنسيق على المستوى الوطني </w:t>
      </w:r>
      <w:r w:rsidRPr="00034045">
        <w:rPr>
          <w:rFonts w:cs="Simplified Arabic" w:hint="cs"/>
          <w:i/>
          <w:snapToGrid w:val="0"/>
          <w:kern w:val="22"/>
          <w:rtl/>
        </w:rPr>
        <w:t>لتفادي</w:t>
      </w:r>
      <w:r w:rsidRPr="00034045">
        <w:rPr>
          <w:rFonts w:cs="Simplified Arabic"/>
          <w:i/>
          <w:snapToGrid w:val="0"/>
          <w:kern w:val="22"/>
          <w:rtl/>
        </w:rPr>
        <w:t xml:space="preserve"> </w:t>
      </w:r>
      <w:r w:rsidRPr="00034045">
        <w:rPr>
          <w:rFonts w:cs="Simplified Arabic" w:hint="cs"/>
          <w:i/>
          <w:snapToGrid w:val="0"/>
          <w:kern w:val="22"/>
          <w:rtl/>
        </w:rPr>
        <w:t>تضارب</w:t>
      </w:r>
      <w:r w:rsidRPr="00034045">
        <w:rPr>
          <w:rFonts w:cs="Simplified Arabic"/>
          <w:i/>
          <w:snapToGrid w:val="0"/>
          <w:kern w:val="22"/>
          <w:rtl/>
        </w:rPr>
        <w:t xml:space="preserve"> المعلومات في التقارير الوطنية وغرفة تبادل معلومات السلامة الأحيائية</w:t>
      </w:r>
      <w:r w:rsidRPr="00034045">
        <w:rPr>
          <w:rFonts w:cs="Simplified Arabic" w:hint="cs"/>
          <w:i/>
          <w:snapToGrid w:val="0"/>
          <w:kern w:val="22"/>
          <w:rtl/>
        </w:rPr>
        <w:t>،</w:t>
      </w:r>
      <w:r w:rsidRPr="00034045">
        <w:rPr>
          <w:rFonts w:cs="Simplified Arabic"/>
          <w:i/>
          <w:snapToGrid w:val="0"/>
          <w:kern w:val="22"/>
          <w:rtl/>
        </w:rPr>
        <w:t xml:space="preserve"> </w:t>
      </w:r>
      <w:r w:rsidR="00D20864" w:rsidRPr="00034045">
        <w:rPr>
          <w:rFonts w:cs="Simplified Arabic" w:hint="cs"/>
          <w:iCs/>
          <w:snapToGrid w:val="0"/>
          <w:kern w:val="22"/>
          <w:rtl/>
        </w:rPr>
        <w:t>ويشجع</w:t>
      </w:r>
      <w:r w:rsidRPr="00034045">
        <w:rPr>
          <w:rFonts w:cs="Simplified Arabic"/>
          <w:i/>
          <w:snapToGrid w:val="0"/>
          <w:kern w:val="22"/>
          <w:rtl/>
        </w:rPr>
        <w:t xml:space="preserve"> التواصل بين نقاط الاتصال الوطنية والسلطات الوطنية المختصة؛</w:t>
      </w:r>
    </w:p>
    <w:p w14:paraId="1AEA03B2" w14:textId="77777777" w:rsidR="00DA1336" w:rsidRPr="00034045" w:rsidRDefault="00DA1336" w:rsidP="002A3486">
      <w:pPr>
        <w:numPr>
          <w:ilvl w:val="0"/>
          <w:numId w:val="31"/>
        </w:numPr>
        <w:bidi/>
        <w:spacing w:after="120" w:line="216" w:lineRule="auto"/>
        <w:ind w:left="0" w:firstLine="720"/>
        <w:rPr>
          <w:rFonts w:cs="Simplified Arabic"/>
          <w:i/>
          <w:snapToGrid w:val="0"/>
          <w:kern w:val="22"/>
        </w:rPr>
      </w:pPr>
      <w:r w:rsidRPr="00034045">
        <w:rPr>
          <w:rFonts w:cs="Simplified Arabic" w:hint="cs"/>
          <w:iCs/>
          <w:snapToGrid w:val="0"/>
          <w:kern w:val="22"/>
          <w:rtl/>
        </w:rPr>
        <w:t>يذكر</w:t>
      </w:r>
      <w:r w:rsidRPr="00034045">
        <w:rPr>
          <w:rFonts w:cs="Simplified Arabic"/>
          <w:i/>
          <w:snapToGrid w:val="0"/>
          <w:kern w:val="22"/>
          <w:rtl/>
        </w:rPr>
        <w:t xml:space="preserve"> الأطراف بأهمية </w:t>
      </w:r>
      <w:r w:rsidRPr="00034045">
        <w:rPr>
          <w:rFonts w:cs="Simplified Arabic" w:hint="cs"/>
          <w:i/>
          <w:snapToGrid w:val="0"/>
          <w:kern w:val="22"/>
          <w:rtl/>
        </w:rPr>
        <w:t>التعامل</w:t>
      </w:r>
      <w:r w:rsidRPr="00034045">
        <w:rPr>
          <w:rFonts w:cs="Simplified Arabic"/>
          <w:i/>
          <w:snapToGrid w:val="0"/>
          <w:kern w:val="22"/>
          <w:rtl/>
        </w:rPr>
        <w:t xml:space="preserve"> الب</w:t>
      </w:r>
      <w:r w:rsidRPr="00034045">
        <w:rPr>
          <w:rFonts w:cs="Simplified Arabic" w:hint="cs"/>
          <w:i/>
          <w:snapToGrid w:val="0"/>
          <w:kern w:val="22"/>
          <w:rtl/>
        </w:rPr>
        <w:t>َ</w:t>
      </w:r>
      <w:r w:rsidRPr="00034045">
        <w:rPr>
          <w:rFonts w:cs="Simplified Arabic"/>
          <w:i/>
          <w:snapToGrid w:val="0"/>
          <w:kern w:val="22"/>
          <w:rtl/>
        </w:rPr>
        <w:t>ن</w:t>
      </w:r>
      <w:r w:rsidRPr="00034045">
        <w:rPr>
          <w:rFonts w:cs="Simplified Arabic" w:hint="cs"/>
          <w:i/>
          <w:snapToGrid w:val="0"/>
          <w:kern w:val="22"/>
          <w:rtl/>
        </w:rPr>
        <w:t>ّ</w:t>
      </w:r>
      <w:r w:rsidRPr="00034045">
        <w:rPr>
          <w:rFonts w:cs="Simplified Arabic"/>
          <w:i/>
          <w:snapToGrid w:val="0"/>
          <w:kern w:val="22"/>
          <w:rtl/>
        </w:rPr>
        <w:t>اء مع جميع أصحاب المصلحة، بما في ذلك مع الصناعة</w:t>
      </w:r>
      <w:r w:rsidRPr="00034045">
        <w:rPr>
          <w:rFonts w:cs="Simplified Arabic" w:hint="cs"/>
          <w:i/>
          <w:snapToGrid w:val="0"/>
          <w:kern w:val="22"/>
          <w:rtl/>
        </w:rPr>
        <w:t>،</w:t>
      </w:r>
      <w:r w:rsidRPr="00034045">
        <w:rPr>
          <w:rFonts w:cs="Simplified Arabic"/>
          <w:i/>
          <w:snapToGrid w:val="0"/>
          <w:kern w:val="22"/>
          <w:rtl/>
        </w:rPr>
        <w:t xml:space="preserve"> والجمهور</w:t>
      </w:r>
      <w:r w:rsidRPr="00034045">
        <w:rPr>
          <w:rFonts w:cs="Simplified Arabic" w:hint="cs"/>
          <w:i/>
          <w:snapToGrid w:val="0"/>
          <w:kern w:val="22"/>
          <w:rtl/>
        </w:rPr>
        <w:t>، والشعوب الأصلية والمجتمعات المحلية،</w:t>
      </w:r>
      <w:r w:rsidR="006A0F84" w:rsidRPr="00034045">
        <w:rPr>
          <w:rFonts w:cs="Simplified Arabic" w:hint="cs"/>
          <w:i/>
          <w:snapToGrid w:val="0"/>
          <w:kern w:val="22"/>
          <w:rtl/>
        </w:rPr>
        <w:t xml:space="preserve"> والنساء</w:t>
      </w:r>
      <w:r w:rsidRPr="00034045">
        <w:rPr>
          <w:rFonts w:cs="Simplified Arabic"/>
          <w:i/>
          <w:snapToGrid w:val="0"/>
          <w:kern w:val="22"/>
          <w:rtl/>
        </w:rPr>
        <w:t xml:space="preserve"> من أجل التنفيذ الفعال للبروتوكول؛</w:t>
      </w:r>
    </w:p>
    <w:p w14:paraId="1E9C90D8" w14:textId="490A465A" w:rsidR="00DA1336" w:rsidRPr="00034045" w:rsidRDefault="00DA1336" w:rsidP="002A3486">
      <w:pPr>
        <w:numPr>
          <w:ilvl w:val="0"/>
          <w:numId w:val="31"/>
        </w:numPr>
        <w:bidi/>
        <w:spacing w:after="120" w:line="216" w:lineRule="auto"/>
        <w:ind w:left="0" w:firstLine="720"/>
        <w:rPr>
          <w:rFonts w:cs="Simplified Arabic"/>
          <w:i/>
          <w:snapToGrid w:val="0"/>
          <w:kern w:val="22"/>
        </w:rPr>
      </w:pPr>
      <w:r w:rsidRPr="00034045">
        <w:rPr>
          <w:rFonts w:cs="Simplified Arabic" w:hint="cs"/>
          <w:iCs/>
          <w:snapToGrid w:val="0"/>
          <w:kern w:val="22"/>
          <w:rtl/>
        </w:rPr>
        <w:lastRenderedPageBreak/>
        <w:t>يشجع</w:t>
      </w:r>
      <w:r w:rsidRPr="00034045">
        <w:rPr>
          <w:rFonts w:cs="Simplified Arabic"/>
          <w:i/>
          <w:snapToGrid w:val="0"/>
          <w:kern w:val="22"/>
          <w:rtl/>
        </w:rPr>
        <w:t xml:space="preserve"> الأطراف على تعميم</w:t>
      </w:r>
      <w:r w:rsidRPr="00034045">
        <w:rPr>
          <w:rFonts w:cs="Simplified Arabic" w:hint="cs"/>
          <w:i/>
          <w:snapToGrid w:val="0"/>
          <w:kern w:val="22"/>
          <w:rtl/>
        </w:rPr>
        <w:t xml:space="preserve"> </w:t>
      </w:r>
      <w:r w:rsidRPr="00034045">
        <w:rPr>
          <w:rFonts w:cs="Simplified Arabic"/>
          <w:i/>
          <w:snapToGrid w:val="0"/>
          <w:kern w:val="22"/>
          <w:rtl/>
        </w:rPr>
        <w:t xml:space="preserve">السلامة الأحيائية في نظمها التعليمية؛ </w:t>
      </w:r>
    </w:p>
    <w:p w14:paraId="776D6563" w14:textId="31F8F848" w:rsidR="00DA1336" w:rsidRPr="00034045" w:rsidRDefault="00DA1336" w:rsidP="002A3486">
      <w:pPr>
        <w:numPr>
          <w:ilvl w:val="0"/>
          <w:numId w:val="31"/>
        </w:numPr>
        <w:bidi/>
        <w:spacing w:after="120" w:line="216" w:lineRule="auto"/>
        <w:ind w:left="0" w:firstLine="720"/>
        <w:rPr>
          <w:rFonts w:cs="Simplified Arabic"/>
          <w:i/>
          <w:snapToGrid w:val="0"/>
          <w:kern w:val="22"/>
        </w:rPr>
      </w:pPr>
      <w:r w:rsidRPr="00034045">
        <w:rPr>
          <w:rFonts w:cs="Simplified Arabic" w:hint="cs"/>
          <w:iCs/>
          <w:snapToGrid w:val="0"/>
          <w:kern w:val="22"/>
          <w:rtl/>
        </w:rPr>
        <w:t>يحث</w:t>
      </w:r>
      <w:r w:rsidRPr="00034045">
        <w:rPr>
          <w:rFonts w:cs="Simplified Arabic"/>
          <w:i/>
          <w:snapToGrid w:val="0"/>
          <w:kern w:val="22"/>
          <w:rtl/>
        </w:rPr>
        <w:t xml:space="preserve"> الأطراف </w:t>
      </w:r>
      <w:r w:rsidRPr="00034045">
        <w:rPr>
          <w:rFonts w:cs="Simplified Arabic" w:hint="cs"/>
          <w:iCs/>
          <w:snapToGrid w:val="0"/>
          <w:kern w:val="22"/>
          <w:rtl/>
        </w:rPr>
        <w:t>ويدعو</w:t>
      </w:r>
      <w:r w:rsidRPr="00034045">
        <w:rPr>
          <w:rFonts w:cs="Simplified Arabic"/>
          <w:i/>
          <w:snapToGrid w:val="0"/>
          <w:kern w:val="22"/>
          <w:rtl/>
        </w:rPr>
        <w:t xml:space="preserve"> الحكومات الأخرى إلى تقديم </w:t>
      </w:r>
      <w:r w:rsidRPr="00034045">
        <w:rPr>
          <w:rFonts w:cs="Simplified Arabic" w:hint="cs"/>
          <w:i/>
          <w:snapToGrid w:val="0"/>
          <w:kern w:val="22"/>
          <w:rtl/>
        </w:rPr>
        <w:t>تمويل</w:t>
      </w:r>
      <w:r w:rsidRPr="00034045">
        <w:rPr>
          <w:rFonts w:cs="Simplified Arabic"/>
          <w:i/>
          <w:snapToGrid w:val="0"/>
          <w:kern w:val="22"/>
          <w:rtl/>
        </w:rPr>
        <w:t xml:space="preserve"> طوعي </w:t>
      </w:r>
      <w:r w:rsidRPr="00034045">
        <w:rPr>
          <w:rFonts w:cs="Simplified Arabic" w:hint="cs"/>
          <w:i/>
          <w:snapToGrid w:val="0"/>
          <w:kern w:val="22"/>
          <w:rtl/>
        </w:rPr>
        <w:t>دعما</w:t>
      </w:r>
      <w:r w:rsidRPr="00034045">
        <w:rPr>
          <w:rFonts w:cs="Simplified Arabic"/>
          <w:i/>
          <w:snapToGrid w:val="0"/>
          <w:kern w:val="22"/>
          <w:rtl/>
        </w:rPr>
        <w:t xml:space="preserve"> </w:t>
      </w:r>
      <w:r w:rsidRPr="00034045">
        <w:rPr>
          <w:rFonts w:cs="Simplified Arabic" w:hint="cs"/>
          <w:i/>
          <w:snapToGrid w:val="0"/>
          <w:kern w:val="22"/>
          <w:rtl/>
        </w:rPr>
        <w:t>ل</w:t>
      </w:r>
      <w:r w:rsidRPr="00034045">
        <w:rPr>
          <w:rFonts w:cs="Simplified Arabic"/>
          <w:i/>
          <w:snapToGrid w:val="0"/>
          <w:kern w:val="22"/>
          <w:rtl/>
        </w:rPr>
        <w:t>لأطراف التي تطلب</w:t>
      </w:r>
      <w:r w:rsidRPr="00034045">
        <w:rPr>
          <w:rFonts w:cs="Simplified Arabic" w:hint="cs"/>
          <w:i/>
          <w:snapToGrid w:val="0"/>
          <w:kern w:val="22"/>
          <w:rtl/>
        </w:rPr>
        <w:t xml:space="preserve"> إليها</w:t>
      </w:r>
      <w:r w:rsidRPr="00034045">
        <w:rPr>
          <w:rFonts w:cs="Simplified Arabic"/>
          <w:i/>
          <w:snapToGrid w:val="0"/>
          <w:kern w:val="22"/>
          <w:rtl/>
        </w:rPr>
        <w:t xml:space="preserve"> اللجنة وضع </w:t>
      </w:r>
      <w:r w:rsidR="00D20864" w:rsidRPr="00034045">
        <w:rPr>
          <w:rFonts w:cs="Simplified Arabic"/>
          <w:i/>
          <w:snapToGrid w:val="0"/>
          <w:kern w:val="22"/>
          <w:rtl/>
        </w:rPr>
        <w:t xml:space="preserve">وتنفيذ </w:t>
      </w:r>
      <w:r w:rsidRPr="00034045">
        <w:rPr>
          <w:rFonts w:cs="Simplified Arabic"/>
          <w:i/>
          <w:snapToGrid w:val="0"/>
          <w:kern w:val="22"/>
          <w:rtl/>
        </w:rPr>
        <w:t xml:space="preserve">خطط عمل </w:t>
      </w:r>
      <w:r w:rsidRPr="00034045">
        <w:rPr>
          <w:rFonts w:cs="Simplified Arabic" w:hint="cs"/>
          <w:i/>
          <w:snapToGrid w:val="0"/>
          <w:kern w:val="22"/>
          <w:rtl/>
        </w:rPr>
        <w:t>خاصة با</w:t>
      </w:r>
      <w:r w:rsidRPr="00034045">
        <w:rPr>
          <w:rFonts w:cs="Simplified Arabic"/>
          <w:i/>
          <w:snapToGrid w:val="0"/>
          <w:kern w:val="22"/>
          <w:rtl/>
        </w:rPr>
        <w:t>لامتثال</w:t>
      </w:r>
      <w:r w:rsidRPr="00034045">
        <w:rPr>
          <w:rFonts w:cs="Simplified Arabic" w:hint="cs"/>
          <w:i/>
          <w:snapToGrid w:val="0"/>
          <w:kern w:val="22"/>
          <w:rtl/>
        </w:rPr>
        <w:t>؛</w:t>
      </w:r>
      <w:r w:rsidRPr="00034045">
        <w:rPr>
          <w:rFonts w:cs="Simplified Arabic"/>
          <w:i/>
          <w:snapToGrid w:val="0"/>
          <w:kern w:val="22"/>
          <w:rtl/>
        </w:rPr>
        <w:t xml:space="preserve"> </w:t>
      </w:r>
    </w:p>
    <w:p w14:paraId="3AD78CA3" w14:textId="77777777" w:rsidR="00DA1336" w:rsidRPr="00034045" w:rsidRDefault="00DA1336" w:rsidP="002A3486">
      <w:pPr>
        <w:numPr>
          <w:ilvl w:val="0"/>
          <w:numId w:val="31"/>
        </w:numPr>
        <w:bidi/>
        <w:spacing w:after="120" w:line="216" w:lineRule="auto"/>
        <w:ind w:left="0" w:firstLine="720"/>
        <w:rPr>
          <w:rFonts w:cs="Simplified Arabic"/>
          <w:i/>
          <w:snapToGrid w:val="0"/>
          <w:kern w:val="22"/>
          <w:rtl/>
        </w:rPr>
      </w:pPr>
      <w:r w:rsidRPr="00034045">
        <w:rPr>
          <w:rFonts w:cs="Simplified Arabic" w:hint="cs"/>
          <w:iCs/>
          <w:snapToGrid w:val="0"/>
          <w:kern w:val="22"/>
          <w:rtl/>
        </w:rPr>
        <w:t>يشجع</w:t>
      </w:r>
      <w:r w:rsidRPr="00034045">
        <w:rPr>
          <w:rFonts w:cs="Simplified Arabic"/>
          <w:i/>
          <w:snapToGrid w:val="0"/>
          <w:kern w:val="22"/>
          <w:rtl/>
        </w:rPr>
        <w:t xml:space="preserve"> الأطراف على تخصيص الأموال للسلامة الأحيائية في ميزانيات</w:t>
      </w:r>
      <w:r w:rsidRPr="00034045">
        <w:rPr>
          <w:rFonts w:cs="Simplified Arabic" w:hint="cs"/>
          <w:i/>
          <w:snapToGrid w:val="0"/>
          <w:kern w:val="22"/>
          <w:rtl/>
        </w:rPr>
        <w:t>ها</w:t>
      </w:r>
      <w:r w:rsidRPr="00034045">
        <w:rPr>
          <w:rFonts w:cs="Simplified Arabic"/>
          <w:i/>
          <w:snapToGrid w:val="0"/>
          <w:kern w:val="22"/>
          <w:rtl/>
        </w:rPr>
        <w:t xml:space="preserve"> </w:t>
      </w:r>
      <w:r w:rsidRPr="00034045">
        <w:rPr>
          <w:rFonts w:cs="Simplified Arabic" w:hint="cs"/>
          <w:i/>
          <w:snapToGrid w:val="0"/>
          <w:kern w:val="22"/>
          <w:rtl/>
        </w:rPr>
        <w:t>العامة إلى أقصى حد ممكن؛</w:t>
      </w:r>
    </w:p>
    <w:p w14:paraId="7A3B24D9" w14:textId="77777777" w:rsidR="00DA1336" w:rsidRPr="00034045" w:rsidRDefault="00DA1336" w:rsidP="002A3486">
      <w:pPr>
        <w:numPr>
          <w:ilvl w:val="0"/>
          <w:numId w:val="31"/>
        </w:numPr>
        <w:bidi/>
        <w:spacing w:after="120" w:line="216" w:lineRule="auto"/>
        <w:ind w:left="0" w:firstLine="720"/>
        <w:rPr>
          <w:rFonts w:cs="Simplified Arabic"/>
          <w:i/>
          <w:snapToGrid w:val="0"/>
          <w:kern w:val="22"/>
          <w:rtl/>
        </w:rPr>
      </w:pPr>
      <w:r w:rsidRPr="00034045">
        <w:rPr>
          <w:rFonts w:cs="Simplified Arabic" w:hint="cs"/>
          <w:iCs/>
          <w:snapToGrid w:val="0"/>
          <w:kern w:val="22"/>
          <w:rtl/>
        </w:rPr>
        <w:t xml:space="preserve">يلاحظ </w:t>
      </w:r>
      <w:r w:rsidRPr="00034045">
        <w:rPr>
          <w:rFonts w:cs="Simplified Arabic" w:hint="cs"/>
          <w:i/>
          <w:snapToGrid w:val="0"/>
          <w:kern w:val="22"/>
          <w:rtl/>
        </w:rPr>
        <w:t xml:space="preserve">مع الأسف أن طرفا لم يقدم حتى الآن تقاريره الوطنية على مدى دورات إبلاغ متعددة؛ </w:t>
      </w:r>
    </w:p>
    <w:p w14:paraId="4A019EA7" w14:textId="7D2D14DD" w:rsidR="00DA1336" w:rsidRPr="00034045" w:rsidRDefault="00DA1336" w:rsidP="002A3486">
      <w:pPr>
        <w:numPr>
          <w:ilvl w:val="0"/>
          <w:numId w:val="31"/>
        </w:numPr>
        <w:bidi/>
        <w:spacing w:after="120" w:line="216" w:lineRule="auto"/>
        <w:ind w:left="0" w:firstLine="720"/>
        <w:rPr>
          <w:rFonts w:cs="Simplified Arabic"/>
          <w:i/>
          <w:snapToGrid w:val="0"/>
          <w:kern w:val="22"/>
          <w:rtl/>
          <w:lang w:val="en-US"/>
        </w:rPr>
      </w:pPr>
      <w:r w:rsidRPr="00034045">
        <w:rPr>
          <w:rFonts w:cs="Simplified Arabic" w:hint="cs"/>
          <w:iCs/>
          <w:snapToGrid w:val="0"/>
          <w:kern w:val="22"/>
          <w:rtl/>
        </w:rPr>
        <w:t xml:space="preserve">يلاحظ أيضا </w:t>
      </w:r>
      <w:r w:rsidRPr="00034045">
        <w:rPr>
          <w:rFonts w:cs="Simplified Arabic" w:hint="cs"/>
          <w:i/>
          <w:snapToGrid w:val="0"/>
          <w:kern w:val="22"/>
          <w:rtl/>
        </w:rPr>
        <w:t>أن لجنة الامتثال والأمينة التنفيذية قد أقاما اتصالات مع الطرف المُشار إليه في الفقرة 15 أعلاه في مناسبات عديدة، عملا بالمقرر</w:t>
      </w:r>
      <w:r w:rsidRPr="00034045">
        <w:rPr>
          <w:rFonts w:cs="Simplified Arabic" w:hint="cs"/>
          <w:iCs/>
          <w:snapToGrid w:val="0"/>
          <w:kern w:val="22"/>
          <w:rtl/>
        </w:rPr>
        <w:t xml:space="preserve"> </w:t>
      </w:r>
      <w:r w:rsidRPr="00034045">
        <w:rPr>
          <w:iCs/>
          <w:snapToGrid w:val="0"/>
          <w:kern w:val="22"/>
          <w:lang w:val="en-US"/>
        </w:rPr>
        <w:t>BS-V/1</w:t>
      </w:r>
      <w:r w:rsidRPr="00034045">
        <w:rPr>
          <w:rFonts w:cs="Simplified Arabic" w:hint="cs"/>
          <w:i/>
          <w:snapToGrid w:val="0"/>
          <w:kern w:val="22"/>
          <w:rtl/>
          <w:lang w:val="en-US"/>
        </w:rPr>
        <w:t xml:space="preserve">، بما في ذلك من خلال تقديم الدعم لهذا الطرف </w:t>
      </w:r>
      <w:r w:rsidR="006A0F84" w:rsidRPr="00034045">
        <w:rPr>
          <w:rFonts w:cs="Simplified Arabic" w:hint="cs"/>
          <w:i/>
          <w:snapToGrid w:val="0"/>
          <w:kern w:val="22"/>
          <w:rtl/>
          <w:lang w:val="en-US"/>
        </w:rPr>
        <w:t>في إعداد تقاريره؛</w:t>
      </w:r>
    </w:p>
    <w:p w14:paraId="3B305664" w14:textId="77777777" w:rsidR="00DA1336" w:rsidRPr="00034045" w:rsidRDefault="00DA1336" w:rsidP="002A3486">
      <w:pPr>
        <w:numPr>
          <w:ilvl w:val="0"/>
          <w:numId w:val="31"/>
        </w:numPr>
        <w:bidi/>
        <w:spacing w:after="120" w:line="216" w:lineRule="auto"/>
        <w:ind w:left="0" w:firstLine="720"/>
        <w:rPr>
          <w:rFonts w:cs="Simplified Arabic"/>
          <w:i/>
          <w:snapToGrid w:val="0"/>
          <w:kern w:val="22"/>
          <w:lang w:val="en-US" w:bidi="ar-LB"/>
        </w:rPr>
      </w:pPr>
      <w:r w:rsidRPr="00034045">
        <w:rPr>
          <w:rFonts w:cs="Simplified Arabic" w:hint="cs"/>
          <w:iCs/>
          <w:snapToGrid w:val="0"/>
          <w:kern w:val="22"/>
          <w:rtl/>
          <w:lang w:val="en-US" w:bidi="ar-LB"/>
        </w:rPr>
        <w:t>يطلب</w:t>
      </w:r>
      <w:r w:rsidRPr="00034045">
        <w:rPr>
          <w:rFonts w:cs="Simplified Arabic" w:hint="cs"/>
          <w:i/>
          <w:snapToGrid w:val="0"/>
          <w:kern w:val="22"/>
          <w:rtl/>
          <w:lang w:val="en-US" w:bidi="ar-LB"/>
        </w:rPr>
        <w:t xml:space="preserve"> إلى </w:t>
      </w:r>
      <w:r w:rsidR="006A0F84" w:rsidRPr="00034045">
        <w:rPr>
          <w:rFonts w:cs="Simplified Arabic" w:hint="cs"/>
          <w:i/>
          <w:snapToGrid w:val="0"/>
          <w:kern w:val="22"/>
          <w:rtl/>
        </w:rPr>
        <w:t>الطرف المُشار إليه في الفقرة 15 أعلاه، على وجه الاستعجال، أن يقدم تقريره الوطني الثالث</w:t>
      </w:r>
      <w:r w:rsidRPr="00034045">
        <w:rPr>
          <w:rFonts w:cs="Simplified Arabic" w:hint="cs"/>
          <w:i/>
          <w:snapToGrid w:val="0"/>
          <w:kern w:val="22"/>
          <w:rtl/>
        </w:rPr>
        <w:t>؛</w:t>
      </w:r>
    </w:p>
    <w:p w14:paraId="486F1F7B" w14:textId="34F79C5F" w:rsidR="004C0258" w:rsidRPr="00034045" w:rsidRDefault="00DA1336" w:rsidP="00D33142">
      <w:pPr>
        <w:numPr>
          <w:ilvl w:val="0"/>
          <w:numId w:val="31"/>
        </w:numPr>
        <w:bidi/>
        <w:spacing w:after="120" w:line="216" w:lineRule="auto"/>
        <w:ind w:left="0" w:firstLine="720"/>
        <w:rPr>
          <w:rFonts w:eastAsia="YouYuan" w:cs="Simplified Arabic"/>
          <w:b/>
          <w:bCs/>
          <w:kern w:val="2"/>
          <w:lang w:val="en-US" w:bidi="ar-EG"/>
        </w:rPr>
      </w:pPr>
      <w:r w:rsidRPr="00034045">
        <w:rPr>
          <w:rFonts w:eastAsia="YouYuan" w:cs="Simplified Arabic" w:hint="cs"/>
          <w:iCs/>
          <w:kern w:val="22"/>
          <w:rtl/>
          <w:lang w:val="en-US" w:bidi="ar-LB"/>
        </w:rPr>
        <w:t>يشجع</w:t>
      </w:r>
      <w:r w:rsidRPr="00034045">
        <w:rPr>
          <w:rFonts w:eastAsia="YouYuan" w:cs="Simplified Arabic"/>
          <w:i/>
          <w:kern w:val="22"/>
          <w:rtl/>
          <w:lang w:val="en-US" w:bidi="ar-LB"/>
        </w:rPr>
        <w:t xml:space="preserve"> </w:t>
      </w:r>
      <w:r w:rsidR="006A0F84" w:rsidRPr="00034045">
        <w:rPr>
          <w:rFonts w:cs="Simplified Arabic" w:hint="cs"/>
          <w:i/>
          <w:snapToGrid w:val="0"/>
          <w:kern w:val="22"/>
          <w:rtl/>
        </w:rPr>
        <w:t>الطرف المُشار إليه في الفقرة 15 أعلاه</w:t>
      </w:r>
      <w:r w:rsidR="006A0F84" w:rsidRPr="00034045">
        <w:rPr>
          <w:rFonts w:eastAsia="YouYuan" w:cs="Simplified Arabic"/>
          <w:i/>
          <w:kern w:val="22"/>
          <w:rtl/>
          <w:lang w:val="en-US" w:bidi="ar-LB"/>
        </w:rPr>
        <w:t xml:space="preserve"> </w:t>
      </w:r>
      <w:r w:rsidRPr="00034045">
        <w:rPr>
          <w:rFonts w:eastAsia="YouYuan" w:cs="Simplified Arabic"/>
          <w:i/>
          <w:kern w:val="22"/>
          <w:rtl/>
          <w:lang w:val="en-US" w:bidi="ar-LB"/>
        </w:rPr>
        <w:t xml:space="preserve">على </w:t>
      </w:r>
      <w:r w:rsidR="006A0F84" w:rsidRPr="00034045">
        <w:rPr>
          <w:rFonts w:cs="Simplified Arabic" w:hint="cs"/>
          <w:i/>
          <w:snapToGrid w:val="0"/>
          <w:kern w:val="22"/>
          <w:rtl/>
        </w:rPr>
        <w:t>التماس مساعدة</w:t>
      </w:r>
      <w:r w:rsidRPr="00034045">
        <w:rPr>
          <w:rFonts w:eastAsia="YouYuan" w:cs="Simplified Arabic"/>
          <w:i/>
          <w:kern w:val="22"/>
          <w:rtl/>
          <w:lang w:val="en-US" w:bidi="ar-LB"/>
        </w:rPr>
        <w:t xml:space="preserve"> لجنة </w:t>
      </w:r>
      <w:r w:rsidRPr="00034045">
        <w:rPr>
          <w:rFonts w:eastAsia="YouYuan" w:cs="Simplified Arabic" w:hint="cs"/>
          <w:i/>
          <w:kern w:val="22"/>
          <w:rtl/>
          <w:lang w:val="en-US" w:bidi="ar-LB"/>
        </w:rPr>
        <w:t>الامتثال</w:t>
      </w:r>
      <w:r w:rsidRPr="00034045">
        <w:rPr>
          <w:rFonts w:eastAsia="YouYuan" w:cs="Simplified Arabic"/>
          <w:i/>
          <w:kern w:val="22"/>
          <w:rtl/>
          <w:lang w:val="en-US" w:bidi="ar-LB"/>
        </w:rPr>
        <w:t xml:space="preserve"> وفقا للمقرر </w:t>
      </w:r>
      <w:r w:rsidRPr="00034045">
        <w:rPr>
          <w:rFonts w:eastAsia="YouYuan" w:cs="Simplified Arabic"/>
          <w:kern w:val="22"/>
          <w:szCs w:val="28"/>
          <w:lang w:val="en-US"/>
        </w:rPr>
        <w:t>BS-V/1</w:t>
      </w:r>
      <w:r w:rsidRPr="00034045">
        <w:rPr>
          <w:rFonts w:eastAsia="YouYuan" w:cs="Simplified Arabic"/>
          <w:i/>
          <w:kern w:val="22"/>
          <w:rtl/>
          <w:lang w:val="en-US" w:bidi="ar-LB"/>
        </w:rPr>
        <w:t>، إذ</w:t>
      </w:r>
      <w:r w:rsidR="00D33142">
        <w:rPr>
          <w:rFonts w:eastAsia="YouYuan" w:cs="Simplified Arabic"/>
          <w:i/>
          <w:kern w:val="22"/>
          <w:rtl/>
          <w:lang w:val="en-US" w:bidi="ar-LB"/>
        </w:rPr>
        <w:t>ا احتاج إلى دعم في إعداد تقاري</w:t>
      </w:r>
      <w:r w:rsidR="00F82D3D" w:rsidRPr="00034045">
        <w:rPr>
          <w:rFonts w:eastAsia="YouYuan" w:cs="Simplified Arabic" w:hint="cs"/>
          <w:i/>
          <w:kern w:val="22"/>
          <w:rtl/>
          <w:lang w:val="en-US" w:bidi="ar-LB"/>
        </w:rPr>
        <w:t xml:space="preserve"> </w:t>
      </w:r>
    </w:p>
    <w:p w14:paraId="003E3098" w14:textId="77777777" w:rsidR="00F74A40" w:rsidRPr="00034045" w:rsidRDefault="00F74A40" w:rsidP="00F74A40">
      <w:pPr>
        <w:bidi/>
        <w:spacing w:after="120" w:line="216" w:lineRule="auto"/>
        <w:rPr>
          <w:rFonts w:eastAsia="YouYuan" w:cs="Simplified Arabic"/>
          <w:b/>
          <w:bCs/>
          <w:kern w:val="2"/>
          <w:rtl/>
          <w:lang w:val="en-US" w:bidi="ar-EG"/>
        </w:rPr>
      </w:pPr>
    </w:p>
    <w:p w14:paraId="0A629282" w14:textId="77777777" w:rsidR="00165B94" w:rsidRPr="00034045" w:rsidRDefault="00165B94" w:rsidP="00165B94">
      <w:pPr>
        <w:bidi/>
        <w:spacing w:after="120" w:line="216" w:lineRule="auto"/>
        <w:rPr>
          <w:rFonts w:eastAsia="YouYuan" w:cs="Simplified Arabic"/>
          <w:b/>
          <w:bCs/>
          <w:kern w:val="2"/>
          <w:rtl/>
          <w:lang w:val="en-US" w:bidi="ar-EG"/>
        </w:rPr>
      </w:pPr>
    </w:p>
    <w:p w14:paraId="029B4B97" w14:textId="1AAF827A" w:rsidR="00165B94" w:rsidRPr="00034045" w:rsidRDefault="00165B94">
      <w:pPr>
        <w:jc w:val="left"/>
        <w:rPr>
          <w:rFonts w:eastAsia="YouYuan" w:cs="Simplified Arabic"/>
          <w:b/>
          <w:bCs/>
          <w:kern w:val="2"/>
          <w:rtl/>
          <w:lang w:val="en-US" w:bidi="ar-EG"/>
        </w:rPr>
      </w:pPr>
      <w:r w:rsidRPr="00034045">
        <w:rPr>
          <w:rFonts w:eastAsia="YouYuan" w:cs="Simplified Arabic"/>
          <w:b/>
          <w:bCs/>
          <w:kern w:val="2"/>
          <w:rtl/>
          <w:lang w:val="en-US" w:bidi="ar-EG"/>
        </w:rPr>
        <w:br w:type="page"/>
      </w:r>
    </w:p>
    <w:p w14:paraId="46C432B2" w14:textId="77777777" w:rsidR="00165B94" w:rsidRPr="00034045" w:rsidRDefault="00165B94" w:rsidP="00165B94">
      <w:pPr>
        <w:bidi/>
        <w:spacing w:after="120" w:line="216" w:lineRule="auto"/>
        <w:jc w:val="center"/>
        <w:outlineLvl w:val="1"/>
        <w:rPr>
          <w:rFonts w:cs="Simplified Arabic"/>
          <w:b/>
          <w:bCs/>
          <w:lang w:bidi="ar-EG"/>
        </w:rPr>
      </w:pPr>
      <w:bookmarkStart w:id="2" w:name="_Toc5566689"/>
      <w:r w:rsidRPr="00034045">
        <w:rPr>
          <w:rFonts w:cs="Simplified Arabic"/>
          <w:b/>
          <w:bCs/>
          <w:rtl/>
          <w:lang w:bidi="ar-EG"/>
        </w:rPr>
        <w:lastRenderedPageBreak/>
        <w:t>9/2-</w:t>
      </w:r>
      <w:r w:rsidRPr="00034045">
        <w:rPr>
          <w:rFonts w:cs="Simplified Arabic"/>
          <w:b/>
          <w:bCs/>
          <w:rtl/>
          <w:lang w:bidi="ar-EG"/>
        </w:rPr>
        <w:tab/>
        <w:t>تشغيل غرفة تبادل معلومات السلامة الأحيائية وأنشطتها (المادة 20)</w:t>
      </w:r>
      <w:bookmarkEnd w:id="2"/>
    </w:p>
    <w:p w14:paraId="6FD9A4E3" w14:textId="77777777" w:rsidR="00165B94" w:rsidRPr="00034045" w:rsidRDefault="00165B94" w:rsidP="00165B94">
      <w:pPr>
        <w:pStyle w:val="Para10"/>
        <w:keepNext/>
        <w:numPr>
          <w:ilvl w:val="0"/>
          <w:numId w:val="0"/>
        </w:numPr>
        <w:bidi/>
        <w:adjustRightInd w:val="0"/>
        <w:spacing w:before="0" w:after="100"/>
        <w:ind w:left="720"/>
        <w:rPr>
          <w:rFonts w:cs="Simplified Arabic"/>
          <w:iCs/>
          <w:kern w:val="22"/>
          <w:szCs w:val="24"/>
        </w:rPr>
      </w:pPr>
      <w:r w:rsidRPr="00034045">
        <w:rPr>
          <w:rFonts w:cs="Simplified Arabic"/>
          <w:iCs/>
          <w:kern w:val="22"/>
          <w:szCs w:val="24"/>
          <w:rtl/>
        </w:rPr>
        <w:t>إن مؤتمر الأطراف العامل كاجتماع للأطراف في بروتوكول قرطاجنة للسلامة الأحيائية،</w:t>
      </w:r>
    </w:p>
    <w:p w14:paraId="0B978A96" w14:textId="77777777" w:rsidR="00165B94" w:rsidRPr="00034045" w:rsidRDefault="00165B94" w:rsidP="00165B94">
      <w:pPr>
        <w:pStyle w:val="Para10"/>
        <w:keepNext/>
        <w:numPr>
          <w:ilvl w:val="0"/>
          <w:numId w:val="0"/>
        </w:numPr>
        <w:bidi/>
        <w:adjustRightInd w:val="0"/>
        <w:spacing w:before="0" w:after="100"/>
        <w:ind w:left="720"/>
        <w:rPr>
          <w:rFonts w:cs="Simplified Arabic"/>
          <w:iCs/>
          <w:kern w:val="22"/>
          <w:szCs w:val="24"/>
        </w:rPr>
      </w:pPr>
      <w:r w:rsidRPr="00034045">
        <w:rPr>
          <w:rFonts w:cs="Simplified Arabic"/>
          <w:iCs/>
          <w:kern w:val="22"/>
          <w:szCs w:val="24"/>
          <w:rtl/>
        </w:rPr>
        <w:t>إذ يلاحظ مع القلق</w:t>
      </w:r>
      <w:r w:rsidRPr="00034045">
        <w:rPr>
          <w:rFonts w:cs="Simplified Arabic"/>
          <w:i/>
          <w:kern w:val="22"/>
          <w:szCs w:val="24"/>
          <w:rtl/>
        </w:rPr>
        <w:t xml:space="preserve"> أنه لم يتم الاضطلاع بأنشطة هامة مطلوبة في المقرر </w:t>
      </w:r>
      <w:hyperlink r:id="rId12" w:history="1">
        <w:r w:rsidRPr="00034045">
          <w:rPr>
            <w:rStyle w:val="Hyperlink"/>
            <w:kern w:val="22"/>
            <w:sz w:val="22"/>
            <w:szCs w:val="22"/>
          </w:rPr>
          <w:t>CP-VIII/2</w:t>
        </w:r>
      </w:hyperlink>
      <w:r w:rsidRPr="00034045">
        <w:rPr>
          <w:rFonts w:hint="cs"/>
          <w:i/>
          <w:kern w:val="22"/>
          <w:szCs w:val="22"/>
          <w:rtl/>
        </w:rPr>
        <w:t>،</w:t>
      </w:r>
    </w:p>
    <w:p w14:paraId="4FAC422E" w14:textId="77777777" w:rsidR="00165B94" w:rsidRPr="00034045" w:rsidRDefault="00165B94" w:rsidP="002A3486">
      <w:pPr>
        <w:numPr>
          <w:ilvl w:val="0"/>
          <w:numId w:val="32"/>
        </w:numPr>
        <w:bidi/>
        <w:spacing w:after="100" w:line="216" w:lineRule="auto"/>
        <w:ind w:left="0" w:firstLine="720"/>
        <w:rPr>
          <w:rFonts w:eastAsia="YouYuan" w:cs="Simplified Arabic"/>
          <w:kern w:val="2"/>
          <w:rtl/>
          <w:lang w:bidi="ar-EG"/>
        </w:rPr>
      </w:pPr>
      <w:r w:rsidRPr="00034045">
        <w:rPr>
          <w:rFonts w:eastAsia="YouYuan" w:cs="Simplified Arabic"/>
          <w:i/>
          <w:iCs/>
          <w:kern w:val="2"/>
          <w:rtl/>
          <w:lang w:bidi="ar-EG"/>
        </w:rPr>
        <w:t>يرحب</w:t>
      </w:r>
      <w:r w:rsidRPr="00034045">
        <w:rPr>
          <w:rFonts w:eastAsia="YouYuan" w:cs="Simplified Arabic"/>
          <w:kern w:val="2"/>
          <w:rtl/>
          <w:lang w:bidi="ar-EG"/>
        </w:rPr>
        <w:t xml:space="preserve"> بالجهود المتواصلة التي تبذلها الأطراف والحكومات الأخرى والمنظمات ذات الصلة في دعم تنفيذ غرفة تبادل معلومات السلامة الأحيائية والاضطلاع بأنشطة بناء القدرات ذات الصلة، </w:t>
      </w:r>
      <w:r w:rsidRPr="00034045">
        <w:rPr>
          <w:rFonts w:eastAsia="YouYuan" w:cs="Simplified Arabic"/>
          <w:i/>
          <w:iCs/>
          <w:kern w:val="2"/>
          <w:rtl/>
          <w:lang w:bidi="ar-EG"/>
        </w:rPr>
        <w:t>ويدعوها</w:t>
      </w:r>
      <w:r w:rsidRPr="00034045">
        <w:rPr>
          <w:rFonts w:eastAsia="YouYuan" w:cs="Simplified Arabic"/>
          <w:kern w:val="2"/>
          <w:rtl/>
          <w:lang w:bidi="ar-EG"/>
        </w:rPr>
        <w:t xml:space="preserve"> إلى مواصلة القيام بذلك من أجل زيادة تعزيز دور غرفة تبادل معلومات السلامة الأحيائية في تنفيذ بروتوكول قرطاجنة للسلامة الأحيائية؛</w:t>
      </w:r>
    </w:p>
    <w:p w14:paraId="1E73C690" w14:textId="77777777" w:rsidR="00165B94" w:rsidRPr="00034045" w:rsidRDefault="00165B94" w:rsidP="002A3486">
      <w:pPr>
        <w:numPr>
          <w:ilvl w:val="0"/>
          <w:numId w:val="32"/>
        </w:numPr>
        <w:bidi/>
        <w:spacing w:after="100" w:line="216" w:lineRule="auto"/>
        <w:ind w:left="0" w:firstLine="720"/>
        <w:rPr>
          <w:rFonts w:eastAsia="YouYuan" w:cs="Simplified Arabic"/>
          <w:kern w:val="2"/>
          <w:lang w:bidi="ar-EG"/>
        </w:rPr>
      </w:pPr>
      <w:r w:rsidRPr="00034045">
        <w:rPr>
          <w:rFonts w:eastAsia="YouYuan" w:cs="Simplified Arabic"/>
          <w:i/>
          <w:iCs/>
          <w:kern w:val="2"/>
          <w:rtl/>
          <w:lang w:bidi="ar-EG"/>
        </w:rPr>
        <w:t>يرحب</w:t>
      </w:r>
      <w:r w:rsidRPr="00034045">
        <w:rPr>
          <w:rFonts w:eastAsia="YouYuan" w:cs="Simplified Arabic"/>
          <w:kern w:val="2"/>
          <w:rtl/>
          <w:lang w:bidi="ar-EG"/>
        </w:rPr>
        <w:t xml:space="preserve"> بتنفيذ "مشروع برنامج الأمم المتحدة للبيئة ومرفق البيئة العالمية لبناء القدرات المستدامة من أجل المشاركة الفعالة في غرفة تبادل معلومات السلامة الأحيائية" (مشروع غرفة تبادل معلومات السلامة الأحيائية الثالث)، </w:t>
      </w:r>
      <w:r w:rsidRPr="00034045">
        <w:rPr>
          <w:rFonts w:hint="cs"/>
          <w:i/>
          <w:iCs/>
          <w:rtl/>
          <w:lang w:bidi="ar"/>
        </w:rPr>
        <w:t>ويدعو</w:t>
      </w:r>
      <w:r w:rsidRPr="00034045">
        <w:rPr>
          <w:rFonts w:hint="cs"/>
          <w:rtl/>
          <w:lang w:bidi="ar"/>
        </w:rPr>
        <w:t xml:space="preserve"> برنامج الأمم المتحدة للبيئة إلى مواصلة تيسير التعاون الإقليمي وبناء القدرات بشأن استخدام غرفة تبادل معلومات السلامة الأحيائية؛</w:t>
      </w:r>
    </w:p>
    <w:p w14:paraId="5A9552B6" w14:textId="77777777" w:rsidR="00165B94" w:rsidRPr="00034045" w:rsidRDefault="00165B94" w:rsidP="002A3486">
      <w:pPr>
        <w:numPr>
          <w:ilvl w:val="0"/>
          <w:numId w:val="32"/>
        </w:numPr>
        <w:bidi/>
        <w:spacing w:after="100" w:line="216" w:lineRule="auto"/>
        <w:ind w:left="0" w:firstLine="720"/>
        <w:rPr>
          <w:rFonts w:eastAsia="YouYuan" w:cs="Simplified Arabic"/>
          <w:kern w:val="2"/>
          <w:lang w:bidi="ar-EG"/>
        </w:rPr>
      </w:pPr>
      <w:r w:rsidRPr="00034045">
        <w:rPr>
          <w:rFonts w:eastAsia="YouYuan" w:cs="Simplified Arabic"/>
          <w:i/>
          <w:iCs/>
          <w:kern w:val="2"/>
          <w:rtl/>
          <w:lang w:bidi="ar-EG"/>
        </w:rPr>
        <w:t>يقرر</w:t>
      </w:r>
      <w:r w:rsidRPr="00034045">
        <w:rPr>
          <w:rFonts w:eastAsia="YouYuan" w:cs="Simplified Arabic"/>
          <w:kern w:val="2"/>
          <w:rtl/>
          <w:lang w:bidi="ar-EG"/>
        </w:rPr>
        <w:t xml:space="preserve"> أن تعقد اللجنة الاستشارية غير الرسمية لغرفة تبادل معلومات السلامة الأحيائية اجتماعا واحدا على الأقل، ومناقشات غير رسمية على الإنترنت حسب الحاجة، وأن تقدم تقريرا عن نتائج أعمالها إلى مؤتمر الأطراف العامل كاجتماع للأطراف في بروتوكول قرطاجنة في اجتماعه العاشر؛</w:t>
      </w:r>
    </w:p>
    <w:p w14:paraId="2D92E623" w14:textId="77777777" w:rsidR="00165B94" w:rsidRPr="00034045" w:rsidRDefault="00165B94" w:rsidP="002A3486">
      <w:pPr>
        <w:numPr>
          <w:ilvl w:val="0"/>
          <w:numId w:val="32"/>
        </w:numPr>
        <w:bidi/>
        <w:spacing w:after="100" w:line="216" w:lineRule="auto"/>
        <w:ind w:left="0" w:firstLine="720"/>
        <w:rPr>
          <w:rFonts w:eastAsia="YouYuan" w:cs="Simplified Arabic"/>
          <w:kern w:val="2"/>
          <w:lang w:bidi="ar-EG"/>
        </w:rPr>
      </w:pPr>
      <w:r w:rsidRPr="00034045">
        <w:rPr>
          <w:rFonts w:eastAsia="YouYuan" w:cs="Simplified Arabic"/>
          <w:i/>
          <w:iCs/>
          <w:kern w:val="2"/>
          <w:rtl/>
          <w:lang w:bidi="ar-EG"/>
        </w:rPr>
        <w:t>يؤيد</w:t>
      </w:r>
      <w:r w:rsidRPr="00034045">
        <w:rPr>
          <w:rFonts w:eastAsia="YouYuan" w:cs="Simplified Arabic"/>
          <w:kern w:val="2"/>
          <w:rtl/>
          <w:lang w:bidi="ar-EG"/>
        </w:rPr>
        <w:t xml:space="preserve"> طرائق التشغيل المشتركة بين آلية غرفة تبادل المعلومات التابعة للاتفاقية وآلية غرفة تبادل معلومات السلامة الأحيائية وآلية غرفة تبادل المعلومات بشأن الحصول وتقاسم المنافع، الواردة فيال</w:t>
      </w:r>
      <w:r w:rsidRPr="00034045">
        <w:rPr>
          <w:rFonts w:eastAsia="YouYuan" w:cs="Simplified Arabic" w:hint="cs"/>
          <w:kern w:val="2"/>
          <w:lang w:bidi="ar-EG"/>
        </w:rPr>
        <w:t xml:space="preserve"> </w:t>
      </w:r>
      <w:r w:rsidRPr="00034045">
        <w:rPr>
          <w:rFonts w:eastAsia="YouYuan" w:cs="Simplified Arabic"/>
          <w:kern w:val="2"/>
          <w:rtl/>
          <w:lang w:bidi="ar-EG"/>
        </w:rPr>
        <w:t xml:space="preserve">مرفق </w:t>
      </w:r>
      <w:r w:rsidRPr="00034045">
        <w:rPr>
          <w:rFonts w:eastAsia="YouYuan" w:cs="Simplified Arabic"/>
          <w:kern w:val="2"/>
          <w:rtl/>
        </w:rPr>
        <w:t>بمقرر مؤتمر الأطراف 14/</w:t>
      </w:r>
      <w:r w:rsidRPr="00034045">
        <w:rPr>
          <w:rFonts w:eastAsia="YouYuan" w:cs="Simplified Arabic"/>
          <w:kern w:val="2"/>
          <w:rtl/>
          <w:lang w:bidi="ar-EG"/>
        </w:rPr>
        <w:t xml:space="preserve">25، والتي تعتبر مكملة لطرائق تشغيل غرفة تبادل معلومات السلامة الأحيائية المعتمدة في المقرر </w:t>
      </w:r>
      <w:hyperlink r:id="rId13" w:history="1">
        <w:r w:rsidRPr="00034045">
          <w:rPr>
            <w:rStyle w:val="Hyperlink"/>
            <w:rFonts w:eastAsia="YouYuan" w:cs="Simplified Arabic"/>
            <w:kern w:val="2"/>
            <w:sz w:val="22"/>
            <w:lang w:val="en-CA" w:bidi="ar-EG"/>
          </w:rPr>
          <w:t>BS</w:t>
        </w:r>
        <w:r w:rsidRPr="00034045">
          <w:rPr>
            <w:rStyle w:val="Hyperlink"/>
            <w:rFonts w:eastAsia="YouYuan" w:cs="Simplified Arabic"/>
            <w:kern w:val="2"/>
            <w:sz w:val="22"/>
            <w:lang w:val="en-CA" w:bidi="ar-EG"/>
          </w:rPr>
          <w:noBreakHyphen/>
          <w:t>I/3</w:t>
        </w:r>
      </w:hyperlink>
      <w:r w:rsidRPr="00034045">
        <w:rPr>
          <w:rFonts w:eastAsia="YouYuan" w:cs="Simplified Arabic"/>
          <w:kern w:val="2"/>
          <w:rtl/>
          <w:lang w:bidi="ar-EG"/>
        </w:rPr>
        <w:t>؛</w:t>
      </w:r>
    </w:p>
    <w:p w14:paraId="77939445" w14:textId="77777777" w:rsidR="00165B94" w:rsidRPr="00034045" w:rsidRDefault="00165B94" w:rsidP="002A3486">
      <w:pPr>
        <w:numPr>
          <w:ilvl w:val="0"/>
          <w:numId w:val="32"/>
        </w:numPr>
        <w:bidi/>
        <w:spacing w:after="100" w:line="216" w:lineRule="auto"/>
        <w:ind w:left="0" w:firstLine="720"/>
        <w:rPr>
          <w:rFonts w:eastAsia="YouYuan" w:cs="Simplified Arabic"/>
          <w:kern w:val="2"/>
          <w:lang w:bidi="ar-EG"/>
        </w:rPr>
      </w:pPr>
      <w:r w:rsidRPr="00034045">
        <w:rPr>
          <w:rFonts w:eastAsia="YouYuan" w:cs="Simplified Arabic"/>
          <w:i/>
          <w:iCs/>
          <w:kern w:val="2"/>
          <w:rtl/>
          <w:lang w:bidi="ar-EG"/>
        </w:rPr>
        <w:t>يشير</w:t>
      </w:r>
      <w:r w:rsidRPr="00034045">
        <w:rPr>
          <w:rFonts w:eastAsia="YouYuan" w:cs="Simplified Arabic"/>
          <w:kern w:val="2"/>
          <w:rtl/>
          <w:lang w:bidi="ar-EG"/>
        </w:rPr>
        <w:t xml:space="preserve"> إلى المقرر </w:t>
      </w:r>
      <w:r w:rsidRPr="00034045">
        <w:rPr>
          <w:kern w:val="22"/>
          <w:szCs w:val="22"/>
        </w:rPr>
        <w:t>CP-VIII/2</w:t>
      </w:r>
      <w:r w:rsidRPr="00034045">
        <w:rPr>
          <w:rFonts w:eastAsia="YouYuan" w:cs="Simplified Arabic"/>
          <w:kern w:val="2"/>
          <w:rtl/>
          <w:lang w:bidi="ar-EG"/>
        </w:rPr>
        <w:t xml:space="preserve">، ويطلب إلى الأمينة التنفيذية، كمسألة ذات أولوية، أن تتصرف بناء على الطلبات الواردة في المقرر </w:t>
      </w:r>
      <w:r w:rsidRPr="00034045">
        <w:rPr>
          <w:kern w:val="22"/>
          <w:szCs w:val="22"/>
        </w:rPr>
        <w:t>CP-VIII/2</w:t>
      </w:r>
      <w:r w:rsidRPr="00034045">
        <w:rPr>
          <w:rFonts w:eastAsia="YouYuan" w:cs="Simplified Arabic"/>
          <w:kern w:val="2"/>
          <w:rtl/>
          <w:lang w:bidi="ar-EG"/>
        </w:rPr>
        <w:t>، ولا سيما:</w:t>
      </w:r>
    </w:p>
    <w:p w14:paraId="73AC06CF" w14:textId="77777777" w:rsidR="00165B94" w:rsidRPr="00034045" w:rsidRDefault="00165B94" w:rsidP="002A3486">
      <w:pPr>
        <w:numPr>
          <w:ilvl w:val="0"/>
          <w:numId w:val="33"/>
        </w:numPr>
        <w:bidi/>
        <w:spacing w:after="100" w:line="216" w:lineRule="auto"/>
        <w:ind w:left="0" w:firstLine="720"/>
        <w:rPr>
          <w:rFonts w:eastAsia="YouYuan" w:cs="Simplified Arabic"/>
          <w:kern w:val="2"/>
          <w:lang w:val="en-CA" w:bidi="ar-EG"/>
        </w:rPr>
      </w:pPr>
      <w:r w:rsidRPr="00034045">
        <w:rPr>
          <w:rFonts w:eastAsia="YouYuan" w:cs="Simplified Arabic"/>
          <w:kern w:val="2"/>
          <w:rtl/>
          <w:lang w:val="en-CA" w:bidi="ar-EG"/>
        </w:rPr>
        <w:t>لتخصيص موارد كافية ومحددة، بشرية ومالية، لإدارة وتحسين وصيانة غرفة تبادل معلومات السلامة الأحيائية؛</w:t>
      </w:r>
    </w:p>
    <w:p w14:paraId="298E3B0C" w14:textId="77777777" w:rsidR="00165B94" w:rsidRPr="00034045" w:rsidRDefault="00165B94" w:rsidP="002A3486">
      <w:pPr>
        <w:numPr>
          <w:ilvl w:val="0"/>
          <w:numId w:val="33"/>
        </w:numPr>
        <w:bidi/>
        <w:spacing w:after="100" w:line="216" w:lineRule="auto"/>
        <w:ind w:left="0" w:firstLine="720"/>
        <w:rPr>
          <w:rFonts w:eastAsia="YouYuan" w:cs="Simplified Arabic"/>
          <w:kern w:val="2"/>
          <w:lang w:val="en-CA" w:bidi="ar-EG"/>
        </w:rPr>
      </w:pPr>
      <w:r w:rsidRPr="00034045">
        <w:rPr>
          <w:rFonts w:eastAsia="YouYuan" w:cs="Simplified Arabic"/>
          <w:kern w:val="2"/>
          <w:rtl/>
          <w:lang w:bidi="ar-EG"/>
        </w:rPr>
        <w:t>لاستكمال انتقال غرفة تبادل معلومات السلامة الأحيائية إلى منصتها الجديدة</w:t>
      </w:r>
      <w:r w:rsidRPr="00034045">
        <w:rPr>
          <w:rFonts w:eastAsia="YouYuan" w:cs="Simplified Arabic"/>
          <w:kern w:val="2"/>
          <w:rtl/>
          <w:lang w:val="en-CA" w:bidi="ar-EG"/>
        </w:rPr>
        <w:t xml:space="preserve"> ومواصلة التعاون مع قواعد البيانات والمنصات الأخرى للسلامة الأحيائية؛</w:t>
      </w:r>
    </w:p>
    <w:p w14:paraId="507BFAF9" w14:textId="77777777" w:rsidR="00165B94" w:rsidRPr="00034045" w:rsidRDefault="00165B94" w:rsidP="002A3486">
      <w:pPr>
        <w:numPr>
          <w:ilvl w:val="0"/>
          <w:numId w:val="33"/>
        </w:numPr>
        <w:bidi/>
        <w:spacing w:after="100" w:line="216" w:lineRule="auto"/>
        <w:ind w:left="0" w:firstLine="720"/>
        <w:rPr>
          <w:rFonts w:eastAsia="YouYuan" w:cs="Simplified Arabic"/>
          <w:kern w:val="2"/>
          <w:lang w:bidi="ar-EG"/>
        </w:rPr>
      </w:pPr>
      <w:r w:rsidRPr="00034045">
        <w:rPr>
          <w:rFonts w:eastAsia="YouYuan" w:cs="Simplified Arabic"/>
          <w:kern w:val="2"/>
          <w:rtl/>
          <w:lang w:bidi="ar-EG"/>
        </w:rPr>
        <w:t>مواصلة إدخال التحسينات على البوابة المركزية لغرفة تبادل معلومات السلامة الأحيائية، ومتابعة توصيات اللجنة الاستشارية غير الرسمية المعنية بغرفة تبادل معلومات السلامة الأحيائية في اجتماعها العاشر؛</w:t>
      </w:r>
    </w:p>
    <w:p w14:paraId="3F580477" w14:textId="77777777" w:rsidR="00165B94" w:rsidRPr="00034045" w:rsidRDefault="00165B94" w:rsidP="002A3486">
      <w:pPr>
        <w:numPr>
          <w:ilvl w:val="0"/>
          <w:numId w:val="33"/>
        </w:numPr>
        <w:bidi/>
        <w:spacing w:after="100" w:line="216" w:lineRule="auto"/>
        <w:ind w:left="0" w:firstLine="720"/>
        <w:rPr>
          <w:rFonts w:eastAsia="YouYuan" w:cs="Simplified Arabic"/>
          <w:kern w:val="2"/>
          <w:lang w:bidi="ar-EG"/>
        </w:rPr>
      </w:pPr>
      <w:r w:rsidRPr="00034045">
        <w:rPr>
          <w:rFonts w:eastAsia="YouYuan" w:cs="Simplified Arabic"/>
          <w:kern w:val="2"/>
          <w:rtl/>
          <w:lang w:bidi="ar-EG"/>
        </w:rPr>
        <w:t>تيسير وضع مواد تدريبية بما في ذلك التدريب عبر الإنترنت، على أساس المنصة وواجهة المستخدم الجديدتين، بالتعاون مع برنامج الأمم المتحدة للبيئة من خلال مشروع غرفة تبادل معلومات السلامة الأحيائية الثالث؛</w:t>
      </w:r>
    </w:p>
    <w:p w14:paraId="2EB01330" w14:textId="77777777" w:rsidR="00165B94" w:rsidRPr="00034045" w:rsidRDefault="00165B94" w:rsidP="002A3486">
      <w:pPr>
        <w:numPr>
          <w:ilvl w:val="0"/>
          <w:numId w:val="32"/>
        </w:numPr>
        <w:bidi/>
        <w:spacing w:after="100" w:line="216" w:lineRule="auto"/>
        <w:ind w:left="0" w:firstLine="720"/>
        <w:rPr>
          <w:rFonts w:eastAsia="YouYuan" w:cs="Simplified Arabic"/>
          <w:kern w:val="2"/>
          <w:lang w:bidi="ar-EG"/>
        </w:rPr>
      </w:pPr>
      <w:r w:rsidRPr="00034045">
        <w:rPr>
          <w:rFonts w:eastAsia="YouYuan" w:cs="Simplified Arabic"/>
          <w:i/>
          <w:iCs/>
          <w:kern w:val="2"/>
          <w:rtl/>
          <w:lang w:bidi="ar-EG"/>
        </w:rPr>
        <w:t>يدعو</w:t>
      </w:r>
      <w:r w:rsidRPr="00034045">
        <w:rPr>
          <w:rFonts w:eastAsia="YouYuan" w:cs="Simplified Arabic"/>
          <w:kern w:val="2"/>
          <w:rtl/>
          <w:lang w:bidi="ar-EG"/>
        </w:rPr>
        <w:t xml:space="preserve"> الأطراف والحكومات الأخرى والمنظمات ذات الصلة إلى أن تقدم إلى الأمينة التنفيذية آراء بشأن التغييرات التي حدثت نتيجة للانتقال والتحسينات المشار إليها في الفقرة 5 أعلاه، ولا سيما فيما يتعلق بإجراءات تسجيل المعلومات، وأدوات تحليل نتائج البحث، والرسومات البيانية للبيانات، </w:t>
      </w:r>
      <w:r w:rsidRPr="00034045">
        <w:rPr>
          <w:rFonts w:eastAsia="YouYuan" w:cs="Simplified Arabic"/>
          <w:i/>
          <w:iCs/>
          <w:kern w:val="2"/>
          <w:rtl/>
          <w:lang w:bidi="ar-EG"/>
        </w:rPr>
        <w:t>ويطلب</w:t>
      </w:r>
      <w:r w:rsidRPr="00034045">
        <w:rPr>
          <w:rFonts w:eastAsia="YouYuan" w:cs="Simplified Arabic"/>
          <w:kern w:val="2"/>
          <w:rtl/>
          <w:lang w:bidi="ar-EG"/>
        </w:rPr>
        <w:t xml:space="preserve"> إلى الأمينة التنفيذية أخذ هذه الآراء في الاعتبار من أجل مواصلة تحسين غرفة تبادل معلومات السلامة الأحيائية وتقديم تقرير لينظر فيه مؤتمر الأطراف العامل كاجتماع الأطراف في البروتوكول في اجتماعه العاشر؛</w:t>
      </w:r>
    </w:p>
    <w:p w14:paraId="33DCD6A1" w14:textId="77777777" w:rsidR="00165B94" w:rsidRPr="00034045" w:rsidRDefault="00165B94" w:rsidP="002A3486">
      <w:pPr>
        <w:numPr>
          <w:ilvl w:val="0"/>
          <w:numId w:val="32"/>
        </w:numPr>
        <w:bidi/>
        <w:spacing w:after="100" w:line="216" w:lineRule="auto"/>
        <w:ind w:left="0" w:firstLine="720"/>
        <w:rPr>
          <w:rFonts w:eastAsia="YouYuan" w:cs="Simplified Arabic"/>
          <w:kern w:val="2"/>
          <w:lang w:bidi="ar-EG"/>
        </w:rPr>
      </w:pPr>
      <w:r w:rsidRPr="00034045">
        <w:rPr>
          <w:rFonts w:eastAsia="YouYuan" w:cs="Simplified Arabic"/>
          <w:i/>
          <w:iCs/>
          <w:kern w:val="2"/>
          <w:rtl/>
          <w:lang w:bidi="ar-EG"/>
        </w:rPr>
        <w:t>يطلب</w:t>
      </w:r>
      <w:r w:rsidRPr="00034045">
        <w:rPr>
          <w:rFonts w:eastAsia="YouYuan" w:cs="Simplified Arabic"/>
          <w:kern w:val="2"/>
          <w:rtl/>
          <w:lang w:bidi="ar-EG"/>
        </w:rPr>
        <w:t xml:space="preserve"> إلى الأمينة التنفيذية أن تستكشف كيف يمكن استخدام أداة</w:t>
      </w:r>
      <w:r w:rsidRPr="00034045">
        <w:rPr>
          <w:rFonts w:eastAsia="YouYuan" w:cs="Simplified Arabic"/>
          <w:kern w:val="2"/>
          <w:lang w:bidi="ar-EG"/>
        </w:rPr>
        <w:t xml:space="preserve"> Bioland </w:t>
      </w:r>
      <w:r w:rsidRPr="00034045">
        <w:rPr>
          <w:rFonts w:eastAsia="YouYuan" w:cs="Simplified Arabic"/>
          <w:kern w:val="2"/>
          <w:rtl/>
          <w:lang w:bidi="ar-EG"/>
        </w:rPr>
        <w:t>لآليات غرفة تبادل المعلومات الوطنية لتيسير تبادل المعلومات المتعلقة بالسلامة الأحيائية.</w:t>
      </w:r>
    </w:p>
    <w:p w14:paraId="423A5918" w14:textId="77777777" w:rsidR="00165B94" w:rsidRPr="00034045" w:rsidRDefault="00165B94" w:rsidP="00165B94">
      <w:pPr>
        <w:bidi/>
        <w:spacing w:after="120" w:line="216" w:lineRule="auto"/>
        <w:jc w:val="center"/>
        <w:outlineLvl w:val="1"/>
        <w:rPr>
          <w:rFonts w:cs="Simplified Arabic"/>
          <w:b/>
          <w:bCs/>
          <w:lang w:bidi="ar-EG"/>
        </w:rPr>
      </w:pPr>
      <w:bookmarkStart w:id="3" w:name="_Toc5566690"/>
      <w:r w:rsidRPr="00034045">
        <w:rPr>
          <w:rFonts w:cs="Simplified Arabic"/>
          <w:b/>
          <w:bCs/>
          <w:rtl/>
          <w:lang w:bidi="ar-EG"/>
        </w:rPr>
        <w:lastRenderedPageBreak/>
        <w:t>9/3-</w:t>
      </w:r>
      <w:r w:rsidRPr="00034045">
        <w:rPr>
          <w:rFonts w:cs="Simplified Arabic"/>
          <w:b/>
          <w:bCs/>
          <w:rtl/>
          <w:lang w:bidi="ar-EG"/>
        </w:rPr>
        <w:tab/>
        <w:t>بناء القدرات (المادة 22)</w:t>
      </w:r>
      <w:bookmarkEnd w:id="3"/>
    </w:p>
    <w:p w14:paraId="5378D7AB" w14:textId="77777777" w:rsidR="00165B94" w:rsidRPr="00034045" w:rsidRDefault="00165B94" w:rsidP="00165B94">
      <w:pPr>
        <w:keepNext/>
        <w:bidi/>
        <w:adjustRightInd w:val="0"/>
        <w:snapToGrid w:val="0"/>
        <w:spacing w:after="100" w:line="216" w:lineRule="auto"/>
        <w:ind w:firstLine="720"/>
        <w:rPr>
          <w:rFonts w:cs="Simplified Arabic"/>
          <w:iCs/>
          <w:snapToGrid w:val="0"/>
          <w:kern w:val="22"/>
        </w:rPr>
      </w:pPr>
      <w:r w:rsidRPr="00034045">
        <w:rPr>
          <w:rFonts w:cs="Simplified Arabic"/>
          <w:iCs/>
          <w:snapToGrid w:val="0"/>
          <w:kern w:val="22"/>
          <w:rtl/>
        </w:rPr>
        <w:t>إن مؤتمر الأطراف العامل كاجتماع للأطراف في بروتوكول قرطاجنة للسلامة الأحيائية،</w:t>
      </w:r>
    </w:p>
    <w:p w14:paraId="5DF68ED1" w14:textId="77777777" w:rsidR="00165B94" w:rsidRPr="00034045" w:rsidRDefault="00165B94" w:rsidP="00165B94">
      <w:pPr>
        <w:bidi/>
        <w:spacing w:after="100" w:line="216" w:lineRule="auto"/>
        <w:ind w:firstLine="706"/>
        <w:rPr>
          <w:rFonts w:eastAsia="YouYuan" w:cs="Simplified Arabic"/>
          <w:kern w:val="2"/>
          <w:rtl/>
          <w:lang w:bidi="ar-EG"/>
        </w:rPr>
      </w:pPr>
      <w:r w:rsidRPr="00034045">
        <w:rPr>
          <w:rFonts w:eastAsia="YouYuan" w:cs="Simplified Arabic"/>
          <w:i/>
          <w:iCs/>
          <w:kern w:val="2"/>
          <w:rtl/>
          <w:lang w:bidi="ar-EG"/>
        </w:rPr>
        <w:t>إذ يشير</w:t>
      </w:r>
      <w:r w:rsidRPr="00034045">
        <w:rPr>
          <w:rFonts w:eastAsia="YouYuan" w:cs="Simplified Arabic"/>
          <w:kern w:val="2"/>
          <w:rtl/>
          <w:lang w:bidi="ar-EG"/>
        </w:rPr>
        <w:t xml:space="preserve"> إلى المقررين </w:t>
      </w:r>
      <w:hyperlink r:id="rId14" w:history="1">
        <w:r w:rsidRPr="00034045">
          <w:rPr>
            <w:rStyle w:val="Hyperlink"/>
            <w:rFonts w:eastAsia="YouYuan" w:cs="Simplified Arabic"/>
            <w:kern w:val="2"/>
            <w:sz w:val="22"/>
            <w:szCs w:val="22"/>
            <w:lang w:bidi="ar-EG"/>
          </w:rPr>
          <w:t>BS-VI/3</w:t>
        </w:r>
      </w:hyperlink>
      <w:r w:rsidRPr="00034045">
        <w:rPr>
          <w:rFonts w:eastAsia="YouYuan" w:cs="Simplified Arabic"/>
          <w:kern w:val="2"/>
          <w:rtl/>
          <w:lang w:bidi="ar-EG"/>
        </w:rPr>
        <w:t xml:space="preserve"> و</w:t>
      </w:r>
      <w:hyperlink r:id="rId15" w:history="1">
        <w:r w:rsidRPr="00034045">
          <w:rPr>
            <w:rStyle w:val="Hyperlink"/>
            <w:rFonts w:eastAsia="YouYuan" w:cs="Simplified Arabic"/>
            <w:kern w:val="2"/>
            <w:sz w:val="22"/>
            <w:szCs w:val="22"/>
            <w:lang w:bidi="ar-EG"/>
          </w:rPr>
          <w:t>CP</w:t>
        </w:r>
        <w:r w:rsidRPr="00034045">
          <w:rPr>
            <w:rStyle w:val="Hyperlink"/>
            <w:rFonts w:eastAsia="YouYuan" w:cs="Simplified Arabic"/>
            <w:kern w:val="2"/>
            <w:sz w:val="22"/>
            <w:szCs w:val="22"/>
            <w:lang w:bidi="ar-EG"/>
          </w:rPr>
          <w:noBreakHyphen/>
          <w:t>VIII/3</w:t>
        </w:r>
      </w:hyperlink>
      <w:r w:rsidRPr="00034045">
        <w:rPr>
          <w:rFonts w:eastAsia="YouYuan" w:cs="Simplified Arabic"/>
          <w:kern w:val="2"/>
          <w:rtl/>
          <w:lang w:bidi="ar-EG"/>
        </w:rPr>
        <w:t>،</w:t>
      </w:r>
    </w:p>
    <w:p w14:paraId="56D1BDA5" w14:textId="77777777" w:rsidR="00165B94" w:rsidRPr="00034045" w:rsidRDefault="00165B94" w:rsidP="002A3486">
      <w:pPr>
        <w:numPr>
          <w:ilvl w:val="0"/>
          <w:numId w:val="34"/>
        </w:numPr>
        <w:bidi/>
        <w:spacing w:after="100" w:line="216" w:lineRule="auto"/>
        <w:ind w:left="0" w:firstLine="720"/>
        <w:rPr>
          <w:rFonts w:cs="Simplified Arabic"/>
          <w:i/>
          <w:snapToGrid w:val="0"/>
          <w:kern w:val="22"/>
          <w:rtl/>
        </w:rPr>
      </w:pPr>
      <w:r w:rsidRPr="00034045">
        <w:rPr>
          <w:rFonts w:cs="Simplified Arabic"/>
          <w:iCs/>
          <w:snapToGrid w:val="0"/>
          <w:kern w:val="22"/>
          <w:rtl/>
        </w:rPr>
        <w:t>يحيط علما</w:t>
      </w:r>
      <w:r w:rsidRPr="00034045">
        <w:rPr>
          <w:rFonts w:cs="Simplified Arabic"/>
          <w:i/>
          <w:snapToGrid w:val="0"/>
          <w:kern w:val="22"/>
          <w:rtl/>
        </w:rPr>
        <w:t xml:space="preserve"> بالتقرير المرحلي عن تنفيذ خطة العمل قصيرة الأجل (2017-2020) لتعزيز ودعم بناء القدرات لتنفيذ الاتفاقية وبروتوكوليها؛</w:t>
      </w:r>
      <w:r w:rsidRPr="00034045">
        <w:rPr>
          <w:rFonts w:cs="Simplified Arabic"/>
          <w:i/>
          <w:snapToGrid w:val="0"/>
          <w:kern w:val="22"/>
          <w:vertAlign w:val="superscript"/>
          <w:rtl/>
        </w:rPr>
        <w:footnoteReference w:id="2"/>
      </w:r>
    </w:p>
    <w:p w14:paraId="476534FD" w14:textId="77777777" w:rsidR="00165B94" w:rsidRPr="00034045" w:rsidRDefault="00165B94" w:rsidP="002A3486">
      <w:pPr>
        <w:numPr>
          <w:ilvl w:val="0"/>
          <w:numId w:val="34"/>
        </w:numPr>
        <w:bidi/>
        <w:spacing w:after="100" w:line="216" w:lineRule="auto"/>
        <w:ind w:left="0" w:firstLine="720"/>
        <w:rPr>
          <w:rFonts w:cs="Simplified Arabic"/>
          <w:i/>
          <w:snapToGrid w:val="0"/>
          <w:kern w:val="22"/>
          <w:rtl/>
        </w:rPr>
      </w:pPr>
      <w:r w:rsidRPr="00034045">
        <w:rPr>
          <w:rFonts w:cs="Simplified Arabic"/>
          <w:iCs/>
          <w:snapToGrid w:val="0"/>
          <w:kern w:val="22"/>
          <w:rtl/>
        </w:rPr>
        <w:t>يحيط علما أيضا</w:t>
      </w:r>
      <w:r w:rsidRPr="00034045">
        <w:rPr>
          <w:rFonts w:cs="Simplified Arabic"/>
          <w:i/>
          <w:snapToGrid w:val="0"/>
          <w:kern w:val="22"/>
          <w:rtl/>
        </w:rPr>
        <w:t xml:space="preserve"> بحالة تنفيذ إطار وخطة عمل بناء القدرات من أجل التنفيذ الفعال لبروتوكول قرطاجنة للسلامة الأحيائية (2012-2020)؛</w:t>
      </w:r>
      <w:r w:rsidRPr="00034045">
        <w:rPr>
          <w:rStyle w:val="FootnoteReference"/>
          <w:rFonts w:cs="Simplified Arabic"/>
          <w:i/>
          <w:snapToGrid w:val="0"/>
          <w:kern w:val="22"/>
          <w:rtl/>
        </w:rPr>
        <w:footnoteReference w:id="3"/>
      </w:r>
    </w:p>
    <w:p w14:paraId="10AEA3C8" w14:textId="77777777" w:rsidR="00165B94" w:rsidRPr="00034045" w:rsidRDefault="00165B94" w:rsidP="002A3486">
      <w:pPr>
        <w:numPr>
          <w:ilvl w:val="0"/>
          <w:numId w:val="34"/>
        </w:numPr>
        <w:bidi/>
        <w:spacing w:after="100" w:line="216" w:lineRule="auto"/>
        <w:ind w:left="0" w:firstLine="720"/>
        <w:rPr>
          <w:rFonts w:cs="Simplified Arabic"/>
          <w:i/>
          <w:snapToGrid w:val="0"/>
          <w:kern w:val="22"/>
          <w:rtl/>
        </w:rPr>
      </w:pPr>
      <w:r w:rsidRPr="00034045">
        <w:rPr>
          <w:rFonts w:cs="Simplified Arabic"/>
          <w:iCs/>
          <w:snapToGrid w:val="0"/>
          <w:kern w:val="22"/>
          <w:rtl/>
        </w:rPr>
        <w:t>يحث</w:t>
      </w:r>
      <w:r w:rsidRPr="00034045">
        <w:rPr>
          <w:rFonts w:cs="Simplified Arabic"/>
          <w:i/>
          <w:snapToGrid w:val="0"/>
          <w:kern w:val="22"/>
          <w:rtl/>
        </w:rPr>
        <w:t xml:space="preserve"> الأطراف، للفترة المتبقية من الإطار وخطة العمل، على إعطاء الأولوية والتركيز، حسب الاقتضاء، على الأهداف التشغيلية المتعلقة بوضع التشريعات الوطنية المتعلقة بالسلامة الأحيائية، وتقييم المخاطر، والكشف عن الكائنات الحية المحورة وتحديد هويتها، والتوعية العامة والتثقيف والمشاركة، </w:t>
      </w:r>
      <w:r w:rsidRPr="00034045">
        <w:rPr>
          <w:rFonts w:cs="Simplified Arabic"/>
          <w:iCs/>
          <w:snapToGrid w:val="0"/>
          <w:kern w:val="22"/>
          <w:rtl/>
        </w:rPr>
        <w:t>ويحيط علما</w:t>
      </w:r>
      <w:r w:rsidRPr="00034045">
        <w:rPr>
          <w:rFonts w:cs="Simplified Arabic"/>
          <w:i/>
          <w:snapToGrid w:val="0"/>
          <w:kern w:val="22"/>
          <w:rtl/>
        </w:rPr>
        <w:t xml:space="preserve"> بأهمية تعميم السلامة الأحيائية وتبادل المعلومات والخبرات من أجل مواصلة تعزيز الأطر الوطنية للسلامة الأحيائية في الفترة المتبقية من الإطار وخطة العمل وما بعدهما؛</w:t>
      </w:r>
    </w:p>
    <w:p w14:paraId="16CDE947" w14:textId="77777777" w:rsidR="00165B94" w:rsidRPr="00034045" w:rsidRDefault="00165B94" w:rsidP="002A3486">
      <w:pPr>
        <w:numPr>
          <w:ilvl w:val="0"/>
          <w:numId w:val="34"/>
        </w:numPr>
        <w:bidi/>
        <w:spacing w:after="100" w:line="216" w:lineRule="auto"/>
        <w:ind w:left="0" w:firstLine="720"/>
        <w:rPr>
          <w:rFonts w:cs="Simplified Arabic"/>
          <w:i/>
          <w:snapToGrid w:val="0"/>
          <w:kern w:val="22"/>
          <w:rtl/>
        </w:rPr>
      </w:pPr>
      <w:r w:rsidRPr="00034045">
        <w:rPr>
          <w:rFonts w:cs="Simplified Arabic"/>
          <w:iCs/>
          <w:snapToGrid w:val="0"/>
          <w:kern w:val="22"/>
          <w:rtl/>
        </w:rPr>
        <w:t>يحث أيضا</w:t>
      </w:r>
      <w:r w:rsidRPr="00034045">
        <w:rPr>
          <w:rFonts w:cs="Simplified Arabic"/>
          <w:i/>
          <w:snapToGrid w:val="0"/>
          <w:kern w:val="22"/>
          <w:rtl/>
        </w:rPr>
        <w:t xml:space="preserve"> الأطراف على إعطاء الأولوية، حسب الاقتضاء، لأنشطة بناء القدرات بشأن المسؤولية والجبر التعويضي على النحو المبين بموجب المجال البؤري 4 من الإطار وخطة العمل، في الفترة المتبقية من الإطار وخطة العمل، في ضوء بدء نفاذ بروتوكول ناغويا - كوالالمبور التكميلي بشأن المسؤولية والجبر التعويضي في الفترة الأخيرة؛</w:t>
      </w:r>
    </w:p>
    <w:p w14:paraId="747B166A" w14:textId="77777777" w:rsidR="00165B94" w:rsidRPr="00034045" w:rsidRDefault="00165B94" w:rsidP="002A3486">
      <w:pPr>
        <w:widowControl w:val="0"/>
        <w:numPr>
          <w:ilvl w:val="0"/>
          <w:numId w:val="34"/>
        </w:numPr>
        <w:bidi/>
        <w:spacing w:after="100" w:line="216" w:lineRule="auto"/>
        <w:ind w:left="0" w:firstLine="720"/>
        <w:rPr>
          <w:rFonts w:cs="Simplified Arabic"/>
          <w:i/>
          <w:snapToGrid w:val="0"/>
          <w:kern w:val="22"/>
        </w:rPr>
      </w:pPr>
      <w:r w:rsidRPr="00034045">
        <w:rPr>
          <w:rFonts w:cs="Simplified Arabic"/>
          <w:iCs/>
          <w:snapToGrid w:val="0"/>
          <w:kern w:val="22"/>
          <w:rtl/>
        </w:rPr>
        <w:t>يدعو</w:t>
      </w:r>
      <w:r w:rsidRPr="00034045">
        <w:rPr>
          <w:rFonts w:cs="Simplified Arabic"/>
          <w:i/>
          <w:snapToGrid w:val="0"/>
          <w:kern w:val="22"/>
          <w:rtl/>
        </w:rPr>
        <w:t xml:space="preserve"> الأطراف، والحكومات الأخرى والمنظمات ذات الصلة، القادرة على تقديم دعم مالي وتقني إضافي لتمكين الأطراف من البلدان النامية، ولا سيما أقل البلدان نموا والدول الجزرية الصغيرة النامية من بينها، والأطراف التي تمر اقتصاداتها بمرحلة انتقالية، إلى أن تفعل ذلك، لمواصلة تنفيذ الإطار وخطة العمل؛</w:t>
      </w:r>
    </w:p>
    <w:p w14:paraId="3117E79B" w14:textId="77777777" w:rsidR="00165B94" w:rsidRPr="00034045" w:rsidRDefault="00165B94" w:rsidP="002A3486">
      <w:pPr>
        <w:numPr>
          <w:ilvl w:val="0"/>
          <w:numId w:val="34"/>
        </w:numPr>
        <w:bidi/>
        <w:spacing w:after="100" w:line="216" w:lineRule="auto"/>
        <w:ind w:left="0" w:firstLine="720"/>
        <w:rPr>
          <w:rFonts w:cs="Simplified Arabic"/>
          <w:i/>
          <w:snapToGrid w:val="0"/>
          <w:kern w:val="22"/>
          <w:rtl/>
        </w:rPr>
      </w:pPr>
      <w:r w:rsidRPr="00034045">
        <w:rPr>
          <w:rFonts w:cs="Simplified Arabic"/>
          <w:iCs/>
          <w:snapToGrid w:val="0"/>
          <w:kern w:val="22"/>
          <w:rtl/>
        </w:rPr>
        <w:t>يحيط علما</w:t>
      </w:r>
      <w:r w:rsidRPr="00034045">
        <w:rPr>
          <w:rFonts w:cs="Simplified Arabic"/>
          <w:i/>
          <w:snapToGrid w:val="0"/>
          <w:kern w:val="22"/>
          <w:rtl/>
        </w:rPr>
        <w:t xml:space="preserve"> بنتائج الاجتماع الثاني عشر لفريق الاتصال المعني ببناء القدرات في مجال السلامة الأحيائية، ويقر بالحاجة إلى خطة عمل محددة لبناء القدرات من أجل تنفيذ بروتوكول قرطاجنة وبروتوكوله التكميلي بما يتماشى مع المتابعة المحددة للخطة الاستراتيجية لبروتوكول قرطاجنة للسلامة الأحيائية وبما يكمل الإطار الاستراتيجي طويل الأجل لبناء القدرات لما بعد عام 2020، </w:t>
      </w:r>
      <w:r w:rsidRPr="00034045">
        <w:rPr>
          <w:rFonts w:cs="Simplified Arabic"/>
          <w:iCs/>
          <w:snapToGrid w:val="0"/>
          <w:kern w:val="22"/>
          <w:rtl/>
        </w:rPr>
        <w:t>ويرحب</w:t>
      </w:r>
      <w:r w:rsidRPr="00034045">
        <w:rPr>
          <w:rFonts w:cs="Simplified Arabic"/>
          <w:i/>
          <w:snapToGrid w:val="0"/>
          <w:kern w:val="22"/>
          <w:rtl/>
        </w:rPr>
        <w:t xml:space="preserve"> بالجدول الزمني الإرشادي للأنشطة لإعداد خطة العمل المحددة الوارد في مرفق هذا المقرر؛</w:t>
      </w:r>
    </w:p>
    <w:p w14:paraId="7D1CEBF6" w14:textId="77777777" w:rsidR="00165B94" w:rsidRPr="00034045" w:rsidRDefault="00165B94" w:rsidP="002A3486">
      <w:pPr>
        <w:numPr>
          <w:ilvl w:val="0"/>
          <w:numId w:val="34"/>
        </w:numPr>
        <w:bidi/>
        <w:spacing w:after="100" w:line="216" w:lineRule="auto"/>
        <w:ind w:left="0" w:firstLine="720"/>
        <w:rPr>
          <w:rFonts w:cs="Simplified Arabic"/>
          <w:i/>
          <w:snapToGrid w:val="0"/>
          <w:kern w:val="22"/>
          <w:rtl/>
        </w:rPr>
      </w:pPr>
      <w:r w:rsidRPr="00034045">
        <w:rPr>
          <w:rFonts w:cs="Simplified Arabic"/>
          <w:iCs/>
          <w:snapToGrid w:val="0"/>
          <w:kern w:val="22"/>
          <w:rtl/>
        </w:rPr>
        <w:t>يحيط علما</w:t>
      </w:r>
      <w:r w:rsidRPr="00034045">
        <w:rPr>
          <w:rFonts w:cs="Simplified Arabic"/>
          <w:i/>
          <w:snapToGrid w:val="0"/>
          <w:kern w:val="22"/>
          <w:rtl/>
        </w:rPr>
        <w:t xml:space="preserve"> بالمقرر 14/24، الذي طلب فيه مؤتمر الأطراف إلى الأمينة التنفيذية أن تكلف بإجراء دراسة، رهنا بتوافر الموارد، لتوفير قاعدة معلومات لإعداد إطار استراتيجي طويل الأجل لبناء القدرات لما بعد عام 2020، </w:t>
      </w:r>
      <w:r w:rsidRPr="00034045">
        <w:rPr>
          <w:rFonts w:cs="Simplified Arabic"/>
          <w:iCs/>
          <w:snapToGrid w:val="0"/>
          <w:kern w:val="22"/>
          <w:rtl/>
        </w:rPr>
        <w:t>ويرحب</w:t>
      </w:r>
      <w:r w:rsidRPr="00034045">
        <w:rPr>
          <w:rFonts w:cs="Simplified Arabic"/>
          <w:i/>
          <w:snapToGrid w:val="0"/>
          <w:kern w:val="22"/>
          <w:rtl/>
        </w:rPr>
        <w:t xml:space="preserve"> باختصاصات الدراسة المرفقة بذلك المقرر، </w:t>
      </w:r>
      <w:r w:rsidRPr="00034045">
        <w:rPr>
          <w:rFonts w:cs="Simplified Arabic"/>
          <w:iCs/>
          <w:snapToGrid w:val="0"/>
          <w:kern w:val="22"/>
          <w:rtl/>
        </w:rPr>
        <w:t>ويطلب</w:t>
      </w:r>
      <w:r w:rsidRPr="00034045">
        <w:rPr>
          <w:rFonts w:cs="Simplified Arabic"/>
          <w:i/>
          <w:snapToGrid w:val="0"/>
          <w:kern w:val="22"/>
          <w:rtl/>
        </w:rPr>
        <w:t xml:space="preserve"> النظر في الجوانب ذات الصلة ببروتوكول قرطاجنة في الدراسة؛</w:t>
      </w:r>
    </w:p>
    <w:p w14:paraId="59954795" w14:textId="77777777" w:rsidR="00165B94" w:rsidRPr="00034045" w:rsidRDefault="00165B94" w:rsidP="002A3486">
      <w:pPr>
        <w:numPr>
          <w:ilvl w:val="0"/>
          <w:numId w:val="34"/>
        </w:numPr>
        <w:bidi/>
        <w:spacing w:after="100" w:line="216" w:lineRule="auto"/>
        <w:ind w:left="0" w:firstLine="720"/>
        <w:rPr>
          <w:rFonts w:cs="Simplified Arabic"/>
          <w:i/>
          <w:snapToGrid w:val="0"/>
          <w:kern w:val="22"/>
          <w:rtl/>
        </w:rPr>
      </w:pPr>
      <w:r w:rsidRPr="00034045">
        <w:rPr>
          <w:rFonts w:cs="Simplified Arabic"/>
          <w:iCs/>
          <w:snapToGrid w:val="0"/>
          <w:kern w:val="22"/>
          <w:rtl/>
        </w:rPr>
        <w:t>يدعو</w:t>
      </w:r>
      <w:r w:rsidRPr="00034045">
        <w:rPr>
          <w:rFonts w:cs="Simplified Arabic"/>
          <w:i/>
          <w:snapToGrid w:val="0"/>
          <w:kern w:val="22"/>
          <w:rtl/>
        </w:rPr>
        <w:t xml:space="preserve"> الأطراف، والشعوب الأصلية والمجتمعات المحلية والمنظمات ذات الصلة إلى تزويد الأمينة التنفيذية بآراء واقتراحات بشأن العناصر المحتملة للإطار الاستراتيجي طويل الأجل لبناء القدرات لما بعد عام 2020، فضلا عن العناصر الممكنة لخطة عمل محددة لبناء القدرات في مجال السلامة الأحيائية تغطي بروتوكول قرطاجنة وبروتوكوله التكميلي؛</w:t>
      </w:r>
    </w:p>
    <w:p w14:paraId="4EE80BB3" w14:textId="77777777" w:rsidR="00165B94" w:rsidRPr="00034045" w:rsidRDefault="00165B94" w:rsidP="002A3486">
      <w:pPr>
        <w:numPr>
          <w:ilvl w:val="0"/>
          <w:numId w:val="34"/>
        </w:numPr>
        <w:bidi/>
        <w:spacing w:after="100" w:line="216" w:lineRule="auto"/>
        <w:ind w:left="0" w:firstLine="720"/>
        <w:rPr>
          <w:rFonts w:cs="Simplified Arabic"/>
          <w:i/>
          <w:snapToGrid w:val="0"/>
          <w:kern w:val="22"/>
          <w:rtl/>
        </w:rPr>
      </w:pPr>
      <w:r w:rsidRPr="00034045">
        <w:rPr>
          <w:rFonts w:cs="Simplified Arabic"/>
          <w:iCs/>
          <w:snapToGrid w:val="0"/>
          <w:kern w:val="22"/>
          <w:rtl/>
        </w:rPr>
        <w:lastRenderedPageBreak/>
        <w:t>يدعو أيضا</w:t>
      </w:r>
      <w:r w:rsidRPr="00034045">
        <w:rPr>
          <w:rFonts w:cs="Simplified Arabic"/>
          <w:i/>
          <w:snapToGrid w:val="0"/>
          <w:kern w:val="22"/>
          <w:rtl/>
        </w:rPr>
        <w:t xml:space="preserve"> الأطراف، وكذلك الشعوب الأصلية والمجتمعات المحلية والمنظمات ذات الصلة إلى المشاركة في حلقات العمل التشاورية ومنتديات المناقشة على الإنترنت المتعلقة بمشروع الإطار الاستراتيجي طويل الأجل لبناء القدرات لما بعد عام 2020، بالاقتران مع العملية التحضيرية للإطار العالمي للتنوع البيولوجي لما بعد 2020؛</w:t>
      </w:r>
    </w:p>
    <w:p w14:paraId="3715B36F" w14:textId="77777777" w:rsidR="00165B94" w:rsidRPr="00034045" w:rsidRDefault="00165B94" w:rsidP="002A3486">
      <w:pPr>
        <w:numPr>
          <w:ilvl w:val="0"/>
          <w:numId w:val="34"/>
        </w:numPr>
        <w:bidi/>
        <w:spacing w:after="100" w:line="216" w:lineRule="auto"/>
        <w:ind w:left="0" w:firstLine="720"/>
        <w:rPr>
          <w:rFonts w:cs="Simplified Arabic"/>
          <w:i/>
          <w:snapToGrid w:val="0"/>
          <w:kern w:val="22"/>
          <w:rtl/>
        </w:rPr>
      </w:pPr>
      <w:r w:rsidRPr="00034045">
        <w:rPr>
          <w:rFonts w:cs="Simplified Arabic"/>
          <w:iCs/>
          <w:snapToGrid w:val="0"/>
          <w:kern w:val="22"/>
          <w:rtl/>
        </w:rPr>
        <w:t>يطلب</w:t>
      </w:r>
      <w:r w:rsidRPr="00034045">
        <w:rPr>
          <w:rFonts w:cs="Simplified Arabic"/>
          <w:i/>
          <w:snapToGrid w:val="0"/>
          <w:kern w:val="22"/>
          <w:rtl/>
        </w:rPr>
        <w:t xml:space="preserve"> إلى فريق الاتصال المعني ببروتوكول قرطاجنة للسلامة الأحيائية</w:t>
      </w:r>
      <w:r w:rsidRPr="00034045">
        <w:rPr>
          <w:rFonts w:cs="Simplified Arabic"/>
          <w:i/>
          <w:snapToGrid w:val="0"/>
          <w:kern w:val="22"/>
          <w:vertAlign w:val="superscript"/>
          <w:rtl/>
        </w:rPr>
        <w:footnoteReference w:id="4"/>
      </w:r>
      <w:r w:rsidRPr="00034045">
        <w:rPr>
          <w:rFonts w:cs="Simplified Arabic"/>
          <w:i/>
          <w:snapToGrid w:val="0"/>
          <w:kern w:val="22"/>
          <w:rtl/>
        </w:rPr>
        <w:t xml:space="preserve"> أن يسهم، في اجتماعه الثالث عشر، في وضع: (أ) مشروع خطة عمل بناء القدرات لتنفيذ بروتوكول قرطاجنة وبروتوكوله التكميلي، (ب) مشروع الإطار الاستراتيجي طويل الأجل لبناء القدرات لما بعد عام 2020، حسب الاقتضاء، وأن يستعرض، في اجتماعه الرابع عشر، المشروع النهائي لخطة عمل بناء القدرات في مجال السلامة الأحيائية، مع مراعاة المعلومات المقدمة في التقارير الوطنية الرابعة بموجب بروتوكول قرطاجنة؛</w:t>
      </w:r>
    </w:p>
    <w:p w14:paraId="56918842" w14:textId="77777777" w:rsidR="00165B94" w:rsidRPr="00034045" w:rsidRDefault="00165B94" w:rsidP="002A3486">
      <w:pPr>
        <w:numPr>
          <w:ilvl w:val="0"/>
          <w:numId w:val="34"/>
        </w:numPr>
        <w:bidi/>
        <w:spacing w:after="100" w:line="216" w:lineRule="auto"/>
        <w:ind w:left="0" w:firstLine="720"/>
        <w:rPr>
          <w:rFonts w:cs="Simplified Arabic"/>
          <w:i/>
          <w:snapToGrid w:val="0"/>
          <w:kern w:val="22"/>
        </w:rPr>
      </w:pPr>
      <w:r w:rsidRPr="00034045">
        <w:rPr>
          <w:rFonts w:cs="Simplified Arabic"/>
          <w:iCs/>
          <w:snapToGrid w:val="0"/>
          <w:kern w:val="22"/>
          <w:rtl/>
        </w:rPr>
        <w:t>يطلب</w:t>
      </w:r>
      <w:r w:rsidRPr="00034045">
        <w:rPr>
          <w:rFonts w:cs="Simplified Arabic"/>
          <w:i/>
          <w:snapToGrid w:val="0"/>
          <w:kern w:val="22"/>
          <w:rtl/>
        </w:rPr>
        <w:t xml:space="preserve"> إلى الأمينة التنفيذية:</w:t>
      </w:r>
    </w:p>
    <w:p w14:paraId="28252B23" w14:textId="77777777" w:rsidR="00165B94" w:rsidRPr="00034045" w:rsidRDefault="00165B94" w:rsidP="00165B94">
      <w:pPr>
        <w:bidi/>
        <w:spacing w:after="100" w:line="216" w:lineRule="auto"/>
        <w:ind w:firstLine="720"/>
        <w:rPr>
          <w:rFonts w:cs="Simplified Arabic"/>
          <w:i/>
          <w:snapToGrid w:val="0"/>
          <w:kern w:val="22"/>
          <w:rtl/>
        </w:rPr>
      </w:pPr>
      <w:r w:rsidRPr="00034045">
        <w:rPr>
          <w:rFonts w:cs="Simplified Arabic"/>
          <w:i/>
          <w:snapToGrid w:val="0"/>
          <w:kern w:val="22"/>
          <w:rtl/>
        </w:rPr>
        <w:t>(أ)</w:t>
      </w:r>
      <w:r w:rsidRPr="00034045">
        <w:rPr>
          <w:rFonts w:cs="Simplified Arabic"/>
          <w:i/>
          <w:snapToGrid w:val="0"/>
          <w:kern w:val="22"/>
          <w:rtl/>
        </w:rPr>
        <w:tab/>
        <w:t>أن تجمّع الآراء والاقتراحات من الأطراف، والشعوب الأصلية والمجتمعات المحلية والمنظمات ذات الصلة المشار إليها في الفقرة 8 أعلاه؛</w:t>
      </w:r>
    </w:p>
    <w:p w14:paraId="34F4AB6B" w14:textId="77777777" w:rsidR="00165B94" w:rsidRPr="00034045" w:rsidRDefault="00165B94" w:rsidP="00165B94">
      <w:pPr>
        <w:bidi/>
        <w:spacing w:after="100" w:line="216" w:lineRule="auto"/>
        <w:ind w:firstLine="720"/>
        <w:rPr>
          <w:rFonts w:cs="Simplified Arabic"/>
          <w:i/>
          <w:snapToGrid w:val="0"/>
          <w:kern w:val="22"/>
          <w:rtl/>
        </w:rPr>
      </w:pPr>
      <w:r w:rsidRPr="00034045">
        <w:rPr>
          <w:rFonts w:cs="Simplified Arabic"/>
          <w:i/>
          <w:snapToGrid w:val="0"/>
          <w:kern w:val="22"/>
          <w:rtl/>
        </w:rPr>
        <w:t>(ب)</w:t>
      </w:r>
      <w:r w:rsidRPr="00034045">
        <w:rPr>
          <w:rFonts w:cs="Simplified Arabic"/>
          <w:i/>
          <w:snapToGrid w:val="0"/>
          <w:kern w:val="22"/>
          <w:rtl/>
        </w:rPr>
        <w:tab/>
        <w:t>أن تضمن مستوى كاف لمشاركة خبراء السلامة الأحيائية، بمن فيهم الخبراء ذوو الخبرة بشأن البروتوكول التكميلي، أثناء المشاورات التي ستجرى على مدى وضع الإطار الاستراتيجي لبناء القدرات لما بعد عام 2020؛</w:t>
      </w:r>
    </w:p>
    <w:p w14:paraId="2960E936" w14:textId="77777777" w:rsidR="00165B94" w:rsidRPr="00034045" w:rsidRDefault="00165B94" w:rsidP="00165B94">
      <w:pPr>
        <w:bidi/>
        <w:spacing w:after="100" w:line="216" w:lineRule="auto"/>
        <w:ind w:firstLine="720"/>
        <w:rPr>
          <w:rFonts w:cs="Simplified Arabic"/>
          <w:i/>
          <w:snapToGrid w:val="0"/>
          <w:kern w:val="22"/>
          <w:rtl/>
        </w:rPr>
      </w:pPr>
      <w:r w:rsidRPr="00034045">
        <w:rPr>
          <w:rFonts w:cs="Simplified Arabic"/>
          <w:i/>
          <w:snapToGrid w:val="0"/>
          <w:kern w:val="22"/>
          <w:rtl/>
        </w:rPr>
        <w:t>(ج)</w:t>
      </w:r>
      <w:r w:rsidRPr="00034045">
        <w:rPr>
          <w:rFonts w:cs="Simplified Arabic"/>
          <w:i/>
          <w:snapToGrid w:val="0"/>
          <w:kern w:val="22"/>
          <w:rtl/>
        </w:rPr>
        <w:tab/>
        <w:t>أن تقدم (1) مشروع خطة عمل لبناء القدرات لتنفيذ بروتوكول قرطاجنة وبروتوكوله التكميلي؛ (2) مشروع إطار استراتيجي طويل الأجل لبناء القدرات لما بعد عام 2020،</w:t>
      </w:r>
      <w:r w:rsidRPr="00034045">
        <w:rPr>
          <w:rFonts w:cs="Simplified Arabic"/>
          <w:i/>
          <w:snapToGrid w:val="0"/>
          <w:kern w:val="22"/>
          <w:vertAlign w:val="superscript"/>
          <w:rtl/>
        </w:rPr>
        <w:footnoteReference w:id="5"/>
      </w:r>
      <w:r w:rsidRPr="00034045">
        <w:rPr>
          <w:rFonts w:cs="Simplified Arabic"/>
          <w:i/>
          <w:snapToGrid w:val="0"/>
          <w:kern w:val="22"/>
          <w:rtl/>
        </w:rPr>
        <w:t xml:space="preserve"> لكي تنظر فيهما الهيئة الفرعية للتنفيذ في اجتماعها الثالث ولكي ينظر فيهما بعد ذلك مؤتمر الأطراف العامل كاجتماع للأطراف في بروتوكول قرطاجنة للسلامة الأحيائية في اجتماعه العاشر؛</w:t>
      </w:r>
    </w:p>
    <w:p w14:paraId="05DF7F15" w14:textId="77777777" w:rsidR="00165B94" w:rsidRPr="00034045" w:rsidRDefault="00165B94" w:rsidP="002A3486">
      <w:pPr>
        <w:numPr>
          <w:ilvl w:val="0"/>
          <w:numId w:val="34"/>
        </w:numPr>
        <w:bidi/>
        <w:spacing w:after="100" w:line="216" w:lineRule="auto"/>
        <w:ind w:left="0" w:firstLine="720"/>
        <w:rPr>
          <w:rFonts w:cs="Simplified Arabic"/>
          <w:i/>
          <w:snapToGrid w:val="0"/>
          <w:kern w:val="22"/>
        </w:rPr>
      </w:pPr>
      <w:r w:rsidRPr="00034045">
        <w:rPr>
          <w:rFonts w:cs="Simplified Arabic"/>
          <w:iCs/>
          <w:snapToGrid w:val="0"/>
          <w:kern w:val="22"/>
          <w:rtl/>
        </w:rPr>
        <w:t>يطلب أيضا</w:t>
      </w:r>
      <w:r w:rsidRPr="00034045">
        <w:rPr>
          <w:rFonts w:cs="Simplified Arabic"/>
          <w:i/>
          <w:snapToGrid w:val="0"/>
          <w:kern w:val="22"/>
          <w:rtl/>
        </w:rPr>
        <w:t xml:space="preserve"> إلى الأمينة التنفيذية، رهنا بتوافر الموارد وبالتعاون مع المنظمات ذات الصلة، أن تيسر وتدعم تنفيذ أنشطة بناء القدرات ذات الأولوية لدعم تنفيذ البروتوكول الواردة في إطار وخطة عمل بناء القدرات من أجل التنفيذ الفعال لبروتوكول قرطاجنة للسلامة الأحيائية (2012-2020)، على النحو الوارد في المرفق الأول بالمقرر </w:t>
      </w:r>
      <w:r w:rsidRPr="00034045">
        <w:rPr>
          <w:rFonts w:cstheme="majorBidi"/>
          <w:iCs/>
          <w:snapToGrid w:val="0"/>
          <w:kern w:val="22"/>
        </w:rPr>
        <w:t>BS</w:t>
      </w:r>
      <w:r w:rsidRPr="00034045">
        <w:rPr>
          <w:rFonts w:cstheme="majorBidi"/>
          <w:iCs/>
          <w:snapToGrid w:val="0"/>
          <w:kern w:val="22"/>
        </w:rPr>
        <w:noBreakHyphen/>
        <w:t>VI/3</w:t>
      </w:r>
      <w:r w:rsidRPr="00034045">
        <w:rPr>
          <w:rFonts w:cs="Simplified Arabic"/>
          <w:i/>
          <w:snapToGrid w:val="0"/>
          <w:kern w:val="22"/>
          <w:rtl/>
        </w:rPr>
        <w:t>، ووفقا لخطة العمل قصيرة الأجل (2017-2020) لتعزيز ودعم بناء القدرات لتنفيذ الاتفاقية وبروتوكوليها على النحو المرفق بالمقرر 13/23 الصادر عن مؤتمر الأطراف.</w:t>
      </w:r>
    </w:p>
    <w:p w14:paraId="6A1B0086" w14:textId="77777777" w:rsidR="00165B94" w:rsidRPr="00034045" w:rsidRDefault="00165B94" w:rsidP="00165B94">
      <w:pPr>
        <w:bidi/>
        <w:spacing w:after="120" w:line="216" w:lineRule="auto"/>
        <w:jc w:val="center"/>
        <w:rPr>
          <w:rFonts w:eastAsia="YouYuan" w:cs="Simplified Arabic"/>
          <w:i/>
          <w:iCs/>
          <w:kern w:val="2"/>
          <w:lang w:bidi="ar-EG"/>
        </w:rPr>
      </w:pPr>
      <w:r w:rsidRPr="00034045">
        <w:rPr>
          <w:rFonts w:eastAsia="YouYuan" w:cs="Simplified Arabic"/>
          <w:i/>
          <w:iCs/>
          <w:kern w:val="2"/>
          <w:rtl/>
          <w:lang w:bidi="ar-EG"/>
        </w:rPr>
        <w:t>المرفق</w:t>
      </w:r>
    </w:p>
    <w:p w14:paraId="28F001DA" w14:textId="77777777" w:rsidR="00165B94" w:rsidRPr="00034045" w:rsidRDefault="00165B94" w:rsidP="00165B94">
      <w:pPr>
        <w:bidi/>
        <w:spacing w:after="120" w:line="216" w:lineRule="auto"/>
        <w:jc w:val="center"/>
        <w:rPr>
          <w:rFonts w:eastAsia="YouYuan" w:cs="Simplified Arabic"/>
          <w:b/>
          <w:bCs/>
          <w:kern w:val="2"/>
          <w:rtl/>
          <w:lang w:bidi="ar-EG"/>
        </w:rPr>
      </w:pPr>
      <w:r w:rsidRPr="00034045">
        <w:rPr>
          <w:rFonts w:eastAsia="YouYuan" w:cs="Simplified Arabic"/>
          <w:b/>
          <w:bCs/>
          <w:kern w:val="2"/>
          <w:rtl/>
          <w:lang w:bidi="ar-EG"/>
        </w:rPr>
        <w:t>الجدول الإرشادي للأنشطة</w:t>
      </w:r>
    </w:p>
    <w:p w14:paraId="1A83D4A0" w14:textId="77777777" w:rsidR="00165B94" w:rsidRPr="00034045" w:rsidRDefault="00165B94" w:rsidP="00165B94">
      <w:pPr>
        <w:bidi/>
        <w:spacing w:line="216" w:lineRule="auto"/>
        <w:ind w:firstLine="720"/>
        <w:rPr>
          <w:rFonts w:eastAsia="YouYuan" w:cs="Simplified Arabic"/>
          <w:kern w:val="2"/>
          <w:rtl/>
          <w:lang w:val="en-US" w:bidi="ar-EG"/>
        </w:rPr>
      </w:pPr>
      <w:r w:rsidRPr="00034045">
        <w:rPr>
          <w:rFonts w:eastAsia="YouYuan" w:cs="Simplified Arabic"/>
          <w:kern w:val="2"/>
          <w:rtl/>
          <w:lang w:bidi="ar-EG"/>
        </w:rPr>
        <w:t>إن عملية إعداد خطة عمل محددة لبناء القدرات من أجل تنفيذ بروتوكول قرطاجنة وبروتوكوله التكميلي تكون متواءمة مع المتابعة المحددة للخطة الاستراتيجية لبروتوكول قرطاجنة للسلامة الأحيائية ومكملة للإطار الاستراتيجي طويل الأجل لبناء القدرات لما بعد عام 2020 ستشمل الأنشطة التالية التي ينبغي مواءمتها مع الجدول الزمني لإعداد متابعة للخطة الاستراتيجية للتنوع البيولوجي 2011-2020:</w:t>
      </w:r>
    </w:p>
    <w:p w14:paraId="4E80BC17" w14:textId="77777777" w:rsidR="00165B94" w:rsidRPr="00034045" w:rsidRDefault="00165B94" w:rsidP="00165B94">
      <w:pPr>
        <w:bidi/>
        <w:spacing w:line="216" w:lineRule="auto"/>
        <w:rPr>
          <w:rFonts w:eastAsia="YouYuan" w:cs="Simplified Arabic"/>
          <w:kern w:val="2"/>
          <w:szCs w:val="22"/>
          <w:rtl/>
          <w:lang w:val="en-US" w:bidi="ar-EG"/>
        </w:rPr>
      </w:pPr>
    </w:p>
    <w:tbl>
      <w:tblPr>
        <w:tblStyle w:val="TableGrid2"/>
        <w:bidiVisual/>
        <w:tblW w:w="973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1890"/>
        <w:gridCol w:w="2520"/>
      </w:tblGrid>
      <w:tr w:rsidR="00165B94" w:rsidRPr="00034045" w14:paraId="0F100B16" w14:textId="77777777" w:rsidTr="00165B94">
        <w:trPr>
          <w:jc w:val="center"/>
        </w:trPr>
        <w:tc>
          <w:tcPr>
            <w:tcW w:w="5328" w:type="dxa"/>
            <w:hideMark/>
          </w:tcPr>
          <w:p w14:paraId="3BBCA083" w14:textId="77777777" w:rsidR="00165B94" w:rsidRPr="00034045" w:rsidRDefault="00165B94" w:rsidP="00AA143A">
            <w:pPr>
              <w:keepNext/>
              <w:bidi/>
              <w:spacing w:after="80" w:line="216" w:lineRule="auto"/>
              <w:rPr>
                <w:rFonts w:eastAsia="YouYuan" w:cs="Simplified Arabic"/>
                <w:i/>
                <w:iCs/>
                <w:kern w:val="2"/>
                <w:szCs w:val="24"/>
                <w:lang w:val="en-US" w:bidi="ar-EG"/>
              </w:rPr>
            </w:pPr>
            <w:r w:rsidRPr="00034045">
              <w:rPr>
                <w:rFonts w:eastAsia="YouYuan" w:cs="Simplified Arabic"/>
                <w:i/>
                <w:iCs/>
                <w:kern w:val="2"/>
                <w:szCs w:val="24"/>
                <w:rtl/>
                <w:lang w:val="en-US" w:bidi="ar-EG"/>
              </w:rPr>
              <w:lastRenderedPageBreak/>
              <w:t>النشاط/المهمة</w:t>
            </w:r>
          </w:p>
        </w:tc>
        <w:tc>
          <w:tcPr>
            <w:tcW w:w="1890" w:type="dxa"/>
            <w:hideMark/>
          </w:tcPr>
          <w:p w14:paraId="4E66997B" w14:textId="77777777" w:rsidR="00165B94" w:rsidRPr="00034045" w:rsidRDefault="00165B94" w:rsidP="00AA143A">
            <w:pPr>
              <w:keepNext/>
              <w:bidi/>
              <w:spacing w:after="80" w:line="216" w:lineRule="auto"/>
              <w:rPr>
                <w:rFonts w:eastAsia="YouYuan" w:cs="Simplified Arabic"/>
                <w:i/>
                <w:iCs/>
                <w:kern w:val="2"/>
                <w:szCs w:val="24"/>
                <w:lang w:val="en-US" w:bidi="ar-EG"/>
              </w:rPr>
            </w:pPr>
            <w:r w:rsidRPr="00034045">
              <w:rPr>
                <w:rFonts w:eastAsia="YouYuan" w:cs="Simplified Arabic"/>
                <w:i/>
                <w:iCs/>
                <w:kern w:val="2"/>
                <w:szCs w:val="24"/>
                <w:rtl/>
                <w:lang w:val="en-US" w:bidi="ar-EG"/>
              </w:rPr>
              <w:t>الإطار الزمني</w:t>
            </w:r>
          </w:p>
        </w:tc>
        <w:tc>
          <w:tcPr>
            <w:tcW w:w="2520" w:type="dxa"/>
            <w:hideMark/>
          </w:tcPr>
          <w:p w14:paraId="511ADFFF" w14:textId="77777777" w:rsidR="00165B94" w:rsidRPr="00034045" w:rsidRDefault="00165B94" w:rsidP="00AA143A">
            <w:pPr>
              <w:keepNext/>
              <w:bidi/>
              <w:spacing w:after="80" w:line="216" w:lineRule="auto"/>
              <w:rPr>
                <w:rFonts w:eastAsia="YouYuan" w:cs="Simplified Arabic"/>
                <w:i/>
                <w:iCs/>
                <w:kern w:val="2"/>
                <w:szCs w:val="24"/>
                <w:lang w:val="en-US" w:bidi="ar-EG"/>
              </w:rPr>
            </w:pPr>
            <w:r w:rsidRPr="00034045">
              <w:rPr>
                <w:rFonts w:eastAsia="YouYuan" w:cs="Simplified Arabic"/>
                <w:i/>
                <w:iCs/>
                <w:kern w:val="2"/>
                <w:szCs w:val="24"/>
                <w:rtl/>
                <w:lang w:val="en-US" w:bidi="ar-EG"/>
              </w:rPr>
              <w:t>المسؤولية</w:t>
            </w:r>
          </w:p>
        </w:tc>
      </w:tr>
      <w:tr w:rsidR="00165B94" w:rsidRPr="00034045" w14:paraId="1A2EF1D8" w14:textId="77777777" w:rsidTr="00165B94">
        <w:trPr>
          <w:jc w:val="center"/>
        </w:trPr>
        <w:tc>
          <w:tcPr>
            <w:tcW w:w="5328" w:type="dxa"/>
            <w:hideMark/>
          </w:tcPr>
          <w:p w14:paraId="75860F79" w14:textId="77777777" w:rsidR="00165B94" w:rsidRPr="00034045" w:rsidRDefault="00165B94" w:rsidP="002A3486">
            <w:pPr>
              <w:numPr>
                <w:ilvl w:val="0"/>
                <w:numId w:val="35"/>
              </w:numPr>
              <w:bidi/>
              <w:spacing w:after="80" w:line="216" w:lineRule="auto"/>
              <w:ind w:left="558" w:hanging="558"/>
              <w:jc w:val="lowKashida"/>
              <w:rPr>
                <w:rFonts w:eastAsia="YouYuan" w:cs="Simplified Arabic"/>
                <w:kern w:val="2"/>
                <w:szCs w:val="24"/>
                <w:lang w:val="en-US" w:bidi="ar-EG"/>
              </w:rPr>
            </w:pPr>
            <w:r w:rsidRPr="00034045">
              <w:rPr>
                <w:rFonts w:eastAsia="YouYuan" w:cs="Simplified Arabic"/>
                <w:kern w:val="2"/>
                <w:szCs w:val="24"/>
                <w:rtl/>
                <w:lang w:val="en-US" w:bidi="ar-EG"/>
              </w:rPr>
              <w:t>دعوة الأطراف في بروتوكول قرطاجنة</w:t>
            </w:r>
            <w:r w:rsidRPr="00034045">
              <w:rPr>
                <w:rFonts w:cs="Simplified Arabic"/>
                <w:i/>
                <w:snapToGrid w:val="0"/>
                <w:kern w:val="22"/>
                <w:szCs w:val="24"/>
                <w:rtl/>
              </w:rPr>
              <w:t xml:space="preserve"> والشعوب الأصلية والمجتمعات المحلية والمنظمات ذات الصلة</w:t>
            </w:r>
            <w:r w:rsidRPr="00034045">
              <w:rPr>
                <w:rFonts w:eastAsia="YouYuan" w:cs="Simplified Arabic"/>
                <w:kern w:val="2"/>
                <w:szCs w:val="24"/>
                <w:rtl/>
                <w:lang w:val="en-US" w:bidi="ar-EG"/>
              </w:rPr>
              <w:t xml:space="preserve"> إلى تقديم آراء واقتراحات بشأن </w:t>
            </w:r>
            <w:r w:rsidRPr="00034045">
              <w:rPr>
                <w:rFonts w:eastAsia="YouYuan" w:cs="Simplified Arabic"/>
                <w:kern w:val="2"/>
                <w:szCs w:val="24"/>
                <w:rtl/>
                <w:lang w:bidi="ar-EG"/>
              </w:rPr>
              <w:t>العناصر الممكنة لخطة عمل محددة لبناء القدرات في مجال السلامة الأحيائية، تغطي بروتوكول قرطاجنة وبروتوكوله التكميلي</w:t>
            </w:r>
            <w:r w:rsidRPr="00034045">
              <w:rPr>
                <w:rFonts w:eastAsia="YouYuan" w:cs="Simplified Arabic"/>
                <w:kern w:val="2"/>
                <w:szCs w:val="24"/>
                <w:rtl/>
                <w:lang w:val="en-US" w:bidi="ar-EG"/>
              </w:rPr>
              <w:t xml:space="preserve">، وتجميع المعلومات بواسطة الأمانة </w:t>
            </w:r>
          </w:p>
        </w:tc>
        <w:tc>
          <w:tcPr>
            <w:tcW w:w="1890" w:type="dxa"/>
            <w:hideMark/>
          </w:tcPr>
          <w:p w14:paraId="330C95E9" w14:textId="77777777" w:rsidR="00165B94" w:rsidRPr="00034045" w:rsidRDefault="00165B94">
            <w:pPr>
              <w:bidi/>
              <w:spacing w:after="80" w:line="216" w:lineRule="auto"/>
              <w:jc w:val="left"/>
              <w:rPr>
                <w:rFonts w:eastAsia="YouYuan" w:cs="Simplified Arabic"/>
                <w:kern w:val="2"/>
                <w:szCs w:val="24"/>
                <w:lang w:val="en-US" w:bidi="ar-EG"/>
              </w:rPr>
            </w:pPr>
            <w:r w:rsidRPr="00034045">
              <w:rPr>
                <w:rFonts w:eastAsia="YouYuan" w:cs="Simplified Arabic"/>
                <w:kern w:val="2"/>
                <w:szCs w:val="24"/>
                <w:rtl/>
                <w:lang w:val="en-US" w:bidi="ar-EG"/>
              </w:rPr>
              <w:t>ديسمبر/كانون الأول 2018 – فبراير/شباط 2019</w:t>
            </w:r>
          </w:p>
        </w:tc>
        <w:tc>
          <w:tcPr>
            <w:tcW w:w="2520" w:type="dxa"/>
            <w:hideMark/>
          </w:tcPr>
          <w:p w14:paraId="04DFD65A" w14:textId="77777777" w:rsidR="00165B94" w:rsidRPr="00034045" w:rsidRDefault="00165B94">
            <w:pPr>
              <w:bidi/>
              <w:spacing w:after="80" w:line="216" w:lineRule="auto"/>
              <w:jc w:val="left"/>
              <w:rPr>
                <w:rFonts w:eastAsia="YouYuan" w:cs="Simplified Arabic"/>
                <w:kern w:val="2"/>
                <w:szCs w:val="24"/>
                <w:lang w:val="en-US" w:bidi="ar-EG"/>
              </w:rPr>
            </w:pPr>
            <w:r w:rsidRPr="00034045">
              <w:rPr>
                <w:rFonts w:eastAsia="YouYuan" w:cs="Simplified Arabic"/>
                <w:kern w:val="2"/>
                <w:szCs w:val="24"/>
                <w:rtl/>
                <w:lang w:val="en-US" w:bidi="ar-EG"/>
              </w:rPr>
              <w:t>الأمانة؛ والأطراف، والشعوب الأصلية والمجتمعات المحلية والمنظمات ذات الصلة</w:t>
            </w:r>
          </w:p>
        </w:tc>
      </w:tr>
      <w:tr w:rsidR="00165B94" w:rsidRPr="00034045" w14:paraId="22C1ADB4" w14:textId="77777777" w:rsidTr="00165B94">
        <w:trPr>
          <w:jc w:val="center"/>
        </w:trPr>
        <w:tc>
          <w:tcPr>
            <w:tcW w:w="5328" w:type="dxa"/>
            <w:hideMark/>
          </w:tcPr>
          <w:p w14:paraId="1600B952" w14:textId="77777777" w:rsidR="00165B94" w:rsidRPr="00034045" w:rsidRDefault="00165B94" w:rsidP="002A3486">
            <w:pPr>
              <w:numPr>
                <w:ilvl w:val="0"/>
                <w:numId w:val="35"/>
              </w:numPr>
              <w:bidi/>
              <w:spacing w:after="80" w:line="216" w:lineRule="auto"/>
              <w:ind w:left="558" w:hanging="558"/>
              <w:jc w:val="lowKashida"/>
              <w:rPr>
                <w:rFonts w:eastAsia="YouYuan" w:cs="Simplified Arabic"/>
                <w:kern w:val="2"/>
                <w:szCs w:val="24"/>
                <w:lang w:bidi="ar-EG"/>
              </w:rPr>
            </w:pPr>
            <w:r w:rsidRPr="00034045">
              <w:rPr>
                <w:rFonts w:eastAsia="YouYuan" w:cs="Simplified Arabic"/>
                <w:kern w:val="2"/>
                <w:szCs w:val="24"/>
                <w:rtl/>
                <w:lang w:bidi="ar-EG"/>
              </w:rPr>
              <w:t>مساهمة فريق الاتصال في وضع مشروع خطة العمل لبناء القدرات من أجل تنفيذ بروتوكول قرطاجنة وبروتوكوله التكميلي، مع مراعاة الآراء والاقتراحات المقدمة من الأطراف</w:t>
            </w:r>
          </w:p>
        </w:tc>
        <w:tc>
          <w:tcPr>
            <w:tcW w:w="1890" w:type="dxa"/>
            <w:hideMark/>
          </w:tcPr>
          <w:p w14:paraId="34D24E10" w14:textId="203E8E9F" w:rsidR="00165B94" w:rsidRPr="00034045" w:rsidRDefault="00165B94">
            <w:pPr>
              <w:bidi/>
              <w:spacing w:after="80" w:line="216" w:lineRule="auto"/>
              <w:jc w:val="left"/>
              <w:rPr>
                <w:rFonts w:eastAsia="YouYuan" w:cs="Simplified Arabic"/>
                <w:kern w:val="2"/>
                <w:szCs w:val="24"/>
                <w:lang w:val="en-US" w:bidi="ar-EG"/>
              </w:rPr>
            </w:pPr>
            <w:r w:rsidRPr="00034045">
              <w:rPr>
                <w:rFonts w:eastAsia="YouYuan" w:cs="Simplified Arabic"/>
                <w:kern w:val="2"/>
                <w:szCs w:val="24"/>
                <w:rtl/>
                <w:lang w:val="en-US" w:bidi="ar-EG"/>
              </w:rPr>
              <w:t>مارس/آذار – سبتمبر</w:t>
            </w:r>
            <w:r w:rsidR="000A12A8">
              <w:rPr>
                <w:rFonts w:eastAsia="YouYuan" w:cs="Simplified Arabic"/>
                <w:kern w:val="2"/>
                <w:szCs w:val="24"/>
                <w:rtl/>
                <w:lang w:val="en-US" w:bidi="ar-EG"/>
              </w:rPr>
              <w:t>/</w:t>
            </w:r>
            <w:r w:rsidRPr="00034045">
              <w:rPr>
                <w:rFonts w:eastAsia="YouYuan" w:cs="Simplified Arabic"/>
                <w:kern w:val="2"/>
                <w:szCs w:val="24"/>
                <w:rtl/>
                <w:lang w:val="en-US" w:bidi="ar-EG"/>
              </w:rPr>
              <w:t>أيلول 2019</w:t>
            </w:r>
          </w:p>
        </w:tc>
        <w:tc>
          <w:tcPr>
            <w:tcW w:w="2520" w:type="dxa"/>
            <w:hideMark/>
          </w:tcPr>
          <w:p w14:paraId="03099C66" w14:textId="77777777" w:rsidR="00165B94" w:rsidRPr="00034045" w:rsidRDefault="00165B94">
            <w:pPr>
              <w:bidi/>
              <w:spacing w:after="80" w:line="216" w:lineRule="auto"/>
              <w:jc w:val="left"/>
              <w:rPr>
                <w:rFonts w:eastAsia="YouYuan" w:cs="Simplified Arabic"/>
                <w:kern w:val="2"/>
                <w:szCs w:val="24"/>
                <w:lang w:val="en-US" w:bidi="ar-EG"/>
              </w:rPr>
            </w:pPr>
            <w:r w:rsidRPr="00034045">
              <w:rPr>
                <w:rFonts w:eastAsia="YouYuan" w:cs="Simplified Arabic"/>
                <w:kern w:val="2"/>
                <w:szCs w:val="24"/>
                <w:rtl/>
                <w:lang w:val="en-US" w:bidi="ar-EG"/>
              </w:rPr>
              <w:t>فريق الاتصال؛ والأمانة</w:t>
            </w:r>
          </w:p>
        </w:tc>
      </w:tr>
      <w:tr w:rsidR="00165B94" w:rsidRPr="00034045" w14:paraId="080B867F" w14:textId="77777777" w:rsidTr="00165B94">
        <w:trPr>
          <w:jc w:val="center"/>
        </w:trPr>
        <w:tc>
          <w:tcPr>
            <w:tcW w:w="5328" w:type="dxa"/>
            <w:hideMark/>
          </w:tcPr>
          <w:p w14:paraId="7B319227" w14:textId="77777777" w:rsidR="00165B94" w:rsidRPr="00034045" w:rsidRDefault="00165B94" w:rsidP="002A3486">
            <w:pPr>
              <w:numPr>
                <w:ilvl w:val="0"/>
                <w:numId w:val="35"/>
              </w:numPr>
              <w:bidi/>
              <w:spacing w:after="80" w:line="216" w:lineRule="auto"/>
              <w:ind w:left="558" w:hanging="558"/>
              <w:jc w:val="lowKashida"/>
              <w:rPr>
                <w:rFonts w:eastAsia="YouYuan" w:cs="Simplified Arabic"/>
                <w:kern w:val="2"/>
                <w:szCs w:val="24"/>
                <w:lang w:bidi="ar-EG"/>
              </w:rPr>
            </w:pPr>
            <w:r w:rsidRPr="00034045">
              <w:rPr>
                <w:rFonts w:eastAsia="YouYuan" w:cs="Simplified Arabic"/>
                <w:kern w:val="2"/>
                <w:szCs w:val="24"/>
                <w:rtl/>
                <w:lang w:bidi="ar-EG"/>
              </w:rPr>
              <w:t>تحضير مشروع خطة عمل لبناء القدرات من أجل تنفيذ بروتوكول قرطاجنة وبروتوكوله التكميلي</w:t>
            </w:r>
          </w:p>
        </w:tc>
        <w:tc>
          <w:tcPr>
            <w:tcW w:w="1890" w:type="dxa"/>
            <w:hideMark/>
          </w:tcPr>
          <w:p w14:paraId="37C0E91D" w14:textId="77777777" w:rsidR="00165B94" w:rsidRPr="00034045" w:rsidRDefault="00165B94">
            <w:pPr>
              <w:bidi/>
              <w:spacing w:after="80" w:line="216" w:lineRule="auto"/>
              <w:jc w:val="left"/>
              <w:rPr>
                <w:rFonts w:eastAsia="YouYuan" w:cs="Simplified Arabic"/>
                <w:kern w:val="2"/>
                <w:szCs w:val="24"/>
                <w:lang w:val="en-US" w:bidi="ar-EG"/>
              </w:rPr>
            </w:pPr>
            <w:r w:rsidRPr="00034045">
              <w:rPr>
                <w:rFonts w:eastAsia="YouYuan" w:cs="Simplified Arabic"/>
                <w:kern w:val="2"/>
                <w:szCs w:val="24"/>
                <w:rtl/>
                <w:lang w:val="en-US" w:bidi="ar-EG"/>
              </w:rPr>
              <w:t>أكتوبر/تشرين الأول – ديسمبر/كانون الأول 2019</w:t>
            </w:r>
          </w:p>
        </w:tc>
        <w:tc>
          <w:tcPr>
            <w:tcW w:w="2520" w:type="dxa"/>
            <w:hideMark/>
          </w:tcPr>
          <w:p w14:paraId="7EBBDC9E" w14:textId="77777777" w:rsidR="00165B94" w:rsidRPr="00034045" w:rsidRDefault="00165B94">
            <w:pPr>
              <w:bidi/>
              <w:spacing w:after="80" w:line="216" w:lineRule="auto"/>
              <w:jc w:val="left"/>
              <w:rPr>
                <w:rFonts w:eastAsia="YouYuan" w:cs="Simplified Arabic"/>
                <w:kern w:val="2"/>
                <w:szCs w:val="24"/>
                <w:lang w:val="en-US" w:bidi="ar-EG"/>
              </w:rPr>
            </w:pPr>
            <w:r w:rsidRPr="00034045">
              <w:rPr>
                <w:rFonts w:eastAsia="YouYuan" w:cs="Simplified Arabic"/>
                <w:kern w:val="2"/>
                <w:szCs w:val="24"/>
                <w:rtl/>
                <w:lang w:val="en-US" w:bidi="ar-EG"/>
              </w:rPr>
              <w:t>الأمانة</w:t>
            </w:r>
          </w:p>
        </w:tc>
      </w:tr>
      <w:tr w:rsidR="00165B94" w:rsidRPr="00034045" w14:paraId="32A32468" w14:textId="77777777" w:rsidTr="00165B94">
        <w:trPr>
          <w:jc w:val="center"/>
        </w:trPr>
        <w:tc>
          <w:tcPr>
            <w:tcW w:w="5328" w:type="dxa"/>
            <w:hideMark/>
          </w:tcPr>
          <w:p w14:paraId="3D337B99" w14:textId="77777777" w:rsidR="00165B94" w:rsidRPr="00034045" w:rsidRDefault="00165B94" w:rsidP="002A3486">
            <w:pPr>
              <w:numPr>
                <w:ilvl w:val="0"/>
                <w:numId w:val="35"/>
              </w:numPr>
              <w:bidi/>
              <w:spacing w:after="80" w:line="216" w:lineRule="auto"/>
              <w:ind w:left="558" w:hanging="558"/>
              <w:jc w:val="lowKashida"/>
              <w:rPr>
                <w:rFonts w:eastAsia="YouYuan" w:cs="Simplified Arabic"/>
                <w:kern w:val="2"/>
                <w:szCs w:val="24"/>
                <w:lang w:bidi="ar-EG"/>
              </w:rPr>
            </w:pPr>
            <w:r w:rsidRPr="00034045">
              <w:rPr>
                <w:rFonts w:eastAsia="YouYuan" w:cs="Simplified Arabic"/>
                <w:kern w:val="2"/>
                <w:szCs w:val="24"/>
                <w:rtl/>
                <w:lang w:bidi="ar-EG"/>
              </w:rPr>
              <w:t>استعراض فريق الاتصال لمشروع خطة العمل لبناء القدرات في مجال السلامة الأحيائية، مع مراعاة المعلومات المقدمة في التقارير الوطنية الرابعة بموجب بروتوكول قرطاجنة</w:t>
            </w:r>
          </w:p>
        </w:tc>
        <w:tc>
          <w:tcPr>
            <w:tcW w:w="1890" w:type="dxa"/>
            <w:hideMark/>
          </w:tcPr>
          <w:p w14:paraId="7B195EAA" w14:textId="77777777" w:rsidR="00165B94" w:rsidRPr="00034045" w:rsidRDefault="00165B94">
            <w:pPr>
              <w:bidi/>
              <w:spacing w:after="80" w:line="216" w:lineRule="auto"/>
              <w:jc w:val="left"/>
              <w:rPr>
                <w:rFonts w:eastAsia="YouYuan" w:cs="Simplified Arabic"/>
                <w:kern w:val="2"/>
                <w:szCs w:val="24"/>
                <w:lang w:val="en-US" w:bidi="ar-EG"/>
              </w:rPr>
            </w:pPr>
            <w:r w:rsidRPr="00034045">
              <w:rPr>
                <w:rFonts w:eastAsia="YouYuan" w:cs="Simplified Arabic"/>
                <w:kern w:val="2"/>
                <w:szCs w:val="24"/>
                <w:rtl/>
                <w:lang w:val="en-US" w:bidi="ar-EG"/>
              </w:rPr>
              <w:t>فبراير/شباط – مارس/آذار 2020</w:t>
            </w:r>
          </w:p>
        </w:tc>
        <w:tc>
          <w:tcPr>
            <w:tcW w:w="2520" w:type="dxa"/>
            <w:hideMark/>
          </w:tcPr>
          <w:p w14:paraId="1751A7E8" w14:textId="77777777" w:rsidR="00165B94" w:rsidRPr="00034045" w:rsidRDefault="00165B94">
            <w:pPr>
              <w:bidi/>
              <w:spacing w:after="80" w:line="216" w:lineRule="auto"/>
              <w:jc w:val="left"/>
              <w:rPr>
                <w:rFonts w:eastAsia="YouYuan" w:cs="Simplified Arabic"/>
                <w:kern w:val="2"/>
                <w:szCs w:val="24"/>
                <w:lang w:val="en-US" w:bidi="ar-EG"/>
              </w:rPr>
            </w:pPr>
            <w:r w:rsidRPr="00034045">
              <w:rPr>
                <w:rFonts w:eastAsia="YouYuan" w:cs="Simplified Arabic"/>
                <w:kern w:val="2"/>
                <w:szCs w:val="24"/>
                <w:rtl/>
                <w:lang w:bidi="ar-EG"/>
              </w:rPr>
              <w:t>فريق الاتصال</w:t>
            </w:r>
          </w:p>
        </w:tc>
      </w:tr>
      <w:tr w:rsidR="00165B94" w:rsidRPr="00034045" w14:paraId="15923F34" w14:textId="77777777" w:rsidTr="00165B94">
        <w:trPr>
          <w:jc w:val="center"/>
        </w:trPr>
        <w:tc>
          <w:tcPr>
            <w:tcW w:w="5328" w:type="dxa"/>
            <w:hideMark/>
          </w:tcPr>
          <w:p w14:paraId="37B87B4E" w14:textId="77777777" w:rsidR="00165B94" w:rsidRPr="00034045" w:rsidRDefault="00165B94" w:rsidP="002A3486">
            <w:pPr>
              <w:numPr>
                <w:ilvl w:val="0"/>
                <w:numId w:val="35"/>
              </w:numPr>
              <w:bidi/>
              <w:spacing w:after="80" w:line="216" w:lineRule="auto"/>
              <w:ind w:left="558" w:hanging="558"/>
              <w:jc w:val="lowKashida"/>
              <w:rPr>
                <w:rFonts w:eastAsia="YouYuan" w:cs="Simplified Arabic"/>
                <w:kern w:val="2"/>
                <w:szCs w:val="24"/>
                <w:lang w:bidi="ar-EG"/>
              </w:rPr>
            </w:pPr>
            <w:r w:rsidRPr="00034045">
              <w:rPr>
                <w:rFonts w:eastAsia="YouYuan" w:cs="Simplified Arabic"/>
                <w:kern w:val="2"/>
                <w:szCs w:val="24"/>
                <w:rtl/>
                <w:lang w:bidi="ar-EG"/>
              </w:rPr>
              <w:t>إصدار إخطار يدعو إلى تقديم آراء عن المشروع النهائي لخطة العمل لبناء القدرات من أجل تنفيذ بروتوكول قرطاجنة وبروتوكوله التكميلي وتجميع الآراء بواسطة الأمانة</w:t>
            </w:r>
          </w:p>
        </w:tc>
        <w:tc>
          <w:tcPr>
            <w:tcW w:w="1890" w:type="dxa"/>
            <w:hideMark/>
          </w:tcPr>
          <w:p w14:paraId="3B5F2ACA" w14:textId="77777777" w:rsidR="00165B94" w:rsidRPr="00034045" w:rsidRDefault="00165B94">
            <w:pPr>
              <w:bidi/>
              <w:spacing w:after="80" w:line="216" w:lineRule="auto"/>
              <w:jc w:val="left"/>
              <w:rPr>
                <w:rFonts w:eastAsia="YouYuan" w:cs="Simplified Arabic"/>
                <w:kern w:val="2"/>
                <w:szCs w:val="24"/>
                <w:lang w:val="en-US" w:bidi="ar-EG"/>
              </w:rPr>
            </w:pPr>
            <w:r w:rsidRPr="00034045">
              <w:rPr>
                <w:rFonts w:eastAsia="YouYuan" w:cs="Simplified Arabic"/>
                <w:kern w:val="2"/>
                <w:szCs w:val="24"/>
                <w:rtl/>
                <w:lang w:val="en-US" w:bidi="ar-EG"/>
              </w:rPr>
              <w:t>أبريل/نيسان – مايو/أيار 2020</w:t>
            </w:r>
          </w:p>
        </w:tc>
        <w:tc>
          <w:tcPr>
            <w:tcW w:w="2520" w:type="dxa"/>
            <w:hideMark/>
          </w:tcPr>
          <w:p w14:paraId="4CF95DD9" w14:textId="77777777" w:rsidR="00165B94" w:rsidRPr="00034045" w:rsidRDefault="00165B94">
            <w:pPr>
              <w:bidi/>
              <w:spacing w:after="80" w:line="216" w:lineRule="auto"/>
              <w:jc w:val="left"/>
              <w:rPr>
                <w:rFonts w:eastAsia="YouYuan" w:cs="Simplified Arabic"/>
                <w:kern w:val="2"/>
                <w:szCs w:val="24"/>
                <w:lang w:val="en-US" w:bidi="ar-EG"/>
              </w:rPr>
            </w:pPr>
            <w:r w:rsidRPr="00034045">
              <w:rPr>
                <w:rFonts w:eastAsia="YouYuan" w:cs="Simplified Arabic"/>
                <w:kern w:val="2"/>
                <w:szCs w:val="24"/>
                <w:rtl/>
                <w:lang w:val="en-US" w:bidi="ar-EG"/>
              </w:rPr>
              <w:t>الأمانة؛ والأطراف، والشعوب الأصلية والمجتمعات المحلية والمنظمات ذات الصلة</w:t>
            </w:r>
          </w:p>
        </w:tc>
      </w:tr>
      <w:tr w:rsidR="00165B94" w:rsidRPr="00034045" w14:paraId="17650FFD" w14:textId="77777777" w:rsidTr="00165B94">
        <w:trPr>
          <w:jc w:val="center"/>
        </w:trPr>
        <w:tc>
          <w:tcPr>
            <w:tcW w:w="5328" w:type="dxa"/>
            <w:hideMark/>
          </w:tcPr>
          <w:p w14:paraId="268F5A8D" w14:textId="77777777" w:rsidR="00165B94" w:rsidRPr="00034045" w:rsidRDefault="00165B94" w:rsidP="002A3486">
            <w:pPr>
              <w:numPr>
                <w:ilvl w:val="0"/>
                <w:numId w:val="35"/>
              </w:numPr>
              <w:bidi/>
              <w:spacing w:after="80" w:line="216" w:lineRule="auto"/>
              <w:ind w:left="558" w:hanging="558"/>
              <w:jc w:val="lowKashida"/>
              <w:rPr>
                <w:rFonts w:eastAsia="YouYuan" w:cs="Simplified Arabic"/>
                <w:kern w:val="2"/>
                <w:szCs w:val="24"/>
                <w:lang w:bidi="ar-EG"/>
              </w:rPr>
            </w:pPr>
            <w:r w:rsidRPr="00034045">
              <w:rPr>
                <w:rFonts w:eastAsia="YouYuan" w:cs="Simplified Arabic"/>
                <w:kern w:val="2"/>
                <w:szCs w:val="24"/>
                <w:rtl/>
                <w:lang w:bidi="ar-EG"/>
              </w:rPr>
              <w:t>النظر في المشروع النهائي لخطة العمل لبناء القدرات من أجل تنفيذ بروتوكول قرطاجنة وبروتوكوله التكميلي من جانب الهيئة الفرعية للتنفيذ في اجتماعها الثالث</w:t>
            </w:r>
          </w:p>
        </w:tc>
        <w:tc>
          <w:tcPr>
            <w:tcW w:w="1890" w:type="dxa"/>
            <w:hideMark/>
          </w:tcPr>
          <w:p w14:paraId="64919096" w14:textId="77777777" w:rsidR="00165B94" w:rsidRPr="00034045" w:rsidRDefault="00165B94">
            <w:pPr>
              <w:bidi/>
              <w:spacing w:after="80" w:line="216" w:lineRule="auto"/>
              <w:jc w:val="left"/>
              <w:rPr>
                <w:rFonts w:eastAsia="YouYuan" w:cs="Simplified Arabic"/>
                <w:kern w:val="2"/>
                <w:szCs w:val="24"/>
                <w:lang w:val="en-US" w:bidi="ar-EG"/>
              </w:rPr>
            </w:pPr>
            <w:proofErr w:type="gramStart"/>
            <w:r w:rsidRPr="00034045">
              <w:rPr>
                <w:rFonts w:eastAsia="YouYuan" w:cs="Simplified Arabic"/>
                <w:kern w:val="2"/>
                <w:szCs w:val="24"/>
                <w:rtl/>
                <w:lang w:val="en-US" w:bidi="ar-EG"/>
              </w:rPr>
              <w:t>يونيه</w:t>
            </w:r>
            <w:proofErr w:type="gramEnd"/>
            <w:r w:rsidRPr="00034045">
              <w:rPr>
                <w:rFonts w:eastAsia="YouYuan" w:cs="Simplified Arabic"/>
                <w:kern w:val="2"/>
                <w:szCs w:val="24"/>
                <w:rtl/>
                <w:lang w:val="en-US" w:bidi="ar-EG"/>
              </w:rPr>
              <w:t>/حزيران 2020</w:t>
            </w:r>
          </w:p>
        </w:tc>
        <w:tc>
          <w:tcPr>
            <w:tcW w:w="2520" w:type="dxa"/>
            <w:hideMark/>
          </w:tcPr>
          <w:p w14:paraId="3F64C1A1" w14:textId="77777777" w:rsidR="00165B94" w:rsidRPr="00034045" w:rsidRDefault="00165B94">
            <w:pPr>
              <w:bidi/>
              <w:spacing w:after="80" w:line="216" w:lineRule="auto"/>
              <w:jc w:val="left"/>
              <w:rPr>
                <w:rFonts w:eastAsia="YouYuan" w:cs="Simplified Arabic"/>
                <w:kern w:val="2"/>
                <w:szCs w:val="24"/>
                <w:lang w:val="en-US" w:bidi="ar-EG"/>
              </w:rPr>
            </w:pPr>
            <w:r w:rsidRPr="00034045">
              <w:rPr>
                <w:rFonts w:eastAsia="YouYuan" w:cs="Simplified Arabic"/>
                <w:kern w:val="2"/>
                <w:szCs w:val="24"/>
                <w:rtl/>
                <w:lang w:val="en-US" w:bidi="ar-EG"/>
              </w:rPr>
              <w:t>الهيئة الفرعية للتنفيذ، الاجتماع الثالث</w:t>
            </w:r>
          </w:p>
        </w:tc>
      </w:tr>
      <w:tr w:rsidR="00165B94" w:rsidRPr="00034045" w14:paraId="512CB41D" w14:textId="77777777" w:rsidTr="00165B94">
        <w:trPr>
          <w:jc w:val="center"/>
        </w:trPr>
        <w:tc>
          <w:tcPr>
            <w:tcW w:w="5328" w:type="dxa"/>
            <w:hideMark/>
          </w:tcPr>
          <w:p w14:paraId="1B230FDD" w14:textId="77777777" w:rsidR="00165B94" w:rsidRPr="00034045" w:rsidRDefault="00165B94" w:rsidP="002A3486">
            <w:pPr>
              <w:numPr>
                <w:ilvl w:val="0"/>
                <w:numId w:val="35"/>
              </w:numPr>
              <w:bidi/>
              <w:spacing w:after="80" w:line="216" w:lineRule="auto"/>
              <w:ind w:left="558" w:hanging="558"/>
              <w:jc w:val="lowKashida"/>
              <w:rPr>
                <w:rFonts w:eastAsia="YouYuan" w:cs="Simplified Arabic"/>
                <w:kern w:val="2"/>
                <w:szCs w:val="24"/>
                <w:lang w:val="en-US" w:bidi="ar-EG"/>
              </w:rPr>
            </w:pPr>
            <w:r w:rsidRPr="00034045">
              <w:rPr>
                <w:rFonts w:eastAsia="YouYuan" w:cs="Simplified Arabic"/>
                <w:kern w:val="2"/>
                <w:szCs w:val="24"/>
                <w:rtl/>
                <w:lang w:val="en-US" w:bidi="ar-EG"/>
              </w:rPr>
              <w:t xml:space="preserve">النظر في مشروع خطة العمل من جانب مؤتمر الأطراف العامل كاجتماع للأطراف في بروتوكول قرطاجنة للسلامة الأحيائية من أجل إمكانية اعتماده، </w:t>
            </w:r>
            <w:r w:rsidRPr="00034045">
              <w:rPr>
                <w:rFonts w:eastAsia="YouYuan" w:cs="Simplified Arabic"/>
                <w:kern w:val="2"/>
                <w:szCs w:val="24"/>
                <w:rtl/>
                <w:lang w:bidi="ar-EG"/>
              </w:rPr>
              <w:t>مع</w:t>
            </w:r>
            <w:r w:rsidRPr="00034045">
              <w:rPr>
                <w:rFonts w:eastAsia="YouYuan" w:cs="Simplified Arabic"/>
                <w:kern w:val="2"/>
                <w:szCs w:val="24"/>
                <w:rtl/>
                <w:lang w:val="en-US" w:bidi="ar-EG"/>
              </w:rPr>
              <w:t xml:space="preserve"> مراعاة توصيات الهيئة الفرعية للتنفيذ.</w:t>
            </w:r>
          </w:p>
        </w:tc>
        <w:tc>
          <w:tcPr>
            <w:tcW w:w="1890" w:type="dxa"/>
            <w:hideMark/>
          </w:tcPr>
          <w:p w14:paraId="2B24588B" w14:textId="77777777" w:rsidR="00165B94" w:rsidRPr="00034045" w:rsidRDefault="00165B94">
            <w:pPr>
              <w:bidi/>
              <w:spacing w:after="80" w:line="216" w:lineRule="auto"/>
              <w:jc w:val="left"/>
              <w:rPr>
                <w:rFonts w:eastAsia="YouYuan" w:cs="Simplified Arabic"/>
                <w:kern w:val="2"/>
                <w:szCs w:val="24"/>
                <w:lang w:val="en-US" w:bidi="ar-EG"/>
              </w:rPr>
            </w:pPr>
            <w:r w:rsidRPr="00034045">
              <w:rPr>
                <w:rFonts w:eastAsia="YouYuan" w:cs="Simplified Arabic"/>
                <w:kern w:val="2"/>
                <w:szCs w:val="24"/>
                <w:rtl/>
                <w:lang w:val="en-US" w:bidi="ar-EG"/>
              </w:rPr>
              <w:t>أكتوبر/تشرين الأول 2020</w:t>
            </w:r>
          </w:p>
        </w:tc>
        <w:tc>
          <w:tcPr>
            <w:tcW w:w="2520" w:type="dxa"/>
            <w:hideMark/>
          </w:tcPr>
          <w:p w14:paraId="2C659C5F" w14:textId="77777777" w:rsidR="00165B94" w:rsidRPr="00034045" w:rsidRDefault="00165B94">
            <w:pPr>
              <w:bidi/>
              <w:spacing w:after="80" w:line="216" w:lineRule="auto"/>
              <w:jc w:val="left"/>
              <w:rPr>
                <w:rFonts w:eastAsia="YouYuan" w:cs="Simplified Arabic"/>
                <w:kern w:val="2"/>
                <w:szCs w:val="24"/>
                <w:lang w:val="en-US" w:bidi="ar-EG"/>
              </w:rPr>
            </w:pPr>
            <w:r w:rsidRPr="00034045">
              <w:rPr>
                <w:rFonts w:eastAsia="YouYuan" w:cs="Simplified Arabic"/>
                <w:kern w:val="2"/>
                <w:szCs w:val="24"/>
                <w:rtl/>
                <w:lang w:val="en-US" w:bidi="ar-EG"/>
              </w:rPr>
              <w:t>مؤتمر الأطراف العامل كاجتماع للأطراف في بروتوكول قرطاجنة للسلامة الأحيائية، الاجتماع العاشر</w:t>
            </w:r>
          </w:p>
        </w:tc>
      </w:tr>
    </w:tbl>
    <w:p w14:paraId="06FCCE3C" w14:textId="77777777" w:rsidR="00165B94" w:rsidRPr="00034045" w:rsidRDefault="00165B94" w:rsidP="00165B94">
      <w:pPr>
        <w:bidi/>
        <w:spacing w:after="100" w:line="216" w:lineRule="auto"/>
        <w:ind w:left="720"/>
        <w:rPr>
          <w:rFonts w:eastAsia="YouYuan" w:cs="Simplified Arabic"/>
          <w:kern w:val="2"/>
          <w:lang w:val="en-CA" w:bidi="ar-EG"/>
        </w:rPr>
      </w:pPr>
    </w:p>
    <w:p w14:paraId="5A2D32A6" w14:textId="77777777" w:rsidR="00165B94" w:rsidRPr="00034045" w:rsidRDefault="00165B94" w:rsidP="00165B94">
      <w:pPr>
        <w:bidi/>
        <w:spacing w:after="120" w:line="216" w:lineRule="auto"/>
        <w:rPr>
          <w:rFonts w:eastAsia="YouYuan" w:cs="Simplified Arabic"/>
          <w:b/>
          <w:bCs/>
          <w:kern w:val="2"/>
          <w:rtl/>
          <w:lang w:bidi="ar-EG"/>
        </w:rPr>
      </w:pPr>
    </w:p>
    <w:p w14:paraId="6CDAF0FC" w14:textId="507503D5" w:rsidR="00165B94" w:rsidRPr="00034045" w:rsidRDefault="00165B94">
      <w:pPr>
        <w:jc w:val="left"/>
        <w:rPr>
          <w:rFonts w:eastAsia="YouYuan" w:cs="Simplified Arabic"/>
          <w:b/>
          <w:bCs/>
          <w:kern w:val="2"/>
          <w:rtl/>
          <w:lang w:val="en-US" w:bidi="ar-EG"/>
        </w:rPr>
      </w:pPr>
      <w:r w:rsidRPr="00034045">
        <w:rPr>
          <w:rFonts w:eastAsia="YouYuan" w:cs="Simplified Arabic"/>
          <w:b/>
          <w:bCs/>
          <w:kern w:val="2"/>
          <w:rtl/>
          <w:lang w:val="en-US" w:bidi="ar-EG"/>
        </w:rPr>
        <w:br w:type="page"/>
      </w:r>
    </w:p>
    <w:p w14:paraId="07D2F1DF" w14:textId="77777777" w:rsidR="00165B94" w:rsidRPr="00034045" w:rsidRDefault="00165B94" w:rsidP="00165B94">
      <w:pPr>
        <w:bidi/>
        <w:spacing w:after="120" w:line="216" w:lineRule="auto"/>
        <w:jc w:val="center"/>
        <w:outlineLvl w:val="1"/>
        <w:rPr>
          <w:rFonts w:cs="Simplified Arabic"/>
          <w:b/>
          <w:bCs/>
          <w:lang w:bidi="ar-EG"/>
        </w:rPr>
      </w:pPr>
      <w:bookmarkStart w:id="4" w:name="_Toc5566691"/>
      <w:r w:rsidRPr="00034045">
        <w:rPr>
          <w:rFonts w:cs="Simplified Arabic"/>
          <w:b/>
          <w:bCs/>
          <w:rtl/>
          <w:lang w:bidi="ar-EG"/>
        </w:rPr>
        <w:lastRenderedPageBreak/>
        <w:t>9/4-</w:t>
      </w:r>
      <w:r w:rsidRPr="00034045">
        <w:rPr>
          <w:rFonts w:cs="Simplified Arabic"/>
          <w:b/>
          <w:bCs/>
          <w:rtl/>
          <w:lang w:bidi="ar-EG"/>
        </w:rPr>
        <w:tab/>
        <w:t>المسائل المتعلقة بالآلية المالية والموارد المالية (المادة 28)</w:t>
      </w:r>
      <w:bookmarkEnd w:id="4"/>
    </w:p>
    <w:p w14:paraId="42959A54" w14:textId="77777777" w:rsidR="00165B94" w:rsidRPr="00034045" w:rsidRDefault="00165B94" w:rsidP="00165B94">
      <w:pPr>
        <w:widowControl w:val="0"/>
        <w:bidi/>
        <w:adjustRightInd w:val="0"/>
        <w:snapToGrid w:val="0"/>
        <w:spacing w:after="120" w:line="216" w:lineRule="auto"/>
        <w:ind w:firstLine="720"/>
        <w:rPr>
          <w:rFonts w:cs="Simplified Arabic"/>
          <w:iCs/>
          <w:snapToGrid w:val="0"/>
          <w:kern w:val="22"/>
        </w:rPr>
      </w:pPr>
      <w:r w:rsidRPr="00034045">
        <w:rPr>
          <w:rFonts w:cs="Simplified Arabic"/>
          <w:iCs/>
          <w:snapToGrid w:val="0"/>
          <w:kern w:val="22"/>
          <w:rtl/>
        </w:rPr>
        <w:t xml:space="preserve">إن مؤتمر الأطراف العامل كاجتماع للأطراف في بروتوكول </w:t>
      </w:r>
      <w:r w:rsidRPr="00034045">
        <w:rPr>
          <w:rFonts w:cs="Simplified Arabic"/>
          <w:iCs/>
          <w:snapToGrid w:val="0"/>
          <w:kern w:val="22"/>
          <w:rtl/>
          <w:lang w:bidi="ar-EG"/>
        </w:rPr>
        <w:t>قرطاجنة للسلامة الأحيائية</w:t>
      </w:r>
      <w:r w:rsidRPr="00034045">
        <w:rPr>
          <w:rFonts w:cs="Simplified Arabic"/>
          <w:iCs/>
          <w:snapToGrid w:val="0"/>
          <w:kern w:val="22"/>
          <w:rtl/>
        </w:rPr>
        <w:t>،</w:t>
      </w:r>
    </w:p>
    <w:p w14:paraId="004E69B4" w14:textId="77777777" w:rsidR="00165B94" w:rsidRPr="00034045" w:rsidRDefault="00165B94" w:rsidP="002A3486">
      <w:pPr>
        <w:widowControl w:val="0"/>
        <w:numPr>
          <w:ilvl w:val="0"/>
          <w:numId w:val="36"/>
        </w:numPr>
        <w:bidi/>
        <w:adjustRightInd w:val="0"/>
        <w:snapToGrid w:val="0"/>
        <w:spacing w:after="120" w:line="216" w:lineRule="auto"/>
        <w:ind w:left="0" w:firstLine="720"/>
        <w:rPr>
          <w:rFonts w:cs="Simplified Arabic"/>
          <w:snapToGrid w:val="0"/>
          <w:rtl/>
          <w:lang w:val="en-US" w:bidi="ar-LB"/>
        </w:rPr>
      </w:pPr>
      <w:r w:rsidRPr="00034045">
        <w:rPr>
          <w:rFonts w:cs="Simplified Arabic"/>
          <w:iCs/>
          <w:snapToGrid w:val="0"/>
          <w:kern w:val="22"/>
          <w:rtl/>
        </w:rPr>
        <w:t>يحث</w:t>
      </w:r>
      <w:r w:rsidRPr="00034045">
        <w:rPr>
          <w:rFonts w:cs="Simplified Arabic"/>
          <w:snapToGrid w:val="0"/>
          <w:rtl/>
          <w:lang w:val="en-US" w:bidi="ar-LB"/>
        </w:rPr>
        <w:t xml:space="preserve"> الأطراف </w:t>
      </w:r>
      <w:r w:rsidRPr="00034045">
        <w:rPr>
          <w:rFonts w:cs="Simplified Arabic"/>
          <w:i/>
          <w:snapToGrid w:val="0"/>
          <w:kern w:val="22"/>
          <w:rtl/>
        </w:rPr>
        <w:t>المؤهلة</w:t>
      </w:r>
      <w:r w:rsidRPr="00034045">
        <w:rPr>
          <w:rFonts w:cs="Simplified Arabic"/>
          <w:snapToGrid w:val="0"/>
          <w:rtl/>
          <w:lang w:val="en-US" w:bidi="ar-LB"/>
        </w:rPr>
        <w:t xml:space="preserve"> على تحديد أولويات المشاريع المتعلقة</w:t>
      </w:r>
      <w:r w:rsidRPr="00034045">
        <w:rPr>
          <w:rFonts w:cs="Simplified Arabic"/>
          <w:snapToGrid w:val="0"/>
          <w:lang w:val="en-US" w:bidi="ar-LB"/>
        </w:rPr>
        <w:t xml:space="preserve"> </w:t>
      </w:r>
      <w:r w:rsidRPr="00034045">
        <w:rPr>
          <w:rFonts w:cs="Simplified Arabic"/>
          <w:snapToGrid w:val="0"/>
          <w:rtl/>
          <w:lang w:val="en-US" w:bidi="ar-LB"/>
        </w:rPr>
        <w:t>بالسلامة الأحيائية خلال برمجة مخصصاتها الوطنية عن طريق نظام التخصيص الشفاف للموارد (</w:t>
      </w:r>
      <w:r w:rsidRPr="00034045">
        <w:rPr>
          <w:rFonts w:cs="Simplified Arabic"/>
          <w:snapToGrid w:val="0"/>
          <w:lang w:val="en-US" w:bidi="ar-LB"/>
        </w:rPr>
        <w:t>STAR</w:t>
      </w:r>
      <w:r w:rsidRPr="00034045">
        <w:rPr>
          <w:rFonts w:cs="Simplified Arabic"/>
          <w:snapToGrid w:val="0"/>
          <w:rtl/>
          <w:lang w:val="en-US" w:bidi="ar-LB"/>
        </w:rPr>
        <w:t>) ضمن إطار فترة التجديد السابع لموارد</w:t>
      </w:r>
      <w:r w:rsidRPr="00034045">
        <w:rPr>
          <w:rFonts w:cs="Simplified Arabic"/>
          <w:snapToGrid w:val="0"/>
          <w:lang w:val="en-US" w:bidi="ar-LB"/>
        </w:rPr>
        <w:t xml:space="preserve"> </w:t>
      </w:r>
      <w:r w:rsidRPr="00034045">
        <w:rPr>
          <w:rFonts w:cs="Simplified Arabic"/>
          <w:snapToGrid w:val="0"/>
          <w:rtl/>
          <w:lang w:val="en-US" w:bidi="ar-LB"/>
        </w:rPr>
        <w:t>الصندوق الاستئماني لمرفق البيئة العالمية، مع مراعاة التزاماتها بموجب بروتوكول قرطاجنة للسلامة البيولوجية، والخطة الاستراتيجية لبروتوكول قرطاجنة للسلامة الأحيائية للفترة 2011-2020،</w:t>
      </w:r>
      <w:r w:rsidRPr="00034045">
        <w:rPr>
          <w:rStyle w:val="FootnoteReference"/>
          <w:rFonts w:cs="Simplified Arabic"/>
          <w:snapToGrid w:val="0"/>
          <w:rtl/>
          <w:lang w:bidi="ar-LB"/>
        </w:rPr>
        <w:footnoteReference w:id="6"/>
      </w:r>
      <w:r w:rsidRPr="00034045">
        <w:rPr>
          <w:rFonts w:cs="Simplified Arabic"/>
          <w:snapToGrid w:val="0"/>
          <w:rtl/>
          <w:lang w:val="en-US" w:bidi="ar-EG"/>
        </w:rPr>
        <w:t xml:space="preserve"> </w:t>
      </w:r>
      <w:r w:rsidRPr="00034045">
        <w:rPr>
          <w:rFonts w:cs="Simplified Arabic"/>
          <w:snapToGrid w:val="0"/>
          <w:rtl/>
          <w:lang w:val="en-US" w:bidi="ar-LB"/>
        </w:rPr>
        <w:t xml:space="preserve">وإرشادات مؤتمر الأطراف إلى الآلية المالية؛ </w:t>
      </w:r>
    </w:p>
    <w:p w14:paraId="5B39C20E" w14:textId="77777777" w:rsidR="00165B94" w:rsidRPr="00034045" w:rsidRDefault="00165B94" w:rsidP="002A3486">
      <w:pPr>
        <w:widowControl w:val="0"/>
        <w:numPr>
          <w:ilvl w:val="0"/>
          <w:numId w:val="36"/>
        </w:numPr>
        <w:bidi/>
        <w:adjustRightInd w:val="0"/>
        <w:snapToGrid w:val="0"/>
        <w:spacing w:after="120" w:line="216" w:lineRule="auto"/>
        <w:ind w:left="0" w:firstLine="720"/>
        <w:rPr>
          <w:rFonts w:cs="Simplified Arabic"/>
          <w:snapToGrid w:val="0"/>
          <w:lang w:val="en-US" w:bidi="ar-LB"/>
        </w:rPr>
      </w:pPr>
      <w:r w:rsidRPr="00034045">
        <w:rPr>
          <w:rFonts w:cs="Simplified Arabic"/>
          <w:i/>
          <w:iCs/>
          <w:snapToGrid w:val="0"/>
          <w:rtl/>
          <w:lang w:val="en-US" w:bidi="ar-LB"/>
        </w:rPr>
        <w:t>يوصي</w:t>
      </w:r>
      <w:r w:rsidRPr="00034045">
        <w:rPr>
          <w:rFonts w:cs="Simplified Arabic"/>
          <w:snapToGrid w:val="0"/>
          <w:rtl/>
          <w:lang w:val="en-US" w:bidi="ar-LB"/>
        </w:rPr>
        <w:t xml:space="preserve"> مؤتمر الأطراف، عند اعتماد إرشاداته إلى الآلية المالية فيما يتعلق بدعم تنفيذ البروتوكول ومع الأخذ في الاعتبار توصيات لجنة الامتثال،</w:t>
      </w:r>
      <w:r w:rsidRPr="00034045">
        <w:rPr>
          <w:rStyle w:val="FootnoteReference"/>
          <w:rFonts w:cs="Simplified Arabic"/>
          <w:snapToGrid w:val="0"/>
          <w:rtl/>
          <w:lang w:bidi="ar-LB"/>
        </w:rPr>
        <w:footnoteReference w:id="7"/>
      </w:r>
      <w:r w:rsidRPr="00034045">
        <w:rPr>
          <w:rFonts w:cs="Simplified Arabic"/>
          <w:snapToGrid w:val="0"/>
          <w:rtl/>
          <w:lang w:val="en-US" w:bidi="ar-LB"/>
        </w:rPr>
        <w:t xml:space="preserve"> أن يدعو مرفق البيئة العالمية إلى مواصلة</w:t>
      </w:r>
      <w:r w:rsidRPr="00034045">
        <w:rPr>
          <w:rFonts w:cs="Simplified Arabic"/>
          <w:snapToGrid w:val="0"/>
          <w:lang w:val="en-US" w:bidi="ar-LB"/>
        </w:rPr>
        <w:t xml:space="preserve"> </w:t>
      </w:r>
      <w:r w:rsidRPr="00034045">
        <w:rPr>
          <w:rFonts w:cs="Simplified Arabic"/>
          <w:snapToGrid w:val="0"/>
          <w:rtl/>
          <w:lang w:val="en-US" w:bidi="ar-LB"/>
        </w:rPr>
        <w:t xml:space="preserve">توفير الأموال اللازمة من أجل: </w:t>
      </w:r>
    </w:p>
    <w:p w14:paraId="51D67E9C" w14:textId="77777777" w:rsidR="00165B94" w:rsidRPr="00034045" w:rsidRDefault="00165B94" w:rsidP="002A3486">
      <w:pPr>
        <w:widowControl w:val="0"/>
        <w:numPr>
          <w:ilvl w:val="0"/>
          <w:numId w:val="37"/>
        </w:numPr>
        <w:bidi/>
        <w:adjustRightInd w:val="0"/>
        <w:snapToGrid w:val="0"/>
        <w:spacing w:after="120" w:line="216" w:lineRule="auto"/>
        <w:ind w:left="0" w:firstLine="720"/>
        <w:rPr>
          <w:rFonts w:cs="Simplified Arabic"/>
          <w:snapToGrid w:val="0"/>
          <w:lang w:val="en-US" w:bidi="ar-LB"/>
        </w:rPr>
      </w:pPr>
      <w:r w:rsidRPr="00034045">
        <w:rPr>
          <w:rFonts w:cs="Simplified Arabic"/>
          <w:snapToGrid w:val="0"/>
          <w:rtl/>
          <w:lang w:val="en-US" w:bidi="ar-LB"/>
        </w:rPr>
        <w:t>مساعدة الأطراف المؤهلة التي لم تتخذ بشكل كامل تدابير لتنفيذ البروتوكول حتى الآن</w:t>
      </w:r>
      <w:r w:rsidRPr="00034045">
        <w:rPr>
          <w:rFonts w:cs="Simplified Arabic"/>
          <w:snapToGrid w:val="0"/>
          <w:rtl/>
          <w:lang w:val="en-US" w:bidi="ar-EG"/>
        </w:rPr>
        <w:t xml:space="preserve"> </w:t>
      </w:r>
      <w:r w:rsidRPr="00034045">
        <w:rPr>
          <w:rFonts w:cs="Simplified Arabic"/>
          <w:snapToGrid w:val="0"/>
          <w:rtl/>
          <w:lang w:val="en-US" w:bidi="ar-LB"/>
        </w:rPr>
        <w:t xml:space="preserve">على أن تفعل ذلك؛ </w:t>
      </w:r>
    </w:p>
    <w:p w14:paraId="2CC401A3" w14:textId="77777777" w:rsidR="00165B94" w:rsidRPr="00034045" w:rsidRDefault="00165B94" w:rsidP="002A3486">
      <w:pPr>
        <w:widowControl w:val="0"/>
        <w:numPr>
          <w:ilvl w:val="0"/>
          <w:numId w:val="37"/>
        </w:numPr>
        <w:bidi/>
        <w:adjustRightInd w:val="0"/>
        <w:snapToGrid w:val="0"/>
        <w:spacing w:after="120" w:line="216" w:lineRule="auto"/>
        <w:ind w:left="0" w:firstLine="720"/>
        <w:rPr>
          <w:rFonts w:cs="Simplified Arabic"/>
          <w:snapToGrid w:val="0"/>
          <w:lang w:val="en-US" w:bidi="ar-LB"/>
        </w:rPr>
      </w:pPr>
      <w:r w:rsidRPr="00034045">
        <w:rPr>
          <w:rFonts w:cs="Simplified Arabic"/>
          <w:snapToGrid w:val="0"/>
          <w:rtl/>
          <w:lang w:val="en-US" w:bidi="ar-LB"/>
        </w:rPr>
        <w:t xml:space="preserve">دعم الأطراف المؤهلة في الوفاء بالتزاماتها بشأن الإبلاغ بموجب البروتوكول، بما في ذلك تقديم تقاريرها الوطنية الرابعة؛ </w:t>
      </w:r>
    </w:p>
    <w:p w14:paraId="767F9152" w14:textId="77777777" w:rsidR="00165B94" w:rsidRPr="00034045" w:rsidRDefault="00165B94" w:rsidP="002A3486">
      <w:pPr>
        <w:widowControl w:val="0"/>
        <w:numPr>
          <w:ilvl w:val="0"/>
          <w:numId w:val="37"/>
        </w:numPr>
        <w:bidi/>
        <w:adjustRightInd w:val="0"/>
        <w:snapToGrid w:val="0"/>
        <w:spacing w:after="120" w:line="216" w:lineRule="auto"/>
        <w:ind w:left="0" w:firstLine="720"/>
        <w:rPr>
          <w:rFonts w:cs="Simplified Arabic"/>
          <w:snapToGrid w:val="0"/>
          <w:lang w:val="en-US" w:bidi="ar-LB"/>
        </w:rPr>
      </w:pPr>
      <w:r w:rsidRPr="00034045">
        <w:rPr>
          <w:rFonts w:cs="Simplified Arabic"/>
          <w:snapToGrid w:val="0"/>
          <w:rtl/>
          <w:lang w:val="en-US" w:bidi="ar-LB"/>
        </w:rPr>
        <w:t>دعم الأطراف في تنفيذ خطط العمل الخاصة بالامتثال فيما يتعلق بالامتثال للبروتوكول؛</w:t>
      </w:r>
    </w:p>
    <w:p w14:paraId="16F6DF18" w14:textId="77777777" w:rsidR="00165B94" w:rsidRPr="00034045" w:rsidRDefault="00165B94" w:rsidP="002A3486">
      <w:pPr>
        <w:widowControl w:val="0"/>
        <w:numPr>
          <w:ilvl w:val="0"/>
          <w:numId w:val="36"/>
        </w:numPr>
        <w:bidi/>
        <w:adjustRightInd w:val="0"/>
        <w:snapToGrid w:val="0"/>
        <w:spacing w:after="120" w:line="216" w:lineRule="auto"/>
        <w:ind w:left="0" w:firstLine="720"/>
        <w:rPr>
          <w:rFonts w:cs="Simplified Arabic"/>
          <w:snapToGrid w:val="0"/>
          <w:lang w:val="en-US" w:bidi="ar-LB"/>
        </w:rPr>
      </w:pPr>
      <w:r w:rsidRPr="00034045">
        <w:rPr>
          <w:rFonts w:cs="Simplified Arabic"/>
          <w:i/>
          <w:iCs/>
          <w:snapToGrid w:val="0"/>
          <w:rtl/>
          <w:lang w:val="en-US" w:bidi="ar-LB"/>
        </w:rPr>
        <w:t>يحث</w:t>
      </w:r>
      <w:r w:rsidRPr="00034045">
        <w:rPr>
          <w:rFonts w:cs="Simplified Arabic"/>
          <w:snapToGrid w:val="0"/>
          <w:rtl/>
          <w:lang w:val="en-US" w:bidi="ar-LB"/>
        </w:rPr>
        <w:t xml:space="preserve"> الأطراف المؤهلة على العمل بشكل استباقي مع مرفق البيئة العالمية، بما في ذلك من خلال التنسيق مع نقاط</w:t>
      </w:r>
      <w:r w:rsidRPr="00034045">
        <w:rPr>
          <w:rFonts w:cs="Simplified Arabic"/>
          <w:snapToGrid w:val="0"/>
          <w:lang w:val="en-US" w:bidi="ar-LB"/>
        </w:rPr>
        <w:t xml:space="preserve"> </w:t>
      </w:r>
      <w:r w:rsidRPr="00034045">
        <w:rPr>
          <w:rFonts w:cs="Simplified Arabic"/>
          <w:snapToGrid w:val="0"/>
          <w:rtl/>
          <w:lang w:val="en-US" w:bidi="ar-LB"/>
        </w:rPr>
        <w:t>الاتصال التشغيلية الخاصة بها لدى مرفق البيئة العالمية، من أجل ضمان</w:t>
      </w:r>
      <w:r w:rsidRPr="00034045">
        <w:rPr>
          <w:rFonts w:cs="Simplified Arabic"/>
          <w:snapToGrid w:val="0"/>
          <w:lang w:val="en-US" w:bidi="ar-LB"/>
        </w:rPr>
        <w:t xml:space="preserve"> </w:t>
      </w:r>
      <w:r w:rsidRPr="00034045">
        <w:rPr>
          <w:rFonts w:cs="Simplified Arabic"/>
          <w:snapToGrid w:val="0"/>
          <w:rtl/>
          <w:lang w:val="en-US" w:bidi="ar-LB"/>
        </w:rPr>
        <w:t>إمكانية حصولها على الأموال المتاحة للسلامة الأحيائية؛</w:t>
      </w:r>
    </w:p>
    <w:p w14:paraId="17D94934" w14:textId="77777777" w:rsidR="00165B94" w:rsidRPr="00034045" w:rsidRDefault="00165B94" w:rsidP="002A3486">
      <w:pPr>
        <w:widowControl w:val="0"/>
        <w:numPr>
          <w:ilvl w:val="0"/>
          <w:numId w:val="36"/>
        </w:numPr>
        <w:bidi/>
        <w:adjustRightInd w:val="0"/>
        <w:snapToGrid w:val="0"/>
        <w:spacing w:after="120" w:line="216" w:lineRule="auto"/>
        <w:ind w:left="0" w:firstLine="720"/>
        <w:rPr>
          <w:rFonts w:cs="Simplified Arabic"/>
          <w:snapToGrid w:val="0"/>
          <w:lang w:val="en-US" w:bidi="ar-LB"/>
        </w:rPr>
      </w:pPr>
      <w:r w:rsidRPr="00034045">
        <w:rPr>
          <w:rFonts w:cs="Simplified Arabic"/>
          <w:i/>
          <w:iCs/>
          <w:snapToGrid w:val="0"/>
          <w:rtl/>
          <w:lang w:val="en-US" w:bidi="ar-LB"/>
        </w:rPr>
        <w:t>يرحب</w:t>
      </w:r>
      <w:r w:rsidRPr="00034045">
        <w:rPr>
          <w:rFonts w:cs="Simplified Arabic"/>
          <w:snapToGrid w:val="0"/>
          <w:rtl/>
          <w:lang w:val="en-US" w:bidi="ar-LB"/>
        </w:rPr>
        <w:t xml:space="preserve"> بالتجديد السابع لموارد الصندوق الاستئماني لمرفق البيئة العالمية </w:t>
      </w:r>
      <w:r w:rsidRPr="00034045">
        <w:rPr>
          <w:rFonts w:cs="Simplified Arabic"/>
          <w:i/>
          <w:iCs/>
          <w:snapToGrid w:val="0"/>
          <w:rtl/>
          <w:lang w:val="en-US" w:bidi="ar-LB"/>
        </w:rPr>
        <w:t>ويعرب عن تقديره</w:t>
      </w:r>
      <w:r w:rsidRPr="00034045">
        <w:rPr>
          <w:rFonts w:cs="Simplified Arabic"/>
          <w:snapToGrid w:val="0"/>
          <w:rtl/>
          <w:lang w:val="en-US" w:bidi="ar-LB"/>
        </w:rPr>
        <w:t xml:space="preserve"> للبلدان التي ساهمت في التجديد السابع للموارد؛</w:t>
      </w:r>
    </w:p>
    <w:p w14:paraId="05DA0D30" w14:textId="77777777" w:rsidR="00165B94" w:rsidRPr="00034045" w:rsidRDefault="00165B94" w:rsidP="002A3486">
      <w:pPr>
        <w:widowControl w:val="0"/>
        <w:numPr>
          <w:ilvl w:val="0"/>
          <w:numId w:val="36"/>
        </w:numPr>
        <w:bidi/>
        <w:adjustRightInd w:val="0"/>
        <w:snapToGrid w:val="0"/>
        <w:spacing w:after="120" w:line="216" w:lineRule="auto"/>
        <w:ind w:left="0" w:firstLine="720"/>
        <w:rPr>
          <w:rFonts w:cs="Simplified Arabic"/>
          <w:snapToGrid w:val="0"/>
          <w:lang w:val="en-US" w:bidi="ar-LB"/>
        </w:rPr>
      </w:pPr>
      <w:r w:rsidRPr="00034045">
        <w:rPr>
          <w:rFonts w:cs="Simplified Arabic"/>
          <w:i/>
          <w:iCs/>
          <w:snapToGrid w:val="0"/>
          <w:rtl/>
          <w:lang w:val="en-US" w:bidi="ar-LB"/>
        </w:rPr>
        <w:t>يشجع</w:t>
      </w:r>
      <w:r w:rsidRPr="00034045">
        <w:rPr>
          <w:rFonts w:cs="Simplified Arabic"/>
          <w:snapToGrid w:val="0"/>
          <w:rtl/>
          <w:lang w:val="en-US" w:bidi="ar-LB"/>
        </w:rPr>
        <w:t xml:space="preserve"> الأطراف على التعاون على المستويين الإقليمي ودون الإقليمي، وطلب الدعم من مرفق البيئة العالمية من أجل المشاريع المشتركة، بُغية تعظيم أوجه التآزر والفرص لتقاسم الموارد والمعلومات والتجارب والخبرات بطريقة فعالة من حيث التكلفة.</w:t>
      </w:r>
    </w:p>
    <w:p w14:paraId="265BF57A" w14:textId="77777777" w:rsidR="00F74A40" w:rsidRPr="00034045" w:rsidRDefault="00F74A40" w:rsidP="00F74A40">
      <w:pPr>
        <w:bidi/>
        <w:spacing w:after="120" w:line="216" w:lineRule="auto"/>
        <w:rPr>
          <w:rFonts w:eastAsia="YouYuan" w:cs="Simplified Arabic"/>
          <w:b/>
          <w:bCs/>
          <w:kern w:val="2"/>
          <w:rtl/>
          <w:lang w:val="en-US" w:bidi="ar-EG"/>
        </w:rPr>
      </w:pPr>
    </w:p>
    <w:p w14:paraId="30E509D6" w14:textId="77777777" w:rsidR="00F74A40" w:rsidRPr="00034045" w:rsidRDefault="00F74A40" w:rsidP="00F74A40">
      <w:pPr>
        <w:bidi/>
        <w:spacing w:after="120" w:line="216" w:lineRule="auto"/>
        <w:rPr>
          <w:rFonts w:eastAsia="YouYuan" w:cs="Simplified Arabic"/>
          <w:b/>
          <w:bCs/>
          <w:kern w:val="2"/>
          <w:rtl/>
          <w:lang w:val="en-US" w:bidi="ar-EG"/>
        </w:rPr>
      </w:pPr>
    </w:p>
    <w:p w14:paraId="5DB71947" w14:textId="41E4D2EA" w:rsidR="00165B94" w:rsidRPr="00034045" w:rsidRDefault="00165B94">
      <w:pPr>
        <w:jc w:val="left"/>
        <w:rPr>
          <w:rFonts w:eastAsia="YouYuan" w:cs="Simplified Arabic"/>
          <w:b/>
          <w:bCs/>
          <w:kern w:val="2"/>
          <w:rtl/>
          <w:lang w:val="en-US" w:bidi="ar-EG"/>
        </w:rPr>
      </w:pPr>
      <w:r w:rsidRPr="00034045">
        <w:rPr>
          <w:rFonts w:eastAsia="YouYuan" w:cs="Simplified Arabic"/>
          <w:b/>
          <w:bCs/>
          <w:kern w:val="2"/>
          <w:rtl/>
          <w:lang w:val="en-US" w:bidi="ar-EG"/>
        </w:rPr>
        <w:br w:type="page"/>
      </w:r>
    </w:p>
    <w:p w14:paraId="2C5B5F53" w14:textId="77777777" w:rsidR="002A3486" w:rsidRPr="00034045" w:rsidRDefault="002A3486" w:rsidP="002A3486">
      <w:pPr>
        <w:bidi/>
        <w:spacing w:after="120"/>
        <w:jc w:val="center"/>
        <w:outlineLvl w:val="1"/>
        <w:rPr>
          <w:rFonts w:cs="Simplified Arabic"/>
          <w:b/>
          <w:bCs/>
          <w:lang w:bidi="ar-EG"/>
        </w:rPr>
      </w:pPr>
      <w:bookmarkStart w:id="5" w:name="_Toc5566692"/>
      <w:r w:rsidRPr="00034045">
        <w:rPr>
          <w:rFonts w:cs="Simplified Arabic"/>
          <w:b/>
          <w:bCs/>
          <w:rtl/>
          <w:lang w:bidi="ar-EG"/>
        </w:rPr>
        <w:lastRenderedPageBreak/>
        <w:t>9/5-</w:t>
      </w:r>
      <w:r w:rsidRPr="00034045">
        <w:rPr>
          <w:rFonts w:cs="Simplified Arabic"/>
          <w:b/>
          <w:bCs/>
          <w:rtl/>
          <w:lang w:bidi="ar-EG"/>
        </w:rPr>
        <w:tab/>
        <w:t>الرصد والإبلاغ (المادة 33)</w:t>
      </w:r>
      <w:bookmarkEnd w:id="5"/>
    </w:p>
    <w:p w14:paraId="4864C3B3" w14:textId="77777777" w:rsidR="002A3486" w:rsidRPr="00034045" w:rsidRDefault="002A3486" w:rsidP="002A3486">
      <w:pPr>
        <w:keepNext/>
        <w:bidi/>
        <w:adjustRightInd w:val="0"/>
        <w:snapToGrid w:val="0"/>
        <w:spacing w:after="120"/>
        <w:ind w:firstLine="720"/>
        <w:rPr>
          <w:rFonts w:cs="Simplified Arabic"/>
          <w:iCs/>
          <w:snapToGrid w:val="0"/>
          <w:kern w:val="22"/>
        </w:rPr>
      </w:pPr>
      <w:r w:rsidRPr="00034045">
        <w:rPr>
          <w:rFonts w:cs="Simplified Arabic"/>
          <w:iCs/>
          <w:snapToGrid w:val="0"/>
          <w:kern w:val="22"/>
          <w:rtl/>
        </w:rPr>
        <w:t>إن مؤتمر الأطراف العامل كاجتماع للأطراف في بروتوكول قرطاجنة للسلامة الأحيائية،</w:t>
      </w:r>
    </w:p>
    <w:p w14:paraId="5CB48DFB" w14:textId="0291D90F" w:rsidR="002A3486" w:rsidRPr="00034045" w:rsidRDefault="002A3486" w:rsidP="002A3486">
      <w:pPr>
        <w:keepNext/>
        <w:bidi/>
        <w:adjustRightInd w:val="0"/>
        <w:snapToGrid w:val="0"/>
        <w:spacing w:after="120"/>
        <w:ind w:left="11" w:firstLine="702"/>
        <w:rPr>
          <w:rFonts w:cs="Simplified Arabic"/>
          <w:i/>
          <w:snapToGrid w:val="0"/>
          <w:kern w:val="22"/>
          <w:rtl/>
        </w:rPr>
      </w:pPr>
      <w:r w:rsidRPr="00034045">
        <w:rPr>
          <w:rFonts w:cs="Simplified Arabic"/>
          <w:iCs/>
          <w:snapToGrid w:val="0"/>
          <w:kern w:val="22"/>
          <w:rtl/>
        </w:rPr>
        <w:t>إذ يشير</w:t>
      </w:r>
      <w:r w:rsidRPr="00034045">
        <w:rPr>
          <w:rFonts w:cs="Simplified Arabic"/>
          <w:i/>
          <w:snapToGrid w:val="0"/>
          <w:kern w:val="22"/>
          <w:rtl/>
        </w:rPr>
        <w:t xml:space="preserve"> إلى المقرر </w:t>
      </w:r>
      <w:hyperlink r:id="rId16" w:history="1">
        <w:r w:rsidRPr="00034045">
          <w:rPr>
            <w:rStyle w:val="Hyperlink"/>
            <w:rFonts w:cs="Simplified Arabic"/>
            <w:iCs/>
            <w:snapToGrid w:val="0"/>
            <w:kern w:val="22"/>
            <w:sz w:val="22"/>
            <w:szCs w:val="28"/>
            <w:lang w:val="en-CA"/>
          </w:rPr>
          <w:t>C</w:t>
        </w:r>
        <w:r w:rsidRPr="00034045">
          <w:rPr>
            <w:rStyle w:val="Hyperlink"/>
            <w:rFonts w:cs="Simplified Arabic"/>
            <w:iCs/>
            <w:snapToGrid w:val="0"/>
            <w:kern w:val="22"/>
            <w:sz w:val="22"/>
            <w:szCs w:val="28"/>
          </w:rPr>
          <w:t>P-VIII/14</w:t>
        </w:r>
      </w:hyperlink>
      <w:r w:rsidRPr="00034045">
        <w:rPr>
          <w:rFonts w:cs="Simplified Arabic"/>
          <w:i/>
          <w:snapToGrid w:val="0"/>
          <w:kern w:val="22"/>
          <w:rtl/>
        </w:rPr>
        <w:t xml:space="preserve">، الذي طُلب فيه إلى الأمينة التنفيذية أن تعد شكلا منقحا للتقارير الوطنية الرابعة بهدف ضمان الحصول على معلومات كاملة ودقيقة والسعي إلى ضمان قابلية تطبيق معلومات خط الأساس، المحددة في المقرر </w:t>
      </w:r>
      <w:hyperlink r:id="rId17" w:history="1">
        <w:r w:rsidRPr="00034045">
          <w:rPr>
            <w:rStyle w:val="Hyperlink"/>
            <w:rFonts w:cs="Simplified Arabic"/>
            <w:iCs/>
            <w:snapToGrid w:val="0"/>
            <w:kern w:val="22"/>
            <w:sz w:val="22"/>
            <w:szCs w:val="28"/>
          </w:rPr>
          <w:t>BS</w:t>
        </w:r>
        <w:r w:rsidRPr="00034045">
          <w:rPr>
            <w:rStyle w:val="Hyperlink"/>
            <w:rFonts w:cs="Simplified Arabic"/>
            <w:iCs/>
            <w:snapToGrid w:val="0"/>
            <w:kern w:val="22"/>
            <w:sz w:val="22"/>
            <w:szCs w:val="28"/>
          </w:rPr>
          <w:noBreakHyphen/>
          <w:t>VI/15</w:t>
        </w:r>
      </w:hyperlink>
      <w:r w:rsidRPr="00034045">
        <w:rPr>
          <w:rFonts w:cs="Simplified Arabic"/>
          <w:i/>
          <w:snapToGrid w:val="0"/>
          <w:kern w:val="22"/>
          <w:rtl/>
        </w:rPr>
        <w:t>،</w:t>
      </w:r>
    </w:p>
    <w:p w14:paraId="15B7BBDD" w14:textId="77777777" w:rsidR="002A3486" w:rsidRPr="00034045" w:rsidRDefault="002A3486" w:rsidP="002A3486">
      <w:pPr>
        <w:keepNext/>
        <w:bidi/>
        <w:adjustRightInd w:val="0"/>
        <w:snapToGrid w:val="0"/>
        <w:spacing w:after="120"/>
        <w:ind w:left="11" w:firstLine="702"/>
        <w:rPr>
          <w:rFonts w:cs="Simplified Arabic"/>
          <w:i/>
          <w:snapToGrid w:val="0"/>
          <w:kern w:val="22"/>
          <w:rtl/>
        </w:rPr>
      </w:pPr>
      <w:r w:rsidRPr="00034045">
        <w:rPr>
          <w:rFonts w:cs="Simplified Arabic"/>
          <w:iCs/>
          <w:snapToGrid w:val="0"/>
          <w:kern w:val="22"/>
          <w:rtl/>
        </w:rPr>
        <w:t>وإذ يرحب</w:t>
      </w:r>
      <w:r w:rsidRPr="00034045">
        <w:rPr>
          <w:rFonts w:cs="Simplified Arabic"/>
          <w:i/>
          <w:snapToGrid w:val="0"/>
          <w:kern w:val="22"/>
          <w:rtl/>
        </w:rPr>
        <w:t xml:space="preserve"> باستعراض الهيئة الفرعية للتنفيذ في اجتماعها الثاني لمشروع الشكل المنقح للتقرير الوطني الرابع، بالصيغة التي اقترحتها الأمينة التنفيذية،</w:t>
      </w:r>
      <w:r w:rsidRPr="00034045">
        <w:rPr>
          <w:rStyle w:val="FootnoteReference"/>
          <w:rFonts w:cs="Simplified Arabic"/>
          <w:i/>
          <w:snapToGrid w:val="0"/>
          <w:kern w:val="22"/>
          <w:rtl/>
        </w:rPr>
        <w:footnoteReference w:id="8"/>
      </w:r>
    </w:p>
    <w:p w14:paraId="44AED36B" w14:textId="77777777" w:rsidR="002A3486" w:rsidRPr="00034045" w:rsidRDefault="002A3486" w:rsidP="002A3486">
      <w:pPr>
        <w:keepNext/>
        <w:bidi/>
        <w:adjustRightInd w:val="0"/>
        <w:snapToGrid w:val="0"/>
        <w:spacing w:after="120"/>
        <w:ind w:left="11" w:firstLine="702"/>
        <w:rPr>
          <w:rFonts w:cs="Simplified Arabic"/>
          <w:i/>
          <w:snapToGrid w:val="0"/>
          <w:kern w:val="22"/>
          <w:rtl/>
        </w:rPr>
      </w:pPr>
      <w:r w:rsidRPr="00034045">
        <w:rPr>
          <w:rFonts w:cs="Simplified Arabic"/>
          <w:iCs/>
          <w:snapToGrid w:val="0"/>
          <w:kern w:val="22"/>
          <w:rtl/>
        </w:rPr>
        <w:t>وإذ يدرك</w:t>
      </w:r>
      <w:r w:rsidRPr="00034045">
        <w:rPr>
          <w:rFonts w:cs="Simplified Arabic"/>
          <w:i/>
          <w:snapToGrid w:val="0"/>
          <w:kern w:val="22"/>
          <w:rtl/>
        </w:rPr>
        <w:t xml:space="preserve"> أهمية تحسين مواءمة الإبلاغ الوطني بموجب الاتفاقية وبروتوكوليها وتعزيز أوجه التآزر بين الاتفاقيات المتعلقة بالتنوع البيولوجي واتفاقيات ريو وكذلك خطة التنمية المستدامة لعام 2030</w:t>
      </w:r>
      <w:r w:rsidRPr="00034045">
        <w:rPr>
          <w:rFonts w:cs="Simplified Arabic"/>
          <w:i/>
          <w:snapToGrid w:val="0"/>
          <w:kern w:val="22"/>
          <w:vertAlign w:val="superscript"/>
          <w:rtl/>
        </w:rPr>
        <w:footnoteReference w:id="9"/>
      </w:r>
      <w:r w:rsidRPr="00034045">
        <w:rPr>
          <w:rFonts w:cs="Simplified Arabic"/>
          <w:i/>
          <w:snapToGrid w:val="0"/>
          <w:kern w:val="22"/>
          <w:rtl/>
        </w:rPr>
        <w:t xml:space="preserve"> وأدوات الإبلاغ المتعلقة بأهداف التنمية المستدامة، </w:t>
      </w:r>
      <w:r w:rsidRPr="00034045">
        <w:rPr>
          <w:rFonts w:cs="Simplified Arabic"/>
          <w:iCs/>
          <w:snapToGrid w:val="0"/>
          <w:kern w:val="22"/>
          <w:rtl/>
        </w:rPr>
        <w:t>وإذ يلاحظ</w:t>
      </w:r>
      <w:r w:rsidRPr="00034045">
        <w:rPr>
          <w:rFonts w:cs="Simplified Arabic"/>
          <w:i/>
          <w:snapToGrid w:val="0"/>
          <w:kern w:val="22"/>
          <w:rtl/>
        </w:rPr>
        <w:t xml:space="preserve"> التقدم المحرز حتى الآن في هذا الصدد،</w:t>
      </w:r>
    </w:p>
    <w:p w14:paraId="01F18A50" w14:textId="77777777" w:rsidR="002A3486" w:rsidRPr="00034045" w:rsidRDefault="002A3486" w:rsidP="002A3486">
      <w:pPr>
        <w:numPr>
          <w:ilvl w:val="1"/>
          <w:numId w:val="38"/>
        </w:numPr>
        <w:bidi/>
        <w:spacing w:after="120" w:line="216" w:lineRule="auto"/>
        <w:ind w:left="4" w:firstLine="720"/>
        <w:jc w:val="lowKashida"/>
        <w:rPr>
          <w:rFonts w:cs="Simplified Arabic"/>
          <w:kern w:val="2"/>
          <w:rtl/>
          <w:lang w:bidi="ar-EG"/>
        </w:rPr>
      </w:pPr>
      <w:r w:rsidRPr="00034045">
        <w:rPr>
          <w:rFonts w:cs="Simplified Arabic"/>
          <w:i/>
          <w:iCs/>
          <w:rtl/>
          <w:lang w:bidi="ar-EG"/>
        </w:rPr>
        <w:t>يرحب</w:t>
      </w:r>
      <w:r w:rsidRPr="00034045">
        <w:rPr>
          <w:rFonts w:cs="Simplified Arabic"/>
          <w:rtl/>
          <w:lang w:bidi="ar-EG"/>
        </w:rPr>
        <w:t xml:space="preserve"> بالتقارير الوطنية الثالثة الإضافية المقدمة، </w:t>
      </w:r>
      <w:r w:rsidRPr="00034045">
        <w:rPr>
          <w:rFonts w:cs="Simplified Arabic"/>
          <w:i/>
          <w:iCs/>
          <w:rtl/>
          <w:lang w:bidi="ar-EG"/>
        </w:rPr>
        <w:t>ويحث</w:t>
      </w:r>
      <w:r w:rsidRPr="00034045">
        <w:rPr>
          <w:rFonts w:cs="Simplified Arabic"/>
          <w:rtl/>
          <w:lang w:bidi="ar-EG"/>
        </w:rPr>
        <w:t xml:space="preserve"> الأطراف التي لم تقدم تقريرها الوطني الثالث حتى الآن على القيام بذلك في أقرب وقت ممكن؛</w:t>
      </w:r>
      <w:r w:rsidRPr="00034045">
        <w:rPr>
          <w:rFonts w:cs="Simplified Arabic"/>
          <w:vertAlign w:val="superscript"/>
          <w:rtl/>
          <w:lang w:bidi="ar-EG"/>
        </w:rPr>
        <w:footnoteReference w:id="10"/>
      </w:r>
    </w:p>
    <w:p w14:paraId="2A53DBC2" w14:textId="77777777" w:rsidR="002A3486" w:rsidRPr="00034045" w:rsidRDefault="002A3486" w:rsidP="002A3486">
      <w:pPr>
        <w:numPr>
          <w:ilvl w:val="1"/>
          <w:numId w:val="38"/>
        </w:numPr>
        <w:bidi/>
        <w:spacing w:after="120" w:line="216" w:lineRule="auto"/>
        <w:ind w:left="4" w:firstLine="720"/>
        <w:jc w:val="lowKashida"/>
        <w:rPr>
          <w:rFonts w:cs="Simplified Arabic"/>
          <w:rtl/>
          <w:lang w:bidi="ar-EG"/>
        </w:rPr>
      </w:pPr>
      <w:r w:rsidRPr="00034045">
        <w:rPr>
          <w:rFonts w:cs="Simplified Arabic"/>
          <w:i/>
          <w:iCs/>
          <w:rtl/>
          <w:lang w:bidi="ar-EG"/>
        </w:rPr>
        <w:t>يعتمد</w:t>
      </w:r>
      <w:r w:rsidRPr="00034045">
        <w:rPr>
          <w:rFonts w:cs="Simplified Arabic"/>
          <w:rtl/>
          <w:lang w:bidi="ar-EG"/>
        </w:rPr>
        <w:t xml:space="preserve"> شكل التقرير المرفق بهذا المقرر </w:t>
      </w:r>
      <w:r w:rsidRPr="00034045">
        <w:rPr>
          <w:rFonts w:cs="Simplified Arabic"/>
          <w:i/>
          <w:iCs/>
          <w:rtl/>
          <w:lang w:bidi="ar-EG"/>
        </w:rPr>
        <w:t>ويطلب</w:t>
      </w:r>
      <w:r w:rsidRPr="00034045">
        <w:rPr>
          <w:rFonts w:cs="Simplified Arabic"/>
          <w:rtl/>
          <w:lang w:bidi="ar-EG"/>
        </w:rPr>
        <w:t xml:space="preserve"> إلى الأطراف استخدامه في التقرير الوطني الرابع عن تنفيذ بروتوكول قرطاجنة للسلامة الأحيائية؛</w:t>
      </w:r>
    </w:p>
    <w:p w14:paraId="6E2259E6" w14:textId="77777777" w:rsidR="002A3486" w:rsidRPr="00034045" w:rsidRDefault="002A3486" w:rsidP="002A3486">
      <w:pPr>
        <w:numPr>
          <w:ilvl w:val="1"/>
          <w:numId w:val="38"/>
        </w:numPr>
        <w:bidi/>
        <w:spacing w:after="120" w:line="216" w:lineRule="auto"/>
        <w:ind w:left="4" w:firstLine="720"/>
        <w:jc w:val="lowKashida"/>
        <w:rPr>
          <w:rFonts w:cs="Simplified Arabic"/>
          <w:rtl/>
          <w:lang w:bidi="ar-EG"/>
        </w:rPr>
      </w:pPr>
      <w:r w:rsidRPr="00034045">
        <w:rPr>
          <w:rFonts w:cs="Simplified Arabic"/>
          <w:i/>
          <w:iCs/>
          <w:rtl/>
          <w:lang w:bidi="ar-EG"/>
        </w:rPr>
        <w:t>يدعو</w:t>
      </w:r>
      <w:r w:rsidRPr="00034045">
        <w:rPr>
          <w:rFonts w:cs="Simplified Arabic"/>
          <w:rtl/>
          <w:lang w:bidi="ar-EG"/>
        </w:rPr>
        <w:t xml:space="preserve"> الأطراف إلى إعداد تقاريرها من خلال عملية تشاورية تضم جميع أصحاب المصلحة الوطنيين المعنيين، بما في ذلك الشعوب الأصلية والمجتمعات المحلية، حسب الاقتضاء؛</w:t>
      </w:r>
    </w:p>
    <w:p w14:paraId="36DFB4C8" w14:textId="77777777" w:rsidR="002A3486" w:rsidRPr="00034045" w:rsidRDefault="002A3486" w:rsidP="002A3486">
      <w:pPr>
        <w:numPr>
          <w:ilvl w:val="1"/>
          <w:numId w:val="38"/>
        </w:numPr>
        <w:bidi/>
        <w:spacing w:after="120" w:line="216" w:lineRule="auto"/>
        <w:ind w:left="4" w:firstLine="720"/>
        <w:jc w:val="lowKashida"/>
        <w:rPr>
          <w:rFonts w:cs="Simplified Arabic"/>
          <w:rtl/>
          <w:lang w:bidi="ar-EG"/>
        </w:rPr>
      </w:pPr>
      <w:r w:rsidRPr="00034045">
        <w:rPr>
          <w:rFonts w:cs="Simplified Arabic"/>
          <w:i/>
          <w:iCs/>
          <w:rtl/>
          <w:lang w:bidi="ar-EG"/>
        </w:rPr>
        <w:t>يشجع</w:t>
      </w:r>
      <w:r w:rsidRPr="00034045">
        <w:rPr>
          <w:rFonts w:cs="Simplified Arabic"/>
          <w:rtl/>
          <w:lang w:bidi="ar-EG"/>
        </w:rPr>
        <w:t xml:space="preserve"> الأطراف على الرد على جميع الأسئلة في شكل التقرير، ويشدد على أهمية تقديم التقارير الوطنية الرابعة في الوقت المناسب من أجل تيسير التقييم والاستعراض الرابع لفعالية بروتوكول قرطاجنة والتقييم النهائي للخطة الاستراتيجية لبروتوكول قرطاجنة للسلامة الأحيائية للفترة 2011-2020؛</w:t>
      </w:r>
      <w:r w:rsidRPr="00034045">
        <w:rPr>
          <w:rFonts w:cs="Simplified Arabic"/>
          <w:vertAlign w:val="superscript"/>
          <w:rtl/>
        </w:rPr>
        <w:footnoteReference w:id="11"/>
      </w:r>
    </w:p>
    <w:p w14:paraId="3F27299C" w14:textId="77777777" w:rsidR="002A3486" w:rsidRPr="00034045" w:rsidRDefault="002A3486" w:rsidP="002A3486">
      <w:pPr>
        <w:numPr>
          <w:ilvl w:val="1"/>
          <w:numId w:val="38"/>
        </w:numPr>
        <w:bidi/>
        <w:spacing w:after="120" w:line="216" w:lineRule="auto"/>
        <w:ind w:left="4" w:firstLine="720"/>
        <w:jc w:val="lowKashida"/>
        <w:rPr>
          <w:rFonts w:cs="Simplified Arabic"/>
          <w:rtl/>
          <w:lang w:bidi="ar-EG"/>
        </w:rPr>
      </w:pPr>
      <w:r w:rsidRPr="00034045">
        <w:rPr>
          <w:rFonts w:cs="Simplified Arabic"/>
          <w:i/>
          <w:iCs/>
          <w:rtl/>
          <w:lang w:bidi="ar-EG"/>
        </w:rPr>
        <w:t>يطلب</w:t>
      </w:r>
      <w:r w:rsidRPr="00034045">
        <w:rPr>
          <w:rFonts w:cs="Simplified Arabic"/>
          <w:rtl/>
          <w:lang w:bidi="ar-EG"/>
        </w:rPr>
        <w:t xml:space="preserve"> إلى الأطراف ويدعو الحكومات الأخرى إلى أن تقدم إلى الأمانة تقريرها الوطني الرابع عن تنفيذ بروتوكول قرطاجنة للسلامة الأحيائية:</w:t>
      </w:r>
    </w:p>
    <w:p w14:paraId="5C740E0D" w14:textId="77777777" w:rsidR="002A3486" w:rsidRPr="00034045" w:rsidRDefault="002A3486" w:rsidP="002A3486">
      <w:pPr>
        <w:bidi/>
        <w:spacing w:after="120"/>
        <w:ind w:left="4" w:firstLine="720"/>
        <w:rPr>
          <w:rFonts w:cs="Simplified Arabic"/>
          <w:rtl/>
          <w:lang w:bidi="ar-EG"/>
        </w:rPr>
      </w:pPr>
      <w:r w:rsidRPr="00034045">
        <w:rPr>
          <w:rFonts w:cs="Simplified Arabic"/>
          <w:rtl/>
          <w:lang w:bidi="ar-EG"/>
        </w:rPr>
        <w:t>(أ)</w:t>
      </w:r>
      <w:r w:rsidRPr="00034045">
        <w:rPr>
          <w:rFonts w:cs="Simplified Arabic"/>
          <w:rtl/>
          <w:lang w:bidi="ar-EG"/>
        </w:rPr>
        <w:tab/>
        <w:t>بلغة رسمية من لغات الأمم المتحدة؛</w:t>
      </w:r>
    </w:p>
    <w:p w14:paraId="6B4BF464" w14:textId="77777777" w:rsidR="002A3486" w:rsidRPr="00034045" w:rsidRDefault="002A3486" w:rsidP="002A3486">
      <w:pPr>
        <w:bidi/>
        <w:spacing w:after="120"/>
        <w:ind w:left="4" w:firstLine="720"/>
        <w:rPr>
          <w:rFonts w:cs="Simplified Arabic"/>
          <w:rtl/>
          <w:lang w:bidi="ar-EG"/>
        </w:rPr>
      </w:pPr>
      <w:r w:rsidRPr="00034045">
        <w:rPr>
          <w:rFonts w:cs="Simplified Arabic"/>
          <w:rtl/>
          <w:lang w:bidi="ar-EG"/>
        </w:rPr>
        <w:t>(ب)</w:t>
      </w:r>
      <w:r w:rsidRPr="00034045">
        <w:rPr>
          <w:rFonts w:cs="Simplified Arabic"/>
          <w:rtl/>
          <w:lang w:bidi="ar-EG"/>
        </w:rPr>
        <w:tab/>
        <w:t>قبل اثني عشر شهرا من الاجتماع العاشر لمؤتمر الأطراف العامل كاجتماع للأطراف في البروتوكول، الذي سينظر في التقرير؛</w:t>
      </w:r>
    </w:p>
    <w:p w14:paraId="5BEBA134" w14:textId="77777777" w:rsidR="002A3486" w:rsidRPr="00034045" w:rsidRDefault="002A3486" w:rsidP="002A3486">
      <w:pPr>
        <w:bidi/>
        <w:spacing w:after="120"/>
        <w:ind w:left="4" w:firstLine="720"/>
        <w:rPr>
          <w:rFonts w:cs="Simplified Arabic"/>
          <w:rtl/>
          <w:lang w:bidi="ar-EG"/>
        </w:rPr>
      </w:pPr>
      <w:r w:rsidRPr="00034045">
        <w:rPr>
          <w:rFonts w:cs="Simplified Arabic"/>
          <w:rtl/>
          <w:lang w:bidi="ar-EG"/>
        </w:rPr>
        <w:lastRenderedPageBreak/>
        <w:t>(ج)</w:t>
      </w:r>
      <w:r w:rsidRPr="00034045">
        <w:rPr>
          <w:rFonts w:cs="Simplified Arabic"/>
          <w:rtl/>
          <w:lang w:bidi="ar-EG"/>
        </w:rPr>
        <w:tab/>
        <w:t>يفضل عبر الإنترنت من خلال غرفة تبادل معلومات السلامة الأحيائية، أو عن طريق غير الإنترنت باستخدام الشكل المناسب الذي ستتيحه الأمانة لهذا الغرض، وتوقع عليه على النحو الواجب نقطة الاتصال الوطنية لبروتوكول قرطاجنة؛</w:t>
      </w:r>
    </w:p>
    <w:p w14:paraId="799431E9" w14:textId="77777777" w:rsidR="002A3486" w:rsidRPr="00034045" w:rsidRDefault="002A3486" w:rsidP="002A3486">
      <w:pPr>
        <w:numPr>
          <w:ilvl w:val="1"/>
          <w:numId w:val="38"/>
        </w:numPr>
        <w:bidi/>
        <w:spacing w:after="120" w:line="216" w:lineRule="auto"/>
        <w:ind w:left="4" w:firstLine="720"/>
        <w:jc w:val="lowKashida"/>
        <w:rPr>
          <w:rFonts w:cs="Simplified Arabic"/>
          <w:rtl/>
          <w:lang w:bidi="ar-EG"/>
        </w:rPr>
      </w:pPr>
      <w:r w:rsidRPr="00034045">
        <w:rPr>
          <w:rFonts w:cs="Simplified Arabic"/>
          <w:i/>
          <w:iCs/>
          <w:color w:val="222222"/>
          <w:rtl/>
        </w:rPr>
        <w:t>يطلب</w:t>
      </w:r>
      <w:r w:rsidRPr="00034045">
        <w:rPr>
          <w:rFonts w:cs="Simplified Arabic"/>
          <w:color w:val="222222"/>
          <w:rtl/>
        </w:rPr>
        <w:t xml:space="preserve"> إلى الأمينة التنفيذية أن تواصل إتاحة خيار استعراض واختيار الإجابات الواردة في التقرير الوطني السابق الذي قدمه الطرف المعني، في أداة الإبلاغ على الإنترنت؛</w:t>
      </w:r>
    </w:p>
    <w:p w14:paraId="454BB8AC" w14:textId="77777777" w:rsidR="002A3486" w:rsidRPr="00034045" w:rsidRDefault="002A3486" w:rsidP="002A3486">
      <w:pPr>
        <w:numPr>
          <w:ilvl w:val="1"/>
          <w:numId w:val="38"/>
        </w:numPr>
        <w:bidi/>
        <w:spacing w:after="120" w:line="216" w:lineRule="auto"/>
        <w:ind w:left="4" w:firstLine="720"/>
        <w:jc w:val="lowKashida"/>
        <w:rPr>
          <w:rFonts w:cs="Simplified Arabic"/>
          <w:lang w:bidi="ar-EG"/>
        </w:rPr>
      </w:pPr>
      <w:r w:rsidRPr="00034045">
        <w:rPr>
          <w:rFonts w:cs="Simplified Arabic"/>
          <w:i/>
          <w:iCs/>
          <w:color w:val="222222"/>
          <w:rtl/>
        </w:rPr>
        <w:t xml:space="preserve">يطلب أيضا </w:t>
      </w:r>
      <w:r w:rsidRPr="00034045">
        <w:rPr>
          <w:rFonts w:cs="Simplified Arabic"/>
          <w:color w:val="222222"/>
          <w:rtl/>
        </w:rPr>
        <w:t>إلى</w:t>
      </w:r>
      <w:r w:rsidRPr="00034045">
        <w:rPr>
          <w:rFonts w:cs="Simplified Arabic"/>
          <w:i/>
          <w:iCs/>
          <w:color w:val="222222"/>
          <w:rtl/>
        </w:rPr>
        <w:t xml:space="preserve"> </w:t>
      </w:r>
      <w:r w:rsidRPr="00034045">
        <w:rPr>
          <w:rFonts w:cs="Simplified Arabic"/>
          <w:color w:val="222222"/>
          <w:rtl/>
        </w:rPr>
        <w:t>الأمينة التنفيذية أن تواصل تيسير تقديم التقارير الوطنية دون الاتصال بالإنترنت؛</w:t>
      </w:r>
    </w:p>
    <w:p w14:paraId="04F87016" w14:textId="77777777" w:rsidR="002A3486" w:rsidRPr="00034045" w:rsidRDefault="002A3486" w:rsidP="002A3486">
      <w:pPr>
        <w:numPr>
          <w:ilvl w:val="1"/>
          <w:numId w:val="38"/>
        </w:numPr>
        <w:bidi/>
        <w:spacing w:after="120" w:line="216" w:lineRule="auto"/>
        <w:ind w:left="4" w:firstLine="720"/>
        <w:jc w:val="lowKashida"/>
        <w:rPr>
          <w:rFonts w:cs="Simplified Arabic"/>
          <w:lang w:bidi="ar-EG"/>
        </w:rPr>
      </w:pPr>
      <w:r w:rsidRPr="00034045">
        <w:rPr>
          <w:rFonts w:cs="Simplified Arabic"/>
          <w:i/>
          <w:iCs/>
          <w:rtl/>
          <w:lang w:bidi="ar-EG"/>
        </w:rPr>
        <w:t>يوصي</w:t>
      </w:r>
      <w:r w:rsidRPr="00034045">
        <w:rPr>
          <w:rFonts w:cs="Simplified Arabic"/>
          <w:rtl/>
          <w:lang w:bidi="ar-EG"/>
        </w:rPr>
        <w:t xml:space="preserve"> مؤتمر الأطراف، لدى اعتماده الإرشاد إلى الآلية المالية، بأن يدعو مرفق البيئة العالمية إلى إتاحة الموارد المالية في الوقت المناسب للأطراف المؤهلة لتيسير إعداد وتقديم تقاريرها الوطنية الرابعة بموجب البروتوكول؛</w:t>
      </w:r>
    </w:p>
    <w:p w14:paraId="49F0A80D" w14:textId="77777777" w:rsidR="002A3486" w:rsidRPr="00034045" w:rsidRDefault="002A3486" w:rsidP="002A3486">
      <w:pPr>
        <w:numPr>
          <w:ilvl w:val="1"/>
          <w:numId w:val="38"/>
        </w:numPr>
        <w:bidi/>
        <w:spacing w:after="120" w:line="216" w:lineRule="auto"/>
        <w:ind w:left="4" w:firstLine="720"/>
        <w:jc w:val="lowKashida"/>
        <w:rPr>
          <w:rFonts w:cs="Simplified Arabic"/>
          <w:lang w:bidi="ar-EG"/>
        </w:rPr>
      </w:pPr>
      <w:r w:rsidRPr="00034045">
        <w:rPr>
          <w:rFonts w:cs="Simplified Arabic"/>
          <w:i/>
          <w:iCs/>
          <w:rtl/>
          <w:lang w:bidi="ar-EG"/>
        </w:rPr>
        <w:t>يقبل</w:t>
      </w:r>
      <w:r w:rsidRPr="00034045">
        <w:rPr>
          <w:rFonts w:cs="Simplified Arabic"/>
          <w:rtl/>
          <w:lang w:bidi="ar-EG"/>
        </w:rPr>
        <w:t xml:space="preserve"> دعوة مؤتمر الأطراف في الاتفاقية، الواردة في المقرر 14/27 </w:t>
      </w:r>
      <w:r w:rsidRPr="00034045">
        <w:rPr>
          <w:rFonts w:cs="Simplified Arabic"/>
          <w:i/>
          <w:iCs/>
          <w:rtl/>
          <w:lang w:bidi="ar-EG"/>
        </w:rPr>
        <w:t>ويقرر</w:t>
      </w:r>
      <w:r w:rsidRPr="00034045">
        <w:rPr>
          <w:rFonts w:cs="Simplified Arabic"/>
          <w:rtl/>
          <w:lang w:bidi="ar-EG"/>
        </w:rPr>
        <w:t xml:space="preserve"> أن تكون هناك دورة إبلاغ وطنية متزامنة تبدأ في عام 2023.</w:t>
      </w:r>
    </w:p>
    <w:p w14:paraId="306BCD12" w14:textId="77777777" w:rsidR="002A3486" w:rsidRPr="002A3486" w:rsidRDefault="002A3486" w:rsidP="002A3486">
      <w:pPr>
        <w:pageBreakBefore/>
        <w:bidi/>
        <w:jc w:val="center"/>
        <w:rPr>
          <w:rFonts w:ascii="Simplified Arabic" w:hAnsi="Simplified Arabic" w:cs="Simplified Arabic"/>
          <w:i/>
          <w:iCs/>
          <w:lang w:bidi="ar-EG"/>
        </w:rPr>
      </w:pPr>
      <w:r w:rsidRPr="002A3486">
        <w:rPr>
          <w:rFonts w:ascii="Simplified Arabic" w:hAnsi="Simplified Arabic" w:cs="Simplified Arabic"/>
          <w:i/>
          <w:iCs/>
          <w:rtl/>
          <w:lang w:bidi="ar-EG"/>
        </w:rPr>
        <w:lastRenderedPageBreak/>
        <w:t>المرفق</w:t>
      </w:r>
    </w:p>
    <w:p w14:paraId="32A6F6EB" w14:textId="77777777" w:rsidR="002A3486" w:rsidRPr="002A3486" w:rsidRDefault="002A3486" w:rsidP="002A3486">
      <w:pPr>
        <w:bidi/>
        <w:jc w:val="center"/>
        <w:rPr>
          <w:rFonts w:ascii="Simplified Arabic" w:hAnsi="Simplified Arabic" w:cs="Simplified Arabic"/>
          <w:b/>
          <w:bCs/>
          <w:szCs w:val="28"/>
          <w:rtl/>
          <w:lang w:bidi="ar-EG"/>
        </w:rPr>
      </w:pPr>
      <w:r w:rsidRPr="002A3486">
        <w:rPr>
          <w:rFonts w:ascii="Simplified Arabic" w:hAnsi="Simplified Arabic" w:cs="Simplified Arabic"/>
          <w:b/>
          <w:bCs/>
          <w:szCs w:val="28"/>
          <w:rtl/>
          <w:lang w:bidi="ar-EG"/>
        </w:rPr>
        <w:t>مشروع الشكل المنقح للتقرير الوطني الرابع بموجب بروتوكول قرطاجنة للسلامة الأحيائية</w:t>
      </w:r>
    </w:p>
    <w:p w14:paraId="4A5B64DF" w14:textId="77777777" w:rsidR="002A3486" w:rsidRPr="002A3486" w:rsidRDefault="002A3486" w:rsidP="002A3486">
      <w:pPr>
        <w:bidi/>
        <w:jc w:val="center"/>
        <w:rPr>
          <w:rFonts w:ascii="Simplified Arabic" w:hAnsi="Simplified Arabic" w:cs="Simplified Arabic"/>
          <w:b/>
          <w:bCs/>
          <w:rtl/>
          <w:lang w:bidi="ar-EG"/>
        </w:rPr>
      </w:pPr>
      <w:r w:rsidRPr="002A3486">
        <w:rPr>
          <w:rFonts w:ascii="Simplified Arabic" w:hAnsi="Simplified Arabic" w:cs="Simplified Arabic"/>
          <w:b/>
          <w:bCs/>
          <w:rtl/>
          <w:lang w:bidi="ar-EG"/>
        </w:rPr>
        <w:t>منشأ التقرير</w:t>
      </w:r>
    </w:p>
    <w:tbl>
      <w:tblPr>
        <w:bidiVisual/>
        <w:tblW w:w="5037" w:type="pct"/>
        <w:tblLook w:val="01E0" w:firstRow="1" w:lastRow="1" w:firstColumn="1" w:lastColumn="1" w:noHBand="0" w:noVBand="0"/>
      </w:tblPr>
      <w:tblGrid>
        <w:gridCol w:w="4655"/>
        <w:gridCol w:w="5095"/>
      </w:tblGrid>
      <w:tr w:rsidR="002A3486" w:rsidRPr="002A3486" w14:paraId="23375BAD" w14:textId="77777777" w:rsidTr="002A3486">
        <w:trPr>
          <w:cantSplit/>
        </w:trPr>
        <w:tc>
          <w:tcPr>
            <w:tcW w:w="2387" w:type="pct"/>
            <w:vAlign w:val="center"/>
            <w:hideMark/>
          </w:tcPr>
          <w:p w14:paraId="2F398E23" w14:textId="77777777" w:rsidR="002A3486" w:rsidRPr="002A3486" w:rsidRDefault="002A3486" w:rsidP="002A3486">
            <w:pPr>
              <w:keepNext/>
              <w:numPr>
                <w:ilvl w:val="0"/>
                <w:numId w:val="39"/>
              </w:numPr>
              <w:bidi/>
              <w:spacing w:after="120" w:line="216" w:lineRule="auto"/>
              <w:jc w:val="left"/>
              <w:rPr>
                <w:rFonts w:ascii="Simplified Arabic" w:eastAsia="YouYuan" w:hAnsi="Simplified Arabic" w:cs="Simplified Arabic"/>
                <w:b/>
                <w:bCs/>
                <w:kern w:val="2"/>
                <w:sz w:val="24"/>
                <w:lang w:val="en-US"/>
              </w:rPr>
            </w:pPr>
            <w:r w:rsidRPr="002A3486">
              <w:rPr>
                <w:rFonts w:ascii="Simplified Arabic" w:hAnsi="Simplified Arabic" w:cs="Simplified Arabic"/>
                <w:b/>
                <w:bCs/>
                <w:rtl/>
                <w:lang w:bidi="ar-EG"/>
              </w:rPr>
              <w:t>البلد:</w:t>
            </w:r>
          </w:p>
        </w:tc>
        <w:tc>
          <w:tcPr>
            <w:tcW w:w="2613" w:type="pct"/>
            <w:vAlign w:val="center"/>
            <w:hideMark/>
          </w:tcPr>
          <w:p w14:paraId="4E0EA75C" w14:textId="77777777" w:rsidR="002A3486" w:rsidRPr="002A3486" w:rsidRDefault="002A3486">
            <w:pPr>
              <w:keepNext/>
              <w:bidi/>
              <w:spacing w:after="120" w:line="216" w:lineRule="auto"/>
              <w:jc w:val="lowKashida"/>
              <w:outlineLvl w:val="3"/>
              <w:rPr>
                <w:rFonts w:ascii="Simplified Arabic" w:eastAsia="YouYuan" w:hAnsi="Simplified Arabic" w:cs="Simplified Arabic"/>
                <w:bCs/>
                <w:i/>
                <w:kern w:val="2"/>
                <w:sz w:val="24"/>
                <w:szCs w:val="28"/>
                <w:lang w:val="en-US"/>
              </w:rPr>
            </w:pPr>
            <w:r w:rsidRPr="002A3486">
              <w:rPr>
                <w:rFonts w:ascii="Simplified Arabic" w:hAnsi="Simplified Arabic" w:cs="Simplified Arabic"/>
                <w:bCs/>
                <w:i/>
                <w:sz w:val="24"/>
                <w:rtl/>
              </w:rPr>
              <w:fldChar w:fldCharType="begin">
                <w:ffData>
                  <w:name w:val=""/>
                  <w:enabled/>
                  <w:calcOnExit w:val="0"/>
                  <w:textInput>
                    <w:default w:val="                    ]يرجى إدخال نصك هنا[                     "/>
                  </w:textInput>
                </w:ffData>
              </w:fldChar>
            </w:r>
            <w:r w:rsidRPr="002A3486">
              <w:rPr>
                <w:rFonts w:ascii="Simplified Arabic" w:hAnsi="Simplified Arabic" w:cs="Simplified Arabic"/>
                <w:bCs/>
                <w:i/>
                <w:sz w:val="24"/>
              </w:rPr>
              <w:instrText xml:space="preserve"> FORMTEXT </w:instrText>
            </w:r>
            <w:r w:rsidRPr="002A3486">
              <w:rPr>
                <w:rFonts w:ascii="Simplified Arabic" w:hAnsi="Simplified Arabic" w:cs="Simplified Arabic"/>
                <w:bCs/>
                <w:i/>
                <w:sz w:val="24"/>
                <w:rtl/>
              </w:rPr>
            </w:r>
            <w:r w:rsidRPr="002A3486">
              <w:rPr>
                <w:rFonts w:ascii="Simplified Arabic" w:hAnsi="Simplified Arabic" w:cs="Simplified Arabic"/>
                <w:bCs/>
                <w:i/>
                <w:sz w:val="24"/>
                <w:rtl/>
              </w:rPr>
              <w:fldChar w:fldCharType="separate"/>
            </w:r>
            <w:r w:rsidRPr="002A3486">
              <w:rPr>
                <w:rFonts w:ascii="Simplified Arabic" w:hAnsi="Simplified Arabic" w:cs="Simplified Arabic"/>
                <w:bCs/>
                <w:i/>
                <w:noProof/>
              </w:rPr>
              <w:t xml:space="preserve">                    </w:t>
            </w:r>
            <w:r w:rsidRPr="002A3486">
              <w:rPr>
                <w:rFonts w:ascii="Simplified Arabic" w:hAnsi="Simplified Arabic" w:cs="Simplified Arabic"/>
                <w:bCs/>
                <w:i/>
                <w:noProof/>
                <w:rtl/>
              </w:rPr>
              <w:t>يرجى إدخال نصك هنا</w:t>
            </w:r>
            <w:r w:rsidRPr="002A3486">
              <w:rPr>
                <w:rFonts w:ascii="Simplified Arabic" w:hAnsi="Simplified Arabic" w:cs="Simplified Arabic"/>
                <w:bCs/>
                <w:i/>
                <w:noProof/>
              </w:rPr>
              <w:t xml:space="preserve">                     </w:t>
            </w:r>
            <w:r w:rsidRPr="002A3486">
              <w:rPr>
                <w:rFonts w:ascii="Simplified Arabic" w:hAnsi="Simplified Arabic" w:cs="Simplified Arabic"/>
                <w:bCs/>
                <w:i/>
                <w:sz w:val="24"/>
                <w:rtl/>
              </w:rPr>
              <w:fldChar w:fldCharType="end"/>
            </w:r>
          </w:p>
        </w:tc>
      </w:tr>
      <w:tr w:rsidR="002A3486" w:rsidRPr="002A3486" w14:paraId="2EFB2F35" w14:textId="77777777" w:rsidTr="002A3486">
        <w:trPr>
          <w:cantSplit/>
        </w:trPr>
        <w:tc>
          <w:tcPr>
            <w:tcW w:w="2387" w:type="pct"/>
            <w:vAlign w:val="center"/>
            <w:hideMark/>
          </w:tcPr>
          <w:p w14:paraId="1DC4BADD" w14:textId="77777777" w:rsidR="002A3486" w:rsidRPr="002A3486" w:rsidRDefault="002A3486">
            <w:pPr>
              <w:keepNext/>
              <w:bidi/>
              <w:spacing w:after="120" w:line="216" w:lineRule="auto"/>
              <w:ind w:left="539" w:hanging="539"/>
              <w:jc w:val="left"/>
              <w:rPr>
                <w:rFonts w:ascii="Simplified Arabic" w:eastAsia="YouYuan" w:hAnsi="Simplified Arabic" w:cs="Simplified Arabic"/>
                <w:i/>
                <w:iCs/>
                <w:kern w:val="2"/>
                <w:sz w:val="24"/>
                <w:lang w:val="en-US"/>
              </w:rPr>
            </w:pPr>
            <w:r w:rsidRPr="002A3486">
              <w:rPr>
                <w:rFonts w:ascii="Simplified Arabic" w:hAnsi="Simplified Arabic" w:cs="Simplified Arabic"/>
                <w:i/>
                <w:iCs/>
                <w:rtl/>
                <w:lang w:bidi="ar-EG"/>
              </w:rPr>
              <w:t>موظف الاتصال المسؤول عن تقديم التقرير</w:t>
            </w:r>
          </w:p>
        </w:tc>
        <w:tc>
          <w:tcPr>
            <w:tcW w:w="2613" w:type="pct"/>
            <w:vAlign w:val="center"/>
          </w:tcPr>
          <w:p w14:paraId="1F4180E9" w14:textId="77777777" w:rsidR="002A3486" w:rsidRPr="002A3486" w:rsidRDefault="002A3486">
            <w:pPr>
              <w:keepNext/>
              <w:bidi/>
              <w:spacing w:after="120" w:line="216" w:lineRule="auto"/>
              <w:jc w:val="lowKashida"/>
              <w:outlineLvl w:val="3"/>
              <w:rPr>
                <w:rFonts w:ascii="Simplified Arabic" w:eastAsia="YouYuan" w:hAnsi="Simplified Arabic" w:cs="Simplified Arabic"/>
                <w:bCs/>
                <w:kern w:val="2"/>
                <w:sz w:val="24"/>
                <w:szCs w:val="28"/>
                <w:lang w:val="en-US"/>
              </w:rPr>
            </w:pPr>
          </w:p>
        </w:tc>
      </w:tr>
      <w:tr w:rsidR="002A3486" w:rsidRPr="002A3486" w14:paraId="28217883" w14:textId="77777777" w:rsidTr="002A3486">
        <w:trPr>
          <w:cantSplit/>
        </w:trPr>
        <w:tc>
          <w:tcPr>
            <w:tcW w:w="2387" w:type="pct"/>
            <w:vAlign w:val="center"/>
            <w:hideMark/>
          </w:tcPr>
          <w:p w14:paraId="754EBF72" w14:textId="77777777" w:rsidR="002A3486" w:rsidRPr="002A3486" w:rsidRDefault="002A3486" w:rsidP="002A3486">
            <w:pPr>
              <w:keepNext/>
              <w:numPr>
                <w:ilvl w:val="0"/>
                <w:numId w:val="39"/>
              </w:numPr>
              <w:bidi/>
              <w:spacing w:after="120" w:line="216" w:lineRule="auto"/>
              <w:ind w:left="539" w:hanging="539"/>
              <w:jc w:val="left"/>
              <w:rPr>
                <w:rFonts w:ascii="Simplified Arabic" w:eastAsia="YouYuan" w:hAnsi="Simplified Arabic" w:cs="Simplified Arabic"/>
                <w:kern w:val="2"/>
                <w:sz w:val="24"/>
                <w:lang w:val="en-US"/>
              </w:rPr>
            </w:pPr>
            <w:r w:rsidRPr="002A3486">
              <w:rPr>
                <w:rFonts w:ascii="Simplified Arabic" w:hAnsi="Simplified Arabic" w:cs="Simplified Arabic"/>
                <w:rtl/>
                <w:lang w:bidi="ar-EG"/>
              </w:rPr>
              <w:t>الاسم:</w:t>
            </w:r>
          </w:p>
        </w:tc>
        <w:tc>
          <w:tcPr>
            <w:tcW w:w="2613" w:type="pct"/>
            <w:vAlign w:val="center"/>
            <w:hideMark/>
          </w:tcPr>
          <w:p w14:paraId="69136548" w14:textId="77777777" w:rsidR="002A3486" w:rsidRPr="002A3486" w:rsidRDefault="002A3486">
            <w:pPr>
              <w:keepNext/>
              <w:bidi/>
              <w:spacing w:after="120" w:line="216" w:lineRule="auto"/>
              <w:jc w:val="lowKashida"/>
              <w:outlineLvl w:val="3"/>
              <w:rPr>
                <w:rFonts w:ascii="Simplified Arabic" w:eastAsia="YouYuan" w:hAnsi="Simplified Arabic" w:cs="Simplified Arabic"/>
                <w:bCs/>
                <w:i/>
                <w:kern w:val="2"/>
                <w:sz w:val="24"/>
                <w:lang w:val="en-US"/>
              </w:rPr>
            </w:pPr>
            <w:r w:rsidRPr="002A3486">
              <w:rPr>
                <w:rFonts w:ascii="Simplified Arabic" w:hAnsi="Simplified Arabic" w:cs="Simplified Arabic"/>
                <w:bCs/>
                <w:i/>
                <w:sz w:val="24"/>
                <w:rtl/>
              </w:rPr>
              <w:fldChar w:fldCharType="begin">
                <w:ffData>
                  <w:name w:val=""/>
                  <w:enabled/>
                  <w:calcOnExit w:val="0"/>
                  <w:textInput>
                    <w:default w:val="                    ]يرجى إدخال نصك هنا[                     "/>
                  </w:textInput>
                </w:ffData>
              </w:fldChar>
            </w:r>
            <w:r w:rsidRPr="002A3486">
              <w:rPr>
                <w:rFonts w:ascii="Simplified Arabic" w:hAnsi="Simplified Arabic" w:cs="Simplified Arabic"/>
                <w:bCs/>
                <w:i/>
                <w:sz w:val="24"/>
              </w:rPr>
              <w:instrText xml:space="preserve"> FORMTEXT </w:instrText>
            </w:r>
            <w:r w:rsidRPr="002A3486">
              <w:rPr>
                <w:rFonts w:ascii="Simplified Arabic" w:hAnsi="Simplified Arabic" w:cs="Simplified Arabic"/>
                <w:bCs/>
                <w:i/>
                <w:sz w:val="24"/>
                <w:rtl/>
              </w:rPr>
            </w:r>
            <w:r w:rsidRPr="002A3486">
              <w:rPr>
                <w:rFonts w:ascii="Simplified Arabic" w:hAnsi="Simplified Arabic" w:cs="Simplified Arabic"/>
                <w:bCs/>
                <w:i/>
                <w:sz w:val="24"/>
                <w:rtl/>
              </w:rPr>
              <w:fldChar w:fldCharType="separate"/>
            </w:r>
            <w:r w:rsidRPr="002A3486">
              <w:rPr>
                <w:rFonts w:ascii="Simplified Arabic" w:hAnsi="Simplified Arabic" w:cs="Simplified Arabic"/>
                <w:bCs/>
                <w:i/>
                <w:noProof/>
              </w:rPr>
              <w:t xml:space="preserve">                    </w:t>
            </w:r>
            <w:r w:rsidRPr="002A3486">
              <w:rPr>
                <w:rFonts w:ascii="Simplified Arabic" w:hAnsi="Simplified Arabic" w:cs="Simplified Arabic"/>
                <w:bCs/>
                <w:i/>
                <w:noProof/>
                <w:rtl/>
              </w:rPr>
              <w:t>يرجى إدخال نصك هنا</w:t>
            </w:r>
            <w:r w:rsidRPr="002A3486">
              <w:rPr>
                <w:rFonts w:ascii="Simplified Arabic" w:hAnsi="Simplified Arabic" w:cs="Simplified Arabic"/>
                <w:bCs/>
                <w:i/>
                <w:noProof/>
              </w:rPr>
              <w:t xml:space="preserve">                     </w:t>
            </w:r>
            <w:r w:rsidRPr="002A3486">
              <w:rPr>
                <w:rFonts w:ascii="Simplified Arabic" w:hAnsi="Simplified Arabic" w:cs="Simplified Arabic"/>
                <w:bCs/>
                <w:i/>
                <w:sz w:val="24"/>
                <w:rtl/>
              </w:rPr>
              <w:fldChar w:fldCharType="end"/>
            </w:r>
          </w:p>
        </w:tc>
      </w:tr>
      <w:tr w:rsidR="002A3486" w:rsidRPr="002A3486" w14:paraId="46B49CB1" w14:textId="77777777" w:rsidTr="002A3486">
        <w:trPr>
          <w:cantSplit/>
        </w:trPr>
        <w:tc>
          <w:tcPr>
            <w:tcW w:w="2387" w:type="pct"/>
            <w:vAlign w:val="center"/>
            <w:hideMark/>
          </w:tcPr>
          <w:p w14:paraId="27190F03" w14:textId="77777777" w:rsidR="002A3486" w:rsidRPr="002A3486" w:rsidRDefault="002A3486" w:rsidP="002A3486">
            <w:pPr>
              <w:keepNext/>
              <w:numPr>
                <w:ilvl w:val="0"/>
                <w:numId w:val="39"/>
              </w:numPr>
              <w:bidi/>
              <w:spacing w:after="120" w:line="216" w:lineRule="auto"/>
              <w:ind w:left="539" w:hanging="539"/>
              <w:jc w:val="left"/>
              <w:rPr>
                <w:rFonts w:ascii="Simplified Arabic" w:eastAsia="YouYuan" w:hAnsi="Simplified Arabic" w:cs="Simplified Arabic"/>
                <w:kern w:val="2"/>
                <w:sz w:val="24"/>
                <w:lang w:val="en-US"/>
              </w:rPr>
            </w:pPr>
            <w:r w:rsidRPr="002A3486">
              <w:rPr>
                <w:rFonts w:ascii="Simplified Arabic" w:hAnsi="Simplified Arabic" w:cs="Simplified Arabic"/>
                <w:rtl/>
                <w:lang w:bidi="ar-EG"/>
              </w:rPr>
              <w:t>الوظيفة:</w:t>
            </w:r>
          </w:p>
        </w:tc>
        <w:tc>
          <w:tcPr>
            <w:tcW w:w="2613" w:type="pct"/>
            <w:vAlign w:val="center"/>
            <w:hideMark/>
          </w:tcPr>
          <w:p w14:paraId="07619C44" w14:textId="77777777" w:rsidR="002A3486" w:rsidRPr="002A3486" w:rsidRDefault="002A3486">
            <w:pPr>
              <w:keepNext/>
              <w:bidi/>
              <w:spacing w:after="120" w:line="216" w:lineRule="auto"/>
              <w:jc w:val="lowKashida"/>
              <w:outlineLvl w:val="3"/>
              <w:rPr>
                <w:rFonts w:ascii="Simplified Arabic" w:eastAsia="YouYuan" w:hAnsi="Simplified Arabic" w:cs="Simplified Arabic"/>
                <w:bCs/>
                <w:i/>
                <w:kern w:val="2"/>
                <w:sz w:val="24"/>
                <w:szCs w:val="28"/>
                <w:lang w:val="en-US"/>
              </w:rPr>
            </w:pPr>
            <w:r w:rsidRPr="002A3486">
              <w:rPr>
                <w:rFonts w:ascii="Simplified Arabic" w:hAnsi="Simplified Arabic" w:cs="Simplified Arabic"/>
                <w:bCs/>
                <w:i/>
                <w:sz w:val="24"/>
                <w:rtl/>
              </w:rPr>
              <w:fldChar w:fldCharType="begin">
                <w:ffData>
                  <w:name w:val=""/>
                  <w:enabled/>
                  <w:calcOnExit w:val="0"/>
                  <w:textInput>
                    <w:default w:val="                    ]يرجى إدخال نصك هنا[                     "/>
                  </w:textInput>
                </w:ffData>
              </w:fldChar>
            </w:r>
            <w:r w:rsidRPr="002A3486">
              <w:rPr>
                <w:rFonts w:ascii="Simplified Arabic" w:hAnsi="Simplified Arabic" w:cs="Simplified Arabic"/>
                <w:bCs/>
                <w:i/>
                <w:sz w:val="24"/>
              </w:rPr>
              <w:instrText xml:space="preserve"> FORMTEXT </w:instrText>
            </w:r>
            <w:r w:rsidRPr="002A3486">
              <w:rPr>
                <w:rFonts w:ascii="Simplified Arabic" w:hAnsi="Simplified Arabic" w:cs="Simplified Arabic"/>
                <w:bCs/>
                <w:i/>
                <w:sz w:val="24"/>
                <w:rtl/>
              </w:rPr>
            </w:r>
            <w:r w:rsidRPr="002A3486">
              <w:rPr>
                <w:rFonts w:ascii="Simplified Arabic" w:hAnsi="Simplified Arabic" w:cs="Simplified Arabic"/>
                <w:bCs/>
                <w:i/>
                <w:sz w:val="24"/>
                <w:rtl/>
              </w:rPr>
              <w:fldChar w:fldCharType="separate"/>
            </w:r>
            <w:r w:rsidRPr="002A3486">
              <w:rPr>
                <w:rFonts w:ascii="Simplified Arabic" w:hAnsi="Simplified Arabic" w:cs="Simplified Arabic"/>
                <w:bCs/>
                <w:i/>
                <w:noProof/>
              </w:rPr>
              <w:t xml:space="preserve">                    </w:t>
            </w:r>
            <w:r w:rsidRPr="002A3486">
              <w:rPr>
                <w:rFonts w:ascii="Simplified Arabic" w:hAnsi="Simplified Arabic" w:cs="Simplified Arabic"/>
                <w:bCs/>
                <w:i/>
                <w:noProof/>
                <w:rtl/>
              </w:rPr>
              <w:t>يرجى إدخال نصك هنا</w:t>
            </w:r>
            <w:r w:rsidRPr="002A3486">
              <w:rPr>
                <w:rFonts w:ascii="Simplified Arabic" w:hAnsi="Simplified Arabic" w:cs="Simplified Arabic"/>
                <w:bCs/>
                <w:i/>
                <w:noProof/>
              </w:rPr>
              <w:t xml:space="preserve">                     </w:t>
            </w:r>
            <w:r w:rsidRPr="002A3486">
              <w:rPr>
                <w:rFonts w:ascii="Simplified Arabic" w:hAnsi="Simplified Arabic" w:cs="Simplified Arabic"/>
                <w:bCs/>
                <w:i/>
                <w:sz w:val="24"/>
                <w:rtl/>
              </w:rPr>
              <w:fldChar w:fldCharType="end"/>
            </w:r>
          </w:p>
        </w:tc>
      </w:tr>
      <w:tr w:rsidR="002A3486" w:rsidRPr="002A3486" w14:paraId="6D0A4E5C" w14:textId="77777777" w:rsidTr="002A3486">
        <w:trPr>
          <w:cantSplit/>
        </w:trPr>
        <w:tc>
          <w:tcPr>
            <w:tcW w:w="2387" w:type="pct"/>
            <w:vAlign w:val="center"/>
            <w:hideMark/>
          </w:tcPr>
          <w:p w14:paraId="19EC10CA" w14:textId="77777777" w:rsidR="002A3486" w:rsidRPr="002A3486" w:rsidRDefault="002A3486" w:rsidP="002A3486">
            <w:pPr>
              <w:keepNext/>
              <w:numPr>
                <w:ilvl w:val="0"/>
                <w:numId w:val="39"/>
              </w:numPr>
              <w:bidi/>
              <w:spacing w:after="120" w:line="216" w:lineRule="auto"/>
              <w:ind w:left="539" w:hanging="539"/>
              <w:jc w:val="left"/>
              <w:rPr>
                <w:rFonts w:ascii="Simplified Arabic" w:eastAsia="YouYuan" w:hAnsi="Simplified Arabic" w:cs="Simplified Arabic"/>
                <w:kern w:val="2"/>
                <w:sz w:val="24"/>
                <w:lang w:val="en-US" w:bidi="ar-EG"/>
              </w:rPr>
            </w:pPr>
            <w:r w:rsidRPr="002A3486">
              <w:rPr>
                <w:rFonts w:ascii="Simplified Arabic" w:hAnsi="Simplified Arabic" w:cs="Simplified Arabic"/>
                <w:rtl/>
                <w:lang w:bidi="ar-EG"/>
              </w:rPr>
              <w:t>المنظمة:</w:t>
            </w:r>
          </w:p>
        </w:tc>
        <w:tc>
          <w:tcPr>
            <w:tcW w:w="2613" w:type="pct"/>
            <w:vAlign w:val="center"/>
            <w:hideMark/>
          </w:tcPr>
          <w:p w14:paraId="104CCABC" w14:textId="77777777" w:rsidR="002A3486" w:rsidRPr="002A3486" w:rsidRDefault="002A3486">
            <w:pPr>
              <w:keepNext/>
              <w:bidi/>
              <w:spacing w:after="120" w:line="216" w:lineRule="auto"/>
              <w:jc w:val="lowKashida"/>
              <w:outlineLvl w:val="3"/>
              <w:rPr>
                <w:rFonts w:ascii="Simplified Arabic" w:eastAsia="YouYuan" w:hAnsi="Simplified Arabic" w:cs="Simplified Arabic"/>
                <w:bCs/>
                <w:i/>
                <w:kern w:val="2"/>
                <w:sz w:val="24"/>
                <w:lang w:val="en-US"/>
              </w:rPr>
            </w:pPr>
            <w:r w:rsidRPr="002A3486">
              <w:rPr>
                <w:rFonts w:ascii="Simplified Arabic" w:hAnsi="Simplified Arabic" w:cs="Simplified Arabic"/>
                <w:bCs/>
                <w:i/>
                <w:sz w:val="24"/>
                <w:rtl/>
              </w:rPr>
              <w:fldChar w:fldCharType="begin">
                <w:ffData>
                  <w:name w:val=""/>
                  <w:enabled/>
                  <w:calcOnExit w:val="0"/>
                  <w:textInput>
                    <w:default w:val="                    ]يرجى إدخال نصك هنا[                     "/>
                  </w:textInput>
                </w:ffData>
              </w:fldChar>
            </w:r>
            <w:r w:rsidRPr="002A3486">
              <w:rPr>
                <w:rFonts w:ascii="Simplified Arabic" w:hAnsi="Simplified Arabic" w:cs="Simplified Arabic"/>
                <w:bCs/>
                <w:i/>
                <w:sz w:val="24"/>
              </w:rPr>
              <w:instrText xml:space="preserve"> FORMTEXT </w:instrText>
            </w:r>
            <w:r w:rsidRPr="002A3486">
              <w:rPr>
                <w:rFonts w:ascii="Simplified Arabic" w:hAnsi="Simplified Arabic" w:cs="Simplified Arabic"/>
                <w:bCs/>
                <w:i/>
                <w:sz w:val="24"/>
                <w:rtl/>
              </w:rPr>
            </w:r>
            <w:r w:rsidRPr="002A3486">
              <w:rPr>
                <w:rFonts w:ascii="Simplified Arabic" w:hAnsi="Simplified Arabic" w:cs="Simplified Arabic"/>
                <w:bCs/>
                <w:i/>
                <w:sz w:val="24"/>
                <w:rtl/>
              </w:rPr>
              <w:fldChar w:fldCharType="separate"/>
            </w:r>
            <w:r w:rsidRPr="002A3486">
              <w:rPr>
                <w:rFonts w:ascii="Simplified Arabic" w:hAnsi="Simplified Arabic" w:cs="Simplified Arabic"/>
                <w:bCs/>
                <w:i/>
                <w:noProof/>
              </w:rPr>
              <w:t xml:space="preserve">                    </w:t>
            </w:r>
            <w:r w:rsidRPr="002A3486">
              <w:rPr>
                <w:rFonts w:ascii="Simplified Arabic" w:hAnsi="Simplified Arabic" w:cs="Simplified Arabic"/>
                <w:bCs/>
                <w:i/>
                <w:noProof/>
                <w:rtl/>
              </w:rPr>
              <w:t>يرجى إدخال نصك هنا</w:t>
            </w:r>
            <w:r w:rsidRPr="002A3486">
              <w:rPr>
                <w:rFonts w:ascii="Simplified Arabic" w:hAnsi="Simplified Arabic" w:cs="Simplified Arabic"/>
                <w:bCs/>
                <w:i/>
                <w:noProof/>
              </w:rPr>
              <w:t xml:space="preserve">                     </w:t>
            </w:r>
            <w:r w:rsidRPr="002A3486">
              <w:rPr>
                <w:rFonts w:ascii="Simplified Arabic" w:hAnsi="Simplified Arabic" w:cs="Simplified Arabic"/>
                <w:bCs/>
                <w:i/>
                <w:sz w:val="24"/>
                <w:rtl/>
              </w:rPr>
              <w:fldChar w:fldCharType="end"/>
            </w:r>
          </w:p>
        </w:tc>
      </w:tr>
      <w:tr w:rsidR="002A3486" w:rsidRPr="002A3486" w14:paraId="2309D689" w14:textId="77777777" w:rsidTr="002A3486">
        <w:trPr>
          <w:cantSplit/>
        </w:trPr>
        <w:tc>
          <w:tcPr>
            <w:tcW w:w="2387" w:type="pct"/>
            <w:vAlign w:val="center"/>
            <w:hideMark/>
          </w:tcPr>
          <w:p w14:paraId="3F6D04E0" w14:textId="77777777" w:rsidR="002A3486" w:rsidRPr="002A3486" w:rsidRDefault="002A3486" w:rsidP="002A3486">
            <w:pPr>
              <w:keepNext/>
              <w:numPr>
                <w:ilvl w:val="0"/>
                <w:numId w:val="39"/>
              </w:numPr>
              <w:bidi/>
              <w:spacing w:after="120" w:line="216" w:lineRule="auto"/>
              <w:ind w:left="539" w:hanging="539"/>
              <w:jc w:val="left"/>
              <w:rPr>
                <w:rFonts w:ascii="Simplified Arabic" w:eastAsia="YouYuan" w:hAnsi="Simplified Arabic" w:cs="Simplified Arabic"/>
                <w:kern w:val="2"/>
                <w:sz w:val="24"/>
                <w:lang w:val="en-US"/>
              </w:rPr>
            </w:pPr>
            <w:r w:rsidRPr="002A3486">
              <w:rPr>
                <w:rFonts w:ascii="Simplified Arabic" w:hAnsi="Simplified Arabic" w:cs="Simplified Arabic"/>
                <w:rtl/>
                <w:lang w:bidi="ar-EG"/>
              </w:rPr>
              <w:t>عنوان المراسلة:</w:t>
            </w:r>
          </w:p>
        </w:tc>
        <w:tc>
          <w:tcPr>
            <w:tcW w:w="2613" w:type="pct"/>
            <w:vAlign w:val="center"/>
            <w:hideMark/>
          </w:tcPr>
          <w:p w14:paraId="5460DCF7" w14:textId="77777777" w:rsidR="002A3486" w:rsidRPr="002A3486" w:rsidRDefault="002A3486">
            <w:pPr>
              <w:keepNext/>
              <w:bidi/>
              <w:spacing w:after="120" w:line="216" w:lineRule="auto"/>
              <w:jc w:val="lowKashida"/>
              <w:outlineLvl w:val="3"/>
              <w:rPr>
                <w:rFonts w:ascii="Simplified Arabic" w:eastAsia="YouYuan" w:hAnsi="Simplified Arabic" w:cs="Simplified Arabic"/>
                <w:bCs/>
                <w:i/>
                <w:kern w:val="2"/>
                <w:sz w:val="24"/>
                <w:szCs w:val="28"/>
                <w:lang w:val="en-US"/>
              </w:rPr>
            </w:pPr>
            <w:r w:rsidRPr="002A3486">
              <w:rPr>
                <w:rFonts w:ascii="Simplified Arabic" w:hAnsi="Simplified Arabic" w:cs="Simplified Arabic"/>
                <w:bCs/>
                <w:i/>
                <w:sz w:val="24"/>
                <w:rtl/>
              </w:rPr>
              <w:fldChar w:fldCharType="begin">
                <w:ffData>
                  <w:name w:val=""/>
                  <w:enabled/>
                  <w:calcOnExit w:val="0"/>
                  <w:textInput>
                    <w:default w:val="                    ]يرجى إدخال نصك هنا[                     "/>
                  </w:textInput>
                </w:ffData>
              </w:fldChar>
            </w:r>
            <w:r w:rsidRPr="002A3486">
              <w:rPr>
                <w:rFonts w:ascii="Simplified Arabic" w:hAnsi="Simplified Arabic" w:cs="Simplified Arabic"/>
                <w:bCs/>
                <w:i/>
                <w:sz w:val="24"/>
              </w:rPr>
              <w:instrText xml:space="preserve"> FORMTEXT </w:instrText>
            </w:r>
            <w:r w:rsidRPr="002A3486">
              <w:rPr>
                <w:rFonts w:ascii="Simplified Arabic" w:hAnsi="Simplified Arabic" w:cs="Simplified Arabic"/>
                <w:bCs/>
                <w:i/>
                <w:sz w:val="24"/>
                <w:rtl/>
              </w:rPr>
            </w:r>
            <w:r w:rsidRPr="002A3486">
              <w:rPr>
                <w:rFonts w:ascii="Simplified Arabic" w:hAnsi="Simplified Arabic" w:cs="Simplified Arabic"/>
                <w:bCs/>
                <w:i/>
                <w:sz w:val="24"/>
                <w:rtl/>
              </w:rPr>
              <w:fldChar w:fldCharType="separate"/>
            </w:r>
            <w:r w:rsidRPr="002A3486">
              <w:rPr>
                <w:rFonts w:ascii="Simplified Arabic" w:hAnsi="Simplified Arabic" w:cs="Simplified Arabic"/>
                <w:bCs/>
                <w:i/>
                <w:noProof/>
              </w:rPr>
              <w:t xml:space="preserve">                    </w:t>
            </w:r>
            <w:r w:rsidRPr="002A3486">
              <w:rPr>
                <w:rFonts w:ascii="Simplified Arabic" w:hAnsi="Simplified Arabic" w:cs="Simplified Arabic"/>
                <w:bCs/>
                <w:i/>
                <w:noProof/>
                <w:rtl/>
              </w:rPr>
              <w:t>يرجى إدخال نصك هنا</w:t>
            </w:r>
            <w:r w:rsidRPr="002A3486">
              <w:rPr>
                <w:rFonts w:ascii="Simplified Arabic" w:hAnsi="Simplified Arabic" w:cs="Simplified Arabic"/>
                <w:bCs/>
                <w:i/>
                <w:noProof/>
              </w:rPr>
              <w:t xml:space="preserve">                     </w:t>
            </w:r>
            <w:r w:rsidRPr="002A3486">
              <w:rPr>
                <w:rFonts w:ascii="Simplified Arabic" w:hAnsi="Simplified Arabic" w:cs="Simplified Arabic"/>
                <w:bCs/>
                <w:i/>
                <w:sz w:val="24"/>
                <w:rtl/>
              </w:rPr>
              <w:fldChar w:fldCharType="end"/>
            </w:r>
          </w:p>
        </w:tc>
      </w:tr>
      <w:tr w:rsidR="002A3486" w:rsidRPr="002A3486" w14:paraId="60C06E87" w14:textId="77777777" w:rsidTr="002A3486">
        <w:trPr>
          <w:cantSplit/>
        </w:trPr>
        <w:tc>
          <w:tcPr>
            <w:tcW w:w="2387" w:type="pct"/>
            <w:vAlign w:val="center"/>
            <w:hideMark/>
          </w:tcPr>
          <w:p w14:paraId="4B780156" w14:textId="77777777" w:rsidR="002A3486" w:rsidRPr="002A3486" w:rsidRDefault="002A3486" w:rsidP="002A3486">
            <w:pPr>
              <w:keepNext/>
              <w:numPr>
                <w:ilvl w:val="0"/>
                <w:numId w:val="39"/>
              </w:numPr>
              <w:bidi/>
              <w:spacing w:after="120" w:line="216" w:lineRule="auto"/>
              <w:ind w:left="539" w:hanging="539"/>
              <w:jc w:val="left"/>
              <w:rPr>
                <w:rFonts w:ascii="Simplified Arabic" w:eastAsia="YouYuan" w:hAnsi="Simplified Arabic" w:cs="Simplified Arabic"/>
                <w:kern w:val="2"/>
                <w:sz w:val="24"/>
                <w:lang w:val="en-US"/>
              </w:rPr>
            </w:pPr>
            <w:r w:rsidRPr="002A3486">
              <w:rPr>
                <w:rFonts w:ascii="Simplified Arabic" w:hAnsi="Simplified Arabic" w:cs="Simplified Arabic"/>
                <w:rtl/>
                <w:lang w:bidi="ar-EG"/>
              </w:rPr>
              <w:t>الهاتف:</w:t>
            </w:r>
          </w:p>
        </w:tc>
        <w:tc>
          <w:tcPr>
            <w:tcW w:w="2613" w:type="pct"/>
            <w:vAlign w:val="center"/>
            <w:hideMark/>
          </w:tcPr>
          <w:p w14:paraId="55D82997" w14:textId="77777777" w:rsidR="002A3486" w:rsidRPr="002A3486" w:rsidRDefault="002A3486">
            <w:pPr>
              <w:keepNext/>
              <w:bidi/>
              <w:spacing w:after="120" w:line="216" w:lineRule="auto"/>
              <w:jc w:val="lowKashida"/>
              <w:outlineLvl w:val="3"/>
              <w:rPr>
                <w:rFonts w:ascii="Simplified Arabic" w:eastAsia="YouYuan" w:hAnsi="Simplified Arabic" w:cs="Simplified Arabic"/>
                <w:bCs/>
                <w:i/>
                <w:kern w:val="2"/>
                <w:sz w:val="24"/>
                <w:szCs w:val="28"/>
                <w:lang w:val="en-US"/>
              </w:rPr>
            </w:pPr>
            <w:r w:rsidRPr="002A3486">
              <w:rPr>
                <w:rFonts w:ascii="Simplified Arabic" w:hAnsi="Simplified Arabic" w:cs="Simplified Arabic"/>
                <w:bCs/>
                <w:i/>
                <w:sz w:val="24"/>
                <w:rtl/>
              </w:rPr>
              <w:fldChar w:fldCharType="begin">
                <w:ffData>
                  <w:name w:val=""/>
                  <w:enabled/>
                  <w:calcOnExit w:val="0"/>
                  <w:textInput>
                    <w:default w:val="                    ]يرجى إدخال نصك هنا[                     "/>
                  </w:textInput>
                </w:ffData>
              </w:fldChar>
            </w:r>
            <w:r w:rsidRPr="002A3486">
              <w:rPr>
                <w:rFonts w:ascii="Simplified Arabic" w:hAnsi="Simplified Arabic" w:cs="Simplified Arabic"/>
                <w:bCs/>
                <w:i/>
                <w:sz w:val="24"/>
              </w:rPr>
              <w:instrText xml:space="preserve"> FORMTEXT </w:instrText>
            </w:r>
            <w:r w:rsidRPr="002A3486">
              <w:rPr>
                <w:rFonts w:ascii="Simplified Arabic" w:hAnsi="Simplified Arabic" w:cs="Simplified Arabic"/>
                <w:bCs/>
                <w:i/>
                <w:sz w:val="24"/>
                <w:rtl/>
              </w:rPr>
            </w:r>
            <w:r w:rsidRPr="002A3486">
              <w:rPr>
                <w:rFonts w:ascii="Simplified Arabic" w:hAnsi="Simplified Arabic" w:cs="Simplified Arabic"/>
                <w:bCs/>
                <w:i/>
                <w:sz w:val="24"/>
                <w:rtl/>
              </w:rPr>
              <w:fldChar w:fldCharType="separate"/>
            </w:r>
            <w:r w:rsidRPr="002A3486">
              <w:rPr>
                <w:rFonts w:ascii="Simplified Arabic" w:hAnsi="Simplified Arabic" w:cs="Simplified Arabic"/>
                <w:bCs/>
                <w:i/>
                <w:noProof/>
              </w:rPr>
              <w:t xml:space="preserve">                    </w:t>
            </w:r>
            <w:r w:rsidRPr="002A3486">
              <w:rPr>
                <w:rFonts w:ascii="Simplified Arabic" w:hAnsi="Simplified Arabic" w:cs="Simplified Arabic"/>
                <w:bCs/>
                <w:i/>
                <w:noProof/>
                <w:rtl/>
              </w:rPr>
              <w:t>يرجى إدخال نصك هنا</w:t>
            </w:r>
            <w:r w:rsidRPr="002A3486">
              <w:rPr>
                <w:rFonts w:ascii="Simplified Arabic" w:hAnsi="Simplified Arabic" w:cs="Simplified Arabic"/>
                <w:bCs/>
                <w:i/>
                <w:noProof/>
              </w:rPr>
              <w:t xml:space="preserve">                     </w:t>
            </w:r>
            <w:r w:rsidRPr="002A3486">
              <w:rPr>
                <w:rFonts w:ascii="Simplified Arabic" w:hAnsi="Simplified Arabic" w:cs="Simplified Arabic"/>
                <w:bCs/>
                <w:i/>
                <w:sz w:val="24"/>
                <w:rtl/>
              </w:rPr>
              <w:fldChar w:fldCharType="end"/>
            </w:r>
          </w:p>
        </w:tc>
      </w:tr>
      <w:tr w:rsidR="002A3486" w:rsidRPr="002A3486" w14:paraId="496E3239" w14:textId="77777777" w:rsidTr="002A3486">
        <w:trPr>
          <w:cantSplit/>
        </w:trPr>
        <w:tc>
          <w:tcPr>
            <w:tcW w:w="2387" w:type="pct"/>
            <w:vAlign w:val="center"/>
            <w:hideMark/>
          </w:tcPr>
          <w:p w14:paraId="515D27BB" w14:textId="77777777" w:rsidR="002A3486" w:rsidRPr="002A3486" w:rsidRDefault="002A3486" w:rsidP="002A3486">
            <w:pPr>
              <w:keepNext/>
              <w:numPr>
                <w:ilvl w:val="0"/>
                <w:numId w:val="39"/>
              </w:numPr>
              <w:bidi/>
              <w:spacing w:after="120" w:line="216" w:lineRule="auto"/>
              <w:ind w:left="539" w:hanging="539"/>
              <w:jc w:val="left"/>
              <w:rPr>
                <w:rFonts w:ascii="Simplified Arabic" w:eastAsia="YouYuan" w:hAnsi="Simplified Arabic" w:cs="Simplified Arabic"/>
                <w:kern w:val="2"/>
                <w:sz w:val="24"/>
                <w:lang w:val="en-US"/>
              </w:rPr>
            </w:pPr>
            <w:r w:rsidRPr="002A3486">
              <w:rPr>
                <w:rFonts w:ascii="Simplified Arabic" w:hAnsi="Simplified Arabic" w:cs="Simplified Arabic"/>
                <w:rtl/>
              </w:rPr>
              <w:t>الفاكس:</w:t>
            </w:r>
          </w:p>
        </w:tc>
        <w:tc>
          <w:tcPr>
            <w:tcW w:w="2613" w:type="pct"/>
            <w:vAlign w:val="center"/>
            <w:hideMark/>
          </w:tcPr>
          <w:p w14:paraId="7DC9FFFB" w14:textId="77777777" w:rsidR="002A3486" w:rsidRPr="002A3486" w:rsidRDefault="002A3486">
            <w:pPr>
              <w:keepNext/>
              <w:bidi/>
              <w:spacing w:after="120" w:line="216" w:lineRule="auto"/>
              <w:jc w:val="lowKashida"/>
              <w:outlineLvl w:val="3"/>
              <w:rPr>
                <w:rFonts w:ascii="Simplified Arabic" w:eastAsia="YouYuan" w:hAnsi="Simplified Arabic" w:cs="Simplified Arabic"/>
                <w:bCs/>
                <w:i/>
                <w:kern w:val="2"/>
                <w:sz w:val="24"/>
                <w:szCs w:val="28"/>
                <w:lang w:val="en-US"/>
              </w:rPr>
            </w:pPr>
            <w:r w:rsidRPr="002A3486">
              <w:rPr>
                <w:rFonts w:ascii="Simplified Arabic" w:hAnsi="Simplified Arabic" w:cs="Simplified Arabic"/>
                <w:bCs/>
                <w:i/>
                <w:sz w:val="24"/>
                <w:rtl/>
              </w:rPr>
              <w:fldChar w:fldCharType="begin">
                <w:ffData>
                  <w:name w:val=""/>
                  <w:enabled/>
                  <w:calcOnExit w:val="0"/>
                  <w:textInput>
                    <w:default w:val="                    ]يرجى إدخال نصك هنا[                     "/>
                  </w:textInput>
                </w:ffData>
              </w:fldChar>
            </w:r>
            <w:r w:rsidRPr="002A3486">
              <w:rPr>
                <w:rFonts w:ascii="Simplified Arabic" w:hAnsi="Simplified Arabic" w:cs="Simplified Arabic"/>
                <w:bCs/>
                <w:i/>
                <w:sz w:val="24"/>
              </w:rPr>
              <w:instrText xml:space="preserve"> FORMTEXT </w:instrText>
            </w:r>
            <w:r w:rsidRPr="002A3486">
              <w:rPr>
                <w:rFonts w:ascii="Simplified Arabic" w:hAnsi="Simplified Arabic" w:cs="Simplified Arabic"/>
                <w:bCs/>
                <w:i/>
                <w:sz w:val="24"/>
                <w:rtl/>
              </w:rPr>
            </w:r>
            <w:r w:rsidRPr="002A3486">
              <w:rPr>
                <w:rFonts w:ascii="Simplified Arabic" w:hAnsi="Simplified Arabic" w:cs="Simplified Arabic"/>
                <w:bCs/>
                <w:i/>
                <w:sz w:val="24"/>
                <w:rtl/>
              </w:rPr>
              <w:fldChar w:fldCharType="separate"/>
            </w:r>
            <w:r w:rsidRPr="002A3486">
              <w:rPr>
                <w:rFonts w:ascii="Simplified Arabic" w:hAnsi="Simplified Arabic" w:cs="Simplified Arabic"/>
                <w:bCs/>
                <w:i/>
                <w:noProof/>
              </w:rPr>
              <w:t xml:space="preserve">                    </w:t>
            </w:r>
            <w:r w:rsidRPr="002A3486">
              <w:rPr>
                <w:rFonts w:ascii="Simplified Arabic" w:hAnsi="Simplified Arabic" w:cs="Simplified Arabic"/>
                <w:bCs/>
                <w:i/>
                <w:noProof/>
                <w:rtl/>
              </w:rPr>
              <w:t>يرجى إدخال نصك هنا</w:t>
            </w:r>
            <w:r w:rsidRPr="002A3486">
              <w:rPr>
                <w:rFonts w:ascii="Simplified Arabic" w:hAnsi="Simplified Arabic" w:cs="Simplified Arabic"/>
                <w:bCs/>
                <w:i/>
                <w:noProof/>
              </w:rPr>
              <w:t xml:space="preserve">                     </w:t>
            </w:r>
            <w:r w:rsidRPr="002A3486">
              <w:rPr>
                <w:rFonts w:ascii="Simplified Arabic" w:hAnsi="Simplified Arabic" w:cs="Simplified Arabic"/>
                <w:bCs/>
                <w:i/>
                <w:sz w:val="24"/>
                <w:rtl/>
              </w:rPr>
              <w:fldChar w:fldCharType="end"/>
            </w:r>
          </w:p>
        </w:tc>
      </w:tr>
      <w:tr w:rsidR="002A3486" w:rsidRPr="002A3486" w14:paraId="2DE39F36" w14:textId="77777777" w:rsidTr="002A3486">
        <w:trPr>
          <w:cantSplit/>
        </w:trPr>
        <w:tc>
          <w:tcPr>
            <w:tcW w:w="2387" w:type="pct"/>
            <w:vAlign w:val="center"/>
            <w:hideMark/>
          </w:tcPr>
          <w:p w14:paraId="2389A015" w14:textId="77777777" w:rsidR="002A3486" w:rsidRPr="002A3486" w:rsidRDefault="002A3486" w:rsidP="002A3486">
            <w:pPr>
              <w:keepNext/>
              <w:numPr>
                <w:ilvl w:val="0"/>
                <w:numId w:val="39"/>
              </w:numPr>
              <w:bidi/>
              <w:spacing w:after="120" w:line="216" w:lineRule="auto"/>
              <w:ind w:left="539" w:hanging="539"/>
              <w:jc w:val="left"/>
              <w:rPr>
                <w:rFonts w:ascii="Simplified Arabic" w:eastAsia="YouYuan" w:hAnsi="Simplified Arabic" w:cs="Simplified Arabic"/>
                <w:kern w:val="2"/>
                <w:sz w:val="24"/>
                <w:lang w:val="en-US"/>
              </w:rPr>
            </w:pPr>
            <w:r w:rsidRPr="002A3486">
              <w:rPr>
                <w:rFonts w:ascii="Simplified Arabic" w:hAnsi="Simplified Arabic" w:cs="Simplified Arabic"/>
                <w:rtl/>
                <w:lang w:bidi="ar-EG"/>
              </w:rPr>
              <w:t>البريد الإلكتروني:</w:t>
            </w:r>
          </w:p>
        </w:tc>
        <w:tc>
          <w:tcPr>
            <w:tcW w:w="2613" w:type="pct"/>
            <w:vAlign w:val="center"/>
            <w:hideMark/>
          </w:tcPr>
          <w:p w14:paraId="71CF0444" w14:textId="77777777" w:rsidR="002A3486" w:rsidRPr="002A3486" w:rsidRDefault="002A3486">
            <w:pPr>
              <w:keepNext/>
              <w:bidi/>
              <w:spacing w:after="120" w:line="216" w:lineRule="auto"/>
              <w:jc w:val="lowKashida"/>
              <w:outlineLvl w:val="3"/>
              <w:rPr>
                <w:rFonts w:ascii="Simplified Arabic" w:eastAsia="YouYuan" w:hAnsi="Simplified Arabic" w:cs="Simplified Arabic"/>
                <w:bCs/>
                <w:i/>
                <w:kern w:val="2"/>
                <w:sz w:val="24"/>
                <w:szCs w:val="28"/>
                <w:lang w:val="en-US"/>
              </w:rPr>
            </w:pPr>
            <w:r w:rsidRPr="002A3486">
              <w:rPr>
                <w:rFonts w:ascii="Simplified Arabic" w:hAnsi="Simplified Arabic" w:cs="Simplified Arabic"/>
                <w:bCs/>
                <w:i/>
                <w:sz w:val="24"/>
                <w:rtl/>
              </w:rPr>
              <w:fldChar w:fldCharType="begin">
                <w:ffData>
                  <w:name w:val=""/>
                  <w:enabled/>
                  <w:calcOnExit w:val="0"/>
                  <w:textInput>
                    <w:default w:val="                    ]يرجى إدخال نصك هنا[                     "/>
                  </w:textInput>
                </w:ffData>
              </w:fldChar>
            </w:r>
            <w:r w:rsidRPr="002A3486">
              <w:rPr>
                <w:rFonts w:ascii="Simplified Arabic" w:hAnsi="Simplified Arabic" w:cs="Simplified Arabic"/>
                <w:bCs/>
                <w:i/>
                <w:sz w:val="24"/>
              </w:rPr>
              <w:instrText xml:space="preserve"> FORMTEXT </w:instrText>
            </w:r>
            <w:r w:rsidRPr="002A3486">
              <w:rPr>
                <w:rFonts w:ascii="Simplified Arabic" w:hAnsi="Simplified Arabic" w:cs="Simplified Arabic"/>
                <w:bCs/>
                <w:i/>
                <w:sz w:val="24"/>
                <w:rtl/>
              </w:rPr>
            </w:r>
            <w:r w:rsidRPr="002A3486">
              <w:rPr>
                <w:rFonts w:ascii="Simplified Arabic" w:hAnsi="Simplified Arabic" w:cs="Simplified Arabic"/>
                <w:bCs/>
                <w:i/>
                <w:sz w:val="24"/>
                <w:rtl/>
              </w:rPr>
              <w:fldChar w:fldCharType="separate"/>
            </w:r>
            <w:r w:rsidRPr="002A3486">
              <w:rPr>
                <w:rFonts w:ascii="Simplified Arabic" w:hAnsi="Simplified Arabic" w:cs="Simplified Arabic"/>
                <w:bCs/>
                <w:i/>
                <w:noProof/>
              </w:rPr>
              <w:t xml:space="preserve">                    </w:t>
            </w:r>
            <w:r w:rsidRPr="002A3486">
              <w:rPr>
                <w:rFonts w:ascii="Simplified Arabic" w:hAnsi="Simplified Arabic" w:cs="Simplified Arabic"/>
                <w:bCs/>
                <w:i/>
                <w:noProof/>
                <w:rtl/>
              </w:rPr>
              <w:t>يرجى إدخال نصك هنا</w:t>
            </w:r>
            <w:r w:rsidRPr="002A3486">
              <w:rPr>
                <w:rFonts w:ascii="Simplified Arabic" w:hAnsi="Simplified Arabic" w:cs="Simplified Arabic"/>
                <w:bCs/>
                <w:i/>
                <w:noProof/>
              </w:rPr>
              <w:t xml:space="preserve">                     </w:t>
            </w:r>
            <w:r w:rsidRPr="002A3486">
              <w:rPr>
                <w:rFonts w:ascii="Simplified Arabic" w:hAnsi="Simplified Arabic" w:cs="Simplified Arabic"/>
                <w:bCs/>
                <w:i/>
                <w:sz w:val="24"/>
                <w:rtl/>
              </w:rPr>
              <w:fldChar w:fldCharType="end"/>
            </w:r>
          </w:p>
        </w:tc>
      </w:tr>
      <w:tr w:rsidR="002A3486" w:rsidRPr="002A3486" w14:paraId="534B4E9C" w14:textId="77777777" w:rsidTr="002A3486">
        <w:trPr>
          <w:cantSplit/>
        </w:trPr>
        <w:tc>
          <w:tcPr>
            <w:tcW w:w="2387" w:type="pct"/>
            <w:vAlign w:val="center"/>
            <w:hideMark/>
          </w:tcPr>
          <w:p w14:paraId="105FB3DC" w14:textId="77777777" w:rsidR="002A3486" w:rsidRPr="002A3486" w:rsidRDefault="002A3486" w:rsidP="002A3486">
            <w:pPr>
              <w:keepNext/>
              <w:numPr>
                <w:ilvl w:val="0"/>
                <w:numId w:val="39"/>
              </w:numPr>
              <w:bidi/>
              <w:spacing w:after="120" w:line="216" w:lineRule="auto"/>
              <w:ind w:left="539" w:hanging="539"/>
              <w:jc w:val="left"/>
              <w:rPr>
                <w:rFonts w:ascii="Simplified Arabic" w:eastAsia="YouYuan" w:hAnsi="Simplified Arabic" w:cs="Simplified Arabic"/>
                <w:kern w:val="2"/>
                <w:sz w:val="24"/>
                <w:lang w:val="en-US" w:bidi="ar-EG"/>
              </w:rPr>
            </w:pPr>
            <w:r w:rsidRPr="002A3486">
              <w:rPr>
                <w:rFonts w:ascii="Simplified Arabic" w:hAnsi="Simplified Arabic" w:cs="Simplified Arabic"/>
                <w:rtl/>
                <w:lang w:bidi="ar-EG"/>
              </w:rPr>
              <w:t>المنظمات/أصحاب المصلحة الذين تم استشارتهم أو اشتركوا في إعداد هذا التقرير:</w:t>
            </w:r>
          </w:p>
        </w:tc>
        <w:tc>
          <w:tcPr>
            <w:tcW w:w="2613" w:type="pct"/>
            <w:vAlign w:val="center"/>
            <w:hideMark/>
          </w:tcPr>
          <w:p w14:paraId="4283BF36" w14:textId="77777777" w:rsidR="002A3486" w:rsidRPr="002A3486" w:rsidRDefault="002A3486">
            <w:pPr>
              <w:keepNext/>
              <w:bidi/>
              <w:spacing w:after="120" w:line="216" w:lineRule="auto"/>
              <w:jc w:val="lowKashida"/>
              <w:outlineLvl w:val="3"/>
              <w:rPr>
                <w:rFonts w:ascii="Simplified Arabic" w:eastAsia="YouYuan" w:hAnsi="Simplified Arabic" w:cs="Simplified Arabic"/>
                <w:bCs/>
                <w:i/>
                <w:kern w:val="2"/>
                <w:sz w:val="24"/>
                <w:lang w:val="en-US"/>
              </w:rPr>
            </w:pPr>
            <w:r w:rsidRPr="002A3486">
              <w:rPr>
                <w:rFonts w:ascii="Simplified Arabic" w:hAnsi="Simplified Arabic" w:cs="Simplified Arabic"/>
                <w:bCs/>
                <w:i/>
                <w:sz w:val="24"/>
                <w:rtl/>
              </w:rPr>
              <w:fldChar w:fldCharType="begin">
                <w:ffData>
                  <w:name w:val=""/>
                  <w:enabled/>
                  <w:calcOnExit w:val="0"/>
                  <w:textInput>
                    <w:default w:val="                    ]يرجى إدخال نصك هنا[                     "/>
                  </w:textInput>
                </w:ffData>
              </w:fldChar>
            </w:r>
            <w:r w:rsidRPr="002A3486">
              <w:rPr>
                <w:rFonts w:ascii="Simplified Arabic" w:hAnsi="Simplified Arabic" w:cs="Simplified Arabic"/>
                <w:bCs/>
                <w:i/>
                <w:sz w:val="24"/>
              </w:rPr>
              <w:instrText xml:space="preserve"> FORMTEXT </w:instrText>
            </w:r>
            <w:r w:rsidRPr="002A3486">
              <w:rPr>
                <w:rFonts w:ascii="Simplified Arabic" w:hAnsi="Simplified Arabic" w:cs="Simplified Arabic"/>
                <w:bCs/>
                <w:i/>
                <w:sz w:val="24"/>
                <w:rtl/>
              </w:rPr>
            </w:r>
            <w:r w:rsidRPr="002A3486">
              <w:rPr>
                <w:rFonts w:ascii="Simplified Arabic" w:hAnsi="Simplified Arabic" w:cs="Simplified Arabic"/>
                <w:bCs/>
                <w:i/>
                <w:sz w:val="24"/>
                <w:rtl/>
              </w:rPr>
              <w:fldChar w:fldCharType="separate"/>
            </w:r>
            <w:r w:rsidRPr="002A3486">
              <w:rPr>
                <w:rFonts w:ascii="Simplified Arabic" w:hAnsi="Simplified Arabic" w:cs="Simplified Arabic"/>
                <w:bCs/>
                <w:i/>
                <w:noProof/>
              </w:rPr>
              <w:t xml:space="preserve">                    </w:t>
            </w:r>
            <w:r w:rsidRPr="002A3486">
              <w:rPr>
                <w:rFonts w:ascii="Simplified Arabic" w:hAnsi="Simplified Arabic" w:cs="Simplified Arabic"/>
                <w:bCs/>
                <w:i/>
                <w:noProof/>
                <w:rtl/>
              </w:rPr>
              <w:t>يرجى إدخال نصك هنا</w:t>
            </w:r>
            <w:r w:rsidRPr="002A3486">
              <w:rPr>
                <w:rFonts w:ascii="Simplified Arabic" w:hAnsi="Simplified Arabic" w:cs="Simplified Arabic"/>
                <w:bCs/>
                <w:i/>
                <w:noProof/>
              </w:rPr>
              <w:t xml:space="preserve">                     </w:t>
            </w:r>
            <w:r w:rsidRPr="002A3486">
              <w:rPr>
                <w:rFonts w:ascii="Simplified Arabic" w:hAnsi="Simplified Arabic" w:cs="Simplified Arabic"/>
                <w:bCs/>
                <w:i/>
                <w:sz w:val="24"/>
                <w:rtl/>
              </w:rPr>
              <w:fldChar w:fldCharType="end"/>
            </w:r>
          </w:p>
        </w:tc>
      </w:tr>
      <w:tr w:rsidR="002A3486" w:rsidRPr="002A3486" w14:paraId="67CFDA11" w14:textId="77777777" w:rsidTr="002A3486">
        <w:trPr>
          <w:cantSplit/>
        </w:trPr>
        <w:tc>
          <w:tcPr>
            <w:tcW w:w="2387" w:type="pct"/>
            <w:vAlign w:val="center"/>
            <w:hideMark/>
          </w:tcPr>
          <w:p w14:paraId="0B13A844" w14:textId="77777777" w:rsidR="002A3486" w:rsidRPr="002A3486" w:rsidRDefault="002A3486">
            <w:pPr>
              <w:keepNext/>
              <w:bidi/>
              <w:spacing w:after="120" w:line="216" w:lineRule="auto"/>
              <w:ind w:left="539" w:hanging="539"/>
              <w:jc w:val="left"/>
              <w:rPr>
                <w:rFonts w:ascii="Simplified Arabic" w:eastAsia="YouYuan" w:hAnsi="Simplified Arabic" w:cs="Simplified Arabic"/>
                <w:iCs/>
                <w:kern w:val="2"/>
                <w:sz w:val="24"/>
                <w:lang w:val="en-US"/>
              </w:rPr>
            </w:pPr>
            <w:r w:rsidRPr="002A3486">
              <w:rPr>
                <w:rFonts w:ascii="Simplified Arabic" w:hAnsi="Simplified Arabic" w:cs="Simplified Arabic"/>
                <w:iCs/>
                <w:rtl/>
              </w:rPr>
              <w:t>التقديم</w:t>
            </w:r>
          </w:p>
        </w:tc>
        <w:tc>
          <w:tcPr>
            <w:tcW w:w="2613" w:type="pct"/>
            <w:vAlign w:val="center"/>
          </w:tcPr>
          <w:p w14:paraId="0C2AFA45" w14:textId="77777777" w:rsidR="002A3486" w:rsidRPr="002A3486" w:rsidRDefault="002A3486">
            <w:pPr>
              <w:keepNext/>
              <w:bidi/>
              <w:spacing w:after="120" w:line="216" w:lineRule="auto"/>
              <w:jc w:val="lowKashida"/>
              <w:outlineLvl w:val="3"/>
              <w:rPr>
                <w:rFonts w:ascii="Simplified Arabic" w:eastAsia="YouYuan" w:hAnsi="Simplified Arabic" w:cs="Simplified Arabic"/>
                <w:bCs/>
                <w:kern w:val="2"/>
                <w:sz w:val="24"/>
                <w:szCs w:val="28"/>
                <w:lang w:val="en-US"/>
              </w:rPr>
            </w:pPr>
          </w:p>
        </w:tc>
      </w:tr>
      <w:tr w:rsidR="002A3486" w:rsidRPr="002A3486" w14:paraId="1F43CBA0" w14:textId="77777777" w:rsidTr="002A3486">
        <w:trPr>
          <w:cantSplit/>
        </w:trPr>
        <w:tc>
          <w:tcPr>
            <w:tcW w:w="2387" w:type="pct"/>
            <w:vAlign w:val="center"/>
            <w:hideMark/>
          </w:tcPr>
          <w:p w14:paraId="2BEDB670" w14:textId="77777777" w:rsidR="002A3486" w:rsidRPr="002A3486" w:rsidRDefault="002A3486" w:rsidP="002A3486">
            <w:pPr>
              <w:keepNext/>
              <w:numPr>
                <w:ilvl w:val="0"/>
                <w:numId w:val="39"/>
              </w:numPr>
              <w:bidi/>
              <w:spacing w:after="120" w:line="216" w:lineRule="auto"/>
              <w:ind w:left="539" w:hanging="539"/>
              <w:jc w:val="left"/>
              <w:rPr>
                <w:rFonts w:ascii="Simplified Arabic" w:eastAsia="YouYuan" w:hAnsi="Simplified Arabic" w:cs="Simplified Arabic"/>
                <w:kern w:val="2"/>
                <w:sz w:val="24"/>
                <w:lang w:val="en-US"/>
              </w:rPr>
            </w:pPr>
            <w:r w:rsidRPr="002A3486">
              <w:rPr>
                <w:rFonts w:ascii="Simplified Arabic" w:hAnsi="Simplified Arabic" w:cs="Simplified Arabic"/>
                <w:rtl/>
              </w:rPr>
              <w:t>تاريخ التقديم:</w:t>
            </w:r>
          </w:p>
        </w:tc>
        <w:tc>
          <w:tcPr>
            <w:tcW w:w="2613" w:type="pct"/>
            <w:vAlign w:val="center"/>
            <w:hideMark/>
          </w:tcPr>
          <w:p w14:paraId="597CAE9E" w14:textId="59370213" w:rsidR="002A3486" w:rsidRPr="002A3486" w:rsidRDefault="002A3486">
            <w:pPr>
              <w:keepNext/>
              <w:bidi/>
              <w:spacing w:after="120" w:line="216" w:lineRule="auto"/>
              <w:jc w:val="lowKashida"/>
              <w:outlineLvl w:val="3"/>
              <w:rPr>
                <w:rFonts w:ascii="Simplified Arabic" w:eastAsia="YouYuan" w:hAnsi="Simplified Arabic" w:cs="Simplified Arabic"/>
                <w:bCs/>
                <w:i/>
                <w:kern w:val="2"/>
                <w:sz w:val="24"/>
                <w:szCs w:val="28"/>
                <w:lang w:val="en-US"/>
              </w:rPr>
            </w:pPr>
            <w:r w:rsidRPr="002A3486">
              <w:rPr>
                <w:rFonts w:ascii="Simplified Arabic" w:hAnsi="Simplified Arabic" w:cs="Simplified Arabic"/>
                <w:bCs/>
                <w:i/>
                <w:sz w:val="24"/>
                <w:rtl/>
              </w:rPr>
              <w:fldChar w:fldCharType="begin">
                <w:ffData>
                  <w:name w:val=""/>
                  <w:enabled/>
                  <w:calcOnExit w:val="0"/>
                  <w:textInput>
                    <w:default w:val="                    اليوم / الشهر / السنة                     "/>
                  </w:textInput>
                </w:ffData>
              </w:fldChar>
            </w:r>
            <w:r w:rsidRPr="002A3486">
              <w:rPr>
                <w:rFonts w:ascii="Simplified Arabic" w:hAnsi="Simplified Arabic" w:cs="Simplified Arabic"/>
                <w:bCs/>
                <w:i/>
                <w:sz w:val="24"/>
              </w:rPr>
              <w:instrText xml:space="preserve"> FORMTEXT </w:instrText>
            </w:r>
            <w:r w:rsidRPr="002A3486">
              <w:rPr>
                <w:rFonts w:ascii="Simplified Arabic" w:hAnsi="Simplified Arabic" w:cs="Simplified Arabic"/>
                <w:bCs/>
                <w:i/>
                <w:sz w:val="24"/>
                <w:rtl/>
              </w:rPr>
            </w:r>
            <w:r w:rsidRPr="002A3486">
              <w:rPr>
                <w:rFonts w:ascii="Simplified Arabic" w:hAnsi="Simplified Arabic" w:cs="Simplified Arabic"/>
                <w:bCs/>
                <w:i/>
                <w:sz w:val="24"/>
                <w:rtl/>
              </w:rPr>
              <w:fldChar w:fldCharType="separate"/>
            </w:r>
            <w:r w:rsidRPr="002A3486">
              <w:rPr>
                <w:rFonts w:ascii="Simplified Arabic" w:hAnsi="Simplified Arabic" w:cs="Simplified Arabic"/>
                <w:bCs/>
                <w:i/>
                <w:noProof/>
                <w:sz w:val="24"/>
              </w:rPr>
              <w:t xml:space="preserve">                    </w:t>
            </w:r>
            <w:r w:rsidRPr="002A3486">
              <w:rPr>
                <w:rFonts w:ascii="Simplified Arabic" w:hAnsi="Simplified Arabic" w:cs="Simplified Arabic"/>
                <w:bCs/>
                <w:i/>
                <w:noProof/>
                <w:sz w:val="24"/>
                <w:rtl/>
              </w:rPr>
              <w:t>اليوم</w:t>
            </w:r>
            <w:r w:rsidR="000A12A8">
              <w:rPr>
                <w:rFonts w:ascii="Simplified Arabic" w:hAnsi="Simplified Arabic" w:cs="Simplified Arabic"/>
                <w:bCs/>
                <w:i/>
                <w:noProof/>
                <w:sz w:val="24"/>
                <w:rtl/>
              </w:rPr>
              <w:t>/</w:t>
            </w:r>
            <w:r w:rsidRPr="002A3486">
              <w:rPr>
                <w:rFonts w:ascii="Simplified Arabic" w:hAnsi="Simplified Arabic" w:cs="Simplified Arabic"/>
                <w:bCs/>
                <w:i/>
                <w:noProof/>
                <w:sz w:val="24"/>
                <w:rtl/>
              </w:rPr>
              <w:t>الشهر</w:t>
            </w:r>
            <w:r w:rsidR="000A12A8">
              <w:rPr>
                <w:rFonts w:ascii="Simplified Arabic" w:hAnsi="Simplified Arabic" w:cs="Simplified Arabic"/>
                <w:bCs/>
                <w:i/>
                <w:noProof/>
                <w:sz w:val="24"/>
                <w:rtl/>
              </w:rPr>
              <w:t>/</w:t>
            </w:r>
            <w:r w:rsidRPr="002A3486">
              <w:rPr>
                <w:rFonts w:ascii="Simplified Arabic" w:hAnsi="Simplified Arabic" w:cs="Simplified Arabic"/>
                <w:bCs/>
                <w:i/>
                <w:noProof/>
                <w:sz w:val="24"/>
                <w:rtl/>
              </w:rPr>
              <w:t>السنة</w:t>
            </w:r>
            <w:r w:rsidRPr="002A3486">
              <w:rPr>
                <w:rFonts w:ascii="Simplified Arabic" w:hAnsi="Simplified Arabic" w:cs="Simplified Arabic"/>
                <w:bCs/>
                <w:i/>
                <w:noProof/>
                <w:sz w:val="24"/>
              </w:rPr>
              <w:t xml:space="preserve">                     </w:t>
            </w:r>
            <w:r w:rsidRPr="002A3486">
              <w:rPr>
                <w:rFonts w:ascii="Simplified Arabic" w:hAnsi="Simplified Arabic" w:cs="Simplified Arabic"/>
                <w:bCs/>
                <w:i/>
                <w:sz w:val="24"/>
                <w:rtl/>
              </w:rPr>
              <w:fldChar w:fldCharType="end"/>
            </w:r>
          </w:p>
        </w:tc>
      </w:tr>
      <w:tr w:rsidR="002A3486" w:rsidRPr="002A3486" w14:paraId="2CDABCB9" w14:textId="77777777" w:rsidTr="002A3486">
        <w:trPr>
          <w:cantSplit/>
        </w:trPr>
        <w:tc>
          <w:tcPr>
            <w:tcW w:w="2387" w:type="pct"/>
            <w:vAlign w:val="center"/>
            <w:hideMark/>
          </w:tcPr>
          <w:p w14:paraId="06E78601" w14:textId="77777777" w:rsidR="002A3486" w:rsidRPr="002A3486" w:rsidRDefault="002A3486" w:rsidP="002A3486">
            <w:pPr>
              <w:keepNext/>
              <w:numPr>
                <w:ilvl w:val="0"/>
                <w:numId w:val="39"/>
              </w:numPr>
              <w:bidi/>
              <w:spacing w:after="120" w:line="216" w:lineRule="auto"/>
              <w:ind w:left="539" w:hanging="539"/>
              <w:jc w:val="left"/>
              <w:rPr>
                <w:rFonts w:ascii="Simplified Arabic" w:eastAsia="YouYuan" w:hAnsi="Simplified Arabic" w:cs="Simplified Arabic"/>
                <w:kern w:val="2"/>
                <w:sz w:val="24"/>
                <w:lang w:val="en-US"/>
              </w:rPr>
            </w:pPr>
            <w:r w:rsidRPr="002A3486">
              <w:rPr>
                <w:rFonts w:ascii="Simplified Arabic" w:hAnsi="Simplified Arabic" w:cs="Simplified Arabic"/>
                <w:rtl/>
                <w:lang w:bidi="ar-EG"/>
              </w:rPr>
              <w:t>الفترة المشمولة بهذا التقرير:</w:t>
            </w:r>
          </w:p>
        </w:tc>
        <w:tc>
          <w:tcPr>
            <w:tcW w:w="2613" w:type="pct"/>
            <w:vAlign w:val="center"/>
            <w:hideMark/>
          </w:tcPr>
          <w:p w14:paraId="7B0C95C6" w14:textId="77777777" w:rsidR="002A3486" w:rsidRPr="002A3486" w:rsidRDefault="002A3486">
            <w:pPr>
              <w:keepNext/>
              <w:bidi/>
              <w:spacing w:after="120" w:line="216" w:lineRule="auto"/>
              <w:jc w:val="lowKashida"/>
              <w:outlineLvl w:val="3"/>
              <w:rPr>
                <w:rFonts w:ascii="Simplified Arabic" w:eastAsia="YouYuan" w:hAnsi="Simplified Arabic" w:cs="Simplified Arabic"/>
                <w:bCs/>
                <w:kern w:val="2"/>
                <w:sz w:val="24"/>
                <w:szCs w:val="28"/>
                <w:lang w:val="en-US"/>
              </w:rPr>
            </w:pPr>
            <w:r w:rsidRPr="002A3486">
              <w:rPr>
                <w:rFonts w:ascii="Simplified Arabic" w:hAnsi="Simplified Arabic" w:cs="Simplified Arabic"/>
                <w:bCs/>
                <w:i/>
                <w:rtl/>
              </w:rPr>
              <w:t xml:space="preserve">من </w:t>
            </w:r>
            <w:r w:rsidRPr="002A3486">
              <w:rPr>
                <w:rFonts w:ascii="Simplified Arabic" w:hAnsi="Simplified Arabic" w:cs="Simplified Arabic"/>
                <w:bCs/>
                <w:iCs/>
                <w:sz w:val="24"/>
                <w:rtl/>
              </w:rPr>
              <w:fldChar w:fldCharType="begin">
                <w:ffData>
                  <w:name w:val=""/>
                  <w:enabled/>
                  <w:calcOnExit w:val="0"/>
                  <w:textInput>
                    <w:default w:val="]الشهر / السنة["/>
                  </w:textInput>
                </w:ffData>
              </w:fldChar>
            </w:r>
            <w:r w:rsidRPr="002A3486">
              <w:rPr>
                <w:rFonts w:ascii="Simplified Arabic" w:hAnsi="Simplified Arabic" w:cs="Simplified Arabic"/>
                <w:bCs/>
                <w:iCs/>
                <w:sz w:val="24"/>
              </w:rPr>
              <w:instrText xml:space="preserve"> FORMTEXT </w:instrText>
            </w:r>
            <w:r w:rsidRPr="002A3486">
              <w:rPr>
                <w:rFonts w:ascii="Simplified Arabic" w:hAnsi="Simplified Arabic" w:cs="Simplified Arabic"/>
                <w:bCs/>
                <w:iCs/>
                <w:sz w:val="24"/>
                <w:rtl/>
              </w:rPr>
            </w:r>
            <w:r w:rsidRPr="002A3486">
              <w:rPr>
                <w:rFonts w:ascii="Simplified Arabic" w:hAnsi="Simplified Arabic" w:cs="Simplified Arabic"/>
                <w:bCs/>
                <w:iCs/>
                <w:sz w:val="24"/>
                <w:rtl/>
              </w:rPr>
              <w:fldChar w:fldCharType="separate"/>
            </w:r>
            <w:r w:rsidRPr="002A3486">
              <w:rPr>
                <w:rFonts w:ascii="Simplified Arabic" w:hAnsi="Simplified Arabic" w:cs="Simplified Arabic"/>
                <w:bCs/>
                <w:iCs/>
                <w:noProof/>
              </w:rPr>
              <w:t>]</w:t>
            </w:r>
            <w:r w:rsidRPr="002A3486">
              <w:rPr>
                <w:rFonts w:ascii="Simplified Arabic" w:hAnsi="Simplified Arabic" w:cs="Simplified Arabic"/>
                <w:bCs/>
                <w:iCs/>
                <w:noProof/>
                <w:rtl/>
              </w:rPr>
              <w:t xml:space="preserve"> الشهر/السنة</w:t>
            </w:r>
            <w:r w:rsidRPr="002A3486">
              <w:rPr>
                <w:rFonts w:ascii="Simplified Arabic" w:hAnsi="Simplified Arabic" w:cs="Simplified Arabic"/>
                <w:bCs/>
                <w:iCs/>
                <w:noProof/>
              </w:rPr>
              <w:t>[</w:t>
            </w:r>
            <w:r w:rsidRPr="002A3486">
              <w:rPr>
                <w:rFonts w:ascii="Simplified Arabic" w:hAnsi="Simplified Arabic" w:cs="Simplified Arabic"/>
                <w:bCs/>
                <w:iCs/>
                <w:sz w:val="24"/>
                <w:rtl/>
              </w:rPr>
              <w:fldChar w:fldCharType="end"/>
            </w:r>
            <w:r w:rsidRPr="002A3486">
              <w:rPr>
                <w:rFonts w:ascii="Simplified Arabic" w:hAnsi="Simplified Arabic" w:cs="Simplified Arabic"/>
                <w:bCs/>
                <w:iCs/>
                <w:sz w:val="24"/>
                <w:rtl/>
              </w:rPr>
              <w:t xml:space="preserve"> </w:t>
            </w:r>
            <w:r w:rsidRPr="002A3486">
              <w:rPr>
                <w:rFonts w:ascii="Simplified Arabic" w:hAnsi="Simplified Arabic" w:cs="Simplified Arabic"/>
                <w:bCs/>
                <w:i/>
                <w:rtl/>
              </w:rPr>
              <w:t xml:space="preserve">إلى </w:t>
            </w:r>
            <w:r w:rsidRPr="002A3486">
              <w:rPr>
                <w:rFonts w:ascii="Simplified Arabic" w:hAnsi="Simplified Arabic" w:cs="Simplified Arabic"/>
                <w:bCs/>
                <w:iCs/>
                <w:sz w:val="24"/>
                <w:rtl/>
              </w:rPr>
              <w:fldChar w:fldCharType="begin">
                <w:ffData>
                  <w:name w:val=""/>
                  <w:enabled/>
                  <w:calcOnExit w:val="0"/>
                  <w:textInput>
                    <w:default w:val="]الشهر / السنة["/>
                  </w:textInput>
                </w:ffData>
              </w:fldChar>
            </w:r>
            <w:r w:rsidRPr="002A3486">
              <w:rPr>
                <w:rFonts w:ascii="Simplified Arabic" w:hAnsi="Simplified Arabic" w:cs="Simplified Arabic"/>
                <w:bCs/>
                <w:iCs/>
                <w:sz w:val="24"/>
              </w:rPr>
              <w:instrText xml:space="preserve"> FORMTEXT </w:instrText>
            </w:r>
            <w:r w:rsidRPr="002A3486">
              <w:rPr>
                <w:rFonts w:ascii="Simplified Arabic" w:hAnsi="Simplified Arabic" w:cs="Simplified Arabic"/>
                <w:bCs/>
                <w:iCs/>
                <w:sz w:val="24"/>
                <w:rtl/>
              </w:rPr>
            </w:r>
            <w:r w:rsidRPr="002A3486">
              <w:rPr>
                <w:rFonts w:ascii="Simplified Arabic" w:hAnsi="Simplified Arabic" w:cs="Simplified Arabic"/>
                <w:bCs/>
                <w:iCs/>
                <w:sz w:val="24"/>
                <w:rtl/>
              </w:rPr>
              <w:fldChar w:fldCharType="separate"/>
            </w:r>
            <w:r w:rsidRPr="002A3486">
              <w:rPr>
                <w:rFonts w:ascii="Simplified Arabic" w:hAnsi="Simplified Arabic" w:cs="Simplified Arabic"/>
                <w:bCs/>
                <w:iCs/>
                <w:noProof/>
              </w:rPr>
              <w:t>]</w:t>
            </w:r>
            <w:r w:rsidRPr="002A3486">
              <w:rPr>
                <w:rFonts w:ascii="Simplified Arabic" w:hAnsi="Simplified Arabic" w:cs="Simplified Arabic"/>
                <w:bCs/>
                <w:iCs/>
                <w:noProof/>
                <w:rtl/>
              </w:rPr>
              <w:t xml:space="preserve"> الشهر/السنة</w:t>
            </w:r>
            <w:r w:rsidRPr="002A3486">
              <w:rPr>
                <w:rFonts w:ascii="Simplified Arabic" w:hAnsi="Simplified Arabic" w:cs="Simplified Arabic"/>
                <w:bCs/>
                <w:iCs/>
                <w:noProof/>
              </w:rPr>
              <w:t>[</w:t>
            </w:r>
            <w:r w:rsidRPr="002A3486">
              <w:rPr>
                <w:rFonts w:ascii="Simplified Arabic" w:hAnsi="Simplified Arabic" w:cs="Simplified Arabic"/>
                <w:bCs/>
                <w:iCs/>
                <w:sz w:val="24"/>
                <w:rtl/>
              </w:rPr>
              <w:fldChar w:fldCharType="end"/>
            </w:r>
          </w:p>
        </w:tc>
      </w:tr>
    </w:tbl>
    <w:p w14:paraId="5E86DF58" w14:textId="77777777" w:rsidR="002A3486" w:rsidRPr="002A3486" w:rsidRDefault="002A3486" w:rsidP="002A3486">
      <w:pPr>
        <w:bidi/>
        <w:spacing w:after="120"/>
        <w:rPr>
          <w:rFonts w:ascii="Simplified Arabic" w:eastAsia="YouYuan" w:hAnsi="Simplified Arabic" w:cs="Simplified Arabic"/>
          <w:b/>
          <w:bCs/>
          <w:kern w:val="2"/>
          <w:sz w:val="20"/>
          <w:rtl/>
          <w:lang w:val="en-US" w:bidi="ar-EG"/>
        </w:rPr>
      </w:pPr>
      <w:r w:rsidRPr="002A3486">
        <w:rPr>
          <w:rFonts w:ascii="Simplified Arabic" w:hAnsi="Simplified Arabic" w:cs="Simplified Arabic"/>
          <w:rtl/>
          <w:lang w:bidi="ar-EG"/>
        </w:rPr>
        <w:t>توقيع الموظف المسؤول عن الإبلاغ</w:t>
      </w:r>
      <w:r w:rsidRPr="002A3486">
        <w:rPr>
          <w:rFonts w:ascii="Simplified Arabic" w:hAnsi="Simplified Arabic" w:cs="Simplified Arabic"/>
          <w:vertAlign w:val="superscript"/>
          <w:rtl/>
        </w:rPr>
        <w:footnoteReference w:id="12"/>
      </w:r>
      <w:r w:rsidRPr="002A3486">
        <w:rPr>
          <w:rFonts w:ascii="Simplified Arabic" w:hAnsi="Simplified Arabic" w:cs="Simplified Arabic"/>
          <w:rtl/>
          <w:lang w:bidi="ar-EG"/>
        </w:rPr>
        <w:tab/>
      </w:r>
      <w:r w:rsidRPr="002A3486">
        <w:rPr>
          <w:rFonts w:ascii="Simplified Arabic" w:hAnsi="Simplified Arabic" w:cs="Simplified Arabic"/>
          <w:b/>
          <w:bCs/>
          <w:rtl/>
          <w:lang w:bidi="ar-EG"/>
        </w:rPr>
        <w:tab/>
      </w:r>
      <w:r w:rsidRPr="002A3486">
        <w:rPr>
          <w:rFonts w:ascii="Simplified Arabic" w:hAnsi="Simplified Arabic" w:cs="Simplified Arabic"/>
          <w:b/>
          <w:bCs/>
          <w:rtl/>
          <w:lang w:bidi="ar-EG"/>
        </w:rPr>
        <w:tab/>
        <w:t>________________________________________</w:t>
      </w:r>
    </w:p>
    <w:p w14:paraId="77332083" w14:textId="77777777" w:rsidR="002A3486" w:rsidRPr="002A3486" w:rsidRDefault="002A3486" w:rsidP="002A3486">
      <w:pPr>
        <w:bidi/>
        <w:spacing w:after="120"/>
        <w:rPr>
          <w:rFonts w:ascii="Simplified Arabic" w:hAnsi="Simplified Arabic" w:cs="Simplified Arabic"/>
          <w:rtl/>
          <w:lang w:bidi="ar-EG"/>
        </w:rPr>
      </w:pPr>
    </w:p>
    <w:p w14:paraId="7F7330DB" w14:textId="77777777" w:rsidR="002A3486" w:rsidRPr="002A3486" w:rsidRDefault="002A3486" w:rsidP="002A3486">
      <w:pPr>
        <w:bidi/>
        <w:spacing w:after="120"/>
        <w:rPr>
          <w:rFonts w:ascii="Simplified Arabic" w:hAnsi="Simplified Arabic" w:cs="Simplified Arabic"/>
          <w:rtl/>
          <w:lang w:bidi="ar-EG"/>
        </w:rPr>
      </w:pPr>
    </w:p>
    <w:tbl>
      <w:tblPr>
        <w:bidiVisual/>
        <w:tblW w:w="49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1E0" w:firstRow="1" w:lastRow="1" w:firstColumn="1" w:lastColumn="1" w:noHBand="0" w:noVBand="0"/>
      </w:tblPr>
      <w:tblGrid>
        <w:gridCol w:w="4826"/>
        <w:gridCol w:w="4682"/>
      </w:tblGrid>
      <w:tr w:rsidR="002A3486" w:rsidRPr="002A3486" w14:paraId="4B5A56A1" w14:textId="77777777" w:rsidTr="002A3486">
        <w:trPr>
          <w:cantSplit/>
          <w:trHeight w:val="2652"/>
        </w:trPr>
        <w:tc>
          <w:tcPr>
            <w:tcW w:w="4734" w:type="dxa"/>
            <w:tcBorders>
              <w:top w:val="single" w:sz="4" w:space="0" w:color="auto"/>
              <w:left w:val="single" w:sz="4" w:space="0" w:color="auto"/>
              <w:bottom w:val="single" w:sz="4" w:space="0" w:color="auto"/>
              <w:right w:val="single" w:sz="4" w:space="0" w:color="auto"/>
            </w:tcBorders>
            <w:vAlign w:val="center"/>
            <w:hideMark/>
          </w:tcPr>
          <w:p w14:paraId="012637BA"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67" w:right="490" w:hanging="567"/>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lastRenderedPageBreak/>
              <w:t xml:space="preserve">إذا لم يكن بلدك أحد الأطراف في بروتوكول قرطاجنة للسلامة الأحيائية؟ </w:t>
            </w:r>
            <w:r w:rsidRPr="002A3486">
              <w:rPr>
                <w:rFonts w:ascii="Simplified Arabic" w:eastAsia="PMingLiU" w:hAnsi="Simplified Arabic" w:cs="Simplified Arabic"/>
                <w:rtl/>
                <w:lang w:val="fr-CA" w:eastAsia="ar-SA"/>
              </w:rPr>
              <w:t>هل</w:t>
            </w:r>
            <w:r w:rsidRPr="002A3486">
              <w:rPr>
                <w:rFonts w:ascii="Simplified Arabic" w:hAnsi="Simplified Arabic" w:cs="Simplified Arabic"/>
                <w:rtl/>
                <w:lang w:bidi="ar-EG"/>
              </w:rPr>
              <w:t xml:space="preserve"> هناك عملية وطنية قائمة كي يصبح البلد طرفا فيه؟</w:t>
            </w:r>
          </w:p>
        </w:tc>
        <w:tc>
          <w:tcPr>
            <w:tcW w:w="4592" w:type="dxa"/>
            <w:tcBorders>
              <w:top w:val="single" w:sz="4" w:space="0" w:color="auto"/>
              <w:left w:val="single" w:sz="4" w:space="0" w:color="auto"/>
              <w:bottom w:val="single" w:sz="4" w:space="0" w:color="auto"/>
              <w:right w:val="single" w:sz="4" w:space="0" w:color="auto"/>
            </w:tcBorders>
            <w:vAlign w:val="center"/>
            <w:hideMark/>
          </w:tcPr>
          <w:p w14:paraId="323478EB" w14:textId="77777777" w:rsidR="002A3486" w:rsidRPr="002A3486" w:rsidRDefault="002A3486">
            <w:pPr>
              <w:bidi/>
              <w:spacing w:before="40" w:after="40"/>
              <w:ind w:left="1500" w:hanging="734"/>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220F9881"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1500" w:hanging="734"/>
              <w:jc w:val="left"/>
              <w:rPr>
                <w:rFonts w:ascii="Simplified Arabic" w:eastAsia="YouYuan" w:hAnsi="Simplified Arabic" w:cs="Simplified Arabic"/>
                <w:kern w:val="22"/>
                <w:sz w:val="24"/>
                <w:lang w:val="en-US"/>
              </w:rPr>
            </w:pPr>
            <w:r w:rsidRPr="002A3486">
              <w:rPr>
                <w:rFonts w:ascii="Simplified Arabic" w:hAnsi="Simplified Arabic" w:cs="Simplified Arabic"/>
                <w:bCs/>
                <w:i/>
                <w:iCs/>
                <w:rtl/>
              </w:rPr>
              <w:fldChar w:fldCharType="begin">
                <w:ffData>
                  <w:name w:val="Check48"/>
                  <w:enabled/>
                  <w:calcOnExit w:val="0"/>
                  <w:checkBox>
                    <w:sizeAuto/>
                    <w:default w:val="0"/>
                  </w:checkBox>
                </w:ffData>
              </w:fldChar>
            </w:r>
            <w:r w:rsidRPr="002A3486">
              <w:rPr>
                <w:rFonts w:ascii="Simplified Arabic" w:hAnsi="Simplified Arabic" w:cs="Simplified Arabic"/>
                <w:bCs/>
                <w:i/>
                <w:iCs/>
                <w:rtl/>
              </w:rPr>
              <w:instrText xml:space="preserve"> </w:instrText>
            </w:r>
            <w:r w:rsidRPr="002A3486">
              <w:rPr>
                <w:rFonts w:ascii="Simplified Arabic" w:hAnsi="Simplified Arabic" w:cs="Simplified Arabic"/>
                <w:bCs/>
                <w:i/>
                <w:iCs/>
              </w:rPr>
              <w:instrText xml:space="preserve">FORMCHECKBOX </w:instrText>
            </w:r>
            <w:r w:rsidR="003A147D">
              <w:rPr>
                <w:rFonts w:ascii="Simplified Arabic" w:hAnsi="Simplified Arabic" w:cs="Simplified Arabic"/>
                <w:bCs/>
                <w:i/>
                <w:iCs/>
                <w:rtl/>
              </w:rPr>
            </w:r>
            <w:r w:rsidR="003A147D">
              <w:rPr>
                <w:rFonts w:ascii="Simplified Arabic" w:hAnsi="Simplified Arabic" w:cs="Simplified Arabic"/>
                <w:bCs/>
                <w:i/>
                <w:iCs/>
                <w:rtl/>
              </w:rPr>
              <w:fldChar w:fldCharType="separate"/>
            </w:r>
            <w:r w:rsidRPr="002A3486">
              <w:rPr>
                <w:rFonts w:ascii="Simplified Arabic" w:hAnsi="Simplified Arabic" w:cs="Simplified Arabic"/>
                <w:bCs/>
                <w:i/>
                <w:iCs/>
                <w:rtl/>
              </w:rPr>
              <w:fldChar w:fldCharType="end"/>
            </w:r>
            <w:r w:rsidRPr="002A3486">
              <w:rPr>
                <w:rFonts w:ascii="Simplified Arabic" w:hAnsi="Simplified Arabic" w:cs="Simplified Arabic"/>
                <w:bCs/>
                <w:i/>
                <w:iCs/>
                <w:rtl/>
              </w:rPr>
              <w:tab/>
            </w:r>
            <w:r w:rsidRPr="002A3486">
              <w:rPr>
                <w:rFonts w:ascii="Simplified Arabic" w:hAnsi="Simplified Arabic" w:cs="Simplified Arabic"/>
                <w:rtl/>
              </w:rPr>
              <w:t>لا</w:t>
            </w:r>
          </w:p>
        </w:tc>
      </w:tr>
      <w:tr w:rsidR="002A3486" w:rsidRPr="002A3486" w14:paraId="021A1990"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63BA44CD"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67" w:right="490" w:hanging="567"/>
              <w:jc w:val="lowKashida"/>
              <w:rPr>
                <w:rFonts w:ascii="Simplified Arabic" w:eastAsia="YouYuan" w:hAnsi="Simplified Arabic" w:cs="Simplified Arabic"/>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التفاصيل</w:t>
            </w:r>
            <w:r w:rsidRPr="002A3486">
              <w:rPr>
                <w:rFonts w:ascii="Simplified Arabic" w:hAnsi="Simplified Arabic" w:cs="Simplified Arabic"/>
                <w:rtl/>
              </w:rPr>
              <w:t>:</w:t>
            </w:r>
          </w:p>
          <w:p w14:paraId="7BEE5AB0"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right="2"/>
              <w:jc w:val="center"/>
              <w:rPr>
                <w:rFonts w:ascii="Simplified Arabic" w:eastAsia="YouYuan" w:hAnsi="Simplified Arabic" w:cs="Simplified Arabic"/>
                <w:b/>
                <w:kern w:val="22"/>
                <w:sz w:val="24"/>
                <w:lang w:val="en-US"/>
              </w:rPr>
            </w:pPr>
            <w:r w:rsidRPr="002A3486">
              <w:rPr>
                <w:rFonts w:ascii="Simplified Arabic" w:hAnsi="Simplified Arabic" w:cs="Simplified Arabic"/>
                <w:b/>
                <w:i/>
                <w:sz w:val="24"/>
                <w:rtl/>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tl/>
              </w:rPr>
            </w:r>
            <w:r w:rsidRPr="002A3486">
              <w:rPr>
                <w:rFonts w:ascii="Simplified Arabic" w:hAnsi="Simplified Arabic" w:cs="Simplified Arabic"/>
                <w:b/>
                <w:i/>
                <w:sz w:val="24"/>
                <w:rtl/>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tl/>
              </w:rPr>
              <w:fldChar w:fldCharType="end"/>
            </w:r>
          </w:p>
        </w:tc>
      </w:tr>
      <w:tr w:rsidR="002A3486" w:rsidRPr="002A3486" w14:paraId="290AD162"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3E5353F2"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ind w:right="363"/>
              <w:jc w:val="center"/>
              <w:outlineLvl w:val="3"/>
              <w:rPr>
                <w:rFonts w:ascii="Simplified Arabic" w:eastAsia="YouYuan" w:hAnsi="Simplified Arabic" w:cs="Simplified Arabic"/>
                <w:b/>
                <w:kern w:val="22"/>
                <w:rtl/>
                <w:lang w:val="en-US"/>
              </w:rPr>
            </w:pPr>
            <w:r w:rsidRPr="002A3486">
              <w:rPr>
                <w:rFonts w:ascii="Simplified Arabic" w:hAnsi="Simplified Arabic" w:cs="Simplified Arabic"/>
                <w:b/>
                <w:bCs/>
                <w:kern w:val="22"/>
                <w:rtl/>
                <w:lang w:eastAsia="ar-SA"/>
              </w:rPr>
              <w:t>المادة 2 - أحكام عامة</w:t>
            </w:r>
          </w:p>
          <w:p w14:paraId="1DC85252"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jc w:val="center"/>
              <w:rPr>
                <w:rFonts w:ascii="Simplified Arabic" w:eastAsia="YouYuan" w:hAnsi="Simplified Arabic" w:cs="Simplified Arabic"/>
                <w:iCs/>
                <w:kern w:val="22"/>
                <w:sz w:val="24"/>
                <w:lang w:val="en-US"/>
              </w:rPr>
            </w:pPr>
            <w:r w:rsidRPr="002A3486">
              <w:rPr>
                <w:rFonts w:ascii="Simplified Arabic" w:hAnsi="Simplified Arabic" w:cs="Simplified Arabic"/>
                <w:iCs/>
                <w:kern w:val="22"/>
                <w:rtl/>
              </w:rPr>
              <w:t>تقتضي المادة 2 من كل طرف اتخاذ التدابير القانونية والإدارية وغيرها من التدابير اللازمة والمناسبة لتنفيذ التزاماته بموجب البروتوكول</w:t>
            </w:r>
          </w:p>
        </w:tc>
      </w:tr>
      <w:tr w:rsidR="002A3486" w:rsidRPr="002A3486" w14:paraId="2694B29B"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1F0F5BEB"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هل أدخل بلدك التدابير الوطنية الضرورية لتنفيذ البروتوكول؟</w:t>
            </w:r>
          </w:p>
        </w:tc>
        <w:tc>
          <w:tcPr>
            <w:tcW w:w="4592" w:type="dxa"/>
            <w:tcBorders>
              <w:top w:val="single" w:sz="4" w:space="0" w:color="auto"/>
              <w:left w:val="single" w:sz="4" w:space="0" w:color="auto"/>
              <w:bottom w:val="single" w:sz="4" w:space="0" w:color="auto"/>
              <w:right w:val="single" w:sz="4" w:space="0" w:color="auto"/>
            </w:tcBorders>
            <w:vAlign w:val="center"/>
            <w:hideMark/>
          </w:tcPr>
          <w:p w14:paraId="2B460C81" w14:textId="77777777" w:rsidR="002A3486" w:rsidRPr="002A3486" w:rsidRDefault="002A3486">
            <w:pPr>
              <w:bidi/>
              <w:spacing w:before="40" w:after="40"/>
              <w:ind w:left="772" w:hanging="734"/>
              <w:rPr>
                <w:rFonts w:ascii="Simplified Arabic" w:eastAsia="YouYuan" w:hAnsi="Simplified Arabic" w:cs="Simplified Arabic"/>
                <w:kern w:val="2"/>
                <w:rtl/>
                <w:lang w:val="en-CA"/>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r>
            <w:r w:rsidRPr="002A3486">
              <w:rPr>
                <w:rFonts w:ascii="Simplified Arabic" w:hAnsi="Simplified Arabic" w:cs="Simplified Arabic"/>
                <w:rtl/>
                <w:lang w:bidi="ar-EG"/>
              </w:rPr>
              <w:t>توجد تدابير وطنية كاملة</w:t>
            </w:r>
          </w:p>
          <w:p w14:paraId="395A8B4D" w14:textId="77777777" w:rsidR="002A3486" w:rsidRPr="002A3486" w:rsidRDefault="002A3486">
            <w:pPr>
              <w:bidi/>
              <w:spacing w:before="40" w:after="40"/>
              <w:ind w:left="772" w:hanging="734"/>
              <w:rPr>
                <w:rFonts w:ascii="Simplified Arabic" w:hAnsi="Simplified Arabic" w:cs="Simplified Arabic"/>
                <w:lang w:val="en-CA"/>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r>
            <w:r w:rsidRPr="002A3486">
              <w:rPr>
                <w:rFonts w:ascii="Simplified Arabic" w:hAnsi="Simplified Arabic" w:cs="Simplified Arabic"/>
                <w:rtl/>
                <w:lang w:bidi="ar-EG"/>
              </w:rPr>
              <w:t>توجد تدابير وطنية جزئية</w:t>
            </w:r>
          </w:p>
          <w:p w14:paraId="619EEC07" w14:textId="77777777" w:rsidR="002A3486" w:rsidRPr="002A3486" w:rsidRDefault="002A3486">
            <w:pPr>
              <w:bidi/>
              <w:spacing w:before="40" w:after="40"/>
              <w:ind w:left="772" w:hanging="734"/>
              <w:rPr>
                <w:rFonts w:ascii="Simplified Arabic" w:hAnsi="Simplified Arabic" w:cs="Simplified Arabic"/>
                <w:lang w:val="en-CA"/>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r>
            <w:r w:rsidRPr="002A3486">
              <w:rPr>
                <w:rFonts w:ascii="Simplified Arabic" w:hAnsi="Simplified Arabic" w:cs="Simplified Arabic"/>
                <w:rtl/>
                <w:lang w:bidi="ar-EG"/>
              </w:rPr>
              <w:t>لم توضع إلا تدابير مؤقتة فقط</w:t>
            </w:r>
          </w:p>
          <w:p w14:paraId="28D1A754" w14:textId="77777777" w:rsidR="002A3486" w:rsidRPr="002A3486" w:rsidRDefault="002A3486">
            <w:pPr>
              <w:bidi/>
              <w:spacing w:before="40" w:after="40"/>
              <w:ind w:left="772" w:hanging="734"/>
              <w:rPr>
                <w:rFonts w:ascii="Simplified Arabic" w:hAnsi="Simplified Arabic" w:cs="Simplified Arabic"/>
                <w:lang w:val="en-CA"/>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r>
            <w:r w:rsidRPr="002A3486">
              <w:rPr>
                <w:rFonts w:ascii="Simplified Arabic" w:hAnsi="Simplified Arabic" w:cs="Simplified Arabic"/>
                <w:rtl/>
                <w:lang w:bidi="ar-EG"/>
              </w:rPr>
              <w:t>لا يوجد إلا مشروع تدابير</w:t>
            </w:r>
          </w:p>
          <w:p w14:paraId="0E0D12BE"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2"/>
                <w:sz w:val="24"/>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r>
            <w:r w:rsidRPr="002A3486">
              <w:rPr>
                <w:rFonts w:ascii="Simplified Arabic" w:hAnsi="Simplified Arabic" w:cs="Simplified Arabic"/>
                <w:rtl/>
                <w:lang w:bidi="ar-EG"/>
              </w:rPr>
              <w:t>لم تتخذ تدابير بعد</w:t>
            </w:r>
          </w:p>
        </w:tc>
      </w:tr>
      <w:tr w:rsidR="002A3486" w:rsidRPr="002A3486" w14:paraId="694585E7"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3194A4E6"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lang w:val="en-US"/>
              </w:rPr>
            </w:pPr>
            <w:r w:rsidRPr="002A3486">
              <w:rPr>
                <w:rFonts w:ascii="Simplified Arabic" w:hAnsi="Simplified Arabic" w:cs="Simplified Arabic"/>
                <w:rtl/>
                <w:lang w:bidi="ar-EG"/>
              </w:rPr>
              <w:t>ما هي الأدوات القائمة لتنفيذ التدابير الوطنية للسلامة الأحيائية؟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2E86D510" w14:textId="77777777" w:rsidR="002A3486" w:rsidRPr="002A3486" w:rsidRDefault="002A3486">
            <w:pPr>
              <w:bidi/>
              <w:spacing w:before="40" w:after="40"/>
              <w:ind w:left="772" w:hanging="734"/>
              <w:rPr>
                <w:rFonts w:ascii="Simplified Arabic" w:eastAsia="YouYuan" w:hAnsi="Simplified Arabic" w:cs="Simplified Arabic"/>
                <w:kern w:val="2"/>
                <w:rtl/>
                <w:lang w:val="en-CA"/>
              </w:rPr>
            </w:pPr>
            <w:r w:rsidRPr="002A3486">
              <w:rPr>
                <w:rFonts w:ascii="Simplified Arabic" w:hAnsi="Simplified Arabic" w:cs="Simplified Arabic"/>
                <w:bCs/>
                <w:i/>
                <w:iCs/>
                <w:rtl/>
              </w:rPr>
              <w:fldChar w:fldCharType="begin">
                <w:ffData>
                  <w:name w:val="Check48"/>
                  <w:enabled/>
                  <w:calcOnExit w:val="0"/>
                  <w:checkBox>
                    <w:sizeAuto/>
                    <w:default w:val="0"/>
                  </w:checkBox>
                </w:ffData>
              </w:fldChar>
            </w:r>
            <w:r w:rsidRPr="002A3486">
              <w:rPr>
                <w:rFonts w:ascii="Simplified Arabic" w:hAnsi="Simplified Arabic" w:cs="Simplified Arabic"/>
                <w:bCs/>
                <w:i/>
                <w:iCs/>
                <w:rtl/>
                <w:lang w:val="en-CA"/>
              </w:rPr>
              <w:instrText xml:space="preserve"> </w:instrText>
            </w:r>
            <w:r w:rsidRPr="002A3486">
              <w:rPr>
                <w:rFonts w:ascii="Simplified Arabic" w:hAnsi="Simplified Arabic" w:cs="Simplified Arabic"/>
                <w:bCs/>
                <w:i/>
                <w:iCs/>
                <w:lang w:val="en-CA"/>
              </w:rPr>
              <w:instrText xml:space="preserve">FORMCHECKBOX </w:instrText>
            </w:r>
            <w:r w:rsidR="003A147D">
              <w:rPr>
                <w:rFonts w:ascii="Simplified Arabic" w:hAnsi="Simplified Arabic" w:cs="Simplified Arabic"/>
                <w:bCs/>
                <w:i/>
                <w:iCs/>
                <w:rtl/>
              </w:rPr>
            </w:r>
            <w:r w:rsidR="003A147D">
              <w:rPr>
                <w:rFonts w:ascii="Simplified Arabic" w:hAnsi="Simplified Arabic" w:cs="Simplified Arabic"/>
                <w:bCs/>
                <w:i/>
                <w:iCs/>
                <w:rtl/>
              </w:rPr>
              <w:fldChar w:fldCharType="separate"/>
            </w:r>
            <w:r w:rsidRPr="002A3486">
              <w:rPr>
                <w:rFonts w:ascii="Simplified Arabic" w:hAnsi="Simplified Arabic" w:cs="Simplified Arabic"/>
                <w:bCs/>
                <w:i/>
                <w:iCs/>
                <w:rtl/>
              </w:rPr>
              <w:fldChar w:fldCharType="end"/>
            </w:r>
            <w:r w:rsidRPr="002A3486">
              <w:rPr>
                <w:rFonts w:ascii="Simplified Arabic" w:hAnsi="Simplified Arabic" w:cs="Simplified Arabic"/>
                <w:bCs/>
                <w:i/>
                <w:iCs/>
                <w:rtl/>
                <w:lang w:val="en-CA"/>
              </w:rPr>
              <w:tab/>
            </w:r>
            <w:r w:rsidRPr="002A3486">
              <w:rPr>
                <w:rFonts w:ascii="Simplified Arabic" w:hAnsi="Simplified Arabic" w:cs="Simplified Arabic"/>
                <w:rtl/>
                <w:lang w:bidi="ar-EG"/>
              </w:rPr>
              <w:t>قانون وطني واحد أو أكثر بشأن السلامة الأحيائية</w:t>
            </w:r>
          </w:p>
          <w:p w14:paraId="05A8818F" w14:textId="77777777" w:rsidR="002A3486" w:rsidRPr="002A3486" w:rsidRDefault="002A3486">
            <w:pPr>
              <w:bidi/>
              <w:spacing w:before="40" w:after="40"/>
              <w:ind w:left="772" w:hanging="734"/>
              <w:rPr>
                <w:rFonts w:ascii="Simplified Arabic" w:hAnsi="Simplified Arabic" w:cs="Simplified Arabic"/>
                <w:lang w:val="en-CA"/>
              </w:rPr>
            </w:pPr>
            <w:r w:rsidRPr="002A3486">
              <w:rPr>
                <w:rFonts w:ascii="Simplified Arabic" w:hAnsi="Simplified Arabic" w:cs="Simplified Arabic"/>
                <w:bCs/>
                <w:i/>
                <w:iCs/>
                <w:rtl/>
              </w:rPr>
              <w:fldChar w:fldCharType="begin">
                <w:ffData>
                  <w:name w:val="Check48"/>
                  <w:enabled/>
                  <w:calcOnExit w:val="0"/>
                  <w:checkBox>
                    <w:sizeAuto/>
                    <w:default w:val="0"/>
                  </w:checkBox>
                </w:ffData>
              </w:fldChar>
            </w:r>
            <w:r w:rsidRPr="002A3486">
              <w:rPr>
                <w:rFonts w:ascii="Simplified Arabic" w:hAnsi="Simplified Arabic" w:cs="Simplified Arabic"/>
                <w:bCs/>
                <w:i/>
                <w:iCs/>
                <w:rtl/>
                <w:lang w:val="en-CA"/>
              </w:rPr>
              <w:instrText xml:space="preserve"> </w:instrText>
            </w:r>
            <w:r w:rsidRPr="002A3486">
              <w:rPr>
                <w:rFonts w:ascii="Simplified Arabic" w:hAnsi="Simplified Arabic" w:cs="Simplified Arabic"/>
                <w:bCs/>
                <w:i/>
                <w:iCs/>
                <w:lang w:val="en-CA"/>
              </w:rPr>
              <w:instrText xml:space="preserve">FORMCHECKBOX </w:instrText>
            </w:r>
            <w:r w:rsidR="003A147D">
              <w:rPr>
                <w:rFonts w:ascii="Simplified Arabic" w:hAnsi="Simplified Arabic" w:cs="Simplified Arabic"/>
                <w:bCs/>
                <w:i/>
                <w:iCs/>
                <w:rtl/>
              </w:rPr>
            </w:r>
            <w:r w:rsidR="003A147D">
              <w:rPr>
                <w:rFonts w:ascii="Simplified Arabic" w:hAnsi="Simplified Arabic" w:cs="Simplified Arabic"/>
                <w:bCs/>
                <w:i/>
                <w:iCs/>
                <w:rtl/>
              </w:rPr>
              <w:fldChar w:fldCharType="separate"/>
            </w:r>
            <w:r w:rsidRPr="002A3486">
              <w:rPr>
                <w:rFonts w:ascii="Simplified Arabic" w:hAnsi="Simplified Arabic" w:cs="Simplified Arabic"/>
                <w:bCs/>
                <w:i/>
                <w:iCs/>
                <w:rtl/>
              </w:rPr>
              <w:fldChar w:fldCharType="end"/>
            </w:r>
            <w:r w:rsidRPr="002A3486">
              <w:rPr>
                <w:rFonts w:ascii="Simplified Arabic" w:hAnsi="Simplified Arabic" w:cs="Simplified Arabic"/>
                <w:bCs/>
                <w:i/>
                <w:iCs/>
                <w:rtl/>
                <w:lang w:val="en-CA"/>
              </w:rPr>
              <w:tab/>
            </w:r>
            <w:r w:rsidRPr="002A3486">
              <w:rPr>
                <w:rFonts w:ascii="Simplified Arabic" w:hAnsi="Simplified Arabic" w:cs="Simplified Arabic"/>
                <w:rtl/>
                <w:lang w:bidi="ar-EG"/>
              </w:rPr>
              <w:t>لائحة وطنية واحدة أو أكثر بشأن السلامة الأحيائية</w:t>
            </w:r>
          </w:p>
          <w:p w14:paraId="2C7F0E03" w14:textId="77777777" w:rsidR="002A3486" w:rsidRPr="002A3486" w:rsidRDefault="002A3486">
            <w:pPr>
              <w:bidi/>
              <w:spacing w:before="40" w:after="40"/>
              <w:ind w:left="772" w:hanging="734"/>
              <w:rPr>
                <w:rFonts w:ascii="Simplified Arabic" w:hAnsi="Simplified Arabic" w:cs="Simplified Arabic"/>
                <w:lang w:val="en-CA"/>
              </w:rPr>
            </w:pPr>
            <w:r w:rsidRPr="002A3486">
              <w:rPr>
                <w:rFonts w:ascii="Simplified Arabic" w:hAnsi="Simplified Arabic" w:cs="Simplified Arabic"/>
                <w:bCs/>
                <w:i/>
                <w:iCs/>
                <w:rtl/>
              </w:rPr>
              <w:fldChar w:fldCharType="begin">
                <w:ffData>
                  <w:name w:val="Check48"/>
                  <w:enabled/>
                  <w:calcOnExit w:val="0"/>
                  <w:checkBox>
                    <w:sizeAuto/>
                    <w:default w:val="0"/>
                  </w:checkBox>
                </w:ffData>
              </w:fldChar>
            </w:r>
            <w:r w:rsidRPr="002A3486">
              <w:rPr>
                <w:rFonts w:ascii="Simplified Arabic" w:hAnsi="Simplified Arabic" w:cs="Simplified Arabic"/>
                <w:bCs/>
                <w:i/>
                <w:iCs/>
                <w:rtl/>
                <w:lang w:val="en-CA"/>
              </w:rPr>
              <w:instrText xml:space="preserve"> </w:instrText>
            </w:r>
            <w:r w:rsidRPr="002A3486">
              <w:rPr>
                <w:rFonts w:ascii="Simplified Arabic" w:hAnsi="Simplified Arabic" w:cs="Simplified Arabic"/>
                <w:bCs/>
                <w:i/>
                <w:iCs/>
                <w:lang w:val="en-CA"/>
              </w:rPr>
              <w:instrText xml:space="preserve">FORMCHECKBOX </w:instrText>
            </w:r>
            <w:r w:rsidR="003A147D">
              <w:rPr>
                <w:rFonts w:ascii="Simplified Arabic" w:hAnsi="Simplified Arabic" w:cs="Simplified Arabic"/>
                <w:bCs/>
                <w:i/>
                <w:iCs/>
                <w:rtl/>
              </w:rPr>
            </w:r>
            <w:r w:rsidR="003A147D">
              <w:rPr>
                <w:rFonts w:ascii="Simplified Arabic" w:hAnsi="Simplified Arabic" w:cs="Simplified Arabic"/>
                <w:bCs/>
                <w:i/>
                <w:iCs/>
                <w:rtl/>
              </w:rPr>
              <w:fldChar w:fldCharType="separate"/>
            </w:r>
            <w:r w:rsidRPr="002A3486">
              <w:rPr>
                <w:rFonts w:ascii="Simplified Arabic" w:hAnsi="Simplified Arabic" w:cs="Simplified Arabic"/>
                <w:bCs/>
                <w:i/>
                <w:iCs/>
                <w:rtl/>
              </w:rPr>
              <w:fldChar w:fldCharType="end"/>
            </w:r>
            <w:r w:rsidRPr="002A3486">
              <w:rPr>
                <w:rFonts w:ascii="Simplified Arabic" w:hAnsi="Simplified Arabic" w:cs="Simplified Arabic"/>
                <w:bCs/>
                <w:i/>
                <w:iCs/>
                <w:rtl/>
                <w:lang w:val="en-CA"/>
              </w:rPr>
              <w:tab/>
            </w:r>
            <w:r w:rsidRPr="002A3486">
              <w:rPr>
                <w:rFonts w:ascii="Simplified Arabic" w:hAnsi="Simplified Arabic" w:cs="Simplified Arabic"/>
                <w:rtl/>
                <w:lang w:bidi="ar-EG"/>
              </w:rPr>
              <w:t>مجموعة واحدة أو أكثر من المبادئ التوجيهية بشأن السلامة الأحيائية</w:t>
            </w:r>
          </w:p>
          <w:p w14:paraId="2149525F" w14:textId="77777777" w:rsidR="002A3486" w:rsidRPr="002A3486" w:rsidRDefault="002A3486">
            <w:pPr>
              <w:bidi/>
              <w:spacing w:before="40" w:after="40"/>
              <w:ind w:left="772" w:hanging="734"/>
              <w:rPr>
                <w:rFonts w:ascii="Simplified Arabic" w:hAnsi="Simplified Arabic" w:cs="Simplified Arabic"/>
                <w:bCs/>
                <w:iCs/>
                <w:lang w:val="en-CA"/>
              </w:rPr>
            </w:pPr>
            <w:r w:rsidRPr="002A3486">
              <w:rPr>
                <w:rFonts w:ascii="Simplified Arabic" w:hAnsi="Simplified Arabic" w:cs="Simplified Arabic"/>
                <w:bCs/>
                <w:i/>
                <w:iCs/>
                <w:rtl/>
              </w:rPr>
              <w:fldChar w:fldCharType="begin">
                <w:ffData>
                  <w:name w:val="Check48"/>
                  <w:enabled/>
                  <w:calcOnExit w:val="0"/>
                  <w:checkBox>
                    <w:sizeAuto/>
                    <w:default w:val="0"/>
                  </w:checkBox>
                </w:ffData>
              </w:fldChar>
            </w:r>
            <w:r w:rsidRPr="002A3486">
              <w:rPr>
                <w:rFonts w:ascii="Simplified Arabic" w:hAnsi="Simplified Arabic" w:cs="Simplified Arabic"/>
                <w:bCs/>
                <w:i/>
                <w:iCs/>
                <w:rtl/>
                <w:lang w:val="en-CA"/>
              </w:rPr>
              <w:instrText xml:space="preserve"> </w:instrText>
            </w:r>
            <w:r w:rsidRPr="002A3486">
              <w:rPr>
                <w:rFonts w:ascii="Simplified Arabic" w:hAnsi="Simplified Arabic" w:cs="Simplified Arabic"/>
                <w:bCs/>
                <w:i/>
                <w:iCs/>
                <w:lang w:val="en-CA"/>
              </w:rPr>
              <w:instrText xml:space="preserve">FORMCHECKBOX </w:instrText>
            </w:r>
            <w:r w:rsidR="003A147D">
              <w:rPr>
                <w:rFonts w:ascii="Simplified Arabic" w:hAnsi="Simplified Arabic" w:cs="Simplified Arabic"/>
                <w:bCs/>
                <w:i/>
                <w:iCs/>
                <w:rtl/>
              </w:rPr>
            </w:r>
            <w:r w:rsidR="003A147D">
              <w:rPr>
                <w:rFonts w:ascii="Simplified Arabic" w:hAnsi="Simplified Arabic" w:cs="Simplified Arabic"/>
                <w:bCs/>
                <w:i/>
                <w:iCs/>
                <w:rtl/>
              </w:rPr>
              <w:fldChar w:fldCharType="separate"/>
            </w:r>
            <w:r w:rsidRPr="002A3486">
              <w:rPr>
                <w:rFonts w:ascii="Simplified Arabic" w:hAnsi="Simplified Arabic" w:cs="Simplified Arabic"/>
                <w:bCs/>
                <w:i/>
                <w:iCs/>
                <w:rtl/>
              </w:rPr>
              <w:fldChar w:fldCharType="end"/>
            </w:r>
            <w:r w:rsidRPr="002A3486">
              <w:rPr>
                <w:rFonts w:ascii="Simplified Arabic" w:hAnsi="Simplified Arabic" w:cs="Simplified Arabic"/>
                <w:bCs/>
                <w:i/>
                <w:iCs/>
                <w:rtl/>
                <w:lang w:val="en-CA"/>
              </w:rPr>
              <w:tab/>
            </w:r>
            <w:r w:rsidRPr="002A3486">
              <w:rPr>
                <w:rFonts w:ascii="Simplified Arabic" w:hAnsi="Simplified Arabic" w:cs="Simplified Arabic"/>
                <w:rtl/>
                <w:lang w:bidi="ar-EG"/>
              </w:rPr>
              <w:t>القوانين أو اللوائح أو المبادئ التوجيهية الأخرى التي تطبق على السلامة الأحيائية على نحو غير مباشر</w:t>
            </w:r>
          </w:p>
          <w:p w14:paraId="14E9D2B7" w14:textId="77777777" w:rsidR="002A3486" w:rsidRPr="002A3486" w:rsidRDefault="002A3486">
            <w:pPr>
              <w:bidi/>
              <w:spacing w:before="40" w:after="40" w:line="216" w:lineRule="auto"/>
              <w:ind w:left="772" w:hanging="734"/>
              <w:jc w:val="lowKashida"/>
              <w:rPr>
                <w:rFonts w:ascii="Simplified Arabic" w:eastAsia="YouYuan" w:hAnsi="Simplified Arabic" w:cs="Simplified Arabic"/>
                <w:kern w:val="2"/>
                <w:sz w:val="24"/>
                <w:lang w:val="en-CA"/>
              </w:rPr>
            </w:pPr>
            <w:r w:rsidRPr="002A3486">
              <w:rPr>
                <w:rFonts w:ascii="Simplified Arabic" w:hAnsi="Simplified Arabic" w:cs="Simplified Arabic"/>
                <w:bCs/>
                <w:i/>
                <w:iCs/>
                <w:rtl/>
              </w:rPr>
              <w:fldChar w:fldCharType="begin">
                <w:ffData>
                  <w:name w:val="Check48"/>
                  <w:enabled/>
                  <w:calcOnExit w:val="0"/>
                  <w:checkBox>
                    <w:sizeAuto/>
                    <w:default w:val="0"/>
                  </w:checkBox>
                </w:ffData>
              </w:fldChar>
            </w:r>
            <w:r w:rsidRPr="002A3486">
              <w:rPr>
                <w:rFonts w:ascii="Simplified Arabic" w:hAnsi="Simplified Arabic" w:cs="Simplified Arabic"/>
                <w:bCs/>
                <w:i/>
                <w:iCs/>
                <w:rtl/>
                <w:lang w:val="en-CA"/>
              </w:rPr>
              <w:instrText xml:space="preserve"> </w:instrText>
            </w:r>
            <w:r w:rsidRPr="002A3486">
              <w:rPr>
                <w:rFonts w:ascii="Simplified Arabic" w:hAnsi="Simplified Arabic" w:cs="Simplified Arabic"/>
                <w:bCs/>
                <w:i/>
                <w:iCs/>
                <w:lang w:val="en-CA"/>
              </w:rPr>
              <w:instrText xml:space="preserve">FORMCHECKBOX </w:instrText>
            </w:r>
            <w:r w:rsidR="003A147D">
              <w:rPr>
                <w:rFonts w:ascii="Simplified Arabic" w:hAnsi="Simplified Arabic" w:cs="Simplified Arabic"/>
                <w:bCs/>
                <w:i/>
                <w:iCs/>
                <w:rtl/>
              </w:rPr>
            </w:r>
            <w:r w:rsidR="003A147D">
              <w:rPr>
                <w:rFonts w:ascii="Simplified Arabic" w:hAnsi="Simplified Arabic" w:cs="Simplified Arabic"/>
                <w:bCs/>
                <w:i/>
                <w:iCs/>
                <w:rtl/>
              </w:rPr>
              <w:fldChar w:fldCharType="separate"/>
            </w:r>
            <w:r w:rsidRPr="002A3486">
              <w:rPr>
                <w:rFonts w:ascii="Simplified Arabic" w:hAnsi="Simplified Arabic" w:cs="Simplified Arabic"/>
                <w:bCs/>
                <w:i/>
                <w:iCs/>
                <w:rtl/>
              </w:rPr>
              <w:fldChar w:fldCharType="end"/>
            </w:r>
            <w:r w:rsidRPr="002A3486">
              <w:rPr>
                <w:rFonts w:ascii="Simplified Arabic" w:hAnsi="Simplified Arabic" w:cs="Simplified Arabic"/>
                <w:bCs/>
                <w:i/>
                <w:iCs/>
                <w:rtl/>
                <w:lang w:val="en-CA"/>
              </w:rPr>
              <w:tab/>
            </w:r>
            <w:r w:rsidRPr="002A3486">
              <w:rPr>
                <w:rFonts w:ascii="Simplified Arabic" w:hAnsi="Simplified Arabic" w:cs="Simplified Arabic"/>
                <w:rtl/>
                <w:lang w:bidi="ar-EG"/>
              </w:rPr>
              <w:t>لا توجد أدوات قائمة</w:t>
            </w:r>
          </w:p>
        </w:tc>
      </w:tr>
      <w:tr w:rsidR="002A3486" w:rsidRPr="002A3486" w14:paraId="77366AC8"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2B2EDD70"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lastRenderedPageBreak/>
              <w:t>هل اضطلع بلد</w:t>
            </w:r>
            <w:r w:rsidRPr="002A3486">
              <w:rPr>
                <w:rFonts w:ascii="Simplified Arabic" w:hAnsi="Simplified Arabic" w:cs="Simplified Arabic"/>
                <w:kern w:val="22"/>
                <w:rtl/>
                <w:lang w:bidi="ar-EG"/>
              </w:rPr>
              <w:t>ك</w:t>
            </w:r>
            <w:r w:rsidRPr="002A3486">
              <w:rPr>
                <w:rFonts w:ascii="Simplified Arabic" w:hAnsi="Simplified Arabic" w:cs="Simplified Arabic"/>
                <w:kern w:val="22"/>
                <w:rtl/>
              </w:rPr>
              <w:t xml:space="preserve"> بمبادرات لتعميم السلامة الأحيائية في الاستراتيجيات وخطط العمل الوطنية للتنوع البيولوجي، أو السياسات أو التشريعات الأخرى؟</w:t>
            </w:r>
          </w:p>
        </w:tc>
        <w:tc>
          <w:tcPr>
            <w:tcW w:w="4592" w:type="dxa"/>
            <w:tcBorders>
              <w:top w:val="single" w:sz="4" w:space="0" w:color="auto"/>
              <w:left w:val="single" w:sz="4" w:space="0" w:color="auto"/>
              <w:bottom w:val="single" w:sz="4" w:space="0" w:color="auto"/>
              <w:right w:val="single" w:sz="4" w:space="0" w:color="auto"/>
            </w:tcBorders>
            <w:vAlign w:val="center"/>
          </w:tcPr>
          <w:p w14:paraId="3FF1E874" w14:textId="77777777" w:rsidR="002A3486" w:rsidRPr="002A3486" w:rsidRDefault="002A3486">
            <w:pPr>
              <w:bidi/>
              <w:spacing w:before="40" w:after="40"/>
              <w:ind w:left="772" w:hanging="734"/>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w:t>
            </w: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sz w:val="24"/>
              </w:rPr>
              <w:fldChar w:fldCharType="begin">
                <w:ffData>
                  <w:name w:val=""/>
                  <w:enabled/>
                  <w:calcOnExit w:val="0"/>
                  <w:textInput>
                    <w:default w:val="]يرجى التحديد["/>
                  </w:textInput>
                </w:ffData>
              </w:fldChar>
            </w:r>
            <w:r w:rsidRPr="002A3486">
              <w:rPr>
                <w:rFonts w:ascii="Simplified Arabic" w:hAnsi="Simplified Arabic" w:cs="Simplified Arabic"/>
                <w:b/>
                <w:sz w:val="24"/>
              </w:rPr>
              <w:instrText xml:space="preserve"> FORMTEXT </w:instrText>
            </w:r>
            <w:r w:rsidRPr="002A3486">
              <w:rPr>
                <w:rFonts w:ascii="Simplified Arabic" w:hAnsi="Simplified Arabic" w:cs="Simplified Arabic"/>
                <w:b/>
                <w:sz w:val="24"/>
              </w:rPr>
            </w:r>
            <w:r w:rsidRPr="002A3486">
              <w:rPr>
                <w:rFonts w:ascii="Simplified Arabic" w:hAnsi="Simplified Arabic" w:cs="Simplified Arabic"/>
                <w:b/>
                <w:sz w:val="24"/>
              </w:rPr>
              <w:fldChar w:fldCharType="separate"/>
            </w:r>
            <w:r w:rsidRPr="002A3486">
              <w:rPr>
                <w:rFonts w:ascii="Simplified Arabic" w:hAnsi="Simplified Arabic" w:cs="Simplified Arabic"/>
                <w:b/>
                <w:noProof/>
                <w:rtl/>
              </w:rPr>
              <w:t>[يرجى التحديد]</w:t>
            </w:r>
            <w:r w:rsidRPr="002A3486">
              <w:rPr>
                <w:rFonts w:ascii="Simplified Arabic" w:hAnsi="Simplified Arabic" w:cs="Simplified Arabic"/>
                <w:b/>
                <w:sz w:val="24"/>
              </w:rPr>
              <w:fldChar w:fldCharType="end"/>
            </w:r>
            <w:r w:rsidRPr="002A3486">
              <w:rPr>
                <w:rFonts w:ascii="Simplified Arabic" w:hAnsi="Simplified Arabic" w:cs="Simplified Arabic"/>
                <w:kern w:val="22"/>
                <w:sz w:val="24"/>
                <w:rtl/>
              </w:rPr>
              <w:fldChar w:fldCharType="end"/>
            </w:r>
          </w:p>
          <w:p w14:paraId="3E6F9105"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bCs/>
                <w:i/>
                <w:iCs/>
                <w:rtl/>
              </w:rPr>
              <w:fldChar w:fldCharType="begin">
                <w:ffData>
                  <w:name w:val="Check48"/>
                  <w:enabled/>
                  <w:calcOnExit w:val="0"/>
                  <w:checkBox>
                    <w:sizeAuto/>
                    <w:default w:val="0"/>
                  </w:checkBox>
                </w:ffData>
              </w:fldChar>
            </w:r>
            <w:r w:rsidRPr="002A3486">
              <w:rPr>
                <w:rFonts w:ascii="Simplified Arabic" w:hAnsi="Simplified Arabic" w:cs="Simplified Arabic"/>
                <w:bCs/>
                <w:i/>
                <w:iCs/>
                <w:rtl/>
              </w:rPr>
              <w:instrText xml:space="preserve"> </w:instrText>
            </w:r>
            <w:r w:rsidRPr="002A3486">
              <w:rPr>
                <w:rFonts w:ascii="Simplified Arabic" w:hAnsi="Simplified Arabic" w:cs="Simplified Arabic"/>
                <w:bCs/>
                <w:i/>
                <w:iCs/>
              </w:rPr>
              <w:instrText xml:space="preserve">FORMCHECKBOX </w:instrText>
            </w:r>
            <w:r w:rsidR="003A147D">
              <w:rPr>
                <w:rFonts w:ascii="Simplified Arabic" w:hAnsi="Simplified Arabic" w:cs="Simplified Arabic"/>
                <w:bCs/>
                <w:i/>
                <w:iCs/>
                <w:rtl/>
              </w:rPr>
            </w:r>
            <w:r w:rsidR="003A147D">
              <w:rPr>
                <w:rFonts w:ascii="Simplified Arabic" w:hAnsi="Simplified Arabic" w:cs="Simplified Arabic"/>
                <w:bCs/>
                <w:i/>
                <w:iCs/>
                <w:rtl/>
              </w:rPr>
              <w:fldChar w:fldCharType="separate"/>
            </w:r>
            <w:r w:rsidRPr="002A3486">
              <w:rPr>
                <w:rFonts w:ascii="Simplified Arabic" w:hAnsi="Simplified Arabic" w:cs="Simplified Arabic"/>
                <w:bCs/>
                <w:i/>
                <w:iCs/>
                <w:rtl/>
              </w:rPr>
              <w:fldChar w:fldCharType="end"/>
            </w:r>
            <w:r w:rsidRPr="002A3486">
              <w:rPr>
                <w:rFonts w:ascii="Simplified Arabic" w:hAnsi="Simplified Arabic" w:cs="Simplified Arabic"/>
                <w:bCs/>
                <w:i/>
                <w:iCs/>
                <w:rtl/>
              </w:rPr>
              <w:tab/>
            </w:r>
            <w:r w:rsidRPr="002A3486">
              <w:rPr>
                <w:rFonts w:ascii="Simplified Arabic" w:hAnsi="Simplified Arabic" w:cs="Simplified Arabic"/>
                <w:rtl/>
              </w:rPr>
              <w:t>لا</w:t>
            </w:r>
          </w:p>
          <w:p w14:paraId="591B2F5A" w14:textId="77777777" w:rsidR="002A3486" w:rsidRPr="002A3486" w:rsidRDefault="002A3486">
            <w:pPr>
              <w:bidi/>
              <w:spacing w:before="40" w:after="40"/>
              <w:ind w:left="772" w:hanging="734"/>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أخرى: </w:t>
            </w: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sz w:val="24"/>
              </w:rPr>
              <w:fldChar w:fldCharType="begin">
                <w:ffData>
                  <w:name w:val=""/>
                  <w:enabled/>
                  <w:calcOnExit w:val="0"/>
                  <w:textInput>
                    <w:default w:val="]يرجى التحديد["/>
                  </w:textInput>
                </w:ffData>
              </w:fldChar>
            </w:r>
            <w:r w:rsidRPr="002A3486">
              <w:rPr>
                <w:rFonts w:ascii="Simplified Arabic" w:hAnsi="Simplified Arabic" w:cs="Simplified Arabic"/>
                <w:b/>
                <w:sz w:val="24"/>
              </w:rPr>
              <w:instrText xml:space="preserve"> FORMTEXT </w:instrText>
            </w:r>
            <w:r w:rsidRPr="002A3486">
              <w:rPr>
                <w:rFonts w:ascii="Simplified Arabic" w:hAnsi="Simplified Arabic" w:cs="Simplified Arabic"/>
                <w:b/>
                <w:sz w:val="24"/>
              </w:rPr>
            </w:r>
            <w:r w:rsidRPr="002A3486">
              <w:rPr>
                <w:rFonts w:ascii="Simplified Arabic" w:hAnsi="Simplified Arabic" w:cs="Simplified Arabic"/>
                <w:b/>
                <w:sz w:val="24"/>
              </w:rPr>
              <w:fldChar w:fldCharType="separate"/>
            </w:r>
            <w:r w:rsidRPr="002A3486">
              <w:rPr>
                <w:rFonts w:ascii="Simplified Arabic" w:hAnsi="Simplified Arabic" w:cs="Simplified Arabic"/>
                <w:b/>
                <w:noProof/>
                <w:rtl/>
              </w:rPr>
              <w:t>[يرجى التحديد]</w:t>
            </w:r>
            <w:r w:rsidRPr="002A3486">
              <w:rPr>
                <w:rFonts w:ascii="Simplified Arabic" w:hAnsi="Simplified Arabic" w:cs="Simplified Arabic"/>
                <w:b/>
                <w:sz w:val="24"/>
              </w:rPr>
              <w:fldChar w:fldCharType="end"/>
            </w:r>
            <w:r w:rsidRPr="002A3486">
              <w:rPr>
                <w:rFonts w:ascii="Simplified Arabic" w:hAnsi="Simplified Arabic" w:cs="Simplified Arabic"/>
                <w:kern w:val="22"/>
                <w:sz w:val="24"/>
                <w:rtl/>
              </w:rPr>
              <w:fldChar w:fldCharType="end"/>
            </w:r>
          </w:p>
          <w:p w14:paraId="02F474ED"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2"/>
                <w:sz w:val="24"/>
                <w:lang w:val="en-US"/>
              </w:rPr>
            </w:pPr>
          </w:p>
        </w:tc>
      </w:tr>
      <w:tr w:rsidR="002A3486" w:rsidRPr="002A3486" w14:paraId="02BA563F"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7DAB6DD2"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هل أنشأ بلدك آلية لتخصيص أموال من الميزانية لتفعيل تدابيره الوطنية للسلامة الأحيائية؟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34A1091A" w14:textId="77777777" w:rsidR="002A3486" w:rsidRPr="002A3486" w:rsidRDefault="002A3486">
            <w:pPr>
              <w:bidi/>
              <w:spacing w:before="40" w:after="40"/>
              <w:ind w:left="772" w:hanging="734"/>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20E6EF02" w14:textId="77777777" w:rsidR="002A3486" w:rsidRPr="002A3486" w:rsidRDefault="002A3486">
            <w:pPr>
              <w:bidi/>
              <w:spacing w:before="40" w:after="40"/>
              <w:ind w:left="772" w:hanging="734"/>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sz w:val="24"/>
              </w:rPr>
              <w:fldChar w:fldCharType="begin">
                <w:ffData>
                  <w:name w:val=""/>
                  <w:enabled/>
                  <w:calcOnExit w:val="0"/>
                  <w:textInput>
                    <w:default w:val="]يرجى التحديد["/>
                  </w:textInput>
                </w:ffData>
              </w:fldChar>
            </w:r>
            <w:r w:rsidRPr="002A3486">
              <w:rPr>
                <w:rFonts w:ascii="Simplified Arabic" w:hAnsi="Simplified Arabic" w:cs="Simplified Arabic"/>
                <w:b/>
                <w:sz w:val="24"/>
              </w:rPr>
              <w:instrText xml:space="preserve"> FORMTEXT </w:instrText>
            </w:r>
            <w:r w:rsidRPr="002A3486">
              <w:rPr>
                <w:rFonts w:ascii="Simplified Arabic" w:hAnsi="Simplified Arabic" w:cs="Simplified Arabic"/>
                <w:b/>
                <w:sz w:val="24"/>
              </w:rPr>
            </w:r>
            <w:r w:rsidRPr="002A3486">
              <w:rPr>
                <w:rFonts w:ascii="Simplified Arabic" w:hAnsi="Simplified Arabic" w:cs="Simplified Arabic"/>
                <w:b/>
                <w:sz w:val="24"/>
              </w:rPr>
              <w:fldChar w:fldCharType="separate"/>
            </w:r>
            <w:r w:rsidRPr="002A3486">
              <w:rPr>
                <w:rFonts w:ascii="Simplified Arabic" w:hAnsi="Simplified Arabic" w:cs="Simplified Arabic"/>
                <w:b/>
                <w:noProof/>
                <w:rtl/>
              </w:rPr>
              <w:t>[يرجى التحديد]</w:t>
            </w:r>
            <w:r w:rsidRPr="002A3486">
              <w:rPr>
                <w:rFonts w:ascii="Simplified Arabic" w:hAnsi="Simplified Arabic" w:cs="Simplified Arabic"/>
                <w:b/>
                <w:sz w:val="24"/>
              </w:rPr>
              <w:fldChar w:fldCharType="end"/>
            </w:r>
            <w:r w:rsidRPr="002A3486">
              <w:rPr>
                <w:rFonts w:ascii="Simplified Arabic" w:hAnsi="Simplified Arabic" w:cs="Simplified Arabic"/>
                <w:kern w:val="22"/>
                <w:sz w:val="24"/>
                <w:rtl/>
              </w:rPr>
              <w:fldChar w:fldCharType="end"/>
            </w:r>
          </w:p>
          <w:p w14:paraId="566BDAEB"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2"/>
                <w:sz w:val="24"/>
                <w:lang w:val="en-US"/>
              </w:rPr>
            </w:pPr>
            <w:r w:rsidRPr="002A3486">
              <w:rPr>
                <w:rFonts w:ascii="Simplified Arabic" w:hAnsi="Simplified Arabic" w:cs="Simplified Arabic"/>
                <w:bCs/>
                <w:i/>
                <w:iCs/>
                <w:rtl/>
              </w:rPr>
              <w:fldChar w:fldCharType="begin">
                <w:ffData>
                  <w:name w:val="Check48"/>
                  <w:enabled/>
                  <w:calcOnExit w:val="0"/>
                  <w:checkBox>
                    <w:sizeAuto/>
                    <w:default w:val="0"/>
                  </w:checkBox>
                </w:ffData>
              </w:fldChar>
            </w:r>
            <w:r w:rsidRPr="002A3486">
              <w:rPr>
                <w:rFonts w:ascii="Simplified Arabic" w:hAnsi="Simplified Arabic" w:cs="Simplified Arabic"/>
                <w:bCs/>
                <w:i/>
                <w:iCs/>
                <w:rtl/>
              </w:rPr>
              <w:instrText xml:space="preserve"> </w:instrText>
            </w:r>
            <w:r w:rsidRPr="002A3486">
              <w:rPr>
                <w:rFonts w:ascii="Simplified Arabic" w:hAnsi="Simplified Arabic" w:cs="Simplified Arabic"/>
                <w:bCs/>
                <w:i/>
                <w:iCs/>
              </w:rPr>
              <w:instrText xml:space="preserve">FORMCHECKBOX </w:instrText>
            </w:r>
            <w:r w:rsidR="003A147D">
              <w:rPr>
                <w:rFonts w:ascii="Simplified Arabic" w:hAnsi="Simplified Arabic" w:cs="Simplified Arabic"/>
                <w:bCs/>
                <w:i/>
                <w:iCs/>
                <w:rtl/>
              </w:rPr>
            </w:r>
            <w:r w:rsidR="003A147D">
              <w:rPr>
                <w:rFonts w:ascii="Simplified Arabic" w:hAnsi="Simplified Arabic" w:cs="Simplified Arabic"/>
                <w:bCs/>
                <w:i/>
                <w:iCs/>
                <w:rtl/>
              </w:rPr>
              <w:fldChar w:fldCharType="separate"/>
            </w:r>
            <w:r w:rsidRPr="002A3486">
              <w:rPr>
                <w:rFonts w:ascii="Simplified Arabic" w:hAnsi="Simplified Arabic" w:cs="Simplified Arabic"/>
                <w:bCs/>
                <w:i/>
                <w:iCs/>
                <w:rtl/>
              </w:rPr>
              <w:fldChar w:fldCharType="end"/>
            </w:r>
            <w:r w:rsidRPr="002A3486">
              <w:rPr>
                <w:rFonts w:ascii="Simplified Arabic" w:hAnsi="Simplified Arabic" w:cs="Simplified Arabic"/>
                <w:bCs/>
                <w:i/>
                <w:iCs/>
                <w:rtl/>
              </w:rPr>
              <w:tab/>
            </w:r>
            <w:r w:rsidRPr="002A3486">
              <w:rPr>
                <w:rFonts w:ascii="Simplified Arabic" w:hAnsi="Simplified Arabic" w:cs="Simplified Arabic"/>
                <w:rtl/>
              </w:rPr>
              <w:t>لا</w:t>
            </w:r>
          </w:p>
        </w:tc>
      </w:tr>
      <w:tr w:rsidR="002A3486" w:rsidRPr="002A3486" w14:paraId="74380FCE"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418B5F71"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هل لدى بلدك موظفون دائمون لإدارة الوظائف المتعلقة مباشرة بالسلامة الأحيائية؟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1AD94081" w14:textId="77777777" w:rsidR="002A3486" w:rsidRPr="002A3486" w:rsidRDefault="002A3486">
            <w:pPr>
              <w:bidi/>
              <w:spacing w:before="40" w:after="40"/>
              <w:ind w:left="772" w:hanging="734"/>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1B8C662A"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2"/>
                <w:sz w:val="24"/>
                <w:lang w:val="en-US"/>
              </w:rPr>
            </w:pPr>
            <w:r w:rsidRPr="002A3486">
              <w:rPr>
                <w:rFonts w:ascii="Simplified Arabic" w:hAnsi="Simplified Arabic" w:cs="Simplified Arabic"/>
                <w:bCs/>
                <w:i/>
                <w:iCs/>
                <w:rtl/>
              </w:rPr>
              <w:fldChar w:fldCharType="begin">
                <w:ffData>
                  <w:name w:val="Check48"/>
                  <w:enabled/>
                  <w:calcOnExit w:val="0"/>
                  <w:checkBox>
                    <w:sizeAuto/>
                    <w:default w:val="0"/>
                  </w:checkBox>
                </w:ffData>
              </w:fldChar>
            </w:r>
            <w:r w:rsidRPr="002A3486">
              <w:rPr>
                <w:rFonts w:ascii="Simplified Arabic" w:hAnsi="Simplified Arabic" w:cs="Simplified Arabic"/>
                <w:bCs/>
                <w:i/>
                <w:iCs/>
                <w:rtl/>
              </w:rPr>
              <w:instrText xml:space="preserve"> </w:instrText>
            </w:r>
            <w:r w:rsidRPr="002A3486">
              <w:rPr>
                <w:rFonts w:ascii="Simplified Arabic" w:hAnsi="Simplified Arabic" w:cs="Simplified Arabic"/>
                <w:bCs/>
                <w:i/>
                <w:iCs/>
              </w:rPr>
              <w:instrText xml:space="preserve">FORMCHECKBOX </w:instrText>
            </w:r>
            <w:r w:rsidR="003A147D">
              <w:rPr>
                <w:rFonts w:ascii="Simplified Arabic" w:hAnsi="Simplified Arabic" w:cs="Simplified Arabic"/>
                <w:bCs/>
                <w:i/>
                <w:iCs/>
                <w:rtl/>
              </w:rPr>
            </w:r>
            <w:r w:rsidR="003A147D">
              <w:rPr>
                <w:rFonts w:ascii="Simplified Arabic" w:hAnsi="Simplified Arabic" w:cs="Simplified Arabic"/>
                <w:bCs/>
                <w:i/>
                <w:iCs/>
                <w:rtl/>
              </w:rPr>
              <w:fldChar w:fldCharType="separate"/>
            </w:r>
            <w:r w:rsidRPr="002A3486">
              <w:rPr>
                <w:rFonts w:ascii="Simplified Arabic" w:hAnsi="Simplified Arabic" w:cs="Simplified Arabic"/>
                <w:bCs/>
                <w:i/>
                <w:iCs/>
                <w:rtl/>
              </w:rPr>
              <w:fldChar w:fldCharType="end"/>
            </w:r>
            <w:r w:rsidRPr="002A3486">
              <w:rPr>
                <w:rFonts w:ascii="Simplified Arabic" w:hAnsi="Simplified Arabic" w:cs="Simplified Arabic"/>
                <w:bCs/>
                <w:i/>
                <w:iCs/>
                <w:rtl/>
              </w:rPr>
              <w:tab/>
            </w:r>
            <w:r w:rsidRPr="002A3486">
              <w:rPr>
                <w:rFonts w:ascii="Simplified Arabic" w:hAnsi="Simplified Arabic" w:cs="Simplified Arabic"/>
                <w:rtl/>
              </w:rPr>
              <w:t>لا</w:t>
            </w:r>
          </w:p>
        </w:tc>
      </w:tr>
      <w:tr w:rsidR="002A3486" w:rsidRPr="002A3486" w14:paraId="3A44A44F"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25C334AB"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 xml:space="preserve">إذا كانت إجابتك </w:t>
            </w:r>
            <w:r w:rsidRPr="002A3486">
              <w:rPr>
                <w:rFonts w:ascii="Simplified Arabic" w:hAnsi="Simplified Arabic" w:cs="Simplified Arabic"/>
                <w:i/>
                <w:iCs/>
                <w:rtl/>
                <w:lang w:bidi="ar-EG"/>
              </w:rPr>
              <w:t>نعم</w:t>
            </w:r>
            <w:r w:rsidRPr="002A3486">
              <w:rPr>
                <w:rFonts w:ascii="Simplified Arabic" w:hAnsi="Simplified Arabic" w:cs="Simplified Arabic"/>
                <w:rtl/>
                <w:lang w:bidi="ar-EG"/>
              </w:rPr>
              <w:t xml:space="preserve"> على السؤال</w:t>
            </w:r>
            <w:r w:rsidRPr="002A3486">
              <w:rPr>
                <w:rFonts w:ascii="Simplified Arabic" w:eastAsia="PMingLiU" w:hAnsi="Simplified Arabic" w:cs="Simplified Arabic"/>
                <w:rtl/>
                <w:lang w:val="en-CA" w:eastAsia="ar-SA"/>
              </w:rPr>
              <w:t xml:space="preserve"> 18، ما</w:t>
            </w:r>
            <w:r w:rsidRPr="002A3486">
              <w:rPr>
                <w:rFonts w:ascii="Simplified Arabic" w:hAnsi="Simplified Arabic" w:cs="Simplified Arabic"/>
                <w:rtl/>
                <w:lang w:bidi="ar-EG"/>
              </w:rPr>
              <w:t xml:space="preserve"> هو عدد الموظفين الدائمين الذين تتعلق وظائفهم بصورة مباشرة بالسلامة الأحيائية؟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4CC84E13" w14:textId="77777777" w:rsidR="002A3486" w:rsidRPr="002A3486" w:rsidRDefault="002A3486">
            <w:pPr>
              <w:bidi/>
              <w:spacing w:before="40" w:after="40"/>
              <w:ind w:left="772" w:hanging="734"/>
              <w:rPr>
                <w:rFonts w:ascii="Simplified Arabic" w:eastAsia="YouYuan" w:hAnsi="Simplified Arabic" w:cs="Simplified Arabic"/>
                <w:kern w:val="2"/>
                <w:rtl/>
                <w:lang w:val="en-CA"/>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t>1 إلى 4</w:t>
            </w:r>
          </w:p>
          <w:p w14:paraId="3B681375" w14:textId="77777777" w:rsidR="002A3486" w:rsidRPr="002A3486" w:rsidRDefault="002A3486">
            <w:pPr>
              <w:bidi/>
              <w:spacing w:before="40" w:after="40"/>
              <w:ind w:left="772" w:hanging="734"/>
              <w:rPr>
                <w:rFonts w:ascii="Simplified Arabic" w:hAnsi="Simplified Arabic" w:cs="Simplified Arabic"/>
                <w:lang w:val="en-CA"/>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t>5 إلى 9</w:t>
            </w:r>
          </w:p>
          <w:p w14:paraId="22BF4034" w14:textId="77777777" w:rsidR="002A3486" w:rsidRPr="002A3486" w:rsidRDefault="002A3486">
            <w:pPr>
              <w:bidi/>
              <w:spacing w:before="40" w:after="40"/>
              <w:ind w:left="772" w:hanging="734"/>
              <w:rPr>
                <w:rFonts w:ascii="Simplified Arabic" w:hAnsi="Simplified Arabic" w:cs="Simplified Arabic"/>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r>
            <w:r w:rsidRPr="002A3486">
              <w:rPr>
                <w:rFonts w:ascii="Simplified Arabic" w:hAnsi="Simplified Arabic" w:cs="Simplified Arabic"/>
                <w:rtl/>
              </w:rPr>
              <w:t xml:space="preserve">10 أو أكثر </w:t>
            </w:r>
          </w:p>
          <w:p w14:paraId="1E0ED66C" w14:textId="77777777" w:rsidR="002A3486" w:rsidRPr="002A3486" w:rsidRDefault="002A3486">
            <w:pPr>
              <w:bidi/>
              <w:spacing w:before="40" w:after="40" w:line="216" w:lineRule="auto"/>
              <w:ind w:left="772" w:hanging="734"/>
              <w:jc w:val="lowKashida"/>
              <w:rPr>
                <w:rFonts w:ascii="Simplified Arabic" w:eastAsia="YouYuan" w:hAnsi="Simplified Arabic" w:cs="Simplified Arabic"/>
                <w:i/>
                <w:iCs/>
                <w:kern w:val="22"/>
                <w:sz w:val="24"/>
                <w:lang w:val="en-US"/>
              </w:rPr>
            </w:pPr>
            <w:r w:rsidRPr="002A3486">
              <w:rPr>
                <w:rFonts w:ascii="Simplified Arabic" w:hAnsi="Simplified Arabic" w:cs="Simplified Arabic"/>
                <w:i/>
                <w:iCs/>
                <w:rtl/>
                <w:lang w:val="en-CA"/>
              </w:rPr>
              <w:t xml:space="preserve">هل هذا العدد كاف: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w:t>
            </w:r>
            <w:r w:rsidRPr="002A3486">
              <w:rPr>
                <w:rFonts w:ascii="Simplified Arabic" w:hAnsi="Simplified Arabic" w:cs="Simplified Arabic"/>
                <w:i/>
                <w:iCs/>
                <w:rtl/>
                <w:lang w:val="en-CA"/>
              </w:rPr>
              <w:t xml:space="preserve">نعم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لا</w:t>
            </w:r>
          </w:p>
        </w:tc>
      </w:tr>
      <w:tr w:rsidR="002A3486" w:rsidRPr="002A3486" w14:paraId="336398F7"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76603194"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7" w:right="490" w:hanging="547"/>
              <w:jc w:val="left"/>
              <w:rPr>
                <w:rFonts w:ascii="Simplified Arabic" w:eastAsia="YouYuan" w:hAnsi="Simplified Arabic" w:cs="Simplified Arabic"/>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التفاصيل عن تنفيذ المادة 2 في بلدك:</w:t>
            </w:r>
          </w:p>
          <w:p w14:paraId="635AF486" w14:textId="77777777" w:rsidR="002A3486" w:rsidRPr="002A3486" w:rsidRDefault="002A3486">
            <w:pPr>
              <w:suppressLineNumbers/>
              <w:tabs>
                <w:tab w:val="left" w:pos="9362"/>
              </w:tabs>
              <w:suppressAutoHyphens/>
              <w:kinsoku w:val="0"/>
              <w:overflowPunct w:val="0"/>
              <w:autoSpaceDE w:val="0"/>
              <w:autoSpaceDN w:val="0"/>
              <w:bidi/>
              <w:adjustRightInd w:val="0"/>
              <w:snapToGrid w:val="0"/>
              <w:spacing w:before="120" w:after="120" w:line="216" w:lineRule="auto"/>
              <w:ind w:left="547"/>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28115AE6"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0EEFFEDF"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Arial Unicode MS" w:hAnsi="Simplified Arabic" w:cs="Simplified Arabic"/>
                <w:b/>
                <w:bCs/>
                <w:iCs/>
                <w:kern w:val="22"/>
                <w:sz w:val="24"/>
                <w:lang w:val="en-US"/>
              </w:rPr>
            </w:pPr>
            <w:r w:rsidRPr="002A3486">
              <w:rPr>
                <w:rFonts w:ascii="Simplified Arabic" w:hAnsi="Simplified Arabic" w:cs="Simplified Arabic"/>
                <w:bCs/>
                <w:rtl/>
              </w:rPr>
              <w:t>المادة 5 – المستحضرات الصيدلانية</w:t>
            </w:r>
          </w:p>
        </w:tc>
      </w:tr>
      <w:tr w:rsidR="002A3486" w:rsidRPr="002A3486" w14:paraId="121654B5"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3CD8F1A3"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هل ينظم بلدك الحركة العابرة للحدود للكائنات الحية المحورة ومناولتها أو استخدامها والتي تعتبر مستحضرات صيدلانية للبشر؟</w:t>
            </w:r>
          </w:p>
        </w:tc>
        <w:tc>
          <w:tcPr>
            <w:tcW w:w="4592" w:type="dxa"/>
            <w:tcBorders>
              <w:top w:val="single" w:sz="4" w:space="0" w:color="auto"/>
              <w:left w:val="single" w:sz="4" w:space="0" w:color="auto"/>
              <w:bottom w:val="single" w:sz="4" w:space="0" w:color="auto"/>
              <w:right w:val="single" w:sz="4" w:space="0" w:color="auto"/>
            </w:tcBorders>
            <w:vAlign w:val="center"/>
            <w:hideMark/>
          </w:tcPr>
          <w:p w14:paraId="69BACA03" w14:textId="77777777" w:rsidR="002A3486" w:rsidRPr="002A3486" w:rsidRDefault="002A3486">
            <w:pPr>
              <w:bidi/>
              <w:spacing w:before="40" w:after="40"/>
              <w:ind w:left="772" w:hanging="717"/>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3DE4C017" w14:textId="77777777" w:rsidR="002A3486" w:rsidRPr="002A3486" w:rsidRDefault="002A3486">
            <w:pPr>
              <w:bidi/>
              <w:spacing w:before="40" w:after="40"/>
              <w:ind w:left="772" w:hanging="717"/>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sz w:val="24"/>
              </w:rPr>
              <w:fldChar w:fldCharType="begin">
                <w:ffData>
                  <w:name w:val=""/>
                  <w:enabled/>
                  <w:calcOnExit w:val="0"/>
                  <w:textInput>
                    <w:default w:val="]يرجى التحديد["/>
                  </w:textInput>
                </w:ffData>
              </w:fldChar>
            </w:r>
            <w:r w:rsidRPr="002A3486">
              <w:rPr>
                <w:rFonts w:ascii="Simplified Arabic" w:hAnsi="Simplified Arabic" w:cs="Simplified Arabic"/>
                <w:b/>
                <w:sz w:val="24"/>
              </w:rPr>
              <w:instrText xml:space="preserve"> FORMTEXT </w:instrText>
            </w:r>
            <w:r w:rsidRPr="002A3486">
              <w:rPr>
                <w:rFonts w:ascii="Simplified Arabic" w:hAnsi="Simplified Arabic" w:cs="Simplified Arabic"/>
                <w:b/>
                <w:sz w:val="24"/>
              </w:rPr>
            </w:r>
            <w:r w:rsidRPr="002A3486">
              <w:rPr>
                <w:rFonts w:ascii="Simplified Arabic" w:hAnsi="Simplified Arabic" w:cs="Simplified Arabic"/>
                <w:b/>
                <w:sz w:val="24"/>
              </w:rPr>
              <w:fldChar w:fldCharType="separate"/>
            </w:r>
            <w:r w:rsidRPr="002A3486">
              <w:rPr>
                <w:rFonts w:ascii="Simplified Arabic" w:hAnsi="Simplified Arabic" w:cs="Simplified Arabic"/>
                <w:b/>
                <w:noProof/>
                <w:rtl/>
              </w:rPr>
              <w:t>[يرجى التحديد]</w:t>
            </w:r>
            <w:r w:rsidRPr="002A3486">
              <w:rPr>
                <w:rFonts w:ascii="Simplified Arabic" w:hAnsi="Simplified Arabic" w:cs="Simplified Arabic"/>
                <w:b/>
                <w:sz w:val="24"/>
              </w:rPr>
              <w:fldChar w:fldCharType="end"/>
            </w:r>
            <w:r w:rsidRPr="002A3486">
              <w:rPr>
                <w:rFonts w:ascii="Simplified Arabic" w:hAnsi="Simplified Arabic" w:cs="Simplified Arabic"/>
                <w:kern w:val="22"/>
                <w:sz w:val="24"/>
                <w:rtl/>
              </w:rPr>
              <w:fldChar w:fldCharType="end"/>
            </w:r>
          </w:p>
          <w:p w14:paraId="0BA9F485"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17"/>
              <w:jc w:val="left"/>
              <w:rPr>
                <w:rFonts w:ascii="Simplified Arabic" w:eastAsia="YouYuan" w:hAnsi="Simplified Arabic" w:cs="Simplified Arabic"/>
                <w:bCs/>
                <w:i/>
                <w:iCs/>
                <w:kern w:val="22"/>
                <w:sz w:val="24"/>
                <w:lang w:val="en-US"/>
              </w:rPr>
            </w:pPr>
            <w:r w:rsidRPr="002A3486">
              <w:rPr>
                <w:rFonts w:ascii="Simplified Arabic" w:hAnsi="Simplified Arabic" w:cs="Simplified Arabic"/>
                <w:bCs/>
                <w:i/>
                <w:iCs/>
                <w:rtl/>
              </w:rPr>
              <w:fldChar w:fldCharType="begin">
                <w:ffData>
                  <w:name w:val="Check48"/>
                  <w:enabled/>
                  <w:calcOnExit w:val="0"/>
                  <w:checkBox>
                    <w:sizeAuto/>
                    <w:default w:val="0"/>
                  </w:checkBox>
                </w:ffData>
              </w:fldChar>
            </w:r>
            <w:r w:rsidRPr="002A3486">
              <w:rPr>
                <w:rFonts w:ascii="Simplified Arabic" w:hAnsi="Simplified Arabic" w:cs="Simplified Arabic"/>
                <w:bCs/>
                <w:i/>
                <w:iCs/>
                <w:rtl/>
              </w:rPr>
              <w:instrText xml:space="preserve"> </w:instrText>
            </w:r>
            <w:r w:rsidRPr="002A3486">
              <w:rPr>
                <w:rFonts w:ascii="Simplified Arabic" w:hAnsi="Simplified Arabic" w:cs="Simplified Arabic"/>
                <w:bCs/>
                <w:i/>
                <w:iCs/>
              </w:rPr>
              <w:instrText xml:space="preserve">FORMCHECKBOX </w:instrText>
            </w:r>
            <w:r w:rsidR="003A147D">
              <w:rPr>
                <w:rFonts w:ascii="Simplified Arabic" w:hAnsi="Simplified Arabic" w:cs="Simplified Arabic"/>
                <w:bCs/>
                <w:i/>
                <w:iCs/>
                <w:rtl/>
              </w:rPr>
            </w:r>
            <w:r w:rsidR="003A147D">
              <w:rPr>
                <w:rFonts w:ascii="Simplified Arabic" w:hAnsi="Simplified Arabic" w:cs="Simplified Arabic"/>
                <w:bCs/>
                <w:i/>
                <w:iCs/>
                <w:rtl/>
              </w:rPr>
              <w:fldChar w:fldCharType="separate"/>
            </w:r>
            <w:r w:rsidRPr="002A3486">
              <w:rPr>
                <w:rFonts w:ascii="Simplified Arabic" w:hAnsi="Simplified Arabic" w:cs="Simplified Arabic"/>
                <w:bCs/>
                <w:i/>
                <w:iCs/>
                <w:rtl/>
              </w:rPr>
              <w:fldChar w:fldCharType="end"/>
            </w:r>
            <w:r w:rsidRPr="002A3486">
              <w:rPr>
                <w:rFonts w:ascii="Simplified Arabic" w:hAnsi="Simplified Arabic" w:cs="Simplified Arabic"/>
                <w:bCs/>
                <w:i/>
                <w:iCs/>
                <w:rtl/>
              </w:rPr>
              <w:tab/>
            </w:r>
            <w:r w:rsidRPr="002A3486">
              <w:rPr>
                <w:rFonts w:ascii="Simplified Arabic" w:hAnsi="Simplified Arabic" w:cs="Simplified Arabic"/>
                <w:rtl/>
              </w:rPr>
              <w:t>لا</w:t>
            </w:r>
          </w:p>
        </w:tc>
      </w:tr>
      <w:tr w:rsidR="002A3486" w:rsidRPr="002A3486" w14:paraId="31C688EB"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7DBC54AE"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التفاصيل عن تنفيذ المادة 5 في بلدك:</w:t>
            </w:r>
            <w:r w:rsidRPr="002A3486">
              <w:rPr>
                <w:rFonts w:ascii="Simplified Arabic" w:hAnsi="Simplified Arabic" w:cs="Simplified Arabic"/>
                <w:kern w:val="22"/>
                <w:rtl/>
                <w:lang w:bidi="ar-EG"/>
              </w:rPr>
              <w:t xml:space="preserve"> </w:t>
            </w:r>
          </w:p>
          <w:p w14:paraId="3D098881"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40" w:right="2"/>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39B3A852"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287F60DC"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Cs/>
                <w:kern w:val="2"/>
                <w:sz w:val="24"/>
                <w:lang w:val="en-US"/>
              </w:rPr>
            </w:pPr>
            <w:r w:rsidRPr="002A3486">
              <w:rPr>
                <w:rFonts w:ascii="Simplified Arabic" w:hAnsi="Simplified Arabic" w:cs="Simplified Arabic"/>
                <w:bCs/>
                <w:rtl/>
              </w:rPr>
              <w:t>المادة 6- المرور العابر والاستخدام المعزول</w:t>
            </w:r>
          </w:p>
        </w:tc>
      </w:tr>
      <w:tr w:rsidR="002A3486" w:rsidRPr="002A3486" w14:paraId="7277CC51"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3C4D27CF" w14:textId="77777777" w:rsidR="002A3486" w:rsidRPr="002A3486" w:rsidRDefault="002A3486" w:rsidP="002A3486">
            <w:pPr>
              <w:numPr>
                <w:ilvl w:val="0"/>
                <w:numId w:val="39"/>
              </w:numPr>
              <w:bidi/>
              <w:spacing w:before="40" w:after="40" w:line="216" w:lineRule="auto"/>
              <w:ind w:left="540" w:right="490" w:hanging="540"/>
              <w:jc w:val="lowKashida"/>
              <w:rPr>
                <w:rFonts w:ascii="Simplified Arabic" w:eastAsia="YouYuan" w:hAnsi="Simplified Arabic" w:cs="Simplified Arabic"/>
                <w:kern w:val="2"/>
                <w:sz w:val="24"/>
                <w:lang w:val="en-US"/>
              </w:rPr>
            </w:pPr>
            <w:r w:rsidRPr="002A3486">
              <w:rPr>
                <w:rFonts w:ascii="Simplified Arabic" w:hAnsi="Simplified Arabic" w:cs="Simplified Arabic"/>
                <w:rtl/>
                <w:lang w:bidi="ar-EG"/>
              </w:rPr>
              <w:t>هل ينظم بلدك المرور العابر للكائنات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76FCF7C1" w14:textId="77777777" w:rsidR="002A3486" w:rsidRPr="002A3486" w:rsidRDefault="002A3486">
            <w:pPr>
              <w:bidi/>
              <w:spacing w:before="40" w:after="40"/>
              <w:ind w:left="772" w:hanging="734"/>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r>
            <w:r w:rsidRPr="002A3486">
              <w:rPr>
                <w:rFonts w:ascii="Simplified Arabic" w:hAnsi="Simplified Arabic" w:cs="Simplified Arabic"/>
                <w:rtl/>
                <w:lang w:val="en-CA"/>
              </w:rPr>
              <w:t>نعم</w:t>
            </w:r>
          </w:p>
          <w:p w14:paraId="61B992DC" w14:textId="77777777" w:rsidR="002A3486" w:rsidRPr="002A3486" w:rsidRDefault="002A3486">
            <w:pPr>
              <w:bidi/>
              <w:spacing w:before="40" w:after="40"/>
              <w:ind w:left="772" w:hanging="734"/>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sz w:val="24"/>
              </w:rPr>
              <w:fldChar w:fldCharType="begin">
                <w:ffData>
                  <w:name w:val=""/>
                  <w:enabled/>
                  <w:calcOnExit w:val="0"/>
                  <w:textInput>
                    <w:default w:val="]يرجى التحديد["/>
                  </w:textInput>
                </w:ffData>
              </w:fldChar>
            </w:r>
            <w:r w:rsidRPr="002A3486">
              <w:rPr>
                <w:rFonts w:ascii="Simplified Arabic" w:hAnsi="Simplified Arabic" w:cs="Simplified Arabic"/>
                <w:b/>
                <w:sz w:val="24"/>
              </w:rPr>
              <w:instrText xml:space="preserve"> FORMTEXT </w:instrText>
            </w:r>
            <w:r w:rsidRPr="002A3486">
              <w:rPr>
                <w:rFonts w:ascii="Simplified Arabic" w:hAnsi="Simplified Arabic" w:cs="Simplified Arabic"/>
                <w:b/>
                <w:sz w:val="24"/>
              </w:rPr>
            </w:r>
            <w:r w:rsidRPr="002A3486">
              <w:rPr>
                <w:rFonts w:ascii="Simplified Arabic" w:hAnsi="Simplified Arabic" w:cs="Simplified Arabic"/>
                <w:b/>
                <w:sz w:val="24"/>
              </w:rPr>
              <w:fldChar w:fldCharType="separate"/>
            </w:r>
            <w:r w:rsidRPr="002A3486">
              <w:rPr>
                <w:rFonts w:ascii="Simplified Arabic" w:hAnsi="Simplified Arabic" w:cs="Simplified Arabic"/>
                <w:b/>
                <w:noProof/>
                <w:rtl/>
              </w:rPr>
              <w:t>[يرجى التحديد]</w:t>
            </w:r>
            <w:r w:rsidRPr="002A3486">
              <w:rPr>
                <w:rFonts w:ascii="Simplified Arabic" w:hAnsi="Simplified Arabic" w:cs="Simplified Arabic"/>
                <w:b/>
                <w:sz w:val="24"/>
              </w:rPr>
              <w:fldChar w:fldCharType="end"/>
            </w:r>
            <w:r w:rsidRPr="002A3486">
              <w:rPr>
                <w:rFonts w:ascii="Simplified Arabic" w:hAnsi="Simplified Arabic" w:cs="Simplified Arabic"/>
                <w:kern w:val="22"/>
                <w:sz w:val="24"/>
                <w:rtl/>
              </w:rPr>
              <w:fldChar w:fldCharType="end"/>
            </w:r>
          </w:p>
          <w:p w14:paraId="2743E368" w14:textId="77777777" w:rsidR="002A3486" w:rsidRPr="002A3486" w:rsidRDefault="002A3486">
            <w:pPr>
              <w:bidi/>
              <w:spacing w:before="40" w:after="40" w:line="216" w:lineRule="auto"/>
              <w:ind w:left="772" w:hanging="734"/>
              <w:jc w:val="lowKashida"/>
              <w:rPr>
                <w:rFonts w:ascii="Simplified Arabic" w:eastAsia="YouYuan" w:hAnsi="Simplified Arabic" w:cs="Simplified Arabic"/>
                <w:kern w:val="22"/>
                <w:sz w:val="24"/>
                <w:lang w:val="en-US"/>
              </w:rPr>
            </w:pPr>
            <w:r w:rsidRPr="002A3486">
              <w:rPr>
                <w:rFonts w:ascii="Simplified Arabic" w:hAnsi="Simplified Arabic" w:cs="Simplified Arabic"/>
                <w:bCs/>
                <w:i/>
                <w:iCs/>
                <w:rtl/>
              </w:rPr>
              <w:fldChar w:fldCharType="begin">
                <w:ffData>
                  <w:name w:val="Check48"/>
                  <w:enabled/>
                  <w:calcOnExit w:val="0"/>
                  <w:checkBox>
                    <w:sizeAuto/>
                    <w:default w:val="0"/>
                  </w:checkBox>
                </w:ffData>
              </w:fldChar>
            </w:r>
            <w:r w:rsidRPr="002A3486">
              <w:rPr>
                <w:rFonts w:ascii="Simplified Arabic" w:hAnsi="Simplified Arabic" w:cs="Simplified Arabic"/>
                <w:bCs/>
                <w:i/>
                <w:iCs/>
                <w:rtl/>
              </w:rPr>
              <w:instrText xml:space="preserve"> </w:instrText>
            </w:r>
            <w:r w:rsidRPr="002A3486">
              <w:rPr>
                <w:rFonts w:ascii="Simplified Arabic" w:hAnsi="Simplified Arabic" w:cs="Simplified Arabic"/>
                <w:bCs/>
                <w:i/>
                <w:iCs/>
              </w:rPr>
              <w:instrText xml:space="preserve">FORMCHECKBOX </w:instrText>
            </w:r>
            <w:r w:rsidR="003A147D">
              <w:rPr>
                <w:rFonts w:ascii="Simplified Arabic" w:hAnsi="Simplified Arabic" w:cs="Simplified Arabic"/>
                <w:bCs/>
                <w:i/>
                <w:iCs/>
                <w:rtl/>
              </w:rPr>
            </w:r>
            <w:r w:rsidR="003A147D">
              <w:rPr>
                <w:rFonts w:ascii="Simplified Arabic" w:hAnsi="Simplified Arabic" w:cs="Simplified Arabic"/>
                <w:bCs/>
                <w:i/>
                <w:iCs/>
                <w:rtl/>
              </w:rPr>
              <w:fldChar w:fldCharType="separate"/>
            </w:r>
            <w:r w:rsidRPr="002A3486">
              <w:rPr>
                <w:rFonts w:ascii="Simplified Arabic" w:hAnsi="Simplified Arabic" w:cs="Simplified Arabic"/>
                <w:bCs/>
                <w:i/>
                <w:iCs/>
                <w:rtl/>
              </w:rPr>
              <w:fldChar w:fldCharType="end"/>
            </w:r>
            <w:r w:rsidRPr="002A3486">
              <w:rPr>
                <w:rFonts w:ascii="Simplified Arabic" w:hAnsi="Simplified Arabic" w:cs="Simplified Arabic"/>
                <w:bCs/>
                <w:i/>
                <w:iCs/>
                <w:rtl/>
              </w:rPr>
              <w:tab/>
            </w:r>
            <w:r w:rsidRPr="002A3486">
              <w:rPr>
                <w:rFonts w:ascii="Simplified Arabic" w:hAnsi="Simplified Arabic" w:cs="Simplified Arabic"/>
                <w:rtl/>
              </w:rPr>
              <w:t>لا</w:t>
            </w:r>
          </w:p>
        </w:tc>
      </w:tr>
      <w:tr w:rsidR="002A3486" w:rsidRPr="002A3486" w14:paraId="35238EC0"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78E640D3" w14:textId="77777777" w:rsidR="002A3486" w:rsidRPr="002A3486" w:rsidRDefault="002A3486" w:rsidP="002A3486">
            <w:pPr>
              <w:numPr>
                <w:ilvl w:val="0"/>
                <w:numId w:val="39"/>
              </w:numPr>
              <w:bidi/>
              <w:spacing w:before="40" w:after="40" w:line="216" w:lineRule="auto"/>
              <w:ind w:left="540" w:right="490" w:hanging="540"/>
              <w:jc w:val="lowKashida"/>
              <w:rPr>
                <w:rFonts w:ascii="Simplified Arabic" w:eastAsia="YouYuan" w:hAnsi="Simplified Arabic" w:cs="Simplified Arabic"/>
                <w:kern w:val="2"/>
                <w:sz w:val="24"/>
                <w:lang w:val="en-US"/>
              </w:rPr>
            </w:pPr>
            <w:r w:rsidRPr="002A3486">
              <w:rPr>
                <w:rFonts w:ascii="Simplified Arabic" w:hAnsi="Simplified Arabic" w:cs="Simplified Arabic"/>
                <w:rtl/>
                <w:lang w:bidi="ar-EG"/>
              </w:rPr>
              <w:lastRenderedPageBreak/>
              <w:t>هل ينظم بلدك الاستخدام المعزول للكائنات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3451D32B" w14:textId="77777777" w:rsidR="002A3486" w:rsidRPr="002A3486" w:rsidRDefault="002A3486">
            <w:pPr>
              <w:bidi/>
              <w:spacing w:before="40" w:after="40"/>
              <w:ind w:left="772" w:hanging="734"/>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421EDD7B" w14:textId="77777777" w:rsidR="002A3486" w:rsidRPr="002A3486" w:rsidRDefault="002A3486">
            <w:pPr>
              <w:bidi/>
              <w:spacing w:before="40" w:after="40" w:line="216" w:lineRule="auto"/>
              <w:ind w:left="772" w:hanging="734"/>
              <w:jc w:val="lowKashida"/>
              <w:rPr>
                <w:rFonts w:ascii="Simplified Arabic" w:eastAsia="YouYuan" w:hAnsi="Simplified Arabic" w:cs="Simplified Arabic"/>
                <w:kern w:val="22"/>
                <w:sz w:val="24"/>
                <w:lang w:val="en-US"/>
              </w:rPr>
            </w:pPr>
            <w:r w:rsidRPr="002A3486">
              <w:rPr>
                <w:rFonts w:ascii="Simplified Arabic" w:hAnsi="Simplified Arabic" w:cs="Simplified Arabic"/>
                <w:bCs/>
                <w:i/>
                <w:iCs/>
                <w:rtl/>
              </w:rPr>
              <w:fldChar w:fldCharType="begin">
                <w:ffData>
                  <w:name w:val="Check48"/>
                  <w:enabled/>
                  <w:calcOnExit w:val="0"/>
                  <w:checkBox>
                    <w:sizeAuto/>
                    <w:default w:val="0"/>
                  </w:checkBox>
                </w:ffData>
              </w:fldChar>
            </w:r>
            <w:r w:rsidRPr="002A3486">
              <w:rPr>
                <w:rFonts w:ascii="Simplified Arabic" w:hAnsi="Simplified Arabic" w:cs="Simplified Arabic"/>
                <w:bCs/>
                <w:i/>
                <w:iCs/>
                <w:rtl/>
              </w:rPr>
              <w:instrText xml:space="preserve"> </w:instrText>
            </w:r>
            <w:r w:rsidRPr="002A3486">
              <w:rPr>
                <w:rFonts w:ascii="Simplified Arabic" w:hAnsi="Simplified Arabic" w:cs="Simplified Arabic"/>
                <w:bCs/>
                <w:i/>
                <w:iCs/>
              </w:rPr>
              <w:instrText xml:space="preserve">FORMCHECKBOX </w:instrText>
            </w:r>
            <w:r w:rsidR="003A147D">
              <w:rPr>
                <w:rFonts w:ascii="Simplified Arabic" w:hAnsi="Simplified Arabic" w:cs="Simplified Arabic"/>
                <w:bCs/>
                <w:i/>
                <w:iCs/>
                <w:rtl/>
              </w:rPr>
            </w:r>
            <w:r w:rsidR="003A147D">
              <w:rPr>
                <w:rFonts w:ascii="Simplified Arabic" w:hAnsi="Simplified Arabic" w:cs="Simplified Arabic"/>
                <w:bCs/>
                <w:i/>
                <w:iCs/>
                <w:rtl/>
              </w:rPr>
              <w:fldChar w:fldCharType="separate"/>
            </w:r>
            <w:r w:rsidRPr="002A3486">
              <w:rPr>
                <w:rFonts w:ascii="Simplified Arabic" w:hAnsi="Simplified Arabic" w:cs="Simplified Arabic"/>
                <w:bCs/>
                <w:i/>
                <w:iCs/>
                <w:rtl/>
              </w:rPr>
              <w:fldChar w:fldCharType="end"/>
            </w:r>
            <w:r w:rsidRPr="002A3486">
              <w:rPr>
                <w:rFonts w:ascii="Simplified Arabic" w:hAnsi="Simplified Arabic" w:cs="Simplified Arabic"/>
                <w:bCs/>
                <w:i/>
                <w:iCs/>
                <w:rtl/>
              </w:rPr>
              <w:tab/>
            </w:r>
            <w:r w:rsidRPr="002A3486">
              <w:rPr>
                <w:rFonts w:ascii="Simplified Arabic" w:hAnsi="Simplified Arabic" w:cs="Simplified Arabic"/>
                <w:rtl/>
              </w:rPr>
              <w:t>لا</w:t>
            </w:r>
          </w:p>
        </w:tc>
      </w:tr>
      <w:tr w:rsidR="002A3486" w:rsidRPr="002A3486" w14:paraId="606BE671"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30283823"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هل اتخذ بلدك قرارا بشأن استيراد</w:t>
            </w:r>
            <w:r w:rsidRPr="002A3486">
              <w:rPr>
                <w:rFonts w:ascii="Simplified Arabic" w:hAnsi="Simplified Arabic" w:cs="Simplified Arabic"/>
                <w:rtl/>
                <w:lang w:bidi="ar-EG"/>
              </w:rPr>
              <w:t xml:space="preserve"> الكائنات الحية المحورة للاستخدام المعزول؟</w:t>
            </w:r>
          </w:p>
        </w:tc>
        <w:tc>
          <w:tcPr>
            <w:tcW w:w="4592" w:type="dxa"/>
            <w:tcBorders>
              <w:top w:val="single" w:sz="4" w:space="0" w:color="auto"/>
              <w:left w:val="single" w:sz="4" w:space="0" w:color="auto"/>
              <w:bottom w:val="single" w:sz="4" w:space="0" w:color="auto"/>
              <w:right w:val="single" w:sz="4" w:space="0" w:color="auto"/>
            </w:tcBorders>
            <w:vAlign w:val="center"/>
            <w:hideMark/>
          </w:tcPr>
          <w:p w14:paraId="11FE6F22" w14:textId="77777777" w:rsidR="002A3486" w:rsidRPr="002A3486" w:rsidRDefault="002A3486">
            <w:pPr>
              <w:bidi/>
              <w:spacing w:before="40" w:after="40"/>
              <w:ind w:left="772" w:hanging="734"/>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68FA2BB6" w14:textId="77777777" w:rsidR="002A3486" w:rsidRPr="002A3486" w:rsidRDefault="002A3486">
            <w:pPr>
              <w:bidi/>
              <w:spacing w:before="40" w:after="40" w:line="216" w:lineRule="auto"/>
              <w:ind w:left="772" w:hanging="734"/>
              <w:jc w:val="lowKashida"/>
              <w:rPr>
                <w:rFonts w:ascii="Simplified Arabic" w:eastAsia="YouYuan" w:hAnsi="Simplified Arabic" w:cs="Simplified Arabic"/>
                <w:kern w:val="22"/>
                <w:sz w:val="24"/>
                <w:lang w:val="en-US"/>
              </w:rPr>
            </w:pPr>
            <w:r w:rsidRPr="002A3486">
              <w:rPr>
                <w:rFonts w:ascii="Simplified Arabic" w:hAnsi="Simplified Arabic" w:cs="Simplified Arabic"/>
                <w:bCs/>
                <w:i/>
                <w:iCs/>
                <w:rtl/>
              </w:rPr>
              <w:fldChar w:fldCharType="begin">
                <w:ffData>
                  <w:name w:val="Check48"/>
                  <w:enabled/>
                  <w:calcOnExit w:val="0"/>
                  <w:checkBox>
                    <w:sizeAuto/>
                    <w:default w:val="0"/>
                  </w:checkBox>
                </w:ffData>
              </w:fldChar>
            </w:r>
            <w:r w:rsidRPr="002A3486">
              <w:rPr>
                <w:rFonts w:ascii="Simplified Arabic" w:hAnsi="Simplified Arabic" w:cs="Simplified Arabic"/>
                <w:bCs/>
                <w:i/>
                <w:iCs/>
                <w:rtl/>
              </w:rPr>
              <w:instrText xml:space="preserve"> </w:instrText>
            </w:r>
            <w:r w:rsidRPr="002A3486">
              <w:rPr>
                <w:rFonts w:ascii="Simplified Arabic" w:hAnsi="Simplified Arabic" w:cs="Simplified Arabic"/>
                <w:bCs/>
                <w:i/>
                <w:iCs/>
              </w:rPr>
              <w:instrText xml:space="preserve">FORMCHECKBOX </w:instrText>
            </w:r>
            <w:r w:rsidR="003A147D">
              <w:rPr>
                <w:rFonts w:ascii="Simplified Arabic" w:hAnsi="Simplified Arabic" w:cs="Simplified Arabic"/>
                <w:bCs/>
                <w:i/>
                <w:iCs/>
                <w:rtl/>
              </w:rPr>
            </w:r>
            <w:r w:rsidR="003A147D">
              <w:rPr>
                <w:rFonts w:ascii="Simplified Arabic" w:hAnsi="Simplified Arabic" w:cs="Simplified Arabic"/>
                <w:bCs/>
                <w:i/>
                <w:iCs/>
                <w:rtl/>
              </w:rPr>
              <w:fldChar w:fldCharType="separate"/>
            </w:r>
            <w:r w:rsidRPr="002A3486">
              <w:rPr>
                <w:rFonts w:ascii="Simplified Arabic" w:hAnsi="Simplified Arabic" w:cs="Simplified Arabic"/>
                <w:bCs/>
                <w:i/>
                <w:iCs/>
                <w:rtl/>
              </w:rPr>
              <w:fldChar w:fldCharType="end"/>
            </w:r>
            <w:r w:rsidRPr="002A3486">
              <w:rPr>
                <w:rFonts w:ascii="Simplified Arabic" w:hAnsi="Simplified Arabic" w:cs="Simplified Arabic"/>
                <w:bCs/>
                <w:i/>
                <w:iCs/>
                <w:rtl/>
              </w:rPr>
              <w:tab/>
            </w:r>
            <w:r w:rsidRPr="002A3486">
              <w:rPr>
                <w:rFonts w:ascii="Simplified Arabic" w:hAnsi="Simplified Arabic" w:cs="Simplified Arabic"/>
                <w:rtl/>
              </w:rPr>
              <w:t>لا</w:t>
            </w:r>
          </w:p>
        </w:tc>
      </w:tr>
      <w:tr w:rsidR="002A3486" w:rsidRPr="002A3486" w14:paraId="0F7F793F" w14:textId="77777777" w:rsidTr="002A3486">
        <w:trPr>
          <w:cantSplit/>
          <w:trHeight w:val="1202"/>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26746A86"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التفاصيل عن تنفيذ المادة 6 في بلدك:</w:t>
            </w:r>
          </w:p>
          <w:p w14:paraId="5B27589E"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33"/>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4B616584"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285B232E"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
                <w:kern w:val="22"/>
                <w:sz w:val="24"/>
                <w:lang w:val="en-US"/>
              </w:rPr>
            </w:pPr>
            <w:r w:rsidRPr="002A3486">
              <w:rPr>
                <w:rFonts w:ascii="Simplified Arabic" w:hAnsi="Simplified Arabic" w:cs="Simplified Arabic"/>
                <w:bCs/>
                <w:rtl/>
              </w:rPr>
              <w:t>المواد 7 إلى 10 - الاتفاق المسبق عن علم وإدخال الكائنات الحية المحورة عن عمد في البيئة</w:t>
            </w:r>
          </w:p>
        </w:tc>
      </w:tr>
      <w:tr w:rsidR="002A3486" w:rsidRPr="002A3486" w14:paraId="5489D074"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72804F91"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هل وضع بلدك متطلبات قانونية للمصدرين بموجب ولايته القضائية بإبلاغ السلطة الوطنية المختصة لطرف الاستيراد قبل الحركة العابرة للحدود عن عمد للكائنات الحية المحورة التي تقع في إطار إجراء الاتفاق المسبق عن علم؟</w:t>
            </w:r>
          </w:p>
        </w:tc>
        <w:tc>
          <w:tcPr>
            <w:tcW w:w="4592" w:type="dxa"/>
            <w:tcBorders>
              <w:top w:val="single" w:sz="4" w:space="0" w:color="auto"/>
              <w:left w:val="single" w:sz="4" w:space="0" w:color="auto"/>
              <w:bottom w:val="single" w:sz="4" w:space="0" w:color="auto"/>
              <w:right w:val="single" w:sz="4" w:space="0" w:color="auto"/>
            </w:tcBorders>
            <w:vAlign w:val="center"/>
            <w:hideMark/>
          </w:tcPr>
          <w:p w14:paraId="3F796CFB" w14:textId="77777777" w:rsidR="002A3486" w:rsidRPr="002A3486" w:rsidRDefault="002A3486">
            <w:pPr>
              <w:bidi/>
              <w:spacing w:before="40" w:after="40"/>
              <w:ind w:left="772" w:hanging="734"/>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3056A40A" w14:textId="77777777" w:rsidR="002A3486" w:rsidRPr="002A3486" w:rsidRDefault="002A3486">
            <w:pPr>
              <w:bidi/>
              <w:spacing w:before="40" w:after="40"/>
              <w:ind w:left="772" w:hanging="734"/>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06DFD8B8" w14:textId="77777777" w:rsidR="002A3486" w:rsidRPr="002A3486" w:rsidRDefault="002A3486">
            <w:pPr>
              <w:bidi/>
              <w:spacing w:before="40" w:after="40" w:line="216" w:lineRule="auto"/>
              <w:ind w:left="772" w:hanging="734"/>
              <w:jc w:val="lowKashida"/>
              <w:rPr>
                <w:rFonts w:ascii="Simplified Arabic" w:eastAsia="YouYuan" w:hAnsi="Simplified Arabic" w:cs="Simplified Arabic"/>
                <w:kern w:val="22"/>
                <w:sz w:val="24"/>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6A23C393"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460EC22A"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عند قيام بلدك بالعمل كطرف التصدير، هل وضع متطلبات قانونية بشأن دقة المعلومات الواردة في الإخطار المقدم من المُصدر؟</w:t>
            </w:r>
          </w:p>
        </w:tc>
        <w:tc>
          <w:tcPr>
            <w:tcW w:w="4592" w:type="dxa"/>
            <w:tcBorders>
              <w:top w:val="single" w:sz="4" w:space="0" w:color="auto"/>
              <w:left w:val="single" w:sz="4" w:space="0" w:color="auto"/>
              <w:bottom w:val="single" w:sz="4" w:space="0" w:color="auto"/>
              <w:right w:val="single" w:sz="4" w:space="0" w:color="auto"/>
            </w:tcBorders>
            <w:vAlign w:val="center"/>
            <w:hideMark/>
          </w:tcPr>
          <w:p w14:paraId="3F3B9ECC" w14:textId="77777777" w:rsidR="002A3486" w:rsidRPr="002A3486" w:rsidRDefault="002A3486">
            <w:pPr>
              <w:bidi/>
              <w:spacing w:before="40" w:after="40"/>
              <w:ind w:left="772" w:hanging="734"/>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6D47D445" w14:textId="77777777" w:rsidR="002A3486" w:rsidRPr="002A3486" w:rsidRDefault="002A3486">
            <w:pPr>
              <w:bidi/>
              <w:spacing w:before="40" w:after="40"/>
              <w:ind w:left="772" w:hanging="734"/>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77A744F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p w14:paraId="670C9E5A" w14:textId="77777777" w:rsidR="002A3486" w:rsidRPr="002A3486" w:rsidRDefault="002A3486">
            <w:pPr>
              <w:bidi/>
              <w:spacing w:before="40" w:after="40" w:line="216" w:lineRule="auto"/>
              <w:ind w:left="772" w:hanging="734"/>
              <w:jc w:val="lowKashida"/>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ينطبق (الطرف لا يقوم حاليا بتصدير الكائنات الحية المحورة)</w:t>
            </w:r>
          </w:p>
        </w:tc>
      </w:tr>
      <w:tr w:rsidR="002A3486" w:rsidRPr="002A3486" w14:paraId="450E4E1A"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7912D948"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في الفترة الحالية المشمولة بالتقرير، هل استلم بلدك إخطارا يتعلق بالحركة العابرة للحدود عن عمد للكائنات الحية المحورة لإدخالها عن عمد في البيئة؟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63269B29" w14:textId="77777777" w:rsidR="002A3486" w:rsidRPr="002A3486" w:rsidRDefault="002A3486">
            <w:pPr>
              <w:bidi/>
              <w:spacing w:before="40" w:after="40"/>
              <w:ind w:left="772" w:hanging="734"/>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5B1B6569"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60EF9069"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50D716EF"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29، هل اشتمل الإخطار (الإخطارات) على معلومات كاملة (كحد أدنى المعلومات المحددة في المرفق الأول ببروتوكول قرطاجنة للسلامة الأحيائية)؟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6697A058" w14:textId="77777777" w:rsidR="002A3486" w:rsidRPr="002A3486" w:rsidRDefault="002A3486">
            <w:pPr>
              <w:bidi/>
              <w:spacing w:before="40" w:after="40"/>
              <w:ind w:left="772" w:hanging="734"/>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دائما</w:t>
            </w:r>
          </w:p>
          <w:p w14:paraId="61EF41C8" w14:textId="77777777" w:rsidR="002A3486" w:rsidRPr="002A3486" w:rsidRDefault="002A3486">
            <w:pPr>
              <w:bidi/>
              <w:spacing w:before="40" w:after="40"/>
              <w:ind w:left="772" w:hanging="734"/>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في بعض الحالات فقط</w:t>
            </w:r>
          </w:p>
          <w:p w14:paraId="32BB927D"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128DA3C8"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61840587"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29، </w:t>
            </w:r>
            <w:r w:rsidRPr="002A3486">
              <w:rPr>
                <w:rFonts w:ascii="Simplified Arabic" w:hAnsi="Simplified Arabic" w:cs="Simplified Arabic"/>
                <w:rtl/>
                <w:lang w:bidi="ar-EG"/>
              </w:rPr>
              <w:t xml:space="preserve">هل أقر بلدك للمخطر باستلام </w:t>
            </w:r>
            <w:r w:rsidRPr="002A3486">
              <w:rPr>
                <w:rFonts w:ascii="Simplified Arabic" w:hAnsi="Simplified Arabic" w:cs="Simplified Arabic"/>
                <w:kern w:val="22"/>
                <w:rtl/>
              </w:rPr>
              <w:t xml:space="preserve">الإخطار (الإخطارات) </w:t>
            </w:r>
            <w:r w:rsidRPr="002A3486">
              <w:rPr>
                <w:rFonts w:ascii="Simplified Arabic" w:hAnsi="Simplified Arabic" w:cs="Simplified Arabic"/>
                <w:rtl/>
                <w:lang w:bidi="ar-EG"/>
              </w:rPr>
              <w:t>خلال تسعين يوما من الاستلام؟</w:t>
            </w:r>
          </w:p>
        </w:tc>
        <w:tc>
          <w:tcPr>
            <w:tcW w:w="4592" w:type="dxa"/>
            <w:tcBorders>
              <w:top w:val="single" w:sz="4" w:space="0" w:color="auto"/>
              <w:left w:val="single" w:sz="4" w:space="0" w:color="auto"/>
              <w:bottom w:val="single" w:sz="4" w:space="0" w:color="auto"/>
              <w:right w:val="single" w:sz="4" w:space="0" w:color="auto"/>
            </w:tcBorders>
            <w:vAlign w:val="center"/>
            <w:hideMark/>
          </w:tcPr>
          <w:p w14:paraId="20D4EFC6" w14:textId="77777777" w:rsidR="002A3486" w:rsidRPr="002A3486" w:rsidRDefault="002A3486">
            <w:pPr>
              <w:bidi/>
              <w:spacing w:before="40" w:after="40"/>
              <w:ind w:left="772" w:hanging="734"/>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دائما</w:t>
            </w:r>
          </w:p>
          <w:p w14:paraId="23FF4FB4" w14:textId="77777777" w:rsidR="002A3486" w:rsidRPr="002A3486" w:rsidRDefault="002A3486">
            <w:pPr>
              <w:bidi/>
              <w:spacing w:before="40" w:after="40"/>
              <w:ind w:left="772" w:hanging="734"/>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في بعض الحالات فقط</w:t>
            </w:r>
          </w:p>
          <w:p w14:paraId="14A17EE4"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119D3EE2" w14:textId="77777777" w:rsidTr="002A3486">
        <w:trPr>
          <w:cantSplit/>
        </w:trPr>
        <w:tc>
          <w:tcPr>
            <w:tcW w:w="9326" w:type="dxa"/>
            <w:gridSpan w:val="2"/>
            <w:tcBorders>
              <w:top w:val="single" w:sz="4" w:space="0" w:color="auto"/>
              <w:left w:val="single" w:sz="4" w:space="0" w:color="auto"/>
              <w:bottom w:val="nil"/>
              <w:right w:val="single" w:sz="4" w:space="0" w:color="auto"/>
            </w:tcBorders>
            <w:vAlign w:val="center"/>
            <w:hideMark/>
          </w:tcPr>
          <w:p w14:paraId="5ED0F6E9" w14:textId="77777777" w:rsidR="002A3486" w:rsidRPr="002A3486" w:rsidRDefault="002A3486" w:rsidP="002A3486">
            <w:pPr>
              <w:keepNext/>
              <w:numPr>
                <w:ilvl w:val="0"/>
                <w:numId w:val="39"/>
              </w:numPr>
              <w:suppressLineNumbers/>
              <w:suppressAutoHyphens/>
              <w:kinsoku w:val="0"/>
              <w:overflowPunct w:val="0"/>
              <w:autoSpaceDE w:val="0"/>
              <w:autoSpaceDN w:val="0"/>
              <w:bidi/>
              <w:adjustRightInd w:val="0"/>
              <w:snapToGrid w:val="0"/>
              <w:spacing w:before="120" w:after="120" w:line="216" w:lineRule="auto"/>
              <w:ind w:left="539" w:right="488" w:hanging="539"/>
              <w:jc w:val="left"/>
              <w:rPr>
                <w:rFonts w:ascii="Simplified Arabic" w:eastAsia="YouYuan" w:hAnsi="Simplified Arabic" w:cs="Simplified Arabic"/>
                <w:i/>
                <w:kern w:val="22"/>
                <w:sz w:val="24"/>
                <w:lang w:val="en-US"/>
              </w:rPr>
            </w:pPr>
            <w:r w:rsidRPr="002A3486">
              <w:rPr>
                <w:rFonts w:ascii="Simplified Arabic" w:hAnsi="Simplified Arabic" w:cs="Simplified Arabic"/>
                <w:kern w:val="22"/>
                <w:rtl/>
              </w:rPr>
              <w:lastRenderedPageBreak/>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29، </w:t>
            </w:r>
            <w:r w:rsidRPr="002A3486">
              <w:rPr>
                <w:rFonts w:ascii="Simplified Arabic" w:hAnsi="Simplified Arabic" w:cs="Simplified Arabic"/>
                <w:rtl/>
                <w:lang w:bidi="ar-EG"/>
              </w:rPr>
              <w:t>هل أبلغ بلدك قراره (قراراته) إلى:</w:t>
            </w:r>
          </w:p>
        </w:tc>
      </w:tr>
      <w:tr w:rsidR="002A3486" w:rsidRPr="002A3486" w14:paraId="03AD4770" w14:textId="77777777" w:rsidTr="002A3486">
        <w:trPr>
          <w:cantSplit/>
        </w:trPr>
        <w:tc>
          <w:tcPr>
            <w:tcW w:w="4734" w:type="dxa"/>
            <w:vMerge w:val="restart"/>
            <w:tcBorders>
              <w:top w:val="nil"/>
              <w:left w:val="single" w:sz="4" w:space="0" w:color="auto"/>
              <w:bottom w:val="single" w:sz="4" w:space="0" w:color="auto"/>
              <w:right w:val="nil"/>
            </w:tcBorders>
            <w:vAlign w:val="center"/>
          </w:tcPr>
          <w:p w14:paraId="58822FB4" w14:textId="77777777" w:rsidR="002A3486" w:rsidRPr="002A3486" w:rsidRDefault="002A3486" w:rsidP="002A3486">
            <w:pPr>
              <w:numPr>
                <w:ilvl w:val="0"/>
                <w:numId w:val="40"/>
              </w:numPr>
              <w:suppressLineNumbers/>
              <w:suppressAutoHyphens/>
              <w:kinsoku w:val="0"/>
              <w:overflowPunct w:val="0"/>
              <w:autoSpaceDE w:val="0"/>
              <w:autoSpaceDN w:val="0"/>
              <w:bidi/>
              <w:adjustRightInd w:val="0"/>
              <w:snapToGrid w:val="0"/>
              <w:spacing w:before="120" w:after="120" w:line="216" w:lineRule="auto"/>
              <w:ind w:right="490"/>
              <w:jc w:val="left"/>
              <w:rPr>
                <w:rFonts w:ascii="Simplified Arabic" w:eastAsia="YouYuan" w:hAnsi="Simplified Arabic" w:cs="Simplified Arabic"/>
                <w:i/>
                <w:kern w:val="22"/>
                <w:rtl/>
                <w:lang w:val="en-US"/>
              </w:rPr>
            </w:pPr>
            <w:r w:rsidRPr="002A3486">
              <w:rPr>
                <w:rFonts w:ascii="Simplified Arabic" w:hAnsi="Simplified Arabic" w:cs="Simplified Arabic"/>
                <w:i/>
                <w:kern w:val="22"/>
                <w:rtl/>
              </w:rPr>
              <w:t>المخطر</w:t>
            </w:r>
          </w:p>
          <w:p w14:paraId="156CF0C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540" w:right="490"/>
              <w:jc w:val="left"/>
              <w:rPr>
                <w:rFonts w:ascii="Simplified Arabic" w:hAnsi="Simplified Arabic" w:cs="Simplified Arabic"/>
                <w:kern w:val="22"/>
              </w:rPr>
            </w:pPr>
          </w:p>
          <w:p w14:paraId="0F5E84E0" w14:textId="77777777" w:rsidR="002A3486" w:rsidRPr="002A3486" w:rsidRDefault="002A3486" w:rsidP="002A3486">
            <w:pPr>
              <w:numPr>
                <w:ilvl w:val="0"/>
                <w:numId w:val="40"/>
              </w:numPr>
              <w:suppressLineNumbers/>
              <w:suppressAutoHyphens/>
              <w:kinsoku w:val="0"/>
              <w:overflowPunct w:val="0"/>
              <w:autoSpaceDE w:val="0"/>
              <w:autoSpaceDN w:val="0"/>
              <w:bidi/>
              <w:adjustRightInd w:val="0"/>
              <w:snapToGrid w:val="0"/>
              <w:spacing w:before="120" w:after="120" w:line="216" w:lineRule="auto"/>
              <w:ind w:right="49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غرفة تبادل معلومات السلامة الأحيائية</w:t>
            </w:r>
          </w:p>
        </w:tc>
        <w:tc>
          <w:tcPr>
            <w:tcW w:w="4592" w:type="dxa"/>
            <w:tcBorders>
              <w:top w:val="nil"/>
              <w:left w:val="nil"/>
              <w:bottom w:val="single" w:sz="4" w:space="0" w:color="auto"/>
              <w:right w:val="single" w:sz="4" w:space="0" w:color="auto"/>
            </w:tcBorders>
            <w:vAlign w:val="center"/>
            <w:hideMark/>
          </w:tcPr>
          <w:p w14:paraId="381C32C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دائما</w:t>
            </w:r>
          </w:p>
          <w:p w14:paraId="2CD4FF5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في بعض الحالات فقط</w:t>
            </w:r>
          </w:p>
          <w:p w14:paraId="0254A0E6"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3C9F548" w14:textId="77777777" w:rsidTr="002A3486">
        <w:trPr>
          <w:cantSplit/>
        </w:trPr>
        <w:tc>
          <w:tcPr>
            <w:tcW w:w="9326" w:type="dxa"/>
            <w:vMerge/>
            <w:tcBorders>
              <w:top w:val="nil"/>
              <w:left w:val="single" w:sz="4" w:space="0" w:color="auto"/>
              <w:bottom w:val="single" w:sz="4" w:space="0" w:color="auto"/>
              <w:right w:val="nil"/>
            </w:tcBorders>
            <w:vAlign w:val="center"/>
            <w:hideMark/>
          </w:tcPr>
          <w:p w14:paraId="299A49CA" w14:textId="77777777" w:rsidR="002A3486" w:rsidRPr="002A3486" w:rsidRDefault="002A3486">
            <w:pPr>
              <w:jc w:val="left"/>
              <w:rPr>
                <w:rFonts w:ascii="Simplified Arabic" w:eastAsia="YouYuan" w:hAnsi="Simplified Arabic" w:cs="Simplified Arabic"/>
                <w:i/>
                <w:kern w:val="22"/>
                <w:sz w:val="24"/>
                <w:lang w:val="en-US"/>
              </w:rPr>
            </w:pPr>
          </w:p>
        </w:tc>
        <w:tc>
          <w:tcPr>
            <w:tcW w:w="4592" w:type="dxa"/>
            <w:tcBorders>
              <w:top w:val="single" w:sz="4" w:space="0" w:color="auto"/>
              <w:left w:val="nil"/>
              <w:bottom w:val="single" w:sz="4" w:space="0" w:color="auto"/>
              <w:right w:val="single" w:sz="4" w:space="0" w:color="auto"/>
            </w:tcBorders>
            <w:vAlign w:val="center"/>
            <w:hideMark/>
          </w:tcPr>
          <w:p w14:paraId="1F0D9A6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دائما</w:t>
            </w:r>
          </w:p>
          <w:p w14:paraId="67E9335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في بعض الحالات فقط</w:t>
            </w:r>
          </w:p>
          <w:p w14:paraId="7862725B"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2E049B6A" w14:textId="77777777" w:rsidTr="002A3486">
        <w:trPr>
          <w:cantSplit/>
        </w:trPr>
        <w:tc>
          <w:tcPr>
            <w:tcW w:w="4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3BE79"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 xml:space="preserve">في الفترة الحالية المشمولة بالتقرير، هل اتخذ بلدك قرارا استجابة لإخطار (إخطارات) فيما يتعلق بالحركة العابرة للحدود عن عمد للكائنات الحية المحورة لإدخالها عن عمد في البيئة؟ </w:t>
            </w:r>
          </w:p>
        </w:tc>
        <w:tc>
          <w:tcPr>
            <w:tcW w:w="45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3EF06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5499DEC9"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645BC10E" w14:textId="77777777" w:rsidTr="002A3486">
        <w:trPr>
          <w:cantSplit/>
        </w:trPr>
        <w:tc>
          <w:tcPr>
            <w:tcW w:w="4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AF58C"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33، </w:t>
            </w:r>
            <w:r w:rsidRPr="002A3486">
              <w:rPr>
                <w:rFonts w:ascii="Simplified Arabic" w:hAnsi="Simplified Arabic" w:cs="Simplified Arabic"/>
                <w:rtl/>
                <w:lang w:bidi="ar-EG"/>
              </w:rPr>
              <w:t>كم عدد الكائنات الحية المحورة التي وافق بلدك على استيرادها لإدخالها عن عمد في البيئة؟</w:t>
            </w:r>
          </w:p>
        </w:tc>
        <w:tc>
          <w:tcPr>
            <w:tcW w:w="45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3AACA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w:t>
            </w:r>
          </w:p>
          <w:p w14:paraId="7FFDCC9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4</w:t>
            </w:r>
          </w:p>
          <w:p w14:paraId="469DE85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 إلى 9</w:t>
            </w:r>
          </w:p>
          <w:p w14:paraId="32E70947"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10 أو أكثر </w:t>
            </w:r>
          </w:p>
        </w:tc>
      </w:tr>
      <w:tr w:rsidR="002A3486" w:rsidRPr="002A3486" w14:paraId="24F69FF3" w14:textId="77777777" w:rsidTr="002A3486">
        <w:trPr>
          <w:cantSplit/>
        </w:trPr>
        <w:tc>
          <w:tcPr>
            <w:tcW w:w="4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0A353E"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 xml:space="preserve">على السؤال 34 أنه تمت الموافقة على كائنات حية </w:t>
            </w:r>
            <w:proofErr w:type="gramStart"/>
            <w:r w:rsidRPr="002A3486">
              <w:rPr>
                <w:rFonts w:ascii="Simplified Arabic" w:hAnsi="Simplified Arabic" w:cs="Simplified Arabic"/>
                <w:i/>
                <w:iCs/>
                <w:kern w:val="22"/>
                <w:rtl/>
              </w:rPr>
              <w:t>محورة،</w:t>
            </w:r>
            <w:r w:rsidRPr="002A3486">
              <w:rPr>
                <w:rFonts w:ascii="Simplified Arabic" w:hAnsi="Simplified Arabic" w:cs="Simplified Arabic"/>
                <w:rtl/>
                <w:lang w:bidi="ar-EG"/>
              </w:rPr>
              <w:t>هل</w:t>
            </w:r>
            <w:proofErr w:type="gramEnd"/>
            <w:r w:rsidRPr="002A3486">
              <w:rPr>
                <w:rFonts w:ascii="Simplified Arabic" w:hAnsi="Simplified Arabic" w:cs="Simplified Arabic"/>
                <w:rtl/>
                <w:lang w:bidi="ar-EG"/>
              </w:rPr>
              <w:t xml:space="preserve"> تم بالفعل استيراد كل هذه الكائنات الحية المحورة إلى بلدك؟</w:t>
            </w:r>
          </w:p>
        </w:tc>
        <w:tc>
          <w:tcPr>
            <w:tcW w:w="45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A9485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دائما</w:t>
            </w:r>
          </w:p>
          <w:p w14:paraId="3A4A048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في بعض الحالات فقط</w:t>
            </w:r>
          </w:p>
          <w:p w14:paraId="449BB835"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A02E0DF"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2462E6D3"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33، </w:t>
            </w:r>
            <w:r w:rsidRPr="002A3486">
              <w:rPr>
                <w:rFonts w:ascii="Simplified Arabic" w:hAnsi="Simplified Arabic" w:cs="Simplified Arabic"/>
                <w:rtl/>
                <w:lang w:bidi="ar-EG"/>
              </w:rPr>
              <w:t>ما هي النسبة المئوية من قرارات بلدك التي تقع في الفئات التالية؟</w:t>
            </w:r>
          </w:p>
        </w:tc>
        <w:bookmarkStart w:id="6" w:name="Text4"/>
        <w:tc>
          <w:tcPr>
            <w:tcW w:w="4592" w:type="dxa"/>
            <w:tcBorders>
              <w:top w:val="single" w:sz="4" w:space="0" w:color="auto"/>
              <w:left w:val="single" w:sz="4" w:space="0" w:color="auto"/>
              <w:bottom w:val="single" w:sz="4" w:space="0" w:color="auto"/>
              <w:right w:val="single" w:sz="4" w:space="0" w:color="auto"/>
            </w:tcBorders>
            <w:vAlign w:val="center"/>
            <w:hideMark/>
          </w:tcPr>
          <w:p w14:paraId="013DF35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Text4"/>
                  <w:enabled/>
                  <w:calcOnExit w:val="0"/>
                  <w:textInput>
                    <w:default w:val="[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t>[  %]</w:t>
            </w:r>
            <w:r w:rsidRPr="002A3486">
              <w:rPr>
                <w:rFonts w:ascii="Simplified Arabic" w:hAnsi="Simplified Arabic" w:cs="Simplified Arabic"/>
                <w:rtl/>
              </w:rPr>
              <w:fldChar w:fldCharType="end"/>
            </w:r>
            <w:bookmarkEnd w:id="6"/>
            <w:r w:rsidRPr="002A3486">
              <w:rPr>
                <w:rFonts w:ascii="Simplified Arabic" w:hAnsi="Simplified Arabic" w:cs="Simplified Arabic"/>
                <w:rtl/>
              </w:rPr>
              <w:tab/>
              <w:t>الموافقة على استيراد/استخدام الكائنات الحية المحورة بدون شروط</w:t>
            </w:r>
          </w:p>
          <w:p w14:paraId="40AC028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Text4"/>
                  <w:enabled/>
                  <w:calcOnExit w:val="0"/>
                  <w:textInput>
                    <w:default w:val="[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t>[  %]</w:t>
            </w:r>
            <w:r w:rsidRPr="002A3486">
              <w:rPr>
                <w:rFonts w:ascii="Simplified Arabic" w:hAnsi="Simplified Arabic" w:cs="Simplified Arabic"/>
                <w:rtl/>
              </w:rPr>
              <w:fldChar w:fldCharType="end"/>
            </w:r>
            <w:r w:rsidRPr="002A3486">
              <w:rPr>
                <w:rFonts w:ascii="Simplified Arabic" w:hAnsi="Simplified Arabic" w:cs="Simplified Arabic"/>
                <w:rtl/>
              </w:rPr>
              <w:tab/>
              <w:t>الموافقة على استيراد/استخدام الكائنات الحية المحورة بشروط</w:t>
            </w:r>
          </w:p>
          <w:p w14:paraId="21EAC7C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Text4"/>
                  <w:enabled/>
                  <w:calcOnExit w:val="0"/>
                  <w:textInput>
                    <w:default w:val="[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t>[  %]</w:t>
            </w:r>
            <w:r w:rsidRPr="002A3486">
              <w:rPr>
                <w:rFonts w:ascii="Simplified Arabic" w:hAnsi="Simplified Arabic" w:cs="Simplified Arabic"/>
                <w:rtl/>
              </w:rPr>
              <w:fldChar w:fldCharType="end"/>
            </w:r>
            <w:r w:rsidRPr="002A3486">
              <w:rPr>
                <w:rFonts w:ascii="Simplified Arabic" w:hAnsi="Simplified Arabic" w:cs="Simplified Arabic"/>
                <w:rtl/>
              </w:rPr>
              <w:tab/>
              <w:t>حظر استيراد/استخدام الكائنات الحية المحورة</w:t>
            </w:r>
          </w:p>
          <w:p w14:paraId="46FFA39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Text4"/>
                  <w:enabled/>
                  <w:calcOnExit w:val="0"/>
                  <w:textInput>
                    <w:default w:val="[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t>[  %]</w:t>
            </w:r>
            <w:r w:rsidRPr="002A3486">
              <w:rPr>
                <w:rFonts w:ascii="Simplified Arabic" w:hAnsi="Simplified Arabic" w:cs="Simplified Arabic"/>
                <w:rtl/>
              </w:rPr>
              <w:fldChar w:fldCharType="end"/>
            </w:r>
            <w:r w:rsidRPr="002A3486">
              <w:rPr>
                <w:rFonts w:ascii="Simplified Arabic" w:hAnsi="Simplified Arabic" w:cs="Simplified Arabic"/>
                <w:rtl/>
              </w:rPr>
              <w:tab/>
              <w:t>طلب معلومات إضافية</w:t>
            </w:r>
          </w:p>
          <w:p w14:paraId="5834BB50"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Text4"/>
                  <w:enabled/>
                  <w:calcOnExit w:val="0"/>
                  <w:textInput>
                    <w:default w:val="[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t>[  %]</w:t>
            </w:r>
            <w:r w:rsidRPr="002A3486">
              <w:rPr>
                <w:rFonts w:ascii="Simplified Arabic" w:hAnsi="Simplified Arabic" w:cs="Simplified Arabic"/>
                <w:rtl/>
              </w:rPr>
              <w:fldChar w:fldCharType="end"/>
            </w:r>
            <w:r w:rsidRPr="002A3486">
              <w:rPr>
                <w:rFonts w:ascii="Simplified Arabic" w:hAnsi="Simplified Arabic" w:cs="Simplified Arabic"/>
                <w:rtl/>
              </w:rPr>
              <w:tab/>
              <w:t>إبلاغ المخطر بأنه تم تمديد فترة إرسال القرار</w:t>
            </w:r>
          </w:p>
        </w:tc>
      </w:tr>
      <w:tr w:rsidR="002A3486" w:rsidRPr="002A3486" w14:paraId="5512E641"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5B79D208"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360" w:right="490" w:hanging="450"/>
              <w:jc w:val="left"/>
              <w:rPr>
                <w:rFonts w:ascii="Simplified Arabic" w:eastAsia="YouYuan" w:hAnsi="Simplified Arabic" w:cs="Simplified Arabic"/>
                <w:i/>
                <w:kern w:val="22"/>
                <w:sz w:val="24"/>
                <w:lang w:val="en-US"/>
              </w:rPr>
            </w:pPr>
            <w:r w:rsidRPr="002A3486">
              <w:rPr>
                <w:rFonts w:ascii="Simplified Arabic" w:hAnsi="Simplified Arabic" w:cs="Simplified Arabic"/>
                <w:kern w:val="22"/>
                <w:rtl/>
              </w:rPr>
              <w:lastRenderedPageBreak/>
              <w:t xml:space="preserve">إذا كانت إجابتك </w:t>
            </w:r>
            <w:r w:rsidRPr="002A3486">
              <w:rPr>
                <w:rFonts w:ascii="Simplified Arabic" w:hAnsi="Simplified Arabic" w:cs="Simplified Arabic"/>
                <w:i/>
                <w:iCs/>
                <w:kern w:val="22"/>
                <w:rtl/>
              </w:rPr>
              <w:t xml:space="preserve">على السؤال 36 </w:t>
            </w:r>
            <w:r w:rsidRPr="002A3486">
              <w:rPr>
                <w:rFonts w:ascii="Simplified Arabic" w:hAnsi="Simplified Arabic" w:cs="Simplified Arabic"/>
                <w:kern w:val="22"/>
                <w:rtl/>
              </w:rPr>
              <w:t>أن بلدك اتخذ قرارا</w:t>
            </w:r>
            <w:r w:rsidRPr="002A3486">
              <w:rPr>
                <w:rFonts w:ascii="Simplified Arabic" w:hAnsi="Simplified Arabic" w:cs="Simplified Arabic"/>
                <w:i/>
                <w:iCs/>
                <w:kern w:val="22"/>
                <w:rtl/>
              </w:rPr>
              <w:t xml:space="preserve"> بالموافقة على الاستيراد بشروط أو حظر الاستيراد، </w:t>
            </w:r>
            <w:r w:rsidRPr="002A3486">
              <w:rPr>
                <w:rFonts w:ascii="Simplified Arabic" w:hAnsi="Simplified Arabic" w:cs="Simplified Arabic"/>
                <w:kern w:val="22"/>
                <w:rtl/>
              </w:rPr>
              <w:t>هل قدمت الأسباب؟</w:t>
            </w:r>
          </w:p>
        </w:tc>
        <w:tc>
          <w:tcPr>
            <w:tcW w:w="4592" w:type="dxa"/>
            <w:tcBorders>
              <w:top w:val="single" w:sz="4" w:space="0" w:color="auto"/>
              <w:left w:val="single" w:sz="4" w:space="0" w:color="auto"/>
              <w:bottom w:val="single" w:sz="4" w:space="0" w:color="auto"/>
              <w:right w:val="single" w:sz="4" w:space="0" w:color="auto"/>
            </w:tcBorders>
            <w:vAlign w:val="center"/>
            <w:hideMark/>
          </w:tcPr>
          <w:p w14:paraId="6B7B62E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دائما</w:t>
            </w:r>
          </w:p>
          <w:p w14:paraId="778D5A1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في بعض الحالات فقط</w:t>
            </w:r>
          </w:p>
          <w:p w14:paraId="04C6AE21"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2"/>
                <w:sz w:val="24"/>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0D029A20"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51182347"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39" w:right="227" w:hanging="539"/>
              <w:jc w:val="left"/>
              <w:rPr>
                <w:rFonts w:ascii="Simplified Arabic" w:eastAsia="YouYuan" w:hAnsi="Simplified Arabic" w:cs="Simplified Arabic"/>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التفاصيل عن تنفيذ المواد من 7 إلى 10 في بلدك، بما في ذلك التدابير في حالة عدم وجود يقين علمي بشأن الآثار الضارة المحتملة للكائنات الحية المحورة لإدخالها عن عمد في البيئة:</w:t>
            </w:r>
          </w:p>
          <w:p w14:paraId="260E4891"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40" w:right="2"/>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146428B4"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37DF80FD"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Cs/>
                <w:kern w:val="2"/>
                <w:sz w:val="24"/>
                <w:lang w:val="en-US"/>
              </w:rPr>
            </w:pPr>
            <w:r w:rsidRPr="002A3486">
              <w:rPr>
                <w:rFonts w:ascii="Simplified Arabic" w:hAnsi="Simplified Arabic" w:cs="Simplified Arabic"/>
                <w:bCs/>
                <w:rtl/>
              </w:rPr>
              <w:t>المادة 11 - إجراء بشأن الكائنات الحية المحورة المراد استخدامها مباشرة كأغذية أو كأعلاف أو للتجهيز</w:t>
            </w:r>
          </w:p>
        </w:tc>
      </w:tr>
      <w:tr w:rsidR="002A3486" w:rsidRPr="002A3486" w14:paraId="1CA22A3E"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617A3D1B"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هل لدى بلدك قانونا (قوانين) أو لائحة (لوائح) أو تدابير إدارية لصنع القرار المتعلق بالاستخدام المحلي للكائنات الحية المحورة المراد استخدامها مباشرة كأغذية أو كأعلاف أو للتجهيز، بما في ذلك طرحها في الأسواق؟</w:t>
            </w:r>
          </w:p>
        </w:tc>
        <w:tc>
          <w:tcPr>
            <w:tcW w:w="4592" w:type="dxa"/>
            <w:tcBorders>
              <w:top w:val="single" w:sz="4" w:space="0" w:color="auto"/>
              <w:left w:val="single" w:sz="4" w:space="0" w:color="auto"/>
              <w:bottom w:val="single" w:sz="4" w:space="0" w:color="auto"/>
              <w:right w:val="single" w:sz="4" w:space="0" w:color="auto"/>
            </w:tcBorders>
            <w:vAlign w:val="center"/>
            <w:hideMark/>
          </w:tcPr>
          <w:p w14:paraId="29872C1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41B37527"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139A11CE"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143B5488"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هل وضع بلدك متطلبات قانونية بشأن دقة المعلومات التي يتعين أن يقدمها الطالب فيما يتعلق بالاستخدام المحلي للكائنات الحية المحورة التي قد تخضع للحركة العابرة للحدود والمراد استخدامها مباشرة كأغذية أو كأعلاف أو للتجهيز، بما في ذلك طرحها في الأسواق؟</w:t>
            </w:r>
          </w:p>
        </w:tc>
        <w:tc>
          <w:tcPr>
            <w:tcW w:w="4592" w:type="dxa"/>
            <w:tcBorders>
              <w:top w:val="single" w:sz="4" w:space="0" w:color="auto"/>
              <w:left w:val="single" w:sz="4" w:space="0" w:color="auto"/>
              <w:bottom w:val="single" w:sz="4" w:space="0" w:color="auto"/>
              <w:right w:val="single" w:sz="4" w:space="0" w:color="auto"/>
            </w:tcBorders>
            <w:vAlign w:val="center"/>
            <w:hideMark/>
          </w:tcPr>
          <w:p w14:paraId="4326AE3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3DF722E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4D03532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5BA5CE85"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18A9D15F"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 xml:space="preserve">في الفترة الحالية المشمولة بالتقرير، ما هو عدد القرارات التي اتخذها بلدك </w:t>
            </w:r>
            <w:r w:rsidRPr="002A3486">
              <w:rPr>
                <w:rFonts w:ascii="Simplified Arabic" w:hAnsi="Simplified Arabic" w:cs="Simplified Arabic"/>
                <w:u w:val="single"/>
                <w:rtl/>
                <w:lang w:bidi="ar-EG"/>
              </w:rPr>
              <w:t>فيما يتعلق بالاستخدام المحلي</w:t>
            </w:r>
            <w:r w:rsidRPr="002A3486">
              <w:rPr>
                <w:rFonts w:ascii="Simplified Arabic" w:hAnsi="Simplified Arabic" w:cs="Simplified Arabic"/>
                <w:rtl/>
                <w:lang w:bidi="ar-EG"/>
              </w:rPr>
              <w:t xml:space="preserve"> للكائنات الحية المحورة التي قد تخضع للحركة العابرة للحدود والمراد استخدامها مباشرة كأغذية أو كأعلاف أو للتجهيز، بما في ذلك طرحها في الأسواق؟</w:t>
            </w:r>
          </w:p>
        </w:tc>
        <w:tc>
          <w:tcPr>
            <w:tcW w:w="4592" w:type="dxa"/>
            <w:tcBorders>
              <w:top w:val="single" w:sz="4" w:space="0" w:color="auto"/>
              <w:left w:val="single" w:sz="4" w:space="0" w:color="auto"/>
              <w:bottom w:val="single" w:sz="4" w:space="0" w:color="auto"/>
              <w:right w:val="single" w:sz="4" w:space="0" w:color="auto"/>
            </w:tcBorders>
            <w:vAlign w:val="center"/>
            <w:hideMark/>
          </w:tcPr>
          <w:p w14:paraId="45D1F29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w:t>
            </w:r>
          </w:p>
          <w:p w14:paraId="2253825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4</w:t>
            </w:r>
          </w:p>
          <w:p w14:paraId="78BBF90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 إلى 9</w:t>
            </w:r>
          </w:p>
          <w:p w14:paraId="5E4D6EF0"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10 أو أكثر </w:t>
            </w:r>
          </w:p>
        </w:tc>
      </w:tr>
      <w:tr w:rsidR="002A3486" w:rsidRPr="002A3486" w14:paraId="48F3D451"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02F09C49"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هل لدى بلدك قانونا (قوانين) أو لائحة (لوائح) أو تدابير إدارية لصنع القرار المتعلق باستيراد الكائنات الحية المحورة المراد استخدامها مباشرة كأغذية أو كأعلاف أو للتجهيز؟</w:t>
            </w:r>
          </w:p>
        </w:tc>
        <w:tc>
          <w:tcPr>
            <w:tcW w:w="4592" w:type="dxa"/>
            <w:tcBorders>
              <w:top w:val="single" w:sz="4" w:space="0" w:color="auto"/>
              <w:left w:val="single" w:sz="4" w:space="0" w:color="auto"/>
              <w:bottom w:val="single" w:sz="4" w:space="0" w:color="auto"/>
              <w:right w:val="single" w:sz="4" w:space="0" w:color="auto"/>
            </w:tcBorders>
            <w:vAlign w:val="center"/>
            <w:hideMark/>
          </w:tcPr>
          <w:p w14:paraId="63A8596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4C7BEB04"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66A6C5D0"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4D24F56D"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lastRenderedPageBreak/>
              <w:t xml:space="preserve">في الفترة الحالية المشمولة بالتقرير، ما هو عدد القرارات التي اتخذها بلدك </w:t>
            </w:r>
            <w:r w:rsidRPr="002A3486">
              <w:rPr>
                <w:rFonts w:ascii="Simplified Arabic" w:hAnsi="Simplified Arabic" w:cs="Simplified Arabic"/>
                <w:u w:val="single"/>
                <w:rtl/>
                <w:lang w:bidi="ar-EG"/>
              </w:rPr>
              <w:t>فيما يتعلق باستيراد</w:t>
            </w:r>
            <w:r w:rsidRPr="002A3486">
              <w:rPr>
                <w:rFonts w:ascii="Simplified Arabic" w:hAnsi="Simplified Arabic" w:cs="Simplified Arabic"/>
                <w:rtl/>
                <w:lang w:bidi="ar-EG"/>
              </w:rPr>
              <w:t xml:space="preserve"> الكائنات الحية المحورة المراد استخدامها مباشرة كأغذية أو كأعلاف أو للتجهيز؟</w:t>
            </w:r>
          </w:p>
        </w:tc>
        <w:tc>
          <w:tcPr>
            <w:tcW w:w="4592" w:type="dxa"/>
            <w:tcBorders>
              <w:top w:val="single" w:sz="4" w:space="0" w:color="auto"/>
              <w:left w:val="single" w:sz="4" w:space="0" w:color="auto"/>
              <w:bottom w:val="single" w:sz="4" w:space="0" w:color="auto"/>
              <w:right w:val="single" w:sz="4" w:space="0" w:color="auto"/>
            </w:tcBorders>
            <w:vAlign w:val="center"/>
            <w:hideMark/>
          </w:tcPr>
          <w:p w14:paraId="1DE833D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t xml:space="preserve">لا </w:t>
            </w:r>
            <w:r w:rsidRPr="002A3486">
              <w:rPr>
                <w:rFonts w:ascii="Simplified Arabic" w:hAnsi="Simplified Arabic" w:cs="Simplified Arabic"/>
                <w:rtl/>
              </w:rPr>
              <w:t>يوجد</w:t>
            </w:r>
          </w:p>
          <w:p w14:paraId="7018648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4</w:t>
            </w:r>
          </w:p>
          <w:p w14:paraId="72D5E1E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 إلى 9</w:t>
            </w:r>
          </w:p>
          <w:p w14:paraId="1247C6EA"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2"/>
                <w:sz w:val="24"/>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10 أو أكثر </w:t>
            </w:r>
          </w:p>
        </w:tc>
      </w:tr>
      <w:tr w:rsidR="002A3486" w:rsidRPr="002A3486" w14:paraId="51FC6C56"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26FFAF5B"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 xml:space="preserve">التفاصيل عن تنفيذ المادة 11 في بلدك، بما في ذلك التدابير في حالة عدم وجود يقين علمي بشأن الآثار </w:t>
            </w:r>
            <w:r w:rsidRPr="002A3486">
              <w:rPr>
                <w:rFonts w:ascii="Simplified Arabic" w:hAnsi="Simplified Arabic" w:cs="Simplified Arabic"/>
                <w:kern w:val="22"/>
                <w:rtl/>
              </w:rPr>
              <w:t>الضارة</w:t>
            </w:r>
            <w:r w:rsidRPr="002A3486">
              <w:rPr>
                <w:rFonts w:ascii="Simplified Arabic" w:hAnsi="Simplified Arabic" w:cs="Simplified Arabic"/>
                <w:rtl/>
                <w:lang w:bidi="ar-EG"/>
              </w:rPr>
              <w:t xml:space="preserve"> المحتملة للكائنات الحية المحورة التي قد تكون عرضة للحركة العابرة للحدود لاستخدامها مباشرة كأغذية أو كأعلاف أو للتجهيز:</w:t>
            </w:r>
          </w:p>
          <w:p w14:paraId="39F6F406"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40" w:right="2"/>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1419AFAB"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5BD4F722"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Cs/>
                <w:kern w:val="2"/>
                <w:sz w:val="24"/>
                <w:lang w:val="en-US"/>
              </w:rPr>
            </w:pPr>
            <w:r w:rsidRPr="002A3486">
              <w:rPr>
                <w:rFonts w:ascii="Simplified Arabic" w:hAnsi="Simplified Arabic" w:cs="Simplified Arabic"/>
                <w:bCs/>
                <w:rtl/>
              </w:rPr>
              <w:t>المادة 12 - استعراض القرار</w:t>
            </w:r>
          </w:p>
        </w:tc>
      </w:tr>
      <w:tr w:rsidR="002A3486" w:rsidRPr="002A3486" w14:paraId="51D0C726"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3874DE35"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هل أنشأ بلدك آلية لاستعراض وتغيير أي قرار يتعلق بالحركة العابرة للحدود عن عمد للكائنات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767D5BB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42353C4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0F552DF5"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64139C32"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5174F105"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في الفترة الحالية المشمولة بالتقرير، هل سبق أن استعرض/غير بلدك قرارا يتعلق بالحركة العابرة للحدود عن عمد للكائنات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0E4F1C1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0BF57EF1"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57B9F307" w14:textId="77777777" w:rsidTr="002A3486">
        <w:trPr>
          <w:cantSplit/>
        </w:trPr>
        <w:tc>
          <w:tcPr>
            <w:tcW w:w="4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C104A"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46، </w:t>
            </w:r>
            <w:r w:rsidRPr="002A3486">
              <w:rPr>
                <w:rFonts w:ascii="Simplified Arabic" w:hAnsi="Simplified Arabic" w:cs="Simplified Arabic"/>
                <w:rtl/>
                <w:lang w:bidi="ar-EG"/>
              </w:rPr>
              <w:t>ما هو عدد القرارات التي تم استعرضها و/أو غيرها؟</w:t>
            </w:r>
          </w:p>
        </w:tc>
        <w:tc>
          <w:tcPr>
            <w:tcW w:w="45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E9D6D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4</w:t>
            </w:r>
          </w:p>
          <w:p w14:paraId="4AE344B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 إلى 9</w:t>
            </w:r>
          </w:p>
          <w:p w14:paraId="0BD078E0"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10 أو أكثر </w:t>
            </w:r>
          </w:p>
        </w:tc>
      </w:tr>
      <w:tr w:rsidR="002A3486" w:rsidRPr="002A3486" w14:paraId="292657E6"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13AD4297"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46، </w:t>
            </w:r>
            <w:r w:rsidRPr="002A3486">
              <w:rPr>
                <w:rFonts w:ascii="Simplified Arabic" w:hAnsi="Simplified Arabic" w:cs="Simplified Arabic"/>
                <w:rtl/>
                <w:lang w:bidi="ar-EG"/>
              </w:rPr>
              <w:t>هل كانت أي من الاستعراضات ناتجة عن طلب من طرف التصدير أو المخطر؟</w:t>
            </w:r>
          </w:p>
        </w:tc>
        <w:tc>
          <w:tcPr>
            <w:tcW w:w="4592" w:type="dxa"/>
            <w:tcBorders>
              <w:top w:val="single" w:sz="4" w:space="0" w:color="auto"/>
              <w:left w:val="single" w:sz="4" w:space="0" w:color="auto"/>
              <w:bottom w:val="single" w:sz="4" w:space="0" w:color="auto"/>
              <w:right w:val="single" w:sz="4" w:space="0" w:color="auto"/>
            </w:tcBorders>
            <w:vAlign w:val="center"/>
            <w:hideMark/>
          </w:tcPr>
          <w:p w14:paraId="78E055A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514397E0"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000307D9"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3F06DF22"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48، </w:t>
            </w:r>
            <w:r w:rsidRPr="002A3486">
              <w:rPr>
                <w:rFonts w:ascii="Simplified Arabic" w:hAnsi="Simplified Arabic" w:cs="Simplified Arabic"/>
                <w:rtl/>
                <w:lang w:bidi="ar-EG"/>
              </w:rPr>
              <w:t>هل قدم بلدك ردا في غضون تسعين يوما موضحا أسباب القرار؟</w:t>
            </w:r>
          </w:p>
        </w:tc>
        <w:tc>
          <w:tcPr>
            <w:tcW w:w="4592" w:type="dxa"/>
            <w:tcBorders>
              <w:top w:val="single" w:sz="4" w:space="0" w:color="auto"/>
              <w:left w:val="single" w:sz="4" w:space="0" w:color="auto"/>
              <w:bottom w:val="single" w:sz="4" w:space="0" w:color="auto"/>
              <w:right w:val="single" w:sz="4" w:space="0" w:color="auto"/>
            </w:tcBorders>
            <w:vAlign w:val="center"/>
            <w:hideMark/>
          </w:tcPr>
          <w:p w14:paraId="05AAE74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دائما</w:t>
            </w:r>
          </w:p>
          <w:p w14:paraId="0876828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في بعض الحالات فقط</w:t>
            </w:r>
          </w:p>
          <w:p w14:paraId="457A4DAF"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CCFD5DA"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0F50B812"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lastRenderedPageBreak/>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46، </w:t>
            </w:r>
            <w:r w:rsidRPr="002A3486">
              <w:rPr>
                <w:rFonts w:ascii="Simplified Arabic" w:hAnsi="Simplified Arabic" w:cs="Simplified Arabic"/>
                <w:rtl/>
                <w:lang w:bidi="ar-EG"/>
              </w:rPr>
              <w:t>هل بدأ أي من الاستعراضات بلدك بوصفه طرف الاستيراد؟</w:t>
            </w:r>
          </w:p>
        </w:tc>
        <w:tc>
          <w:tcPr>
            <w:tcW w:w="4592" w:type="dxa"/>
            <w:tcBorders>
              <w:top w:val="single" w:sz="4" w:space="0" w:color="auto"/>
              <w:left w:val="single" w:sz="4" w:space="0" w:color="auto"/>
              <w:bottom w:val="single" w:sz="4" w:space="0" w:color="auto"/>
              <w:right w:val="single" w:sz="4" w:space="0" w:color="auto"/>
            </w:tcBorders>
            <w:vAlign w:val="center"/>
            <w:hideMark/>
          </w:tcPr>
          <w:p w14:paraId="26B252C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221E3B26"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1A3A1130" w14:textId="77777777" w:rsidTr="002A3486">
        <w:trPr>
          <w:cantSplit/>
        </w:trPr>
        <w:tc>
          <w:tcPr>
            <w:tcW w:w="9326" w:type="dxa"/>
            <w:gridSpan w:val="2"/>
            <w:tcBorders>
              <w:top w:val="single" w:sz="4" w:space="0" w:color="auto"/>
              <w:left w:val="single" w:sz="4" w:space="0" w:color="auto"/>
              <w:bottom w:val="nil"/>
              <w:right w:val="single" w:sz="4" w:space="0" w:color="auto"/>
            </w:tcBorders>
            <w:vAlign w:val="center"/>
            <w:hideMark/>
          </w:tcPr>
          <w:p w14:paraId="4C4BFD1D"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50، </w:t>
            </w:r>
            <w:r w:rsidRPr="002A3486">
              <w:rPr>
                <w:rFonts w:ascii="Simplified Arabic" w:hAnsi="Simplified Arabic" w:cs="Simplified Arabic"/>
                <w:rtl/>
                <w:lang w:bidi="ar-EG"/>
              </w:rPr>
              <w:t>هل أوضح بلدك، في غضون ثلاثين يوما، أسباب القرار وأخبر:</w:t>
            </w:r>
          </w:p>
        </w:tc>
      </w:tr>
      <w:tr w:rsidR="002A3486" w:rsidRPr="002A3486" w14:paraId="1ED33A35" w14:textId="77777777" w:rsidTr="002A3486">
        <w:trPr>
          <w:cantSplit/>
        </w:trPr>
        <w:tc>
          <w:tcPr>
            <w:tcW w:w="4734" w:type="dxa"/>
            <w:vMerge w:val="restart"/>
            <w:tcBorders>
              <w:top w:val="nil"/>
              <w:left w:val="single" w:sz="4" w:space="0" w:color="auto"/>
              <w:bottom w:val="single" w:sz="4" w:space="0" w:color="auto"/>
              <w:right w:val="nil"/>
            </w:tcBorders>
            <w:vAlign w:val="center"/>
          </w:tcPr>
          <w:p w14:paraId="40B21523" w14:textId="77777777" w:rsidR="002A3486" w:rsidRPr="002A3486" w:rsidRDefault="002A3486" w:rsidP="002A3486">
            <w:pPr>
              <w:numPr>
                <w:ilvl w:val="0"/>
                <w:numId w:val="41"/>
              </w:numPr>
              <w:suppressLineNumbers/>
              <w:suppressAutoHyphens/>
              <w:kinsoku w:val="0"/>
              <w:overflowPunct w:val="0"/>
              <w:autoSpaceDE w:val="0"/>
              <w:autoSpaceDN w:val="0"/>
              <w:bidi/>
              <w:adjustRightInd w:val="0"/>
              <w:snapToGrid w:val="0"/>
              <w:spacing w:before="120" w:after="120" w:line="216" w:lineRule="auto"/>
              <w:ind w:right="490"/>
              <w:jc w:val="left"/>
              <w:rPr>
                <w:rFonts w:ascii="Simplified Arabic" w:eastAsia="YouYuan" w:hAnsi="Simplified Arabic" w:cs="Simplified Arabic"/>
                <w:i/>
                <w:kern w:val="22"/>
                <w:rtl/>
                <w:lang w:val="en-US"/>
              </w:rPr>
            </w:pPr>
            <w:r w:rsidRPr="002A3486">
              <w:rPr>
                <w:rFonts w:ascii="Simplified Arabic" w:hAnsi="Simplified Arabic" w:cs="Simplified Arabic"/>
                <w:i/>
                <w:kern w:val="22"/>
                <w:rtl/>
              </w:rPr>
              <w:t>المخطر</w:t>
            </w:r>
          </w:p>
          <w:p w14:paraId="0AE1AA1F" w14:textId="77777777" w:rsidR="002A3486" w:rsidRPr="002A3486" w:rsidRDefault="002A3486">
            <w:pPr>
              <w:suppressLineNumbers/>
              <w:suppressAutoHyphens/>
              <w:kinsoku w:val="0"/>
              <w:overflowPunct w:val="0"/>
              <w:autoSpaceDE w:val="0"/>
              <w:autoSpaceDN w:val="0"/>
              <w:bidi/>
              <w:adjustRightInd w:val="0"/>
              <w:snapToGrid w:val="0"/>
              <w:spacing w:before="120" w:after="120"/>
              <w:ind w:right="490"/>
              <w:jc w:val="left"/>
              <w:rPr>
                <w:rFonts w:ascii="Simplified Arabic" w:hAnsi="Simplified Arabic" w:cs="Simplified Arabic"/>
                <w:i/>
                <w:kern w:val="22"/>
              </w:rPr>
            </w:pPr>
          </w:p>
          <w:p w14:paraId="0E4828E7" w14:textId="77777777" w:rsidR="002A3486" w:rsidRPr="002A3486" w:rsidRDefault="002A3486" w:rsidP="002A3486">
            <w:pPr>
              <w:numPr>
                <w:ilvl w:val="0"/>
                <w:numId w:val="41"/>
              </w:numPr>
              <w:suppressLineNumbers/>
              <w:suppressAutoHyphens/>
              <w:kinsoku w:val="0"/>
              <w:overflowPunct w:val="0"/>
              <w:autoSpaceDE w:val="0"/>
              <w:autoSpaceDN w:val="0"/>
              <w:bidi/>
              <w:adjustRightInd w:val="0"/>
              <w:snapToGrid w:val="0"/>
              <w:spacing w:before="120" w:after="120" w:line="216" w:lineRule="auto"/>
              <w:ind w:right="49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غرفة تبادل معلومات السلامة الأحيائية</w:t>
            </w:r>
          </w:p>
        </w:tc>
        <w:tc>
          <w:tcPr>
            <w:tcW w:w="4592" w:type="dxa"/>
            <w:tcBorders>
              <w:top w:val="nil"/>
              <w:left w:val="nil"/>
              <w:bottom w:val="single" w:sz="4" w:space="0" w:color="auto"/>
              <w:right w:val="single" w:sz="4" w:space="0" w:color="auto"/>
            </w:tcBorders>
            <w:vAlign w:val="center"/>
            <w:hideMark/>
          </w:tcPr>
          <w:p w14:paraId="0155DDE5"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دائما</w:t>
            </w:r>
          </w:p>
          <w:p w14:paraId="562E419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في بعض الحالات فقط</w:t>
            </w:r>
          </w:p>
          <w:p w14:paraId="47979F9E"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E768D7F" w14:textId="77777777" w:rsidTr="002A3486">
        <w:trPr>
          <w:cantSplit/>
        </w:trPr>
        <w:tc>
          <w:tcPr>
            <w:tcW w:w="9326" w:type="dxa"/>
            <w:vMerge/>
            <w:tcBorders>
              <w:top w:val="nil"/>
              <w:left w:val="single" w:sz="4" w:space="0" w:color="auto"/>
              <w:bottom w:val="single" w:sz="4" w:space="0" w:color="auto"/>
              <w:right w:val="nil"/>
            </w:tcBorders>
            <w:vAlign w:val="center"/>
            <w:hideMark/>
          </w:tcPr>
          <w:p w14:paraId="286CB382" w14:textId="77777777" w:rsidR="002A3486" w:rsidRPr="002A3486" w:rsidRDefault="002A3486">
            <w:pPr>
              <w:jc w:val="left"/>
              <w:rPr>
                <w:rFonts w:ascii="Simplified Arabic" w:eastAsia="YouYuan" w:hAnsi="Simplified Arabic" w:cs="Simplified Arabic"/>
                <w:i/>
                <w:kern w:val="22"/>
                <w:sz w:val="24"/>
                <w:lang w:val="en-US"/>
              </w:rPr>
            </w:pPr>
          </w:p>
        </w:tc>
        <w:tc>
          <w:tcPr>
            <w:tcW w:w="4592" w:type="dxa"/>
            <w:tcBorders>
              <w:top w:val="single" w:sz="4" w:space="0" w:color="auto"/>
              <w:left w:val="nil"/>
              <w:bottom w:val="single" w:sz="4" w:space="0" w:color="auto"/>
              <w:right w:val="single" w:sz="4" w:space="0" w:color="auto"/>
            </w:tcBorders>
            <w:vAlign w:val="center"/>
            <w:hideMark/>
          </w:tcPr>
          <w:p w14:paraId="6D2F5B2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دائما</w:t>
            </w:r>
          </w:p>
          <w:p w14:paraId="4CC94B6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في بعض الحالات فقط</w:t>
            </w:r>
          </w:p>
          <w:p w14:paraId="615E6C8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6C1FB3EC"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251F3727"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التفاصيل عن تنفيذ المادة 12 في بلدك:</w:t>
            </w:r>
          </w:p>
          <w:p w14:paraId="399389F1"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kern w:val="22"/>
                <w:sz w:val="24"/>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Pr>
            </w:r>
            <w:r w:rsidRPr="002A3486">
              <w:rPr>
                <w:rFonts w:ascii="Simplified Arabic" w:hAnsi="Simplified Arabic" w:cs="Simplified Arabic"/>
                <w:kern w:val="22"/>
                <w:sz w:val="24"/>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Pr>
              <w:fldChar w:fldCharType="end"/>
            </w:r>
            <w:r w:rsidRPr="002A3486">
              <w:rPr>
                <w:rFonts w:ascii="Simplified Arabic" w:hAnsi="Simplified Arabic" w:cs="Simplified Arabic"/>
                <w:kern w:val="22"/>
                <w:sz w:val="24"/>
                <w:rtl/>
              </w:rPr>
              <w:fldChar w:fldCharType="end"/>
            </w:r>
          </w:p>
        </w:tc>
      </w:tr>
      <w:tr w:rsidR="002A3486" w:rsidRPr="002A3486" w14:paraId="7E5C8DD1"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1746489E"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Cs/>
                <w:kern w:val="2"/>
                <w:sz w:val="24"/>
                <w:lang w:val="en-US"/>
              </w:rPr>
            </w:pPr>
            <w:r w:rsidRPr="002A3486">
              <w:rPr>
                <w:rFonts w:ascii="Simplified Arabic" w:hAnsi="Simplified Arabic" w:cs="Simplified Arabic"/>
                <w:bCs/>
                <w:rtl/>
              </w:rPr>
              <w:t>المادة 13 - الإجراء المبسط</w:t>
            </w:r>
          </w:p>
        </w:tc>
      </w:tr>
      <w:tr w:rsidR="002A3486" w:rsidRPr="002A3486" w14:paraId="60286C34"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3FB98283"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هل أنشأ بلدك آلية لتطبيق الإجراء المبسط فيما يتعلق بالحركة العابرة للحدود عن عمد للكائنات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4AD0B18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4337955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4669B3ED"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ADCE180" w14:textId="77777777" w:rsidTr="002A3486">
        <w:trPr>
          <w:cantSplit/>
        </w:trPr>
        <w:tc>
          <w:tcPr>
            <w:tcW w:w="4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CBF052"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في الفترة الحالية المشمولة بالتقرير، هل طبق بلدك الإجراء المبسط؟</w:t>
            </w:r>
          </w:p>
        </w:tc>
        <w:tc>
          <w:tcPr>
            <w:tcW w:w="45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CF1CB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778D17F4"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00B20289"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06C3E111"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54، </w:t>
            </w:r>
            <w:r w:rsidRPr="002A3486">
              <w:rPr>
                <w:rFonts w:ascii="Simplified Arabic" w:hAnsi="Simplified Arabic" w:cs="Simplified Arabic"/>
                <w:rtl/>
                <w:lang w:bidi="ar-EG"/>
              </w:rPr>
              <w:t>كم عدد الكائنات الحية المحورة التي طبق عليها بلدك الإجراء المبسط؟</w:t>
            </w:r>
          </w:p>
        </w:tc>
        <w:tc>
          <w:tcPr>
            <w:tcW w:w="4592" w:type="dxa"/>
            <w:tcBorders>
              <w:top w:val="single" w:sz="4" w:space="0" w:color="auto"/>
              <w:left w:val="single" w:sz="4" w:space="0" w:color="auto"/>
              <w:bottom w:val="single" w:sz="4" w:space="0" w:color="auto"/>
              <w:right w:val="single" w:sz="4" w:space="0" w:color="auto"/>
            </w:tcBorders>
            <w:vAlign w:val="center"/>
            <w:hideMark/>
          </w:tcPr>
          <w:p w14:paraId="239DFC8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w:t>
            </w:r>
          </w:p>
          <w:p w14:paraId="7EECA49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5</w:t>
            </w:r>
          </w:p>
          <w:p w14:paraId="57736336"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5 أو أكثر </w:t>
            </w:r>
          </w:p>
        </w:tc>
      </w:tr>
      <w:tr w:rsidR="002A3486" w:rsidRPr="002A3486" w14:paraId="30645209"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4817F52C"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54، </w:t>
            </w:r>
            <w:r w:rsidRPr="002A3486">
              <w:rPr>
                <w:rFonts w:ascii="Simplified Arabic" w:hAnsi="Simplified Arabic" w:cs="Simplified Arabic"/>
                <w:rtl/>
                <w:lang w:bidi="ar-EG"/>
              </w:rPr>
              <w:t>هل أبلغ بلدك الأطراف من خلال غرفة تبادل معلومات السلامة الأحيائية بالحالات التي طُبق فيها الإجراء المبسط؟</w:t>
            </w:r>
          </w:p>
        </w:tc>
        <w:tc>
          <w:tcPr>
            <w:tcW w:w="4592" w:type="dxa"/>
            <w:tcBorders>
              <w:top w:val="single" w:sz="4" w:space="0" w:color="auto"/>
              <w:left w:val="single" w:sz="4" w:space="0" w:color="auto"/>
              <w:bottom w:val="single" w:sz="4" w:space="0" w:color="auto"/>
              <w:right w:val="single" w:sz="4" w:space="0" w:color="auto"/>
            </w:tcBorders>
            <w:vAlign w:val="center"/>
            <w:hideMark/>
          </w:tcPr>
          <w:p w14:paraId="5A2563B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دائما</w:t>
            </w:r>
          </w:p>
          <w:p w14:paraId="676E3FE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في بعض الحالات فقط</w:t>
            </w:r>
          </w:p>
          <w:p w14:paraId="0B96B9D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59240C56"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13ABF073"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lastRenderedPageBreak/>
              <w:t xml:space="preserve">يمكن أن تقدم هنا المزيد من </w:t>
            </w:r>
            <w:r w:rsidRPr="002A3486">
              <w:rPr>
                <w:rFonts w:ascii="Simplified Arabic" w:hAnsi="Simplified Arabic" w:cs="Simplified Arabic"/>
                <w:rtl/>
                <w:lang w:bidi="ar-EG"/>
              </w:rPr>
              <w:t>التفاصيل عن تنفيذ المادة 13 في بلدك:</w:t>
            </w:r>
          </w:p>
          <w:p w14:paraId="463422B3"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53E60932"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56FA1AE1"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Cs/>
                <w:kern w:val="2"/>
                <w:sz w:val="24"/>
                <w:lang w:val="en-US"/>
              </w:rPr>
            </w:pPr>
            <w:r w:rsidRPr="002A3486">
              <w:rPr>
                <w:rFonts w:ascii="Simplified Arabic" w:hAnsi="Simplified Arabic" w:cs="Simplified Arabic"/>
                <w:bCs/>
                <w:rtl/>
              </w:rPr>
              <w:t>المادة 14 - الاتفاقات والترتيبات الثنائية والإقليمية والمتعددة الأطراف</w:t>
            </w:r>
          </w:p>
        </w:tc>
      </w:tr>
      <w:tr w:rsidR="002A3486" w:rsidRPr="002A3486" w14:paraId="1B29ED49"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3AFBACBD"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كم عدد الاتفاقات</w:t>
            </w:r>
            <w:r w:rsidRPr="002A3486">
              <w:rPr>
                <w:rFonts w:ascii="Simplified Arabic" w:hAnsi="Simplified Arabic" w:cs="Simplified Arabic"/>
                <w:rtl/>
                <w:lang w:bidi="ar-EG"/>
              </w:rPr>
              <w:t xml:space="preserve"> أو الترتيبات الثنائية أو الإقليمية أو المتعددة الأطراف المتعلقة بالسلامة الأحيائية التي ابرمها بلدك مع الأطراف الأخرى/غير الأطراف؟</w:t>
            </w:r>
          </w:p>
        </w:tc>
        <w:tc>
          <w:tcPr>
            <w:tcW w:w="4592" w:type="dxa"/>
            <w:tcBorders>
              <w:top w:val="single" w:sz="4" w:space="0" w:color="auto"/>
              <w:left w:val="single" w:sz="4" w:space="0" w:color="auto"/>
              <w:bottom w:val="single" w:sz="4" w:space="0" w:color="auto"/>
              <w:right w:val="single" w:sz="4" w:space="0" w:color="auto"/>
            </w:tcBorders>
            <w:vAlign w:val="center"/>
            <w:hideMark/>
          </w:tcPr>
          <w:p w14:paraId="641EA5E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t xml:space="preserve">لا </w:t>
            </w:r>
            <w:r w:rsidRPr="002A3486">
              <w:rPr>
                <w:rFonts w:ascii="Simplified Arabic" w:hAnsi="Simplified Arabic" w:cs="Simplified Arabic"/>
                <w:rtl/>
              </w:rPr>
              <w:t>يوجد</w:t>
            </w:r>
          </w:p>
          <w:p w14:paraId="06CE6CB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4</w:t>
            </w:r>
          </w:p>
          <w:p w14:paraId="382CDF3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 إلى 9</w:t>
            </w:r>
          </w:p>
          <w:p w14:paraId="2C7B8F01"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2"/>
                <w:sz w:val="24"/>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10 أو أكثر </w:t>
            </w:r>
          </w:p>
        </w:tc>
      </w:tr>
      <w:tr w:rsidR="002A3486" w:rsidRPr="002A3486" w14:paraId="034EDB9A"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3280CDC8"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rtl/>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على السؤال 59 أن تم إبرام اتفاقات أو ترتيبات</w:t>
            </w:r>
            <w:r w:rsidRPr="002A3486">
              <w:rPr>
                <w:rFonts w:ascii="Simplified Arabic" w:hAnsi="Simplified Arabic" w:cs="Simplified Arabic"/>
                <w:kern w:val="22"/>
                <w:rtl/>
              </w:rPr>
              <w:t>، يرجى تقديم وصف مختصر عن نطاقها وهدفها:</w:t>
            </w:r>
          </w:p>
          <w:p w14:paraId="1263375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3722D31F"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034B5201"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التفاصيل عن تنفيذ المادة 14 في بلدك:</w:t>
            </w:r>
          </w:p>
          <w:p w14:paraId="7B95A689"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right="6"/>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749899CE"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4E0A1A1D"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Cs/>
                <w:kern w:val="2"/>
                <w:sz w:val="24"/>
                <w:lang w:val="en-US"/>
              </w:rPr>
            </w:pPr>
            <w:r w:rsidRPr="002A3486">
              <w:rPr>
                <w:rFonts w:ascii="Simplified Arabic" w:hAnsi="Simplified Arabic" w:cs="Simplified Arabic"/>
                <w:bCs/>
                <w:rtl/>
              </w:rPr>
              <w:t>المادتان 15 و16 - تقييم المخاطر وإدارة المخاطر</w:t>
            </w:r>
          </w:p>
        </w:tc>
      </w:tr>
      <w:tr w:rsidR="002A3486" w:rsidRPr="002A3486" w14:paraId="3EC4EBEF"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1D517AC9"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right="49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هل يتطلب الإطار التنظيمي الداخلي لبلدك إجراء تقييمات مخاطر للكائنات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59E029B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07AE24C2"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2C0A77F8"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239C1847"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61، </w:t>
            </w:r>
            <w:r w:rsidRPr="002A3486">
              <w:rPr>
                <w:rFonts w:ascii="Simplified Arabic" w:hAnsi="Simplified Arabic" w:cs="Simplified Arabic"/>
                <w:rtl/>
                <w:lang w:bidi="ar"/>
              </w:rPr>
              <w:t xml:space="preserve">ما هي الكائنات الحية المحورة التي تنطبق عليها المتطلبات </w:t>
            </w:r>
            <w:r w:rsidRPr="002A3486">
              <w:rPr>
                <w:rFonts w:ascii="Simplified Arabic" w:hAnsi="Simplified Arabic" w:cs="Simplified Arabic"/>
                <w:rtl/>
                <w:lang w:bidi="ar-EG"/>
              </w:rPr>
              <w:t>(اختر كل ما ينطبق)؟</w:t>
            </w:r>
          </w:p>
        </w:tc>
        <w:tc>
          <w:tcPr>
            <w:tcW w:w="4592" w:type="dxa"/>
            <w:tcBorders>
              <w:top w:val="single" w:sz="4" w:space="0" w:color="auto"/>
              <w:left w:val="single" w:sz="4" w:space="0" w:color="auto"/>
              <w:bottom w:val="single" w:sz="4" w:space="0" w:color="auto"/>
              <w:right w:val="single" w:sz="4" w:space="0" w:color="auto"/>
            </w:tcBorders>
            <w:vAlign w:val="center"/>
            <w:hideMark/>
          </w:tcPr>
          <w:p w14:paraId="365C173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للواردات من الكائنات الحية المحورة المراد إدخالها عن عمد في البيئة</w:t>
            </w:r>
          </w:p>
          <w:p w14:paraId="05F34E0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للواردات من الكائنات الحية المحورة المراد استخدامها كأغذية أو كأعلاف أو للتجهيز</w:t>
            </w:r>
          </w:p>
          <w:p w14:paraId="62055375"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للقرارات المتعلقة بالاستخدام المحلي للكائنات الحية المحورة المراد استخدامها مباشرة كأغذية أو كأعلاف أو للتجهيز، بما في ذلك طرحها في الأسواق </w:t>
            </w:r>
          </w:p>
          <w:p w14:paraId="015FA57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للواردات من الكائنات الحية المحورة للاستخدام المعزول</w:t>
            </w:r>
          </w:p>
          <w:p w14:paraId="4D5AB625"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أخرى: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tc>
      </w:tr>
      <w:tr w:rsidR="002A3486" w:rsidRPr="002A3486" w14:paraId="203F9F52"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28A931D2"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lastRenderedPageBreak/>
              <w:t>هل أنشأ بلدك آلية لإجراء تقييمات المخاطر قبل اتخاذ قرارات تتعلق بالكائنات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7DE91F2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735C06A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2C785AC9"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ECBC17A"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43CFDF83"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63، </w:t>
            </w:r>
            <w:r w:rsidRPr="002A3486">
              <w:rPr>
                <w:rFonts w:ascii="Simplified Arabic" w:hAnsi="Simplified Arabic" w:cs="Simplified Arabic"/>
                <w:rtl/>
                <w:lang w:bidi="ar-EG"/>
              </w:rPr>
              <w:t>هل تتضمن الآلية إجراءات لتحديد و/أو تدريب الخبراء الوطنيين لإجراء تقييمات المخاطر؟</w:t>
            </w:r>
          </w:p>
        </w:tc>
        <w:tc>
          <w:tcPr>
            <w:tcW w:w="4592" w:type="dxa"/>
            <w:tcBorders>
              <w:top w:val="single" w:sz="4" w:space="0" w:color="auto"/>
              <w:left w:val="single" w:sz="4" w:space="0" w:color="auto"/>
              <w:bottom w:val="single" w:sz="4" w:space="0" w:color="auto"/>
              <w:right w:val="single" w:sz="4" w:space="0" w:color="auto"/>
            </w:tcBorders>
            <w:vAlign w:val="center"/>
            <w:hideMark/>
          </w:tcPr>
          <w:p w14:paraId="18BE6C7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5C5332AB"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16ADDFF2"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69CA7315"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right="490"/>
              <w:jc w:val="lowKashida"/>
              <w:rPr>
                <w:rFonts w:ascii="Simplified Arabic" w:eastAsia="YouYuan" w:hAnsi="Simplified Arabic" w:cs="Simplified Arabic"/>
                <w:iCs/>
                <w:kern w:val="22"/>
                <w:sz w:val="24"/>
                <w:lang w:val="en-US"/>
              </w:rPr>
            </w:pPr>
            <w:r w:rsidRPr="002A3486">
              <w:rPr>
                <w:rFonts w:ascii="Simplified Arabic" w:hAnsi="Simplified Arabic" w:cs="Simplified Arabic"/>
                <w:iCs/>
                <w:kern w:val="22"/>
                <w:rtl/>
              </w:rPr>
              <w:t>بناء القدرات في مجال تقييم المخاطر أو إدارة المخاطر</w:t>
            </w:r>
          </w:p>
        </w:tc>
      </w:tr>
      <w:tr w:rsidR="002A3486" w:rsidRPr="002A3486" w14:paraId="50D89BEB" w14:textId="77777777" w:rsidTr="002A3486">
        <w:trPr>
          <w:cantSplit/>
        </w:trPr>
        <w:tc>
          <w:tcPr>
            <w:tcW w:w="9326" w:type="dxa"/>
            <w:gridSpan w:val="2"/>
            <w:tcBorders>
              <w:top w:val="single" w:sz="4" w:space="0" w:color="auto"/>
              <w:left w:val="single" w:sz="4" w:space="0" w:color="auto"/>
              <w:bottom w:val="nil"/>
              <w:right w:val="single" w:sz="4" w:space="0" w:color="auto"/>
            </w:tcBorders>
            <w:vAlign w:val="center"/>
            <w:hideMark/>
          </w:tcPr>
          <w:p w14:paraId="27750F4C"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293"/>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ما هو عدد الأشخاص في بلدك الذين تم تدريبهم على تقييم مخاطر الكائنات الحية المحورة وإدارتها ورصدها؟</w:t>
            </w:r>
          </w:p>
        </w:tc>
      </w:tr>
      <w:tr w:rsidR="002A3486" w:rsidRPr="002A3486" w14:paraId="500C2058" w14:textId="77777777" w:rsidTr="002A3486">
        <w:trPr>
          <w:cantSplit/>
        </w:trPr>
        <w:tc>
          <w:tcPr>
            <w:tcW w:w="4734" w:type="dxa"/>
            <w:tcBorders>
              <w:top w:val="nil"/>
              <w:left w:val="single" w:sz="4" w:space="0" w:color="auto"/>
              <w:bottom w:val="nil"/>
              <w:right w:val="nil"/>
            </w:tcBorders>
            <w:vAlign w:val="center"/>
            <w:hideMark/>
          </w:tcPr>
          <w:p w14:paraId="20E260E3" w14:textId="77777777" w:rsidR="002A3486" w:rsidRPr="002A3486" w:rsidRDefault="002A3486" w:rsidP="002A3486">
            <w:pPr>
              <w:numPr>
                <w:ilvl w:val="0"/>
                <w:numId w:val="42"/>
              </w:numPr>
              <w:suppressLineNumbers/>
              <w:suppressAutoHyphens/>
              <w:kinsoku w:val="0"/>
              <w:overflowPunct w:val="0"/>
              <w:autoSpaceDE w:val="0"/>
              <w:autoSpaceDN w:val="0"/>
              <w:bidi/>
              <w:adjustRightInd w:val="0"/>
              <w:snapToGrid w:val="0"/>
              <w:spacing w:before="120" w:after="120" w:line="216" w:lineRule="auto"/>
              <w:ind w:right="49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تقييم المخاطر:</w:t>
            </w:r>
          </w:p>
        </w:tc>
        <w:tc>
          <w:tcPr>
            <w:tcW w:w="4592" w:type="dxa"/>
            <w:tcBorders>
              <w:top w:val="nil"/>
              <w:left w:val="nil"/>
              <w:bottom w:val="single" w:sz="4" w:space="0" w:color="auto"/>
              <w:right w:val="single" w:sz="4" w:space="0" w:color="auto"/>
            </w:tcBorders>
            <w:vAlign w:val="center"/>
            <w:hideMark/>
          </w:tcPr>
          <w:p w14:paraId="27ABA82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r>
            <w:r w:rsidRPr="002A3486">
              <w:rPr>
                <w:rFonts w:ascii="Simplified Arabic" w:hAnsi="Simplified Arabic" w:cs="Simplified Arabic"/>
                <w:rtl/>
              </w:rPr>
              <w:t>لا يوجد</w:t>
            </w:r>
          </w:p>
          <w:p w14:paraId="7F5DAE4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9</w:t>
            </w:r>
          </w:p>
          <w:p w14:paraId="47F41E7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 إلى 49</w:t>
            </w:r>
          </w:p>
          <w:p w14:paraId="7B42272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50 إلى 99</w:t>
            </w:r>
          </w:p>
          <w:p w14:paraId="33E5E90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lang w:val="en-CA"/>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w:t>
            </w:r>
            <w:r w:rsidRPr="002A3486">
              <w:rPr>
                <w:rFonts w:ascii="Simplified Arabic" w:hAnsi="Simplified Arabic" w:cs="Simplified Arabic"/>
                <w:rtl/>
                <w:lang w:val="en-CA"/>
              </w:rPr>
              <w:t>0 أو أكثر</w:t>
            </w:r>
          </w:p>
          <w:p w14:paraId="162978CD" w14:textId="77777777" w:rsidR="002A3486" w:rsidRPr="002A3486" w:rsidRDefault="002A3486">
            <w:pPr>
              <w:suppressLineNumbers/>
              <w:suppressAutoHyphens/>
              <w:kinsoku w:val="0"/>
              <w:overflowPunct w:val="0"/>
              <w:autoSpaceDE w:val="0"/>
              <w:autoSpaceDN w:val="0"/>
              <w:bidi/>
              <w:adjustRightInd w:val="0"/>
              <w:snapToGrid w:val="0"/>
              <w:spacing w:before="240" w:after="120" w:line="216" w:lineRule="auto"/>
              <w:ind w:left="734" w:hanging="293"/>
              <w:jc w:val="left"/>
              <w:rPr>
                <w:rFonts w:ascii="Simplified Arabic" w:eastAsia="YouYuan" w:hAnsi="Simplified Arabic" w:cs="Simplified Arabic"/>
                <w:i/>
                <w:kern w:val="22"/>
                <w:sz w:val="24"/>
                <w:lang w:val="en-US"/>
              </w:rPr>
            </w:pPr>
            <w:r w:rsidRPr="002A3486">
              <w:rPr>
                <w:rFonts w:ascii="Simplified Arabic" w:hAnsi="Simplified Arabic" w:cs="Simplified Arabic"/>
                <w:i/>
                <w:iCs/>
                <w:rtl/>
                <w:lang w:val="en-CA"/>
              </w:rPr>
              <w:t xml:space="preserve">هل هذا العدد كاف: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w:t>
            </w:r>
            <w:r w:rsidRPr="002A3486">
              <w:rPr>
                <w:rFonts w:ascii="Simplified Arabic" w:hAnsi="Simplified Arabic" w:cs="Simplified Arabic"/>
                <w:i/>
                <w:iCs/>
                <w:rtl/>
                <w:lang w:val="en-CA"/>
              </w:rPr>
              <w:t xml:space="preserve">نعم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لا</w:t>
            </w:r>
          </w:p>
        </w:tc>
      </w:tr>
      <w:tr w:rsidR="002A3486" w:rsidRPr="002A3486" w14:paraId="3B75ABE0" w14:textId="77777777" w:rsidTr="002A3486">
        <w:trPr>
          <w:cantSplit/>
        </w:trPr>
        <w:tc>
          <w:tcPr>
            <w:tcW w:w="4734" w:type="dxa"/>
            <w:tcBorders>
              <w:top w:val="nil"/>
              <w:left w:val="single" w:sz="4" w:space="0" w:color="auto"/>
              <w:bottom w:val="nil"/>
              <w:right w:val="nil"/>
            </w:tcBorders>
            <w:vAlign w:val="center"/>
            <w:hideMark/>
          </w:tcPr>
          <w:p w14:paraId="7C41C1EE" w14:textId="77777777" w:rsidR="002A3486" w:rsidRPr="002A3486" w:rsidRDefault="002A3486" w:rsidP="002A3486">
            <w:pPr>
              <w:numPr>
                <w:ilvl w:val="0"/>
                <w:numId w:val="42"/>
              </w:numPr>
              <w:suppressLineNumbers/>
              <w:suppressAutoHyphens/>
              <w:kinsoku w:val="0"/>
              <w:overflowPunct w:val="0"/>
              <w:autoSpaceDE w:val="0"/>
              <w:autoSpaceDN w:val="0"/>
              <w:bidi/>
              <w:adjustRightInd w:val="0"/>
              <w:snapToGrid w:val="0"/>
              <w:spacing w:before="120" w:after="120" w:line="216" w:lineRule="auto"/>
              <w:ind w:right="49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إدارة المخاطر:</w:t>
            </w:r>
          </w:p>
        </w:tc>
        <w:tc>
          <w:tcPr>
            <w:tcW w:w="4592" w:type="dxa"/>
            <w:tcBorders>
              <w:top w:val="nil"/>
              <w:left w:val="nil"/>
              <w:bottom w:val="single" w:sz="4" w:space="0" w:color="auto"/>
              <w:right w:val="single" w:sz="4" w:space="0" w:color="auto"/>
            </w:tcBorders>
            <w:vAlign w:val="center"/>
            <w:hideMark/>
          </w:tcPr>
          <w:p w14:paraId="01B9D23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t xml:space="preserve">لا </w:t>
            </w:r>
            <w:r w:rsidRPr="002A3486">
              <w:rPr>
                <w:rFonts w:ascii="Simplified Arabic" w:hAnsi="Simplified Arabic" w:cs="Simplified Arabic"/>
                <w:rtl/>
              </w:rPr>
              <w:t>يوجد</w:t>
            </w:r>
          </w:p>
          <w:p w14:paraId="50C2E43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9</w:t>
            </w:r>
          </w:p>
          <w:p w14:paraId="5FB925E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 إلى 49</w:t>
            </w:r>
          </w:p>
          <w:p w14:paraId="5CF1358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50 إلى 99</w:t>
            </w:r>
          </w:p>
          <w:p w14:paraId="2C9ECDD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lang w:val="en-CA"/>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r>
            <w:r w:rsidRPr="002A3486">
              <w:rPr>
                <w:rFonts w:ascii="Simplified Arabic" w:hAnsi="Simplified Arabic" w:cs="Simplified Arabic"/>
                <w:rtl/>
                <w:lang w:val="en-CA"/>
              </w:rPr>
              <w:t>100 أو أكثر</w:t>
            </w:r>
          </w:p>
          <w:p w14:paraId="634A7BA1" w14:textId="77777777" w:rsidR="002A3486" w:rsidRPr="002A3486" w:rsidRDefault="002A3486">
            <w:pPr>
              <w:suppressLineNumbers/>
              <w:suppressAutoHyphens/>
              <w:kinsoku w:val="0"/>
              <w:overflowPunct w:val="0"/>
              <w:autoSpaceDE w:val="0"/>
              <w:autoSpaceDN w:val="0"/>
              <w:bidi/>
              <w:adjustRightInd w:val="0"/>
              <w:snapToGrid w:val="0"/>
              <w:spacing w:before="240" w:after="120" w:line="216" w:lineRule="auto"/>
              <w:ind w:left="734" w:hanging="293"/>
              <w:jc w:val="left"/>
              <w:rPr>
                <w:rFonts w:ascii="Simplified Arabic" w:eastAsia="YouYuan" w:hAnsi="Simplified Arabic" w:cs="Simplified Arabic"/>
                <w:i/>
                <w:kern w:val="22"/>
                <w:sz w:val="24"/>
                <w:lang w:val="en-US"/>
              </w:rPr>
            </w:pPr>
            <w:r w:rsidRPr="002A3486">
              <w:rPr>
                <w:rFonts w:ascii="Simplified Arabic" w:hAnsi="Simplified Arabic" w:cs="Simplified Arabic"/>
                <w:i/>
                <w:iCs/>
                <w:rtl/>
                <w:lang w:val="en-CA"/>
              </w:rPr>
              <w:t xml:space="preserve">هل هذا العدد كاف: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w:t>
            </w:r>
            <w:r w:rsidRPr="002A3486">
              <w:rPr>
                <w:rFonts w:ascii="Simplified Arabic" w:hAnsi="Simplified Arabic" w:cs="Simplified Arabic"/>
                <w:i/>
                <w:iCs/>
                <w:rtl/>
                <w:lang w:val="en-CA"/>
              </w:rPr>
              <w:t xml:space="preserve">نعم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لا</w:t>
            </w:r>
          </w:p>
        </w:tc>
      </w:tr>
      <w:tr w:rsidR="002A3486" w:rsidRPr="002A3486" w14:paraId="54F7D5A0" w14:textId="77777777" w:rsidTr="002A3486">
        <w:trPr>
          <w:cantSplit/>
        </w:trPr>
        <w:tc>
          <w:tcPr>
            <w:tcW w:w="4734" w:type="dxa"/>
            <w:tcBorders>
              <w:top w:val="nil"/>
              <w:left w:val="single" w:sz="4" w:space="0" w:color="auto"/>
              <w:bottom w:val="single" w:sz="4" w:space="0" w:color="auto"/>
              <w:right w:val="nil"/>
            </w:tcBorders>
            <w:vAlign w:val="center"/>
            <w:hideMark/>
          </w:tcPr>
          <w:p w14:paraId="2C4F88CB" w14:textId="77777777" w:rsidR="002A3486" w:rsidRPr="002A3486" w:rsidRDefault="002A3486" w:rsidP="002A3486">
            <w:pPr>
              <w:numPr>
                <w:ilvl w:val="0"/>
                <w:numId w:val="42"/>
              </w:numPr>
              <w:suppressLineNumbers/>
              <w:suppressAutoHyphens/>
              <w:kinsoku w:val="0"/>
              <w:overflowPunct w:val="0"/>
              <w:autoSpaceDE w:val="0"/>
              <w:autoSpaceDN w:val="0"/>
              <w:bidi/>
              <w:adjustRightInd w:val="0"/>
              <w:snapToGrid w:val="0"/>
              <w:spacing w:before="120" w:after="120" w:line="216" w:lineRule="auto"/>
              <w:ind w:right="49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lastRenderedPageBreak/>
              <w:t>الرصد:</w:t>
            </w:r>
          </w:p>
        </w:tc>
        <w:tc>
          <w:tcPr>
            <w:tcW w:w="4592" w:type="dxa"/>
            <w:tcBorders>
              <w:top w:val="single" w:sz="4" w:space="0" w:color="auto"/>
              <w:left w:val="nil"/>
              <w:bottom w:val="single" w:sz="4" w:space="0" w:color="auto"/>
              <w:right w:val="single" w:sz="4" w:space="0" w:color="auto"/>
            </w:tcBorders>
            <w:vAlign w:val="center"/>
            <w:hideMark/>
          </w:tcPr>
          <w:p w14:paraId="023F941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r>
            <w:r w:rsidRPr="002A3486">
              <w:rPr>
                <w:rFonts w:ascii="Simplified Arabic" w:hAnsi="Simplified Arabic" w:cs="Simplified Arabic"/>
                <w:rtl/>
              </w:rPr>
              <w:t>لا يوجد</w:t>
            </w:r>
          </w:p>
          <w:p w14:paraId="5C21D12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9</w:t>
            </w:r>
          </w:p>
          <w:p w14:paraId="1860F2D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 إلى 49</w:t>
            </w:r>
          </w:p>
          <w:p w14:paraId="5A50619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50 إلى 99</w:t>
            </w:r>
          </w:p>
          <w:p w14:paraId="58BCCEF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lang w:val="en-CA"/>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100</w:t>
            </w:r>
            <w:r w:rsidRPr="002A3486">
              <w:rPr>
                <w:rFonts w:ascii="Simplified Arabic" w:hAnsi="Simplified Arabic" w:cs="Simplified Arabic"/>
                <w:rtl/>
                <w:lang w:val="en-CA"/>
              </w:rPr>
              <w:t xml:space="preserve"> أو أكثر</w:t>
            </w:r>
          </w:p>
          <w:p w14:paraId="5E5DF11D" w14:textId="77777777" w:rsidR="002A3486" w:rsidRPr="002A3486" w:rsidRDefault="002A3486">
            <w:pPr>
              <w:suppressLineNumbers/>
              <w:suppressAutoHyphens/>
              <w:kinsoku w:val="0"/>
              <w:overflowPunct w:val="0"/>
              <w:autoSpaceDE w:val="0"/>
              <w:autoSpaceDN w:val="0"/>
              <w:bidi/>
              <w:adjustRightInd w:val="0"/>
              <w:snapToGrid w:val="0"/>
              <w:spacing w:before="240" w:after="120" w:line="216" w:lineRule="auto"/>
              <w:ind w:left="734" w:hanging="734"/>
              <w:jc w:val="left"/>
              <w:rPr>
                <w:rFonts w:ascii="Simplified Arabic" w:eastAsia="YouYuan" w:hAnsi="Simplified Arabic" w:cs="Simplified Arabic"/>
                <w:i/>
                <w:kern w:val="22"/>
                <w:sz w:val="24"/>
                <w:lang w:val="en-US"/>
              </w:rPr>
            </w:pPr>
            <w:r w:rsidRPr="002A3486">
              <w:rPr>
                <w:rFonts w:ascii="Simplified Arabic" w:hAnsi="Simplified Arabic" w:cs="Simplified Arabic"/>
                <w:i/>
                <w:iCs/>
                <w:rtl/>
                <w:lang w:val="en-CA"/>
              </w:rPr>
              <w:t xml:space="preserve">هل هذا العدد كاف: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w:t>
            </w:r>
            <w:r w:rsidRPr="002A3486">
              <w:rPr>
                <w:rFonts w:ascii="Simplified Arabic" w:hAnsi="Simplified Arabic" w:cs="Simplified Arabic"/>
                <w:i/>
                <w:iCs/>
                <w:rtl/>
                <w:lang w:val="en-CA"/>
              </w:rPr>
              <w:t xml:space="preserve">نعم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لا</w:t>
            </w:r>
          </w:p>
        </w:tc>
      </w:tr>
      <w:tr w:rsidR="002A3486" w:rsidRPr="002A3486" w14:paraId="793108A9"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42CB5123" w14:textId="3D97B8BC" w:rsidR="002A3486" w:rsidRPr="002A3486" w:rsidRDefault="002A3486" w:rsidP="00D33142">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هل يستخدم بلدك مواد تدريبية و/أو إرشادات تقنية للتدريب على تقييم مخاطر وإدارة مخاطر الكائنات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0CF488C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1C3004B3"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41C023A5"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69264017"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66، </w:t>
            </w:r>
            <w:r w:rsidRPr="002A3486">
              <w:rPr>
                <w:rFonts w:ascii="Simplified Arabic" w:hAnsi="Simplified Arabic" w:cs="Simplified Arabic"/>
                <w:rtl/>
                <w:lang w:bidi="ar-EG"/>
              </w:rPr>
              <w:t xml:space="preserve">هل يستخدم بلدك "دليل </w:t>
            </w:r>
            <w:r w:rsidRPr="002A3486">
              <w:rPr>
                <w:rFonts w:ascii="Simplified Arabic" w:hAnsi="Simplified Arabic" w:cs="Simplified Arabic"/>
                <w:i/>
                <w:kern w:val="22"/>
                <w:rtl/>
              </w:rPr>
              <w:t>تقييم مخاطر الكائنات الحية المحورة" (الذي أعدته أمانة اتفاقية التنوع البيولوجي) للتدريب على تقييم المخاطر؟</w:t>
            </w:r>
          </w:p>
        </w:tc>
        <w:tc>
          <w:tcPr>
            <w:tcW w:w="4592" w:type="dxa"/>
            <w:tcBorders>
              <w:top w:val="single" w:sz="4" w:space="0" w:color="auto"/>
              <w:left w:val="single" w:sz="4" w:space="0" w:color="auto"/>
              <w:bottom w:val="single" w:sz="4" w:space="0" w:color="auto"/>
              <w:right w:val="single" w:sz="4" w:space="0" w:color="auto"/>
            </w:tcBorders>
            <w:vAlign w:val="center"/>
            <w:hideMark/>
          </w:tcPr>
          <w:p w14:paraId="7B75A69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6B83FE50"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2A04F6B4"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03245008"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66، </w:t>
            </w:r>
            <w:r w:rsidRPr="002A3486">
              <w:rPr>
                <w:rFonts w:ascii="Simplified Arabic" w:hAnsi="Simplified Arabic" w:cs="Simplified Arabic"/>
                <w:rtl/>
                <w:lang w:bidi="ar-EG"/>
              </w:rPr>
              <w:t xml:space="preserve">هل يستخدم بلدك "دليل </w:t>
            </w:r>
            <w:r w:rsidRPr="002A3486">
              <w:rPr>
                <w:rFonts w:ascii="Simplified Arabic" w:hAnsi="Simplified Arabic" w:cs="Simplified Arabic"/>
                <w:i/>
                <w:kern w:val="22"/>
                <w:rtl/>
              </w:rPr>
              <w:t>تقييم مخاطر الكائنات الحية المحورة" (الذي أعده المنتدى الإلكتروني وفريق الخبراء التقنيين المخصص لتقييم المخاطر وإدارة المخاطر) للتدريب على تقييم المخاطر؟</w:t>
            </w:r>
          </w:p>
        </w:tc>
        <w:tc>
          <w:tcPr>
            <w:tcW w:w="4592" w:type="dxa"/>
            <w:tcBorders>
              <w:top w:val="single" w:sz="4" w:space="0" w:color="auto"/>
              <w:left w:val="single" w:sz="4" w:space="0" w:color="auto"/>
              <w:bottom w:val="single" w:sz="4" w:space="0" w:color="auto"/>
              <w:right w:val="single" w:sz="4" w:space="0" w:color="auto"/>
            </w:tcBorders>
            <w:vAlign w:val="center"/>
            <w:hideMark/>
          </w:tcPr>
          <w:p w14:paraId="231EE34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7301E040"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3775E6EA"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1B79302F"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هل لدى بلدك احتياجات خاصة لمزيد من الإرشاد بشأن موضوعات محددة ل</w:t>
            </w:r>
            <w:r w:rsidRPr="002A3486">
              <w:rPr>
                <w:rFonts w:ascii="Simplified Arabic" w:hAnsi="Simplified Arabic" w:cs="Simplified Arabic"/>
                <w:i/>
                <w:kern w:val="22"/>
                <w:rtl/>
              </w:rPr>
              <w:t>تقييم مخاطر الكائنات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133A37E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3B7FF8BB"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483833EF" w14:textId="77777777" w:rsidTr="002A3486">
        <w:trPr>
          <w:cantSplit/>
        </w:trPr>
        <w:tc>
          <w:tcPr>
            <w:tcW w:w="9326" w:type="dxa"/>
            <w:gridSpan w:val="2"/>
            <w:tcBorders>
              <w:top w:val="single" w:sz="4" w:space="0" w:color="auto"/>
              <w:left w:val="single" w:sz="4" w:space="0" w:color="auto"/>
              <w:bottom w:val="nil"/>
              <w:right w:val="single" w:sz="4" w:space="0" w:color="auto"/>
            </w:tcBorders>
            <w:vAlign w:val="center"/>
            <w:hideMark/>
          </w:tcPr>
          <w:p w14:paraId="412875B3"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هل لدى بلدك القدرة على كشف وتحديد وتقييم مخاطر و/أو رصد الكائنات الحية المحورة أو السمات المحددة التي قد يكون لها آثار ضارة على حفظ التنوع البيولوجي واستخدامه المستدام، مع الأخذ في الاعتبار المخاطر على الصحة البشرية؟</w:t>
            </w:r>
          </w:p>
        </w:tc>
      </w:tr>
      <w:tr w:rsidR="002A3486" w:rsidRPr="002A3486" w14:paraId="444A37E7" w14:textId="77777777" w:rsidTr="002A3486">
        <w:trPr>
          <w:cantSplit/>
        </w:trPr>
        <w:tc>
          <w:tcPr>
            <w:tcW w:w="4734" w:type="dxa"/>
            <w:tcBorders>
              <w:top w:val="nil"/>
              <w:left w:val="single" w:sz="4" w:space="0" w:color="auto"/>
              <w:bottom w:val="nil"/>
              <w:right w:val="nil"/>
            </w:tcBorders>
            <w:vAlign w:val="center"/>
            <w:hideMark/>
          </w:tcPr>
          <w:p w14:paraId="2F2D44D9" w14:textId="77777777" w:rsidR="002A3486" w:rsidRPr="002A3486" w:rsidRDefault="002A3486" w:rsidP="002A3486">
            <w:pPr>
              <w:numPr>
                <w:ilvl w:val="0"/>
                <w:numId w:val="43"/>
              </w:numPr>
              <w:suppressLineNumbers/>
              <w:suppressAutoHyphens/>
              <w:kinsoku w:val="0"/>
              <w:overflowPunct w:val="0"/>
              <w:autoSpaceDE w:val="0"/>
              <w:autoSpaceDN w:val="0"/>
              <w:bidi/>
              <w:adjustRightInd w:val="0"/>
              <w:snapToGrid w:val="0"/>
              <w:spacing w:before="120" w:after="120" w:line="216" w:lineRule="auto"/>
              <w:ind w:right="490" w:hanging="719"/>
              <w:jc w:val="lowKashida"/>
              <w:rPr>
                <w:rFonts w:ascii="Simplified Arabic" w:eastAsia="YouYuan" w:hAnsi="Simplified Arabic" w:cs="Simplified Arabic"/>
                <w:kern w:val="22"/>
                <w:sz w:val="24"/>
                <w:lang w:val="en-US"/>
              </w:rPr>
            </w:pPr>
            <w:r w:rsidRPr="002A3486">
              <w:rPr>
                <w:rFonts w:ascii="Simplified Arabic" w:hAnsi="Simplified Arabic" w:cs="Simplified Arabic"/>
                <w:kern w:val="22"/>
                <w:rtl/>
              </w:rPr>
              <w:t>الكشف:</w:t>
            </w:r>
          </w:p>
        </w:tc>
        <w:tc>
          <w:tcPr>
            <w:tcW w:w="4592" w:type="dxa"/>
            <w:tcBorders>
              <w:top w:val="nil"/>
              <w:left w:val="nil"/>
              <w:bottom w:val="single" w:sz="4" w:space="0" w:color="auto"/>
              <w:right w:val="single" w:sz="4" w:space="0" w:color="auto"/>
            </w:tcBorders>
            <w:vAlign w:val="center"/>
            <w:hideMark/>
          </w:tcPr>
          <w:p w14:paraId="76B6F75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643AF15C"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504959FB" w14:textId="77777777" w:rsidTr="002A3486">
        <w:trPr>
          <w:cantSplit/>
        </w:trPr>
        <w:tc>
          <w:tcPr>
            <w:tcW w:w="4734" w:type="dxa"/>
            <w:tcBorders>
              <w:top w:val="nil"/>
              <w:left w:val="single" w:sz="4" w:space="0" w:color="auto"/>
              <w:bottom w:val="nil"/>
              <w:right w:val="nil"/>
            </w:tcBorders>
            <w:vAlign w:val="center"/>
            <w:hideMark/>
          </w:tcPr>
          <w:p w14:paraId="6E4F7ED1" w14:textId="77777777" w:rsidR="002A3486" w:rsidRPr="002A3486" w:rsidRDefault="002A3486" w:rsidP="002A3486">
            <w:pPr>
              <w:numPr>
                <w:ilvl w:val="0"/>
                <w:numId w:val="43"/>
              </w:numPr>
              <w:suppressLineNumbers/>
              <w:suppressAutoHyphens/>
              <w:kinsoku w:val="0"/>
              <w:overflowPunct w:val="0"/>
              <w:autoSpaceDE w:val="0"/>
              <w:autoSpaceDN w:val="0"/>
              <w:bidi/>
              <w:adjustRightInd w:val="0"/>
              <w:snapToGrid w:val="0"/>
              <w:spacing w:before="120" w:after="120" w:line="216" w:lineRule="auto"/>
              <w:ind w:right="490" w:hanging="719"/>
              <w:jc w:val="lowKashida"/>
              <w:rPr>
                <w:rFonts w:ascii="Simplified Arabic" w:eastAsia="YouYuan" w:hAnsi="Simplified Arabic" w:cs="Simplified Arabic"/>
                <w:kern w:val="22"/>
                <w:sz w:val="24"/>
                <w:lang w:val="en-US"/>
              </w:rPr>
            </w:pPr>
            <w:r w:rsidRPr="002A3486">
              <w:rPr>
                <w:rFonts w:ascii="Simplified Arabic" w:hAnsi="Simplified Arabic" w:cs="Simplified Arabic"/>
                <w:kern w:val="22"/>
                <w:rtl/>
              </w:rPr>
              <w:lastRenderedPageBreak/>
              <w:t>التحديد:</w:t>
            </w:r>
          </w:p>
        </w:tc>
        <w:tc>
          <w:tcPr>
            <w:tcW w:w="4592" w:type="dxa"/>
            <w:tcBorders>
              <w:top w:val="single" w:sz="4" w:space="0" w:color="auto"/>
              <w:left w:val="nil"/>
              <w:bottom w:val="single" w:sz="4" w:space="0" w:color="auto"/>
              <w:right w:val="single" w:sz="4" w:space="0" w:color="auto"/>
            </w:tcBorders>
            <w:vAlign w:val="center"/>
            <w:hideMark/>
          </w:tcPr>
          <w:p w14:paraId="7AC1195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5CF579AA"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61C15037" w14:textId="77777777" w:rsidTr="002A3486">
        <w:trPr>
          <w:cantSplit/>
        </w:trPr>
        <w:tc>
          <w:tcPr>
            <w:tcW w:w="4734" w:type="dxa"/>
            <w:tcBorders>
              <w:top w:val="nil"/>
              <w:left w:val="single" w:sz="4" w:space="0" w:color="auto"/>
              <w:bottom w:val="nil"/>
              <w:right w:val="nil"/>
            </w:tcBorders>
            <w:vAlign w:val="center"/>
            <w:hideMark/>
          </w:tcPr>
          <w:p w14:paraId="290DC941" w14:textId="77777777" w:rsidR="002A3486" w:rsidRPr="002A3486" w:rsidRDefault="002A3486" w:rsidP="002A3486">
            <w:pPr>
              <w:numPr>
                <w:ilvl w:val="0"/>
                <w:numId w:val="43"/>
              </w:numPr>
              <w:suppressLineNumbers/>
              <w:suppressAutoHyphens/>
              <w:kinsoku w:val="0"/>
              <w:overflowPunct w:val="0"/>
              <w:autoSpaceDE w:val="0"/>
              <w:autoSpaceDN w:val="0"/>
              <w:bidi/>
              <w:adjustRightInd w:val="0"/>
              <w:snapToGrid w:val="0"/>
              <w:spacing w:before="120" w:after="120" w:line="216" w:lineRule="auto"/>
              <w:ind w:right="490" w:hanging="719"/>
              <w:jc w:val="lowKashida"/>
              <w:rPr>
                <w:rFonts w:ascii="Simplified Arabic" w:eastAsia="YouYuan" w:hAnsi="Simplified Arabic" w:cs="Simplified Arabic"/>
                <w:kern w:val="22"/>
                <w:sz w:val="24"/>
                <w:lang w:val="en-US"/>
              </w:rPr>
            </w:pPr>
            <w:r w:rsidRPr="002A3486">
              <w:rPr>
                <w:rFonts w:ascii="Simplified Arabic" w:hAnsi="Simplified Arabic" w:cs="Simplified Arabic"/>
                <w:kern w:val="22"/>
                <w:rtl/>
              </w:rPr>
              <w:t>تقييم المخاطر:</w:t>
            </w:r>
          </w:p>
        </w:tc>
        <w:tc>
          <w:tcPr>
            <w:tcW w:w="4592" w:type="dxa"/>
            <w:tcBorders>
              <w:top w:val="single" w:sz="4" w:space="0" w:color="auto"/>
              <w:left w:val="nil"/>
              <w:bottom w:val="single" w:sz="4" w:space="0" w:color="auto"/>
              <w:right w:val="single" w:sz="4" w:space="0" w:color="auto"/>
            </w:tcBorders>
            <w:vAlign w:val="center"/>
            <w:hideMark/>
          </w:tcPr>
          <w:p w14:paraId="10EE78A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2796DDA2"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19C3C5BF" w14:textId="77777777" w:rsidTr="002A3486">
        <w:trPr>
          <w:cantSplit/>
        </w:trPr>
        <w:tc>
          <w:tcPr>
            <w:tcW w:w="4734" w:type="dxa"/>
            <w:tcBorders>
              <w:top w:val="nil"/>
              <w:left w:val="single" w:sz="4" w:space="0" w:color="auto"/>
              <w:bottom w:val="single" w:sz="4" w:space="0" w:color="auto"/>
              <w:right w:val="nil"/>
            </w:tcBorders>
            <w:vAlign w:val="center"/>
            <w:hideMark/>
          </w:tcPr>
          <w:p w14:paraId="502F28F1" w14:textId="77777777" w:rsidR="002A3486" w:rsidRPr="002A3486" w:rsidRDefault="002A3486" w:rsidP="002A3486">
            <w:pPr>
              <w:numPr>
                <w:ilvl w:val="0"/>
                <w:numId w:val="43"/>
              </w:numPr>
              <w:suppressLineNumbers/>
              <w:suppressAutoHyphens/>
              <w:kinsoku w:val="0"/>
              <w:overflowPunct w:val="0"/>
              <w:autoSpaceDE w:val="0"/>
              <w:autoSpaceDN w:val="0"/>
              <w:bidi/>
              <w:adjustRightInd w:val="0"/>
              <w:snapToGrid w:val="0"/>
              <w:spacing w:before="120" w:after="120" w:line="216" w:lineRule="auto"/>
              <w:ind w:right="490" w:hanging="719"/>
              <w:jc w:val="lowKashida"/>
              <w:rPr>
                <w:rFonts w:ascii="Simplified Arabic" w:eastAsia="YouYuan" w:hAnsi="Simplified Arabic" w:cs="Simplified Arabic"/>
                <w:kern w:val="22"/>
                <w:sz w:val="24"/>
                <w:lang w:val="en-US"/>
              </w:rPr>
            </w:pPr>
            <w:r w:rsidRPr="002A3486">
              <w:rPr>
                <w:rFonts w:ascii="Simplified Arabic" w:hAnsi="Simplified Arabic" w:cs="Simplified Arabic"/>
                <w:kern w:val="22"/>
                <w:rtl/>
              </w:rPr>
              <w:t>الرصد:</w:t>
            </w:r>
          </w:p>
        </w:tc>
        <w:tc>
          <w:tcPr>
            <w:tcW w:w="4592" w:type="dxa"/>
            <w:tcBorders>
              <w:top w:val="single" w:sz="4" w:space="0" w:color="auto"/>
              <w:left w:val="nil"/>
              <w:bottom w:val="single" w:sz="4" w:space="0" w:color="auto"/>
              <w:right w:val="single" w:sz="4" w:space="0" w:color="auto"/>
            </w:tcBorders>
            <w:vAlign w:val="center"/>
            <w:hideMark/>
          </w:tcPr>
          <w:p w14:paraId="3C42930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610F0F1D"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5AFBF604"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0685EDAF"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right="490"/>
              <w:jc w:val="left"/>
              <w:rPr>
                <w:rFonts w:ascii="Simplified Arabic" w:eastAsia="YouYuan" w:hAnsi="Simplified Arabic" w:cs="Simplified Arabic"/>
                <w:iCs/>
                <w:kern w:val="22"/>
                <w:sz w:val="24"/>
                <w:lang w:val="en-US"/>
              </w:rPr>
            </w:pPr>
            <w:r w:rsidRPr="002A3486">
              <w:rPr>
                <w:rFonts w:ascii="Simplified Arabic" w:hAnsi="Simplified Arabic" w:cs="Simplified Arabic"/>
                <w:iCs/>
                <w:kern w:val="22"/>
                <w:rtl/>
              </w:rPr>
              <w:t>إجراء تقييم المخاطر أو إدارة المخاطر</w:t>
            </w:r>
          </w:p>
        </w:tc>
      </w:tr>
      <w:tr w:rsidR="002A3486" w:rsidRPr="002A3486" w14:paraId="6C03617A" w14:textId="77777777" w:rsidTr="002A3486">
        <w:trPr>
          <w:cantSplit/>
        </w:trPr>
        <w:tc>
          <w:tcPr>
            <w:tcW w:w="9326" w:type="dxa"/>
            <w:gridSpan w:val="2"/>
            <w:tcBorders>
              <w:top w:val="single" w:sz="4" w:space="0" w:color="auto"/>
              <w:left w:val="single" w:sz="4" w:space="0" w:color="auto"/>
              <w:bottom w:val="nil"/>
              <w:right w:val="single" w:sz="4" w:space="0" w:color="auto"/>
            </w:tcBorders>
            <w:vAlign w:val="center"/>
            <w:hideMark/>
          </w:tcPr>
          <w:p w14:paraId="0F19CE13"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هل اعتمد بلدك أو استخدم أي وثائق إرشادية لغرض إجراء تقييم المخاطر أو إدارة المخاطر، أو لتقييم تقارير تقييم المخاطر المقدمة من المخطرين؟</w:t>
            </w:r>
          </w:p>
        </w:tc>
      </w:tr>
      <w:tr w:rsidR="002A3486" w:rsidRPr="002A3486" w14:paraId="70C28E75" w14:textId="77777777" w:rsidTr="002A3486">
        <w:trPr>
          <w:cantSplit/>
        </w:trPr>
        <w:tc>
          <w:tcPr>
            <w:tcW w:w="4734" w:type="dxa"/>
            <w:tcBorders>
              <w:top w:val="nil"/>
              <w:left w:val="single" w:sz="4" w:space="0" w:color="auto"/>
              <w:bottom w:val="nil"/>
              <w:right w:val="nil"/>
            </w:tcBorders>
            <w:vAlign w:val="center"/>
            <w:hideMark/>
          </w:tcPr>
          <w:p w14:paraId="58BF7676" w14:textId="77777777" w:rsidR="002A3486" w:rsidRPr="002A3486" w:rsidRDefault="002A3486" w:rsidP="002A3486">
            <w:pPr>
              <w:numPr>
                <w:ilvl w:val="0"/>
                <w:numId w:val="44"/>
              </w:numPr>
              <w:suppressLineNumbers/>
              <w:suppressAutoHyphens/>
              <w:kinsoku w:val="0"/>
              <w:overflowPunct w:val="0"/>
              <w:autoSpaceDE w:val="0"/>
              <w:autoSpaceDN w:val="0"/>
              <w:bidi/>
              <w:adjustRightInd w:val="0"/>
              <w:snapToGrid w:val="0"/>
              <w:spacing w:before="120" w:after="120" w:line="216" w:lineRule="auto"/>
              <w:ind w:right="490" w:hanging="719"/>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تقييم المخاطر:</w:t>
            </w:r>
          </w:p>
        </w:tc>
        <w:tc>
          <w:tcPr>
            <w:tcW w:w="4592" w:type="dxa"/>
            <w:tcBorders>
              <w:top w:val="nil"/>
              <w:left w:val="nil"/>
              <w:bottom w:val="single" w:sz="4" w:space="0" w:color="auto"/>
              <w:right w:val="single" w:sz="4" w:space="0" w:color="auto"/>
            </w:tcBorders>
            <w:vAlign w:val="center"/>
            <w:hideMark/>
          </w:tcPr>
          <w:p w14:paraId="4430715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11792D11"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058E95BB" w14:textId="77777777" w:rsidTr="002A3486">
        <w:trPr>
          <w:cantSplit/>
        </w:trPr>
        <w:tc>
          <w:tcPr>
            <w:tcW w:w="4734" w:type="dxa"/>
            <w:tcBorders>
              <w:top w:val="nil"/>
              <w:left w:val="single" w:sz="4" w:space="0" w:color="auto"/>
              <w:bottom w:val="single" w:sz="4" w:space="0" w:color="auto"/>
              <w:right w:val="nil"/>
            </w:tcBorders>
            <w:vAlign w:val="center"/>
            <w:hideMark/>
          </w:tcPr>
          <w:p w14:paraId="72E021ED" w14:textId="77777777" w:rsidR="002A3486" w:rsidRPr="002A3486" w:rsidRDefault="002A3486" w:rsidP="002A3486">
            <w:pPr>
              <w:numPr>
                <w:ilvl w:val="0"/>
                <w:numId w:val="44"/>
              </w:numPr>
              <w:suppressLineNumbers/>
              <w:suppressAutoHyphens/>
              <w:kinsoku w:val="0"/>
              <w:overflowPunct w:val="0"/>
              <w:autoSpaceDE w:val="0"/>
              <w:autoSpaceDN w:val="0"/>
              <w:bidi/>
              <w:adjustRightInd w:val="0"/>
              <w:snapToGrid w:val="0"/>
              <w:spacing w:before="120" w:after="120" w:line="216" w:lineRule="auto"/>
              <w:ind w:right="490" w:hanging="719"/>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إدارة المخاطر:</w:t>
            </w:r>
          </w:p>
        </w:tc>
        <w:tc>
          <w:tcPr>
            <w:tcW w:w="4592" w:type="dxa"/>
            <w:tcBorders>
              <w:top w:val="nil"/>
              <w:left w:val="nil"/>
              <w:bottom w:val="single" w:sz="4" w:space="0" w:color="auto"/>
              <w:right w:val="single" w:sz="4" w:space="0" w:color="auto"/>
            </w:tcBorders>
            <w:vAlign w:val="center"/>
            <w:hideMark/>
          </w:tcPr>
          <w:p w14:paraId="1B8271D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7657135C"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2B54DBDB"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4A12CA39"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 xml:space="preserve">إذا كانت إجابتك </w:t>
            </w:r>
            <w:r w:rsidRPr="002A3486">
              <w:rPr>
                <w:rFonts w:ascii="Simplified Arabic" w:hAnsi="Simplified Arabic" w:cs="Simplified Arabic"/>
                <w:iCs/>
                <w:kern w:val="22"/>
                <w:rtl/>
              </w:rPr>
              <w:t>نعم</w:t>
            </w:r>
            <w:r w:rsidRPr="002A3486">
              <w:rPr>
                <w:rFonts w:ascii="Simplified Arabic" w:hAnsi="Simplified Arabic" w:cs="Simplified Arabic"/>
                <w:i/>
                <w:kern w:val="22"/>
                <w:rtl/>
              </w:rPr>
              <w:t xml:space="preserve"> على السؤال 71، هل يستخدم بلدك "الإرشاد بشأن تقييم مخاطر الكائنات الحية المحورة" (الذي أعده المنتدى الإلكتروني وفريق الخبراء التقنيين المخصص لتقييم المخاطر وإدارة المخاطر) لإجراء تقييم المخاطر أو إدارة المخاطر، أو لتقييم تقارير تقييم المخاطر المقدمة من المخطرين؟</w:t>
            </w:r>
          </w:p>
        </w:tc>
        <w:tc>
          <w:tcPr>
            <w:tcW w:w="4592" w:type="dxa"/>
            <w:tcBorders>
              <w:top w:val="single" w:sz="4" w:space="0" w:color="auto"/>
              <w:left w:val="single" w:sz="4" w:space="0" w:color="auto"/>
              <w:bottom w:val="single" w:sz="4" w:space="0" w:color="auto"/>
              <w:right w:val="single" w:sz="4" w:space="0" w:color="auto"/>
            </w:tcBorders>
            <w:vAlign w:val="center"/>
            <w:hideMark/>
          </w:tcPr>
          <w:p w14:paraId="4DE4DBC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5FCF35EE"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6F2897A0"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718325B7"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هل اعتمد بلدك نُهجا أو منهجيات مشتركة لتقييم المخاطر بالتنسيق مع دول أخرى؟</w:t>
            </w:r>
          </w:p>
        </w:tc>
        <w:tc>
          <w:tcPr>
            <w:tcW w:w="4592" w:type="dxa"/>
            <w:tcBorders>
              <w:top w:val="single" w:sz="4" w:space="0" w:color="auto"/>
              <w:left w:val="single" w:sz="4" w:space="0" w:color="auto"/>
              <w:bottom w:val="single" w:sz="4" w:space="0" w:color="auto"/>
              <w:right w:val="single" w:sz="4" w:space="0" w:color="auto"/>
            </w:tcBorders>
            <w:vAlign w:val="center"/>
            <w:hideMark/>
          </w:tcPr>
          <w:p w14:paraId="4F4AD06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042A8B24"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331983E4"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034DD422"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هل تعاون بلدك مع أطراف أخرى بغية تحديد الكائنات الحية المحورة أو السمات المحددة التي يمكن أن تكون لها آثار ضارة على حفظ التنوع البيولوجي واستخدامه المستدام؟</w:t>
            </w:r>
          </w:p>
        </w:tc>
        <w:tc>
          <w:tcPr>
            <w:tcW w:w="4592" w:type="dxa"/>
            <w:tcBorders>
              <w:top w:val="single" w:sz="4" w:space="0" w:color="auto"/>
              <w:left w:val="single" w:sz="4" w:space="0" w:color="auto"/>
              <w:bottom w:val="single" w:sz="4" w:space="0" w:color="auto"/>
              <w:right w:val="single" w:sz="4" w:space="0" w:color="auto"/>
            </w:tcBorders>
            <w:vAlign w:val="center"/>
            <w:hideMark/>
          </w:tcPr>
          <w:p w14:paraId="5BCFCB55"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4DB85173"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F23D0F6"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74E596DE"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right="49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lastRenderedPageBreak/>
              <w:t xml:space="preserve">في الفترة الحالية المشمولة بالتقرير، هل أجرى بلدك أي نوع من أنواع تقييم مخاطر الكائنات الحية المحورة، بما في ذلك للاستخدام المعزول، أو التجارب الميدانية، أو الأغراض التجارية، أو الاستخدام المباشر </w:t>
            </w:r>
            <w:r w:rsidRPr="002A3486">
              <w:rPr>
                <w:rFonts w:ascii="Simplified Arabic" w:hAnsi="Simplified Arabic" w:cs="Simplified Arabic"/>
                <w:rtl/>
                <w:lang w:bidi="ar-EG"/>
              </w:rPr>
              <w:t>كأغذية أو كأعلاف أو للتجهيز</w:t>
            </w:r>
            <w:r w:rsidRPr="002A3486">
              <w:rPr>
                <w:rFonts w:ascii="Simplified Arabic" w:hAnsi="Simplified Arabic" w:cs="Simplified Arabic"/>
                <w:i/>
                <w:kern w:val="22"/>
                <w:rtl/>
              </w:rPr>
              <w:t>؟</w:t>
            </w:r>
          </w:p>
        </w:tc>
        <w:tc>
          <w:tcPr>
            <w:tcW w:w="4592" w:type="dxa"/>
            <w:tcBorders>
              <w:top w:val="single" w:sz="4" w:space="0" w:color="auto"/>
              <w:left w:val="single" w:sz="4" w:space="0" w:color="auto"/>
              <w:bottom w:val="single" w:sz="4" w:space="0" w:color="auto"/>
              <w:right w:val="single" w:sz="4" w:space="0" w:color="auto"/>
            </w:tcBorders>
            <w:vAlign w:val="center"/>
            <w:hideMark/>
          </w:tcPr>
          <w:p w14:paraId="26D9C91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0C038C23"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29EF981E"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1C145AB1"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75، </w:t>
            </w:r>
            <w:r w:rsidRPr="002A3486">
              <w:rPr>
                <w:rFonts w:ascii="Simplified Arabic" w:hAnsi="Simplified Arabic" w:cs="Simplified Arabic"/>
                <w:rtl/>
                <w:lang w:bidi="ar-EG"/>
              </w:rPr>
              <w:t>كم عدد تقييمات المخاطر التي أجريت؟</w:t>
            </w:r>
          </w:p>
        </w:tc>
        <w:tc>
          <w:tcPr>
            <w:tcW w:w="4592" w:type="dxa"/>
            <w:tcBorders>
              <w:top w:val="single" w:sz="4" w:space="0" w:color="auto"/>
              <w:left w:val="single" w:sz="4" w:space="0" w:color="auto"/>
              <w:bottom w:val="single" w:sz="4" w:space="0" w:color="auto"/>
              <w:right w:val="single" w:sz="4" w:space="0" w:color="auto"/>
            </w:tcBorders>
            <w:vAlign w:val="center"/>
            <w:hideMark/>
          </w:tcPr>
          <w:p w14:paraId="53E7EC6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9</w:t>
            </w:r>
          </w:p>
          <w:p w14:paraId="036401E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 إلى 49</w:t>
            </w:r>
          </w:p>
          <w:p w14:paraId="2EAAE63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50 إلى 99</w:t>
            </w:r>
          </w:p>
          <w:p w14:paraId="6D4FD01B"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أكثر من 100</w:t>
            </w:r>
          </w:p>
        </w:tc>
      </w:tr>
      <w:tr w:rsidR="002A3486" w:rsidRPr="002A3486" w14:paraId="1DD7A738"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67AB778F"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75، </w:t>
            </w:r>
            <w:r w:rsidRPr="002A3486">
              <w:rPr>
                <w:rFonts w:ascii="Simplified Arabic" w:hAnsi="Simplified Arabic" w:cs="Simplified Arabic"/>
                <w:rtl/>
                <w:lang w:bidi="ar-EG"/>
              </w:rPr>
              <w:t>يرجى الإشارة إلى نطاق تقييمات المخاطر (اختر كل ما ينطبق)</w:t>
            </w:r>
          </w:p>
        </w:tc>
        <w:tc>
          <w:tcPr>
            <w:tcW w:w="4592" w:type="dxa"/>
            <w:tcBorders>
              <w:top w:val="single" w:sz="4" w:space="0" w:color="auto"/>
              <w:left w:val="single" w:sz="4" w:space="0" w:color="auto"/>
              <w:bottom w:val="single" w:sz="4" w:space="0" w:color="auto"/>
              <w:right w:val="single" w:sz="4" w:space="0" w:color="auto"/>
            </w:tcBorders>
            <w:vAlign w:val="center"/>
            <w:hideMark/>
          </w:tcPr>
          <w:p w14:paraId="38169FC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الكائنات الحية المحورة للاستخدام المعزول (وفقا للمادة 3)</w:t>
            </w:r>
          </w:p>
          <w:p w14:paraId="56FCBF0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الكائنات الحية المحورة المراد إدخالها عن عمد في البيئة للاختبار التجريبي أو التجارب الميدانية</w:t>
            </w:r>
          </w:p>
          <w:p w14:paraId="3938732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الكائنات الحية المحورة المراد إدخالها عن عمد في البيئة للأغراض التجارية</w:t>
            </w:r>
          </w:p>
          <w:p w14:paraId="45A6D80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الكائنات الحية المحورة المراد استخدامها مباشرة كأغذية</w:t>
            </w:r>
          </w:p>
          <w:p w14:paraId="2CB9EF6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الكائنات الحية المحورة المراد استخدامها مباشرة كأعلاف</w:t>
            </w:r>
          </w:p>
          <w:p w14:paraId="742286C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الكائنات الحية المحورة المراد استخدامها مباشرة للتجهيز</w:t>
            </w:r>
          </w:p>
          <w:p w14:paraId="6B9A69BF"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أخرى: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tc>
      </w:tr>
      <w:tr w:rsidR="002A3486" w:rsidRPr="002A3486" w14:paraId="12283CD8" w14:textId="77777777" w:rsidTr="002A3486">
        <w:trPr>
          <w:cantSplit/>
        </w:trPr>
        <w:tc>
          <w:tcPr>
            <w:tcW w:w="4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6D94C"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75، هل أجريت تقييمات المخاطر لجميع القرارات المتخذة بشأن الكائنات الحية المحورة للإدخال عن عمد في البيئة أو بشأن الاستخدام المحلي للكائنات الحية المحورة التي قد تخضع </w:t>
            </w:r>
            <w:r w:rsidRPr="002A3486">
              <w:rPr>
                <w:rFonts w:ascii="Simplified Arabic" w:hAnsi="Simplified Arabic" w:cs="Simplified Arabic"/>
                <w:rtl/>
                <w:lang w:bidi="ar-EG"/>
              </w:rPr>
              <w:t>لحركة عابرة للحدود لاستخدامها مباشرة كأغذية أو كأعلاف أو</w:t>
            </w:r>
            <w:r w:rsidRPr="002A3486">
              <w:rPr>
                <w:rFonts w:ascii="Simplified Arabic" w:eastAsia="PMingLiU" w:hAnsi="Simplified Arabic" w:cs="Simplified Arabic"/>
                <w:rtl/>
                <w:lang w:val="en-CA" w:eastAsia="ar-SA"/>
              </w:rPr>
              <w:t xml:space="preserve"> </w:t>
            </w:r>
            <w:proofErr w:type="gramStart"/>
            <w:r w:rsidRPr="002A3486">
              <w:rPr>
                <w:rFonts w:ascii="Simplified Arabic" w:eastAsia="PMingLiU" w:hAnsi="Simplified Arabic" w:cs="Simplified Arabic"/>
                <w:rtl/>
                <w:lang w:val="en-CA" w:eastAsia="ar-SA"/>
              </w:rPr>
              <w:t xml:space="preserve">للتجهيز </w:t>
            </w:r>
            <w:r w:rsidRPr="002A3486">
              <w:rPr>
                <w:rFonts w:ascii="Simplified Arabic" w:hAnsi="Simplified Arabic" w:cs="Simplified Arabic"/>
                <w:kern w:val="22"/>
                <w:rtl/>
              </w:rPr>
              <w:t>؟</w:t>
            </w:r>
            <w:proofErr w:type="gramEnd"/>
          </w:p>
        </w:tc>
        <w:tc>
          <w:tcPr>
            <w:tcW w:w="45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B1D2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دائما</w:t>
            </w:r>
          </w:p>
          <w:p w14:paraId="7ADAA4F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في بعض الحالات فقط</w:t>
            </w:r>
          </w:p>
          <w:p w14:paraId="30F7168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2"/>
                <w:sz w:val="24"/>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0FBBC5D9"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2CB2F15A" w14:textId="1A36A655" w:rsidR="002A3486" w:rsidRPr="002A3486" w:rsidRDefault="002A3486" w:rsidP="00D33142">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color w:val="505050"/>
                <w:kern w:val="22"/>
                <w:sz w:val="24"/>
                <w:lang w:val="en-CA"/>
              </w:rPr>
            </w:pPr>
            <w:r w:rsidRPr="002A3486">
              <w:rPr>
                <w:rFonts w:ascii="Simplified Arabic" w:hAnsi="Simplified Arabic" w:cs="Simplified Arabic"/>
                <w:rtl/>
                <w:lang w:bidi="ar-EG"/>
              </w:rPr>
              <w:lastRenderedPageBreak/>
              <w:t>هل وضع بلدك آليات وتدابير واستراتيجيات مناسبة لتنظيم وإدارة المخاطر المحددة في تقييمات مخاطر الكائنات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67E1DD1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5EEB9B90"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62F60357"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31A1C3D7"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color w:val="505050"/>
                <w:kern w:val="22"/>
                <w:sz w:val="24"/>
                <w:lang w:val="en-US"/>
              </w:rPr>
            </w:pPr>
            <w:r w:rsidRPr="002A3486">
              <w:rPr>
                <w:rFonts w:ascii="Simplified Arabic" w:hAnsi="Simplified Arabic" w:cs="Simplified Arabic"/>
                <w:rtl/>
                <w:lang w:bidi="ar-EG"/>
              </w:rPr>
              <w:t>هل اتخذ بلدك تدابير مناسبة لمنع الحركات العابرة للحدود عن غير عمد للكائنات الحية المحورة، بما في ذلك تدابير مثل اشتراط إجراء تقييم للمخاطر قبل أول إطلاق لكائن حي محور؟</w:t>
            </w:r>
          </w:p>
        </w:tc>
        <w:tc>
          <w:tcPr>
            <w:tcW w:w="4592" w:type="dxa"/>
            <w:tcBorders>
              <w:top w:val="single" w:sz="4" w:space="0" w:color="auto"/>
              <w:left w:val="single" w:sz="4" w:space="0" w:color="auto"/>
              <w:bottom w:val="single" w:sz="4" w:space="0" w:color="auto"/>
              <w:right w:val="single" w:sz="4" w:space="0" w:color="auto"/>
            </w:tcBorders>
            <w:vAlign w:val="center"/>
            <w:hideMark/>
          </w:tcPr>
          <w:p w14:paraId="25E2D6D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0A57BCE3"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419E7FDE"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12EB0743"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هل اتخذ بلدك تدابير لضمان أن يخضع أي كائن حي محور، سواء كان مستوردا أو مطورا محليا، إلى فترة ملاحظة ملائمة تتناسب مع دورة حياته أو فترة إنتاجه قبل بدء استخدامه المنشود؟</w:t>
            </w:r>
          </w:p>
        </w:tc>
        <w:tc>
          <w:tcPr>
            <w:tcW w:w="4592" w:type="dxa"/>
            <w:tcBorders>
              <w:top w:val="single" w:sz="4" w:space="0" w:color="auto"/>
              <w:left w:val="single" w:sz="4" w:space="0" w:color="auto"/>
              <w:bottom w:val="single" w:sz="4" w:space="0" w:color="auto"/>
              <w:right w:val="single" w:sz="4" w:space="0" w:color="auto"/>
            </w:tcBorders>
            <w:vAlign w:val="center"/>
            <w:hideMark/>
          </w:tcPr>
          <w:p w14:paraId="5D8242F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695015A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405CC280"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5DC5E3A2"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789C398B"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هل أنشأ بلدك آلية لرصد الآثار المحتملة للكائنات الحية المحورة التي تطلق في البيئة؟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1C5877C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08F8689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3CD1F58C"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08F4577"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0BBAADA6"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هل لدى بلدك البنية التحتية (مثل مرافق المختبرات) اللازمة لرصد أو إدارة الكائنات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13A46D15"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25F985D0"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260095CA"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4368DC51"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التفاصيل عن تنفيذ المادتين 15 و16 في بلدك:</w:t>
            </w:r>
          </w:p>
          <w:p w14:paraId="28D8F375"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40"/>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4C3D8581"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7F7F2864"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Arial Unicode MS" w:hAnsi="Simplified Arabic" w:cs="Simplified Arabic"/>
                <w:b/>
                <w:bCs/>
                <w:iCs/>
                <w:kern w:val="22"/>
                <w:sz w:val="24"/>
                <w:lang w:val="en-US"/>
              </w:rPr>
            </w:pPr>
            <w:r w:rsidRPr="002A3486">
              <w:rPr>
                <w:rFonts w:ascii="Simplified Arabic" w:eastAsia="Arial Unicode MS" w:hAnsi="Simplified Arabic" w:cs="Simplified Arabic"/>
                <w:b/>
                <w:bCs/>
                <w:i/>
                <w:kern w:val="22"/>
                <w:rtl/>
              </w:rPr>
              <w:lastRenderedPageBreak/>
              <w:t>المادة 17 - الحركات العابرة للحدود عن غير عمد</w:t>
            </w:r>
            <w:r w:rsidRPr="002A3486">
              <w:rPr>
                <w:rFonts w:ascii="Simplified Arabic" w:eastAsia="Arial Unicode MS" w:hAnsi="Simplified Arabic" w:cs="Simplified Arabic"/>
                <w:i/>
                <w:kern w:val="22"/>
                <w:vertAlign w:val="superscript"/>
                <w:rtl/>
              </w:rPr>
              <w:footnoteReference w:id="13"/>
            </w:r>
            <w:r w:rsidRPr="002A3486">
              <w:rPr>
                <w:rFonts w:ascii="Simplified Arabic" w:eastAsia="Arial Unicode MS" w:hAnsi="Simplified Arabic" w:cs="Simplified Arabic"/>
                <w:b/>
                <w:bCs/>
                <w:i/>
                <w:kern w:val="22"/>
                <w:rtl/>
              </w:rPr>
              <w:t xml:space="preserve"> وتدابير الطوارئ</w:t>
            </w:r>
          </w:p>
        </w:tc>
      </w:tr>
      <w:tr w:rsidR="002A3486" w:rsidRPr="002A3486" w14:paraId="6944ECB1"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6F378565"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هل وضع بلدك تدابير لإخطار الدول المتأثرة أو المحتمل أن تكون </w:t>
            </w:r>
            <w:r w:rsidRPr="002A3486">
              <w:rPr>
                <w:rFonts w:ascii="Simplified Arabic" w:hAnsi="Simplified Arabic" w:cs="Simplified Arabic"/>
                <w:rtl/>
              </w:rPr>
              <w:t>متأثرة</w:t>
            </w:r>
            <w:r w:rsidRPr="002A3486">
              <w:rPr>
                <w:rFonts w:ascii="Simplified Arabic" w:hAnsi="Simplified Arabic" w:cs="Simplified Arabic"/>
                <w:kern w:val="22"/>
                <w:rtl/>
              </w:rPr>
              <w:t>، وغرفة تبادل معلومات السلامة الأحيائية، وعند الاقتضاء، المنظمات الدولية ذات الصلة في حالة إطلاق في ولايتها القضائية يؤدي إلى، أو قد يؤدي إلى، حركة عابرة للحدود عن غير عمد؟</w:t>
            </w:r>
          </w:p>
        </w:tc>
        <w:tc>
          <w:tcPr>
            <w:tcW w:w="4592" w:type="dxa"/>
            <w:tcBorders>
              <w:top w:val="single" w:sz="4" w:space="0" w:color="auto"/>
              <w:left w:val="single" w:sz="4" w:space="0" w:color="auto"/>
              <w:bottom w:val="single" w:sz="4" w:space="0" w:color="auto"/>
              <w:right w:val="single" w:sz="4" w:space="0" w:color="auto"/>
            </w:tcBorders>
            <w:vAlign w:val="center"/>
            <w:hideMark/>
          </w:tcPr>
          <w:p w14:paraId="4005643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29E324E5"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0A0B298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2"/>
                <w:sz w:val="24"/>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4ABCF422"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14393B8A"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في الفترة الحالية المشمولة بالتقرير، كم عدد إطلاقات الكائنات الحية المحورة التي حدثت في الولاية القضائية لبلدك والتي أدت، أو قد تكون قد أدت، إلى حركة عابرة للحدود عن غير عمد؟</w:t>
            </w:r>
          </w:p>
        </w:tc>
        <w:tc>
          <w:tcPr>
            <w:tcW w:w="4592" w:type="dxa"/>
            <w:tcBorders>
              <w:top w:val="single" w:sz="4" w:space="0" w:color="auto"/>
              <w:left w:val="single" w:sz="4" w:space="0" w:color="auto"/>
              <w:bottom w:val="single" w:sz="4" w:space="0" w:color="auto"/>
              <w:right w:val="single" w:sz="4" w:space="0" w:color="auto"/>
            </w:tcBorders>
            <w:vAlign w:val="center"/>
            <w:hideMark/>
          </w:tcPr>
          <w:p w14:paraId="72ADCC8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w:t>
            </w:r>
          </w:p>
          <w:p w14:paraId="108D8955"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4</w:t>
            </w:r>
          </w:p>
          <w:p w14:paraId="20DA2D4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 إلى 9</w:t>
            </w:r>
          </w:p>
          <w:p w14:paraId="6D0743B2"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10 أو أكثر </w:t>
            </w:r>
          </w:p>
        </w:tc>
      </w:tr>
      <w:tr w:rsidR="002A3486" w:rsidRPr="002A3486" w14:paraId="7ED1868A"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4DEE888E"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على السؤال رقم 86</w:t>
            </w:r>
            <w:r w:rsidRPr="002A3486">
              <w:rPr>
                <w:rFonts w:ascii="Simplified Arabic" w:hAnsi="Simplified Arabic" w:cs="Simplified Arabic"/>
                <w:kern w:val="22"/>
                <w:rtl/>
              </w:rPr>
              <w:t xml:space="preserve"> هي أن </w:t>
            </w:r>
            <w:r w:rsidRPr="002A3486">
              <w:rPr>
                <w:rFonts w:ascii="Simplified Arabic" w:hAnsi="Simplified Arabic" w:cs="Simplified Arabic"/>
                <w:i/>
                <w:iCs/>
                <w:kern w:val="22"/>
                <w:rtl/>
              </w:rPr>
              <w:t>الإطلاق حدث</w:t>
            </w:r>
            <w:r w:rsidRPr="002A3486">
              <w:rPr>
                <w:rFonts w:ascii="Simplified Arabic" w:hAnsi="Simplified Arabic" w:cs="Simplified Arabic"/>
                <w:kern w:val="22"/>
                <w:rtl/>
              </w:rPr>
              <w:t>، هل أخطر بلدك الدول المتأثرة أو المحتمل أن تكون متأثرة، وغرفة تبادل معلومات السلامة الأحيائية، والمنظمات الدولية ذات الصلة، عند الاقتضاء؟</w:t>
            </w:r>
          </w:p>
        </w:tc>
        <w:tc>
          <w:tcPr>
            <w:tcW w:w="4592" w:type="dxa"/>
            <w:tcBorders>
              <w:top w:val="single" w:sz="4" w:space="0" w:color="auto"/>
              <w:left w:val="single" w:sz="4" w:space="0" w:color="auto"/>
              <w:bottom w:val="single" w:sz="4" w:space="0" w:color="auto"/>
              <w:right w:val="single" w:sz="4" w:space="0" w:color="auto"/>
            </w:tcBorders>
            <w:vAlign w:val="center"/>
            <w:hideMark/>
          </w:tcPr>
          <w:p w14:paraId="52F97F0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دائما</w:t>
            </w:r>
          </w:p>
          <w:p w14:paraId="488A5E3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في بعض الحالات فقط</w:t>
            </w:r>
          </w:p>
          <w:p w14:paraId="7F4E6DA6"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0560EC22"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47236B78"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هل لدى بلدك القدرة على اتخاذ تدابير الاستجابة المناسبة لل</w:t>
            </w:r>
            <w:r w:rsidRPr="002A3486">
              <w:rPr>
                <w:rFonts w:ascii="Simplified Arabic" w:hAnsi="Simplified Arabic" w:cs="Simplified Arabic"/>
                <w:kern w:val="22"/>
                <w:rtl/>
              </w:rPr>
              <w:t>حركات العابرة للحدود عن غير عمد؟</w:t>
            </w:r>
          </w:p>
        </w:tc>
        <w:tc>
          <w:tcPr>
            <w:tcW w:w="4592" w:type="dxa"/>
            <w:tcBorders>
              <w:top w:val="single" w:sz="4" w:space="0" w:color="auto"/>
              <w:left w:val="single" w:sz="4" w:space="0" w:color="auto"/>
              <w:bottom w:val="single" w:sz="4" w:space="0" w:color="auto"/>
              <w:right w:val="single" w:sz="4" w:space="0" w:color="auto"/>
            </w:tcBorders>
            <w:vAlign w:val="center"/>
            <w:hideMark/>
          </w:tcPr>
          <w:p w14:paraId="34DEC6D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617FF82E"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1CC67298"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724F8BA5"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في الفترة الحالية المشمولة بالتقرير، كم عدد المرات التي أصبح فيها بلدك على علم بحركة عابرة للحدود عن غير عمد في أراضيه؟</w:t>
            </w:r>
          </w:p>
        </w:tc>
        <w:tc>
          <w:tcPr>
            <w:tcW w:w="4592" w:type="dxa"/>
            <w:tcBorders>
              <w:top w:val="single" w:sz="4" w:space="0" w:color="auto"/>
              <w:left w:val="single" w:sz="4" w:space="0" w:color="auto"/>
              <w:bottom w:val="single" w:sz="4" w:space="0" w:color="auto"/>
              <w:right w:val="single" w:sz="4" w:space="0" w:color="auto"/>
            </w:tcBorders>
            <w:vAlign w:val="center"/>
            <w:hideMark/>
          </w:tcPr>
          <w:p w14:paraId="70AD3B1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w:t>
            </w:r>
          </w:p>
          <w:p w14:paraId="40C0CED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4</w:t>
            </w:r>
          </w:p>
          <w:p w14:paraId="3FCB5D0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 إلى 9</w:t>
            </w:r>
          </w:p>
          <w:p w14:paraId="77BCB05A"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10 أو أكثر </w:t>
            </w:r>
          </w:p>
        </w:tc>
      </w:tr>
      <w:tr w:rsidR="002A3486" w:rsidRPr="002A3486" w14:paraId="5DA14564"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0426FB7A"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lastRenderedPageBreak/>
              <w:t xml:space="preserve">يمكن أن تقدم هنا المزيد من </w:t>
            </w:r>
            <w:r w:rsidRPr="002A3486">
              <w:rPr>
                <w:rFonts w:ascii="Simplified Arabic" w:hAnsi="Simplified Arabic" w:cs="Simplified Arabic"/>
                <w:rtl/>
                <w:lang w:bidi="ar-EG"/>
              </w:rPr>
              <w:t>التفاصيل عن تنفيذ المادة 17 في بلدك:</w:t>
            </w:r>
          </w:p>
          <w:p w14:paraId="668A2B05"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right="6"/>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28586232"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0EF000B9"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Cs/>
                <w:kern w:val="2"/>
                <w:sz w:val="24"/>
                <w:lang w:val="en-US"/>
              </w:rPr>
            </w:pPr>
            <w:r w:rsidRPr="002A3486">
              <w:rPr>
                <w:rFonts w:ascii="Simplified Arabic" w:hAnsi="Simplified Arabic" w:cs="Simplified Arabic"/>
                <w:bCs/>
                <w:rtl/>
              </w:rPr>
              <w:t>المادة 18 - المناولة والنقل والتعبئة وتحديد الهوية</w:t>
            </w:r>
          </w:p>
        </w:tc>
      </w:tr>
      <w:tr w:rsidR="002A3486" w:rsidRPr="002A3486" w14:paraId="5D0E801D"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61BBD95A"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 xml:space="preserve">هل اتخذ بلدك تدابير تشترط مناولة وتعبئة ونقل </w:t>
            </w:r>
            <w:r w:rsidRPr="002A3486">
              <w:rPr>
                <w:rFonts w:ascii="Simplified Arabic" w:hAnsi="Simplified Arabic" w:cs="Simplified Arabic"/>
                <w:i/>
                <w:iCs/>
                <w:rtl/>
                <w:lang w:bidi="ar-EG"/>
              </w:rPr>
              <w:t>الكائنات الحية المحورة الخاضعة للحركة العابرة للحدود</w:t>
            </w:r>
            <w:r w:rsidRPr="002A3486">
              <w:rPr>
                <w:rFonts w:ascii="Simplified Arabic" w:hAnsi="Simplified Arabic" w:cs="Simplified Arabic"/>
                <w:rtl/>
                <w:lang w:bidi="ar-EG"/>
              </w:rPr>
              <w:t xml:space="preserve"> بموجب شروط السلامة مع مراعاة القواعد والمعايير الدولية ذات الصلة؟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7E8E2C9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2F5136A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59A9AAE9"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08E54EC2"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1055BFB7"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 xml:space="preserve">هل اتخذ بلدك تدابير تشترط أن تشير بوضوح الوثائق المصاحبة للكائنات الحية المحورة المراد استخدامها مباشرة كأغذية أو كأعلاف أو للتجهيز، </w:t>
            </w:r>
            <w:r w:rsidRPr="002A3486">
              <w:rPr>
                <w:rFonts w:ascii="Simplified Arabic" w:hAnsi="Simplified Arabic" w:cs="Simplified Arabic"/>
                <w:i/>
                <w:iCs/>
                <w:rtl/>
                <w:lang w:bidi="ar-EG"/>
              </w:rPr>
              <w:t xml:space="preserve">في الحالات التي تكون فيها هوية الكائنات الحية المحورة </w:t>
            </w:r>
            <w:r w:rsidRPr="002A3486">
              <w:rPr>
                <w:rFonts w:ascii="Simplified Arabic" w:hAnsi="Simplified Arabic" w:cs="Simplified Arabic"/>
                <w:i/>
                <w:iCs/>
                <w:u w:val="single"/>
                <w:rtl/>
                <w:lang w:bidi="ar-EG"/>
              </w:rPr>
              <w:t>غير معروفة</w:t>
            </w:r>
            <w:r w:rsidRPr="002A3486">
              <w:rPr>
                <w:rFonts w:ascii="Simplified Arabic" w:hAnsi="Simplified Arabic" w:cs="Simplified Arabic"/>
                <w:rtl/>
                <w:lang w:bidi="ar-EG"/>
              </w:rPr>
              <w:t xml:space="preserve">، أنها </w:t>
            </w:r>
            <w:r w:rsidRPr="002A3486">
              <w:rPr>
                <w:rFonts w:ascii="Simplified Arabic" w:hAnsi="Simplified Arabic" w:cs="Simplified Arabic"/>
                <w:i/>
                <w:iCs/>
                <w:rtl/>
                <w:lang w:bidi="ar-EG"/>
              </w:rPr>
              <w:t>قد تحتوي على كائنات حية محورة</w:t>
            </w:r>
            <w:r w:rsidRPr="002A3486">
              <w:rPr>
                <w:rFonts w:ascii="Simplified Arabic" w:hAnsi="Simplified Arabic" w:cs="Simplified Arabic"/>
                <w:rtl/>
                <w:lang w:bidi="ar-EG"/>
              </w:rPr>
              <w:t xml:space="preserve"> وهي غير معدة للإدخال عن عمد في البيئة، فضلا عن نقطة اتصال للحصول على المزيد من المعلومات؟</w:t>
            </w:r>
          </w:p>
        </w:tc>
        <w:tc>
          <w:tcPr>
            <w:tcW w:w="4592" w:type="dxa"/>
            <w:tcBorders>
              <w:top w:val="single" w:sz="4" w:space="0" w:color="auto"/>
              <w:left w:val="single" w:sz="4" w:space="0" w:color="auto"/>
              <w:bottom w:val="single" w:sz="4" w:space="0" w:color="auto"/>
              <w:right w:val="single" w:sz="4" w:space="0" w:color="auto"/>
            </w:tcBorders>
            <w:vAlign w:val="center"/>
            <w:hideMark/>
          </w:tcPr>
          <w:p w14:paraId="44A8878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10641AC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6B647B91"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5174718B"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600B1D4D"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 xml:space="preserve">هل اتخذ بلدك تدابير تشترط أن تشير بوضوح الوثائق المصاحبة للكائنات الحية المحورة المراد استخدامها مباشرة كأغذية أو كأعلاف أو للتجهيز، أنه في </w:t>
            </w:r>
            <w:r w:rsidRPr="002A3486">
              <w:rPr>
                <w:rFonts w:ascii="Simplified Arabic" w:hAnsi="Simplified Arabic" w:cs="Simplified Arabic"/>
                <w:i/>
                <w:iCs/>
                <w:rtl/>
                <w:lang w:bidi="ar-EG"/>
              </w:rPr>
              <w:t xml:space="preserve">الحالات التي تكون فيها هوية الكائنات الحية المحورة </w:t>
            </w:r>
            <w:r w:rsidRPr="002A3486">
              <w:rPr>
                <w:rFonts w:ascii="Simplified Arabic" w:hAnsi="Simplified Arabic" w:cs="Simplified Arabic"/>
                <w:i/>
                <w:iCs/>
                <w:u w:val="single"/>
                <w:rtl/>
                <w:lang w:bidi="ar-EG"/>
              </w:rPr>
              <w:t>معروفة</w:t>
            </w:r>
            <w:r w:rsidRPr="002A3486">
              <w:rPr>
                <w:rFonts w:ascii="Simplified Arabic" w:hAnsi="Simplified Arabic" w:cs="Simplified Arabic"/>
                <w:rtl/>
                <w:lang w:bidi="ar-EG"/>
              </w:rPr>
              <w:t xml:space="preserve">، أنها </w:t>
            </w:r>
            <w:r w:rsidRPr="002A3486">
              <w:rPr>
                <w:rFonts w:ascii="Simplified Arabic" w:hAnsi="Simplified Arabic" w:cs="Simplified Arabic"/>
                <w:i/>
                <w:iCs/>
                <w:rtl/>
                <w:lang w:bidi="ar-EG"/>
              </w:rPr>
              <w:t>تحتوي</w:t>
            </w:r>
            <w:r w:rsidRPr="002A3486">
              <w:rPr>
                <w:rFonts w:ascii="Simplified Arabic" w:hAnsi="Simplified Arabic" w:cs="Simplified Arabic"/>
                <w:rtl/>
                <w:lang w:bidi="ar-EG"/>
              </w:rPr>
              <w:t xml:space="preserve"> على كائنات حية محورة وهي غير معدة للإدخال عن عمد في البيئة، فضلا عن نقطة اتصال للحصول على المزيد من المعلومات؟</w:t>
            </w:r>
          </w:p>
        </w:tc>
        <w:tc>
          <w:tcPr>
            <w:tcW w:w="4592" w:type="dxa"/>
            <w:tcBorders>
              <w:top w:val="single" w:sz="4" w:space="0" w:color="auto"/>
              <w:left w:val="single" w:sz="4" w:space="0" w:color="auto"/>
              <w:bottom w:val="single" w:sz="4" w:space="0" w:color="auto"/>
              <w:right w:val="single" w:sz="4" w:space="0" w:color="auto"/>
            </w:tcBorders>
            <w:vAlign w:val="center"/>
            <w:hideMark/>
          </w:tcPr>
          <w:p w14:paraId="256FEEF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5230157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19B50B05"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1E5AA544"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7B34BA35"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 xml:space="preserve">إذا كانت إجابتك </w:t>
            </w:r>
            <w:r w:rsidRPr="002A3486">
              <w:rPr>
                <w:rFonts w:ascii="Simplified Arabic" w:hAnsi="Simplified Arabic" w:cs="Simplified Arabic"/>
                <w:iCs/>
                <w:kern w:val="22"/>
                <w:rtl/>
              </w:rPr>
              <w:t>نعم</w:t>
            </w:r>
            <w:r w:rsidRPr="002A3486">
              <w:rPr>
                <w:rFonts w:ascii="Simplified Arabic" w:hAnsi="Simplified Arabic" w:cs="Simplified Arabic"/>
                <w:i/>
                <w:kern w:val="22"/>
                <w:rtl/>
              </w:rPr>
              <w:t xml:space="preserve"> على السؤال (الأسئلة) 91 و/أو 92 و/أو 93، ما هو نوع الوثائق التي يقتضيها بلدك لمصاحبة</w:t>
            </w:r>
            <w:r w:rsidRPr="002A3486">
              <w:rPr>
                <w:rFonts w:ascii="Simplified Arabic" w:hAnsi="Simplified Arabic" w:cs="Simplified Arabic"/>
                <w:rtl/>
              </w:rPr>
              <w:t xml:space="preserve"> ا</w:t>
            </w:r>
            <w:r w:rsidRPr="002A3486">
              <w:rPr>
                <w:rFonts w:ascii="Simplified Arabic" w:hAnsi="Simplified Arabic" w:cs="Simplified Arabic"/>
                <w:i/>
                <w:kern w:val="22"/>
                <w:rtl/>
              </w:rPr>
              <w:t xml:space="preserve">لكائنات الحية </w:t>
            </w:r>
            <w:proofErr w:type="gramStart"/>
            <w:r w:rsidRPr="002A3486">
              <w:rPr>
                <w:rFonts w:ascii="Simplified Arabic" w:hAnsi="Simplified Arabic" w:cs="Simplified Arabic"/>
                <w:i/>
                <w:kern w:val="22"/>
                <w:rtl/>
              </w:rPr>
              <w:t xml:space="preserve">المحورة </w:t>
            </w:r>
            <w:r w:rsidRPr="002A3486">
              <w:rPr>
                <w:rFonts w:ascii="Simplified Arabic" w:hAnsi="Simplified Arabic" w:cs="Simplified Arabic"/>
                <w:rtl/>
                <w:lang w:bidi="ar-EG"/>
              </w:rPr>
              <w:t>؟</w:t>
            </w:r>
            <w:proofErr w:type="gramEnd"/>
          </w:p>
        </w:tc>
        <w:tc>
          <w:tcPr>
            <w:tcW w:w="4592" w:type="dxa"/>
            <w:tcBorders>
              <w:top w:val="single" w:sz="4" w:space="0" w:color="auto"/>
              <w:left w:val="single" w:sz="4" w:space="0" w:color="auto"/>
              <w:bottom w:val="single" w:sz="4" w:space="0" w:color="auto"/>
              <w:right w:val="single" w:sz="4" w:space="0" w:color="auto"/>
            </w:tcBorders>
            <w:vAlign w:val="center"/>
            <w:hideMark/>
          </w:tcPr>
          <w:p w14:paraId="30D885D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وثيقة خاصة بالكائنات الحية المحورة</w:t>
            </w:r>
          </w:p>
          <w:p w14:paraId="7D93ED1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كجزء من وثيقة أخرى (غير مخصصة للكائنات الحية المحورة)</w:t>
            </w:r>
          </w:p>
          <w:p w14:paraId="2EFC411C"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أخرى: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tc>
      </w:tr>
      <w:tr w:rsidR="002A3486" w:rsidRPr="002A3486" w14:paraId="0A798F77"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1682F03B"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lastRenderedPageBreak/>
              <w:t xml:space="preserve">هل اتخذ بلدك تدابير تشترط أن تشير الوثائق المصاحبة </w:t>
            </w:r>
            <w:r w:rsidRPr="002A3486">
              <w:rPr>
                <w:rFonts w:ascii="Simplified Arabic" w:hAnsi="Simplified Arabic" w:cs="Simplified Arabic"/>
                <w:i/>
                <w:iCs/>
                <w:rtl/>
                <w:lang w:bidi="ar-EG"/>
              </w:rPr>
              <w:t>للكائنات الحية المحورة المعدة للاستخدام المعزول</w:t>
            </w:r>
            <w:r w:rsidRPr="002A3486">
              <w:rPr>
                <w:rFonts w:ascii="Simplified Arabic" w:hAnsi="Simplified Arabic" w:cs="Simplified Arabic"/>
                <w:rtl/>
                <w:lang w:bidi="ar-EG"/>
              </w:rPr>
              <w:t xml:space="preserve"> بوضوح إلى أنها </w:t>
            </w:r>
            <w:r w:rsidRPr="002A3486">
              <w:rPr>
                <w:rFonts w:ascii="Simplified Arabic" w:hAnsi="Simplified Arabic" w:cs="Simplified Arabic"/>
                <w:i/>
                <w:iCs/>
                <w:rtl/>
                <w:lang w:bidi="ar-EG"/>
              </w:rPr>
              <w:t>كائنات حية محورة</w:t>
            </w:r>
            <w:r w:rsidRPr="002A3486">
              <w:rPr>
                <w:rFonts w:ascii="Simplified Arabic" w:hAnsi="Simplified Arabic" w:cs="Simplified Arabic"/>
                <w:rtl/>
                <w:lang w:bidi="ar-EG"/>
              </w:rPr>
              <w:t xml:space="preserve"> وتحدد أي شروط لسلامة المناولة والتخزين والنقل والاستخدام ونقطة الاتصال للحصول على المزيد من المعلومات، بما في ذلك اسم وعنوان الشخص أو المؤسسة التي ستشحن إليها الكائنات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3846C8B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0E8E368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00CE6EB4"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26665FD5"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748171D0"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 xml:space="preserve">إذا كانت إجابتك </w:t>
            </w:r>
            <w:r w:rsidRPr="002A3486">
              <w:rPr>
                <w:rFonts w:ascii="Simplified Arabic" w:hAnsi="Simplified Arabic" w:cs="Simplified Arabic"/>
                <w:iCs/>
                <w:kern w:val="22"/>
                <w:rtl/>
              </w:rPr>
              <w:t>نعم</w:t>
            </w:r>
            <w:r w:rsidRPr="002A3486">
              <w:rPr>
                <w:rFonts w:ascii="Simplified Arabic" w:hAnsi="Simplified Arabic" w:cs="Simplified Arabic"/>
                <w:i/>
                <w:kern w:val="22"/>
                <w:rtl/>
              </w:rPr>
              <w:t xml:space="preserve"> على السؤال 95، ما نوع الوثائق التي </w:t>
            </w:r>
            <w:r w:rsidRPr="002A3486">
              <w:rPr>
                <w:rFonts w:ascii="Simplified Arabic" w:hAnsi="Simplified Arabic" w:cs="Simplified Arabic"/>
                <w:rtl/>
                <w:lang w:bidi="ar-EG"/>
              </w:rPr>
              <w:t>يقتضيها</w:t>
            </w:r>
            <w:r w:rsidRPr="002A3486">
              <w:rPr>
                <w:rFonts w:ascii="Simplified Arabic" w:hAnsi="Simplified Arabic" w:cs="Simplified Arabic"/>
                <w:i/>
                <w:kern w:val="22"/>
                <w:rtl/>
              </w:rPr>
              <w:t xml:space="preserve"> بلدك </w:t>
            </w:r>
            <w:r w:rsidRPr="002A3486">
              <w:rPr>
                <w:rFonts w:ascii="Simplified Arabic" w:hAnsi="Simplified Arabic" w:cs="Simplified Arabic"/>
                <w:rtl/>
                <w:lang w:bidi="ar-EG"/>
              </w:rPr>
              <w:t>لتحديد</w:t>
            </w:r>
            <w:r w:rsidRPr="002A3486">
              <w:rPr>
                <w:rFonts w:ascii="Simplified Arabic" w:hAnsi="Simplified Arabic" w:cs="Simplified Arabic"/>
                <w:i/>
                <w:kern w:val="22"/>
                <w:rtl/>
              </w:rPr>
              <w:t xml:space="preserve"> الكائنات الحية المحورة الموجهة للاستخدام المعزول؟</w:t>
            </w:r>
          </w:p>
        </w:tc>
        <w:tc>
          <w:tcPr>
            <w:tcW w:w="4592" w:type="dxa"/>
            <w:tcBorders>
              <w:top w:val="single" w:sz="4" w:space="0" w:color="auto"/>
              <w:left w:val="single" w:sz="4" w:space="0" w:color="auto"/>
              <w:bottom w:val="single" w:sz="4" w:space="0" w:color="auto"/>
              <w:right w:val="single" w:sz="4" w:space="0" w:color="auto"/>
            </w:tcBorders>
            <w:vAlign w:val="center"/>
            <w:hideMark/>
          </w:tcPr>
          <w:p w14:paraId="24F83D0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وثيقة خاصة بالكائنات الحية المحورة</w:t>
            </w:r>
          </w:p>
          <w:p w14:paraId="6248F19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كجزء من وثيقة أخرى (غير مخصصة للكائنات الحية المحورة)</w:t>
            </w:r>
          </w:p>
          <w:p w14:paraId="2369A186"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أخرى: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tc>
      </w:tr>
      <w:tr w:rsidR="002A3486" w:rsidRPr="002A3486" w14:paraId="5C3865CD"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4077332A"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 xml:space="preserve">هل اتخذ بلدك تدابير تشترط أن تشير الوثائق المصاحبة </w:t>
            </w:r>
            <w:r w:rsidRPr="002A3486">
              <w:rPr>
                <w:rFonts w:ascii="Simplified Arabic" w:hAnsi="Simplified Arabic" w:cs="Simplified Arabic"/>
                <w:i/>
                <w:iCs/>
                <w:rtl/>
                <w:lang w:bidi="ar-EG"/>
              </w:rPr>
              <w:t>للكائنات الحية المحورة المراد إدخالها عن عمد في بيئة طرف الاستيراد</w:t>
            </w:r>
            <w:r w:rsidRPr="002A3486">
              <w:rPr>
                <w:rFonts w:ascii="Simplified Arabic" w:hAnsi="Simplified Arabic" w:cs="Simplified Arabic"/>
                <w:rtl/>
                <w:lang w:bidi="ar-EG"/>
              </w:rPr>
              <w:t xml:space="preserve"> بوضوح إلى أنها </w:t>
            </w:r>
            <w:r w:rsidRPr="002A3486">
              <w:rPr>
                <w:rFonts w:ascii="Simplified Arabic" w:hAnsi="Simplified Arabic" w:cs="Simplified Arabic"/>
                <w:i/>
                <w:iCs/>
                <w:rtl/>
                <w:lang w:bidi="ar-EG"/>
              </w:rPr>
              <w:t>كائنات حية محورة،</w:t>
            </w:r>
            <w:r w:rsidRPr="002A3486">
              <w:rPr>
                <w:rFonts w:ascii="Simplified Arabic" w:hAnsi="Simplified Arabic" w:cs="Simplified Arabic"/>
                <w:rtl/>
                <w:lang w:bidi="ar-EG"/>
              </w:rPr>
              <w:t xml:space="preserve"> وتحدد هويتها والسمات و/أو الخصائص ذات الصلة، وأي متطلبات بشأن سلامة المناولة والتخزين والنقل والاستخدام، ونقطة الاتصال للحصول على المزيد من المعلومات، وحسب الاقتضاء اسم وعنوان المستورد والمصدر؛ وتحتوي على إعلان يفيد بأن الحركة تتوافق مع متطلبات هذا البروتوكول بالنسبة للمصدر؟</w:t>
            </w:r>
          </w:p>
        </w:tc>
        <w:tc>
          <w:tcPr>
            <w:tcW w:w="4592" w:type="dxa"/>
            <w:tcBorders>
              <w:top w:val="single" w:sz="4" w:space="0" w:color="auto"/>
              <w:left w:val="single" w:sz="4" w:space="0" w:color="auto"/>
              <w:bottom w:val="single" w:sz="4" w:space="0" w:color="auto"/>
              <w:right w:val="single" w:sz="4" w:space="0" w:color="auto"/>
            </w:tcBorders>
            <w:vAlign w:val="center"/>
            <w:hideMark/>
          </w:tcPr>
          <w:p w14:paraId="37F2A25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724B5D9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50515BB7"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120F133B"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7AA66002"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 xml:space="preserve">إذا كانت إجابتك </w:t>
            </w:r>
            <w:r w:rsidRPr="002A3486">
              <w:rPr>
                <w:rFonts w:ascii="Simplified Arabic" w:hAnsi="Simplified Arabic" w:cs="Simplified Arabic"/>
                <w:iCs/>
                <w:kern w:val="22"/>
                <w:rtl/>
              </w:rPr>
              <w:t>نعم</w:t>
            </w:r>
            <w:r w:rsidRPr="002A3486">
              <w:rPr>
                <w:rFonts w:ascii="Simplified Arabic" w:hAnsi="Simplified Arabic" w:cs="Simplified Arabic"/>
                <w:i/>
                <w:kern w:val="22"/>
                <w:rtl/>
              </w:rPr>
              <w:t xml:space="preserve"> على السؤال 97، ما نوع الوثائق التي يقتضيها بلدك لتحديد الكائنات الحية المحورة المراد إدخالها عن عمد في البيئة؟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5BBE143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وثيقة خاصة بالكائنات الحية المحورة</w:t>
            </w:r>
          </w:p>
          <w:p w14:paraId="2619E2E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كجزء من وثيقة أخرى (غير مخصصة للكائنات الحية المحورة)</w:t>
            </w:r>
          </w:p>
          <w:p w14:paraId="4A21E9B1"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أخرى: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tc>
      </w:tr>
      <w:tr w:rsidR="002A3486" w:rsidRPr="002A3486" w14:paraId="5E472675"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67616F6F"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هل يتوافر لدى بلدك أي إرشاد لغرض ضمان سلامة مناولة الكائنات الحية المحورة ونقلها وتعبئتها؟</w:t>
            </w:r>
          </w:p>
        </w:tc>
        <w:tc>
          <w:tcPr>
            <w:tcW w:w="4592" w:type="dxa"/>
            <w:tcBorders>
              <w:top w:val="single" w:sz="4" w:space="0" w:color="auto"/>
              <w:left w:val="single" w:sz="4" w:space="0" w:color="auto"/>
              <w:bottom w:val="single" w:sz="4" w:space="0" w:color="auto"/>
              <w:right w:val="single" w:sz="4" w:space="0" w:color="auto"/>
            </w:tcBorders>
            <w:vAlign w:val="center"/>
            <w:hideMark/>
          </w:tcPr>
          <w:p w14:paraId="1FFCED9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45335B6C"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577760B4"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6A9B49BE"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lastRenderedPageBreak/>
              <w:t>هل لدى بلدك القدرة على إنفاذ متطلبات تحديد</w:t>
            </w:r>
            <w:r w:rsidRPr="002A3486">
              <w:rPr>
                <w:rFonts w:ascii="Simplified Arabic" w:hAnsi="Simplified Arabic" w:cs="Simplified Arabic"/>
                <w:i/>
                <w:kern w:val="22"/>
                <w:rtl/>
              </w:rPr>
              <w:t xml:space="preserve"> الكائنات الحية المحورة وتوثيقها؟</w:t>
            </w:r>
          </w:p>
        </w:tc>
        <w:tc>
          <w:tcPr>
            <w:tcW w:w="4592" w:type="dxa"/>
            <w:tcBorders>
              <w:top w:val="single" w:sz="4" w:space="0" w:color="auto"/>
              <w:left w:val="single" w:sz="4" w:space="0" w:color="auto"/>
              <w:bottom w:val="single" w:sz="4" w:space="0" w:color="auto"/>
              <w:right w:val="single" w:sz="4" w:space="0" w:color="auto"/>
            </w:tcBorders>
            <w:vAlign w:val="center"/>
            <w:hideMark/>
          </w:tcPr>
          <w:p w14:paraId="6268E5C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6D44B2E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7F90220E"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53BC506"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19C5CFB4"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كم عدد موظفي الجمارك في بلدك الذين حصلوا على تدريب على تحديد</w:t>
            </w:r>
            <w:r w:rsidRPr="002A3486">
              <w:rPr>
                <w:rFonts w:ascii="Simplified Arabic" w:hAnsi="Simplified Arabic" w:cs="Simplified Arabic"/>
                <w:rtl/>
                <w:lang w:bidi="ar-EG"/>
              </w:rPr>
              <w:t xml:space="preserve"> الكائنات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54BDFEF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w:t>
            </w:r>
          </w:p>
          <w:p w14:paraId="17EB03A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9</w:t>
            </w:r>
          </w:p>
          <w:p w14:paraId="2DF7E0C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 إلى 49</w:t>
            </w:r>
          </w:p>
          <w:p w14:paraId="19780F1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50 إلى 99</w:t>
            </w:r>
          </w:p>
          <w:p w14:paraId="2DE7871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100 أو أكثر</w:t>
            </w:r>
          </w:p>
          <w:p w14:paraId="2635B3B4"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i/>
                <w:iCs/>
                <w:kern w:val="2"/>
                <w:lang w:val="en-US"/>
              </w:rPr>
            </w:pPr>
            <w:r w:rsidRPr="002A3486">
              <w:rPr>
                <w:rFonts w:ascii="Simplified Arabic" w:hAnsi="Simplified Arabic" w:cs="Simplified Arabic"/>
                <w:i/>
                <w:iCs/>
                <w:rtl/>
                <w:lang w:val="en-CA"/>
              </w:rPr>
              <w:t xml:space="preserve">هل هذا العدد كاف: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w:t>
            </w:r>
            <w:r w:rsidRPr="002A3486">
              <w:rPr>
                <w:rFonts w:ascii="Simplified Arabic" w:hAnsi="Simplified Arabic" w:cs="Simplified Arabic"/>
                <w:i/>
                <w:iCs/>
                <w:rtl/>
                <w:lang w:val="en-CA"/>
              </w:rPr>
              <w:t xml:space="preserve">نعم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لا</w:t>
            </w:r>
          </w:p>
        </w:tc>
      </w:tr>
      <w:tr w:rsidR="002A3486" w:rsidRPr="002A3486" w14:paraId="2362AB4F"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11025FB5"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هل وضع بلدك إجراءات لأخذ عينات من الكائنات الحية المحورة والكشف عنها؟</w:t>
            </w:r>
          </w:p>
        </w:tc>
        <w:tc>
          <w:tcPr>
            <w:tcW w:w="4592" w:type="dxa"/>
            <w:tcBorders>
              <w:top w:val="single" w:sz="4" w:space="0" w:color="auto"/>
              <w:left w:val="single" w:sz="4" w:space="0" w:color="auto"/>
              <w:bottom w:val="single" w:sz="4" w:space="0" w:color="auto"/>
              <w:right w:val="single" w:sz="4" w:space="0" w:color="auto"/>
            </w:tcBorders>
            <w:vAlign w:val="center"/>
            <w:hideMark/>
          </w:tcPr>
          <w:p w14:paraId="231E653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601DCD3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72578A54"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1FF8254"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1B52B3AB"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كم عدد أخصائيي المختبرات في بلدك الذين حصلوا على تدريب على الكشف عن</w:t>
            </w:r>
            <w:r w:rsidRPr="002A3486">
              <w:rPr>
                <w:rFonts w:ascii="Simplified Arabic" w:hAnsi="Simplified Arabic" w:cs="Simplified Arabic"/>
                <w:rtl/>
                <w:lang w:bidi="ar-EG"/>
              </w:rPr>
              <w:t xml:space="preserve"> الكائنات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4EC362E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w:t>
            </w:r>
          </w:p>
          <w:p w14:paraId="38B682E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9</w:t>
            </w:r>
          </w:p>
          <w:p w14:paraId="4CC88DD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 إلى 49</w:t>
            </w:r>
          </w:p>
          <w:p w14:paraId="44F74F1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50 إلى 99</w:t>
            </w:r>
          </w:p>
          <w:p w14:paraId="5EA2369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100 أو أكثر</w:t>
            </w:r>
          </w:p>
          <w:p w14:paraId="10143344"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i/>
                <w:iCs/>
                <w:kern w:val="2"/>
                <w:lang w:val="en-US"/>
              </w:rPr>
            </w:pPr>
            <w:r w:rsidRPr="002A3486">
              <w:rPr>
                <w:rFonts w:ascii="Simplified Arabic" w:hAnsi="Simplified Arabic" w:cs="Simplified Arabic"/>
                <w:i/>
                <w:iCs/>
                <w:rtl/>
                <w:lang w:val="en-CA"/>
              </w:rPr>
              <w:t xml:space="preserve">هل هذا العدد كاف: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w:t>
            </w:r>
            <w:r w:rsidRPr="002A3486">
              <w:rPr>
                <w:rFonts w:ascii="Simplified Arabic" w:hAnsi="Simplified Arabic" w:cs="Simplified Arabic"/>
                <w:i/>
                <w:iCs/>
                <w:rtl/>
                <w:lang w:val="en-CA"/>
              </w:rPr>
              <w:t xml:space="preserve">نعم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لا</w:t>
            </w:r>
          </w:p>
        </w:tc>
      </w:tr>
      <w:tr w:rsidR="002A3486" w:rsidRPr="002A3486" w14:paraId="31279009"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7237CD6B"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هل لدى بلدك إمكانية الوصول بشكل موثوق إلى مرافق مختبرات الكشف عن</w:t>
            </w:r>
            <w:r w:rsidRPr="002A3486">
              <w:rPr>
                <w:rFonts w:ascii="Simplified Arabic" w:hAnsi="Simplified Arabic" w:cs="Simplified Arabic"/>
                <w:rtl/>
                <w:lang w:bidi="ar-EG"/>
              </w:rPr>
              <w:t xml:space="preserve"> الكائنات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61D07A4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15EFF21A"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254BF44F"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55CD72C6"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color w:val="000000"/>
                <w:kern w:val="22"/>
                <w:sz w:val="24"/>
                <w:lang w:val="en-US"/>
              </w:rPr>
            </w:pPr>
            <w:r w:rsidRPr="002A3486">
              <w:rPr>
                <w:rFonts w:ascii="Simplified Arabic" w:hAnsi="Simplified Arabic" w:cs="Simplified Arabic"/>
                <w:i/>
                <w:color w:val="000000"/>
                <w:kern w:val="22"/>
                <w:rtl/>
              </w:rPr>
              <w:lastRenderedPageBreak/>
              <w:t xml:space="preserve">كم عدد المختبرات المعتمدة في بلدك للكشف عن </w:t>
            </w:r>
            <w:r w:rsidRPr="002A3486">
              <w:rPr>
                <w:rFonts w:ascii="Simplified Arabic" w:hAnsi="Simplified Arabic" w:cs="Simplified Arabic"/>
                <w:rtl/>
                <w:lang w:bidi="ar-EG"/>
              </w:rPr>
              <w:t>الكائنات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45B8F70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w:t>
            </w:r>
          </w:p>
          <w:p w14:paraId="63E9FDB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4</w:t>
            </w:r>
          </w:p>
          <w:p w14:paraId="22B65EF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 إلى 9</w:t>
            </w:r>
          </w:p>
          <w:p w14:paraId="4965361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 إلى 49</w:t>
            </w:r>
          </w:p>
          <w:p w14:paraId="4AD9EC52"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50 أو أكثر</w:t>
            </w:r>
          </w:p>
        </w:tc>
      </w:tr>
      <w:tr w:rsidR="002A3486" w:rsidRPr="002A3486" w14:paraId="60337AC2"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6DE85177"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color w:val="000000"/>
                <w:kern w:val="22"/>
                <w:sz w:val="24"/>
                <w:lang w:val="en-US"/>
              </w:rPr>
            </w:pPr>
            <w:r w:rsidRPr="002A3486">
              <w:rPr>
                <w:rFonts w:ascii="Simplified Arabic" w:hAnsi="Simplified Arabic" w:cs="Simplified Arabic"/>
                <w:color w:val="000000"/>
                <w:kern w:val="22"/>
                <w:rtl/>
              </w:rPr>
              <w:t xml:space="preserve">إذا كانت إجابتك </w:t>
            </w:r>
            <w:r w:rsidRPr="002A3486">
              <w:rPr>
                <w:rFonts w:ascii="Simplified Arabic" w:hAnsi="Simplified Arabic" w:cs="Simplified Arabic"/>
                <w:i/>
                <w:iCs/>
                <w:color w:val="000000"/>
                <w:kern w:val="22"/>
                <w:rtl/>
              </w:rPr>
              <w:t>على السؤال 105</w:t>
            </w:r>
            <w:r w:rsidRPr="002A3486">
              <w:rPr>
                <w:rFonts w:ascii="Simplified Arabic" w:hAnsi="Simplified Arabic" w:cs="Simplified Arabic"/>
                <w:color w:val="000000"/>
                <w:kern w:val="22"/>
                <w:rtl/>
              </w:rPr>
              <w:t xml:space="preserve"> هي وجود مختبرات معتمدة في بلدك، ما هو عدد المختبرات التي تعمل حاليا للكشف عن الكائنات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048A291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t xml:space="preserve">لا </w:t>
            </w:r>
            <w:r w:rsidRPr="002A3486">
              <w:rPr>
                <w:rFonts w:ascii="Simplified Arabic" w:hAnsi="Simplified Arabic" w:cs="Simplified Arabic"/>
                <w:rtl/>
              </w:rPr>
              <w:t>يوجد</w:t>
            </w:r>
          </w:p>
          <w:p w14:paraId="4357D9C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4</w:t>
            </w:r>
          </w:p>
          <w:p w14:paraId="1C4AB9D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 إلى 9</w:t>
            </w:r>
          </w:p>
          <w:p w14:paraId="79C8C51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 إلى 49</w:t>
            </w:r>
          </w:p>
          <w:p w14:paraId="263F29CE"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sz w:val="24"/>
                <w:lang w:val="en-CA" w:bidi="ar-EG"/>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50 أو أكثر</w:t>
            </w:r>
          </w:p>
        </w:tc>
      </w:tr>
      <w:tr w:rsidR="002A3486" w:rsidRPr="002A3486" w14:paraId="1B0B797E"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31F943C9"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التفاصيل عن تنفيذ المادة 18 في بلدك:</w:t>
            </w:r>
          </w:p>
          <w:p w14:paraId="42AA51A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right="6"/>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23602FC4"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224099FC"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Cs/>
                <w:kern w:val="2"/>
                <w:sz w:val="24"/>
                <w:lang w:val="en-US"/>
              </w:rPr>
            </w:pPr>
            <w:r w:rsidRPr="002A3486">
              <w:rPr>
                <w:rFonts w:ascii="Simplified Arabic" w:hAnsi="Simplified Arabic" w:cs="Simplified Arabic"/>
                <w:bCs/>
                <w:rtl/>
              </w:rPr>
              <w:t>المادة 19 - السلطات الوطنية المختصة ونقاط الاتصال الوطنية</w:t>
            </w:r>
          </w:p>
        </w:tc>
      </w:tr>
      <w:tr w:rsidR="002A3486" w:rsidRPr="002A3486" w14:paraId="06C11E83"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3C15362A"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في حالة ما إذا كان بلدك عين أكثر من سلطة وطنية مختصة، هل أنشأ بلدك آلية لتنسيق أنشطتها قبل اتخاذ قرارات تتعلق بالكائنات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14CBB96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6695986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bCs/>
                <w:i/>
                <w:iCs/>
                <w:rtl/>
              </w:rPr>
              <w:fldChar w:fldCharType="begin">
                <w:ffData>
                  <w:name w:val="Check48"/>
                  <w:enabled/>
                  <w:calcOnExit w:val="0"/>
                  <w:checkBox>
                    <w:sizeAuto/>
                    <w:default w:val="0"/>
                  </w:checkBox>
                </w:ffData>
              </w:fldChar>
            </w:r>
            <w:r w:rsidRPr="002A3486">
              <w:rPr>
                <w:rFonts w:ascii="Simplified Arabic" w:hAnsi="Simplified Arabic" w:cs="Simplified Arabic"/>
                <w:bCs/>
                <w:i/>
                <w:iCs/>
                <w:rtl/>
              </w:rPr>
              <w:instrText xml:space="preserve"> </w:instrText>
            </w:r>
            <w:r w:rsidRPr="002A3486">
              <w:rPr>
                <w:rFonts w:ascii="Simplified Arabic" w:hAnsi="Simplified Arabic" w:cs="Simplified Arabic"/>
                <w:bCs/>
                <w:i/>
                <w:iCs/>
              </w:rPr>
              <w:instrText xml:space="preserve">FORMCHECKBOX </w:instrText>
            </w:r>
            <w:r w:rsidR="003A147D">
              <w:rPr>
                <w:rFonts w:ascii="Simplified Arabic" w:hAnsi="Simplified Arabic" w:cs="Simplified Arabic"/>
                <w:bCs/>
                <w:i/>
                <w:iCs/>
                <w:rtl/>
              </w:rPr>
            </w:r>
            <w:r w:rsidR="003A147D">
              <w:rPr>
                <w:rFonts w:ascii="Simplified Arabic" w:hAnsi="Simplified Arabic" w:cs="Simplified Arabic"/>
                <w:bCs/>
                <w:i/>
                <w:iCs/>
                <w:rtl/>
              </w:rPr>
              <w:fldChar w:fldCharType="separate"/>
            </w:r>
            <w:r w:rsidRPr="002A3486">
              <w:rPr>
                <w:rFonts w:ascii="Simplified Arabic" w:hAnsi="Simplified Arabic" w:cs="Simplified Arabic"/>
                <w:bCs/>
                <w:i/>
                <w:iCs/>
                <w:rtl/>
              </w:rPr>
              <w:fldChar w:fldCharType="end"/>
            </w:r>
            <w:r w:rsidRPr="002A3486">
              <w:rPr>
                <w:rFonts w:ascii="Simplified Arabic" w:hAnsi="Simplified Arabic" w:cs="Simplified Arabic"/>
                <w:bCs/>
                <w:i/>
                <w:iCs/>
                <w:rtl/>
              </w:rPr>
              <w:tab/>
            </w:r>
            <w:r w:rsidRPr="002A3486">
              <w:rPr>
                <w:rFonts w:ascii="Simplified Arabic" w:hAnsi="Simplified Arabic" w:cs="Simplified Arabic"/>
                <w:rtl/>
              </w:rPr>
              <w:t xml:space="preserve">لا </w:t>
            </w:r>
          </w:p>
          <w:p w14:paraId="1405D49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ينطبق (لم يتم تعيين سلطة وطنية مختصة)</w:t>
            </w:r>
          </w:p>
          <w:p w14:paraId="3EBA28EF"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ينطبق (لم يتم تعيين سوى سلطة وطنية مختصة واحدة)</w:t>
            </w:r>
          </w:p>
        </w:tc>
      </w:tr>
      <w:tr w:rsidR="002A3486" w:rsidRPr="002A3486" w14:paraId="0584668F"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39BC3838"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هل وضع بلدك قدرات مؤسسية مناسبة لتمكين السلطة/السلطات الوطنية المختصة من أداء الوظائف الإدارية المطلوبة بموجب بروتوكول قرطاجنة للسلامة الأحيائية؟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04C591C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2A75C26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02AEC33B"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40ED31A3"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435F314D"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هل اضطلع بلدك بمبادرات لتعزيز التعاون بين نقاط الاتصال الوطنية والسلطة (السلطات) الوطنية المختصة والمؤسسات الأخرى بشأن المسائل المتعلقة بالسلامة الأحيائية؟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35F32E0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4D39E403"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082CAD78"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66961F4B"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lastRenderedPageBreak/>
              <w:t xml:space="preserve">يمكن أن تقدم هنا المزيد من </w:t>
            </w:r>
            <w:r w:rsidRPr="002A3486">
              <w:rPr>
                <w:rFonts w:ascii="Simplified Arabic" w:hAnsi="Simplified Arabic" w:cs="Simplified Arabic"/>
                <w:rtl/>
                <w:lang w:bidi="ar-EG"/>
              </w:rPr>
              <w:t>التفاصيل عن تنفيذ المادة 19 في بلدك:</w:t>
            </w:r>
          </w:p>
          <w:p w14:paraId="283B5B5C"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right="6"/>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7DEA8179"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35078E4A"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Cs/>
                <w:kern w:val="2"/>
                <w:sz w:val="24"/>
                <w:lang w:val="en-US"/>
              </w:rPr>
            </w:pPr>
            <w:r w:rsidRPr="002A3486">
              <w:rPr>
                <w:rFonts w:ascii="Simplified Arabic" w:hAnsi="Simplified Arabic" w:cs="Simplified Arabic"/>
                <w:bCs/>
                <w:rtl/>
              </w:rPr>
              <w:t>المادة 20 - تقاسم المعلومات وغرفة تبادل معلومات السلامة الأحيائية</w:t>
            </w:r>
          </w:p>
        </w:tc>
      </w:tr>
      <w:tr w:rsidR="002A3486" w:rsidRPr="002A3486" w14:paraId="5234F4C8" w14:textId="77777777" w:rsidTr="002A3486">
        <w:trPr>
          <w:cantSplit/>
        </w:trPr>
        <w:tc>
          <w:tcPr>
            <w:tcW w:w="9326" w:type="dxa"/>
            <w:gridSpan w:val="2"/>
            <w:tcBorders>
              <w:top w:val="single" w:sz="4" w:space="0" w:color="auto"/>
              <w:left w:val="single" w:sz="4" w:space="0" w:color="auto"/>
              <w:bottom w:val="nil"/>
              <w:right w:val="single" w:sz="4" w:space="0" w:color="auto"/>
            </w:tcBorders>
            <w:vAlign w:val="center"/>
            <w:hideMark/>
          </w:tcPr>
          <w:p w14:paraId="287601EF"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 xml:space="preserve">يرجى تقديم نظرة عامة على حالة المعلومات الإلزامية التي قدمها بلدك إلى غرفة تبادل معلومات السلامة الأحيائية عن طريق تحديد لكل </w:t>
            </w:r>
            <w:r w:rsidRPr="002A3486">
              <w:rPr>
                <w:rFonts w:ascii="Simplified Arabic" w:hAnsi="Simplified Arabic" w:cs="Simplified Arabic"/>
                <w:kern w:val="22"/>
                <w:rtl/>
              </w:rPr>
              <w:t>فئة</w:t>
            </w:r>
            <w:r w:rsidRPr="002A3486">
              <w:rPr>
                <w:rFonts w:ascii="Simplified Arabic" w:hAnsi="Simplified Arabic" w:cs="Simplified Arabic"/>
                <w:i/>
                <w:kern w:val="22"/>
                <w:rtl/>
              </w:rPr>
              <w:t xml:space="preserve"> من المعلومات ما إذا كانت متاحة وما إذا كانت قُدمت إلى غرفة تبادل معلومات السلامة الأحيائية.</w:t>
            </w:r>
          </w:p>
        </w:tc>
      </w:tr>
      <w:tr w:rsidR="002A3486" w:rsidRPr="002A3486" w14:paraId="141FC0ED" w14:textId="77777777" w:rsidTr="002A3486">
        <w:trPr>
          <w:cantSplit/>
        </w:trPr>
        <w:tc>
          <w:tcPr>
            <w:tcW w:w="4734" w:type="dxa"/>
            <w:tcBorders>
              <w:top w:val="nil"/>
              <w:left w:val="single" w:sz="4" w:space="0" w:color="auto"/>
              <w:bottom w:val="nil"/>
              <w:right w:val="nil"/>
            </w:tcBorders>
            <w:vAlign w:val="center"/>
            <w:hideMark/>
          </w:tcPr>
          <w:p w14:paraId="549F7705" w14:textId="77777777" w:rsidR="002A3486" w:rsidRPr="002A3486" w:rsidRDefault="002A3486" w:rsidP="002A3486">
            <w:pPr>
              <w:numPr>
                <w:ilvl w:val="0"/>
                <w:numId w:val="45"/>
              </w:numPr>
              <w:suppressLineNumbers/>
              <w:tabs>
                <w:tab w:val="num" w:pos="540"/>
              </w:tabs>
              <w:suppressAutoHyphens/>
              <w:kinsoku w:val="0"/>
              <w:overflowPunct w:val="0"/>
              <w:autoSpaceDE w:val="0"/>
              <w:autoSpaceDN w:val="0"/>
              <w:bidi/>
              <w:adjustRightInd w:val="0"/>
              <w:snapToGrid w:val="0"/>
              <w:spacing w:before="120" w:after="120" w:line="216" w:lineRule="auto"/>
              <w:ind w:left="540" w:right="491"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 xml:space="preserve">التشريعات واللوائح والمبادئ التوجيهية القائمة لتنفيذ البروتوكول، فضلا </w:t>
            </w:r>
            <w:r w:rsidRPr="002A3486">
              <w:rPr>
                <w:rFonts w:ascii="Simplified Arabic" w:eastAsia="PMingLiU" w:hAnsi="Simplified Arabic" w:cs="Simplified Arabic"/>
                <w:rtl/>
                <w:lang w:val="en-CA" w:eastAsia="ar-SA"/>
              </w:rPr>
              <w:t>عن المعلومات المطلوبة من قبل الأطراف لإجراء الاتفاق المسبق عن علم (الفقرة 3(أ) من المادة 20)</w:t>
            </w:r>
          </w:p>
        </w:tc>
        <w:tc>
          <w:tcPr>
            <w:tcW w:w="4592" w:type="dxa"/>
            <w:tcBorders>
              <w:top w:val="nil"/>
              <w:left w:val="nil"/>
              <w:bottom w:val="single" w:sz="4" w:space="0" w:color="auto"/>
              <w:right w:val="single" w:sz="4" w:space="0" w:color="auto"/>
            </w:tcBorders>
            <w:vAlign w:val="center"/>
            <w:hideMark/>
          </w:tcPr>
          <w:p w14:paraId="04A5D6E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69323ED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47A0F58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04F708F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214A49CD" w14:textId="77777777" w:rsidTr="002A3486">
        <w:trPr>
          <w:cantSplit/>
        </w:trPr>
        <w:tc>
          <w:tcPr>
            <w:tcW w:w="4734" w:type="dxa"/>
            <w:tcBorders>
              <w:top w:val="nil"/>
              <w:left w:val="single" w:sz="4" w:space="0" w:color="auto"/>
              <w:bottom w:val="nil"/>
              <w:right w:val="nil"/>
            </w:tcBorders>
            <w:vAlign w:val="center"/>
            <w:hideMark/>
          </w:tcPr>
          <w:p w14:paraId="21390BBB" w14:textId="77777777" w:rsidR="002A3486" w:rsidRPr="002A3486" w:rsidRDefault="002A3486" w:rsidP="002A3486">
            <w:pPr>
              <w:numPr>
                <w:ilvl w:val="0"/>
                <w:numId w:val="45"/>
              </w:numPr>
              <w:bidi/>
              <w:spacing w:before="40" w:after="40" w:line="216" w:lineRule="auto"/>
              <w:ind w:left="540" w:right="491" w:hanging="540"/>
              <w:jc w:val="lowKashida"/>
              <w:rPr>
                <w:rFonts w:ascii="Simplified Arabic" w:eastAsia="YouYuan" w:hAnsi="Simplified Arabic" w:cs="Simplified Arabic"/>
                <w:kern w:val="2"/>
                <w:sz w:val="24"/>
                <w:lang w:val="en-US"/>
              </w:rPr>
            </w:pPr>
            <w:r w:rsidRPr="002A3486">
              <w:rPr>
                <w:rFonts w:ascii="Simplified Arabic" w:hAnsi="Simplified Arabic" w:cs="Simplified Arabic"/>
                <w:rtl/>
                <w:lang w:bidi="ar-EG"/>
              </w:rPr>
              <w:t xml:space="preserve">التشريعات </w:t>
            </w:r>
            <w:r w:rsidRPr="002A3486">
              <w:rPr>
                <w:rFonts w:ascii="Simplified Arabic" w:eastAsia="PMingLiU" w:hAnsi="Simplified Arabic" w:cs="Simplified Arabic"/>
                <w:rtl/>
                <w:lang w:val="en-CA" w:eastAsia="ar-SA"/>
              </w:rPr>
              <w:t>واللوائح</w:t>
            </w:r>
            <w:r w:rsidRPr="002A3486">
              <w:rPr>
                <w:rFonts w:ascii="Simplified Arabic" w:hAnsi="Simplified Arabic" w:cs="Simplified Arabic"/>
                <w:rtl/>
                <w:lang w:bidi="ar-EG"/>
              </w:rPr>
              <w:t xml:space="preserve"> والمبادئ التوجيهية المطبقة على استيراد الكائنات الحية المحورة المراد استخدامها مباشرة كأغذية أو كأعلاف أو </w:t>
            </w:r>
            <w:r w:rsidRPr="002A3486">
              <w:rPr>
                <w:rFonts w:ascii="Simplified Arabic" w:eastAsia="PMingLiU" w:hAnsi="Simplified Arabic" w:cs="Simplified Arabic"/>
                <w:rtl/>
                <w:lang w:val="en-CA" w:eastAsia="ar-SA"/>
              </w:rPr>
              <w:t>للتجهيز (الفقرة 5 من المادة 11)</w:t>
            </w:r>
          </w:p>
        </w:tc>
        <w:tc>
          <w:tcPr>
            <w:tcW w:w="4592" w:type="dxa"/>
            <w:tcBorders>
              <w:top w:val="single" w:sz="4" w:space="0" w:color="auto"/>
              <w:left w:val="nil"/>
              <w:bottom w:val="single" w:sz="4" w:space="0" w:color="auto"/>
              <w:right w:val="single" w:sz="4" w:space="0" w:color="auto"/>
            </w:tcBorders>
            <w:vAlign w:val="center"/>
            <w:hideMark/>
          </w:tcPr>
          <w:p w14:paraId="2483D14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7000BAE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670E300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2654E10C"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0DB4B3DE" w14:textId="77777777" w:rsidTr="002A3486">
        <w:trPr>
          <w:cantSplit/>
        </w:trPr>
        <w:tc>
          <w:tcPr>
            <w:tcW w:w="4734" w:type="dxa"/>
            <w:tcBorders>
              <w:top w:val="nil"/>
              <w:left w:val="single" w:sz="4" w:space="0" w:color="auto"/>
              <w:bottom w:val="nil"/>
              <w:right w:val="nil"/>
            </w:tcBorders>
            <w:vAlign w:val="center"/>
            <w:hideMark/>
          </w:tcPr>
          <w:p w14:paraId="39FDF90B" w14:textId="77777777" w:rsidR="002A3486" w:rsidRPr="002A3486" w:rsidRDefault="002A3486" w:rsidP="002A3486">
            <w:pPr>
              <w:numPr>
                <w:ilvl w:val="0"/>
                <w:numId w:val="45"/>
              </w:numPr>
              <w:bidi/>
              <w:spacing w:before="40" w:after="40" w:line="216" w:lineRule="auto"/>
              <w:ind w:left="540" w:right="491" w:hanging="540"/>
              <w:jc w:val="lowKashida"/>
              <w:rPr>
                <w:rFonts w:ascii="Simplified Arabic" w:eastAsia="YouYuan" w:hAnsi="Simplified Arabic" w:cs="Simplified Arabic"/>
                <w:kern w:val="2"/>
                <w:sz w:val="24"/>
                <w:lang w:val="en-US"/>
              </w:rPr>
            </w:pPr>
            <w:r w:rsidRPr="002A3486">
              <w:rPr>
                <w:rFonts w:ascii="Simplified Arabic" w:hAnsi="Simplified Arabic" w:cs="Simplified Arabic"/>
                <w:rtl/>
                <w:lang w:bidi="ar-EG"/>
              </w:rPr>
              <w:t>الاتفاقات والترتيبات الثنائية والمتعددة الأطراف والإقليمية (الفقرة</w:t>
            </w:r>
            <w:r w:rsidRPr="002A3486">
              <w:rPr>
                <w:rFonts w:ascii="Simplified Arabic" w:eastAsia="PMingLiU" w:hAnsi="Simplified Arabic" w:cs="Simplified Arabic"/>
                <w:rtl/>
                <w:lang w:val="en-CA" w:eastAsia="ar-SA"/>
              </w:rPr>
              <w:t xml:space="preserve"> 2 من المادة 14 والفقرة 3(ب) من المادة 20)</w:t>
            </w:r>
          </w:p>
        </w:tc>
        <w:tc>
          <w:tcPr>
            <w:tcW w:w="4592" w:type="dxa"/>
            <w:tcBorders>
              <w:top w:val="single" w:sz="4" w:space="0" w:color="auto"/>
              <w:left w:val="nil"/>
              <w:bottom w:val="single" w:sz="4" w:space="0" w:color="auto"/>
              <w:right w:val="single" w:sz="4" w:space="0" w:color="auto"/>
            </w:tcBorders>
            <w:vAlign w:val="center"/>
            <w:hideMark/>
          </w:tcPr>
          <w:p w14:paraId="5F47DDF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631BCED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3CDB9E3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5052A5EF"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6370CDBC" w14:textId="77777777" w:rsidTr="002A3486">
        <w:trPr>
          <w:cantSplit/>
        </w:trPr>
        <w:tc>
          <w:tcPr>
            <w:tcW w:w="4734" w:type="dxa"/>
            <w:tcBorders>
              <w:top w:val="nil"/>
              <w:left w:val="single" w:sz="4" w:space="0" w:color="auto"/>
              <w:bottom w:val="nil"/>
              <w:right w:val="nil"/>
            </w:tcBorders>
            <w:vAlign w:val="center"/>
            <w:hideMark/>
          </w:tcPr>
          <w:p w14:paraId="686510A8" w14:textId="77777777" w:rsidR="002A3486" w:rsidRPr="002A3486" w:rsidRDefault="002A3486" w:rsidP="002A3486">
            <w:pPr>
              <w:numPr>
                <w:ilvl w:val="0"/>
                <w:numId w:val="45"/>
              </w:numPr>
              <w:bidi/>
              <w:spacing w:before="40" w:after="40" w:line="216" w:lineRule="auto"/>
              <w:ind w:left="540" w:right="491" w:hanging="540"/>
              <w:jc w:val="lowKashida"/>
              <w:rPr>
                <w:rFonts w:ascii="Simplified Arabic" w:eastAsia="YouYuan" w:hAnsi="Simplified Arabic" w:cs="Simplified Arabic"/>
                <w:kern w:val="2"/>
                <w:sz w:val="24"/>
                <w:lang w:val="en-US"/>
              </w:rPr>
            </w:pPr>
            <w:r w:rsidRPr="002A3486">
              <w:rPr>
                <w:rFonts w:ascii="Simplified Arabic" w:hAnsi="Simplified Arabic" w:cs="Simplified Arabic"/>
                <w:rtl/>
                <w:lang w:bidi="ar-EG"/>
              </w:rPr>
              <w:lastRenderedPageBreak/>
              <w:t xml:space="preserve">بيانات </w:t>
            </w:r>
            <w:r w:rsidRPr="002A3486">
              <w:rPr>
                <w:rFonts w:ascii="Simplified Arabic" w:eastAsia="PMingLiU" w:hAnsi="Simplified Arabic" w:cs="Simplified Arabic"/>
                <w:rtl/>
                <w:lang w:val="en-CA" w:eastAsia="ar-SA"/>
              </w:rPr>
              <w:t>الاتصال الخاصة بالسلطات الوطنية المختصة (الفقرتان 2 و3 من المادة 19)، ونقاط الاتصال الوطنية (الفقرتان 1 و3 من المادة 19)، وجهات الاتصال في حالات الطوارئ (الفقرة 3(</w:t>
            </w:r>
            <w:r w:rsidRPr="002A3486">
              <w:rPr>
                <w:rFonts w:ascii="Simplified Arabic" w:hAnsi="Simplified Arabic" w:cs="Simplified Arabic"/>
                <w:rtl/>
                <w:lang w:bidi="ar-EG"/>
              </w:rPr>
              <w:t>ﻫ</w:t>
            </w:r>
            <w:r w:rsidRPr="002A3486">
              <w:rPr>
                <w:rFonts w:ascii="Simplified Arabic" w:eastAsia="PMingLiU" w:hAnsi="Simplified Arabic" w:cs="Simplified Arabic"/>
                <w:rtl/>
                <w:lang w:val="en-CA" w:eastAsia="ar-SA"/>
              </w:rPr>
              <w:t>) من المادة 17)</w:t>
            </w:r>
          </w:p>
        </w:tc>
        <w:tc>
          <w:tcPr>
            <w:tcW w:w="4592" w:type="dxa"/>
            <w:tcBorders>
              <w:top w:val="single" w:sz="4" w:space="0" w:color="auto"/>
              <w:left w:val="nil"/>
              <w:bottom w:val="single" w:sz="4" w:space="0" w:color="auto"/>
              <w:right w:val="single" w:sz="4" w:space="0" w:color="auto"/>
            </w:tcBorders>
            <w:vAlign w:val="center"/>
            <w:hideMark/>
          </w:tcPr>
          <w:p w14:paraId="083CE20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22B8476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129886A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0073542C"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4544EEE0" w14:textId="77777777" w:rsidTr="002A3486">
        <w:trPr>
          <w:cantSplit/>
        </w:trPr>
        <w:tc>
          <w:tcPr>
            <w:tcW w:w="4734" w:type="dxa"/>
            <w:tcBorders>
              <w:top w:val="nil"/>
              <w:left w:val="single" w:sz="4" w:space="0" w:color="auto"/>
              <w:bottom w:val="nil"/>
              <w:right w:val="nil"/>
            </w:tcBorders>
            <w:vAlign w:val="center"/>
            <w:hideMark/>
          </w:tcPr>
          <w:p w14:paraId="79919683" w14:textId="77777777" w:rsidR="002A3486" w:rsidRPr="002A3486" w:rsidRDefault="002A3486" w:rsidP="002A3486">
            <w:pPr>
              <w:numPr>
                <w:ilvl w:val="0"/>
                <w:numId w:val="45"/>
              </w:numPr>
              <w:bidi/>
              <w:spacing w:before="40" w:after="40" w:line="216" w:lineRule="auto"/>
              <w:ind w:left="540" w:right="491" w:hanging="540"/>
              <w:jc w:val="lowKashida"/>
              <w:rPr>
                <w:rFonts w:ascii="Simplified Arabic" w:eastAsia="YouYuan" w:hAnsi="Simplified Arabic" w:cs="Simplified Arabic"/>
                <w:kern w:val="2"/>
                <w:sz w:val="24"/>
                <w:lang w:val="en-US"/>
              </w:rPr>
            </w:pPr>
            <w:r w:rsidRPr="002A3486">
              <w:rPr>
                <w:rFonts w:ascii="Simplified Arabic" w:hAnsi="Simplified Arabic" w:cs="Simplified Arabic"/>
                <w:rtl/>
                <w:lang w:bidi="ar-EG"/>
              </w:rPr>
              <w:t xml:space="preserve">القرارات التي تتخذها الأطراف بشأن المرور العابر للكائنات الحية المحورة </w:t>
            </w:r>
            <w:r w:rsidRPr="002A3486">
              <w:rPr>
                <w:rFonts w:ascii="Simplified Arabic" w:eastAsia="PMingLiU" w:hAnsi="Simplified Arabic" w:cs="Simplified Arabic"/>
                <w:rtl/>
                <w:lang w:val="en-CA" w:eastAsia="ar-SA"/>
              </w:rPr>
              <w:t>(الفقرة 1 من المادة 6)</w:t>
            </w:r>
          </w:p>
        </w:tc>
        <w:tc>
          <w:tcPr>
            <w:tcW w:w="4592" w:type="dxa"/>
            <w:tcBorders>
              <w:top w:val="single" w:sz="4" w:space="0" w:color="auto"/>
              <w:left w:val="nil"/>
              <w:bottom w:val="single" w:sz="4" w:space="0" w:color="auto"/>
              <w:right w:val="single" w:sz="4" w:space="0" w:color="auto"/>
            </w:tcBorders>
            <w:vAlign w:val="center"/>
            <w:hideMark/>
          </w:tcPr>
          <w:p w14:paraId="6148168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2594108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3C4AF7B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230D0351"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45FFFF15" w14:textId="77777777" w:rsidTr="002A3486">
        <w:trPr>
          <w:cantSplit/>
        </w:trPr>
        <w:tc>
          <w:tcPr>
            <w:tcW w:w="4734" w:type="dxa"/>
            <w:tcBorders>
              <w:top w:val="nil"/>
              <w:left w:val="single" w:sz="4" w:space="0" w:color="auto"/>
              <w:bottom w:val="nil"/>
              <w:right w:val="nil"/>
            </w:tcBorders>
            <w:vAlign w:val="center"/>
            <w:hideMark/>
          </w:tcPr>
          <w:p w14:paraId="008CE6EA" w14:textId="77777777" w:rsidR="002A3486" w:rsidRPr="002A3486" w:rsidRDefault="002A3486" w:rsidP="002A3486">
            <w:pPr>
              <w:numPr>
                <w:ilvl w:val="0"/>
                <w:numId w:val="45"/>
              </w:numPr>
              <w:bidi/>
              <w:spacing w:before="40" w:after="40" w:line="216" w:lineRule="auto"/>
              <w:ind w:left="540" w:right="491" w:hanging="540"/>
              <w:jc w:val="lowKashida"/>
              <w:rPr>
                <w:rFonts w:ascii="Simplified Arabic" w:eastAsia="YouYuan" w:hAnsi="Simplified Arabic" w:cs="Simplified Arabic"/>
                <w:kern w:val="2"/>
                <w:sz w:val="24"/>
                <w:lang w:val="en-US"/>
              </w:rPr>
            </w:pPr>
            <w:r w:rsidRPr="002A3486">
              <w:rPr>
                <w:rFonts w:ascii="Simplified Arabic" w:hAnsi="Simplified Arabic" w:cs="Simplified Arabic"/>
                <w:rtl/>
                <w:lang w:bidi="ar-EG"/>
              </w:rPr>
              <w:t xml:space="preserve">القرارات التي تتخذها الأطراف بشأن استيراد الكائنات الحية المحورة للاستخدام المعزول </w:t>
            </w:r>
            <w:r w:rsidRPr="002A3486">
              <w:rPr>
                <w:rFonts w:ascii="Simplified Arabic" w:eastAsia="PMingLiU" w:hAnsi="Simplified Arabic" w:cs="Simplified Arabic"/>
                <w:rtl/>
                <w:lang w:val="en-CA" w:eastAsia="ar-SA"/>
              </w:rPr>
              <w:t>(الفقرة 2 من المادة 6)</w:t>
            </w:r>
          </w:p>
        </w:tc>
        <w:tc>
          <w:tcPr>
            <w:tcW w:w="4592" w:type="dxa"/>
            <w:tcBorders>
              <w:top w:val="single" w:sz="4" w:space="0" w:color="auto"/>
              <w:left w:val="nil"/>
              <w:bottom w:val="single" w:sz="4" w:space="0" w:color="auto"/>
              <w:right w:val="single" w:sz="4" w:space="0" w:color="auto"/>
            </w:tcBorders>
            <w:vAlign w:val="center"/>
            <w:hideMark/>
          </w:tcPr>
          <w:p w14:paraId="388342D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1EA76BC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17DD748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25CD09DC"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5E05807B" w14:textId="77777777" w:rsidTr="002A3486">
        <w:trPr>
          <w:cantSplit/>
        </w:trPr>
        <w:tc>
          <w:tcPr>
            <w:tcW w:w="4734" w:type="dxa"/>
            <w:tcBorders>
              <w:top w:val="nil"/>
              <w:left w:val="single" w:sz="4" w:space="0" w:color="auto"/>
              <w:bottom w:val="nil"/>
              <w:right w:val="nil"/>
            </w:tcBorders>
            <w:vAlign w:val="center"/>
            <w:hideMark/>
          </w:tcPr>
          <w:p w14:paraId="08E9B162" w14:textId="77777777" w:rsidR="002A3486" w:rsidRPr="002A3486" w:rsidRDefault="002A3486" w:rsidP="002A3486">
            <w:pPr>
              <w:numPr>
                <w:ilvl w:val="0"/>
                <w:numId w:val="45"/>
              </w:numPr>
              <w:suppressLineNumbers/>
              <w:tabs>
                <w:tab w:val="num" w:pos="540"/>
              </w:tabs>
              <w:suppressAutoHyphens/>
              <w:kinsoku w:val="0"/>
              <w:overflowPunct w:val="0"/>
              <w:autoSpaceDE w:val="0"/>
              <w:autoSpaceDN w:val="0"/>
              <w:bidi/>
              <w:adjustRightInd w:val="0"/>
              <w:snapToGrid w:val="0"/>
              <w:spacing w:before="120" w:after="120" w:line="216" w:lineRule="auto"/>
              <w:ind w:left="540" w:right="491"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lastRenderedPageBreak/>
              <w:t xml:space="preserve">إخطارات فيما يتعلق بالإطلاق في إطار الولاية القضائية لبلدك تؤدي، أو من الممكن أن تؤدي، إلى حركات عابرة للحدود عن غير عمد لكائن حي محور ومن المرجح أن يكون لها آثار ضارة كبيرة على التنوع البيولوجي </w:t>
            </w:r>
            <w:r w:rsidRPr="002A3486">
              <w:rPr>
                <w:rFonts w:ascii="Simplified Arabic" w:eastAsia="PMingLiU" w:hAnsi="Simplified Arabic" w:cs="Simplified Arabic"/>
                <w:rtl/>
                <w:lang w:val="en-CA" w:eastAsia="ar-SA"/>
              </w:rPr>
              <w:t>(الفقرة 1 من المادة 17)</w:t>
            </w:r>
          </w:p>
        </w:tc>
        <w:tc>
          <w:tcPr>
            <w:tcW w:w="4592" w:type="dxa"/>
            <w:tcBorders>
              <w:top w:val="single" w:sz="4" w:space="0" w:color="auto"/>
              <w:left w:val="nil"/>
              <w:bottom w:val="single" w:sz="4" w:space="0" w:color="auto"/>
              <w:right w:val="single" w:sz="4" w:space="0" w:color="auto"/>
            </w:tcBorders>
            <w:vAlign w:val="center"/>
            <w:hideMark/>
          </w:tcPr>
          <w:p w14:paraId="0846AD8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1A7C055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22E5804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5977A51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7DD2ACD4" w14:textId="77777777" w:rsidTr="002A3486">
        <w:trPr>
          <w:cantSplit/>
        </w:trPr>
        <w:tc>
          <w:tcPr>
            <w:tcW w:w="4734" w:type="dxa"/>
            <w:tcBorders>
              <w:top w:val="nil"/>
              <w:left w:val="single" w:sz="4" w:space="0" w:color="auto"/>
              <w:bottom w:val="nil"/>
              <w:right w:val="nil"/>
            </w:tcBorders>
            <w:vAlign w:val="center"/>
            <w:hideMark/>
          </w:tcPr>
          <w:p w14:paraId="141EC4B4" w14:textId="77777777" w:rsidR="002A3486" w:rsidRPr="002A3486" w:rsidRDefault="002A3486" w:rsidP="002A3486">
            <w:pPr>
              <w:numPr>
                <w:ilvl w:val="0"/>
                <w:numId w:val="45"/>
              </w:numPr>
              <w:suppressLineNumbers/>
              <w:tabs>
                <w:tab w:val="num" w:pos="540"/>
              </w:tabs>
              <w:suppressAutoHyphens/>
              <w:kinsoku w:val="0"/>
              <w:overflowPunct w:val="0"/>
              <w:autoSpaceDE w:val="0"/>
              <w:autoSpaceDN w:val="0"/>
              <w:bidi/>
              <w:adjustRightInd w:val="0"/>
              <w:snapToGrid w:val="0"/>
              <w:spacing w:before="120" w:after="120" w:line="216" w:lineRule="auto"/>
              <w:ind w:left="540" w:right="491"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 xml:space="preserve">معلومات عن حالات الحركات العابرة للحدود غير المشروعة للكائنات الحية المحورة </w:t>
            </w:r>
            <w:r w:rsidRPr="002A3486">
              <w:rPr>
                <w:rFonts w:ascii="Simplified Arabic" w:eastAsia="PMingLiU" w:hAnsi="Simplified Arabic" w:cs="Simplified Arabic"/>
                <w:rtl/>
                <w:lang w:val="en-CA" w:eastAsia="ar-SA"/>
              </w:rPr>
              <w:t>(الفقرة 3 من المادة 25)</w:t>
            </w:r>
          </w:p>
        </w:tc>
        <w:tc>
          <w:tcPr>
            <w:tcW w:w="4592" w:type="dxa"/>
            <w:tcBorders>
              <w:top w:val="single" w:sz="4" w:space="0" w:color="auto"/>
              <w:left w:val="nil"/>
              <w:bottom w:val="single" w:sz="4" w:space="0" w:color="auto"/>
              <w:right w:val="single" w:sz="4" w:space="0" w:color="auto"/>
            </w:tcBorders>
            <w:vAlign w:val="center"/>
            <w:hideMark/>
          </w:tcPr>
          <w:p w14:paraId="7B6CF4F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1DFDD3A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2DADDBE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01D9064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0190DC74" w14:textId="77777777" w:rsidTr="002A3486">
        <w:trPr>
          <w:cantSplit/>
        </w:trPr>
        <w:tc>
          <w:tcPr>
            <w:tcW w:w="4734" w:type="dxa"/>
            <w:tcBorders>
              <w:top w:val="nil"/>
              <w:left w:val="single" w:sz="4" w:space="0" w:color="auto"/>
              <w:bottom w:val="nil"/>
              <w:right w:val="nil"/>
            </w:tcBorders>
            <w:vAlign w:val="center"/>
            <w:hideMark/>
          </w:tcPr>
          <w:p w14:paraId="163D3576" w14:textId="77777777" w:rsidR="002A3486" w:rsidRPr="002A3486" w:rsidRDefault="002A3486" w:rsidP="002A3486">
            <w:pPr>
              <w:numPr>
                <w:ilvl w:val="0"/>
                <w:numId w:val="45"/>
              </w:numPr>
              <w:suppressLineNumbers/>
              <w:tabs>
                <w:tab w:val="num" w:pos="540"/>
              </w:tabs>
              <w:suppressAutoHyphens/>
              <w:kinsoku w:val="0"/>
              <w:overflowPunct w:val="0"/>
              <w:autoSpaceDE w:val="0"/>
              <w:autoSpaceDN w:val="0"/>
              <w:bidi/>
              <w:adjustRightInd w:val="0"/>
              <w:snapToGrid w:val="0"/>
              <w:spacing w:before="120" w:after="120" w:line="216" w:lineRule="auto"/>
              <w:ind w:left="540" w:right="491"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 xml:space="preserve">القرارات المتعلقة باستيراد الكائنات الحية المحورة لإدخالها عن عمد في البيئة </w:t>
            </w:r>
            <w:r w:rsidRPr="002A3486">
              <w:rPr>
                <w:rFonts w:ascii="Simplified Arabic" w:eastAsia="PMingLiU" w:hAnsi="Simplified Arabic" w:cs="Simplified Arabic"/>
                <w:rtl/>
                <w:lang w:val="en-CA" w:eastAsia="ar-SA"/>
              </w:rPr>
              <w:t>(الفقرة 3 من المادة 10)</w:t>
            </w:r>
          </w:p>
        </w:tc>
        <w:tc>
          <w:tcPr>
            <w:tcW w:w="4592" w:type="dxa"/>
            <w:tcBorders>
              <w:top w:val="single" w:sz="4" w:space="0" w:color="auto"/>
              <w:left w:val="nil"/>
              <w:bottom w:val="single" w:sz="4" w:space="0" w:color="auto"/>
              <w:right w:val="single" w:sz="4" w:space="0" w:color="auto"/>
            </w:tcBorders>
            <w:vAlign w:val="center"/>
            <w:hideMark/>
          </w:tcPr>
          <w:p w14:paraId="45389E3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281BC17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4BD8A46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5127DE8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6FEC7994" w14:textId="77777777" w:rsidTr="002A3486">
        <w:trPr>
          <w:cantSplit/>
        </w:trPr>
        <w:tc>
          <w:tcPr>
            <w:tcW w:w="4734" w:type="dxa"/>
            <w:tcBorders>
              <w:top w:val="nil"/>
              <w:left w:val="single" w:sz="4" w:space="0" w:color="auto"/>
              <w:bottom w:val="nil"/>
              <w:right w:val="nil"/>
            </w:tcBorders>
            <w:vAlign w:val="center"/>
            <w:hideMark/>
          </w:tcPr>
          <w:p w14:paraId="2D6607D6" w14:textId="77777777" w:rsidR="002A3486" w:rsidRPr="002A3486" w:rsidRDefault="002A3486" w:rsidP="002A3486">
            <w:pPr>
              <w:numPr>
                <w:ilvl w:val="0"/>
                <w:numId w:val="45"/>
              </w:numPr>
              <w:suppressLineNumbers/>
              <w:tabs>
                <w:tab w:val="num" w:pos="540"/>
              </w:tabs>
              <w:suppressAutoHyphens/>
              <w:kinsoku w:val="0"/>
              <w:overflowPunct w:val="0"/>
              <w:autoSpaceDE w:val="0"/>
              <w:autoSpaceDN w:val="0"/>
              <w:bidi/>
              <w:adjustRightInd w:val="0"/>
              <w:snapToGrid w:val="0"/>
              <w:spacing w:before="120" w:after="120" w:line="216" w:lineRule="auto"/>
              <w:ind w:left="540" w:right="491"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lastRenderedPageBreak/>
              <w:t xml:space="preserve">معلومات عن تطبيق اللوائح المحلية على واردات معينة من الكائنات الحية </w:t>
            </w:r>
            <w:r w:rsidRPr="002A3486">
              <w:rPr>
                <w:rFonts w:ascii="Simplified Arabic" w:eastAsia="PMingLiU" w:hAnsi="Simplified Arabic" w:cs="Simplified Arabic"/>
                <w:rtl/>
                <w:lang w:val="en-CA" w:eastAsia="ar-SA"/>
              </w:rPr>
              <w:t>المحورة (الفقرة 4 من المادة 14)</w:t>
            </w:r>
          </w:p>
        </w:tc>
        <w:tc>
          <w:tcPr>
            <w:tcW w:w="4592" w:type="dxa"/>
            <w:tcBorders>
              <w:top w:val="single" w:sz="4" w:space="0" w:color="auto"/>
              <w:left w:val="nil"/>
              <w:bottom w:val="single" w:sz="4" w:space="0" w:color="auto"/>
              <w:right w:val="single" w:sz="4" w:space="0" w:color="auto"/>
            </w:tcBorders>
            <w:vAlign w:val="center"/>
            <w:hideMark/>
          </w:tcPr>
          <w:p w14:paraId="3E47715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55D3D85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3B1FF0B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5361F47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3D699465" w14:textId="77777777" w:rsidTr="002A3486">
        <w:trPr>
          <w:cantSplit/>
        </w:trPr>
        <w:tc>
          <w:tcPr>
            <w:tcW w:w="4734" w:type="dxa"/>
            <w:tcBorders>
              <w:top w:val="nil"/>
              <w:left w:val="single" w:sz="4" w:space="0" w:color="auto"/>
              <w:bottom w:val="nil"/>
              <w:right w:val="nil"/>
            </w:tcBorders>
            <w:vAlign w:val="center"/>
            <w:hideMark/>
          </w:tcPr>
          <w:p w14:paraId="5E0128BC" w14:textId="77777777" w:rsidR="002A3486" w:rsidRPr="002A3486" w:rsidRDefault="002A3486" w:rsidP="002A3486">
            <w:pPr>
              <w:numPr>
                <w:ilvl w:val="0"/>
                <w:numId w:val="45"/>
              </w:numPr>
              <w:suppressLineNumbers/>
              <w:tabs>
                <w:tab w:val="num" w:pos="540"/>
              </w:tabs>
              <w:suppressAutoHyphens/>
              <w:kinsoku w:val="0"/>
              <w:overflowPunct w:val="0"/>
              <w:autoSpaceDE w:val="0"/>
              <w:autoSpaceDN w:val="0"/>
              <w:bidi/>
              <w:adjustRightInd w:val="0"/>
              <w:snapToGrid w:val="0"/>
              <w:spacing w:before="120" w:after="120" w:line="216" w:lineRule="auto"/>
              <w:ind w:left="540" w:right="491"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القرارات المتعلقة بالاستخدام المحلي للكائنات الحية المحورة التي قد تخضع لحركة عابرة للحدود لاستخدامها مباشرة كأغذية أو كأعلاف أو</w:t>
            </w:r>
            <w:r w:rsidRPr="002A3486">
              <w:rPr>
                <w:rFonts w:ascii="Simplified Arabic" w:eastAsia="PMingLiU" w:hAnsi="Simplified Arabic" w:cs="Simplified Arabic"/>
                <w:rtl/>
                <w:lang w:val="en-CA" w:eastAsia="ar-SA"/>
              </w:rPr>
              <w:t xml:space="preserve"> للتجهيز (الفقرة 1 من المادة 11)</w:t>
            </w:r>
          </w:p>
        </w:tc>
        <w:tc>
          <w:tcPr>
            <w:tcW w:w="4592" w:type="dxa"/>
            <w:tcBorders>
              <w:top w:val="single" w:sz="4" w:space="0" w:color="auto"/>
              <w:left w:val="nil"/>
              <w:bottom w:val="single" w:sz="4" w:space="0" w:color="auto"/>
              <w:right w:val="single" w:sz="4" w:space="0" w:color="auto"/>
            </w:tcBorders>
            <w:vAlign w:val="center"/>
            <w:hideMark/>
          </w:tcPr>
          <w:p w14:paraId="6D84ABC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15BFF32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7FE0CA0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6DB46A94"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7088C187" w14:textId="77777777" w:rsidTr="002A3486">
        <w:trPr>
          <w:cantSplit/>
        </w:trPr>
        <w:tc>
          <w:tcPr>
            <w:tcW w:w="4734" w:type="dxa"/>
            <w:tcBorders>
              <w:top w:val="nil"/>
              <w:left w:val="single" w:sz="4" w:space="0" w:color="auto"/>
              <w:bottom w:val="nil"/>
              <w:right w:val="nil"/>
            </w:tcBorders>
            <w:vAlign w:val="center"/>
            <w:hideMark/>
          </w:tcPr>
          <w:p w14:paraId="166EBE6F" w14:textId="77777777" w:rsidR="002A3486" w:rsidRPr="002A3486" w:rsidRDefault="002A3486" w:rsidP="002A3486">
            <w:pPr>
              <w:numPr>
                <w:ilvl w:val="0"/>
                <w:numId w:val="45"/>
              </w:numPr>
              <w:suppressLineNumbers/>
              <w:tabs>
                <w:tab w:val="num" w:pos="540"/>
              </w:tabs>
              <w:suppressAutoHyphens/>
              <w:kinsoku w:val="0"/>
              <w:overflowPunct w:val="0"/>
              <w:autoSpaceDE w:val="0"/>
              <w:autoSpaceDN w:val="0"/>
              <w:bidi/>
              <w:adjustRightInd w:val="0"/>
              <w:snapToGrid w:val="0"/>
              <w:spacing w:before="120" w:after="120" w:line="216" w:lineRule="auto"/>
              <w:ind w:left="540" w:right="491"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 xml:space="preserve">القرارات المتعلقة باستيراد الكائنات الحية المحورة المراد استخدامها مباشرة كأغذية أو كأعلاف أو للتجهيز المتخذة بموجب الأطر التنظيمية </w:t>
            </w:r>
            <w:r w:rsidRPr="002A3486">
              <w:rPr>
                <w:rFonts w:ascii="Simplified Arabic" w:eastAsia="PMingLiU" w:hAnsi="Simplified Arabic" w:cs="Simplified Arabic"/>
                <w:rtl/>
                <w:lang w:val="en-CA" w:eastAsia="ar-SA"/>
              </w:rPr>
              <w:t>المحلية (الفقرة 4 من المادة 11) أو وفقا للمرفق الثالث بالبروتوكول (الفقرة 6 من المادة 11)</w:t>
            </w:r>
          </w:p>
        </w:tc>
        <w:tc>
          <w:tcPr>
            <w:tcW w:w="4592" w:type="dxa"/>
            <w:tcBorders>
              <w:top w:val="single" w:sz="4" w:space="0" w:color="auto"/>
              <w:left w:val="nil"/>
              <w:bottom w:val="single" w:sz="4" w:space="0" w:color="auto"/>
              <w:right w:val="single" w:sz="4" w:space="0" w:color="auto"/>
            </w:tcBorders>
            <w:vAlign w:val="center"/>
            <w:hideMark/>
          </w:tcPr>
          <w:p w14:paraId="318C76B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74B28AB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00807895"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5B9EA765"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353056CF" w14:textId="77777777" w:rsidTr="002A3486">
        <w:trPr>
          <w:cantSplit/>
        </w:trPr>
        <w:tc>
          <w:tcPr>
            <w:tcW w:w="4734" w:type="dxa"/>
            <w:tcBorders>
              <w:top w:val="nil"/>
              <w:left w:val="single" w:sz="4" w:space="0" w:color="auto"/>
              <w:bottom w:val="nil"/>
              <w:right w:val="nil"/>
            </w:tcBorders>
            <w:vAlign w:val="center"/>
            <w:hideMark/>
          </w:tcPr>
          <w:p w14:paraId="49755CAA" w14:textId="77777777" w:rsidR="002A3486" w:rsidRPr="002A3486" w:rsidRDefault="002A3486" w:rsidP="002A3486">
            <w:pPr>
              <w:numPr>
                <w:ilvl w:val="0"/>
                <w:numId w:val="45"/>
              </w:numPr>
              <w:suppressLineNumbers/>
              <w:tabs>
                <w:tab w:val="num" w:pos="540"/>
              </w:tabs>
              <w:suppressAutoHyphens/>
              <w:kinsoku w:val="0"/>
              <w:overflowPunct w:val="0"/>
              <w:autoSpaceDE w:val="0"/>
              <w:autoSpaceDN w:val="0"/>
              <w:bidi/>
              <w:adjustRightInd w:val="0"/>
              <w:snapToGrid w:val="0"/>
              <w:spacing w:before="120" w:after="120" w:line="216" w:lineRule="auto"/>
              <w:ind w:left="540" w:right="491"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lastRenderedPageBreak/>
              <w:t xml:space="preserve">الإعلانات </w:t>
            </w:r>
            <w:r w:rsidRPr="002A3486">
              <w:rPr>
                <w:rFonts w:ascii="Simplified Arabic" w:eastAsia="PMingLiU" w:hAnsi="Simplified Arabic" w:cs="Simplified Arabic"/>
                <w:rtl/>
                <w:lang w:val="en-CA" w:eastAsia="ar-SA"/>
              </w:rPr>
              <w:t>المتعلقة بالإطار الذي يتعين استخدامه للكائنات الحية المحورة المراد استخدامها مباشرة كأغذية أو كأعلاف أو للتجهيز (الفقرة 6 من المادة 11)</w:t>
            </w:r>
          </w:p>
        </w:tc>
        <w:tc>
          <w:tcPr>
            <w:tcW w:w="4592" w:type="dxa"/>
            <w:tcBorders>
              <w:top w:val="single" w:sz="4" w:space="0" w:color="auto"/>
              <w:left w:val="nil"/>
              <w:bottom w:val="single" w:sz="4" w:space="0" w:color="auto"/>
              <w:right w:val="single" w:sz="4" w:space="0" w:color="auto"/>
            </w:tcBorders>
            <w:vAlign w:val="center"/>
            <w:hideMark/>
          </w:tcPr>
          <w:p w14:paraId="3670D2E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2158C0E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64ECA8C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661455E6"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5A57CF2C" w14:textId="77777777" w:rsidTr="002A3486">
        <w:trPr>
          <w:cantSplit/>
        </w:trPr>
        <w:tc>
          <w:tcPr>
            <w:tcW w:w="4734" w:type="dxa"/>
            <w:tcBorders>
              <w:top w:val="nil"/>
              <w:left w:val="single" w:sz="4" w:space="0" w:color="auto"/>
              <w:bottom w:val="nil"/>
              <w:right w:val="nil"/>
            </w:tcBorders>
            <w:vAlign w:val="center"/>
            <w:hideMark/>
          </w:tcPr>
          <w:p w14:paraId="1A7F1F83" w14:textId="77777777" w:rsidR="002A3486" w:rsidRPr="002A3486" w:rsidRDefault="002A3486" w:rsidP="002A3486">
            <w:pPr>
              <w:numPr>
                <w:ilvl w:val="0"/>
                <w:numId w:val="45"/>
              </w:numPr>
              <w:suppressLineNumbers/>
              <w:tabs>
                <w:tab w:val="num" w:pos="540"/>
              </w:tabs>
              <w:suppressAutoHyphens/>
              <w:kinsoku w:val="0"/>
              <w:overflowPunct w:val="0"/>
              <w:autoSpaceDE w:val="0"/>
              <w:autoSpaceDN w:val="0"/>
              <w:bidi/>
              <w:adjustRightInd w:val="0"/>
              <w:snapToGrid w:val="0"/>
              <w:spacing w:before="120" w:after="120" w:line="216" w:lineRule="auto"/>
              <w:ind w:left="540" w:right="491"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 xml:space="preserve">استعراض وتغيير </w:t>
            </w:r>
            <w:r w:rsidRPr="002A3486">
              <w:rPr>
                <w:rFonts w:ascii="Simplified Arabic" w:eastAsia="PMingLiU" w:hAnsi="Simplified Arabic" w:cs="Simplified Arabic"/>
                <w:rtl/>
                <w:lang w:val="en-CA" w:eastAsia="ar-SA"/>
              </w:rPr>
              <w:t>القرارات المتعلقة بالحركات العابرة للحدود عن عمد للكائنات الحية المحورة (الفقرة 1 من المادة 12)</w:t>
            </w:r>
          </w:p>
        </w:tc>
        <w:tc>
          <w:tcPr>
            <w:tcW w:w="4592" w:type="dxa"/>
            <w:tcBorders>
              <w:top w:val="single" w:sz="4" w:space="0" w:color="auto"/>
              <w:left w:val="nil"/>
              <w:bottom w:val="single" w:sz="4" w:space="0" w:color="auto"/>
              <w:right w:val="single" w:sz="4" w:space="0" w:color="auto"/>
            </w:tcBorders>
            <w:vAlign w:val="center"/>
            <w:hideMark/>
          </w:tcPr>
          <w:p w14:paraId="19E8B60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0F9C621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7D6CF37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57C5CD0A"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7A012F8A" w14:textId="77777777" w:rsidTr="002A3486">
        <w:trPr>
          <w:cantSplit/>
        </w:trPr>
        <w:tc>
          <w:tcPr>
            <w:tcW w:w="4734" w:type="dxa"/>
            <w:tcBorders>
              <w:top w:val="nil"/>
              <w:left w:val="single" w:sz="4" w:space="0" w:color="auto"/>
              <w:bottom w:val="nil"/>
              <w:right w:val="nil"/>
            </w:tcBorders>
            <w:vAlign w:val="center"/>
            <w:hideMark/>
          </w:tcPr>
          <w:p w14:paraId="75B3C351" w14:textId="77777777" w:rsidR="002A3486" w:rsidRPr="002A3486" w:rsidRDefault="002A3486" w:rsidP="002A3486">
            <w:pPr>
              <w:numPr>
                <w:ilvl w:val="0"/>
                <w:numId w:val="45"/>
              </w:numPr>
              <w:suppressLineNumbers/>
              <w:tabs>
                <w:tab w:val="num" w:pos="540"/>
              </w:tabs>
              <w:suppressAutoHyphens/>
              <w:kinsoku w:val="0"/>
              <w:overflowPunct w:val="0"/>
              <w:autoSpaceDE w:val="0"/>
              <w:autoSpaceDN w:val="0"/>
              <w:bidi/>
              <w:adjustRightInd w:val="0"/>
              <w:snapToGrid w:val="0"/>
              <w:spacing w:before="120" w:after="120" w:line="216" w:lineRule="auto"/>
              <w:ind w:left="540" w:right="491"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 xml:space="preserve">الحالات التي قد تتم فيها الحركة العابرة للحدود للكائنات </w:t>
            </w:r>
            <w:r w:rsidRPr="002A3486">
              <w:rPr>
                <w:rFonts w:ascii="Simplified Arabic" w:eastAsia="PMingLiU" w:hAnsi="Simplified Arabic" w:cs="Simplified Arabic"/>
                <w:rtl/>
                <w:lang w:val="en-CA" w:eastAsia="ar-SA"/>
              </w:rPr>
              <w:t>الحية المحورة في نفس وقت إخطار طرف الاستيراد (الفقرة 1(أ) من المادة 13)</w:t>
            </w:r>
          </w:p>
        </w:tc>
        <w:tc>
          <w:tcPr>
            <w:tcW w:w="4592" w:type="dxa"/>
            <w:tcBorders>
              <w:top w:val="single" w:sz="4" w:space="0" w:color="auto"/>
              <w:left w:val="nil"/>
              <w:bottom w:val="single" w:sz="4" w:space="0" w:color="auto"/>
              <w:right w:val="single" w:sz="4" w:space="0" w:color="auto"/>
            </w:tcBorders>
            <w:vAlign w:val="center"/>
            <w:hideMark/>
          </w:tcPr>
          <w:p w14:paraId="0C58EFB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4AF0171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77B3AE1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432B950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0D48B39C" w14:textId="77777777" w:rsidTr="002A3486">
        <w:trPr>
          <w:cantSplit/>
        </w:trPr>
        <w:tc>
          <w:tcPr>
            <w:tcW w:w="4734" w:type="dxa"/>
            <w:tcBorders>
              <w:top w:val="nil"/>
              <w:left w:val="single" w:sz="4" w:space="0" w:color="auto"/>
              <w:bottom w:val="nil"/>
              <w:right w:val="nil"/>
            </w:tcBorders>
            <w:vAlign w:val="center"/>
            <w:hideMark/>
          </w:tcPr>
          <w:p w14:paraId="1A89C6F5" w14:textId="77777777" w:rsidR="002A3486" w:rsidRPr="002A3486" w:rsidRDefault="002A3486" w:rsidP="002A3486">
            <w:pPr>
              <w:numPr>
                <w:ilvl w:val="0"/>
                <w:numId w:val="45"/>
              </w:numPr>
              <w:suppressLineNumbers/>
              <w:tabs>
                <w:tab w:val="num" w:pos="540"/>
              </w:tabs>
              <w:suppressAutoHyphens/>
              <w:kinsoku w:val="0"/>
              <w:overflowPunct w:val="0"/>
              <w:autoSpaceDE w:val="0"/>
              <w:autoSpaceDN w:val="0"/>
              <w:bidi/>
              <w:adjustRightInd w:val="0"/>
              <w:snapToGrid w:val="0"/>
              <w:spacing w:before="120" w:after="120" w:line="216" w:lineRule="auto"/>
              <w:ind w:left="540" w:right="491"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lastRenderedPageBreak/>
              <w:t xml:space="preserve">الكائنات </w:t>
            </w:r>
            <w:r w:rsidRPr="002A3486">
              <w:rPr>
                <w:rFonts w:ascii="Simplified Arabic" w:eastAsia="PMingLiU" w:hAnsi="Simplified Arabic" w:cs="Simplified Arabic"/>
                <w:rtl/>
                <w:lang w:val="en-CA" w:eastAsia="ar-SA"/>
              </w:rPr>
              <w:t>الحية المحورة التي مُنحت صفة الإعفاء من كل طرف (الفقرة 1(ب) من المادة 13)</w:t>
            </w:r>
          </w:p>
        </w:tc>
        <w:tc>
          <w:tcPr>
            <w:tcW w:w="4592" w:type="dxa"/>
            <w:tcBorders>
              <w:top w:val="single" w:sz="4" w:space="0" w:color="auto"/>
              <w:left w:val="nil"/>
              <w:bottom w:val="single" w:sz="4" w:space="0" w:color="auto"/>
              <w:right w:val="single" w:sz="4" w:space="0" w:color="auto"/>
            </w:tcBorders>
            <w:vAlign w:val="center"/>
            <w:hideMark/>
          </w:tcPr>
          <w:p w14:paraId="32A2683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1B84DD3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5326B17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0E73D896"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595D5993" w14:textId="77777777" w:rsidTr="002A3486">
        <w:trPr>
          <w:cantSplit/>
        </w:trPr>
        <w:tc>
          <w:tcPr>
            <w:tcW w:w="4734" w:type="dxa"/>
            <w:tcBorders>
              <w:top w:val="nil"/>
              <w:left w:val="single" w:sz="4" w:space="0" w:color="auto"/>
              <w:bottom w:val="single" w:sz="4" w:space="0" w:color="auto"/>
              <w:right w:val="nil"/>
            </w:tcBorders>
            <w:vAlign w:val="center"/>
            <w:hideMark/>
          </w:tcPr>
          <w:p w14:paraId="391F153B" w14:textId="77777777" w:rsidR="002A3486" w:rsidRPr="002A3486" w:rsidRDefault="002A3486" w:rsidP="002A3486">
            <w:pPr>
              <w:numPr>
                <w:ilvl w:val="0"/>
                <w:numId w:val="45"/>
              </w:numPr>
              <w:suppressLineNumbers/>
              <w:tabs>
                <w:tab w:val="num" w:pos="540"/>
              </w:tabs>
              <w:suppressAutoHyphens/>
              <w:kinsoku w:val="0"/>
              <w:overflowPunct w:val="0"/>
              <w:autoSpaceDE w:val="0"/>
              <w:autoSpaceDN w:val="0"/>
              <w:bidi/>
              <w:adjustRightInd w:val="0"/>
              <w:snapToGrid w:val="0"/>
              <w:spacing w:before="120" w:after="120" w:line="216" w:lineRule="auto"/>
              <w:ind w:left="540" w:right="491"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 xml:space="preserve">موجزات عن تقييمات المخاطر أو الاستعراضات البيئية للكائنات الحية المحورة الناشئة عن العمليات التنظيمية والمعلومات ذات الصلة الخاصة </w:t>
            </w:r>
            <w:r w:rsidRPr="002A3486">
              <w:rPr>
                <w:rFonts w:ascii="Simplified Arabic" w:eastAsia="PMingLiU" w:hAnsi="Simplified Arabic" w:cs="Simplified Arabic"/>
                <w:rtl/>
                <w:lang w:val="en-CA" w:eastAsia="ar-SA"/>
              </w:rPr>
              <w:t>بنواتجها (الفقرة 3(ج) من المادة 20)</w:t>
            </w:r>
          </w:p>
        </w:tc>
        <w:tc>
          <w:tcPr>
            <w:tcW w:w="4592" w:type="dxa"/>
            <w:tcBorders>
              <w:top w:val="single" w:sz="4" w:space="0" w:color="auto"/>
              <w:left w:val="nil"/>
              <w:bottom w:val="single" w:sz="4" w:space="0" w:color="auto"/>
              <w:right w:val="single" w:sz="4" w:space="0" w:color="auto"/>
            </w:tcBorders>
            <w:vAlign w:val="center"/>
            <w:hideMark/>
          </w:tcPr>
          <w:p w14:paraId="787E3CB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ومتاحة في غرفة تبادل معلومات السلامة الأحيائية</w:t>
            </w:r>
          </w:p>
          <w:p w14:paraId="1DEB3E5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غير متاحة في غرفة تبادل معلومات السلامة الأحيائية</w:t>
            </w:r>
          </w:p>
          <w:p w14:paraId="64C3B35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متوفرة ولكن متاحة جزئيا فقط في غرفة تبادل معلومات السلامة الأحيائية</w:t>
            </w:r>
          </w:p>
          <w:p w14:paraId="42C34C92"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9"/>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المعلومات غير متاحة</w:t>
            </w:r>
          </w:p>
        </w:tc>
      </w:tr>
      <w:tr w:rsidR="002A3486" w:rsidRPr="002A3486" w14:paraId="1F0DFD5F"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6D4242C0"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rtl/>
                <w:lang w:val="en-US"/>
              </w:rPr>
            </w:pPr>
            <w:r w:rsidRPr="002A3486">
              <w:rPr>
                <w:rFonts w:ascii="Simplified Arabic" w:hAnsi="Simplified Arabic" w:cs="Simplified Arabic"/>
                <w:kern w:val="22"/>
                <w:rtl/>
              </w:rPr>
              <w:t>يرجى تقديم شرح موجز إذا كانت إجابتك هي أن المعلومات متاحة و</w:t>
            </w:r>
            <w:r w:rsidRPr="002A3486">
              <w:rPr>
                <w:rFonts w:ascii="Simplified Arabic" w:hAnsi="Simplified Arabic" w:cs="Simplified Arabic"/>
                <w:i/>
                <w:iCs/>
                <w:kern w:val="22"/>
                <w:rtl/>
              </w:rPr>
              <w:t>لكن ليس في غرفة تبادل معلومات السلامة الأحيائية أو متاحة جزئيا فقط في غرفة تبادل معلومات السلامة الأحيائية</w:t>
            </w:r>
            <w:r w:rsidRPr="002A3486">
              <w:rPr>
                <w:rFonts w:ascii="Simplified Arabic" w:hAnsi="Simplified Arabic" w:cs="Simplified Arabic"/>
                <w:kern w:val="22"/>
                <w:rtl/>
              </w:rPr>
              <w:t xml:space="preserve"> لأي بند تحت السؤال 112:</w:t>
            </w:r>
          </w:p>
          <w:p w14:paraId="2207C49A"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7A051D64"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76BDEC8A"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هل أنشأ بلدك آلية لتعزيز قدرات نقطة الاتصال الوطنية التابعة لغرفة تبادل معلومات السلامة الأحيائية للقيام بوظائفها الإدارية؟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6F2871D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7DA3AA0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0ABFC56A"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64E8A846"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314573C6"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هل أنشأ بلدك آلية للتنسيق بين نقطة الاتصال الوطنية التابعة لغرفة تبادل معلومات السلامة الأحيائية ونقطة الاتصال التابعة لبروتوكول قرطاجنة والسلطة (السلطات) الوطنية المختصة لإتاحة المعلومات لغرفة تبادل معلومات السلامة الأحيائية؟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507742B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0A47C49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7E4CD733"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461DC12A"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4C8C8316"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owKashida"/>
              <w:rPr>
                <w:rFonts w:ascii="Simplified Arabic" w:eastAsia="YouYuan" w:hAnsi="Simplified Arabic" w:cs="Simplified Arabic"/>
                <w:kern w:val="22"/>
                <w:sz w:val="24"/>
                <w:lang w:val="en-US"/>
              </w:rPr>
            </w:pPr>
            <w:r w:rsidRPr="002A3486">
              <w:rPr>
                <w:rFonts w:ascii="Simplified Arabic" w:hAnsi="Simplified Arabic" w:cs="Simplified Arabic"/>
                <w:rtl/>
                <w:lang w:bidi="ar-EG"/>
              </w:rPr>
              <w:lastRenderedPageBreak/>
              <w:t>هل يستخدم بلدك المعلومات المتاحة في غرفة تبادل معلومات السلامة الأحيائية في عمليات صنع القرارات بشأن الكائنات الحية المحورة؟</w:t>
            </w:r>
          </w:p>
        </w:tc>
        <w:tc>
          <w:tcPr>
            <w:tcW w:w="4592" w:type="dxa"/>
            <w:tcBorders>
              <w:top w:val="single" w:sz="4" w:space="0" w:color="auto"/>
              <w:left w:val="single" w:sz="4" w:space="0" w:color="auto"/>
              <w:bottom w:val="single" w:sz="4" w:space="0" w:color="auto"/>
              <w:right w:val="single" w:sz="4" w:space="0" w:color="auto"/>
            </w:tcBorders>
            <w:vAlign w:val="center"/>
            <w:hideMark/>
          </w:tcPr>
          <w:p w14:paraId="458DADE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دائما</w:t>
            </w:r>
          </w:p>
          <w:p w14:paraId="675602C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في بعض الحالات</w:t>
            </w:r>
          </w:p>
          <w:p w14:paraId="69B5C0D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p w14:paraId="7CB4FB6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ينطبق (لم تتخذ قرارات)</w:t>
            </w:r>
          </w:p>
        </w:tc>
      </w:tr>
      <w:tr w:rsidR="002A3486" w:rsidRPr="002A3486" w14:paraId="44589C9D"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7E882FD0"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هل واجه بلدك صعوبات في الوصول إلى غرفة تبادل معلومات السلامة الأحيائية أو استخدامها؟</w:t>
            </w:r>
          </w:p>
        </w:tc>
        <w:tc>
          <w:tcPr>
            <w:tcW w:w="4592" w:type="dxa"/>
            <w:tcBorders>
              <w:top w:val="single" w:sz="4" w:space="0" w:color="auto"/>
              <w:left w:val="single" w:sz="4" w:space="0" w:color="auto"/>
              <w:bottom w:val="single" w:sz="4" w:space="0" w:color="auto"/>
              <w:right w:val="single" w:sz="4" w:space="0" w:color="auto"/>
            </w:tcBorders>
            <w:vAlign w:val="center"/>
            <w:hideMark/>
          </w:tcPr>
          <w:p w14:paraId="499F2A4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7A26FA2D"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5A2B4C97"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167D0E13"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في الفترة الحالية المشمولة بالتقرير، كم عدد الأحداث المتصلة بالسلامة الأحيائية (مثل الحلقات الدراسية وحلقات العمل والمؤتمرات الصحفية والأحداث التعليمية) التي نظمها بلدك؟</w:t>
            </w:r>
          </w:p>
        </w:tc>
        <w:tc>
          <w:tcPr>
            <w:tcW w:w="4592" w:type="dxa"/>
            <w:tcBorders>
              <w:top w:val="single" w:sz="4" w:space="0" w:color="auto"/>
              <w:left w:val="single" w:sz="4" w:space="0" w:color="auto"/>
              <w:bottom w:val="single" w:sz="4" w:space="0" w:color="auto"/>
              <w:right w:val="single" w:sz="4" w:space="0" w:color="auto"/>
            </w:tcBorders>
            <w:vAlign w:val="center"/>
            <w:hideMark/>
          </w:tcPr>
          <w:p w14:paraId="5691BCF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w:t>
            </w:r>
          </w:p>
          <w:p w14:paraId="300BA70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4</w:t>
            </w:r>
          </w:p>
          <w:p w14:paraId="4A127F3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 إلى 9</w:t>
            </w:r>
          </w:p>
          <w:p w14:paraId="42A7677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 إلى 24</w:t>
            </w:r>
          </w:p>
          <w:p w14:paraId="2B398EE2"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25 أو أكثر</w:t>
            </w:r>
          </w:p>
        </w:tc>
      </w:tr>
      <w:tr w:rsidR="002A3486" w:rsidRPr="002A3486" w14:paraId="66F0D405" w14:textId="77777777" w:rsidTr="002A3486">
        <w:trPr>
          <w:cantSplit/>
        </w:trPr>
        <w:tc>
          <w:tcPr>
            <w:tcW w:w="4734" w:type="dxa"/>
            <w:tcBorders>
              <w:top w:val="single" w:sz="4" w:space="0" w:color="auto"/>
              <w:left w:val="single" w:sz="4" w:space="0" w:color="auto"/>
              <w:bottom w:val="single" w:sz="4" w:space="0" w:color="auto"/>
              <w:right w:val="single" w:sz="4" w:space="0" w:color="auto"/>
            </w:tcBorders>
            <w:vAlign w:val="center"/>
            <w:hideMark/>
          </w:tcPr>
          <w:p w14:paraId="4A262A8D"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في الفترة الحالية المشمولة بالتقرير، كم عدد المطبوعات المتعلقة بالسلامة الأحيائية التي نشرها بلدك؟</w:t>
            </w:r>
          </w:p>
        </w:tc>
        <w:tc>
          <w:tcPr>
            <w:tcW w:w="4592" w:type="dxa"/>
            <w:tcBorders>
              <w:top w:val="single" w:sz="4" w:space="0" w:color="auto"/>
              <w:left w:val="single" w:sz="4" w:space="0" w:color="auto"/>
              <w:bottom w:val="single" w:sz="4" w:space="0" w:color="auto"/>
              <w:right w:val="single" w:sz="4" w:space="0" w:color="auto"/>
            </w:tcBorders>
            <w:vAlign w:val="center"/>
            <w:hideMark/>
          </w:tcPr>
          <w:p w14:paraId="353B3A1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w:t>
            </w:r>
          </w:p>
          <w:p w14:paraId="3C2F65A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9</w:t>
            </w:r>
          </w:p>
          <w:p w14:paraId="015BC2D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 إلى 49</w:t>
            </w:r>
          </w:p>
          <w:p w14:paraId="384D64C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50 إلى 99</w:t>
            </w:r>
          </w:p>
          <w:p w14:paraId="0C20F201"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100 أو أكثر</w:t>
            </w:r>
          </w:p>
        </w:tc>
      </w:tr>
      <w:tr w:rsidR="002A3486" w:rsidRPr="002A3486" w14:paraId="3879B299" w14:textId="77777777" w:rsidTr="002A3486">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4002C4D8"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iCs/>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التفاصيل عن تنفيذ المادة 20 في بلدك:</w:t>
            </w:r>
          </w:p>
          <w:p w14:paraId="45466411"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jc w:val="center"/>
              <w:rPr>
                <w:rFonts w:ascii="Simplified Arabic" w:eastAsia="YouYuan" w:hAnsi="Simplified Arabic" w:cs="Simplified Arabic"/>
                <w:iCs/>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bl>
    <w:p w14:paraId="2FC569EE" w14:textId="77777777" w:rsidR="002A3486" w:rsidRPr="002A3486" w:rsidRDefault="002A3486" w:rsidP="002A3486">
      <w:pPr>
        <w:bidi/>
        <w:spacing w:after="120"/>
        <w:rPr>
          <w:rFonts w:ascii="Simplified Arabic" w:eastAsia="YouYuan" w:hAnsi="Simplified Arabic" w:cs="Simplified Arabic"/>
          <w:kern w:val="2"/>
          <w:sz w:val="20"/>
          <w:rtl/>
          <w:lang w:val="en-US" w:bidi="ar-EG"/>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1E0" w:firstRow="1" w:lastRow="1" w:firstColumn="1" w:lastColumn="1" w:noHBand="0" w:noVBand="0"/>
      </w:tblPr>
      <w:tblGrid>
        <w:gridCol w:w="5098"/>
        <w:gridCol w:w="4604"/>
      </w:tblGrid>
      <w:tr w:rsidR="002A3486" w:rsidRPr="002A3486" w14:paraId="44A9F99B"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vAlign w:val="center"/>
            <w:hideMark/>
          </w:tcPr>
          <w:p w14:paraId="437D9AD7"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Cs/>
                <w:kern w:val="2"/>
                <w:sz w:val="24"/>
                <w:lang w:val="en-US"/>
              </w:rPr>
            </w:pPr>
            <w:r w:rsidRPr="002A3486">
              <w:rPr>
                <w:rFonts w:ascii="Simplified Arabic" w:hAnsi="Simplified Arabic" w:cs="Simplified Arabic"/>
                <w:bCs/>
                <w:rtl/>
              </w:rPr>
              <w:t>المادة 21 - المعلومات السرية</w:t>
            </w:r>
          </w:p>
        </w:tc>
      </w:tr>
      <w:tr w:rsidR="002A3486" w:rsidRPr="002A3486" w14:paraId="630342F4"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47D97E6F" w14:textId="77777777" w:rsidR="002A3486" w:rsidRPr="002A3486" w:rsidRDefault="002A3486" w:rsidP="002A3486">
            <w:pPr>
              <w:numPr>
                <w:ilvl w:val="0"/>
                <w:numId w:val="39"/>
              </w:numPr>
              <w:bidi/>
              <w:spacing w:before="40" w:after="40" w:line="216" w:lineRule="auto"/>
              <w:ind w:left="540" w:right="490" w:hanging="540"/>
              <w:jc w:val="lowKashida"/>
              <w:rPr>
                <w:rFonts w:ascii="Simplified Arabic" w:eastAsia="YouYuan" w:hAnsi="Simplified Arabic" w:cs="Simplified Arabic"/>
                <w:kern w:val="2"/>
                <w:sz w:val="24"/>
                <w:lang w:val="en-US"/>
              </w:rPr>
            </w:pPr>
            <w:r w:rsidRPr="002A3486">
              <w:rPr>
                <w:rFonts w:ascii="Simplified Arabic" w:hAnsi="Simplified Arabic" w:cs="Simplified Arabic"/>
                <w:rtl/>
                <w:lang w:bidi="ar-EG"/>
              </w:rPr>
              <w:t>هل وضع بلدك إجراءات لحماية المعلومات السرية المستلمة بموجب البروتوكول؟</w:t>
            </w:r>
          </w:p>
        </w:tc>
        <w:tc>
          <w:tcPr>
            <w:tcW w:w="4485" w:type="dxa"/>
            <w:tcBorders>
              <w:top w:val="single" w:sz="4" w:space="0" w:color="auto"/>
              <w:left w:val="single" w:sz="4" w:space="0" w:color="auto"/>
              <w:bottom w:val="single" w:sz="4" w:space="0" w:color="auto"/>
              <w:right w:val="single" w:sz="4" w:space="0" w:color="auto"/>
            </w:tcBorders>
            <w:vAlign w:val="center"/>
            <w:hideMark/>
          </w:tcPr>
          <w:p w14:paraId="7DD43AF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51E7235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2B43CC59"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1C1FA440" w14:textId="77777777" w:rsidTr="002A3486">
        <w:trPr>
          <w:cantSplit/>
        </w:trPr>
        <w:tc>
          <w:tcPr>
            <w:tcW w:w="49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2C7591"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lastRenderedPageBreak/>
              <w:t>هل يسمح بلدك للمخطر بتحديد المعلومات التي يتعين تناولها كمعلومات سرية؟</w:t>
            </w:r>
          </w:p>
        </w:tc>
        <w:tc>
          <w:tcPr>
            <w:tcW w:w="4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6F6D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دائما</w:t>
            </w:r>
          </w:p>
          <w:p w14:paraId="1B598F8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في بعض الحالات فقط</w:t>
            </w:r>
          </w:p>
          <w:p w14:paraId="55E3B83B"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160C62F7"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vAlign w:val="center"/>
            <w:hideMark/>
          </w:tcPr>
          <w:p w14:paraId="04ECE58C"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التفاصيل عن تنفيذ المادة 21 في بلدك:</w:t>
            </w:r>
          </w:p>
          <w:p w14:paraId="0F2EEB7A"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right="6"/>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72BF8920"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vAlign w:val="center"/>
            <w:hideMark/>
          </w:tcPr>
          <w:p w14:paraId="743D67AF"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Cs/>
                <w:kern w:val="2"/>
                <w:sz w:val="24"/>
                <w:lang w:val="en-US"/>
              </w:rPr>
            </w:pPr>
            <w:r w:rsidRPr="002A3486">
              <w:rPr>
                <w:rFonts w:ascii="Simplified Arabic" w:hAnsi="Simplified Arabic" w:cs="Simplified Arabic"/>
                <w:bCs/>
                <w:rtl/>
              </w:rPr>
              <w:t>المادة 22 - بناء القدرات</w:t>
            </w:r>
          </w:p>
        </w:tc>
      </w:tr>
      <w:tr w:rsidR="002A3486" w:rsidRPr="002A3486" w14:paraId="03F184F7"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38FC87B0"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هل لدى بلدك تمويل يمكن التنبؤ به وموثوق لبناء القدرات من أجل التنفيذ الفعال للبروتوكول؟</w:t>
            </w:r>
          </w:p>
        </w:tc>
        <w:tc>
          <w:tcPr>
            <w:tcW w:w="4485" w:type="dxa"/>
            <w:tcBorders>
              <w:top w:val="single" w:sz="4" w:space="0" w:color="auto"/>
              <w:left w:val="single" w:sz="4" w:space="0" w:color="auto"/>
              <w:bottom w:val="single" w:sz="4" w:space="0" w:color="auto"/>
              <w:right w:val="single" w:sz="4" w:space="0" w:color="auto"/>
            </w:tcBorders>
            <w:vAlign w:val="center"/>
            <w:hideMark/>
          </w:tcPr>
          <w:p w14:paraId="4AEE368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2FAF308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6EE5E0E4"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05285FFE"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6386AE0D"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هل حصل بلدك على دعم خارجي أو استفاد من الأنشطة التعاونية مع الأطراف الأخرى في تنمية و/أو تعزيز الموارد البشرية والقدرات المؤسسية في مجال السلامة الأحيائية؟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40D01D0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0AF5D25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1392E35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0D752984"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78F74F83" w14:textId="77777777" w:rsidR="002A3486" w:rsidRPr="002A3486" w:rsidRDefault="002A3486" w:rsidP="002A3486">
            <w:pPr>
              <w:numPr>
                <w:ilvl w:val="0"/>
                <w:numId w:val="39"/>
              </w:numPr>
              <w:bidi/>
              <w:spacing w:before="40" w:after="40" w:line="216" w:lineRule="auto"/>
              <w:ind w:left="540" w:right="490" w:hanging="540"/>
              <w:jc w:val="lowKashida"/>
              <w:rPr>
                <w:rFonts w:ascii="Simplified Arabic" w:eastAsia="YouYuan" w:hAnsi="Simplified Arabic" w:cs="Simplified Arabic"/>
                <w:kern w:val="2"/>
                <w:sz w:val="24"/>
                <w:lang w:val="en-US" w:bidi="ar-EG"/>
              </w:rPr>
            </w:pPr>
            <w:r w:rsidRPr="002A3486">
              <w:rPr>
                <w:rFonts w:ascii="Simplified Arabic" w:hAnsi="Simplified Arabic" w:cs="Simplified Arabic"/>
                <w:rtl/>
                <w:lang w:bidi="ar-EG"/>
              </w:rPr>
              <w:t xml:space="preserve">إذا كانت إجابتك </w:t>
            </w:r>
            <w:r w:rsidRPr="002A3486">
              <w:rPr>
                <w:rFonts w:ascii="Simplified Arabic" w:hAnsi="Simplified Arabic" w:cs="Simplified Arabic"/>
                <w:i/>
                <w:iCs/>
                <w:rtl/>
                <w:lang w:bidi="ar-EG"/>
              </w:rPr>
              <w:t>نعم</w:t>
            </w:r>
            <w:r w:rsidRPr="002A3486">
              <w:rPr>
                <w:rFonts w:ascii="Simplified Arabic" w:hAnsi="Simplified Arabic" w:cs="Simplified Arabic"/>
                <w:rtl/>
                <w:lang w:bidi="ar-EG"/>
              </w:rPr>
              <w:t xml:space="preserve"> على السؤال</w:t>
            </w:r>
            <w:r w:rsidRPr="002A3486">
              <w:rPr>
                <w:rFonts w:ascii="Simplified Arabic" w:eastAsia="PMingLiU" w:hAnsi="Simplified Arabic" w:cs="Simplified Arabic"/>
                <w:rtl/>
                <w:lang w:val="fr-CA" w:eastAsia="ar-SA"/>
              </w:rPr>
              <w:t xml:space="preserve"> 125،</w:t>
            </w:r>
            <w:r w:rsidRPr="002A3486">
              <w:rPr>
                <w:rFonts w:ascii="Simplified Arabic" w:hAnsi="Simplified Arabic" w:cs="Simplified Arabic"/>
                <w:rtl/>
                <w:lang w:bidi="ar-EG"/>
              </w:rPr>
              <w:t xml:space="preserve"> كيف أتيحت هذه الموارد؟</w:t>
            </w:r>
          </w:p>
        </w:tc>
        <w:tc>
          <w:tcPr>
            <w:tcW w:w="4485" w:type="dxa"/>
            <w:tcBorders>
              <w:top w:val="single" w:sz="4" w:space="0" w:color="auto"/>
              <w:left w:val="single" w:sz="4" w:space="0" w:color="auto"/>
              <w:bottom w:val="single" w:sz="4" w:space="0" w:color="auto"/>
              <w:right w:val="single" w:sz="4" w:space="0" w:color="auto"/>
            </w:tcBorders>
            <w:vAlign w:val="center"/>
            <w:hideMark/>
          </w:tcPr>
          <w:p w14:paraId="42B2564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قنوات ثنائية</w:t>
            </w:r>
          </w:p>
          <w:p w14:paraId="4EA53EE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قنوات إقليمية</w:t>
            </w:r>
          </w:p>
          <w:p w14:paraId="346B24F2"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قنوات متعددة الأطراف</w:t>
            </w:r>
          </w:p>
        </w:tc>
      </w:tr>
      <w:tr w:rsidR="002A3486" w:rsidRPr="002A3486" w14:paraId="19A200F9"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62C65902" w14:textId="77777777" w:rsidR="002A3486" w:rsidRPr="002A3486" w:rsidRDefault="002A3486" w:rsidP="002A3486">
            <w:pPr>
              <w:numPr>
                <w:ilvl w:val="0"/>
                <w:numId w:val="39"/>
              </w:numPr>
              <w:bidi/>
              <w:spacing w:before="40" w:after="40" w:line="216" w:lineRule="auto"/>
              <w:ind w:left="540" w:right="490" w:hanging="540"/>
              <w:jc w:val="lowKashida"/>
              <w:rPr>
                <w:rFonts w:ascii="Simplified Arabic" w:eastAsia="YouYuan" w:hAnsi="Simplified Arabic" w:cs="Simplified Arabic"/>
                <w:kern w:val="2"/>
                <w:sz w:val="24"/>
                <w:lang w:val="en-US"/>
              </w:rPr>
            </w:pPr>
            <w:r w:rsidRPr="002A3486">
              <w:rPr>
                <w:rFonts w:ascii="Simplified Arabic" w:hAnsi="Simplified Arabic" w:cs="Simplified Arabic"/>
                <w:rtl/>
                <w:lang w:bidi="ar-EG"/>
              </w:rPr>
              <w:t>هل قدم بلدك دعما إلى الأطراف الأخرى لتنمية و/أو تعزيز الموارد البشرية والقدرات المؤسسية في مجال السلامة الأحيائية؟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6E519A6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4B9E861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1B8A09AD"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4976A752"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770C231A" w14:textId="77777777" w:rsidR="002A3486" w:rsidRPr="002A3486" w:rsidRDefault="002A3486" w:rsidP="002A3486">
            <w:pPr>
              <w:numPr>
                <w:ilvl w:val="0"/>
                <w:numId w:val="39"/>
              </w:numPr>
              <w:bidi/>
              <w:spacing w:before="40" w:after="40" w:line="216" w:lineRule="auto"/>
              <w:ind w:left="540" w:right="490" w:hanging="540"/>
              <w:jc w:val="lowKashida"/>
              <w:rPr>
                <w:rFonts w:ascii="Simplified Arabic" w:eastAsia="YouYuan" w:hAnsi="Simplified Arabic" w:cs="Simplified Arabic"/>
                <w:kern w:val="2"/>
                <w:sz w:val="24"/>
                <w:lang w:val="en-US" w:bidi="ar-EG"/>
              </w:rPr>
            </w:pPr>
            <w:r w:rsidRPr="002A3486">
              <w:rPr>
                <w:rFonts w:ascii="Simplified Arabic" w:hAnsi="Simplified Arabic" w:cs="Simplified Arabic"/>
                <w:rtl/>
                <w:lang w:bidi="ar-EG"/>
              </w:rPr>
              <w:t xml:space="preserve">إذا كانت إجابتك </w:t>
            </w:r>
            <w:r w:rsidRPr="002A3486">
              <w:rPr>
                <w:rFonts w:ascii="Simplified Arabic" w:hAnsi="Simplified Arabic" w:cs="Simplified Arabic"/>
                <w:i/>
                <w:iCs/>
                <w:rtl/>
                <w:lang w:bidi="ar-EG"/>
              </w:rPr>
              <w:t>نعم</w:t>
            </w:r>
            <w:r w:rsidRPr="002A3486">
              <w:rPr>
                <w:rFonts w:ascii="Simplified Arabic" w:hAnsi="Simplified Arabic" w:cs="Simplified Arabic"/>
                <w:rtl/>
                <w:lang w:bidi="ar-EG"/>
              </w:rPr>
              <w:t xml:space="preserve"> على السؤال</w:t>
            </w:r>
            <w:r w:rsidRPr="002A3486">
              <w:rPr>
                <w:rFonts w:ascii="Simplified Arabic" w:eastAsia="PMingLiU" w:hAnsi="Simplified Arabic" w:cs="Simplified Arabic"/>
                <w:rtl/>
                <w:lang w:val="fr-CA" w:eastAsia="ar-SA"/>
              </w:rPr>
              <w:t xml:space="preserve"> 127،</w:t>
            </w:r>
            <w:r w:rsidRPr="002A3486">
              <w:rPr>
                <w:rFonts w:ascii="Simplified Arabic" w:hAnsi="Simplified Arabic" w:cs="Simplified Arabic"/>
                <w:rtl/>
                <w:lang w:bidi="ar-EG"/>
              </w:rPr>
              <w:t xml:space="preserve"> كيف أتيحت هذه الموارد؟</w:t>
            </w:r>
          </w:p>
        </w:tc>
        <w:tc>
          <w:tcPr>
            <w:tcW w:w="4485" w:type="dxa"/>
            <w:tcBorders>
              <w:top w:val="single" w:sz="4" w:space="0" w:color="auto"/>
              <w:left w:val="single" w:sz="4" w:space="0" w:color="auto"/>
              <w:bottom w:val="single" w:sz="4" w:space="0" w:color="auto"/>
              <w:right w:val="single" w:sz="4" w:space="0" w:color="auto"/>
            </w:tcBorders>
            <w:vAlign w:val="center"/>
            <w:hideMark/>
          </w:tcPr>
          <w:p w14:paraId="27AB83B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قنوات ثنائية</w:t>
            </w:r>
          </w:p>
          <w:p w14:paraId="79E8290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قنوات إقليمية</w:t>
            </w:r>
          </w:p>
          <w:p w14:paraId="5A7B5B9E"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قنوات متعددة الأطراف</w:t>
            </w:r>
          </w:p>
        </w:tc>
      </w:tr>
      <w:tr w:rsidR="002A3486" w:rsidRPr="002A3486" w14:paraId="55F751A1"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67FDD658"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في الفترة المشمولة بالتقرير، </w:t>
            </w:r>
            <w:r w:rsidRPr="002A3486">
              <w:rPr>
                <w:rFonts w:ascii="Simplified Arabic" w:hAnsi="Simplified Arabic" w:cs="Simplified Arabic"/>
                <w:rtl/>
                <w:lang w:bidi="ar-EG"/>
              </w:rPr>
              <w:t>هل شرع بلدك في عملية للحصول على أموال من مرفق البيئة العالمية لبناء القدرات في مجال السلامة الأحيائية؟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1014DAD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0B1C4107"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B20B901"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0C036E26" w14:textId="77777777" w:rsidR="002A3486" w:rsidRPr="002A3486" w:rsidRDefault="002A3486" w:rsidP="002A3486">
            <w:pPr>
              <w:numPr>
                <w:ilvl w:val="0"/>
                <w:numId w:val="39"/>
              </w:numPr>
              <w:bidi/>
              <w:spacing w:before="40" w:after="40" w:line="216" w:lineRule="auto"/>
              <w:ind w:left="540" w:right="490" w:hanging="540"/>
              <w:jc w:val="lowKashida"/>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lastRenderedPageBreak/>
              <w:t xml:space="preserve">إذا كانت إجابتك </w:t>
            </w:r>
            <w:r w:rsidRPr="002A3486">
              <w:rPr>
                <w:rFonts w:ascii="Simplified Arabic" w:hAnsi="Simplified Arabic" w:cs="Simplified Arabic"/>
                <w:i/>
                <w:iCs/>
                <w:rtl/>
                <w:lang w:bidi="ar-EG"/>
              </w:rPr>
              <w:t>نعم</w:t>
            </w:r>
            <w:r w:rsidRPr="002A3486">
              <w:rPr>
                <w:rFonts w:ascii="Simplified Arabic" w:hAnsi="Simplified Arabic" w:cs="Simplified Arabic"/>
                <w:rtl/>
                <w:lang w:bidi="ar-EG"/>
              </w:rPr>
              <w:t xml:space="preserve"> على السؤال </w:t>
            </w:r>
            <w:r w:rsidRPr="002A3486">
              <w:rPr>
                <w:rFonts w:ascii="Simplified Arabic" w:eastAsia="PMingLiU" w:hAnsi="Simplified Arabic" w:cs="Simplified Arabic"/>
                <w:rtl/>
                <w:lang w:val="fr-CA" w:eastAsia="ar-SA"/>
              </w:rPr>
              <w:t>129</w:t>
            </w:r>
            <w:r w:rsidRPr="002A3486">
              <w:rPr>
                <w:rFonts w:ascii="Simplified Arabic" w:hAnsi="Simplified Arabic" w:cs="Simplified Arabic"/>
                <w:rtl/>
                <w:lang w:bidi="ar-EG"/>
              </w:rPr>
              <w:t>، كيف تصف هذه العملية؟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7AA5676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سهلة جدا</w:t>
            </w:r>
          </w:p>
          <w:p w14:paraId="367D55E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سهلة </w:t>
            </w:r>
          </w:p>
          <w:p w14:paraId="015462B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متوسطة الصعوبة</w:t>
            </w:r>
          </w:p>
          <w:p w14:paraId="1D5B04D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صعبة</w:t>
            </w:r>
          </w:p>
          <w:p w14:paraId="47D61642"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صعبة جدا</w:t>
            </w:r>
          </w:p>
        </w:tc>
      </w:tr>
      <w:tr w:rsidR="002A3486" w:rsidRPr="002A3486" w14:paraId="09474064"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3166477C"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خلال المرحلة الحالية المشمولة بالتقرير، هل اضطلع بلدك بأنشطة لتنمية و/أو تعزيز الموارد البشرية والقدرات المؤسسية في مجال السلامة الأحيائية؟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3BD13E15"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654783E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039BC0FC"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9A7D5B0" w14:textId="77777777" w:rsidTr="002A3486">
        <w:tc>
          <w:tcPr>
            <w:tcW w:w="49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E02B0"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 xml:space="preserve">إذا كانت إجابتك </w:t>
            </w:r>
            <w:r w:rsidRPr="002A3486">
              <w:rPr>
                <w:rFonts w:ascii="Simplified Arabic" w:hAnsi="Simplified Arabic" w:cs="Simplified Arabic"/>
                <w:i/>
                <w:iCs/>
                <w:rtl/>
                <w:lang w:bidi="ar-EG"/>
              </w:rPr>
              <w:t>نعم</w:t>
            </w:r>
            <w:r w:rsidRPr="002A3486">
              <w:rPr>
                <w:rFonts w:ascii="Simplified Arabic" w:hAnsi="Simplified Arabic" w:cs="Simplified Arabic"/>
                <w:rtl/>
                <w:lang w:bidi="ar-EG"/>
              </w:rPr>
              <w:t xml:space="preserve"> على </w:t>
            </w:r>
            <w:r w:rsidRPr="002A3486">
              <w:rPr>
                <w:rFonts w:ascii="Simplified Arabic" w:eastAsia="PMingLiU" w:hAnsi="Simplified Arabic" w:cs="Simplified Arabic"/>
                <w:rtl/>
                <w:lang w:val="fr-CA" w:eastAsia="ar-SA" w:bidi="ar-EG"/>
              </w:rPr>
              <w:t>السؤال 131، في أي مجال</w:t>
            </w:r>
            <w:r w:rsidRPr="002A3486">
              <w:rPr>
                <w:rFonts w:ascii="Simplified Arabic" w:hAnsi="Simplified Arabic" w:cs="Simplified Arabic"/>
                <w:rtl/>
                <w:lang w:bidi="ar-EG"/>
              </w:rPr>
              <w:t xml:space="preserve"> من المجالات التالية اضطلع فيها بهذه الأنشطة (اختر كل ما ينطبق)؟</w:t>
            </w:r>
          </w:p>
        </w:tc>
        <w:tc>
          <w:tcPr>
            <w:tcW w:w="4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9E2E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CA"/>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r>
            <w:r w:rsidRPr="002A3486">
              <w:rPr>
                <w:rFonts w:ascii="Simplified Arabic" w:hAnsi="Simplified Arabic" w:cs="Simplified Arabic"/>
                <w:rtl/>
                <w:lang w:bidi="ar-EG"/>
              </w:rPr>
              <w:t xml:space="preserve">القدرات </w:t>
            </w:r>
            <w:r w:rsidRPr="002A3486">
              <w:rPr>
                <w:rFonts w:ascii="Simplified Arabic" w:hAnsi="Simplified Arabic" w:cs="Simplified Arabic"/>
                <w:rtl/>
              </w:rPr>
              <w:t>المؤسسية</w:t>
            </w:r>
            <w:r w:rsidRPr="002A3486">
              <w:rPr>
                <w:rFonts w:ascii="Simplified Arabic" w:hAnsi="Simplified Arabic" w:cs="Simplified Arabic"/>
                <w:rtl/>
                <w:lang w:bidi="ar-EG"/>
              </w:rPr>
              <w:t xml:space="preserve"> والموارد البشرية</w:t>
            </w:r>
          </w:p>
          <w:p w14:paraId="65C3281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lang w:val="en-US"/>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r>
            <w:r w:rsidRPr="002A3486">
              <w:rPr>
                <w:rFonts w:ascii="Simplified Arabic" w:hAnsi="Simplified Arabic" w:cs="Simplified Arabic"/>
                <w:rtl/>
              </w:rPr>
              <w:t>إدماج السلامة الأحيائية في التشريعات والسياسات والمؤسسات متعددة القطاعات والقطاعية (تعميم السلامة الأحيائية)</w:t>
            </w:r>
          </w:p>
          <w:p w14:paraId="0AE4CDB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تقييم المخاطر والخبرات العلمية والتقنية الأخرى</w:t>
            </w:r>
          </w:p>
          <w:p w14:paraId="06B4F8D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إدارة المخاطر</w:t>
            </w:r>
          </w:p>
          <w:p w14:paraId="67BC1B2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التوعية العامة والمشاركة والتعليم في مجال السلامة الأحيائية</w:t>
            </w:r>
          </w:p>
          <w:p w14:paraId="3669FA4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تبادل المعلومات وإدارة البيانات بما في ذلك المشاركة في غرفة تبادل معلومات السلامة الأحيائية</w:t>
            </w:r>
          </w:p>
          <w:p w14:paraId="1AB3A3E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التعاون العلمي والتقني والمؤسسي على الصعيد دون الإقليمي والإقليمي والدولي</w:t>
            </w:r>
          </w:p>
          <w:p w14:paraId="78A49A0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نقل التكنولوجيا</w:t>
            </w:r>
          </w:p>
          <w:p w14:paraId="5DB6041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تحديد الكائنات الحية المحورة بما في ذلك الكشف عنها</w:t>
            </w:r>
          </w:p>
          <w:p w14:paraId="2AC6CDE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الاعتبارات الاجتماعية والاقتصادية</w:t>
            </w:r>
          </w:p>
          <w:p w14:paraId="27D4F21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تنفيذ متطلبات التوثيق بموجب المادة 18-2 من </w:t>
            </w:r>
            <w:r w:rsidRPr="002A3486">
              <w:rPr>
                <w:rFonts w:ascii="Simplified Arabic" w:hAnsi="Simplified Arabic" w:cs="Simplified Arabic"/>
                <w:rtl/>
              </w:rPr>
              <w:lastRenderedPageBreak/>
              <w:t>البروتوكول</w:t>
            </w:r>
          </w:p>
          <w:p w14:paraId="2F57ABB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تناول المعلومات السرية </w:t>
            </w:r>
          </w:p>
          <w:p w14:paraId="5163DCD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تدابير لمعالجة الحركات العابرة للحدود عن غير عمد و/أو غير المشروعة للكائنات الحية المحورة</w:t>
            </w:r>
          </w:p>
          <w:p w14:paraId="7F1B9E2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البحوث العلمية في مجال السلامة الأحيائية المتعلقة بالكائنات الحية المحورة</w:t>
            </w:r>
          </w:p>
          <w:p w14:paraId="619063D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مراعاة المخاطر على الصحة البشرية</w:t>
            </w:r>
          </w:p>
          <w:p w14:paraId="7B53F99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المسؤولية والجبر التعويضي</w:t>
            </w:r>
          </w:p>
          <w:p w14:paraId="5F9BDE31"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2"/>
                <w:sz w:val="24"/>
                <w:lang w:val="en-US"/>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أخرى: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tc>
      </w:tr>
      <w:tr w:rsidR="002A3486" w:rsidRPr="002A3486" w14:paraId="744877FE"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36BDC39D"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lastRenderedPageBreak/>
              <w:t>في الفترة الحالية المشمولة بالتقرير، هل أجرى بلدك تقييما بشأن الاحتياجات من حيث بناء القدرات؟</w:t>
            </w:r>
          </w:p>
        </w:tc>
        <w:tc>
          <w:tcPr>
            <w:tcW w:w="4485" w:type="dxa"/>
            <w:tcBorders>
              <w:top w:val="single" w:sz="4" w:space="0" w:color="auto"/>
              <w:left w:val="single" w:sz="4" w:space="0" w:color="auto"/>
              <w:bottom w:val="single" w:sz="4" w:space="0" w:color="auto"/>
              <w:right w:val="single" w:sz="4" w:space="0" w:color="auto"/>
            </w:tcBorders>
            <w:vAlign w:val="center"/>
            <w:hideMark/>
          </w:tcPr>
          <w:p w14:paraId="29062F7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6D586C87"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5AB325EA"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1B303C58"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هل ما زال لدى بلدك احتياجات من حيث بناء القدرات؟</w:t>
            </w:r>
          </w:p>
        </w:tc>
        <w:tc>
          <w:tcPr>
            <w:tcW w:w="4485" w:type="dxa"/>
            <w:tcBorders>
              <w:top w:val="single" w:sz="4" w:space="0" w:color="auto"/>
              <w:left w:val="single" w:sz="4" w:space="0" w:color="auto"/>
              <w:bottom w:val="single" w:sz="4" w:space="0" w:color="auto"/>
              <w:right w:val="single" w:sz="4" w:space="0" w:color="auto"/>
            </w:tcBorders>
            <w:vAlign w:val="center"/>
            <w:hideMark/>
          </w:tcPr>
          <w:p w14:paraId="2487B33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04F233A0"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214CB5AA" w14:textId="77777777" w:rsidTr="002A3486">
        <w:tc>
          <w:tcPr>
            <w:tcW w:w="4967" w:type="dxa"/>
            <w:tcBorders>
              <w:top w:val="single" w:sz="4" w:space="0" w:color="auto"/>
              <w:left w:val="single" w:sz="4" w:space="0" w:color="auto"/>
              <w:bottom w:val="single" w:sz="4" w:space="0" w:color="auto"/>
              <w:right w:val="single" w:sz="4" w:space="0" w:color="auto"/>
            </w:tcBorders>
            <w:vAlign w:val="center"/>
            <w:hideMark/>
          </w:tcPr>
          <w:p w14:paraId="25C262F8"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 xml:space="preserve">إذا كانت إجابتك </w:t>
            </w:r>
            <w:r w:rsidRPr="002A3486">
              <w:rPr>
                <w:rFonts w:ascii="Simplified Arabic" w:hAnsi="Simplified Arabic" w:cs="Simplified Arabic"/>
                <w:i/>
                <w:iCs/>
                <w:rtl/>
                <w:lang w:bidi="ar-EG"/>
              </w:rPr>
              <w:t>نعم</w:t>
            </w:r>
            <w:r w:rsidRPr="002A3486">
              <w:rPr>
                <w:rFonts w:ascii="Simplified Arabic" w:hAnsi="Simplified Arabic" w:cs="Simplified Arabic"/>
                <w:rtl/>
                <w:lang w:bidi="ar-EG"/>
              </w:rPr>
              <w:t xml:space="preserve"> على </w:t>
            </w:r>
            <w:r w:rsidRPr="002A3486">
              <w:rPr>
                <w:rFonts w:ascii="Simplified Arabic" w:eastAsia="PMingLiU" w:hAnsi="Simplified Arabic" w:cs="Simplified Arabic"/>
                <w:rtl/>
                <w:lang w:val="fr-CA" w:eastAsia="ar-SA" w:bidi="ar-EG"/>
              </w:rPr>
              <w:t>السؤال 134، في أي مجال</w:t>
            </w:r>
            <w:r w:rsidRPr="002A3486">
              <w:rPr>
                <w:rFonts w:ascii="Simplified Arabic" w:hAnsi="Simplified Arabic" w:cs="Simplified Arabic"/>
                <w:rtl/>
                <w:lang w:bidi="ar-EG"/>
              </w:rPr>
              <w:t xml:space="preserve"> من المجالات التالية لا تزال هناك حاجة إلى بناء القدرات (اختر كل ما ينطبق)؟</w:t>
            </w:r>
          </w:p>
        </w:tc>
        <w:tc>
          <w:tcPr>
            <w:tcW w:w="4485" w:type="dxa"/>
            <w:tcBorders>
              <w:top w:val="single" w:sz="4" w:space="0" w:color="auto"/>
              <w:left w:val="single" w:sz="4" w:space="0" w:color="auto"/>
              <w:bottom w:val="single" w:sz="4" w:space="0" w:color="auto"/>
              <w:right w:val="single" w:sz="4" w:space="0" w:color="auto"/>
            </w:tcBorders>
            <w:vAlign w:val="center"/>
            <w:hideMark/>
          </w:tcPr>
          <w:p w14:paraId="2D5B793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CA"/>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r>
            <w:r w:rsidRPr="002A3486">
              <w:rPr>
                <w:rFonts w:ascii="Simplified Arabic" w:hAnsi="Simplified Arabic" w:cs="Simplified Arabic"/>
                <w:rtl/>
                <w:lang w:bidi="ar-EG"/>
              </w:rPr>
              <w:t xml:space="preserve">القدرات </w:t>
            </w:r>
            <w:r w:rsidRPr="002A3486">
              <w:rPr>
                <w:rFonts w:ascii="Simplified Arabic" w:hAnsi="Simplified Arabic" w:cs="Simplified Arabic"/>
                <w:rtl/>
              </w:rPr>
              <w:t>المؤسسية</w:t>
            </w:r>
            <w:r w:rsidRPr="002A3486">
              <w:rPr>
                <w:rFonts w:ascii="Simplified Arabic" w:hAnsi="Simplified Arabic" w:cs="Simplified Arabic"/>
                <w:rtl/>
                <w:lang w:bidi="ar-EG"/>
              </w:rPr>
              <w:t xml:space="preserve"> والموارد البشرية</w:t>
            </w:r>
          </w:p>
          <w:p w14:paraId="29462AD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lang w:val="en-US"/>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lang w:val="en-CA"/>
              </w:rPr>
              <w:instrText xml:space="preserve"> </w:instrText>
            </w:r>
            <w:r w:rsidRPr="002A3486">
              <w:rPr>
                <w:rFonts w:ascii="Simplified Arabic" w:hAnsi="Simplified Arabic" w:cs="Simplified Arabic"/>
                <w:lang w:val="en-CA"/>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lang w:val="en-CA"/>
              </w:rPr>
              <w:tab/>
            </w:r>
            <w:r w:rsidRPr="002A3486">
              <w:rPr>
                <w:rFonts w:ascii="Simplified Arabic" w:hAnsi="Simplified Arabic" w:cs="Simplified Arabic"/>
                <w:rtl/>
              </w:rPr>
              <w:t>إدماج السلامة الأحيائية في التشريعات والسياسات والمؤسسات متعددة القطاعات والقطاعية (تعميم السلامة الأحيائية)</w:t>
            </w:r>
          </w:p>
          <w:p w14:paraId="03E7521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تقييم المخاطر والخبرات العلمية والتقنية الأخرى</w:t>
            </w:r>
          </w:p>
          <w:p w14:paraId="5C4585E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إدارة المخاطر</w:t>
            </w:r>
          </w:p>
          <w:p w14:paraId="722F2D0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التوعية العامة والمشاركة والتعليم في مجال السلامة الأحيائية</w:t>
            </w:r>
          </w:p>
          <w:p w14:paraId="16DE9F1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تبادل المعلومات وإدارة البيانات بما في ذلك المشاركة في غرفة تبادل معلومات السلامة الأحيائية</w:t>
            </w:r>
          </w:p>
          <w:p w14:paraId="758AD8E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التعاون العلمي والتقني والمؤسسي على الصعيد دون الإقليمي والإقليمي والدولي</w:t>
            </w:r>
          </w:p>
          <w:p w14:paraId="6AAFE6B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lastRenderedPageBreak/>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نقل التكنولوجيا</w:t>
            </w:r>
          </w:p>
          <w:p w14:paraId="7931E6C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تحديد الكائنات الحية المحورة بما في ذلك الكشف عنها</w:t>
            </w:r>
          </w:p>
          <w:p w14:paraId="0A6FF96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الاعتبارات الاجتماعية والاقتصادية</w:t>
            </w:r>
          </w:p>
          <w:p w14:paraId="04C091D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تنفيذ متطلبات التوثيق بموجب المادة 18-2 من البروتوكول</w:t>
            </w:r>
          </w:p>
          <w:p w14:paraId="6AA84E6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مناولة المعلومات السرية </w:t>
            </w:r>
          </w:p>
          <w:p w14:paraId="55D5C3E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تدابير لمعالجة الحركات العابرة للحدود عن غير عمد و/أو غير المشروعة للكائنات الحية المحورة</w:t>
            </w:r>
          </w:p>
          <w:p w14:paraId="04CA3F8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البحوث العلمية في مجال السلامة الأحيائية المتعلقة بالكائنات الحية المحورة</w:t>
            </w:r>
          </w:p>
          <w:p w14:paraId="5DF2FA9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مراعاة المخاطر على الصحة البشرية</w:t>
            </w:r>
          </w:p>
          <w:p w14:paraId="4D859FE5"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المسؤولية والجبر التعويضي</w:t>
            </w:r>
          </w:p>
          <w:p w14:paraId="1A53F0E1"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2"/>
                <w:sz w:val="24"/>
                <w:lang w:val="en-US"/>
              </w:rPr>
            </w:pPr>
            <w:r w:rsidRPr="002A3486">
              <w:rPr>
                <w:rFonts w:ascii="Simplified Arabic" w:hAnsi="Simplified Arabic" w:cs="Simplified Arabic"/>
                <w:rtl/>
              </w:rPr>
              <w:fldChar w:fldCharType="begin">
                <w:ffData>
                  <w:name w:val=""/>
                  <w:enabled/>
                  <w:calcOnExit/>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أخرى:</w:t>
            </w:r>
            <w:r w:rsidRPr="002A3486">
              <w:rPr>
                <w:rFonts w:ascii="Simplified Arabic" w:hAnsi="Simplified Arabic" w:cs="Simplified Arabic"/>
                <w:rtl/>
                <w:lang w:val="en-CA"/>
              </w:rPr>
              <w:t xml:space="preserve"> </w:t>
            </w: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sz w:val="24"/>
              </w:rPr>
              <w:fldChar w:fldCharType="begin">
                <w:ffData>
                  <w:name w:val=""/>
                  <w:enabled/>
                  <w:calcOnExit w:val="0"/>
                  <w:textInput>
                    <w:default w:val="]يرجى التحديد["/>
                  </w:textInput>
                </w:ffData>
              </w:fldChar>
            </w:r>
            <w:r w:rsidRPr="002A3486">
              <w:rPr>
                <w:rFonts w:ascii="Simplified Arabic" w:hAnsi="Simplified Arabic" w:cs="Simplified Arabic"/>
                <w:b/>
                <w:sz w:val="24"/>
              </w:rPr>
              <w:instrText xml:space="preserve"> FORMTEXT </w:instrText>
            </w:r>
            <w:r w:rsidRPr="002A3486">
              <w:rPr>
                <w:rFonts w:ascii="Simplified Arabic" w:hAnsi="Simplified Arabic" w:cs="Simplified Arabic"/>
                <w:b/>
                <w:sz w:val="24"/>
              </w:rPr>
            </w:r>
            <w:r w:rsidRPr="002A3486">
              <w:rPr>
                <w:rFonts w:ascii="Simplified Arabic" w:hAnsi="Simplified Arabic" w:cs="Simplified Arabic"/>
                <w:b/>
                <w:sz w:val="24"/>
              </w:rPr>
              <w:fldChar w:fldCharType="separate"/>
            </w:r>
            <w:r w:rsidRPr="002A3486">
              <w:rPr>
                <w:rFonts w:ascii="Simplified Arabic" w:hAnsi="Simplified Arabic" w:cs="Simplified Arabic"/>
                <w:b/>
                <w:noProof/>
                <w:rtl/>
              </w:rPr>
              <w:t>[يرجى التحديد]</w:t>
            </w:r>
            <w:r w:rsidRPr="002A3486">
              <w:rPr>
                <w:rFonts w:ascii="Simplified Arabic" w:hAnsi="Simplified Arabic" w:cs="Simplified Arabic"/>
                <w:b/>
                <w:sz w:val="24"/>
              </w:rPr>
              <w:fldChar w:fldCharType="end"/>
            </w:r>
            <w:r w:rsidRPr="002A3486">
              <w:rPr>
                <w:rFonts w:ascii="Simplified Arabic" w:hAnsi="Simplified Arabic" w:cs="Simplified Arabic"/>
                <w:kern w:val="22"/>
                <w:sz w:val="24"/>
                <w:rtl/>
              </w:rPr>
              <w:fldChar w:fldCharType="end"/>
            </w:r>
          </w:p>
        </w:tc>
      </w:tr>
      <w:tr w:rsidR="002A3486" w:rsidRPr="002A3486" w14:paraId="707B20EE" w14:textId="77777777" w:rsidTr="002A3486">
        <w:trPr>
          <w:cantSplit/>
        </w:trPr>
        <w:tc>
          <w:tcPr>
            <w:tcW w:w="49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21101" w14:textId="77777777" w:rsidR="002A3486" w:rsidRPr="002A3486" w:rsidRDefault="002A3486" w:rsidP="002A3486">
            <w:pPr>
              <w:numPr>
                <w:ilvl w:val="0"/>
                <w:numId w:val="39"/>
              </w:numPr>
              <w:bidi/>
              <w:spacing w:before="40" w:after="40" w:line="216" w:lineRule="auto"/>
              <w:ind w:left="540" w:right="490" w:hanging="540"/>
              <w:jc w:val="lowKashida"/>
              <w:rPr>
                <w:rFonts w:ascii="Simplified Arabic" w:eastAsia="YouYuan" w:hAnsi="Simplified Arabic" w:cs="Simplified Arabic"/>
                <w:kern w:val="2"/>
                <w:sz w:val="24"/>
                <w:lang w:val="en-US"/>
              </w:rPr>
            </w:pPr>
            <w:r w:rsidRPr="002A3486">
              <w:rPr>
                <w:rFonts w:ascii="Simplified Arabic" w:hAnsi="Simplified Arabic" w:cs="Simplified Arabic"/>
                <w:rtl/>
                <w:lang w:bidi="ar-EG"/>
              </w:rPr>
              <w:lastRenderedPageBreak/>
              <w:t>هل أعد بلدك استراتيجية أو خطة عمل لبناء القدرات؟</w:t>
            </w:r>
          </w:p>
        </w:tc>
        <w:tc>
          <w:tcPr>
            <w:tcW w:w="4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30975"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647ED340"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right="490"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40078004"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3EAB2CC4" w14:textId="77777777" w:rsidR="002A3486" w:rsidRPr="002A3486" w:rsidRDefault="002A3486" w:rsidP="002A3486">
            <w:pPr>
              <w:numPr>
                <w:ilvl w:val="0"/>
                <w:numId w:val="39"/>
              </w:numPr>
              <w:bidi/>
              <w:spacing w:before="40" w:after="40" w:line="216" w:lineRule="auto"/>
              <w:ind w:left="540" w:right="490" w:hanging="540"/>
              <w:jc w:val="lowKashida"/>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هل لدى بلدك آلية وطنية عاملة لتنسيق مبادرات بناء القدرة في مجال السلامة الأحيائية؟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47E1410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2788A3FA"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6431F54B"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vAlign w:val="center"/>
            <w:hideMark/>
          </w:tcPr>
          <w:p w14:paraId="7AC6FD41"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التفاصيل عن تنفيذ المادة 22 في بلدك، بما في ذلك المزيد من التفاصيل عن تجربة الحصول على أموال من مرفق البيئة العالمية:</w:t>
            </w:r>
          </w:p>
          <w:p w14:paraId="3EEEA4B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right="6"/>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5F5A69E5"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vAlign w:val="center"/>
            <w:hideMark/>
          </w:tcPr>
          <w:p w14:paraId="6B9C1EE7"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Cs/>
                <w:kern w:val="2"/>
                <w:sz w:val="24"/>
                <w:lang w:val="en-US"/>
              </w:rPr>
            </w:pPr>
            <w:r w:rsidRPr="002A3486">
              <w:rPr>
                <w:rFonts w:ascii="Simplified Arabic" w:hAnsi="Simplified Arabic" w:cs="Simplified Arabic"/>
                <w:bCs/>
                <w:rtl/>
              </w:rPr>
              <w:t>المادة 23 – التوعية العامة والمشاركة</w:t>
            </w:r>
          </w:p>
        </w:tc>
      </w:tr>
      <w:tr w:rsidR="002A3486" w:rsidRPr="002A3486" w14:paraId="541547B0"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2A9D5846"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هل تتناول التشريعات أو السياسات في بلدك التوعية العامة و/أو التعليم و/أو المشاركة فيما يتعلق بالسلامة الأحيائية؟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7150465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2FA7CB2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53288223"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0199DA21"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4F6C1602"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lastRenderedPageBreak/>
              <w:t>في الفترة الحالية المشمولة بالتقرير، هل تعاون بلدك مع دول وهيئات دولية أخرى فيما يتعلق بالتوعية العامة والتعليم والمشاركة؟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00953A3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77E75AF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46A1301F" w14:textId="77777777" w:rsidTr="002A3486">
        <w:trPr>
          <w:cantSplit/>
        </w:trPr>
        <w:tc>
          <w:tcPr>
            <w:tcW w:w="4967" w:type="dxa"/>
            <w:tcBorders>
              <w:top w:val="single" w:sz="4" w:space="0" w:color="auto"/>
              <w:left w:val="single" w:sz="4" w:space="0" w:color="auto"/>
              <w:bottom w:val="single" w:sz="4" w:space="0" w:color="auto"/>
              <w:right w:val="single" w:sz="4" w:space="0" w:color="auto"/>
            </w:tcBorders>
            <w:hideMark/>
          </w:tcPr>
          <w:p w14:paraId="0651D093"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هل أنشأ بلدك آلية لضمان إمكانية حصول عامة الجمهور على معلومات بشأن الكائنات الحية المحورة؟</w:t>
            </w:r>
            <w:r w:rsidRPr="002A3486">
              <w:rPr>
                <w:rFonts w:ascii="Simplified Arabic" w:hAnsi="Simplified Arabic" w:cs="Simplified Arabic"/>
                <w:kern w:val="22"/>
                <w:rtl/>
              </w:rPr>
              <w:br w:type="page"/>
            </w:r>
          </w:p>
        </w:tc>
        <w:tc>
          <w:tcPr>
            <w:tcW w:w="4485" w:type="dxa"/>
            <w:tcBorders>
              <w:top w:val="single" w:sz="4" w:space="0" w:color="auto"/>
              <w:left w:val="single" w:sz="4" w:space="0" w:color="auto"/>
              <w:bottom w:val="single" w:sz="4" w:space="0" w:color="auto"/>
              <w:right w:val="single" w:sz="4" w:space="0" w:color="auto"/>
            </w:tcBorders>
            <w:vAlign w:val="center"/>
            <w:hideMark/>
          </w:tcPr>
          <w:p w14:paraId="0BBB4DC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2BA491D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637CD26B"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13E378AD"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30BFDDF2"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 xml:space="preserve">هل لدى بلدك استراتيجية اتصال وطنية بشأن </w:t>
            </w:r>
            <w:r w:rsidRPr="002A3486">
              <w:rPr>
                <w:rFonts w:ascii="Simplified Arabic" w:hAnsi="Simplified Arabic" w:cs="Simplified Arabic"/>
                <w:kern w:val="22"/>
                <w:rtl/>
              </w:rPr>
              <w:t>السلامة الأحيائية؟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4BB247B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1176C154"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26722126" w14:textId="77777777" w:rsidTr="002A3486">
        <w:trPr>
          <w:cantSplit/>
        </w:trPr>
        <w:tc>
          <w:tcPr>
            <w:tcW w:w="49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99516D"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 xml:space="preserve">هل لدى بلدك أي برامج توعية وترويج بشأن </w:t>
            </w:r>
            <w:r w:rsidRPr="002A3486">
              <w:rPr>
                <w:rFonts w:ascii="Simplified Arabic" w:hAnsi="Simplified Arabic" w:cs="Simplified Arabic"/>
                <w:kern w:val="22"/>
                <w:rtl/>
              </w:rPr>
              <w:t>السلامة الأحيائية؟</w:t>
            </w:r>
          </w:p>
        </w:tc>
        <w:tc>
          <w:tcPr>
            <w:tcW w:w="4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58E8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37C89E6A"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54E6B274"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036E8414"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 xml:space="preserve">هل لدى بلدك حاليا موقعا وطنيا على الإنترنت بشأن </w:t>
            </w:r>
            <w:r w:rsidRPr="002A3486">
              <w:rPr>
                <w:rFonts w:ascii="Simplified Arabic" w:hAnsi="Simplified Arabic" w:cs="Simplified Arabic"/>
                <w:kern w:val="22"/>
                <w:rtl/>
              </w:rPr>
              <w:t>السلامة الأحيائية؟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41CD9B8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07D36C19"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5CB02A07"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3158EEE6"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كم عدد المؤسسات الأكاديمية في بلدك التي تقدم دورات وبرامجا في مجال السلامة الأحيائية؟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3BD1B07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w:t>
            </w:r>
          </w:p>
          <w:p w14:paraId="766BA6E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4</w:t>
            </w:r>
          </w:p>
          <w:p w14:paraId="1AF019A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 إلى 9</w:t>
            </w:r>
          </w:p>
          <w:p w14:paraId="08142A9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 أو أكثر</w:t>
            </w:r>
          </w:p>
          <w:p w14:paraId="08B32C1E"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i/>
                <w:iCs/>
                <w:kern w:val="2"/>
                <w:lang w:val="en-US"/>
              </w:rPr>
            </w:pPr>
            <w:r w:rsidRPr="002A3486">
              <w:rPr>
                <w:rFonts w:ascii="Simplified Arabic" w:hAnsi="Simplified Arabic" w:cs="Simplified Arabic"/>
                <w:i/>
                <w:iCs/>
                <w:rtl/>
                <w:lang w:val="en-CA"/>
              </w:rPr>
              <w:t xml:space="preserve">هل هذا العدد كاف: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w:t>
            </w:r>
            <w:r w:rsidRPr="002A3486">
              <w:rPr>
                <w:rFonts w:ascii="Simplified Arabic" w:hAnsi="Simplified Arabic" w:cs="Simplified Arabic"/>
                <w:i/>
                <w:iCs/>
                <w:rtl/>
                <w:lang w:val="en-CA"/>
              </w:rPr>
              <w:t xml:space="preserve">نعم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لا</w:t>
            </w:r>
          </w:p>
        </w:tc>
      </w:tr>
      <w:tr w:rsidR="002A3486" w:rsidRPr="002A3486" w14:paraId="0D166623"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6D49320C"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كم عدد المواد التعليمية و/أو الوحدات القائمة على الإنترنت بشأن السلامة الأحيائية المتاحة ويمكن للجمهور الوصول إليها في بلدك؟</w:t>
            </w:r>
          </w:p>
        </w:tc>
        <w:tc>
          <w:tcPr>
            <w:tcW w:w="4485" w:type="dxa"/>
            <w:tcBorders>
              <w:top w:val="single" w:sz="4" w:space="0" w:color="auto"/>
              <w:left w:val="single" w:sz="4" w:space="0" w:color="auto"/>
              <w:bottom w:val="single" w:sz="4" w:space="0" w:color="auto"/>
              <w:right w:val="single" w:sz="4" w:space="0" w:color="auto"/>
            </w:tcBorders>
            <w:vAlign w:val="center"/>
            <w:hideMark/>
          </w:tcPr>
          <w:p w14:paraId="2C11D89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w:t>
            </w:r>
          </w:p>
          <w:p w14:paraId="43AEF7C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4</w:t>
            </w:r>
          </w:p>
          <w:p w14:paraId="2A64DF8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 إلى 9</w:t>
            </w:r>
          </w:p>
          <w:p w14:paraId="7AE0A53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 إلى 24</w:t>
            </w:r>
          </w:p>
          <w:p w14:paraId="172E56D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25 إلى 99</w:t>
            </w:r>
          </w:p>
          <w:p w14:paraId="67C7451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100 أو أكثر</w:t>
            </w:r>
          </w:p>
          <w:p w14:paraId="62B3216E"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i/>
                <w:iCs/>
                <w:kern w:val="2"/>
                <w:lang w:val="en-US"/>
              </w:rPr>
            </w:pPr>
            <w:r w:rsidRPr="002A3486">
              <w:rPr>
                <w:rFonts w:ascii="Simplified Arabic" w:hAnsi="Simplified Arabic" w:cs="Simplified Arabic"/>
                <w:i/>
                <w:iCs/>
                <w:rtl/>
                <w:lang w:val="en-CA"/>
              </w:rPr>
              <w:t xml:space="preserve">هل هذا العدد كاف: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w:t>
            </w:r>
            <w:r w:rsidRPr="002A3486">
              <w:rPr>
                <w:rFonts w:ascii="Simplified Arabic" w:hAnsi="Simplified Arabic" w:cs="Simplified Arabic"/>
                <w:i/>
                <w:iCs/>
                <w:rtl/>
                <w:lang w:val="en-CA"/>
              </w:rPr>
              <w:t xml:space="preserve">نعم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لا</w:t>
            </w:r>
          </w:p>
        </w:tc>
      </w:tr>
      <w:tr w:rsidR="002A3486" w:rsidRPr="002A3486" w14:paraId="2B3AADA8" w14:textId="77777777" w:rsidTr="002A3486">
        <w:trPr>
          <w:cantSplit/>
        </w:trPr>
        <w:tc>
          <w:tcPr>
            <w:tcW w:w="49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8F2C8"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lastRenderedPageBreak/>
              <w:t>هل أنشأ بلدك آلية لاستشارة الجمهور في عملية صنع القرار بشأن الكائنات الحية المحورة؟</w:t>
            </w:r>
          </w:p>
        </w:tc>
        <w:tc>
          <w:tcPr>
            <w:tcW w:w="4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66A0A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362CD5E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71177043"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B217F04"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0524CE7E"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هل</w:t>
            </w:r>
            <w:r w:rsidRPr="002A3486">
              <w:rPr>
                <w:rFonts w:ascii="Simplified Arabic" w:hAnsi="Simplified Arabic" w:cs="Simplified Arabic"/>
                <w:i/>
                <w:kern w:val="22"/>
                <w:rtl/>
              </w:rPr>
              <w:t xml:space="preserve"> أبلغ بلدك الجمهور بالطرائق الحالية للمشاركة العامة في عملية صنع القرار المتعلق بالكائنات الحية المحورة؟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70125DA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0BA0FF55"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3A7023FD"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0B997873"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4F12C20D"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 xml:space="preserve">إذا كانت إجابتك </w:t>
            </w:r>
            <w:r w:rsidRPr="002A3486">
              <w:rPr>
                <w:rFonts w:ascii="Simplified Arabic" w:hAnsi="Simplified Arabic" w:cs="Simplified Arabic"/>
                <w:iCs/>
                <w:kern w:val="22"/>
                <w:rtl/>
              </w:rPr>
              <w:t>نعم</w:t>
            </w:r>
            <w:r w:rsidRPr="002A3486">
              <w:rPr>
                <w:rFonts w:ascii="Simplified Arabic" w:hAnsi="Simplified Arabic" w:cs="Simplified Arabic"/>
                <w:i/>
                <w:kern w:val="22"/>
                <w:rtl/>
              </w:rPr>
              <w:t xml:space="preserve"> على السؤال</w:t>
            </w:r>
            <w:r w:rsidRPr="002A3486">
              <w:rPr>
                <w:rFonts w:ascii="Simplified Arabic" w:hAnsi="Simplified Arabic" w:cs="Simplified Arabic"/>
                <w:i/>
                <w:kern w:val="22"/>
                <w:rtl/>
                <w:lang w:bidi="ar-EG"/>
              </w:rPr>
              <w:t xml:space="preserve"> 148</w:t>
            </w:r>
            <w:r w:rsidRPr="002A3486">
              <w:rPr>
                <w:rFonts w:ascii="Simplified Arabic" w:hAnsi="Simplified Arabic" w:cs="Simplified Arabic"/>
                <w:i/>
                <w:kern w:val="22"/>
                <w:rtl/>
              </w:rPr>
              <w:t>، يرجى بيان الطرائق المستخدمة لإبلاغ الجمهور:</w:t>
            </w:r>
          </w:p>
        </w:tc>
        <w:tc>
          <w:tcPr>
            <w:tcW w:w="4485" w:type="dxa"/>
            <w:tcBorders>
              <w:top w:val="single" w:sz="4" w:space="0" w:color="auto"/>
              <w:left w:val="single" w:sz="4" w:space="0" w:color="auto"/>
              <w:bottom w:val="single" w:sz="4" w:space="0" w:color="auto"/>
              <w:right w:val="single" w:sz="4" w:space="0" w:color="auto"/>
            </w:tcBorders>
            <w:vAlign w:val="center"/>
            <w:hideMark/>
          </w:tcPr>
          <w:p w14:paraId="1DAB417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مواقع الإنترنت الوطنية</w:t>
            </w:r>
          </w:p>
          <w:p w14:paraId="4DFB5CC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الصحف</w:t>
            </w:r>
          </w:p>
          <w:p w14:paraId="3F23235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المنتديات</w:t>
            </w:r>
          </w:p>
          <w:p w14:paraId="4210CEA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القوائم البريدية</w:t>
            </w:r>
          </w:p>
          <w:p w14:paraId="19D3A52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الجلسات العلنية</w:t>
            </w:r>
          </w:p>
          <w:p w14:paraId="677442A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وسائل التواصل الاجتماعي </w:t>
            </w:r>
          </w:p>
          <w:p w14:paraId="722EE1CD"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أخرى: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tc>
      </w:tr>
      <w:tr w:rsidR="002A3486" w:rsidRPr="002A3486" w14:paraId="464CDBDB"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19AE9ABD"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في الفترة </w:t>
            </w:r>
            <w:r w:rsidRPr="002A3486">
              <w:rPr>
                <w:rFonts w:ascii="Simplified Arabic" w:hAnsi="Simplified Arabic" w:cs="Simplified Arabic"/>
                <w:i/>
                <w:kern w:val="22"/>
                <w:rtl/>
              </w:rPr>
              <w:t>الحالية</w:t>
            </w:r>
            <w:r w:rsidRPr="002A3486">
              <w:rPr>
                <w:rFonts w:ascii="Simplified Arabic" w:hAnsi="Simplified Arabic" w:cs="Simplified Arabic"/>
                <w:kern w:val="22"/>
                <w:rtl/>
              </w:rPr>
              <w:t xml:space="preserve"> المشمولة بالتقرير، كم عدد المرات التي استشار فيها بلدك الجمهور في عملية صنع القرار المتعلق بالكائنات الحية المحورة؟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5A72F8A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 (القرارات اتخذت بدون استشارة)</w:t>
            </w:r>
          </w:p>
          <w:p w14:paraId="07BA477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4</w:t>
            </w:r>
          </w:p>
          <w:p w14:paraId="10551C9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 أو أكثر</w:t>
            </w:r>
          </w:p>
          <w:p w14:paraId="2C369DB4"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لا ينطبق </w:t>
            </w:r>
            <w:proofErr w:type="gramStart"/>
            <w:r w:rsidRPr="002A3486">
              <w:rPr>
                <w:rFonts w:ascii="Simplified Arabic" w:hAnsi="Simplified Arabic" w:cs="Simplified Arabic"/>
                <w:rtl/>
              </w:rPr>
              <w:t>( لم</w:t>
            </w:r>
            <w:proofErr w:type="gramEnd"/>
            <w:r w:rsidRPr="002A3486">
              <w:rPr>
                <w:rFonts w:ascii="Simplified Arabic" w:hAnsi="Simplified Arabic" w:cs="Simplified Arabic"/>
                <w:rtl/>
              </w:rPr>
              <w:t xml:space="preserve"> تتخذ قرارات)</w:t>
            </w:r>
          </w:p>
        </w:tc>
      </w:tr>
      <w:tr w:rsidR="002A3486" w:rsidRPr="002A3486" w14:paraId="7D6BA304"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0D9B35C1"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هل أبلغ بلدك الجمهور بوسائل الوصول إلى غرفة تبادل معلومات السلامة الأحيائية؟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1669F4B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79DF0FBC"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6F68F280"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vAlign w:val="center"/>
            <w:hideMark/>
          </w:tcPr>
          <w:p w14:paraId="2559DD18"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التفاصيل عن تنفيذ المادة 23 في بلدك:</w:t>
            </w:r>
          </w:p>
          <w:p w14:paraId="0383B950"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right="6"/>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3A333763"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vAlign w:val="center"/>
            <w:hideMark/>
          </w:tcPr>
          <w:p w14:paraId="282BFA6F"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Cs/>
                <w:kern w:val="2"/>
                <w:sz w:val="24"/>
                <w:lang w:val="en-US"/>
              </w:rPr>
            </w:pPr>
            <w:r w:rsidRPr="002A3486">
              <w:rPr>
                <w:rFonts w:ascii="Simplified Arabic" w:hAnsi="Simplified Arabic" w:cs="Simplified Arabic"/>
                <w:bCs/>
                <w:rtl/>
              </w:rPr>
              <w:lastRenderedPageBreak/>
              <w:t>المادة 24 - غير الأطراف</w:t>
            </w:r>
          </w:p>
        </w:tc>
      </w:tr>
      <w:tr w:rsidR="002A3486" w:rsidRPr="002A3486" w14:paraId="33EA44D0"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59E09A3E"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هل دخل بلدك في ترتيب ثنائي أو إقليمي أو متعدد الأطراف مع بلد من غير الأطراف فيما يتعلق بالحركات العابرة للحدود للكائنات الحية المحورة؟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188A2F1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083D54C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268B7A4D"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3D5EB654"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في الفترة الحالية المشمولة بالتقرير، هل استورد بلدك كائنات حية محورة من بلد من غير الأطراف؟</w:t>
            </w:r>
          </w:p>
        </w:tc>
        <w:tc>
          <w:tcPr>
            <w:tcW w:w="4485" w:type="dxa"/>
            <w:tcBorders>
              <w:top w:val="single" w:sz="4" w:space="0" w:color="auto"/>
              <w:left w:val="single" w:sz="4" w:space="0" w:color="auto"/>
              <w:bottom w:val="single" w:sz="4" w:space="0" w:color="auto"/>
              <w:right w:val="single" w:sz="4" w:space="0" w:color="auto"/>
            </w:tcBorders>
            <w:vAlign w:val="center"/>
            <w:hideMark/>
          </w:tcPr>
          <w:p w14:paraId="75859B6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21A7343B"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4AE97A02"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4FDF9EA8"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في الفترة الحالية المشمولة بالتقرير، هل صدر بلدك كائنات حية محورة إلى بلد من غير الأطراف؟</w:t>
            </w:r>
          </w:p>
        </w:tc>
        <w:tc>
          <w:tcPr>
            <w:tcW w:w="4485" w:type="dxa"/>
            <w:tcBorders>
              <w:top w:val="single" w:sz="4" w:space="0" w:color="auto"/>
              <w:left w:val="single" w:sz="4" w:space="0" w:color="auto"/>
              <w:bottom w:val="single" w:sz="4" w:space="0" w:color="auto"/>
              <w:right w:val="single" w:sz="4" w:space="0" w:color="auto"/>
            </w:tcBorders>
            <w:vAlign w:val="center"/>
            <w:hideMark/>
          </w:tcPr>
          <w:p w14:paraId="50D6863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50E70CF9"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5698A699"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79FA787D"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rtl/>
                <w:lang w:bidi="ar-EG"/>
              </w:rPr>
              <w:t xml:space="preserve">إذا كانت إجابتك </w:t>
            </w:r>
            <w:r w:rsidRPr="002A3486">
              <w:rPr>
                <w:rFonts w:ascii="Simplified Arabic" w:hAnsi="Simplified Arabic" w:cs="Simplified Arabic"/>
                <w:i/>
                <w:iCs/>
                <w:rtl/>
                <w:lang w:bidi="ar-EG"/>
              </w:rPr>
              <w:t>نعم</w:t>
            </w:r>
            <w:r w:rsidRPr="002A3486">
              <w:rPr>
                <w:rFonts w:ascii="Simplified Arabic" w:hAnsi="Simplified Arabic" w:cs="Simplified Arabic"/>
                <w:rtl/>
                <w:lang w:bidi="ar-EG"/>
              </w:rPr>
              <w:t xml:space="preserve"> على السؤال 154 و/أو 155، هل كانت الحركات العابرة للحدود للكائنات الحية المحورة متسقة مع هدف بروتوكول قرطاجنة السلامة الأحيائية؟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18ED447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دائما</w:t>
            </w:r>
          </w:p>
          <w:p w14:paraId="6168D9E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في بعض الحالات فقط</w:t>
            </w:r>
          </w:p>
          <w:p w14:paraId="0E7C6E1A"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25876649"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hideMark/>
          </w:tcPr>
          <w:p w14:paraId="393C1C8A"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التفاصيل عن تنفيذ المادة 24 في بلدك:</w:t>
            </w:r>
          </w:p>
          <w:p w14:paraId="521FB59F"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kern w:val="22"/>
                <w:sz w:val="24"/>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Pr>
            </w:r>
            <w:r w:rsidRPr="002A3486">
              <w:rPr>
                <w:rFonts w:ascii="Simplified Arabic" w:hAnsi="Simplified Arabic" w:cs="Simplified Arabic"/>
                <w:kern w:val="22"/>
                <w:sz w:val="24"/>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Pr>
              <w:fldChar w:fldCharType="end"/>
            </w:r>
            <w:r w:rsidRPr="002A3486">
              <w:rPr>
                <w:rFonts w:ascii="Simplified Arabic" w:hAnsi="Simplified Arabic" w:cs="Simplified Arabic"/>
                <w:kern w:val="22"/>
                <w:sz w:val="24"/>
                <w:rtl/>
              </w:rPr>
              <w:fldChar w:fldCharType="end"/>
            </w:r>
          </w:p>
        </w:tc>
      </w:tr>
      <w:tr w:rsidR="002A3486" w:rsidRPr="002A3486" w14:paraId="00302BEE"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hideMark/>
          </w:tcPr>
          <w:p w14:paraId="566BC9F9"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
                <w:kern w:val="22"/>
                <w:sz w:val="24"/>
                <w:lang w:val="en-US"/>
              </w:rPr>
            </w:pPr>
            <w:r w:rsidRPr="002A3486">
              <w:rPr>
                <w:rFonts w:ascii="Simplified Arabic" w:hAnsi="Simplified Arabic" w:cs="Simplified Arabic"/>
                <w:bCs/>
                <w:kern w:val="22"/>
                <w:rtl/>
              </w:rPr>
              <w:t>المادة 25 – الحركات العابرة للحدود غير المشروعة</w:t>
            </w:r>
            <w:r w:rsidRPr="002A3486">
              <w:rPr>
                <w:rFonts w:ascii="Simplified Arabic" w:hAnsi="Simplified Arabic" w:cs="Simplified Arabic"/>
                <w:kern w:val="22"/>
                <w:vertAlign w:val="superscript"/>
                <w:rtl/>
              </w:rPr>
              <w:footnoteReference w:id="14"/>
            </w:r>
          </w:p>
        </w:tc>
      </w:tr>
      <w:tr w:rsidR="002A3486" w:rsidRPr="002A3486" w14:paraId="59341687"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5311EE1A"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rPr>
              <w:t>هل اعتمد بلدك تدابير محلية تهدف إلى منع الحركات العابرة للحدود للكائنات الحية المحورة المضطلع بها بما يتعارض مع تدابير البلد المحلية المتعلقة بتنفيذ</w:t>
            </w:r>
            <w:r w:rsidRPr="002A3486">
              <w:rPr>
                <w:rFonts w:ascii="Simplified Arabic" w:hAnsi="Simplified Arabic" w:cs="Simplified Arabic"/>
                <w:rtl/>
                <w:lang w:bidi="ar-EG"/>
              </w:rPr>
              <w:t xml:space="preserve"> بروتوكول قرطاجنة </w:t>
            </w:r>
            <w:r w:rsidRPr="002A3486">
              <w:rPr>
                <w:rFonts w:ascii="Simplified Arabic" w:hAnsi="Simplified Arabic" w:cs="Simplified Arabic"/>
                <w:rtl/>
              </w:rPr>
              <w:t>و/أو معاقبة المسؤولين عنها؟</w:t>
            </w:r>
          </w:p>
        </w:tc>
        <w:tc>
          <w:tcPr>
            <w:tcW w:w="4485" w:type="dxa"/>
            <w:tcBorders>
              <w:top w:val="single" w:sz="4" w:space="0" w:color="auto"/>
              <w:left w:val="single" w:sz="4" w:space="0" w:color="auto"/>
              <w:bottom w:val="single" w:sz="4" w:space="0" w:color="auto"/>
              <w:right w:val="single" w:sz="4" w:space="0" w:color="auto"/>
            </w:tcBorders>
            <w:vAlign w:val="center"/>
            <w:hideMark/>
          </w:tcPr>
          <w:p w14:paraId="71E82E7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734B7D5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إلى حد ما: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32148B63"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AB5C851"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3E511069"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lang w:bidi="ar-EG"/>
              </w:rPr>
              <w:t>في الفترة المشمولة بالتقرير، كم عدد حالات الحركات العابرة للحدود غير المشروعة للكائنات الحية المحورة الذي أصبح بلدك على علم بها؟</w:t>
            </w:r>
          </w:p>
        </w:tc>
        <w:tc>
          <w:tcPr>
            <w:tcW w:w="4485" w:type="dxa"/>
            <w:tcBorders>
              <w:top w:val="single" w:sz="4" w:space="0" w:color="auto"/>
              <w:left w:val="single" w:sz="4" w:space="0" w:color="auto"/>
              <w:bottom w:val="single" w:sz="4" w:space="0" w:color="auto"/>
              <w:right w:val="single" w:sz="4" w:space="0" w:color="auto"/>
            </w:tcBorders>
            <w:vAlign w:val="center"/>
            <w:hideMark/>
          </w:tcPr>
          <w:p w14:paraId="46EF5E0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w:t>
            </w:r>
          </w:p>
          <w:p w14:paraId="67F793E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4</w:t>
            </w:r>
          </w:p>
          <w:p w14:paraId="1FF2D35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 إلى 9</w:t>
            </w:r>
          </w:p>
          <w:p w14:paraId="41A1E407"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10 أو أكثر </w:t>
            </w:r>
          </w:p>
        </w:tc>
      </w:tr>
      <w:tr w:rsidR="002A3486" w:rsidRPr="002A3486" w14:paraId="17621655"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2AD2BB38"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lastRenderedPageBreak/>
              <w:t xml:space="preserve">إذا كانت إجابتك </w:t>
            </w:r>
            <w:r w:rsidRPr="002A3486">
              <w:rPr>
                <w:rFonts w:ascii="Simplified Arabic" w:hAnsi="Simplified Arabic" w:cs="Simplified Arabic"/>
                <w:i/>
                <w:iCs/>
                <w:kern w:val="22"/>
                <w:rtl/>
              </w:rPr>
              <w:t>على السؤال 159</w:t>
            </w:r>
            <w:r w:rsidRPr="002A3486">
              <w:rPr>
                <w:rFonts w:ascii="Simplified Arabic" w:hAnsi="Simplified Arabic" w:cs="Simplified Arabic"/>
                <w:kern w:val="22"/>
                <w:rtl/>
              </w:rPr>
              <w:t xml:space="preserve"> هي </w:t>
            </w:r>
            <w:r w:rsidRPr="002A3486">
              <w:rPr>
                <w:rFonts w:ascii="Simplified Arabic" w:hAnsi="Simplified Arabic" w:cs="Simplified Arabic"/>
                <w:i/>
                <w:iCs/>
                <w:kern w:val="22"/>
                <w:rtl/>
              </w:rPr>
              <w:t>أن بلدك أصبح على علم بالحركات العابرة للحدود غير المشروعة</w:t>
            </w:r>
            <w:r w:rsidRPr="002A3486">
              <w:rPr>
                <w:rFonts w:ascii="Simplified Arabic" w:hAnsi="Simplified Arabic" w:cs="Simplified Arabic"/>
                <w:kern w:val="22"/>
                <w:rtl/>
              </w:rPr>
              <w:t>، هل تم تحديد منشأ الكائنات الحية المحورة؟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71652D7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518EB53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في بعض الحالات</w:t>
            </w:r>
          </w:p>
          <w:p w14:paraId="6ACB6156"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tc>
      </w:tr>
      <w:tr w:rsidR="002A3486" w:rsidRPr="002A3486" w14:paraId="4D28A274"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hideMark/>
          </w:tcPr>
          <w:p w14:paraId="28FF788C"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التفاصيل عن تنفيذ المادة 25 في بلدك:</w:t>
            </w:r>
          </w:p>
          <w:p w14:paraId="6BC05924"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right="6"/>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64994E0B"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hideMark/>
          </w:tcPr>
          <w:p w14:paraId="2AED1708"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Cs/>
                <w:kern w:val="22"/>
                <w:sz w:val="24"/>
                <w:lang w:val="en-US"/>
              </w:rPr>
            </w:pPr>
            <w:r w:rsidRPr="002A3486">
              <w:rPr>
                <w:rFonts w:ascii="Simplified Arabic" w:hAnsi="Simplified Arabic" w:cs="Simplified Arabic"/>
                <w:bCs/>
                <w:kern w:val="22"/>
                <w:rtl/>
              </w:rPr>
              <w:t xml:space="preserve">المادة 26 – </w:t>
            </w:r>
            <w:r w:rsidRPr="002A3486">
              <w:rPr>
                <w:rFonts w:ascii="Simplified Arabic" w:eastAsia="Arial Unicode MS" w:hAnsi="Simplified Arabic" w:cs="Simplified Arabic"/>
                <w:b/>
                <w:bCs/>
                <w:kern w:val="22"/>
                <w:rtl/>
              </w:rPr>
              <w:t>الاعتبارات</w:t>
            </w:r>
            <w:r w:rsidRPr="002A3486">
              <w:rPr>
                <w:rFonts w:ascii="Simplified Arabic" w:hAnsi="Simplified Arabic" w:cs="Simplified Arabic"/>
                <w:bCs/>
                <w:kern w:val="22"/>
                <w:rtl/>
              </w:rPr>
              <w:t xml:space="preserve"> الاجتماعية والاقتصادية</w:t>
            </w:r>
          </w:p>
        </w:tc>
      </w:tr>
      <w:tr w:rsidR="002A3486" w:rsidRPr="002A3486" w14:paraId="582F4B24"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6853E86A"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هل لدى بلدك أي نُهج أو متطلبات محددة تيسر كيفية أخذ الاعتبارات الاجتماعية والاقتصادية في الاعتبار في عملية صنع القرار بشأن الكائنات الحية المحورة؟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7608245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316704C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54B9A439"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29627FCB"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في </w:t>
            </w:r>
            <w:r w:rsidRPr="002A3486">
              <w:rPr>
                <w:rFonts w:ascii="Simplified Arabic" w:hAnsi="Simplified Arabic" w:cs="Simplified Arabic"/>
                <w:i/>
                <w:kern w:val="22"/>
                <w:rtl/>
              </w:rPr>
              <w:t>الفترة</w:t>
            </w:r>
            <w:r w:rsidRPr="002A3486">
              <w:rPr>
                <w:rFonts w:ascii="Simplified Arabic" w:hAnsi="Simplified Arabic" w:cs="Simplified Arabic"/>
                <w:kern w:val="22"/>
                <w:rtl/>
              </w:rPr>
              <w:t xml:space="preserve"> الحالية المشمولة بالتقرير، هل تم أخذ الاعتبارات الاجتماعية والاقتصادية الناشئة عن أثر الكائنات الحية المحورة في الاعتبار عند اتخاذ القرار؟</w:t>
            </w:r>
          </w:p>
        </w:tc>
        <w:tc>
          <w:tcPr>
            <w:tcW w:w="4485" w:type="dxa"/>
            <w:tcBorders>
              <w:top w:val="single" w:sz="4" w:space="0" w:color="auto"/>
              <w:left w:val="single" w:sz="4" w:space="0" w:color="auto"/>
              <w:bottom w:val="single" w:sz="4" w:space="0" w:color="auto"/>
              <w:right w:val="single" w:sz="4" w:space="0" w:color="auto"/>
            </w:tcBorders>
            <w:vAlign w:val="center"/>
            <w:hideMark/>
          </w:tcPr>
          <w:p w14:paraId="42CD4EC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دائما</w:t>
            </w:r>
          </w:p>
          <w:p w14:paraId="595540A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في بعض الحالات فقط</w:t>
            </w:r>
          </w:p>
          <w:p w14:paraId="369E1E4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p w14:paraId="6AFBB0C7"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ينطبق (لم تتخذ قرارات)</w:t>
            </w:r>
          </w:p>
        </w:tc>
      </w:tr>
      <w:tr w:rsidR="002A3486" w:rsidRPr="002A3486" w14:paraId="4A9544E5"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70DE0821"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kern w:val="22"/>
                <w:rtl/>
              </w:rPr>
              <w:t>كم عدد المواد المنشورة التي خضعت لاستعراض النظراء التي استخدمها بلدك لغرض وضع أو تحديد الإجراءات الوطنية فيما يتعلق بالاعتبارات الاجتماعية والاقتصادية؟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10EAC9A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w:t>
            </w:r>
          </w:p>
          <w:p w14:paraId="1A46180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4</w:t>
            </w:r>
          </w:p>
          <w:p w14:paraId="0E15A08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 إلى 9</w:t>
            </w:r>
          </w:p>
          <w:p w14:paraId="6EBB89B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10 إلى 49</w:t>
            </w:r>
          </w:p>
          <w:p w14:paraId="2BA03B2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50 أو أكثر</w:t>
            </w:r>
          </w:p>
          <w:p w14:paraId="3D0A2E0C"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i/>
                <w:iCs/>
                <w:kern w:val="2"/>
                <w:lang w:val="en-US"/>
              </w:rPr>
            </w:pPr>
            <w:r w:rsidRPr="002A3486">
              <w:rPr>
                <w:rFonts w:ascii="Simplified Arabic" w:hAnsi="Simplified Arabic" w:cs="Simplified Arabic"/>
                <w:i/>
                <w:iCs/>
                <w:rtl/>
                <w:lang w:val="en-CA"/>
              </w:rPr>
              <w:t xml:space="preserve">هل هذا العدد كاف: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w:t>
            </w:r>
            <w:r w:rsidRPr="002A3486">
              <w:rPr>
                <w:rFonts w:ascii="Simplified Arabic" w:hAnsi="Simplified Arabic" w:cs="Simplified Arabic"/>
                <w:i/>
                <w:iCs/>
                <w:rtl/>
                <w:lang w:val="en-CA"/>
              </w:rPr>
              <w:t xml:space="preserve">نعم </w:t>
            </w:r>
            <w:r w:rsidRPr="002A3486">
              <w:rPr>
                <w:rFonts w:ascii="Simplified Arabic" w:hAnsi="Simplified Arabic" w:cs="Simplified Arabic"/>
                <w:i/>
                <w:iCs/>
                <w:rtl/>
              </w:rPr>
              <w:fldChar w:fldCharType="begin">
                <w:ffData>
                  <w:name w:val="Check48"/>
                  <w:enabled/>
                  <w:calcOnExit w:val="0"/>
                  <w:checkBox>
                    <w:sizeAuto/>
                    <w:default w:val="0"/>
                  </w:checkBox>
                </w:ffData>
              </w:fldChar>
            </w:r>
            <w:r w:rsidRPr="002A3486">
              <w:rPr>
                <w:rFonts w:ascii="Simplified Arabic" w:hAnsi="Simplified Arabic" w:cs="Simplified Arabic"/>
                <w:i/>
                <w:iCs/>
                <w:rtl/>
                <w:lang w:val="en-CA"/>
              </w:rPr>
              <w:instrText xml:space="preserve"> </w:instrText>
            </w:r>
            <w:r w:rsidRPr="002A3486">
              <w:rPr>
                <w:rFonts w:ascii="Simplified Arabic" w:hAnsi="Simplified Arabic" w:cs="Simplified Arabic"/>
                <w:i/>
                <w:iCs/>
                <w:lang w:val="en-CA"/>
              </w:rPr>
              <w:instrText>FORMCHECKBOX</w:instrText>
            </w:r>
            <w:r w:rsidRPr="002A3486">
              <w:rPr>
                <w:rFonts w:ascii="Simplified Arabic" w:hAnsi="Simplified Arabic" w:cs="Simplified Arabic"/>
                <w:i/>
                <w:iCs/>
                <w:rtl/>
                <w:lang w:val="en-CA"/>
              </w:rPr>
              <w:instrText xml:space="preserve"> </w:instrText>
            </w:r>
            <w:r w:rsidR="003A147D">
              <w:rPr>
                <w:rFonts w:ascii="Simplified Arabic" w:hAnsi="Simplified Arabic" w:cs="Simplified Arabic"/>
                <w:i/>
                <w:iCs/>
                <w:rtl/>
              </w:rPr>
            </w:r>
            <w:r w:rsidR="003A147D">
              <w:rPr>
                <w:rFonts w:ascii="Simplified Arabic" w:hAnsi="Simplified Arabic" w:cs="Simplified Arabic"/>
                <w:i/>
                <w:iCs/>
                <w:rtl/>
              </w:rPr>
              <w:fldChar w:fldCharType="separate"/>
            </w:r>
            <w:r w:rsidRPr="002A3486">
              <w:rPr>
                <w:rFonts w:ascii="Simplified Arabic" w:hAnsi="Simplified Arabic" w:cs="Simplified Arabic"/>
                <w:i/>
                <w:iCs/>
                <w:rtl/>
              </w:rPr>
              <w:fldChar w:fldCharType="end"/>
            </w:r>
            <w:r w:rsidRPr="002A3486">
              <w:rPr>
                <w:rFonts w:ascii="Simplified Arabic" w:hAnsi="Simplified Arabic" w:cs="Simplified Arabic"/>
                <w:i/>
                <w:iCs/>
                <w:rtl/>
              </w:rPr>
              <w:t xml:space="preserve"> لا</w:t>
            </w:r>
          </w:p>
        </w:tc>
      </w:tr>
      <w:tr w:rsidR="002A3486" w:rsidRPr="002A3486" w14:paraId="76D775A6"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5B80EA6B"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490" w:hanging="540"/>
              <w:jc w:val="left"/>
              <w:rPr>
                <w:rFonts w:ascii="Simplified Arabic" w:eastAsia="YouYuan" w:hAnsi="Simplified Arabic" w:cs="Simplified Arabic"/>
                <w:kern w:val="22"/>
                <w:sz w:val="24"/>
                <w:lang w:val="en-US"/>
              </w:rPr>
            </w:pPr>
            <w:r w:rsidRPr="002A3486">
              <w:rPr>
                <w:rFonts w:ascii="Simplified Arabic" w:hAnsi="Simplified Arabic" w:cs="Simplified Arabic"/>
                <w:rtl/>
              </w:rPr>
              <w:t>هل تعاون بلدك مع أطراف أخرى بشأن البحوث وتبادل المعلومات المتعلقة بأي آثار اجتماعية واقتصادية للكائنات الحية المحورة؟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7BADF3E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5B737189"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2765B7B5"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hideMark/>
          </w:tcPr>
          <w:p w14:paraId="42C95C30"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t xml:space="preserve">يمكن أن تقدم هنا المزيد من </w:t>
            </w:r>
            <w:r w:rsidRPr="002A3486">
              <w:rPr>
                <w:rFonts w:ascii="Simplified Arabic" w:hAnsi="Simplified Arabic" w:cs="Simplified Arabic"/>
                <w:rtl/>
                <w:lang w:bidi="ar-EG"/>
              </w:rPr>
              <w:t>التفاصيل عن تنفيذ المادة 26 في بلدك:</w:t>
            </w:r>
          </w:p>
          <w:p w14:paraId="41E27315"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779C7CA1"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hideMark/>
          </w:tcPr>
          <w:p w14:paraId="044574BF"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YouYuan" w:hAnsi="Simplified Arabic" w:cs="Simplified Arabic"/>
                <w:bCs/>
                <w:kern w:val="2"/>
                <w:sz w:val="24"/>
                <w:lang w:val="en-US"/>
              </w:rPr>
            </w:pPr>
            <w:r w:rsidRPr="002A3486">
              <w:rPr>
                <w:rFonts w:ascii="Simplified Arabic" w:hAnsi="Simplified Arabic" w:cs="Simplified Arabic"/>
                <w:bCs/>
                <w:i/>
                <w:rtl/>
              </w:rPr>
              <w:lastRenderedPageBreak/>
              <w:t>المادة 28- الآلية المالية والموارد المالية</w:t>
            </w:r>
          </w:p>
        </w:tc>
      </w:tr>
      <w:tr w:rsidR="002A3486" w:rsidRPr="002A3486" w14:paraId="1096DC01" w14:textId="77777777" w:rsidTr="002A3486">
        <w:trPr>
          <w:cantSplit/>
        </w:trPr>
        <w:tc>
          <w:tcPr>
            <w:tcW w:w="49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662400"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i/>
                <w:kern w:val="2"/>
                <w:sz w:val="24"/>
                <w:lang w:val="en-CA"/>
              </w:rPr>
            </w:pPr>
            <w:r w:rsidRPr="002A3486">
              <w:rPr>
                <w:rFonts w:ascii="Simplified Arabic" w:hAnsi="Simplified Arabic" w:cs="Simplified Arabic"/>
                <w:i/>
                <w:rtl/>
                <w:lang w:val="en-CA"/>
              </w:rPr>
              <w:t xml:space="preserve">في </w:t>
            </w:r>
            <w:r w:rsidRPr="002A3486">
              <w:rPr>
                <w:rFonts w:ascii="Simplified Arabic" w:hAnsi="Simplified Arabic" w:cs="Simplified Arabic"/>
                <w:i/>
                <w:kern w:val="22"/>
                <w:rtl/>
              </w:rPr>
              <w:t>الفترة المشمولة بالتقرير، ما حجم التمويل (بما يعادل الدولارات الأمريكية) الذي حشده بلدك لدعم تنفيذ بروتوكول قرطاجنة بما يتجاوز مخصصات الميزانية الوطنية العادية؟</w:t>
            </w:r>
          </w:p>
        </w:tc>
        <w:tc>
          <w:tcPr>
            <w:tcW w:w="4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FE30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w:t>
            </w:r>
          </w:p>
          <w:p w14:paraId="3B36356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1 إلى 999 4 دولارا أمريكيا</w:t>
            </w:r>
          </w:p>
          <w:p w14:paraId="29AB756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000 5 إلى 999 49 دولارا أمريكيا</w:t>
            </w:r>
          </w:p>
          <w:p w14:paraId="31C4BB9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000 50 إلى 999 99 دولارا أمريكيا</w:t>
            </w:r>
          </w:p>
          <w:p w14:paraId="635DD71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000 100 إلى 000 499 دولار أمريكي</w:t>
            </w:r>
          </w:p>
          <w:p w14:paraId="22116686"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sz w:val="24"/>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000 500 دولار أمريكي أو أكثر</w:t>
            </w:r>
          </w:p>
        </w:tc>
      </w:tr>
      <w:tr w:rsidR="002A3486" w:rsidRPr="002A3486" w14:paraId="64A71A32"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82C41F"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ind w:right="363"/>
              <w:jc w:val="center"/>
              <w:outlineLvl w:val="3"/>
              <w:rPr>
                <w:rFonts w:ascii="Simplified Arabic" w:eastAsia="Arial Unicode MS" w:hAnsi="Simplified Arabic" w:cs="Simplified Arabic"/>
                <w:b/>
                <w:bCs/>
                <w:iCs/>
                <w:kern w:val="22"/>
                <w:rtl/>
                <w:lang w:val="en-US"/>
              </w:rPr>
            </w:pPr>
            <w:r w:rsidRPr="002A3486">
              <w:rPr>
                <w:rFonts w:ascii="Simplified Arabic" w:hAnsi="Simplified Arabic" w:cs="Simplified Arabic"/>
                <w:bCs/>
                <w:rtl/>
              </w:rPr>
              <w:t>المادة 33 - الرصد وإعداد التقارير</w:t>
            </w:r>
          </w:p>
          <w:p w14:paraId="61AA7DC0" w14:textId="77777777" w:rsidR="002A3486" w:rsidRPr="002A3486" w:rsidRDefault="002A3486">
            <w:pPr>
              <w:bidi/>
              <w:spacing w:before="40" w:after="40" w:line="216" w:lineRule="auto"/>
              <w:ind w:left="734" w:hanging="734"/>
              <w:jc w:val="lowKashida"/>
              <w:rPr>
                <w:rFonts w:ascii="Simplified Arabic" w:eastAsia="YouYuan" w:hAnsi="Simplified Arabic" w:cs="Simplified Arabic"/>
                <w:kern w:val="2"/>
                <w:sz w:val="24"/>
                <w:lang w:val="en-US"/>
              </w:rPr>
            </w:pPr>
            <w:r w:rsidRPr="002A3486">
              <w:rPr>
                <w:rFonts w:ascii="Simplified Arabic" w:eastAsia="Arial Unicode MS" w:hAnsi="Simplified Arabic" w:cs="Simplified Arabic"/>
                <w:b/>
                <w:i/>
                <w:iCs/>
                <w:kern w:val="22"/>
                <w:rtl/>
              </w:rPr>
              <w:t xml:space="preserve">تقضي المادة 33 من الأطراف أن ترصد </w:t>
            </w:r>
            <w:r w:rsidRPr="002A3486">
              <w:rPr>
                <w:rFonts w:ascii="Simplified Arabic" w:eastAsia="Arial Unicode MS" w:hAnsi="Simplified Arabic" w:cs="Simplified Arabic"/>
                <w:b/>
                <w:i/>
                <w:iCs/>
                <w:kern w:val="22"/>
                <w:u w:val="single"/>
                <w:rtl/>
              </w:rPr>
              <w:t>تنفيذ التزاماته</w:t>
            </w:r>
            <w:r w:rsidRPr="002A3486">
              <w:rPr>
                <w:rFonts w:ascii="Simplified Arabic" w:eastAsia="Arial Unicode MS" w:hAnsi="Simplified Arabic" w:cs="Simplified Arabic"/>
                <w:b/>
                <w:i/>
                <w:iCs/>
                <w:kern w:val="22"/>
                <w:rtl/>
              </w:rPr>
              <w:t>ا بموجب بروتوكول قرطاجنة وتقديم تقرير إلى مؤتمر الأطراف العامل كاجتماع للأطراف في البروتوكول بشأن التدابير المتخذة لتنفيذ بروتوكول قرطاجنة</w:t>
            </w:r>
          </w:p>
        </w:tc>
      </w:tr>
      <w:tr w:rsidR="002A3486" w:rsidRPr="002A3486" w14:paraId="1D2CC6B1" w14:textId="77777777" w:rsidTr="002A3486">
        <w:trPr>
          <w:cantSplit/>
        </w:trPr>
        <w:tc>
          <w:tcPr>
            <w:tcW w:w="49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A4DC22" w14:textId="77777777" w:rsidR="002A3486" w:rsidRPr="002A3486" w:rsidRDefault="002A3486" w:rsidP="002A3486">
            <w:pPr>
              <w:numPr>
                <w:ilvl w:val="0"/>
                <w:numId w:val="39"/>
              </w:numPr>
              <w:bidi/>
              <w:spacing w:before="40" w:after="40" w:line="216" w:lineRule="auto"/>
              <w:ind w:left="540" w:right="362" w:hanging="540"/>
              <w:jc w:val="lowKashida"/>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هل لدى </w:t>
            </w:r>
            <w:r w:rsidRPr="002A3486">
              <w:rPr>
                <w:rFonts w:ascii="Simplified Arabic" w:hAnsi="Simplified Arabic" w:cs="Simplified Arabic"/>
                <w:rtl/>
              </w:rPr>
              <w:t>بلدك</w:t>
            </w:r>
            <w:r w:rsidRPr="002A3486">
              <w:rPr>
                <w:rFonts w:ascii="Simplified Arabic" w:hAnsi="Simplified Arabic" w:cs="Simplified Arabic"/>
                <w:kern w:val="22"/>
                <w:rtl/>
              </w:rPr>
              <w:t xml:space="preserve"> نظام لرصد وإنفاذ تنفيذ بروتوكول قرطاجنة؟</w:t>
            </w:r>
          </w:p>
        </w:tc>
        <w:tc>
          <w:tcPr>
            <w:tcW w:w="4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DFAB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7BA8FE32"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D9CF349"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CF37CF" w14:textId="77777777" w:rsidR="002A3486" w:rsidRPr="002A3486" w:rsidRDefault="002A3486">
            <w:pPr>
              <w:bidi/>
              <w:spacing w:before="40" w:after="40" w:line="216" w:lineRule="auto"/>
              <w:ind w:left="734" w:hanging="734"/>
              <w:jc w:val="center"/>
              <w:rPr>
                <w:rFonts w:ascii="Simplified Arabic" w:eastAsia="YouYuan" w:hAnsi="Simplified Arabic" w:cs="Simplified Arabic"/>
                <w:kern w:val="2"/>
                <w:sz w:val="24"/>
                <w:lang w:val="en-US"/>
              </w:rPr>
            </w:pPr>
            <w:r w:rsidRPr="002A3486">
              <w:rPr>
                <w:rFonts w:ascii="Simplified Arabic" w:hAnsi="Simplified Arabic" w:cs="Simplified Arabic"/>
                <w:bCs/>
                <w:rtl/>
              </w:rPr>
              <w:t>بروتوكول ناغويا - كوالالمبور التكميلي بشأن المسؤولية والجبر التعويضي</w:t>
            </w:r>
            <w:r w:rsidRPr="002A3486">
              <w:rPr>
                <w:rFonts w:ascii="Simplified Arabic" w:hAnsi="Simplified Arabic" w:cs="Simplified Arabic"/>
                <w:bCs/>
              </w:rPr>
              <w:br/>
            </w:r>
            <w:r w:rsidRPr="002A3486">
              <w:rPr>
                <w:rFonts w:ascii="Simplified Arabic" w:hAnsi="Simplified Arabic" w:cs="Simplified Arabic"/>
                <w:i/>
                <w:iCs/>
                <w:rtl/>
                <w:lang w:bidi="ar"/>
              </w:rPr>
              <w:t>تدعى الأطراف في بروتوكول قرطاجنة أيضا التي لم تصبح بعد أطرافا في البروتوكول التكميلي إلى الإجابة على الأسئلة الواردة أدناه</w:t>
            </w:r>
          </w:p>
        </w:tc>
      </w:tr>
      <w:tr w:rsidR="002A3486" w:rsidRPr="002A3486" w14:paraId="275E441B" w14:textId="77777777" w:rsidTr="002A3486">
        <w:trPr>
          <w:cantSplit/>
        </w:trPr>
        <w:tc>
          <w:tcPr>
            <w:tcW w:w="49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2E37BA"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rtl/>
                <w:lang w:val="en-CA"/>
              </w:rPr>
              <w:t>هل بلدك طرف في بروتوكول ناغويا-كوالالمبور التكميلي بشأن المسؤولية والجبر التعويضي؟</w:t>
            </w:r>
          </w:p>
        </w:tc>
        <w:tc>
          <w:tcPr>
            <w:tcW w:w="4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1C85F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5A4BC1FF"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568196BC"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66678BEF"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i/>
                <w:kern w:val="22"/>
                <w:sz w:val="24"/>
                <w:lang w:val="en-US"/>
              </w:rPr>
            </w:pPr>
            <w:r w:rsidRPr="002A3486">
              <w:rPr>
                <w:rFonts w:ascii="Simplified Arabic" w:hAnsi="Simplified Arabic" w:cs="Simplified Arabic"/>
                <w:i/>
                <w:rtl/>
                <w:lang w:val="en-CA"/>
              </w:rPr>
              <w:t>إذا</w:t>
            </w:r>
            <w:r w:rsidRPr="002A3486">
              <w:rPr>
                <w:rFonts w:ascii="Simplified Arabic" w:hAnsi="Simplified Arabic" w:cs="Simplified Arabic"/>
                <w:i/>
                <w:kern w:val="22"/>
                <w:rtl/>
              </w:rPr>
              <w:t xml:space="preserve"> كانت إجابتك </w:t>
            </w:r>
            <w:r w:rsidRPr="002A3486">
              <w:rPr>
                <w:rFonts w:ascii="Simplified Arabic" w:hAnsi="Simplified Arabic" w:cs="Simplified Arabic"/>
                <w:iCs/>
                <w:kern w:val="22"/>
                <w:rtl/>
              </w:rPr>
              <w:t>لا</w:t>
            </w:r>
            <w:r w:rsidRPr="002A3486">
              <w:rPr>
                <w:rFonts w:ascii="Simplified Arabic" w:hAnsi="Simplified Arabic" w:cs="Simplified Arabic"/>
                <w:i/>
                <w:kern w:val="22"/>
                <w:rtl/>
              </w:rPr>
              <w:t xml:space="preserve"> على السؤال 169، هل هناك أي عملية وطنية لكي يصبح طرفا</w:t>
            </w:r>
            <w:r w:rsidRPr="002A3486">
              <w:rPr>
                <w:rFonts w:ascii="Simplified Arabic" w:hAnsi="Simplified Arabic" w:cs="Simplified Arabic"/>
                <w:i/>
                <w:rtl/>
                <w:lang w:val="en-CA"/>
              </w:rPr>
              <w:t xml:space="preserve"> في البروتوكول التكميلي</w:t>
            </w:r>
            <w:r w:rsidRPr="002A3486">
              <w:rPr>
                <w:rFonts w:ascii="Simplified Arabic" w:hAnsi="Simplified Arabic" w:cs="Simplified Arabic"/>
                <w:i/>
                <w:kern w:val="22"/>
                <w:rtl/>
              </w:rPr>
              <w:t>؟</w:t>
            </w:r>
          </w:p>
        </w:tc>
        <w:tc>
          <w:tcPr>
            <w:tcW w:w="4485" w:type="dxa"/>
            <w:tcBorders>
              <w:top w:val="single" w:sz="4" w:space="0" w:color="auto"/>
              <w:left w:val="single" w:sz="4" w:space="0" w:color="auto"/>
              <w:bottom w:val="single" w:sz="4" w:space="0" w:color="auto"/>
              <w:right w:val="single" w:sz="4" w:space="0" w:color="auto"/>
            </w:tcBorders>
            <w:vAlign w:val="center"/>
            <w:hideMark/>
          </w:tcPr>
          <w:p w14:paraId="2D703EA5"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46200C3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011E8B90"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448094B2"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i/>
                <w:kern w:val="2"/>
                <w:sz w:val="24"/>
                <w:lang w:val="en-CA"/>
              </w:rPr>
            </w:pPr>
            <w:r w:rsidRPr="002A3486">
              <w:rPr>
                <w:rFonts w:ascii="Simplified Arabic" w:hAnsi="Simplified Arabic" w:cs="Simplified Arabic"/>
                <w:rtl/>
                <w:lang w:bidi="ar-EG"/>
              </w:rPr>
              <w:t>هل أدخل بلدك التدابير الوطنية الضرورية لتنفيذ</w:t>
            </w:r>
            <w:r w:rsidRPr="002A3486">
              <w:rPr>
                <w:rFonts w:ascii="Simplified Arabic" w:hAnsi="Simplified Arabic" w:cs="Simplified Arabic"/>
                <w:rtl/>
                <w:lang w:bidi="ar"/>
              </w:rPr>
              <w:t xml:space="preserve"> البروتوكول التكميلي؟</w:t>
            </w:r>
          </w:p>
        </w:tc>
        <w:tc>
          <w:tcPr>
            <w:tcW w:w="4485" w:type="dxa"/>
            <w:tcBorders>
              <w:top w:val="single" w:sz="4" w:space="0" w:color="auto"/>
              <w:left w:val="single" w:sz="4" w:space="0" w:color="auto"/>
              <w:bottom w:val="single" w:sz="4" w:space="0" w:color="auto"/>
              <w:right w:val="single" w:sz="4" w:space="0" w:color="auto"/>
            </w:tcBorders>
            <w:vAlign w:val="center"/>
            <w:hideMark/>
          </w:tcPr>
          <w:p w14:paraId="13D547C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توجد تدابير وطنية كاملة</w:t>
            </w:r>
          </w:p>
          <w:p w14:paraId="78308D3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توجد تدابير وطنية جزئية</w:t>
            </w:r>
          </w:p>
          <w:p w14:paraId="79A5651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لم توضع إلا تدابير مؤقتة فقط</w:t>
            </w:r>
          </w:p>
          <w:p w14:paraId="592430E5"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يوجد إلا مشروع تدابير</w:t>
            </w:r>
          </w:p>
          <w:p w14:paraId="5C749FAD"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لم تتخذ تدابير بعد</w:t>
            </w:r>
          </w:p>
        </w:tc>
      </w:tr>
      <w:tr w:rsidR="002A3486" w:rsidRPr="002A3486" w14:paraId="1F67C55B"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0BDCD361"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kern w:val="2"/>
                <w:lang w:val="en-US" w:bidi="ar"/>
              </w:rPr>
            </w:pPr>
            <w:r w:rsidRPr="002A3486">
              <w:rPr>
                <w:rFonts w:ascii="Simplified Arabic" w:hAnsi="Simplified Arabic" w:cs="Simplified Arabic"/>
                <w:rtl/>
                <w:lang w:bidi="ar-EG"/>
              </w:rPr>
              <w:lastRenderedPageBreak/>
              <w:t xml:space="preserve">ما هي الأدوات القائمة </w:t>
            </w:r>
            <w:r w:rsidRPr="002A3486">
              <w:rPr>
                <w:rFonts w:ascii="Simplified Arabic" w:hAnsi="Simplified Arabic" w:cs="Simplified Arabic"/>
                <w:rtl/>
                <w:lang w:bidi="ar"/>
              </w:rPr>
              <w:t>لتنفيذ البروتوكول التكميلي؟</w:t>
            </w:r>
          </w:p>
        </w:tc>
        <w:tc>
          <w:tcPr>
            <w:tcW w:w="4485" w:type="dxa"/>
            <w:tcBorders>
              <w:top w:val="single" w:sz="4" w:space="0" w:color="auto"/>
              <w:left w:val="single" w:sz="4" w:space="0" w:color="auto"/>
              <w:bottom w:val="single" w:sz="4" w:space="0" w:color="auto"/>
              <w:right w:val="single" w:sz="4" w:space="0" w:color="auto"/>
            </w:tcBorders>
            <w:vAlign w:val="center"/>
            <w:hideMark/>
          </w:tcPr>
          <w:p w14:paraId="31A5EF55"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قانون وطني واحد أو أكثر: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45DB4C9C"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لائحة وطنية واحدة أو أكثر: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0916CBC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مجموعة واحدة أو أكثر من المبادئ التوجيهية: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4A93B3DB"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 توجد أدوات قائمة</w:t>
            </w:r>
          </w:p>
        </w:tc>
      </w:tr>
      <w:tr w:rsidR="002A3486" w:rsidRPr="002A3486" w14:paraId="20A5934D" w14:textId="77777777" w:rsidTr="002A3486">
        <w:trPr>
          <w:cantSplit/>
          <w:trHeight w:val="728"/>
        </w:trPr>
        <w:tc>
          <w:tcPr>
            <w:tcW w:w="9452" w:type="dxa"/>
            <w:gridSpan w:val="2"/>
            <w:tcBorders>
              <w:top w:val="single" w:sz="4" w:space="0" w:color="auto"/>
              <w:left w:val="single" w:sz="4" w:space="0" w:color="auto"/>
              <w:bottom w:val="nil"/>
              <w:right w:val="single" w:sz="4" w:space="0" w:color="auto"/>
            </w:tcBorders>
            <w:vAlign w:val="center"/>
            <w:hideMark/>
          </w:tcPr>
          <w:p w14:paraId="6B0B0401"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362" w:hanging="383"/>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هل لدى بلدك أدوات إدارية أو قانونية تقتضي اتخاذ تدابير استجابة:</w:t>
            </w:r>
          </w:p>
        </w:tc>
      </w:tr>
      <w:tr w:rsidR="002A3486" w:rsidRPr="002A3486" w14:paraId="18663B49" w14:textId="77777777" w:rsidTr="002A3486">
        <w:trPr>
          <w:cantSplit/>
        </w:trPr>
        <w:tc>
          <w:tcPr>
            <w:tcW w:w="4967" w:type="dxa"/>
            <w:tcBorders>
              <w:top w:val="nil"/>
              <w:left w:val="single" w:sz="4" w:space="0" w:color="auto"/>
              <w:bottom w:val="nil"/>
              <w:right w:val="nil"/>
            </w:tcBorders>
            <w:vAlign w:val="center"/>
            <w:hideMark/>
          </w:tcPr>
          <w:p w14:paraId="0B10AAE5" w14:textId="77777777" w:rsidR="002A3486" w:rsidRPr="002A3486" w:rsidRDefault="002A3486" w:rsidP="002A3486">
            <w:pPr>
              <w:numPr>
                <w:ilvl w:val="0"/>
                <w:numId w:val="46"/>
              </w:numPr>
              <w:suppressLineNumbers/>
              <w:tabs>
                <w:tab w:val="num" w:pos="900"/>
              </w:tabs>
              <w:suppressAutoHyphens/>
              <w:kinsoku w:val="0"/>
              <w:overflowPunct w:val="0"/>
              <w:autoSpaceDE w:val="0"/>
              <w:autoSpaceDN w:val="0"/>
              <w:bidi/>
              <w:adjustRightInd w:val="0"/>
              <w:snapToGrid w:val="0"/>
              <w:spacing w:before="120" w:after="120" w:line="216" w:lineRule="auto"/>
              <w:ind w:right="362"/>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في حالة الأضرار الناجمة عن الكائنات الحية المحورة؟</w:t>
            </w:r>
          </w:p>
        </w:tc>
        <w:tc>
          <w:tcPr>
            <w:tcW w:w="4485" w:type="dxa"/>
            <w:tcBorders>
              <w:top w:val="nil"/>
              <w:left w:val="nil"/>
              <w:bottom w:val="single" w:sz="4" w:space="0" w:color="auto"/>
              <w:right w:val="single" w:sz="4" w:space="0" w:color="auto"/>
            </w:tcBorders>
            <w:vAlign w:val="center"/>
            <w:hideMark/>
          </w:tcPr>
          <w:p w14:paraId="1978D654"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4BC324C3"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40D13F3A" w14:textId="77777777" w:rsidTr="002A3486">
        <w:trPr>
          <w:cantSplit/>
        </w:trPr>
        <w:tc>
          <w:tcPr>
            <w:tcW w:w="4967" w:type="dxa"/>
            <w:tcBorders>
              <w:top w:val="nil"/>
              <w:left w:val="single" w:sz="4" w:space="0" w:color="auto"/>
              <w:bottom w:val="single" w:sz="4" w:space="0" w:color="auto"/>
              <w:right w:val="nil"/>
            </w:tcBorders>
            <w:vAlign w:val="center"/>
            <w:hideMark/>
          </w:tcPr>
          <w:p w14:paraId="24FD2F52" w14:textId="77777777" w:rsidR="002A3486" w:rsidRPr="002A3486" w:rsidRDefault="002A3486" w:rsidP="002A3486">
            <w:pPr>
              <w:numPr>
                <w:ilvl w:val="0"/>
                <w:numId w:val="46"/>
              </w:numPr>
              <w:suppressLineNumbers/>
              <w:tabs>
                <w:tab w:val="num" w:pos="900"/>
              </w:tabs>
              <w:suppressAutoHyphens/>
              <w:kinsoku w:val="0"/>
              <w:overflowPunct w:val="0"/>
              <w:autoSpaceDE w:val="0"/>
              <w:autoSpaceDN w:val="0"/>
              <w:bidi/>
              <w:adjustRightInd w:val="0"/>
              <w:snapToGrid w:val="0"/>
              <w:spacing w:before="120" w:after="120" w:line="216" w:lineRule="auto"/>
              <w:ind w:right="362"/>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في حالة ما إذا كان من المحتمل بدرجة كافية أن يكون هناك ضرر إذا لم تُتخذ تدابير الاستجابة؟</w:t>
            </w:r>
          </w:p>
        </w:tc>
        <w:tc>
          <w:tcPr>
            <w:tcW w:w="4485" w:type="dxa"/>
            <w:tcBorders>
              <w:top w:val="single" w:sz="4" w:space="0" w:color="auto"/>
              <w:left w:val="nil"/>
              <w:bottom w:val="single" w:sz="4" w:space="0" w:color="auto"/>
              <w:right w:val="single" w:sz="4" w:space="0" w:color="auto"/>
            </w:tcBorders>
            <w:vAlign w:val="center"/>
            <w:hideMark/>
          </w:tcPr>
          <w:p w14:paraId="200D216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32C814C3"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33B18EC0"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36736B5D"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173أ، هل تفرض هذه الأدوات متطلبات على المشغل (اختر كل ما ينطبق)؟</w:t>
            </w:r>
          </w:p>
        </w:tc>
        <w:tc>
          <w:tcPr>
            <w:tcW w:w="4485" w:type="dxa"/>
            <w:tcBorders>
              <w:top w:val="single" w:sz="4" w:space="0" w:color="auto"/>
              <w:left w:val="single" w:sz="4" w:space="0" w:color="auto"/>
              <w:bottom w:val="single" w:sz="4" w:space="0" w:color="auto"/>
              <w:right w:val="single" w:sz="4" w:space="0" w:color="auto"/>
            </w:tcBorders>
            <w:vAlign w:val="center"/>
            <w:hideMark/>
          </w:tcPr>
          <w:p w14:paraId="04EA99B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على المشغل أن يبلغ السلطة المختصة بالضرر</w:t>
            </w:r>
          </w:p>
          <w:p w14:paraId="3717CD8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على المشغل أن يقيّم الضرر</w:t>
            </w:r>
          </w:p>
          <w:p w14:paraId="2734C24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على المشغل أن يتخذ تدابير استجابة</w:t>
            </w:r>
          </w:p>
          <w:p w14:paraId="2E0D2E6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متطلبات أخرى: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4AB8EEE4"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5FD5B831"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3DBE2122"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173أ، هل تقتضي هذه الأدوات أن يتخذ المشغل تدابير استجابة لتجنب الضرر؟</w:t>
            </w:r>
          </w:p>
        </w:tc>
        <w:tc>
          <w:tcPr>
            <w:tcW w:w="4485" w:type="dxa"/>
            <w:tcBorders>
              <w:top w:val="single" w:sz="4" w:space="0" w:color="auto"/>
              <w:left w:val="single" w:sz="4" w:space="0" w:color="auto"/>
              <w:bottom w:val="single" w:sz="4" w:space="0" w:color="auto"/>
              <w:right w:val="single" w:sz="4" w:space="0" w:color="auto"/>
            </w:tcBorders>
            <w:vAlign w:val="center"/>
            <w:hideMark/>
          </w:tcPr>
          <w:p w14:paraId="4209F6D5"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134F2F49"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0BDCC3CA"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2508243E"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173أ أو 173ب، هل توفر هذه الأدوات تعريفا لكلمة "المشغل"؟</w:t>
            </w:r>
          </w:p>
        </w:tc>
        <w:tc>
          <w:tcPr>
            <w:tcW w:w="4485" w:type="dxa"/>
            <w:tcBorders>
              <w:top w:val="single" w:sz="4" w:space="0" w:color="auto"/>
              <w:left w:val="single" w:sz="4" w:space="0" w:color="auto"/>
              <w:bottom w:val="single" w:sz="4" w:space="0" w:color="auto"/>
              <w:right w:val="single" w:sz="4" w:space="0" w:color="auto"/>
            </w:tcBorders>
            <w:vAlign w:val="center"/>
            <w:hideMark/>
          </w:tcPr>
          <w:p w14:paraId="44631C5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294309D4"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1EA6EAED"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2F4FD195"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lastRenderedPageBreak/>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176، أي مما يلي يمكن أن يكون "مشغل" (اختر كل ما ينطبق)؟</w:t>
            </w:r>
          </w:p>
        </w:tc>
        <w:tc>
          <w:tcPr>
            <w:tcW w:w="4485" w:type="dxa"/>
            <w:tcBorders>
              <w:top w:val="single" w:sz="4" w:space="0" w:color="auto"/>
              <w:left w:val="single" w:sz="4" w:space="0" w:color="auto"/>
              <w:bottom w:val="single" w:sz="4" w:space="0" w:color="auto"/>
              <w:right w:val="single" w:sz="4" w:space="0" w:color="auto"/>
            </w:tcBorders>
            <w:vAlign w:val="center"/>
            <w:hideMark/>
          </w:tcPr>
          <w:p w14:paraId="2428199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الحائز على تصريح</w:t>
            </w:r>
          </w:p>
          <w:p w14:paraId="316BB018"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شخص طرح الكائن الحي المحور في السوق</w:t>
            </w:r>
          </w:p>
          <w:p w14:paraId="0B4F5F9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مطور</w:t>
            </w:r>
          </w:p>
          <w:p w14:paraId="7F11DECA"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منتج</w:t>
            </w:r>
          </w:p>
          <w:p w14:paraId="6B9CF686"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مخطر</w:t>
            </w:r>
          </w:p>
          <w:p w14:paraId="7FAA585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مصدر</w:t>
            </w:r>
          </w:p>
          <w:p w14:paraId="450C87A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مستورد</w:t>
            </w:r>
          </w:p>
          <w:p w14:paraId="0CBC0CF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ناقل</w:t>
            </w:r>
          </w:p>
          <w:p w14:paraId="254A6C00"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مورد</w:t>
            </w:r>
          </w:p>
          <w:p w14:paraId="331DF0AD"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أخرى: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tc>
      </w:tr>
      <w:tr w:rsidR="002A3486" w:rsidRPr="002A3486" w14:paraId="71406F73"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048F43EB"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هل تم تحديد سلطة مختصة للقيام بالوظائف المنصوص عليها في البروتوكول التكميلي؟</w:t>
            </w:r>
          </w:p>
        </w:tc>
        <w:tc>
          <w:tcPr>
            <w:tcW w:w="4485" w:type="dxa"/>
            <w:tcBorders>
              <w:top w:val="single" w:sz="4" w:space="0" w:color="auto"/>
              <w:left w:val="single" w:sz="4" w:space="0" w:color="auto"/>
              <w:bottom w:val="single" w:sz="4" w:space="0" w:color="auto"/>
              <w:right w:val="single" w:sz="4" w:space="0" w:color="auto"/>
            </w:tcBorders>
            <w:vAlign w:val="center"/>
            <w:hideMark/>
          </w:tcPr>
          <w:p w14:paraId="072D3C3B"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6D6C5D33"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A95F488"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50008DA1"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362" w:hanging="63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178، ما هي التدابير التي يمكن أن تتخذها السلطة المختصة (اختر كل ما ينطبق)؟</w:t>
            </w:r>
          </w:p>
        </w:tc>
        <w:tc>
          <w:tcPr>
            <w:tcW w:w="4485" w:type="dxa"/>
            <w:tcBorders>
              <w:top w:val="single" w:sz="4" w:space="0" w:color="auto"/>
              <w:left w:val="single" w:sz="4" w:space="0" w:color="auto"/>
              <w:bottom w:val="single" w:sz="4" w:space="0" w:color="auto"/>
              <w:right w:val="single" w:sz="4" w:space="0" w:color="auto"/>
            </w:tcBorders>
            <w:vAlign w:val="center"/>
            <w:hideMark/>
          </w:tcPr>
          <w:p w14:paraId="4046474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تحديد المشغل الذي تسبب في الضرر</w:t>
            </w:r>
          </w:p>
          <w:p w14:paraId="63288CC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تقييم الضرر</w:t>
            </w:r>
          </w:p>
          <w:p w14:paraId="25ADE4B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تحديد تدابير الاستجابة التي يتعين أن يتخذها المشغل</w:t>
            </w:r>
          </w:p>
          <w:p w14:paraId="1B2D322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تنفيذ تدابير الاستجابة</w:t>
            </w:r>
          </w:p>
          <w:p w14:paraId="2FEACA6E"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استرداد تكاليف ونفقات تقييم الضرر وتنفيذ تدابير الاستجابة من المشغل</w:t>
            </w:r>
          </w:p>
          <w:p w14:paraId="5D64AEE2"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أخرى: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tc>
      </w:tr>
      <w:tr w:rsidR="002A3486" w:rsidRPr="002A3486" w14:paraId="1D618FED"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65D2FCD7"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362" w:hanging="63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هل لدى بلدك تدابير لتوفير الأمن المالي للضرر الناتج عن الكائنات الحية المحورة؟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6A3AB27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w:t>
            </w:r>
          </w:p>
          <w:p w14:paraId="68DDBB26"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7CBC3E39"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42DB38E3"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362" w:hanging="63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lastRenderedPageBreak/>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180، ما نوع تدابير الأمن المالي الموجودة (اختر كل ما ينطبق)؟</w:t>
            </w:r>
          </w:p>
        </w:tc>
        <w:tc>
          <w:tcPr>
            <w:tcW w:w="4485" w:type="dxa"/>
            <w:tcBorders>
              <w:top w:val="single" w:sz="4" w:space="0" w:color="auto"/>
              <w:left w:val="single" w:sz="4" w:space="0" w:color="auto"/>
              <w:bottom w:val="single" w:sz="4" w:space="0" w:color="auto"/>
              <w:right w:val="single" w:sz="4" w:space="0" w:color="auto"/>
            </w:tcBorders>
            <w:vAlign w:val="center"/>
            <w:hideMark/>
          </w:tcPr>
          <w:p w14:paraId="6F22225F"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متطلبات بتوفير أدلة على مصدر تمويل آمن</w:t>
            </w:r>
          </w:p>
          <w:p w14:paraId="0B8D8269"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تأمين إلزامي</w:t>
            </w:r>
          </w:p>
          <w:p w14:paraId="4ED0BF3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خطط حكومية، بما في ذلك صناديق</w:t>
            </w:r>
          </w:p>
          <w:p w14:paraId="3943E530"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أخرى: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tc>
      </w:tr>
      <w:tr w:rsidR="002A3486" w:rsidRPr="002A3486" w14:paraId="302D1F32"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5CABFE1A"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362" w:hanging="63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هل لدى بلدك قواعد وإجراءات متعلقة بالمسؤولية المدنية التي تتناول الضرر الناتج عن الكائنات الحية المحورة أو إذا كان قد تم الإقرار بأضرار من هذا القبيل في أحكام المحاكم (اختر كل ما ينطبق)؟</w:t>
            </w:r>
          </w:p>
        </w:tc>
        <w:tc>
          <w:tcPr>
            <w:tcW w:w="4485" w:type="dxa"/>
            <w:tcBorders>
              <w:top w:val="single" w:sz="4" w:space="0" w:color="auto"/>
              <w:left w:val="single" w:sz="4" w:space="0" w:color="auto"/>
              <w:bottom w:val="single" w:sz="4" w:space="0" w:color="auto"/>
              <w:right w:val="single" w:sz="4" w:space="0" w:color="auto"/>
            </w:tcBorders>
            <w:vAlign w:val="center"/>
            <w:hideMark/>
          </w:tcPr>
          <w:p w14:paraId="4D400CC7"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في أداة عن المسؤولية المدنية</w:t>
            </w:r>
          </w:p>
          <w:p w14:paraId="2D370643"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نعم، في أحكام المحاكم</w:t>
            </w:r>
          </w:p>
          <w:p w14:paraId="32F7F542"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hAnsi="Simplified Arabic" w:cs="Simplified Arabic"/>
                <w:rtl/>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في أدوات أخرى: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6D88B24D"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3CBAC352"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4E12984E"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362" w:hanging="63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هل حدثت أي أضرار ناتجة عن الكائنات الحية المحورة في بلدك؟</w:t>
            </w:r>
          </w:p>
        </w:tc>
        <w:tc>
          <w:tcPr>
            <w:tcW w:w="4485" w:type="dxa"/>
            <w:tcBorders>
              <w:top w:val="single" w:sz="4" w:space="0" w:color="auto"/>
              <w:left w:val="single" w:sz="4" w:space="0" w:color="auto"/>
              <w:bottom w:val="single" w:sz="4" w:space="0" w:color="auto"/>
              <w:right w:val="single" w:sz="4" w:space="0" w:color="auto"/>
            </w:tcBorders>
            <w:vAlign w:val="center"/>
            <w:hideMark/>
          </w:tcPr>
          <w:p w14:paraId="3A69CBB1"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07B81999"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1A97E242" w14:textId="77777777" w:rsidTr="002A3486">
        <w:trPr>
          <w:cantSplit/>
        </w:trPr>
        <w:tc>
          <w:tcPr>
            <w:tcW w:w="4967" w:type="dxa"/>
            <w:tcBorders>
              <w:top w:val="single" w:sz="4" w:space="0" w:color="auto"/>
              <w:left w:val="single" w:sz="4" w:space="0" w:color="auto"/>
              <w:bottom w:val="single" w:sz="4" w:space="0" w:color="auto"/>
              <w:right w:val="single" w:sz="4" w:space="0" w:color="auto"/>
            </w:tcBorders>
            <w:vAlign w:val="center"/>
            <w:hideMark/>
          </w:tcPr>
          <w:p w14:paraId="63E3F83A"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kern w:val="22"/>
                <w:sz w:val="24"/>
                <w:lang w:val="en-US"/>
              </w:rPr>
            </w:pPr>
            <w:r w:rsidRPr="002A3486">
              <w:rPr>
                <w:rFonts w:ascii="Simplified Arabic" w:hAnsi="Simplified Arabic" w:cs="Simplified Arabic"/>
                <w:kern w:val="22"/>
                <w:rtl/>
              </w:rPr>
              <w:t xml:space="preserve">إذا كانت إجابتك </w:t>
            </w:r>
            <w:r w:rsidRPr="002A3486">
              <w:rPr>
                <w:rFonts w:ascii="Simplified Arabic" w:hAnsi="Simplified Arabic" w:cs="Simplified Arabic"/>
                <w:i/>
                <w:iCs/>
                <w:kern w:val="22"/>
                <w:rtl/>
              </w:rPr>
              <w:t>نعم</w:t>
            </w:r>
            <w:r w:rsidRPr="002A3486">
              <w:rPr>
                <w:rFonts w:ascii="Simplified Arabic" w:hAnsi="Simplified Arabic" w:cs="Simplified Arabic"/>
                <w:kern w:val="22"/>
                <w:rtl/>
              </w:rPr>
              <w:t xml:space="preserve"> على السؤال 183، هل اتُخذت تدابير استجابة؟</w:t>
            </w:r>
          </w:p>
        </w:tc>
        <w:tc>
          <w:tcPr>
            <w:tcW w:w="4485" w:type="dxa"/>
            <w:tcBorders>
              <w:top w:val="single" w:sz="4" w:space="0" w:color="auto"/>
              <w:left w:val="single" w:sz="4" w:space="0" w:color="auto"/>
              <w:bottom w:val="single" w:sz="4" w:space="0" w:color="auto"/>
              <w:right w:val="single" w:sz="4" w:space="0" w:color="auto"/>
            </w:tcBorders>
            <w:vAlign w:val="center"/>
            <w:hideMark/>
          </w:tcPr>
          <w:p w14:paraId="3BB6C84D" w14:textId="77777777" w:rsidR="002A3486" w:rsidRPr="002A3486" w:rsidRDefault="002A3486">
            <w:pPr>
              <w:suppressLineNumbers/>
              <w:suppressAutoHyphens/>
              <w:kinsoku w:val="0"/>
              <w:overflowPunct w:val="0"/>
              <w:autoSpaceDE w:val="0"/>
              <w:autoSpaceDN w:val="0"/>
              <w:bidi/>
              <w:adjustRightInd w:val="0"/>
              <w:snapToGrid w:val="0"/>
              <w:spacing w:before="120" w:after="120"/>
              <w:ind w:left="772" w:hanging="734"/>
              <w:jc w:val="left"/>
              <w:rPr>
                <w:rFonts w:ascii="Simplified Arabic" w:eastAsia="YouYuan" w:hAnsi="Simplified Arabic" w:cs="Simplified Arabic"/>
                <w:kern w:val="2"/>
                <w:rtl/>
                <w:lang w:val="en-US"/>
              </w:rPr>
            </w:pPr>
            <w:r w:rsidRPr="002A3486">
              <w:rPr>
                <w:rFonts w:ascii="Simplified Arabic" w:hAnsi="Simplified Arabic" w:cs="Simplified Arabic"/>
                <w:rtl/>
              </w:rPr>
              <w:fldChar w:fldCharType="begin">
                <w:ffData>
                  <w:name w:val="Check48"/>
                  <w:enabled/>
                  <w:calcOnExit w:val="0"/>
                  <w:checkBox>
                    <w:sizeAuto/>
                    <w:default w:val="0"/>
                    <w:checked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 xml:space="preserve">نعم: </w:t>
            </w:r>
            <w:r w:rsidRPr="002A3486">
              <w:rPr>
                <w:rFonts w:ascii="Simplified Arabic" w:hAnsi="Simplified Arabic" w:cs="Simplified Arabic"/>
                <w:rtl/>
              </w:rPr>
              <w:fldChar w:fldCharType="begin">
                <w:ffData>
                  <w:name w:val=""/>
                  <w:enabled/>
                  <w:calcOnExit w:val="0"/>
                  <w:textInput>
                    <w:default w:val="[                                                       Type your text here                                                       ]"/>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tl/>
              </w:rPr>
            </w:r>
            <w:r w:rsidRPr="002A3486">
              <w:rPr>
                <w:rFonts w:ascii="Simplified Arabic" w:hAnsi="Simplified Arabic" w:cs="Simplified Arabic"/>
                <w:rtl/>
              </w:rPr>
              <w:fldChar w:fldCharType="separate"/>
            </w:r>
            <w:r w:rsidRPr="002A3486">
              <w:rPr>
                <w:rFonts w:ascii="Simplified Arabic" w:hAnsi="Simplified Arabic" w:cs="Simplified Arabic"/>
              </w:rPr>
              <w:fldChar w:fldCharType="begin">
                <w:ffData>
                  <w:name w:val=""/>
                  <w:enabled/>
                  <w:calcOnExit w:val="0"/>
                  <w:textInput>
                    <w:default w:val="]يرجى التحديد["/>
                  </w:textInput>
                </w:ffData>
              </w:fldChar>
            </w:r>
            <w:r w:rsidRPr="002A3486">
              <w:rPr>
                <w:rFonts w:ascii="Simplified Arabic" w:hAnsi="Simplified Arabic" w:cs="Simplified Arabic"/>
              </w:rPr>
              <w:instrText xml:space="preserve"> FORMTEXT </w:instrText>
            </w:r>
            <w:r w:rsidRPr="002A3486">
              <w:rPr>
                <w:rFonts w:ascii="Simplified Arabic" w:hAnsi="Simplified Arabic" w:cs="Simplified Arabic"/>
              </w:rPr>
            </w:r>
            <w:r w:rsidRPr="002A3486">
              <w:rPr>
                <w:rFonts w:ascii="Simplified Arabic" w:hAnsi="Simplified Arabic" w:cs="Simplified Arabic"/>
              </w:rPr>
              <w:fldChar w:fldCharType="separate"/>
            </w:r>
            <w:r w:rsidRPr="002A3486">
              <w:rPr>
                <w:rFonts w:ascii="Simplified Arabic" w:hAnsi="Simplified Arabic" w:cs="Simplified Arabic"/>
                <w:rtl/>
              </w:rPr>
              <w:t>[يرجى التحديد]</w:t>
            </w:r>
            <w:r w:rsidRPr="002A3486">
              <w:rPr>
                <w:rFonts w:ascii="Simplified Arabic" w:hAnsi="Simplified Arabic" w:cs="Simplified Arabic"/>
              </w:rPr>
              <w:fldChar w:fldCharType="end"/>
            </w:r>
            <w:r w:rsidRPr="002A3486">
              <w:rPr>
                <w:rFonts w:ascii="Simplified Arabic" w:hAnsi="Simplified Arabic" w:cs="Simplified Arabic"/>
                <w:rtl/>
              </w:rPr>
              <w:fldChar w:fldCharType="end"/>
            </w:r>
          </w:p>
          <w:p w14:paraId="6E2EF5C8"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772" w:hanging="734"/>
              <w:jc w:val="left"/>
              <w:rPr>
                <w:rFonts w:ascii="Simplified Arabic" w:eastAsia="YouYuan" w:hAnsi="Simplified Arabic" w:cs="Simplified Arabic"/>
                <w:kern w:val="2"/>
                <w:lang w:val="en-US"/>
              </w:rPr>
            </w:pPr>
            <w:r w:rsidRPr="002A3486">
              <w:rPr>
                <w:rFonts w:ascii="Simplified Arabic" w:hAnsi="Simplified Arabic" w:cs="Simplified Arabic"/>
                <w:rtl/>
              </w:rPr>
              <w:fldChar w:fldCharType="begin">
                <w:ffData>
                  <w:name w:val="Check48"/>
                  <w:enabled/>
                  <w:calcOnExit w:val="0"/>
                  <w:checkBox>
                    <w:sizeAuto/>
                    <w:default w:val="0"/>
                  </w:checkBox>
                </w:ffData>
              </w:fldChar>
            </w:r>
            <w:r w:rsidRPr="002A3486">
              <w:rPr>
                <w:rFonts w:ascii="Simplified Arabic" w:hAnsi="Simplified Arabic" w:cs="Simplified Arabic"/>
                <w:rtl/>
              </w:rPr>
              <w:instrText xml:space="preserve"> </w:instrText>
            </w:r>
            <w:r w:rsidRPr="002A3486">
              <w:rPr>
                <w:rFonts w:ascii="Simplified Arabic" w:hAnsi="Simplified Arabic" w:cs="Simplified Arabic"/>
              </w:rPr>
              <w:instrText xml:space="preserve">FORMCHECKBOX </w:instrText>
            </w:r>
            <w:r w:rsidR="003A147D">
              <w:rPr>
                <w:rFonts w:ascii="Simplified Arabic" w:hAnsi="Simplified Arabic" w:cs="Simplified Arabic"/>
                <w:rtl/>
              </w:rPr>
            </w:r>
            <w:r w:rsidR="003A147D">
              <w:rPr>
                <w:rFonts w:ascii="Simplified Arabic" w:hAnsi="Simplified Arabic" w:cs="Simplified Arabic"/>
                <w:rtl/>
              </w:rPr>
              <w:fldChar w:fldCharType="separate"/>
            </w:r>
            <w:r w:rsidRPr="002A3486">
              <w:rPr>
                <w:rFonts w:ascii="Simplified Arabic" w:hAnsi="Simplified Arabic" w:cs="Simplified Arabic"/>
                <w:rtl/>
              </w:rPr>
              <w:fldChar w:fldCharType="end"/>
            </w:r>
            <w:r w:rsidRPr="002A3486">
              <w:rPr>
                <w:rFonts w:ascii="Simplified Arabic" w:hAnsi="Simplified Arabic" w:cs="Simplified Arabic"/>
                <w:rtl/>
              </w:rPr>
              <w:tab/>
              <w:t>لا</w:t>
            </w:r>
          </w:p>
        </w:tc>
      </w:tr>
      <w:tr w:rsidR="002A3486" w:rsidRPr="002A3486" w14:paraId="47C64D07"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hideMark/>
          </w:tcPr>
          <w:p w14:paraId="4FCFC755" w14:textId="77777777" w:rsidR="002A3486" w:rsidRPr="002A3486" w:rsidRDefault="002A3486" w:rsidP="002A3486">
            <w:pPr>
              <w:numPr>
                <w:ilvl w:val="0"/>
                <w:numId w:val="39"/>
              </w:numPr>
              <w:suppressLineNumbers/>
              <w:tabs>
                <w:tab w:val="clear" w:pos="360"/>
                <w:tab w:val="num" w:pos="540"/>
              </w:tab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kern w:val="22"/>
                <w:rtl/>
                <w:lang w:val="en-US"/>
              </w:rPr>
            </w:pPr>
            <w:r w:rsidRPr="002A3486">
              <w:rPr>
                <w:rFonts w:ascii="Simplified Arabic" w:hAnsi="Simplified Arabic" w:cs="Simplified Arabic"/>
                <w:kern w:val="22"/>
                <w:rtl/>
              </w:rPr>
              <w:t>يمكن أن تقدم هنا المزيد من التفاصيل عن أي أنشطة اضطلع بها في بلدك من أجل تنفيذ بروتوكول ناغويا-كوالالمبور التكميلي بشأن المسؤولية والجبر التعويضي:</w:t>
            </w:r>
          </w:p>
          <w:p w14:paraId="711EDB0C"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67"/>
              <w:jc w:val="center"/>
              <w:rPr>
                <w:rFonts w:ascii="Simplified Arabic" w:eastAsia="YouYuan" w:hAnsi="Simplified Arabic" w:cs="Simplified Arabic"/>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31426205"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hideMark/>
          </w:tcPr>
          <w:p w14:paraId="1D85CE27"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Arial Unicode MS" w:hAnsi="Simplified Arabic" w:cs="Simplified Arabic"/>
                <w:b/>
                <w:bCs/>
                <w:iCs/>
                <w:kern w:val="22"/>
                <w:sz w:val="24"/>
                <w:lang w:val="en-US"/>
              </w:rPr>
            </w:pPr>
            <w:r w:rsidRPr="002A3486">
              <w:rPr>
                <w:rFonts w:ascii="Simplified Arabic" w:hAnsi="Simplified Arabic" w:cs="Simplified Arabic"/>
                <w:bCs/>
                <w:i/>
                <w:rtl/>
              </w:rPr>
              <w:t>معلومات أخرى</w:t>
            </w:r>
          </w:p>
        </w:tc>
      </w:tr>
      <w:tr w:rsidR="002A3486" w:rsidRPr="002A3486" w14:paraId="703E9CD6"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hideMark/>
          </w:tcPr>
          <w:p w14:paraId="5AB727F7" w14:textId="77777777" w:rsidR="002A3486" w:rsidRPr="002A3486" w:rsidRDefault="002A3486" w:rsidP="002A3486">
            <w:pPr>
              <w:numPr>
                <w:ilvl w:val="0"/>
                <w:numId w:val="39"/>
              </w:numPr>
              <w:bidi/>
              <w:spacing w:before="40" w:after="40" w:line="216" w:lineRule="auto"/>
              <w:ind w:left="540" w:right="362" w:hanging="540"/>
              <w:jc w:val="lowKashida"/>
              <w:rPr>
                <w:rFonts w:ascii="Simplified Arabic" w:eastAsia="YouYuan" w:hAnsi="Simplified Arabic" w:cs="Simplified Arabic"/>
                <w:kern w:val="2"/>
                <w:rtl/>
                <w:lang w:val="en-US"/>
              </w:rPr>
            </w:pPr>
            <w:r w:rsidRPr="002A3486">
              <w:rPr>
                <w:rFonts w:ascii="Simplified Arabic" w:hAnsi="Simplified Arabic" w:cs="Simplified Arabic"/>
                <w:rtl/>
              </w:rPr>
              <w:t>يرجى استخدام هذه الخانة لتقديم أي معلومات أخرى بشأن المسائل المتعلقة بتنفيذ بروتوكول قرطاجنة والبروتوكول التكميلي على الصعيد الوطني، بما في ذلك أي عوائق أو عقبات ووجهت.</w:t>
            </w:r>
          </w:p>
          <w:p w14:paraId="3F8519E1"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47" w:right="2"/>
              <w:jc w:val="center"/>
              <w:outlineLvl w:val="3"/>
              <w:rPr>
                <w:rFonts w:ascii="Simplified Arabic" w:eastAsia="Arial Unicode MS" w:hAnsi="Simplified Arabic" w:cs="Simplified Arabic"/>
                <w:b/>
                <w:bCs/>
                <w:iCs/>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r w:rsidR="002A3486" w:rsidRPr="002A3486" w14:paraId="64AAD54A"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hideMark/>
          </w:tcPr>
          <w:p w14:paraId="2D139E40" w14:textId="77777777" w:rsidR="002A3486" w:rsidRPr="002A3486" w:rsidRDefault="002A3486">
            <w:pPr>
              <w:keepNext/>
              <w:suppressLineNumbers/>
              <w:suppressAutoHyphens/>
              <w:kinsoku w:val="0"/>
              <w:overflowPunct w:val="0"/>
              <w:autoSpaceDE w:val="0"/>
              <w:autoSpaceDN w:val="0"/>
              <w:bidi/>
              <w:adjustRightInd w:val="0"/>
              <w:snapToGrid w:val="0"/>
              <w:spacing w:before="120" w:after="120" w:line="216" w:lineRule="auto"/>
              <w:ind w:right="363"/>
              <w:jc w:val="center"/>
              <w:outlineLvl w:val="3"/>
              <w:rPr>
                <w:rFonts w:ascii="Simplified Arabic" w:eastAsia="Arial Unicode MS" w:hAnsi="Simplified Arabic" w:cs="Simplified Arabic"/>
                <w:b/>
                <w:bCs/>
                <w:iCs/>
                <w:kern w:val="22"/>
                <w:sz w:val="24"/>
                <w:lang w:val="en-US"/>
              </w:rPr>
            </w:pPr>
            <w:r w:rsidRPr="002A3486">
              <w:rPr>
                <w:rFonts w:ascii="Simplified Arabic" w:hAnsi="Simplified Arabic" w:cs="Simplified Arabic"/>
                <w:bCs/>
                <w:i/>
                <w:rtl/>
              </w:rPr>
              <w:t>تعليقات على نموذج التقرير</w:t>
            </w:r>
          </w:p>
        </w:tc>
      </w:tr>
      <w:tr w:rsidR="002A3486" w:rsidRPr="002A3486" w14:paraId="525AE22F" w14:textId="77777777" w:rsidTr="002A3486">
        <w:trPr>
          <w:cantSplit/>
        </w:trPr>
        <w:tc>
          <w:tcPr>
            <w:tcW w:w="9452" w:type="dxa"/>
            <w:gridSpan w:val="2"/>
            <w:tcBorders>
              <w:top w:val="single" w:sz="4" w:space="0" w:color="auto"/>
              <w:left w:val="single" w:sz="4" w:space="0" w:color="auto"/>
              <w:bottom w:val="single" w:sz="4" w:space="0" w:color="auto"/>
              <w:right w:val="single" w:sz="4" w:space="0" w:color="auto"/>
            </w:tcBorders>
            <w:hideMark/>
          </w:tcPr>
          <w:p w14:paraId="08C56223" w14:textId="77777777" w:rsidR="002A3486" w:rsidRPr="002A3486" w:rsidRDefault="002A3486" w:rsidP="002A3486">
            <w:pPr>
              <w:numPr>
                <w:ilvl w:val="0"/>
                <w:numId w:val="39"/>
              </w:numPr>
              <w:suppressLineNumbers/>
              <w:suppressAutoHyphens/>
              <w:kinsoku w:val="0"/>
              <w:overflowPunct w:val="0"/>
              <w:autoSpaceDE w:val="0"/>
              <w:autoSpaceDN w:val="0"/>
              <w:bidi/>
              <w:adjustRightInd w:val="0"/>
              <w:snapToGrid w:val="0"/>
              <w:spacing w:before="120" w:after="120" w:line="216" w:lineRule="auto"/>
              <w:ind w:left="540" w:right="362" w:hanging="540"/>
              <w:jc w:val="left"/>
              <w:rPr>
                <w:rFonts w:ascii="Simplified Arabic" w:eastAsia="YouYuan" w:hAnsi="Simplified Arabic" w:cs="Simplified Arabic"/>
                <w:kern w:val="22"/>
                <w:rtl/>
                <w:lang w:val="en-US"/>
              </w:rPr>
            </w:pPr>
            <w:r w:rsidRPr="002A3486">
              <w:rPr>
                <w:rFonts w:ascii="Simplified Arabic" w:hAnsi="Simplified Arabic" w:cs="Simplified Arabic"/>
                <w:rtl/>
              </w:rPr>
              <w:t>يرجى استخدام هذا الإطار لتقديم أي معلومات أخرى بشأن الصعوبات التي واجهتها في ملء هذا التقرير.</w:t>
            </w:r>
          </w:p>
          <w:p w14:paraId="17527B8F" w14:textId="77777777" w:rsidR="002A3486" w:rsidRPr="002A3486" w:rsidRDefault="002A3486">
            <w:pPr>
              <w:suppressLineNumbers/>
              <w:suppressAutoHyphens/>
              <w:kinsoku w:val="0"/>
              <w:overflowPunct w:val="0"/>
              <w:autoSpaceDE w:val="0"/>
              <w:autoSpaceDN w:val="0"/>
              <w:bidi/>
              <w:adjustRightInd w:val="0"/>
              <w:snapToGrid w:val="0"/>
              <w:spacing w:before="120" w:after="120" w:line="216" w:lineRule="auto"/>
              <w:ind w:left="540" w:right="2"/>
              <w:jc w:val="center"/>
              <w:outlineLvl w:val="3"/>
              <w:rPr>
                <w:rFonts w:ascii="Simplified Arabic" w:eastAsia="Arial Unicode MS" w:hAnsi="Simplified Arabic" w:cs="Simplified Arabic"/>
                <w:b/>
                <w:bCs/>
                <w:iCs/>
                <w:kern w:val="22"/>
                <w:sz w:val="24"/>
                <w:lang w:val="en-US"/>
              </w:rPr>
            </w:pPr>
            <w:r w:rsidRPr="002A3486">
              <w:rPr>
                <w:rFonts w:ascii="Simplified Arabic" w:hAnsi="Simplified Arabic" w:cs="Simplified Arabic"/>
                <w:kern w:val="22"/>
                <w:sz w:val="24"/>
                <w:rtl/>
              </w:rPr>
              <w:fldChar w:fldCharType="begin">
                <w:ffData>
                  <w:name w:val=""/>
                  <w:enabled/>
                  <w:calcOnExit w:val="0"/>
                  <w:textInput>
                    <w:default w:val="[                                                       Type your text here                                                       ]"/>
                  </w:textInput>
                </w:ffData>
              </w:fldChar>
            </w:r>
            <w:r w:rsidRPr="002A3486">
              <w:rPr>
                <w:rFonts w:ascii="Simplified Arabic" w:hAnsi="Simplified Arabic" w:cs="Simplified Arabic"/>
                <w:kern w:val="22"/>
                <w:sz w:val="24"/>
              </w:rPr>
              <w:instrText xml:space="preserve"> FORMTEXT </w:instrText>
            </w:r>
            <w:r w:rsidRPr="002A3486">
              <w:rPr>
                <w:rFonts w:ascii="Simplified Arabic" w:hAnsi="Simplified Arabic" w:cs="Simplified Arabic"/>
                <w:kern w:val="22"/>
                <w:sz w:val="24"/>
                <w:rtl/>
              </w:rPr>
            </w:r>
            <w:r w:rsidRPr="002A3486">
              <w:rPr>
                <w:rFonts w:ascii="Simplified Arabic" w:hAnsi="Simplified Arabic" w:cs="Simplified Arabic"/>
                <w:kern w:val="22"/>
                <w:sz w:val="24"/>
                <w:rtl/>
              </w:rPr>
              <w:fldChar w:fldCharType="separate"/>
            </w:r>
            <w:r w:rsidRPr="002A3486">
              <w:rPr>
                <w:rFonts w:ascii="Simplified Arabic" w:hAnsi="Simplified Arabic" w:cs="Simplified Arabic"/>
                <w:b/>
                <w:i/>
                <w:sz w:val="24"/>
              </w:rPr>
              <w:fldChar w:fldCharType="begin">
                <w:ffData>
                  <w:name w:val=""/>
                  <w:enabled/>
                  <w:calcOnExit w:val="0"/>
                  <w:textInput>
                    <w:default w:val="              ]يرجى إدخال نصك هنا[                  "/>
                  </w:textInput>
                </w:ffData>
              </w:fldChar>
            </w:r>
            <w:r w:rsidRPr="002A3486">
              <w:rPr>
                <w:rFonts w:ascii="Simplified Arabic" w:hAnsi="Simplified Arabic" w:cs="Simplified Arabic"/>
                <w:b/>
                <w:i/>
                <w:sz w:val="24"/>
              </w:rPr>
              <w:instrText xml:space="preserve"> FORMTEXT </w:instrText>
            </w:r>
            <w:r w:rsidRPr="002A3486">
              <w:rPr>
                <w:rFonts w:ascii="Simplified Arabic" w:hAnsi="Simplified Arabic" w:cs="Simplified Arabic"/>
                <w:b/>
                <w:i/>
                <w:sz w:val="24"/>
              </w:rPr>
            </w:r>
            <w:r w:rsidRPr="002A3486">
              <w:rPr>
                <w:rFonts w:ascii="Simplified Arabic" w:hAnsi="Simplified Arabic" w:cs="Simplified Arabic"/>
                <w:b/>
                <w:i/>
                <w:sz w:val="24"/>
              </w:rPr>
              <w:fldChar w:fldCharType="separate"/>
            </w:r>
            <w:r w:rsidRPr="002A3486">
              <w:rPr>
                <w:rFonts w:ascii="Simplified Arabic" w:hAnsi="Simplified Arabic" w:cs="Simplified Arabic"/>
                <w:b/>
                <w:i/>
                <w:noProof/>
              </w:rPr>
              <w:t xml:space="preserve">              </w:t>
            </w:r>
            <w:r w:rsidRPr="002A3486">
              <w:rPr>
                <w:rFonts w:ascii="Simplified Arabic" w:hAnsi="Simplified Arabic" w:cs="Simplified Arabic"/>
                <w:b/>
                <w:i/>
                <w:noProof/>
                <w:rtl/>
              </w:rPr>
              <w:t xml:space="preserve">يرجى إدخال نصك هنا                  </w:t>
            </w:r>
            <w:r w:rsidRPr="002A3486">
              <w:rPr>
                <w:rFonts w:ascii="Simplified Arabic" w:hAnsi="Simplified Arabic" w:cs="Simplified Arabic"/>
                <w:b/>
                <w:i/>
                <w:sz w:val="24"/>
              </w:rPr>
              <w:fldChar w:fldCharType="end"/>
            </w:r>
            <w:r w:rsidRPr="002A3486">
              <w:rPr>
                <w:rFonts w:ascii="Simplified Arabic" w:hAnsi="Simplified Arabic" w:cs="Simplified Arabic"/>
                <w:kern w:val="22"/>
                <w:sz w:val="24"/>
                <w:rtl/>
              </w:rPr>
              <w:fldChar w:fldCharType="end"/>
            </w:r>
          </w:p>
        </w:tc>
      </w:tr>
    </w:tbl>
    <w:p w14:paraId="79C6FD95" w14:textId="61FB3802" w:rsidR="00645CB7" w:rsidRDefault="00645CB7" w:rsidP="002A3486">
      <w:pPr>
        <w:bidi/>
        <w:jc w:val="left"/>
        <w:rPr>
          <w:rFonts w:ascii="Simplified Arabic" w:hAnsi="Simplified Arabic" w:cs="Simplified Arabic"/>
          <w:sz w:val="24"/>
          <w:lang w:val="en-US"/>
        </w:rPr>
      </w:pPr>
    </w:p>
    <w:p w14:paraId="705E888F" w14:textId="75A9CD88" w:rsidR="002A3486" w:rsidRDefault="002A3486">
      <w:pPr>
        <w:jc w:val="left"/>
        <w:rPr>
          <w:rFonts w:ascii="Simplified Arabic" w:hAnsi="Simplified Arabic" w:cs="Simplified Arabic"/>
          <w:sz w:val="24"/>
          <w:lang w:val="en-US"/>
        </w:rPr>
      </w:pPr>
      <w:r>
        <w:rPr>
          <w:rFonts w:ascii="Simplified Arabic" w:hAnsi="Simplified Arabic" w:cs="Simplified Arabic"/>
          <w:sz w:val="24"/>
          <w:lang w:val="en-US"/>
        </w:rPr>
        <w:br w:type="page"/>
      </w:r>
    </w:p>
    <w:p w14:paraId="5E7A4F2D" w14:textId="77777777" w:rsidR="008A77B9" w:rsidRDefault="008A77B9" w:rsidP="008A77B9">
      <w:pPr>
        <w:bidi/>
        <w:spacing w:after="120" w:line="216" w:lineRule="auto"/>
        <w:jc w:val="center"/>
        <w:outlineLvl w:val="1"/>
        <w:rPr>
          <w:rFonts w:ascii="Simplified Arabic" w:hAnsi="Simplified Arabic" w:cs="Simplified Arabic"/>
          <w:b/>
          <w:bCs/>
          <w:sz w:val="24"/>
          <w:lang w:bidi="ar-EG"/>
        </w:rPr>
      </w:pPr>
      <w:bookmarkStart w:id="7" w:name="_Toc5566693"/>
      <w:r>
        <w:rPr>
          <w:rFonts w:ascii="Simplified Arabic" w:hAnsi="Simplified Arabic" w:cs="Simplified Arabic"/>
          <w:b/>
          <w:bCs/>
          <w:sz w:val="24"/>
          <w:rtl/>
          <w:lang w:bidi="ar-EG"/>
        </w:rPr>
        <w:lastRenderedPageBreak/>
        <w:t>9/6-</w:t>
      </w:r>
      <w:r>
        <w:rPr>
          <w:rFonts w:ascii="Simplified Arabic" w:hAnsi="Simplified Arabic" w:cs="Simplified Arabic"/>
          <w:b/>
          <w:bCs/>
          <w:sz w:val="24"/>
          <w:rtl/>
          <w:lang w:bidi="ar-EG"/>
        </w:rPr>
        <w:tab/>
        <w:t>تقييم واستعراض فعالية بروتوكول قرطاجنة (المادة 35)</w:t>
      </w:r>
      <w:bookmarkEnd w:id="7"/>
    </w:p>
    <w:p w14:paraId="153C6018" w14:textId="77777777" w:rsidR="008A77B9" w:rsidRPr="00034045" w:rsidRDefault="008A77B9" w:rsidP="008A77B9">
      <w:pPr>
        <w:keepNext/>
        <w:bidi/>
        <w:adjustRightInd w:val="0"/>
        <w:snapToGrid w:val="0"/>
        <w:spacing w:after="120" w:line="216" w:lineRule="auto"/>
        <w:ind w:firstLine="720"/>
        <w:rPr>
          <w:rFonts w:cs="Simplified Arabic"/>
          <w:iCs/>
          <w:snapToGrid w:val="0"/>
          <w:kern w:val="22"/>
        </w:rPr>
      </w:pPr>
      <w:r w:rsidRPr="00034045">
        <w:rPr>
          <w:rFonts w:cs="Simplified Arabic"/>
          <w:iCs/>
          <w:snapToGrid w:val="0"/>
          <w:kern w:val="22"/>
          <w:rtl/>
        </w:rPr>
        <w:t>إن مؤتمر الأطراف العامل كاجتماع للأطراف في بروتوكول قرطاجنة للسلامة الأحيائية،</w:t>
      </w:r>
    </w:p>
    <w:p w14:paraId="483F3E07" w14:textId="77777777" w:rsidR="008A77B9" w:rsidRPr="00034045" w:rsidRDefault="008A77B9" w:rsidP="008A77B9">
      <w:pPr>
        <w:pStyle w:val="Para10"/>
        <w:numPr>
          <w:ilvl w:val="0"/>
          <w:numId w:val="0"/>
        </w:numPr>
        <w:tabs>
          <w:tab w:val="left" w:pos="720"/>
        </w:tabs>
        <w:kinsoku w:val="0"/>
        <w:overflowPunct w:val="0"/>
        <w:autoSpaceDE w:val="0"/>
        <w:autoSpaceDN w:val="0"/>
        <w:bidi/>
        <w:spacing w:line="216" w:lineRule="auto"/>
        <w:ind w:left="720"/>
        <w:rPr>
          <w:rFonts w:cs="Simplified Arabic"/>
          <w:i/>
          <w:snapToGrid/>
          <w:szCs w:val="24"/>
          <w:rtl/>
          <w:lang w:bidi="ar-EG"/>
        </w:rPr>
      </w:pPr>
      <w:r w:rsidRPr="00034045">
        <w:rPr>
          <w:rFonts w:cs="Simplified Arabic"/>
          <w:i/>
          <w:iCs/>
          <w:szCs w:val="24"/>
          <w:rtl/>
          <w:lang w:bidi="ar-EG"/>
        </w:rPr>
        <w:t>إذ يشير</w:t>
      </w:r>
      <w:r w:rsidRPr="00034045">
        <w:rPr>
          <w:rFonts w:cs="Simplified Arabic"/>
          <w:szCs w:val="24"/>
          <w:rtl/>
          <w:lang w:bidi="ar-EG"/>
        </w:rPr>
        <w:t xml:space="preserve"> إلى المقرر </w:t>
      </w:r>
      <w:hyperlink r:id="rId18" w:history="1">
        <w:r w:rsidRPr="00034045">
          <w:rPr>
            <w:rStyle w:val="Hyperlink"/>
            <w:sz w:val="22"/>
            <w:szCs w:val="22"/>
            <w:lang w:val="en-CA" w:bidi="ar-EG"/>
          </w:rPr>
          <w:t>BS</w:t>
        </w:r>
        <w:r w:rsidRPr="00034045">
          <w:rPr>
            <w:rStyle w:val="Hyperlink"/>
            <w:sz w:val="22"/>
            <w:szCs w:val="22"/>
            <w:lang w:val="en-CA" w:bidi="ar-EG"/>
          </w:rPr>
          <w:noBreakHyphen/>
          <w:t>V/16</w:t>
        </w:r>
      </w:hyperlink>
      <w:r w:rsidRPr="00034045">
        <w:rPr>
          <w:rFonts w:cs="Simplified Arabic"/>
          <w:szCs w:val="24"/>
          <w:rtl/>
          <w:lang w:val="en-CA" w:bidi="ar-EG"/>
        </w:rPr>
        <w:t xml:space="preserve"> الذي اعتُمدت بموجبه الخطة </w:t>
      </w:r>
      <w:r w:rsidRPr="00034045">
        <w:rPr>
          <w:rFonts w:cs="Simplified Arabic"/>
          <w:szCs w:val="24"/>
          <w:rtl/>
        </w:rPr>
        <w:t>الاستراتيجية</w:t>
      </w:r>
      <w:r w:rsidRPr="00034045">
        <w:rPr>
          <w:rFonts w:cs="Simplified Arabic"/>
          <w:szCs w:val="24"/>
          <w:rtl/>
          <w:lang w:val="en-CA" w:bidi="ar-EG"/>
        </w:rPr>
        <w:t xml:space="preserve"> لبروتوكول قرطاجنة للسلامة الأحيائية للفترة 2011-2020</w:t>
      </w:r>
      <w:r w:rsidRPr="00034045">
        <w:rPr>
          <w:rFonts w:cs="Simplified Arabic"/>
          <w:szCs w:val="24"/>
          <w:rtl/>
          <w:lang w:bidi="ar-EG"/>
        </w:rPr>
        <w:t>،</w:t>
      </w:r>
    </w:p>
    <w:p w14:paraId="3D3B6D0F" w14:textId="77777777" w:rsidR="008A77B9" w:rsidRPr="00034045" w:rsidRDefault="008A77B9" w:rsidP="008A77B9">
      <w:pPr>
        <w:pStyle w:val="Para10"/>
        <w:numPr>
          <w:ilvl w:val="0"/>
          <w:numId w:val="47"/>
        </w:numPr>
        <w:tabs>
          <w:tab w:val="left" w:pos="720"/>
        </w:tabs>
        <w:kinsoku w:val="0"/>
        <w:overflowPunct w:val="0"/>
        <w:autoSpaceDE w:val="0"/>
        <w:autoSpaceDN w:val="0"/>
        <w:bidi/>
        <w:snapToGrid w:val="0"/>
        <w:spacing w:before="0" w:line="216" w:lineRule="auto"/>
        <w:ind w:left="0" w:firstLine="720"/>
        <w:rPr>
          <w:rFonts w:cs="Simplified Arabic"/>
          <w:szCs w:val="24"/>
          <w:rtl/>
          <w:lang w:bidi="ar-EG"/>
        </w:rPr>
      </w:pPr>
      <w:r w:rsidRPr="00034045">
        <w:rPr>
          <w:rFonts w:cs="Simplified Arabic"/>
          <w:i/>
          <w:iCs/>
          <w:szCs w:val="24"/>
          <w:rtl/>
        </w:rPr>
        <w:t>يكرر</w:t>
      </w:r>
      <w:r w:rsidRPr="00034045">
        <w:rPr>
          <w:rFonts w:cs="Simplified Arabic"/>
          <w:szCs w:val="24"/>
          <w:rtl/>
        </w:rPr>
        <w:t xml:space="preserve"> دعوته للأطراف، للفترة المتبقية من الخطة الاستراتيجية لبروتوكول قرطاجنة للسلامة الأحيائية للفترة 2011-2020، للنظر في ترتيب أولويات الأهداف التشغيلية المتعلقة بوضع تشريعات السلامة الأحيائية، وتقييم المخاطر، والكشف عن الكائنات الحية المحورة وتحديد هويتها، والتوعية العامة، نظرا لأهميتها الحاسمة في تيسير تنفيذ البروتوكول؛</w:t>
      </w:r>
    </w:p>
    <w:p w14:paraId="2BD39C1C" w14:textId="77777777" w:rsidR="008A77B9" w:rsidRPr="00034045" w:rsidRDefault="008A77B9" w:rsidP="008A77B9">
      <w:pPr>
        <w:pStyle w:val="Para10"/>
        <w:numPr>
          <w:ilvl w:val="0"/>
          <w:numId w:val="47"/>
        </w:numPr>
        <w:tabs>
          <w:tab w:val="left" w:pos="720"/>
        </w:tabs>
        <w:kinsoku w:val="0"/>
        <w:overflowPunct w:val="0"/>
        <w:autoSpaceDE w:val="0"/>
        <w:autoSpaceDN w:val="0"/>
        <w:bidi/>
        <w:snapToGrid w:val="0"/>
        <w:spacing w:before="0" w:line="216" w:lineRule="auto"/>
        <w:ind w:left="0" w:firstLine="720"/>
        <w:rPr>
          <w:rtl/>
          <w:lang w:bidi="ar-EG"/>
        </w:rPr>
      </w:pPr>
      <w:r w:rsidRPr="00034045">
        <w:rPr>
          <w:rFonts w:cs="Simplified Arabic"/>
          <w:i/>
          <w:iCs/>
          <w:szCs w:val="24"/>
          <w:rtl/>
        </w:rPr>
        <w:t>يقرر</w:t>
      </w:r>
      <w:r w:rsidRPr="00034045">
        <w:rPr>
          <w:rFonts w:cs="Simplified Arabic"/>
          <w:szCs w:val="24"/>
          <w:rtl/>
        </w:rPr>
        <w:t xml:space="preserve"> أن يتم الجمع بين التقييم والاستعراض الرابع لبروتوكول قرطاجنة مع التقييم النهائي للخطة الاستراتيجية لبروتوكول قرطاجنة للفترة 2011-2020؛</w:t>
      </w:r>
    </w:p>
    <w:p w14:paraId="7018B8D5" w14:textId="77777777" w:rsidR="008A77B9" w:rsidRPr="00034045" w:rsidRDefault="008A77B9" w:rsidP="008A77B9">
      <w:pPr>
        <w:pStyle w:val="Para10"/>
        <w:numPr>
          <w:ilvl w:val="0"/>
          <w:numId w:val="47"/>
        </w:numPr>
        <w:tabs>
          <w:tab w:val="left" w:pos="720"/>
        </w:tabs>
        <w:kinsoku w:val="0"/>
        <w:overflowPunct w:val="0"/>
        <w:autoSpaceDE w:val="0"/>
        <w:autoSpaceDN w:val="0"/>
        <w:bidi/>
        <w:snapToGrid w:val="0"/>
        <w:spacing w:before="0" w:line="216" w:lineRule="auto"/>
        <w:ind w:left="0" w:firstLine="720"/>
        <w:rPr>
          <w:rFonts w:cs="Simplified Arabic"/>
          <w:i/>
          <w:szCs w:val="24"/>
          <w:rtl/>
          <w:lang w:bidi="ar-EG"/>
        </w:rPr>
      </w:pPr>
      <w:r w:rsidRPr="00034045">
        <w:rPr>
          <w:rFonts w:cs="Simplified Arabic"/>
          <w:i/>
          <w:iCs/>
          <w:szCs w:val="24"/>
          <w:rtl/>
          <w:lang w:bidi="ar-EG"/>
        </w:rPr>
        <w:t xml:space="preserve">يطلب </w:t>
      </w:r>
      <w:r w:rsidRPr="00034045">
        <w:rPr>
          <w:rFonts w:cs="Simplified Arabic"/>
          <w:szCs w:val="24"/>
          <w:rtl/>
          <w:lang w:bidi="ar-EG"/>
        </w:rPr>
        <w:t xml:space="preserve">إلى الأمينة </w:t>
      </w:r>
      <w:r w:rsidRPr="00034045">
        <w:rPr>
          <w:rFonts w:cs="Simplified Arabic"/>
          <w:szCs w:val="24"/>
          <w:rtl/>
        </w:rPr>
        <w:t>التنفيذية</w:t>
      </w:r>
      <w:r w:rsidRPr="00034045">
        <w:rPr>
          <w:rFonts w:cs="Simplified Arabic"/>
          <w:szCs w:val="24"/>
          <w:rtl/>
          <w:lang w:bidi="ar-EG"/>
        </w:rPr>
        <w:t>:</w:t>
      </w:r>
    </w:p>
    <w:p w14:paraId="7F77BB56" w14:textId="77777777" w:rsidR="008A77B9" w:rsidRPr="00034045" w:rsidRDefault="008A77B9" w:rsidP="008A77B9">
      <w:pPr>
        <w:pStyle w:val="Para10"/>
        <w:numPr>
          <w:ilvl w:val="0"/>
          <w:numId w:val="0"/>
        </w:numPr>
        <w:tabs>
          <w:tab w:val="left" w:pos="720"/>
        </w:tabs>
        <w:kinsoku w:val="0"/>
        <w:overflowPunct w:val="0"/>
        <w:autoSpaceDE w:val="0"/>
        <w:autoSpaceDN w:val="0"/>
        <w:bidi/>
        <w:spacing w:line="216" w:lineRule="auto"/>
        <w:ind w:firstLine="720"/>
        <w:rPr>
          <w:rFonts w:cs="Simplified Arabic"/>
          <w:szCs w:val="24"/>
          <w:rtl/>
          <w:lang w:bidi="ar-EG"/>
        </w:rPr>
      </w:pPr>
      <w:r w:rsidRPr="00034045">
        <w:rPr>
          <w:rFonts w:cs="Simplified Arabic"/>
          <w:szCs w:val="24"/>
          <w:rtl/>
          <w:lang w:bidi="ar-EG"/>
        </w:rPr>
        <w:t>(أ)</w:t>
      </w:r>
      <w:r w:rsidRPr="00034045">
        <w:rPr>
          <w:rFonts w:cs="Simplified Arabic"/>
          <w:szCs w:val="24"/>
          <w:rtl/>
          <w:lang w:bidi="ar-EG"/>
        </w:rPr>
        <w:tab/>
        <w:t>مواصلة إدخال تحسينات على أداة تحليل التقارير الوطنية المتاحة على الإنترنت لتيسير جمع البيانات المتاحة وتجميعها وتحليلها في التقارير الوطنية الرابعة والمصادر الأخرى مقابل بيانات خط الأساس ذات الصلة التي تم الحصول عليها خلال دورة تقديم التقارير الوطنية الثانية؛</w:t>
      </w:r>
    </w:p>
    <w:p w14:paraId="2F5ACB1A" w14:textId="77777777" w:rsidR="008A77B9" w:rsidRPr="00034045" w:rsidRDefault="008A77B9" w:rsidP="008A77B9">
      <w:pPr>
        <w:pStyle w:val="Para10"/>
        <w:numPr>
          <w:ilvl w:val="0"/>
          <w:numId w:val="0"/>
        </w:numPr>
        <w:tabs>
          <w:tab w:val="left" w:pos="720"/>
        </w:tabs>
        <w:kinsoku w:val="0"/>
        <w:overflowPunct w:val="0"/>
        <w:autoSpaceDE w:val="0"/>
        <w:autoSpaceDN w:val="0"/>
        <w:bidi/>
        <w:spacing w:line="216" w:lineRule="auto"/>
        <w:ind w:firstLine="720"/>
        <w:rPr>
          <w:rFonts w:cs="Simplified Arabic"/>
          <w:szCs w:val="24"/>
          <w:rtl/>
          <w:lang w:bidi="ar-EG"/>
        </w:rPr>
      </w:pPr>
      <w:r w:rsidRPr="00034045">
        <w:rPr>
          <w:rFonts w:cs="Simplified Arabic"/>
          <w:szCs w:val="24"/>
          <w:rtl/>
          <w:lang w:bidi="ar-EG"/>
        </w:rPr>
        <w:t>(ب)</w:t>
      </w:r>
      <w:r w:rsidRPr="00034045">
        <w:rPr>
          <w:rFonts w:cs="Simplified Arabic"/>
          <w:szCs w:val="24"/>
          <w:rtl/>
          <w:lang w:bidi="ar-EG"/>
        </w:rPr>
        <w:tab/>
        <w:t>تحليل وتوليف المعلومات المتعلقة بتنفيذ البروتوكول باستخدام جملة أمور من بينها التقارير الوطنية الرابعة كمصدر أولي، وغرفة تبادل معلومات السلامة الأحيائية، والخبرة من مشروعات بناء القدرات، ولجنة الامتثال، عند الاقتضاء، لتيسير عملية التقييم والاستعراض الرابع للبروتوكول بالتزامن مع التقييم النهائي للخطة الاستراتيجية لبروتوكول قرطاجنة للسلامة الأحيائية للفترة 2011-2020، وإتاحة هذه المعلومات لفريق الاتصال، وحسب الاقتضاء، للجنة الامتثال؛</w:t>
      </w:r>
    </w:p>
    <w:p w14:paraId="492E7DD6" w14:textId="77777777" w:rsidR="008A77B9" w:rsidRPr="00034045" w:rsidRDefault="008A77B9" w:rsidP="008A77B9">
      <w:pPr>
        <w:pStyle w:val="Para10"/>
        <w:numPr>
          <w:ilvl w:val="0"/>
          <w:numId w:val="47"/>
        </w:numPr>
        <w:tabs>
          <w:tab w:val="left" w:pos="720"/>
        </w:tabs>
        <w:kinsoku w:val="0"/>
        <w:overflowPunct w:val="0"/>
        <w:autoSpaceDE w:val="0"/>
        <w:autoSpaceDN w:val="0"/>
        <w:bidi/>
        <w:snapToGrid w:val="0"/>
        <w:spacing w:before="0" w:line="216" w:lineRule="auto"/>
        <w:ind w:left="0" w:firstLine="720"/>
        <w:rPr>
          <w:rFonts w:cs="Simplified Arabic"/>
          <w:szCs w:val="24"/>
          <w:rtl/>
          <w:lang w:bidi="ar-EG"/>
        </w:rPr>
      </w:pPr>
      <w:r w:rsidRPr="00034045">
        <w:rPr>
          <w:rFonts w:cs="Simplified Arabic"/>
          <w:i/>
          <w:iCs/>
          <w:szCs w:val="24"/>
          <w:rtl/>
          <w:lang w:bidi="ar-EG"/>
        </w:rPr>
        <w:t>يطلب</w:t>
      </w:r>
      <w:r w:rsidRPr="00034045">
        <w:rPr>
          <w:rFonts w:cs="Simplified Arabic"/>
          <w:szCs w:val="24"/>
          <w:rtl/>
          <w:lang w:bidi="ar-EG"/>
        </w:rPr>
        <w:t xml:space="preserve"> إلى فريق الاتصال المعني ببروتوكول قرطاجنة للسلامة الأحيائية ولجنة الامتثال، العمل بطريقة تكميلية وغير ازدواجية، للمساهمة في التقييم والاستعراض الرابع لبروتوكول قرطاجنة والتقييم النهائي للخطة الاستراتيجية لبروتوكول قرطاجنة للسلامة الأحيائية للفترة 2011-2020، وتقديم استنتاجاتهما لتنظر فيها الهيئة الفرعية للتنفيذ؛</w:t>
      </w:r>
    </w:p>
    <w:p w14:paraId="0E3ED6B7" w14:textId="179E48F8" w:rsidR="002A3486" w:rsidRPr="00034045" w:rsidRDefault="008A77B9" w:rsidP="008A77B9">
      <w:pPr>
        <w:pStyle w:val="Para10"/>
        <w:numPr>
          <w:ilvl w:val="0"/>
          <w:numId w:val="47"/>
        </w:numPr>
        <w:tabs>
          <w:tab w:val="left" w:pos="720"/>
        </w:tabs>
        <w:kinsoku w:val="0"/>
        <w:overflowPunct w:val="0"/>
        <w:autoSpaceDE w:val="0"/>
        <w:autoSpaceDN w:val="0"/>
        <w:bidi/>
        <w:snapToGrid w:val="0"/>
        <w:spacing w:before="0" w:line="216" w:lineRule="auto"/>
        <w:ind w:left="0" w:firstLine="720"/>
        <w:rPr>
          <w:rFonts w:cs="Simplified Arabic"/>
          <w:szCs w:val="24"/>
          <w:lang w:bidi="ar-EG"/>
        </w:rPr>
      </w:pPr>
      <w:r w:rsidRPr="00CF0AAF">
        <w:rPr>
          <w:rFonts w:cs="Simplified Arabic"/>
          <w:i/>
          <w:iCs/>
          <w:szCs w:val="24"/>
          <w:rtl/>
          <w:lang w:bidi="ar-EG"/>
        </w:rPr>
        <w:t>يطلب</w:t>
      </w:r>
      <w:r w:rsidRPr="00034045">
        <w:rPr>
          <w:rFonts w:cs="Simplified Arabic"/>
          <w:szCs w:val="24"/>
          <w:rtl/>
          <w:lang w:bidi="ar-EG"/>
        </w:rPr>
        <w:t xml:space="preserve"> إلى الهيئة الفرعية للتنفيذ أن تنظر، في اجتماعها الثالث، في المعلومات المقدمة والاستنتاجات التي توصل إليها فريق الاتصال ولجنة الامتثال، وأن تقدم استنتاجاتها وتوصياتها إلى مؤتمر الأطراف العامل كاجتماع الأطراف في بروتوكول قرطاجنة في اجتماعه العاشر بهدف تيسير التقييم والاستعراض الرابع لبروتوكول قرطاجنة والتقييم النهائي للخطة الاستراتيجية لبروتوكول قرطاجنة للسلامة الأحيائية للفترة 2011-2020.</w:t>
      </w:r>
    </w:p>
    <w:p w14:paraId="6693B5D1" w14:textId="77777777" w:rsidR="008A77B9" w:rsidRPr="00034045" w:rsidRDefault="008A77B9" w:rsidP="008A77B9">
      <w:pPr>
        <w:pStyle w:val="Para10"/>
        <w:numPr>
          <w:ilvl w:val="0"/>
          <w:numId w:val="0"/>
        </w:numPr>
        <w:tabs>
          <w:tab w:val="left" w:pos="720"/>
        </w:tabs>
        <w:kinsoku w:val="0"/>
        <w:overflowPunct w:val="0"/>
        <w:autoSpaceDE w:val="0"/>
        <w:autoSpaceDN w:val="0"/>
        <w:bidi/>
        <w:snapToGrid w:val="0"/>
        <w:spacing w:before="0" w:line="216" w:lineRule="auto"/>
        <w:rPr>
          <w:rFonts w:cs="Simplified Arabic"/>
          <w:szCs w:val="24"/>
          <w:lang w:bidi="ar-EG"/>
        </w:rPr>
      </w:pPr>
    </w:p>
    <w:p w14:paraId="4BB2F8E7" w14:textId="2C0397ED" w:rsidR="008A77B9" w:rsidRPr="00034045" w:rsidRDefault="008A77B9">
      <w:pPr>
        <w:jc w:val="left"/>
        <w:rPr>
          <w:rFonts w:cs="Simplified Arabic"/>
          <w:snapToGrid w:val="0"/>
          <w:lang w:bidi="ar-EG"/>
        </w:rPr>
      </w:pPr>
      <w:r w:rsidRPr="00034045">
        <w:rPr>
          <w:rFonts w:cs="Simplified Arabic"/>
          <w:lang w:bidi="ar-EG"/>
        </w:rPr>
        <w:br w:type="page"/>
      </w:r>
    </w:p>
    <w:p w14:paraId="5F050225" w14:textId="77777777" w:rsidR="008A77B9" w:rsidRPr="00034045" w:rsidRDefault="008A77B9" w:rsidP="00FF6AF3">
      <w:pPr>
        <w:bidi/>
        <w:spacing w:after="120" w:line="216" w:lineRule="auto"/>
        <w:ind w:left="1526" w:hanging="851"/>
        <w:outlineLvl w:val="1"/>
        <w:rPr>
          <w:rFonts w:cs="Simplified Arabic"/>
          <w:b/>
          <w:bCs/>
          <w:lang w:bidi="ar-EG"/>
        </w:rPr>
      </w:pPr>
      <w:bookmarkStart w:id="8" w:name="_Toc5566694"/>
      <w:r w:rsidRPr="00034045">
        <w:rPr>
          <w:rFonts w:cs="Simplified Arabic"/>
          <w:b/>
          <w:bCs/>
          <w:rtl/>
          <w:lang w:bidi="ar-EG"/>
        </w:rPr>
        <w:lastRenderedPageBreak/>
        <w:t>9/7-</w:t>
      </w:r>
      <w:r w:rsidRPr="00034045">
        <w:rPr>
          <w:rFonts w:cs="Simplified Arabic"/>
          <w:b/>
          <w:bCs/>
          <w:rtl/>
          <w:lang w:bidi="ar-EG"/>
        </w:rPr>
        <w:tab/>
        <w:t>التحضير لمتابعة الخطة الاستراتيجية للتنوع البيولوجي 2011-2020 والخطة الاستراتيجية لبروتوكول قرطاجنة للسلامة الأحيائية 2011-2020</w:t>
      </w:r>
      <w:bookmarkEnd w:id="8"/>
    </w:p>
    <w:p w14:paraId="5E30396E" w14:textId="77777777" w:rsidR="008A77B9" w:rsidRPr="00034045" w:rsidRDefault="008A77B9" w:rsidP="008A77B9">
      <w:pPr>
        <w:keepNext/>
        <w:bidi/>
        <w:adjustRightInd w:val="0"/>
        <w:snapToGrid w:val="0"/>
        <w:spacing w:after="120" w:line="216" w:lineRule="auto"/>
        <w:ind w:firstLine="720"/>
        <w:rPr>
          <w:rFonts w:cs="Simplified Arabic"/>
          <w:iCs/>
          <w:snapToGrid w:val="0"/>
          <w:kern w:val="22"/>
        </w:rPr>
      </w:pPr>
      <w:r w:rsidRPr="00034045">
        <w:rPr>
          <w:rFonts w:cs="Simplified Arabic"/>
          <w:iCs/>
          <w:snapToGrid w:val="0"/>
          <w:kern w:val="22"/>
          <w:rtl/>
        </w:rPr>
        <w:t>إن مؤتمر الأطراف العامل كاجتماع للأطراف في بروتوكول قرطاجنة للسلامة الأحيائية،</w:t>
      </w:r>
    </w:p>
    <w:p w14:paraId="7B1811B1" w14:textId="77777777" w:rsidR="008A77B9" w:rsidRPr="00034045" w:rsidRDefault="008A77B9" w:rsidP="008A77B9">
      <w:pPr>
        <w:numPr>
          <w:ilvl w:val="0"/>
          <w:numId w:val="48"/>
        </w:numPr>
        <w:bidi/>
        <w:spacing w:after="120" w:line="216" w:lineRule="auto"/>
        <w:ind w:left="0" w:firstLine="720"/>
        <w:jc w:val="lowKashida"/>
        <w:rPr>
          <w:rFonts w:eastAsia="YouYuan" w:cs="Simplified Arabic"/>
          <w:kern w:val="2"/>
          <w:rtl/>
          <w:lang w:val="en-US" w:bidi="ar-EG"/>
        </w:rPr>
      </w:pPr>
      <w:r w:rsidRPr="00034045">
        <w:rPr>
          <w:rFonts w:eastAsia="YouYuan" w:cs="Simplified Arabic"/>
          <w:i/>
          <w:iCs/>
          <w:kern w:val="2"/>
          <w:rtl/>
          <w:lang w:val="en-US" w:bidi="ar-EG"/>
        </w:rPr>
        <w:t>يحيط علما</w:t>
      </w:r>
      <w:r w:rsidRPr="00034045">
        <w:rPr>
          <w:rFonts w:eastAsia="YouYuan" w:cs="Simplified Arabic"/>
          <w:kern w:val="2"/>
          <w:rtl/>
          <w:lang w:val="en-US" w:bidi="ar-EG"/>
        </w:rPr>
        <w:t xml:space="preserve"> بالعملية التحضيرية المقترحة لإعداد الإطار العالمي للتنوع البيولوجي لما بعد عام 2020 في إطار متابعة الخطة الاستراتيجية للتنوع البيولوجي 2011-2020، </w:t>
      </w:r>
      <w:r w:rsidRPr="00034045">
        <w:rPr>
          <w:rFonts w:eastAsia="YouYuan" w:cs="Simplified Arabic"/>
          <w:i/>
          <w:iCs/>
          <w:kern w:val="2"/>
          <w:rtl/>
          <w:lang w:val="en-US" w:bidi="ar-EG"/>
        </w:rPr>
        <w:t>ويرحب</w:t>
      </w:r>
      <w:r w:rsidRPr="00034045">
        <w:rPr>
          <w:rFonts w:eastAsia="YouYuan" w:cs="Simplified Arabic"/>
          <w:kern w:val="2"/>
          <w:rtl/>
          <w:lang w:val="en-US" w:bidi="ar-EG"/>
        </w:rPr>
        <w:t xml:space="preserve"> بالمقرر 14/34 الصادر عن مؤتمر الأطراف؛</w:t>
      </w:r>
    </w:p>
    <w:p w14:paraId="656BA03F" w14:textId="77777777" w:rsidR="008A77B9" w:rsidRPr="00034045" w:rsidRDefault="008A77B9" w:rsidP="008A77B9">
      <w:pPr>
        <w:numPr>
          <w:ilvl w:val="0"/>
          <w:numId w:val="48"/>
        </w:numPr>
        <w:bidi/>
        <w:spacing w:after="120" w:line="216" w:lineRule="auto"/>
        <w:ind w:left="0" w:firstLine="720"/>
        <w:jc w:val="lowKashida"/>
        <w:rPr>
          <w:rFonts w:eastAsia="YouYuan" w:cs="Simplified Arabic"/>
          <w:kern w:val="2"/>
          <w:lang w:val="en-US" w:bidi="ar-EG"/>
        </w:rPr>
      </w:pPr>
      <w:r w:rsidRPr="00034045">
        <w:rPr>
          <w:rFonts w:eastAsia="YouYuan" w:cs="Simplified Arabic"/>
          <w:i/>
          <w:iCs/>
          <w:kern w:val="2"/>
          <w:rtl/>
          <w:lang w:val="en-US" w:bidi="ar-EG"/>
        </w:rPr>
        <w:t xml:space="preserve">يشدد على </w:t>
      </w:r>
      <w:r w:rsidRPr="00034045">
        <w:rPr>
          <w:rFonts w:eastAsia="YouYuan" w:cs="Simplified Arabic"/>
          <w:kern w:val="2"/>
          <w:rtl/>
          <w:lang w:val="en-US" w:bidi="ar-EG"/>
        </w:rPr>
        <w:t>أهمية إدراج السلامة الأحيائية في الإطار العالمي للتنوع البيولوجي لما بعد عام 2020 بالإضافة إلى ضرورة إعداد خطة تنفيذ محددة لبروتوكول قرطاجنة للسلامة الأحيائية كمتابعة للخطة الاستراتيجية لبروتوكول قرطاجنة للسلامة الأحيائية للفترة 2011-2020؛</w:t>
      </w:r>
    </w:p>
    <w:p w14:paraId="6CEF6EC5" w14:textId="77777777" w:rsidR="008A77B9" w:rsidRPr="00034045" w:rsidRDefault="008A77B9" w:rsidP="008A77B9">
      <w:pPr>
        <w:numPr>
          <w:ilvl w:val="0"/>
          <w:numId w:val="48"/>
        </w:numPr>
        <w:bidi/>
        <w:spacing w:after="120" w:line="216" w:lineRule="auto"/>
        <w:ind w:left="0" w:firstLine="720"/>
        <w:jc w:val="lowKashida"/>
        <w:rPr>
          <w:rFonts w:eastAsia="YouYuan" w:cs="Simplified Arabic"/>
          <w:kern w:val="2"/>
          <w:lang w:val="en-US" w:bidi="ar-EG"/>
        </w:rPr>
      </w:pPr>
      <w:r w:rsidRPr="00034045">
        <w:rPr>
          <w:rFonts w:eastAsia="YouYuan" w:cs="Simplified Arabic"/>
          <w:i/>
          <w:iCs/>
          <w:kern w:val="2"/>
          <w:rtl/>
          <w:lang w:val="en-US" w:bidi="ar"/>
        </w:rPr>
        <w:t>يلاحظ أيضا</w:t>
      </w:r>
      <w:r w:rsidRPr="00034045">
        <w:rPr>
          <w:rFonts w:eastAsia="YouYuan" w:cs="Simplified Arabic"/>
          <w:kern w:val="2"/>
          <w:rtl/>
          <w:lang w:val="en-US" w:bidi="ar"/>
        </w:rPr>
        <w:t xml:space="preserve"> </w:t>
      </w:r>
      <w:r w:rsidRPr="00034045">
        <w:rPr>
          <w:rFonts w:eastAsia="YouYuan" w:cs="Simplified Arabic"/>
          <w:kern w:val="2"/>
          <w:rtl/>
          <w:lang w:val="en-US" w:bidi="ar-EG"/>
        </w:rPr>
        <w:t>أهمية</w:t>
      </w:r>
      <w:r w:rsidRPr="00034045">
        <w:rPr>
          <w:rFonts w:eastAsia="YouYuan" w:cs="Simplified Arabic"/>
          <w:kern w:val="2"/>
          <w:rtl/>
          <w:lang w:val="en-US" w:bidi="ar"/>
        </w:rPr>
        <w:t xml:space="preserve"> المشاركة النشطة لخبراء </w:t>
      </w:r>
      <w:r w:rsidRPr="00034045">
        <w:rPr>
          <w:rFonts w:eastAsia="YouYuan" w:cs="Simplified Arabic"/>
          <w:kern w:val="2"/>
          <w:rtl/>
          <w:lang w:val="en-US" w:bidi="ar-EG"/>
        </w:rPr>
        <w:t>السلامة</w:t>
      </w:r>
      <w:r w:rsidRPr="00034045">
        <w:rPr>
          <w:rFonts w:eastAsia="YouYuan" w:cs="Simplified Arabic"/>
          <w:kern w:val="2"/>
          <w:rtl/>
          <w:lang w:val="en-US" w:bidi="ar"/>
        </w:rPr>
        <w:t xml:space="preserve"> الأحيائية، بما في ذلك الخبراء ذوو الخبرة في بروتوكول ناغويا-كوالالمبور التكميلي بشأن المسؤولية والجبر التعويضي، في إعداد الإطار العالمي للتنوع البيولوجي لما بعد عام 2020؛</w:t>
      </w:r>
    </w:p>
    <w:p w14:paraId="38796C42" w14:textId="77777777" w:rsidR="008A77B9" w:rsidRPr="00034045" w:rsidRDefault="008A77B9" w:rsidP="008A77B9">
      <w:pPr>
        <w:numPr>
          <w:ilvl w:val="0"/>
          <w:numId w:val="48"/>
        </w:numPr>
        <w:bidi/>
        <w:spacing w:after="120" w:line="216" w:lineRule="auto"/>
        <w:ind w:left="0" w:firstLine="720"/>
        <w:jc w:val="lowKashida"/>
        <w:rPr>
          <w:rFonts w:eastAsia="YouYuan" w:cs="Simplified Arabic"/>
          <w:kern w:val="2"/>
          <w:lang w:val="en-US" w:bidi="ar"/>
        </w:rPr>
      </w:pPr>
      <w:r w:rsidRPr="00034045">
        <w:rPr>
          <w:rFonts w:eastAsia="YouYuan" w:cs="Simplified Arabic"/>
          <w:i/>
          <w:iCs/>
          <w:kern w:val="2"/>
          <w:rtl/>
          <w:lang w:val="en-US" w:bidi="ar"/>
        </w:rPr>
        <w:t>يدعو</w:t>
      </w:r>
      <w:r w:rsidRPr="00034045">
        <w:rPr>
          <w:rFonts w:eastAsia="YouYuan" w:cs="Simplified Arabic"/>
          <w:kern w:val="2"/>
          <w:rtl/>
          <w:lang w:val="en-US" w:bidi="ar"/>
        </w:rPr>
        <w:t xml:space="preserve"> الأطراف إلى </w:t>
      </w:r>
      <w:r w:rsidRPr="00034045">
        <w:rPr>
          <w:rFonts w:eastAsia="YouYuan" w:cs="Simplified Arabic"/>
          <w:kern w:val="2"/>
          <w:rtl/>
          <w:lang w:val="en-US" w:bidi="ar-EG"/>
        </w:rPr>
        <w:t>المشاركة</w:t>
      </w:r>
      <w:r w:rsidRPr="00034045">
        <w:rPr>
          <w:rFonts w:eastAsia="YouYuan" w:cs="Simplified Arabic"/>
          <w:kern w:val="2"/>
          <w:rtl/>
          <w:lang w:val="en-US" w:bidi="ar"/>
        </w:rPr>
        <w:t xml:space="preserve"> في عملية إعداد </w:t>
      </w:r>
      <w:r w:rsidRPr="00034045">
        <w:rPr>
          <w:rFonts w:eastAsia="YouYuan" w:cs="Simplified Arabic"/>
          <w:kern w:val="2"/>
          <w:rtl/>
          <w:lang w:val="en-US" w:bidi="ar-EG"/>
        </w:rPr>
        <w:t>الإطار</w:t>
      </w:r>
      <w:r w:rsidRPr="00034045">
        <w:rPr>
          <w:rFonts w:eastAsia="YouYuan" w:cs="Simplified Arabic"/>
          <w:kern w:val="2"/>
          <w:rtl/>
          <w:lang w:val="en-US" w:bidi="ar"/>
        </w:rPr>
        <w:t xml:space="preserve"> العالمي للتنوع البيولوجي لما بعد عام 2020؛</w:t>
      </w:r>
    </w:p>
    <w:p w14:paraId="253B0103" w14:textId="77777777" w:rsidR="008A77B9" w:rsidRPr="00034045" w:rsidRDefault="008A77B9" w:rsidP="008A77B9">
      <w:pPr>
        <w:numPr>
          <w:ilvl w:val="0"/>
          <w:numId w:val="48"/>
        </w:numPr>
        <w:bidi/>
        <w:spacing w:after="120" w:line="216" w:lineRule="auto"/>
        <w:ind w:left="0" w:firstLine="720"/>
        <w:jc w:val="lowKashida"/>
        <w:rPr>
          <w:rFonts w:eastAsia="YouYuan" w:cs="Simplified Arabic"/>
          <w:kern w:val="2"/>
          <w:lang w:val="en-US" w:bidi="ar"/>
        </w:rPr>
      </w:pPr>
      <w:r w:rsidRPr="00034045">
        <w:rPr>
          <w:rFonts w:eastAsia="YouYuan" w:cs="Simplified Arabic"/>
          <w:i/>
          <w:iCs/>
          <w:kern w:val="2"/>
          <w:rtl/>
          <w:lang w:val="en-US" w:bidi="ar"/>
        </w:rPr>
        <w:t>يقرر</w:t>
      </w:r>
      <w:r w:rsidRPr="00034045">
        <w:rPr>
          <w:rFonts w:eastAsia="YouYuan" w:cs="Simplified Arabic"/>
          <w:kern w:val="2"/>
          <w:rtl/>
          <w:lang w:val="en-US" w:bidi="ar"/>
        </w:rPr>
        <w:t xml:space="preserve"> إعداد خطة تنفيذ محددة لبروتوكول قرطاجنة </w:t>
      </w:r>
      <w:r w:rsidRPr="00034045">
        <w:rPr>
          <w:rFonts w:eastAsia="YouYuan" w:cs="Simplified Arabic"/>
          <w:kern w:val="2"/>
          <w:rtl/>
          <w:lang w:val="en-US" w:bidi="ar-EG"/>
        </w:rPr>
        <w:t>للسلامة</w:t>
      </w:r>
      <w:r w:rsidRPr="00034045">
        <w:rPr>
          <w:rFonts w:eastAsia="YouYuan" w:cs="Simplified Arabic"/>
          <w:kern w:val="2"/>
          <w:rtl/>
          <w:lang w:val="en-US" w:bidi="ar"/>
        </w:rPr>
        <w:t xml:space="preserve"> الأحيائية لما بعد عام 2020 ترتكز على الإطار العالمي للتنوع البيولوجي لما بعد عام 2020 وتكمله، </w:t>
      </w:r>
      <w:r w:rsidRPr="00034045">
        <w:rPr>
          <w:rFonts w:eastAsia="YouYuan" w:cs="Simplified Arabic"/>
          <w:i/>
          <w:iCs/>
          <w:kern w:val="2"/>
          <w:rtl/>
          <w:lang w:val="en-US" w:bidi="ar"/>
        </w:rPr>
        <w:t>ويطلب</w:t>
      </w:r>
      <w:r w:rsidRPr="00034045">
        <w:rPr>
          <w:rFonts w:eastAsia="YouYuan" w:cs="Simplified Arabic"/>
          <w:kern w:val="2"/>
          <w:rtl/>
          <w:lang w:val="en-US" w:bidi="ar"/>
        </w:rPr>
        <w:t xml:space="preserve"> إلى الأمينة التنفيذية تيسير إعداد عناصرها؛</w:t>
      </w:r>
    </w:p>
    <w:p w14:paraId="63A28C2E" w14:textId="77777777" w:rsidR="008A77B9" w:rsidRPr="00034045" w:rsidRDefault="008A77B9" w:rsidP="008A77B9">
      <w:pPr>
        <w:numPr>
          <w:ilvl w:val="0"/>
          <w:numId w:val="48"/>
        </w:numPr>
        <w:bidi/>
        <w:spacing w:after="120" w:line="216" w:lineRule="auto"/>
        <w:ind w:left="0" w:firstLine="720"/>
        <w:jc w:val="lowKashida"/>
        <w:rPr>
          <w:rFonts w:eastAsia="YouYuan" w:cs="Simplified Arabic"/>
          <w:kern w:val="2"/>
          <w:lang w:val="en-US" w:bidi="ar"/>
        </w:rPr>
      </w:pPr>
      <w:r w:rsidRPr="00034045">
        <w:rPr>
          <w:rFonts w:eastAsia="YouYuan" w:cs="Simplified Arabic"/>
          <w:i/>
          <w:iCs/>
          <w:kern w:val="2"/>
          <w:rtl/>
          <w:lang w:val="en-US" w:bidi="ar"/>
        </w:rPr>
        <w:t>يقرر أيضا</w:t>
      </w:r>
      <w:r w:rsidRPr="00034045">
        <w:rPr>
          <w:rFonts w:eastAsia="YouYuan" w:cs="Simplified Arabic"/>
          <w:kern w:val="2"/>
          <w:rtl/>
          <w:lang w:val="en-US" w:bidi="ar"/>
        </w:rPr>
        <w:t xml:space="preserve"> أن خطة التنفيذ المحددة لبروتوكول </w:t>
      </w:r>
      <w:r w:rsidRPr="00034045">
        <w:rPr>
          <w:rFonts w:eastAsia="YouYuan" w:cs="Simplified Arabic"/>
          <w:kern w:val="2"/>
          <w:rtl/>
          <w:lang w:val="en-US" w:bidi="ar-EG"/>
        </w:rPr>
        <w:t>قرطاجنة</w:t>
      </w:r>
      <w:r w:rsidRPr="00034045">
        <w:rPr>
          <w:rFonts w:eastAsia="YouYuan" w:cs="Simplified Arabic"/>
          <w:kern w:val="2"/>
          <w:rtl/>
          <w:lang w:val="en-US" w:bidi="ar"/>
        </w:rPr>
        <w:t xml:space="preserve"> لما بعد عام 2020 سوف: (أ) يتم إعدادها كأداة للتنفيذ؛ (ب) تعكس عناصر الخطة الاستراتيجية لبروتوكول قرطاجنة للفترة 2011-2020 التي لا تزال ملائمة؛ (ج) تتضمن عناصر جديدة تعكس الدروس المستفادة والتطورات الجديدة ذات الصلة بالسلامة الأحيائية؛ (د) تكفل المرونة الكافية لمراعاة التطورات خلال فترة التنفيذ؛ (ه) تشتمل على مؤشرات بسيطة وقابلة للقياس بسهولة لتيسير استعراض التقدم المحرز في تنفيذ البروتوكول؛</w:t>
      </w:r>
    </w:p>
    <w:p w14:paraId="6DE8B479" w14:textId="77777777" w:rsidR="008A77B9" w:rsidRPr="00034045" w:rsidRDefault="008A77B9" w:rsidP="008A77B9">
      <w:pPr>
        <w:numPr>
          <w:ilvl w:val="0"/>
          <w:numId w:val="48"/>
        </w:numPr>
        <w:bidi/>
        <w:spacing w:after="120" w:line="216" w:lineRule="auto"/>
        <w:ind w:left="0" w:firstLine="720"/>
        <w:jc w:val="lowKashida"/>
        <w:rPr>
          <w:rFonts w:eastAsia="YouYuan" w:cs="Simplified Arabic"/>
          <w:kern w:val="2"/>
          <w:lang w:val="en-US" w:bidi="ar"/>
        </w:rPr>
      </w:pPr>
      <w:r w:rsidRPr="00034045">
        <w:rPr>
          <w:rFonts w:eastAsia="YouYuan" w:cs="Simplified Arabic"/>
          <w:i/>
          <w:iCs/>
          <w:kern w:val="2"/>
          <w:rtl/>
          <w:lang w:val="en-US" w:bidi="ar"/>
        </w:rPr>
        <w:t xml:space="preserve">يقرر كذلك </w:t>
      </w:r>
      <w:r w:rsidRPr="00034045">
        <w:rPr>
          <w:rFonts w:eastAsia="YouYuan" w:cs="Simplified Arabic"/>
          <w:kern w:val="2"/>
          <w:rtl/>
          <w:lang w:val="en-US" w:bidi="ar"/>
        </w:rPr>
        <w:t>توسيع ولاية ونطاق فريق الاتصال المعني ببناء القدرات بشأن السلامة الأحيائية، على النحو المبين في المرفق، ليشمل خبرات محددة بشأن التجربة العملية في تنفيذ البروتوكول وبشأن قضايا السلامة الأحيائية، مع مراعاة التمثيل الجغرافي والآراء المتباينة، وإعادة تسمية هذا الفريق ليصبح "فريق الاتصال المعني ببروتوكول قرطاجنة للسلامة الأحيائية"؛</w:t>
      </w:r>
    </w:p>
    <w:p w14:paraId="13607827" w14:textId="77777777" w:rsidR="008A77B9" w:rsidRPr="00034045" w:rsidRDefault="008A77B9" w:rsidP="008A77B9">
      <w:pPr>
        <w:numPr>
          <w:ilvl w:val="0"/>
          <w:numId w:val="48"/>
        </w:numPr>
        <w:bidi/>
        <w:spacing w:after="120" w:line="216" w:lineRule="auto"/>
        <w:ind w:left="0" w:firstLine="720"/>
        <w:jc w:val="lowKashida"/>
        <w:rPr>
          <w:rFonts w:eastAsia="YouYuan" w:cs="Simplified Arabic"/>
          <w:kern w:val="2"/>
          <w:lang w:val="en-US" w:bidi="ar"/>
        </w:rPr>
      </w:pPr>
      <w:r w:rsidRPr="00034045">
        <w:rPr>
          <w:rFonts w:eastAsia="YouYuan" w:cs="Simplified Arabic"/>
          <w:i/>
          <w:iCs/>
          <w:kern w:val="2"/>
          <w:rtl/>
          <w:lang w:val="en-US" w:bidi="ar"/>
        </w:rPr>
        <w:t>يطلب</w:t>
      </w:r>
      <w:r w:rsidRPr="00034045">
        <w:rPr>
          <w:rFonts w:eastAsia="YouYuan" w:cs="Simplified Arabic"/>
          <w:kern w:val="2"/>
          <w:rtl/>
          <w:lang w:val="en-US" w:bidi="ar"/>
        </w:rPr>
        <w:t xml:space="preserve"> إلى فريق الاتصال الإسهام في </w:t>
      </w:r>
      <w:r w:rsidRPr="00034045">
        <w:rPr>
          <w:rFonts w:eastAsia="YouYuan" w:cs="Simplified Arabic"/>
          <w:kern w:val="22"/>
          <w:rtl/>
          <w:lang w:val="en-US"/>
        </w:rPr>
        <w:t xml:space="preserve">إعداد العناصر ذات الصلة </w:t>
      </w:r>
      <w:r w:rsidRPr="00034045">
        <w:rPr>
          <w:rFonts w:eastAsia="YouYuan" w:cs="Simplified Arabic"/>
          <w:kern w:val="2"/>
          <w:rtl/>
          <w:lang w:val="en-US" w:bidi="ar"/>
        </w:rPr>
        <w:t>بمكون السلامة الأحيائية في الإطار العالمي للتنوع البيولوجي لما بعد 2020، بالتشاور مع الرؤساء المشاركين للفريق العامل المفتوح العضوية،</w:t>
      </w:r>
      <w:r w:rsidRPr="00034045">
        <w:rPr>
          <w:rFonts w:eastAsia="YouYuan" w:cs="Simplified Arabic"/>
          <w:kern w:val="2"/>
          <w:vertAlign w:val="superscript"/>
          <w:rtl/>
          <w:lang w:val="en-US" w:bidi="ar"/>
        </w:rPr>
        <w:footnoteReference w:id="15"/>
      </w:r>
      <w:r w:rsidRPr="00034045">
        <w:rPr>
          <w:rFonts w:eastAsia="YouYuan" w:cs="Simplified Arabic"/>
          <w:kern w:val="2"/>
          <w:rtl/>
          <w:lang w:val="en-US" w:bidi="ar"/>
        </w:rPr>
        <w:t xml:space="preserve"> وفي المتابعة المحددة للخطة الاستراتيجية لبروتوكول قرطاجنة للسلامة الأحيائية للفترة 2011-2020 التي ترتكز على الإطار العالمي للتنوع البيولوجي لما بعد عام 2020 وتكمله؛</w:t>
      </w:r>
    </w:p>
    <w:p w14:paraId="76EE1CBF" w14:textId="77777777" w:rsidR="008A77B9" w:rsidRPr="00034045" w:rsidRDefault="008A77B9" w:rsidP="008A77B9">
      <w:pPr>
        <w:numPr>
          <w:ilvl w:val="0"/>
          <w:numId w:val="48"/>
        </w:numPr>
        <w:bidi/>
        <w:spacing w:after="120" w:line="216" w:lineRule="auto"/>
        <w:ind w:left="0" w:firstLine="720"/>
        <w:jc w:val="lowKashida"/>
        <w:rPr>
          <w:rFonts w:eastAsia="YouYuan" w:cs="Simplified Arabic"/>
          <w:kern w:val="2"/>
          <w:lang w:val="en-US" w:bidi="ar"/>
        </w:rPr>
      </w:pPr>
      <w:r w:rsidRPr="00034045">
        <w:rPr>
          <w:rFonts w:eastAsia="YouYuan" w:cs="Simplified Arabic"/>
          <w:i/>
          <w:iCs/>
          <w:kern w:val="2"/>
          <w:rtl/>
          <w:lang w:val="en-US" w:bidi="ar"/>
        </w:rPr>
        <w:t>يطلب</w:t>
      </w:r>
      <w:r w:rsidRPr="00034045">
        <w:rPr>
          <w:rFonts w:eastAsia="YouYuan" w:cs="Simplified Arabic"/>
          <w:kern w:val="2"/>
          <w:rtl/>
          <w:lang w:val="en-US" w:bidi="ar"/>
        </w:rPr>
        <w:t xml:space="preserve"> إلى الأمينة التنفيذية:</w:t>
      </w:r>
    </w:p>
    <w:p w14:paraId="27D1CE83" w14:textId="77777777" w:rsidR="008A77B9" w:rsidRPr="00034045" w:rsidRDefault="008A77B9" w:rsidP="008A77B9">
      <w:pPr>
        <w:numPr>
          <w:ilvl w:val="0"/>
          <w:numId w:val="49"/>
        </w:numPr>
        <w:bidi/>
        <w:spacing w:after="120" w:line="216" w:lineRule="auto"/>
        <w:ind w:left="0" w:firstLine="720"/>
        <w:jc w:val="lowKashida"/>
        <w:rPr>
          <w:rFonts w:eastAsia="YouYuan" w:cs="Simplified Arabic"/>
          <w:kern w:val="2"/>
          <w:lang w:val="en-US" w:bidi="ar-EG"/>
        </w:rPr>
      </w:pPr>
      <w:r w:rsidRPr="00034045">
        <w:rPr>
          <w:rFonts w:eastAsia="YouYuan" w:cs="Simplified Arabic"/>
          <w:kern w:val="2"/>
          <w:rtl/>
          <w:lang w:val="en-US" w:bidi="ar-EG"/>
        </w:rPr>
        <w:t>تيسير ودعم إدراج مكون السلامة الأحيائية في الإطار العالمي للتنوع البيولوجي لما بعد عام 2020؛</w:t>
      </w:r>
    </w:p>
    <w:p w14:paraId="36EC4C7C" w14:textId="77777777" w:rsidR="008A77B9" w:rsidRPr="00034045" w:rsidRDefault="008A77B9" w:rsidP="008A77B9">
      <w:pPr>
        <w:numPr>
          <w:ilvl w:val="0"/>
          <w:numId w:val="49"/>
        </w:numPr>
        <w:bidi/>
        <w:spacing w:after="120" w:line="216" w:lineRule="auto"/>
        <w:ind w:left="0" w:firstLine="720"/>
        <w:jc w:val="lowKashida"/>
        <w:rPr>
          <w:rFonts w:eastAsia="YouYuan" w:cs="Simplified Arabic"/>
          <w:kern w:val="2"/>
          <w:lang w:val="en-US" w:bidi="ar-EG"/>
        </w:rPr>
      </w:pPr>
      <w:r w:rsidRPr="00034045">
        <w:rPr>
          <w:rFonts w:eastAsia="YouYuan" w:cs="Simplified Arabic"/>
          <w:kern w:val="2"/>
          <w:rtl/>
          <w:lang w:val="en-US" w:bidi="ar-EG"/>
        </w:rPr>
        <w:lastRenderedPageBreak/>
        <w:t>العمل مع الرؤساء المشاركين لفريق الاتصال والفريق العامل المفتوح العضوية لوضع أطر زمنية تكميلية واضحة فيما يتعلق بمساهمة الأطراف في البروتوكول، بشأن عناصر السلامة الأحيائية ذات الصلة في الإطار العالمي للتنوع البيولوجي لما بعد عام 2020؛</w:t>
      </w:r>
    </w:p>
    <w:p w14:paraId="223F032C" w14:textId="77777777" w:rsidR="008A77B9" w:rsidRPr="00034045" w:rsidRDefault="008A77B9" w:rsidP="008A77B9">
      <w:pPr>
        <w:numPr>
          <w:ilvl w:val="0"/>
          <w:numId w:val="49"/>
        </w:numPr>
        <w:bidi/>
        <w:spacing w:after="120" w:line="216" w:lineRule="auto"/>
        <w:ind w:left="0" w:firstLine="720"/>
        <w:jc w:val="lowKashida"/>
        <w:rPr>
          <w:rFonts w:eastAsia="YouYuan" w:cs="Simplified Arabic"/>
          <w:kern w:val="2"/>
          <w:lang w:val="en-US" w:bidi="ar-EG"/>
        </w:rPr>
      </w:pPr>
      <w:r w:rsidRPr="00034045">
        <w:rPr>
          <w:rFonts w:eastAsia="YouYuan" w:cs="Simplified Arabic"/>
          <w:kern w:val="2"/>
          <w:rtl/>
          <w:lang w:val="en-US" w:bidi="ar-EG"/>
        </w:rPr>
        <w:t>عقد جلسات مخصصة لمناقشة مسائل السلامة الأحيائية خلال حلقة (حلقات) العمل</w:t>
      </w:r>
      <w:r w:rsidRPr="00034045">
        <w:rPr>
          <w:rFonts w:eastAsia="YouYuan" w:cs="Simplified Arabic"/>
          <w:kern w:val="22"/>
          <w:rtl/>
          <w:lang w:val="en-US"/>
        </w:rPr>
        <w:t xml:space="preserve"> التشاورية العالمية والإقليمية </w:t>
      </w:r>
      <w:r w:rsidRPr="00034045">
        <w:rPr>
          <w:rFonts w:eastAsia="YouYuan" w:cs="Simplified Arabic"/>
          <w:kern w:val="2"/>
          <w:rtl/>
          <w:lang w:val="en-US" w:bidi="ar-EG"/>
        </w:rPr>
        <w:t>المشار إليها في المقرر 14/34؛</w:t>
      </w:r>
    </w:p>
    <w:p w14:paraId="66696575" w14:textId="77777777" w:rsidR="008A77B9" w:rsidRPr="00034045" w:rsidRDefault="008A77B9" w:rsidP="008A77B9">
      <w:pPr>
        <w:numPr>
          <w:ilvl w:val="0"/>
          <w:numId w:val="49"/>
        </w:numPr>
        <w:bidi/>
        <w:spacing w:after="120" w:line="216" w:lineRule="auto"/>
        <w:ind w:left="0" w:firstLine="720"/>
        <w:jc w:val="lowKashida"/>
        <w:rPr>
          <w:rFonts w:eastAsia="YouYuan" w:cs="Simplified Arabic"/>
          <w:kern w:val="2"/>
          <w:lang w:val="en-US" w:bidi="ar-EG"/>
        </w:rPr>
      </w:pPr>
      <w:r w:rsidRPr="00034045">
        <w:rPr>
          <w:rFonts w:eastAsia="YouYuan" w:cs="Simplified Arabic"/>
          <w:kern w:val="2"/>
          <w:rtl/>
          <w:lang w:val="en-US" w:bidi="ar-EG"/>
        </w:rPr>
        <w:t>تيسير مشاركة عدد كافٍ من خبراء السلامة الأحيائية، بما في ذلك الخبراء ذوو الخبرة في بروتوكول ناغويا-كوالالمبور التكميلي بشأن المسؤولية والجبر التعويضي، في إعداد العناصر ذات الصلة للإطار العالمي للتنوع البيولوجي لما بعد عام 2020، بما في ذلك في حلقة (حلقات) العمل</w:t>
      </w:r>
      <w:r w:rsidRPr="00034045">
        <w:rPr>
          <w:rFonts w:eastAsia="YouYuan" w:cs="Simplified Arabic"/>
          <w:kern w:val="22"/>
          <w:rtl/>
          <w:lang w:val="en-US"/>
        </w:rPr>
        <w:t xml:space="preserve"> التشاورية </w:t>
      </w:r>
      <w:r w:rsidRPr="00034045">
        <w:rPr>
          <w:rFonts w:eastAsia="YouYuan" w:cs="Simplified Arabic"/>
          <w:kern w:val="2"/>
          <w:rtl/>
          <w:lang w:val="en-US" w:bidi="ar-EG"/>
        </w:rPr>
        <w:t>ذات الصلة؛</w:t>
      </w:r>
    </w:p>
    <w:p w14:paraId="7466155D" w14:textId="77777777" w:rsidR="008A77B9" w:rsidRPr="00034045" w:rsidRDefault="008A77B9" w:rsidP="008A77B9">
      <w:pPr>
        <w:numPr>
          <w:ilvl w:val="0"/>
          <w:numId w:val="49"/>
        </w:numPr>
        <w:bidi/>
        <w:spacing w:after="120" w:line="216" w:lineRule="auto"/>
        <w:ind w:left="0" w:firstLine="720"/>
        <w:jc w:val="lowKashida"/>
        <w:rPr>
          <w:rFonts w:eastAsia="YouYuan" w:cs="Simplified Arabic"/>
          <w:kern w:val="2"/>
          <w:lang w:val="en-US" w:bidi="ar-EG"/>
        </w:rPr>
      </w:pPr>
      <w:r w:rsidRPr="00034045">
        <w:rPr>
          <w:rFonts w:eastAsia="YouYuan" w:cs="Simplified Arabic"/>
          <w:kern w:val="2"/>
          <w:rtl/>
          <w:lang w:val="en-US" w:bidi="ar-EG"/>
        </w:rPr>
        <w:t>تجميع تقديمات الأطراف، والحكومات الأخرى، والشعوب الأصلية والمجتمعات المحلية والمنظمات ذات الصلة التي تقدم آراء بشأن (1) هيكل ومحتوى عملية متابعة الخطة الاستراتيجية الحالية لبروتوكول قرطاجنة للفترة 2011-2020، أي خطة تنفيذ بروتوكول قرطاجنة لما بعد عام 2020، (2) العناصر ذات الصلة بمكون السلامة الأحيائية في الإطار العالمي للتنوع البيولوجي لما بعد عام 2020؛</w:t>
      </w:r>
    </w:p>
    <w:p w14:paraId="0B4E8527" w14:textId="77777777" w:rsidR="008A77B9" w:rsidRPr="00034045" w:rsidRDefault="008A77B9" w:rsidP="008A77B9">
      <w:pPr>
        <w:numPr>
          <w:ilvl w:val="0"/>
          <w:numId w:val="49"/>
        </w:numPr>
        <w:bidi/>
        <w:spacing w:after="120" w:line="216" w:lineRule="auto"/>
        <w:ind w:left="0" w:firstLine="720"/>
        <w:jc w:val="lowKashida"/>
        <w:rPr>
          <w:rFonts w:eastAsia="YouYuan" w:cs="Simplified Arabic"/>
          <w:kern w:val="2"/>
          <w:lang w:val="en-US" w:bidi="ar-EG"/>
        </w:rPr>
      </w:pPr>
      <w:r w:rsidRPr="00034045">
        <w:rPr>
          <w:rFonts w:eastAsia="YouYuan" w:cs="Simplified Arabic"/>
          <w:kern w:val="2"/>
          <w:rtl/>
          <w:lang w:val="en-US" w:bidi="ar-EG"/>
        </w:rPr>
        <w:t>عقد مناقشات على الإنترنت لفريق الاتصال، حسب الاقتضاء، للنظر في التقديمات المُشار إليها في الفقرة 9(ه)(2) أعلاه للمساهمة في إعداد العناصر ذات الصلة بمكون السلامة الأحيائية في الإطار العالمي للتنوع البيولوجي لما بعد عام 2020؛</w:t>
      </w:r>
    </w:p>
    <w:p w14:paraId="5E56E017" w14:textId="77777777" w:rsidR="008A77B9" w:rsidRPr="00034045" w:rsidRDefault="008A77B9" w:rsidP="008A77B9">
      <w:pPr>
        <w:numPr>
          <w:ilvl w:val="0"/>
          <w:numId w:val="49"/>
        </w:numPr>
        <w:bidi/>
        <w:spacing w:after="120" w:line="216" w:lineRule="auto"/>
        <w:ind w:left="0" w:firstLine="720"/>
        <w:jc w:val="lowKashida"/>
        <w:rPr>
          <w:rFonts w:eastAsia="YouYuan" w:cs="Simplified Arabic"/>
          <w:kern w:val="2"/>
          <w:lang w:val="en-US" w:bidi="ar-EG"/>
        </w:rPr>
      </w:pPr>
      <w:r w:rsidRPr="00034045">
        <w:rPr>
          <w:rFonts w:eastAsia="YouYuan" w:cs="Simplified Arabic"/>
          <w:kern w:val="2"/>
          <w:rtl/>
          <w:lang w:val="en-US" w:bidi="ar-EG"/>
        </w:rPr>
        <w:t>إعداد مشروع لخطة تنفيذ بروتوكول قرطاجنة للسلامة الأحيائية لما بعد عام 2020 على أساس التقديمات المشار إليها في الفقرة 9(ه)(1) أعلاه؛</w:t>
      </w:r>
    </w:p>
    <w:p w14:paraId="45DFB1AA" w14:textId="77777777" w:rsidR="008A77B9" w:rsidRPr="00034045" w:rsidRDefault="008A77B9" w:rsidP="008A77B9">
      <w:pPr>
        <w:numPr>
          <w:ilvl w:val="0"/>
          <w:numId w:val="49"/>
        </w:numPr>
        <w:bidi/>
        <w:spacing w:after="120" w:line="216" w:lineRule="auto"/>
        <w:ind w:left="0" w:firstLine="720"/>
        <w:jc w:val="lowKashida"/>
        <w:rPr>
          <w:rFonts w:eastAsia="YouYuan" w:cs="Simplified Arabic"/>
          <w:kern w:val="2"/>
          <w:lang w:val="en-US" w:bidi="ar-EG"/>
        </w:rPr>
      </w:pPr>
      <w:r w:rsidRPr="00034045">
        <w:rPr>
          <w:rFonts w:eastAsia="YouYuan" w:cs="Simplified Arabic"/>
          <w:kern w:val="2"/>
          <w:rtl/>
          <w:lang w:val="en-US" w:bidi="ar-EG"/>
        </w:rPr>
        <w:t>عقد مناقشات مفتوحة على الإنترنت للأطراف وأصحاب المصلحة الآخرين بشأن مشروع خطة تنفيذ بروتوكول قرطاجنة للسلامة الأحيائية لما بعد عام 2020 المشار إليه في الفقرة 9(ز) أعلاه؛</w:t>
      </w:r>
    </w:p>
    <w:p w14:paraId="31AFA265" w14:textId="77777777" w:rsidR="008A77B9" w:rsidRPr="00034045" w:rsidRDefault="008A77B9" w:rsidP="008A77B9">
      <w:pPr>
        <w:numPr>
          <w:ilvl w:val="0"/>
          <w:numId w:val="49"/>
        </w:numPr>
        <w:bidi/>
        <w:spacing w:after="120" w:line="216" w:lineRule="auto"/>
        <w:ind w:left="0" w:firstLine="720"/>
        <w:jc w:val="lowKashida"/>
        <w:rPr>
          <w:rFonts w:eastAsia="YouYuan" w:cs="Simplified Arabic"/>
          <w:kern w:val="2"/>
          <w:lang w:val="en-US" w:bidi="ar-EG"/>
        </w:rPr>
      </w:pPr>
      <w:r w:rsidRPr="00034045">
        <w:rPr>
          <w:rFonts w:eastAsia="YouYuan" w:cs="Simplified Arabic"/>
          <w:kern w:val="2"/>
          <w:rtl/>
          <w:lang w:val="en-US" w:bidi="ar-EG"/>
        </w:rPr>
        <w:t>عقد اجتماع مباشر لفريق الاتصال في عام 2019، بهدف (1) إعداد مشروع لمكون السلامة الأحيائية في الإطار العالمي للتنوع البيولوجي لما بعد عام 2020 فيما يتعلق بالقضايا ذات الصلة ببروتوكول قرطاجنة، (2) استعراض مشروع خطة تنفيذ بروتوكول قرطاجنة للسلامة الأحيائية لما بعد عام 2020 المشار إليه في الفقرة 9(ز) أعلاه؛</w:t>
      </w:r>
    </w:p>
    <w:p w14:paraId="39F5DC27" w14:textId="77777777" w:rsidR="008A77B9" w:rsidRPr="00034045" w:rsidRDefault="008A77B9" w:rsidP="008A77B9">
      <w:pPr>
        <w:numPr>
          <w:ilvl w:val="0"/>
          <w:numId w:val="49"/>
        </w:numPr>
        <w:bidi/>
        <w:spacing w:after="120" w:line="216" w:lineRule="auto"/>
        <w:ind w:left="0" w:firstLine="720"/>
        <w:jc w:val="lowKashida"/>
        <w:rPr>
          <w:rFonts w:eastAsia="YouYuan" w:cs="Simplified Arabic"/>
          <w:kern w:val="2"/>
          <w:lang w:val="en-US" w:bidi="ar-EG"/>
        </w:rPr>
      </w:pPr>
      <w:r w:rsidRPr="00034045">
        <w:rPr>
          <w:rFonts w:eastAsia="YouYuan" w:cs="Simplified Arabic"/>
          <w:kern w:val="2"/>
          <w:rtl/>
          <w:lang w:val="en-US" w:bidi="ar-EG"/>
        </w:rPr>
        <w:t>إجراء استعراض النظراء من جانب الأطراف في بروتوكول قرطاجنة لمشروع خطة تنفيذ بروتوكول قرطاجنة للسلامة الأحيائية لما بعد عام 2020؛</w:t>
      </w:r>
    </w:p>
    <w:p w14:paraId="280B8761" w14:textId="77777777" w:rsidR="008A77B9" w:rsidRPr="00034045" w:rsidRDefault="008A77B9" w:rsidP="008A77B9">
      <w:pPr>
        <w:numPr>
          <w:ilvl w:val="0"/>
          <w:numId w:val="49"/>
        </w:numPr>
        <w:bidi/>
        <w:spacing w:after="120" w:line="216" w:lineRule="auto"/>
        <w:ind w:left="0" w:firstLine="720"/>
        <w:jc w:val="lowKashida"/>
        <w:rPr>
          <w:rFonts w:eastAsia="YouYuan" w:cs="Simplified Arabic"/>
          <w:kern w:val="2"/>
          <w:lang w:val="en-US" w:bidi="ar-EG"/>
        </w:rPr>
      </w:pPr>
      <w:r w:rsidRPr="00034045">
        <w:rPr>
          <w:rFonts w:eastAsia="YouYuan" w:cs="Simplified Arabic"/>
          <w:kern w:val="2"/>
          <w:rtl/>
          <w:lang w:val="en-US" w:bidi="ar-EG"/>
        </w:rPr>
        <w:t>تقديم المشروع النهائي لخطة تنفيذ بروتوكول قرطاجنة للسلامة الأحيائية لما بعد عام 2020 لكي تنظر فيه الهيئة الفرعية للتنفيذ في اجتماعها الثالث؛</w:t>
      </w:r>
    </w:p>
    <w:p w14:paraId="5D556B74" w14:textId="77777777" w:rsidR="008A77B9" w:rsidRPr="00034045" w:rsidRDefault="008A77B9" w:rsidP="008A77B9">
      <w:pPr>
        <w:numPr>
          <w:ilvl w:val="0"/>
          <w:numId w:val="48"/>
        </w:numPr>
        <w:bidi/>
        <w:spacing w:after="120" w:line="216" w:lineRule="auto"/>
        <w:ind w:left="0" w:firstLine="720"/>
        <w:jc w:val="lowKashida"/>
        <w:rPr>
          <w:rFonts w:eastAsia="YouYuan" w:cs="Simplified Arabic"/>
          <w:kern w:val="2"/>
          <w:lang w:val="en-US" w:bidi="ar"/>
        </w:rPr>
      </w:pPr>
      <w:r w:rsidRPr="00034045">
        <w:rPr>
          <w:rFonts w:eastAsia="YouYuan" w:cs="Simplified Arabic"/>
          <w:i/>
          <w:iCs/>
          <w:kern w:val="2"/>
          <w:rtl/>
          <w:lang w:val="en-US" w:bidi="ar"/>
        </w:rPr>
        <w:t>يطلب</w:t>
      </w:r>
      <w:r w:rsidRPr="00034045">
        <w:rPr>
          <w:rFonts w:eastAsia="YouYuan" w:cs="Simplified Arabic"/>
          <w:kern w:val="2"/>
          <w:rtl/>
          <w:lang w:val="en-US" w:bidi="ar"/>
        </w:rPr>
        <w:t xml:space="preserve"> إلى الهيئة الفرعية للتنفيذ أن تقوم، في اجتماعها الثالث، باستعراض مشروع خطة تنفيذ بروتوكول قرطاجنة للسلامة الأحيائية لما بعد عام 2020، وأن تعد توصية لكي ينظر فيها مؤتمر الأطراف العامل كاجتماع للأطراف في بروتوكول قرطاجنة في اجتماعه العاشر.</w:t>
      </w:r>
    </w:p>
    <w:p w14:paraId="31082B77" w14:textId="77777777" w:rsidR="008A77B9" w:rsidRPr="00034045" w:rsidRDefault="008A77B9" w:rsidP="008A77B9">
      <w:pPr>
        <w:keepNext/>
        <w:bidi/>
        <w:spacing w:after="120" w:line="216" w:lineRule="auto"/>
        <w:jc w:val="center"/>
        <w:rPr>
          <w:rFonts w:eastAsia="YouYuan" w:cs="Simplified Arabic"/>
          <w:i/>
          <w:iCs/>
          <w:kern w:val="2"/>
          <w:lang w:val="en-US" w:bidi="ar"/>
        </w:rPr>
      </w:pPr>
      <w:r w:rsidRPr="00034045">
        <w:rPr>
          <w:rFonts w:eastAsia="YouYuan" w:cs="Simplified Arabic"/>
          <w:i/>
          <w:iCs/>
          <w:kern w:val="2"/>
          <w:rtl/>
          <w:lang w:val="en-US" w:bidi="ar"/>
        </w:rPr>
        <w:lastRenderedPageBreak/>
        <w:t>المرفق</w:t>
      </w:r>
    </w:p>
    <w:p w14:paraId="21784468" w14:textId="77777777" w:rsidR="008A77B9" w:rsidRPr="00034045" w:rsidRDefault="008A77B9" w:rsidP="008A77B9">
      <w:pPr>
        <w:keepNext/>
        <w:bidi/>
        <w:spacing w:after="120" w:line="216" w:lineRule="auto"/>
        <w:jc w:val="center"/>
        <w:rPr>
          <w:rFonts w:eastAsia="YouYuan" w:cs="Simplified Arabic"/>
          <w:b/>
          <w:bCs/>
          <w:kern w:val="2"/>
          <w:rtl/>
          <w:lang w:val="en-US" w:bidi="ar"/>
        </w:rPr>
      </w:pPr>
      <w:r w:rsidRPr="00034045">
        <w:rPr>
          <w:rFonts w:eastAsia="YouYuan" w:cs="Simplified Arabic"/>
          <w:b/>
          <w:bCs/>
          <w:kern w:val="2"/>
          <w:rtl/>
          <w:lang w:val="en-US" w:bidi="ar"/>
        </w:rPr>
        <w:t>اختصاصات فريق الاتصال المعني ببروتوكول قرطاجنة للسلامة الأحيائية</w:t>
      </w:r>
    </w:p>
    <w:p w14:paraId="1DE50AE5" w14:textId="77777777" w:rsidR="008A77B9" w:rsidRPr="00034045" w:rsidRDefault="008A77B9" w:rsidP="008A77B9">
      <w:pPr>
        <w:numPr>
          <w:ilvl w:val="0"/>
          <w:numId w:val="50"/>
        </w:numPr>
        <w:bidi/>
        <w:spacing w:after="120" w:line="216" w:lineRule="auto"/>
        <w:ind w:left="0" w:firstLine="720"/>
        <w:rPr>
          <w:rFonts w:eastAsia="YouYuan" w:cs="Simplified Arabic"/>
          <w:kern w:val="2"/>
          <w:rtl/>
          <w:lang w:val="en-US" w:bidi="ar"/>
        </w:rPr>
      </w:pPr>
      <w:r w:rsidRPr="00034045">
        <w:rPr>
          <w:rFonts w:eastAsia="YouYuan" w:cs="Simplified Arabic"/>
          <w:kern w:val="2"/>
          <w:rtl/>
          <w:lang w:val="en-US" w:bidi="ar"/>
        </w:rPr>
        <w:t>يقوم فريق الاتصال بإسداء مشورة الخبراء إلى الأمينة التنفيذية بشأن: (أ) سبل ووسائل تعزيز التنسيق والتنفيذ الفعال لبروتوكول قرطاجنة للسلامة الأحيائية، (ب) النُهج الاستراتيجية العامة وكذلك التدابير المفاهيمية والتشغيلية العملية الرامية إلى تعزيز تنسيق الأنشطة بموجب البروتوكول، بما في ذلك مبادرات بناء القدرات، من بين أمور أخرى.</w:t>
      </w:r>
    </w:p>
    <w:p w14:paraId="76DFC71C" w14:textId="77777777" w:rsidR="008A77B9" w:rsidRPr="00034045" w:rsidRDefault="008A77B9" w:rsidP="008A77B9">
      <w:pPr>
        <w:numPr>
          <w:ilvl w:val="0"/>
          <w:numId w:val="50"/>
        </w:numPr>
        <w:bidi/>
        <w:spacing w:after="120" w:line="216" w:lineRule="auto"/>
        <w:ind w:left="0" w:firstLine="720"/>
        <w:rPr>
          <w:rFonts w:eastAsiaTheme="minorEastAsia"/>
          <w:rtl/>
          <w:lang w:val="en-CA" w:eastAsia="en-CA"/>
        </w:rPr>
      </w:pPr>
      <w:r w:rsidRPr="00034045">
        <w:rPr>
          <w:rFonts w:eastAsia="YouYuan" w:cs="Simplified Arabic"/>
          <w:kern w:val="2"/>
          <w:rtl/>
          <w:lang w:val="en-US" w:bidi="ar"/>
        </w:rPr>
        <w:t>يتم اختيار أعضاء فريق الاتصال على أساس خبراتهم وتجاربهم المثبتة فيما يتعلق بتنفيذ بروتوكول قرطاجنة للسلامة الأحيائية وبروتوكول ناغويا-كوالالمبور التكميلي بشأن المسؤولية والجبر التعويضي، مع مراعاة التمثيل الجغرافي، والتوازن بين الجنسين، والتمثيل العادل لأصحاب المصلحة المعنيين.</w:t>
      </w:r>
      <w:r w:rsidRPr="00034045">
        <w:rPr>
          <w:rFonts w:eastAsiaTheme="minorEastAsia"/>
          <w:rtl/>
          <w:lang w:val="en-CA" w:eastAsia="en-CA"/>
        </w:rPr>
        <w:t xml:space="preserve"> </w:t>
      </w:r>
    </w:p>
    <w:p w14:paraId="20E8290E" w14:textId="77777777" w:rsidR="008A77B9" w:rsidRPr="00034045" w:rsidRDefault="008A77B9" w:rsidP="008A77B9">
      <w:pPr>
        <w:pStyle w:val="Para10"/>
        <w:numPr>
          <w:ilvl w:val="0"/>
          <w:numId w:val="0"/>
        </w:numPr>
        <w:tabs>
          <w:tab w:val="left" w:pos="720"/>
        </w:tabs>
        <w:kinsoku w:val="0"/>
        <w:overflowPunct w:val="0"/>
        <w:autoSpaceDE w:val="0"/>
        <w:autoSpaceDN w:val="0"/>
        <w:bidi/>
        <w:snapToGrid w:val="0"/>
        <w:spacing w:before="0" w:line="216" w:lineRule="auto"/>
        <w:rPr>
          <w:rFonts w:cs="Simplified Arabic"/>
          <w:szCs w:val="24"/>
        </w:rPr>
      </w:pPr>
    </w:p>
    <w:p w14:paraId="215D83A1" w14:textId="77777777" w:rsidR="00976226" w:rsidRPr="00034045" w:rsidRDefault="00976226" w:rsidP="00976226">
      <w:pPr>
        <w:pStyle w:val="Para10"/>
        <w:numPr>
          <w:ilvl w:val="0"/>
          <w:numId w:val="0"/>
        </w:numPr>
        <w:tabs>
          <w:tab w:val="left" w:pos="720"/>
        </w:tabs>
        <w:kinsoku w:val="0"/>
        <w:overflowPunct w:val="0"/>
        <w:autoSpaceDE w:val="0"/>
        <w:autoSpaceDN w:val="0"/>
        <w:bidi/>
        <w:snapToGrid w:val="0"/>
        <w:spacing w:before="0" w:line="216" w:lineRule="auto"/>
        <w:rPr>
          <w:rFonts w:cs="Simplified Arabic"/>
          <w:szCs w:val="24"/>
        </w:rPr>
      </w:pPr>
    </w:p>
    <w:p w14:paraId="1B8F8484" w14:textId="77777777" w:rsidR="00976226" w:rsidRPr="00034045" w:rsidRDefault="00976226" w:rsidP="00976226">
      <w:pPr>
        <w:pStyle w:val="Para10"/>
        <w:numPr>
          <w:ilvl w:val="0"/>
          <w:numId w:val="0"/>
        </w:numPr>
        <w:tabs>
          <w:tab w:val="left" w:pos="720"/>
        </w:tabs>
        <w:kinsoku w:val="0"/>
        <w:overflowPunct w:val="0"/>
        <w:autoSpaceDE w:val="0"/>
        <w:autoSpaceDN w:val="0"/>
        <w:bidi/>
        <w:snapToGrid w:val="0"/>
        <w:spacing w:before="0" w:line="216" w:lineRule="auto"/>
        <w:rPr>
          <w:rFonts w:cs="Simplified Arabic"/>
          <w:szCs w:val="24"/>
        </w:rPr>
      </w:pPr>
    </w:p>
    <w:p w14:paraId="6BDB8B4D" w14:textId="77777777" w:rsidR="00976226" w:rsidRPr="00034045" w:rsidRDefault="00976226" w:rsidP="00976226">
      <w:pPr>
        <w:pStyle w:val="Para10"/>
        <w:numPr>
          <w:ilvl w:val="0"/>
          <w:numId w:val="0"/>
        </w:numPr>
        <w:tabs>
          <w:tab w:val="left" w:pos="720"/>
        </w:tabs>
        <w:kinsoku w:val="0"/>
        <w:overflowPunct w:val="0"/>
        <w:autoSpaceDE w:val="0"/>
        <w:autoSpaceDN w:val="0"/>
        <w:bidi/>
        <w:snapToGrid w:val="0"/>
        <w:spacing w:before="0" w:line="216" w:lineRule="auto"/>
        <w:rPr>
          <w:rFonts w:cs="Simplified Arabic"/>
          <w:szCs w:val="24"/>
        </w:rPr>
      </w:pPr>
    </w:p>
    <w:p w14:paraId="607BF086" w14:textId="77777777" w:rsidR="00976226" w:rsidRPr="00034045" w:rsidRDefault="00976226" w:rsidP="00976226">
      <w:pPr>
        <w:pStyle w:val="Para10"/>
        <w:numPr>
          <w:ilvl w:val="0"/>
          <w:numId w:val="0"/>
        </w:numPr>
        <w:tabs>
          <w:tab w:val="left" w:pos="720"/>
        </w:tabs>
        <w:kinsoku w:val="0"/>
        <w:overflowPunct w:val="0"/>
        <w:autoSpaceDE w:val="0"/>
        <w:autoSpaceDN w:val="0"/>
        <w:bidi/>
        <w:snapToGrid w:val="0"/>
        <w:spacing w:before="0" w:line="216" w:lineRule="auto"/>
        <w:rPr>
          <w:rFonts w:cs="Simplified Arabic"/>
          <w:szCs w:val="24"/>
        </w:rPr>
      </w:pPr>
    </w:p>
    <w:p w14:paraId="0DC71F92" w14:textId="2B12E42E" w:rsidR="00976226" w:rsidRPr="00034045" w:rsidRDefault="00976226">
      <w:pPr>
        <w:jc w:val="left"/>
        <w:rPr>
          <w:rFonts w:cs="Simplified Arabic"/>
          <w:snapToGrid w:val="0"/>
        </w:rPr>
      </w:pPr>
      <w:r w:rsidRPr="00034045">
        <w:rPr>
          <w:rFonts w:cs="Simplified Arabic"/>
        </w:rPr>
        <w:br w:type="page"/>
      </w:r>
    </w:p>
    <w:p w14:paraId="54D19233" w14:textId="77777777" w:rsidR="00976226" w:rsidRPr="00034045" w:rsidRDefault="00976226" w:rsidP="00FF6AF3">
      <w:pPr>
        <w:bidi/>
        <w:spacing w:after="120" w:line="216" w:lineRule="auto"/>
        <w:ind w:left="1526" w:hanging="851"/>
        <w:outlineLvl w:val="1"/>
        <w:rPr>
          <w:rFonts w:cs="Simplified Arabic"/>
          <w:b/>
          <w:bCs/>
          <w:lang w:bidi="ar-EG"/>
        </w:rPr>
      </w:pPr>
      <w:bookmarkStart w:id="9" w:name="_Toc5566695"/>
      <w:r w:rsidRPr="00034045">
        <w:rPr>
          <w:rFonts w:cs="Simplified Arabic"/>
          <w:b/>
          <w:bCs/>
          <w:rtl/>
          <w:lang w:bidi="ar-EG"/>
        </w:rPr>
        <w:lastRenderedPageBreak/>
        <w:t>9/8-</w:t>
      </w:r>
      <w:r w:rsidRPr="00034045">
        <w:rPr>
          <w:rFonts w:cs="Simplified Arabic"/>
          <w:b/>
          <w:bCs/>
          <w:rtl/>
          <w:lang w:bidi="ar-EG"/>
        </w:rPr>
        <w:tab/>
        <w:t>استعراض تجربة عقد اجتماع مؤتمر الأطراف في الاتفاقية بالتزامن مع مؤتمر الأطراف العامل كاجتماع للأطراف في بروتوكول قرطاجنة، ومؤتمر الأطراف العامل كاجتماع للأطراف في بروتوكول ناغويا</w:t>
      </w:r>
      <w:bookmarkEnd w:id="9"/>
    </w:p>
    <w:p w14:paraId="06E2975B" w14:textId="77777777" w:rsidR="00976226" w:rsidRPr="00034045" w:rsidRDefault="00976226" w:rsidP="00976226">
      <w:pPr>
        <w:keepNext/>
        <w:bidi/>
        <w:adjustRightInd w:val="0"/>
        <w:snapToGrid w:val="0"/>
        <w:spacing w:after="120" w:line="216" w:lineRule="auto"/>
        <w:ind w:firstLine="720"/>
        <w:rPr>
          <w:rFonts w:cs="Simplified Arabic"/>
          <w:iCs/>
          <w:snapToGrid w:val="0"/>
          <w:kern w:val="22"/>
        </w:rPr>
      </w:pPr>
      <w:r w:rsidRPr="00034045">
        <w:rPr>
          <w:rFonts w:cs="Simplified Arabic"/>
          <w:iCs/>
          <w:snapToGrid w:val="0"/>
          <w:kern w:val="22"/>
          <w:rtl/>
        </w:rPr>
        <w:t>إن مؤتمر الأطراف العامل كاجتماع للأطراف في بروتوكول قرطاجنة للسلامة الأحيائية،</w:t>
      </w:r>
    </w:p>
    <w:p w14:paraId="3DD535F5" w14:textId="77777777" w:rsidR="00976226" w:rsidRPr="00034045" w:rsidRDefault="00976226" w:rsidP="00976226">
      <w:pPr>
        <w:bidi/>
        <w:spacing w:after="120" w:line="216" w:lineRule="auto"/>
        <w:ind w:firstLine="720"/>
        <w:rPr>
          <w:rFonts w:eastAsia="YouYuan" w:cs="Simplified Arabic"/>
          <w:kern w:val="2"/>
          <w:rtl/>
          <w:lang w:val="en-US" w:bidi="ar-EG"/>
        </w:rPr>
      </w:pPr>
      <w:r w:rsidRPr="00034045">
        <w:rPr>
          <w:rFonts w:eastAsia="YouYuan" w:cs="Simplified Arabic"/>
          <w:i/>
          <w:iCs/>
          <w:kern w:val="2"/>
          <w:rtl/>
          <w:lang w:val="en-US" w:bidi="ar-EG"/>
        </w:rPr>
        <w:t>إذ يشير</w:t>
      </w:r>
      <w:r w:rsidRPr="00034045">
        <w:rPr>
          <w:rFonts w:eastAsia="YouYuan" w:cs="Simplified Arabic"/>
          <w:kern w:val="2"/>
          <w:rtl/>
          <w:lang w:val="en-US" w:bidi="ar-EG"/>
        </w:rPr>
        <w:t xml:space="preserve"> إلى المقرر</w:t>
      </w:r>
      <w:r w:rsidRPr="00034045">
        <w:rPr>
          <w:rFonts w:eastAsia="YouYuan" w:cs="Simplified Arabic"/>
          <w:kern w:val="2"/>
          <w:rtl/>
          <w:lang w:val="en-US"/>
        </w:rPr>
        <w:t>ين</w:t>
      </w:r>
      <w:r w:rsidRPr="00034045">
        <w:rPr>
          <w:rFonts w:eastAsia="YouYuan" w:cs="Simplified Arabic"/>
          <w:kern w:val="2"/>
          <w:rtl/>
          <w:lang w:val="en-US" w:bidi="ar-EG"/>
        </w:rPr>
        <w:t xml:space="preserve"> </w:t>
      </w:r>
      <w:hyperlink r:id="rId19" w:history="1">
        <w:r w:rsidRPr="00034045">
          <w:rPr>
            <w:rStyle w:val="Hyperlink"/>
            <w:rFonts w:eastAsia="MS Mincho" w:cs="Angsana New"/>
            <w:kern w:val="22"/>
            <w:sz w:val="22"/>
            <w:szCs w:val="22"/>
          </w:rPr>
          <w:t>BS-V</w:t>
        </w:r>
        <w:r w:rsidRPr="00034045">
          <w:rPr>
            <w:rStyle w:val="Hyperlink"/>
            <w:rFonts w:eastAsia="MS Mincho" w:cs="Angsana New"/>
            <w:kern w:val="22"/>
            <w:sz w:val="22"/>
            <w:szCs w:val="22"/>
            <w:lang w:val="en-CA"/>
          </w:rPr>
          <w:t>I</w:t>
        </w:r>
        <w:r w:rsidRPr="00034045">
          <w:rPr>
            <w:rStyle w:val="Hyperlink"/>
            <w:rFonts w:eastAsia="MS Mincho" w:cs="Angsana New"/>
            <w:kern w:val="22"/>
            <w:sz w:val="22"/>
            <w:szCs w:val="22"/>
          </w:rPr>
          <w:t>I/9</w:t>
        </w:r>
      </w:hyperlink>
      <w:r w:rsidRPr="00034045">
        <w:rPr>
          <w:rFonts w:eastAsia="YouYuan" w:cs="Simplified Arabic"/>
          <w:kern w:val="22"/>
          <w:rtl/>
          <w:lang w:val="en-US" w:bidi="ar-EG"/>
        </w:rPr>
        <w:t xml:space="preserve"> </w:t>
      </w:r>
      <w:r w:rsidRPr="00034045">
        <w:rPr>
          <w:rFonts w:eastAsia="YouYuan" w:cs="Simplified Arabic"/>
          <w:kern w:val="2"/>
          <w:rtl/>
          <w:lang w:val="en-US" w:bidi="ar-EG"/>
        </w:rPr>
        <w:t>و</w:t>
      </w:r>
      <w:hyperlink r:id="rId20" w:history="1">
        <w:r w:rsidRPr="00034045">
          <w:rPr>
            <w:rStyle w:val="Hyperlink"/>
            <w:rFonts w:eastAsia="MS Mincho" w:cs="Angsana New"/>
            <w:kern w:val="22"/>
            <w:sz w:val="22"/>
            <w:szCs w:val="22"/>
          </w:rPr>
          <w:t>CP-VIII/10</w:t>
        </w:r>
      </w:hyperlink>
      <w:r w:rsidRPr="00034045">
        <w:rPr>
          <w:rFonts w:eastAsia="YouYuan" w:cs="Simplified Arabic"/>
          <w:kern w:val="2"/>
          <w:rtl/>
          <w:lang w:val="en-US" w:bidi="ar-EG"/>
        </w:rPr>
        <w:t xml:space="preserve">، </w:t>
      </w:r>
    </w:p>
    <w:p w14:paraId="3783BED0" w14:textId="77777777" w:rsidR="00976226" w:rsidRPr="00034045" w:rsidRDefault="00976226" w:rsidP="00976226">
      <w:pPr>
        <w:bidi/>
        <w:spacing w:after="120" w:line="216" w:lineRule="auto"/>
        <w:ind w:firstLine="720"/>
        <w:rPr>
          <w:rFonts w:eastAsia="YouYuan" w:cs="Simplified Arabic"/>
          <w:kern w:val="2"/>
          <w:rtl/>
          <w:lang w:val="en-US"/>
        </w:rPr>
      </w:pPr>
      <w:r w:rsidRPr="00034045">
        <w:rPr>
          <w:rFonts w:eastAsia="YouYuan" w:cs="Simplified Arabic"/>
          <w:i/>
          <w:iCs/>
          <w:kern w:val="2"/>
          <w:rtl/>
          <w:lang w:val="en-US"/>
        </w:rPr>
        <w:t>وقد استعرض</w:t>
      </w:r>
      <w:r w:rsidRPr="00034045">
        <w:rPr>
          <w:rFonts w:eastAsia="YouYuan" w:cs="Simplified Arabic"/>
          <w:kern w:val="2"/>
          <w:rtl/>
          <w:lang w:val="en-US"/>
        </w:rPr>
        <w:t xml:space="preserve"> تجربة عقد اجتماع مؤتمر الأطراف بالتزامن مع مؤتمر الأطراف العامل كاجتماع للأطراف في بروتوكول قرطاجنة، ومؤتمر الأطراف العامل كاجتماع للأطراف في بروتوكول ناغويا، باستخدام المعايير المحددة في المقرر </w:t>
      </w:r>
      <w:r w:rsidRPr="00034045">
        <w:rPr>
          <w:rFonts w:eastAsia="YouYuan"/>
          <w:kern w:val="22"/>
          <w:szCs w:val="22"/>
          <w:lang w:val="en-US"/>
        </w:rPr>
        <w:t>CP</w:t>
      </w:r>
      <w:r w:rsidRPr="00034045">
        <w:rPr>
          <w:rFonts w:eastAsia="YouYuan"/>
          <w:kern w:val="22"/>
          <w:szCs w:val="22"/>
          <w:lang w:val="en-US"/>
        </w:rPr>
        <w:noBreakHyphen/>
        <w:t>VIII/10</w:t>
      </w:r>
      <w:r w:rsidRPr="00034045">
        <w:rPr>
          <w:rFonts w:eastAsia="YouYuan" w:cs="Simplified Arabic"/>
          <w:kern w:val="22"/>
          <w:rtl/>
          <w:lang w:val="en-US"/>
        </w:rPr>
        <w:t xml:space="preserve">، </w:t>
      </w:r>
      <w:r w:rsidRPr="00034045">
        <w:rPr>
          <w:rFonts w:eastAsia="YouYuan" w:cs="Simplified Arabic"/>
          <w:i/>
          <w:iCs/>
          <w:kern w:val="22"/>
          <w:rtl/>
          <w:lang w:val="en-US" w:bidi="ar-EG"/>
        </w:rPr>
        <w:t>وإذ يضع في اعتباره</w:t>
      </w:r>
      <w:r w:rsidRPr="00034045">
        <w:rPr>
          <w:rFonts w:eastAsia="YouYuan" w:cs="Simplified Arabic"/>
          <w:kern w:val="2"/>
          <w:rtl/>
          <w:lang w:val="en-US"/>
        </w:rPr>
        <w:t xml:space="preserve"> آراء الأطراف والمراقبين والمشاركين في الاجتماع الثالث عشر لمؤتمر الأطراف في الاتفاقية، والاجتماع الثامن لمؤتمر الأطراف العامل كاجتماع للأطراف في بروتوكول قرطاجنة، والاجتماع الثاني لمؤتمر الأطراف العامل كاجتماع للأطراف في بروتوكول ناغويا، ومن خلال الدراسات الاستقصائية التي أجريت بعد الاجتماعات،</w:t>
      </w:r>
    </w:p>
    <w:p w14:paraId="543BFDFD" w14:textId="77777777" w:rsidR="00976226" w:rsidRPr="00034045" w:rsidRDefault="00976226" w:rsidP="00976226">
      <w:pPr>
        <w:bidi/>
        <w:spacing w:after="120" w:line="216" w:lineRule="auto"/>
        <w:ind w:firstLine="720"/>
        <w:rPr>
          <w:rFonts w:eastAsia="YouYuan" w:cs="Simplified Arabic"/>
          <w:kern w:val="2"/>
          <w:rtl/>
          <w:lang w:val="en-US"/>
        </w:rPr>
      </w:pPr>
      <w:r w:rsidRPr="00034045">
        <w:rPr>
          <w:rFonts w:eastAsia="YouYuan" w:cs="Simplified Arabic"/>
          <w:i/>
          <w:iCs/>
          <w:kern w:val="2"/>
          <w:rtl/>
          <w:lang w:val="en-US"/>
        </w:rPr>
        <w:t>وإذ يقر</w:t>
      </w:r>
      <w:r w:rsidRPr="00034045">
        <w:rPr>
          <w:rFonts w:eastAsia="YouYuan" w:cs="Simplified Arabic"/>
          <w:kern w:val="2"/>
          <w:rtl/>
          <w:lang w:val="en-US"/>
        </w:rPr>
        <w:t xml:space="preserve"> بأنه سيُجرى استعراض آخر في الاجتماع الخامس عشر لمؤتمر الأطراف في الاتفاقية، والاجتماع العاشر لمؤتمر الأطراف العامل كاجتماع للأطراف في بروتوكول قرطاجنة، والاجتماع الرابع لمؤتمر الأطراف العامل كاجتماع للأطراف في بروتوكول ناغويا،</w:t>
      </w:r>
    </w:p>
    <w:p w14:paraId="1C8BB73E" w14:textId="77777777" w:rsidR="00976226" w:rsidRPr="00034045" w:rsidRDefault="00976226" w:rsidP="00976226">
      <w:pPr>
        <w:numPr>
          <w:ilvl w:val="0"/>
          <w:numId w:val="51"/>
        </w:numPr>
        <w:bidi/>
        <w:spacing w:after="120" w:line="216" w:lineRule="auto"/>
        <w:ind w:left="0" w:firstLine="720"/>
        <w:jc w:val="lowKashida"/>
        <w:rPr>
          <w:rFonts w:cs="Simplified Arabic"/>
          <w:rtl/>
          <w:lang w:bidi="ar-EG"/>
        </w:rPr>
      </w:pPr>
      <w:r w:rsidRPr="00034045">
        <w:rPr>
          <w:rFonts w:cs="Simplified Arabic"/>
          <w:i/>
          <w:iCs/>
          <w:rtl/>
          <w:lang w:bidi="ar-EG"/>
        </w:rPr>
        <w:t>يلاحظ</w:t>
      </w:r>
      <w:r w:rsidRPr="00034045">
        <w:rPr>
          <w:rFonts w:cs="Simplified Arabic"/>
          <w:rtl/>
          <w:lang w:bidi="ar-EG"/>
        </w:rPr>
        <w:t xml:space="preserve"> </w:t>
      </w:r>
      <w:r w:rsidRPr="00034045">
        <w:rPr>
          <w:rFonts w:cs="Simplified Arabic"/>
          <w:i/>
          <w:iCs/>
          <w:rtl/>
          <w:lang w:bidi="ar-EG"/>
        </w:rPr>
        <w:t>مع الارتياح</w:t>
      </w:r>
      <w:r w:rsidRPr="00034045">
        <w:rPr>
          <w:rFonts w:cs="Simplified Arabic"/>
          <w:rtl/>
          <w:lang w:bidi="ar-EG"/>
        </w:rPr>
        <w:t xml:space="preserve"> أن الاجتماعات المتزامنة سمحت بزيادة التكامل بين الاتفاقية وبروتوكوليها، وتحسين المشاورات والتنسيق وأوجه التآزر فيما بين نقاط الاتصال الوطنية المعنية؛</w:t>
      </w:r>
    </w:p>
    <w:p w14:paraId="37018151" w14:textId="77777777" w:rsidR="00976226" w:rsidRPr="00034045" w:rsidRDefault="00976226" w:rsidP="00976226">
      <w:pPr>
        <w:numPr>
          <w:ilvl w:val="0"/>
          <w:numId w:val="51"/>
        </w:numPr>
        <w:bidi/>
        <w:spacing w:after="120" w:line="216" w:lineRule="auto"/>
        <w:ind w:left="0" w:firstLine="720"/>
        <w:jc w:val="lowKashida"/>
        <w:rPr>
          <w:rFonts w:cs="Simplified Arabic"/>
          <w:lang w:bidi="ar-EG"/>
        </w:rPr>
      </w:pPr>
      <w:r w:rsidRPr="00034045">
        <w:rPr>
          <w:rFonts w:cs="Simplified Arabic"/>
          <w:i/>
          <w:iCs/>
          <w:rtl/>
          <w:lang w:bidi="ar-EG"/>
        </w:rPr>
        <w:t>يلاحظ</w:t>
      </w:r>
      <w:r w:rsidRPr="00034045">
        <w:rPr>
          <w:rFonts w:cs="Simplified Arabic"/>
          <w:rtl/>
          <w:lang w:bidi="ar-EG"/>
        </w:rPr>
        <w:t xml:space="preserve"> أن معظم المعايير اعتبرت مستوفاة أو مستوفاة جزئيا، وأن من المستصوب إدخال المزيد من التحسينات على سير الاجتماعات المتزامنة، لا سيما لتحسين نتائج وفعالية اجتماعات الأطراف في البروتوكولين؛</w:t>
      </w:r>
    </w:p>
    <w:p w14:paraId="4FCAD851" w14:textId="77777777" w:rsidR="00976226" w:rsidRPr="00034045" w:rsidRDefault="00976226" w:rsidP="00976226">
      <w:pPr>
        <w:numPr>
          <w:ilvl w:val="0"/>
          <w:numId w:val="51"/>
        </w:numPr>
        <w:bidi/>
        <w:spacing w:after="120" w:line="216" w:lineRule="auto"/>
        <w:ind w:left="0" w:firstLine="720"/>
        <w:jc w:val="lowKashida"/>
        <w:rPr>
          <w:rFonts w:cs="Simplified Arabic"/>
          <w:lang w:bidi="ar-EG"/>
        </w:rPr>
      </w:pPr>
      <w:r w:rsidRPr="00034045">
        <w:rPr>
          <w:rFonts w:cs="Simplified Arabic"/>
          <w:i/>
          <w:iCs/>
          <w:rtl/>
          <w:lang w:bidi="ar-EG"/>
        </w:rPr>
        <w:t>يكرر من جديد</w:t>
      </w:r>
      <w:r w:rsidRPr="00034045">
        <w:rPr>
          <w:rFonts w:cs="Simplified Arabic"/>
          <w:rtl/>
          <w:lang w:bidi="ar-EG"/>
        </w:rPr>
        <w:t xml:space="preserve"> أهمية ضمان المشاركة الكاملة والفعالة لممثلي الأطراف من البلدان النامية، لا سيما أقل البلدان نموا ومن بينها الدول الجزرية الصغيرة النامية، والبلدان التي تمر اقتصاداتها بمرحلة انتقالية، في الاجتماعات المتزامنة، </w:t>
      </w:r>
      <w:r w:rsidRPr="00034045">
        <w:rPr>
          <w:rFonts w:cs="Simplified Arabic"/>
          <w:i/>
          <w:iCs/>
          <w:rtl/>
          <w:lang w:bidi="ar-EG"/>
        </w:rPr>
        <w:t>ويسلط الضوء</w:t>
      </w:r>
      <w:r w:rsidRPr="00034045">
        <w:rPr>
          <w:rFonts w:cs="Simplified Arabic"/>
          <w:rtl/>
          <w:lang w:bidi="ar-EG"/>
        </w:rPr>
        <w:t xml:space="preserve">، في هذا الصدد، على وجه الخصوص، على أهمية ضمان المشاركة الكافية للممثلين في اجتماعي البروتوكولين، عن طريق توفير التمويل لهذه المشاركة، بما في ذلك في الاجتماعات </w:t>
      </w:r>
      <w:r w:rsidRPr="00034045">
        <w:rPr>
          <w:rFonts w:eastAsia="PMingLiU" w:cs="Simplified Arabic"/>
          <w:rtl/>
          <w:lang w:val="fr-CA" w:eastAsia="ar-SA" w:bidi="ar-EG"/>
        </w:rPr>
        <w:t>التي تُعقد</w:t>
      </w:r>
      <w:r w:rsidRPr="00034045">
        <w:rPr>
          <w:rFonts w:cs="Simplified Arabic"/>
          <w:rtl/>
          <w:lang w:bidi="ar-EG"/>
        </w:rPr>
        <w:t xml:space="preserve"> فيما بين الدورات؛</w:t>
      </w:r>
    </w:p>
    <w:p w14:paraId="33D977BD" w14:textId="77777777" w:rsidR="00976226" w:rsidRPr="00034045" w:rsidRDefault="00976226" w:rsidP="00976226">
      <w:pPr>
        <w:numPr>
          <w:ilvl w:val="0"/>
          <w:numId w:val="51"/>
        </w:numPr>
        <w:bidi/>
        <w:spacing w:after="120" w:line="216" w:lineRule="auto"/>
        <w:ind w:left="0" w:firstLine="720"/>
        <w:rPr>
          <w:rFonts w:eastAsia="Malgun Gothic" w:cs="Simplified Arabic"/>
          <w:lang w:bidi="ar-EG"/>
        </w:rPr>
      </w:pPr>
      <w:r w:rsidRPr="00034045">
        <w:rPr>
          <w:rFonts w:eastAsia="Malgun Gothic" w:cs="Simplified Arabic"/>
          <w:i/>
          <w:iCs/>
          <w:rtl/>
          <w:lang w:bidi="ar-EG"/>
        </w:rPr>
        <w:t xml:space="preserve">يطلب </w:t>
      </w:r>
      <w:r w:rsidRPr="00034045">
        <w:rPr>
          <w:rFonts w:eastAsia="Malgun Gothic" w:cs="Simplified Arabic"/>
          <w:rtl/>
          <w:lang w:bidi="ar-EG"/>
        </w:rPr>
        <w:t>إلى</w:t>
      </w:r>
      <w:r w:rsidRPr="00034045">
        <w:rPr>
          <w:rFonts w:eastAsia="Malgun Gothic" w:cs="Simplified Arabic"/>
          <w:i/>
          <w:iCs/>
          <w:rtl/>
          <w:lang w:bidi="ar-EG"/>
        </w:rPr>
        <w:t xml:space="preserve"> </w:t>
      </w:r>
      <w:r w:rsidRPr="00034045">
        <w:rPr>
          <w:rFonts w:eastAsia="Malgun Gothic" w:cs="Simplified Arabic"/>
          <w:rtl/>
          <w:lang w:bidi="ar-EG"/>
        </w:rPr>
        <w:t xml:space="preserve">الأمينة التنفيذية مواصلة تطوير الاستعراض الأولي لتجربة عقد الاجتماعات بالتزامن، باستخدام المعايير المشار إليها في المقرر </w:t>
      </w:r>
      <w:r w:rsidRPr="00034045">
        <w:rPr>
          <w:rFonts w:eastAsia="Malgun Gothic" w:cs="Simplified Arabic"/>
          <w:lang w:val="en-CA" w:bidi="ar-EG"/>
        </w:rPr>
        <w:t>CP</w:t>
      </w:r>
      <w:r w:rsidRPr="00034045">
        <w:rPr>
          <w:rFonts w:eastAsia="Malgun Gothic" w:cs="Simplified Arabic"/>
          <w:lang w:val="en-CA" w:bidi="ar-EG"/>
        </w:rPr>
        <w:noBreakHyphen/>
        <w:t>VIII/10</w:t>
      </w:r>
      <w:r w:rsidRPr="00034045">
        <w:rPr>
          <w:rFonts w:eastAsia="Malgun Gothic" w:cs="Simplified Arabic"/>
          <w:rtl/>
          <w:lang w:bidi="ar-EG"/>
        </w:rPr>
        <w:t>، على أساس الخبرة المكتسبة من عقد الاجتماع الرابع عشر لمؤتمر الأطراف بالتزامن مع الاجتماع التاسع لمؤتمر الأطراف العامل كاجتماع للأطراف في بروتوكول قرطاجنة، والاجتماع الثالث لمؤتمر الأطراف العامل كاجتماع للأطراف في بروتوكول ناغويا، لكي تنظر فيه الهيئة الفرعية للتنفيذ في اجتماعها الثالث؛</w:t>
      </w:r>
    </w:p>
    <w:p w14:paraId="38D35F1C" w14:textId="77777777" w:rsidR="00976226" w:rsidRPr="00034045" w:rsidRDefault="00976226" w:rsidP="00976226">
      <w:pPr>
        <w:numPr>
          <w:ilvl w:val="0"/>
          <w:numId w:val="51"/>
        </w:numPr>
        <w:bidi/>
        <w:spacing w:after="120" w:line="216" w:lineRule="auto"/>
        <w:ind w:left="0" w:firstLine="720"/>
        <w:rPr>
          <w:rFonts w:eastAsiaTheme="minorEastAsia"/>
          <w:lang w:val="en-CA" w:eastAsia="en-CA"/>
        </w:rPr>
      </w:pPr>
      <w:r w:rsidRPr="00034045">
        <w:rPr>
          <w:rFonts w:eastAsia="YouYuan" w:cs="Simplified Arabic"/>
          <w:i/>
          <w:iCs/>
          <w:kern w:val="2"/>
          <w:rtl/>
          <w:lang w:val="en-US" w:bidi="ar-EG"/>
        </w:rPr>
        <w:t>يطلب</w:t>
      </w:r>
      <w:r w:rsidRPr="00034045">
        <w:rPr>
          <w:rFonts w:eastAsia="YouYuan" w:cs="Simplified Arabic"/>
          <w:kern w:val="2"/>
          <w:rtl/>
          <w:lang w:val="en-US" w:bidi="ar-EG"/>
        </w:rPr>
        <w:t xml:space="preserve"> إلى المكتب والأمينة التنفيذية، عند الانتهاء من تنظيم العمل المقترح للاجتماع الخامس عشر لمؤتمر الأطراف في الاتفاقية، والاجتماع العاشر لمؤتمر الأطراف العامل كاجتماع للأطراف في بروتوكول قرطاجنة والاجتماع الرابع لمؤتمر الأطراف العامل كاجتماع للأطراف في بروتوكول </w:t>
      </w:r>
      <w:r w:rsidRPr="00034045">
        <w:rPr>
          <w:rFonts w:eastAsia="Malgun Gothic" w:cs="Simplified Arabic"/>
          <w:rtl/>
          <w:lang w:bidi="ar-EG"/>
        </w:rPr>
        <w:t>ناغويا</w:t>
      </w:r>
      <w:r w:rsidRPr="00034045">
        <w:rPr>
          <w:rFonts w:eastAsia="YouYuan" w:cs="Simplified Arabic"/>
          <w:kern w:val="2"/>
          <w:rtl/>
          <w:lang w:val="en-US" w:bidi="ar-EG"/>
        </w:rPr>
        <w:t>، مراعاة هذا المقرر، والمعلومات الواردة في مذكرة الأمينة التنفيذية،</w:t>
      </w:r>
      <w:r w:rsidRPr="00034045">
        <w:rPr>
          <w:rFonts w:eastAsia="YouYuan" w:cs="Simplified Arabic"/>
          <w:kern w:val="2"/>
          <w:vertAlign w:val="superscript"/>
          <w:lang w:val="en-US"/>
        </w:rPr>
        <w:footnoteReference w:id="16"/>
      </w:r>
      <w:r w:rsidRPr="00034045">
        <w:rPr>
          <w:rFonts w:eastAsia="YouYuan" w:cs="Simplified Arabic"/>
          <w:kern w:val="2"/>
          <w:rtl/>
          <w:lang w:val="en-US" w:bidi="ar-EG"/>
        </w:rPr>
        <w:t xml:space="preserve"> والخبرة المكتسبة من عقد الاجتماع </w:t>
      </w:r>
      <w:r w:rsidRPr="00034045">
        <w:rPr>
          <w:rFonts w:eastAsia="Malgun Gothic" w:cs="Simplified Arabic"/>
          <w:rtl/>
          <w:lang w:bidi="ar-EG"/>
        </w:rPr>
        <w:t>الرابع عشر لمؤتمر الأطراف بالتزامن مع الاجتماع التاسع لمؤتمر الأطراف العامل كاجتماع للأطراف في بروتوكول قرطاجنة، والاجتماع الثالث لمؤتمر الأطراف العامل كاجتماع للأطراف في بروتوكول ناغويا.</w:t>
      </w:r>
      <w:r w:rsidRPr="00034045">
        <w:rPr>
          <w:rFonts w:eastAsiaTheme="minorEastAsia"/>
          <w:rtl/>
          <w:lang w:val="en-CA" w:eastAsia="en-CA"/>
        </w:rPr>
        <w:t xml:space="preserve"> </w:t>
      </w:r>
    </w:p>
    <w:p w14:paraId="0EC87EC6" w14:textId="55CA4197" w:rsidR="00976226" w:rsidRPr="00034045" w:rsidRDefault="00976226">
      <w:pPr>
        <w:jc w:val="left"/>
        <w:rPr>
          <w:rFonts w:cs="Simplified Arabic"/>
          <w:snapToGrid w:val="0"/>
          <w:rtl/>
          <w:lang w:val="en-CA"/>
        </w:rPr>
      </w:pPr>
      <w:r w:rsidRPr="00034045">
        <w:rPr>
          <w:rFonts w:cs="Simplified Arabic"/>
          <w:rtl/>
          <w:lang w:val="en-CA"/>
        </w:rPr>
        <w:br w:type="page"/>
      </w:r>
    </w:p>
    <w:p w14:paraId="3E8D3C8B" w14:textId="77777777" w:rsidR="00DB3437" w:rsidRPr="00034045" w:rsidRDefault="00DB3437" w:rsidP="00DB3437">
      <w:pPr>
        <w:bidi/>
        <w:spacing w:after="120" w:line="216" w:lineRule="auto"/>
        <w:jc w:val="center"/>
        <w:outlineLvl w:val="1"/>
        <w:rPr>
          <w:rFonts w:cs="Simplified Arabic"/>
          <w:b/>
          <w:bCs/>
          <w:lang w:bidi="ar-EG"/>
        </w:rPr>
      </w:pPr>
      <w:bookmarkStart w:id="10" w:name="_Toc5566696"/>
      <w:r w:rsidRPr="00034045">
        <w:rPr>
          <w:rFonts w:cs="Simplified Arabic"/>
          <w:b/>
          <w:bCs/>
          <w:rtl/>
          <w:lang w:bidi="ar-EG"/>
        </w:rPr>
        <w:lastRenderedPageBreak/>
        <w:t>9/9-</w:t>
      </w:r>
      <w:r w:rsidRPr="00034045">
        <w:rPr>
          <w:rFonts w:cs="Simplified Arabic"/>
          <w:b/>
          <w:bCs/>
          <w:rtl/>
          <w:lang w:bidi="ar-EG"/>
        </w:rPr>
        <w:tab/>
        <w:t>تعزيز التكامل في إطار الاتفاقية وبروتوكوليها فيما يتعلق بالأحكام ذات الصلة بالسلامة الأحيائية</w:t>
      </w:r>
      <w:bookmarkEnd w:id="10"/>
    </w:p>
    <w:p w14:paraId="4B5864AD" w14:textId="77777777" w:rsidR="00DB3437" w:rsidRPr="00034045" w:rsidRDefault="00DB3437" w:rsidP="00DB3437">
      <w:pPr>
        <w:keepNext/>
        <w:bidi/>
        <w:adjustRightInd w:val="0"/>
        <w:snapToGrid w:val="0"/>
        <w:spacing w:after="120" w:line="216" w:lineRule="auto"/>
        <w:ind w:firstLine="720"/>
        <w:rPr>
          <w:rFonts w:cs="Simplified Arabic"/>
          <w:iCs/>
          <w:snapToGrid w:val="0"/>
          <w:kern w:val="22"/>
        </w:rPr>
      </w:pPr>
      <w:r w:rsidRPr="00034045">
        <w:rPr>
          <w:rFonts w:cs="Simplified Arabic"/>
          <w:iCs/>
          <w:snapToGrid w:val="0"/>
          <w:kern w:val="22"/>
          <w:rtl/>
        </w:rPr>
        <w:t>إن مؤتمر الأطراف العامل كاجتماع للأطراف في بروتوكول قرطاجنة للسلامة الأحيائية،</w:t>
      </w:r>
    </w:p>
    <w:p w14:paraId="191B1E49" w14:textId="77777777" w:rsidR="00DB3437" w:rsidRPr="00034045" w:rsidRDefault="00DB3437" w:rsidP="00DB3437">
      <w:pPr>
        <w:kinsoku w:val="0"/>
        <w:overflowPunct w:val="0"/>
        <w:autoSpaceDE w:val="0"/>
        <w:autoSpaceDN w:val="0"/>
        <w:bidi/>
        <w:spacing w:before="120" w:after="120"/>
        <w:ind w:firstLine="709"/>
        <w:rPr>
          <w:rFonts w:cs="Simplified Arabic"/>
          <w:snapToGrid w:val="0"/>
          <w:rtl/>
          <w:lang w:bidi="ar-EG"/>
        </w:rPr>
      </w:pPr>
      <w:r w:rsidRPr="00034045">
        <w:rPr>
          <w:rFonts w:cs="Simplified Arabic"/>
          <w:i/>
          <w:iCs/>
          <w:snapToGrid w:val="0"/>
          <w:rtl/>
          <w:lang w:bidi="ar-EG"/>
        </w:rPr>
        <w:t xml:space="preserve">إذ يشير </w:t>
      </w:r>
      <w:r w:rsidRPr="00034045">
        <w:rPr>
          <w:rFonts w:cs="Simplified Arabic"/>
          <w:snapToGrid w:val="0"/>
          <w:rtl/>
          <w:lang w:bidi="ar-EG"/>
        </w:rPr>
        <w:t xml:space="preserve">إلى المقرر 13/26 الصادر عن مؤتمر الأطراف والمتعلق بالسبل والوسائل الممكنة </w:t>
      </w:r>
      <w:r w:rsidRPr="00034045">
        <w:rPr>
          <w:rFonts w:eastAsia="YouYuan" w:cs="Simplified Arabic"/>
          <w:kern w:val="2"/>
          <w:rtl/>
          <w:lang w:val="en-US" w:bidi="ar"/>
        </w:rPr>
        <w:t>لتعزيز نُهج متكاملة للمسائل التي توجد في الواجهة البينية بين الأحكام ذات الصلة بالسلامة الأحيائية في الاتفاقية وأحكام بروتوكول قرطاجنة</w:t>
      </w:r>
      <w:r w:rsidRPr="00034045">
        <w:rPr>
          <w:rFonts w:cs="Simplified Arabic"/>
          <w:snapToGrid w:val="0"/>
          <w:rtl/>
          <w:lang w:bidi="ar-EG"/>
        </w:rPr>
        <w:t>،</w:t>
      </w:r>
    </w:p>
    <w:p w14:paraId="4B432063" w14:textId="40659D67" w:rsidR="00976226" w:rsidRPr="00034045" w:rsidRDefault="00DB3437" w:rsidP="00DB3437">
      <w:pPr>
        <w:kinsoku w:val="0"/>
        <w:overflowPunct w:val="0"/>
        <w:autoSpaceDE w:val="0"/>
        <w:autoSpaceDN w:val="0"/>
        <w:bidi/>
        <w:spacing w:before="120" w:after="120"/>
        <w:ind w:firstLine="709"/>
        <w:rPr>
          <w:rFonts w:eastAsia="YouYuan" w:cs="Simplified Arabic"/>
          <w:kern w:val="2"/>
          <w:lang w:val="en-US" w:bidi="ar"/>
        </w:rPr>
      </w:pPr>
      <w:r w:rsidRPr="00034045">
        <w:rPr>
          <w:rFonts w:eastAsia="YouYuan" w:cs="Simplified Arabic"/>
          <w:i/>
          <w:iCs/>
          <w:kern w:val="2"/>
          <w:rtl/>
          <w:lang w:val="en-US" w:bidi="ar"/>
        </w:rPr>
        <w:t>يحيط علما</w:t>
      </w:r>
      <w:r w:rsidRPr="00034045">
        <w:rPr>
          <w:rFonts w:eastAsia="YouYuan" w:cs="Simplified Arabic"/>
          <w:kern w:val="2"/>
          <w:rtl/>
          <w:lang w:val="en-US" w:bidi="ar"/>
        </w:rPr>
        <w:t xml:space="preserve"> بالطرق والوسائل المقترحة لتعزيز التكامل ويرحب بالمقرر 14/31 الصادر عن مؤتمر الأطراف.</w:t>
      </w:r>
    </w:p>
    <w:p w14:paraId="735A4A18" w14:textId="77777777" w:rsidR="00DB3437" w:rsidRPr="00034045" w:rsidRDefault="00DB3437" w:rsidP="00DB3437">
      <w:pPr>
        <w:kinsoku w:val="0"/>
        <w:overflowPunct w:val="0"/>
        <w:autoSpaceDE w:val="0"/>
        <w:autoSpaceDN w:val="0"/>
        <w:bidi/>
        <w:spacing w:before="120" w:after="120"/>
        <w:rPr>
          <w:rFonts w:eastAsia="YouYuan" w:cs="Simplified Arabic"/>
          <w:kern w:val="2"/>
          <w:lang w:val="en-US" w:bidi="ar"/>
        </w:rPr>
      </w:pPr>
    </w:p>
    <w:p w14:paraId="3F362368" w14:textId="77777777" w:rsidR="00DB3437" w:rsidRPr="00034045" w:rsidRDefault="00DB3437" w:rsidP="00DB3437">
      <w:pPr>
        <w:kinsoku w:val="0"/>
        <w:overflowPunct w:val="0"/>
        <w:autoSpaceDE w:val="0"/>
        <w:autoSpaceDN w:val="0"/>
        <w:bidi/>
        <w:spacing w:before="120" w:after="120"/>
        <w:rPr>
          <w:rFonts w:eastAsia="YouYuan" w:cs="Simplified Arabic"/>
          <w:kern w:val="2"/>
          <w:rtl/>
          <w:lang w:val="en-US" w:bidi="ar-EG"/>
        </w:rPr>
      </w:pPr>
    </w:p>
    <w:p w14:paraId="38B99D55" w14:textId="77777777" w:rsidR="00DB3437" w:rsidRPr="00034045" w:rsidRDefault="00DB3437" w:rsidP="00DB3437">
      <w:pPr>
        <w:kinsoku w:val="0"/>
        <w:overflowPunct w:val="0"/>
        <w:autoSpaceDE w:val="0"/>
        <w:autoSpaceDN w:val="0"/>
        <w:bidi/>
        <w:spacing w:before="120" w:after="120"/>
        <w:rPr>
          <w:rFonts w:eastAsia="YouYuan" w:cs="Simplified Arabic"/>
          <w:kern w:val="2"/>
          <w:rtl/>
          <w:lang w:val="en-US" w:bidi="ar-EG"/>
        </w:rPr>
      </w:pPr>
    </w:p>
    <w:p w14:paraId="43D589FD" w14:textId="77777777" w:rsidR="00DB3437" w:rsidRPr="00034045" w:rsidRDefault="00DB3437" w:rsidP="00DB3437">
      <w:pPr>
        <w:kinsoku w:val="0"/>
        <w:overflowPunct w:val="0"/>
        <w:autoSpaceDE w:val="0"/>
        <w:autoSpaceDN w:val="0"/>
        <w:bidi/>
        <w:spacing w:before="120" w:after="120"/>
        <w:rPr>
          <w:rFonts w:eastAsia="YouYuan" w:cs="Simplified Arabic"/>
          <w:kern w:val="2"/>
          <w:rtl/>
          <w:lang w:val="en-US" w:bidi="ar-EG"/>
        </w:rPr>
      </w:pPr>
    </w:p>
    <w:p w14:paraId="721B8D04" w14:textId="77777777" w:rsidR="00DB3437" w:rsidRPr="00034045" w:rsidRDefault="00DB3437" w:rsidP="00DB3437">
      <w:pPr>
        <w:kinsoku w:val="0"/>
        <w:overflowPunct w:val="0"/>
        <w:autoSpaceDE w:val="0"/>
        <w:autoSpaceDN w:val="0"/>
        <w:bidi/>
        <w:spacing w:before="120" w:after="120"/>
        <w:rPr>
          <w:rFonts w:eastAsia="YouYuan" w:cs="Simplified Arabic"/>
          <w:kern w:val="2"/>
          <w:rtl/>
          <w:lang w:val="en-US" w:bidi="ar-EG"/>
        </w:rPr>
      </w:pPr>
    </w:p>
    <w:p w14:paraId="25FDD80D" w14:textId="77777777" w:rsidR="00DB3437" w:rsidRPr="00034045" w:rsidRDefault="00DB3437" w:rsidP="00DB3437">
      <w:pPr>
        <w:kinsoku w:val="0"/>
        <w:overflowPunct w:val="0"/>
        <w:autoSpaceDE w:val="0"/>
        <w:autoSpaceDN w:val="0"/>
        <w:bidi/>
        <w:spacing w:before="120" w:after="120"/>
        <w:rPr>
          <w:rFonts w:eastAsia="YouYuan" w:cs="Simplified Arabic"/>
          <w:kern w:val="2"/>
          <w:rtl/>
          <w:lang w:val="en-US" w:bidi="ar-EG"/>
        </w:rPr>
      </w:pPr>
    </w:p>
    <w:p w14:paraId="16563F78" w14:textId="05CDA2C8" w:rsidR="00DB3437" w:rsidRPr="00034045" w:rsidRDefault="00DB3437">
      <w:pPr>
        <w:jc w:val="left"/>
        <w:rPr>
          <w:rFonts w:eastAsia="YouYuan" w:cs="Simplified Arabic"/>
          <w:kern w:val="2"/>
          <w:rtl/>
          <w:lang w:val="en-US" w:bidi="ar-EG"/>
        </w:rPr>
      </w:pPr>
      <w:r w:rsidRPr="00034045">
        <w:rPr>
          <w:rFonts w:eastAsia="YouYuan" w:cs="Simplified Arabic"/>
          <w:kern w:val="2"/>
          <w:rtl/>
          <w:lang w:val="en-US" w:bidi="ar-EG"/>
        </w:rPr>
        <w:br w:type="page"/>
      </w:r>
    </w:p>
    <w:p w14:paraId="61341F41" w14:textId="77777777" w:rsidR="00DB3437" w:rsidRPr="00034045" w:rsidRDefault="00DB3437" w:rsidP="00DB3437">
      <w:pPr>
        <w:bidi/>
        <w:spacing w:after="120" w:line="216" w:lineRule="auto"/>
        <w:jc w:val="center"/>
        <w:outlineLvl w:val="1"/>
        <w:rPr>
          <w:rFonts w:cs="Simplified Arabic"/>
          <w:b/>
          <w:bCs/>
          <w:lang w:bidi="ar-EG"/>
        </w:rPr>
      </w:pPr>
      <w:bookmarkStart w:id="11" w:name="_Toc5566697"/>
      <w:r w:rsidRPr="00034045">
        <w:rPr>
          <w:rFonts w:cs="Simplified Arabic"/>
          <w:b/>
          <w:bCs/>
          <w:rtl/>
          <w:lang w:bidi="ar-EG"/>
        </w:rPr>
        <w:lastRenderedPageBreak/>
        <w:t>9/10-</w:t>
      </w:r>
      <w:r w:rsidRPr="00034045">
        <w:rPr>
          <w:rFonts w:cs="Simplified Arabic"/>
          <w:b/>
          <w:bCs/>
          <w:rtl/>
          <w:lang w:bidi="ar-EG"/>
        </w:rPr>
        <w:tab/>
        <w:t>إجراء تجنب تضارب المصالح أو إدارتها في أفرقة الخبراء</w:t>
      </w:r>
      <w:bookmarkEnd w:id="11"/>
    </w:p>
    <w:p w14:paraId="279FF01C" w14:textId="77777777" w:rsidR="00DB3437" w:rsidRPr="00034045" w:rsidRDefault="00DB3437" w:rsidP="00DB3437">
      <w:pPr>
        <w:keepNext/>
        <w:bidi/>
        <w:adjustRightInd w:val="0"/>
        <w:snapToGrid w:val="0"/>
        <w:spacing w:after="120" w:line="216" w:lineRule="auto"/>
        <w:ind w:firstLine="720"/>
        <w:rPr>
          <w:rFonts w:cs="Simplified Arabic"/>
          <w:iCs/>
          <w:snapToGrid w:val="0"/>
          <w:kern w:val="22"/>
        </w:rPr>
      </w:pPr>
      <w:r w:rsidRPr="00034045">
        <w:rPr>
          <w:rFonts w:cs="Simplified Arabic"/>
          <w:iCs/>
          <w:snapToGrid w:val="0"/>
          <w:kern w:val="22"/>
          <w:rtl/>
        </w:rPr>
        <w:t>إن مؤتمر الأطراف العامل كاجتماع للأطراف في بروتوكول قرطاجنة للسلامة الأحيائية،</w:t>
      </w:r>
    </w:p>
    <w:p w14:paraId="3DCB2070" w14:textId="77777777" w:rsidR="00DB3437" w:rsidRPr="00034045" w:rsidRDefault="00DB3437" w:rsidP="00DB3437">
      <w:pPr>
        <w:bidi/>
        <w:spacing w:after="120" w:line="216" w:lineRule="auto"/>
        <w:ind w:firstLine="720"/>
        <w:rPr>
          <w:rFonts w:eastAsia="MS Mincho" w:cs="Angsana New"/>
          <w:color w:val="000000" w:themeColor="text1"/>
          <w:kern w:val="22"/>
          <w:rtl/>
        </w:rPr>
      </w:pPr>
      <w:r w:rsidRPr="00034045">
        <w:rPr>
          <w:rFonts w:eastAsia="YouYuan" w:cs="Simplified Arabic"/>
          <w:i/>
          <w:iCs/>
          <w:kern w:val="2"/>
          <w:rtl/>
          <w:lang w:val="en-US"/>
        </w:rPr>
        <w:t>إذ يقر</w:t>
      </w:r>
      <w:r w:rsidRPr="00034045">
        <w:rPr>
          <w:rFonts w:eastAsia="YouYuan" w:cs="Simplified Arabic"/>
          <w:kern w:val="2"/>
          <w:rtl/>
          <w:lang w:val="en-US"/>
        </w:rPr>
        <w:t xml:space="preserve"> بالأهمية الحاسمة لاتخاذ القرارات على أساس أفضل مشورة متاحة من الخبراء،</w:t>
      </w:r>
    </w:p>
    <w:p w14:paraId="34A8405B" w14:textId="77777777" w:rsidR="00DB3437" w:rsidRPr="00034045" w:rsidRDefault="00DB3437" w:rsidP="00DB3437">
      <w:pPr>
        <w:bidi/>
        <w:spacing w:after="120" w:line="216" w:lineRule="auto"/>
        <w:ind w:firstLine="720"/>
        <w:rPr>
          <w:rFonts w:eastAsia="MS Mincho" w:cstheme="minorBidi"/>
          <w:i/>
          <w:color w:val="000000" w:themeColor="text1"/>
          <w:kern w:val="22"/>
          <w:lang w:val="en-US"/>
        </w:rPr>
      </w:pPr>
      <w:r w:rsidRPr="00034045">
        <w:rPr>
          <w:rFonts w:eastAsia="YouYuan" w:cs="Simplified Arabic"/>
          <w:i/>
          <w:iCs/>
          <w:kern w:val="2"/>
          <w:rtl/>
          <w:lang w:val="en-US"/>
        </w:rPr>
        <w:t>وإذ يقر أيضا</w:t>
      </w:r>
      <w:r w:rsidRPr="00034045">
        <w:rPr>
          <w:rFonts w:eastAsia="YouYuan" w:cs="Simplified Arabic"/>
          <w:kern w:val="2"/>
          <w:rtl/>
          <w:lang w:val="en-US"/>
        </w:rPr>
        <w:t xml:space="preserve"> بالحاجة إلى تجنب تضارب المصالح أو إدارتها، بطريقة شفافة، من جانب أعضاء أفرقة الخبراء التي تنشأ من حين إلى آخر لوضع التوصيات،</w:t>
      </w:r>
    </w:p>
    <w:p w14:paraId="35B9AA77" w14:textId="77777777" w:rsidR="00DB3437" w:rsidRPr="00034045" w:rsidRDefault="00DB3437" w:rsidP="00EF17D1">
      <w:pPr>
        <w:numPr>
          <w:ilvl w:val="0"/>
          <w:numId w:val="52"/>
        </w:numPr>
        <w:bidi/>
        <w:spacing w:after="120" w:line="216" w:lineRule="auto"/>
        <w:ind w:left="0" w:firstLine="720"/>
        <w:rPr>
          <w:rFonts w:cs="Simplified Arabic"/>
          <w:rtl/>
        </w:rPr>
      </w:pPr>
      <w:r w:rsidRPr="00034045">
        <w:rPr>
          <w:rFonts w:cs="Simplified Arabic"/>
          <w:i/>
          <w:iCs/>
          <w:rtl/>
        </w:rPr>
        <w:t>يوافق على</w:t>
      </w:r>
      <w:r w:rsidRPr="00034045">
        <w:rPr>
          <w:rFonts w:cs="Simplified Arabic"/>
          <w:rtl/>
        </w:rPr>
        <w:t xml:space="preserve"> إجراء تجنب تضارب المصالح أو </w:t>
      </w:r>
      <w:r w:rsidRPr="00034045">
        <w:rPr>
          <w:rFonts w:eastAsia="YouYuan" w:cs="Simplified Arabic"/>
          <w:kern w:val="2"/>
          <w:rtl/>
          <w:lang w:val="en-US"/>
        </w:rPr>
        <w:t>إدارتها</w:t>
      </w:r>
      <w:r w:rsidRPr="00034045">
        <w:rPr>
          <w:rFonts w:cs="Simplified Arabic"/>
          <w:rtl/>
        </w:rPr>
        <w:t xml:space="preserve"> </w:t>
      </w:r>
      <w:r w:rsidRPr="00034045">
        <w:rPr>
          <w:rFonts w:cs="Simplified Arabic"/>
          <w:kern w:val="2"/>
          <w:rtl/>
          <w:lang w:val="fr-CA" w:bidi="ar-EG"/>
        </w:rPr>
        <w:t>في أفرقة الخبراء</w:t>
      </w:r>
      <w:r w:rsidRPr="00034045">
        <w:rPr>
          <w:rFonts w:cs="Simplified Arabic"/>
          <w:rtl/>
        </w:rPr>
        <w:t xml:space="preserve"> الوارد في مرفق المقرر 14/33؛</w:t>
      </w:r>
    </w:p>
    <w:p w14:paraId="2ECD750B" w14:textId="77777777" w:rsidR="00DB3437" w:rsidRPr="00034045" w:rsidRDefault="00DB3437" w:rsidP="00EF17D1">
      <w:pPr>
        <w:numPr>
          <w:ilvl w:val="0"/>
          <w:numId w:val="52"/>
        </w:numPr>
        <w:bidi/>
        <w:spacing w:after="120" w:line="216" w:lineRule="auto"/>
        <w:ind w:left="0" w:firstLine="720"/>
        <w:rPr>
          <w:rFonts w:cs="Simplified Arabic"/>
          <w:rtl/>
        </w:rPr>
      </w:pPr>
      <w:r w:rsidRPr="00034045">
        <w:rPr>
          <w:rFonts w:cs="Simplified Arabic"/>
          <w:i/>
          <w:iCs/>
          <w:rtl/>
        </w:rPr>
        <w:t xml:space="preserve">يطلب </w:t>
      </w:r>
      <w:r w:rsidRPr="00034045">
        <w:rPr>
          <w:rFonts w:cs="Simplified Arabic"/>
          <w:rtl/>
        </w:rPr>
        <w:t xml:space="preserve">إلى الأمينة التنفيذية أن تكفل تنفيذ إجراء </w:t>
      </w:r>
      <w:r w:rsidRPr="00034045">
        <w:rPr>
          <w:rFonts w:eastAsia="YouYuan" w:cs="Simplified Arabic"/>
          <w:kern w:val="2"/>
          <w:rtl/>
          <w:lang w:val="en-US"/>
        </w:rPr>
        <w:t>تجنب تضارب المصالح أو إدارتها</w:t>
      </w:r>
      <w:r w:rsidRPr="00034045">
        <w:rPr>
          <w:rFonts w:cs="Simplified Arabic"/>
          <w:rtl/>
        </w:rPr>
        <w:t xml:space="preserve"> في </w:t>
      </w:r>
      <w:r w:rsidRPr="00034045">
        <w:rPr>
          <w:rFonts w:eastAsia="YouYuan" w:cs="Simplified Arabic"/>
          <w:kern w:val="2"/>
          <w:rtl/>
          <w:lang w:val="en-US"/>
        </w:rPr>
        <w:t>أفرقة الخبراء</w:t>
      </w:r>
      <w:r w:rsidRPr="00034045">
        <w:rPr>
          <w:rFonts w:cs="Simplified Arabic"/>
          <w:rtl/>
        </w:rPr>
        <w:t>، مع إجراء ما يلزم من تعديل، فيما يتعلق بعمل أفرقة الخبراء التقنيين بموجب بروتوكول قرطاجنة للسلامة الأحيائية، بالتشاور مع مكتب الهيئة الفرعية للمشورة العلمية والتقنية والتكنولوجية أو مكتب مؤتمر الأطراف، عند قيامه بالعمل كمكتب مؤتمر الأطراف العامل كاجتماع للأطراف في بروتوكول قرطاجنة للسلامة الأحيائية، حسب الاقتضاء؛</w:t>
      </w:r>
    </w:p>
    <w:p w14:paraId="1B0FEA5C" w14:textId="77777777" w:rsidR="00DB3437" w:rsidRPr="00034045" w:rsidRDefault="00DB3437" w:rsidP="00EF17D1">
      <w:pPr>
        <w:numPr>
          <w:ilvl w:val="0"/>
          <w:numId w:val="52"/>
        </w:numPr>
        <w:bidi/>
        <w:spacing w:after="120" w:line="216" w:lineRule="auto"/>
        <w:ind w:left="0" w:firstLine="720"/>
        <w:rPr>
          <w:rFonts w:cs="Simplified Arabic"/>
          <w:rtl/>
        </w:rPr>
      </w:pPr>
      <w:r w:rsidRPr="00034045">
        <w:rPr>
          <w:rFonts w:cs="Simplified Arabic"/>
          <w:i/>
          <w:iCs/>
          <w:rtl/>
        </w:rPr>
        <w:t>يطلب أيضا</w:t>
      </w:r>
      <w:r w:rsidRPr="00034045">
        <w:rPr>
          <w:rFonts w:cs="Simplified Arabic"/>
          <w:rtl/>
        </w:rPr>
        <w:t xml:space="preserve"> إلى الأمينة التنفيذية إعداد تقرير عن: (أ) تنفيذ </w:t>
      </w:r>
      <w:r w:rsidRPr="00034045">
        <w:rPr>
          <w:rFonts w:eastAsia="YouYuan" w:cs="Simplified Arabic"/>
          <w:kern w:val="2"/>
          <w:rtl/>
          <w:lang w:val="en-US"/>
        </w:rPr>
        <w:t>الإجراء</w:t>
      </w:r>
      <w:r w:rsidRPr="00034045">
        <w:rPr>
          <w:rFonts w:cs="Simplified Arabic"/>
          <w:rtl/>
        </w:rPr>
        <w:t>؛ (ب) التطورات ذات الصلة بتجنب أو إدارة تضارب المصالح في الاتفاقات البيئية المتعددة الأطراف الأخرى، أو المبادرات أو المنظمات الحكومية الدولية، وإذا اقتضى الأمر، اقتراح تحديثات وتعديلات على الإجراء الحالي لتنظر فيها الهيئة الفرعية للتنفيذ في اجتماع يعقد قبل الاجتماع الحادي عشر لمؤتمر الأطراف العامل كاجتماع للأطراف في بروتوكول قرطاجنة للسلامة الأحيائية؛</w:t>
      </w:r>
    </w:p>
    <w:p w14:paraId="3CEA915F" w14:textId="4C9E8A36" w:rsidR="00DB3437" w:rsidRPr="00034045" w:rsidRDefault="00DB3437" w:rsidP="00EF17D1">
      <w:pPr>
        <w:numPr>
          <w:ilvl w:val="0"/>
          <w:numId w:val="52"/>
        </w:numPr>
        <w:bidi/>
        <w:spacing w:after="120" w:line="216" w:lineRule="auto"/>
        <w:ind w:left="0" w:firstLine="720"/>
        <w:rPr>
          <w:rFonts w:cs="Simplified Arabic"/>
          <w:rtl/>
        </w:rPr>
      </w:pPr>
      <w:r w:rsidRPr="00034045">
        <w:rPr>
          <w:rFonts w:cs="Simplified Arabic"/>
          <w:i/>
          <w:iCs/>
          <w:rtl/>
        </w:rPr>
        <w:t xml:space="preserve">يطلب </w:t>
      </w:r>
      <w:r w:rsidRPr="00034045">
        <w:rPr>
          <w:rFonts w:cs="Simplified Arabic"/>
          <w:rtl/>
        </w:rPr>
        <w:t xml:space="preserve">إلى الهيئة الفرعية للتنفيذ أن تنظر في </w:t>
      </w:r>
      <w:r w:rsidRPr="00034045">
        <w:rPr>
          <w:rFonts w:eastAsia="YouYuan" w:cs="Simplified Arabic"/>
          <w:kern w:val="2"/>
          <w:rtl/>
          <w:lang w:val="en-US"/>
        </w:rPr>
        <w:t>التقرير</w:t>
      </w:r>
      <w:r w:rsidRPr="00034045">
        <w:rPr>
          <w:rFonts w:cs="Simplified Arabic"/>
          <w:rtl/>
        </w:rPr>
        <w:t xml:space="preserve"> المشار إليه في الفقرة 3 أعلاه وأن تقدم توصيات، حسب الاقتضاء، لينظر فيها الاجتماع الحادي عشر لمؤتمر الأطراف العامل كاجتماع للأطراف في بروتوكول قرطاجنة للسلامة الأحيائية.</w:t>
      </w:r>
    </w:p>
    <w:p w14:paraId="147C9381" w14:textId="77777777" w:rsidR="00DB3437" w:rsidRPr="00034045" w:rsidRDefault="00DB3437" w:rsidP="00DB3437">
      <w:pPr>
        <w:kinsoku w:val="0"/>
        <w:overflowPunct w:val="0"/>
        <w:autoSpaceDE w:val="0"/>
        <w:autoSpaceDN w:val="0"/>
        <w:bidi/>
        <w:spacing w:before="120" w:after="120"/>
        <w:rPr>
          <w:rFonts w:cs="Simplified Arabic"/>
          <w:rtl/>
        </w:rPr>
      </w:pPr>
    </w:p>
    <w:p w14:paraId="0A33732A" w14:textId="77777777" w:rsidR="00DB3437" w:rsidRPr="00034045" w:rsidRDefault="00DB3437" w:rsidP="00DB3437">
      <w:pPr>
        <w:kinsoku w:val="0"/>
        <w:overflowPunct w:val="0"/>
        <w:autoSpaceDE w:val="0"/>
        <w:autoSpaceDN w:val="0"/>
        <w:bidi/>
        <w:spacing w:before="120" w:after="120"/>
        <w:rPr>
          <w:rFonts w:cs="Simplified Arabic"/>
          <w:rtl/>
        </w:rPr>
      </w:pPr>
    </w:p>
    <w:p w14:paraId="26A4DF9F" w14:textId="1E239BA0" w:rsidR="00DB3437" w:rsidRPr="00034045" w:rsidRDefault="00DB3437">
      <w:pPr>
        <w:jc w:val="left"/>
        <w:rPr>
          <w:rFonts w:cs="Simplified Arabic"/>
          <w:rtl/>
        </w:rPr>
      </w:pPr>
      <w:r w:rsidRPr="00034045">
        <w:rPr>
          <w:rFonts w:cs="Simplified Arabic"/>
          <w:rtl/>
        </w:rPr>
        <w:br w:type="page"/>
      </w:r>
    </w:p>
    <w:p w14:paraId="0BE80E36" w14:textId="77777777" w:rsidR="00DB3437" w:rsidRPr="00034045" w:rsidRDefault="00DB3437" w:rsidP="00DB3437">
      <w:pPr>
        <w:bidi/>
        <w:spacing w:after="120" w:line="216" w:lineRule="auto"/>
        <w:jc w:val="center"/>
        <w:outlineLvl w:val="1"/>
        <w:rPr>
          <w:rFonts w:cs="Simplified Arabic"/>
          <w:b/>
          <w:bCs/>
          <w:lang w:bidi="ar-EG"/>
        </w:rPr>
      </w:pPr>
      <w:bookmarkStart w:id="12" w:name="_Toc5566698"/>
      <w:r w:rsidRPr="00034045">
        <w:rPr>
          <w:rFonts w:cs="Simplified Arabic"/>
          <w:b/>
          <w:bCs/>
          <w:rtl/>
          <w:lang w:bidi="ar-EG"/>
        </w:rPr>
        <w:lastRenderedPageBreak/>
        <w:t>9/11-</w:t>
      </w:r>
      <w:r w:rsidRPr="00034045">
        <w:rPr>
          <w:rFonts w:cs="Simplified Arabic"/>
          <w:b/>
          <w:bCs/>
          <w:rtl/>
          <w:lang w:bidi="ar-EG"/>
        </w:rPr>
        <w:tab/>
        <w:t>النقل غير المقصود عبر الحدود وتدابير الطوارئ (المادة 17)</w:t>
      </w:r>
      <w:bookmarkEnd w:id="12"/>
    </w:p>
    <w:p w14:paraId="0137292A" w14:textId="77777777" w:rsidR="00DB3437" w:rsidRPr="00034045" w:rsidRDefault="00DB3437" w:rsidP="00DB3437">
      <w:pPr>
        <w:keepNext/>
        <w:bidi/>
        <w:adjustRightInd w:val="0"/>
        <w:snapToGrid w:val="0"/>
        <w:spacing w:after="120" w:line="216" w:lineRule="auto"/>
        <w:ind w:firstLine="720"/>
        <w:rPr>
          <w:rFonts w:cs="Simplified Arabic"/>
          <w:iCs/>
          <w:snapToGrid w:val="0"/>
          <w:kern w:val="22"/>
        </w:rPr>
      </w:pPr>
      <w:r w:rsidRPr="00034045">
        <w:rPr>
          <w:rFonts w:cs="Simplified Arabic"/>
          <w:iCs/>
          <w:snapToGrid w:val="0"/>
          <w:kern w:val="22"/>
          <w:rtl/>
        </w:rPr>
        <w:t>إن مؤتمر الأطراف العامل كاجتماع للأطراف في بروتوكول قرطاجنة للسلامة الأحيائية،</w:t>
      </w:r>
    </w:p>
    <w:p w14:paraId="3C32EF20" w14:textId="77777777" w:rsidR="00DB3437" w:rsidRPr="00034045" w:rsidRDefault="00DB3437" w:rsidP="00EF17D1">
      <w:pPr>
        <w:pStyle w:val="HEADING"/>
        <w:keepNext w:val="0"/>
        <w:numPr>
          <w:ilvl w:val="0"/>
          <w:numId w:val="53"/>
        </w:numPr>
        <w:bidi/>
        <w:spacing w:before="0" w:line="216" w:lineRule="auto"/>
        <w:ind w:left="0" w:firstLine="720"/>
        <w:jc w:val="both"/>
        <w:rPr>
          <w:rFonts w:cs="Simplified Arabic"/>
          <w:bCs w:val="0"/>
          <w:caps w:val="0"/>
          <w:rtl/>
        </w:rPr>
      </w:pPr>
      <w:r w:rsidRPr="00034045">
        <w:rPr>
          <w:rFonts w:cs="Simplified Arabic"/>
          <w:bCs w:val="0"/>
          <w:i/>
          <w:iCs/>
          <w:caps w:val="0"/>
          <w:rtl/>
        </w:rPr>
        <w:t>يدرك</w:t>
      </w:r>
      <w:r w:rsidRPr="00034045">
        <w:rPr>
          <w:rFonts w:cs="Simplified Arabic"/>
          <w:bCs w:val="0"/>
          <w:caps w:val="0"/>
          <w:rtl/>
        </w:rPr>
        <w:t xml:space="preserve"> أن نقص أطر السلامة الأحيائية </w:t>
      </w:r>
      <w:r w:rsidRPr="00034045">
        <w:rPr>
          <w:rFonts w:cs="Simplified Arabic"/>
          <w:bCs w:val="0"/>
          <w:caps w:val="0"/>
          <w:rtl/>
          <w:lang w:bidi="ar-EG"/>
        </w:rPr>
        <w:t xml:space="preserve">العاملة بشكل كامل </w:t>
      </w:r>
      <w:r w:rsidRPr="00034045">
        <w:rPr>
          <w:rFonts w:cs="Simplified Arabic"/>
          <w:bCs w:val="0"/>
          <w:caps w:val="0"/>
          <w:rtl/>
        </w:rPr>
        <w:t xml:space="preserve">يمكن أن يؤثر على قدرة بعض الأطراف على تنفيذ الأحكام ذات الصلة بالمادة 17؛ </w:t>
      </w:r>
    </w:p>
    <w:p w14:paraId="090C6151" w14:textId="11BDE919" w:rsidR="00DB3437" w:rsidRPr="00034045" w:rsidRDefault="00DB3437" w:rsidP="00657255">
      <w:pPr>
        <w:pStyle w:val="HEADING"/>
        <w:keepNext w:val="0"/>
        <w:numPr>
          <w:ilvl w:val="0"/>
          <w:numId w:val="53"/>
        </w:numPr>
        <w:bidi/>
        <w:spacing w:before="0" w:line="216" w:lineRule="auto"/>
        <w:ind w:left="0" w:firstLine="720"/>
        <w:jc w:val="both"/>
        <w:rPr>
          <w:rFonts w:cs="Simplified Arabic"/>
          <w:b w:val="0"/>
          <w:bCs w:val="0"/>
          <w:caps w:val="0"/>
        </w:rPr>
      </w:pPr>
      <w:r w:rsidRPr="00034045">
        <w:rPr>
          <w:rFonts w:cs="Simplified Arabic"/>
          <w:b w:val="0"/>
          <w:bCs w:val="0"/>
          <w:iCs/>
          <w:caps w:val="0"/>
          <w:rtl/>
        </w:rPr>
        <w:t>يحيط علما</w:t>
      </w:r>
      <w:r w:rsidRPr="00034045">
        <w:rPr>
          <w:rFonts w:cs="Simplified Arabic"/>
          <w:b w:val="0"/>
          <w:bCs w:val="0"/>
          <w:caps w:val="0"/>
          <w:rtl/>
        </w:rPr>
        <w:t xml:space="preserve"> بمشروع دليل التدريب بشأن كشف وتحديد هوية الكائنات الحية المحورة</w:t>
      </w:r>
      <w:r w:rsidR="00657255" w:rsidRPr="00034045">
        <w:rPr>
          <w:rStyle w:val="FootnoteReference"/>
          <w:rFonts w:cs="Simplified Arabic"/>
          <w:bCs w:val="0"/>
          <w:caps w:val="0"/>
          <w:rtl/>
        </w:rPr>
        <w:footnoteReference w:id="17"/>
      </w:r>
      <w:r w:rsidRPr="00034045">
        <w:rPr>
          <w:rFonts w:cs="Simplified Arabic"/>
          <w:b w:val="0"/>
          <w:bCs w:val="0"/>
          <w:caps w:val="0"/>
          <w:rtl/>
        </w:rPr>
        <w:t xml:space="preserve"> بوصفه أداة لبناء القدرات في هذا المجال؛</w:t>
      </w:r>
    </w:p>
    <w:p w14:paraId="3AFE1254" w14:textId="77777777" w:rsidR="00DB3437" w:rsidRPr="00034045" w:rsidRDefault="00DB3437" w:rsidP="00EF17D1">
      <w:pPr>
        <w:pStyle w:val="HEADING"/>
        <w:keepNext w:val="0"/>
        <w:numPr>
          <w:ilvl w:val="0"/>
          <w:numId w:val="53"/>
        </w:numPr>
        <w:bidi/>
        <w:spacing w:before="0" w:line="216" w:lineRule="auto"/>
        <w:ind w:left="0" w:firstLine="720"/>
        <w:jc w:val="both"/>
        <w:rPr>
          <w:rFonts w:cs="Simplified Arabic"/>
          <w:bCs w:val="0"/>
          <w:caps w:val="0"/>
        </w:rPr>
      </w:pPr>
      <w:r w:rsidRPr="00034045">
        <w:rPr>
          <w:rFonts w:cs="Simplified Arabic"/>
          <w:bCs w:val="0"/>
          <w:i/>
          <w:iCs/>
          <w:caps w:val="0"/>
          <w:rtl/>
        </w:rPr>
        <w:t>يشجع</w:t>
      </w:r>
      <w:r w:rsidRPr="00034045">
        <w:rPr>
          <w:rFonts w:cs="Simplified Arabic"/>
          <w:bCs w:val="0"/>
          <w:caps w:val="0"/>
          <w:rtl/>
        </w:rPr>
        <w:t xml:space="preserve"> الأطراف، في سياق المادة 17 ووفقا للتشريع الوطني، على أن تطلب إلى المشغل المسؤول</w:t>
      </w:r>
      <w:r w:rsidRPr="00034045">
        <w:rPr>
          <w:rStyle w:val="FootnoteReference"/>
          <w:rFonts w:cs="Simplified Arabic"/>
          <w:bCs w:val="0"/>
          <w:caps w:val="0"/>
          <w:rtl/>
        </w:rPr>
        <w:footnoteReference w:id="18"/>
      </w:r>
      <w:r w:rsidRPr="00034045">
        <w:rPr>
          <w:rFonts w:cs="Simplified Arabic"/>
          <w:bCs w:val="0"/>
          <w:caps w:val="0"/>
          <w:rtl/>
        </w:rPr>
        <w:t xml:space="preserve"> تقديم معلومات أو إتاحة الوصول، بشكل مباشر أو غير مباشر، إلى مواد مرجعية لتيسير عمل المختبرات بشأن كشف وتحديد هوية هذه الكائنات للأغراض التنظيمية؛</w:t>
      </w:r>
    </w:p>
    <w:p w14:paraId="4011F94E" w14:textId="77777777" w:rsidR="00DB3437" w:rsidRPr="00034045" w:rsidRDefault="00DB3437" w:rsidP="00EF17D1">
      <w:pPr>
        <w:pStyle w:val="HEADING"/>
        <w:keepNext w:val="0"/>
        <w:numPr>
          <w:ilvl w:val="0"/>
          <w:numId w:val="53"/>
        </w:numPr>
        <w:bidi/>
        <w:spacing w:before="0" w:line="216" w:lineRule="auto"/>
        <w:ind w:left="0" w:firstLine="720"/>
        <w:jc w:val="both"/>
        <w:rPr>
          <w:rFonts w:cs="Simplified Arabic"/>
          <w:bCs w:val="0"/>
          <w:caps w:val="0"/>
        </w:rPr>
      </w:pPr>
      <w:r w:rsidRPr="00034045">
        <w:rPr>
          <w:rFonts w:cs="Simplified Arabic"/>
          <w:bCs w:val="0"/>
          <w:i/>
          <w:iCs/>
          <w:caps w:val="0"/>
          <w:rtl/>
        </w:rPr>
        <w:t>يشجع</w:t>
      </w:r>
      <w:r w:rsidRPr="00034045">
        <w:rPr>
          <w:rFonts w:cs="Simplified Arabic"/>
          <w:bCs w:val="0"/>
          <w:caps w:val="0"/>
          <w:rtl/>
        </w:rPr>
        <w:t xml:space="preserve"> الأطراف </w:t>
      </w:r>
      <w:r w:rsidRPr="00034045">
        <w:rPr>
          <w:rFonts w:cs="Simplified Arabic"/>
          <w:bCs w:val="0"/>
          <w:i/>
          <w:iCs/>
          <w:caps w:val="0"/>
          <w:rtl/>
        </w:rPr>
        <w:t>ويدعو</w:t>
      </w:r>
      <w:r w:rsidRPr="00034045">
        <w:rPr>
          <w:rFonts w:cs="Simplified Arabic"/>
          <w:bCs w:val="0"/>
          <w:caps w:val="0"/>
          <w:rtl/>
        </w:rPr>
        <w:t xml:space="preserve"> الحكومات الأخرى والمنظمات ذات الصلة على أن تتيح الأموال اللازمة لتدريب موظفي المختبرات في مجال </w:t>
      </w:r>
      <w:r w:rsidRPr="00034045">
        <w:rPr>
          <w:rFonts w:cs="Simplified Arabic"/>
          <w:b w:val="0"/>
          <w:bCs w:val="0"/>
          <w:caps w:val="0"/>
          <w:rtl/>
        </w:rPr>
        <w:t xml:space="preserve">كشف وتحديد هوية </w:t>
      </w:r>
      <w:r w:rsidRPr="00034045">
        <w:rPr>
          <w:rFonts w:cs="Simplified Arabic"/>
          <w:bCs w:val="0"/>
          <w:caps w:val="0"/>
          <w:rtl/>
        </w:rPr>
        <w:t xml:space="preserve">الكائنات الحية المحورة ومواصلة المشاركة في الشبكات الإقليمية ودون الإقليمية بشأن </w:t>
      </w:r>
      <w:r w:rsidRPr="00034045">
        <w:rPr>
          <w:rFonts w:cs="Simplified Arabic"/>
          <w:b w:val="0"/>
          <w:bCs w:val="0"/>
          <w:caps w:val="0"/>
          <w:rtl/>
        </w:rPr>
        <w:t xml:space="preserve">كشف وتحديد هوية </w:t>
      </w:r>
      <w:r w:rsidRPr="00034045">
        <w:rPr>
          <w:rFonts w:cs="Simplified Arabic"/>
          <w:bCs w:val="0"/>
          <w:caps w:val="0"/>
          <w:rtl/>
        </w:rPr>
        <w:t>الكائنات الحية المحورة؛</w:t>
      </w:r>
    </w:p>
    <w:p w14:paraId="0C96088B" w14:textId="77777777" w:rsidR="00DB3437" w:rsidRPr="00034045" w:rsidRDefault="00DB3437" w:rsidP="00EF17D1">
      <w:pPr>
        <w:pStyle w:val="HEADING"/>
        <w:keepNext w:val="0"/>
        <w:numPr>
          <w:ilvl w:val="0"/>
          <w:numId w:val="53"/>
        </w:numPr>
        <w:bidi/>
        <w:spacing w:before="0" w:line="216" w:lineRule="auto"/>
        <w:ind w:left="0" w:firstLine="720"/>
        <w:jc w:val="both"/>
        <w:rPr>
          <w:rFonts w:cs="Simplified Arabic"/>
          <w:bCs w:val="0"/>
          <w:caps w:val="0"/>
        </w:rPr>
      </w:pPr>
      <w:r w:rsidRPr="00034045">
        <w:rPr>
          <w:rFonts w:cs="Simplified Arabic"/>
          <w:bCs w:val="0"/>
          <w:i/>
          <w:iCs/>
          <w:caps w:val="0"/>
          <w:rtl/>
        </w:rPr>
        <w:t>يدعو</w:t>
      </w:r>
      <w:r w:rsidRPr="00034045">
        <w:rPr>
          <w:rFonts w:cs="Simplified Arabic"/>
          <w:bCs w:val="0"/>
          <w:caps w:val="0"/>
          <w:rtl/>
        </w:rPr>
        <w:t xml:space="preserve"> الأطراف إلى تقديم معلومات إلى الأمينة التنفيذية عن (أ) قدراتها واحتياجاتها فيما يتعلق ب</w:t>
      </w:r>
      <w:r w:rsidRPr="00034045">
        <w:rPr>
          <w:rFonts w:cs="Simplified Arabic"/>
          <w:b w:val="0"/>
          <w:bCs w:val="0"/>
          <w:caps w:val="0"/>
          <w:rtl/>
        </w:rPr>
        <w:t xml:space="preserve">كشف وتحديد هوية </w:t>
      </w:r>
      <w:r w:rsidRPr="00034045">
        <w:rPr>
          <w:rFonts w:cs="Simplified Arabic"/>
          <w:bCs w:val="0"/>
          <w:caps w:val="0"/>
          <w:rtl/>
        </w:rPr>
        <w:t xml:space="preserve">الكائنات الحية المحورة، (ب) قائمة المختبرات بما في ذلك معلومات عن الأنشطة المحددة التي تقوم بها هذه المختبرات؛ </w:t>
      </w:r>
    </w:p>
    <w:p w14:paraId="72D282DA" w14:textId="77777777" w:rsidR="00DB3437" w:rsidRPr="00034045" w:rsidRDefault="00DB3437" w:rsidP="00EF17D1">
      <w:pPr>
        <w:pStyle w:val="HEADING"/>
        <w:keepNext w:val="0"/>
        <w:numPr>
          <w:ilvl w:val="0"/>
          <w:numId w:val="53"/>
        </w:numPr>
        <w:bidi/>
        <w:spacing w:before="0" w:line="216" w:lineRule="auto"/>
        <w:ind w:left="0" w:firstLine="720"/>
        <w:jc w:val="both"/>
        <w:rPr>
          <w:rFonts w:cs="Simplified Arabic"/>
          <w:bCs w:val="0"/>
          <w:caps w:val="0"/>
          <w:rtl/>
        </w:rPr>
      </w:pPr>
      <w:r w:rsidRPr="00034045">
        <w:rPr>
          <w:rFonts w:cs="Simplified Arabic"/>
          <w:bCs w:val="0"/>
          <w:i/>
          <w:iCs/>
          <w:caps w:val="0"/>
          <w:rtl/>
        </w:rPr>
        <w:t>يدعو</w:t>
      </w:r>
      <w:r w:rsidRPr="00034045">
        <w:rPr>
          <w:rFonts w:cs="Simplified Arabic"/>
          <w:bCs w:val="0"/>
          <w:caps w:val="0"/>
          <w:rtl/>
        </w:rPr>
        <w:t xml:space="preserve"> مرفق البيئة العالمية ووكالات التمويل الأخرى ذات الصلة إلى توفير الأموال للمشروعات الإقليمية، بما في ذلك المشروعات التي تهدف إلى بناء القدرات العلمية التي يمكن أن تدعم أنشطة البلدان صوب </w:t>
      </w:r>
      <w:r w:rsidRPr="00034045">
        <w:rPr>
          <w:rFonts w:cs="Simplified Arabic"/>
          <w:b w:val="0"/>
          <w:bCs w:val="0"/>
          <w:caps w:val="0"/>
          <w:rtl/>
        </w:rPr>
        <w:t xml:space="preserve">كشف وتحديد هوية </w:t>
      </w:r>
      <w:r w:rsidRPr="00034045">
        <w:rPr>
          <w:rFonts w:cs="Simplified Arabic"/>
          <w:bCs w:val="0"/>
          <w:caps w:val="0"/>
          <w:rtl/>
        </w:rPr>
        <w:t>الكائنات الحية المحورة وخاصة التي يمكن أن توفر تقاسم الخبرات والدروس فيما بين الشمال والجنوب وبلدان الجنوب؛</w:t>
      </w:r>
    </w:p>
    <w:p w14:paraId="10F2D48B" w14:textId="77777777" w:rsidR="00DB3437" w:rsidRPr="00034045" w:rsidRDefault="00DB3437" w:rsidP="00EF17D1">
      <w:pPr>
        <w:pStyle w:val="HEADING"/>
        <w:keepNext w:val="0"/>
        <w:numPr>
          <w:ilvl w:val="0"/>
          <w:numId w:val="53"/>
        </w:numPr>
        <w:bidi/>
        <w:spacing w:before="0" w:line="216" w:lineRule="auto"/>
        <w:ind w:left="0" w:firstLine="720"/>
        <w:jc w:val="both"/>
        <w:rPr>
          <w:rFonts w:cs="Simplified Arabic"/>
          <w:bCs w:val="0"/>
          <w:caps w:val="0"/>
        </w:rPr>
      </w:pPr>
      <w:r w:rsidRPr="00034045">
        <w:rPr>
          <w:rFonts w:cs="Simplified Arabic"/>
          <w:bCs w:val="0"/>
          <w:i/>
          <w:iCs/>
          <w:caps w:val="0"/>
          <w:rtl/>
        </w:rPr>
        <w:t>يطلب</w:t>
      </w:r>
      <w:r w:rsidRPr="00034045">
        <w:rPr>
          <w:rFonts w:cs="Simplified Arabic"/>
          <w:bCs w:val="0"/>
          <w:caps w:val="0"/>
          <w:rtl/>
        </w:rPr>
        <w:t xml:space="preserve"> إلى الأمينة التنفيذية:</w:t>
      </w:r>
    </w:p>
    <w:p w14:paraId="4ED088D3" w14:textId="77777777" w:rsidR="00DB3437" w:rsidRPr="00034045" w:rsidRDefault="00DB3437" w:rsidP="00EF17D1">
      <w:pPr>
        <w:pStyle w:val="HEADING"/>
        <w:keepNext w:val="0"/>
        <w:numPr>
          <w:ilvl w:val="0"/>
          <w:numId w:val="54"/>
        </w:numPr>
        <w:bidi/>
        <w:spacing w:before="0" w:line="216" w:lineRule="auto"/>
        <w:ind w:left="0" w:firstLine="720"/>
        <w:jc w:val="both"/>
        <w:rPr>
          <w:rFonts w:cs="Simplified Arabic"/>
          <w:bCs w:val="0"/>
          <w:caps w:val="0"/>
        </w:rPr>
      </w:pPr>
      <w:r w:rsidRPr="00034045">
        <w:rPr>
          <w:rFonts w:cs="Simplified Arabic"/>
          <w:bCs w:val="0"/>
          <w:caps w:val="0"/>
          <w:rtl/>
        </w:rPr>
        <w:t>مواصلة جمع معلومات عن كشف وتحديد هوية الكائنات الحية المحورة وإتاحتها بطريقة ملائمة للمستخدمين من خلال غرفة تبادل معلومات السلامة الأحيائية؛</w:t>
      </w:r>
    </w:p>
    <w:p w14:paraId="311DE690" w14:textId="77777777" w:rsidR="00DB3437" w:rsidRPr="00034045" w:rsidRDefault="00DB3437" w:rsidP="00EF17D1">
      <w:pPr>
        <w:pStyle w:val="HEADING"/>
        <w:keepNext w:val="0"/>
        <w:numPr>
          <w:ilvl w:val="0"/>
          <w:numId w:val="54"/>
        </w:numPr>
        <w:bidi/>
        <w:spacing w:before="0" w:line="216" w:lineRule="auto"/>
        <w:ind w:left="0" w:firstLine="720"/>
        <w:jc w:val="both"/>
        <w:rPr>
          <w:rFonts w:cs="Simplified Arabic"/>
          <w:bCs w:val="0"/>
          <w:caps w:val="0"/>
        </w:rPr>
      </w:pPr>
      <w:r w:rsidRPr="00034045">
        <w:rPr>
          <w:rFonts w:cs="Simplified Arabic"/>
          <w:bCs w:val="0"/>
          <w:caps w:val="0"/>
          <w:rtl/>
        </w:rPr>
        <w:t>استعراض و</w:t>
      </w:r>
      <w:r w:rsidRPr="00034045">
        <w:rPr>
          <w:rFonts w:cs="Simplified Arabic"/>
          <w:bCs w:val="0"/>
          <w:caps w:val="0"/>
          <w:rtl/>
          <w:lang w:bidi="ar-LB"/>
        </w:rPr>
        <w:t xml:space="preserve">وضع الصيغة النهائية للدليل بشأن </w:t>
      </w:r>
      <w:r w:rsidRPr="00034045">
        <w:rPr>
          <w:rFonts w:cs="Simplified Arabic"/>
          <w:b w:val="0"/>
          <w:bCs w:val="0"/>
          <w:caps w:val="0"/>
          <w:rtl/>
        </w:rPr>
        <w:t xml:space="preserve">كشف وتحديد هوية </w:t>
      </w:r>
      <w:r w:rsidRPr="00034045">
        <w:rPr>
          <w:rFonts w:cs="Simplified Arabic"/>
          <w:bCs w:val="0"/>
          <w:caps w:val="0"/>
          <w:rtl/>
          <w:lang w:bidi="ar-LB"/>
        </w:rPr>
        <w:t>الكائنات الحية المحورة، وضمان اتساق النص والنطاق مع المادة 17 مع بروتوكول قرطاجنة؛</w:t>
      </w:r>
    </w:p>
    <w:p w14:paraId="6322E8F8" w14:textId="77777777" w:rsidR="00DB3437" w:rsidRPr="00034045" w:rsidRDefault="00DB3437" w:rsidP="00EF17D1">
      <w:pPr>
        <w:pStyle w:val="HEADING"/>
        <w:keepNext w:val="0"/>
        <w:numPr>
          <w:ilvl w:val="0"/>
          <w:numId w:val="54"/>
        </w:numPr>
        <w:bidi/>
        <w:spacing w:before="0" w:line="216" w:lineRule="auto"/>
        <w:ind w:left="0" w:firstLine="720"/>
        <w:jc w:val="both"/>
        <w:rPr>
          <w:rFonts w:cs="Simplified Arabic"/>
          <w:bCs w:val="0"/>
          <w:lang w:bidi="ar-EG"/>
        </w:rPr>
      </w:pPr>
      <w:r w:rsidRPr="00034045">
        <w:rPr>
          <w:rFonts w:cs="Simplified Arabic"/>
          <w:bCs w:val="0"/>
          <w:rtl/>
        </w:rPr>
        <w:t>تجميع المعلومات المقدمة من الأطراف استجابة للفقرة 6 أعلاه لكي ينظر فيها مؤتمر الأطراف العامل كاجتماع للأطراف في اجتماعه العاشر وإدراج المعلومات في خطة عمل بناء القدرات ل</w:t>
      </w:r>
      <w:r w:rsidRPr="00034045">
        <w:rPr>
          <w:rFonts w:cs="Simplified Arabic"/>
          <w:bCs w:val="0"/>
          <w:rtl/>
          <w:lang w:bidi="ar-EG"/>
        </w:rPr>
        <w:t>إطار</w:t>
      </w:r>
      <w:r w:rsidRPr="00034045">
        <w:rPr>
          <w:rFonts w:cs="Simplified Arabic"/>
          <w:bCs w:val="0"/>
          <w:rtl/>
        </w:rPr>
        <w:t xml:space="preserve"> ما بعد عام 2020، حسب الاقتضاء؛</w:t>
      </w:r>
    </w:p>
    <w:p w14:paraId="4D5056F2" w14:textId="77777777" w:rsidR="00DB3437" w:rsidRPr="00034045" w:rsidRDefault="00DB3437" w:rsidP="00EF17D1">
      <w:pPr>
        <w:pStyle w:val="HEADING"/>
        <w:keepNext w:val="0"/>
        <w:numPr>
          <w:ilvl w:val="0"/>
          <w:numId w:val="53"/>
        </w:numPr>
        <w:bidi/>
        <w:spacing w:before="0" w:line="216" w:lineRule="auto"/>
        <w:ind w:left="0" w:firstLine="720"/>
        <w:jc w:val="both"/>
        <w:rPr>
          <w:rFonts w:cs="Simplified Arabic"/>
          <w:bCs w:val="0"/>
          <w:caps w:val="0"/>
          <w:rtl/>
        </w:rPr>
      </w:pPr>
      <w:r w:rsidRPr="00034045">
        <w:rPr>
          <w:rFonts w:cs="Simplified Arabic"/>
          <w:bCs w:val="0"/>
          <w:i/>
          <w:iCs/>
          <w:caps w:val="0"/>
          <w:rtl/>
        </w:rPr>
        <w:t>يطلب</w:t>
      </w:r>
      <w:r w:rsidRPr="00034045">
        <w:rPr>
          <w:rFonts w:cs="Simplified Arabic"/>
          <w:bCs w:val="0"/>
          <w:caps w:val="0"/>
          <w:rtl/>
        </w:rPr>
        <w:t xml:space="preserve"> إلى الأمينة التنفيذية</w:t>
      </w:r>
      <w:r w:rsidRPr="00034045">
        <w:rPr>
          <w:rFonts w:cs="Simplified Arabic"/>
          <w:bCs w:val="0"/>
          <w:caps w:val="0"/>
          <w:rtl/>
          <w:lang w:bidi="ar-EG"/>
        </w:rPr>
        <w:t>، رهنا بتوافر الموارد</w:t>
      </w:r>
      <w:r w:rsidRPr="00034045">
        <w:rPr>
          <w:rFonts w:cs="Simplified Arabic"/>
          <w:bCs w:val="0"/>
          <w:caps w:val="0"/>
          <w:rtl/>
        </w:rPr>
        <w:t>:</w:t>
      </w:r>
    </w:p>
    <w:p w14:paraId="1E246E7D" w14:textId="77777777" w:rsidR="00DB3437" w:rsidRPr="00034045" w:rsidRDefault="00DB3437" w:rsidP="00EF17D1">
      <w:pPr>
        <w:pStyle w:val="HEADING"/>
        <w:keepNext w:val="0"/>
        <w:numPr>
          <w:ilvl w:val="0"/>
          <w:numId w:val="55"/>
        </w:numPr>
        <w:bidi/>
        <w:spacing w:before="0" w:line="216" w:lineRule="auto"/>
        <w:ind w:left="0" w:firstLine="720"/>
        <w:jc w:val="both"/>
        <w:rPr>
          <w:rFonts w:cs="Simplified Arabic"/>
          <w:bCs w:val="0"/>
          <w:rtl/>
        </w:rPr>
      </w:pPr>
      <w:r w:rsidRPr="00034045">
        <w:rPr>
          <w:rFonts w:cs="Simplified Arabic"/>
          <w:bCs w:val="0"/>
          <w:rtl/>
        </w:rPr>
        <w:lastRenderedPageBreak/>
        <w:t>مواصلة تيسير مناقشات إلكترونية لشبكة المختبرات الخاصة ب</w:t>
      </w:r>
      <w:r w:rsidRPr="00034045">
        <w:rPr>
          <w:rFonts w:cs="Simplified Arabic"/>
          <w:b w:val="0"/>
          <w:bCs w:val="0"/>
          <w:caps w:val="0"/>
          <w:rtl/>
        </w:rPr>
        <w:t xml:space="preserve">كشف وتحديد هوية </w:t>
      </w:r>
      <w:r w:rsidRPr="00034045">
        <w:rPr>
          <w:rFonts w:cs="Simplified Arabic"/>
          <w:bCs w:val="0"/>
          <w:rtl/>
        </w:rPr>
        <w:t xml:space="preserve">الكائنات الحية المحورة، </w:t>
      </w:r>
      <w:r w:rsidRPr="00034045">
        <w:rPr>
          <w:rFonts w:cs="Simplified Arabic"/>
          <w:bCs w:val="0"/>
          <w:caps w:val="0"/>
          <w:rtl/>
        </w:rPr>
        <w:t>والاجتماعات</w:t>
      </w:r>
      <w:r w:rsidRPr="00034045">
        <w:rPr>
          <w:rFonts w:cs="Simplified Arabic"/>
          <w:bCs w:val="0"/>
          <w:rtl/>
        </w:rPr>
        <w:t xml:space="preserve"> المباشرة حسب مقتضى الحال؛</w:t>
      </w:r>
    </w:p>
    <w:p w14:paraId="76AF6C73" w14:textId="77777777" w:rsidR="00DB3437" w:rsidRPr="00034045" w:rsidRDefault="00DB3437" w:rsidP="00EF17D1">
      <w:pPr>
        <w:pStyle w:val="HEADING"/>
        <w:keepNext w:val="0"/>
        <w:numPr>
          <w:ilvl w:val="0"/>
          <w:numId w:val="55"/>
        </w:numPr>
        <w:bidi/>
        <w:spacing w:before="0" w:line="216" w:lineRule="auto"/>
        <w:ind w:left="0" w:firstLine="720"/>
        <w:jc w:val="both"/>
        <w:rPr>
          <w:rFonts w:eastAsiaTheme="minorEastAsia"/>
          <w:b w:val="0"/>
          <w:bCs w:val="0"/>
          <w:lang w:val="en-CA" w:eastAsia="en-CA"/>
        </w:rPr>
      </w:pPr>
      <w:r w:rsidRPr="00034045">
        <w:rPr>
          <w:rFonts w:cs="Simplified Arabic"/>
          <w:b w:val="0"/>
          <w:bCs w:val="0"/>
          <w:rtl/>
        </w:rPr>
        <w:t>مواصلة بذل الجهود للتعاون مع المنظمات ذات الصلة وبناء قدرات البلدان النامية فيما يتعلق بكشف وتحديد هوية الكائنات الحية المحورة في سياق المادة 17، ولا سيما عن طريق التركيز على المناطق التي لم تستفد حتى الآن من أنشطة بناء القدرات الأخيرة في هذا الصدد.</w:t>
      </w:r>
      <w:r w:rsidRPr="00034045">
        <w:rPr>
          <w:rFonts w:eastAsiaTheme="minorEastAsia"/>
          <w:b w:val="0"/>
          <w:bCs w:val="0"/>
          <w:rtl/>
          <w:lang w:val="en-CA" w:eastAsia="en-CA"/>
        </w:rPr>
        <w:t xml:space="preserve"> </w:t>
      </w:r>
    </w:p>
    <w:p w14:paraId="5715F9D4" w14:textId="77777777" w:rsidR="00DB3437" w:rsidRPr="00034045" w:rsidRDefault="00DB3437" w:rsidP="00DB3437">
      <w:pPr>
        <w:kinsoku w:val="0"/>
        <w:overflowPunct w:val="0"/>
        <w:autoSpaceDE w:val="0"/>
        <w:autoSpaceDN w:val="0"/>
        <w:bidi/>
        <w:spacing w:before="120" w:after="120"/>
        <w:rPr>
          <w:rFonts w:cs="Simplified Arabic"/>
          <w:rtl/>
          <w:lang w:val="en-CA"/>
        </w:rPr>
      </w:pPr>
    </w:p>
    <w:p w14:paraId="6CDA0127" w14:textId="77777777" w:rsidR="00DB3437" w:rsidRPr="00034045" w:rsidRDefault="00DB3437" w:rsidP="00DB3437">
      <w:pPr>
        <w:kinsoku w:val="0"/>
        <w:overflowPunct w:val="0"/>
        <w:autoSpaceDE w:val="0"/>
        <w:autoSpaceDN w:val="0"/>
        <w:bidi/>
        <w:spacing w:before="120" w:after="120"/>
        <w:rPr>
          <w:rFonts w:cs="Simplified Arabic"/>
          <w:rtl/>
          <w:lang w:val="en-CA"/>
        </w:rPr>
      </w:pPr>
    </w:p>
    <w:p w14:paraId="026B262A" w14:textId="63A3C96F" w:rsidR="00DB3437" w:rsidRPr="00034045" w:rsidRDefault="00DB3437">
      <w:pPr>
        <w:jc w:val="left"/>
        <w:rPr>
          <w:rFonts w:cs="Simplified Arabic"/>
          <w:rtl/>
          <w:lang w:val="en-CA"/>
        </w:rPr>
      </w:pPr>
      <w:r w:rsidRPr="00034045">
        <w:rPr>
          <w:rFonts w:cs="Simplified Arabic"/>
          <w:rtl/>
          <w:lang w:val="en-CA"/>
        </w:rPr>
        <w:br w:type="page"/>
      </w:r>
    </w:p>
    <w:p w14:paraId="43D29B8A" w14:textId="77777777" w:rsidR="00DB3437" w:rsidRPr="00034045" w:rsidRDefault="00DB3437" w:rsidP="00DB3437">
      <w:pPr>
        <w:bidi/>
        <w:spacing w:after="120" w:line="216" w:lineRule="auto"/>
        <w:jc w:val="center"/>
        <w:outlineLvl w:val="1"/>
        <w:rPr>
          <w:rFonts w:cs="Simplified Arabic"/>
          <w:b/>
          <w:bCs/>
          <w:lang w:bidi="ar-EG"/>
        </w:rPr>
      </w:pPr>
      <w:bookmarkStart w:id="13" w:name="_Toc5566699"/>
      <w:r w:rsidRPr="00034045">
        <w:rPr>
          <w:rFonts w:cs="Simplified Arabic"/>
          <w:b/>
          <w:bCs/>
          <w:rtl/>
          <w:lang w:bidi="ar-EG"/>
        </w:rPr>
        <w:lastRenderedPageBreak/>
        <w:t>9/12-</w:t>
      </w:r>
      <w:r w:rsidRPr="00034045">
        <w:rPr>
          <w:rFonts w:cs="Simplified Arabic"/>
          <w:b/>
          <w:bCs/>
          <w:rtl/>
          <w:lang w:bidi="ar-EG"/>
        </w:rPr>
        <w:tab/>
        <w:t>عبور الكائنات الحية المحورة واستخدامها المعزول (المادة 6)</w:t>
      </w:r>
      <w:bookmarkEnd w:id="13"/>
    </w:p>
    <w:p w14:paraId="01A5D7BA" w14:textId="77777777" w:rsidR="00DB3437" w:rsidRPr="00034045" w:rsidRDefault="00DB3437" w:rsidP="00DB3437">
      <w:pPr>
        <w:keepNext/>
        <w:bidi/>
        <w:adjustRightInd w:val="0"/>
        <w:snapToGrid w:val="0"/>
        <w:spacing w:after="100" w:line="216" w:lineRule="auto"/>
        <w:ind w:firstLine="720"/>
        <w:rPr>
          <w:rFonts w:cs="Simplified Arabic"/>
          <w:iCs/>
          <w:snapToGrid w:val="0"/>
          <w:kern w:val="22"/>
        </w:rPr>
      </w:pPr>
      <w:r w:rsidRPr="00034045">
        <w:rPr>
          <w:rFonts w:cs="Simplified Arabic"/>
          <w:iCs/>
          <w:snapToGrid w:val="0"/>
          <w:kern w:val="22"/>
          <w:rtl/>
        </w:rPr>
        <w:t>إن مؤتمر الأطراف العامل كاجتماع للأطراف في بروتوكول قرطاجنة للسلامة الأحيائية،</w:t>
      </w:r>
    </w:p>
    <w:p w14:paraId="52519ED6" w14:textId="77777777" w:rsidR="00DB3437" w:rsidRPr="00034045" w:rsidRDefault="00DB3437" w:rsidP="00DB3437">
      <w:pPr>
        <w:keepNext/>
        <w:bidi/>
        <w:adjustRightInd w:val="0"/>
        <w:snapToGrid w:val="0"/>
        <w:spacing w:after="120" w:line="216" w:lineRule="auto"/>
        <w:ind w:firstLine="720"/>
        <w:rPr>
          <w:rFonts w:cs="Simplified Arabic"/>
          <w:i/>
          <w:snapToGrid w:val="0"/>
          <w:kern w:val="22"/>
          <w:rtl/>
        </w:rPr>
      </w:pPr>
      <w:r w:rsidRPr="00034045">
        <w:rPr>
          <w:rFonts w:cs="Simplified Arabic"/>
          <w:iCs/>
          <w:snapToGrid w:val="0"/>
          <w:kern w:val="22"/>
          <w:rtl/>
        </w:rPr>
        <w:t xml:space="preserve">إذ يشير </w:t>
      </w:r>
      <w:r w:rsidRPr="00034045">
        <w:rPr>
          <w:rFonts w:cs="Simplified Arabic"/>
          <w:i/>
          <w:snapToGrid w:val="0"/>
          <w:kern w:val="22"/>
          <w:rtl/>
        </w:rPr>
        <w:t>إلى</w:t>
      </w:r>
      <w:r w:rsidRPr="00034045">
        <w:rPr>
          <w:rFonts w:cs="Simplified Arabic"/>
          <w:iCs/>
          <w:snapToGrid w:val="0"/>
          <w:kern w:val="22"/>
          <w:rtl/>
        </w:rPr>
        <w:t xml:space="preserve"> </w:t>
      </w:r>
      <w:r w:rsidRPr="00034045">
        <w:rPr>
          <w:rFonts w:cs="Simplified Arabic"/>
          <w:i/>
          <w:snapToGrid w:val="0"/>
          <w:kern w:val="22"/>
          <w:rtl/>
        </w:rPr>
        <w:t xml:space="preserve">الفقرة 1(أ) من المقرر </w:t>
      </w:r>
      <w:hyperlink r:id="rId21" w:history="1">
        <w:r w:rsidRPr="00034045">
          <w:rPr>
            <w:rStyle w:val="Hyperlink"/>
            <w:kern w:val="22"/>
            <w:sz w:val="22"/>
            <w:szCs w:val="22"/>
          </w:rPr>
          <w:t>BS-V/2</w:t>
        </w:r>
      </w:hyperlink>
      <w:r w:rsidRPr="00034045">
        <w:rPr>
          <w:rFonts w:cs="Simplified Arabic"/>
          <w:i/>
          <w:snapToGrid w:val="0"/>
          <w:kern w:val="22"/>
          <w:rtl/>
        </w:rPr>
        <w:t xml:space="preserve">، والفقرة 2(ب) من المقرر </w:t>
      </w:r>
      <w:hyperlink r:id="rId22" w:history="1">
        <w:r w:rsidRPr="00034045">
          <w:rPr>
            <w:rStyle w:val="Hyperlink"/>
            <w:kern w:val="22"/>
            <w:sz w:val="22"/>
            <w:szCs w:val="22"/>
          </w:rPr>
          <w:t>BS-VII/2</w:t>
        </w:r>
      </w:hyperlink>
      <w:r w:rsidRPr="00034045">
        <w:rPr>
          <w:rFonts w:cs="Simplified Arabic"/>
          <w:i/>
          <w:snapToGrid w:val="0"/>
          <w:kern w:val="22"/>
          <w:rtl/>
        </w:rPr>
        <w:t>،</w:t>
      </w:r>
    </w:p>
    <w:p w14:paraId="20474E4A" w14:textId="77777777" w:rsidR="00DB3437" w:rsidRPr="00034045" w:rsidRDefault="00DB3437" w:rsidP="00DB3437">
      <w:pPr>
        <w:keepNext/>
        <w:bidi/>
        <w:adjustRightInd w:val="0"/>
        <w:snapToGrid w:val="0"/>
        <w:spacing w:after="120" w:line="216" w:lineRule="auto"/>
        <w:ind w:firstLine="720"/>
        <w:rPr>
          <w:rFonts w:cs="Simplified Arabic"/>
          <w:i/>
          <w:snapToGrid w:val="0"/>
          <w:kern w:val="22"/>
        </w:rPr>
      </w:pPr>
      <w:r w:rsidRPr="00034045">
        <w:rPr>
          <w:rFonts w:cs="Simplified Arabic"/>
          <w:iCs/>
          <w:snapToGrid w:val="0"/>
          <w:kern w:val="22"/>
          <w:rtl/>
        </w:rPr>
        <w:t>وإذ يشير</w:t>
      </w:r>
      <w:r w:rsidRPr="00034045">
        <w:rPr>
          <w:rFonts w:cs="Simplified Arabic"/>
          <w:iCs/>
          <w:snapToGrid w:val="0"/>
          <w:kern w:val="22"/>
          <w:rtl/>
          <w:lang w:bidi="ar-EG"/>
        </w:rPr>
        <w:t xml:space="preserve"> أيضا </w:t>
      </w:r>
      <w:r w:rsidRPr="00034045">
        <w:rPr>
          <w:rFonts w:cs="Simplified Arabic"/>
          <w:i/>
          <w:snapToGrid w:val="0"/>
          <w:kern w:val="22"/>
          <w:rtl/>
        </w:rPr>
        <w:t>إلى</w:t>
      </w:r>
      <w:r w:rsidRPr="00034045">
        <w:rPr>
          <w:rFonts w:cs="Simplified Arabic"/>
          <w:iCs/>
          <w:snapToGrid w:val="0"/>
          <w:kern w:val="22"/>
          <w:rtl/>
        </w:rPr>
        <w:t xml:space="preserve"> </w:t>
      </w:r>
      <w:r w:rsidRPr="00034045">
        <w:rPr>
          <w:rFonts w:cs="Simplified Arabic"/>
          <w:i/>
          <w:snapToGrid w:val="0"/>
          <w:kern w:val="22"/>
          <w:rtl/>
        </w:rPr>
        <w:t xml:space="preserve">المقرر </w:t>
      </w:r>
      <w:hyperlink r:id="rId23" w:history="1">
        <w:r w:rsidRPr="00034045">
          <w:rPr>
            <w:rStyle w:val="Hyperlink"/>
            <w:kern w:val="22"/>
            <w:sz w:val="22"/>
            <w:szCs w:val="22"/>
          </w:rPr>
          <w:t>CP-VIII/17</w:t>
        </w:r>
      </w:hyperlink>
      <w:r w:rsidRPr="00034045">
        <w:rPr>
          <w:rFonts w:cs="Simplified Arabic"/>
          <w:i/>
          <w:snapToGrid w:val="0"/>
          <w:kern w:val="22"/>
          <w:rtl/>
        </w:rPr>
        <w:t>،</w:t>
      </w:r>
    </w:p>
    <w:p w14:paraId="6A9323F4" w14:textId="77777777" w:rsidR="00DB3437" w:rsidRPr="00034045" w:rsidRDefault="00DB3437" w:rsidP="00EF17D1">
      <w:pPr>
        <w:numPr>
          <w:ilvl w:val="6"/>
          <w:numId w:val="56"/>
        </w:numPr>
        <w:bidi/>
        <w:spacing w:after="120" w:line="216" w:lineRule="auto"/>
        <w:ind w:left="0" w:firstLine="720"/>
        <w:jc w:val="lowKashida"/>
        <w:rPr>
          <w:rFonts w:eastAsia="YouYuan" w:cs="Simplified Arabic"/>
          <w:color w:val="222222"/>
          <w:kern w:val="2"/>
          <w:rtl/>
          <w:lang w:val="en-US"/>
        </w:rPr>
      </w:pPr>
      <w:r w:rsidRPr="00034045">
        <w:rPr>
          <w:rFonts w:eastAsia="YouYuan" w:cs="Simplified Arabic"/>
          <w:i/>
          <w:iCs/>
          <w:color w:val="222222"/>
          <w:kern w:val="2"/>
          <w:rtl/>
          <w:lang w:val="en-US"/>
        </w:rPr>
        <w:t>يحيط علما</w:t>
      </w:r>
      <w:r w:rsidRPr="00034045">
        <w:rPr>
          <w:rFonts w:eastAsia="YouYuan" w:cs="Simplified Arabic"/>
          <w:color w:val="222222"/>
          <w:kern w:val="2"/>
          <w:rtl/>
          <w:lang w:val="en-US"/>
        </w:rPr>
        <w:t xml:space="preserve"> بتقييم لجنة الامتثال للمعلومات المقدمة من الأطراف الواردة في غرفة تبادل معلومات السلامة الأحيائية بصفتها قرارات في إطار الاستخدام المعزول؛</w:t>
      </w:r>
      <w:r w:rsidRPr="00034045">
        <w:rPr>
          <w:rStyle w:val="FootnoteReference"/>
          <w:rFonts w:eastAsia="YouYuan" w:cs="Simplified Arabic"/>
          <w:color w:val="222222"/>
          <w:kern w:val="2"/>
          <w:rtl/>
          <w:lang w:val="en-US"/>
        </w:rPr>
        <w:footnoteReference w:id="19"/>
      </w:r>
    </w:p>
    <w:p w14:paraId="29D734E3" w14:textId="77777777" w:rsidR="00DB3437" w:rsidRPr="00034045" w:rsidRDefault="00DB3437" w:rsidP="00EF17D1">
      <w:pPr>
        <w:numPr>
          <w:ilvl w:val="6"/>
          <w:numId w:val="56"/>
        </w:numPr>
        <w:bidi/>
        <w:spacing w:after="120" w:line="216" w:lineRule="auto"/>
        <w:ind w:left="0" w:firstLine="720"/>
        <w:jc w:val="lowKashida"/>
        <w:rPr>
          <w:rFonts w:eastAsia="YouYuan" w:cs="Simplified Arabic"/>
          <w:color w:val="222222"/>
          <w:kern w:val="2"/>
          <w:rtl/>
          <w:lang w:val="en-US"/>
        </w:rPr>
      </w:pPr>
      <w:r w:rsidRPr="00034045">
        <w:rPr>
          <w:rFonts w:eastAsia="YouYuan" w:cs="Simplified Arabic"/>
          <w:i/>
          <w:iCs/>
          <w:color w:val="222222"/>
          <w:kern w:val="2"/>
          <w:rtl/>
          <w:lang w:val="en-US"/>
        </w:rPr>
        <w:t>يذكر</w:t>
      </w:r>
      <w:r w:rsidRPr="00034045">
        <w:rPr>
          <w:rFonts w:eastAsia="YouYuan" w:cs="Simplified Arabic"/>
          <w:color w:val="222222"/>
          <w:kern w:val="2"/>
          <w:rtl/>
          <w:lang w:val="en-US"/>
        </w:rPr>
        <w:t xml:space="preserve"> الأطراف بما يلي:</w:t>
      </w:r>
    </w:p>
    <w:p w14:paraId="4014BBDC" w14:textId="77777777" w:rsidR="00DB3437" w:rsidRPr="00034045" w:rsidRDefault="00DB3437" w:rsidP="00DB3437">
      <w:pPr>
        <w:bidi/>
        <w:spacing w:after="120" w:line="216" w:lineRule="auto"/>
        <w:ind w:firstLine="720"/>
        <w:jc w:val="lowKashida"/>
        <w:rPr>
          <w:rFonts w:eastAsia="YouYuan" w:cs="Simplified Arabic"/>
          <w:color w:val="222222"/>
          <w:kern w:val="2"/>
          <w:lang w:val="en-US"/>
        </w:rPr>
      </w:pPr>
      <w:r w:rsidRPr="00034045">
        <w:rPr>
          <w:rFonts w:eastAsia="YouYuan" w:cs="Simplified Arabic"/>
          <w:color w:val="222222"/>
          <w:kern w:val="2"/>
          <w:rtl/>
          <w:lang w:val="en-US"/>
        </w:rPr>
        <w:t>(أ)</w:t>
      </w:r>
      <w:r w:rsidRPr="00034045">
        <w:rPr>
          <w:rFonts w:eastAsia="YouYuan" w:cs="Simplified Arabic"/>
          <w:color w:val="222222"/>
          <w:kern w:val="2"/>
          <w:rtl/>
          <w:lang w:val="en-US"/>
        </w:rPr>
        <w:tab/>
        <w:t xml:space="preserve">تُعرف المادة 3، الفقرة (ب) من البروتوكول الاستخدام المعزول، كالآتي: </w:t>
      </w:r>
      <w:r w:rsidRPr="00034045">
        <w:rPr>
          <w:rFonts w:cs="Simplified Arabic"/>
          <w:color w:val="222222"/>
          <w:rtl/>
        </w:rPr>
        <w:t>يعني الاستخدام المعزول "أي عملية تتم داخل مرفق أو منشأة أو أي أبنية مادية أخرى وتشتمل على أي كائنات حية محورة خاضعة لتدابير محددة تحد بصورة فعالة من تلامسها مع البيئة الخارجية، وتحد من تأثيرها على تلك البيئة"</w:t>
      </w:r>
      <w:r w:rsidRPr="00034045">
        <w:rPr>
          <w:rFonts w:eastAsia="YouYuan" w:cs="Simplified Arabic"/>
          <w:color w:val="222222"/>
          <w:kern w:val="2"/>
          <w:rtl/>
          <w:lang w:val="en-US"/>
        </w:rPr>
        <w:t>؛</w:t>
      </w:r>
    </w:p>
    <w:p w14:paraId="7677C720" w14:textId="77777777" w:rsidR="00DB3437" w:rsidRPr="00034045" w:rsidRDefault="00DB3437" w:rsidP="00DB3437">
      <w:pPr>
        <w:bidi/>
        <w:spacing w:after="120" w:line="216" w:lineRule="auto"/>
        <w:ind w:firstLine="720"/>
        <w:rPr>
          <w:rFonts w:eastAsia="YouYuan" w:cs="Simplified Arabic"/>
          <w:color w:val="222222"/>
          <w:kern w:val="2"/>
          <w:lang w:val="en-US"/>
        </w:rPr>
      </w:pPr>
      <w:r w:rsidRPr="00034045">
        <w:rPr>
          <w:rFonts w:eastAsia="YouYuan" w:cs="Simplified Arabic"/>
          <w:color w:val="222222"/>
          <w:kern w:val="2"/>
          <w:rtl/>
          <w:lang w:val="en-US"/>
        </w:rPr>
        <w:t>(ب)</w:t>
      </w:r>
      <w:r w:rsidRPr="00034045">
        <w:rPr>
          <w:rFonts w:eastAsia="YouYuan" w:cs="Simplified Arabic"/>
          <w:color w:val="222222"/>
          <w:kern w:val="2"/>
          <w:rtl/>
          <w:lang w:val="en-US"/>
        </w:rPr>
        <w:tab/>
        <w:t>يمكن أن يشمل الإدخال المتعمد في البيئة الإدخال لأغراض تجريبية أو تجارية على حد سواء؛</w:t>
      </w:r>
    </w:p>
    <w:p w14:paraId="6C1F1F84" w14:textId="77777777" w:rsidR="00DB3437" w:rsidRPr="00034045" w:rsidRDefault="00DB3437" w:rsidP="00DB3437">
      <w:pPr>
        <w:bidi/>
        <w:spacing w:after="120" w:line="216" w:lineRule="auto"/>
        <w:ind w:firstLine="720"/>
        <w:rPr>
          <w:rFonts w:eastAsia="YouYuan" w:cs="Simplified Arabic"/>
          <w:color w:val="222222"/>
          <w:kern w:val="2"/>
          <w:lang w:val="en-US"/>
        </w:rPr>
      </w:pPr>
      <w:r w:rsidRPr="00034045">
        <w:rPr>
          <w:rFonts w:eastAsia="YouYuan" w:cs="Simplified Arabic"/>
          <w:color w:val="222222"/>
          <w:kern w:val="2"/>
          <w:rtl/>
          <w:lang w:val="en-US"/>
        </w:rPr>
        <w:t>(ج)</w:t>
      </w:r>
      <w:r w:rsidRPr="00034045">
        <w:rPr>
          <w:rFonts w:eastAsia="YouYuan" w:cs="Simplified Arabic"/>
          <w:color w:val="222222"/>
          <w:kern w:val="2"/>
          <w:rtl/>
          <w:lang w:val="en-US"/>
        </w:rPr>
        <w:tab/>
        <w:t>تعتبر التجربة الميدانية أو التجربة الميدانية المحدودة أو الإدخال التجريبي بمثابة إدخال متعمد في البيئة عندما لا تُستوفى الشروط المحددة في الفقرة (ب) من المادة 3 من البروتوكول؛</w:t>
      </w:r>
    </w:p>
    <w:p w14:paraId="010905C4" w14:textId="77777777" w:rsidR="00DB3437" w:rsidRPr="00034045" w:rsidRDefault="00DB3437" w:rsidP="00EF17D1">
      <w:pPr>
        <w:numPr>
          <w:ilvl w:val="6"/>
          <w:numId w:val="56"/>
        </w:numPr>
        <w:bidi/>
        <w:spacing w:after="120" w:line="216" w:lineRule="auto"/>
        <w:ind w:left="0" w:firstLine="720"/>
        <w:jc w:val="lowKashida"/>
        <w:rPr>
          <w:rFonts w:eastAsia="YouYuan" w:cs="Simplified Arabic"/>
          <w:color w:val="222222"/>
          <w:kern w:val="2"/>
          <w:lang w:val="en-US"/>
        </w:rPr>
      </w:pPr>
      <w:r w:rsidRPr="00034045">
        <w:rPr>
          <w:rFonts w:eastAsia="YouYuan" w:cs="Simplified Arabic"/>
          <w:i/>
          <w:iCs/>
          <w:color w:val="222222"/>
          <w:kern w:val="2"/>
          <w:rtl/>
          <w:lang w:val="en-US"/>
        </w:rPr>
        <w:t>يذكر</w:t>
      </w:r>
      <w:r w:rsidRPr="00034045">
        <w:rPr>
          <w:rFonts w:eastAsia="YouYuan" w:cs="Simplified Arabic"/>
          <w:color w:val="222222"/>
          <w:kern w:val="2"/>
          <w:rtl/>
          <w:lang w:val="en-US"/>
        </w:rPr>
        <w:t xml:space="preserve"> الأطراف </w:t>
      </w:r>
      <w:r w:rsidRPr="00034045">
        <w:rPr>
          <w:rFonts w:eastAsia="YouYuan" w:cs="Simplified Arabic"/>
          <w:i/>
          <w:iCs/>
          <w:color w:val="222222"/>
          <w:kern w:val="2"/>
          <w:rtl/>
          <w:lang w:val="en-US"/>
        </w:rPr>
        <w:t>أيضا</w:t>
      </w:r>
      <w:r w:rsidRPr="00034045">
        <w:rPr>
          <w:rFonts w:eastAsia="YouYuan" w:cs="Simplified Arabic"/>
          <w:color w:val="222222"/>
          <w:kern w:val="2"/>
          <w:rtl/>
          <w:lang w:val="en-US"/>
        </w:rPr>
        <w:t xml:space="preserve"> بالتزاماتها بموجب الفقرة 3 (د) من المادة 20، </w:t>
      </w:r>
      <w:r w:rsidRPr="00034045">
        <w:rPr>
          <w:rFonts w:eastAsia="YouYuan" w:cs="Simplified Arabic"/>
          <w:i/>
          <w:iCs/>
          <w:color w:val="222222"/>
          <w:kern w:val="2"/>
          <w:rtl/>
          <w:lang w:val="en-US"/>
        </w:rPr>
        <w:t>ويشجع</w:t>
      </w:r>
      <w:r w:rsidRPr="00034045">
        <w:rPr>
          <w:rFonts w:eastAsia="YouYuan" w:cs="Simplified Arabic"/>
          <w:color w:val="222222"/>
          <w:kern w:val="2"/>
          <w:rtl/>
          <w:lang w:val="en-US"/>
        </w:rPr>
        <w:t xml:space="preserve"> الحكومات الأخرى على نشر قراراتها النهائية بشأن استيراد أو إطلاق الكائنات الحية المحورة في غرفة تبادل معلومات السلامة الأحيائية؛</w:t>
      </w:r>
    </w:p>
    <w:p w14:paraId="522ED897" w14:textId="77777777" w:rsidR="00DB3437" w:rsidRPr="00034045" w:rsidRDefault="00DB3437" w:rsidP="00EF17D1">
      <w:pPr>
        <w:numPr>
          <w:ilvl w:val="6"/>
          <w:numId w:val="56"/>
        </w:numPr>
        <w:bidi/>
        <w:spacing w:after="120" w:line="216" w:lineRule="auto"/>
        <w:ind w:left="0" w:firstLine="720"/>
        <w:jc w:val="lowKashida"/>
        <w:rPr>
          <w:rFonts w:eastAsiaTheme="minorEastAsia"/>
          <w:rtl/>
          <w:lang w:val="en-CA" w:eastAsia="en-CA"/>
        </w:rPr>
      </w:pPr>
      <w:r w:rsidRPr="00034045">
        <w:rPr>
          <w:rFonts w:eastAsia="YouYuan" w:cs="Simplified Arabic"/>
          <w:i/>
          <w:iCs/>
          <w:color w:val="222222"/>
          <w:kern w:val="2"/>
          <w:rtl/>
          <w:lang w:val="en-US"/>
        </w:rPr>
        <w:t xml:space="preserve">يشجع </w:t>
      </w:r>
      <w:r w:rsidRPr="00034045">
        <w:rPr>
          <w:rFonts w:eastAsia="YouYuan" w:cs="Simplified Arabic"/>
          <w:color w:val="222222"/>
          <w:kern w:val="2"/>
          <w:rtl/>
          <w:lang w:val="en-US"/>
        </w:rPr>
        <w:t>الأطراف، والحكومات الأخرى والمنظمات ذات الصلة على التعاون، وتبادل الخبرات وتعزيز تنمية القدرات لدعم تنفيذ تدابير محددة بشأن الاستخدام المعزول الذي يحد بصورة فعالة من تلامس الكائنات الحية المحورة مع البيئة الخارجية ويحد من تأثيرها على تلك البيئة، وفقا للفقرة (ب) من المادة 3 من بروتوكول قرطاجنة.</w:t>
      </w:r>
      <w:r w:rsidRPr="00034045">
        <w:rPr>
          <w:rFonts w:eastAsiaTheme="minorEastAsia"/>
          <w:rtl/>
          <w:lang w:val="en-CA" w:eastAsia="en-CA"/>
        </w:rPr>
        <w:t xml:space="preserve"> </w:t>
      </w:r>
    </w:p>
    <w:p w14:paraId="1D739FAA" w14:textId="77777777" w:rsidR="00DB3437" w:rsidRPr="00034045" w:rsidRDefault="00DB3437" w:rsidP="00DB3437">
      <w:pPr>
        <w:kinsoku w:val="0"/>
        <w:overflowPunct w:val="0"/>
        <w:autoSpaceDE w:val="0"/>
        <w:autoSpaceDN w:val="0"/>
        <w:bidi/>
        <w:spacing w:before="120" w:after="120"/>
        <w:rPr>
          <w:rFonts w:cs="Simplified Arabic"/>
          <w:rtl/>
          <w:lang w:val="en-CA"/>
        </w:rPr>
      </w:pPr>
    </w:p>
    <w:p w14:paraId="6ABFEA0D" w14:textId="77777777" w:rsidR="00DB3437" w:rsidRPr="00034045" w:rsidRDefault="00DB3437" w:rsidP="00DB3437">
      <w:pPr>
        <w:kinsoku w:val="0"/>
        <w:overflowPunct w:val="0"/>
        <w:autoSpaceDE w:val="0"/>
        <w:autoSpaceDN w:val="0"/>
        <w:bidi/>
        <w:spacing w:before="120" w:after="120"/>
        <w:rPr>
          <w:rFonts w:cs="Simplified Arabic"/>
          <w:rtl/>
          <w:lang w:val="en-CA"/>
        </w:rPr>
      </w:pPr>
    </w:p>
    <w:p w14:paraId="5F82EDA8" w14:textId="77777777" w:rsidR="00DB3437" w:rsidRPr="00034045" w:rsidRDefault="00DB3437" w:rsidP="00DB3437">
      <w:pPr>
        <w:kinsoku w:val="0"/>
        <w:overflowPunct w:val="0"/>
        <w:autoSpaceDE w:val="0"/>
        <w:autoSpaceDN w:val="0"/>
        <w:bidi/>
        <w:spacing w:before="120" w:after="120"/>
        <w:rPr>
          <w:rFonts w:cs="Simplified Arabic"/>
          <w:rtl/>
          <w:lang w:val="en-CA"/>
        </w:rPr>
      </w:pPr>
    </w:p>
    <w:p w14:paraId="3CE42651" w14:textId="179EB490" w:rsidR="00DB3437" w:rsidRPr="00034045" w:rsidRDefault="00DB3437">
      <w:pPr>
        <w:jc w:val="left"/>
        <w:rPr>
          <w:rFonts w:cs="Simplified Arabic"/>
          <w:rtl/>
          <w:lang w:val="en-CA"/>
        </w:rPr>
      </w:pPr>
      <w:r w:rsidRPr="00034045">
        <w:rPr>
          <w:rFonts w:cs="Simplified Arabic"/>
          <w:rtl/>
          <w:lang w:val="en-CA"/>
        </w:rPr>
        <w:br w:type="page"/>
      </w:r>
    </w:p>
    <w:p w14:paraId="5FD025C1" w14:textId="77777777" w:rsidR="00DB3437" w:rsidRPr="00034045" w:rsidRDefault="00DB3437" w:rsidP="00DB3437">
      <w:pPr>
        <w:bidi/>
        <w:spacing w:after="120" w:line="216" w:lineRule="auto"/>
        <w:jc w:val="center"/>
        <w:outlineLvl w:val="1"/>
        <w:rPr>
          <w:rFonts w:cs="Simplified Arabic"/>
          <w:b/>
          <w:bCs/>
          <w:lang w:bidi="ar-EG"/>
        </w:rPr>
      </w:pPr>
      <w:bookmarkStart w:id="14" w:name="_Toc5566700"/>
      <w:r w:rsidRPr="00034045">
        <w:rPr>
          <w:rFonts w:cs="Simplified Arabic"/>
          <w:b/>
          <w:bCs/>
          <w:rtl/>
          <w:lang w:bidi="ar-EG"/>
        </w:rPr>
        <w:lastRenderedPageBreak/>
        <w:t>9/13-</w:t>
      </w:r>
      <w:r w:rsidRPr="00034045">
        <w:rPr>
          <w:rFonts w:cs="Simplified Arabic"/>
          <w:b/>
          <w:bCs/>
          <w:rtl/>
          <w:lang w:bidi="ar-EG"/>
        </w:rPr>
        <w:tab/>
        <w:t>تقييم المخاطر وإدارة المخاطر (المادتان 15 و16)</w:t>
      </w:r>
      <w:bookmarkEnd w:id="14"/>
    </w:p>
    <w:p w14:paraId="4F4544F7" w14:textId="77777777" w:rsidR="00DB3437" w:rsidRPr="00034045" w:rsidRDefault="00DB3437" w:rsidP="00DB3437">
      <w:pPr>
        <w:keepNext/>
        <w:bidi/>
        <w:adjustRightInd w:val="0"/>
        <w:snapToGrid w:val="0"/>
        <w:spacing w:after="120" w:line="216" w:lineRule="auto"/>
        <w:ind w:firstLine="720"/>
        <w:rPr>
          <w:rFonts w:cs="Simplified Arabic"/>
          <w:iCs/>
          <w:snapToGrid w:val="0"/>
          <w:kern w:val="22"/>
        </w:rPr>
      </w:pPr>
      <w:r w:rsidRPr="00034045">
        <w:rPr>
          <w:rFonts w:cs="Simplified Arabic"/>
          <w:iCs/>
          <w:snapToGrid w:val="0"/>
          <w:kern w:val="22"/>
          <w:rtl/>
        </w:rPr>
        <w:t>إن مؤتمر الأطراف العامل كاجتماع للأطراف في بروتوكول قرطاجنة للسلامة الأحيائية،</w:t>
      </w:r>
    </w:p>
    <w:p w14:paraId="2F738821" w14:textId="77777777" w:rsidR="00DB3437" w:rsidRPr="00034045" w:rsidRDefault="00DB3437" w:rsidP="00DB3437">
      <w:pPr>
        <w:bidi/>
        <w:spacing w:after="120" w:line="216" w:lineRule="auto"/>
        <w:ind w:firstLine="720"/>
        <w:rPr>
          <w:rFonts w:eastAsia="YouYuan" w:cs="Simplified Arabic"/>
          <w:kern w:val="2"/>
          <w:rtl/>
          <w:lang w:val="en-US" w:bidi="ar-EG"/>
        </w:rPr>
      </w:pPr>
      <w:r w:rsidRPr="00034045">
        <w:rPr>
          <w:rFonts w:eastAsia="YouYuan" w:cs="Simplified Arabic"/>
          <w:i/>
          <w:iCs/>
          <w:kern w:val="2"/>
          <w:rtl/>
          <w:lang w:val="en-US" w:bidi="ar-EG"/>
        </w:rPr>
        <w:t xml:space="preserve">إذ يشير </w:t>
      </w:r>
      <w:r w:rsidRPr="00034045">
        <w:rPr>
          <w:rFonts w:eastAsia="YouYuan" w:cs="Simplified Arabic"/>
          <w:kern w:val="2"/>
          <w:rtl/>
          <w:lang w:val="en-US" w:bidi="ar-EG"/>
        </w:rPr>
        <w:t>إلى</w:t>
      </w:r>
      <w:r w:rsidRPr="00034045">
        <w:rPr>
          <w:rFonts w:eastAsia="YouYuan" w:cs="Simplified Arabic"/>
          <w:i/>
          <w:iCs/>
          <w:kern w:val="2"/>
          <w:rtl/>
          <w:lang w:val="en-US" w:bidi="ar-EG"/>
        </w:rPr>
        <w:t xml:space="preserve"> </w:t>
      </w:r>
      <w:r w:rsidRPr="00034045">
        <w:rPr>
          <w:rFonts w:eastAsia="YouYuan" w:cs="Simplified Arabic"/>
          <w:kern w:val="2"/>
          <w:rtl/>
          <w:lang w:val="en-US" w:bidi="ar-EG"/>
        </w:rPr>
        <w:t xml:space="preserve">المقررين </w:t>
      </w:r>
      <w:hyperlink r:id="rId24" w:history="1">
        <w:r w:rsidRPr="00034045">
          <w:rPr>
            <w:rStyle w:val="Hyperlink"/>
            <w:rFonts w:eastAsia="YouYuan" w:cs="Simplified Arabic"/>
            <w:kern w:val="2"/>
            <w:sz w:val="22"/>
            <w:szCs w:val="20"/>
            <w:lang w:val="en-US" w:bidi="ar-EG"/>
          </w:rPr>
          <w:t>BS-VII/12</w:t>
        </w:r>
      </w:hyperlink>
      <w:r w:rsidRPr="00034045">
        <w:rPr>
          <w:rFonts w:eastAsia="YouYuan" w:cs="Simplified Arabic"/>
          <w:kern w:val="2"/>
          <w:rtl/>
          <w:lang w:val="en-US" w:bidi="ar-EG"/>
        </w:rPr>
        <w:t xml:space="preserve"> و</w:t>
      </w:r>
      <w:hyperlink r:id="rId25" w:history="1">
        <w:r w:rsidRPr="00034045">
          <w:rPr>
            <w:rStyle w:val="Hyperlink"/>
            <w:rFonts w:eastAsia="YouYuan" w:cs="Simplified Arabic"/>
            <w:kern w:val="2"/>
            <w:sz w:val="22"/>
            <w:rtl/>
            <w:lang w:val="en-US" w:bidi="ar-EG"/>
          </w:rPr>
          <w:t>12/24</w:t>
        </w:r>
      </w:hyperlink>
      <w:r w:rsidRPr="00034045">
        <w:rPr>
          <w:rFonts w:eastAsia="YouYuan" w:cs="Simplified Arabic"/>
          <w:kern w:val="2"/>
          <w:rtl/>
          <w:lang w:val="en-US" w:bidi="ar-EG"/>
        </w:rPr>
        <w:t xml:space="preserve"> اللذين يوصيان بنهج منسق بشأن مسألة البيولوجيا التركيبية،</w:t>
      </w:r>
    </w:p>
    <w:p w14:paraId="7E3A3001" w14:textId="77777777" w:rsidR="00DB3437" w:rsidRPr="00034045" w:rsidRDefault="00DB3437" w:rsidP="00DB3437">
      <w:pPr>
        <w:bidi/>
        <w:spacing w:after="120" w:line="216" w:lineRule="auto"/>
        <w:ind w:firstLine="713"/>
        <w:rPr>
          <w:rFonts w:eastAsia="YouYuan" w:cs="Simplified Arabic"/>
          <w:kern w:val="2"/>
          <w:lang w:val="en-US"/>
        </w:rPr>
      </w:pPr>
      <w:r w:rsidRPr="00034045">
        <w:rPr>
          <w:rFonts w:eastAsia="YouYuan" w:cs="Simplified Arabic"/>
          <w:i/>
          <w:iCs/>
          <w:kern w:val="2"/>
          <w:rtl/>
          <w:lang w:val="en-US"/>
        </w:rPr>
        <w:t>إذ يعيد تأكيد</w:t>
      </w:r>
      <w:r w:rsidRPr="00034045">
        <w:rPr>
          <w:rFonts w:eastAsia="YouYuan" w:cs="Simplified Arabic"/>
          <w:kern w:val="2"/>
          <w:rtl/>
          <w:lang w:val="en-US"/>
        </w:rPr>
        <w:t xml:space="preserve"> المقرر 12/24 الصادر عن مؤتمر الأطراف الذي يحث الأطراف ويدعو الحكومات الأخرى إلى اتباع نهج تحوطي، وفقا لديباجة الاتفاقية والمادة 14، عند التصدي للتهديدات ذات الصلة بالانخفاض الكبير أو الخسارة الكبيرة للتنوع البيولوجي الناجمة عن الكائنات الحية والمكونات والمنتجات الناتجة عن البيولوجيا التركيبية، وفقا للتشريعات المحلية والالتزامات الدولية الأخرى ذات الصلة،</w:t>
      </w:r>
    </w:p>
    <w:p w14:paraId="19508449" w14:textId="77777777" w:rsidR="00DB3437" w:rsidRPr="00034045" w:rsidRDefault="00DB3437" w:rsidP="00EF17D1">
      <w:pPr>
        <w:numPr>
          <w:ilvl w:val="0"/>
          <w:numId w:val="57"/>
        </w:numPr>
        <w:bidi/>
        <w:spacing w:after="120" w:line="216" w:lineRule="auto"/>
        <w:ind w:left="90" w:firstLine="630"/>
        <w:jc w:val="lowKashida"/>
        <w:rPr>
          <w:rFonts w:eastAsia="YouYuan" w:cs="Simplified Arabic"/>
          <w:kern w:val="2"/>
          <w:rtl/>
          <w:lang w:val="en-US" w:bidi="ar-EG"/>
        </w:rPr>
      </w:pPr>
      <w:r w:rsidRPr="00034045">
        <w:rPr>
          <w:rFonts w:eastAsia="YouYuan" w:cs="Simplified Arabic"/>
          <w:i/>
          <w:iCs/>
          <w:kern w:val="2"/>
          <w:rtl/>
          <w:lang w:val="en-US" w:bidi="ar-EG"/>
        </w:rPr>
        <w:t xml:space="preserve">يلاحظ </w:t>
      </w:r>
      <w:r w:rsidRPr="00034045">
        <w:rPr>
          <w:rFonts w:eastAsia="YouYuan" w:cs="Simplified Arabic"/>
          <w:kern w:val="2"/>
          <w:rtl/>
          <w:lang w:val="en-US" w:bidi="ar-EG"/>
        </w:rPr>
        <w:t xml:space="preserve">توافر وثائق إرشادية عديدة وموارد أخرى لدعم عملية تقييم المخاطر، ولكنه </w:t>
      </w:r>
      <w:r w:rsidRPr="00034045">
        <w:rPr>
          <w:rFonts w:eastAsia="YouYuan" w:cs="Simplified Arabic"/>
          <w:i/>
          <w:iCs/>
          <w:kern w:val="2"/>
          <w:rtl/>
          <w:lang w:val="en-US" w:bidi="ar-EG"/>
        </w:rPr>
        <w:t xml:space="preserve">يقر </w:t>
      </w:r>
      <w:r w:rsidRPr="00034045">
        <w:rPr>
          <w:rFonts w:eastAsia="YouYuan" w:cs="Simplified Arabic"/>
          <w:kern w:val="2"/>
          <w:rtl/>
          <w:lang w:val="en-US" w:bidi="ar-EG"/>
        </w:rPr>
        <w:t>بالثغرات والاحتياجات التي حددتها بعض الأطراف؛</w:t>
      </w:r>
    </w:p>
    <w:p w14:paraId="40EFA9FA" w14:textId="77777777" w:rsidR="00DB3437" w:rsidRPr="00034045" w:rsidRDefault="00DB3437" w:rsidP="00EF17D1">
      <w:pPr>
        <w:numPr>
          <w:ilvl w:val="0"/>
          <w:numId w:val="57"/>
        </w:numPr>
        <w:bidi/>
        <w:spacing w:after="120" w:line="216" w:lineRule="auto"/>
        <w:ind w:left="90" w:firstLine="630"/>
        <w:jc w:val="lowKashida"/>
        <w:rPr>
          <w:rFonts w:eastAsia="YouYuan" w:cs="Simplified Arabic"/>
          <w:kern w:val="2"/>
          <w:rtl/>
          <w:lang w:val="en-US" w:bidi="ar-EG"/>
        </w:rPr>
      </w:pPr>
      <w:r w:rsidRPr="00034045">
        <w:rPr>
          <w:rFonts w:eastAsia="YouYuan" w:cs="Simplified Arabic"/>
          <w:i/>
          <w:iCs/>
          <w:kern w:val="2"/>
          <w:rtl/>
          <w:lang w:val="en-US" w:bidi="ar-EG"/>
        </w:rPr>
        <w:t xml:space="preserve">يقر </w:t>
      </w:r>
      <w:r w:rsidRPr="00034045">
        <w:rPr>
          <w:rFonts w:eastAsia="YouYuan" w:cs="Simplified Arabic"/>
          <w:kern w:val="2"/>
          <w:rtl/>
          <w:lang w:val="en-US" w:bidi="ar-EG"/>
        </w:rPr>
        <w:t>باختلاف الآراء فيما بين الأطراف عما إذا كانت أو لم تكن هناك حاجة إلى إرشادات إضافية بشأن مسائل محددة لتقييم المخاطر؛</w:t>
      </w:r>
    </w:p>
    <w:p w14:paraId="4558C445" w14:textId="77777777" w:rsidR="00DB3437" w:rsidRPr="00034045" w:rsidRDefault="00DB3437" w:rsidP="00EF17D1">
      <w:pPr>
        <w:numPr>
          <w:ilvl w:val="0"/>
          <w:numId w:val="57"/>
        </w:numPr>
        <w:bidi/>
        <w:spacing w:after="120" w:line="216" w:lineRule="auto"/>
        <w:ind w:left="90" w:firstLine="630"/>
        <w:jc w:val="lowKashida"/>
        <w:rPr>
          <w:rFonts w:eastAsia="YouYuan" w:cs="Simplified Arabic"/>
          <w:kern w:val="2"/>
          <w:rtl/>
          <w:lang w:val="en-US" w:bidi="ar-EG"/>
        </w:rPr>
      </w:pPr>
      <w:r w:rsidRPr="00034045">
        <w:rPr>
          <w:rFonts w:eastAsia="YouYuan" w:cs="Simplified Arabic"/>
          <w:i/>
          <w:iCs/>
          <w:kern w:val="2"/>
          <w:rtl/>
          <w:lang w:val="en-US" w:bidi="ar-EG"/>
        </w:rPr>
        <w:t xml:space="preserve">يقر أيضا </w:t>
      </w:r>
      <w:r w:rsidRPr="00034045">
        <w:rPr>
          <w:rFonts w:eastAsia="YouYuan" w:cs="Simplified Arabic"/>
          <w:kern w:val="2"/>
          <w:rtl/>
          <w:lang w:val="en-US" w:bidi="ar-EG"/>
        </w:rPr>
        <w:t>بأنه قد يتعين إجراء بحوث وتحليلات قبل النظر في إطلاق الكائنات التي تحتوي على محركات الجينات المحورة هندسيا في البيئة، بالنظر إلى أنه قد تكون هناك تأثيرات ضارة محتملة تنشأ عنها، كما قد تكون الإرشادات المحددة مفيدة لدعم تقييم المخاطر على أساس حالة بحالة؛</w:t>
      </w:r>
    </w:p>
    <w:p w14:paraId="796E6CD8" w14:textId="77777777" w:rsidR="00DB3437" w:rsidRPr="00034045" w:rsidRDefault="00DB3437" w:rsidP="00EF17D1">
      <w:pPr>
        <w:numPr>
          <w:ilvl w:val="0"/>
          <w:numId w:val="57"/>
        </w:numPr>
        <w:bidi/>
        <w:spacing w:after="120" w:line="216" w:lineRule="auto"/>
        <w:ind w:left="90" w:firstLine="630"/>
        <w:jc w:val="lowKashida"/>
        <w:rPr>
          <w:rFonts w:eastAsia="YouYuan" w:cs="Simplified Arabic"/>
          <w:kern w:val="2"/>
          <w:lang w:val="en-US" w:bidi="ar-EG"/>
        </w:rPr>
      </w:pPr>
      <w:r w:rsidRPr="00034045">
        <w:rPr>
          <w:rFonts w:eastAsia="YouYuan" w:cs="Simplified Arabic"/>
          <w:i/>
          <w:iCs/>
          <w:kern w:val="2"/>
          <w:rtl/>
          <w:lang w:val="en-US" w:bidi="ar-EG"/>
        </w:rPr>
        <w:t xml:space="preserve">يلاحظ </w:t>
      </w:r>
      <w:r w:rsidRPr="00034045">
        <w:rPr>
          <w:rFonts w:eastAsia="YouYuan" w:cs="Simplified Arabic"/>
          <w:kern w:val="2"/>
          <w:rtl/>
          <w:lang w:val="en-US" w:bidi="ar-EG"/>
        </w:rPr>
        <w:t xml:space="preserve">استنتاجات </w:t>
      </w:r>
      <w:r w:rsidRPr="00034045">
        <w:rPr>
          <w:rFonts w:eastAsia="YouYuan" w:cs="Simplified Arabic"/>
          <w:kern w:val="2"/>
          <w:rtl/>
          <w:lang w:val="en-US"/>
        </w:rPr>
        <w:t>فريق الخبراء التقنيين المخصص للبيولوجيا التركيبية التي تفيد بأنه قد يلزم الحصول على الموافقة الحرة والمسبقة والمستنيرة للشعوب الأصلية والمجتمعات المحلية عند النظر في الإطلاق المحتمل ل</w:t>
      </w:r>
      <w:r w:rsidRPr="00034045">
        <w:rPr>
          <w:rFonts w:eastAsia="YouYuan" w:cs="Simplified Arabic"/>
          <w:kern w:val="2"/>
          <w:rtl/>
          <w:lang w:val="en-US" w:bidi="ar-EG"/>
        </w:rPr>
        <w:t>لكائنات التي تحتوي على محركات الجينات المحورة هندسيا التي قد تؤثر على معارفها وابتكاراتها وممارساتها وسبل عيشها التقليدية واستخدامها للأراضي والمياه، بالنظر إلى عدم اليقين المحيط بهذه الكائنات في الوقت الحالي؛</w:t>
      </w:r>
    </w:p>
    <w:p w14:paraId="1C529C3F" w14:textId="77777777" w:rsidR="00DB3437" w:rsidRPr="00034045" w:rsidRDefault="00DB3437" w:rsidP="00EF17D1">
      <w:pPr>
        <w:numPr>
          <w:ilvl w:val="0"/>
          <w:numId w:val="57"/>
        </w:numPr>
        <w:bidi/>
        <w:spacing w:after="120" w:line="216" w:lineRule="auto"/>
        <w:ind w:left="90" w:firstLine="630"/>
        <w:jc w:val="lowKashida"/>
        <w:rPr>
          <w:rFonts w:eastAsia="YouYuan" w:cs="Simplified Arabic"/>
          <w:kern w:val="2"/>
          <w:lang w:val="en-US" w:bidi="ar-EG"/>
        </w:rPr>
      </w:pPr>
      <w:r w:rsidRPr="00034045">
        <w:rPr>
          <w:rFonts w:eastAsia="YouYuan" w:cs="Simplified Arabic"/>
          <w:i/>
          <w:iCs/>
          <w:kern w:val="2"/>
          <w:rtl/>
          <w:lang w:val="en-US" w:bidi="ar-EG"/>
        </w:rPr>
        <w:t xml:space="preserve">يدعو </w:t>
      </w:r>
      <w:r w:rsidRPr="00034045">
        <w:rPr>
          <w:rFonts w:eastAsia="YouYuan" w:cs="Simplified Arabic"/>
          <w:kern w:val="2"/>
          <w:rtl/>
          <w:lang w:val="en-US" w:bidi="ar-EG"/>
        </w:rPr>
        <w:t>إلى</w:t>
      </w:r>
      <w:r w:rsidRPr="00034045">
        <w:rPr>
          <w:rFonts w:eastAsia="YouYuan" w:cs="Simplified Arabic"/>
          <w:i/>
          <w:iCs/>
          <w:kern w:val="2"/>
          <w:rtl/>
          <w:lang w:val="en-US" w:bidi="ar-EG"/>
        </w:rPr>
        <w:t xml:space="preserve"> </w:t>
      </w:r>
      <w:r w:rsidRPr="00034045">
        <w:rPr>
          <w:rFonts w:eastAsia="YouYuan" w:cs="Simplified Arabic"/>
          <w:kern w:val="2"/>
          <w:rtl/>
          <w:lang w:val="en-US" w:bidi="ar-EG"/>
        </w:rPr>
        <w:t>التعاون الدولي الواسع وتقاسم المعارف وبناء القدرات لدعم الأطراف في جملة أمور منها تقييم التأثيرات الضارة المحتملة على حفظ التنوع البيولوجي واستخدامه المستدام من الأسماك الحية المحورة والكائنات الحية المحورة الأخرى المنتجة من خلال التطورات الجديدة للتكنولوجيا البيولوجية الحديثة، بما في ذلك من خلال تنقيح الجينوم والكائنات الحية المحورة التي تحتوي على محركات الجينات المحورة هندسيا، مع مراعاة المخاطر على صحة الإنسان، وقيمة التنوع البيولوجي للشعوب الأصلية والمجتمعات المحلية، والخبرات ذات الصلة للبلدان الفردية في إجراء تقييم مخاطر هذه الكائنات الحية المحورة وفقا للمرفق الثالث من بروتوكول قرطاجنة؛</w:t>
      </w:r>
    </w:p>
    <w:p w14:paraId="2840E771" w14:textId="77777777" w:rsidR="00DB3437" w:rsidRPr="00034045" w:rsidRDefault="00DB3437" w:rsidP="00EF17D1">
      <w:pPr>
        <w:numPr>
          <w:ilvl w:val="0"/>
          <w:numId w:val="57"/>
        </w:numPr>
        <w:bidi/>
        <w:spacing w:after="120" w:line="216" w:lineRule="auto"/>
        <w:ind w:left="90" w:firstLine="630"/>
        <w:jc w:val="lowKashida"/>
        <w:rPr>
          <w:rFonts w:eastAsia="YouYuan" w:cs="Simplified Arabic"/>
          <w:kern w:val="2"/>
          <w:lang w:val="en-US" w:bidi="ar-EG"/>
        </w:rPr>
      </w:pPr>
      <w:r w:rsidRPr="00034045">
        <w:rPr>
          <w:rFonts w:eastAsia="YouYuan" w:cs="Simplified Arabic"/>
          <w:i/>
          <w:iCs/>
          <w:kern w:val="2"/>
          <w:rtl/>
          <w:lang w:val="en-US" w:bidi="ar-EG"/>
        </w:rPr>
        <w:t>يقرر</w:t>
      </w:r>
      <w:r w:rsidRPr="00034045">
        <w:rPr>
          <w:rFonts w:eastAsia="YouYuan" w:cs="Simplified Arabic"/>
          <w:kern w:val="2"/>
          <w:rtl/>
          <w:lang w:val="en-US" w:bidi="ar-EG"/>
        </w:rPr>
        <w:t xml:space="preserve"> وضع عملية لتحديد مسائل محددة تتعلق بتقييم مخاطر الكائنات الحية المحورة وأولوياتها لينظر فيها مؤتمر الأطراف العامل كاجتماع للأطراف في بروتوكول قرطاجنة بهدف وضع مزيد من الإرشادات بشأن تقييم المخاطر للمسائل المحددة التي تم تبينها، مع مراعاة المرفق الأول؛</w:t>
      </w:r>
    </w:p>
    <w:p w14:paraId="5CFBA9A0" w14:textId="77777777" w:rsidR="00DB3437" w:rsidRPr="00034045" w:rsidRDefault="00DB3437" w:rsidP="00EF17D1">
      <w:pPr>
        <w:numPr>
          <w:ilvl w:val="0"/>
          <w:numId w:val="57"/>
        </w:numPr>
        <w:bidi/>
        <w:spacing w:after="120" w:line="216" w:lineRule="auto"/>
        <w:ind w:left="90" w:firstLine="630"/>
        <w:jc w:val="lowKashida"/>
        <w:rPr>
          <w:rFonts w:eastAsia="YouYuan" w:cs="Simplified Arabic"/>
          <w:kern w:val="2"/>
          <w:lang w:val="en-US" w:bidi="ar-EG"/>
        </w:rPr>
      </w:pPr>
      <w:r w:rsidRPr="00034045">
        <w:rPr>
          <w:rFonts w:eastAsia="YouYuan" w:cs="Simplified Arabic"/>
          <w:i/>
          <w:iCs/>
          <w:kern w:val="2"/>
          <w:rtl/>
          <w:lang w:val="en-US"/>
        </w:rPr>
        <w:t>يقرر أيضا</w:t>
      </w:r>
      <w:r w:rsidRPr="00034045">
        <w:rPr>
          <w:rFonts w:eastAsia="YouYuan" w:cs="Simplified Arabic"/>
          <w:kern w:val="2"/>
          <w:rtl/>
          <w:lang w:val="en-US"/>
        </w:rPr>
        <w:t xml:space="preserve"> أن ينظر، في اجتماعه العاشر، فيما إذا كانت هناك حاجة إلى مواد إرشادية إضافية بشأن تقييم المخاطر من أجل (أ) الكائنات الحية المحورة التي تحتوي على محركات الجينات المحورة هندسيا، (ب) الأسماك الحية المحورة؛</w:t>
      </w:r>
    </w:p>
    <w:p w14:paraId="3DA73538" w14:textId="77777777" w:rsidR="00DB3437" w:rsidRPr="00034045" w:rsidRDefault="00DB3437" w:rsidP="00EF17D1">
      <w:pPr>
        <w:numPr>
          <w:ilvl w:val="0"/>
          <w:numId w:val="57"/>
        </w:numPr>
        <w:bidi/>
        <w:spacing w:after="120" w:line="216" w:lineRule="auto"/>
        <w:ind w:left="90" w:firstLine="630"/>
        <w:jc w:val="lowKashida"/>
        <w:rPr>
          <w:rFonts w:eastAsia="YouYuan" w:cs="Simplified Arabic"/>
          <w:kern w:val="2"/>
          <w:lang w:val="en-US"/>
        </w:rPr>
      </w:pPr>
      <w:r w:rsidRPr="00034045">
        <w:rPr>
          <w:rFonts w:eastAsia="YouYuan" w:cs="Simplified Arabic"/>
          <w:i/>
          <w:iCs/>
          <w:kern w:val="2"/>
          <w:rtl/>
          <w:lang w:val="en-US" w:bidi="ar-EG"/>
        </w:rPr>
        <w:lastRenderedPageBreak/>
        <w:t xml:space="preserve">يقرر كذلك </w:t>
      </w:r>
      <w:r w:rsidRPr="00034045">
        <w:rPr>
          <w:rFonts w:eastAsia="YouYuan" w:cs="Simplified Arabic"/>
          <w:kern w:val="2"/>
          <w:rtl/>
          <w:lang w:val="en-US" w:bidi="ar-EG"/>
        </w:rPr>
        <w:t>إنشاء</w:t>
      </w:r>
      <w:r w:rsidRPr="00034045">
        <w:rPr>
          <w:rFonts w:eastAsia="YouYuan" w:cs="Simplified Arabic"/>
          <w:i/>
          <w:iCs/>
          <w:kern w:val="2"/>
          <w:rtl/>
          <w:lang w:val="en-US" w:bidi="ar-EG"/>
        </w:rPr>
        <w:t xml:space="preserve"> </w:t>
      </w:r>
      <w:r w:rsidRPr="00034045">
        <w:rPr>
          <w:rFonts w:eastAsia="YouYuan" w:cs="Simplified Arabic"/>
          <w:kern w:val="2"/>
          <w:rtl/>
          <w:lang w:val="en-US" w:bidi="ar-EG"/>
        </w:rPr>
        <w:t>فريق خبراء تقنيين مخصص لتقييم المخاطر، يتألف من خبراء يتم اختيارهم وفقا لطريقة التشغيل الموحدة للهيئة الفرعية للمشورة العلمية والتقنية والتكنولوجية،</w:t>
      </w:r>
      <w:r w:rsidRPr="00034045">
        <w:rPr>
          <w:rFonts w:eastAsia="YouYuan" w:cs="Simplified Arabic"/>
          <w:kern w:val="2"/>
          <w:vertAlign w:val="superscript"/>
          <w:rtl/>
          <w:lang w:val="en-US"/>
        </w:rPr>
        <w:footnoteReference w:id="20"/>
      </w:r>
      <w:r w:rsidRPr="00034045">
        <w:rPr>
          <w:rFonts w:eastAsia="YouYuan" w:cs="Simplified Arabic"/>
          <w:kern w:val="2"/>
          <w:rtl/>
          <w:lang w:val="en-US" w:bidi="ar-EG"/>
        </w:rPr>
        <w:t xml:space="preserve"> وفقا للاختصاصات الواردة في المرفق الثاني؛</w:t>
      </w:r>
    </w:p>
    <w:p w14:paraId="52B173DE" w14:textId="77777777" w:rsidR="00DB3437" w:rsidRPr="00034045" w:rsidRDefault="00DB3437" w:rsidP="00EF17D1">
      <w:pPr>
        <w:numPr>
          <w:ilvl w:val="0"/>
          <w:numId w:val="57"/>
        </w:numPr>
        <w:bidi/>
        <w:spacing w:after="120" w:line="216" w:lineRule="auto"/>
        <w:ind w:left="90" w:firstLine="630"/>
        <w:jc w:val="lowKashida"/>
        <w:rPr>
          <w:rFonts w:eastAsia="YouYuan" w:cs="Simplified Arabic"/>
          <w:kern w:val="2"/>
          <w:lang w:val="en-US" w:bidi="ar-EG"/>
        </w:rPr>
      </w:pPr>
      <w:r w:rsidRPr="00034045">
        <w:rPr>
          <w:rFonts w:eastAsia="YouYuan" w:cs="Simplified Arabic"/>
          <w:i/>
          <w:iCs/>
          <w:kern w:val="2"/>
          <w:rtl/>
          <w:lang w:val="en-US" w:bidi="ar-EG"/>
        </w:rPr>
        <w:t xml:space="preserve">يقرر </w:t>
      </w:r>
      <w:r w:rsidRPr="00034045">
        <w:rPr>
          <w:rFonts w:eastAsia="YouYuan" w:cs="Simplified Arabic"/>
          <w:kern w:val="2"/>
          <w:rtl/>
          <w:lang w:val="en-US" w:bidi="ar-EG"/>
        </w:rPr>
        <w:t>توسيع</w:t>
      </w:r>
      <w:r w:rsidRPr="00034045">
        <w:rPr>
          <w:rFonts w:eastAsia="YouYuan" w:cs="Simplified Arabic"/>
          <w:i/>
          <w:iCs/>
          <w:kern w:val="2"/>
          <w:rtl/>
          <w:lang w:val="en-US" w:bidi="ar-EG"/>
        </w:rPr>
        <w:t xml:space="preserve"> </w:t>
      </w:r>
      <w:r w:rsidRPr="00034045">
        <w:rPr>
          <w:rFonts w:eastAsia="YouYuan" w:cs="Simplified Arabic"/>
          <w:kern w:val="2"/>
          <w:rtl/>
          <w:lang w:val="en-US" w:bidi="ar-EG"/>
        </w:rPr>
        <w:t>المنتدى الإلكتروني بشأن تقييم المخاطر وإدارة المخاطر من أجل مساعدة فريق الخبراء التقنيين المخصص لتقييم المخاطر؛</w:t>
      </w:r>
    </w:p>
    <w:p w14:paraId="7CB6F345" w14:textId="77777777" w:rsidR="00DB3437" w:rsidRPr="00034045" w:rsidRDefault="00DB3437" w:rsidP="00EF17D1">
      <w:pPr>
        <w:numPr>
          <w:ilvl w:val="0"/>
          <w:numId w:val="57"/>
        </w:numPr>
        <w:bidi/>
        <w:spacing w:after="120" w:line="216" w:lineRule="auto"/>
        <w:ind w:left="86" w:firstLine="634"/>
        <w:jc w:val="lowKashida"/>
        <w:rPr>
          <w:rFonts w:eastAsia="YouYuan" w:cs="Simplified Arabic"/>
          <w:kern w:val="2"/>
          <w:lang w:val="en-US"/>
        </w:rPr>
      </w:pPr>
      <w:r w:rsidRPr="00034045">
        <w:rPr>
          <w:rFonts w:eastAsia="YouYuan" w:cs="Simplified Arabic"/>
          <w:i/>
          <w:iCs/>
          <w:kern w:val="2"/>
          <w:rtl/>
          <w:lang w:val="en-US"/>
        </w:rPr>
        <w:t>يدعو</w:t>
      </w:r>
      <w:r w:rsidRPr="00034045">
        <w:rPr>
          <w:rFonts w:eastAsia="YouYuan" w:cs="Simplified Arabic"/>
          <w:kern w:val="2"/>
          <w:rtl/>
          <w:lang w:val="en-US"/>
        </w:rPr>
        <w:t xml:space="preserve"> الأطراف، والحكومات الأخرى، والشعوب الأصلية والمجتمعات المحلية، والمنظمات ذات الصلة إلى تزويد الأمينة التنفيذية بمعلومات ذات صلة بعمل المنتدى الإلكتروني وفريق الخبراء التقنيين المخصص؛</w:t>
      </w:r>
    </w:p>
    <w:p w14:paraId="119FA64A" w14:textId="77777777" w:rsidR="00DB3437" w:rsidRPr="00034045" w:rsidRDefault="00DB3437" w:rsidP="00EF17D1">
      <w:pPr>
        <w:numPr>
          <w:ilvl w:val="0"/>
          <w:numId w:val="57"/>
        </w:numPr>
        <w:bidi/>
        <w:spacing w:after="120" w:line="216" w:lineRule="auto"/>
        <w:ind w:left="86" w:firstLine="634"/>
        <w:jc w:val="lowKashida"/>
        <w:rPr>
          <w:rFonts w:eastAsia="YouYuan" w:cs="Simplified Arabic"/>
          <w:kern w:val="2"/>
          <w:lang w:val="en-US" w:bidi="ar-EG"/>
        </w:rPr>
      </w:pPr>
      <w:r w:rsidRPr="00034045">
        <w:rPr>
          <w:rFonts w:eastAsia="YouYuan" w:cs="Simplified Arabic"/>
          <w:i/>
          <w:iCs/>
          <w:kern w:val="2"/>
          <w:rtl/>
          <w:lang w:val="en-US" w:bidi="ar-EG"/>
        </w:rPr>
        <w:t xml:space="preserve">يطلب </w:t>
      </w:r>
      <w:r w:rsidRPr="00034045">
        <w:rPr>
          <w:rFonts w:eastAsia="YouYuan" w:cs="Simplified Arabic"/>
          <w:kern w:val="2"/>
          <w:rtl/>
          <w:lang w:val="en-US" w:bidi="ar-EG"/>
        </w:rPr>
        <w:t>إلى</w:t>
      </w:r>
      <w:r w:rsidRPr="00034045">
        <w:rPr>
          <w:rFonts w:eastAsia="YouYuan" w:cs="Simplified Arabic"/>
          <w:i/>
          <w:iCs/>
          <w:kern w:val="2"/>
          <w:rtl/>
          <w:lang w:val="en-US" w:bidi="ar-EG"/>
        </w:rPr>
        <w:t xml:space="preserve"> </w:t>
      </w:r>
      <w:r w:rsidRPr="00034045">
        <w:rPr>
          <w:rFonts w:eastAsia="YouYuan" w:cs="Simplified Arabic"/>
          <w:kern w:val="2"/>
          <w:rtl/>
          <w:lang w:val="en-US" w:bidi="ar-EG"/>
        </w:rPr>
        <w:t>الأمينة التنفيذية، رهنا بتوافر الموارد:</w:t>
      </w:r>
    </w:p>
    <w:p w14:paraId="34BB20E7" w14:textId="77777777" w:rsidR="00DB3437" w:rsidRPr="00034045" w:rsidRDefault="00DB3437" w:rsidP="00DB3437">
      <w:pPr>
        <w:bidi/>
        <w:spacing w:after="120" w:line="216" w:lineRule="auto"/>
        <w:ind w:left="4" w:firstLine="716"/>
        <w:rPr>
          <w:rFonts w:eastAsia="YouYuan" w:cs="Simplified Arabic"/>
          <w:kern w:val="2"/>
          <w:rtl/>
          <w:lang w:val="en-US" w:bidi="ar-EG"/>
        </w:rPr>
      </w:pPr>
      <w:r w:rsidRPr="00034045">
        <w:rPr>
          <w:rFonts w:eastAsia="YouYuan" w:cs="Simplified Arabic"/>
          <w:kern w:val="2"/>
          <w:rtl/>
          <w:lang w:val="en-US" w:bidi="ar-EG"/>
        </w:rPr>
        <w:t>(أ)</w:t>
      </w:r>
      <w:r w:rsidRPr="00034045">
        <w:rPr>
          <w:rFonts w:eastAsia="YouYuan" w:cs="Simplified Arabic"/>
          <w:kern w:val="2"/>
          <w:rtl/>
          <w:lang w:val="en-US" w:bidi="ar-EG"/>
        </w:rPr>
        <w:tab/>
        <w:t>إصدار تكليف</w:t>
      </w:r>
      <w:r w:rsidRPr="00034045">
        <w:rPr>
          <w:rFonts w:eastAsia="YouYuan" w:cs="Simplified Arabic"/>
          <w:kern w:val="2"/>
          <w:rtl/>
          <w:lang w:val="en-US"/>
        </w:rPr>
        <w:t xml:space="preserve"> بإجراء دراسة للاسترشاد بها في تطبيق أحكام المرفق الأول على (1) الكائنات الحية المحورة التي تحتوي على محركات الجينات المحورة هندسيا، (2) الأسماك الحية المحورة، لتيسير العملية المشار إليها في الفقرة </w:t>
      </w:r>
      <w:r w:rsidRPr="00034045">
        <w:rPr>
          <w:rFonts w:eastAsia="YouYuan" w:cs="Simplified Arabic"/>
          <w:kern w:val="2"/>
          <w:lang w:val="en-US"/>
        </w:rPr>
        <w:t>6</w:t>
      </w:r>
      <w:r w:rsidRPr="00034045">
        <w:rPr>
          <w:rFonts w:eastAsia="YouYuan" w:cs="Simplified Arabic"/>
          <w:kern w:val="2"/>
          <w:rtl/>
          <w:lang w:val="en-US"/>
        </w:rPr>
        <w:t xml:space="preserve"> أعلاه، وتقديمها إلى المنتدى</w:t>
      </w:r>
      <w:r w:rsidRPr="00034045">
        <w:rPr>
          <w:rFonts w:eastAsia="YouYuan" w:cs="Simplified Arabic"/>
          <w:kern w:val="2"/>
          <w:rtl/>
          <w:lang w:val="en-US" w:bidi="ar-EG"/>
        </w:rPr>
        <w:t xml:space="preserve"> الإلكتروني المفتوح العضوية وفريق الخبراء التقنيين المخصص لتقييم المخاطر وإدارة المخاطر؛</w:t>
      </w:r>
    </w:p>
    <w:p w14:paraId="09EA045B" w14:textId="77777777" w:rsidR="00DB3437" w:rsidRPr="00034045" w:rsidRDefault="00DB3437" w:rsidP="00DB3437">
      <w:pPr>
        <w:bidi/>
        <w:spacing w:after="120" w:line="216" w:lineRule="auto"/>
        <w:ind w:left="4" w:firstLine="716"/>
        <w:rPr>
          <w:rFonts w:eastAsia="YouYuan" w:cs="Simplified Arabic"/>
          <w:kern w:val="2"/>
          <w:lang w:val="en-US" w:bidi="ar-EG"/>
        </w:rPr>
      </w:pPr>
      <w:r w:rsidRPr="00034045">
        <w:rPr>
          <w:rFonts w:eastAsia="YouYuan" w:cs="Simplified Arabic"/>
          <w:kern w:val="2"/>
          <w:rtl/>
          <w:lang w:val="en-US" w:bidi="ar-EG"/>
        </w:rPr>
        <w:t>(ب)</w:t>
      </w:r>
      <w:r w:rsidRPr="00034045">
        <w:rPr>
          <w:rFonts w:eastAsia="YouYuan" w:cs="Simplified Arabic"/>
          <w:kern w:val="2"/>
          <w:rtl/>
          <w:lang w:val="en-US" w:bidi="ar-EG"/>
        </w:rPr>
        <w:tab/>
        <w:t>تجميع وتوليف المعلومات ذات الصلة لتيسير عمل المنتدى الإلكتروني وفريق الخبراء التقنيين المخصص؛</w:t>
      </w:r>
    </w:p>
    <w:p w14:paraId="71B5C0A4" w14:textId="77777777" w:rsidR="00DB3437" w:rsidRPr="00034045" w:rsidRDefault="00DB3437" w:rsidP="00DB3437">
      <w:pPr>
        <w:bidi/>
        <w:spacing w:after="120" w:line="216" w:lineRule="auto"/>
        <w:ind w:left="4" w:firstLine="716"/>
        <w:rPr>
          <w:rFonts w:eastAsia="YouYuan" w:cs="Simplified Arabic"/>
          <w:kern w:val="2"/>
          <w:rtl/>
          <w:lang w:val="en-US" w:bidi="ar-EG"/>
        </w:rPr>
      </w:pPr>
      <w:r w:rsidRPr="00034045">
        <w:rPr>
          <w:rFonts w:eastAsia="YouYuan" w:cs="Simplified Arabic"/>
          <w:kern w:val="2"/>
          <w:rtl/>
          <w:lang w:val="en-US" w:bidi="ar-EG"/>
        </w:rPr>
        <w:t>(ج)</w:t>
      </w:r>
      <w:r w:rsidRPr="00034045">
        <w:rPr>
          <w:rFonts w:eastAsia="YouYuan" w:cs="Simplified Arabic"/>
          <w:kern w:val="2"/>
          <w:rtl/>
          <w:lang w:val="en-US" w:bidi="ar-EG"/>
        </w:rPr>
        <w:tab/>
        <w:t>مساعدة الميسر الرئيسي للمنتدى الإلكتروني في عقد المناقشات والإبلاغ عن نتائج تلك المناقشات؛</w:t>
      </w:r>
    </w:p>
    <w:p w14:paraId="64AC4C83" w14:textId="77777777" w:rsidR="00DB3437" w:rsidRPr="00034045" w:rsidRDefault="00DB3437" w:rsidP="00DB3437">
      <w:pPr>
        <w:bidi/>
        <w:spacing w:after="120" w:line="216" w:lineRule="auto"/>
        <w:ind w:left="4" w:firstLine="716"/>
        <w:rPr>
          <w:rFonts w:eastAsia="YouYuan" w:cs="Simplified Arabic"/>
          <w:kern w:val="2"/>
          <w:lang w:val="en-US" w:bidi="ar-EG"/>
        </w:rPr>
      </w:pPr>
      <w:r w:rsidRPr="00034045">
        <w:rPr>
          <w:rFonts w:eastAsia="YouYuan" w:cs="Simplified Arabic"/>
          <w:kern w:val="2"/>
          <w:rtl/>
          <w:lang w:val="en-US" w:bidi="ar-EG"/>
        </w:rPr>
        <w:t>(ج)</w:t>
      </w:r>
      <w:r w:rsidRPr="00034045">
        <w:rPr>
          <w:rFonts w:eastAsia="YouYuan" w:cs="Simplified Arabic"/>
          <w:kern w:val="2"/>
          <w:rtl/>
          <w:lang w:val="en-US" w:bidi="ar-EG"/>
        </w:rPr>
        <w:tab/>
        <w:t>عقد اجتماع وجها لوجه لفريق الخبراء التقنيين المخصص لتقييم المخاطر؛</w:t>
      </w:r>
    </w:p>
    <w:p w14:paraId="41001DDF" w14:textId="77777777" w:rsidR="00DB3437" w:rsidRPr="00034045" w:rsidRDefault="00DB3437" w:rsidP="00EF17D1">
      <w:pPr>
        <w:numPr>
          <w:ilvl w:val="0"/>
          <w:numId w:val="57"/>
        </w:numPr>
        <w:bidi/>
        <w:spacing w:after="120" w:line="216" w:lineRule="auto"/>
        <w:ind w:left="86" w:firstLine="634"/>
        <w:jc w:val="lowKashida"/>
        <w:rPr>
          <w:rFonts w:eastAsia="YouYuan" w:cs="Simplified Arabic"/>
          <w:kern w:val="2"/>
          <w:rtl/>
          <w:lang w:val="en-US" w:bidi="ar-EG"/>
        </w:rPr>
      </w:pPr>
      <w:r w:rsidRPr="00034045">
        <w:rPr>
          <w:rFonts w:eastAsia="YouYuan" w:cs="Simplified Arabic"/>
          <w:i/>
          <w:iCs/>
          <w:kern w:val="2"/>
          <w:rtl/>
          <w:lang w:val="en-US" w:bidi="ar-EG"/>
        </w:rPr>
        <w:t>يطلب</w:t>
      </w:r>
      <w:r w:rsidRPr="00034045">
        <w:rPr>
          <w:rFonts w:eastAsia="YouYuan" w:cs="Simplified Arabic"/>
          <w:kern w:val="2"/>
          <w:rtl/>
          <w:lang w:val="en-US" w:bidi="ar-EG"/>
        </w:rPr>
        <w:t xml:space="preserve"> إلى الهيئة الفرعية للمشورة العلمية والتقنية والتكنولوجية أن تقدم توصية بشأن ما إذا كانت هناك حاجة إلى مواد إرشادية إضافية لتقييم المخاطر من أجل (1) </w:t>
      </w:r>
      <w:r w:rsidRPr="00034045">
        <w:rPr>
          <w:rFonts w:eastAsia="YouYuan" w:cs="Simplified Arabic"/>
          <w:kern w:val="2"/>
          <w:rtl/>
          <w:lang w:val="en-US"/>
        </w:rPr>
        <w:t>الكائنات الحية المحورة التي تحتوي على محركات الجينات المحورة هندسيا، (2) الأسماك الحية المحورة</w:t>
      </w:r>
      <w:r w:rsidRPr="00034045">
        <w:rPr>
          <w:rFonts w:eastAsia="YouYuan" w:cs="Simplified Arabic"/>
          <w:kern w:val="2"/>
          <w:rtl/>
          <w:lang w:val="en-US" w:bidi="ar-EG"/>
        </w:rPr>
        <w:t xml:space="preserve"> لكي ينظر فيها مؤتمر الأطراف العامل كاجتماع للأطراف في بروتوكول قرطاجنة في اجتماعه العاشر.</w:t>
      </w:r>
    </w:p>
    <w:p w14:paraId="3C86DD83" w14:textId="77777777" w:rsidR="00DB3437" w:rsidRPr="00034045" w:rsidRDefault="00DB3437" w:rsidP="00DB3437">
      <w:pPr>
        <w:keepNext/>
        <w:bidi/>
        <w:spacing w:after="120" w:line="216" w:lineRule="auto"/>
        <w:ind w:left="720"/>
        <w:jc w:val="center"/>
        <w:rPr>
          <w:rFonts w:eastAsia="YouYuan" w:cs="Simplified Arabic"/>
          <w:i/>
          <w:iCs/>
          <w:kern w:val="2"/>
          <w:rtl/>
          <w:lang w:val="en-US" w:bidi="ar-EG"/>
        </w:rPr>
      </w:pPr>
      <w:r w:rsidRPr="00034045">
        <w:rPr>
          <w:rFonts w:eastAsia="YouYuan" w:cs="Simplified Arabic"/>
          <w:i/>
          <w:iCs/>
          <w:kern w:val="2"/>
          <w:rtl/>
          <w:lang w:val="en-US" w:bidi="ar-EG"/>
        </w:rPr>
        <w:t>المرفق الأول</w:t>
      </w:r>
    </w:p>
    <w:p w14:paraId="1CECBAD7" w14:textId="77777777" w:rsidR="00DB3437" w:rsidRPr="00034045" w:rsidRDefault="00DB3437" w:rsidP="00DB3437">
      <w:pPr>
        <w:bidi/>
        <w:spacing w:after="120" w:line="216" w:lineRule="auto"/>
        <w:ind w:left="3330" w:right="1620" w:hanging="1980"/>
        <w:jc w:val="left"/>
        <w:rPr>
          <w:rFonts w:eastAsia="YouYuan" w:cs="Simplified Arabic"/>
          <w:b/>
          <w:bCs/>
          <w:kern w:val="2"/>
          <w:lang w:val="en-US" w:bidi="ar-EG"/>
        </w:rPr>
      </w:pPr>
      <w:r w:rsidRPr="00034045">
        <w:rPr>
          <w:rFonts w:eastAsia="YouYuan" w:cs="Simplified Arabic"/>
          <w:b/>
          <w:bCs/>
          <w:kern w:val="2"/>
          <w:rtl/>
          <w:lang w:val="en-US" w:bidi="ar-EG"/>
        </w:rPr>
        <w:t>تحديد مسائل محددة لتقييم مخاطر الكائنات الحية المحورة التي قد يتعين النظر فيها وترتيب هذه المسائل حسب الأولوية</w:t>
      </w:r>
    </w:p>
    <w:p w14:paraId="40C89230" w14:textId="77777777" w:rsidR="00DB3437" w:rsidRPr="00034045" w:rsidRDefault="00DB3437" w:rsidP="00DB3437">
      <w:pPr>
        <w:bidi/>
        <w:spacing w:after="120" w:line="216" w:lineRule="auto"/>
        <w:ind w:firstLine="720"/>
        <w:rPr>
          <w:rFonts w:eastAsia="YouYuan" w:cs="Simplified Arabic"/>
          <w:kern w:val="2"/>
          <w:rtl/>
          <w:lang w:val="en-US"/>
        </w:rPr>
      </w:pPr>
      <w:r w:rsidRPr="00034045">
        <w:rPr>
          <w:rFonts w:eastAsia="YouYuan" w:cs="Simplified Arabic"/>
          <w:kern w:val="2"/>
          <w:rtl/>
          <w:lang w:val="en-US" w:bidi="ar-EG"/>
        </w:rPr>
        <w:t>ينبغي أن تشتمل عملية التوصية بمسائل محددة لتقييم المخاطر لكي ينظر فيها مؤتمر الأطراف العامل كاجتماع للأطراف في بروتوكول قرطاجنة للسلامة الأحيائية على تحليل منظم لتقييم ما إذا كانت المسائل المحددة تستوفي المعايير التالية:</w:t>
      </w:r>
    </w:p>
    <w:p w14:paraId="699D0B3C" w14:textId="77777777" w:rsidR="00DB3437" w:rsidRPr="00034045" w:rsidRDefault="00DB3437" w:rsidP="00DB3437">
      <w:pPr>
        <w:bidi/>
        <w:spacing w:after="120" w:line="216" w:lineRule="auto"/>
        <w:ind w:firstLine="720"/>
        <w:rPr>
          <w:rFonts w:eastAsia="YouYuan" w:cs="Simplified Arabic"/>
          <w:kern w:val="2"/>
          <w:rtl/>
          <w:lang w:val="en-US" w:bidi="ar-EG"/>
        </w:rPr>
      </w:pPr>
      <w:r w:rsidRPr="00034045">
        <w:rPr>
          <w:rFonts w:eastAsia="YouYuan" w:cs="Simplified Arabic"/>
          <w:kern w:val="2"/>
          <w:rtl/>
          <w:lang w:val="en-US" w:bidi="ar-EG"/>
        </w:rPr>
        <w:t>(أ)</w:t>
      </w:r>
      <w:r w:rsidRPr="00034045">
        <w:rPr>
          <w:rFonts w:eastAsia="YouYuan" w:cs="Simplified Arabic"/>
          <w:kern w:val="2"/>
          <w:rtl/>
          <w:lang w:val="en-US" w:bidi="ar-EG"/>
        </w:rPr>
        <w:tab/>
      </w:r>
      <w:r w:rsidRPr="00034045">
        <w:rPr>
          <w:rFonts w:eastAsia="YouYuan" w:cs="Simplified Arabic"/>
          <w:kern w:val="2"/>
          <w:rtl/>
          <w:lang w:val="en-US"/>
        </w:rPr>
        <w:t>تم تحديدها من قبل الأطراف على أنها ذات أولوية مع مراعاة التحديات التي تواجه تقييم المخاطر، خاصة في البلدان النامية الأطراف والبلدان التي تمر اقتصاداتها بمرحلة انتقالية؛</w:t>
      </w:r>
    </w:p>
    <w:p w14:paraId="48C4E7CB" w14:textId="77777777" w:rsidR="00DB3437" w:rsidRPr="00034045" w:rsidRDefault="00DB3437" w:rsidP="00DB3437">
      <w:pPr>
        <w:bidi/>
        <w:spacing w:after="120" w:line="216" w:lineRule="auto"/>
        <w:ind w:firstLine="720"/>
        <w:rPr>
          <w:rFonts w:eastAsia="YouYuan" w:cs="Simplified Arabic"/>
          <w:kern w:val="2"/>
          <w:rtl/>
          <w:lang w:val="en-US" w:bidi="ar-EG"/>
        </w:rPr>
      </w:pPr>
      <w:r w:rsidRPr="00034045">
        <w:rPr>
          <w:rFonts w:eastAsia="YouYuan" w:cs="Simplified Arabic"/>
          <w:kern w:val="2"/>
          <w:rtl/>
          <w:lang w:val="en-US" w:bidi="ar-EG"/>
        </w:rPr>
        <w:t>(ب)</w:t>
      </w:r>
      <w:r w:rsidRPr="00034045">
        <w:rPr>
          <w:rFonts w:eastAsia="YouYuan" w:cs="Simplified Arabic"/>
          <w:kern w:val="2"/>
          <w:rtl/>
          <w:lang w:val="en-US" w:bidi="ar-EG"/>
        </w:rPr>
        <w:tab/>
        <w:t>تدخل ضمن نطاق بروتوكول قرطاجنة وهدفه؛</w:t>
      </w:r>
    </w:p>
    <w:p w14:paraId="44FD3F45" w14:textId="77777777" w:rsidR="00DB3437" w:rsidRPr="00034045" w:rsidRDefault="00DB3437" w:rsidP="00DB3437">
      <w:pPr>
        <w:bidi/>
        <w:spacing w:after="120" w:line="216" w:lineRule="auto"/>
        <w:ind w:firstLine="720"/>
        <w:rPr>
          <w:rFonts w:eastAsia="YouYuan" w:cs="Simplified Arabic"/>
          <w:kern w:val="2"/>
          <w:rtl/>
          <w:lang w:val="en-US" w:bidi="ar-EG"/>
        </w:rPr>
      </w:pPr>
      <w:r w:rsidRPr="00034045">
        <w:rPr>
          <w:rFonts w:eastAsia="YouYuan" w:cs="Simplified Arabic"/>
          <w:kern w:val="2"/>
          <w:rtl/>
          <w:lang w:val="en-US" w:bidi="ar-EG"/>
        </w:rPr>
        <w:t>(ج)</w:t>
      </w:r>
      <w:r w:rsidRPr="00034045">
        <w:rPr>
          <w:rFonts w:eastAsia="YouYuan" w:cs="Simplified Arabic"/>
          <w:kern w:val="2"/>
          <w:rtl/>
          <w:lang w:val="en-US" w:bidi="ar-EG"/>
        </w:rPr>
        <w:tab/>
        <w:t>تشكل تحديات بالنسبة للأطر والإرشادات والمنهجيات الحالية لتقييم المخاطر، مثلا أنه يجري تقييم المسألة قيد النظر بأطر تقييم المخاطر القائمة ولكنها تشكل تحديات تقنية أو منهجية تتطلب مزيدا من الاهتمام؛</w:t>
      </w:r>
    </w:p>
    <w:p w14:paraId="427122D1" w14:textId="77777777" w:rsidR="00DB3437" w:rsidRPr="00034045" w:rsidRDefault="00DB3437" w:rsidP="00DB3437">
      <w:pPr>
        <w:bidi/>
        <w:spacing w:after="120" w:line="216" w:lineRule="auto"/>
        <w:ind w:firstLine="720"/>
        <w:rPr>
          <w:rFonts w:eastAsia="YouYuan" w:cs="Simplified Arabic"/>
          <w:kern w:val="2"/>
          <w:rtl/>
          <w:lang w:val="en-US" w:bidi="ar-EG"/>
        </w:rPr>
      </w:pPr>
      <w:r w:rsidRPr="00034045">
        <w:rPr>
          <w:rFonts w:eastAsia="YouYuan" w:cs="Simplified Arabic"/>
          <w:kern w:val="2"/>
          <w:rtl/>
          <w:lang w:val="en-US" w:bidi="ar-EG"/>
        </w:rPr>
        <w:t>(د)</w:t>
      </w:r>
      <w:r w:rsidRPr="00034045">
        <w:rPr>
          <w:rFonts w:eastAsia="YouYuan" w:cs="Simplified Arabic"/>
          <w:kern w:val="2"/>
          <w:rtl/>
          <w:lang w:val="en-US" w:bidi="ar-EG"/>
        </w:rPr>
        <w:tab/>
        <w:t>هناك وصف دقيق للتحديدات التي تواجه معالجة المسألة المحددة؛</w:t>
      </w:r>
    </w:p>
    <w:p w14:paraId="09518339" w14:textId="77777777" w:rsidR="00DB3437" w:rsidRPr="00034045" w:rsidRDefault="00DB3437" w:rsidP="00DB3437">
      <w:pPr>
        <w:bidi/>
        <w:spacing w:after="120" w:line="216" w:lineRule="auto"/>
        <w:rPr>
          <w:rFonts w:eastAsia="YouYuan" w:cs="Simplified Arabic"/>
          <w:kern w:val="2"/>
          <w:rtl/>
          <w:lang w:val="en-US" w:bidi="ar-EG"/>
        </w:rPr>
      </w:pPr>
      <w:r w:rsidRPr="00034045">
        <w:rPr>
          <w:rFonts w:eastAsia="YouYuan" w:cs="Simplified Arabic"/>
          <w:kern w:val="2"/>
          <w:rtl/>
          <w:lang w:val="en-US" w:bidi="ar-EG"/>
        </w:rPr>
        <w:lastRenderedPageBreak/>
        <w:t>والنظر ضمن أمور أخرى في:</w:t>
      </w:r>
    </w:p>
    <w:p w14:paraId="1723C646" w14:textId="77777777" w:rsidR="00DB3437" w:rsidRPr="00034045" w:rsidRDefault="00DB3437" w:rsidP="00DB3437">
      <w:pPr>
        <w:bidi/>
        <w:spacing w:after="120" w:line="216" w:lineRule="auto"/>
        <w:ind w:firstLine="720"/>
        <w:rPr>
          <w:rFonts w:eastAsia="YouYuan" w:cs="Simplified Arabic"/>
          <w:kern w:val="2"/>
          <w:rtl/>
          <w:lang w:val="en-US" w:bidi="ar-EG"/>
        </w:rPr>
      </w:pPr>
      <w:r w:rsidRPr="00034045">
        <w:rPr>
          <w:rFonts w:eastAsia="YouYuan" w:cs="Simplified Arabic"/>
          <w:kern w:val="2"/>
          <w:rtl/>
          <w:lang w:val="en-US" w:bidi="ar-EG"/>
        </w:rPr>
        <w:t>(ه)</w:t>
      </w:r>
      <w:r w:rsidRPr="00034045">
        <w:rPr>
          <w:rFonts w:eastAsia="YouYuan" w:cs="Simplified Arabic"/>
          <w:kern w:val="2"/>
          <w:rtl/>
          <w:lang w:val="en-US" w:bidi="ar-EG"/>
        </w:rPr>
        <w:tab/>
        <w:t>المسائل المحددة بكائنات حية محورة:</w:t>
      </w:r>
    </w:p>
    <w:p w14:paraId="527A377B" w14:textId="77777777" w:rsidR="00DB3437" w:rsidRPr="00034045" w:rsidRDefault="00DB3437" w:rsidP="00DB3437">
      <w:pPr>
        <w:bidi/>
        <w:spacing w:after="120" w:line="216" w:lineRule="auto"/>
        <w:ind w:left="2160" w:hanging="720"/>
        <w:rPr>
          <w:rFonts w:eastAsia="YouYuan" w:cs="Simplified Arabic"/>
          <w:kern w:val="2"/>
          <w:rtl/>
          <w:lang w:val="en-US" w:bidi="ar-EG"/>
        </w:rPr>
      </w:pPr>
      <w:r w:rsidRPr="00034045">
        <w:rPr>
          <w:rFonts w:eastAsia="YouYuan" w:cs="Simplified Arabic"/>
          <w:kern w:val="2"/>
          <w:rtl/>
          <w:lang w:val="en-US" w:bidi="ar-EG"/>
        </w:rPr>
        <w:t>(1)</w:t>
      </w:r>
      <w:r w:rsidRPr="00034045">
        <w:rPr>
          <w:rFonts w:eastAsia="YouYuan" w:cs="Simplified Arabic"/>
          <w:kern w:val="2"/>
          <w:rtl/>
          <w:lang w:val="en-US" w:bidi="ar-EG"/>
        </w:rPr>
        <w:tab/>
        <w:t>يمكن أن تُحدث تأثيرات ضارة على التنوع البيولوجي، ولا سيما التأثيرات الخطيرة أو التي لا يمكن عكس اتجاهها، مع مراعاة الحاجة الملحة إلى حماية جوانب محددة للتنوع البيولوجي، من قبيل أنواع متوطنة/نادرة، أو موئل فريدة أو نظام إيكولوجي فريد، مع مراعاة المخاطر على صحة الإنسان وعلى قيمة التنوع البيولوجي للشعوب الأصلية والمجتمعات المحلية؛</w:t>
      </w:r>
    </w:p>
    <w:p w14:paraId="35AF5189" w14:textId="77777777" w:rsidR="00DB3437" w:rsidRPr="00034045" w:rsidRDefault="00DB3437" w:rsidP="00DB3437">
      <w:pPr>
        <w:bidi/>
        <w:spacing w:after="120" w:line="216" w:lineRule="auto"/>
        <w:ind w:left="2160" w:hanging="720"/>
        <w:rPr>
          <w:rFonts w:eastAsia="YouYuan" w:cs="Simplified Arabic"/>
          <w:kern w:val="2"/>
          <w:rtl/>
          <w:lang w:val="en-CA" w:bidi="ar-EG"/>
        </w:rPr>
      </w:pPr>
      <w:r w:rsidRPr="00034045">
        <w:rPr>
          <w:rFonts w:eastAsia="YouYuan" w:cs="Simplified Arabic"/>
          <w:kern w:val="2"/>
          <w:rtl/>
          <w:lang w:val="en-US" w:bidi="ar-EG"/>
        </w:rPr>
        <w:t>(2)</w:t>
      </w:r>
      <w:r w:rsidRPr="00034045">
        <w:rPr>
          <w:rFonts w:eastAsia="YouYuan" w:cs="Simplified Arabic"/>
          <w:kern w:val="2"/>
          <w:rtl/>
          <w:lang w:val="en-US" w:bidi="ar-EG"/>
        </w:rPr>
        <w:tab/>
        <w:t>قد يتم إدخالها في البيئة سواء عن عمد أو دون قصد؛</w:t>
      </w:r>
    </w:p>
    <w:p w14:paraId="21D7C52B" w14:textId="77777777" w:rsidR="00DB3437" w:rsidRPr="00034045" w:rsidRDefault="00DB3437" w:rsidP="00DB3437">
      <w:pPr>
        <w:bidi/>
        <w:spacing w:after="120" w:line="216" w:lineRule="auto"/>
        <w:ind w:left="2160" w:hanging="720"/>
        <w:rPr>
          <w:rFonts w:eastAsia="YouYuan" w:cs="Simplified Arabic"/>
          <w:kern w:val="2"/>
          <w:rtl/>
          <w:lang w:val="en-US" w:bidi="ar-EG"/>
        </w:rPr>
      </w:pPr>
      <w:r w:rsidRPr="00034045">
        <w:rPr>
          <w:rFonts w:eastAsia="YouYuan" w:cs="Simplified Arabic"/>
          <w:kern w:val="2"/>
          <w:rtl/>
          <w:lang w:val="en-US" w:bidi="ar-EG"/>
        </w:rPr>
        <w:t>(3)</w:t>
      </w:r>
      <w:r w:rsidRPr="00034045">
        <w:rPr>
          <w:rFonts w:eastAsia="YouYuan" w:cs="Simplified Arabic"/>
          <w:kern w:val="2"/>
          <w:rtl/>
          <w:lang w:val="en-US" w:bidi="ar-EG"/>
        </w:rPr>
        <w:tab/>
        <w:t>يمكن أن تنتشر عبر الحدود الوطنية؛</w:t>
      </w:r>
    </w:p>
    <w:p w14:paraId="6DB3D8A3" w14:textId="77777777" w:rsidR="00DB3437" w:rsidRPr="00034045" w:rsidRDefault="00DB3437" w:rsidP="00DB3437">
      <w:pPr>
        <w:bidi/>
        <w:spacing w:after="120" w:line="216" w:lineRule="auto"/>
        <w:ind w:left="2160" w:hanging="720"/>
        <w:rPr>
          <w:rFonts w:eastAsia="YouYuan" w:cs="Simplified Arabic"/>
          <w:kern w:val="2"/>
          <w:rtl/>
          <w:lang w:bidi="ar-EG"/>
        </w:rPr>
      </w:pPr>
      <w:r w:rsidRPr="00034045">
        <w:rPr>
          <w:rFonts w:eastAsia="YouYuan" w:cs="Simplified Arabic"/>
          <w:kern w:val="2"/>
          <w:rtl/>
          <w:lang w:val="en-US" w:bidi="ar-EG"/>
        </w:rPr>
        <w:t>(4)</w:t>
      </w:r>
      <w:r w:rsidRPr="00034045">
        <w:rPr>
          <w:rFonts w:eastAsia="YouYuan" w:cs="Simplified Arabic"/>
          <w:kern w:val="2"/>
          <w:rtl/>
          <w:lang w:val="en-US" w:bidi="ar-EG"/>
        </w:rPr>
        <w:tab/>
        <w:t>يجري بالفعل، أو من المرجح أن يجري، تسويقها أو استخدمها في مكان ما في العالم؛</w:t>
      </w:r>
    </w:p>
    <w:p w14:paraId="278AD323" w14:textId="77777777" w:rsidR="00DB3437" w:rsidRPr="00034045" w:rsidRDefault="00DB3437" w:rsidP="00DB3437">
      <w:pPr>
        <w:bidi/>
        <w:spacing w:after="120" w:line="216" w:lineRule="auto"/>
        <w:jc w:val="lowKashida"/>
        <w:rPr>
          <w:rFonts w:eastAsia="YouYuan" w:cs="Simplified Arabic"/>
          <w:kern w:val="2"/>
          <w:lang w:val="en-US"/>
        </w:rPr>
      </w:pPr>
      <w:r w:rsidRPr="00034045">
        <w:rPr>
          <w:rFonts w:eastAsia="YouYuan" w:cs="Simplified Arabic"/>
          <w:kern w:val="2"/>
          <w:rtl/>
          <w:lang w:val="en-US"/>
        </w:rPr>
        <w:t>والنظر في عملية تقييم لتحديد ما إذا كانت الهيئات الوطنية والإقليمية والدولية قد أعدت موارد بشأن مسائل مماثلة، وإذا كان الأمر كذلك، ما إذا كان من الممكن تنقيح هذه الموارد أو تكييفها وفقا لهدف بروتوكول قرطاجنة، حسب الاقتضاء.</w:t>
      </w:r>
    </w:p>
    <w:p w14:paraId="13D2AB2D" w14:textId="77777777" w:rsidR="00DB3437" w:rsidRPr="00034045" w:rsidRDefault="00DB3437" w:rsidP="00DB3437">
      <w:pPr>
        <w:bidi/>
        <w:spacing w:after="120" w:line="216" w:lineRule="auto"/>
        <w:ind w:left="4"/>
        <w:jc w:val="center"/>
        <w:rPr>
          <w:rFonts w:eastAsia="YouYuan" w:cs="Simplified Arabic"/>
          <w:i/>
          <w:iCs/>
          <w:kern w:val="2"/>
          <w:rtl/>
          <w:lang w:val="en-US"/>
        </w:rPr>
      </w:pPr>
      <w:r w:rsidRPr="00034045">
        <w:rPr>
          <w:rFonts w:eastAsia="YouYuan" w:cs="Simplified Arabic"/>
          <w:i/>
          <w:iCs/>
          <w:kern w:val="2"/>
          <w:rtl/>
          <w:lang w:val="en-US"/>
        </w:rPr>
        <w:t>المرفق الثاني</w:t>
      </w:r>
    </w:p>
    <w:p w14:paraId="13FD9F70" w14:textId="77777777" w:rsidR="00DB3437" w:rsidRPr="00034045" w:rsidRDefault="00DB3437" w:rsidP="00DB3437">
      <w:pPr>
        <w:bidi/>
        <w:spacing w:after="120" w:line="216" w:lineRule="auto"/>
        <w:jc w:val="center"/>
        <w:rPr>
          <w:rFonts w:eastAsia="YouYuan" w:cs="Simplified Arabic"/>
          <w:b/>
          <w:bCs/>
          <w:kern w:val="2"/>
          <w:rtl/>
          <w:lang w:val="en-US" w:bidi="ar-EG"/>
        </w:rPr>
      </w:pPr>
      <w:r w:rsidRPr="00034045">
        <w:rPr>
          <w:rFonts w:eastAsia="YouYuan" w:cs="Simplified Arabic"/>
          <w:b/>
          <w:bCs/>
          <w:kern w:val="2"/>
          <w:rtl/>
          <w:lang w:val="en-US" w:bidi="ar-EG"/>
        </w:rPr>
        <w:t>اختصاصات فريق الخبراء التقنيين المخصص لتقييم المخاطر</w:t>
      </w:r>
    </w:p>
    <w:p w14:paraId="03DA471C" w14:textId="77777777" w:rsidR="00DB3437" w:rsidRPr="00034045" w:rsidRDefault="00DB3437" w:rsidP="00DB3437">
      <w:pPr>
        <w:bidi/>
        <w:spacing w:after="120" w:line="216" w:lineRule="auto"/>
        <w:ind w:left="4" w:firstLine="709"/>
        <w:jc w:val="lowKashida"/>
        <w:rPr>
          <w:rFonts w:eastAsia="YouYuan" w:cs="Simplified Arabic"/>
          <w:kern w:val="2"/>
          <w:rtl/>
          <w:lang w:val="en-US"/>
        </w:rPr>
      </w:pPr>
      <w:r w:rsidRPr="00034045">
        <w:rPr>
          <w:rFonts w:eastAsia="YouYuan" w:cs="Simplified Arabic"/>
          <w:kern w:val="2"/>
          <w:rtl/>
          <w:lang w:val="en-US"/>
        </w:rPr>
        <w:t>يقوم فريق الخبراء التقنيين المخصص لتقييم المخاطر، مع مراعاة العمل الذي يضطلع به فريق الخبراء التقنيين المخصص للبيولوجيا التركيبية، بما يلي:</w:t>
      </w:r>
    </w:p>
    <w:p w14:paraId="67E6B238" w14:textId="77777777" w:rsidR="00DB3437" w:rsidRPr="00034045" w:rsidRDefault="00DB3437" w:rsidP="00DB3437">
      <w:pPr>
        <w:bidi/>
        <w:spacing w:after="120" w:line="216" w:lineRule="auto"/>
        <w:ind w:left="4" w:firstLine="709"/>
        <w:jc w:val="lowKashida"/>
        <w:rPr>
          <w:rFonts w:eastAsia="YouYuan" w:cs="Simplified Arabic"/>
          <w:kern w:val="2"/>
          <w:rtl/>
          <w:lang w:val="en-US"/>
        </w:rPr>
      </w:pPr>
      <w:r w:rsidRPr="00034045">
        <w:rPr>
          <w:rFonts w:eastAsia="YouYuan" w:cs="Simplified Arabic"/>
          <w:kern w:val="2"/>
          <w:rtl/>
          <w:lang w:val="en-US"/>
        </w:rPr>
        <w:t>(أ)</w:t>
      </w:r>
      <w:r w:rsidRPr="00034045">
        <w:rPr>
          <w:rFonts w:eastAsia="YouYuan" w:cs="Simplified Arabic"/>
          <w:kern w:val="2"/>
          <w:rtl/>
          <w:lang w:val="en-US"/>
        </w:rPr>
        <w:tab/>
        <w:t xml:space="preserve">استعراض الدراسة المشار إليها في الفقرة 11 (أ) من المقرر </w:t>
      </w:r>
      <w:r w:rsidRPr="00034045">
        <w:rPr>
          <w:rFonts w:eastAsia="YouYuan" w:cs="Simplified Arabic"/>
          <w:kern w:val="2"/>
          <w:lang w:val="en-CA"/>
        </w:rPr>
        <w:t>CP</w:t>
      </w:r>
      <w:r w:rsidRPr="00034045">
        <w:rPr>
          <w:rFonts w:eastAsia="YouYuan" w:cs="Simplified Arabic"/>
          <w:kern w:val="2"/>
          <w:lang w:val="en-CA"/>
        </w:rPr>
        <w:noBreakHyphen/>
        <w:t>9/13</w:t>
      </w:r>
      <w:r w:rsidRPr="00034045">
        <w:rPr>
          <w:rFonts w:eastAsia="YouYuan" w:cs="Simplified Arabic"/>
          <w:kern w:val="2"/>
          <w:rtl/>
          <w:lang w:val="en-US"/>
        </w:rPr>
        <w:t>، وإجراء تحليل بشأن (1) الكائنات الحية المحورة التي تحتوي على محركات الجينات المحورة هندسيا، (2) الأسماك الحية المحورة، وفقا للمرفق الأول، وبدعم من البيانات الواردة في الدراسة؛</w:t>
      </w:r>
    </w:p>
    <w:p w14:paraId="184FFF43" w14:textId="77777777" w:rsidR="00DB3437" w:rsidRPr="00034045" w:rsidRDefault="00DB3437" w:rsidP="00DB3437">
      <w:pPr>
        <w:bidi/>
        <w:spacing w:after="120" w:line="216" w:lineRule="auto"/>
        <w:ind w:left="4" w:firstLine="709"/>
        <w:jc w:val="lowKashida"/>
        <w:rPr>
          <w:rFonts w:eastAsia="YouYuan" w:cs="Simplified Arabic"/>
          <w:kern w:val="2"/>
          <w:rtl/>
          <w:lang w:val="en-US"/>
        </w:rPr>
      </w:pPr>
      <w:r w:rsidRPr="00034045">
        <w:rPr>
          <w:rFonts w:eastAsia="YouYuan" w:cs="Simplified Arabic"/>
          <w:kern w:val="2"/>
          <w:rtl/>
          <w:lang w:val="en-US"/>
        </w:rPr>
        <w:t>(ب)</w:t>
      </w:r>
      <w:r w:rsidRPr="00034045">
        <w:rPr>
          <w:rFonts w:eastAsia="YouYuan" w:cs="Simplified Arabic"/>
          <w:kern w:val="2"/>
          <w:rtl/>
          <w:lang w:val="en-US"/>
        </w:rPr>
        <w:tab/>
        <w:t xml:space="preserve">النظر في الاحتياجات والأولويات لمزيد من الإرشادات وفي الثغرات في الإرشادات الحالية التي حددتها الأطراف استجابة للمقرر </w:t>
      </w:r>
      <w:r w:rsidRPr="00034045">
        <w:rPr>
          <w:rFonts w:eastAsia="YouYuan" w:cs="Simplified Arabic"/>
          <w:kern w:val="2"/>
          <w:szCs w:val="22"/>
          <w:lang w:val="en-US"/>
        </w:rPr>
        <w:t>CP-VIII/12</w:t>
      </w:r>
      <w:r w:rsidRPr="00034045">
        <w:rPr>
          <w:rFonts w:eastAsia="YouYuan" w:cs="Simplified Arabic"/>
          <w:kern w:val="2"/>
          <w:szCs w:val="22"/>
          <w:rtl/>
          <w:lang w:val="en-US"/>
        </w:rPr>
        <w:t xml:space="preserve"> </w:t>
      </w:r>
      <w:r w:rsidRPr="00034045">
        <w:rPr>
          <w:rFonts w:eastAsia="YouYuan" w:cs="Simplified Arabic"/>
          <w:kern w:val="2"/>
          <w:rtl/>
          <w:lang w:val="en-US"/>
        </w:rPr>
        <w:t>فيما يتعلق بالمواضيع المحددة لتقييم المخاطر وإعداد تحليل؛</w:t>
      </w:r>
    </w:p>
    <w:p w14:paraId="50007CEA" w14:textId="77777777" w:rsidR="00DB3437" w:rsidRPr="00034045" w:rsidRDefault="00DB3437" w:rsidP="00DB3437">
      <w:pPr>
        <w:bidi/>
        <w:spacing w:after="120" w:line="216" w:lineRule="auto"/>
        <w:ind w:left="4" w:firstLine="709"/>
        <w:jc w:val="lowKashida"/>
        <w:rPr>
          <w:rFonts w:eastAsia="YouYuan" w:cs="Simplified Arabic"/>
          <w:kern w:val="2"/>
          <w:rtl/>
          <w:lang w:val="en-US"/>
        </w:rPr>
      </w:pPr>
      <w:r w:rsidRPr="00034045">
        <w:rPr>
          <w:rFonts w:eastAsia="YouYuan" w:cs="Simplified Arabic"/>
          <w:kern w:val="2"/>
          <w:rtl/>
          <w:lang w:val="en-US"/>
        </w:rPr>
        <w:t>(ج)</w:t>
      </w:r>
      <w:r w:rsidRPr="00034045">
        <w:rPr>
          <w:rFonts w:eastAsia="YouYuan" w:cs="Simplified Arabic"/>
          <w:kern w:val="2"/>
          <w:rtl/>
          <w:lang w:val="en-US"/>
        </w:rPr>
        <w:tab/>
        <w:t xml:space="preserve">تقديم توصيات بشأن (1) الحاجة إلى وضع إرشادات بشأن تقييم مخاطر الكائنات الحية المحورة التي تحتوي على محركات الجينات المحورة هندسيا والأسماك الحية المحورة، (2) أي تعديلات على المرفق الأول من المقرر </w:t>
      </w:r>
      <w:r w:rsidRPr="00034045">
        <w:rPr>
          <w:rFonts w:eastAsia="YouYuan" w:cs="Simplified Arabic"/>
          <w:kern w:val="2"/>
          <w:lang w:val="en-CA"/>
        </w:rPr>
        <w:t>CP</w:t>
      </w:r>
      <w:r w:rsidRPr="00034045">
        <w:rPr>
          <w:rFonts w:eastAsia="YouYuan" w:cs="Simplified Arabic"/>
          <w:kern w:val="2"/>
          <w:lang w:val="en-CA"/>
        </w:rPr>
        <w:noBreakHyphen/>
        <w:t>9/13</w:t>
      </w:r>
      <w:r w:rsidRPr="00034045">
        <w:rPr>
          <w:rFonts w:eastAsia="YouYuan" w:cs="Simplified Arabic"/>
          <w:kern w:val="2"/>
          <w:rtl/>
          <w:lang w:val="en-US"/>
        </w:rPr>
        <w:t>؛</w:t>
      </w:r>
    </w:p>
    <w:p w14:paraId="3DC4F31A" w14:textId="77777777" w:rsidR="00DB3437" w:rsidRPr="00034045" w:rsidRDefault="00DB3437" w:rsidP="00DB3437">
      <w:pPr>
        <w:bidi/>
        <w:spacing w:after="120" w:line="216" w:lineRule="auto"/>
        <w:ind w:left="4" w:firstLine="709"/>
        <w:jc w:val="lowKashida"/>
        <w:rPr>
          <w:rFonts w:eastAsiaTheme="minorEastAsia"/>
          <w:rtl/>
          <w:lang w:val="en-CA" w:eastAsia="en-CA"/>
        </w:rPr>
      </w:pPr>
      <w:r w:rsidRPr="00034045">
        <w:rPr>
          <w:rFonts w:eastAsia="YouYuan" w:cs="Simplified Arabic"/>
          <w:kern w:val="2"/>
          <w:rtl/>
          <w:lang w:val="en-US"/>
        </w:rPr>
        <w:t>(د)</w:t>
      </w:r>
      <w:r w:rsidRPr="00034045">
        <w:rPr>
          <w:rFonts w:eastAsia="YouYuan" w:cs="Simplified Arabic"/>
          <w:kern w:val="2"/>
          <w:rtl/>
          <w:lang w:val="en-US"/>
        </w:rPr>
        <w:tab/>
        <w:t>إعداد تقرير لتنظر فيه الهيئة الفرعية للمشورة العلمية والتقنية والتكنولوجية بهدف تمكين الهيئة الفرعية من إعداد توصية لينظر فيها مؤتمر الأطراف العامل كاجتماع للأطراف في بروتوكول قرطاجنة للسلامة الأحيائية في اجتماعه العاشر.</w:t>
      </w:r>
      <w:r w:rsidRPr="00034045">
        <w:rPr>
          <w:rFonts w:eastAsia="Calibri"/>
          <w:rtl/>
          <w:lang w:val="en-CA" w:eastAsia="en-CA"/>
        </w:rPr>
        <w:t xml:space="preserve"> </w:t>
      </w:r>
    </w:p>
    <w:p w14:paraId="3E81C890" w14:textId="77777777" w:rsidR="00DB3437" w:rsidRPr="00034045" w:rsidRDefault="00DB3437" w:rsidP="00DB3437">
      <w:pPr>
        <w:kinsoku w:val="0"/>
        <w:overflowPunct w:val="0"/>
        <w:autoSpaceDE w:val="0"/>
        <w:autoSpaceDN w:val="0"/>
        <w:bidi/>
        <w:spacing w:before="120" w:after="120"/>
        <w:rPr>
          <w:rFonts w:cs="Simplified Arabic"/>
          <w:rtl/>
          <w:lang w:val="en-CA"/>
        </w:rPr>
      </w:pPr>
    </w:p>
    <w:p w14:paraId="28ABF962" w14:textId="1EFA3284" w:rsidR="00DB3437" w:rsidRPr="00034045" w:rsidRDefault="00DB3437">
      <w:pPr>
        <w:jc w:val="left"/>
        <w:rPr>
          <w:rFonts w:cs="Simplified Arabic"/>
          <w:rtl/>
          <w:lang w:val="en-CA"/>
        </w:rPr>
      </w:pPr>
      <w:r w:rsidRPr="00034045">
        <w:rPr>
          <w:rFonts w:cs="Simplified Arabic"/>
          <w:rtl/>
          <w:lang w:val="en-CA"/>
        </w:rPr>
        <w:br w:type="page"/>
      </w:r>
    </w:p>
    <w:p w14:paraId="10BEC7A2" w14:textId="77777777" w:rsidR="00DB3437" w:rsidRPr="00034045" w:rsidRDefault="00DB3437" w:rsidP="00DB3437">
      <w:pPr>
        <w:bidi/>
        <w:spacing w:after="120" w:line="216" w:lineRule="auto"/>
        <w:jc w:val="center"/>
        <w:outlineLvl w:val="1"/>
        <w:rPr>
          <w:rFonts w:cs="Simplified Arabic"/>
          <w:b/>
          <w:bCs/>
          <w:lang w:bidi="ar-EG"/>
        </w:rPr>
      </w:pPr>
      <w:bookmarkStart w:id="15" w:name="_Toc5566701"/>
      <w:r w:rsidRPr="00034045">
        <w:rPr>
          <w:rFonts w:cs="Simplified Arabic"/>
          <w:b/>
          <w:bCs/>
          <w:rtl/>
          <w:lang w:bidi="ar-EG"/>
        </w:rPr>
        <w:lastRenderedPageBreak/>
        <w:t>9/14-</w:t>
      </w:r>
      <w:r w:rsidRPr="00034045">
        <w:rPr>
          <w:rFonts w:cs="Simplified Arabic"/>
          <w:b/>
          <w:bCs/>
          <w:rtl/>
          <w:lang w:bidi="ar-EG"/>
        </w:rPr>
        <w:tab/>
        <w:t>الاعتبارات الاجتماعية والاقتصادية (المادة 26)</w:t>
      </w:r>
      <w:bookmarkEnd w:id="15"/>
    </w:p>
    <w:p w14:paraId="01FD3EE3" w14:textId="77777777" w:rsidR="00DB3437" w:rsidRPr="00034045" w:rsidRDefault="00DB3437" w:rsidP="00DB3437">
      <w:pPr>
        <w:keepNext/>
        <w:bidi/>
        <w:adjustRightInd w:val="0"/>
        <w:snapToGrid w:val="0"/>
        <w:spacing w:after="120" w:line="216" w:lineRule="auto"/>
        <w:ind w:firstLine="720"/>
        <w:rPr>
          <w:rFonts w:cs="Simplified Arabic"/>
          <w:iCs/>
          <w:snapToGrid w:val="0"/>
          <w:kern w:val="22"/>
        </w:rPr>
      </w:pPr>
      <w:r w:rsidRPr="00034045">
        <w:rPr>
          <w:rFonts w:cs="Simplified Arabic"/>
          <w:iCs/>
          <w:snapToGrid w:val="0"/>
          <w:kern w:val="22"/>
          <w:rtl/>
        </w:rPr>
        <w:t>إن مؤتمر الأطراف العامل كاجتماع للأطراف في بروتوكول قرطاجنة للسلامة الأحيائية،</w:t>
      </w:r>
    </w:p>
    <w:p w14:paraId="6B62444F" w14:textId="77777777" w:rsidR="00DB3437" w:rsidRPr="00034045" w:rsidRDefault="00DB3437" w:rsidP="00DB3437">
      <w:pPr>
        <w:pStyle w:val="Para10"/>
        <w:numPr>
          <w:ilvl w:val="0"/>
          <w:numId w:val="0"/>
        </w:numPr>
        <w:tabs>
          <w:tab w:val="left" w:pos="720"/>
        </w:tabs>
        <w:bidi/>
        <w:spacing w:before="0" w:line="216" w:lineRule="auto"/>
        <w:ind w:firstLine="720"/>
        <w:rPr>
          <w:i/>
          <w:snapToGrid/>
          <w:kern w:val="22"/>
          <w:szCs w:val="24"/>
          <w:rtl/>
          <w:lang w:bidi="ar-EG"/>
        </w:rPr>
      </w:pPr>
      <w:r w:rsidRPr="00034045">
        <w:rPr>
          <w:rFonts w:cs="Simplified Arabic"/>
          <w:i/>
          <w:iCs/>
          <w:szCs w:val="24"/>
          <w:rtl/>
          <w:lang w:bidi="ar-EG"/>
        </w:rPr>
        <w:t>إذ يشير</w:t>
      </w:r>
      <w:r w:rsidRPr="00034045">
        <w:rPr>
          <w:rFonts w:cs="Simplified Arabic"/>
          <w:szCs w:val="24"/>
          <w:rtl/>
          <w:lang w:bidi="ar-EG"/>
        </w:rPr>
        <w:t xml:space="preserve"> إلى المقررات</w:t>
      </w:r>
      <w:r w:rsidRPr="00034045">
        <w:rPr>
          <w:rFonts w:hint="cs"/>
          <w:szCs w:val="24"/>
          <w:rtl/>
          <w:lang w:bidi="ar-EG"/>
        </w:rPr>
        <w:t xml:space="preserve"> </w:t>
      </w:r>
      <w:hyperlink r:id="rId26" w:history="1">
        <w:r w:rsidRPr="00034045">
          <w:rPr>
            <w:rStyle w:val="Hyperlink"/>
            <w:rFonts w:eastAsiaTheme="majorEastAsia"/>
            <w:kern w:val="22"/>
            <w:sz w:val="22"/>
            <w:szCs w:val="24"/>
          </w:rPr>
          <w:t>BS-VI/13</w:t>
        </w:r>
      </w:hyperlink>
      <w:r w:rsidRPr="00034045">
        <w:rPr>
          <w:rFonts w:hint="cs"/>
          <w:szCs w:val="24"/>
          <w:rtl/>
          <w:lang w:bidi="ar-EG"/>
        </w:rPr>
        <w:t xml:space="preserve"> و</w:t>
      </w:r>
      <w:hyperlink r:id="rId27" w:history="1">
        <w:r w:rsidRPr="00034045">
          <w:rPr>
            <w:rStyle w:val="Hyperlink"/>
            <w:rFonts w:eastAsiaTheme="majorEastAsia"/>
            <w:kern w:val="22"/>
            <w:sz w:val="22"/>
            <w:szCs w:val="24"/>
          </w:rPr>
          <w:t>BS-VII/13</w:t>
        </w:r>
      </w:hyperlink>
      <w:r w:rsidRPr="00034045">
        <w:rPr>
          <w:rFonts w:hint="cs"/>
          <w:szCs w:val="24"/>
          <w:rtl/>
          <w:lang w:bidi="ar-EG"/>
        </w:rPr>
        <w:t xml:space="preserve"> و</w:t>
      </w:r>
      <w:hyperlink r:id="rId28" w:history="1">
        <w:r w:rsidRPr="00034045">
          <w:rPr>
            <w:rStyle w:val="Hyperlink"/>
            <w:kern w:val="22"/>
            <w:sz w:val="22"/>
            <w:szCs w:val="24"/>
          </w:rPr>
          <w:t>CP-VIII/13</w:t>
        </w:r>
      </w:hyperlink>
      <w:r w:rsidRPr="00034045">
        <w:rPr>
          <w:rFonts w:hint="cs"/>
          <w:szCs w:val="24"/>
          <w:rtl/>
          <w:lang w:bidi="ar-EG"/>
        </w:rPr>
        <w:t>؛</w:t>
      </w:r>
    </w:p>
    <w:p w14:paraId="33E36D3C" w14:textId="77777777" w:rsidR="00DB3437" w:rsidRPr="00034045" w:rsidRDefault="00DB3437" w:rsidP="00DB3437">
      <w:pPr>
        <w:pStyle w:val="Para10"/>
        <w:numPr>
          <w:ilvl w:val="0"/>
          <w:numId w:val="0"/>
        </w:numPr>
        <w:tabs>
          <w:tab w:val="left" w:pos="720"/>
        </w:tabs>
        <w:bidi/>
        <w:spacing w:before="0" w:line="216" w:lineRule="auto"/>
        <w:ind w:firstLine="720"/>
        <w:rPr>
          <w:rFonts w:cs="Simplified Arabic"/>
          <w:i/>
          <w:kern w:val="22"/>
          <w:szCs w:val="24"/>
        </w:rPr>
      </w:pPr>
      <w:r w:rsidRPr="00034045">
        <w:rPr>
          <w:rFonts w:cs="Simplified Arabic"/>
          <w:i/>
          <w:iCs/>
          <w:szCs w:val="24"/>
          <w:rtl/>
        </w:rPr>
        <w:t>وإذ يشير</w:t>
      </w:r>
      <w:r w:rsidRPr="00034045">
        <w:rPr>
          <w:rFonts w:cs="Simplified Arabic"/>
          <w:szCs w:val="24"/>
          <w:rtl/>
        </w:rPr>
        <w:t xml:space="preserve"> إلى أنه يجوز للأطراف، وفقا للفقرة 1 من المادة 26، عند التوصل إلى قرار بشأن الاستيراد بموجب هذا البروتوكول أو بموجب تدابيرها المحلية لتنفيذ البروتوكول، أن تضع في الحسبان، وبما يتوافق مع التزاماتها الدولية، الاعتبارات الاجتماعية والاقتصادية الناشئة عن آثار الكائنات الحية المحورة على حفظ التنوع البيولوجي واستخدامه المستدام، ولا سيما فيما يتعلق بقيمة التنوع البيولوجي بالنسبة للشعوب الأصلية والمجتمعات المحلية،</w:t>
      </w:r>
    </w:p>
    <w:p w14:paraId="36E25BCF" w14:textId="77777777" w:rsidR="00DB3437" w:rsidRPr="00034045" w:rsidRDefault="00DB3437" w:rsidP="00DB3437">
      <w:pPr>
        <w:suppressLineNumbers/>
        <w:suppressAutoHyphens/>
        <w:kinsoku w:val="0"/>
        <w:overflowPunct w:val="0"/>
        <w:autoSpaceDE w:val="0"/>
        <w:autoSpaceDN w:val="0"/>
        <w:bidi/>
        <w:snapToGrid w:val="0"/>
        <w:spacing w:after="120" w:line="216" w:lineRule="auto"/>
        <w:ind w:firstLine="720"/>
        <w:rPr>
          <w:rFonts w:cs="Simplified Arabic"/>
          <w:rtl/>
        </w:rPr>
      </w:pPr>
      <w:r w:rsidRPr="00034045">
        <w:rPr>
          <w:rFonts w:cs="Simplified Arabic"/>
          <w:i/>
          <w:iCs/>
          <w:rtl/>
        </w:rPr>
        <w:t>وإذ يدرك</w:t>
      </w:r>
      <w:r w:rsidRPr="00034045">
        <w:rPr>
          <w:rFonts w:cs="Simplified Arabic"/>
          <w:rtl/>
        </w:rPr>
        <w:t xml:space="preserve"> بأنه لا يوجد في </w:t>
      </w:r>
      <w:r w:rsidRPr="00034045">
        <w:rPr>
          <w:rFonts w:cs="Simplified Arabic"/>
          <w:rtl/>
          <w:lang w:bidi="ar-EG"/>
        </w:rPr>
        <w:t>"</w:t>
      </w:r>
      <w:bookmarkStart w:id="16" w:name="_Hlk522867555"/>
      <w:r w:rsidRPr="00034045">
        <w:rPr>
          <w:rFonts w:cs="Simplified Arabic"/>
          <w:rtl/>
          <w:lang w:bidi="ar-EG"/>
        </w:rPr>
        <w:t>الإرشادات الطوعية المتعلقة بتقييم الاعتبارات الاجتماعية والاقتصادية في سياق المادة 26 من بروتوكول قرطاجنة للسلامة الأحيائية</w:t>
      </w:r>
      <w:bookmarkEnd w:id="16"/>
      <w:r w:rsidRPr="00034045">
        <w:rPr>
          <w:rFonts w:cs="Simplified Arabic"/>
          <w:rtl/>
          <w:lang w:bidi="ar-EG"/>
        </w:rPr>
        <w:t>"</w:t>
      </w:r>
      <w:r w:rsidRPr="00034045">
        <w:rPr>
          <w:rFonts w:cs="Simplified Arabic"/>
          <w:rtl/>
        </w:rPr>
        <w:t xml:space="preserve"> ما يمكن تفسيره أو استخدامه لدعم فرض حواجز غير جمركية على التجارة، أو لتبرير الإخلال بالالتزامات المتعلقة بالقانون الدولي لحقوق الإنسان، ولا سيما حقوق الشعوب الأصلية والمجتمعات المحلية،</w:t>
      </w:r>
    </w:p>
    <w:p w14:paraId="24E8D2D7" w14:textId="77777777" w:rsidR="00DB3437" w:rsidRPr="00034045" w:rsidRDefault="00DB3437" w:rsidP="00DB3437">
      <w:pPr>
        <w:suppressLineNumbers/>
        <w:suppressAutoHyphens/>
        <w:kinsoku w:val="0"/>
        <w:overflowPunct w:val="0"/>
        <w:autoSpaceDE w:val="0"/>
        <w:autoSpaceDN w:val="0"/>
        <w:bidi/>
        <w:snapToGrid w:val="0"/>
        <w:spacing w:after="120" w:line="216" w:lineRule="auto"/>
        <w:ind w:firstLine="720"/>
        <w:rPr>
          <w:rFonts w:cs="Simplified Arabic"/>
          <w:rtl/>
        </w:rPr>
      </w:pPr>
      <w:r w:rsidRPr="00034045">
        <w:rPr>
          <w:rFonts w:cs="Simplified Arabic"/>
          <w:i/>
          <w:iCs/>
          <w:rtl/>
        </w:rPr>
        <w:t>وإذ يقر</w:t>
      </w:r>
      <w:r w:rsidRPr="00034045">
        <w:rPr>
          <w:rFonts w:cs="Simplified Arabic"/>
          <w:rtl/>
        </w:rPr>
        <w:t xml:space="preserve"> </w:t>
      </w:r>
      <w:r w:rsidRPr="00034045">
        <w:rPr>
          <w:rFonts w:cs="Simplified Arabic"/>
          <w:smallCaps/>
          <w:rtl/>
        </w:rPr>
        <w:t>بأنّ اتفاقات التجارة والبيئة ينبغي أن تدعم بعضها البعض</w:t>
      </w:r>
      <w:r w:rsidRPr="00034045">
        <w:rPr>
          <w:rFonts w:cs="Simplified Arabic"/>
          <w:rtl/>
        </w:rPr>
        <w:t xml:space="preserve"> بُغية تحقيق التنمية المستدامة،</w:t>
      </w:r>
    </w:p>
    <w:p w14:paraId="12ED5641" w14:textId="77777777" w:rsidR="00DB3437" w:rsidRPr="00034045" w:rsidRDefault="00DB3437" w:rsidP="00DB3437">
      <w:pPr>
        <w:suppressLineNumbers/>
        <w:suppressAutoHyphens/>
        <w:kinsoku w:val="0"/>
        <w:overflowPunct w:val="0"/>
        <w:autoSpaceDE w:val="0"/>
        <w:autoSpaceDN w:val="0"/>
        <w:bidi/>
        <w:snapToGrid w:val="0"/>
        <w:spacing w:after="120" w:line="216" w:lineRule="auto"/>
        <w:ind w:firstLine="720"/>
        <w:rPr>
          <w:rFonts w:cs="Simplified Arabic"/>
          <w:rtl/>
        </w:rPr>
      </w:pPr>
      <w:r w:rsidRPr="00034045">
        <w:rPr>
          <w:rFonts w:cs="Simplified Arabic"/>
          <w:i/>
          <w:iCs/>
          <w:rtl/>
        </w:rPr>
        <w:t>وإذ يشدد</w:t>
      </w:r>
      <w:r w:rsidRPr="00034045">
        <w:rPr>
          <w:rFonts w:cs="Simplified Arabic"/>
          <w:rtl/>
        </w:rPr>
        <w:t xml:space="preserve"> على أنّه لا يجوز تفسير البروتوكول على أنه ينطوي على تغيير في حقوق والتزامات أيّ طرف بموجب أيّ من الاتفاقات الدولية القائمة،</w:t>
      </w:r>
    </w:p>
    <w:p w14:paraId="3612AE6A" w14:textId="77777777" w:rsidR="00DB3437" w:rsidRPr="00034045" w:rsidRDefault="00DB3437" w:rsidP="00DB3437">
      <w:pPr>
        <w:suppressLineNumbers/>
        <w:suppressAutoHyphens/>
        <w:kinsoku w:val="0"/>
        <w:overflowPunct w:val="0"/>
        <w:autoSpaceDE w:val="0"/>
        <w:autoSpaceDN w:val="0"/>
        <w:bidi/>
        <w:snapToGrid w:val="0"/>
        <w:spacing w:after="120" w:line="216" w:lineRule="auto"/>
        <w:ind w:firstLine="720"/>
        <w:rPr>
          <w:rFonts w:cs="Simplified Arabic"/>
          <w:smallCaps/>
          <w:rtl/>
        </w:rPr>
      </w:pPr>
      <w:r w:rsidRPr="00034045">
        <w:rPr>
          <w:rFonts w:cs="Simplified Arabic"/>
          <w:i/>
          <w:iCs/>
          <w:rtl/>
        </w:rPr>
        <w:t>وإذ يعي</w:t>
      </w:r>
      <w:r w:rsidRPr="00034045">
        <w:rPr>
          <w:rFonts w:cs="Simplified Arabic"/>
          <w:smallCaps/>
          <w:rtl/>
        </w:rPr>
        <w:t xml:space="preserve"> أنّ الجزء السردي الوارد أعلاه لا يُقصد به جعل هـذا البروتوكول تابعا للاتفاقات الدولية الأخرى،</w:t>
      </w:r>
    </w:p>
    <w:p w14:paraId="05B9F832" w14:textId="77777777" w:rsidR="00DB3437" w:rsidRPr="00034045" w:rsidRDefault="00DB3437" w:rsidP="00DB3437">
      <w:pPr>
        <w:suppressLineNumbers/>
        <w:suppressAutoHyphens/>
        <w:kinsoku w:val="0"/>
        <w:overflowPunct w:val="0"/>
        <w:autoSpaceDE w:val="0"/>
        <w:autoSpaceDN w:val="0"/>
        <w:bidi/>
        <w:snapToGrid w:val="0"/>
        <w:spacing w:after="120" w:line="216" w:lineRule="auto"/>
        <w:ind w:firstLine="720"/>
        <w:rPr>
          <w:rFonts w:cs="Simplified Arabic"/>
          <w:i/>
          <w:kern w:val="22"/>
          <w:szCs w:val="22"/>
          <w:rtl/>
          <w:lang w:val="en-US"/>
        </w:rPr>
      </w:pPr>
      <w:r w:rsidRPr="00034045">
        <w:rPr>
          <w:rFonts w:cs="Simplified Arabic"/>
          <w:i/>
          <w:iCs/>
          <w:rtl/>
        </w:rPr>
        <w:t>وإذ يشير</w:t>
      </w:r>
      <w:r w:rsidRPr="00034045">
        <w:rPr>
          <w:rFonts w:cs="Simplified Arabic"/>
          <w:rtl/>
        </w:rPr>
        <w:t xml:space="preserve"> إلى أنّ القصد من هذه الإرشادات هو استخدامها على أساس طوعي،</w:t>
      </w:r>
    </w:p>
    <w:p w14:paraId="4A7347EB" w14:textId="77777777" w:rsidR="00DB3437" w:rsidRPr="00034045" w:rsidRDefault="00DB3437" w:rsidP="00DB3437">
      <w:pPr>
        <w:pStyle w:val="Para10"/>
        <w:numPr>
          <w:ilvl w:val="0"/>
          <w:numId w:val="0"/>
        </w:numPr>
        <w:tabs>
          <w:tab w:val="left" w:pos="720"/>
        </w:tabs>
        <w:bidi/>
        <w:spacing w:before="0" w:line="216" w:lineRule="auto"/>
        <w:ind w:firstLine="720"/>
        <w:rPr>
          <w:kern w:val="22"/>
          <w:szCs w:val="24"/>
          <w:rtl/>
          <w:lang w:val="en-US" w:bidi="ar-EG"/>
        </w:rPr>
      </w:pPr>
      <w:r w:rsidRPr="00034045">
        <w:rPr>
          <w:rFonts w:cs="Simplified Arabic"/>
          <w:szCs w:val="24"/>
          <w:rtl/>
        </w:rPr>
        <w:t>1-</w:t>
      </w:r>
      <w:r w:rsidRPr="00034045">
        <w:rPr>
          <w:rFonts w:cs="Simplified Arabic"/>
          <w:szCs w:val="24"/>
          <w:rtl/>
        </w:rPr>
        <w:tab/>
      </w:r>
      <w:r w:rsidRPr="00034045">
        <w:rPr>
          <w:rFonts w:cs="Simplified Arabic"/>
          <w:i/>
          <w:iCs/>
          <w:szCs w:val="24"/>
          <w:rtl/>
        </w:rPr>
        <w:t>يحيط علما</w:t>
      </w:r>
      <w:r w:rsidRPr="00034045">
        <w:rPr>
          <w:rFonts w:cs="Simplified Arabic"/>
          <w:szCs w:val="24"/>
          <w:rtl/>
        </w:rPr>
        <w:t xml:space="preserve"> </w:t>
      </w:r>
      <w:r w:rsidRPr="00034045">
        <w:rPr>
          <w:rFonts w:cs="Simplified Arabic"/>
          <w:szCs w:val="24"/>
          <w:rtl/>
          <w:lang w:bidi="ar-EG"/>
        </w:rPr>
        <w:t>"بالإرشادات المتعلقة بتقييم الاعتبارات الاجتماعية والاقتصادية في سياق المادة 26 من بروتوكول قرطاجنة للسلامة الأحيائية"</w:t>
      </w:r>
      <w:r w:rsidRPr="00034045">
        <w:rPr>
          <w:rFonts w:cs="Simplified Arabic"/>
          <w:szCs w:val="24"/>
          <w:rtl/>
        </w:rPr>
        <w:t>؛</w:t>
      </w:r>
      <w:r w:rsidRPr="00034045">
        <w:rPr>
          <w:rStyle w:val="FootnoteReference"/>
          <w:kern w:val="22"/>
          <w:szCs w:val="22"/>
        </w:rPr>
        <w:footnoteReference w:id="21"/>
      </w:r>
    </w:p>
    <w:p w14:paraId="439ACD39" w14:textId="77777777" w:rsidR="00DB3437" w:rsidRPr="00034045" w:rsidRDefault="00DB3437" w:rsidP="00DB3437">
      <w:pPr>
        <w:pStyle w:val="Para10"/>
        <w:numPr>
          <w:ilvl w:val="0"/>
          <w:numId w:val="0"/>
        </w:numPr>
        <w:tabs>
          <w:tab w:val="left" w:pos="720"/>
        </w:tabs>
        <w:bidi/>
        <w:spacing w:before="0" w:line="216" w:lineRule="auto"/>
        <w:ind w:firstLine="720"/>
        <w:rPr>
          <w:rFonts w:cs="Simplified Arabic"/>
          <w:szCs w:val="24"/>
          <w:rtl/>
        </w:rPr>
      </w:pPr>
      <w:r w:rsidRPr="00034045">
        <w:rPr>
          <w:rFonts w:cs="Simplified Arabic"/>
          <w:kern w:val="22"/>
          <w:szCs w:val="24"/>
          <w:rtl/>
          <w:lang w:bidi="ar-EG"/>
        </w:rPr>
        <w:t>2-</w:t>
      </w:r>
      <w:r w:rsidRPr="00034045">
        <w:rPr>
          <w:rFonts w:cs="Simplified Arabic"/>
          <w:kern w:val="22"/>
          <w:szCs w:val="24"/>
          <w:rtl/>
          <w:lang w:bidi="ar-EG"/>
        </w:rPr>
        <w:tab/>
      </w:r>
      <w:r w:rsidRPr="00034045">
        <w:rPr>
          <w:rFonts w:cs="Simplified Arabic"/>
          <w:i/>
          <w:iCs/>
          <w:szCs w:val="24"/>
          <w:rtl/>
          <w:lang w:bidi="ar-EG"/>
        </w:rPr>
        <w:t>يدعو</w:t>
      </w:r>
      <w:r w:rsidRPr="00034045">
        <w:rPr>
          <w:rFonts w:cs="Simplified Arabic"/>
          <w:szCs w:val="24"/>
          <w:rtl/>
          <w:lang w:bidi="ar-EG"/>
        </w:rPr>
        <w:t xml:space="preserve"> الأطراف والحكومات الأخرى </w:t>
      </w:r>
      <w:r w:rsidRPr="00034045">
        <w:rPr>
          <w:rFonts w:cs="Simplified Arabic"/>
          <w:szCs w:val="24"/>
          <w:rtl/>
        </w:rPr>
        <w:t xml:space="preserve">والمنظمات ذات الصلة وأصحاب المصلحة الآخرين، حسب الاقتضاء، إلى استخدام وتقديم الخبرات الأولية باستخدام الإرشادات الطوعية، فضلا عن أمثلة على منهجيات الاعتبارات الاجتماعية والاقتصادية وتطبيقها في ضوء عناصر الإرشادات </w:t>
      </w:r>
      <w:r w:rsidRPr="00034045">
        <w:rPr>
          <w:rFonts w:cs="Simplified Arabic"/>
          <w:szCs w:val="24"/>
          <w:rtl/>
          <w:lang w:bidi="ar-EG"/>
        </w:rPr>
        <w:t>الطوعية</w:t>
      </w:r>
      <w:r w:rsidRPr="00034045">
        <w:rPr>
          <w:rFonts w:cs="Simplified Arabic"/>
          <w:szCs w:val="24"/>
          <w:rtl/>
        </w:rPr>
        <w:t>، ويفضَّل أن يكون ذلك في شكل دراسات حالة؛</w:t>
      </w:r>
    </w:p>
    <w:p w14:paraId="24BFEF28" w14:textId="77777777" w:rsidR="00DB3437" w:rsidRPr="00034045" w:rsidRDefault="00DB3437" w:rsidP="00DB3437">
      <w:pPr>
        <w:pStyle w:val="Para10"/>
        <w:numPr>
          <w:ilvl w:val="0"/>
          <w:numId w:val="0"/>
        </w:numPr>
        <w:tabs>
          <w:tab w:val="left" w:pos="720"/>
        </w:tabs>
        <w:bidi/>
        <w:spacing w:before="0" w:line="216" w:lineRule="auto"/>
        <w:ind w:firstLine="720"/>
        <w:rPr>
          <w:rFonts w:cs="Simplified Arabic"/>
          <w:szCs w:val="24"/>
          <w:rtl/>
          <w:lang w:bidi="ar-EG"/>
        </w:rPr>
      </w:pPr>
      <w:r w:rsidRPr="00034045">
        <w:rPr>
          <w:rFonts w:cs="Simplified Arabic"/>
          <w:szCs w:val="24"/>
          <w:rtl/>
        </w:rPr>
        <w:t>3-</w:t>
      </w:r>
      <w:r w:rsidRPr="00034045">
        <w:rPr>
          <w:rFonts w:cs="Simplified Arabic"/>
          <w:szCs w:val="24"/>
          <w:rtl/>
        </w:rPr>
        <w:tab/>
      </w:r>
      <w:r w:rsidRPr="00034045">
        <w:rPr>
          <w:rFonts w:cs="Simplified Arabic"/>
          <w:i/>
          <w:iCs/>
          <w:szCs w:val="24"/>
          <w:rtl/>
        </w:rPr>
        <w:t>يُنشئ</w:t>
      </w:r>
      <w:r w:rsidRPr="00034045">
        <w:rPr>
          <w:rFonts w:cs="Simplified Arabic"/>
          <w:szCs w:val="24"/>
          <w:rtl/>
        </w:rPr>
        <w:t xml:space="preserve"> منتدى إلكترونيا بشأن الاعتبارات الاجتماعية والاقتصادية من خلال غرفة تبادل معلومات السلامة الأحيائية؛</w:t>
      </w:r>
    </w:p>
    <w:p w14:paraId="72469723" w14:textId="77777777" w:rsidR="00DB3437" w:rsidRPr="00034045" w:rsidRDefault="00DB3437" w:rsidP="00DB3437">
      <w:pPr>
        <w:pStyle w:val="Para10"/>
        <w:numPr>
          <w:ilvl w:val="0"/>
          <w:numId w:val="0"/>
        </w:numPr>
        <w:tabs>
          <w:tab w:val="left" w:pos="720"/>
        </w:tabs>
        <w:bidi/>
        <w:spacing w:before="0" w:line="216" w:lineRule="auto"/>
        <w:ind w:firstLine="720"/>
        <w:rPr>
          <w:rFonts w:cs="Simplified Arabic"/>
          <w:szCs w:val="24"/>
          <w:rtl/>
        </w:rPr>
      </w:pPr>
      <w:r w:rsidRPr="00034045">
        <w:rPr>
          <w:rFonts w:cs="Simplified Arabic"/>
          <w:szCs w:val="24"/>
          <w:rtl/>
        </w:rPr>
        <w:t>4-</w:t>
      </w:r>
      <w:r w:rsidRPr="00034045">
        <w:rPr>
          <w:rFonts w:cs="Simplified Arabic"/>
          <w:szCs w:val="24"/>
          <w:rtl/>
        </w:rPr>
        <w:tab/>
      </w:r>
      <w:r w:rsidRPr="00034045">
        <w:rPr>
          <w:rFonts w:cs="Simplified Arabic"/>
          <w:i/>
          <w:iCs/>
          <w:szCs w:val="24"/>
          <w:rtl/>
        </w:rPr>
        <w:t>يطلب</w:t>
      </w:r>
      <w:r w:rsidRPr="00034045">
        <w:rPr>
          <w:rFonts w:cs="Simplified Arabic"/>
          <w:szCs w:val="24"/>
          <w:rtl/>
        </w:rPr>
        <w:t xml:space="preserve"> إلى الأمينة التنفيذية (أ) تجميع المعلومات المقدمة استجابة للفقرة 2 أعلاه، (ب) تنظيم مناقشات مُدارة في إطار المنتدى الإلكتروني للتعليق على تجميع المعلومات المقدمة وإضافة </w:t>
      </w:r>
      <w:r w:rsidRPr="00034045">
        <w:rPr>
          <w:rFonts w:cs="Simplified Arabic"/>
          <w:szCs w:val="24"/>
          <w:rtl/>
          <w:lang w:bidi="ar-EG"/>
        </w:rPr>
        <w:t>الآراء</w:t>
      </w:r>
      <w:r w:rsidRPr="00034045">
        <w:rPr>
          <w:rFonts w:cs="Simplified Arabic"/>
          <w:szCs w:val="24"/>
          <w:rtl/>
        </w:rPr>
        <w:t xml:space="preserve"> لاستعراضه، (ج) اختيار مقررَيْن لتلخيص المناقشات الإلكترونية المُدارة وإعداد تقرير بشأنها، وأن يتم هذا الاختيار بالتشاور مع مكتب مؤتمر الأطراف العامل كاجتماع للأطراف في بروتوكول قرطاجنة؛</w:t>
      </w:r>
    </w:p>
    <w:p w14:paraId="1921101B" w14:textId="77777777" w:rsidR="00DB3437" w:rsidRPr="00034045" w:rsidRDefault="00DB3437" w:rsidP="00DB3437">
      <w:pPr>
        <w:pStyle w:val="Para10"/>
        <w:numPr>
          <w:ilvl w:val="0"/>
          <w:numId w:val="0"/>
        </w:numPr>
        <w:tabs>
          <w:tab w:val="left" w:pos="720"/>
        </w:tabs>
        <w:bidi/>
        <w:spacing w:before="0" w:line="216" w:lineRule="auto"/>
        <w:ind w:firstLine="720"/>
        <w:rPr>
          <w:rFonts w:cs="Simplified Arabic"/>
          <w:szCs w:val="24"/>
          <w:rtl/>
        </w:rPr>
      </w:pPr>
      <w:r w:rsidRPr="00034045">
        <w:rPr>
          <w:rFonts w:cs="Simplified Arabic"/>
          <w:szCs w:val="24"/>
          <w:rtl/>
        </w:rPr>
        <w:t>5-</w:t>
      </w:r>
      <w:r w:rsidRPr="00034045">
        <w:rPr>
          <w:rFonts w:cs="Simplified Arabic"/>
          <w:szCs w:val="24"/>
          <w:rtl/>
        </w:rPr>
        <w:tab/>
      </w:r>
      <w:r w:rsidRPr="00034045">
        <w:rPr>
          <w:rFonts w:cs="Simplified Arabic"/>
          <w:i/>
          <w:iCs/>
          <w:szCs w:val="24"/>
          <w:rtl/>
        </w:rPr>
        <w:t>يمدد عمل</w:t>
      </w:r>
      <w:r w:rsidRPr="00034045">
        <w:rPr>
          <w:rFonts w:cs="Simplified Arabic"/>
          <w:szCs w:val="24"/>
          <w:rtl/>
        </w:rPr>
        <w:t xml:space="preserve"> فريق الخبراء التقنيين المخصص للاعتبارات الاجتماعية والاقتصادية لاستعراض نتائج المنتدى الإلكتروني وفقا للاختصاصات الواردة في المرفق، و</w:t>
      </w:r>
      <w:r w:rsidRPr="00034045">
        <w:rPr>
          <w:rFonts w:cs="Simplified Arabic"/>
          <w:i/>
          <w:iCs/>
          <w:szCs w:val="24"/>
          <w:rtl/>
        </w:rPr>
        <w:t>يطلب</w:t>
      </w:r>
      <w:r w:rsidRPr="00034045">
        <w:rPr>
          <w:rFonts w:cs="Simplified Arabic"/>
          <w:szCs w:val="24"/>
          <w:rtl/>
        </w:rPr>
        <w:t xml:space="preserve"> إلى الأمينة التنفيذية أن تعقد، رهنا بتوافر الموارد، اجتماعا مباشرا للفريق؛</w:t>
      </w:r>
    </w:p>
    <w:p w14:paraId="24738EFD" w14:textId="3C0F6D9C" w:rsidR="00DB3437" w:rsidRPr="00034045" w:rsidRDefault="00DB3437" w:rsidP="009E636B">
      <w:pPr>
        <w:pStyle w:val="Para10"/>
        <w:numPr>
          <w:ilvl w:val="0"/>
          <w:numId w:val="0"/>
        </w:numPr>
        <w:tabs>
          <w:tab w:val="left" w:pos="720"/>
        </w:tabs>
        <w:bidi/>
        <w:spacing w:before="0" w:line="216" w:lineRule="auto"/>
        <w:ind w:firstLine="720"/>
        <w:rPr>
          <w:rFonts w:cs="Simplified Arabic"/>
          <w:szCs w:val="24"/>
          <w:rtl/>
        </w:rPr>
      </w:pPr>
      <w:r w:rsidRPr="00034045">
        <w:rPr>
          <w:rFonts w:cs="Simplified Arabic"/>
          <w:szCs w:val="24"/>
          <w:rtl/>
        </w:rPr>
        <w:t>6-</w:t>
      </w:r>
      <w:r w:rsidRPr="00034045">
        <w:rPr>
          <w:rFonts w:cs="Simplified Arabic"/>
          <w:szCs w:val="24"/>
          <w:rtl/>
        </w:rPr>
        <w:tab/>
      </w:r>
      <w:r w:rsidRPr="00034045">
        <w:rPr>
          <w:rFonts w:cs="Simplified Arabic"/>
          <w:i/>
          <w:iCs/>
          <w:szCs w:val="24"/>
          <w:rtl/>
        </w:rPr>
        <w:t>يقرر</w:t>
      </w:r>
      <w:r w:rsidRPr="00034045">
        <w:rPr>
          <w:rFonts w:cs="Simplified Arabic"/>
          <w:szCs w:val="24"/>
          <w:rtl/>
        </w:rPr>
        <w:t xml:space="preserve"> أن ينظر، خلال اجتماعه العاشر، في نتائج العملية </w:t>
      </w:r>
      <w:r w:rsidR="009E636B">
        <w:rPr>
          <w:rFonts w:cs="Simplified Arabic" w:hint="cs"/>
          <w:szCs w:val="24"/>
          <w:rtl/>
        </w:rPr>
        <w:t>الواردة</w:t>
      </w:r>
      <w:r w:rsidRPr="00034045">
        <w:rPr>
          <w:rFonts w:cs="Simplified Arabic"/>
          <w:szCs w:val="24"/>
          <w:rtl/>
        </w:rPr>
        <w:t xml:space="preserve"> أعلاه.</w:t>
      </w:r>
    </w:p>
    <w:p w14:paraId="004135B6" w14:textId="77777777" w:rsidR="00DB3437" w:rsidRPr="00034045" w:rsidRDefault="00DB3437" w:rsidP="00DB3437">
      <w:pPr>
        <w:suppressLineNumbers/>
        <w:suppressAutoHyphens/>
        <w:kinsoku w:val="0"/>
        <w:overflowPunct w:val="0"/>
        <w:autoSpaceDE w:val="0"/>
        <w:autoSpaceDN w:val="0"/>
        <w:bidi/>
        <w:snapToGrid w:val="0"/>
        <w:spacing w:after="120" w:line="216" w:lineRule="auto"/>
        <w:jc w:val="center"/>
        <w:rPr>
          <w:i/>
          <w:iCs/>
          <w:kern w:val="22"/>
          <w:szCs w:val="22"/>
          <w:rtl/>
        </w:rPr>
      </w:pPr>
      <w:r w:rsidRPr="00034045">
        <w:rPr>
          <w:rFonts w:cs="Simplified Arabic"/>
          <w:i/>
          <w:iCs/>
          <w:rtl/>
        </w:rPr>
        <w:lastRenderedPageBreak/>
        <w:t>المرفق</w:t>
      </w:r>
    </w:p>
    <w:p w14:paraId="60B64AA0" w14:textId="77777777" w:rsidR="00DB3437" w:rsidRPr="00034045" w:rsidRDefault="00DB3437" w:rsidP="00DB3437">
      <w:pPr>
        <w:suppressLineNumbers/>
        <w:suppressAutoHyphens/>
        <w:kinsoku w:val="0"/>
        <w:overflowPunct w:val="0"/>
        <w:autoSpaceDE w:val="0"/>
        <w:autoSpaceDN w:val="0"/>
        <w:bidi/>
        <w:snapToGrid w:val="0"/>
        <w:spacing w:after="120" w:line="216" w:lineRule="auto"/>
        <w:jc w:val="center"/>
        <w:rPr>
          <w:b/>
          <w:bCs/>
          <w:kern w:val="22"/>
          <w:szCs w:val="26"/>
        </w:rPr>
      </w:pPr>
      <w:r w:rsidRPr="00034045">
        <w:rPr>
          <w:rFonts w:cs="Simplified Arabic"/>
          <w:b/>
          <w:bCs/>
          <w:szCs w:val="26"/>
          <w:rtl/>
        </w:rPr>
        <w:t>اختصاصات فريق الخبراء التقنيين المخصص للاعتبارات الاقتصادية الاجتماعية</w:t>
      </w:r>
    </w:p>
    <w:p w14:paraId="4C59CF37" w14:textId="77777777" w:rsidR="00DB3437" w:rsidRPr="00034045" w:rsidRDefault="00DB3437" w:rsidP="00DB3437">
      <w:pPr>
        <w:suppressLineNumbers/>
        <w:suppressAutoHyphens/>
        <w:kinsoku w:val="0"/>
        <w:overflowPunct w:val="0"/>
        <w:autoSpaceDE w:val="0"/>
        <w:autoSpaceDN w:val="0"/>
        <w:bidi/>
        <w:snapToGrid w:val="0"/>
        <w:spacing w:after="120" w:line="216" w:lineRule="auto"/>
        <w:rPr>
          <w:kern w:val="22"/>
          <w:szCs w:val="22"/>
        </w:rPr>
      </w:pPr>
      <w:r w:rsidRPr="00034045">
        <w:rPr>
          <w:rFonts w:cs="Simplified Arabic"/>
          <w:rtl/>
        </w:rPr>
        <w:t>يقوم فريق الخبراء التقنيين المخصص للاعتبارات الاجتماعية والاقتصادية بما يلي:</w:t>
      </w:r>
    </w:p>
    <w:p w14:paraId="2C6F5935" w14:textId="77777777" w:rsidR="00DB3437" w:rsidRPr="00034045" w:rsidRDefault="00DB3437" w:rsidP="00DB3437">
      <w:pPr>
        <w:suppressLineNumbers/>
        <w:suppressAutoHyphens/>
        <w:kinsoku w:val="0"/>
        <w:overflowPunct w:val="0"/>
        <w:autoSpaceDE w:val="0"/>
        <w:autoSpaceDN w:val="0"/>
        <w:bidi/>
        <w:snapToGrid w:val="0"/>
        <w:spacing w:after="120" w:line="216" w:lineRule="auto"/>
        <w:ind w:firstLine="720"/>
        <w:rPr>
          <w:kern w:val="22"/>
          <w:szCs w:val="22"/>
          <w:rtl/>
        </w:rPr>
      </w:pPr>
      <w:r w:rsidRPr="00034045">
        <w:rPr>
          <w:rFonts w:cs="Simplified Arabic"/>
          <w:rtl/>
        </w:rPr>
        <w:t>(أ)</w:t>
      </w:r>
      <w:r w:rsidRPr="00034045">
        <w:rPr>
          <w:rFonts w:cs="Simplified Arabic"/>
          <w:rtl/>
        </w:rPr>
        <w:tab/>
        <w:t xml:space="preserve">استعراض المعلومات المقدمة استجابة للفقرة 2 من المقرر </w:t>
      </w:r>
      <w:r w:rsidRPr="00034045">
        <w:rPr>
          <w:kern w:val="22"/>
          <w:szCs w:val="22"/>
        </w:rPr>
        <w:t>CP-9/14</w:t>
      </w:r>
      <w:r w:rsidRPr="00034045">
        <w:rPr>
          <w:rFonts w:cs="Simplified Arabic"/>
          <w:rtl/>
        </w:rPr>
        <w:t xml:space="preserve"> ونتائج المناقشات الإلكترونية المُدارة واستخدام هذه المعلومات لتكملة الإرشادات الطوعية، من خلال الإشارة إلى المرحلة في عملية التقييم، على النحو المبين في الإرشادات الطوعية، التي قد تكون المعلومات ذات أهمية بالنسبة لها؛</w:t>
      </w:r>
    </w:p>
    <w:p w14:paraId="46BE1321" w14:textId="77777777" w:rsidR="00DB3437" w:rsidRPr="00034045" w:rsidRDefault="00DB3437" w:rsidP="00DB3437">
      <w:pPr>
        <w:suppressLineNumbers/>
        <w:suppressAutoHyphens/>
        <w:kinsoku w:val="0"/>
        <w:overflowPunct w:val="0"/>
        <w:autoSpaceDE w:val="0"/>
        <w:autoSpaceDN w:val="0"/>
        <w:bidi/>
        <w:snapToGrid w:val="0"/>
        <w:spacing w:after="120" w:line="216" w:lineRule="auto"/>
        <w:ind w:firstLine="720"/>
        <w:rPr>
          <w:rFonts w:eastAsiaTheme="minorEastAsia"/>
          <w:rtl/>
          <w:lang w:val="en-CA" w:eastAsia="en-CA"/>
        </w:rPr>
      </w:pPr>
      <w:r w:rsidRPr="00034045">
        <w:rPr>
          <w:rFonts w:cs="Simplified Arabic"/>
          <w:rtl/>
        </w:rPr>
        <w:t>(ب)</w:t>
      </w:r>
      <w:r w:rsidRPr="00034045">
        <w:rPr>
          <w:rFonts w:cs="Simplified Arabic"/>
          <w:rtl/>
        </w:rPr>
        <w:tab/>
        <w:t>استنادا إلى هذا الاستعراض، إعداد تقرير عن أعماله وتقديمه إلى مؤتمر الأطراف العامل كاجتماع للأطراف في بروتوكول قرطاجنة لينظر فيه خلال اجتماعه العاشر.</w:t>
      </w:r>
      <w:r w:rsidRPr="00034045">
        <w:rPr>
          <w:rFonts w:eastAsiaTheme="minorEastAsia"/>
          <w:rtl/>
          <w:lang w:val="en-CA" w:eastAsia="en-CA"/>
        </w:rPr>
        <w:t xml:space="preserve"> </w:t>
      </w:r>
    </w:p>
    <w:p w14:paraId="7F70C066" w14:textId="77777777" w:rsidR="00DB3437" w:rsidRPr="00034045" w:rsidRDefault="00DB3437" w:rsidP="00DB3437">
      <w:pPr>
        <w:kinsoku w:val="0"/>
        <w:overflowPunct w:val="0"/>
        <w:autoSpaceDE w:val="0"/>
        <w:autoSpaceDN w:val="0"/>
        <w:bidi/>
        <w:spacing w:before="120" w:after="120"/>
        <w:rPr>
          <w:rFonts w:cs="Simplified Arabic"/>
          <w:rtl/>
          <w:lang w:val="en-CA"/>
        </w:rPr>
      </w:pPr>
    </w:p>
    <w:p w14:paraId="7041E87E" w14:textId="77777777" w:rsidR="00DB3437" w:rsidRPr="00034045" w:rsidRDefault="00DB3437" w:rsidP="00DB3437">
      <w:pPr>
        <w:kinsoku w:val="0"/>
        <w:overflowPunct w:val="0"/>
        <w:autoSpaceDE w:val="0"/>
        <w:autoSpaceDN w:val="0"/>
        <w:bidi/>
        <w:spacing w:before="120" w:after="120"/>
        <w:rPr>
          <w:rFonts w:cs="Simplified Arabic"/>
          <w:rtl/>
          <w:lang w:val="en-CA"/>
        </w:rPr>
      </w:pPr>
    </w:p>
    <w:p w14:paraId="2B811226" w14:textId="77777777" w:rsidR="00DB3437" w:rsidRPr="00034045" w:rsidRDefault="00DB3437" w:rsidP="00DB3437">
      <w:pPr>
        <w:kinsoku w:val="0"/>
        <w:overflowPunct w:val="0"/>
        <w:autoSpaceDE w:val="0"/>
        <w:autoSpaceDN w:val="0"/>
        <w:bidi/>
        <w:spacing w:before="120" w:after="120"/>
        <w:rPr>
          <w:rFonts w:cs="Simplified Arabic"/>
          <w:rtl/>
          <w:lang w:val="en-CA"/>
        </w:rPr>
      </w:pPr>
    </w:p>
    <w:p w14:paraId="11A216B2" w14:textId="77777777" w:rsidR="00DB3437" w:rsidRPr="00034045" w:rsidRDefault="00DB3437" w:rsidP="00DB3437">
      <w:pPr>
        <w:kinsoku w:val="0"/>
        <w:overflowPunct w:val="0"/>
        <w:autoSpaceDE w:val="0"/>
        <w:autoSpaceDN w:val="0"/>
        <w:bidi/>
        <w:spacing w:before="120" w:after="120"/>
        <w:rPr>
          <w:rFonts w:cs="Simplified Arabic"/>
          <w:rtl/>
          <w:lang w:val="en-CA"/>
        </w:rPr>
      </w:pPr>
    </w:p>
    <w:p w14:paraId="124D6ACE" w14:textId="3F0726E5" w:rsidR="00DB3437" w:rsidRPr="00034045" w:rsidRDefault="00DB3437">
      <w:pPr>
        <w:jc w:val="left"/>
        <w:rPr>
          <w:rFonts w:cs="Simplified Arabic"/>
          <w:rtl/>
          <w:lang w:val="en-CA"/>
        </w:rPr>
      </w:pPr>
      <w:r w:rsidRPr="00034045">
        <w:rPr>
          <w:rFonts w:cs="Simplified Arabic"/>
          <w:rtl/>
          <w:lang w:val="en-CA"/>
        </w:rPr>
        <w:br w:type="page"/>
      </w:r>
    </w:p>
    <w:p w14:paraId="3EB4CED8" w14:textId="77777777" w:rsidR="00DB3437" w:rsidRPr="00034045" w:rsidRDefault="00DB3437" w:rsidP="00DB3437">
      <w:pPr>
        <w:bidi/>
        <w:spacing w:after="120" w:line="216" w:lineRule="auto"/>
        <w:jc w:val="center"/>
        <w:outlineLvl w:val="1"/>
        <w:rPr>
          <w:rFonts w:cs="Simplified Arabic"/>
          <w:b/>
          <w:bCs/>
          <w:lang w:bidi="ar-EG"/>
        </w:rPr>
      </w:pPr>
      <w:bookmarkStart w:id="17" w:name="_Toc5566702"/>
      <w:r w:rsidRPr="00034045">
        <w:rPr>
          <w:rFonts w:cs="Simplified Arabic"/>
          <w:b/>
          <w:bCs/>
          <w:rtl/>
          <w:lang w:bidi="ar-EG"/>
        </w:rPr>
        <w:lastRenderedPageBreak/>
        <w:t>9/15-</w:t>
      </w:r>
      <w:r w:rsidRPr="00034045">
        <w:rPr>
          <w:rFonts w:cs="Simplified Arabic"/>
          <w:b/>
          <w:bCs/>
          <w:rtl/>
          <w:lang w:bidi="ar-EG"/>
        </w:rPr>
        <w:tab/>
        <w:t>بروتوكول ناغويا - كوالالمبور التكميلي بشأن المسؤولية والجبر التعويضي</w:t>
      </w:r>
      <w:bookmarkEnd w:id="17"/>
    </w:p>
    <w:p w14:paraId="39700DEF" w14:textId="77777777" w:rsidR="00DB3437" w:rsidRPr="00034045" w:rsidRDefault="00DB3437" w:rsidP="00B413D2">
      <w:pPr>
        <w:pStyle w:val="Para10"/>
        <w:numPr>
          <w:ilvl w:val="0"/>
          <w:numId w:val="0"/>
        </w:numPr>
        <w:tabs>
          <w:tab w:val="left" w:pos="720"/>
        </w:tabs>
        <w:bidi/>
        <w:adjustRightInd w:val="0"/>
        <w:spacing w:before="0" w:line="216" w:lineRule="auto"/>
        <w:ind w:left="11" w:firstLine="709"/>
        <w:rPr>
          <w:rFonts w:cs="Simplified Arabic"/>
          <w:iCs/>
          <w:kern w:val="22"/>
          <w:szCs w:val="24"/>
        </w:rPr>
      </w:pPr>
      <w:r w:rsidRPr="00034045">
        <w:rPr>
          <w:rFonts w:cs="Simplified Arabic"/>
          <w:iCs/>
          <w:kern w:val="22"/>
          <w:szCs w:val="24"/>
          <w:rtl/>
        </w:rPr>
        <w:t>إن مؤتمر الأطراف العامل كاجتماع للأطراف في بروتوكول قرطاجنة للسلامة الأحيائية العامل كاجتماع للأطراف في بروتوكول ناغويا - كولالمبور التكميلي بشأن المسؤولية والجبر التعويضي،</w:t>
      </w:r>
      <w:r w:rsidRPr="00034045">
        <w:rPr>
          <w:rStyle w:val="FootnoteReference"/>
          <w:rFonts w:cs="Simplified Arabic"/>
          <w:iCs/>
          <w:kern w:val="22"/>
          <w:szCs w:val="24"/>
          <w:rtl/>
        </w:rPr>
        <w:footnoteReference w:id="22"/>
      </w:r>
    </w:p>
    <w:p w14:paraId="1AD35F05" w14:textId="77777777" w:rsidR="00DB3437" w:rsidRPr="00034045" w:rsidRDefault="00DB3437" w:rsidP="00B413D2">
      <w:pPr>
        <w:pStyle w:val="ListParagraph"/>
        <w:numPr>
          <w:ilvl w:val="0"/>
          <w:numId w:val="58"/>
        </w:numPr>
        <w:bidi/>
        <w:spacing w:after="120" w:line="216" w:lineRule="auto"/>
        <w:ind w:left="6" w:firstLine="709"/>
        <w:contextualSpacing w:val="0"/>
        <w:rPr>
          <w:rFonts w:cs="Simplified Arabic"/>
        </w:rPr>
      </w:pPr>
      <w:r w:rsidRPr="00034045">
        <w:rPr>
          <w:rFonts w:cs="Simplified Arabic"/>
          <w:i/>
          <w:iCs/>
          <w:rtl/>
        </w:rPr>
        <w:t>يرحب</w:t>
      </w:r>
      <w:r w:rsidRPr="00034045">
        <w:rPr>
          <w:rFonts w:cs="Simplified Arabic"/>
          <w:rtl/>
        </w:rPr>
        <w:t xml:space="preserve"> ببدء نفاذ بروتوكول ناغويا - كوالالمبور التكميلي لبروتوكول قرطاجنة للسلامة الأحيائية بشأن المسؤولية والجبر التعويضي؛</w:t>
      </w:r>
    </w:p>
    <w:p w14:paraId="39F10A73" w14:textId="77777777" w:rsidR="00DB3437" w:rsidRPr="00034045" w:rsidRDefault="00DB3437" w:rsidP="00B413D2">
      <w:pPr>
        <w:pStyle w:val="ListParagraph"/>
        <w:numPr>
          <w:ilvl w:val="0"/>
          <w:numId w:val="58"/>
        </w:numPr>
        <w:bidi/>
        <w:spacing w:after="120" w:line="216" w:lineRule="auto"/>
        <w:ind w:left="6" w:firstLine="709"/>
        <w:contextualSpacing w:val="0"/>
        <w:rPr>
          <w:rFonts w:cs="Simplified Arabic"/>
          <w:rtl/>
          <w:lang w:bidi="ar-EG"/>
        </w:rPr>
      </w:pPr>
      <w:r w:rsidRPr="00034045">
        <w:rPr>
          <w:rFonts w:cs="Simplified Arabic"/>
          <w:i/>
          <w:iCs/>
          <w:rtl/>
        </w:rPr>
        <w:t xml:space="preserve">يهنئ </w:t>
      </w:r>
      <w:r w:rsidRPr="00034045">
        <w:rPr>
          <w:rFonts w:cs="Simplified Arabic"/>
          <w:rtl/>
        </w:rPr>
        <w:t>الأطراف التي أودعت صك تصديقها أو قبولها أو موافقتها أو انضمامها إلى البروتوكول التكميلي و</w:t>
      </w:r>
      <w:r w:rsidRPr="00034045">
        <w:rPr>
          <w:rFonts w:cs="Simplified Arabic"/>
          <w:i/>
          <w:iCs/>
          <w:rtl/>
        </w:rPr>
        <w:t>يحثها</w:t>
      </w:r>
      <w:r w:rsidRPr="00034045">
        <w:rPr>
          <w:rFonts w:cs="Simplified Arabic"/>
          <w:rtl/>
        </w:rPr>
        <w:t xml:space="preserve"> على اتخاذ الخطوات اللازمة لتنفيذه؛</w:t>
      </w:r>
    </w:p>
    <w:p w14:paraId="6F2AAA20" w14:textId="77777777" w:rsidR="00DB3437" w:rsidRPr="00034045" w:rsidRDefault="00DB3437" w:rsidP="00B413D2">
      <w:pPr>
        <w:pStyle w:val="ListParagraph"/>
        <w:numPr>
          <w:ilvl w:val="0"/>
          <w:numId w:val="58"/>
        </w:numPr>
        <w:bidi/>
        <w:spacing w:after="120" w:line="216" w:lineRule="auto"/>
        <w:ind w:left="6" w:firstLine="709"/>
        <w:contextualSpacing w:val="0"/>
        <w:rPr>
          <w:rFonts w:cs="Simplified Arabic"/>
          <w:lang w:bidi="ar-EG"/>
        </w:rPr>
      </w:pPr>
      <w:r w:rsidRPr="00034045">
        <w:rPr>
          <w:rFonts w:cs="Simplified Arabic"/>
          <w:i/>
          <w:iCs/>
          <w:rtl/>
        </w:rPr>
        <w:t>يحث</w:t>
      </w:r>
      <w:r w:rsidRPr="00034045">
        <w:rPr>
          <w:rFonts w:cs="Simplified Arabic"/>
          <w:rtl/>
        </w:rPr>
        <w:t xml:space="preserve"> جميع الأطراف في بروتوكول قرطاجنة للسلامة الأحيائية التي لم تقم بعد بإيداع صك تصديقها أو قبولها أو موافقتها أو انضمامها إلى البروتوكول التكميلي على أن تقوم بذلك في أقرب وقت ممكن؛</w:t>
      </w:r>
    </w:p>
    <w:p w14:paraId="52CD9159" w14:textId="77777777" w:rsidR="00DB3437" w:rsidRPr="00034045" w:rsidRDefault="00DB3437" w:rsidP="00B413D2">
      <w:pPr>
        <w:pStyle w:val="ListParagraph"/>
        <w:numPr>
          <w:ilvl w:val="0"/>
          <w:numId w:val="58"/>
        </w:numPr>
        <w:bidi/>
        <w:spacing w:after="120" w:line="216" w:lineRule="auto"/>
        <w:ind w:left="6" w:firstLine="709"/>
        <w:contextualSpacing w:val="0"/>
        <w:rPr>
          <w:rFonts w:cs="Simplified Arabic"/>
          <w:lang w:bidi="ar-EG"/>
        </w:rPr>
      </w:pPr>
      <w:r w:rsidRPr="00034045">
        <w:rPr>
          <w:rFonts w:cs="Simplified Arabic"/>
          <w:i/>
          <w:iCs/>
          <w:rtl/>
        </w:rPr>
        <w:t>يرحب</w:t>
      </w:r>
      <w:r w:rsidRPr="00034045">
        <w:rPr>
          <w:rFonts w:cs="Simplified Arabic"/>
          <w:rtl/>
        </w:rPr>
        <w:t xml:space="preserve"> بالأنشطة المضطلع بها لتيسير بدء نفاذ وتنفيذ البروتوكول التكميلي والدعم المقدم من المانحين في هذا الصدد؛</w:t>
      </w:r>
    </w:p>
    <w:p w14:paraId="334DE99C" w14:textId="77777777" w:rsidR="00DB3437" w:rsidRPr="00034045" w:rsidRDefault="00DB3437" w:rsidP="00B413D2">
      <w:pPr>
        <w:pStyle w:val="ListParagraph"/>
        <w:numPr>
          <w:ilvl w:val="0"/>
          <w:numId w:val="58"/>
        </w:numPr>
        <w:bidi/>
        <w:spacing w:after="120" w:line="216" w:lineRule="auto"/>
        <w:ind w:left="6" w:firstLine="709"/>
        <w:contextualSpacing w:val="0"/>
        <w:rPr>
          <w:rFonts w:cs="Simplified Arabic"/>
          <w:lang w:bidi="ar-EG"/>
        </w:rPr>
      </w:pPr>
      <w:r w:rsidRPr="00034045">
        <w:rPr>
          <w:rFonts w:cs="Simplified Arabic"/>
          <w:i/>
          <w:iCs/>
          <w:rtl/>
        </w:rPr>
        <w:t>يطلب</w:t>
      </w:r>
      <w:r w:rsidRPr="00034045">
        <w:rPr>
          <w:rFonts w:cs="Simplified Arabic"/>
          <w:rtl/>
        </w:rPr>
        <w:t xml:space="preserve"> إلى الأمينة التنفيذية، رهنا بتوافر الأموال من الصندوق الاستئماني الطوعي، مواصلة الاضطلاع بأنشطة التوعية وبناء القدرات وتقديم الدعم للأطراف في تنفيذ البروتوكول التكميلي على المستوى المحلي؛</w:t>
      </w:r>
    </w:p>
    <w:p w14:paraId="4F07DD30" w14:textId="77777777" w:rsidR="00DB3437" w:rsidRPr="00034045" w:rsidRDefault="00DB3437" w:rsidP="00B413D2">
      <w:pPr>
        <w:pStyle w:val="ListParagraph"/>
        <w:numPr>
          <w:ilvl w:val="0"/>
          <w:numId w:val="58"/>
        </w:numPr>
        <w:bidi/>
        <w:spacing w:after="120" w:line="216" w:lineRule="auto"/>
        <w:ind w:left="6" w:firstLine="709"/>
        <w:contextualSpacing w:val="0"/>
        <w:rPr>
          <w:rFonts w:cs="Simplified Arabic"/>
          <w:lang w:bidi="ar-EG"/>
        </w:rPr>
      </w:pPr>
      <w:r w:rsidRPr="00034045">
        <w:rPr>
          <w:rFonts w:cs="Simplified Arabic"/>
          <w:i/>
          <w:iCs/>
          <w:rtl/>
        </w:rPr>
        <w:t>يطلب</w:t>
      </w:r>
      <w:r w:rsidRPr="00034045">
        <w:rPr>
          <w:rFonts w:cs="Simplified Arabic"/>
          <w:rtl/>
        </w:rPr>
        <w:t xml:space="preserve"> إلى الأطراف في البروتوكول التكميلي أن تعين سلطة مختصة للقيام بالوظائف المنصوص عليها المادة 5 من البروتوكول التكميلي، وإتاحة بيانات الاتصال الخاصة بسلطتها المختصة في غرفة تبادل معلومات السلامة الأحيائية؛</w:t>
      </w:r>
    </w:p>
    <w:p w14:paraId="7BBD5A44" w14:textId="77777777" w:rsidR="00DB3437" w:rsidRPr="00034045" w:rsidRDefault="00DB3437" w:rsidP="00B413D2">
      <w:pPr>
        <w:pStyle w:val="ListParagraph"/>
        <w:numPr>
          <w:ilvl w:val="0"/>
          <w:numId w:val="58"/>
        </w:numPr>
        <w:bidi/>
        <w:spacing w:after="120" w:line="216" w:lineRule="auto"/>
        <w:ind w:left="6" w:firstLine="709"/>
        <w:contextualSpacing w:val="0"/>
        <w:rPr>
          <w:rFonts w:cs="Simplified Arabic"/>
          <w:lang w:bidi="ar-EG"/>
        </w:rPr>
      </w:pPr>
      <w:r w:rsidRPr="00034045">
        <w:rPr>
          <w:rFonts w:cs="Simplified Arabic"/>
          <w:i/>
          <w:iCs/>
          <w:rtl/>
        </w:rPr>
        <w:t xml:space="preserve">يطلب </w:t>
      </w:r>
      <w:r w:rsidRPr="00034045">
        <w:rPr>
          <w:rFonts w:cs="Simplified Arabic"/>
          <w:rtl/>
        </w:rPr>
        <w:t xml:space="preserve">إلى الأطراف في البروتوكول التكميلي، </w:t>
      </w:r>
      <w:r w:rsidRPr="00034045">
        <w:rPr>
          <w:rFonts w:cs="Simplified Arabic"/>
          <w:i/>
          <w:iCs/>
          <w:rtl/>
        </w:rPr>
        <w:t>ويدعو</w:t>
      </w:r>
      <w:r w:rsidRPr="00034045">
        <w:rPr>
          <w:rFonts w:cs="Simplified Arabic"/>
          <w:rtl/>
        </w:rPr>
        <w:t xml:space="preserve"> الحكومات الأخرى إلى تقديم تقارير عن تدابيرها لتنفيذ البروتوكول التكميلي من خلال الرد على الأسئلة المتعلقة بالبروتوكول التكميلي في شكل التقرير الوطني الرابع بموجب بروتوكول قرطاجنة على النحو الوارد في مرفق المقرر </w:t>
      </w:r>
      <w:r w:rsidRPr="00034045">
        <w:rPr>
          <w:rFonts w:cstheme="majorBidi"/>
        </w:rPr>
        <w:t>CP</w:t>
      </w:r>
      <w:r w:rsidRPr="00034045">
        <w:rPr>
          <w:rFonts w:cstheme="majorBidi"/>
        </w:rPr>
        <w:noBreakHyphen/>
        <w:t>9/5</w:t>
      </w:r>
      <w:r w:rsidRPr="00034045">
        <w:rPr>
          <w:rFonts w:cs="Simplified Arabic"/>
          <w:rtl/>
          <w:lang w:val="en-US" w:bidi="ar-EG"/>
        </w:rPr>
        <w:t>؛</w:t>
      </w:r>
    </w:p>
    <w:p w14:paraId="2A3CEF1F" w14:textId="77777777" w:rsidR="00DB3437" w:rsidRPr="00034045" w:rsidRDefault="00DB3437" w:rsidP="00B413D2">
      <w:pPr>
        <w:pStyle w:val="ListParagraph"/>
        <w:numPr>
          <w:ilvl w:val="0"/>
          <w:numId w:val="58"/>
        </w:numPr>
        <w:bidi/>
        <w:spacing w:after="120" w:line="216" w:lineRule="auto"/>
        <w:ind w:left="6" w:firstLine="709"/>
        <w:contextualSpacing w:val="0"/>
        <w:rPr>
          <w:rFonts w:cs="Simplified Arabic"/>
          <w:lang w:bidi="ar-EG"/>
        </w:rPr>
      </w:pPr>
      <w:r w:rsidRPr="00034045">
        <w:rPr>
          <w:rFonts w:cs="Simplified Arabic"/>
          <w:i/>
          <w:iCs/>
          <w:rtl/>
          <w:lang w:bidi="ar-EG"/>
        </w:rPr>
        <w:t>يطلب</w:t>
      </w:r>
      <w:r w:rsidRPr="00034045">
        <w:rPr>
          <w:rFonts w:cs="Simplified Arabic"/>
          <w:rtl/>
          <w:lang w:bidi="ar-EG"/>
        </w:rPr>
        <w:t xml:space="preserve"> إلى الأمينة التنفيذية أن تجرى، رهنا بتوافر الأموال من الصندوق الاستئماني الطوعي، دراسة شاملة، لينظر فيها مؤتمر الأطراف العامل كاجتماع للأطراف في بروتوكول قرطاجنة للسلامة الأحيائية العامل كاجتماع للأطراف في البروتوكول التكميلي في اجتماعه القادم، وتتناول:</w:t>
      </w:r>
    </w:p>
    <w:p w14:paraId="7EAE3ADF" w14:textId="77777777" w:rsidR="00DB3437" w:rsidRPr="00034045" w:rsidRDefault="00DB3437" w:rsidP="00B413D2">
      <w:pPr>
        <w:pStyle w:val="ListParagraph"/>
        <w:bidi/>
        <w:spacing w:after="120" w:line="216" w:lineRule="auto"/>
        <w:ind w:left="713" w:firstLine="709"/>
        <w:contextualSpacing w:val="0"/>
        <w:rPr>
          <w:rFonts w:cs="Simplified Arabic"/>
          <w:lang w:bidi="ar-EG"/>
        </w:rPr>
      </w:pPr>
      <w:r w:rsidRPr="00034045">
        <w:rPr>
          <w:rFonts w:cs="Simplified Arabic"/>
          <w:rtl/>
          <w:lang w:bidi="ar-EG"/>
        </w:rPr>
        <w:t>(أ)</w:t>
      </w:r>
      <w:r w:rsidRPr="00034045">
        <w:rPr>
          <w:rFonts w:cs="Simplified Arabic"/>
          <w:rtl/>
          <w:lang w:bidi="ar-EG"/>
        </w:rPr>
        <w:tab/>
        <w:t>طرائق عمل آليات الضمان المالي؛</w:t>
      </w:r>
    </w:p>
    <w:p w14:paraId="7D156934" w14:textId="77777777" w:rsidR="00DB3437" w:rsidRPr="00034045" w:rsidRDefault="00DB3437" w:rsidP="00B413D2">
      <w:pPr>
        <w:pStyle w:val="ListParagraph"/>
        <w:bidi/>
        <w:spacing w:after="120" w:line="216" w:lineRule="auto"/>
        <w:ind w:left="713" w:firstLine="709"/>
        <w:contextualSpacing w:val="0"/>
        <w:rPr>
          <w:rFonts w:cs="Simplified Arabic"/>
          <w:lang w:bidi="ar-EG"/>
        </w:rPr>
      </w:pPr>
      <w:r w:rsidRPr="00034045">
        <w:rPr>
          <w:rFonts w:cs="Simplified Arabic"/>
          <w:rtl/>
          <w:lang w:bidi="ar-EG"/>
        </w:rPr>
        <w:t>(ب)</w:t>
      </w:r>
      <w:r w:rsidRPr="00034045">
        <w:rPr>
          <w:rFonts w:cs="Simplified Arabic"/>
          <w:rtl/>
          <w:lang w:bidi="ar-EG"/>
        </w:rPr>
        <w:tab/>
        <w:t>تقييما للآثار البيئية والاقتصادية والاجتماعية لهذه الآليات، ولا سيما على البلدان النامية؛</w:t>
      </w:r>
    </w:p>
    <w:p w14:paraId="3971FB2F" w14:textId="77777777" w:rsidR="00DB3437" w:rsidRPr="00034045" w:rsidRDefault="00DB3437" w:rsidP="00B413D2">
      <w:pPr>
        <w:pStyle w:val="ListParagraph"/>
        <w:bidi/>
        <w:spacing w:after="120" w:line="216" w:lineRule="auto"/>
        <w:ind w:left="713" w:firstLine="709"/>
        <w:contextualSpacing w:val="0"/>
        <w:rPr>
          <w:rFonts w:cs="Simplified Arabic"/>
          <w:lang w:bidi="ar-EG"/>
        </w:rPr>
      </w:pPr>
      <w:r w:rsidRPr="00034045">
        <w:rPr>
          <w:rFonts w:cs="Simplified Arabic"/>
          <w:rtl/>
          <w:lang w:bidi="ar-EG"/>
        </w:rPr>
        <w:t>(ج)</w:t>
      </w:r>
      <w:r w:rsidRPr="00034045">
        <w:rPr>
          <w:rFonts w:cs="Simplified Arabic"/>
          <w:rtl/>
          <w:lang w:bidi="ar-EG"/>
        </w:rPr>
        <w:tab/>
        <w:t>تحديد الكيانات الملائمة لتوفير الأمن المالي؛</w:t>
      </w:r>
    </w:p>
    <w:p w14:paraId="64BE0753" w14:textId="7D850025" w:rsidR="00DB3437" w:rsidRPr="00034045" w:rsidRDefault="00DB3437" w:rsidP="00B413D2">
      <w:pPr>
        <w:pStyle w:val="ListParagraph"/>
        <w:numPr>
          <w:ilvl w:val="0"/>
          <w:numId w:val="58"/>
        </w:numPr>
        <w:bidi/>
        <w:spacing w:after="120" w:line="216" w:lineRule="auto"/>
        <w:ind w:left="6" w:firstLine="709"/>
        <w:contextualSpacing w:val="0"/>
        <w:rPr>
          <w:rFonts w:eastAsiaTheme="minorEastAsia"/>
          <w:lang w:val="en-CA" w:eastAsia="en-CA"/>
        </w:rPr>
      </w:pPr>
      <w:r w:rsidRPr="00034045">
        <w:rPr>
          <w:rFonts w:cs="Simplified Arabic"/>
          <w:i/>
          <w:iCs/>
          <w:rtl/>
        </w:rPr>
        <w:t>يطلب أيضا</w:t>
      </w:r>
      <w:r w:rsidRPr="00034045">
        <w:rPr>
          <w:rFonts w:cs="Simplified Arabic"/>
          <w:rtl/>
        </w:rPr>
        <w:t xml:space="preserve"> إلى الأمينة التنفيذية أن تقوم</w:t>
      </w:r>
      <w:r w:rsidRPr="00034045">
        <w:rPr>
          <w:rFonts w:cs="Simplified Arabic"/>
          <w:rtl/>
          <w:lang w:bidi="ar-EG"/>
        </w:rPr>
        <w:t xml:space="preserve"> </w:t>
      </w:r>
      <w:r w:rsidRPr="00034045">
        <w:rPr>
          <w:rFonts w:cs="Simplified Arabic"/>
          <w:rtl/>
        </w:rPr>
        <w:t xml:space="preserve">بإعداد الشكل الموحد المناسب في غرفة تبادل معلومات السلامة الأحيائية لتمكين الأطراف من تبادل بيانات الاتصال الخاصة </w:t>
      </w:r>
      <w:r w:rsidRPr="00034045">
        <w:rPr>
          <w:rFonts w:cs="Simplified Arabic"/>
          <w:rtl/>
          <w:lang w:bidi="ar-EG"/>
        </w:rPr>
        <w:t>بسلطاتها</w:t>
      </w:r>
      <w:r w:rsidRPr="00034045">
        <w:rPr>
          <w:rFonts w:cs="Simplified Arabic"/>
          <w:rtl/>
        </w:rPr>
        <w:t xml:space="preserve"> المختصة عملا بالمادة 5 من </w:t>
      </w:r>
      <w:r w:rsidRPr="00034045">
        <w:rPr>
          <w:rFonts w:cs="Simplified Arabic"/>
          <w:rtl/>
          <w:lang w:bidi="ar-EG"/>
        </w:rPr>
        <w:t>البروتوكول</w:t>
      </w:r>
      <w:r w:rsidRPr="00034045">
        <w:rPr>
          <w:rFonts w:cs="Simplified Arabic"/>
          <w:rtl/>
        </w:rPr>
        <w:t xml:space="preserve"> التكميلي</w:t>
      </w:r>
      <w:r w:rsidRPr="00034045">
        <w:rPr>
          <w:rFonts w:cs="Simplified Arabic"/>
          <w:rtl/>
          <w:lang w:val="en-US" w:bidi="ar-EG"/>
        </w:rPr>
        <w:t>.</w:t>
      </w:r>
      <w:r w:rsidRPr="00034045">
        <w:rPr>
          <w:rFonts w:eastAsiaTheme="minorEastAsia"/>
          <w:rtl/>
          <w:lang w:val="en-CA" w:eastAsia="en-CA"/>
        </w:rPr>
        <w:t xml:space="preserve"> </w:t>
      </w:r>
    </w:p>
    <w:p w14:paraId="72D5C7AE" w14:textId="1F6572C5" w:rsidR="00DB3437" w:rsidRPr="00034045" w:rsidRDefault="00DB3437">
      <w:pPr>
        <w:jc w:val="left"/>
        <w:rPr>
          <w:rFonts w:cs="Simplified Arabic"/>
          <w:rtl/>
        </w:rPr>
      </w:pPr>
      <w:r w:rsidRPr="00034045">
        <w:rPr>
          <w:rFonts w:cs="Simplified Arabic"/>
          <w:rtl/>
        </w:rPr>
        <w:br w:type="page"/>
      </w:r>
    </w:p>
    <w:p w14:paraId="28AC20A8" w14:textId="77777777" w:rsidR="00DB3437" w:rsidRPr="00034045" w:rsidRDefault="00DB3437" w:rsidP="00DB3437">
      <w:pPr>
        <w:bidi/>
        <w:spacing w:after="120" w:line="216" w:lineRule="auto"/>
        <w:jc w:val="center"/>
        <w:outlineLvl w:val="1"/>
        <w:rPr>
          <w:rFonts w:cs="Simplified Arabic"/>
          <w:b/>
          <w:bCs/>
          <w:lang w:bidi="ar-EG"/>
        </w:rPr>
      </w:pPr>
      <w:bookmarkStart w:id="18" w:name="_Toc5566703"/>
      <w:r w:rsidRPr="00034045">
        <w:rPr>
          <w:rFonts w:cs="Simplified Arabic"/>
          <w:b/>
          <w:bCs/>
          <w:rtl/>
          <w:lang w:bidi="ar-EG"/>
        </w:rPr>
        <w:lastRenderedPageBreak/>
        <w:t>9/16-</w:t>
      </w:r>
      <w:r w:rsidRPr="00034045">
        <w:rPr>
          <w:rFonts w:cs="Simplified Arabic"/>
          <w:b/>
          <w:bCs/>
          <w:rtl/>
          <w:lang w:bidi="ar-EG"/>
        </w:rPr>
        <w:tab/>
        <w:t>برنامج العمل والميزانية (بروتوكول قرطاجنة)</w:t>
      </w:r>
      <w:bookmarkEnd w:id="18"/>
    </w:p>
    <w:p w14:paraId="6E6D842D" w14:textId="77777777" w:rsidR="00DB3437" w:rsidRPr="00034045" w:rsidRDefault="00DB3437" w:rsidP="00DB3437">
      <w:pPr>
        <w:keepNext/>
        <w:bidi/>
        <w:adjustRightInd w:val="0"/>
        <w:snapToGrid w:val="0"/>
        <w:spacing w:after="120" w:line="216" w:lineRule="auto"/>
        <w:ind w:firstLine="720"/>
        <w:rPr>
          <w:rFonts w:cs="Simplified Arabic"/>
          <w:iCs/>
          <w:snapToGrid w:val="0"/>
          <w:kern w:val="22"/>
        </w:rPr>
      </w:pPr>
      <w:r w:rsidRPr="00034045">
        <w:rPr>
          <w:rFonts w:cs="Simplified Arabic"/>
          <w:iCs/>
          <w:snapToGrid w:val="0"/>
          <w:kern w:val="22"/>
          <w:rtl/>
        </w:rPr>
        <w:t>إن مؤتمر الأطراف العامل كاجتماع للأطراف في بروتوكول قرطاجنة للسلامة الأحيائية،</w:t>
      </w:r>
    </w:p>
    <w:p w14:paraId="7A74A68F" w14:textId="77777777" w:rsidR="00DB3437" w:rsidRPr="00034045" w:rsidRDefault="00DB3437" w:rsidP="00DB3437">
      <w:pPr>
        <w:keepNext/>
        <w:bidi/>
        <w:adjustRightInd w:val="0"/>
        <w:snapToGrid w:val="0"/>
        <w:spacing w:after="120" w:line="216" w:lineRule="auto"/>
        <w:ind w:firstLine="720"/>
        <w:rPr>
          <w:rFonts w:cs="Simplified Arabic"/>
          <w:snapToGrid w:val="0"/>
          <w:kern w:val="22"/>
          <w:rtl/>
        </w:rPr>
      </w:pPr>
      <w:r w:rsidRPr="00034045">
        <w:rPr>
          <w:rFonts w:cs="Simplified Arabic"/>
          <w:i/>
          <w:iCs/>
          <w:snapToGrid w:val="0"/>
          <w:kern w:val="22"/>
          <w:rtl/>
        </w:rPr>
        <w:t>إذ يشير</w:t>
      </w:r>
      <w:r w:rsidRPr="00034045">
        <w:rPr>
          <w:rFonts w:cs="Simplified Arabic"/>
          <w:snapToGrid w:val="0"/>
          <w:kern w:val="22"/>
          <w:rtl/>
        </w:rPr>
        <w:t xml:space="preserve"> إلى</w:t>
      </w:r>
      <w:r w:rsidRPr="00034045">
        <w:rPr>
          <w:rFonts w:cs="Simplified Arabic"/>
          <w:snapToGrid w:val="0"/>
          <w:kern w:val="22"/>
          <w:rtl/>
          <w:lang w:bidi="ar-EG"/>
        </w:rPr>
        <w:t xml:space="preserve"> مقرره </w:t>
      </w:r>
      <w:hyperlink r:id="rId29" w:history="1">
        <w:r w:rsidRPr="00034045">
          <w:rPr>
            <w:rStyle w:val="Hyperlink"/>
            <w:rFonts w:cs="Simplified Arabic"/>
            <w:snapToGrid w:val="0"/>
            <w:kern w:val="22"/>
            <w:sz w:val="22"/>
            <w:rtl/>
            <w:lang w:bidi="ar-EG"/>
          </w:rPr>
          <w:t>7/8</w:t>
        </w:r>
      </w:hyperlink>
      <w:r w:rsidRPr="00034045">
        <w:rPr>
          <w:rFonts w:cs="Simplified Arabic"/>
          <w:snapToGrid w:val="0"/>
          <w:kern w:val="22"/>
          <w:rtl/>
        </w:rPr>
        <w:t xml:space="preserve"> والمقرر </w:t>
      </w:r>
      <w:hyperlink r:id="rId30" w:history="1">
        <w:r w:rsidRPr="00034045">
          <w:rPr>
            <w:rStyle w:val="Hyperlink"/>
            <w:rFonts w:cs="Simplified Arabic"/>
            <w:snapToGrid w:val="0"/>
            <w:kern w:val="22"/>
            <w:sz w:val="22"/>
            <w:rtl/>
          </w:rPr>
          <w:t>13/32</w:t>
        </w:r>
      </w:hyperlink>
      <w:r w:rsidRPr="00034045">
        <w:rPr>
          <w:rFonts w:cs="Simplified Arabic"/>
          <w:snapToGrid w:val="0"/>
          <w:kern w:val="22"/>
          <w:rtl/>
        </w:rPr>
        <w:t xml:space="preserve"> الصادر عن مؤتمر الأطراف في اتفاقية التنوع البيولوجي، وكذلك المقرر </w:t>
      </w:r>
      <w:hyperlink r:id="rId31" w:history="1">
        <w:r w:rsidRPr="00034045">
          <w:rPr>
            <w:rStyle w:val="Hyperlink"/>
            <w:rFonts w:cs="Simplified Arabic"/>
            <w:snapToGrid w:val="0"/>
            <w:kern w:val="22"/>
            <w:sz w:val="22"/>
          </w:rPr>
          <w:t>NP</w:t>
        </w:r>
        <w:r w:rsidRPr="00034045">
          <w:rPr>
            <w:rStyle w:val="Hyperlink"/>
            <w:rFonts w:cs="Simplified Arabic"/>
            <w:snapToGrid w:val="0"/>
            <w:kern w:val="22"/>
            <w:sz w:val="22"/>
          </w:rPr>
          <w:noBreakHyphen/>
          <w:t>2/13</w:t>
        </w:r>
      </w:hyperlink>
      <w:r w:rsidRPr="00034045">
        <w:rPr>
          <w:rFonts w:cs="Simplified Arabic"/>
          <w:snapToGrid w:val="0"/>
          <w:kern w:val="22"/>
          <w:rtl/>
        </w:rPr>
        <w:t xml:space="preserve"> الصادر عن مؤتمر الأطراف العامل كاجتماع للأطراف في بروتوكول ناغويا بشأن الحصول وتقاسم المنافع،</w:t>
      </w:r>
    </w:p>
    <w:p w14:paraId="6826B1A9" w14:textId="77777777" w:rsidR="00DB3437" w:rsidRPr="00034045" w:rsidRDefault="00DB3437" w:rsidP="00DB3437">
      <w:pPr>
        <w:keepNext/>
        <w:bidi/>
        <w:adjustRightInd w:val="0"/>
        <w:snapToGrid w:val="0"/>
        <w:spacing w:after="120" w:line="216" w:lineRule="auto"/>
        <w:ind w:firstLine="720"/>
        <w:rPr>
          <w:rFonts w:cs="Simplified Arabic"/>
          <w:i/>
          <w:snapToGrid w:val="0"/>
          <w:kern w:val="22"/>
        </w:rPr>
      </w:pPr>
      <w:r w:rsidRPr="00034045">
        <w:rPr>
          <w:rFonts w:cs="Simplified Arabic"/>
          <w:iCs/>
          <w:snapToGrid w:val="0"/>
          <w:kern w:val="22"/>
          <w:rtl/>
        </w:rPr>
        <w:t>وإذ يشير أيضا</w:t>
      </w:r>
      <w:r w:rsidRPr="00034045">
        <w:rPr>
          <w:rFonts w:cs="Simplified Arabic"/>
          <w:i/>
          <w:snapToGrid w:val="0"/>
          <w:kern w:val="22"/>
          <w:rtl/>
        </w:rPr>
        <w:t xml:space="preserve"> إلى المقرر </w:t>
      </w:r>
      <w:hyperlink r:id="rId32" w:history="1">
        <w:r w:rsidRPr="00034045">
          <w:rPr>
            <w:rStyle w:val="Hyperlink"/>
            <w:rFonts w:cs="Simplified Arabic"/>
            <w:i/>
            <w:snapToGrid w:val="0"/>
            <w:kern w:val="22"/>
            <w:sz w:val="22"/>
            <w:rtl/>
          </w:rPr>
          <w:t>3/1</w:t>
        </w:r>
      </w:hyperlink>
      <w:r w:rsidRPr="00034045">
        <w:rPr>
          <w:rFonts w:cs="Simplified Arabic"/>
          <w:i/>
          <w:snapToGrid w:val="0"/>
          <w:kern w:val="22"/>
          <w:rtl/>
        </w:rPr>
        <w:t xml:space="preserve"> الذي حدد فيه أن مقترح الميزانية ينبغي أن يوزع قبل 90 يوما قبل اجتماعات مؤتمر الأطراف،</w:t>
      </w:r>
    </w:p>
    <w:p w14:paraId="2F7A8806" w14:textId="77777777" w:rsidR="00DB3437" w:rsidRPr="00034045" w:rsidRDefault="00DB3437" w:rsidP="0057739B">
      <w:pPr>
        <w:keepNext/>
        <w:bidi/>
        <w:adjustRightInd w:val="0"/>
        <w:snapToGrid w:val="0"/>
        <w:spacing w:after="120" w:line="216" w:lineRule="auto"/>
        <w:ind w:firstLine="720"/>
        <w:rPr>
          <w:rFonts w:cs="Simplified Arabic"/>
          <w:i/>
          <w:snapToGrid w:val="0"/>
          <w:kern w:val="22"/>
        </w:rPr>
      </w:pPr>
      <w:r w:rsidRPr="00034045">
        <w:rPr>
          <w:rFonts w:cs="Simplified Arabic"/>
          <w:iCs/>
          <w:snapToGrid w:val="0"/>
          <w:kern w:val="22"/>
          <w:rtl/>
        </w:rPr>
        <w:t>وإذ يشير كذلك</w:t>
      </w:r>
      <w:r w:rsidRPr="00034045">
        <w:rPr>
          <w:rFonts w:cs="Simplified Arabic"/>
          <w:i/>
          <w:snapToGrid w:val="0"/>
          <w:kern w:val="22"/>
          <w:rtl/>
        </w:rPr>
        <w:t xml:space="preserve"> إلى القرار 2/18 الصادر عن جمعية الأمم المتحدة للبيئة بشأن العلاقة بين برنامج الأمم المتحدة للبيئة والاتفاقات البيئية المتعددة الأطراف التي يقدم لها خدمات الأمانة،</w:t>
      </w:r>
    </w:p>
    <w:p w14:paraId="0AC109AD" w14:textId="77777777" w:rsidR="00DB3437" w:rsidRPr="00034045" w:rsidRDefault="00DB3437" w:rsidP="00B413D2">
      <w:pPr>
        <w:numPr>
          <w:ilvl w:val="0"/>
          <w:numId w:val="64"/>
        </w:numPr>
        <w:bidi/>
        <w:spacing w:after="120" w:line="216" w:lineRule="auto"/>
        <w:rPr>
          <w:rFonts w:cs="Simplified Arabic"/>
          <w:i/>
          <w:snapToGrid w:val="0"/>
          <w:kern w:val="22"/>
        </w:rPr>
      </w:pPr>
      <w:r w:rsidRPr="00034045">
        <w:rPr>
          <w:rFonts w:cs="Simplified Arabic"/>
          <w:iCs/>
          <w:snapToGrid w:val="0"/>
          <w:kern w:val="22"/>
          <w:rtl/>
        </w:rPr>
        <w:t>يقرر</w:t>
      </w:r>
      <w:r w:rsidRPr="00034045">
        <w:rPr>
          <w:rFonts w:cs="Simplified Arabic"/>
          <w:i/>
          <w:snapToGrid w:val="0"/>
          <w:kern w:val="22"/>
          <w:rtl/>
        </w:rPr>
        <w:t xml:space="preserve"> اعتماد برنامج عمل متكامل وميزانية متكاملة لاتفاقية التنوع البيولوجي وبروتوكول قرطاجنة للسلامة الأحيائية وبروتوكول ناغويا بشأن الحصول وتقاسم المنافع؛</w:t>
      </w:r>
    </w:p>
    <w:p w14:paraId="2A9CEDDE" w14:textId="77777777" w:rsidR="00DB3437" w:rsidRPr="00034045" w:rsidRDefault="00DB3437" w:rsidP="00B413D2">
      <w:pPr>
        <w:numPr>
          <w:ilvl w:val="0"/>
          <w:numId w:val="64"/>
        </w:numPr>
        <w:bidi/>
        <w:spacing w:after="120" w:line="216" w:lineRule="auto"/>
        <w:ind w:left="0" w:firstLine="720"/>
        <w:rPr>
          <w:rFonts w:cs="Simplified Arabic"/>
          <w:i/>
          <w:snapToGrid w:val="0"/>
          <w:kern w:val="22"/>
        </w:rPr>
      </w:pPr>
      <w:r w:rsidRPr="00034045">
        <w:rPr>
          <w:rFonts w:cs="Simplified Arabic"/>
          <w:iCs/>
          <w:snapToGrid w:val="0"/>
          <w:kern w:val="22"/>
          <w:rtl/>
        </w:rPr>
        <w:t>يقرر أيضا</w:t>
      </w:r>
      <w:r w:rsidRPr="00034045">
        <w:rPr>
          <w:rFonts w:cs="Simplified Arabic"/>
          <w:i/>
          <w:snapToGrid w:val="0"/>
          <w:kern w:val="22"/>
          <w:rtl/>
        </w:rPr>
        <w:t xml:space="preserve"> تقاسم جميع تكاليف خدمات الأمانة بين الاتفاقية وبروتوكول قرطاجنة وبروتوكول ناغويا بنسبة 74/15/11 لفترة السنتين 2019-2020؛</w:t>
      </w:r>
    </w:p>
    <w:p w14:paraId="615E2414" w14:textId="77777777" w:rsidR="00DB3437" w:rsidRPr="00034045" w:rsidRDefault="00DB3437" w:rsidP="00B413D2">
      <w:pPr>
        <w:numPr>
          <w:ilvl w:val="0"/>
          <w:numId w:val="64"/>
        </w:numPr>
        <w:bidi/>
        <w:spacing w:after="120" w:line="216" w:lineRule="auto"/>
        <w:ind w:left="0" w:firstLine="720"/>
        <w:rPr>
          <w:rFonts w:cs="Simplified Arabic"/>
          <w:snapToGrid w:val="0"/>
          <w:kern w:val="22"/>
        </w:rPr>
      </w:pPr>
      <w:r w:rsidRPr="00034045">
        <w:rPr>
          <w:rFonts w:cs="Simplified Arabic"/>
          <w:iCs/>
          <w:snapToGrid w:val="0"/>
          <w:kern w:val="22"/>
          <w:rtl/>
        </w:rPr>
        <w:t>يوافق</w:t>
      </w:r>
      <w:r w:rsidRPr="00034045">
        <w:rPr>
          <w:rFonts w:cs="Simplified Arabic"/>
          <w:snapToGrid w:val="0"/>
          <w:kern w:val="22"/>
          <w:rtl/>
        </w:rPr>
        <w:t xml:space="preserve"> على ميزانية برنامجية أساسية (</w:t>
      </w:r>
      <w:r w:rsidRPr="00034045">
        <w:rPr>
          <w:rFonts w:cs="Simplified Arabic"/>
          <w:snapToGrid w:val="0"/>
          <w:kern w:val="22"/>
        </w:rPr>
        <w:t>BG</w:t>
      </w:r>
      <w:r w:rsidRPr="00034045">
        <w:rPr>
          <w:rFonts w:cs="Simplified Arabic"/>
          <w:snapToGrid w:val="0"/>
          <w:kern w:val="22"/>
          <w:rtl/>
        </w:rPr>
        <w:t>) لبروتوكول قرطاجنة للسلامة الأحيائية قدرها 300 842 2 دولار أمريكي لعام 2019 و300 984 2 دولار أمريكي لعام 2020، وهو ما يمثل 15 في المائة من الميزانية المتكاملة البالغة 900 949 18 دولار أمريكي لعام 2019 و200 895 19 دولار أمريكي لعام 2020 للاتفاقية وبروتوكوليها، للأغراض الواردة في الجدولين 1أ و1ب أدناه؛</w:t>
      </w:r>
    </w:p>
    <w:p w14:paraId="739B0993" w14:textId="77777777" w:rsidR="00DB3437" w:rsidRPr="00034045" w:rsidRDefault="00DB3437" w:rsidP="00B413D2">
      <w:pPr>
        <w:numPr>
          <w:ilvl w:val="0"/>
          <w:numId w:val="64"/>
        </w:numPr>
        <w:bidi/>
        <w:spacing w:after="120" w:line="216" w:lineRule="auto"/>
        <w:ind w:left="0" w:firstLine="720"/>
        <w:rPr>
          <w:rFonts w:cs="Simplified Arabic"/>
          <w:i/>
          <w:snapToGrid w:val="0"/>
          <w:kern w:val="22"/>
        </w:rPr>
      </w:pPr>
      <w:r w:rsidRPr="00034045">
        <w:rPr>
          <w:rFonts w:cs="Simplified Arabic"/>
          <w:iCs/>
          <w:snapToGrid w:val="0"/>
          <w:kern w:val="22"/>
          <w:rtl/>
        </w:rPr>
        <w:t>يعتمد</w:t>
      </w:r>
      <w:r w:rsidRPr="00034045">
        <w:rPr>
          <w:rFonts w:cs="Simplified Arabic"/>
          <w:i/>
          <w:snapToGrid w:val="0"/>
          <w:kern w:val="22"/>
          <w:rtl/>
        </w:rPr>
        <w:t xml:space="preserve"> جدول الأنصبة المقررة لقسمة النفقات لعامي 2019 و2020 على النحو الوارد في الجدول 2 أدناه؛</w:t>
      </w:r>
      <w:r w:rsidRPr="00034045">
        <w:rPr>
          <w:rStyle w:val="FootnoteReference"/>
          <w:rFonts w:cs="Simplified Arabic"/>
          <w:i/>
          <w:snapToGrid w:val="0"/>
          <w:kern w:val="22"/>
          <w:rtl/>
        </w:rPr>
        <w:footnoteReference w:id="23"/>
      </w:r>
    </w:p>
    <w:p w14:paraId="1DCB4557" w14:textId="77777777" w:rsidR="00DB3437" w:rsidRPr="00034045" w:rsidRDefault="00DB3437" w:rsidP="00B413D2">
      <w:pPr>
        <w:numPr>
          <w:ilvl w:val="0"/>
          <w:numId w:val="64"/>
        </w:numPr>
        <w:bidi/>
        <w:spacing w:after="120" w:line="216" w:lineRule="auto"/>
        <w:ind w:left="0" w:firstLine="720"/>
        <w:rPr>
          <w:rFonts w:cs="Simplified Arabic"/>
          <w:i/>
          <w:snapToGrid w:val="0"/>
          <w:kern w:val="22"/>
        </w:rPr>
      </w:pPr>
      <w:r w:rsidRPr="00034045">
        <w:rPr>
          <w:rFonts w:cs="Simplified Arabic"/>
          <w:iCs/>
          <w:snapToGrid w:val="0"/>
          <w:kern w:val="22"/>
          <w:rtl/>
        </w:rPr>
        <w:t>يقر</w:t>
      </w:r>
      <w:r w:rsidRPr="00034045">
        <w:rPr>
          <w:rFonts w:cs="Simplified Arabic"/>
          <w:i/>
          <w:snapToGrid w:val="0"/>
          <w:kern w:val="22"/>
          <w:rtl/>
        </w:rPr>
        <w:t xml:space="preserve"> بتقديرات التمويل للمساهمات الطوعية الإضافية لدعم الأنشطة الموافق عليها لبروتوكول قرطاجنة للفترة 2019-2020 المدرجة في الجدول 3 من المقرر 14/37 الصادر عن مؤتمر الأطراف؛</w:t>
      </w:r>
    </w:p>
    <w:p w14:paraId="1A2FD487" w14:textId="77777777" w:rsidR="00DB3437" w:rsidRPr="00034045" w:rsidRDefault="00DB3437" w:rsidP="00B413D2">
      <w:pPr>
        <w:numPr>
          <w:ilvl w:val="0"/>
          <w:numId w:val="64"/>
        </w:numPr>
        <w:bidi/>
        <w:spacing w:after="120" w:line="216" w:lineRule="auto"/>
        <w:ind w:left="0" w:firstLine="720"/>
        <w:rPr>
          <w:rFonts w:cs="Simplified Arabic"/>
          <w:i/>
          <w:snapToGrid w:val="0"/>
          <w:kern w:val="22"/>
        </w:rPr>
      </w:pPr>
      <w:r w:rsidRPr="00034045">
        <w:rPr>
          <w:rFonts w:cs="Simplified Arabic"/>
          <w:iCs/>
          <w:snapToGrid w:val="0"/>
          <w:kern w:val="22"/>
          <w:rtl/>
        </w:rPr>
        <w:t>يقرر</w:t>
      </w:r>
      <w:r w:rsidRPr="00034045">
        <w:rPr>
          <w:rFonts w:cs="Simplified Arabic"/>
          <w:i/>
          <w:snapToGrid w:val="0"/>
          <w:kern w:val="22"/>
          <w:rtl/>
        </w:rPr>
        <w:t xml:space="preserve"> تطبيق الفقرات 3 إلى 5 و7 إلى 50 من المقرر 14/37 الصادر عن مؤتمر الأطراف، مع مراعاة ما يقتضيه اختلاف الحال.</w:t>
      </w:r>
    </w:p>
    <w:p w14:paraId="37F9022E" w14:textId="77777777" w:rsidR="00DB3437" w:rsidRPr="00034045" w:rsidRDefault="00DB3437" w:rsidP="00DB3437">
      <w:pPr>
        <w:bidi/>
        <w:spacing w:after="120" w:line="216" w:lineRule="auto"/>
        <w:rPr>
          <w:rFonts w:eastAsia="YouYuan" w:cs="Simplified Arabic"/>
          <w:b/>
          <w:bCs/>
          <w:kern w:val="2"/>
          <w:rtl/>
          <w:lang w:val="en-US" w:bidi="ar-EG"/>
        </w:rPr>
      </w:pPr>
    </w:p>
    <w:p w14:paraId="66D56EF5" w14:textId="77777777" w:rsidR="00DB3437" w:rsidRPr="00034045" w:rsidRDefault="00DB3437" w:rsidP="00DB3437">
      <w:pPr>
        <w:bidi/>
        <w:spacing w:after="120" w:line="216" w:lineRule="auto"/>
        <w:rPr>
          <w:rFonts w:eastAsia="YouYuan" w:cs="Simplified Arabic"/>
          <w:b/>
          <w:bCs/>
          <w:kern w:val="2"/>
          <w:rtl/>
          <w:lang w:val="en-US" w:bidi="ar-EG"/>
        </w:rPr>
      </w:pPr>
    </w:p>
    <w:p w14:paraId="250E9B73" w14:textId="77777777" w:rsidR="00DB3437" w:rsidRPr="00034045" w:rsidRDefault="00DB3437" w:rsidP="00DB3437">
      <w:pPr>
        <w:bidi/>
        <w:spacing w:after="120" w:line="216" w:lineRule="auto"/>
        <w:rPr>
          <w:rFonts w:eastAsia="YouYuan" w:cs="Simplified Arabic"/>
          <w:b/>
          <w:bCs/>
          <w:kern w:val="2"/>
          <w:rtl/>
          <w:lang w:val="en-US" w:bidi="ar-EG"/>
        </w:rPr>
      </w:pPr>
    </w:p>
    <w:p w14:paraId="3C6E5A94" w14:textId="77777777" w:rsidR="00DB3437" w:rsidRPr="00034045" w:rsidRDefault="00DB3437" w:rsidP="00DB3437">
      <w:pPr>
        <w:jc w:val="left"/>
        <w:rPr>
          <w:rFonts w:eastAsia="YouYuan" w:cs="Simplified Arabic"/>
          <w:b/>
          <w:bCs/>
          <w:kern w:val="2"/>
          <w:rtl/>
          <w:lang w:val="en-US" w:bidi="ar-EG"/>
        </w:rPr>
      </w:pPr>
      <w:r w:rsidRPr="00034045">
        <w:rPr>
          <w:rFonts w:eastAsia="YouYuan" w:cs="Simplified Arabic"/>
          <w:b/>
          <w:bCs/>
          <w:kern w:val="2"/>
          <w:rtl/>
          <w:lang w:val="en-US" w:bidi="ar-EG"/>
        </w:rPr>
        <w:br w:type="page"/>
      </w:r>
    </w:p>
    <w:p w14:paraId="7095A466" w14:textId="77777777" w:rsidR="00DB3437" w:rsidRPr="00034045" w:rsidRDefault="00DB3437" w:rsidP="00DB3437">
      <w:pPr>
        <w:bidi/>
        <w:spacing w:after="120" w:line="216" w:lineRule="auto"/>
        <w:ind w:left="1382" w:right="567" w:hanging="1382"/>
        <w:rPr>
          <w:rFonts w:eastAsia="YouYuan" w:cs="Simplified Arabic"/>
          <w:b/>
          <w:bCs/>
          <w:kern w:val="2"/>
          <w:rtl/>
          <w:lang w:val="en-US" w:bidi="ar-EG"/>
        </w:rPr>
      </w:pPr>
      <w:r w:rsidRPr="00034045">
        <w:rPr>
          <w:rFonts w:eastAsia="YouYuan" w:cs="Simplified Arabic"/>
          <w:b/>
          <w:bCs/>
          <w:kern w:val="2"/>
          <w:rtl/>
          <w:lang w:val="en-US" w:bidi="ar-EG"/>
        </w:rPr>
        <w:lastRenderedPageBreak/>
        <w:t>الجدول 1أ-</w:t>
      </w:r>
      <w:r w:rsidRPr="00034045">
        <w:rPr>
          <w:rFonts w:eastAsia="YouYuan" w:cs="Simplified Arabic"/>
          <w:b/>
          <w:bCs/>
          <w:kern w:val="2"/>
          <w:rtl/>
          <w:lang w:val="en-US" w:bidi="ar-EG"/>
        </w:rPr>
        <w:tab/>
        <w:t>الميزانية المتكاملة للصناديق الاستئمانية لاتفاقية التنوع البيولوجي وبروتوكوليها لفترة السنتين 2019-2020</w:t>
      </w:r>
    </w:p>
    <w:tbl>
      <w:tblPr>
        <w:bidiVisual/>
        <w:tblW w:w="9120" w:type="dxa"/>
        <w:tblInd w:w="93" w:type="dxa"/>
        <w:tblLook w:val="04A0" w:firstRow="1" w:lastRow="0" w:firstColumn="1" w:lastColumn="0" w:noHBand="0" w:noVBand="1"/>
      </w:tblPr>
      <w:tblGrid>
        <w:gridCol w:w="4520"/>
        <w:gridCol w:w="1360"/>
        <w:gridCol w:w="1600"/>
        <w:gridCol w:w="1640"/>
      </w:tblGrid>
      <w:tr w:rsidR="00DB3437" w:rsidRPr="00034045" w14:paraId="6914FE46" w14:textId="77777777" w:rsidTr="00DB3437">
        <w:trPr>
          <w:trHeight w:val="288"/>
        </w:trPr>
        <w:tc>
          <w:tcPr>
            <w:tcW w:w="4520" w:type="dxa"/>
            <w:vMerge w:val="restart"/>
            <w:tcBorders>
              <w:top w:val="single" w:sz="8" w:space="0" w:color="auto"/>
              <w:left w:val="nil"/>
              <w:bottom w:val="single" w:sz="12" w:space="0" w:color="000000"/>
              <w:right w:val="nil"/>
            </w:tcBorders>
            <w:vAlign w:val="center"/>
            <w:hideMark/>
          </w:tcPr>
          <w:p w14:paraId="37D0C595" w14:textId="77777777" w:rsidR="00DB3437" w:rsidRPr="00034045" w:rsidRDefault="00DB3437">
            <w:pPr>
              <w:bidi/>
              <w:jc w:val="left"/>
              <w:rPr>
                <w:rFonts w:eastAsiaTheme="minorEastAsia"/>
                <w:lang w:val="fr-CA"/>
              </w:rPr>
            </w:pPr>
          </w:p>
        </w:tc>
        <w:tc>
          <w:tcPr>
            <w:tcW w:w="1360" w:type="dxa"/>
            <w:vMerge w:val="restart"/>
            <w:tcBorders>
              <w:top w:val="single" w:sz="8" w:space="0" w:color="auto"/>
              <w:left w:val="nil"/>
              <w:bottom w:val="single" w:sz="12" w:space="0" w:color="000000"/>
              <w:right w:val="nil"/>
            </w:tcBorders>
            <w:vAlign w:val="center"/>
            <w:hideMark/>
          </w:tcPr>
          <w:p w14:paraId="5F38A797" w14:textId="0096E46F" w:rsidR="00DB3437" w:rsidRPr="00034045" w:rsidRDefault="00DB3437" w:rsidP="00D33142">
            <w:pPr>
              <w:bidi/>
              <w:ind w:firstLine="252"/>
              <w:rPr>
                <w:i/>
                <w:iCs/>
                <w:color w:val="000000"/>
                <w:szCs w:val="18"/>
                <w:rtl/>
              </w:rPr>
            </w:pPr>
            <w:r w:rsidRPr="00034045">
              <w:rPr>
                <w:i/>
                <w:iCs/>
                <w:color w:val="000000"/>
                <w:szCs w:val="18"/>
              </w:rPr>
              <w:t>2019</w:t>
            </w:r>
            <w:r w:rsidRPr="00034045">
              <w:rPr>
                <w:i/>
                <w:iCs/>
                <w:color w:val="000000"/>
                <w:szCs w:val="18"/>
                <w:rtl/>
              </w:rPr>
              <w:t xml:space="preserve"> </w:t>
            </w:r>
          </w:p>
          <w:p w14:paraId="1B822A1E" w14:textId="77777777" w:rsidR="00DB3437" w:rsidRPr="00034045" w:rsidRDefault="00DB3437">
            <w:pPr>
              <w:suppressLineNumbers/>
              <w:suppressAutoHyphens/>
              <w:bidi/>
              <w:jc w:val="center"/>
              <w:rPr>
                <w:rFonts w:cs="Simplified Arabic"/>
                <w:i/>
                <w:iCs/>
                <w:color w:val="000000"/>
                <w:kern w:val="22"/>
                <w:szCs w:val="15"/>
                <w:lang w:eastAsia="en-CA"/>
              </w:rPr>
            </w:pPr>
            <w:r w:rsidRPr="00034045">
              <w:rPr>
                <w:rFonts w:hint="cs"/>
                <w:i/>
                <w:iCs/>
                <w:color w:val="000000"/>
                <w:szCs w:val="18"/>
                <w:rtl/>
              </w:rPr>
              <w:t>(بآلاف الدولارات الأمريكية)</w:t>
            </w:r>
          </w:p>
        </w:tc>
        <w:tc>
          <w:tcPr>
            <w:tcW w:w="1600" w:type="dxa"/>
            <w:vMerge w:val="restart"/>
            <w:tcBorders>
              <w:top w:val="single" w:sz="8" w:space="0" w:color="auto"/>
              <w:left w:val="nil"/>
              <w:bottom w:val="single" w:sz="12" w:space="0" w:color="000000"/>
              <w:right w:val="nil"/>
            </w:tcBorders>
            <w:vAlign w:val="center"/>
            <w:hideMark/>
          </w:tcPr>
          <w:p w14:paraId="6B9687B4" w14:textId="37C62B86" w:rsidR="00DB3437" w:rsidRPr="00034045" w:rsidRDefault="00DB3437" w:rsidP="00D33142">
            <w:pPr>
              <w:bidi/>
              <w:ind w:firstLine="252"/>
              <w:rPr>
                <w:i/>
                <w:iCs/>
                <w:color w:val="000000"/>
                <w:szCs w:val="18"/>
                <w:rtl/>
              </w:rPr>
            </w:pPr>
            <w:r w:rsidRPr="00034045">
              <w:rPr>
                <w:i/>
                <w:iCs/>
                <w:color w:val="000000"/>
                <w:szCs w:val="18"/>
              </w:rPr>
              <w:t xml:space="preserve">2020 </w:t>
            </w:r>
          </w:p>
          <w:p w14:paraId="08E0F72F" w14:textId="77777777" w:rsidR="00DB3437" w:rsidRPr="00034045" w:rsidRDefault="00DB3437">
            <w:pPr>
              <w:suppressLineNumbers/>
              <w:suppressAutoHyphens/>
              <w:bidi/>
              <w:jc w:val="center"/>
              <w:rPr>
                <w:rFonts w:cs="Simplified Arabic"/>
                <w:i/>
                <w:iCs/>
                <w:color w:val="000000"/>
                <w:kern w:val="22"/>
                <w:szCs w:val="15"/>
                <w:lang w:eastAsia="en-CA"/>
              </w:rPr>
            </w:pPr>
            <w:r w:rsidRPr="00034045">
              <w:rPr>
                <w:rFonts w:hint="cs"/>
                <w:i/>
                <w:iCs/>
                <w:color w:val="000000"/>
                <w:szCs w:val="18"/>
                <w:rtl/>
              </w:rPr>
              <w:t>(بآلاف الدولارات الأمريكية)</w:t>
            </w:r>
          </w:p>
        </w:tc>
        <w:tc>
          <w:tcPr>
            <w:tcW w:w="1640" w:type="dxa"/>
            <w:vMerge w:val="restart"/>
            <w:tcBorders>
              <w:top w:val="single" w:sz="8" w:space="0" w:color="auto"/>
              <w:left w:val="nil"/>
              <w:bottom w:val="single" w:sz="12" w:space="0" w:color="000000"/>
              <w:right w:val="nil"/>
            </w:tcBorders>
            <w:vAlign w:val="center"/>
            <w:hideMark/>
          </w:tcPr>
          <w:p w14:paraId="3977840A" w14:textId="77777777" w:rsidR="00DB3437" w:rsidRPr="00034045" w:rsidRDefault="00DB3437">
            <w:pPr>
              <w:bidi/>
              <w:jc w:val="center"/>
              <w:rPr>
                <w:i/>
                <w:iCs/>
                <w:color w:val="000000"/>
                <w:szCs w:val="18"/>
                <w:rtl/>
              </w:rPr>
            </w:pPr>
            <w:r w:rsidRPr="00034045">
              <w:rPr>
                <w:rFonts w:hint="cs"/>
                <w:i/>
                <w:iCs/>
                <w:color w:val="000000"/>
                <w:szCs w:val="18"/>
                <w:rtl/>
              </w:rPr>
              <w:t>المجموع</w:t>
            </w:r>
          </w:p>
          <w:p w14:paraId="391155CA" w14:textId="77777777" w:rsidR="00DB3437" w:rsidRPr="00034045" w:rsidRDefault="00DB3437">
            <w:pPr>
              <w:suppressLineNumbers/>
              <w:suppressAutoHyphens/>
              <w:bidi/>
              <w:jc w:val="center"/>
              <w:rPr>
                <w:rFonts w:cs="Simplified Arabic"/>
                <w:i/>
                <w:iCs/>
                <w:color w:val="000000"/>
                <w:kern w:val="22"/>
                <w:szCs w:val="15"/>
                <w:lang w:eastAsia="en-CA"/>
              </w:rPr>
            </w:pPr>
            <w:r w:rsidRPr="00034045">
              <w:rPr>
                <w:rFonts w:hint="cs"/>
                <w:i/>
                <w:iCs/>
                <w:color w:val="000000"/>
                <w:szCs w:val="18"/>
                <w:rtl/>
              </w:rPr>
              <w:t>(بآلاف الدولارات الأمريكية)</w:t>
            </w:r>
          </w:p>
        </w:tc>
      </w:tr>
      <w:tr w:rsidR="00DB3437" w:rsidRPr="00034045" w14:paraId="57523A35" w14:textId="77777777" w:rsidTr="00DB3437">
        <w:trPr>
          <w:trHeight w:val="288"/>
        </w:trPr>
        <w:tc>
          <w:tcPr>
            <w:tcW w:w="0" w:type="auto"/>
            <w:vMerge/>
            <w:tcBorders>
              <w:top w:val="single" w:sz="8" w:space="0" w:color="auto"/>
              <w:left w:val="nil"/>
              <w:bottom w:val="single" w:sz="12" w:space="0" w:color="000000"/>
              <w:right w:val="nil"/>
            </w:tcBorders>
            <w:vAlign w:val="center"/>
            <w:hideMark/>
          </w:tcPr>
          <w:p w14:paraId="656B9FBD" w14:textId="77777777" w:rsidR="00DB3437" w:rsidRPr="00034045" w:rsidRDefault="00DB3437">
            <w:pPr>
              <w:jc w:val="left"/>
              <w:rPr>
                <w:rFonts w:eastAsiaTheme="minorEastAsia"/>
                <w:lang w:val="fr-CA"/>
              </w:rPr>
            </w:pPr>
          </w:p>
        </w:tc>
        <w:tc>
          <w:tcPr>
            <w:tcW w:w="0" w:type="auto"/>
            <w:vMerge/>
            <w:tcBorders>
              <w:top w:val="single" w:sz="8" w:space="0" w:color="auto"/>
              <w:left w:val="nil"/>
              <w:bottom w:val="single" w:sz="12" w:space="0" w:color="000000"/>
              <w:right w:val="nil"/>
            </w:tcBorders>
            <w:vAlign w:val="center"/>
            <w:hideMark/>
          </w:tcPr>
          <w:p w14:paraId="6CDC0D78" w14:textId="77777777" w:rsidR="00DB3437" w:rsidRPr="00034045" w:rsidRDefault="00DB3437">
            <w:pPr>
              <w:jc w:val="left"/>
              <w:rPr>
                <w:rFonts w:cs="Simplified Arabic"/>
                <w:i/>
                <w:iCs/>
                <w:color w:val="000000"/>
                <w:kern w:val="22"/>
                <w:szCs w:val="15"/>
                <w:lang w:eastAsia="en-CA"/>
              </w:rPr>
            </w:pPr>
          </w:p>
        </w:tc>
        <w:tc>
          <w:tcPr>
            <w:tcW w:w="0" w:type="auto"/>
            <w:vMerge/>
            <w:tcBorders>
              <w:top w:val="single" w:sz="8" w:space="0" w:color="auto"/>
              <w:left w:val="nil"/>
              <w:bottom w:val="single" w:sz="12" w:space="0" w:color="000000"/>
              <w:right w:val="nil"/>
            </w:tcBorders>
            <w:vAlign w:val="center"/>
            <w:hideMark/>
          </w:tcPr>
          <w:p w14:paraId="50FD9F71" w14:textId="77777777" w:rsidR="00DB3437" w:rsidRPr="00034045" w:rsidRDefault="00DB3437">
            <w:pPr>
              <w:jc w:val="left"/>
              <w:rPr>
                <w:rFonts w:cs="Simplified Arabic"/>
                <w:i/>
                <w:iCs/>
                <w:color w:val="000000"/>
                <w:kern w:val="22"/>
                <w:szCs w:val="15"/>
                <w:lang w:eastAsia="en-CA"/>
              </w:rPr>
            </w:pPr>
          </w:p>
        </w:tc>
        <w:tc>
          <w:tcPr>
            <w:tcW w:w="0" w:type="auto"/>
            <w:vMerge/>
            <w:tcBorders>
              <w:top w:val="single" w:sz="8" w:space="0" w:color="auto"/>
              <w:left w:val="nil"/>
              <w:bottom w:val="single" w:sz="12" w:space="0" w:color="000000"/>
              <w:right w:val="nil"/>
            </w:tcBorders>
            <w:vAlign w:val="center"/>
            <w:hideMark/>
          </w:tcPr>
          <w:p w14:paraId="2CDA8CA4" w14:textId="77777777" w:rsidR="00DB3437" w:rsidRPr="00034045" w:rsidRDefault="00DB3437">
            <w:pPr>
              <w:jc w:val="left"/>
              <w:rPr>
                <w:rFonts w:cs="Simplified Arabic"/>
                <w:i/>
                <w:iCs/>
                <w:color w:val="000000"/>
                <w:kern w:val="22"/>
                <w:szCs w:val="15"/>
                <w:lang w:eastAsia="en-CA"/>
              </w:rPr>
            </w:pPr>
          </w:p>
        </w:tc>
      </w:tr>
      <w:tr w:rsidR="00DB3437" w:rsidRPr="00034045" w14:paraId="4B17730E" w14:textId="77777777" w:rsidTr="00DB3437">
        <w:trPr>
          <w:trHeight w:val="300"/>
        </w:trPr>
        <w:tc>
          <w:tcPr>
            <w:tcW w:w="0" w:type="auto"/>
            <w:vMerge/>
            <w:tcBorders>
              <w:top w:val="single" w:sz="8" w:space="0" w:color="auto"/>
              <w:left w:val="nil"/>
              <w:bottom w:val="single" w:sz="12" w:space="0" w:color="000000"/>
              <w:right w:val="nil"/>
            </w:tcBorders>
            <w:vAlign w:val="center"/>
            <w:hideMark/>
          </w:tcPr>
          <w:p w14:paraId="088FD9CD" w14:textId="77777777" w:rsidR="00DB3437" w:rsidRPr="00034045" w:rsidRDefault="00DB3437">
            <w:pPr>
              <w:jc w:val="left"/>
              <w:rPr>
                <w:rFonts w:eastAsiaTheme="minorEastAsia"/>
                <w:lang w:val="fr-CA"/>
              </w:rPr>
            </w:pPr>
          </w:p>
        </w:tc>
        <w:tc>
          <w:tcPr>
            <w:tcW w:w="0" w:type="auto"/>
            <w:vMerge/>
            <w:tcBorders>
              <w:top w:val="single" w:sz="8" w:space="0" w:color="auto"/>
              <w:left w:val="nil"/>
              <w:bottom w:val="single" w:sz="12" w:space="0" w:color="000000"/>
              <w:right w:val="nil"/>
            </w:tcBorders>
            <w:vAlign w:val="center"/>
            <w:hideMark/>
          </w:tcPr>
          <w:p w14:paraId="11A33916" w14:textId="77777777" w:rsidR="00DB3437" w:rsidRPr="00034045" w:rsidRDefault="00DB3437">
            <w:pPr>
              <w:jc w:val="left"/>
              <w:rPr>
                <w:rFonts w:cs="Simplified Arabic"/>
                <w:i/>
                <w:iCs/>
                <w:color w:val="000000"/>
                <w:kern w:val="22"/>
                <w:szCs w:val="15"/>
                <w:lang w:eastAsia="en-CA"/>
              </w:rPr>
            </w:pPr>
          </w:p>
        </w:tc>
        <w:tc>
          <w:tcPr>
            <w:tcW w:w="0" w:type="auto"/>
            <w:vMerge/>
            <w:tcBorders>
              <w:top w:val="single" w:sz="8" w:space="0" w:color="auto"/>
              <w:left w:val="nil"/>
              <w:bottom w:val="single" w:sz="12" w:space="0" w:color="000000"/>
              <w:right w:val="nil"/>
            </w:tcBorders>
            <w:vAlign w:val="center"/>
            <w:hideMark/>
          </w:tcPr>
          <w:p w14:paraId="3DD1A987" w14:textId="77777777" w:rsidR="00DB3437" w:rsidRPr="00034045" w:rsidRDefault="00DB3437">
            <w:pPr>
              <w:jc w:val="left"/>
              <w:rPr>
                <w:rFonts w:cs="Simplified Arabic"/>
                <w:i/>
                <w:iCs/>
                <w:color w:val="000000"/>
                <w:kern w:val="22"/>
                <w:szCs w:val="15"/>
                <w:lang w:eastAsia="en-CA"/>
              </w:rPr>
            </w:pPr>
          </w:p>
        </w:tc>
        <w:tc>
          <w:tcPr>
            <w:tcW w:w="0" w:type="auto"/>
            <w:vMerge/>
            <w:tcBorders>
              <w:top w:val="single" w:sz="8" w:space="0" w:color="auto"/>
              <w:left w:val="nil"/>
              <w:bottom w:val="single" w:sz="12" w:space="0" w:color="000000"/>
              <w:right w:val="nil"/>
            </w:tcBorders>
            <w:vAlign w:val="center"/>
            <w:hideMark/>
          </w:tcPr>
          <w:p w14:paraId="2F618426" w14:textId="77777777" w:rsidR="00DB3437" w:rsidRPr="00034045" w:rsidRDefault="00DB3437">
            <w:pPr>
              <w:jc w:val="left"/>
              <w:rPr>
                <w:rFonts w:cs="Simplified Arabic"/>
                <w:i/>
                <w:iCs/>
                <w:color w:val="000000"/>
                <w:kern w:val="22"/>
                <w:szCs w:val="15"/>
                <w:lang w:eastAsia="en-CA"/>
              </w:rPr>
            </w:pPr>
          </w:p>
        </w:tc>
      </w:tr>
      <w:tr w:rsidR="00DB3437" w:rsidRPr="00034045" w14:paraId="47E4648D" w14:textId="77777777" w:rsidTr="00DB3437">
        <w:trPr>
          <w:trHeight w:val="300"/>
        </w:trPr>
        <w:tc>
          <w:tcPr>
            <w:tcW w:w="4520" w:type="dxa"/>
            <w:vAlign w:val="center"/>
            <w:hideMark/>
          </w:tcPr>
          <w:p w14:paraId="5DA5C457" w14:textId="77777777" w:rsidR="00DB3437" w:rsidRPr="00034045" w:rsidRDefault="00DB3437">
            <w:pPr>
              <w:bidi/>
              <w:jc w:val="left"/>
              <w:rPr>
                <w:rFonts w:eastAsiaTheme="minorEastAsia"/>
                <w:lang w:val="fr-CA"/>
              </w:rPr>
            </w:pPr>
          </w:p>
        </w:tc>
        <w:tc>
          <w:tcPr>
            <w:tcW w:w="1360" w:type="dxa"/>
            <w:vAlign w:val="center"/>
            <w:hideMark/>
          </w:tcPr>
          <w:p w14:paraId="3B6A18CB" w14:textId="77777777" w:rsidR="00DB3437" w:rsidRPr="00034045" w:rsidRDefault="00DB3437">
            <w:pPr>
              <w:bidi/>
              <w:jc w:val="left"/>
              <w:rPr>
                <w:rFonts w:eastAsiaTheme="minorEastAsia"/>
                <w:lang w:val="fr-CA"/>
              </w:rPr>
            </w:pPr>
          </w:p>
        </w:tc>
        <w:tc>
          <w:tcPr>
            <w:tcW w:w="1600" w:type="dxa"/>
            <w:vAlign w:val="center"/>
            <w:hideMark/>
          </w:tcPr>
          <w:p w14:paraId="7045FFC1" w14:textId="77777777" w:rsidR="00DB3437" w:rsidRPr="00034045" w:rsidRDefault="00DB3437">
            <w:pPr>
              <w:bidi/>
              <w:jc w:val="left"/>
              <w:rPr>
                <w:rFonts w:eastAsiaTheme="minorEastAsia"/>
                <w:lang w:val="fr-CA"/>
              </w:rPr>
            </w:pPr>
          </w:p>
        </w:tc>
        <w:tc>
          <w:tcPr>
            <w:tcW w:w="1640" w:type="dxa"/>
            <w:vAlign w:val="center"/>
            <w:hideMark/>
          </w:tcPr>
          <w:p w14:paraId="4871916A" w14:textId="77777777" w:rsidR="00DB3437" w:rsidRPr="00034045" w:rsidRDefault="00DB3437">
            <w:pPr>
              <w:bidi/>
              <w:jc w:val="left"/>
              <w:rPr>
                <w:rFonts w:eastAsiaTheme="minorEastAsia"/>
                <w:lang w:val="fr-CA"/>
              </w:rPr>
            </w:pPr>
          </w:p>
        </w:tc>
      </w:tr>
      <w:tr w:rsidR="00DB3437" w:rsidRPr="00034045" w14:paraId="431C1E63" w14:textId="77777777" w:rsidTr="00DB3437">
        <w:trPr>
          <w:trHeight w:val="288"/>
        </w:trPr>
        <w:tc>
          <w:tcPr>
            <w:tcW w:w="4520" w:type="dxa"/>
            <w:hideMark/>
          </w:tcPr>
          <w:p w14:paraId="1FF25548" w14:textId="48808C2C" w:rsidR="00DB3437" w:rsidRPr="00034045" w:rsidRDefault="00DB3437" w:rsidP="00D33142">
            <w:pPr>
              <w:suppressLineNumbers/>
              <w:suppressAutoHyphens/>
              <w:bidi/>
              <w:jc w:val="left"/>
              <w:rPr>
                <w:rFonts w:cs="Simplified Arabic"/>
                <w:color w:val="000000"/>
                <w:kern w:val="22"/>
                <w:szCs w:val="17"/>
                <w:lang w:eastAsia="en-CA"/>
              </w:rPr>
            </w:pPr>
            <w:r w:rsidRPr="00034045">
              <w:rPr>
                <w:rFonts w:hint="cs"/>
                <w:color w:val="000000"/>
                <w:szCs w:val="20"/>
                <w:rtl/>
                <w:lang w:bidi="ar-EG"/>
              </w:rPr>
              <w:t>ألف- الهيئات الرئاسية والفرعية</w:t>
            </w:r>
          </w:p>
        </w:tc>
        <w:tc>
          <w:tcPr>
            <w:tcW w:w="1360" w:type="dxa"/>
            <w:hideMark/>
          </w:tcPr>
          <w:p w14:paraId="2EBE7FC0"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1 889.0</w:t>
            </w:r>
          </w:p>
        </w:tc>
        <w:tc>
          <w:tcPr>
            <w:tcW w:w="1600" w:type="dxa"/>
            <w:hideMark/>
          </w:tcPr>
          <w:p w14:paraId="5D37C55C"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2 484.0</w:t>
            </w:r>
          </w:p>
        </w:tc>
        <w:tc>
          <w:tcPr>
            <w:tcW w:w="1640" w:type="dxa"/>
            <w:hideMark/>
          </w:tcPr>
          <w:p w14:paraId="3F9B47BE"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4 373.0</w:t>
            </w:r>
          </w:p>
        </w:tc>
      </w:tr>
      <w:tr w:rsidR="00DB3437" w:rsidRPr="00034045" w14:paraId="0853BAF3" w14:textId="77777777" w:rsidTr="00DB3437">
        <w:trPr>
          <w:trHeight w:val="288"/>
        </w:trPr>
        <w:tc>
          <w:tcPr>
            <w:tcW w:w="4520" w:type="dxa"/>
            <w:vAlign w:val="center"/>
            <w:hideMark/>
          </w:tcPr>
          <w:p w14:paraId="28C6980E" w14:textId="77777777" w:rsidR="00DB3437" w:rsidRPr="00034045" w:rsidRDefault="00DB3437">
            <w:pPr>
              <w:suppressLineNumbers/>
              <w:suppressAutoHyphens/>
              <w:bidi/>
              <w:jc w:val="left"/>
              <w:rPr>
                <w:rFonts w:cs="Simplified Arabic"/>
                <w:color w:val="000000"/>
                <w:kern w:val="22"/>
                <w:szCs w:val="17"/>
                <w:lang w:eastAsia="en-CA"/>
              </w:rPr>
            </w:pPr>
            <w:r w:rsidRPr="00034045">
              <w:rPr>
                <w:rFonts w:hint="cs"/>
                <w:color w:val="000000"/>
                <w:szCs w:val="20"/>
                <w:rtl/>
                <w:lang w:eastAsia="en-CA"/>
              </w:rPr>
              <w:t>باء- الجهاز التنفيذي والإدارة</w:t>
            </w:r>
          </w:p>
        </w:tc>
        <w:tc>
          <w:tcPr>
            <w:tcW w:w="1360" w:type="dxa"/>
            <w:hideMark/>
          </w:tcPr>
          <w:p w14:paraId="65C40DA0"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2 634.5</w:t>
            </w:r>
          </w:p>
        </w:tc>
        <w:tc>
          <w:tcPr>
            <w:tcW w:w="1600" w:type="dxa"/>
            <w:hideMark/>
          </w:tcPr>
          <w:p w14:paraId="2D4BAA56"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2 669.8</w:t>
            </w:r>
          </w:p>
        </w:tc>
        <w:tc>
          <w:tcPr>
            <w:tcW w:w="1640" w:type="dxa"/>
            <w:hideMark/>
          </w:tcPr>
          <w:p w14:paraId="4AD27EB5"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5 304.3</w:t>
            </w:r>
          </w:p>
        </w:tc>
      </w:tr>
      <w:tr w:rsidR="00DB3437" w:rsidRPr="00034045" w14:paraId="5C23C086" w14:textId="77777777" w:rsidTr="00DB3437">
        <w:trPr>
          <w:trHeight w:val="288"/>
        </w:trPr>
        <w:tc>
          <w:tcPr>
            <w:tcW w:w="4520" w:type="dxa"/>
            <w:vAlign w:val="center"/>
            <w:hideMark/>
          </w:tcPr>
          <w:p w14:paraId="0F37C3E9" w14:textId="77777777" w:rsidR="00DB3437" w:rsidRPr="00034045" w:rsidRDefault="00DB3437">
            <w:pPr>
              <w:suppressLineNumbers/>
              <w:suppressAutoHyphens/>
              <w:bidi/>
              <w:jc w:val="left"/>
              <w:rPr>
                <w:rFonts w:cs="Simplified Arabic"/>
                <w:color w:val="000000"/>
                <w:kern w:val="22"/>
                <w:szCs w:val="17"/>
                <w:lang w:eastAsia="en-CA"/>
              </w:rPr>
            </w:pPr>
            <w:r w:rsidRPr="00034045">
              <w:rPr>
                <w:rFonts w:hint="cs"/>
                <w:color w:val="000000"/>
                <w:szCs w:val="20"/>
                <w:rtl/>
                <w:lang w:eastAsia="en-CA"/>
              </w:rPr>
              <w:t>جيم- برنامج العمل</w:t>
            </w:r>
          </w:p>
        </w:tc>
        <w:tc>
          <w:tcPr>
            <w:tcW w:w="1360" w:type="dxa"/>
            <w:hideMark/>
          </w:tcPr>
          <w:p w14:paraId="69638DFF"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9 309.4</w:t>
            </w:r>
          </w:p>
        </w:tc>
        <w:tc>
          <w:tcPr>
            <w:tcW w:w="1600" w:type="dxa"/>
            <w:hideMark/>
          </w:tcPr>
          <w:p w14:paraId="2B4B4D00"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9 243.1</w:t>
            </w:r>
          </w:p>
        </w:tc>
        <w:tc>
          <w:tcPr>
            <w:tcW w:w="1640" w:type="dxa"/>
            <w:hideMark/>
          </w:tcPr>
          <w:p w14:paraId="02D5B8EB"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18 552.5</w:t>
            </w:r>
          </w:p>
        </w:tc>
      </w:tr>
      <w:tr w:rsidR="00DB3437" w:rsidRPr="00034045" w14:paraId="262EC820" w14:textId="77777777" w:rsidTr="00DB3437">
        <w:trPr>
          <w:trHeight w:val="300"/>
        </w:trPr>
        <w:tc>
          <w:tcPr>
            <w:tcW w:w="4520" w:type="dxa"/>
            <w:tcBorders>
              <w:top w:val="nil"/>
              <w:left w:val="nil"/>
              <w:bottom w:val="single" w:sz="8" w:space="0" w:color="auto"/>
              <w:right w:val="nil"/>
            </w:tcBorders>
            <w:vAlign w:val="center"/>
            <w:hideMark/>
          </w:tcPr>
          <w:p w14:paraId="629DB483" w14:textId="77777777" w:rsidR="00DB3437" w:rsidRPr="00034045" w:rsidRDefault="00DB3437">
            <w:pPr>
              <w:suppressLineNumbers/>
              <w:suppressAutoHyphens/>
              <w:bidi/>
              <w:jc w:val="left"/>
              <w:rPr>
                <w:rFonts w:cs="Simplified Arabic"/>
                <w:color w:val="000000"/>
                <w:kern w:val="22"/>
                <w:szCs w:val="17"/>
                <w:lang w:eastAsia="en-CA"/>
              </w:rPr>
            </w:pPr>
            <w:r w:rsidRPr="00034045">
              <w:rPr>
                <w:rFonts w:hint="cs"/>
                <w:color w:val="000000"/>
                <w:szCs w:val="20"/>
                <w:rtl/>
                <w:lang w:eastAsia="en-CA"/>
              </w:rPr>
              <w:t>دال- الدعم الإداري</w:t>
            </w:r>
          </w:p>
        </w:tc>
        <w:tc>
          <w:tcPr>
            <w:tcW w:w="1360" w:type="dxa"/>
            <w:tcBorders>
              <w:top w:val="nil"/>
              <w:left w:val="nil"/>
              <w:bottom w:val="single" w:sz="8" w:space="0" w:color="auto"/>
              <w:right w:val="nil"/>
            </w:tcBorders>
            <w:hideMark/>
          </w:tcPr>
          <w:p w14:paraId="572302A5"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2 886.0</w:t>
            </w:r>
          </w:p>
        </w:tc>
        <w:tc>
          <w:tcPr>
            <w:tcW w:w="1600" w:type="dxa"/>
            <w:tcBorders>
              <w:top w:val="nil"/>
              <w:left w:val="nil"/>
              <w:bottom w:val="single" w:sz="8" w:space="0" w:color="auto"/>
              <w:right w:val="nil"/>
            </w:tcBorders>
            <w:hideMark/>
          </w:tcPr>
          <w:p w14:paraId="752953D9"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3 093.7</w:t>
            </w:r>
          </w:p>
        </w:tc>
        <w:tc>
          <w:tcPr>
            <w:tcW w:w="1640" w:type="dxa"/>
            <w:tcBorders>
              <w:top w:val="nil"/>
              <w:left w:val="nil"/>
              <w:bottom w:val="single" w:sz="8" w:space="0" w:color="auto"/>
              <w:right w:val="nil"/>
            </w:tcBorders>
            <w:hideMark/>
          </w:tcPr>
          <w:p w14:paraId="4D8298DA"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5 979.7</w:t>
            </w:r>
          </w:p>
        </w:tc>
      </w:tr>
      <w:tr w:rsidR="00DB3437" w:rsidRPr="00034045" w14:paraId="17F6AA62" w14:textId="77777777" w:rsidTr="00DB3437">
        <w:trPr>
          <w:trHeight w:val="300"/>
        </w:trPr>
        <w:tc>
          <w:tcPr>
            <w:tcW w:w="4520" w:type="dxa"/>
            <w:tcBorders>
              <w:top w:val="nil"/>
              <w:left w:val="nil"/>
              <w:bottom w:val="single" w:sz="12" w:space="0" w:color="auto"/>
              <w:right w:val="nil"/>
            </w:tcBorders>
            <w:vAlign w:val="center"/>
            <w:hideMark/>
          </w:tcPr>
          <w:p w14:paraId="6BC040CC" w14:textId="77777777" w:rsidR="00DB3437" w:rsidRPr="00034045" w:rsidRDefault="00DB3437">
            <w:pPr>
              <w:suppressLineNumbers/>
              <w:suppressAutoHyphens/>
              <w:bidi/>
              <w:jc w:val="left"/>
              <w:rPr>
                <w:rFonts w:cs="Simplified Arabic"/>
                <w:b/>
                <w:bCs/>
                <w:color w:val="000000"/>
                <w:kern w:val="22"/>
                <w:szCs w:val="17"/>
                <w:lang w:eastAsia="en-CA"/>
              </w:rPr>
            </w:pPr>
            <w:r w:rsidRPr="00034045">
              <w:rPr>
                <w:rFonts w:hint="cs"/>
                <w:b/>
                <w:bCs/>
                <w:color w:val="000000"/>
                <w:szCs w:val="20"/>
                <w:rtl/>
              </w:rPr>
              <w:t>المجموع</w:t>
            </w:r>
            <w:r w:rsidRPr="00034045">
              <w:rPr>
                <w:rFonts w:hint="cs"/>
                <w:b/>
                <w:bCs/>
                <w:color w:val="000000"/>
                <w:szCs w:val="20"/>
                <w:rtl/>
                <w:lang w:bidi="ar-EG"/>
              </w:rPr>
              <w:t xml:space="preserve"> الفرعي</w:t>
            </w:r>
          </w:p>
        </w:tc>
        <w:tc>
          <w:tcPr>
            <w:tcW w:w="1360" w:type="dxa"/>
            <w:tcBorders>
              <w:top w:val="nil"/>
              <w:left w:val="nil"/>
              <w:bottom w:val="single" w:sz="12" w:space="0" w:color="auto"/>
              <w:right w:val="nil"/>
            </w:tcBorders>
            <w:hideMark/>
          </w:tcPr>
          <w:p w14:paraId="4982D5C2"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16 718.9</w:t>
            </w:r>
          </w:p>
        </w:tc>
        <w:tc>
          <w:tcPr>
            <w:tcW w:w="1600" w:type="dxa"/>
            <w:tcBorders>
              <w:top w:val="nil"/>
              <w:left w:val="nil"/>
              <w:bottom w:val="single" w:sz="12" w:space="0" w:color="auto"/>
              <w:right w:val="nil"/>
            </w:tcBorders>
            <w:hideMark/>
          </w:tcPr>
          <w:p w14:paraId="3B4F52DC"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17 490.6</w:t>
            </w:r>
          </w:p>
        </w:tc>
        <w:tc>
          <w:tcPr>
            <w:tcW w:w="1640" w:type="dxa"/>
            <w:tcBorders>
              <w:top w:val="nil"/>
              <w:left w:val="nil"/>
              <w:bottom w:val="single" w:sz="12" w:space="0" w:color="auto"/>
              <w:right w:val="nil"/>
            </w:tcBorders>
            <w:hideMark/>
          </w:tcPr>
          <w:p w14:paraId="6D2AA486"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34 209.5</w:t>
            </w:r>
          </w:p>
        </w:tc>
      </w:tr>
      <w:tr w:rsidR="00DB3437" w:rsidRPr="00034045" w14:paraId="0AF657BC" w14:textId="77777777" w:rsidTr="00DB3437">
        <w:trPr>
          <w:trHeight w:val="300"/>
        </w:trPr>
        <w:tc>
          <w:tcPr>
            <w:tcW w:w="4520" w:type="dxa"/>
            <w:vAlign w:val="center"/>
            <w:hideMark/>
          </w:tcPr>
          <w:p w14:paraId="6CF33542" w14:textId="77777777" w:rsidR="00DB3437" w:rsidRPr="00034045" w:rsidRDefault="00DB3437">
            <w:pPr>
              <w:suppressLineNumbers/>
              <w:suppressAutoHyphens/>
              <w:bidi/>
              <w:jc w:val="left"/>
              <w:rPr>
                <w:rFonts w:cs="Simplified Arabic"/>
                <w:color w:val="000000"/>
                <w:kern w:val="22"/>
                <w:szCs w:val="17"/>
                <w:lang w:eastAsia="en-CA"/>
              </w:rPr>
            </w:pPr>
            <w:r w:rsidRPr="00034045">
              <w:rPr>
                <w:rFonts w:hint="cs"/>
                <w:color w:val="000000"/>
                <w:szCs w:val="20"/>
                <w:rtl/>
                <w:lang w:eastAsia="en-CA"/>
              </w:rPr>
              <w:t>تكاليف دعم البرامج</w:t>
            </w:r>
          </w:p>
        </w:tc>
        <w:tc>
          <w:tcPr>
            <w:tcW w:w="1360" w:type="dxa"/>
            <w:noWrap/>
            <w:hideMark/>
          </w:tcPr>
          <w:p w14:paraId="494F2601"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2 173.5</w:t>
            </w:r>
          </w:p>
        </w:tc>
        <w:tc>
          <w:tcPr>
            <w:tcW w:w="1600" w:type="dxa"/>
            <w:hideMark/>
          </w:tcPr>
          <w:p w14:paraId="7C71C5F5"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2 273.8</w:t>
            </w:r>
          </w:p>
        </w:tc>
        <w:tc>
          <w:tcPr>
            <w:tcW w:w="1640" w:type="dxa"/>
            <w:hideMark/>
          </w:tcPr>
          <w:p w14:paraId="33C440CA"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4 447.2</w:t>
            </w:r>
          </w:p>
        </w:tc>
      </w:tr>
      <w:tr w:rsidR="00DB3437" w:rsidRPr="00034045" w14:paraId="5B2BD621" w14:textId="77777777" w:rsidTr="00DB3437">
        <w:trPr>
          <w:trHeight w:val="300"/>
        </w:trPr>
        <w:tc>
          <w:tcPr>
            <w:tcW w:w="4520" w:type="dxa"/>
            <w:tcBorders>
              <w:top w:val="nil"/>
              <w:left w:val="nil"/>
              <w:bottom w:val="single" w:sz="8" w:space="0" w:color="auto"/>
              <w:right w:val="nil"/>
            </w:tcBorders>
            <w:vAlign w:val="center"/>
            <w:hideMark/>
          </w:tcPr>
          <w:p w14:paraId="27906C50" w14:textId="77777777" w:rsidR="00DB3437" w:rsidRPr="00034045" w:rsidRDefault="00DB3437">
            <w:pPr>
              <w:suppressLineNumbers/>
              <w:suppressAutoHyphens/>
              <w:bidi/>
              <w:jc w:val="left"/>
              <w:rPr>
                <w:rFonts w:cs="Simplified Arabic"/>
                <w:color w:val="000000"/>
                <w:kern w:val="22"/>
                <w:szCs w:val="17"/>
                <w:lang w:eastAsia="en-CA"/>
              </w:rPr>
            </w:pPr>
            <w:r w:rsidRPr="00034045">
              <w:rPr>
                <w:rFonts w:hint="cs"/>
                <w:color w:val="000000"/>
                <w:szCs w:val="20"/>
                <w:rtl/>
                <w:lang w:eastAsia="en-CA"/>
              </w:rPr>
              <w:t>احتياطي رأس المال العامل</w:t>
            </w:r>
          </w:p>
        </w:tc>
        <w:tc>
          <w:tcPr>
            <w:tcW w:w="1360" w:type="dxa"/>
            <w:tcBorders>
              <w:top w:val="nil"/>
              <w:left w:val="nil"/>
              <w:bottom w:val="single" w:sz="8" w:space="0" w:color="auto"/>
              <w:right w:val="nil"/>
            </w:tcBorders>
            <w:noWrap/>
            <w:hideMark/>
          </w:tcPr>
          <w:p w14:paraId="6A98088F"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56.6</w:t>
            </w:r>
          </w:p>
        </w:tc>
        <w:tc>
          <w:tcPr>
            <w:tcW w:w="1600" w:type="dxa"/>
            <w:tcBorders>
              <w:top w:val="nil"/>
              <w:left w:val="nil"/>
              <w:bottom w:val="single" w:sz="8" w:space="0" w:color="auto"/>
              <w:right w:val="nil"/>
            </w:tcBorders>
            <w:noWrap/>
            <w:hideMark/>
          </w:tcPr>
          <w:p w14:paraId="658D4B6F"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130.7</w:t>
            </w:r>
          </w:p>
        </w:tc>
        <w:tc>
          <w:tcPr>
            <w:tcW w:w="1640" w:type="dxa"/>
            <w:tcBorders>
              <w:top w:val="nil"/>
              <w:left w:val="nil"/>
              <w:bottom w:val="single" w:sz="8" w:space="0" w:color="auto"/>
              <w:right w:val="nil"/>
            </w:tcBorders>
            <w:hideMark/>
          </w:tcPr>
          <w:p w14:paraId="7893DA55"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187.4</w:t>
            </w:r>
          </w:p>
        </w:tc>
      </w:tr>
      <w:tr w:rsidR="00DB3437" w:rsidRPr="00034045" w14:paraId="30DCAF9A" w14:textId="77777777" w:rsidTr="00DB3437">
        <w:trPr>
          <w:trHeight w:val="300"/>
        </w:trPr>
        <w:tc>
          <w:tcPr>
            <w:tcW w:w="4520" w:type="dxa"/>
            <w:tcBorders>
              <w:top w:val="nil"/>
              <w:left w:val="nil"/>
              <w:bottom w:val="single" w:sz="8" w:space="0" w:color="auto"/>
              <w:right w:val="nil"/>
            </w:tcBorders>
            <w:vAlign w:val="center"/>
            <w:hideMark/>
          </w:tcPr>
          <w:p w14:paraId="3BC2955E" w14:textId="77777777" w:rsidR="00DB3437" w:rsidRPr="00034045" w:rsidRDefault="00DB3437">
            <w:pPr>
              <w:suppressLineNumbers/>
              <w:suppressAutoHyphens/>
              <w:bidi/>
              <w:jc w:val="left"/>
              <w:rPr>
                <w:rFonts w:cs="Simplified Arabic"/>
                <w:b/>
                <w:bCs/>
                <w:color w:val="000000"/>
                <w:kern w:val="22"/>
                <w:szCs w:val="17"/>
                <w:lang w:eastAsia="en-CA"/>
              </w:rPr>
            </w:pPr>
            <w:r w:rsidRPr="00034045">
              <w:rPr>
                <w:rFonts w:hint="cs"/>
                <w:b/>
                <w:bCs/>
                <w:color w:val="000000"/>
                <w:szCs w:val="20"/>
                <w:rtl/>
                <w:lang w:eastAsia="en-CA"/>
              </w:rPr>
              <w:t>المجموع</w:t>
            </w:r>
          </w:p>
        </w:tc>
        <w:tc>
          <w:tcPr>
            <w:tcW w:w="1360" w:type="dxa"/>
            <w:tcBorders>
              <w:top w:val="nil"/>
              <w:left w:val="nil"/>
              <w:bottom w:val="single" w:sz="8" w:space="0" w:color="auto"/>
              <w:right w:val="nil"/>
            </w:tcBorders>
            <w:noWrap/>
            <w:hideMark/>
          </w:tcPr>
          <w:p w14:paraId="32E907C6"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18 949.0</w:t>
            </w:r>
          </w:p>
        </w:tc>
        <w:tc>
          <w:tcPr>
            <w:tcW w:w="1600" w:type="dxa"/>
            <w:tcBorders>
              <w:top w:val="nil"/>
              <w:left w:val="nil"/>
              <w:bottom w:val="single" w:sz="8" w:space="0" w:color="auto"/>
              <w:right w:val="nil"/>
            </w:tcBorders>
            <w:noWrap/>
            <w:hideMark/>
          </w:tcPr>
          <w:p w14:paraId="30DBFB7E"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19 895.1</w:t>
            </w:r>
          </w:p>
        </w:tc>
        <w:tc>
          <w:tcPr>
            <w:tcW w:w="1640" w:type="dxa"/>
            <w:tcBorders>
              <w:top w:val="nil"/>
              <w:left w:val="nil"/>
              <w:bottom w:val="single" w:sz="8" w:space="0" w:color="auto"/>
              <w:right w:val="nil"/>
            </w:tcBorders>
            <w:noWrap/>
            <w:hideMark/>
          </w:tcPr>
          <w:p w14:paraId="024BCBF9"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38 844.1</w:t>
            </w:r>
          </w:p>
        </w:tc>
      </w:tr>
      <w:tr w:rsidR="00DB3437" w:rsidRPr="00034045" w14:paraId="63CAB0A7" w14:textId="77777777" w:rsidTr="00DB3437">
        <w:trPr>
          <w:trHeight w:val="288"/>
        </w:trPr>
        <w:tc>
          <w:tcPr>
            <w:tcW w:w="4520" w:type="dxa"/>
            <w:tcBorders>
              <w:top w:val="nil"/>
              <w:left w:val="nil"/>
              <w:bottom w:val="single" w:sz="4" w:space="0" w:color="auto"/>
              <w:right w:val="nil"/>
            </w:tcBorders>
            <w:hideMark/>
          </w:tcPr>
          <w:p w14:paraId="1D497DDE" w14:textId="77777777" w:rsidR="00DB3437" w:rsidRPr="00034045" w:rsidRDefault="00DB3437">
            <w:pPr>
              <w:suppressLineNumbers/>
              <w:suppressAutoHyphens/>
              <w:bidi/>
              <w:jc w:val="left"/>
              <w:rPr>
                <w:rFonts w:cs="Simplified Arabic"/>
                <w:kern w:val="22"/>
                <w:szCs w:val="17"/>
                <w:lang w:eastAsia="en-CA"/>
              </w:rPr>
            </w:pPr>
            <w:r w:rsidRPr="00034045">
              <w:rPr>
                <w:rFonts w:hint="cs"/>
                <w:color w:val="000000"/>
                <w:szCs w:val="20"/>
                <w:rtl/>
              </w:rPr>
              <w:t>حصة بروتوكول قرطاجنة من الميزانية المتكاملة (15%)</w:t>
            </w:r>
          </w:p>
        </w:tc>
        <w:tc>
          <w:tcPr>
            <w:tcW w:w="1360" w:type="dxa"/>
            <w:tcBorders>
              <w:top w:val="nil"/>
              <w:left w:val="nil"/>
              <w:bottom w:val="single" w:sz="4" w:space="0" w:color="auto"/>
              <w:right w:val="nil"/>
            </w:tcBorders>
            <w:vAlign w:val="center"/>
            <w:hideMark/>
          </w:tcPr>
          <w:p w14:paraId="276E6CBD" w14:textId="77777777" w:rsidR="00DB3437" w:rsidRPr="00034045" w:rsidRDefault="00DB3437">
            <w:pPr>
              <w:suppressLineNumbers/>
              <w:suppressAutoHyphens/>
              <w:bidi/>
              <w:jc w:val="right"/>
              <w:rPr>
                <w:kern w:val="22"/>
                <w:szCs w:val="17"/>
                <w:lang w:eastAsia="en-CA"/>
              </w:rPr>
            </w:pPr>
            <w:r w:rsidRPr="00034045">
              <w:rPr>
                <w:kern w:val="22"/>
                <w:szCs w:val="17"/>
                <w:lang w:eastAsia="en-CA"/>
              </w:rPr>
              <w:t>2 842.4</w:t>
            </w:r>
          </w:p>
        </w:tc>
        <w:tc>
          <w:tcPr>
            <w:tcW w:w="1600" w:type="dxa"/>
            <w:tcBorders>
              <w:top w:val="nil"/>
              <w:left w:val="nil"/>
              <w:bottom w:val="single" w:sz="4" w:space="0" w:color="auto"/>
              <w:right w:val="nil"/>
            </w:tcBorders>
            <w:vAlign w:val="center"/>
            <w:hideMark/>
          </w:tcPr>
          <w:p w14:paraId="524E6640" w14:textId="77777777" w:rsidR="00DB3437" w:rsidRPr="00034045" w:rsidRDefault="00DB3437">
            <w:pPr>
              <w:suppressLineNumbers/>
              <w:suppressAutoHyphens/>
              <w:bidi/>
              <w:jc w:val="right"/>
              <w:rPr>
                <w:kern w:val="22"/>
                <w:szCs w:val="17"/>
                <w:lang w:eastAsia="en-CA"/>
              </w:rPr>
            </w:pPr>
            <w:r w:rsidRPr="00034045">
              <w:rPr>
                <w:kern w:val="22"/>
                <w:szCs w:val="17"/>
                <w:lang w:eastAsia="en-CA"/>
              </w:rPr>
              <w:t>2 984.3</w:t>
            </w:r>
          </w:p>
        </w:tc>
        <w:tc>
          <w:tcPr>
            <w:tcW w:w="1640" w:type="dxa"/>
            <w:tcBorders>
              <w:top w:val="nil"/>
              <w:left w:val="nil"/>
              <w:bottom w:val="single" w:sz="4" w:space="0" w:color="auto"/>
              <w:right w:val="nil"/>
            </w:tcBorders>
            <w:noWrap/>
            <w:hideMark/>
          </w:tcPr>
          <w:p w14:paraId="24B58C0E"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5 826.7</w:t>
            </w:r>
          </w:p>
        </w:tc>
      </w:tr>
      <w:tr w:rsidR="00DB3437" w:rsidRPr="00034045" w14:paraId="2F0E661B" w14:textId="77777777" w:rsidTr="00DB3437">
        <w:trPr>
          <w:trHeight w:val="288"/>
        </w:trPr>
        <w:tc>
          <w:tcPr>
            <w:tcW w:w="4520" w:type="dxa"/>
            <w:hideMark/>
          </w:tcPr>
          <w:p w14:paraId="71E7E004" w14:textId="77777777" w:rsidR="00DB3437" w:rsidRPr="00034045" w:rsidRDefault="00DB3437">
            <w:pPr>
              <w:suppressLineNumbers/>
              <w:suppressAutoHyphens/>
              <w:bidi/>
              <w:jc w:val="left"/>
              <w:rPr>
                <w:rFonts w:cs="Simplified Arabic"/>
                <w:color w:val="000000"/>
                <w:kern w:val="22"/>
                <w:szCs w:val="17"/>
                <w:lang w:eastAsia="en-CA"/>
              </w:rPr>
            </w:pPr>
            <w:r w:rsidRPr="00034045">
              <w:rPr>
                <w:rFonts w:hint="cs"/>
                <w:color w:val="000000"/>
                <w:szCs w:val="20"/>
                <w:u w:val="single"/>
                <w:rtl/>
              </w:rPr>
              <w:t>ناقص</w:t>
            </w:r>
            <w:r w:rsidRPr="00034045">
              <w:rPr>
                <w:rFonts w:hint="cs"/>
                <w:color w:val="000000"/>
                <w:szCs w:val="20"/>
                <w:rtl/>
              </w:rPr>
              <w:t>: المساهمة من البلد المضيف</w:t>
            </w:r>
          </w:p>
        </w:tc>
        <w:tc>
          <w:tcPr>
            <w:tcW w:w="1360" w:type="dxa"/>
            <w:vAlign w:val="center"/>
            <w:hideMark/>
          </w:tcPr>
          <w:p w14:paraId="6789E220" w14:textId="77777777" w:rsidR="00DB3437" w:rsidRPr="00034045" w:rsidRDefault="00DB3437">
            <w:pPr>
              <w:suppressLineNumbers/>
              <w:suppressAutoHyphens/>
              <w:bidi/>
              <w:jc w:val="right"/>
              <w:rPr>
                <w:kern w:val="22"/>
                <w:szCs w:val="17"/>
                <w:lang w:eastAsia="en-CA"/>
              </w:rPr>
            </w:pPr>
            <w:r w:rsidRPr="00034045">
              <w:rPr>
                <w:kern w:val="22"/>
                <w:szCs w:val="17"/>
                <w:lang w:eastAsia="en-CA"/>
              </w:rPr>
              <w:t>(184.4)</w:t>
            </w:r>
          </w:p>
        </w:tc>
        <w:tc>
          <w:tcPr>
            <w:tcW w:w="1600" w:type="dxa"/>
            <w:vAlign w:val="center"/>
            <w:hideMark/>
          </w:tcPr>
          <w:p w14:paraId="2FB4DC63" w14:textId="77777777" w:rsidR="00DB3437" w:rsidRPr="00034045" w:rsidRDefault="00DB3437">
            <w:pPr>
              <w:suppressLineNumbers/>
              <w:suppressAutoHyphens/>
              <w:bidi/>
              <w:jc w:val="right"/>
              <w:rPr>
                <w:kern w:val="22"/>
                <w:szCs w:val="17"/>
                <w:lang w:eastAsia="en-CA"/>
              </w:rPr>
            </w:pPr>
            <w:r w:rsidRPr="00034045">
              <w:rPr>
                <w:kern w:val="22"/>
                <w:szCs w:val="17"/>
                <w:lang w:eastAsia="en-CA"/>
              </w:rPr>
              <w:t>(213.5)</w:t>
            </w:r>
          </w:p>
        </w:tc>
        <w:tc>
          <w:tcPr>
            <w:tcW w:w="1640" w:type="dxa"/>
            <w:vAlign w:val="center"/>
            <w:hideMark/>
          </w:tcPr>
          <w:p w14:paraId="487797FB" w14:textId="77777777" w:rsidR="00DB3437" w:rsidRPr="00034045" w:rsidRDefault="00DB3437">
            <w:pPr>
              <w:suppressLineNumbers/>
              <w:suppressAutoHyphens/>
              <w:bidi/>
              <w:jc w:val="right"/>
              <w:rPr>
                <w:kern w:val="22"/>
                <w:szCs w:val="17"/>
                <w:lang w:eastAsia="en-CA"/>
              </w:rPr>
            </w:pPr>
            <w:r w:rsidRPr="00034045">
              <w:rPr>
                <w:kern w:val="22"/>
                <w:szCs w:val="17"/>
                <w:lang w:eastAsia="en-CA"/>
              </w:rPr>
              <w:t>(397.9)</w:t>
            </w:r>
          </w:p>
        </w:tc>
      </w:tr>
      <w:tr w:rsidR="00DB3437" w:rsidRPr="00034045" w14:paraId="02FC577D" w14:textId="77777777" w:rsidTr="00DB3437">
        <w:trPr>
          <w:trHeight w:val="288"/>
        </w:trPr>
        <w:tc>
          <w:tcPr>
            <w:tcW w:w="4520" w:type="dxa"/>
            <w:hideMark/>
          </w:tcPr>
          <w:p w14:paraId="566FDF31" w14:textId="77777777" w:rsidR="00DB3437" w:rsidRPr="00034045" w:rsidRDefault="00DB3437">
            <w:pPr>
              <w:suppressLineNumbers/>
              <w:suppressAutoHyphens/>
              <w:bidi/>
              <w:jc w:val="left"/>
              <w:rPr>
                <w:rFonts w:cs="Simplified Arabic"/>
                <w:color w:val="000000"/>
                <w:kern w:val="22"/>
                <w:szCs w:val="17"/>
                <w:lang w:eastAsia="en-CA"/>
              </w:rPr>
            </w:pPr>
            <w:r w:rsidRPr="00034045">
              <w:rPr>
                <w:rFonts w:hint="cs"/>
                <w:color w:val="000000"/>
                <w:szCs w:val="20"/>
                <w:u w:val="single"/>
                <w:rtl/>
              </w:rPr>
              <w:t>ناقص</w:t>
            </w:r>
            <w:r w:rsidRPr="00034045">
              <w:rPr>
                <w:rFonts w:hint="cs"/>
                <w:color w:val="000000"/>
                <w:szCs w:val="20"/>
                <w:rtl/>
              </w:rPr>
              <w:t>: استخدام الاحتياطيات للاجتماعات الاستثنائية</w:t>
            </w:r>
          </w:p>
        </w:tc>
        <w:tc>
          <w:tcPr>
            <w:tcW w:w="1360" w:type="dxa"/>
            <w:vAlign w:val="center"/>
            <w:hideMark/>
          </w:tcPr>
          <w:p w14:paraId="1CD23C49" w14:textId="77777777" w:rsidR="00DB3437" w:rsidRPr="00034045" w:rsidRDefault="00DB3437">
            <w:pPr>
              <w:suppressLineNumbers/>
              <w:suppressAutoHyphens/>
              <w:bidi/>
              <w:jc w:val="right"/>
              <w:rPr>
                <w:kern w:val="22"/>
                <w:szCs w:val="17"/>
                <w:lang w:eastAsia="en-CA"/>
              </w:rPr>
            </w:pPr>
            <w:r w:rsidRPr="00034045">
              <w:rPr>
                <w:kern w:val="22"/>
                <w:szCs w:val="17"/>
                <w:lang w:eastAsia="en-CA"/>
              </w:rPr>
              <w:t>(127.1)</w:t>
            </w:r>
          </w:p>
        </w:tc>
        <w:tc>
          <w:tcPr>
            <w:tcW w:w="1600" w:type="dxa"/>
            <w:vAlign w:val="center"/>
            <w:hideMark/>
          </w:tcPr>
          <w:p w14:paraId="485F7C0F" w14:textId="77777777" w:rsidR="00DB3437" w:rsidRPr="00034045" w:rsidRDefault="00DB3437">
            <w:pPr>
              <w:suppressLineNumbers/>
              <w:suppressAutoHyphens/>
              <w:bidi/>
              <w:jc w:val="right"/>
              <w:rPr>
                <w:kern w:val="22"/>
                <w:szCs w:val="17"/>
                <w:lang w:eastAsia="en-CA"/>
              </w:rPr>
            </w:pPr>
            <w:r w:rsidRPr="00034045">
              <w:rPr>
                <w:kern w:val="22"/>
                <w:szCs w:val="17"/>
                <w:lang w:eastAsia="en-CA"/>
              </w:rPr>
              <w:t>(94.9)</w:t>
            </w:r>
          </w:p>
        </w:tc>
        <w:tc>
          <w:tcPr>
            <w:tcW w:w="1640" w:type="dxa"/>
            <w:vAlign w:val="center"/>
            <w:hideMark/>
          </w:tcPr>
          <w:p w14:paraId="1227267D" w14:textId="77777777" w:rsidR="00DB3437" w:rsidRPr="00034045" w:rsidRDefault="00DB3437">
            <w:pPr>
              <w:suppressLineNumbers/>
              <w:suppressAutoHyphens/>
              <w:bidi/>
              <w:jc w:val="right"/>
              <w:rPr>
                <w:kern w:val="22"/>
                <w:szCs w:val="17"/>
                <w:lang w:eastAsia="en-CA"/>
              </w:rPr>
            </w:pPr>
            <w:r w:rsidRPr="00034045">
              <w:rPr>
                <w:kern w:val="22"/>
                <w:szCs w:val="17"/>
                <w:lang w:eastAsia="en-CA"/>
              </w:rPr>
              <w:t>(222.0)</w:t>
            </w:r>
          </w:p>
        </w:tc>
      </w:tr>
      <w:tr w:rsidR="00DB3437" w:rsidRPr="00034045" w14:paraId="0720CB61" w14:textId="77777777" w:rsidTr="00DB3437">
        <w:trPr>
          <w:trHeight w:val="288"/>
        </w:trPr>
        <w:tc>
          <w:tcPr>
            <w:tcW w:w="4520" w:type="dxa"/>
            <w:hideMark/>
          </w:tcPr>
          <w:p w14:paraId="25B5143A" w14:textId="77777777" w:rsidR="00DB3437" w:rsidRPr="00034045" w:rsidRDefault="00DB3437">
            <w:pPr>
              <w:suppressLineNumbers/>
              <w:suppressAutoHyphens/>
              <w:bidi/>
              <w:jc w:val="left"/>
              <w:rPr>
                <w:rFonts w:cs="Simplified Arabic"/>
                <w:color w:val="000000"/>
                <w:kern w:val="22"/>
                <w:szCs w:val="17"/>
                <w:lang w:eastAsia="en-CA"/>
              </w:rPr>
            </w:pPr>
            <w:r w:rsidRPr="00034045">
              <w:rPr>
                <w:rFonts w:hint="cs"/>
                <w:color w:val="000000"/>
                <w:szCs w:val="20"/>
                <w:u w:val="single"/>
                <w:rtl/>
              </w:rPr>
              <w:t>ناقص</w:t>
            </w:r>
            <w:r w:rsidRPr="00034045">
              <w:rPr>
                <w:rFonts w:hint="cs"/>
                <w:color w:val="000000"/>
                <w:szCs w:val="20"/>
                <w:rtl/>
              </w:rPr>
              <w:t>: استخدام الاحتياطيات من السنوات السابقة</w:t>
            </w:r>
          </w:p>
        </w:tc>
        <w:tc>
          <w:tcPr>
            <w:tcW w:w="1360" w:type="dxa"/>
            <w:vAlign w:val="center"/>
            <w:hideMark/>
          </w:tcPr>
          <w:p w14:paraId="2ED5C94B" w14:textId="77777777" w:rsidR="00DB3437" w:rsidRPr="00034045" w:rsidRDefault="00DB3437">
            <w:pPr>
              <w:suppressLineNumbers/>
              <w:suppressAutoHyphens/>
              <w:bidi/>
              <w:jc w:val="right"/>
              <w:rPr>
                <w:kern w:val="22"/>
                <w:szCs w:val="17"/>
                <w:lang w:eastAsia="en-CA"/>
              </w:rPr>
            </w:pPr>
            <w:r w:rsidRPr="00034045">
              <w:rPr>
                <w:kern w:val="22"/>
                <w:szCs w:val="17"/>
                <w:lang w:eastAsia="en-CA"/>
              </w:rPr>
              <w:t>(129.5)</w:t>
            </w:r>
          </w:p>
        </w:tc>
        <w:tc>
          <w:tcPr>
            <w:tcW w:w="1600" w:type="dxa"/>
            <w:vAlign w:val="center"/>
            <w:hideMark/>
          </w:tcPr>
          <w:p w14:paraId="5A981304" w14:textId="77777777" w:rsidR="00DB3437" w:rsidRPr="00034045" w:rsidRDefault="00DB3437">
            <w:pPr>
              <w:suppressLineNumbers/>
              <w:suppressAutoHyphens/>
              <w:bidi/>
              <w:jc w:val="right"/>
              <w:rPr>
                <w:kern w:val="22"/>
                <w:szCs w:val="17"/>
                <w:lang w:eastAsia="en-CA"/>
              </w:rPr>
            </w:pPr>
            <w:r w:rsidRPr="00034045">
              <w:rPr>
                <w:kern w:val="22"/>
                <w:szCs w:val="17"/>
                <w:lang w:eastAsia="en-CA"/>
              </w:rPr>
              <w:t>(129.5)</w:t>
            </w:r>
          </w:p>
        </w:tc>
        <w:tc>
          <w:tcPr>
            <w:tcW w:w="1640" w:type="dxa"/>
            <w:vAlign w:val="center"/>
            <w:hideMark/>
          </w:tcPr>
          <w:p w14:paraId="171E7951" w14:textId="77777777" w:rsidR="00DB3437" w:rsidRPr="00034045" w:rsidRDefault="00DB3437">
            <w:pPr>
              <w:suppressLineNumbers/>
              <w:suppressAutoHyphens/>
              <w:bidi/>
              <w:jc w:val="right"/>
              <w:rPr>
                <w:kern w:val="22"/>
                <w:szCs w:val="17"/>
                <w:lang w:eastAsia="en-CA"/>
              </w:rPr>
            </w:pPr>
            <w:r w:rsidRPr="00034045">
              <w:rPr>
                <w:kern w:val="22"/>
                <w:szCs w:val="17"/>
                <w:lang w:eastAsia="en-CA"/>
              </w:rPr>
              <w:t>(259.0)</w:t>
            </w:r>
          </w:p>
        </w:tc>
      </w:tr>
      <w:tr w:rsidR="00DB3437" w:rsidRPr="00034045" w14:paraId="4FAC8984" w14:textId="77777777" w:rsidTr="00DB3437">
        <w:trPr>
          <w:trHeight w:val="300"/>
        </w:trPr>
        <w:tc>
          <w:tcPr>
            <w:tcW w:w="4520" w:type="dxa"/>
            <w:tcBorders>
              <w:top w:val="single" w:sz="4" w:space="0" w:color="auto"/>
              <w:left w:val="nil"/>
              <w:bottom w:val="single" w:sz="8" w:space="0" w:color="auto"/>
              <w:right w:val="nil"/>
            </w:tcBorders>
            <w:hideMark/>
          </w:tcPr>
          <w:p w14:paraId="10270F80" w14:textId="77777777" w:rsidR="00DB3437" w:rsidRPr="00034045" w:rsidRDefault="00DB3437">
            <w:pPr>
              <w:suppressLineNumbers/>
              <w:suppressAutoHyphens/>
              <w:bidi/>
              <w:jc w:val="left"/>
              <w:rPr>
                <w:rFonts w:cs="Simplified Arabic"/>
                <w:b/>
                <w:bCs/>
                <w:color w:val="000000"/>
                <w:kern w:val="22"/>
                <w:szCs w:val="17"/>
                <w:lang w:eastAsia="en-CA"/>
              </w:rPr>
            </w:pPr>
            <w:r w:rsidRPr="00034045">
              <w:rPr>
                <w:rFonts w:hint="cs"/>
                <w:b/>
                <w:bCs/>
                <w:color w:val="000000"/>
                <w:szCs w:val="20"/>
                <w:rtl/>
              </w:rPr>
              <w:t>المجموع الصافي (المبلغ الذي ستتقاسمه الأطراف)</w:t>
            </w:r>
          </w:p>
        </w:tc>
        <w:tc>
          <w:tcPr>
            <w:tcW w:w="1360" w:type="dxa"/>
            <w:tcBorders>
              <w:top w:val="single" w:sz="4" w:space="0" w:color="auto"/>
              <w:left w:val="nil"/>
              <w:bottom w:val="single" w:sz="8" w:space="0" w:color="auto"/>
              <w:right w:val="nil"/>
            </w:tcBorders>
            <w:hideMark/>
          </w:tcPr>
          <w:p w14:paraId="458A4B03"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2 401.4</w:t>
            </w:r>
          </w:p>
        </w:tc>
        <w:tc>
          <w:tcPr>
            <w:tcW w:w="1600" w:type="dxa"/>
            <w:tcBorders>
              <w:top w:val="single" w:sz="4" w:space="0" w:color="auto"/>
              <w:left w:val="nil"/>
              <w:bottom w:val="single" w:sz="8" w:space="0" w:color="auto"/>
              <w:right w:val="nil"/>
            </w:tcBorders>
            <w:hideMark/>
          </w:tcPr>
          <w:p w14:paraId="656C7DB1"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2 546.4</w:t>
            </w:r>
          </w:p>
        </w:tc>
        <w:tc>
          <w:tcPr>
            <w:tcW w:w="1640" w:type="dxa"/>
            <w:tcBorders>
              <w:top w:val="single" w:sz="4" w:space="0" w:color="auto"/>
              <w:left w:val="nil"/>
              <w:bottom w:val="single" w:sz="8" w:space="0" w:color="auto"/>
              <w:right w:val="nil"/>
            </w:tcBorders>
            <w:hideMark/>
          </w:tcPr>
          <w:p w14:paraId="0E1ED3B5"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4 947.8</w:t>
            </w:r>
          </w:p>
        </w:tc>
      </w:tr>
      <w:tr w:rsidR="00DB3437" w:rsidRPr="00034045" w14:paraId="0A63C28B" w14:textId="77777777" w:rsidTr="00DB3437">
        <w:trPr>
          <w:trHeight w:val="300"/>
        </w:trPr>
        <w:tc>
          <w:tcPr>
            <w:tcW w:w="4520" w:type="dxa"/>
            <w:noWrap/>
            <w:vAlign w:val="bottom"/>
            <w:hideMark/>
          </w:tcPr>
          <w:p w14:paraId="292460BA" w14:textId="77777777" w:rsidR="00DB3437" w:rsidRPr="00034045" w:rsidRDefault="00DB3437">
            <w:pPr>
              <w:bidi/>
              <w:jc w:val="left"/>
              <w:rPr>
                <w:rFonts w:eastAsiaTheme="minorEastAsia"/>
                <w:lang w:val="fr-CA"/>
              </w:rPr>
            </w:pPr>
          </w:p>
        </w:tc>
        <w:tc>
          <w:tcPr>
            <w:tcW w:w="1360" w:type="dxa"/>
            <w:noWrap/>
            <w:vAlign w:val="bottom"/>
            <w:hideMark/>
          </w:tcPr>
          <w:p w14:paraId="739F75E4" w14:textId="77777777" w:rsidR="00DB3437" w:rsidRPr="00034045" w:rsidRDefault="00DB3437">
            <w:pPr>
              <w:bidi/>
              <w:jc w:val="left"/>
              <w:rPr>
                <w:rFonts w:eastAsiaTheme="minorEastAsia"/>
                <w:lang w:val="fr-CA"/>
              </w:rPr>
            </w:pPr>
          </w:p>
        </w:tc>
        <w:tc>
          <w:tcPr>
            <w:tcW w:w="1600" w:type="dxa"/>
            <w:noWrap/>
            <w:vAlign w:val="bottom"/>
            <w:hideMark/>
          </w:tcPr>
          <w:p w14:paraId="477AA01E" w14:textId="77777777" w:rsidR="00DB3437" w:rsidRPr="00034045" w:rsidRDefault="00DB3437">
            <w:pPr>
              <w:bidi/>
              <w:jc w:val="left"/>
              <w:rPr>
                <w:rFonts w:eastAsiaTheme="minorEastAsia"/>
                <w:lang w:val="fr-CA"/>
              </w:rPr>
            </w:pPr>
          </w:p>
        </w:tc>
        <w:tc>
          <w:tcPr>
            <w:tcW w:w="1640" w:type="dxa"/>
            <w:noWrap/>
            <w:vAlign w:val="bottom"/>
            <w:hideMark/>
          </w:tcPr>
          <w:p w14:paraId="465D7524" w14:textId="77777777" w:rsidR="00DB3437" w:rsidRPr="00034045" w:rsidRDefault="00DB3437">
            <w:pPr>
              <w:bidi/>
              <w:jc w:val="left"/>
              <w:rPr>
                <w:rFonts w:eastAsiaTheme="minorEastAsia"/>
                <w:lang w:val="fr-CA"/>
              </w:rPr>
            </w:pPr>
          </w:p>
        </w:tc>
      </w:tr>
      <w:tr w:rsidR="00DB3437" w:rsidRPr="00034045" w14:paraId="29BC0183" w14:textId="77777777" w:rsidTr="00DB3437">
        <w:trPr>
          <w:trHeight w:val="288"/>
        </w:trPr>
        <w:tc>
          <w:tcPr>
            <w:tcW w:w="4520" w:type="dxa"/>
            <w:vMerge w:val="restart"/>
            <w:tcBorders>
              <w:top w:val="single" w:sz="8" w:space="0" w:color="auto"/>
              <w:left w:val="nil"/>
              <w:bottom w:val="single" w:sz="12" w:space="0" w:color="000000"/>
              <w:right w:val="nil"/>
            </w:tcBorders>
            <w:vAlign w:val="center"/>
            <w:hideMark/>
          </w:tcPr>
          <w:p w14:paraId="302B0785" w14:textId="77777777" w:rsidR="00DB3437" w:rsidRPr="00034045" w:rsidRDefault="00DB3437">
            <w:pPr>
              <w:suppressLineNumbers/>
              <w:suppressAutoHyphens/>
              <w:bidi/>
              <w:jc w:val="left"/>
              <w:rPr>
                <w:i/>
                <w:iCs/>
                <w:color w:val="000000"/>
                <w:kern w:val="22"/>
                <w:szCs w:val="15"/>
                <w:lang w:eastAsia="en-CA"/>
              </w:rPr>
            </w:pPr>
            <w:r w:rsidRPr="00034045">
              <w:rPr>
                <w:i/>
                <w:iCs/>
                <w:color w:val="000000"/>
                <w:kern w:val="22"/>
                <w:szCs w:val="15"/>
                <w:lang w:eastAsia="en-CA"/>
              </w:rPr>
              <w:t> </w:t>
            </w:r>
          </w:p>
        </w:tc>
        <w:tc>
          <w:tcPr>
            <w:tcW w:w="1360" w:type="dxa"/>
            <w:vMerge w:val="restart"/>
            <w:tcBorders>
              <w:top w:val="single" w:sz="8" w:space="0" w:color="auto"/>
              <w:left w:val="nil"/>
              <w:bottom w:val="single" w:sz="12" w:space="0" w:color="000000"/>
              <w:right w:val="nil"/>
            </w:tcBorders>
            <w:vAlign w:val="center"/>
            <w:hideMark/>
          </w:tcPr>
          <w:p w14:paraId="7DCC358E" w14:textId="068E46C9" w:rsidR="00DB3437" w:rsidRPr="00034045" w:rsidRDefault="00DB3437" w:rsidP="00D33142">
            <w:pPr>
              <w:bidi/>
              <w:spacing w:before="120"/>
              <w:ind w:firstLine="259"/>
              <w:rPr>
                <w:i/>
                <w:iCs/>
                <w:color w:val="000000"/>
                <w:szCs w:val="18"/>
                <w:rtl/>
              </w:rPr>
            </w:pPr>
            <w:r w:rsidRPr="00034045">
              <w:rPr>
                <w:i/>
                <w:iCs/>
                <w:color w:val="000000"/>
                <w:szCs w:val="18"/>
              </w:rPr>
              <w:t>2019</w:t>
            </w:r>
            <w:r w:rsidRPr="00034045">
              <w:rPr>
                <w:i/>
                <w:iCs/>
                <w:color w:val="000000"/>
                <w:szCs w:val="18"/>
                <w:rtl/>
              </w:rPr>
              <w:t xml:space="preserve"> </w:t>
            </w:r>
          </w:p>
          <w:p w14:paraId="1E2F8A4A" w14:textId="77777777" w:rsidR="00DB3437" w:rsidRPr="00034045" w:rsidRDefault="00DB3437">
            <w:pPr>
              <w:suppressLineNumbers/>
              <w:suppressAutoHyphens/>
              <w:bidi/>
              <w:jc w:val="center"/>
              <w:rPr>
                <w:rFonts w:cs="Simplified Arabic"/>
                <w:i/>
                <w:iCs/>
                <w:color w:val="000000"/>
                <w:kern w:val="22"/>
                <w:szCs w:val="15"/>
                <w:lang w:eastAsia="en-CA"/>
              </w:rPr>
            </w:pPr>
            <w:r w:rsidRPr="00034045">
              <w:rPr>
                <w:rFonts w:hint="cs"/>
                <w:i/>
                <w:iCs/>
                <w:color w:val="000000"/>
                <w:szCs w:val="18"/>
                <w:rtl/>
              </w:rPr>
              <w:t>(بآلاف الدولارات الأمريكية)</w:t>
            </w:r>
          </w:p>
        </w:tc>
        <w:tc>
          <w:tcPr>
            <w:tcW w:w="1600" w:type="dxa"/>
            <w:vMerge w:val="restart"/>
            <w:tcBorders>
              <w:top w:val="single" w:sz="8" w:space="0" w:color="auto"/>
              <w:left w:val="nil"/>
              <w:bottom w:val="single" w:sz="12" w:space="0" w:color="000000"/>
              <w:right w:val="nil"/>
            </w:tcBorders>
            <w:vAlign w:val="center"/>
            <w:hideMark/>
          </w:tcPr>
          <w:p w14:paraId="20D8FC8C" w14:textId="1B3E357C" w:rsidR="00DB3437" w:rsidRPr="00034045" w:rsidRDefault="00DB3437" w:rsidP="00D33142">
            <w:pPr>
              <w:bidi/>
              <w:spacing w:before="120"/>
              <w:ind w:firstLine="259"/>
              <w:rPr>
                <w:i/>
                <w:iCs/>
                <w:color w:val="000000"/>
                <w:szCs w:val="18"/>
                <w:rtl/>
              </w:rPr>
            </w:pPr>
            <w:r w:rsidRPr="00034045">
              <w:rPr>
                <w:i/>
                <w:iCs/>
                <w:color w:val="000000"/>
                <w:szCs w:val="18"/>
              </w:rPr>
              <w:t xml:space="preserve">2020 </w:t>
            </w:r>
          </w:p>
          <w:p w14:paraId="3F5D3B29" w14:textId="77777777" w:rsidR="00DB3437" w:rsidRPr="00034045" w:rsidRDefault="00DB3437">
            <w:pPr>
              <w:suppressLineNumbers/>
              <w:suppressAutoHyphens/>
              <w:bidi/>
              <w:jc w:val="center"/>
              <w:rPr>
                <w:rFonts w:cs="Simplified Arabic"/>
                <w:i/>
                <w:iCs/>
                <w:color w:val="000000"/>
                <w:kern w:val="22"/>
                <w:szCs w:val="15"/>
                <w:lang w:eastAsia="en-CA"/>
              </w:rPr>
            </w:pPr>
            <w:r w:rsidRPr="00034045">
              <w:rPr>
                <w:rFonts w:hint="cs"/>
                <w:i/>
                <w:iCs/>
                <w:color w:val="000000"/>
                <w:szCs w:val="18"/>
                <w:rtl/>
              </w:rPr>
              <w:t>(بآلاف الدولارات الأمريكية)</w:t>
            </w:r>
          </w:p>
        </w:tc>
        <w:tc>
          <w:tcPr>
            <w:tcW w:w="1640" w:type="dxa"/>
            <w:vMerge w:val="restart"/>
            <w:tcBorders>
              <w:top w:val="single" w:sz="8" w:space="0" w:color="auto"/>
              <w:left w:val="nil"/>
              <w:bottom w:val="single" w:sz="12" w:space="0" w:color="000000"/>
              <w:right w:val="nil"/>
            </w:tcBorders>
            <w:vAlign w:val="center"/>
            <w:hideMark/>
          </w:tcPr>
          <w:p w14:paraId="76B3657D" w14:textId="77777777" w:rsidR="00DB3437" w:rsidRPr="00034045" w:rsidRDefault="00DB3437">
            <w:pPr>
              <w:bidi/>
              <w:spacing w:before="120"/>
              <w:ind w:firstLine="259"/>
              <w:rPr>
                <w:i/>
                <w:iCs/>
                <w:color w:val="000000"/>
                <w:szCs w:val="18"/>
                <w:rtl/>
              </w:rPr>
            </w:pPr>
            <w:r w:rsidRPr="00034045">
              <w:rPr>
                <w:rFonts w:hint="cs"/>
                <w:i/>
                <w:iCs/>
                <w:color w:val="000000"/>
                <w:szCs w:val="18"/>
                <w:rtl/>
              </w:rPr>
              <w:t>المجموع</w:t>
            </w:r>
          </w:p>
          <w:p w14:paraId="5B496531" w14:textId="77777777" w:rsidR="00DB3437" w:rsidRPr="00034045" w:rsidRDefault="00DB3437">
            <w:pPr>
              <w:suppressLineNumbers/>
              <w:suppressAutoHyphens/>
              <w:bidi/>
              <w:jc w:val="center"/>
              <w:rPr>
                <w:rFonts w:cs="Simplified Arabic"/>
                <w:i/>
                <w:iCs/>
                <w:color w:val="000000"/>
                <w:kern w:val="22"/>
                <w:szCs w:val="15"/>
                <w:lang w:eastAsia="en-CA"/>
              </w:rPr>
            </w:pPr>
            <w:r w:rsidRPr="00034045">
              <w:rPr>
                <w:rFonts w:hint="cs"/>
                <w:i/>
                <w:iCs/>
                <w:color w:val="000000"/>
                <w:szCs w:val="18"/>
                <w:rtl/>
              </w:rPr>
              <w:t>(بآلاف الدولارات الأمريكية)</w:t>
            </w:r>
          </w:p>
        </w:tc>
      </w:tr>
      <w:tr w:rsidR="00DB3437" w:rsidRPr="00034045" w14:paraId="2EC8E44A" w14:textId="77777777" w:rsidTr="00DB3437">
        <w:trPr>
          <w:trHeight w:val="288"/>
        </w:trPr>
        <w:tc>
          <w:tcPr>
            <w:tcW w:w="0" w:type="auto"/>
            <w:vMerge/>
            <w:tcBorders>
              <w:top w:val="single" w:sz="8" w:space="0" w:color="auto"/>
              <w:left w:val="nil"/>
              <w:bottom w:val="single" w:sz="12" w:space="0" w:color="000000"/>
              <w:right w:val="nil"/>
            </w:tcBorders>
            <w:vAlign w:val="center"/>
            <w:hideMark/>
          </w:tcPr>
          <w:p w14:paraId="2C92C9F8" w14:textId="77777777" w:rsidR="00DB3437" w:rsidRPr="00034045" w:rsidRDefault="00DB3437">
            <w:pPr>
              <w:jc w:val="left"/>
              <w:rPr>
                <w:i/>
                <w:iCs/>
                <w:color w:val="000000"/>
                <w:kern w:val="22"/>
                <w:szCs w:val="15"/>
                <w:lang w:eastAsia="en-CA"/>
              </w:rPr>
            </w:pPr>
          </w:p>
        </w:tc>
        <w:tc>
          <w:tcPr>
            <w:tcW w:w="0" w:type="auto"/>
            <w:vMerge/>
            <w:tcBorders>
              <w:top w:val="single" w:sz="8" w:space="0" w:color="auto"/>
              <w:left w:val="nil"/>
              <w:bottom w:val="single" w:sz="12" w:space="0" w:color="000000"/>
              <w:right w:val="nil"/>
            </w:tcBorders>
            <w:vAlign w:val="center"/>
            <w:hideMark/>
          </w:tcPr>
          <w:p w14:paraId="165AFE98" w14:textId="77777777" w:rsidR="00DB3437" w:rsidRPr="00034045" w:rsidRDefault="00DB3437">
            <w:pPr>
              <w:jc w:val="left"/>
              <w:rPr>
                <w:rFonts w:cs="Simplified Arabic"/>
                <w:i/>
                <w:iCs/>
                <w:color w:val="000000"/>
                <w:kern w:val="22"/>
                <w:szCs w:val="15"/>
                <w:lang w:eastAsia="en-CA"/>
              </w:rPr>
            </w:pPr>
          </w:p>
        </w:tc>
        <w:tc>
          <w:tcPr>
            <w:tcW w:w="0" w:type="auto"/>
            <w:vMerge/>
            <w:tcBorders>
              <w:top w:val="single" w:sz="8" w:space="0" w:color="auto"/>
              <w:left w:val="nil"/>
              <w:bottom w:val="single" w:sz="12" w:space="0" w:color="000000"/>
              <w:right w:val="nil"/>
            </w:tcBorders>
            <w:vAlign w:val="center"/>
            <w:hideMark/>
          </w:tcPr>
          <w:p w14:paraId="3BE5DC58" w14:textId="77777777" w:rsidR="00DB3437" w:rsidRPr="00034045" w:rsidRDefault="00DB3437">
            <w:pPr>
              <w:jc w:val="left"/>
              <w:rPr>
                <w:rFonts w:cs="Simplified Arabic"/>
                <w:i/>
                <w:iCs/>
                <w:color w:val="000000"/>
                <w:kern w:val="22"/>
                <w:szCs w:val="15"/>
                <w:lang w:eastAsia="en-CA"/>
              </w:rPr>
            </w:pPr>
          </w:p>
        </w:tc>
        <w:tc>
          <w:tcPr>
            <w:tcW w:w="0" w:type="auto"/>
            <w:vMerge/>
            <w:tcBorders>
              <w:top w:val="single" w:sz="8" w:space="0" w:color="auto"/>
              <w:left w:val="nil"/>
              <w:bottom w:val="single" w:sz="12" w:space="0" w:color="000000"/>
              <w:right w:val="nil"/>
            </w:tcBorders>
            <w:vAlign w:val="center"/>
            <w:hideMark/>
          </w:tcPr>
          <w:p w14:paraId="7C42EE9C" w14:textId="77777777" w:rsidR="00DB3437" w:rsidRPr="00034045" w:rsidRDefault="00DB3437">
            <w:pPr>
              <w:jc w:val="left"/>
              <w:rPr>
                <w:rFonts w:cs="Simplified Arabic"/>
                <w:i/>
                <w:iCs/>
                <w:color w:val="000000"/>
                <w:kern w:val="22"/>
                <w:szCs w:val="15"/>
                <w:lang w:eastAsia="en-CA"/>
              </w:rPr>
            </w:pPr>
          </w:p>
        </w:tc>
      </w:tr>
      <w:tr w:rsidR="00DB3437" w:rsidRPr="00034045" w14:paraId="36D82AA2" w14:textId="77777777" w:rsidTr="00DB3437">
        <w:trPr>
          <w:trHeight w:val="300"/>
        </w:trPr>
        <w:tc>
          <w:tcPr>
            <w:tcW w:w="0" w:type="auto"/>
            <w:vMerge/>
            <w:tcBorders>
              <w:top w:val="single" w:sz="8" w:space="0" w:color="auto"/>
              <w:left w:val="nil"/>
              <w:bottom w:val="single" w:sz="12" w:space="0" w:color="000000"/>
              <w:right w:val="nil"/>
            </w:tcBorders>
            <w:vAlign w:val="center"/>
            <w:hideMark/>
          </w:tcPr>
          <w:p w14:paraId="6BEAA9E5" w14:textId="77777777" w:rsidR="00DB3437" w:rsidRPr="00034045" w:rsidRDefault="00DB3437">
            <w:pPr>
              <w:jc w:val="left"/>
              <w:rPr>
                <w:i/>
                <w:iCs/>
                <w:color w:val="000000"/>
                <w:kern w:val="22"/>
                <w:szCs w:val="15"/>
                <w:lang w:eastAsia="en-CA"/>
              </w:rPr>
            </w:pPr>
          </w:p>
        </w:tc>
        <w:tc>
          <w:tcPr>
            <w:tcW w:w="0" w:type="auto"/>
            <w:vMerge/>
            <w:tcBorders>
              <w:top w:val="single" w:sz="8" w:space="0" w:color="auto"/>
              <w:left w:val="nil"/>
              <w:bottom w:val="single" w:sz="12" w:space="0" w:color="000000"/>
              <w:right w:val="nil"/>
            </w:tcBorders>
            <w:vAlign w:val="center"/>
            <w:hideMark/>
          </w:tcPr>
          <w:p w14:paraId="2484AD2E" w14:textId="77777777" w:rsidR="00DB3437" w:rsidRPr="00034045" w:rsidRDefault="00DB3437">
            <w:pPr>
              <w:jc w:val="left"/>
              <w:rPr>
                <w:rFonts w:cs="Simplified Arabic"/>
                <w:i/>
                <w:iCs/>
                <w:color w:val="000000"/>
                <w:kern w:val="22"/>
                <w:szCs w:val="15"/>
                <w:lang w:eastAsia="en-CA"/>
              </w:rPr>
            </w:pPr>
          </w:p>
        </w:tc>
        <w:tc>
          <w:tcPr>
            <w:tcW w:w="0" w:type="auto"/>
            <w:vMerge/>
            <w:tcBorders>
              <w:top w:val="single" w:sz="8" w:space="0" w:color="auto"/>
              <w:left w:val="nil"/>
              <w:bottom w:val="single" w:sz="12" w:space="0" w:color="000000"/>
              <w:right w:val="nil"/>
            </w:tcBorders>
            <w:vAlign w:val="center"/>
            <w:hideMark/>
          </w:tcPr>
          <w:p w14:paraId="10F48246" w14:textId="77777777" w:rsidR="00DB3437" w:rsidRPr="00034045" w:rsidRDefault="00DB3437">
            <w:pPr>
              <w:jc w:val="left"/>
              <w:rPr>
                <w:rFonts w:cs="Simplified Arabic"/>
                <w:i/>
                <w:iCs/>
                <w:color w:val="000000"/>
                <w:kern w:val="22"/>
                <w:szCs w:val="15"/>
                <w:lang w:eastAsia="en-CA"/>
              </w:rPr>
            </w:pPr>
          </w:p>
        </w:tc>
        <w:tc>
          <w:tcPr>
            <w:tcW w:w="0" w:type="auto"/>
            <w:vMerge/>
            <w:tcBorders>
              <w:top w:val="single" w:sz="8" w:space="0" w:color="auto"/>
              <w:left w:val="nil"/>
              <w:bottom w:val="single" w:sz="12" w:space="0" w:color="000000"/>
              <w:right w:val="nil"/>
            </w:tcBorders>
            <w:vAlign w:val="center"/>
            <w:hideMark/>
          </w:tcPr>
          <w:p w14:paraId="0F3672A0" w14:textId="77777777" w:rsidR="00DB3437" w:rsidRPr="00034045" w:rsidRDefault="00DB3437">
            <w:pPr>
              <w:jc w:val="left"/>
              <w:rPr>
                <w:rFonts w:cs="Simplified Arabic"/>
                <w:i/>
                <w:iCs/>
                <w:color w:val="000000"/>
                <w:kern w:val="22"/>
                <w:szCs w:val="15"/>
                <w:lang w:eastAsia="en-CA"/>
              </w:rPr>
            </w:pPr>
          </w:p>
        </w:tc>
      </w:tr>
      <w:tr w:rsidR="00DB3437" w:rsidRPr="00034045" w14:paraId="4EE148CF" w14:textId="77777777" w:rsidTr="00DB3437">
        <w:trPr>
          <w:trHeight w:val="300"/>
        </w:trPr>
        <w:tc>
          <w:tcPr>
            <w:tcW w:w="4520" w:type="dxa"/>
            <w:hideMark/>
          </w:tcPr>
          <w:p w14:paraId="1DE85FC5" w14:textId="77777777" w:rsidR="00DB3437" w:rsidRPr="00034045" w:rsidRDefault="00DB3437">
            <w:pPr>
              <w:suppressLineNumbers/>
              <w:suppressAutoHyphens/>
              <w:bidi/>
              <w:jc w:val="left"/>
              <w:rPr>
                <w:rFonts w:cs="Simplified Arabic"/>
                <w:b/>
                <w:bCs/>
                <w:color w:val="000000"/>
                <w:kern w:val="22"/>
                <w:szCs w:val="17"/>
                <w:lang w:eastAsia="en-CA"/>
              </w:rPr>
            </w:pPr>
            <w:r w:rsidRPr="00034045">
              <w:rPr>
                <w:rFonts w:hint="cs"/>
                <w:b/>
                <w:bCs/>
                <w:color w:val="000000"/>
                <w:szCs w:val="20"/>
                <w:rtl/>
              </w:rPr>
              <w:t>أولا - البرامج</w:t>
            </w:r>
          </w:p>
        </w:tc>
        <w:tc>
          <w:tcPr>
            <w:tcW w:w="1360" w:type="dxa"/>
            <w:vAlign w:val="center"/>
            <w:hideMark/>
          </w:tcPr>
          <w:p w14:paraId="76AED703" w14:textId="77777777" w:rsidR="00DB3437" w:rsidRPr="00034045" w:rsidRDefault="00DB3437">
            <w:pPr>
              <w:bidi/>
              <w:jc w:val="left"/>
              <w:rPr>
                <w:rFonts w:eastAsiaTheme="minorEastAsia"/>
                <w:lang w:val="fr-CA"/>
              </w:rPr>
            </w:pPr>
          </w:p>
        </w:tc>
        <w:tc>
          <w:tcPr>
            <w:tcW w:w="1600" w:type="dxa"/>
            <w:vAlign w:val="center"/>
            <w:hideMark/>
          </w:tcPr>
          <w:p w14:paraId="2C7B951D" w14:textId="77777777" w:rsidR="00DB3437" w:rsidRPr="00034045" w:rsidRDefault="00DB3437">
            <w:pPr>
              <w:bidi/>
              <w:jc w:val="left"/>
              <w:rPr>
                <w:rFonts w:eastAsiaTheme="minorEastAsia"/>
                <w:lang w:val="fr-CA"/>
              </w:rPr>
            </w:pPr>
          </w:p>
        </w:tc>
        <w:tc>
          <w:tcPr>
            <w:tcW w:w="1640" w:type="dxa"/>
            <w:vAlign w:val="center"/>
            <w:hideMark/>
          </w:tcPr>
          <w:p w14:paraId="1C143927" w14:textId="77777777" w:rsidR="00DB3437" w:rsidRPr="00034045" w:rsidRDefault="00DB3437">
            <w:pPr>
              <w:bidi/>
              <w:jc w:val="left"/>
              <w:rPr>
                <w:rFonts w:eastAsiaTheme="minorEastAsia"/>
                <w:lang w:val="fr-CA"/>
              </w:rPr>
            </w:pPr>
          </w:p>
        </w:tc>
      </w:tr>
      <w:tr w:rsidR="00DB3437" w:rsidRPr="00034045" w14:paraId="7811566E" w14:textId="77777777" w:rsidTr="00DB3437">
        <w:trPr>
          <w:trHeight w:val="288"/>
        </w:trPr>
        <w:tc>
          <w:tcPr>
            <w:tcW w:w="4520" w:type="dxa"/>
            <w:hideMark/>
          </w:tcPr>
          <w:p w14:paraId="33B31D85" w14:textId="77777777" w:rsidR="00DB3437" w:rsidRPr="00034045" w:rsidRDefault="00DB3437">
            <w:pPr>
              <w:suppressLineNumbers/>
              <w:suppressAutoHyphens/>
              <w:bidi/>
              <w:jc w:val="left"/>
              <w:rPr>
                <w:rFonts w:cs="Simplified Arabic"/>
                <w:color w:val="000000"/>
                <w:kern w:val="22"/>
                <w:szCs w:val="17"/>
                <w:lang w:eastAsia="en-CA"/>
              </w:rPr>
            </w:pPr>
            <w:r w:rsidRPr="00034045">
              <w:rPr>
                <w:rFonts w:hint="cs"/>
                <w:color w:val="000000"/>
                <w:szCs w:val="20"/>
                <w:rtl/>
                <w:lang w:bidi="ar-EG"/>
              </w:rPr>
              <w:t>مكتب الأمينة التنفيذية</w:t>
            </w:r>
          </w:p>
        </w:tc>
        <w:tc>
          <w:tcPr>
            <w:tcW w:w="1360" w:type="dxa"/>
            <w:hideMark/>
          </w:tcPr>
          <w:p w14:paraId="79803581"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3 534.0</w:t>
            </w:r>
          </w:p>
        </w:tc>
        <w:tc>
          <w:tcPr>
            <w:tcW w:w="1600" w:type="dxa"/>
            <w:hideMark/>
          </w:tcPr>
          <w:p w14:paraId="46918CED"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3 444.8</w:t>
            </w:r>
          </w:p>
        </w:tc>
        <w:tc>
          <w:tcPr>
            <w:tcW w:w="1640" w:type="dxa"/>
            <w:hideMark/>
          </w:tcPr>
          <w:p w14:paraId="58D82BB3"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6 978.8</w:t>
            </w:r>
          </w:p>
        </w:tc>
      </w:tr>
      <w:tr w:rsidR="00DB3437" w:rsidRPr="00034045" w14:paraId="0B99639E" w14:textId="77777777" w:rsidTr="00DB3437">
        <w:trPr>
          <w:trHeight w:val="288"/>
        </w:trPr>
        <w:tc>
          <w:tcPr>
            <w:tcW w:w="4520" w:type="dxa"/>
            <w:hideMark/>
          </w:tcPr>
          <w:p w14:paraId="4C2DA316" w14:textId="77777777" w:rsidR="00DB3437" w:rsidRPr="00034045" w:rsidRDefault="00DB3437">
            <w:pPr>
              <w:suppressLineNumbers/>
              <w:suppressAutoHyphens/>
              <w:bidi/>
              <w:jc w:val="left"/>
              <w:rPr>
                <w:rFonts w:cs="Simplified Arabic"/>
                <w:color w:val="000000"/>
                <w:kern w:val="22"/>
                <w:szCs w:val="17"/>
                <w:lang w:eastAsia="en-CA"/>
              </w:rPr>
            </w:pPr>
            <w:r w:rsidRPr="00034045">
              <w:rPr>
                <w:rFonts w:hint="cs"/>
                <w:color w:val="000000"/>
                <w:szCs w:val="20"/>
                <w:rtl/>
              </w:rPr>
              <w:t>بروتوكول الحصول وتقاسم المنافع وبروتوكول السلامة الأحيائية</w:t>
            </w:r>
          </w:p>
        </w:tc>
        <w:tc>
          <w:tcPr>
            <w:tcW w:w="1360" w:type="dxa"/>
            <w:hideMark/>
          </w:tcPr>
          <w:p w14:paraId="0DD656D7"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2 322.6</w:t>
            </w:r>
          </w:p>
        </w:tc>
        <w:tc>
          <w:tcPr>
            <w:tcW w:w="1600" w:type="dxa"/>
            <w:hideMark/>
          </w:tcPr>
          <w:p w14:paraId="72CE3365"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2 375.9</w:t>
            </w:r>
          </w:p>
        </w:tc>
        <w:tc>
          <w:tcPr>
            <w:tcW w:w="1640" w:type="dxa"/>
            <w:hideMark/>
          </w:tcPr>
          <w:p w14:paraId="6B9699DB"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4 698.5</w:t>
            </w:r>
          </w:p>
        </w:tc>
      </w:tr>
      <w:tr w:rsidR="00DB3437" w:rsidRPr="00034045" w14:paraId="433B28D5" w14:textId="77777777" w:rsidTr="00DB3437">
        <w:trPr>
          <w:trHeight w:val="288"/>
        </w:trPr>
        <w:tc>
          <w:tcPr>
            <w:tcW w:w="4520" w:type="dxa"/>
            <w:hideMark/>
          </w:tcPr>
          <w:p w14:paraId="168F5E05" w14:textId="77777777" w:rsidR="00DB3437" w:rsidRPr="00034045" w:rsidRDefault="00DB3437">
            <w:pPr>
              <w:suppressLineNumbers/>
              <w:suppressAutoHyphens/>
              <w:bidi/>
              <w:jc w:val="left"/>
              <w:rPr>
                <w:rFonts w:cs="Simplified Arabic"/>
                <w:color w:val="000000"/>
                <w:kern w:val="22"/>
                <w:szCs w:val="17"/>
                <w:lang w:eastAsia="en-CA"/>
              </w:rPr>
            </w:pPr>
            <w:r w:rsidRPr="00034045">
              <w:rPr>
                <w:rFonts w:hint="cs"/>
                <w:szCs w:val="20"/>
                <w:rtl/>
              </w:rPr>
              <w:t>شعبة العلوم والمجتمع والمستقبل المستدام</w:t>
            </w:r>
          </w:p>
        </w:tc>
        <w:tc>
          <w:tcPr>
            <w:tcW w:w="1360" w:type="dxa"/>
            <w:hideMark/>
          </w:tcPr>
          <w:p w14:paraId="1516B372"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3 912.3</w:t>
            </w:r>
          </w:p>
        </w:tc>
        <w:tc>
          <w:tcPr>
            <w:tcW w:w="1600" w:type="dxa"/>
            <w:hideMark/>
          </w:tcPr>
          <w:p w14:paraId="22EED6C9"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3 909.0</w:t>
            </w:r>
          </w:p>
        </w:tc>
        <w:tc>
          <w:tcPr>
            <w:tcW w:w="1640" w:type="dxa"/>
            <w:hideMark/>
          </w:tcPr>
          <w:p w14:paraId="3FB2A39A"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7 821.3</w:t>
            </w:r>
          </w:p>
        </w:tc>
      </w:tr>
      <w:tr w:rsidR="00DB3437" w:rsidRPr="00034045" w14:paraId="5950BC09" w14:textId="77777777" w:rsidTr="00DB3437">
        <w:trPr>
          <w:trHeight w:val="300"/>
        </w:trPr>
        <w:tc>
          <w:tcPr>
            <w:tcW w:w="4520" w:type="dxa"/>
            <w:tcBorders>
              <w:top w:val="nil"/>
              <w:left w:val="nil"/>
              <w:bottom w:val="single" w:sz="8" w:space="0" w:color="auto"/>
              <w:right w:val="nil"/>
            </w:tcBorders>
            <w:hideMark/>
          </w:tcPr>
          <w:p w14:paraId="4F9A3DB5" w14:textId="77777777" w:rsidR="00DB3437" w:rsidRPr="00034045" w:rsidRDefault="00DB3437">
            <w:pPr>
              <w:suppressLineNumbers/>
              <w:suppressAutoHyphens/>
              <w:bidi/>
              <w:jc w:val="left"/>
              <w:rPr>
                <w:rFonts w:cs="Simplified Arabic"/>
                <w:color w:val="000000"/>
                <w:kern w:val="22"/>
                <w:szCs w:val="17"/>
                <w:lang w:eastAsia="en-CA"/>
              </w:rPr>
            </w:pPr>
            <w:r w:rsidRPr="00034045">
              <w:rPr>
                <w:rFonts w:hint="cs"/>
                <w:color w:val="000000"/>
                <w:szCs w:val="20"/>
                <w:rtl/>
              </w:rPr>
              <w:t>شعبة دعم التنفيذ</w:t>
            </w:r>
          </w:p>
        </w:tc>
        <w:tc>
          <w:tcPr>
            <w:tcW w:w="1360" w:type="dxa"/>
            <w:tcBorders>
              <w:top w:val="nil"/>
              <w:left w:val="nil"/>
              <w:bottom w:val="single" w:sz="8" w:space="0" w:color="auto"/>
              <w:right w:val="nil"/>
            </w:tcBorders>
            <w:hideMark/>
          </w:tcPr>
          <w:p w14:paraId="6B3E29C9"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3 105.0</w:t>
            </w:r>
          </w:p>
        </w:tc>
        <w:tc>
          <w:tcPr>
            <w:tcW w:w="1600" w:type="dxa"/>
            <w:tcBorders>
              <w:top w:val="nil"/>
              <w:left w:val="nil"/>
              <w:bottom w:val="single" w:sz="8" w:space="0" w:color="auto"/>
              <w:right w:val="nil"/>
            </w:tcBorders>
            <w:hideMark/>
          </w:tcPr>
          <w:p w14:paraId="4AD5E67A"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3 708.2</w:t>
            </w:r>
          </w:p>
        </w:tc>
        <w:tc>
          <w:tcPr>
            <w:tcW w:w="1640" w:type="dxa"/>
            <w:tcBorders>
              <w:top w:val="nil"/>
              <w:left w:val="nil"/>
              <w:bottom w:val="single" w:sz="8" w:space="0" w:color="auto"/>
              <w:right w:val="nil"/>
            </w:tcBorders>
            <w:hideMark/>
          </w:tcPr>
          <w:p w14:paraId="0AF7A3BA"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6 813.2</w:t>
            </w:r>
          </w:p>
        </w:tc>
      </w:tr>
      <w:tr w:rsidR="00DB3437" w:rsidRPr="00034045" w14:paraId="5EFCF29C" w14:textId="77777777" w:rsidTr="00DB3437">
        <w:trPr>
          <w:trHeight w:val="300"/>
        </w:trPr>
        <w:tc>
          <w:tcPr>
            <w:tcW w:w="4520" w:type="dxa"/>
            <w:tcBorders>
              <w:top w:val="nil"/>
              <w:left w:val="nil"/>
              <w:bottom w:val="single" w:sz="8" w:space="0" w:color="auto"/>
              <w:right w:val="nil"/>
            </w:tcBorders>
            <w:hideMark/>
          </w:tcPr>
          <w:p w14:paraId="094A7838" w14:textId="77777777" w:rsidR="00DB3437" w:rsidRPr="00034045" w:rsidRDefault="00DB3437">
            <w:pPr>
              <w:suppressLineNumbers/>
              <w:suppressAutoHyphens/>
              <w:bidi/>
              <w:jc w:val="left"/>
              <w:rPr>
                <w:rFonts w:cs="Simplified Arabic"/>
                <w:b/>
                <w:bCs/>
                <w:color w:val="000000"/>
                <w:kern w:val="22"/>
                <w:szCs w:val="17"/>
                <w:lang w:eastAsia="en-CA"/>
              </w:rPr>
            </w:pPr>
            <w:r w:rsidRPr="00034045">
              <w:rPr>
                <w:rFonts w:hint="cs"/>
                <w:b/>
                <w:bCs/>
                <w:color w:val="000000"/>
                <w:szCs w:val="20"/>
                <w:rtl/>
              </w:rPr>
              <w:t>ثانيا – الإدارة والمالية وخدمات المؤتمرات</w:t>
            </w:r>
          </w:p>
        </w:tc>
        <w:tc>
          <w:tcPr>
            <w:tcW w:w="1360" w:type="dxa"/>
            <w:tcBorders>
              <w:top w:val="nil"/>
              <w:left w:val="nil"/>
              <w:bottom w:val="single" w:sz="8" w:space="0" w:color="auto"/>
              <w:right w:val="nil"/>
            </w:tcBorders>
            <w:hideMark/>
          </w:tcPr>
          <w:p w14:paraId="08F2B2BF"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3 845.0</w:t>
            </w:r>
          </w:p>
        </w:tc>
        <w:tc>
          <w:tcPr>
            <w:tcW w:w="1600" w:type="dxa"/>
            <w:tcBorders>
              <w:top w:val="nil"/>
              <w:left w:val="nil"/>
              <w:bottom w:val="single" w:sz="8" w:space="0" w:color="auto"/>
              <w:right w:val="nil"/>
            </w:tcBorders>
            <w:hideMark/>
          </w:tcPr>
          <w:p w14:paraId="61BFF7EA"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4 052.6</w:t>
            </w:r>
          </w:p>
        </w:tc>
        <w:tc>
          <w:tcPr>
            <w:tcW w:w="1640" w:type="dxa"/>
            <w:tcBorders>
              <w:top w:val="nil"/>
              <w:left w:val="nil"/>
              <w:bottom w:val="single" w:sz="8" w:space="0" w:color="auto"/>
              <w:right w:val="nil"/>
            </w:tcBorders>
            <w:hideMark/>
          </w:tcPr>
          <w:p w14:paraId="1C96C47F"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7 897.6</w:t>
            </w:r>
          </w:p>
        </w:tc>
      </w:tr>
      <w:tr w:rsidR="00DB3437" w:rsidRPr="00034045" w14:paraId="172D899D" w14:textId="77777777" w:rsidTr="00DB3437">
        <w:trPr>
          <w:trHeight w:val="300"/>
        </w:trPr>
        <w:tc>
          <w:tcPr>
            <w:tcW w:w="4520" w:type="dxa"/>
            <w:tcBorders>
              <w:top w:val="nil"/>
              <w:left w:val="nil"/>
              <w:bottom w:val="single" w:sz="12" w:space="0" w:color="auto"/>
              <w:right w:val="nil"/>
            </w:tcBorders>
            <w:hideMark/>
          </w:tcPr>
          <w:p w14:paraId="28F42689" w14:textId="77777777" w:rsidR="00DB3437" w:rsidRPr="00034045" w:rsidRDefault="00DB3437">
            <w:pPr>
              <w:suppressLineNumbers/>
              <w:suppressAutoHyphens/>
              <w:bidi/>
              <w:jc w:val="left"/>
              <w:rPr>
                <w:rFonts w:cs="Simplified Arabic"/>
                <w:b/>
                <w:bCs/>
                <w:color w:val="000000"/>
                <w:kern w:val="22"/>
                <w:szCs w:val="17"/>
                <w:lang w:eastAsia="en-CA"/>
              </w:rPr>
            </w:pPr>
            <w:r w:rsidRPr="00034045">
              <w:rPr>
                <w:rFonts w:hint="cs"/>
                <w:b/>
                <w:bCs/>
                <w:color w:val="000000"/>
                <w:szCs w:val="20"/>
                <w:rtl/>
              </w:rPr>
              <w:t>المجموع الفرعي</w:t>
            </w:r>
          </w:p>
        </w:tc>
        <w:tc>
          <w:tcPr>
            <w:tcW w:w="1360" w:type="dxa"/>
            <w:tcBorders>
              <w:top w:val="nil"/>
              <w:left w:val="nil"/>
              <w:bottom w:val="single" w:sz="12" w:space="0" w:color="auto"/>
              <w:right w:val="nil"/>
            </w:tcBorders>
            <w:hideMark/>
          </w:tcPr>
          <w:p w14:paraId="397723C5"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16 718.9</w:t>
            </w:r>
          </w:p>
        </w:tc>
        <w:tc>
          <w:tcPr>
            <w:tcW w:w="1600" w:type="dxa"/>
            <w:tcBorders>
              <w:top w:val="nil"/>
              <w:left w:val="nil"/>
              <w:bottom w:val="single" w:sz="12" w:space="0" w:color="auto"/>
              <w:right w:val="nil"/>
            </w:tcBorders>
            <w:hideMark/>
          </w:tcPr>
          <w:p w14:paraId="2AA419C7"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17 490.5</w:t>
            </w:r>
          </w:p>
        </w:tc>
        <w:tc>
          <w:tcPr>
            <w:tcW w:w="1640" w:type="dxa"/>
            <w:tcBorders>
              <w:top w:val="nil"/>
              <w:left w:val="nil"/>
              <w:bottom w:val="single" w:sz="12" w:space="0" w:color="auto"/>
              <w:right w:val="nil"/>
            </w:tcBorders>
            <w:hideMark/>
          </w:tcPr>
          <w:p w14:paraId="747DBFA1"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34 209.4</w:t>
            </w:r>
          </w:p>
        </w:tc>
      </w:tr>
      <w:tr w:rsidR="00DB3437" w:rsidRPr="00034045" w14:paraId="0A11817B" w14:textId="77777777" w:rsidTr="00DB3437">
        <w:trPr>
          <w:trHeight w:val="300"/>
        </w:trPr>
        <w:tc>
          <w:tcPr>
            <w:tcW w:w="4520" w:type="dxa"/>
            <w:hideMark/>
          </w:tcPr>
          <w:p w14:paraId="490504C1" w14:textId="77777777" w:rsidR="00DB3437" w:rsidRPr="00034045" w:rsidRDefault="00DB3437">
            <w:pPr>
              <w:suppressLineNumbers/>
              <w:suppressAutoHyphens/>
              <w:bidi/>
              <w:jc w:val="left"/>
              <w:rPr>
                <w:rFonts w:cs="Simplified Arabic"/>
                <w:color w:val="000000"/>
                <w:kern w:val="22"/>
                <w:szCs w:val="17"/>
                <w:lang w:eastAsia="en-CA"/>
              </w:rPr>
            </w:pPr>
            <w:r w:rsidRPr="00034045">
              <w:rPr>
                <w:rFonts w:hint="cs"/>
                <w:color w:val="000000"/>
                <w:szCs w:val="20"/>
                <w:rtl/>
                <w:lang w:eastAsia="en-CA"/>
              </w:rPr>
              <w:t>تكاليف دعم البرامج</w:t>
            </w:r>
          </w:p>
        </w:tc>
        <w:tc>
          <w:tcPr>
            <w:tcW w:w="1360" w:type="dxa"/>
            <w:noWrap/>
            <w:hideMark/>
          </w:tcPr>
          <w:p w14:paraId="60944D35"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2 173.4</w:t>
            </w:r>
          </w:p>
        </w:tc>
        <w:tc>
          <w:tcPr>
            <w:tcW w:w="1600" w:type="dxa"/>
            <w:noWrap/>
            <w:hideMark/>
          </w:tcPr>
          <w:p w14:paraId="3462D614"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2 273.9</w:t>
            </w:r>
          </w:p>
        </w:tc>
        <w:tc>
          <w:tcPr>
            <w:tcW w:w="1640" w:type="dxa"/>
            <w:hideMark/>
          </w:tcPr>
          <w:p w14:paraId="4EBB7F5A"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4 447.2</w:t>
            </w:r>
          </w:p>
        </w:tc>
      </w:tr>
      <w:tr w:rsidR="00DB3437" w:rsidRPr="00034045" w14:paraId="633FC8EB" w14:textId="77777777" w:rsidTr="00DB3437">
        <w:trPr>
          <w:trHeight w:val="300"/>
        </w:trPr>
        <w:tc>
          <w:tcPr>
            <w:tcW w:w="4520" w:type="dxa"/>
            <w:tcBorders>
              <w:top w:val="nil"/>
              <w:left w:val="nil"/>
              <w:bottom w:val="single" w:sz="8" w:space="0" w:color="auto"/>
              <w:right w:val="nil"/>
            </w:tcBorders>
            <w:hideMark/>
          </w:tcPr>
          <w:p w14:paraId="5CA100BB" w14:textId="77777777" w:rsidR="00DB3437" w:rsidRPr="00034045" w:rsidRDefault="00DB3437">
            <w:pPr>
              <w:suppressLineNumbers/>
              <w:suppressAutoHyphens/>
              <w:bidi/>
              <w:jc w:val="left"/>
              <w:rPr>
                <w:rFonts w:cs="Simplified Arabic"/>
                <w:b/>
                <w:bCs/>
                <w:color w:val="000000"/>
                <w:kern w:val="22"/>
                <w:szCs w:val="17"/>
                <w:lang w:eastAsia="en-CA"/>
              </w:rPr>
            </w:pPr>
            <w:r w:rsidRPr="00034045">
              <w:rPr>
                <w:rFonts w:hint="cs"/>
                <w:b/>
                <w:bCs/>
                <w:color w:val="000000"/>
                <w:szCs w:val="20"/>
                <w:rtl/>
              </w:rPr>
              <w:t xml:space="preserve">ثالثا - </w:t>
            </w:r>
            <w:r w:rsidRPr="00034045">
              <w:rPr>
                <w:rFonts w:hint="cs"/>
                <w:b/>
                <w:bCs/>
                <w:color w:val="000000"/>
                <w:szCs w:val="20"/>
                <w:rtl/>
                <w:lang w:eastAsia="en-CA"/>
              </w:rPr>
              <w:t>احتياطي رأس المال العامل</w:t>
            </w:r>
          </w:p>
        </w:tc>
        <w:tc>
          <w:tcPr>
            <w:tcW w:w="1360" w:type="dxa"/>
            <w:tcBorders>
              <w:top w:val="nil"/>
              <w:left w:val="nil"/>
              <w:bottom w:val="single" w:sz="8" w:space="0" w:color="auto"/>
              <w:right w:val="nil"/>
            </w:tcBorders>
            <w:noWrap/>
            <w:hideMark/>
          </w:tcPr>
          <w:p w14:paraId="27A5F6DA"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56.6</w:t>
            </w:r>
          </w:p>
        </w:tc>
        <w:tc>
          <w:tcPr>
            <w:tcW w:w="1600" w:type="dxa"/>
            <w:tcBorders>
              <w:top w:val="nil"/>
              <w:left w:val="nil"/>
              <w:bottom w:val="single" w:sz="8" w:space="0" w:color="auto"/>
              <w:right w:val="nil"/>
            </w:tcBorders>
            <w:noWrap/>
            <w:hideMark/>
          </w:tcPr>
          <w:p w14:paraId="24FBD8C5"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130.8</w:t>
            </w:r>
          </w:p>
        </w:tc>
        <w:tc>
          <w:tcPr>
            <w:tcW w:w="1640" w:type="dxa"/>
            <w:tcBorders>
              <w:top w:val="nil"/>
              <w:left w:val="nil"/>
              <w:bottom w:val="single" w:sz="8" w:space="0" w:color="auto"/>
              <w:right w:val="nil"/>
            </w:tcBorders>
            <w:hideMark/>
          </w:tcPr>
          <w:p w14:paraId="6CB7D3A8"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187.5</w:t>
            </w:r>
          </w:p>
        </w:tc>
      </w:tr>
      <w:tr w:rsidR="00DB3437" w:rsidRPr="00034045" w14:paraId="67C609AD" w14:textId="77777777" w:rsidTr="00DB3437">
        <w:trPr>
          <w:trHeight w:val="300"/>
        </w:trPr>
        <w:tc>
          <w:tcPr>
            <w:tcW w:w="4520" w:type="dxa"/>
            <w:tcBorders>
              <w:top w:val="nil"/>
              <w:left w:val="nil"/>
              <w:bottom w:val="single" w:sz="8" w:space="0" w:color="auto"/>
              <w:right w:val="nil"/>
            </w:tcBorders>
            <w:hideMark/>
          </w:tcPr>
          <w:p w14:paraId="210BC700" w14:textId="77777777" w:rsidR="00DB3437" w:rsidRPr="00034045" w:rsidRDefault="00DB3437">
            <w:pPr>
              <w:suppressLineNumbers/>
              <w:suppressAutoHyphens/>
              <w:bidi/>
              <w:jc w:val="left"/>
              <w:rPr>
                <w:rFonts w:cs="Simplified Arabic"/>
                <w:b/>
                <w:bCs/>
                <w:color w:val="000000"/>
                <w:kern w:val="22"/>
                <w:szCs w:val="17"/>
                <w:lang w:eastAsia="en-CA"/>
              </w:rPr>
            </w:pPr>
            <w:r w:rsidRPr="00034045">
              <w:rPr>
                <w:rFonts w:hint="cs"/>
                <w:b/>
                <w:bCs/>
                <w:color w:val="000000"/>
                <w:szCs w:val="20"/>
                <w:rtl/>
              </w:rPr>
              <w:t>المجموع</w:t>
            </w:r>
          </w:p>
        </w:tc>
        <w:tc>
          <w:tcPr>
            <w:tcW w:w="1360" w:type="dxa"/>
            <w:tcBorders>
              <w:top w:val="nil"/>
              <w:left w:val="nil"/>
              <w:bottom w:val="single" w:sz="8" w:space="0" w:color="auto"/>
              <w:right w:val="nil"/>
            </w:tcBorders>
            <w:noWrap/>
            <w:hideMark/>
          </w:tcPr>
          <w:p w14:paraId="5BDE067E"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18 948.9</w:t>
            </w:r>
          </w:p>
        </w:tc>
        <w:tc>
          <w:tcPr>
            <w:tcW w:w="1600" w:type="dxa"/>
            <w:tcBorders>
              <w:top w:val="nil"/>
              <w:left w:val="nil"/>
              <w:bottom w:val="single" w:sz="8" w:space="0" w:color="auto"/>
              <w:right w:val="nil"/>
            </w:tcBorders>
            <w:noWrap/>
            <w:hideMark/>
          </w:tcPr>
          <w:p w14:paraId="6FABF227"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19 895.2</w:t>
            </w:r>
          </w:p>
        </w:tc>
        <w:tc>
          <w:tcPr>
            <w:tcW w:w="1640" w:type="dxa"/>
            <w:tcBorders>
              <w:top w:val="nil"/>
              <w:left w:val="nil"/>
              <w:bottom w:val="single" w:sz="8" w:space="0" w:color="auto"/>
              <w:right w:val="nil"/>
            </w:tcBorders>
            <w:hideMark/>
          </w:tcPr>
          <w:p w14:paraId="3275AEF7"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38 844.1</w:t>
            </w:r>
          </w:p>
        </w:tc>
      </w:tr>
      <w:tr w:rsidR="00DB3437" w:rsidRPr="00034045" w14:paraId="709CCB84" w14:textId="77777777" w:rsidTr="00DB3437">
        <w:trPr>
          <w:trHeight w:val="288"/>
        </w:trPr>
        <w:tc>
          <w:tcPr>
            <w:tcW w:w="4520" w:type="dxa"/>
            <w:tcBorders>
              <w:top w:val="nil"/>
              <w:left w:val="nil"/>
              <w:bottom w:val="single" w:sz="4" w:space="0" w:color="auto"/>
              <w:right w:val="nil"/>
            </w:tcBorders>
            <w:hideMark/>
          </w:tcPr>
          <w:p w14:paraId="336E2AC8" w14:textId="77777777" w:rsidR="00DB3437" w:rsidRPr="00034045" w:rsidRDefault="00DB3437">
            <w:pPr>
              <w:suppressLineNumbers/>
              <w:suppressAutoHyphens/>
              <w:bidi/>
              <w:jc w:val="left"/>
              <w:rPr>
                <w:rFonts w:cs="Simplified Arabic"/>
                <w:kern w:val="22"/>
                <w:szCs w:val="17"/>
                <w:lang w:eastAsia="en-CA"/>
              </w:rPr>
            </w:pPr>
            <w:r w:rsidRPr="00034045">
              <w:rPr>
                <w:rFonts w:hint="cs"/>
                <w:color w:val="000000"/>
                <w:szCs w:val="20"/>
                <w:rtl/>
              </w:rPr>
              <w:t>حصة بروتوكول قرطاجنة من الميزانية المتكاملة (15%)</w:t>
            </w:r>
          </w:p>
        </w:tc>
        <w:tc>
          <w:tcPr>
            <w:tcW w:w="1360" w:type="dxa"/>
            <w:tcBorders>
              <w:top w:val="nil"/>
              <w:left w:val="nil"/>
              <w:bottom w:val="single" w:sz="4" w:space="0" w:color="auto"/>
              <w:right w:val="nil"/>
            </w:tcBorders>
            <w:vAlign w:val="center"/>
            <w:hideMark/>
          </w:tcPr>
          <w:p w14:paraId="246C1AF1" w14:textId="77777777" w:rsidR="00DB3437" w:rsidRPr="00034045" w:rsidRDefault="00DB3437">
            <w:pPr>
              <w:suppressLineNumbers/>
              <w:suppressAutoHyphens/>
              <w:bidi/>
              <w:jc w:val="right"/>
              <w:rPr>
                <w:kern w:val="22"/>
                <w:szCs w:val="17"/>
                <w:lang w:eastAsia="en-CA"/>
              </w:rPr>
            </w:pPr>
            <w:r w:rsidRPr="00034045">
              <w:rPr>
                <w:kern w:val="22"/>
                <w:szCs w:val="17"/>
                <w:lang w:eastAsia="en-CA"/>
              </w:rPr>
              <w:t>2 842.4</w:t>
            </w:r>
          </w:p>
        </w:tc>
        <w:tc>
          <w:tcPr>
            <w:tcW w:w="1600" w:type="dxa"/>
            <w:tcBorders>
              <w:top w:val="nil"/>
              <w:left w:val="nil"/>
              <w:bottom w:val="single" w:sz="4" w:space="0" w:color="auto"/>
              <w:right w:val="nil"/>
            </w:tcBorders>
            <w:vAlign w:val="center"/>
            <w:hideMark/>
          </w:tcPr>
          <w:p w14:paraId="625252AF" w14:textId="77777777" w:rsidR="00DB3437" w:rsidRPr="00034045" w:rsidRDefault="00DB3437">
            <w:pPr>
              <w:suppressLineNumbers/>
              <w:suppressAutoHyphens/>
              <w:bidi/>
              <w:jc w:val="right"/>
              <w:rPr>
                <w:kern w:val="22"/>
                <w:szCs w:val="17"/>
                <w:lang w:eastAsia="en-CA"/>
              </w:rPr>
            </w:pPr>
            <w:r w:rsidRPr="00034045">
              <w:rPr>
                <w:kern w:val="22"/>
                <w:szCs w:val="17"/>
                <w:lang w:eastAsia="en-CA"/>
              </w:rPr>
              <w:t>2 984.3</w:t>
            </w:r>
          </w:p>
        </w:tc>
        <w:tc>
          <w:tcPr>
            <w:tcW w:w="1640" w:type="dxa"/>
            <w:tcBorders>
              <w:top w:val="nil"/>
              <w:left w:val="nil"/>
              <w:bottom w:val="single" w:sz="4" w:space="0" w:color="auto"/>
              <w:right w:val="nil"/>
            </w:tcBorders>
            <w:noWrap/>
            <w:hideMark/>
          </w:tcPr>
          <w:p w14:paraId="0B3AFA30"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5 826.7</w:t>
            </w:r>
          </w:p>
        </w:tc>
      </w:tr>
      <w:tr w:rsidR="00DB3437" w:rsidRPr="00034045" w14:paraId="3AF7531D" w14:textId="77777777" w:rsidTr="00DB3437">
        <w:trPr>
          <w:trHeight w:val="288"/>
        </w:trPr>
        <w:tc>
          <w:tcPr>
            <w:tcW w:w="4520" w:type="dxa"/>
            <w:hideMark/>
          </w:tcPr>
          <w:p w14:paraId="4A387D1D" w14:textId="77777777" w:rsidR="00DB3437" w:rsidRPr="00034045" w:rsidRDefault="00DB3437">
            <w:pPr>
              <w:suppressLineNumbers/>
              <w:suppressAutoHyphens/>
              <w:bidi/>
              <w:jc w:val="left"/>
              <w:rPr>
                <w:rFonts w:cs="Simplified Arabic"/>
                <w:color w:val="000000"/>
                <w:kern w:val="22"/>
                <w:szCs w:val="17"/>
                <w:lang w:eastAsia="en-CA"/>
              </w:rPr>
            </w:pPr>
            <w:r w:rsidRPr="00034045">
              <w:rPr>
                <w:rFonts w:hint="cs"/>
                <w:color w:val="000000"/>
                <w:szCs w:val="20"/>
                <w:u w:val="single"/>
                <w:rtl/>
              </w:rPr>
              <w:t>ناقص</w:t>
            </w:r>
            <w:r w:rsidRPr="00034045">
              <w:rPr>
                <w:rFonts w:hint="cs"/>
                <w:color w:val="000000"/>
                <w:szCs w:val="20"/>
                <w:rtl/>
              </w:rPr>
              <w:t>: المساهمة من البلد المضيف</w:t>
            </w:r>
          </w:p>
        </w:tc>
        <w:tc>
          <w:tcPr>
            <w:tcW w:w="1360" w:type="dxa"/>
            <w:vAlign w:val="center"/>
            <w:hideMark/>
          </w:tcPr>
          <w:p w14:paraId="7424AC9B" w14:textId="77777777" w:rsidR="00DB3437" w:rsidRPr="00034045" w:rsidRDefault="00DB3437">
            <w:pPr>
              <w:suppressLineNumbers/>
              <w:suppressAutoHyphens/>
              <w:bidi/>
              <w:jc w:val="right"/>
              <w:rPr>
                <w:kern w:val="22"/>
                <w:szCs w:val="17"/>
                <w:lang w:eastAsia="en-CA"/>
              </w:rPr>
            </w:pPr>
            <w:r w:rsidRPr="00034045">
              <w:rPr>
                <w:kern w:val="22"/>
                <w:szCs w:val="17"/>
                <w:lang w:eastAsia="en-CA"/>
              </w:rPr>
              <w:t xml:space="preserve"> (184.4)</w:t>
            </w:r>
          </w:p>
        </w:tc>
        <w:tc>
          <w:tcPr>
            <w:tcW w:w="1600" w:type="dxa"/>
            <w:vAlign w:val="center"/>
            <w:hideMark/>
          </w:tcPr>
          <w:p w14:paraId="3DFEA5CD" w14:textId="77777777" w:rsidR="00DB3437" w:rsidRPr="00034045" w:rsidRDefault="00DB3437">
            <w:pPr>
              <w:suppressLineNumbers/>
              <w:suppressAutoHyphens/>
              <w:bidi/>
              <w:jc w:val="right"/>
              <w:rPr>
                <w:kern w:val="22"/>
                <w:szCs w:val="17"/>
                <w:lang w:eastAsia="en-CA"/>
              </w:rPr>
            </w:pPr>
            <w:r w:rsidRPr="00034045">
              <w:rPr>
                <w:kern w:val="22"/>
                <w:szCs w:val="17"/>
                <w:lang w:eastAsia="en-CA"/>
              </w:rPr>
              <w:t xml:space="preserve"> (213.5)</w:t>
            </w:r>
          </w:p>
        </w:tc>
        <w:tc>
          <w:tcPr>
            <w:tcW w:w="1640" w:type="dxa"/>
            <w:vAlign w:val="center"/>
            <w:hideMark/>
          </w:tcPr>
          <w:p w14:paraId="6D2B8E19" w14:textId="77777777" w:rsidR="00DB3437" w:rsidRPr="00034045" w:rsidRDefault="00DB3437">
            <w:pPr>
              <w:suppressLineNumbers/>
              <w:suppressAutoHyphens/>
              <w:bidi/>
              <w:jc w:val="right"/>
              <w:rPr>
                <w:kern w:val="22"/>
                <w:szCs w:val="17"/>
                <w:lang w:eastAsia="en-CA"/>
              </w:rPr>
            </w:pPr>
            <w:r w:rsidRPr="00034045">
              <w:rPr>
                <w:kern w:val="22"/>
                <w:szCs w:val="17"/>
                <w:lang w:eastAsia="en-CA"/>
              </w:rPr>
              <w:t xml:space="preserve">  (397.9)</w:t>
            </w:r>
          </w:p>
        </w:tc>
      </w:tr>
      <w:tr w:rsidR="00DB3437" w:rsidRPr="00034045" w14:paraId="63FFF14C" w14:textId="77777777" w:rsidTr="00DB3437">
        <w:trPr>
          <w:trHeight w:val="288"/>
        </w:trPr>
        <w:tc>
          <w:tcPr>
            <w:tcW w:w="4520" w:type="dxa"/>
            <w:hideMark/>
          </w:tcPr>
          <w:p w14:paraId="3D3C46F1" w14:textId="77777777" w:rsidR="00DB3437" w:rsidRPr="00034045" w:rsidRDefault="00DB3437">
            <w:pPr>
              <w:suppressLineNumbers/>
              <w:suppressAutoHyphens/>
              <w:bidi/>
              <w:jc w:val="left"/>
              <w:rPr>
                <w:rFonts w:cs="Simplified Arabic"/>
                <w:color w:val="000000"/>
                <w:kern w:val="22"/>
                <w:szCs w:val="17"/>
                <w:lang w:eastAsia="en-CA"/>
              </w:rPr>
            </w:pPr>
            <w:r w:rsidRPr="00034045">
              <w:rPr>
                <w:rFonts w:hint="cs"/>
                <w:color w:val="000000"/>
                <w:szCs w:val="20"/>
                <w:u w:val="single"/>
                <w:rtl/>
              </w:rPr>
              <w:t>ناقص</w:t>
            </w:r>
            <w:r w:rsidRPr="00034045">
              <w:rPr>
                <w:rFonts w:hint="cs"/>
                <w:color w:val="000000"/>
                <w:szCs w:val="20"/>
                <w:rtl/>
              </w:rPr>
              <w:t>: استخدام الاحتياطيات للاجتماعات الاستثنائية</w:t>
            </w:r>
          </w:p>
        </w:tc>
        <w:tc>
          <w:tcPr>
            <w:tcW w:w="1360" w:type="dxa"/>
            <w:vAlign w:val="center"/>
            <w:hideMark/>
          </w:tcPr>
          <w:p w14:paraId="4C7A695C" w14:textId="77777777" w:rsidR="00DB3437" w:rsidRPr="00034045" w:rsidRDefault="00DB3437">
            <w:pPr>
              <w:suppressLineNumbers/>
              <w:suppressAutoHyphens/>
              <w:bidi/>
              <w:jc w:val="right"/>
              <w:rPr>
                <w:kern w:val="22"/>
                <w:szCs w:val="17"/>
                <w:lang w:eastAsia="en-CA"/>
              </w:rPr>
            </w:pPr>
            <w:r w:rsidRPr="00034045">
              <w:rPr>
                <w:kern w:val="22"/>
                <w:szCs w:val="17"/>
                <w:lang w:eastAsia="en-CA"/>
              </w:rPr>
              <w:t xml:space="preserve"> (127.1)</w:t>
            </w:r>
          </w:p>
        </w:tc>
        <w:tc>
          <w:tcPr>
            <w:tcW w:w="1600" w:type="dxa"/>
            <w:vAlign w:val="center"/>
            <w:hideMark/>
          </w:tcPr>
          <w:p w14:paraId="0F28D826" w14:textId="77777777" w:rsidR="00DB3437" w:rsidRPr="00034045" w:rsidRDefault="00DB3437">
            <w:pPr>
              <w:suppressLineNumbers/>
              <w:suppressAutoHyphens/>
              <w:bidi/>
              <w:jc w:val="right"/>
              <w:rPr>
                <w:kern w:val="22"/>
                <w:szCs w:val="17"/>
                <w:lang w:eastAsia="en-CA"/>
              </w:rPr>
            </w:pPr>
            <w:r w:rsidRPr="00034045">
              <w:rPr>
                <w:kern w:val="22"/>
                <w:szCs w:val="17"/>
                <w:lang w:eastAsia="en-CA"/>
              </w:rPr>
              <w:t xml:space="preserve">   (94.9)</w:t>
            </w:r>
          </w:p>
        </w:tc>
        <w:tc>
          <w:tcPr>
            <w:tcW w:w="1640" w:type="dxa"/>
            <w:vAlign w:val="center"/>
            <w:hideMark/>
          </w:tcPr>
          <w:p w14:paraId="2CF8E899" w14:textId="77777777" w:rsidR="00DB3437" w:rsidRPr="00034045" w:rsidRDefault="00DB3437">
            <w:pPr>
              <w:suppressLineNumbers/>
              <w:suppressAutoHyphens/>
              <w:bidi/>
              <w:jc w:val="right"/>
              <w:rPr>
                <w:kern w:val="22"/>
                <w:szCs w:val="17"/>
                <w:lang w:eastAsia="en-CA"/>
              </w:rPr>
            </w:pPr>
            <w:r w:rsidRPr="00034045">
              <w:rPr>
                <w:kern w:val="22"/>
                <w:szCs w:val="17"/>
                <w:lang w:eastAsia="en-CA"/>
              </w:rPr>
              <w:t xml:space="preserve">  (222.0)</w:t>
            </w:r>
          </w:p>
        </w:tc>
      </w:tr>
      <w:tr w:rsidR="00DB3437" w:rsidRPr="00034045" w14:paraId="21D6E57E" w14:textId="77777777" w:rsidTr="00DB3437">
        <w:trPr>
          <w:trHeight w:val="288"/>
        </w:trPr>
        <w:tc>
          <w:tcPr>
            <w:tcW w:w="4520" w:type="dxa"/>
            <w:hideMark/>
          </w:tcPr>
          <w:p w14:paraId="6CD8E7E5" w14:textId="77777777" w:rsidR="00DB3437" w:rsidRPr="00034045" w:rsidRDefault="00DB3437">
            <w:pPr>
              <w:suppressLineNumbers/>
              <w:suppressAutoHyphens/>
              <w:bidi/>
              <w:jc w:val="left"/>
              <w:rPr>
                <w:rFonts w:cs="Simplified Arabic"/>
                <w:color w:val="000000"/>
                <w:kern w:val="22"/>
                <w:szCs w:val="17"/>
                <w:lang w:eastAsia="en-CA"/>
              </w:rPr>
            </w:pPr>
            <w:r w:rsidRPr="00034045">
              <w:rPr>
                <w:rFonts w:hint="cs"/>
                <w:color w:val="000000"/>
                <w:szCs w:val="20"/>
                <w:u w:val="single"/>
                <w:rtl/>
              </w:rPr>
              <w:t>ناقص</w:t>
            </w:r>
            <w:r w:rsidRPr="00034045">
              <w:rPr>
                <w:rFonts w:hint="cs"/>
                <w:color w:val="000000"/>
                <w:szCs w:val="20"/>
                <w:rtl/>
              </w:rPr>
              <w:t>: استخدام الاحتياطيات من السنوات السابقة</w:t>
            </w:r>
          </w:p>
        </w:tc>
        <w:tc>
          <w:tcPr>
            <w:tcW w:w="1360" w:type="dxa"/>
            <w:vAlign w:val="center"/>
            <w:hideMark/>
          </w:tcPr>
          <w:p w14:paraId="58451C9F" w14:textId="77777777" w:rsidR="00DB3437" w:rsidRPr="00034045" w:rsidRDefault="00DB3437">
            <w:pPr>
              <w:suppressLineNumbers/>
              <w:suppressAutoHyphens/>
              <w:bidi/>
              <w:jc w:val="right"/>
              <w:rPr>
                <w:kern w:val="22"/>
                <w:szCs w:val="17"/>
                <w:lang w:eastAsia="en-CA"/>
              </w:rPr>
            </w:pPr>
            <w:r w:rsidRPr="00034045">
              <w:rPr>
                <w:kern w:val="22"/>
                <w:szCs w:val="17"/>
                <w:lang w:eastAsia="en-CA"/>
              </w:rPr>
              <w:t xml:space="preserve"> (129.5)</w:t>
            </w:r>
          </w:p>
        </w:tc>
        <w:tc>
          <w:tcPr>
            <w:tcW w:w="1600" w:type="dxa"/>
            <w:vAlign w:val="center"/>
            <w:hideMark/>
          </w:tcPr>
          <w:p w14:paraId="6E67F745" w14:textId="77777777" w:rsidR="00DB3437" w:rsidRPr="00034045" w:rsidRDefault="00DB3437">
            <w:pPr>
              <w:suppressLineNumbers/>
              <w:suppressAutoHyphens/>
              <w:bidi/>
              <w:jc w:val="right"/>
              <w:rPr>
                <w:kern w:val="22"/>
                <w:szCs w:val="17"/>
                <w:lang w:eastAsia="en-CA"/>
              </w:rPr>
            </w:pPr>
            <w:r w:rsidRPr="00034045">
              <w:rPr>
                <w:kern w:val="22"/>
                <w:szCs w:val="17"/>
                <w:lang w:eastAsia="en-CA"/>
              </w:rPr>
              <w:t>(129.5)</w:t>
            </w:r>
          </w:p>
        </w:tc>
        <w:tc>
          <w:tcPr>
            <w:tcW w:w="1640" w:type="dxa"/>
            <w:vAlign w:val="center"/>
            <w:hideMark/>
          </w:tcPr>
          <w:p w14:paraId="25860768" w14:textId="77777777" w:rsidR="00DB3437" w:rsidRPr="00034045" w:rsidRDefault="00DB3437">
            <w:pPr>
              <w:suppressLineNumbers/>
              <w:suppressAutoHyphens/>
              <w:bidi/>
              <w:jc w:val="right"/>
              <w:rPr>
                <w:kern w:val="22"/>
                <w:szCs w:val="17"/>
                <w:lang w:eastAsia="en-CA"/>
              </w:rPr>
            </w:pPr>
            <w:r w:rsidRPr="00034045">
              <w:rPr>
                <w:kern w:val="22"/>
                <w:szCs w:val="17"/>
                <w:lang w:eastAsia="en-CA"/>
              </w:rPr>
              <w:t>(259.0)</w:t>
            </w:r>
          </w:p>
        </w:tc>
      </w:tr>
      <w:tr w:rsidR="00DB3437" w:rsidRPr="00034045" w14:paraId="07DB0A97" w14:textId="77777777" w:rsidTr="00DB3437">
        <w:trPr>
          <w:trHeight w:val="300"/>
        </w:trPr>
        <w:tc>
          <w:tcPr>
            <w:tcW w:w="4520" w:type="dxa"/>
            <w:tcBorders>
              <w:top w:val="single" w:sz="4" w:space="0" w:color="auto"/>
              <w:left w:val="nil"/>
              <w:bottom w:val="single" w:sz="8" w:space="0" w:color="auto"/>
              <w:right w:val="nil"/>
            </w:tcBorders>
            <w:hideMark/>
          </w:tcPr>
          <w:p w14:paraId="4C2EDBE7" w14:textId="77777777" w:rsidR="00DB3437" w:rsidRPr="00034045" w:rsidRDefault="00DB3437">
            <w:pPr>
              <w:suppressLineNumbers/>
              <w:suppressAutoHyphens/>
              <w:bidi/>
              <w:jc w:val="left"/>
              <w:rPr>
                <w:rFonts w:cs="Simplified Arabic"/>
                <w:b/>
                <w:bCs/>
                <w:color w:val="000000"/>
                <w:kern w:val="22"/>
                <w:szCs w:val="17"/>
                <w:lang w:eastAsia="en-CA"/>
              </w:rPr>
            </w:pPr>
            <w:r w:rsidRPr="00034045">
              <w:rPr>
                <w:rFonts w:hint="cs"/>
                <w:b/>
                <w:bCs/>
                <w:color w:val="000000"/>
                <w:szCs w:val="20"/>
                <w:rtl/>
              </w:rPr>
              <w:t>المجموع الصافي (المبلغ الذي ستتقاسمه الأطراف)</w:t>
            </w:r>
          </w:p>
        </w:tc>
        <w:tc>
          <w:tcPr>
            <w:tcW w:w="1360" w:type="dxa"/>
            <w:tcBorders>
              <w:top w:val="single" w:sz="4" w:space="0" w:color="auto"/>
              <w:left w:val="nil"/>
              <w:bottom w:val="single" w:sz="8" w:space="0" w:color="auto"/>
              <w:right w:val="nil"/>
            </w:tcBorders>
            <w:hideMark/>
          </w:tcPr>
          <w:p w14:paraId="3CB7118C"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2 401.4</w:t>
            </w:r>
          </w:p>
        </w:tc>
        <w:tc>
          <w:tcPr>
            <w:tcW w:w="1600" w:type="dxa"/>
            <w:tcBorders>
              <w:top w:val="single" w:sz="4" w:space="0" w:color="auto"/>
              <w:left w:val="nil"/>
              <w:bottom w:val="single" w:sz="8" w:space="0" w:color="auto"/>
              <w:right w:val="nil"/>
            </w:tcBorders>
            <w:hideMark/>
          </w:tcPr>
          <w:p w14:paraId="5628FF86"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2 546.4</w:t>
            </w:r>
          </w:p>
        </w:tc>
        <w:tc>
          <w:tcPr>
            <w:tcW w:w="1640" w:type="dxa"/>
            <w:tcBorders>
              <w:top w:val="single" w:sz="4" w:space="0" w:color="auto"/>
              <w:left w:val="nil"/>
              <w:bottom w:val="single" w:sz="8" w:space="0" w:color="auto"/>
              <w:right w:val="nil"/>
            </w:tcBorders>
            <w:hideMark/>
          </w:tcPr>
          <w:p w14:paraId="7DDFA572"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4 947.8</w:t>
            </w:r>
          </w:p>
        </w:tc>
      </w:tr>
    </w:tbl>
    <w:p w14:paraId="79320636" w14:textId="77777777" w:rsidR="00DB3437" w:rsidRPr="00034045" w:rsidRDefault="00DB3437" w:rsidP="00DB3437">
      <w:pPr>
        <w:bidi/>
        <w:spacing w:after="120" w:line="216" w:lineRule="auto"/>
        <w:rPr>
          <w:rFonts w:eastAsia="YouYuan" w:cs="Simplified Arabic"/>
          <w:b/>
          <w:bCs/>
          <w:kern w:val="2"/>
          <w:rtl/>
          <w:lang w:val="en-US" w:bidi="ar-EG"/>
        </w:rPr>
      </w:pPr>
    </w:p>
    <w:p w14:paraId="0F255123" w14:textId="77777777" w:rsidR="00DB3437" w:rsidRPr="00034045" w:rsidRDefault="00DB3437" w:rsidP="00DB3437">
      <w:pPr>
        <w:jc w:val="left"/>
        <w:rPr>
          <w:rFonts w:eastAsia="YouYuan" w:cs="Simplified Arabic"/>
          <w:b/>
          <w:bCs/>
          <w:kern w:val="2"/>
          <w:rtl/>
          <w:lang w:val="en-US" w:bidi="ar-EG"/>
        </w:rPr>
      </w:pPr>
      <w:r w:rsidRPr="00034045">
        <w:rPr>
          <w:rFonts w:eastAsia="YouYuan" w:cs="Simplified Arabic"/>
          <w:b/>
          <w:bCs/>
          <w:kern w:val="2"/>
          <w:rtl/>
          <w:lang w:val="en-US" w:bidi="ar-EG"/>
        </w:rPr>
        <w:br w:type="page"/>
      </w:r>
    </w:p>
    <w:p w14:paraId="25A6676F" w14:textId="77777777" w:rsidR="00DB3437" w:rsidRPr="00034045" w:rsidRDefault="00DB3437" w:rsidP="00DB3437">
      <w:pPr>
        <w:bidi/>
        <w:spacing w:after="120" w:line="216" w:lineRule="auto"/>
        <w:ind w:left="1382" w:right="567" w:hanging="1382"/>
        <w:rPr>
          <w:rFonts w:eastAsia="YouYuan" w:cs="Simplified Arabic"/>
          <w:b/>
          <w:bCs/>
          <w:kern w:val="2"/>
          <w:rtl/>
          <w:lang w:val="en-US" w:bidi="ar-EG"/>
        </w:rPr>
      </w:pPr>
      <w:r w:rsidRPr="00034045">
        <w:rPr>
          <w:rFonts w:eastAsia="YouYuan" w:cs="Simplified Arabic"/>
          <w:b/>
          <w:bCs/>
          <w:kern w:val="2"/>
          <w:rtl/>
          <w:lang w:val="en-US" w:bidi="ar-EG"/>
        </w:rPr>
        <w:lastRenderedPageBreak/>
        <w:t>الجدول 1-ب</w:t>
      </w:r>
      <w:r w:rsidRPr="00034045">
        <w:rPr>
          <w:rFonts w:eastAsia="YouYuan" w:cs="Simplified Arabic"/>
          <w:b/>
          <w:bCs/>
          <w:kern w:val="2"/>
          <w:rtl/>
          <w:lang w:val="en-US" w:bidi="ar-EG"/>
        </w:rPr>
        <w:tab/>
        <w:t>الميزانية المتكاملة للصناديق الاستئمانية لاتفاقية التنوع البيولوجي وبروتوكوليها لفترة السنتين 2019-2020 (حسب بند الإنفاق)</w:t>
      </w:r>
    </w:p>
    <w:tbl>
      <w:tblPr>
        <w:bidiVisual/>
        <w:tblW w:w="9658" w:type="dxa"/>
        <w:tblInd w:w="-175" w:type="dxa"/>
        <w:tblLook w:val="04A0" w:firstRow="1" w:lastRow="0" w:firstColumn="1" w:lastColumn="0" w:noHBand="0" w:noVBand="1"/>
      </w:tblPr>
      <w:tblGrid>
        <w:gridCol w:w="541"/>
        <w:gridCol w:w="665"/>
        <w:gridCol w:w="5534"/>
        <w:gridCol w:w="1143"/>
        <w:gridCol w:w="1143"/>
        <w:gridCol w:w="16"/>
        <w:gridCol w:w="811"/>
      </w:tblGrid>
      <w:tr w:rsidR="00DB3437" w:rsidRPr="00034045" w14:paraId="6D160539" w14:textId="77777777" w:rsidTr="00DB3437">
        <w:trPr>
          <w:trHeight w:val="261"/>
        </w:trPr>
        <w:tc>
          <w:tcPr>
            <w:tcW w:w="567" w:type="dxa"/>
            <w:noWrap/>
            <w:vAlign w:val="center"/>
            <w:hideMark/>
          </w:tcPr>
          <w:p w14:paraId="7BDADE3E" w14:textId="77777777" w:rsidR="00DB3437" w:rsidRPr="00034045" w:rsidRDefault="00DB3437">
            <w:pPr>
              <w:bidi/>
              <w:jc w:val="left"/>
              <w:rPr>
                <w:rFonts w:eastAsiaTheme="minorEastAsia"/>
                <w:lang w:val="fr-CA"/>
              </w:rPr>
            </w:pPr>
          </w:p>
        </w:tc>
        <w:tc>
          <w:tcPr>
            <w:tcW w:w="5392" w:type="dxa"/>
            <w:gridSpan w:val="2"/>
            <w:vMerge w:val="restart"/>
            <w:tcBorders>
              <w:top w:val="single" w:sz="8" w:space="0" w:color="auto"/>
              <w:left w:val="nil"/>
              <w:bottom w:val="nil"/>
              <w:right w:val="nil"/>
            </w:tcBorders>
            <w:vAlign w:val="center"/>
            <w:hideMark/>
          </w:tcPr>
          <w:p w14:paraId="168CF753" w14:textId="77777777" w:rsidR="00DB3437" w:rsidRPr="00034045" w:rsidRDefault="00DB3437">
            <w:pPr>
              <w:suppressLineNumbers/>
              <w:suppressAutoHyphens/>
              <w:bidi/>
              <w:jc w:val="center"/>
              <w:rPr>
                <w:rFonts w:cs="Simplified Arabic"/>
                <w:bCs/>
                <w:i/>
                <w:iCs/>
                <w:color w:val="000000"/>
                <w:kern w:val="22"/>
                <w:szCs w:val="18"/>
                <w:lang w:eastAsia="en-CA"/>
              </w:rPr>
            </w:pPr>
            <w:r w:rsidRPr="00034045">
              <w:rPr>
                <w:rFonts w:cs="Simplified Arabic"/>
                <w:b/>
                <w:bCs/>
                <w:i/>
                <w:iCs/>
                <w:color w:val="000000"/>
                <w:szCs w:val="18"/>
                <w:rtl/>
              </w:rPr>
              <w:t>بند الإنفاق</w:t>
            </w:r>
          </w:p>
        </w:tc>
        <w:tc>
          <w:tcPr>
            <w:tcW w:w="0" w:type="auto"/>
            <w:tcBorders>
              <w:top w:val="single" w:sz="8" w:space="0" w:color="auto"/>
              <w:left w:val="nil"/>
              <w:bottom w:val="nil"/>
              <w:right w:val="nil"/>
            </w:tcBorders>
            <w:vAlign w:val="center"/>
            <w:hideMark/>
          </w:tcPr>
          <w:p w14:paraId="38F8D5F0" w14:textId="77777777" w:rsidR="00DB3437" w:rsidRPr="00034045" w:rsidRDefault="00DB3437">
            <w:pPr>
              <w:suppressLineNumbers/>
              <w:suppressAutoHyphens/>
              <w:bidi/>
              <w:jc w:val="center"/>
              <w:rPr>
                <w:rFonts w:cs="Simplified Arabic"/>
                <w:bCs/>
                <w:i/>
                <w:iCs/>
                <w:color w:val="000000"/>
                <w:kern w:val="22"/>
                <w:szCs w:val="18"/>
                <w:lang w:eastAsia="en-CA"/>
              </w:rPr>
            </w:pPr>
            <w:r w:rsidRPr="00034045">
              <w:rPr>
                <w:rFonts w:cs="Simplified Arabic"/>
                <w:bCs/>
                <w:i/>
                <w:iCs/>
                <w:color w:val="000000"/>
                <w:kern w:val="22"/>
                <w:szCs w:val="18"/>
                <w:lang w:eastAsia="en-CA"/>
              </w:rPr>
              <w:t>2019</w:t>
            </w:r>
          </w:p>
        </w:tc>
        <w:tc>
          <w:tcPr>
            <w:tcW w:w="0" w:type="auto"/>
            <w:tcBorders>
              <w:top w:val="single" w:sz="8" w:space="0" w:color="auto"/>
              <w:left w:val="nil"/>
              <w:bottom w:val="nil"/>
              <w:right w:val="nil"/>
            </w:tcBorders>
            <w:vAlign w:val="center"/>
            <w:hideMark/>
          </w:tcPr>
          <w:p w14:paraId="3D34272A" w14:textId="77777777" w:rsidR="00DB3437" w:rsidRPr="00034045" w:rsidRDefault="00DB3437">
            <w:pPr>
              <w:suppressLineNumbers/>
              <w:suppressAutoHyphens/>
              <w:bidi/>
              <w:jc w:val="center"/>
              <w:rPr>
                <w:rFonts w:cs="Simplified Arabic"/>
                <w:bCs/>
                <w:i/>
                <w:iCs/>
                <w:color w:val="000000"/>
                <w:kern w:val="22"/>
                <w:szCs w:val="18"/>
                <w:lang w:eastAsia="en-CA"/>
              </w:rPr>
            </w:pPr>
            <w:r w:rsidRPr="00034045">
              <w:rPr>
                <w:rFonts w:cs="Simplified Arabic"/>
                <w:bCs/>
                <w:i/>
                <w:iCs/>
                <w:color w:val="000000"/>
                <w:kern w:val="22"/>
                <w:szCs w:val="18"/>
                <w:lang w:eastAsia="en-CA"/>
              </w:rPr>
              <w:t>2020</w:t>
            </w:r>
          </w:p>
        </w:tc>
        <w:tc>
          <w:tcPr>
            <w:tcW w:w="0" w:type="auto"/>
            <w:gridSpan w:val="2"/>
            <w:tcBorders>
              <w:top w:val="single" w:sz="8" w:space="0" w:color="auto"/>
              <w:left w:val="nil"/>
              <w:bottom w:val="nil"/>
              <w:right w:val="nil"/>
            </w:tcBorders>
            <w:vAlign w:val="center"/>
            <w:hideMark/>
          </w:tcPr>
          <w:p w14:paraId="14CF3AF8" w14:textId="77777777" w:rsidR="00DB3437" w:rsidRPr="00034045" w:rsidRDefault="00DB3437">
            <w:pPr>
              <w:suppressLineNumbers/>
              <w:suppressAutoHyphens/>
              <w:bidi/>
              <w:jc w:val="center"/>
              <w:rPr>
                <w:rFonts w:cs="Simplified Arabic"/>
                <w:bCs/>
                <w:i/>
                <w:iCs/>
                <w:color w:val="000000"/>
                <w:kern w:val="22"/>
                <w:szCs w:val="18"/>
                <w:lang w:eastAsia="en-CA"/>
              </w:rPr>
            </w:pPr>
            <w:r w:rsidRPr="00034045">
              <w:rPr>
                <w:rFonts w:cs="Simplified Arabic"/>
                <w:bCs/>
                <w:i/>
                <w:iCs/>
                <w:color w:val="000000"/>
                <w:kern w:val="22"/>
                <w:szCs w:val="18"/>
                <w:rtl/>
                <w:lang w:eastAsia="en-CA"/>
              </w:rPr>
              <w:t>المجموع</w:t>
            </w:r>
          </w:p>
        </w:tc>
      </w:tr>
      <w:tr w:rsidR="00DB3437" w:rsidRPr="00034045" w14:paraId="57BA39E3" w14:textId="77777777" w:rsidTr="00DB3437">
        <w:trPr>
          <w:trHeight w:val="261"/>
        </w:trPr>
        <w:tc>
          <w:tcPr>
            <w:tcW w:w="567" w:type="dxa"/>
            <w:noWrap/>
            <w:vAlign w:val="center"/>
            <w:hideMark/>
          </w:tcPr>
          <w:p w14:paraId="00D34057" w14:textId="77777777" w:rsidR="00DB3437" w:rsidRPr="00034045" w:rsidRDefault="00DB3437">
            <w:pPr>
              <w:bidi/>
              <w:jc w:val="left"/>
              <w:rPr>
                <w:rFonts w:eastAsiaTheme="minorEastAsia"/>
                <w:lang w:val="fr-CA"/>
              </w:rPr>
            </w:pPr>
          </w:p>
        </w:tc>
        <w:tc>
          <w:tcPr>
            <w:tcW w:w="0" w:type="auto"/>
            <w:gridSpan w:val="2"/>
            <w:vMerge/>
            <w:tcBorders>
              <w:top w:val="single" w:sz="8" w:space="0" w:color="auto"/>
              <w:left w:val="nil"/>
              <w:bottom w:val="nil"/>
              <w:right w:val="nil"/>
            </w:tcBorders>
            <w:vAlign w:val="center"/>
            <w:hideMark/>
          </w:tcPr>
          <w:p w14:paraId="4357FAFC" w14:textId="77777777" w:rsidR="00DB3437" w:rsidRPr="00034045" w:rsidRDefault="00DB3437">
            <w:pPr>
              <w:jc w:val="left"/>
              <w:rPr>
                <w:rFonts w:cs="Simplified Arabic"/>
                <w:bCs/>
                <w:i/>
                <w:iCs/>
                <w:color w:val="000000"/>
                <w:kern w:val="22"/>
                <w:szCs w:val="18"/>
                <w:lang w:eastAsia="en-CA"/>
              </w:rPr>
            </w:pPr>
          </w:p>
        </w:tc>
        <w:tc>
          <w:tcPr>
            <w:tcW w:w="0" w:type="auto"/>
            <w:gridSpan w:val="4"/>
            <w:vAlign w:val="center"/>
            <w:hideMark/>
          </w:tcPr>
          <w:p w14:paraId="214463ED" w14:textId="77777777" w:rsidR="00DB3437" w:rsidRPr="00034045" w:rsidRDefault="00DB3437">
            <w:pPr>
              <w:suppressLineNumbers/>
              <w:suppressAutoHyphens/>
              <w:bidi/>
              <w:jc w:val="center"/>
              <w:rPr>
                <w:rFonts w:cs="Simplified Arabic"/>
                <w:i/>
                <w:iCs/>
                <w:color w:val="000000"/>
                <w:kern w:val="22"/>
                <w:szCs w:val="18"/>
                <w:lang w:eastAsia="en-CA"/>
              </w:rPr>
            </w:pPr>
            <w:r w:rsidRPr="00034045">
              <w:rPr>
                <w:rFonts w:cs="Simplified Arabic"/>
                <w:i/>
                <w:iCs/>
                <w:color w:val="000000"/>
                <w:szCs w:val="18"/>
                <w:rtl/>
              </w:rPr>
              <w:t>(بآلاف الدولارات الأمريكية)</w:t>
            </w:r>
          </w:p>
        </w:tc>
      </w:tr>
      <w:tr w:rsidR="00DB3437" w:rsidRPr="00034045" w14:paraId="72755BFF" w14:textId="77777777" w:rsidTr="00DB3437">
        <w:trPr>
          <w:trHeight w:val="48"/>
        </w:trPr>
        <w:tc>
          <w:tcPr>
            <w:tcW w:w="567" w:type="dxa"/>
            <w:noWrap/>
            <w:vAlign w:val="center"/>
            <w:hideMark/>
          </w:tcPr>
          <w:p w14:paraId="1E4B9B8C" w14:textId="77777777" w:rsidR="00DB3437" w:rsidRPr="00034045" w:rsidRDefault="00DB3437">
            <w:pPr>
              <w:bidi/>
              <w:jc w:val="left"/>
              <w:rPr>
                <w:rFonts w:eastAsiaTheme="minorEastAsia"/>
                <w:lang w:val="fr-CA"/>
              </w:rPr>
            </w:pPr>
          </w:p>
        </w:tc>
        <w:tc>
          <w:tcPr>
            <w:tcW w:w="0" w:type="auto"/>
            <w:gridSpan w:val="2"/>
            <w:vMerge/>
            <w:tcBorders>
              <w:top w:val="single" w:sz="8" w:space="0" w:color="auto"/>
              <w:left w:val="nil"/>
              <w:bottom w:val="nil"/>
              <w:right w:val="nil"/>
            </w:tcBorders>
            <w:vAlign w:val="center"/>
            <w:hideMark/>
          </w:tcPr>
          <w:p w14:paraId="559B1AC8" w14:textId="77777777" w:rsidR="00DB3437" w:rsidRPr="00034045" w:rsidRDefault="00DB3437">
            <w:pPr>
              <w:jc w:val="left"/>
              <w:rPr>
                <w:rFonts w:cs="Simplified Arabic"/>
                <w:bCs/>
                <w:i/>
                <w:iCs/>
                <w:color w:val="000000"/>
                <w:kern w:val="22"/>
                <w:szCs w:val="18"/>
                <w:lang w:eastAsia="en-CA"/>
              </w:rPr>
            </w:pPr>
          </w:p>
        </w:tc>
        <w:tc>
          <w:tcPr>
            <w:tcW w:w="0" w:type="auto"/>
            <w:tcBorders>
              <w:top w:val="nil"/>
              <w:left w:val="nil"/>
              <w:bottom w:val="single" w:sz="8" w:space="0" w:color="auto"/>
              <w:right w:val="nil"/>
            </w:tcBorders>
            <w:vAlign w:val="center"/>
            <w:hideMark/>
          </w:tcPr>
          <w:p w14:paraId="3A5F4B17" w14:textId="77777777" w:rsidR="00DB3437" w:rsidRPr="00034045" w:rsidRDefault="00DB3437">
            <w:pPr>
              <w:bidi/>
              <w:jc w:val="left"/>
              <w:rPr>
                <w:rFonts w:eastAsiaTheme="minorEastAsia"/>
                <w:lang w:val="fr-CA"/>
              </w:rPr>
            </w:pPr>
          </w:p>
        </w:tc>
        <w:tc>
          <w:tcPr>
            <w:tcW w:w="0" w:type="auto"/>
            <w:tcBorders>
              <w:top w:val="nil"/>
              <w:left w:val="nil"/>
              <w:bottom w:val="single" w:sz="8" w:space="0" w:color="auto"/>
              <w:right w:val="nil"/>
            </w:tcBorders>
            <w:vAlign w:val="center"/>
            <w:hideMark/>
          </w:tcPr>
          <w:p w14:paraId="74D0826D" w14:textId="77777777" w:rsidR="00DB3437" w:rsidRPr="00034045" w:rsidRDefault="00DB3437">
            <w:pPr>
              <w:bidi/>
              <w:jc w:val="left"/>
              <w:rPr>
                <w:rFonts w:eastAsiaTheme="minorEastAsia"/>
                <w:lang w:val="fr-CA"/>
              </w:rPr>
            </w:pPr>
          </w:p>
        </w:tc>
        <w:tc>
          <w:tcPr>
            <w:tcW w:w="0" w:type="auto"/>
            <w:gridSpan w:val="2"/>
            <w:tcBorders>
              <w:top w:val="nil"/>
              <w:left w:val="nil"/>
              <w:bottom w:val="single" w:sz="8" w:space="0" w:color="auto"/>
              <w:right w:val="nil"/>
            </w:tcBorders>
            <w:vAlign w:val="center"/>
            <w:hideMark/>
          </w:tcPr>
          <w:p w14:paraId="7E287DF7" w14:textId="77777777" w:rsidR="00DB3437" w:rsidRPr="00034045" w:rsidRDefault="00DB3437">
            <w:pPr>
              <w:bidi/>
              <w:jc w:val="left"/>
              <w:rPr>
                <w:rFonts w:eastAsiaTheme="minorEastAsia"/>
                <w:lang w:val="fr-CA"/>
              </w:rPr>
            </w:pPr>
          </w:p>
        </w:tc>
      </w:tr>
      <w:tr w:rsidR="00DB3437" w:rsidRPr="00034045" w14:paraId="74AD52F3" w14:textId="77777777" w:rsidTr="00DB3437">
        <w:trPr>
          <w:trHeight w:val="261"/>
        </w:trPr>
        <w:tc>
          <w:tcPr>
            <w:tcW w:w="567" w:type="dxa"/>
            <w:noWrap/>
            <w:vAlign w:val="center"/>
            <w:hideMark/>
          </w:tcPr>
          <w:p w14:paraId="1B573BCD" w14:textId="77777777" w:rsidR="00DB3437" w:rsidRPr="00034045" w:rsidRDefault="00DB3437">
            <w:pPr>
              <w:suppressLineNumbers/>
              <w:suppressAutoHyphens/>
              <w:bidi/>
              <w:jc w:val="right"/>
              <w:rPr>
                <w:rFonts w:cs="Simplified Arabic"/>
                <w:color w:val="000000"/>
                <w:kern w:val="22"/>
                <w:szCs w:val="18"/>
                <w:lang w:eastAsia="en-CA"/>
              </w:rPr>
            </w:pPr>
            <w:r w:rsidRPr="00034045">
              <w:rPr>
                <w:rFonts w:cs="Simplified Arabic"/>
                <w:color w:val="000000"/>
                <w:szCs w:val="18"/>
                <w:rtl/>
              </w:rPr>
              <w:t>ألف-</w:t>
            </w:r>
          </w:p>
        </w:tc>
        <w:tc>
          <w:tcPr>
            <w:tcW w:w="5392" w:type="dxa"/>
            <w:gridSpan w:val="2"/>
            <w:tcBorders>
              <w:top w:val="single" w:sz="8" w:space="0" w:color="auto"/>
              <w:left w:val="nil"/>
              <w:bottom w:val="nil"/>
              <w:right w:val="nil"/>
            </w:tcBorders>
            <w:vAlign w:val="center"/>
            <w:hideMark/>
          </w:tcPr>
          <w:p w14:paraId="7C9DEC2E" w14:textId="77777777" w:rsidR="00DB3437" w:rsidRPr="00034045" w:rsidRDefault="00DB3437">
            <w:pPr>
              <w:suppressLineNumbers/>
              <w:suppressAutoHyphens/>
              <w:bidi/>
              <w:rPr>
                <w:rFonts w:cs="Simplified Arabic"/>
                <w:color w:val="000000"/>
                <w:kern w:val="22"/>
                <w:szCs w:val="18"/>
                <w:lang w:eastAsia="en-CA"/>
              </w:rPr>
            </w:pPr>
            <w:r w:rsidRPr="00034045">
              <w:rPr>
                <w:rFonts w:cs="Simplified Arabic"/>
                <w:color w:val="000000"/>
                <w:szCs w:val="18"/>
                <w:rtl/>
                <w:lang w:eastAsia="en-CA"/>
              </w:rPr>
              <w:t>تكاليف الموظفين</w:t>
            </w:r>
          </w:p>
        </w:tc>
        <w:tc>
          <w:tcPr>
            <w:tcW w:w="0" w:type="auto"/>
            <w:vAlign w:val="center"/>
            <w:hideMark/>
          </w:tcPr>
          <w:p w14:paraId="517A9034"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11 453.9</w:t>
            </w:r>
          </w:p>
        </w:tc>
        <w:tc>
          <w:tcPr>
            <w:tcW w:w="0" w:type="auto"/>
            <w:vAlign w:val="center"/>
            <w:hideMark/>
          </w:tcPr>
          <w:p w14:paraId="65FAFF84"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11 626.6</w:t>
            </w:r>
          </w:p>
        </w:tc>
        <w:tc>
          <w:tcPr>
            <w:tcW w:w="0" w:type="auto"/>
            <w:gridSpan w:val="2"/>
            <w:vAlign w:val="center"/>
            <w:hideMark/>
          </w:tcPr>
          <w:p w14:paraId="692968FB"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23 080.5</w:t>
            </w:r>
          </w:p>
        </w:tc>
      </w:tr>
      <w:tr w:rsidR="00DB3437" w:rsidRPr="00034045" w14:paraId="3DA0B8EB" w14:textId="77777777" w:rsidTr="00DB3437">
        <w:trPr>
          <w:trHeight w:val="261"/>
        </w:trPr>
        <w:tc>
          <w:tcPr>
            <w:tcW w:w="567" w:type="dxa"/>
            <w:noWrap/>
            <w:vAlign w:val="center"/>
            <w:hideMark/>
          </w:tcPr>
          <w:p w14:paraId="38543874" w14:textId="77777777" w:rsidR="00DB3437" w:rsidRPr="00034045" w:rsidRDefault="00DB3437">
            <w:pPr>
              <w:suppressLineNumbers/>
              <w:suppressAutoHyphens/>
              <w:bidi/>
              <w:jc w:val="right"/>
              <w:rPr>
                <w:rFonts w:cs="Simplified Arabic"/>
                <w:color w:val="000000"/>
                <w:kern w:val="22"/>
                <w:szCs w:val="18"/>
                <w:lang w:eastAsia="en-CA"/>
              </w:rPr>
            </w:pPr>
            <w:r w:rsidRPr="00034045">
              <w:rPr>
                <w:rFonts w:cs="Simplified Arabic"/>
                <w:color w:val="000000"/>
                <w:szCs w:val="18"/>
                <w:rtl/>
              </w:rPr>
              <w:t>باء-</w:t>
            </w:r>
          </w:p>
        </w:tc>
        <w:tc>
          <w:tcPr>
            <w:tcW w:w="5392" w:type="dxa"/>
            <w:gridSpan w:val="2"/>
            <w:vAlign w:val="center"/>
            <w:hideMark/>
          </w:tcPr>
          <w:p w14:paraId="12067D81" w14:textId="77777777" w:rsidR="00DB3437" w:rsidRPr="00034045" w:rsidRDefault="00DB3437">
            <w:pPr>
              <w:suppressLineNumbers/>
              <w:suppressAutoHyphens/>
              <w:bidi/>
              <w:rPr>
                <w:rFonts w:cs="Simplified Arabic"/>
                <w:color w:val="000000"/>
                <w:kern w:val="22"/>
                <w:szCs w:val="18"/>
                <w:lang w:eastAsia="en-CA"/>
              </w:rPr>
            </w:pPr>
            <w:r w:rsidRPr="00034045">
              <w:rPr>
                <w:rFonts w:cs="Simplified Arabic"/>
                <w:color w:val="000000"/>
                <w:szCs w:val="18"/>
                <w:rtl/>
                <w:lang w:eastAsia="en-CA"/>
              </w:rPr>
              <w:t>اجتماعات المكتب</w:t>
            </w:r>
          </w:p>
        </w:tc>
        <w:tc>
          <w:tcPr>
            <w:tcW w:w="0" w:type="auto"/>
            <w:vAlign w:val="center"/>
            <w:hideMark/>
          </w:tcPr>
          <w:p w14:paraId="1E097CA8"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150.0</w:t>
            </w:r>
          </w:p>
        </w:tc>
        <w:tc>
          <w:tcPr>
            <w:tcW w:w="0" w:type="auto"/>
            <w:vAlign w:val="center"/>
            <w:hideMark/>
          </w:tcPr>
          <w:p w14:paraId="6CFFF4BF"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215.0</w:t>
            </w:r>
          </w:p>
        </w:tc>
        <w:tc>
          <w:tcPr>
            <w:tcW w:w="0" w:type="auto"/>
            <w:gridSpan w:val="2"/>
            <w:vAlign w:val="center"/>
            <w:hideMark/>
          </w:tcPr>
          <w:p w14:paraId="325D3AAC"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365.0</w:t>
            </w:r>
          </w:p>
        </w:tc>
      </w:tr>
      <w:tr w:rsidR="00DB3437" w:rsidRPr="00034045" w14:paraId="59A8EFF1" w14:textId="77777777" w:rsidTr="00DB3437">
        <w:trPr>
          <w:trHeight w:val="261"/>
        </w:trPr>
        <w:tc>
          <w:tcPr>
            <w:tcW w:w="567" w:type="dxa"/>
            <w:noWrap/>
            <w:vAlign w:val="center"/>
            <w:hideMark/>
          </w:tcPr>
          <w:p w14:paraId="59E2E071" w14:textId="77777777" w:rsidR="00DB3437" w:rsidRPr="00034045" w:rsidRDefault="00DB3437">
            <w:pPr>
              <w:suppressLineNumbers/>
              <w:suppressAutoHyphens/>
              <w:bidi/>
              <w:jc w:val="right"/>
              <w:rPr>
                <w:rFonts w:cs="Simplified Arabic"/>
                <w:color w:val="000000"/>
                <w:kern w:val="22"/>
                <w:szCs w:val="18"/>
                <w:lang w:eastAsia="en-CA"/>
              </w:rPr>
            </w:pPr>
            <w:r w:rsidRPr="00034045">
              <w:rPr>
                <w:rFonts w:cs="Simplified Arabic"/>
                <w:color w:val="000000"/>
                <w:szCs w:val="18"/>
                <w:rtl/>
              </w:rPr>
              <w:t>جيم-</w:t>
            </w:r>
          </w:p>
        </w:tc>
        <w:tc>
          <w:tcPr>
            <w:tcW w:w="5392" w:type="dxa"/>
            <w:gridSpan w:val="2"/>
            <w:vAlign w:val="center"/>
            <w:hideMark/>
          </w:tcPr>
          <w:p w14:paraId="6FC93D6B" w14:textId="77777777" w:rsidR="00DB3437" w:rsidRPr="00034045" w:rsidRDefault="00DB3437">
            <w:pPr>
              <w:suppressLineNumbers/>
              <w:suppressAutoHyphens/>
              <w:bidi/>
              <w:rPr>
                <w:rFonts w:cs="Simplified Arabic"/>
                <w:color w:val="000000"/>
                <w:kern w:val="22"/>
                <w:szCs w:val="18"/>
                <w:lang w:eastAsia="en-CA"/>
              </w:rPr>
            </w:pPr>
            <w:r w:rsidRPr="00034045">
              <w:rPr>
                <w:rFonts w:cs="Simplified Arabic"/>
                <w:color w:val="000000"/>
                <w:szCs w:val="18"/>
                <w:rtl/>
                <w:lang w:eastAsia="en-CA"/>
              </w:rPr>
              <w:t>السفر في مهام رسمية</w:t>
            </w:r>
          </w:p>
        </w:tc>
        <w:tc>
          <w:tcPr>
            <w:tcW w:w="0" w:type="auto"/>
            <w:vAlign w:val="center"/>
            <w:hideMark/>
          </w:tcPr>
          <w:p w14:paraId="16462111"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400.0</w:t>
            </w:r>
          </w:p>
        </w:tc>
        <w:tc>
          <w:tcPr>
            <w:tcW w:w="0" w:type="auto"/>
            <w:vAlign w:val="center"/>
            <w:hideMark/>
          </w:tcPr>
          <w:p w14:paraId="1B6F51EF"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400.0</w:t>
            </w:r>
          </w:p>
        </w:tc>
        <w:tc>
          <w:tcPr>
            <w:tcW w:w="0" w:type="auto"/>
            <w:gridSpan w:val="2"/>
            <w:vAlign w:val="center"/>
            <w:hideMark/>
          </w:tcPr>
          <w:p w14:paraId="18A6FF9D"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800.0</w:t>
            </w:r>
          </w:p>
        </w:tc>
      </w:tr>
      <w:tr w:rsidR="00DB3437" w:rsidRPr="00034045" w14:paraId="604AC009" w14:textId="77777777" w:rsidTr="00DB3437">
        <w:trPr>
          <w:trHeight w:val="261"/>
        </w:trPr>
        <w:tc>
          <w:tcPr>
            <w:tcW w:w="567" w:type="dxa"/>
            <w:noWrap/>
            <w:vAlign w:val="center"/>
            <w:hideMark/>
          </w:tcPr>
          <w:p w14:paraId="4109DC73" w14:textId="77777777" w:rsidR="00DB3437" w:rsidRPr="00034045" w:rsidRDefault="00DB3437">
            <w:pPr>
              <w:suppressLineNumbers/>
              <w:suppressAutoHyphens/>
              <w:bidi/>
              <w:jc w:val="right"/>
              <w:rPr>
                <w:rFonts w:cs="Simplified Arabic"/>
                <w:color w:val="000000"/>
                <w:kern w:val="22"/>
                <w:szCs w:val="18"/>
                <w:lang w:eastAsia="en-CA"/>
              </w:rPr>
            </w:pPr>
            <w:r w:rsidRPr="00034045">
              <w:rPr>
                <w:rFonts w:cs="Simplified Arabic"/>
                <w:color w:val="000000"/>
                <w:szCs w:val="18"/>
                <w:rtl/>
              </w:rPr>
              <w:t>دال-</w:t>
            </w:r>
          </w:p>
        </w:tc>
        <w:tc>
          <w:tcPr>
            <w:tcW w:w="5392" w:type="dxa"/>
            <w:gridSpan w:val="2"/>
            <w:vAlign w:val="center"/>
            <w:hideMark/>
          </w:tcPr>
          <w:p w14:paraId="325AF0D5" w14:textId="77777777" w:rsidR="00DB3437" w:rsidRPr="00034045" w:rsidRDefault="00DB3437">
            <w:pPr>
              <w:suppressLineNumbers/>
              <w:suppressAutoHyphens/>
              <w:bidi/>
              <w:rPr>
                <w:rFonts w:cs="Simplified Arabic"/>
                <w:kern w:val="22"/>
                <w:szCs w:val="18"/>
                <w:lang w:eastAsia="en-CA"/>
              </w:rPr>
            </w:pPr>
            <w:r w:rsidRPr="00034045">
              <w:rPr>
                <w:rFonts w:cs="Simplified Arabic"/>
                <w:color w:val="000000"/>
                <w:szCs w:val="18"/>
                <w:rtl/>
                <w:lang w:eastAsia="en-CA"/>
              </w:rPr>
              <w:t>الخبراء الاستشاريون/المتعاقدون من الباطن</w:t>
            </w:r>
          </w:p>
        </w:tc>
        <w:tc>
          <w:tcPr>
            <w:tcW w:w="0" w:type="auto"/>
            <w:vAlign w:val="center"/>
            <w:hideMark/>
          </w:tcPr>
          <w:p w14:paraId="65D5F90A" w14:textId="77777777" w:rsidR="00DB3437" w:rsidRPr="00034045" w:rsidRDefault="00DB3437">
            <w:pPr>
              <w:suppressLineNumbers/>
              <w:suppressAutoHyphens/>
              <w:bidi/>
              <w:jc w:val="right"/>
              <w:rPr>
                <w:kern w:val="22"/>
                <w:szCs w:val="17"/>
                <w:lang w:eastAsia="en-CA"/>
              </w:rPr>
            </w:pPr>
            <w:r w:rsidRPr="00034045">
              <w:rPr>
                <w:kern w:val="22"/>
                <w:szCs w:val="17"/>
                <w:lang w:eastAsia="en-CA"/>
              </w:rPr>
              <w:t>50.0</w:t>
            </w:r>
          </w:p>
        </w:tc>
        <w:tc>
          <w:tcPr>
            <w:tcW w:w="0" w:type="auto"/>
            <w:vAlign w:val="center"/>
            <w:hideMark/>
          </w:tcPr>
          <w:p w14:paraId="5CBFD06B" w14:textId="77777777" w:rsidR="00DB3437" w:rsidRPr="00034045" w:rsidRDefault="00DB3437">
            <w:pPr>
              <w:suppressLineNumbers/>
              <w:suppressAutoHyphens/>
              <w:bidi/>
              <w:jc w:val="right"/>
              <w:rPr>
                <w:kern w:val="22"/>
                <w:szCs w:val="17"/>
                <w:lang w:eastAsia="en-CA"/>
              </w:rPr>
            </w:pPr>
            <w:r w:rsidRPr="00034045">
              <w:rPr>
                <w:kern w:val="22"/>
                <w:szCs w:val="17"/>
                <w:lang w:eastAsia="en-CA"/>
              </w:rPr>
              <w:t>50.0</w:t>
            </w:r>
          </w:p>
        </w:tc>
        <w:tc>
          <w:tcPr>
            <w:tcW w:w="0" w:type="auto"/>
            <w:gridSpan w:val="2"/>
            <w:vAlign w:val="center"/>
            <w:hideMark/>
          </w:tcPr>
          <w:p w14:paraId="45AB8644"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100.0</w:t>
            </w:r>
          </w:p>
        </w:tc>
      </w:tr>
      <w:tr w:rsidR="00DB3437" w:rsidRPr="00034045" w14:paraId="01621BA8" w14:textId="77777777" w:rsidTr="00DB3437">
        <w:trPr>
          <w:trHeight w:val="261"/>
        </w:trPr>
        <w:tc>
          <w:tcPr>
            <w:tcW w:w="567" w:type="dxa"/>
            <w:noWrap/>
            <w:vAlign w:val="center"/>
            <w:hideMark/>
          </w:tcPr>
          <w:p w14:paraId="2EB5F13D" w14:textId="77777777" w:rsidR="00DB3437" w:rsidRPr="00034045" w:rsidRDefault="00DB3437">
            <w:pPr>
              <w:suppressLineNumbers/>
              <w:suppressAutoHyphens/>
              <w:bidi/>
              <w:jc w:val="right"/>
              <w:rPr>
                <w:rFonts w:cs="Simplified Arabic"/>
                <w:color w:val="000000"/>
                <w:kern w:val="22"/>
                <w:szCs w:val="18"/>
                <w:lang w:eastAsia="en-CA"/>
              </w:rPr>
            </w:pPr>
            <w:r w:rsidRPr="00034045">
              <w:rPr>
                <w:rFonts w:cs="Simplified Arabic"/>
                <w:color w:val="000000"/>
                <w:szCs w:val="18"/>
                <w:rtl/>
              </w:rPr>
              <w:t>هاء-</w:t>
            </w:r>
          </w:p>
        </w:tc>
        <w:tc>
          <w:tcPr>
            <w:tcW w:w="5392" w:type="dxa"/>
            <w:gridSpan w:val="2"/>
            <w:vAlign w:val="center"/>
            <w:hideMark/>
          </w:tcPr>
          <w:p w14:paraId="14F46E14" w14:textId="77777777" w:rsidR="00DB3437" w:rsidRPr="00034045" w:rsidRDefault="00DB3437">
            <w:pPr>
              <w:suppressLineNumbers/>
              <w:suppressAutoHyphens/>
              <w:bidi/>
              <w:rPr>
                <w:rFonts w:cs="Simplified Arabic"/>
                <w:kern w:val="22"/>
                <w:szCs w:val="18"/>
                <w:lang w:eastAsia="en-CA"/>
              </w:rPr>
            </w:pPr>
            <w:r w:rsidRPr="00034045">
              <w:rPr>
                <w:rFonts w:cs="Simplified Arabic"/>
                <w:color w:val="000000"/>
                <w:szCs w:val="18"/>
                <w:rtl/>
                <w:lang w:eastAsia="en-CA"/>
              </w:rPr>
              <w:t>مواد التوعية العامة/الاتصال</w:t>
            </w:r>
          </w:p>
        </w:tc>
        <w:tc>
          <w:tcPr>
            <w:tcW w:w="0" w:type="auto"/>
            <w:vAlign w:val="center"/>
            <w:hideMark/>
          </w:tcPr>
          <w:p w14:paraId="002FC299" w14:textId="77777777" w:rsidR="00DB3437" w:rsidRPr="00034045" w:rsidRDefault="00DB3437">
            <w:pPr>
              <w:suppressLineNumbers/>
              <w:suppressAutoHyphens/>
              <w:bidi/>
              <w:jc w:val="right"/>
              <w:rPr>
                <w:kern w:val="22"/>
                <w:szCs w:val="17"/>
                <w:lang w:eastAsia="en-CA"/>
              </w:rPr>
            </w:pPr>
            <w:r w:rsidRPr="00034045">
              <w:rPr>
                <w:kern w:val="22"/>
                <w:szCs w:val="17"/>
                <w:lang w:eastAsia="en-CA"/>
              </w:rPr>
              <w:t>50.0</w:t>
            </w:r>
          </w:p>
        </w:tc>
        <w:tc>
          <w:tcPr>
            <w:tcW w:w="0" w:type="auto"/>
            <w:vAlign w:val="center"/>
            <w:hideMark/>
          </w:tcPr>
          <w:p w14:paraId="43490614" w14:textId="77777777" w:rsidR="00DB3437" w:rsidRPr="00034045" w:rsidRDefault="00DB3437">
            <w:pPr>
              <w:suppressLineNumbers/>
              <w:suppressAutoHyphens/>
              <w:bidi/>
              <w:jc w:val="right"/>
              <w:rPr>
                <w:kern w:val="22"/>
                <w:szCs w:val="17"/>
                <w:lang w:eastAsia="en-CA"/>
              </w:rPr>
            </w:pPr>
            <w:r w:rsidRPr="00034045">
              <w:rPr>
                <w:kern w:val="22"/>
                <w:szCs w:val="17"/>
                <w:lang w:eastAsia="en-CA"/>
              </w:rPr>
              <w:t>50.0</w:t>
            </w:r>
          </w:p>
        </w:tc>
        <w:tc>
          <w:tcPr>
            <w:tcW w:w="0" w:type="auto"/>
            <w:gridSpan w:val="2"/>
            <w:vAlign w:val="center"/>
            <w:hideMark/>
          </w:tcPr>
          <w:p w14:paraId="637B0455"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100.0</w:t>
            </w:r>
          </w:p>
        </w:tc>
      </w:tr>
      <w:tr w:rsidR="00DB3437" w:rsidRPr="00034045" w14:paraId="426A8332" w14:textId="77777777" w:rsidTr="00DB3437">
        <w:trPr>
          <w:trHeight w:val="261"/>
        </w:trPr>
        <w:tc>
          <w:tcPr>
            <w:tcW w:w="567" w:type="dxa"/>
            <w:noWrap/>
            <w:vAlign w:val="center"/>
            <w:hideMark/>
          </w:tcPr>
          <w:p w14:paraId="2BCBA94A" w14:textId="77777777" w:rsidR="00DB3437" w:rsidRPr="00034045" w:rsidRDefault="00DB3437">
            <w:pPr>
              <w:suppressLineNumbers/>
              <w:suppressAutoHyphens/>
              <w:bidi/>
              <w:jc w:val="right"/>
              <w:rPr>
                <w:rFonts w:cs="Simplified Arabic"/>
                <w:color w:val="000000"/>
                <w:kern w:val="22"/>
                <w:szCs w:val="18"/>
                <w:lang w:eastAsia="en-CA"/>
              </w:rPr>
            </w:pPr>
            <w:r w:rsidRPr="00034045">
              <w:rPr>
                <w:rFonts w:cs="Simplified Arabic"/>
                <w:color w:val="000000"/>
                <w:szCs w:val="18"/>
                <w:rtl/>
              </w:rPr>
              <w:t>واو-</w:t>
            </w:r>
          </w:p>
        </w:tc>
        <w:tc>
          <w:tcPr>
            <w:tcW w:w="5392" w:type="dxa"/>
            <w:gridSpan w:val="2"/>
            <w:vAlign w:val="center"/>
            <w:hideMark/>
          </w:tcPr>
          <w:p w14:paraId="3F2A4AA2" w14:textId="77777777" w:rsidR="00DB3437" w:rsidRPr="00034045" w:rsidRDefault="00DB3437">
            <w:pPr>
              <w:suppressLineNumbers/>
              <w:suppressAutoHyphens/>
              <w:bidi/>
              <w:rPr>
                <w:rFonts w:cs="Simplified Arabic"/>
                <w:color w:val="000000"/>
                <w:kern w:val="22"/>
                <w:szCs w:val="18"/>
                <w:lang w:eastAsia="en-CA"/>
              </w:rPr>
            </w:pPr>
            <w:r w:rsidRPr="00034045">
              <w:rPr>
                <w:rFonts w:cs="Simplified Arabic"/>
                <w:color w:val="000000"/>
                <w:szCs w:val="18"/>
                <w:rtl/>
                <w:lang w:eastAsia="en-CA"/>
              </w:rPr>
              <w:t>المساعدة المؤقتة/العمل الإضافي</w:t>
            </w:r>
          </w:p>
        </w:tc>
        <w:tc>
          <w:tcPr>
            <w:tcW w:w="0" w:type="auto"/>
            <w:vAlign w:val="center"/>
            <w:hideMark/>
          </w:tcPr>
          <w:p w14:paraId="547E0A85"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100.0</w:t>
            </w:r>
          </w:p>
        </w:tc>
        <w:tc>
          <w:tcPr>
            <w:tcW w:w="0" w:type="auto"/>
            <w:vAlign w:val="center"/>
            <w:hideMark/>
          </w:tcPr>
          <w:p w14:paraId="02667480"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100.0</w:t>
            </w:r>
          </w:p>
        </w:tc>
        <w:tc>
          <w:tcPr>
            <w:tcW w:w="0" w:type="auto"/>
            <w:gridSpan w:val="2"/>
            <w:vAlign w:val="center"/>
            <w:hideMark/>
          </w:tcPr>
          <w:p w14:paraId="2F90005C"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200.0</w:t>
            </w:r>
          </w:p>
        </w:tc>
      </w:tr>
      <w:tr w:rsidR="00DB3437" w:rsidRPr="00034045" w14:paraId="7CE9CDD8" w14:textId="77777777" w:rsidTr="00DB3437">
        <w:trPr>
          <w:trHeight w:val="261"/>
        </w:trPr>
        <w:tc>
          <w:tcPr>
            <w:tcW w:w="567" w:type="dxa"/>
            <w:noWrap/>
            <w:vAlign w:val="center"/>
            <w:hideMark/>
          </w:tcPr>
          <w:p w14:paraId="0B37E15F" w14:textId="77777777" w:rsidR="00DB3437" w:rsidRPr="00034045" w:rsidRDefault="00DB3437">
            <w:pPr>
              <w:suppressLineNumbers/>
              <w:suppressAutoHyphens/>
              <w:bidi/>
              <w:jc w:val="right"/>
              <w:rPr>
                <w:rFonts w:cs="Simplified Arabic"/>
                <w:color w:val="000000"/>
                <w:kern w:val="22"/>
                <w:szCs w:val="18"/>
                <w:lang w:eastAsia="en-CA"/>
              </w:rPr>
            </w:pPr>
            <w:r w:rsidRPr="00034045">
              <w:rPr>
                <w:rFonts w:cs="Simplified Arabic"/>
                <w:color w:val="000000"/>
                <w:szCs w:val="18"/>
                <w:rtl/>
              </w:rPr>
              <w:t>زاي-</w:t>
            </w:r>
          </w:p>
        </w:tc>
        <w:tc>
          <w:tcPr>
            <w:tcW w:w="5392" w:type="dxa"/>
            <w:gridSpan w:val="2"/>
            <w:vAlign w:val="center"/>
            <w:hideMark/>
          </w:tcPr>
          <w:p w14:paraId="79CDA292" w14:textId="77777777" w:rsidR="00DB3437" w:rsidRPr="00034045" w:rsidRDefault="00DB3437">
            <w:pPr>
              <w:suppressLineNumbers/>
              <w:suppressAutoHyphens/>
              <w:bidi/>
              <w:rPr>
                <w:rFonts w:cs="Simplified Arabic"/>
                <w:color w:val="000000"/>
                <w:kern w:val="22"/>
                <w:szCs w:val="18"/>
                <w:lang w:eastAsia="en-CA"/>
              </w:rPr>
            </w:pPr>
            <w:r w:rsidRPr="00034045">
              <w:rPr>
                <w:rFonts w:cs="Simplified Arabic"/>
                <w:color w:val="000000"/>
                <w:szCs w:val="18"/>
                <w:rtl/>
                <w:lang w:eastAsia="en-CA"/>
              </w:rPr>
              <w:t>التدريب</w:t>
            </w:r>
          </w:p>
        </w:tc>
        <w:tc>
          <w:tcPr>
            <w:tcW w:w="0" w:type="auto"/>
            <w:vAlign w:val="center"/>
            <w:hideMark/>
          </w:tcPr>
          <w:p w14:paraId="60E2A98E"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5.0</w:t>
            </w:r>
          </w:p>
        </w:tc>
        <w:tc>
          <w:tcPr>
            <w:tcW w:w="0" w:type="auto"/>
            <w:vAlign w:val="center"/>
            <w:hideMark/>
          </w:tcPr>
          <w:p w14:paraId="728FA9CA"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5.0</w:t>
            </w:r>
          </w:p>
        </w:tc>
        <w:tc>
          <w:tcPr>
            <w:tcW w:w="0" w:type="auto"/>
            <w:gridSpan w:val="2"/>
            <w:vAlign w:val="center"/>
            <w:hideMark/>
          </w:tcPr>
          <w:p w14:paraId="0C71983B"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10.0</w:t>
            </w:r>
          </w:p>
        </w:tc>
      </w:tr>
      <w:tr w:rsidR="00DB3437" w:rsidRPr="00034045" w14:paraId="6DE6F78C" w14:textId="77777777" w:rsidTr="00DB3437">
        <w:trPr>
          <w:trHeight w:val="261"/>
        </w:trPr>
        <w:tc>
          <w:tcPr>
            <w:tcW w:w="567" w:type="dxa"/>
            <w:noWrap/>
            <w:hideMark/>
          </w:tcPr>
          <w:p w14:paraId="308AE370" w14:textId="77777777" w:rsidR="00DB3437" w:rsidRPr="00034045" w:rsidRDefault="00DB3437">
            <w:pPr>
              <w:suppressLineNumbers/>
              <w:suppressAutoHyphens/>
              <w:bidi/>
              <w:jc w:val="right"/>
              <w:rPr>
                <w:rFonts w:cs="Simplified Arabic"/>
                <w:color w:val="000000"/>
                <w:kern w:val="22"/>
                <w:szCs w:val="18"/>
                <w:lang w:eastAsia="en-CA"/>
              </w:rPr>
            </w:pPr>
            <w:r w:rsidRPr="00034045">
              <w:rPr>
                <w:rFonts w:cs="Simplified Arabic"/>
                <w:color w:val="000000"/>
                <w:szCs w:val="18"/>
                <w:rtl/>
              </w:rPr>
              <w:t>حاء-</w:t>
            </w:r>
          </w:p>
        </w:tc>
        <w:tc>
          <w:tcPr>
            <w:tcW w:w="5392" w:type="dxa"/>
            <w:gridSpan w:val="2"/>
            <w:vAlign w:val="center"/>
            <w:hideMark/>
          </w:tcPr>
          <w:p w14:paraId="5B43FEDA" w14:textId="70377E03" w:rsidR="00DB3437" w:rsidRPr="00034045" w:rsidRDefault="00DB3437">
            <w:pPr>
              <w:suppressLineNumbers/>
              <w:suppressAutoHyphens/>
              <w:bidi/>
              <w:rPr>
                <w:rFonts w:cs="Simplified Arabic"/>
                <w:color w:val="000000"/>
                <w:kern w:val="22"/>
                <w:szCs w:val="18"/>
                <w:lang w:eastAsia="en-CA"/>
              </w:rPr>
            </w:pPr>
            <w:r w:rsidRPr="00034045">
              <w:rPr>
                <w:rFonts w:cs="Simplified Arabic"/>
                <w:color w:val="000000"/>
                <w:szCs w:val="18"/>
                <w:rtl/>
                <w:lang w:eastAsia="en-CA"/>
              </w:rPr>
              <w:t>ترجمة الموقع الشبكي لغرفة تبادل المعلومات</w:t>
            </w:r>
            <w:r w:rsidR="000A12A8">
              <w:rPr>
                <w:rFonts w:cs="Simplified Arabic"/>
                <w:color w:val="000000"/>
                <w:szCs w:val="18"/>
                <w:rtl/>
                <w:lang w:eastAsia="en-CA"/>
              </w:rPr>
              <w:t>/</w:t>
            </w:r>
            <w:r w:rsidRPr="00034045">
              <w:rPr>
                <w:rFonts w:cs="Simplified Arabic"/>
                <w:color w:val="000000"/>
                <w:szCs w:val="18"/>
                <w:rtl/>
                <w:lang w:eastAsia="en-CA"/>
              </w:rPr>
              <w:t xml:space="preserve">الموقع الشبكي للمشاريع </w:t>
            </w:r>
          </w:p>
        </w:tc>
        <w:tc>
          <w:tcPr>
            <w:tcW w:w="0" w:type="auto"/>
            <w:vAlign w:val="center"/>
            <w:hideMark/>
          </w:tcPr>
          <w:p w14:paraId="5A94CFC1"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65.0</w:t>
            </w:r>
          </w:p>
        </w:tc>
        <w:tc>
          <w:tcPr>
            <w:tcW w:w="0" w:type="auto"/>
            <w:vAlign w:val="center"/>
            <w:hideMark/>
          </w:tcPr>
          <w:p w14:paraId="19F301CC"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65.0</w:t>
            </w:r>
          </w:p>
        </w:tc>
        <w:tc>
          <w:tcPr>
            <w:tcW w:w="0" w:type="auto"/>
            <w:gridSpan w:val="2"/>
            <w:vAlign w:val="center"/>
            <w:hideMark/>
          </w:tcPr>
          <w:p w14:paraId="1A98AB0E"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130.0</w:t>
            </w:r>
          </w:p>
        </w:tc>
      </w:tr>
      <w:tr w:rsidR="00DB3437" w:rsidRPr="00034045" w14:paraId="158D2206" w14:textId="77777777" w:rsidTr="00DB3437">
        <w:trPr>
          <w:trHeight w:val="261"/>
        </w:trPr>
        <w:tc>
          <w:tcPr>
            <w:tcW w:w="567" w:type="dxa"/>
            <w:noWrap/>
            <w:vAlign w:val="center"/>
            <w:hideMark/>
          </w:tcPr>
          <w:p w14:paraId="50B3B04B" w14:textId="77777777" w:rsidR="00DB3437" w:rsidRPr="00034045" w:rsidRDefault="00DB3437">
            <w:pPr>
              <w:suppressLineNumbers/>
              <w:suppressAutoHyphens/>
              <w:bidi/>
              <w:jc w:val="right"/>
              <w:rPr>
                <w:rFonts w:cs="Simplified Arabic"/>
                <w:color w:val="000000"/>
                <w:kern w:val="22"/>
                <w:szCs w:val="18"/>
                <w:lang w:eastAsia="en-CA"/>
              </w:rPr>
            </w:pPr>
            <w:r w:rsidRPr="00034045">
              <w:rPr>
                <w:rFonts w:cs="Simplified Arabic"/>
                <w:color w:val="000000"/>
                <w:szCs w:val="18"/>
                <w:rtl/>
              </w:rPr>
              <w:t>طاء-</w:t>
            </w:r>
          </w:p>
        </w:tc>
        <w:tc>
          <w:tcPr>
            <w:tcW w:w="5392" w:type="dxa"/>
            <w:gridSpan w:val="2"/>
            <w:vAlign w:val="center"/>
            <w:hideMark/>
          </w:tcPr>
          <w:p w14:paraId="187EFF72" w14:textId="7C691B24" w:rsidR="00DB3437" w:rsidRPr="00034045" w:rsidRDefault="00DB3437">
            <w:pPr>
              <w:suppressLineNumbers/>
              <w:suppressAutoHyphens/>
              <w:bidi/>
              <w:rPr>
                <w:rFonts w:cs="Simplified Arabic"/>
                <w:color w:val="000000"/>
                <w:kern w:val="22"/>
                <w:szCs w:val="18"/>
                <w:lang w:eastAsia="en-CA"/>
              </w:rPr>
            </w:pPr>
            <w:proofErr w:type="gramStart"/>
            <w:r w:rsidRPr="00034045">
              <w:rPr>
                <w:rFonts w:cs="Simplified Arabic"/>
                <w:color w:val="000000"/>
                <w:szCs w:val="18"/>
                <w:rtl/>
                <w:lang w:eastAsia="en-CA"/>
              </w:rPr>
              <w:t>الاجتماعات</w:t>
            </w:r>
            <w:r w:rsidRPr="00034045">
              <w:rPr>
                <w:rFonts w:cs="Simplified Arabic"/>
                <w:color w:val="000000"/>
                <w:szCs w:val="18"/>
                <w:vertAlign w:val="superscript"/>
                <w:rtl/>
                <w:lang w:eastAsia="en-CA"/>
              </w:rPr>
              <w:t>1</w:t>
            </w:r>
            <w:proofErr w:type="gramEnd"/>
            <w:r w:rsidR="000A12A8">
              <w:rPr>
                <w:rFonts w:cs="Simplified Arabic"/>
                <w:color w:val="000000"/>
                <w:szCs w:val="18"/>
                <w:vertAlign w:val="superscript"/>
                <w:rtl/>
                <w:lang w:eastAsia="en-CA"/>
              </w:rPr>
              <w:t>/</w:t>
            </w:r>
            <w:r w:rsidRPr="00034045">
              <w:rPr>
                <w:rFonts w:cs="Simplified Arabic"/>
                <w:color w:val="000000"/>
                <w:szCs w:val="18"/>
                <w:vertAlign w:val="superscript"/>
                <w:rtl/>
                <w:lang w:eastAsia="en-CA"/>
              </w:rPr>
              <w:t>2</w:t>
            </w:r>
            <w:r w:rsidR="000A12A8">
              <w:rPr>
                <w:rFonts w:cs="Simplified Arabic"/>
                <w:color w:val="000000"/>
                <w:szCs w:val="18"/>
                <w:vertAlign w:val="superscript"/>
                <w:rtl/>
                <w:lang w:eastAsia="en-CA"/>
              </w:rPr>
              <w:t>/</w:t>
            </w:r>
            <w:r w:rsidRPr="00034045">
              <w:rPr>
                <w:rFonts w:cs="Simplified Arabic"/>
                <w:color w:val="000000"/>
                <w:szCs w:val="18"/>
                <w:vertAlign w:val="superscript"/>
                <w:rtl/>
                <w:lang w:eastAsia="en-CA"/>
              </w:rPr>
              <w:t xml:space="preserve"> </w:t>
            </w:r>
            <w:r w:rsidRPr="00034045">
              <w:rPr>
                <w:rFonts w:cs="Simplified Arabic"/>
                <w:color w:val="000000"/>
                <w:szCs w:val="18"/>
                <w:vertAlign w:val="superscript"/>
                <w:rtl/>
                <w:lang w:eastAsia="en-CA" w:bidi="ar-EG"/>
              </w:rPr>
              <w:t>3/</w:t>
            </w:r>
          </w:p>
        </w:tc>
        <w:tc>
          <w:tcPr>
            <w:tcW w:w="0" w:type="auto"/>
            <w:vAlign w:val="center"/>
            <w:hideMark/>
          </w:tcPr>
          <w:p w14:paraId="5B1A75DB"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1 569.0</w:t>
            </w:r>
          </w:p>
        </w:tc>
        <w:tc>
          <w:tcPr>
            <w:tcW w:w="0" w:type="auto"/>
            <w:vAlign w:val="center"/>
            <w:hideMark/>
          </w:tcPr>
          <w:p w14:paraId="21282A4D"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2 119.0</w:t>
            </w:r>
          </w:p>
        </w:tc>
        <w:tc>
          <w:tcPr>
            <w:tcW w:w="0" w:type="auto"/>
            <w:gridSpan w:val="2"/>
            <w:vAlign w:val="center"/>
            <w:hideMark/>
          </w:tcPr>
          <w:p w14:paraId="1CEB9A5A"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3 688.0</w:t>
            </w:r>
          </w:p>
        </w:tc>
      </w:tr>
      <w:tr w:rsidR="00DB3437" w:rsidRPr="00034045" w14:paraId="4D119E3C" w14:textId="77777777" w:rsidTr="00DB3437">
        <w:trPr>
          <w:trHeight w:val="261"/>
        </w:trPr>
        <w:tc>
          <w:tcPr>
            <w:tcW w:w="567" w:type="dxa"/>
            <w:noWrap/>
            <w:vAlign w:val="center"/>
            <w:hideMark/>
          </w:tcPr>
          <w:p w14:paraId="625F03EA" w14:textId="77777777" w:rsidR="00DB3437" w:rsidRPr="00034045" w:rsidRDefault="00DB3437">
            <w:pPr>
              <w:suppressLineNumbers/>
              <w:suppressAutoHyphens/>
              <w:bidi/>
              <w:jc w:val="right"/>
              <w:rPr>
                <w:rFonts w:cs="Simplified Arabic"/>
                <w:color w:val="000000"/>
                <w:kern w:val="22"/>
                <w:szCs w:val="18"/>
                <w:lang w:eastAsia="en-CA"/>
              </w:rPr>
            </w:pPr>
            <w:r w:rsidRPr="00034045">
              <w:rPr>
                <w:rFonts w:cs="Simplified Arabic"/>
                <w:color w:val="000000"/>
                <w:szCs w:val="18"/>
                <w:rtl/>
              </w:rPr>
              <w:t>ياء-</w:t>
            </w:r>
          </w:p>
        </w:tc>
        <w:tc>
          <w:tcPr>
            <w:tcW w:w="5392" w:type="dxa"/>
            <w:gridSpan w:val="2"/>
            <w:vAlign w:val="center"/>
            <w:hideMark/>
          </w:tcPr>
          <w:p w14:paraId="722609A3" w14:textId="77777777" w:rsidR="00DB3437" w:rsidRPr="00034045" w:rsidRDefault="00DB3437">
            <w:pPr>
              <w:suppressLineNumbers/>
              <w:suppressAutoHyphens/>
              <w:bidi/>
              <w:rPr>
                <w:rFonts w:cs="Simplified Arabic"/>
                <w:color w:val="000000"/>
                <w:kern w:val="22"/>
                <w:szCs w:val="18"/>
                <w:lang w:eastAsia="en-CA"/>
              </w:rPr>
            </w:pPr>
            <w:r w:rsidRPr="00034045">
              <w:rPr>
                <w:rFonts w:cs="Simplified Arabic"/>
                <w:color w:val="000000"/>
                <w:szCs w:val="18"/>
                <w:rtl/>
                <w:lang w:eastAsia="en-CA"/>
              </w:rPr>
              <w:t>اجتماعات الخبراء</w:t>
            </w:r>
          </w:p>
        </w:tc>
        <w:tc>
          <w:tcPr>
            <w:tcW w:w="0" w:type="auto"/>
            <w:vAlign w:val="center"/>
            <w:hideMark/>
          </w:tcPr>
          <w:p w14:paraId="384CA60E"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170.0</w:t>
            </w:r>
          </w:p>
        </w:tc>
        <w:tc>
          <w:tcPr>
            <w:tcW w:w="0" w:type="auto"/>
            <w:vAlign w:val="center"/>
            <w:hideMark/>
          </w:tcPr>
          <w:p w14:paraId="6F8B39E1"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150.0</w:t>
            </w:r>
          </w:p>
        </w:tc>
        <w:tc>
          <w:tcPr>
            <w:tcW w:w="0" w:type="auto"/>
            <w:gridSpan w:val="2"/>
            <w:vAlign w:val="center"/>
            <w:hideMark/>
          </w:tcPr>
          <w:p w14:paraId="4B3861ED"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320.0</w:t>
            </w:r>
          </w:p>
        </w:tc>
      </w:tr>
      <w:tr w:rsidR="00DB3437" w:rsidRPr="00034045" w14:paraId="66AF307A" w14:textId="77777777" w:rsidTr="00DB3437">
        <w:trPr>
          <w:trHeight w:val="261"/>
        </w:trPr>
        <w:tc>
          <w:tcPr>
            <w:tcW w:w="567" w:type="dxa"/>
            <w:noWrap/>
            <w:vAlign w:val="center"/>
            <w:hideMark/>
          </w:tcPr>
          <w:p w14:paraId="37F0352B" w14:textId="77777777" w:rsidR="00DB3437" w:rsidRPr="00034045" w:rsidRDefault="00DB3437">
            <w:pPr>
              <w:suppressLineNumbers/>
              <w:suppressAutoHyphens/>
              <w:bidi/>
              <w:jc w:val="right"/>
              <w:rPr>
                <w:rFonts w:cs="Simplified Arabic"/>
                <w:color w:val="000000"/>
                <w:kern w:val="22"/>
                <w:szCs w:val="18"/>
                <w:lang w:eastAsia="en-CA"/>
              </w:rPr>
            </w:pPr>
            <w:r w:rsidRPr="00034045">
              <w:rPr>
                <w:rFonts w:cs="Simplified Arabic"/>
                <w:color w:val="000000"/>
                <w:szCs w:val="18"/>
                <w:rtl/>
              </w:rPr>
              <w:t>كاف-</w:t>
            </w:r>
          </w:p>
        </w:tc>
        <w:tc>
          <w:tcPr>
            <w:tcW w:w="5392" w:type="dxa"/>
            <w:gridSpan w:val="2"/>
            <w:vAlign w:val="center"/>
            <w:hideMark/>
          </w:tcPr>
          <w:p w14:paraId="15349681" w14:textId="77777777" w:rsidR="00DB3437" w:rsidRPr="00034045" w:rsidRDefault="00DB3437">
            <w:pPr>
              <w:suppressLineNumbers/>
              <w:suppressAutoHyphens/>
              <w:bidi/>
              <w:rPr>
                <w:rFonts w:cs="Simplified Arabic"/>
                <w:color w:val="000000"/>
                <w:kern w:val="22"/>
                <w:szCs w:val="18"/>
                <w:lang w:eastAsia="en-CA"/>
              </w:rPr>
            </w:pPr>
            <w:r w:rsidRPr="00034045">
              <w:rPr>
                <w:rFonts w:cs="Simplified Arabic"/>
                <w:color w:val="000000"/>
                <w:szCs w:val="18"/>
                <w:rtl/>
                <w:lang w:eastAsia="en-CA"/>
              </w:rPr>
              <w:t>الاجتماعات الاستثنائية بشأن إطار ما بعد 2020</w:t>
            </w:r>
            <w:r w:rsidRPr="00034045">
              <w:rPr>
                <w:rFonts w:cs="Simplified Arabic"/>
                <w:color w:val="000000"/>
                <w:szCs w:val="18"/>
                <w:vertAlign w:val="superscript"/>
                <w:rtl/>
                <w:lang w:eastAsia="en-CA"/>
              </w:rPr>
              <w:t xml:space="preserve"> 4/</w:t>
            </w:r>
          </w:p>
        </w:tc>
        <w:tc>
          <w:tcPr>
            <w:tcW w:w="0" w:type="auto"/>
            <w:vAlign w:val="center"/>
            <w:hideMark/>
          </w:tcPr>
          <w:p w14:paraId="1D7E8B36" w14:textId="77777777" w:rsidR="00DB3437" w:rsidRPr="00034045" w:rsidRDefault="00DB3437">
            <w:pPr>
              <w:suppressLineNumbers/>
              <w:suppressAutoHyphens/>
              <w:bidi/>
              <w:jc w:val="right"/>
              <w:rPr>
                <w:kern w:val="22"/>
                <w:szCs w:val="17"/>
                <w:lang w:eastAsia="en-CA"/>
              </w:rPr>
            </w:pPr>
            <w:r w:rsidRPr="00034045">
              <w:rPr>
                <w:kern w:val="22"/>
                <w:szCs w:val="17"/>
                <w:lang w:eastAsia="en-CA"/>
              </w:rPr>
              <w:t>750.0</w:t>
            </w:r>
          </w:p>
        </w:tc>
        <w:tc>
          <w:tcPr>
            <w:tcW w:w="0" w:type="auto"/>
            <w:vAlign w:val="center"/>
            <w:hideMark/>
          </w:tcPr>
          <w:p w14:paraId="1AAF60E0" w14:textId="77777777" w:rsidR="00DB3437" w:rsidRPr="00034045" w:rsidRDefault="00DB3437">
            <w:pPr>
              <w:suppressLineNumbers/>
              <w:suppressAutoHyphens/>
              <w:bidi/>
              <w:jc w:val="right"/>
              <w:rPr>
                <w:kern w:val="22"/>
                <w:szCs w:val="17"/>
                <w:lang w:eastAsia="en-CA"/>
              </w:rPr>
            </w:pPr>
            <w:r w:rsidRPr="00034045">
              <w:rPr>
                <w:kern w:val="22"/>
                <w:szCs w:val="17"/>
                <w:lang w:eastAsia="en-CA"/>
              </w:rPr>
              <w:t>560.0</w:t>
            </w:r>
          </w:p>
        </w:tc>
        <w:tc>
          <w:tcPr>
            <w:tcW w:w="0" w:type="auto"/>
            <w:gridSpan w:val="2"/>
            <w:vAlign w:val="center"/>
            <w:hideMark/>
          </w:tcPr>
          <w:p w14:paraId="55242513"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1 310.0</w:t>
            </w:r>
          </w:p>
        </w:tc>
      </w:tr>
      <w:tr w:rsidR="00DB3437" w:rsidRPr="00034045" w14:paraId="3575800F" w14:textId="77777777" w:rsidTr="00DB3437">
        <w:trPr>
          <w:trHeight w:val="261"/>
        </w:trPr>
        <w:tc>
          <w:tcPr>
            <w:tcW w:w="567" w:type="dxa"/>
            <w:noWrap/>
            <w:vAlign w:val="center"/>
            <w:hideMark/>
          </w:tcPr>
          <w:p w14:paraId="69E3ABB5" w14:textId="77777777" w:rsidR="00DB3437" w:rsidRPr="00034045" w:rsidRDefault="00DB3437">
            <w:pPr>
              <w:suppressLineNumbers/>
              <w:suppressAutoHyphens/>
              <w:bidi/>
              <w:jc w:val="right"/>
              <w:rPr>
                <w:rFonts w:cs="Simplified Arabic"/>
                <w:color w:val="000000"/>
                <w:kern w:val="22"/>
                <w:szCs w:val="18"/>
                <w:lang w:eastAsia="en-CA"/>
              </w:rPr>
            </w:pPr>
            <w:r w:rsidRPr="00034045">
              <w:rPr>
                <w:rFonts w:cs="Simplified Arabic"/>
                <w:color w:val="000000"/>
                <w:szCs w:val="18"/>
                <w:rtl/>
              </w:rPr>
              <w:t>لام-</w:t>
            </w:r>
          </w:p>
        </w:tc>
        <w:tc>
          <w:tcPr>
            <w:tcW w:w="5392" w:type="dxa"/>
            <w:gridSpan w:val="2"/>
            <w:vAlign w:val="center"/>
            <w:hideMark/>
          </w:tcPr>
          <w:p w14:paraId="5E3F3477" w14:textId="77777777" w:rsidR="00DB3437" w:rsidRPr="00034045" w:rsidRDefault="00DB3437">
            <w:pPr>
              <w:suppressLineNumbers/>
              <w:suppressAutoHyphens/>
              <w:bidi/>
              <w:rPr>
                <w:rFonts w:cs="Simplified Arabic"/>
                <w:color w:val="000000"/>
                <w:kern w:val="22"/>
                <w:szCs w:val="18"/>
                <w:lang w:eastAsia="en-CA"/>
              </w:rPr>
            </w:pPr>
            <w:r w:rsidRPr="00034045">
              <w:rPr>
                <w:rFonts w:cs="Simplified Arabic"/>
                <w:color w:val="000000"/>
                <w:szCs w:val="18"/>
                <w:rtl/>
                <w:lang w:eastAsia="en-CA"/>
              </w:rPr>
              <w:t xml:space="preserve">الإيجار والتكاليف المرتبطة </w:t>
            </w:r>
            <w:proofErr w:type="gramStart"/>
            <w:r w:rsidRPr="00034045">
              <w:rPr>
                <w:rFonts w:cs="Simplified Arabic"/>
                <w:color w:val="000000"/>
                <w:szCs w:val="18"/>
                <w:rtl/>
                <w:lang w:eastAsia="en-CA"/>
              </w:rPr>
              <w:t>به</w:t>
            </w:r>
            <w:r w:rsidRPr="00034045">
              <w:rPr>
                <w:rFonts w:cs="Simplified Arabic"/>
                <w:color w:val="000000"/>
                <w:szCs w:val="18"/>
                <w:vertAlign w:val="superscript"/>
                <w:rtl/>
                <w:lang w:eastAsia="en-CA"/>
              </w:rPr>
              <w:t>5</w:t>
            </w:r>
            <w:proofErr w:type="gramEnd"/>
            <w:r w:rsidRPr="00034045">
              <w:rPr>
                <w:rFonts w:cs="Simplified Arabic"/>
                <w:color w:val="000000"/>
                <w:szCs w:val="18"/>
                <w:vertAlign w:val="superscript"/>
                <w:rtl/>
                <w:lang w:eastAsia="en-CA"/>
              </w:rPr>
              <w:t>/</w:t>
            </w:r>
          </w:p>
        </w:tc>
        <w:tc>
          <w:tcPr>
            <w:tcW w:w="0" w:type="auto"/>
            <w:vAlign w:val="center"/>
            <w:hideMark/>
          </w:tcPr>
          <w:p w14:paraId="39CCA0C8"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1 229.5</w:t>
            </w:r>
          </w:p>
        </w:tc>
        <w:tc>
          <w:tcPr>
            <w:tcW w:w="0" w:type="auto"/>
            <w:vAlign w:val="center"/>
            <w:hideMark/>
          </w:tcPr>
          <w:p w14:paraId="7A40F38B"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1 423.4</w:t>
            </w:r>
          </w:p>
        </w:tc>
        <w:tc>
          <w:tcPr>
            <w:tcW w:w="0" w:type="auto"/>
            <w:gridSpan w:val="2"/>
            <w:vAlign w:val="center"/>
            <w:hideMark/>
          </w:tcPr>
          <w:p w14:paraId="28CC0200"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2 652.9</w:t>
            </w:r>
          </w:p>
        </w:tc>
      </w:tr>
      <w:tr w:rsidR="00DB3437" w:rsidRPr="00034045" w14:paraId="25064FAB" w14:textId="77777777" w:rsidTr="00DB3437">
        <w:trPr>
          <w:trHeight w:val="261"/>
        </w:trPr>
        <w:tc>
          <w:tcPr>
            <w:tcW w:w="567" w:type="dxa"/>
            <w:noWrap/>
            <w:vAlign w:val="center"/>
            <w:hideMark/>
          </w:tcPr>
          <w:p w14:paraId="77BE92EB" w14:textId="77777777" w:rsidR="00DB3437" w:rsidRPr="00034045" w:rsidRDefault="00DB3437">
            <w:pPr>
              <w:suppressLineNumbers/>
              <w:suppressAutoHyphens/>
              <w:bidi/>
              <w:jc w:val="right"/>
              <w:rPr>
                <w:rFonts w:cs="Simplified Arabic"/>
                <w:color w:val="000000"/>
                <w:kern w:val="22"/>
                <w:szCs w:val="18"/>
                <w:lang w:eastAsia="en-CA"/>
              </w:rPr>
            </w:pPr>
            <w:r w:rsidRPr="00034045">
              <w:rPr>
                <w:rFonts w:cs="Simplified Arabic"/>
                <w:color w:val="000000"/>
                <w:szCs w:val="18"/>
                <w:rtl/>
              </w:rPr>
              <w:t>ميم-</w:t>
            </w:r>
          </w:p>
        </w:tc>
        <w:tc>
          <w:tcPr>
            <w:tcW w:w="5392" w:type="dxa"/>
            <w:gridSpan w:val="2"/>
            <w:tcBorders>
              <w:top w:val="nil"/>
              <w:left w:val="nil"/>
              <w:bottom w:val="single" w:sz="4" w:space="0" w:color="auto"/>
              <w:right w:val="nil"/>
            </w:tcBorders>
            <w:vAlign w:val="center"/>
            <w:hideMark/>
          </w:tcPr>
          <w:p w14:paraId="6517288C" w14:textId="77777777" w:rsidR="00DB3437" w:rsidRPr="00034045" w:rsidRDefault="00DB3437">
            <w:pPr>
              <w:suppressLineNumbers/>
              <w:suppressAutoHyphens/>
              <w:bidi/>
              <w:rPr>
                <w:rFonts w:cs="Simplified Arabic"/>
                <w:color w:val="000000"/>
                <w:kern w:val="22"/>
                <w:szCs w:val="18"/>
                <w:lang w:eastAsia="en-CA"/>
              </w:rPr>
            </w:pPr>
            <w:r w:rsidRPr="00034045">
              <w:rPr>
                <w:rFonts w:cs="Simplified Arabic"/>
                <w:color w:val="000000"/>
                <w:szCs w:val="18"/>
                <w:rtl/>
                <w:lang w:eastAsia="en-CA"/>
              </w:rPr>
              <w:t>تكاليف التشغيل العامة</w:t>
            </w:r>
          </w:p>
        </w:tc>
        <w:tc>
          <w:tcPr>
            <w:tcW w:w="0" w:type="auto"/>
            <w:vAlign w:val="center"/>
            <w:hideMark/>
          </w:tcPr>
          <w:p w14:paraId="447B6158"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726.6</w:t>
            </w:r>
          </w:p>
        </w:tc>
        <w:tc>
          <w:tcPr>
            <w:tcW w:w="0" w:type="auto"/>
            <w:vAlign w:val="center"/>
            <w:hideMark/>
          </w:tcPr>
          <w:p w14:paraId="4C5248AE"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726.6</w:t>
            </w:r>
          </w:p>
        </w:tc>
        <w:tc>
          <w:tcPr>
            <w:tcW w:w="0" w:type="auto"/>
            <w:gridSpan w:val="2"/>
            <w:vAlign w:val="center"/>
            <w:hideMark/>
          </w:tcPr>
          <w:p w14:paraId="0BBB21A4" w14:textId="77777777" w:rsidR="00DB3437" w:rsidRPr="00034045" w:rsidRDefault="00DB3437">
            <w:pPr>
              <w:suppressLineNumbers/>
              <w:suppressAutoHyphens/>
              <w:bidi/>
              <w:jc w:val="right"/>
              <w:rPr>
                <w:color w:val="000000"/>
                <w:kern w:val="22"/>
                <w:szCs w:val="17"/>
                <w:lang w:eastAsia="en-CA"/>
              </w:rPr>
            </w:pPr>
            <w:r w:rsidRPr="00034045">
              <w:rPr>
                <w:color w:val="000000"/>
                <w:kern w:val="22"/>
                <w:szCs w:val="17"/>
                <w:lang w:eastAsia="en-CA"/>
              </w:rPr>
              <w:t>1 453.2</w:t>
            </w:r>
          </w:p>
        </w:tc>
      </w:tr>
      <w:tr w:rsidR="00DB3437" w:rsidRPr="00034045" w14:paraId="6991658D" w14:textId="77777777" w:rsidTr="00DB3437">
        <w:trPr>
          <w:trHeight w:val="261"/>
        </w:trPr>
        <w:tc>
          <w:tcPr>
            <w:tcW w:w="567" w:type="dxa"/>
            <w:noWrap/>
            <w:vAlign w:val="center"/>
            <w:hideMark/>
          </w:tcPr>
          <w:p w14:paraId="7E2B2AB5" w14:textId="77777777" w:rsidR="00DB3437" w:rsidRPr="00034045" w:rsidRDefault="00DB3437">
            <w:pPr>
              <w:bidi/>
              <w:jc w:val="left"/>
              <w:rPr>
                <w:rFonts w:eastAsiaTheme="minorEastAsia"/>
                <w:lang w:val="fr-CA"/>
              </w:rPr>
            </w:pPr>
          </w:p>
        </w:tc>
        <w:tc>
          <w:tcPr>
            <w:tcW w:w="5392" w:type="dxa"/>
            <w:gridSpan w:val="2"/>
            <w:tcBorders>
              <w:top w:val="single" w:sz="4" w:space="0" w:color="auto"/>
              <w:left w:val="nil"/>
              <w:bottom w:val="single" w:sz="4" w:space="0" w:color="auto"/>
              <w:right w:val="nil"/>
            </w:tcBorders>
            <w:vAlign w:val="center"/>
            <w:hideMark/>
          </w:tcPr>
          <w:p w14:paraId="59126EEB" w14:textId="77777777" w:rsidR="00DB3437" w:rsidRPr="00034045" w:rsidRDefault="00DB3437">
            <w:pPr>
              <w:suppressLineNumbers/>
              <w:suppressAutoHyphens/>
              <w:bidi/>
              <w:rPr>
                <w:rFonts w:cs="Simplified Arabic"/>
                <w:b/>
                <w:bCs/>
                <w:kern w:val="22"/>
                <w:szCs w:val="18"/>
                <w:lang w:eastAsia="en-CA"/>
              </w:rPr>
            </w:pPr>
            <w:r w:rsidRPr="00034045">
              <w:rPr>
                <w:rFonts w:cs="Simplified Arabic"/>
                <w:color w:val="000000"/>
                <w:szCs w:val="18"/>
                <w:rtl/>
                <w:lang w:eastAsia="en-CA"/>
              </w:rPr>
              <w:t>المجموع الفرعي</w:t>
            </w:r>
            <w:r w:rsidRPr="00034045">
              <w:rPr>
                <w:rFonts w:cs="Simplified Arabic"/>
                <w:b/>
                <w:bCs/>
                <w:szCs w:val="18"/>
                <w:rtl/>
              </w:rPr>
              <w:t xml:space="preserve"> (أولا)</w:t>
            </w:r>
          </w:p>
        </w:tc>
        <w:tc>
          <w:tcPr>
            <w:tcW w:w="0" w:type="auto"/>
            <w:tcBorders>
              <w:top w:val="single" w:sz="4" w:space="0" w:color="auto"/>
              <w:left w:val="nil"/>
              <w:bottom w:val="single" w:sz="4" w:space="0" w:color="auto"/>
              <w:right w:val="nil"/>
            </w:tcBorders>
            <w:vAlign w:val="center"/>
            <w:hideMark/>
          </w:tcPr>
          <w:p w14:paraId="33360F4E" w14:textId="77777777" w:rsidR="00DB3437" w:rsidRPr="00034045" w:rsidRDefault="00DB3437">
            <w:pPr>
              <w:suppressLineNumbers/>
              <w:suppressAutoHyphens/>
              <w:bidi/>
              <w:jc w:val="right"/>
              <w:rPr>
                <w:b/>
                <w:bCs/>
                <w:kern w:val="22"/>
                <w:szCs w:val="17"/>
                <w:lang w:eastAsia="en-CA"/>
              </w:rPr>
            </w:pPr>
            <w:r w:rsidRPr="00034045">
              <w:rPr>
                <w:b/>
                <w:bCs/>
                <w:kern w:val="22"/>
                <w:szCs w:val="17"/>
                <w:lang w:eastAsia="en-CA"/>
              </w:rPr>
              <w:t>16 719.0</w:t>
            </w:r>
          </w:p>
        </w:tc>
        <w:tc>
          <w:tcPr>
            <w:tcW w:w="0" w:type="auto"/>
            <w:tcBorders>
              <w:top w:val="single" w:sz="4" w:space="0" w:color="auto"/>
              <w:left w:val="nil"/>
              <w:bottom w:val="single" w:sz="4" w:space="0" w:color="auto"/>
              <w:right w:val="nil"/>
            </w:tcBorders>
            <w:vAlign w:val="center"/>
            <w:hideMark/>
          </w:tcPr>
          <w:p w14:paraId="3BF5E653" w14:textId="77777777" w:rsidR="00DB3437" w:rsidRPr="00034045" w:rsidRDefault="00DB3437">
            <w:pPr>
              <w:suppressLineNumbers/>
              <w:suppressAutoHyphens/>
              <w:bidi/>
              <w:jc w:val="right"/>
              <w:rPr>
                <w:b/>
                <w:bCs/>
                <w:kern w:val="22"/>
                <w:szCs w:val="17"/>
                <w:lang w:eastAsia="en-CA"/>
              </w:rPr>
            </w:pPr>
            <w:r w:rsidRPr="00034045">
              <w:rPr>
                <w:b/>
                <w:bCs/>
                <w:kern w:val="22"/>
                <w:szCs w:val="17"/>
                <w:lang w:eastAsia="en-CA"/>
              </w:rPr>
              <w:t>17 490.6</w:t>
            </w:r>
          </w:p>
        </w:tc>
        <w:tc>
          <w:tcPr>
            <w:tcW w:w="0" w:type="auto"/>
            <w:gridSpan w:val="2"/>
            <w:tcBorders>
              <w:top w:val="single" w:sz="4" w:space="0" w:color="auto"/>
              <w:left w:val="nil"/>
              <w:bottom w:val="single" w:sz="4" w:space="0" w:color="auto"/>
              <w:right w:val="nil"/>
            </w:tcBorders>
            <w:vAlign w:val="center"/>
            <w:hideMark/>
          </w:tcPr>
          <w:p w14:paraId="6391C076" w14:textId="77777777" w:rsidR="00DB3437" w:rsidRPr="00034045" w:rsidRDefault="00DB3437">
            <w:pPr>
              <w:suppressLineNumbers/>
              <w:suppressAutoHyphens/>
              <w:bidi/>
              <w:jc w:val="right"/>
              <w:rPr>
                <w:b/>
                <w:bCs/>
                <w:kern w:val="22"/>
                <w:szCs w:val="17"/>
                <w:lang w:eastAsia="en-CA"/>
              </w:rPr>
            </w:pPr>
            <w:r w:rsidRPr="00034045">
              <w:rPr>
                <w:b/>
                <w:bCs/>
                <w:kern w:val="22"/>
                <w:szCs w:val="17"/>
                <w:lang w:eastAsia="en-CA"/>
              </w:rPr>
              <w:t>34 209.6</w:t>
            </w:r>
          </w:p>
        </w:tc>
      </w:tr>
      <w:tr w:rsidR="00DB3437" w:rsidRPr="00034045" w14:paraId="22542D64" w14:textId="77777777" w:rsidTr="00DB3437">
        <w:trPr>
          <w:trHeight w:val="261"/>
        </w:trPr>
        <w:tc>
          <w:tcPr>
            <w:tcW w:w="567" w:type="dxa"/>
            <w:noWrap/>
            <w:vAlign w:val="center"/>
            <w:hideMark/>
          </w:tcPr>
          <w:p w14:paraId="09F1C7A4" w14:textId="77777777" w:rsidR="00DB3437" w:rsidRPr="00034045" w:rsidRDefault="00DB3437">
            <w:pPr>
              <w:suppressLineNumbers/>
              <w:suppressAutoHyphens/>
              <w:bidi/>
              <w:jc w:val="right"/>
              <w:rPr>
                <w:rFonts w:cs="Simplified Arabic"/>
                <w:b/>
                <w:bCs/>
                <w:color w:val="000000"/>
                <w:kern w:val="22"/>
                <w:szCs w:val="18"/>
                <w:lang w:eastAsia="en-CA"/>
              </w:rPr>
            </w:pPr>
            <w:r w:rsidRPr="00034045">
              <w:rPr>
                <w:rFonts w:cs="Simplified Arabic"/>
                <w:b/>
                <w:bCs/>
                <w:color w:val="000000"/>
                <w:kern w:val="22"/>
                <w:szCs w:val="18"/>
                <w:rtl/>
                <w:lang w:eastAsia="en-CA"/>
              </w:rPr>
              <w:t>ثانيا-</w:t>
            </w:r>
          </w:p>
        </w:tc>
        <w:tc>
          <w:tcPr>
            <w:tcW w:w="5392" w:type="dxa"/>
            <w:gridSpan w:val="2"/>
            <w:tcBorders>
              <w:top w:val="single" w:sz="4" w:space="0" w:color="auto"/>
              <w:left w:val="nil"/>
              <w:bottom w:val="nil"/>
              <w:right w:val="nil"/>
            </w:tcBorders>
            <w:vAlign w:val="center"/>
            <w:hideMark/>
          </w:tcPr>
          <w:p w14:paraId="1B8483E5" w14:textId="77777777" w:rsidR="00DB3437" w:rsidRPr="00034045" w:rsidRDefault="00DB3437">
            <w:pPr>
              <w:suppressLineNumbers/>
              <w:suppressAutoHyphens/>
              <w:bidi/>
              <w:rPr>
                <w:rFonts w:cs="Simplified Arabic"/>
                <w:b/>
                <w:bCs/>
                <w:kern w:val="22"/>
                <w:szCs w:val="18"/>
                <w:lang w:eastAsia="en-CA"/>
              </w:rPr>
            </w:pPr>
            <w:r w:rsidRPr="00034045">
              <w:rPr>
                <w:rFonts w:cs="Simplified Arabic"/>
                <w:b/>
                <w:bCs/>
                <w:szCs w:val="18"/>
                <w:rtl/>
              </w:rPr>
              <w:t>تكاليف دعم البرنامج (13%)</w:t>
            </w:r>
          </w:p>
        </w:tc>
        <w:tc>
          <w:tcPr>
            <w:tcW w:w="0" w:type="auto"/>
            <w:vAlign w:val="center"/>
            <w:hideMark/>
          </w:tcPr>
          <w:p w14:paraId="45C4AD33" w14:textId="77777777" w:rsidR="00DB3437" w:rsidRPr="00034045" w:rsidRDefault="00DB3437">
            <w:pPr>
              <w:suppressLineNumbers/>
              <w:suppressAutoHyphens/>
              <w:bidi/>
              <w:jc w:val="right"/>
              <w:rPr>
                <w:kern w:val="22"/>
                <w:szCs w:val="17"/>
                <w:lang w:eastAsia="en-CA"/>
              </w:rPr>
            </w:pPr>
            <w:r w:rsidRPr="00034045">
              <w:rPr>
                <w:kern w:val="22"/>
                <w:szCs w:val="17"/>
                <w:lang w:eastAsia="en-CA"/>
              </w:rPr>
              <w:t>2 173.5</w:t>
            </w:r>
          </w:p>
        </w:tc>
        <w:tc>
          <w:tcPr>
            <w:tcW w:w="0" w:type="auto"/>
            <w:vAlign w:val="center"/>
            <w:hideMark/>
          </w:tcPr>
          <w:p w14:paraId="25356288" w14:textId="77777777" w:rsidR="00DB3437" w:rsidRPr="00034045" w:rsidRDefault="00DB3437">
            <w:pPr>
              <w:suppressLineNumbers/>
              <w:suppressAutoHyphens/>
              <w:bidi/>
              <w:jc w:val="right"/>
              <w:rPr>
                <w:kern w:val="22"/>
                <w:szCs w:val="17"/>
                <w:lang w:eastAsia="en-CA"/>
              </w:rPr>
            </w:pPr>
            <w:r w:rsidRPr="00034045">
              <w:rPr>
                <w:kern w:val="22"/>
                <w:szCs w:val="17"/>
                <w:lang w:eastAsia="en-CA"/>
              </w:rPr>
              <w:t>2 273.8</w:t>
            </w:r>
          </w:p>
        </w:tc>
        <w:tc>
          <w:tcPr>
            <w:tcW w:w="0" w:type="auto"/>
            <w:gridSpan w:val="2"/>
            <w:vAlign w:val="center"/>
            <w:hideMark/>
          </w:tcPr>
          <w:p w14:paraId="0C11CF8E" w14:textId="77777777" w:rsidR="00DB3437" w:rsidRPr="00034045" w:rsidRDefault="00DB3437">
            <w:pPr>
              <w:suppressLineNumbers/>
              <w:suppressAutoHyphens/>
              <w:bidi/>
              <w:jc w:val="right"/>
              <w:rPr>
                <w:kern w:val="22"/>
                <w:szCs w:val="17"/>
                <w:lang w:eastAsia="en-CA"/>
              </w:rPr>
            </w:pPr>
            <w:r w:rsidRPr="00034045">
              <w:rPr>
                <w:kern w:val="22"/>
                <w:szCs w:val="17"/>
                <w:lang w:eastAsia="en-CA"/>
              </w:rPr>
              <w:t>4 447.2</w:t>
            </w:r>
          </w:p>
        </w:tc>
      </w:tr>
      <w:tr w:rsidR="00DB3437" w:rsidRPr="00034045" w14:paraId="460DC66B" w14:textId="77777777" w:rsidTr="00DB3437">
        <w:trPr>
          <w:trHeight w:val="261"/>
        </w:trPr>
        <w:tc>
          <w:tcPr>
            <w:tcW w:w="567" w:type="dxa"/>
            <w:noWrap/>
            <w:vAlign w:val="center"/>
            <w:hideMark/>
          </w:tcPr>
          <w:p w14:paraId="125E0EA7" w14:textId="77777777" w:rsidR="00DB3437" w:rsidRPr="00034045" w:rsidRDefault="00DB3437">
            <w:pPr>
              <w:bidi/>
              <w:jc w:val="left"/>
              <w:rPr>
                <w:rFonts w:eastAsiaTheme="minorEastAsia"/>
                <w:lang w:val="fr-CA"/>
              </w:rPr>
            </w:pPr>
          </w:p>
        </w:tc>
        <w:tc>
          <w:tcPr>
            <w:tcW w:w="5392" w:type="dxa"/>
            <w:gridSpan w:val="2"/>
            <w:tcBorders>
              <w:top w:val="nil"/>
              <w:left w:val="nil"/>
              <w:bottom w:val="single" w:sz="4" w:space="0" w:color="auto"/>
              <w:right w:val="nil"/>
            </w:tcBorders>
            <w:vAlign w:val="center"/>
            <w:hideMark/>
          </w:tcPr>
          <w:p w14:paraId="3D64CE6C" w14:textId="77777777" w:rsidR="00DB3437" w:rsidRPr="00034045" w:rsidRDefault="00DB3437">
            <w:pPr>
              <w:suppressLineNumbers/>
              <w:suppressAutoHyphens/>
              <w:bidi/>
              <w:rPr>
                <w:rFonts w:cs="Simplified Arabic"/>
                <w:b/>
                <w:bCs/>
                <w:kern w:val="22"/>
                <w:szCs w:val="18"/>
                <w:lang w:eastAsia="en-CA"/>
              </w:rPr>
            </w:pPr>
            <w:r w:rsidRPr="00034045">
              <w:rPr>
                <w:rFonts w:cs="Simplified Arabic"/>
                <w:b/>
                <w:bCs/>
                <w:szCs w:val="18"/>
                <w:rtl/>
              </w:rPr>
              <w:t>المجموع الفرعي (أولا + ثانيا)</w:t>
            </w:r>
          </w:p>
        </w:tc>
        <w:tc>
          <w:tcPr>
            <w:tcW w:w="0" w:type="auto"/>
            <w:tcBorders>
              <w:top w:val="nil"/>
              <w:left w:val="nil"/>
              <w:bottom w:val="single" w:sz="4" w:space="0" w:color="auto"/>
              <w:right w:val="nil"/>
            </w:tcBorders>
            <w:vAlign w:val="center"/>
            <w:hideMark/>
          </w:tcPr>
          <w:p w14:paraId="5F4FD016" w14:textId="77777777" w:rsidR="00DB3437" w:rsidRPr="00034045" w:rsidRDefault="00DB3437">
            <w:pPr>
              <w:suppressLineNumbers/>
              <w:suppressAutoHyphens/>
              <w:bidi/>
              <w:jc w:val="right"/>
              <w:rPr>
                <w:b/>
                <w:bCs/>
                <w:kern w:val="22"/>
                <w:szCs w:val="17"/>
                <w:lang w:eastAsia="en-CA"/>
              </w:rPr>
            </w:pPr>
            <w:r w:rsidRPr="00034045">
              <w:rPr>
                <w:b/>
                <w:bCs/>
                <w:kern w:val="22"/>
                <w:szCs w:val="17"/>
                <w:lang w:eastAsia="en-CA"/>
              </w:rPr>
              <w:t>18 892.4</w:t>
            </w:r>
          </w:p>
        </w:tc>
        <w:tc>
          <w:tcPr>
            <w:tcW w:w="0" w:type="auto"/>
            <w:tcBorders>
              <w:top w:val="nil"/>
              <w:left w:val="nil"/>
              <w:bottom w:val="single" w:sz="4" w:space="0" w:color="auto"/>
              <w:right w:val="nil"/>
            </w:tcBorders>
            <w:vAlign w:val="center"/>
            <w:hideMark/>
          </w:tcPr>
          <w:p w14:paraId="13EEC771" w14:textId="77777777" w:rsidR="00DB3437" w:rsidRPr="00034045" w:rsidRDefault="00DB3437">
            <w:pPr>
              <w:suppressLineNumbers/>
              <w:suppressAutoHyphens/>
              <w:bidi/>
              <w:jc w:val="right"/>
              <w:rPr>
                <w:b/>
                <w:bCs/>
                <w:kern w:val="22"/>
                <w:szCs w:val="17"/>
                <w:lang w:eastAsia="en-CA"/>
              </w:rPr>
            </w:pPr>
            <w:r w:rsidRPr="00034045">
              <w:rPr>
                <w:b/>
                <w:bCs/>
                <w:kern w:val="22"/>
                <w:szCs w:val="17"/>
                <w:lang w:eastAsia="en-CA"/>
              </w:rPr>
              <w:t>19 764.4</w:t>
            </w:r>
          </w:p>
        </w:tc>
        <w:tc>
          <w:tcPr>
            <w:tcW w:w="0" w:type="auto"/>
            <w:gridSpan w:val="2"/>
            <w:tcBorders>
              <w:top w:val="nil"/>
              <w:left w:val="nil"/>
              <w:bottom w:val="single" w:sz="4" w:space="0" w:color="auto"/>
              <w:right w:val="nil"/>
            </w:tcBorders>
            <w:vAlign w:val="center"/>
            <w:hideMark/>
          </w:tcPr>
          <w:p w14:paraId="4A65FFA9" w14:textId="77777777" w:rsidR="00DB3437" w:rsidRPr="00034045" w:rsidRDefault="00DB3437">
            <w:pPr>
              <w:suppressLineNumbers/>
              <w:suppressAutoHyphens/>
              <w:bidi/>
              <w:jc w:val="right"/>
              <w:rPr>
                <w:b/>
                <w:bCs/>
                <w:kern w:val="22"/>
                <w:szCs w:val="17"/>
                <w:lang w:eastAsia="en-CA"/>
              </w:rPr>
            </w:pPr>
            <w:r w:rsidRPr="00034045">
              <w:rPr>
                <w:b/>
                <w:bCs/>
                <w:kern w:val="22"/>
                <w:szCs w:val="17"/>
                <w:lang w:eastAsia="en-CA"/>
              </w:rPr>
              <w:t>38 656.8</w:t>
            </w:r>
          </w:p>
        </w:tc>
      </w:tr>
      <w:tr w:rsidR="00DB3437" w:rsidRPr="00034045" w14:paraId="3FEAC9DF" w14:textId="77777777" w:rsidTr="00DB3437">
        <w:trPr>
          <w:trHeight w:val="261"/>
        </w:trPr>
        <w:tc>
          <w:tcPr>
            <w:tcW w:w="567" w:type="dxa"/>
            <w:noWrap/>
            <w:vAlign w:val="center"/>
            <w:hideMark/>
          </w:tcPr>
          <w:p w14:paraId="1981D06A" w14:textId="77777777" w:rsidR="00DB3437" w:rsidRPr="00034045" w:rsidRDefault="00DB3437">
            <w:pPr>
              <w:suppressLineNumbers/>
              <w:suppressAutoHyphens/>
              <w:bidi/>
              <w:jc w:val="right"/>
              <w:rPr>
                <w:rFonts w:cs="Simplified Arabic"/>
                <w:b/>
                <w:bCs/>
                <w:color w:val="000000"/>
                <w:kern w:val="22"/>
                <w:szCs w:val="18"/>
                <w:lang w:eastAsia="en-CA"/>
              </w:rPr>
            </w:pPr>
            <w:r w:rsidRPr="00034045">
              <w:rPr>
                <w:rFonts w:cs="Simplified Arabic"/>
                <w:b/>
                <w:bCs/>
                <w:color w:val="000000"/>
                <w:kern w:val="22"/>
                <w:szCs w:val="18"/>
                <w:rtl/>
                <w:lang w:eastAsia="en-CA"/>
              </w:rPr>
              <w:t>ثالثا-</w:t>
            </w:r>
          </w:p>
        </w:tc>
        <w:tc>
          <w:tcPr>
            <w:tcW w:w="5392" w:type="dxa"/>
            <w:gridSpan w:val="2"/>
            <w:tcBorders>
              <w:top w:val="single" w:sz="4" w:space="0" w:color="auto"/>
              <w:left w:val="nil"/>
              <w:bottom w:val="nil"/>
              <w:right w:val="nil"/>
            </w:tcBorders>
            <w:vAlign w:val="center"/>
            <w:hideMark/>
          </w:tcPr>
          <w:p w14:paraId="2425284F" w14:textId="77777777" w:rsidR="00DB3437" w:rsidRPr="00034045" w:rsidRDefault="00DB3437">
            <w:pPr>
              <w:suppressLineNumbers/>
              <w:suppressAutoHyphens/>
              <w:bidi/>
              <w:rPr>
                <w:rFonts w:cs="Simplified Arabic"/>
                <w:kern w:val="22"/>
                <w:szCs w:val="18"/>
                <w:lang w:eastAsia="en-CA"/>
              </w:rPr>
            </w:pPr>
            <w:r w:rsidRPr="00034045">
              <w:rPr>
                <w:rFonts w:cs="Simplified Arabic"/>
                <w:szCs w:val="18"/>
                <w:rtl/>
              </w:rPr>
              <w:t>احتياطي رأس المال العامل</w:t>
            </w:r>
          </w:p>
        </w:tc>
        <w:tc>
          <w:tcPr>
            <w:tcW w:w="0" w:type="auto"/>
            <w:vAlign w:val="center"/>
            <w:hideMark/>
          </w:tcPr>
          <w:p w14:paraId="40882236" w14:textId="77777777" w:rsidR="00DB3437" w:rsidRPr="00034045" w:rsidRDefault="00DB3437">
            <w:pPr>
              <w:suppressLineNumbers/>
              <w:suppressAutoHyphens/>
              <w:bidi/>
              <w:jc w:val="right"/>
              <w:rPr>
                <w:kern w:val="22"/>
                <w:szCs w:val="17"/>
                <w:lang w:eastAsia="en-CA"/>
              </w:rPr>
            </w:pPr>
            <w:r w:rsidRPr="00034045">
              <w:rPr>
                <w:kern w:val="22"/>
                <w:szCs w:val="17"/>
                <w:lang w:eastAsia="en-CA"/>
              </w:rPr>
              <w:t xml:space="preserve">56.6 </w:t>
            </w:r>
          </w:p>
        </w:tc>
        <w:tc>
          <w:tcPr>
            <w:tcW w:w="0" w:type="auto"/>
            <w:vAlign w:val="center"/>
            <w:hideMark/>
          </w:tcPr>
          <w:p w14:paraId="41953E58" w14:textId="77777777" w:rsidR="00DB3437" w:rsidRPr="00034045" w:rsidRDefault="00DB3437">
            <w:pPr>
              <w:suppressLineNumbers/>
              <w:suppressAutoHyphens/>
              <w:bidi/>
              <w:jc w:val="right"/>
              <w:rPr>
                <w:kern w:val="22"/>
                <w:szCs w:val="17"/>
                <w:lang w:eastAsia="en-CA"/>
              </w:rPr>
            </w:pPr>
            <w:r w:rsidRPr="00034045">
              <w:rPr>
                <w:kern w:val="22"/>
                <w:szCs w:val="17"/>
                <w:lang w:eastAsia="en-CA"/>
              </w:rPr>
              <w:t>130.8</w:t>
            </w:r>
          </w:p>
        </w:tc>
        <w:tc>
          <w:tcPr>
            <w:tcW w:w="0" w:type="auto"/>
            <w:gridSpan w:val="2"/>
            <w:vAlign w:val="center"/>
            <w:hideMark/>
          </w:tcPr>
          <w:p w14:paraId="15858FD0" w14:textId="77777777" w:rsidR="00DB3437" w:rsidRPr="00034045" w:rsidRDefault="00DB3437">
            <w:pPr>
              <w:suppressLineNumbers/>
              <w:suppressAutoHyphens/>
              <w:bidi/>
              <w:jc w:val="right"/>
              <w:rPr>
                <w:kern w:val="22"/>
                <w:szCs w:val="17"/>
                <w:lang w:eastAsia="en-CA"/>
              </w:rPr>
            </w:pPr>
            <w:r w:rsidRPr="00034045">
              <w:rPr>
                <w:kern w:val="22"/>
                <w:szCs w:val="17"/>
                <w:lang w:eastAsia="en-CA"/>
              </w:rPr>
              <w:t>187.3</w:t>
            </w:r>
          </w:p>
        </w:tc>
      </w:tr>
      <w:tr w:rsidR="00DB3437" w:rsidRPr="00034045" w14:paraId="63C5DA62" w14:textId="77777777" w:rsidTr="00DB3437">
        <w:trPr>
          <w:trHeight w:val="261"/>
        </w:trPr>
        <w:tc>
          <w:tcPr>
            <w:tcW w:w="567" w:type="dxa"/>
            <w:noWrap/>
            <w:vAlign w:val="center"/>
            <w:hideMark/>
          </w:tcPr>
          <w:p w14:paraId="2D4F4967" w14:textId="77777777" w:rsidR="00DB3437" w:rsidRPr="00034045" w:rsidRDefault="00DB3437">
            <w:pPr>
              <w:bidi/>
              <w:jc w:val="left"/>
              <w:rPr>
                <w:rFonts w:eastAsiaTheme="minorEastAsia"/>
                <w:lang w:val="fr-CA"/>
              </w:rPr>
            </w:pPr>
          </w:p>
        </w:tc>
        <w:tc>
          <w:tcPr>
            <w:tcW w:w="5392" w:type="dxa"/>
            <w:gridSpan w:val="2"/>
            <w:tcBorders>
              <w:top w:val="nil"/>
              <w:left w:val="nil"/>
              <w:bottom w:val="single" w:sz="8" w:space="0" w:color="auto"/>
              <w:right w:val="nil"/>
            </w:tcBorders>
            <w:vAlign w:val="center"/>
            <w:hideMark/>
          </w:tcPr>
          <w:p w14:paraId="55BFC2A4" w14:textId="77777777" w:rsidR="00DB3437" w:rsidRPr="00034045" w:rsidRDefault="00DB3437">
            <w:pPr>
              <w:suppressLineNumbers/>
              <w:suppressAutoHyphens/>
              <w:bidi/>
              <w:rPr>
                <w:rFonts w:cs="Simplified Arabic"/>
                <w:b/>
                <w:bCs/>
                <w:color w:val="000000"/>
                <w:kern w:val="22"/>
                <w:szCs w:val="18"/>
                <w:lang w:eastAsia="en-CA"/>
              </w:rPr>
            </w:pPr>
            <w:r w:rsidRPr="00034045">
              <w:rPr>
                <w:rFonts w:cs="Simplified Arabic"/>
                <w:b/>
                <w:bCs/>
                <w:szCs w:val="18"/>
                <w:rtl/>
              </w:rPr>
              <w:t>المجموع الفرعي (ثانيا + ثالثا)</w:t>
            </w:r>
          </w:p>
        </w:tc>
        <w:tc>
          <w:tcPr>
            <w:tcW w:w="0" w:type="auto"/>
            <w:tcBorders>
              <w:top w:val="nil"/>
              <w:left w:val="nil"/>
              <w:bottom w:val="single" w:sz="8" w:space="0" w:color="auto"/>
              <w:right w:val="nil"/>
            </w:tcBorders>
            <w:vAlign w:val="center"/>
            <w:hideMark/>
          </w:tcPr>
          <w:p w14:paraId="389AFFB2"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18 949.0</w:t>
            </w:r>
          </w:p>
        </w:tc>
        <w:tc>
          <w:tcPr>
            <w:tcW w:w="0" w:type="auto"/>
            <w:tcBorders>
              <w:top w:val="nil"/>
              <w:left w:val="nil"/>
              <w:bottom w:val="single" w:sz="8" w:space="0" w:color="auto"/>
              <w:right w:val="nil"/>
            </w:tcBorders>
            <w:vAlign w:val="center"/>
            <w:hideMark/>
          </w:tcPr>
          <w:p w14:paraId="2D501BA5"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19 895.1</w:t>
            </w:r>
          </w:p>
        </w:tc>
        <w:tc>
          <w:tcPr>
            <w:tcW w:w="0" w:type="auto"/>
            <w:gridSpan w:val="2"/>
            <w:tcBorders>
              <w:top w:val="nil"/>
              <w:left w:val="nil"/>
              <w:bottom w:val="single" w:sz="8" w:space="0" w:color="auto"/>
              <w:right w:val="nil"/>
            </w:tcBorders>
            <w:vAlign w:val="center"/>
            <w:hideMark/>
          </w:tcPr>
          <w:p w14:paraId="75414375" w14:textId="77777777" w:rsidR="00DB3437" w:rsidRPr="00034045" w:rsidRDefault="00DB3437">
            <w:pPr>
              <w:suppressLineNumbers/>
              <w:suppressAutoHyphens/>
              <w:bidi/>
              <w:jc w:val="right"/>
              <w:rPr>
                <w:b/>
                <w:bCs/>
                <w:color w:val="000000"/>
                <w:kern w:val="22"/>
                <w:szCs w:val="17"/>
                <w:lang w:eastAsia="en-CA"/>
              </w:rPr>
            </w:pPr>
            <w:r w:rsidRPr="00034045">
              <w:rPr>
                <w:b/>
                <w:bCs/>
                <w:color w:val="000000"/>
                <w:kern w:val="22"/>
                <w:szCs w:val="17"/>
                <w:lang w:eastAsia="en-CA"/>
              </w:rPr>
              <w:t>38 844.1</w:t>
            </w:r>
          </w:p>
        </w:tc>
      </w:tr>
      <w:tr w:rsidR="00DB3437" w:rsidRPr="00034045" w14:paraId="0230A5F6" w14:textId="77777777" w:rsidTr="00DB3437">
        <w:trPr>
          <w:trHeight w:val="396"/>
        </w:trPr>
        <w:tc>
          <w:tcPr>
            <w:tcW w:w="567" w:type="dxa"/>
            <w:noWrap/>
            <w:vAlign w:val="center"/>
            <w:hideMark/>
          </w:tcPr>
          <w:p w14:paraId="3857DD9C" w14:textId="77777777" w:rsidR="00DB3437" w:rsidRPr="00034045" w:rsidRDefault="00DB3437">
            <w:pPr>
              <w:bidi/>
              <w:jc w:val="left"/>
              <w:rPr>
                <w:rFonts w:eastAsiaTheme="minorEastAsia"/>
                <w:lang w:val="fr-CA"/>
              </w:rPr>
            </w:pPr>
          </w:p>
        </w:tc>
        <w:tc>
          <w:tcPr>
            <w:tcW w:w="5392" w:type="dxa"/>
            <w:gridSpan w:val="2"/>
            <w:tcBorders>
              <w:top w:val="single" w:sz="8" w:space="0" w:color="auto"/>
              <w:left w:val="nil"/>
              <w:bottom w:val="single" w:sz="8" w:space="0" w:color="auto"/>
              <w:right w:val="nil"/>
            </w:tcBorders>
            <w:hideMark/>
          </w:tcPr>
          <w:p w14:paraId="1DDD74C1" w14:textId="77777777" w:rsidR="00DB3437" w:rsidRPr="00034045" w:rsidRDefault="00DB3437">
            <w:pPr>
              <w:suppressLineNumbers/>
              <w:suppressAutoHyphens/>
              <w:bidi/>
              <w:jc w:val="left"/>
              <w:rPr>
                <w:rFonts w:cs="Simplified Arabic"/>
                <w:kern w:val="22"/>
                <w:szCs w:val="18"/>
                <w:lang w:eastAsia="en-CA"/>
              </w:rPr>
            </w:pPr>
            <w:r w:rsidRPr="00034045">
              <w:rPr>
                <w:rFonts w:cs="Simplified Arabic"/>
                <w:color w:val="000000"/>
                <w:szCs w:val="18"/>
                <w:rtl/>
              </w:rPr>
              <w:t>حصة بروتوكول قرطاجنة من الميزانية المتكاملة (15%)</w:t>
            </w:r>
          </w:p>
        </w:tc>
        <w:tc>
          <w:tcPr>
            <w:tcW w:w="0" w:type="auto"/>
            <w:tcBorders>
              <w:top w:val="nil"/>
              <w:left w:val="nil"/>
              <w:bottom w:val="single" w:sz="8" w:space="0" w:color="auto"/>
              <w:right w:val="nil"/>
            </w:tcBorders>
            <w:vAlign w:val="center"/>
            <w:hideMark/>
          </w:tcPr>
          <w:p w14:paraId="53D4C3BD" w14:textId="77777777" w:rsidR="00DB3437" w:rsidRPr="00034045" w:rsidRDefault="00DB3437">
            <w:pPr>
              <w:suppressLineNumbers/>
              <w:suppressAutoHyphens/>
              <w:bidi/>
              <w:jc w:val="right"/>
              <w:rPr>
                <w:kern w:val="22"/>
                <w:szCs w:val="17"/>
                <w:lang w:eastAsia="en-CA"/>
              </w:rPr>
            </w:pPr>
            <w:r w:rsidRPr="00034045">
              <w:rPr>
                <w:kern w:val="22"/>
                <w:szCs w:val="17"/>
                <w:lang w:eastAsia="en-CA"/>
              </w:rPr>
              <w:t>2 842.3</w:t>
            </w:r>
          </w:p>
        </w:tc>
        <w:tc>
          <w:tcPr>
            <w:tcW w:w="0" w:type="auto"/>
            <w:tcBorders>
              <w:top w:val="nil"/>
              <w:left w:val="nil"/>
              <w:bottom w:val="single" w:sz="8" w:space="0" w:color="auto"/>
              <w:right w:val="nil"/>
            </w:tcBorders>
            <w:vAlign w:val="center"/>
            <w:hideMark/>
          </w:tcPr>
          <w:p w14:paraId="24660945" w14:textId="77777777" w:rsidR="00DB3437" w:rsidRPr="00034045" w:rsidRDefault="00DB3437">
            <w:pPr>
              <w:suppressLineNumbers/>
              <w:suppressAutoHyphens/>
              <w:bidi/>
              <w:jc w:val="right"/>
              <w:rPr>
                <w:kern w:val="22"/>
                <w:szCs w:val="17"/>
                <w:lang w:eastAsia="en-CA"/>
              </w:rPr>
            </w:pPr>
            <w:r w:rsidRPr="00034045">
              <w:rPr>
                <w:kern w:val="22"/>
                <w:szCs w:val="17"/>
                <w:lang w:eastAsia="en-CA"/>
              </w:rPr>
              <w:t>2 984.3</w:t>
            </w:r>
          </w:p>
        </w:tc>
        <w:tc>
          <w:tcPr>
            <w:tcW w:w="0" w:type="auto"/>
            <w:gridSpan w:val="2"/>
            <w:tcBorders>
              <w:top w:val="nil"/>
              <w:left w:val="nil"/>
              <w:bottom w:val="single" w:sz="8" w:space="0" w:color="auto"/>
              <w:right w:val="nil"/>
            </w:tcBorders>
            <w:vAlign w:val="center"/>
            <w:hideMark/>
          </w:tcPr>
          <w:p w14:paraId="797E6D36" w14:textId="77777777" w:rsidR="00DB3437" w:rsidRPr="00034045" w:rsidRDefault="00DB3437">
            <w:pPr>
              <w:suppressLineNumbers/>
              <w:suppressAutoHyphens/>
              <w:bidi/>
              <w:jc w:val="right"/>
              <w:rPr>
                <w:kern w:val="22"/>
                <w:szCs w:val="17"/>
                <w:lang w:eastAsia="en-CA"/>
              </w:rPr>
            </w:pPr>
            <w:r w:rsidRPr="00034045">
              <w:rPr>
                <w:kern w:val="22"/>
                <w:szCs w:val="17"/>
                <w:lang w:eastAsia="en-CA"/>
              </w:rPr>
              <w:t>5 826.6</w:t>
            </w:r>
          </w:p>
        </w:tc>
      </w:tr>
      <w:tr w:rsidR="00DB3437" w:rsidRPr="00034045" w14:paraId="651C449B" w14:textId="77777777" w:rsidTr="00DB3437">
        <w:trPr>
          <w:trHeight w:val="261"/>
        </w:trPr>
        <w:tc>
          <w:tcPr>
            <w:tcW w:w="567" w:type="dxa"/>
            <w:noWrap/>
            <w:vAlign w:val="center"/>
            <w:hideMark/>
          </w:tcPr>
          <w:p w14:paraId="1F5B6CB7" w14:textId="77777777" w:rsidR="00DB3437" w:rsidRPr="00034045" w:rsidRDefault="00DB3437">
            <w:pPr>
              <w:bidi/>
              <w:jc w:val="left"/>
              <w:rPr>
                <w:rFonts w:eastAsiaTheme="minorEastAsia"/>
                <w:lang w:val="fr-CA"/>
              </w:rPr>
            </w:pPr>
          </w:p>
        </w:tc>
        <w:tc>
          <w:tcPr>
            <w:tcW w:w="5392" w:type="dxa"/>
            <w:gridSpan w:val="2"/>
            <w:hideMark/>
          </w:tcPr>
          <w:p w14:paraId="1166719E" w14:textId="77777777" w:rsidR="00DB3437" w:rsidRPr="00034045" w:rsidRDefault="00DB3437">
            <w:pPr>
              <w:suppressLineNumbers/>
              <w:suppressAutoHyphens/>
              <w:bidi/>
              <w:rPr>
                <w:rFonts w:cs="Simplified Arabic"/>
                <w:kern w:val="22"/>
                <w:szCs w:val="18"/>
                <w:lang w:eastAsia="en-CA"/>
              </w:rPr>
            </w:pPr>
            <w:r w:rsidRPr="00034045">
              <w:rPr>
                <w:rFonts w:cs="Simplified Arabic"/>
                <w:color w:val="000000"/>
                <w:szCs w:val="18"/>
                <w:u w:val="single"/>
                <w:rtl/>
              </w:rPr>
              <w:t>ناقص</w:t>
            </w:r>
            <w:r w:rsidRPr="00034045">
              <w:rPr>
                <w:rFonts w:cs="Simplified Arabic"/>
                <w:color w:val="000000"/>
                <w:szCs w:val="18"/>
                <w:rtl/>
              </w:rPr>
              <w:t xml:space="preserve">: المساهمة من البلد </w:t>
            </w:r>
            <w:proofErr w:type="gramStart"/>
            <w:r w:rsidRPr="00034045">
              <w:rPr>
                <w:rFonts w:cs="Simplified Arabic"/>
                <w:color w:val="000000"/>
                <w:szCs w:val="18"/>
                <w:rtl/>
              </w:rPr>
              <w:t>المضيف</w:t>
            </w:r>
            <w:r w:rsidRPr="00034045">
              <w:rPr>
                <w:rFonts w:cs="Simplified Arabic"/>
                <w:color w:val="000000"/>
                <w:szCs w:val="18"/>
                <w:vertAlign w:val="superscript"/>
                <w:rtl/>
              </w:rPr>
              <w:t>5</w:t>
            </w:r>
            <w:proofErr w:type="gramEnd"/>
            <w:r w:rsidRPr="00034045">
              <w:rPr>
                <w:rFonts w:cs="Simplified Arabic"/>
                <w:color w:val="000000"/>
                <w:szCs w:val="18"/>
                <w:vertAlign w:val="superscript"/>
                <w:rtl/>
              </w:rPr>
              <w:t>/</w:t>
            </w:r>
          </w:p>
        </w:tc>
        <w:tc>
          <w:tcPr>
            <w:tcW w:w="0" w:type="auto"/>
            <w:vAlign w:val="center"/>
            <w:hideMark/>
          </w:tcPr>
          <w:p w14:paraId="2221694E" w14:textId="77777777" w:rsidR="00DB3437" w:rsidRPr="00034045" w:rsidRDefault="00DB3437">
            <w:pPr>
              <w:suppressLineNumbers/>
              <w:suppressAutoHyphens/>
              <w:bidi/>
              <w:jc w:val="right"/>
              <w:rPr>
                <w:kern w:val="22"/>
                <w:szCs w:val="17"/>
                <w:lang w:eastAsia="en-CA"/>
              </w:rPr>
            </w:pPr>
            <w:r w:rsidRPr="00034045">
              <w:rPr>
                <w:kern w:val="22"/>
                <w:szCs w:val="17"/>
                <w:lang w:eastAsia="en-CA"/>
              </w:rPr>
              <w:t>(184.4)</w:t>
            </w:r>
          </w:p>
        </w:tc>
        <w:tc>
          <w:tcPr>
            <w:tcW w:w="0" w:type="auto"/>
            <w:vAlign w:val="center"/>
            <w:hideMark/>
          </w:tcPr>
          <w:p w14:paraId="76D1A3EF" w14:textId="77777777" w:rsidR="00DB3437" w:rsidRPr="00034045" w:rsidRDefault="00DB3437">
            <w:pPr>
              <w:suppressLineNumbers/>
              <w:suppressAutoHyphens/>
              <w:bidi/>
              <w:jc w:val="right"/>
              <w:rPr>
                <w:kern w:val="22"/>
                <w:szCs w:val="17"/>
                <w:lang w:eastAsia="en-CA"/>
              </w:rPr>
            </w:pPr>
            <w:r w:rsidRPr="00034045">
              <w:rPr>
                <w:kern w:val="22"/>
                <w:szCs w:val="17"/>
                <w:lang w:eastAsia="en-CA"/>
              </w:rPr>
              <w:t>(213.5)</w:t>
            </w:r>
          </w:p>
        </w:tc>
        <w:tc>
          <w:tcPr>
            <w:tcW w:w="0" w:type="auto"/>
            <w:gridSpan w:val="2"/>
            <w:vAlign w:val="center"/>
            <w:hideMark/>
          </w:tcPr>
          <w:p w14:paraId="638AF66B" w14:textId="77777777" w:rsidR="00DB3437" w:rsidRPr="00034045" w:rsidRDefault="00DB3437">
            <w:pPr>
              <w:suppressLineNumbers/>
              <w:suppressAutoHyphens/>
              <w:bidi/>
              <w:jc w:val="right"/>
              <w:rPr>
                <w:kern w:val="22"/>
                <w:szCs w:val="17"/>
                <w:lang w:eastAsia="en-CA"/>
              </w:rPr>
            </w:pPr>
            <w:r w:rsidRPr="00034045">
              <w:rPr>
                <w:kern w:val="22"/>
                <w:szCs w:val="17"/>
                <w:lang w:eastAsia="en-CA"/>
              </w:rPr>
              <w:t>(397.9)</w:t>
            </w:r>
          </w:p>
        </w:tc>
      </w:tr>
      <w:tr w:rsidR="00DB3437" w:rsidRPr="00034045" w14:paraId="26F121EC" w14:textId="77777777" w:rsidTr="00DB3437">
        <w:trPr>
          <w:trHeight w:val="261"/>
        </w:trPr>
        <w:tc>
          <w:tcPr>
            <w:tcW w:w="567" w:type="dxa"/>
            <w:noWrap/>
            <w:vAlign w:val="center"/>
            <w:hideMark/>
          </w:tcPr>
          <w:p w14:paraId="0880D111" w14:textId="77777777" w:rsidR="00DB3437" w:rsidRPr="00034045" w:rsidRDefault="00DB3437">
            <w:pPr>
              <w:bidi/>
              <w:jc w:val="left"/>
              <w:rPr>
                <w:rFonts w:eastAsiaTheme="minorEastAsia"/>
                <w:lang w:val="fr-CA"/>
              </w:rPr>
            </w:pPr>
          </w:p>
        </w:tc>
        <w:tc>
          <w:tcPr>
            <w:tcW w:w="5392" w:type="dxa"/>
            <w:gridSpan w:val="2"/>
            <w:hideMark/>
          </w:tcPr>
          <w:p w14:paraId="50E13C16" w14:textId="77777777" w:rsidR="00DB3437" w:rsidRPr="00034045" w:rsidRDefault="00DB3437">
            <w:pPr>
              <w:suppressLineNumbers/>
              <w:suppressAutoHyphens/>
              <w:bidi/>
              <w:rPr>
                <w:rFonts w:cs="Simplified Arabic"/>
                <w:kern w:val="22"/>
                <w:szCs w:val="18"/>
                <w:lang w:eastAsia="en-CA"/>
              </w:rPr>
            </w:pPr>
            <w:r w:rsidRPr="00034045">
              <w:rPr>
                <w:rFonts w:cs="Simplified Arabic"/>
                <w:color w:val="000000"/>
                <w:szCs w:val="18"/>
                <w:u w:val="single"/>
                <w:rtl/>
              </w:rPr>
              <w:t>ناقص</w:t>
            </w:r>
            <w:r w:rsidRPr="00034045">
              <w:rPr>
                <w:rFonts w:cs="Simplified Arabic"/>
                <w:color w:val="000000"/>
                <w:szCs w:val="18"/>
                <w:rtl/>
              </w:rPr>
              <w:t xml:space="preserve">: استخدام الاحتياطيات للاجتماعات </w:t>
            </w:r>
            <w:proofErr w:type="gramStart"/>
            <w:r w:rsidRPr="00034045">
              <w:rPr>
                <w:rFonts w:cs="Simplified Arabic"/>
                <w:color w:val="000000"/>
                <w:szCs w:val="18"/>
                <w:rtl/>
              </w:rPr>
              <w:t>الاستثنائية</w:t>
            </w:r>
            <w:r w:rsidRPr="00034045">
              <w:rPr>
                <w:rFonts w:cs="Simplified Arabic"/>
                <w:color w:val="000000"/>
                <w:szCs w:val="18"/>
                <w:vertAlign w:val="superscript"/>
                <w:rtl/>
              </w:rPr>
              <w:t>4</w:t>
            </w:r>
            <w:proofErr w:type="gramEnd"/>
            <w:r w:rsidRPr="00034045">
              <w:rPr>
                <w:rFonts w:cs="Simplified Arabic"/>
                <w:color w:val="000000"/>
                <w:szCs w:val="18"/>
                <w:vertAlign w:val="superscript"/>
                <w:rtl/>
              </w:rPr>
              <w:t>/</w:t>
            </w:r>
          </w:p>
        </w:tc>
        <w:tc>
          <w:tcPr>
            <w:tcW w:w="0" w:type="auto"/>
            <w:vAlign w:val="center"/>
            <w:hideMark/>
          </w:tcPr>
          <w:p w14:paraId="6BCAF9B2" w14:textId="77777777" w:rsidR="00DB3437" w:rsidRPr="00034045" w:rsidRDefault="00DB3437">
            <w:pPr>
              <w:suppressLineNumbers/>
              <w:suppressAutoHyphens/>
              <w:bidi/>
              <w:jc w:val="right"/>
              <w:rPr>
                <w:kern w:val="22"/>
                <w:szCs w:val="17"/>
                <w:lang w:eastAsia="en-CA"/>
              </w:rPr>
            </w:pPr>
            <w:r w:rsidRPr="00034045">
              <w:rPr>
                <w:kern w:val="22"/>
                <w:szCs w:val="17"/>
                <w:lang w:eastAsia="en-CA"/>
              </w:rPr>
              <w:t>(127.1)</w:t>
            </w:r>
          </w:p>
        </w:tc>
        <w:tc>
          <w:tcPr>
            <w:tcW w:w="0" w:type="auto"/>
            <w:vAlign w:val="center"/>
            <w:hideMark/>
          </w:tcPr>
          <w:p w14:paraId="64DA1C78" w14:textId="77777777" w:rsidR="00DB3437" w:rsidRPr="00034045" w:rsidRDefault="00DB3437">
            <w:pPr>
              <w:suppressLineNumbers/>
              <w:suppressAutoHyphens/>
              <w:bidi/>
              <w:jc w:val="right"/>
              <w:rPr>
                <w:kern w:val="22"/>
                <w:szCs w:val="17"/>
                <w:lang w:eastAsia="en-CA"/>
              </w:rPr>
            </w:pPr>
            <w:r w:rsidRPr="00034045">
              <w:rPr>
                <w:kern w:val="22"/>
                <w:szCs w:val="17"/>
                <w:lang w:eastAsia="en-CA"/>
              </w:rPr>
              <w:t>(94.9)</w:t>
            </w:r>
          </w:p>
        </w:tc>
        <w:tc>
          <w:tcPr>
            <w:tcW w:w="0" w:type="auto"/>
            <w:gridSpan w:val="2"/>
            <w:vAlign w:val="center"/>
            <w:hideMark/>
          </w:tcPr>
          <w:p w14:paraId="1E831CB6" w14:textId="77777777" w:rsidR="00DB3437" w:rsidRPr="00034045" w:rsidRDefault="00DB3437">
            <w:pPr>
              <w:suppressLineNumbers/>
              <w:suppressAutoHyphens/>
              <w:bidi/>
              <w:jc w:val="right"/>
              <w:rPr>
                <w:kern w:val="22"/>
                <w:szCs w:val="17"/>
                <w:lang w:eastAsia="en-CA"/>
              </w:rPr>
            </w:pPr>
            <w:r w:rsidRPr="00034045">
              <w:rPr>
                <w:kern w:val="22"/>
                <w:szCs w:val="17"/>
                <w:lang w:eastAsia="en-CA"/>
              </w:rPr>
              <w:t>(222.0)</w:t>
            </w:r>
          </w:p>
        </w:tc>
      </w:tr>
      <w:tr w:rsidR="00DB3437" w:rsidRPr="00034045" w14:paraId="00EA6C9A" w14:textId="77777777" w:rsidTr="00DB3437">
        <w:trPr>
          <w:trHeight w:val="261"/>
        </w:trPr>
        <w:tc>
          <w:tcPr>
            <w:tcW w:w="567" w:type="dxa"/>
            <w:noWrap/>
            <w:vAlign w:val="center"/>
            <w:hideMark/>
          </w:tcPr>
          <w:p w14:paraId="0BAF303B" w14:textId="77777777" w:rsidR="00DB3437" w:rsidRPr="00034045" w:rsidRDefault="00DB3437">
            <w:pPr>
              <w:bidi/>
              <w:jc w:val="left"/>
              <w:rPr>
                <w:rFonts w:eastAsiaTheme="minorEastAsia"/>
                <w:lang w:val="fr-CA"/>
              </w:rPr>
            </w:pPr>
          </w:p>
        </w:tc>
        <w:tc>
          <w:tcPr>
            <w:tcW w:w="5392" w:type="dxa"/>
            <w:gridSpan w:val="2"/>
            <w:hideMark/>
          </w:tcPr>
          <w:p w14:paraId="5ADA0493" w14:textId="77777777" w:rsidR="00DB3437" w:rsidRPr="00034045" w:rsidRDefault="00DB3437">
            <w:pPr>
              <w:suppressLineNumbers/>
              <w:suppressAutoHyphens/>
              <w:bidi/>
              <w:rPr>
                <w:rFonts w:cs="Simplified Arabic"/>
                <w:kern w:val="22"/>
                <w:szCs w:val="18"/>
                <w:lang w:eastAsia="en-CA"/>
              </w:rPr>
            </w:pPr>
            <w:r w:rsidRPr="00034045">
              <w:rPr>
                <w:rFonts w:cs="Simplified Arabic"/>
                <w:color w:val="000000"/>
                <w:szCs w:val="18"/>
                <w:u w:val="single"/>
                <w:rtl/>
              </w:rPr>
              <w:t>ناقص</w:t>
            </w:r>
            <w:r w:rsidRPr="00034045">
              <w:rPr>
                <w:rFonts w:cs="Simplified Arabic"/>
                <w:color w:val="000000"/>
                <w:szCs w:val="18"/>
                <w:rtl/>
              </w:rPr>
              <w:t>: استخدام الاحتياطيات من السنوات السابقة</w:t>
            </w:r>
          </w:p>
        </w:tc>
        <w:tc>
          <w:tcPr>
            <w:tcW w:w="0" w:type="auto"/>
            <w:vAlign w:val="center"/>
            <w:hideMark/>
          </w:tcPr>
          <w:p w14:paraId="78EE5DA1" w14:textId="77777777" w:rsidR="00DB3437" w:rsidRPr="00034045" w:rsidRDefault="00DB3437">
            <w:pPr>
              <w:suppressLineNumbers/>
              <w:suppressAutoHyphens/>
              <w:bidi/>
              <w:jc w:val="right"/>
              <w:rPr>
                <w:kern w:val="22"/>
                <w:szCs w:val="17"/>
                <w:lang w:eastAsia="en-CA"/>
              </w:rPr>
            </w:pPr>
            <w:r w:rsidRPr="00034045">
              <w:rPr>
                <w:kern w:val="22"/>
                <w:szCs w:val="17"/>
                <w:lang w:eastAsia="en-CA"/>
              </w:rPr>
              <w:t>(129.5)</w:t>
            </w:r>
          </w:p>
        </w:tc>
        <w:tc>
          <w:tcPr>
            <w:tcW w:w="0" w:type="auto"/>
            <w:vAlign w:val="center"/>
            <w:hideMark/>
          </w:tcPr>
          <w:p w14:paraId="6B8AEEB5" w14:textId="77777777" w:rsidR="00DB3437" w:rsidRPr="00034045" w:rsidRDefault="00DB3437">
            <w:pPr>
              <w:suppressLineNumbers/>
              <w:suppressAutoHyphens/>
              <w:bidi/>
              <w:jc w:val="right"/>
              <w:rPr>
                <w:kern w:val="22"/>
                <w:szCs w:val="17"/>
                <w:lang w:eastAsia="en-CA"/>
              </w:rPr>
            </w:pPr>
            <w:r w:rsidRPr="00034045">
              <w:rPr>
                <w:kern w:val="22"/>
                <w:szCs w:val="17"/>
                <w:lang w:eastAsia="en-CA"/>
              </w:rPr>
              <w:t>(129.5)</w:t>
            </w:r>
          </w:p>
        </w:tc>
        <w:tc>
          <w:tcPr>
            <w:tcW w:w="0" w:type="auto"/>
            <w:gridSpan w:val="2"/>
            <w:vAlign w:val="center"/>
            <w:hideMark/>
          </w:tcPr>
          <w:p w14:paraId="4BF4944F" w14:textId="77777777" w:rsidR="00DB3437" w:rsidRPr="00034045" w:rsidRDefault="00DB3437">
            <w:pPr>
              <w:suppressLineNumbers/>
              <w:suppressAutoHyphens/>
              <w:bidi/>
              <w:jc w:val="right"/>
              <w:rPr>
                <w:kern w:val="22"/>
                <w:szCs w:val="17"/>
                <w:lang w:eastAsia="en-CA"/>
              </w:rPr>
            </w:pPr>
            <w:r w:rsidRPr="00034045">
              <w:rPr>
                <w:kern w:val="22"/>
                <w:szCs w:val="17"/>
                <w:lang w:eastAsia="en-CA"/>
              </w:rPr>
              <w:t>(258.9)</w:t>
            </w:r>
          </w:p>
        </w:tc>
      </w:tr>
      <w:tr w:rsidR="00DB3437" w:rsidRPr="00034045" w14:paraId="471EE85F" w14:textId="77777777" w:rsidTr="00DB3437">
        <w:trPr>
          <w:trHeight w:val="261"/>
        </w:trPr>
        <w:tc>
          <w:tcPr>
            <w:tcW w:w="567" w:type="dxa"/>
            <w:noWrap/>
            <w:vAlign w:val="center"/>
            <w:hideMark/>
          </w:tcPr>
          <w:p w14:paraId="3C54F184" w14:textId="77777777" w:rsidR="00DB3437" w:rsidRPr="00034045" w:rsidRDefault="00DB3437">
            <w:pPr>
              <w:bidi/>
              <w:jc w:val="left"/>
              <w:rPr>
                <w:rFonts w:eastAsiaTheme="minorEastAsia"/>
                <w:lang w:val="fr-CA"/>
              </w:rPr>
            </w:pPr>
          </w:p>
        </w:tc>
        <w:tc>
          <w:tcPr>
            <w:tcW w:w="5392" w:type="dxa"/>
            <w:gridSpan w:val="2"/>
            <w:tcBorders>
              <w:top w:val="nil"/>
              <w:left w:val="nil"/>
              <w:bottom w:val="single" w:sz="4" w:space="0" w:color="auto"/>
              <w:right w:val="nil"/>
            </w:tcBorders>
            <w:hideMark/>
          </w:tcPr>
          <w:p w14:paraId="21C216D2" w14:textId="77777777" w:rsidR="00DB3437" w:rsidRPr="00034045" w:rsidRDefault="00DB3437">
            <w:pPr>
              <w:suppressLineNumbers/>
              <w:suppressAutoHyphens/>
              <w:bidi/>
              <w:rPr>
                <w:rFonts w:cs="Simplified Arabic"/>
                <w:b/>
                <w:bCs/>
                <w:kern w:val="22"/>
                <w:szCs w:val="18"/>
                <w:lang w:eastAsia="en-CA"/>
              </w:rPr>
            </w:pPr>
            <w:r w:rsidRPr="00034045">
              <w:rPr>
                <w:rFonts w:cs="Simplified Arabic"/>
                <w:b/>
                <w:bCs/>
                <w:color w:val="000000"/>
                <w:szCs w:val="18"/>
                <w:rtl/>
              </w:rPr>
              <w:t>المجموع الصافي (المبلغ الذي ستتقاسمه الأطراف)</w:t>
            </w:r>
          </w:p>
        </w:tc>
        <w:tc>
          <w:tcPr>
            <w:tcW w:w="0" w:type="auto"/>
            <w:tcBorders>
              <w:top w:val="nil"/>
              <w:left w:val="nil"/>
              <w:bottom w:val="single" w:sz="4" w:space="0" w:color="auto"/>
              <w:right w:val="nil"/>
            </w:tcBorders>
            <w:vAlign w:val="center"/>
            <w:hideMark/>
          </w:tcPr>
          <w:p w14:paraId="2DF22845" w14:textId="77777777" w:rsidR="00DB3437" w:rsidRPr="00034045" w:rsidRDefault="00DB3437">
            <w:pPr>
              <w:suppressLineNumbers/>
              <w:suppressAutoHyphens/>
              <w:bidi/>
              <w:jc w:val="right"/>
              <w:rPr>
                <w:b/>
                <w:bCs/>
                <w:kern w:val="22"/>
                <w:szCs w:val="17"/>
                <w:lang w:eastAsia="en-CA"/>
              </w:rPr>
            </w:pPr>
            <w:r w:rsidRPr="00034045">
              <w:rPr>
                <w:b/>
                <w:bCs/>
                <w:kern w:val="22"/>
                <w:szCs w:val="17"/>
                <w:lang w:eastAsia="en-CA"/>
              </w:rPr>
              <w:t>2 401.3</w:t>
            </w:r>
          </w:p>
        </w:tc>
        <w:tc>
          <w:tcPr>
            <w:tcW w:w="0" w:type="auto"/>
            <w:tcBorders>
              <w:top w:val="nil"/>
              <w:left w:val="nil"/>
              <w:bottom w:val="single" w:sz="4" w:space="0" w:color="auto"/>
              <w:right w:val="nil"/>
            </w:tcBorders>
            <w:vAlign w:val="center"/>
            <w:hideMark/>
          </w:tcPr>
          <w:p w14:paraId="3DFF9876" w14:textId="77777777" w:rsidR="00DB3437" w:rsidRPr="00034045" w:rsidRDefault="00DB3437">
            <w:pPr>
              <w:suppressLineNumbers/>
              <w:suppressAutoHyphens/>
              <w:bidi/>
              <w:jc w:val="right"/>
              <w:rPr>
                <w:b/>
                <w:bCs/>
                <w:kern w:val="22"/>
                <w:szCs w:val="17"/>
                <w:lang w:eastAsia="en-CA"/>
              </w:rPr>
            </w:pPr>
            <w:r w:rsidRPr="00034045">
              <w:rPr>
                <w:b/>
                <w:bCs/>
                <w:kern w:val="22"/>
                <w:szCs w:val="17"/>
                <w:lang w:eastAsia="en-CA"/>
              </w:rPr>
              <w:t>2 546.4</w:t>
            </w:r>
          </w:p>
        </w:tc>
        <w:tc>
          <w:tcPr>
            <w:tcW w:w="0" w:type="auto"/>
            <w:gridSpan w:val="2"/>
            <w:tcBorders>
              <w:top w:val="nil"/>
              <w:left w:val="nil"/>
              <w:bottom w:val="single" w:sz="4" w:space="0" w:color="auto"/>
              <w:right w:val="nil"/>
            </w:tcBorders>
            <w:vAlign w:val="center"/>
            <w:hideMark/>
          </w:tcPr>
          <w:p w14:paraId="1188C5F4" w14:textId="77777777" w:rsidR="00DB3437" w:rsidRPr="00034045" w:rsidRDefault="00DB3437">
            <w:pPr>
              <w:suppressLineNumbers/>
              <w:suppressAutoHyphens/>
              <w:bidi/>
              <w:jc w:val="right"/>
              <w:rPr>
                <w:b/>
                <w:bCs/>
                <w:kern w:val="22"/>
                <w:szCs w:val="17"/>
                <w:lang w:eastAsia="en-CA"/>
              </w:rPr>
            </w:pPr>
            <w:r w:rsidRPr="00034045">
              <w:rPr>
                <w:b/>
                <w:bCs/>
                <w:kern w:val="22"/>
                <w:szCs w:val="17"/>
                <w:lang w:eastAsia="en-CA"/>
              </w:rPr>
              <w:t>4 947.7</w:t>
            </w:r>
          </w:p>
        </w:tc>
      </w:tr>
      <w:tr w:rsidR="00DB3437" w:rsidRPr="00034045" w14:paraId="6AF8841A" w14:textId="77777777" w:rsidTr="00DB3437">
        <w:trPr>
          <w:trHeight w:val="288"/>
        </w:trPr>
        <w:tc>
          <w:tcPr>
            <w:tcW w:w="567" w:type="dxa"/>
            <w:noWrap/>
            <w:vAlign w:val="center"/>
            <w:hideMark/>
          </w:tcPr>
          <w:p w14:paraId="07C57056" w14:textId="77777777" w:rsidR="00DB3437" w:rsidRPr="00034045" w:rsidRDefault="00DB3437">
            <w:pPr>
              <w:bidi/>
              <w:jc w:val="left"/>
              <w:rPr>
                <w:rFonts w:eastAsiaTheme="minorEastAsia"/>
                <w:lang w:val="fr-CA"/>
              </w:rPr>
            </w:pPr>
          </w:p>
        </w:tc>
        <w:tc>
          <w:tcPr>
            <w:tcW w:w="0" w:type="auto"/>
            <w:noWrap/>
            <w:vAlign w:val="center"/>
            <w:hideMark/>
          </w:tcPr>
          <w:p w14:paraId="3C735554" w14:textId="77777777" w:rsidR="00DB3437" w:rsidRPr="00034045" w:rsidRDefault="00DB3437">
            <w:pPr>
              <w:bidi/>
              <w:jc w:val="left"/>
              <w:rPr>
                <w:rFonts w:eastAsiaTheme="minorEastAsia"/>
                <w:lang w:val="fr-CA"/>
              </w:rPr>
            </w:pPr>
          </w:p>
        </w:tc>
        <w:tc>
          <w:tcPr>
            <w:tcW w:w="1891" w:type="dxa"/>
            <w:noWrap/>
            <w:vAlign w:val="center"/>
            <w:hideMark/>
          </w:tcPr>
          <w:p w14:paraId="2F9D594C" w14:textId="77777777" w:rsidR="00DB3437" w:rsidRPr="00034045" w:rsidRDefault="00DB3437">
            <w:pPr>
              <w:bidi/>
              <w:jc w:val="left"/>
              <w:rPr>
                <w:rFonts w:eastAsiaTheme="minorEastAsia"/>
                <w:lang w:val="fr-CA"/>
              </w:rPr>
            </w:pPr>
          </w:p>
        </w:tc>
        <w:tc>
          <w:tcPr>
            <w:tcW w:w="0" w:type="auto"/>
            <w:noWrap/>
            <w:vAlign w:val="center"/>
            <w:hideMark/>
          </w:tcPr>
          <w:p w14:paraId="42779406" w14:textId="77777777" w:rsidR="00DB3437" w:rsidRPr="00034045" w:rsidRDefault="00DB3437">
            <w:pPr>
              <w:bidi/>
              <w:jc w:val="left"/>
              <w:rPr>
                <w:rFonts w:eastAsiaTheme="minorEastAsia"/>
                <w:lang w:val="fr-CA"/>
              </w:rPr>
            </w:pPr>
          </w:p>
        </w:tc>
        <w:tc>
          <w:tcPr>
            <w:tcW w:w="0" w:type="auto"/>
            <w:noWrap/>
            <w:vAlign w:val="center"/>
            <w:hideMark/>
          </w:tcPr>
          <w:p w14:paraId="007674BD" w14:textId="77777777" w:rsidR="00DB3437" w:rsidRPr="00034045" w:rsidRDefault="00DB3437">
            <w:pPr>
              <w:bidi/>
              <w:jc w:val="left"/>
              <w:rPr>
                <w:rFonts w:eastAsiaTheme="minorEastAsia"/>
                <w:lang w:val="fr-CA"/>
              </w:rPr>
            </w:pPr>
          </w:p>
        </w:tc>
        <w:tc>
          <w:tcPr>
            <w:tcW w:w="0" w:type="auto"/>
            <w:gridSpan w:val="2"/>
            <w:noWrap/>
            <w:vAlign w:val="center"/>
            <w:hideMark/>
          </w:tcPr>
          <w:p w14:paraId="5B691FDF" w14:textId="77777777" w:rsidR="00DB3437" w:rsidRPr="00034045" w:rsidRDefault="00DB3437">
            <w:pPr>
              <w:bidi/>
              <w:jc w:val="left"/>
              <w:rPr>
                <w:rFonts w:eastAsiaTheme="minorEastAsia"/>
                <w:lang w:val="fr-CA"/>
              </w:rPr>
            </w:pPr>
          </w:p>
        </w:tc>
      </w:tr>
      <w:tr w:rsidR="00DB3437" w:rsidRPr="00034045" w14:paraId="679C3623" w14:textId="77777777" w:rsidTr="00DB3437">
        <w:trPr>
          <w:trHeight w:val="216"/>
        </w:trPr>
        <w:tc>
          <w:tcPr>
            <w:tcW w:w="567" w:type="dxa"/>
            <w:noWrap/>
            <w:hideMark/>
          </w:tcPr>
          <w:p w14:paraId="5AF0D9CC" w14:textId="77777777" w:rsidR="00DB3437" w:rsidRPr="00034045" w:rsidRDefault="00DB3437">
            <w:pPr>
              <w:bidi/>
              <w:jc w:val="left"/>
              <w:rPr>
                <w:rFonts w:eastAsiaTheme="minorEastAsia"/>
                <w:lang w:val="fr-CA"/>
              </w:rPr>
            </w:pPr>
          </w:p>
        </w:tc>
        <w:tc>
          <w:tcPr>
            <w:tcW w:w="9084" w:type="dxa"/>
            <w:gridSpan w:val="5"/>
            <w:vAlign w:val="center"/>
            <w:hideMark/>
          </w:tcPr>
          <w:p w14:paraId="64E046CA" w14:textId="77777777" w:rsidR="00DB3437" w:rsidRPr="00034045" w:rsidRDefault="00DB3437">
            <w:pPr>
              <w:suppressLineNumbers/>
              <w:suppressAutoHyphens/>
              <w:bidi/>
              <w:ind w:left="297" w:hanging="297"/>
              <w:jc w:val="left"/>
              <w:rPr>
                <w:rFonts w:cs="Simplified Arabic"/>
                <w:color w:val="000000"/>
                <w:kern w:val="22"/>
                <w:szCs w:val="16"/>
                <w:lang w:eastAsia="en-CA"/>
              </w:rPr>
            </w:pPr>
            <w:r w:rsidRPr="00034045">
              <w:rPr>
                <w:rFonts w:cs="Simplified Arabic"/>
                <w:color w:val="000000"/>
                <w:szCs w:val="16"/>
                <w:vertAlign w:val="superscript"/>
                <w:rtl/>
              </w:rPr>
              <w:t>/1</w:t>
            </w:r>
            <w:r w:rsidRPr="00034045">
              <w:rPr>
                <w:rFonts w:cs="Simplified Arabic"/>
                <w:color w:val="000000"/>
                <w:szCs w:val="16"/>
                <w:vertAlign w:val="superscript"/>
                <w:rtl/>
              </w:rPr>
              <w:tab/>
            </w:r>
            <w:r w:rsidRPr="00034045">
              <w:rPr>
                <w:rFonts w:cs="Simplified Arabic"/>
                <w:color w:val="000000"/>
                <w:szCs w:val="16"/>
                <w:rtl/>
              </w:rPr>
              <w:t>الاجتماعات العادية الممولة من الميزانية الأساسية:</w:t>
            </w:r>
          </w:p>
        </w:tc>
        <w:tc>
          <w:tcPr>
            <w:tcW w:w="0" w:type="auto"/>
            <w:vAlign w:val="center"/>
            <w:hideMark/>
          </w:tcPr>
          <w:p w14:paraId="0B08B1DE" w14:textId="77777777" w:rsidR="00DB3437" w:rsidRPr="00034045" w:rsidRDefault="00DB3437">
            <w:pPr>
              <w:jc w:val="left"/>
              <w:rPr>
                <w:rFonts w:eastAsiaTheme="minorEastAsia" w:cstheme="minorBidi"/>
                <w:szCs w:val="20"/>
                <w:lang w:val="en-CA" w:eastAsia="en-CA"/>
              </w:rPr>
            </w:pPr>
          </w:p>
        </w:tc>
      </w:tr>
      <w:tr w:rsidR="00DB3437" w:rsidRPr="00034045" w14:paraId="1D133BE6" w14:textId="77777777" w:rsidTr="00DB3437">
        <w:trPr>
          <w:trHeight w:val="216"/>
        </w:trPr>
        <w:tc>
          <w:tcPr>
            <w:tcW w:w="567" w:type="dxa"/>
            <w:noWrap/>
            <w:hideMark/>
          </w:tcPr>
          <w:p w14:paraId="6ED5C829" w14:textId="77777777" w:rsidR="00DB3437" w:rsidRPr="00034045" w:rsidRDefault="00DB3437">
            <w:pPr>
              <w:bidi/>
              <w:jc w:val="left"/>
              <w:rPr>
                <w:rFonts w:eastAsiaTheme="minorEastAsia"/>
                <w:lang w:val="fr-CA"/>
              </w:rPr>
            </w:pPr>
          </w:p>
        </w:tc>
        <w:tc>
          <w:tcPr>
            <w:tcW w:w="9084" w:type="dxa"/>
            <w:gridSpan w:val="5"/>
            <w:noWrap/>
            <w:hideMark/>
          </w:tcPr>
          <w:p w14:paraId="1A6CB8DE" w14:textId="77777777" w:rsidR="00DB3437" w:rsidRPr="00034045" w:rsidRDefault="00DB3437">
            <w:pPr>
              <w:suppressLineNumbers/>
              <w:suppressAutoHyphens/>
              <w:bidi/>
              <w:ind w:left="864" w:hanging="284"/>
              <w:jc w:val="left"/>
              <w:rPr>
                <w:rFonts w:cs="Simplified Arabic"/>
                <w:color w:val="000000"/>
                <w:kern w:val="22"/>
                <w:szCs w:val="16"/>
                <w:lang w:eastAsia="en-CA"/>
              </w:rPr>
            </w:pPr>
            <w:r w:rsidRPr="00034045">
              <w:rPr>
                <w:rFonts w:cs="Simplified Arabic"/>
                <w:color w:val="000000"/>
                <w:szCs w:val="16"/>
                <w:lang w:bidi="ar-EG"/>
              </w:rPr>
              <w:t>-</w:t>
            </w:r>
            <w:r w:rsidRPr="00034045">
              <w:rPr>
                <w:rFonts w:cs="Simplified Arabic"/>
                <w:color w:val="000000"/>
                <w:szCs w:val="16"/>
                <w:rtl/>
                <w:lang w:bidi="ar-EG"/>
              </w:rPr>
              <w:tab/>
              <w:t>الاجتماع الحادي عشر للفريق العامل المخصص للمادة 8(ي) والأحكام المتصلة بها.</w:t>
            </w:r>
          </w:p>
        </w:tc>
        <w:tc>
          <w:tcPr>
            <w:tcW w:w="0" w:type="auto"/>
            <w:vAlign w:val="center"/>
            <w:hideMark/>
          </w:tcPr>
          <w:p w14:paraId="57FCECBF" w14:textId="77777777" w:rsidR="00DB3437" w:rsidRPr="00034045" w:rsidRDefault="00DB3437">
            <w:pPr>
              <w:jc w:val="left"/>
              <w:rPr>
                <w:rFonts w:eastAsiaTheme="minorEastAsia" w:cstheme="minorBidi"/>
                <w:szCs w:val="20"/>
                <w:lang w:val="en-CA" w:eastAsia="en-CA"/>
              </w:rPr>
            </w:pPr>
          </w:p>
        </w:tc>
      </w:tr>
      <w:tr w:rsidR="00DB3437" w:rsidRPr="00034045" w14:paraId="1997F8E5" w14:textId="77777777" w:rsidTr="00DB3437">
        <w:trPr>
          <w:trHeight w:val="216"/>
        </w:trPr>
        <w:tc>
          <w:tcPr>
            <w:tcW w:w="567" w:type="dxa"/>
            <w:noWrap/>
          </w:tcPr>
          <w:p w14:paraId="05ED983C" w14:textId="77777777" w:rsidR="00DB3437" w:rsidRPr="00034045" w:rsidRDefault="00DB3437">
            <w:pPr>
              <w:suppressLineNumbers/>
              <w:suppressAutoHyphens/>
              <w:bidi/>
              <w:jc w:val="left"/>
              <w:rPr>
                <w:color w:val="000000"/>
                <w:kern w:val="22"/>
                <w:szCs w:val="17"/>
                <w:lang w:eastAsia="en-CA"/>
              </w:rPr>
            </w:pPr>
          </w:p>
        </w:tc>
        <w:tc>
          <w:tcPr>
            <w:tcW w:w="9084" w:type="dxa"/>
            <w:gridSpan w:val="5"/>
            <w:noWrap/>
            <w:hideMark/>
          </w:tcPr>
          <w:p w14:paraId="06F5F9B0" w14:textId="77777777" w:rsidR="00DB3437" w:rsidRPr="00034045" w:rsidRDefault="00DB3437">
            <w:pPr>
              <w:suppressLineNumbers/>
              <w:suppressAutoHyphens/>
              <w:bidi/>
              <w:ind w:left="864" w:hanging="284"/>
              <w:jc w:val="left"/>
              <w:rPr>
                <w:rFonts w:cs="Simplified Arabic"/>
                <w:color w:val="000000"/>
                <w:szCs w:val="16"/>
                <w:lang w:bidi="ar-EG"/>
              </w:rPr>
            </w:pPr>
            <w:r w:rsidRPr="00034045">
              <w:rPr>
                <w:rFonts w:cs="Simplified Arabic"/>
                <w:color w:val="000000"/>
                <w:szCs w:val="16"/>
                <w:lang w:bidi="ar-EG"/>
              </w:rPr>
              <w:t>-</w:t>
            </w:r>
            <w:r w:rsidRPr="00034045">
              <w:rPr>
                <w:rFonts w:cs="Simplified Arabic"/>
                <w:color w:val="000000"/>
                <w:szCs w:val="16"/>
                <w:rtl/>
                <w:lang w:bidi="ar-EG"/>
              </w:rPr>
              <w:tab/>
              <w:t>الاجتماعان الثالث والعشرون والرابع والعشرون للهيئة الفرعية للمشورة العلمية والتقنية والتكنولوجية.</w:t>
            </w:r>
          </w:p>
        </w:tc>
        <w:tc>
          <w:tcPr>
            <w:tcW w:w="0" w:type="auto"/>
            <w:vAlign w:val="center"/>
            <w:hideMark/>
          </w:tcPr>
          <w:p w14:paraId="257877C8" w14:textId="77777777" w:rsidR="00DB3437" w:rsidRPr="00034045" w:rsidRDefault="00DB3437">
            <w:pPr>
              <w:jc w:val="left"/>
              <w:rPr>
                <w:rFonts w:eastAsiaTheme="minorEastAsia" w:cstheme="minorBidi"/>
                <w:szCs w:val="20"/>
                <w:lang w:val="en-CA" w:eastAsia="en-CA"/>
              </w:rPr>
            </w:pPr>
          </w:p>
        </w:tc>
      </w:tr>
      <w:tr w:rsidR="00DB3437" w:rsidRPr="00034045" w14:paraId="6B7E11E8" w14:textId="77777777" w:rsidTr="00DB3437">
        <w:trPr>
          <w:trHeight w:val="216"/>
        </w:trPr>
        <w:tc>
          <w:tcPr>
            <w:tcW w:w="567" w:type="dxa"/>
            <w:noWrap/>
            <w:hideMark/>
          </w:tcPr>
          <w:p w14:paraId="7634165F" w14:textId="77777777" w:rsidR="00DB3437" w:rsidRPr="00034045" w:rsidRDefault="00DB3437">
            <w:pPr>
              <w:bidi/>
              <w:jc w:val="left"/>
              <w:rPr>
                <w:rFonts w:eastAsiaTheme="minorEastAsia"/>
                <w:lang w:val="fr-CA"/>
              </w:rPr>
            </w:pPr>
          </w:p>
        </w:tc>
        <w:tc>
          <w:tcPr>
            <w:tcW w:w="9084" w:type="dxa"/>
            <w:gridSpan w:val="5"/>
            <w:noWrap/>
            <w:hideMark/>
          </w:tcPr>
          <w:p w14:paraId="474B28A8" w14:textId="77777777" w:rsidR="00DB3437" w:rsidRPr="00034045" w:rsidRDefault="00DB3437">
            <w:pPr>
              <w:suppressLineNumbers/>
              <w:suppressAutoHyphens/>
              <w:bidi/>
              <w:ind w:left="864" w:hanging="284"/>
              <w:jc w:val="left"/>
              <w:rPr>
                <w:rFonts w:cs="Simplified Arabic"/>
                <w:color w:val="000000"/>
                <w:kern w:val="22"/>
                <w:szCs w:val="16"/>
                <w:lang w:eastAsia="en-CA"/>
              </w:rPr>
            </w:pPr>
            <w:r w:rsidRPr="00034045">
              <w:rPr>
                <w:rFonts w:cs="Simplified Arabic"/>
                <w:color w:val="000000"/>
                <w:szCs w:val="16"/>
                <w:lang w:bidi="ar-EG"/>
              </w:rPr>
              <w:t>-</w:t>
            </w:r>
            <w:r w:rsidRPr="00034045">
              <w:rPr>
                <w:rFonts w:cs="Simplified Arabic"/>
                <w:color w:val="000000"/>
                <w:szCs w:val="16"/>
                <w:rtl/>
                <w:lang w:bidi="ar-EG"/>
              </w:rPr>
              <w:tab/>
              <w:t>الاجتماع الثالث للهيئة الفرعية للتنفيذ.</w:t>
            </w:r>
          </w:p>
        </w:tc>
        <w:tc>
          <w:tcPr>
            <w:tcW w:w="0" w:type="auto"/>
            <w:vAlign w:val="center"/>
            <w:hideMark/>
          </w:tcPr>
          <w:p w14:paraId="29638F52" w14:textId="77777777" w:rsidR="00DB3437" w:rsidRPr="00034045" w:rsidRDefault="00DB3437">
            <w:pPr>
              <w:jc w:val="left"/>
              <w:rPr>
                <w:rFonts w:eastAsiaTheme="minorEastAsia" w:cstheme="minorBidi"/>
                <w:szCs w:val="20"/>
                <w:lang w:val="en-CA" w:eastAsia="en-CA"/>
              </w:rPr>
            </w:pPr>
          </w:p>
        </w:tc>
      </w:tr>
      <w:tr w:rsidR="00DB3437" w:rsidRPr="00034045" w14:paraId="26B0F8C9" w14:textId="77777777" w:rsidTr="00DB3437">
        <w:trPr>
          <w:trHeight w:val="216"/>
        </w:trPr>
        <w:tc>
          <w:tcPr>
            <w:tcW w:w="567" w:type="dxa"/>
            <w:noWrap/>
            <w:hideMark/>
          </w:tcPr>
          <w:p w14:paraId="5E81D84E" w14:textId="77777777" w:rsidR="00DB3437" w:rsidRPr="00034045" w:rsidRDefault="00DB3437">
            <w:pPr>
              <w:bidi/>
              <w:jc w:val="left"/>
              <w:rPr>
                <w:rFonts w:eastAsiaTheme="minorEastAsia"/>
                <w:lang w:val="fr-CA"/>
              </w:rPr>
            </w:pPr>
          </w:p>
        </w:tc>
        <w:tc>
          <w:tcPr>
            <w:tcW w:w="9084" w:type="dxa"/>
            <w:gridSpan w:val="5"/>
            <w:noWrap/>
            <w:hideMark/>
          </w:tcPr>
          <w:p w14:paraId="36541F40" w14:textId="21668740" w:rsidR="00DB3437" w:rsidRPr="00034045" w:rsidRDefault="00DB3437">
            <w:pPr>
              <w:suppressLineNumbers/>
              <w:suppressAutoHyphens/>
              <w:bidi/>
              <w:ind w:left="864" w:hanging="284"/>
              <w:jc w:val="left"/>
              <w:rPr>
                <w:rFonts w:cs="Simplified Arabic"/>
                <w:color w:val="000000"/>
                <w:kern w:val="22"/>
                <w:szCs w:val="16"/>
                <w:lang w:eastAsia="en-CA"/>
              </w:rPr>
            </w:pPr>
            <w:r w:rsidRPr="00034045">
              <w:rPr>
                <w:rFonts w:cs="Simplified Arabic"/>
                <w:color w:val="000000"/>
                <w:szCs w:val="16"/>
                <w:rtl/>
                <w:lang w:bidi="ar-EG"/>
              </w:rPr>
              <w:t>-</w:t>
            </w:r>
            <w:r w:rsidRPr="00034045">
              <w:rPr>
                <w:rFonts w:cs="Simplified Arabic"/>
                <w:color w:val="000000"/>
                <w:szCs w:val="16"/>
                <w:rtl/>
                <w:lang w:bidi="ar-EG"/>
              </w:rPr>
              <w:tab/>
              <w:t>الاجتماع الخامس عشر لمؤتمر الأطراف في الاتفاقية</w:t>
            </w:r>
            <w:r w:rsidR="000A12A8">
              <w:rPr>
                <w:rFonts w:cs="Simplified Arabic"/>
                <w:color w:val="000000"/>
                <w:szCs w:val="16"/>
                <w:rtl/>
                <w:lang w:bidi="ar-EG"/>
              </w:rPr>
              <w:t>/</w:t>
            </w:r>
            <w:r w:rsidRPr="00034045">
              <w:rPr>
                <w:rFonts w:cs="Simplified Arabic"/>
                <w:color w:val="000000"/>
                <w:szCs w:val="16"/>
                <w:rtl/>
                <w:lang w:bidi="ar-EG"/>
              </w:rPr>
              <w:t>الاجتماع العاشر للأطراف في بروتوكول قرطاجنة</w:t>
            </w:r>
            <w:r w:rsidR="000A12A8">
              <w:rPr>
                <w:rFonts w:cs="Simplified Arabic"/>
                <w:color w:val="000000"/>
                <w:szCs w:val="16"/>
                <w:rtl/>
                <w:lang w:bidi="ar-EG"/>
              </w:rPr>
              <w:t>/</w:t>
            </w:r>
            <w:r w:rsidRPr="00034045">
              <w:rPr>
                <w:rFonts w:cs="Simplified Arabic"/>
                <w:color w:val="000000"/>
                <w:szCs w:val="16"/>
                <w:rtl/>
                <w:lang w:bidi="ar-EG"/>
              </w:rPr>
              <w:t>الاجتماع الرابع للأطراف في بروتوكول ناغويا المنعقدة بالتزامن.</w:t>
            </w:r>
          </w:p>
        </w:tc>
        <w:tc>
          <w:tcPr>
            <w:tcW w:w="0" w:type="auto"/>
            <w:vAlign w:val="center"/>
            <w:hideMark/>
          </w:tcPr>
          <w:p w14:paraId="543F97D7" w14:textId="77777777" w:rsidR="00DB3437" w:rsidRPr="00034045" w:rsidRDefault="00DB3437">
            <w:pPr>
              <w:jc w:val="left"/>
              <w:rPr>
                <w:rFonts w:eastAsiaTheme="minorEastAsia" w:cstheme="minorBidi"/>
                <w:szCs w:val="20"/>
                <w:lang w:val="en-CA" w:eastAsia="en-CA"/>
              </w:rPr>
            </w:pPr>
          </w:p>
        </w:tc>
      </w:tr>
      <w:tr w:rsidR="00DB3437" w:rsidRPr="00034045" w14:paraId="34DFDC7A" w14:textId="77777777" w:rsidTr="00DB3437">
        <w:trPr>
          <w:trHeight w:val="74"/>
        </w:trPr>
        <w:tc>
          <w:tcPr>
            <w:tcW w:w="567" w:type="dxa"/>
            <w:noWrap/>
            <w:hideMark/>
          </w:tcPr>
          <w:p w14:paraId="6E44FD26" w14:textId="77777777" w:rsidR="00DB3437" w:rsidRPr="00034045" w:rsidRDefault="00DB3437">
            <w:pPr>
              <w:bidi/>
              <w:jc w:val="left"/>
              <w:rPr>
                <w:rFonts w:eastAsiaTheme="minorEastAsia"/>
                <w:lang w:val="fr-CA"/>
              </w:rPr>
            </w:pPr>
          </w:p>
        </w:tc>
        <w:tc>
          <w:tcPr>
            <w:tcW w:w="0" w:type="auto"/>
            <w:noWrap/>
            <w:hideMark/>
          </w:tcPr>
          <w:p w14:paraId="67B09B9B" w14:textId="77777777" w:rsidR="00DB3437" w:rsidRPr="00034045" w:rsidRDefault="00DB3437">
            <w:pPr>
              <w:bidi/>
              <w:jc w:val="left"/>
              <w:rPr>
                <w:rFonts w:eastAsiaTheme="minorEastAsia"/>
                <w:lang w:val="fr-CA"/>
              </w:rPr>
            </w:pPr>
          </w:p>
        </w:tc>
        <w:tc>
          <w:tcPr>
            <w:tcW w:w="1891" w:type="dxa"/>
            <w:noWrap/>
            <w:hideMark/>
          </w:tcPr>
          <w:p w14:paraId="7D4E6C6F" w14:textId="77777777" w:rsidR="00DB3437" w:rsidRPr="00034045" w:rsidRDefault="00DB3437">
            <w:pPr>
              <w:bidi/>
              <w:jc w:val="left"/>
              <w:rPr>
                <w:rFonts w:eastAsiaTheme="minorEastAsia"/>
                <w:lang w:val="fr-CA"/>
              </w:rPr>
            </w:pPr>
          </w:p>
        </w:tc>
        <w:tc>
          <w:tcPr>
            <w:tcW w:w="0" w:type="auto"/>
            <w:noWrap/>
            <w:hideMark/>
          </w:tcPr>
          <w:p w14:paraId="44A2EA71" w14:textId="77777777" w:rsidR="00DB3437" w:rsidRPr="00034045" w:rsidRDefault="00DB3437">
            <w:pPr>
              <w:bidi/>
              <w:jc w:val="left"/>
              <w:rPr>
                <w:rFonts w:eastAsiaTheme="minorEastAsia"/>
                <w:lang w:val="fr-CA"/>
              </w:rPr>
            </w:pPr>
          </w:p>
        </w:tc>
        <w:tc>
          <w:tcPr>
            <w:tcW w:w="0" w:type="auto"/>
            <w:noWrap/>
            <w:hideMark/>
          </w:tcPr>
          <w:p w14:paraId="3908BE27" w14:textId="77777777" w:rsidR="00DB3437" w:rsidRPr="00034045" w:rsidRDefault="00DB3437">
            <w:pPr>
              <w:bidi/>
              <w:jc w:val="left"/>
              <w:rPr>
                <w:rFonts w:eastAsiaTheme="minorEastAsia"/>
                <w:lang w:val="fr-CA"/>
              </w:rPr>
            </w:pPr>
          </w:p>
        </w:tc>
        <w:tc>
          <w:tcPr>
            <w:tcW w:w="0" w:type="auto"/>
            <w:gridSpan w:val="2"/>
            <w:noWrap/>
            <w:hideMark/>
          </w:tcPr>
          <w:p w14:paraId="1F73B47D" w14:textId="77777777" w:rsidR="00DB3437" w:rsidRPr="00034045" w:rsidRDefault="00DB3437">
            <w:pPr>
              <w:bidi/>
              <w:jc w:val="left"/>
              <w:rPr>
                <w:rFonts w:eastAsiaTheme="minorEastAsia"/>
                <w:lang w:val="fr-CA"/>
              </w:rPr>
            </w:pPr>
          </w:p>
        </w:tc>
      </w:tr>
      <w:tr w:rsidR="00DB3437" w:rsidRPr="00034045" w14:paraId="3F347E42" w14:textId="77777777" w:rsidTr="00DB3437">
        <w:tc>
          <w:tcPr>
            <w:tcW w:w="567" w:type="dxa"/>
            <w:noWrap/>
            <w:hideMark/>
          </w:tcPr>
          <w:p w14:paraId="0B1A0F96" w14:textId="77777777" w:rsidR="00DB3437" w:rsidRPr="00034045" w:rsidRDefault="00DB3437">
            <w:pPr>
              <w:bidi/>
              <w:jc w:val="left"/>
              <w:rPr>
                <w:rFonts w:eastAsiaTheme="minorEastAsia"/>
                <w:lang w:val="fr-CA"/>
              </w:rPr>
            </w:pPr>
          </w:p>
        </w:tc>
        <w:tc>
          <w:tcPr>
            <w:tcW w:w="9084" w:type="dxa"/>
            <w:gridSpan w:val="5"/>
            <w:vAlign w:val="center"/>
            <w:hideMark/>
          </w:tcPr>
          <w:p w14:paraId="01D4AA1D" w14:textId="77777777" w:rsidR="00DB3437" w:rsidRPr="00034045" w:rsidRDefault="00DB3437">
            <w:pPr>
              <w:suppressLineNumbers/>
              <w:suppressAutoHyphens/>
              <w:bidi/>
              <w:ind w:left="297" w:hanging="297"/>
              <w:jc w:val="left"/>
              <w:rPr>
                <w:rFonts w:cs="Simplified Arabic"/>
                <w:color w:val="000000"/>
                <w:szCs w:val="16"/>
              </w:rPr>
            </w:pPr>
            <w:r w:rsidRPr="00034045">
              <w:rPr>
                <w:rFonts w:cs="Simplified Arabic"/>
                <w:color w:val="000000"/>
                <w:szCs w:val="16"/>
                <w:vertAlign w:val="superscript"/>
                <w:rtl/>
              </w:rPr>
              <w:t>2/</w:t>
            </w:r>
            <w:r w:rsidRPr="00034045">
              <w:rPr>
                <w:rFonts w:cs="Simplified Arabic"/>
                <w:color w:val="000000"/>
                <w:szCs w:val="16"/>
                <w:rtl/>
              </w:rPr>
              <w:tab/>
              <w:t>الاجتماع الثالث والعشرون للهيئة الفرعية للمشورة العلمية والتقنية والتكنولوجية (3 أيام)، في تعاقب مع الاجتماع الحادي عشر للمادة 8(ي) (3 أيام) في عام 2019، والاجتماع الرابع والعشرون للهيئة الفرعية للمشورة العلمية والتقنية والتكنولوجية (6 أيام)، في تعاقب مع الاجتماع الثالث للهيئة الفرعية للتنفيذ (5 أيام) في عام 2020.</w:t>
            </w:r>
          </w:p>
        </w:tc>
        <w:tc>
          <w:tcPr>
            <w:tcW w:w="0" w:type="auto"/>
            <w:vAlign w:val="center"/>
            <w:hideMark/>
          </w:tcPr>
          <w:p w14:paraId="568ECBFD" w14:textId="77777777" w:rsidR="00DB3437" w:rsidRPr="00034045" w:rsidRDefault="00DB3437">
            <w:pPr>
              <w:jc w:val="left"/>
              <w:rPr>
                <w:rFonts w:eastAsiaTheme="minorEastAsia" w:cstheme="minorBidi"/>
                <w:szCs w:val="20"/>
                <w:lang w:val="en-CA" w:eastAsia="en-CA"/>
              </w:rPr>
            </w:pPr>
          </w:p>
        </w:tc>
      </w:tr>
      <w:tr w:rsidR="00DB3437" w:rsidRPr="00034045" w14:paraId="79A0018E" w14:textId="77777777" w:rsidTr="00DB3437">
        <w:tc>
          <w:tcPr>
            <w:tcW w:w="567" w:type="dxa"/>
            <w:noWrap/>
            <w:hideMark/>
          </w:tcPr>
          <w:p w14:paraId="5BDC702F" w14:textId="77777777" w:rsidR="00DB3437" w:rsidRPr="00034045" w:rsidRDefault="00DB3437">
            <w:pPr>
              <w:bidi/>
              <w:jc w:val="left"/>
              <w:rPr>
                <w:rFonts w:eastAsiaTheme="minorEastAsia"/>
                <w:lang w:val="fr-CA"/>
              </w:rPr>
            </w:pPr>
          </w:p>
        </w:tc>
        <w:tc>
          <w:tcPr>
            <w:tcW w:w="9084" w:type="dxa"/>
            <w:gridSpan w:val="5"/>
            <w:vAlign w:val="center"/>
            <w:hideMark/>
          </w:tcPr>
          <w:p w14:paraId="32C89C7B" w14:textId="66710658" w:rsidR="00DB3437" w:rsidRPr="00034045" w:rsidRDefault="00DB3437">
            <w:pPr>
              <w:suppressLineNumbers/>
              <w:suppressAutoHyphens/>
              <w:bidi/>
              <w:ind w:left="297" w:hanging="297"/>
              <w:jc w:val="left"/>
              <w:rPr>
                <w:rFonts w:cs="Simplified Arabic"/>
                <w:color w:val="000000"/>
                <w:szCs w:val="16"/>
              </w:rPr>
            </w:pPr>
            <w:r w:rsidRPr="00034045">
              <w:rPr>
                <w:rFonts w:cs="Simplified Arabic"/>
                <w:color w:val="000000"/>
                <w:szCs w:val="16"/>
                <w:vertAlign w:val="superscript"/>
                <w:rtl/>
              </w:rPr>
              <w:t>3</w:t>
            </w:r>
            <w:r w:rsidR="000A12A8">
              <w:rPr>
                <w:rFonts w:cs="Simplified Arabic"/>
                <w:color w:val="000000"/>
                <w:szCs w:val="16"/>
                <w:vertAlign w:val="superscript"/>
                <w:rtl/>
              </w:rPr>
              <w:t>/</w:t>
            </w:r>
            <w:r w:rsidRPr="00034045">
              <w:rPr>
                <w:rFonts w:cs="Simplified Arabic"/>
                <w:color w:val="000000"/>
                <w:szCs w:val="16"/>
                <w:rtl/>
              </w:rPr>
              <w:t xml:space="preserve"> </w:t>
            </w:r>
            <w:r w:rsidRPr="00034045">
              <w:rPr>
                <w:rFonts w:cs="Simplified Arabic"/>
                <w:color w:val="000000"/>
                <w:szCs w:val="16"/>
                <w:rtl/>
              </w:rPr>
              <w:tab/>
              <w:t>الميزانية للاجتماع الخامس عشر لمؤتمر الأطراف في الاتفاقية</w:t>
            </w:r>
            <w:r w:rsidR="000A12A8">
              <w:rPr>
                <w:rFonts w:cs="Simplified Arabic"/>
                <w:color w:val="000000"/>
                <w:szCs w:val="16"/>
                <w:rtl/>
              </w:rPr>
              <w:t>/</w:t>
            </w:r>
            <w:r w:rsidRPr="00034045">
              <w:rPr>
                <w:rFonts w:cs="Simplified Arabic"/>
                <w:color w:val="000000"/>
                <w:szCs w:val="16"/>
                <w:rtl/>
              </w:rPr>
              <w:t>الاجتماع العاشر للأطراف في بروتوكول قرطاجنة والاجتماع الرابع للأطراف في بروتوكول ناغويا مقسمة بالتساوي بين كل سنة في فترة السنتين.</w:t>
            </w:r>
          </w:p>
        </w:tc>
        <w:tc>
          <w:tcPr>
            <w:tcW w:w="0" w:type="auto"/>
            <w:vAlign w:val="center"/>
            <w:hideMark/>
          </w:tcPr>
          <w:p w14:paraId="5527F99E" w14:textId="77777777" w:rsidR="00DB3437" w:rsidRPr="00034045" w:rsidRDefault="00DB3437">
            <w:pPr>
              <w:jc w:val="left"/>
              <w:rPr>
                <w:rFonts w:eastAsiaTheme="minorEastAsia" w:cstheme="minorBidi"/>
                <w:szCs w:val="20"/>
                <w:lang w:val="en-CA" w:eastAsia="en-CA"/>
              </w:rPr>
            </w:pPr>
          </w:p>
        </w:tc>
      </w:tr>
      <w:tr w:rsidR="00DB3437" w:rsidRPr="00034045" w14:paraId="6D6FEC96" w14:textId="77777777" w:rsidTr="00DB3437">
        <w:tc>
          <w:tcPr>
            <w:tcW w:w="567" w:type="dxa"/>
            <w:noWrap/>
            <w:hideMark/>
          </w:tcPr>
          <w:p w14:paraId="0A6898A7" w14:textId="77777777" w:rsidR="00DB3437" w:rsidRPr="00034045" w:rsidRDefault="00DB3437">
            <w:pPr>
              <w:bidi/>
              <w:jc w:val="left"/>
              <w:rPr>
                <w:rFonts w:eastAsiaTheme="minorEastAsia"/>
                <w:lang w:val="fr-CA"/>
              </w:rPr>
            </w:pPr>
          </w:p>
        </w:tc>
        <w:tc>
          <w:tcPr>
            <w:tcW w:w="9084" w:type="dxa"/>
            <w:gridSpan w:val="5"/>
            <w:vAlign w:val="center"/>
            <w:hideMark/>
          </w:tcPr>
          <w:p w14:paraId="69B50014" w14:textId="32E40FEE" w:rsidR="00DB3437" w:rsidRPr="00034045" w:rsidRDefault="00DB3437">
            <w:pPr>
              <w:suppressLineNumbers/>
              <w:suppressAutoHyphens/>
              <w:bidi/>
              <w:ind w:left="297" w:hanging="297"/>
              <w:jc w:val="left"/>
              <w:rPr>
                <w:rFonts w:cs="Simplified Arabic"/>
                <w:color w:val="000000"/>
                <w:szCs w:val="16"/>
              </w:rPr>
            </w:pPr>
            <w:r w:rsidRPr="00034045">
              <w:rPr>
                <w:rFonts w:cs="Simplified Arabic"/>
                <w:color w:val="000000"/>
                <w:szCs w:val="16"/>
                <w:vertAlign w:val="superscript"/>
                <w:rtl/>
              </w:rPr>
              <w:t>4</w:t>
            </w:r>
            <w:r w:rsidR="000A12A8">
              <w:rPr>
                <w:rFonts w:cs="Simplified Arabic"/>
                <w:color w:val="000000"/>
                <w:szCs w:val="16"/>
                <w:vertAlign w:val="superscript"/>
                <w:rtl/>
              </w:rPr>
              <w:t>/</w:t>
            </w:r>
            <w:r w:rsidRPr="00034045">
              <w:rPr>
                <w:rFonts w:cs="Simplified Arabic"/>
                <w:color w:val="000000"/>
                <w:szCs w:val="16"/>
                <w:rtl/>
              </w:rPr>
              <w:t xml:space="preserve"> </w:t>
            </w:r>
            <w:r w:rsidRPr="00034045">
              <w:rPr>
                <w:rFonts w:cs="Simplified Arabic"/>
                <w:color w:val="000000"/>
                <w:szCs w:val="16"/>
                <w:rtl/>
              </w:rPr>
              <w:tab/>
              <w:t>اجتماعان مستقلان للاجتماعات الاستثنائية، 5 أيام لكل منهما، زائد يومين تمديد للاجتماع الثالث والعشرين للهيئة الفرعية للمشورة العلمية والتقنية والتكنولوجية.</w:t>
            </w:r>
          </w:p>
        </w:tc>
        <w:tc>
          <w:tcPr>
            <w:tcW w:w="0" w:type="auto"/>
            <w:vAlign w:val="center"/>
            <w:hideMark/>
          </w:tcPr>
          <w:p w14:paraId="5FD0EF0F" w14:textId="77777777" w:rsidR="00DB3437" w:rsidRPr="00034045" w:rsidRDefault="00DB3437">
            <w:pPr>
              <w:jc w:val="left"/>
              <w:rPr>
                <w:rFonts w:eastAsiaTheme="minorEastAsia" w:cstheme="minorBidi"/>
                <w:szCs w:val="20"/>
                <w:lang w:val="en-CA" w:eastAsia="en-CA"/>
              </w:rPr>
            </w:pPr>
          </w:p>
        </w:tc>
      </w:tr>
      <w:tr w:rsidR="00DB3437" w:rsidRPr="00034045" w14:paraId="398C3A76" w14:textId="77777777" w:rsidTr="00DB3437">
        <w:tc>
          <w:tcPr>
            <w:tcW w:w="567" w:type="dxa"/>
            <w:noWrap/>
            <w:hideMark/>
          </w:tcPr>
          <w:p w14:paraId="79D42409" w14:textId="77777777" w:rsidR="00DB3437" w:rsidRPr="00034045" w:rsidRDefault="00DB3437">
            <w:pPr>
              <w:bidi/>
              <w:jc w:val="left"/>
              <w:rPr>
                <w:rFonts w:eastAsiaTheme="minorEastAsia"/>
                <w:lang w:val="fr-CA"/>
              </w:rPr>
            </w:pPr>
          </w:p>
        </w:tc>
        <w:tc>
          <w:tcPr>
            <w:tcW w:w="9084" w:type="dxa"/>
            <w:gridSpan w:val="5"/>
            <w:vAlign w:val="center"/>
            <w:hideMark/>
          </w:tcPr>
          <w:p w14:paraId="5A775C89" w14:textId="315C9A36" w:rsidR="00DB3437" w:rsidRPr="00034045" w:rsidRDefault="00DB3437">
            <w:pPr>
              <w:suppressLineNumbers/>
              <w:suppressAutoHyphens/>
              <w:bidi/>
              <w:ind w:left="297" w:hanging="297"/>
              <w:jc w:val="left"/>
              <w:rPr>
                <w:rFonts w:cs="Simplified Arabic"/>
                <w:color w:val="000000"/>
                <w:szCs w:val="16"/>
              </w:rPr>
            </w:pPr>
            <w:r w:rsidRPr="00034045">
              <w:rPr>
                <w:rFonts w:cs="Simplified Arabic"/>
                <w:color w:val="000000"/>
                <w:szCs w:val="16"/>
                <w:vertAlign w:val="superscript"/>
                <w:rtl/>
              </w:rPr>
              <w:t>5</w:t>
            </w:r>
            <w:r w:rsidR="000A12A8">
              <w:rPr>
                <w:rFonts w:cs="Simplified Arabic"/>
                <w:color w:val="000000"/>
                <w:szCs w:val="16"/>
                <w:vertAlign w:val="superscript"/>
                <w:rtl/>
              </w:rPr>
              <w:t>/</w:t>
            </w:r>
            <w:r w:rsidRPr="00034045">
              <w:rPr>
                <w:rFonts w:cs="Simplified Arabic"/>
                <w:color w:val="000000"/>
                <w:szCs w:val="16"/>
                <w:rtl/>
              </w:rPr>
              <w:t xml:space="preserve"> </w:t>
            </w:r>
            <w:r w:rsidRPr="00034045">
              <w:rPr>
                <w:rFonts w:cs="Simplified Arabic"/>
                <w:color w:val="000000"/>
                <w:szCs w:val="16"/>
                <w:rtl/>
              </w:rPr>
              <w:tab/>
              <w:t>أرقام إرشادية.</w:t>
            </w:r>
          </w:p>
        </w:tc>
        <w:tc>
          <w:tcPr>
            <w:tcW w:w="0" w:type="auto"/>
            <w:vAlign w:val="center"/>
            <w:hideMark/>
          </w:tcPr>
          <w:p w14:paraId="3025E9EF" w14:textId="77777777" w:rsidR="00DB3437" w:rsidRPr="00034045" w:rsidRDefault="00DB3437">
            <w:pPr>
              <w:jc w:val="left"/>
              <w:rPr>
                <w:rFonts w:eastAsiaTheme="minorEastAsia" w:cstheme="minorBidi"/>
                <w:szCs w:val="20"/>
                <w:lang w:val="en-CA" w:eastAsia="en-CA"/>
              </w:rPr>
            </w:pPr>
          </w:p>
        </w:tc>
      </w:tr>
    </w:tbl>
    <w:p w14:paraId="0FE8F08A" w14:textId="77777777" w:rsidR="00DB3437" w:rsidRPr="00034045" w:rsidRDefault="00DB3437" w:rsidP="00DB3437">
      <w:pPr>
        <w:spacing w:line="216" w:lineRule="auto"/>
        <w:jc w:val="left"/>
        <w:rPr>
          <w:rFonts w:eastAsia="YouYuan" w:cs="Simplified Arabic"/>
          <w:b/>
          <w:bCs/>
          <w:kern w:val="2"/>
          <w:rtl/>
          <w:lang w:val="en-US" w:bidi="ar-EG"/>
        </w:rPr>
        <w:sectPr w:rsidR="00DB3437" w:rsidRPr="00034045" w:rsidSect="00034045">
          <w:headerReference w:type="even" r:id="rId33"/>
          <w:headerReference w:type="default" r:id="rId34"/>
          <w:pgSz w:w="12240" w:h="15840"/>
          <w:pgMar w:top="567" w:right="1389" w:bottom="1134" w:left="1389" w:header="709" w:footer="709" w:gutter="0"/>
          <w:cols w:space="720"/>
          <w:titlePg/>
        </w:sectPr>
      </w:pPr>
    </w:p>
    <w:p w14:paraId="7660A922" w14:textId="77777777" w:rsidR="00DB3437" w:rsidRPr="00034045" w:rsidRDefault="00DB3437" w:rsidP="00DB3437">
      <w:pPr>
        <w:bidi/>
        <w:spacing w:after="120" w:line="216" w:lineRule="auto"/>
        <w:rPr>
          <w:rFonts w:eastAsia="YouYuan" w:cs="Simplified Arabic"/>
          <w:b/>
          <w:bCs/>
          <w:kern w:val="2"/>
          <w:rtl/>
          <w:lang w:val="en-US" w:bidi="ar-EG"/>
        </w:rPr>
      </w:pPr>
      <w:r w:rsidRPr="00034045">
        <w:rPr>
          <w:rFonts w:eastAsia="YouYuan" w:cs="Simplified Arabic"/>
          <w:b/>
          <w:bCs/>
          <w:kern w:val="2"/>
          <w:rtl/>
          <w:lang w:val="en-US" w:bidi="ar-EG"/>
        </w:rPr>
        <w:lastRenderedPageBreak/>
        <w:t xml:space="preserve">الجدول 2- </w:t>
      </w:r>
      <w:r w:rsidRPr="00034045">
        <w:rPr>
          <w:rFonts w:hint="cs"/>
          <w:b/>
          <w:bCs/>
          <w:kern w:val="22"/>
          <w:rtl/>
        </w:rPr>
        <w:t>المساهمات في الصندوق الاستئماني لبروتوكول قرطاجنة للسلامة الأحيائية لفترة السنتين 2019-2020</w:t>
      </w:r>
      <w:r w:rsidRPr="00034045">
        <w:rPr>
          <w:rStyle w:val="FootnoteReference"/>
          <w:b/>
          <w:bCs/>
          <w:kern w:val="22"/>
          <w:rtl/>
        </w:rPr>
        <w:footnoteReference w:id="24"/>
      </w:r>
    </w:p>
    <w:tbl>
      <w:tblPr>
        <w:bidiVisual/>
        <w:tblW w:w="0" w:type="auto"/>
        <w:jc w:val="center"/>
        <w:tblLook w:val="04A0" w:firstRow="1" w:lastRow="0" w:firstColumn="1" w:lastColumn="0" w:noHBand="0" w:noVBand="1"/>
      </w:tblPr>
      <w:tblGrid>
        <w:gridCol w:w="2177"/>
        <w:gridCol w:w="2288"/>
        <w:gridCol w:w="3516"/>
        <w:gridCol w:w="2501"/>
        <w:gridCol w:w="2501"/>
        <w:gridCol w:w="1372"/>
      </w:tblGrid>
      <w:tr w:rsidR="00DB3437" w:rsidRPr="00034045" w14:paraId="7B1B9B47" w14:textId="77777777" w:rsidTr="00DB3437">
        <w:trPr>
          <w:cantSplit/>
          <w:tblHeade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54576BC" w14:textId="77777777" w:rsidR="00DB3437" w:rsidRPr="00034045" w:rsidRDefault="00DB3437">
            <w:pPr>
              <w:bidi/>
              <w:jc w:val="center"/>
              <w:rPr>
                <w:rFonts w:cs="Simplified Arabic"/>
                <w:b/>
                <w:bCs/>
                <w:szCs w:val="20"/>
                <w:lang w:eastAsia="en-CA"/>
              </w:rPr>
            </w:pPr>
            <w:r w:rsidRPr="00034045">
              <w:rPr>
                <w:rFonts w:cs="Simplified Arabic"/>
                <w:b/>
                <w:bCs/>
                <w:szCs w:val="20"/>
                <w:rtl/>
                <w:lang w:eastAsia="en-CA"/>
              </w:rPr>
              <w:t>الأطراف</w:t>
            </w:r>
          </w:p>
        </w:tc>
        <w:tc>
          <w:tcPr>
            <w:tcW w:w="2288" w:type="dxa"/>
            <w:tcBorders>
              <w:top w:val="single" w:sz="4" w:space="0" w:color="auto"/>
              <w:left w:val="nil"/>
              <w:bottom w:val="single" w:sz="4" w:space="0" w:color="auto"/>
              <w:right w:val="single" w:sz="4" w:space="0" w:color="auto"/>
            </w:tcBorders>
            <w:vAlign w:val="center"/>
            <w:hideMark/>
          </w:tcPr>
          <w:p w14:paraId="04E8EE08" w14:textId="77777777" w:rsidR="00DB3437" w:rsidRPr="00034045" w:rsidRDefault="00DB3437">
            <w:pPr>
              <w:bidi/>
              <w:jc w:val="center"/>
              <w:rPr>
                <w:rFonts w:cs="Simplified Arabic"/>
                <w:b/>
                <w:bCs/>
                <w:szCs w:val="20"/>
                <w:rtl/>
                <w:lang w:eastAsia="en-CA"/>
              </w:rPr>
            </w:pPr>
            <w:r w:rsidRPr="00034045">
              <w:rPr>
                <w:rFonts w:cs="Simplified Arabic"/>
                <w:b/>
                <w:bCs/>
                <w:szCs w:val="20"/>
                <w:rtl/>
                <w:lang w:eastAsia="en-CA"/>
              </w:rPr>
              <w:t>جدول الاشتراكات المقررة للسنتين</w:t>
            </w:r>
          </w:p>
          <w:p w14:paraId="77005363" w14:textId="77777777" w:rsidR="00DB3437" w:rsidRPr="00034045" w:rsidRDefault="00DB3437">
            <w:pPr>
              <w:bidi/>
              <w:jc w:val="center"/>
              <w:rPr>
                <w:rFonts w:cs="Simplified Arabic"/>
                <w:b/>
                <w:bCs/>
                <w:szCs w:val="20"/>
                <w:lang w:eastAsia="en-CA"/>
              </w:rPr>
            </w:pPr>
            <w:r w:rsidRPr="00034045">
              <w:rPr>
                <w:rFonts w:cs="Simplified Arabic"/>
                <w:b/>
                <w:bCs/>
                <w:szCs w:val="20"/>
                <w:rtl/>
                <w:lang w:eastAsia="en-CA"/>
              </w:rPr>
              <w:t>2016-2018</w:t>
            </w:r>
          </w:p>
        </w:tc>
        <w:tc>
          <w:tcPr>
            <w:tcW w:w="0" w:type="auto"/>
            <w:tcBorders>
              <w:top w:val="single" w:sz="4" w:space="0" w:color="auto"/>
              <w:left w:val="nil"/>
              <w:bottom w:val="single" w:sz="4" w:space="0" w:color="auto"/>
              <w:right w:val="single" w:sz="4" w:space="0" w:color="auto"/>
            </w:tcBorders>
            <w:vAlign w:val="center"/>
            <w:hideMark/>
          </w:tcPr>
          <w:p w14:paraId="628BFCCA" w14:textId="77777777" w:rsidR="00DB3437" w:rsidRPr="00034045" w:rsidRDefault="00DB3437">
            <w:pPr>
              <w:bidi/>
              <w:jc w:val="center"/>
              <w:rPr>
                <w:rFonts w:cs="Simplified Arabic"/>
                <w:b/>
                <w:bCs/>
                <w:szCs w:val="20"/>
                <w:lang w:eastAsia="en-CA"/>
              </w:rPr>
            </w:pPr>
            <w:r w:rsidRPr="00034045">
              <w:rPr>
                <w:rFonts w:cs="Simplified Arabic"/>
                <w:b/>
                <w:bCs/>
                <w:szCs w:val="20"/>
                <w:rtl/>
                <w:lang w:eastAsia="en-CA"/>
              </w:rPr>
              <w:t>الجدول بحد أقصى 22%، لا يدفع أي من أقل البلدان نموا أكثر من 0.01%</w:t>
            </w:r>
          </w:p>
        </w:tc>
        <w:tc>
          <w:tcPr>
            <w:tcW w:w="0" w:type="auto"/>
            <w:tcBorders>
              <w:top w:val="single" w:sz="4" w:space="0" w:color="auto"/>
              <w:left w:val="nil"/>
              <w:bottom w:val="single" w:sz="4" w:space="0" w:color="auto"/>
              <w:right w:val="single" w:sz="4" w:space="0" w:color="auto"/>
            </w:tcBorders>
            <w:vAlign w:val="center"/>
            <w:hideMark/>
          </w:tcPr>
          <w:p w14:paraId="2F6DCCF1" w14:textId="1034F038" w:rsidR="00DB3437" w:rsidRPr="00034045" w:rsidRDefault="00DB3437">
            <w:pPr>
              <w:bidi/>
              <w:jc w:val="center"/>
              <w:rPr>
                <w:rFonts w:cs="Simplified Arabic"/>
                <w:b/>
                <w:bCs/>
                <w:szCs w:val="20"/>
                <w:lang w:eastAsia="en-CA"/>
              </w:rPr>
            </w:pPr>
            <w:r w:rsidRPr="00034045">
              <w:rPr>
                <w:rFonts w:cs="Simplified Arabic"/>
                <w:b/>
                <w:bCs/>
                <w:szCs w:val="20"/>
                <w:rtl/>
                <w:lang w:eastAsia="en-CA"/>
              </w:rPr>
              <w:t>الاشتراكات المستحقة في 1 يناير</w:t>
            </w:r>
            <w:r w:rsidR="000A12A8">
              <w:rPr>
                <w:rFonts w:cs="Simplified Arabic"/>
                <w:b/>
                <w:bCs/>
                <w:szCs w:val="20"/>
                <w:rtl/>
                <w:lang w:eastAsia="en-CA"/>
              </w:rPr>
              <w:t>/</w:t>
            </w:r>
            <w:r w:rsidRPr="00034045">
              <w:rPr>
                <w:rFonts w:cs="Simplified Arabic"/>
                <w:b/>
                <w:bCs/>
                <w:szCs w:val="20"/>
                <w:rtl/>
                <w:lang w:eastAsia="en-CA"/>
              </w:rPr>
              <w:t xml:space="preserve">كانون الثاني 2019 </w:t>
            </w:r>
          </w:p>
        </w:tc>
        <w:tc>
          <w:tcPr>
            <w:tcW w:w="0" w:type="auto"/>
            <w:tcBorders>
              <w:top w:val="single" w:sz="4" w:space="0" w:color="auto"/>
              <w:left w:val="nil"/>
              <w:bottom w:val="single" w:sz="4" w:space="0" w:color="auto"/>
              <w:right w:val="single" w:sz="4" w:space="0" w:color="auto"/>
            </w:tcBorders>
            <w:vAlign w:val="center"/>
            <w:hideMark/>
          </w:tcPr>
          <w:p w14:paraId="225C012F" w14:textId="70ACE438" w:rsidR="00DB3437" w:rsidRPr="00034045" w:rsidRDefault="00DB3437">
            <w:pPr>
              <w:bidi/>
              <w:jc w:val="center"/>
              <w:rPr>
                <w:rFonts w:cs="Simplified Arabic"/>
                <w:b/>
                <w:bCs/>
                <w:szCs w:val="20"/>
                <w:lang w:eastAsia="en-CA"/>
              </w:rPr>
            </w:pPr>
            <w:r w:rsidRPr="00034045">
              <w:rPr>
                <w:rFonts w:cs="Simplified Arabic"/>
                <w:b/>
                <w:bCs/>
                <w:szCs w:val="20"/>
                <w:rtl/>
                <w:lang w:eastAsia="en-CA"/>
              </w:rPr>
              <w:t>الاشتراكات المستحقة في 1 يناير</w:t>
            </w:r>
            <w:r w:rsidR="000A12A8">
              <w:rPr>
                <w:rFonts w:cs="Simplified Arabic"/>
                <w:b/>
                <w:bCs/>
                <w:szCs w:val="20"/>
                <w:rtl/>
                <w:lang w:eastAsia="en-CA"/>
              </w:rPr>
              <w:t>/</w:t>
            </w:r>
            <w:r w:rsidRPr="00034045">
              <w:rPr>
                <w:rFonts w:cs="Simplified Arabic"/>
                <w:b/>
                <w:bCs/>
                <w:szCs w:val="20"/>
                <w:rtl/>
                <w:lang w:eastAsia="en-CA"/>
              </w:rPr>
              <w:t xml:space="preserve">كانون الثاني 2020 </w:t>
            </w:r>
          </w:p>
        </w:tc>
        <w:tc>
          <w:tcPr>
            <w:tcW w:w="0" w:type="auto"/>
            <w:tcBorders>
              <w:top w:val="single" w:sz="4" w:space="0" w:color="auto"/>
              <w:left w:val="nil"/>
              <w:bottom w:val="single" w:sz="4" w:space="0" w:color="auto"/>
              <w:right w:val="single" w:sz="4" w:space="0" w:color="auto"/>
            </w:tcBorders>
            <w:vAlign w:val="center"/>
            <w:hideMark/>
          </w:tcPr>
          <w:p w14:paraId="3EA6346D" w14:textId="77777777" w:rsidR="00DB3437" w:rsidRPr="00034045" w:rsidRDefault="00DB3437">
            <w:pPr>
              <w:bidi/>
              <w:jc w:val="center"/>
              <w:rPr>
                <w:rFonts w:cs="Simplified Arabic"/>
                <w:b/>
                <w:bCs/>
                <w:szCs w:val="20"/>
                <w:rtl/>
                <w:lang w:eastAsia="en-CA"/>
              </w:rPr>
            </w:pPr>
            <w:r w:rsidRPr="00034045">
              <w:rPr>
                <w:rFonts w:cs="Simplified Arabic"/>
                <w:b/>
                <w:bCs/>
                <w:szCs w:val="20"/>
                <w:rtl/>
                <w:lang w:eastAsia="en-CA"/>
              </w:rPr>
              <w:t>المجموع للسنتين</w:t>
            </w:r>
          </w:p>
          <w:p w14:paraId="093616F6" w14:textId="77777777" w:rsidR="00DB3437" w:rsidRPr="00034045" w:rsidRDefault="00DB3437">
            <w:pPr>
              <w:bidi/>
              <w:jc w:val="center"/>
              <w:rPr>
                <w:rFonts w:cs="Simplified Arabic"/>
                <w:b/>
                <w:bCs/>
                <w:szCs w:val="20"/>
                <w:lang w:eastAsia="en-CA"/>
              </w:rPr>
            </w:pPr>
            <w:r w:rsidRPr="00034045">
              <w:rPr>
                <w:rFonts w:cs="Simplified Arabic"/>
                <w:b/>
                <w:bCs/>
                <w:szCs w:val="20"/>
                <w:rtl/>
                <w:lang w:eastAsia="en-CA"/>
              </w:rPr>
              <w:t>2019-2020</w:t>
            </w:r>
          </w:p>
        </w:tc>
      </w:tr>
      <w:tr w:rsidR="00DB3437" w:rsidRPr="00034045" w14:paraId="2B1285BB"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D20F0AC" w14:textId="77777777" w:rsidR="00DB3437" w:rsidRPr="00034045" w:rsidRDefault="00DB3437">
            <w:pPr>
              <w:bidi/>
              <w:jc w:val="left"/>
              <w:rPr>
                <w:rFonts w:cs="Simplified Arabic"/>
                <w:szCs w:val="20"/>
                <w:lang w:eastAsia="en-CA"/>
              </w:rPr>
            </w:pPr>
            <w:r w:rsidRPr="00034045">
              <w:rPr>
                <w:rFonts w:hint="cs"/>
                <w:szCs w:val="20"/>
                <w:rtl/>
              </w:rPr>
              <w:t>أفغانستان</w:t>
            </w:r>
          </w:p>
        </w:tc>
        <w:tc>
          <w:tcPr>
            <w:tcW w:w="2288" w:type="dxa"/>
            <w:tcBorders>
              <w:top w:val="nil"/>
              <w:left w:val="nil"/>
              <w:bottom w:val="single" w:sz="4" w:space="0" w:color="auto"/>
              <w:right w:val="single" w:sz="4" w:space="0" w:color="auto"/>
            </w:tcBorders>
            <w:vAlign w:val="center"/>
            <w:hideMark/>
          </w:tcPr>
          <w:p w14:paraId="23BDD652" w14:textId="77777777" w:rsidR="00DB3437" w:rsidRPr="00034045" w:rsidRDefault="00DB3437">
            <w:pPr>
              <w:bidi/>
              <w:ind w:right="770"/>
              <w:jc w:val="right"/>
              <w:rPr>
                <w:szCs w:val="20"/>
                <w:lang w:eastAsia="en-CA"/>
              </w:rPr>
            </w:pPr>
            <w:r w:rsidRPr="00034045">
              <w:rPr>
                <w:szCs w:val="20"/>
                <w:lang w:eastAsia="en-CA"/>
              </w:rPr>
              <w:t>0.006</w:t>
            </w:r>
          </w:p>
        </w:tc>
        <w:tc>
          <w:tcPr>
            <w:tcW w:w="0" w:type="auto"/>
            <w:tcBorders>
              <w:top w:val="nil"/>
              <w:left w:val="nil"/>
              <w:bottom w:val="single" w:sz="4" w:space="0" w:color="auto"/>
              <w:right w:val="single" w:sz="4" w:space="0" w:color="auto"/>
            </w:tcBorders>
            <w:noWrap/>
            <w:vAlign w:val="center"/>
            <w:hideMark/>
          </w:tcPr>
          <w:p w14:paraId="44D3C78E" w14:textId="77777777" w:rsidR="00DB3437" w:rsidRPr="00034045" w:rsidRDefault="00DB3437">
            <w:pPr>
              <w:bidi/>
              <w:ind w:right="1144"/>
              <w:jc w:val="right"/>
              <w:rPr>
                <w:szCs w:val="20"/>
                <w:lang w:eastAsia="en-CA"/>
              </w:rPr>
            </w:pPr>
            <w:r w:rsidRPr="00034045">
              <w:rPr>
                <w:szCs w:val="20"/>
                <w:lang w:eastAsia="en-CA"/>
              </w:rPr>
              <w:t>0.009</w:t>
            </w:r>
          </w:p>
        </w:tc>
        <w:tc>
          <w:tcPr>
            <w:tcW w:w="0" w:type="auto"/>
            <w:tcBorders>
              <w:top w:val="nil"/>
              <w:left w:val="nil"/>
              <w:bottom w:val="single" w:sz="4" w:space="0" w:color="auto"/>
              <w:right w:val="single" w:sz="4" w:space="0" w:color="auto"/>
            </w:tcBorders>
            <w:noWrap/>
            <w:vAlign w:val="center"/>
            <w:hideMark/>
          </w:tcPr>
          <w:p w14:paraId="0B9B5C2B" w14:textId="77777777" w:rsidR="00DB3437" w:rsidRPr="00034045" w:rsidRDefault="00DB3437">
            <w:pPr>
              <w:bidi/>
              <w:ind w:right="276"/>
              <w:jc w:val="right"/>
              <w:rPr>
                <w:szCs w:val="20"/>
                <w:lang w:eastAsia="en-CA"/>
              </w:rPr>
            </w:pPr>
            <w:r w:rsidRPr="00034045">
              <w:rPr>
                <w:szCs w:val="20"/>
                <w:lang w:eastAsia="en-CA"/>
              </w:rPr>
              <w:t>209</w:t>
            </w:r>
          </w:p>
        </w:tc>
        <w:tc>
          <w:tcPr>
            <w:tcW w:w="0" w:type="auto"/>
            <w:tcBorders>
              <w:top w:val="nil"/>
              <w:left w:val="nil"/>
              <w:bottom w:val="single" w:sz="4" w:space="0" w:color="auto"/>
              <w:right w:val="single" w:sz="4" w:space="0" w:color="auto"/>
            </w:tcBorders>
            <w:noWrap/>
            <w:vAlign w:val="center"/>
            <w:hideMark/>
          </w:tcPr>
          <w:p w14:paraId="622B9F55" w14:textId="77777777" w:rsidR="00DB3437" w:rsidRPr="00034045" w:rsidRDefault="00DB3437">
            <w:pPr>
              <w:bidi/>
              <w:ind w:right="276"/>
              <w:jc w:val="right"/>
              <w:rPr>
                <w:szCs w:val="20"/>
                <w:lang w:eastAsia="en-CA"/>
              </w:rPr>
            </w:pPr>
            <w:r w:rsidRPr="00034045">
              <w:rPr>
                <w:szCs w:val="20"/>
                <w:lang w:eastAsia="en-CA"/>
              </w:rPr>
              <w:t>221</w:t>
            </w:r>
          </w:p>
        </w:tc>
        <w:tc>
          <w:tcPr>
            <w:tcW w:w="0" w:type="auto"/>
            <w:tcBorders>
              <w:top w:val="nil"/>
              <w:left w:val="nil"/>
              <w:bottom w:val="single" w:sz="4" w:space="0" w:color="auto"/>
              <w:right w:val="single" w:sz="4" w:space="0" w:color="auto"/>
            </w:tcBorders>
            <w:noWrap/>
            <w:vAlign w:val="center"/>
            <w:hideMark/>
          </w:tcPr>
          <w:p w14:paraId="3E8C652F" w14:textId="77777777" w:rsidR="00DB3437" w:rsidRPr="00034045" w:rsidRDefault="00DB3437">
            <w:pPr>
              <w:bidi/>
              <w:ind w:right="276"/>
              <w:jc w:val="right"/>
              <w:rPr>
                <w:szCs w:val="20"/>
                <w:lang w:eastAsia="en-CA"/>
              </w:rPr>
            </w:pPr>
            <w:r w:rsidRPr="00034045">
              <w:rPr>
                <w:szCs w:val="20"/>
                <w:lang w:eastAsia="en-CA"/>
              </w:rPr>
              <w:t>430</w:t>
            </w:r>
          </w:p>
        </w:tc>
      </w:tr>
      <w:tr w:rsidR="00DB3437" w:rsidRPr="00034045" w14:paraId="311BB73C"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0A11F9E" w14:textId="77777777" w:rsidR="00DB3437" w:rsidRPr="00034045" w:rsidRDefault="00DB3437">
            <w:pPr>
              <w:bidi/>
              <w:jc w:val="left"/>
              <w:rPr>
                <w:rFonts w:cs="Simplified Arabic"/>
                <w:szCs w:val="20"/>
                <w:lang w:eastAsia="en-CA"/>
              </w:rPr>
            </w:pPr>
            <w:r w:rsidRPr="00034045">
              <w:rPr>
                <w:rFonts w:hint="cs"/>
                <w:szCs w:val="20"/>
                <w:rtl/>
              </w:rPr>
              <w:t>ألبانيا</w:t>
            </w:r>
          </w:p>
        </w:tc>
        <w:tc>
          <w:tcPr>
            <w:tcW w:w="2288" w:type="dxa"/>
            <w:tcBorders>
              <w:top w:val="nil"/>
              <w:left w:val="nil"/>
              <w:bottom w:val="single" w:sz="4" w:space="0" w:color="auto"/>
              <w:right w:val="single" w:sz="4" w:space="0" w:color="auto"/>
            </w:tcBorders>
            <w:vAlign w:val="center"/>
            <w:hideMark/>
          </w:tcPr>
          <w:p w14:paraId="4046AB38" w14:textId="77777777" w:rsidR="00DB3437" w:rsidRPr="00034045" w:rsidRDefault="00DB3437">
            <w:pPr>
              <w:bidi/>
              <w:ind w:right="770"/>
              <w:jc w:val="right"/>
              <w:rPr>
                <w:szCs w:val="20"/>
                <w:lang w:eastAsia="en-CA"/>
              </w:rPr>
            </w:pPr>
            <w:r w:rsidRPr="00034045">
              <w:rPr>
                <w:szCs w:val="20"/>
                <w:lang w:eastAsia="en-CA"/>
              </w:rPr>
              <w:t>0.008</w:t>
            </w:r>
          </w:p>
        </w:tc>
        <w:tc>
          <w:tcPr>
            <w:tcW w:w="0" w:type="auto"/>
            <w:tcBorders>
              <w:top w:val="nil"/>
              <w:left w:val="nil"/>
              <w:bottom w:val="single" w:sz="4" w:space="0" w:color="auto"/>
              <w:right w:val="single" w:sz="4" w:space="0" w:color="auto"/>
            </w:tcBorders>
            <w:noWrap/>
            <w:vAlign w:val="center"/>
            <w:hideMark/>
          </w:tcPr>
          <w:p w14:paraId="72234D5F" w14:textId="77777777" w:rsidR="00DB3437" w:rsidRPr="00034045" w:rsidRDefault="00DB3437">
            <w:pPr>
              <w:bidi/>
              <w:ind w:right="1144"/>
              <w:jc w:val="right"/>
              <w:rPr>
                <w:szCs w:val="20"/>
                <w:lang w:eastAsia="en-CA"/>
              </w:rPr>
            </w:pPr>
            <w:r w:rsidRPr="00034045">
              <w:rPr>
                <w:szCs w:val="20"/>
                <w:lang w:eastAsia="en-CA"/>
              </w:rPr>
              <w:t>0.012</w:t>
            </w:r>
          </w:p>
        </w:tc>
        <w:tc>
          <w:tcPr>
            <w:tcW w:w="0" w:type="auto"/>
            <w:tcBorders>
              <w:top w:val="nil"/>
              <w:left w:val="nil"/>
              <w:bottom w:val="single" w:sz="4" w:space="0" w:color="auto"/>
              <w:right w:val="single" w:sz="4" w:space="0" w:color="auto"/>
            </w:tcBorders>
            <w:noWrap/>
            <w:vAlign w:val="center"/>
            <w:hideMark/>
          </w:tcPr>
          <w:p w14:paraId="4F5C2C7F" w14:textId="77777777" w:rsidR="00DB3437" w:rsidRPr="00034045" w:rsidRDefault="00DB3437">
            <w:pPr>
              <w:bidi/>
              <w:ind w:right="276"/>
              <w:jc w:val="right"/>
              <w:rPr>
                <w:szCs w:val="20"/>
                <w:lang w:eastAsia="en-CA"/>
              </w:rPr>
            </w:pPr>
            <w:r w:rsidRPr="00034045">
              <w:rPr>
                <w:szCs w:val="20"/>
                <w:lang w:eastAsia="en-CA"/>
              </w:rPr>
              <w:t>278</w:t>
            </w:r>
          </w:p>
        </w:tc>
        <w:tc>
          <w:tcPr>
            <w:tcW w:w="0" w:type="auto"/>
            <w:tcBorders>
              <w:top w:val="nil"/>
              <w:left w:val="nil"/>
              <w:bottom w:val="single" w:sz="4" w:space="0" w:color="auto"/>
              <w:right w:val="single" w:sz="4" w:space="0" w:color="auto"/>
            </w:tcBorders>
            <w:noWrap/>
            <w:vAlign w:val="center"/>
            <w:hideMark/>
          </w:tcPr>
          <w:p w14:paraId="1E23EF10" w14:textId="77777777" w:rsidR="00DB3437" w:rsidRPr="00034045" w:rsidRDefault="00DB3437">
            <w:pPr>
              <w:bidi/>
              <w:ind w:right="276"/>
              <w:jc w:val="right"/>
              <w:rPr>
                <w:szCs w:val="20"/>
                <w:lang w:eastAsia="en-CA"/>
              </w:rPr>
            </w:pPr>
            <w:r w:rsidRPr="00034045">
              <w:rPr>
                <w:szCs w:val="20"/>
                <w:lang w:eastAsia="en-CA"/>
              </w:rPr>
              <w:t>295</w:t>
            </w:r>
          </w:p>
        </w:tc>
        <w:tc>
          <w:tcPr>
            <w:tcW w:w="0" w:type="auto"/>
            <w:tcBorders>
              <w:top w:val="nil"/>
              <w:left w:val="nil"/>
              <w:bottom w:val="single" w:sz="4" w:space="0" w:color="auto"/>
              <w:right w:val="single" w:sz="4" w:space="0" w:color="auto"/>
            </w:tcBorders>
            <w:noWrap/>
            <w:vAlign w:val="center"/>
            <w:hideMark/>
          </w:tcPr>
          <w:p w14:paraId="6396F401" w14:textId="77777777" w:rsidR="00DB3437" w:rsidRPr="00034045" w:rsidRDefault="00DB3437">
            <w:pPr>
              <w:bidi/>
              <w:ind w:right="276"/>
              <w:jc w:val="right"/>
              <w:rPr>
                <w:szCs w:val="20"/>
                <w:lang w:eastAsia="en-CA"/>
              </w:rPr>
            </w:pPr>
            <w:r w:rsidRPr="00034045">
              <w:rPr>
                <w:szCs w:val="20"/>
                <w:lang w:eastAsia="en-CA"/>
              </w:rPr>
              <w:t>573</w:t>
            </w:r>
          </w:p>
        </w:tc>
      </w:tr>
      <w:tr w:rsidR="00DB3437" w:rsidRPr="00034045" w14:paraId="3EB78DE7"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F514FB8" w14:textId="77777777" w:rsidR="00DB3437" w:rsidRPr="00034045" w:rsidRDefault="00DB3437">
            <w:pPr>
              <w:bidi/>
              <w:jc w:val="left"/>
              <w:rPr>
                <w:rFonts w:cs="Simplified Arabic"/>
                <w:szCs w:val="20"/>
                <w:lang w:eastAsia="en-CA"/>
              </w:rPr>
            </w:pPr>
            <w:r w:rsidRPr="00034045">
              <w:rPr>
                <w:rFonts w:hint="cs"/>
                <w:szCs w:val="20"/>
                <w:rtl/>
              </w:rPr>
              <w:t>الجزائر</w:t>
            </w:r>
          </w:p>
        </w:tc>
        <w:tc>
          <w:tcPr>
            <w:tcW w:w="2288" w:type="dxa"/>
            <w:tcBorders>
              <w:top w:val="nil"/>
              <w:left w:val="nil"/>
              <w:bottom w:val="single" w:sz="4" w:space="0" w:color="auto"/>
              <w:right w:val="single" w:sz="4" w:space="0" w:color="auto"/>
            </w:tcBorders>
            <w:vAlign w:val="center"/>
            <w:hideMark/>
          </w:tcPr>
          <w:p w14:paraId="3D6BEDEE" w14:textId="77777777" w:rsidR="00DB3437" w:rsidRPr="00034045" w:rsidRDefault="00DB3437">
            <w:pPr>
              <w:bidi/>
              <w:ind w:right="770"/>
              <w:jc w:val="right"/>
              <w:rPr>
                <w:szCs w:val="20"/>
                <w:lang w:eastAsia="en-CA"/>
              </w:rPr>
            </w:pPr>
            <w:r w:rsidRPr="00034045">
              <w:rPr>
                <w:szCs w:val="20"/>
                <w:lang w:eastAsia="en-CA"/>
              </w:rPr>
              <w:t>0.161</w:t>
            </w:r>
          </w:p>
        </w:tc>
        <w:tc>
          <w:tcPr>
            <w:tcW w:w="0" w:type="auto"/>
            <w:tcBorders>
              <w:top w:val="nil"/>
              <w:left w:val="nil"/>
              <w:bottom w:val="single" w:sz="4" w:space="0" w:color="auto"/>
              <w:right w:val="single" w:sz="4" w:space="0" w:color="auto"/>
            </w:tcBorders>
            <w:noWrap/>
            <w:vAlign w:val="center"/>
            <w:hideMark/>
          </w:tcPr>
          <w:p w14:paraId="7093A41E" w14:textId="77777777" w:rsidR="00DB3437" w:rsidRPr="00034045" w:rsidRDefault="00DB3437">
            <w:pPr>
              <w:bidi/>
              <w:ind w:right="1144"/>
              <w:jc w:val="right"/>
              <w:rPr>
                <w:szCs w:val="20"/>
                <w:lang w:eastAsia="en-CA"/>
              </w:rPr>
            </w:pPr>
            <w:r w:rsidRPr="00034045">
              <w:rPr>
                <w:szCs w:val="20"/>
                <w:lang w:eastAsia="en-CA"/>
              </w:rPr>
              <w:t>0.233</w:t>
            </w:r>
          </w:p>
        </w:tc>
        <w:tc>
          <w:tcPr>
            <w:tcW w:w="0" w:type="auto"/>
            <w:tcBorders>
              <w:top w:val="nil"/>
              <w:left w:val="nil"/>
              <w:bottom w:val="single" w:sz="4" w:space="0" w:color="auto"/>
              <w:right w:val="single" w:sz="4" w:space="0" w:color="auto"/>
            </w:tcBorders>
            <w:noWrap/>
            <w:vAlign w:val="center"/>
            <w:hideMark/>
          </w:tcPr>
          <w:p w14:paraId="6B0BF8E0" w14:textId="77777777" w:rsidR="00DB3437" w:rsidRPr="00034045" w:rsidRDefault="00DB3437">
            <w:pPr>
              <w:bidi/>
              <w:ind w:right="276"/>
              <w:jc w:val="right"/>
              <w:rPr>
                <w:szCs w:val="20"/>
                <w:lang w:eastAsia="en-CA"/>
              </w:rPr>
            </w:pPr>
            <w:r w:rsidRPr="00034045">
              <w:rPr>
                <w:szCs w:val="20"/>
                <w:lang w:eastAsia="en-CA"/>
              </w:rPr>
              <w:t>5 598</w:t>
            </w:r>
          </w:p>
        </w:tc>
        <w:tc>
          <w:tcPr>
            <w:tcW w:w="0" w:type="auto"/>
            <w:tcBorders>
              <w:top w:val="nil"/>
              <w:left w:val="nil"/>
              <w:bottom w:val="single" w:sz="4" w:space="0" w:color="auto"/>
              <w:right w:val="single" w:sz="4" w:space="0" w:color="auto"/>
            </w:tcBorders>
            <w:noWrap/>
            <w:vAlign w:val="center"/>
            <w:hideMark/>
          </w:tcPr>
          <w:p w14:paraId="45578B75" w14:textId="77777777" w:rsidR="00DB3437" w:rsidRPr="00034045" w:rsidRDefault="00DB3437">
            <w:pPr>
              <w:bidi/>
              <w:ind w:right="276"/>
              <w:jc w:val="right"/>
              <w:rPr>
                <w:szCs w:val="20"/>
                <w:lang w:eastAsia="en-CA"/>
              </w:rPr>
            </w:pPr>
            <w:r w:rsidRPr="00034045">
              <w:rPr>
                <w:szCs w:val="20"/>
                <w:lang w:eastAsia="en-CA"/>
              </w:rPr>
              <w:t>5 936</w:t>
            </w:r>
          </w:p>
        </w:tc>
        <w:tc>
          <w:tcPr>
            <w:tcW w:w="0" w:type="auto"/>
            <w:tcBorders>
              <w:top w:val="nil"/>
              <w:left w:val="nil"/>
              <w:bottom w:val="single" w:sz="4" w:space="0" w:color="auto"/>
              <w:right w:val="single" w:sz="4" w:space="0" w:color="auto"/>
            </w:tcBorders>
            <w:noWrap/>
            <w:vAlign w:val="center"/>
            <w:hideMark/>
          </w:tcPr>
          <w:p w14:paraId="4A8DD880" w14:textId="77777777" w:rsidR="00DB3437" w:rsidRPr="00034045" w:rsidRDefault="00DB3437">
            <w:pPr>
              <w:bidi/>
              <w:ind w:right="276"/>
              <w:jc w:val="right"/>
              <w:rPr>
                <w:szCs w:val="20"/>
                <w:lang w:eastAsia="en-CA"/>
              </w:rPr>
            </w:pPr>
            <w:r w:rsidRPr="00034045">
              <w:rPr>
                <w:szCs w:val="20"/>
                <w:lang w:eastAsia="en-CA"/>
              </w:rPr>
              <w:t>11 534</w:t>
            </w:r>
          </w:p>
        </w:tc>
      </w:tr>
      <w:tr w:rsidR="00DB3437" w:rsidRPr="00034045" w14:paraId="4F7A20D4"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2CBA3DF" w14:textId="77777777" w:rsidR="00DB3437" w:rsidRPr="00034045" w:rsidRDefault="00DB3437">
            <w:pPr>
              <w:bidi/>
              <w:jc w:val="left"/>
              <w:rPr>
                <w:rFonts w:cs="Simplified Arabic"/>
                <w:szCs w:val="20"/>
                <w:lang w:eastAsia="en-CA"/>
              </w:rPr>
            </w:pPr>
            <w:r w:rsidRPr="00034045">
              <w:rPr>
                <w:rFonts w:hint="cs"/>
                <w:szCs w:val="20"/>
                <w:rtl/>
              </w:rPr>
              <w:t>أنغولا</w:t>
            </w:r>
          </w:p>
        </w:tc>
        <w:tc>
          <w:tcPr>
            <w:tcW w:w="2288" w:type="dxa"/>
            <w:tcBorders>
              <w:top w:val="nil"/>
              <w:left w:val="nil"/>
              <w:bottom w:val="single" w:sz="4" w:space="0" w:color="auto"/>
              <w:right w:val="single" w:sz="4" w:space="0" w:color="auto"/>
            </w:tcBorders>
            <w:vAlign w:val="center"/>
            <w:hideMark/>
          </w:tcPr>
          <w:p w14:paraId="795A6A64" w14:textId="77777777" w:rsidR="00DB3437" w:rsidRPr="00034045" w:rsidRDefault="00DB3437">
            <w:pPr>
              <w:bidi/>
              <w:ind w:right="770"/>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1CB06A01" w14:textId="77777777" w:rsidR="00DB3437" w:rsidRPr="00034045" w:rsidRDefault="00DB3437">
            <w:pPr>
              <w:bidi/>
              <w:ind w:right="1144"/>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36DF5C97" w14:textId="77777777" w:rsidR="00DB3437" w:rsidRPr="00034045" w:rsidRDefault="00DB3437">
            <w:pPr>
              <w:bidi/>
              <w:ind w:right="276"/>
              <w:jc w:val="right"/>
              <w:rPr>
                <w:szCs w:val="20"/>
                <w:lang w:eastAsia="en-CA"/>
              </w:rPr>
            </w:pPr>
            <w:r w:rsidRPr="00034045">
              <w:rPr>
                <w:szCs w:val="20"/>
                <w:lang w:eastAsia="en-CA"/>
              </w:rPr>
              <w:t>240</w:t>
            </w:r>
          </w:p>
        </w:tc>
        <w:tc>
          <w:tcPr>
            <w:tcW w:w="0" w:type="auto"/>
            <w:tcBorders>
              <w:top w:val="nil"/>
              <w:left w:val="nil"/>
              <w:bottom w:val="single" w:sz="4" w:space="0" w:color="auto"/>
              <w:right w:val="single" w:sz="4" w:space="0" w:color="auto"/>
            </w:tcBorders>
            <w:noWrap/>
            <w:vAlign w:val="center"/>
            <w:hideMark/>
          </w:tcPr>
          <w:p w14:paraId="31EFD77C" w14:textId="77777777" w:rsidR="00DB3437" w:rsidRPr="00034045" w:rsidRDefault="00DB3437">
            <w:pPr>
              <w:bidi/>
              <w:ind w:right="276"/>
              <w:jc w:val="right"/>
              <w:rPr>
                <w:szCs w:val="20"/>
                <w:lang w:eastAsia="en-CA"/>
              </w:rPr>
            </w:pPr>
            <w:r w:rsidRPr="00034045">
              <w:rPr>
                <w:szCs w:val="20"/>
                <w:lang w:eastAsia="en-CA"/>
              </w:rPr>
              <w:t>255</w:t>
            </w:r>
          </w:p>
        </w:tc>
        <w:tc>
          <w:tcPr>
            <w:tcW w:w="0" w:type="auto"/>
            <w:tcBorders>
              <w:top w:val="nil"/>
              <w:left w:val="nil"/>
              <w:bottom w:val="single" w:sz="4" w:space="0" w:color="auto"/>
              <w:right w:val="single" w:sz="4" w:space="0" w:color="auto"/>
            </w:tcBorders>
            <w:noWrap/>
            <w:vAlign w:val="center"/>
            <w:hideMark/>
          </w:tcPr>
          <w:p w14:paraId="592A8696" w14:textId="77777777" w:rsidR="00DB3437" w:rsidRPr="00034045" w:rsidRDefault="00DB3437">
            <w:pPr>
              <w:bidi/>
              <w:ind w:right="276"/>
              <w:jc w:val="right"/>
              <w:rPr>
                <w:szCs w:val="20"/>
                <w:lang w:eastAsia="en-CA"/>
              </w:rPr>
            </w:pPr>
            <w:r w:rsidRPr="00034045">
              <w:rPr>
                <w:szCs w:val="20"/>
                <w:lang w:eastAsia="en-CA"/>
              </w:rPr>
              <w:t>495</w:t>
            </w:r>
          </w:p>
        </w:tc>
      </w:tr>
      <w:tr w:rsidR="00DB3437" w:rsidRPr="00034045" w14:paraId="23168515"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B4A33EB" w14:textId="77777777" w:rsidR="00DB3437" w:rsidRPr="00034045" w:rsidRDefault="00DB3437">
            <w:pPr>
              <w:bidi/>
              <w:jc w:val="left"/>
              <w:rPr>
                <w:rFonts w:cs="Simplified Arabic"/>
                <w:szCs w:val="20"/>
                <w:lang w:eastAsia="en-CA"/>
              </w:rPr>
            </w:pPr>
            <w:r w:rsidRPr="00034045">
              <w:rPr>
                <w:rFonts w:hint="cs"/>
                <w:szCs w:val="20"/>
                <w:rtl/>
              </w:rPr>
              <w:t>أنتيغوا وبربودا</w:t>
            </w:r>
          </w:p>
        </w:tc>
        <w:tc>
          <w:tcPr>
            <w:tcW w:w="2288" w:type="dxa"/>
            <w:tcBorders>
              <w:top w:val="nil"/>
              <w:left w:val="nil"/>
              <w:bottom w:val="single" w:sz="4" w:space="0" w:color="auto"/>
              <w:right w:val="single" w:sz="4" w:space="0" w:color="auto"/>
            </w:tcBorders>
            <w:vAlign w:val="center"/>
            <w:hideMark/>
          </w:tcPr>
          <w:p w14:paraId="08B67C1E" w14:textId="77777777" w:rsidR="00DB3437" w:rsidRPr="00034045" w:rsidRDefault="00DB3437">
            <w:pPr>
              <w:bidi/>
              <w:ind w:right="770"/>
              <w:jc w:val="right"/>
              <w:rPr>
                <w:szCs w:val="20"/>
                <w:lang w:eastAsia="en-CA"/>
              </w:rPr>
            </w:pPr>
            <w:r w:rsidRPr="00034045">
              <w:rPr>
                <w:szCs w:val="20"/>
                <w:lang w:eastAsia="en-CA"/>
              </w:rPr>
              <w:t>0.002</w:t>
            </w:r>
          </w:p>
        </w:tc>
        <w:tc>
          <w:tcPr>
            <w:tcW w:w="0" w:type="auto"/>
            <w:tcBorders>
              <w:top w:val="nil"/>
              <w:left w:val="nil"/>
              <w:bottom w:val="single" w:sz="4" w:space="0" w:color="auto"/>
              <w:right w:val="single" w:sz="4" w:space="0" w:color="auto"/>
            </w:tcBorders>
            <w:noWrap/>
            <w:vAlign w:val="center"/>
            <w:hideMark/>
          </w:tcPr>
          <w:p w14:paraId="5BC431C9" w14:textId="77777777" w:rsidR="00DB3437" w:rsidRPr="00034045" w:rsidRDefault="00DB3437">
            <w:pPr>
              <w:bidi/>
              <w:ind w:right="1144"/>
              <w:jc w:val="right"/>
              <w:rPr>
                <w:szCs w:val="20"/>
                <w:lang w:eastAsia="en-CA"/>
              </w:rPr>
            </w:pPr>
            <w:r w:rsidRPr="00034045">
              <w:rPr>
                <w:szCs w:val="20"/>
                <w:lang w:eastAsia="en-CA"/>
              </w:rPr>
              <w:t>0.003</w:t>
            </w:r>
          </w:p>
        </w:tc>
        <w:tc>
          <w:tcPr>
            <w:tcW w:w="0" w:type="auto"/>
            <w:tcBorders>
              <w:top w:val="nil"/>
              <w:left w:val="nil"/>
              <w:bottom w:val="single" w:sz="4" w:space="0" w:color="auto"/>
              <w:right w:val="single" w:sz="4" w:space="0" w:color="auto"/>
            </w:tcBorders>
            <w:noWrap/>
            <w:vAlign w:val="center"/>
            <w:hideMark/>
          </w:tcPr>
          <w:p w14:paraId="10B6D047" w14:textId="77777777" w:rsidR="00DB3437" w:rsidRPr="00034045" w:rsidRDefault="00DB3437">
            <w:pPr>
              <w:bidi/>
              <w:ind w:right="276"/>
              <w:jc w:val="right"/>
              <w:rPr>
                <w:szCs w:val="20"/>
                <w:lang w:eastAsia="en-CA"/>
              </w:rPr>
            </w:pPr>
            <w:r w:rsidRPr="00034045">
              <w:rPr>
                <w:szCs w:val="20"/>
                <w:lang w:eastAsia="en-CA"/>
              </w:rPr>
              <w:t>70</w:t>
            </w:r>
          </w:p>
        </w:tc>
        <w:tc>
          <w:tcPr>
            <w:tcW w:w="0" w:type="auto"/>
            <w:tcBorders>
              <w:top w:val="nil"/>
              <w:left w:val="nil"/>
              <w:bottom w:val="single" w:sz="4" w:space="0" w:color="auto"/>
              <w:right w:val="single" w:sz="4" w:space="0" w:color="auto"/>
            </w:tcBorders>
            <w:noWrap/>
            <w:vAlign w:val="center"/>
            <w:hideMark/>
          </w:tcPr>
          <w:p w14:paraId="5060E89E" w14:textId="77777777" w:rsidR="00DB3437" w:rsidRPr="00034045" w:rsidRDefault="00DB3437">
            <w:pPr>
              <w:bidi/>
              <w:ind w:right="276"/>
              <w:jc w:val="right"/>
              <w:rPr>
                <w:szCs w:val="20"/>
                <w:lang w:eastAsia="en-CA"/>
              </w:rPr>
            </w:pPr>
            <w:r w:rsidRPr="00034045">
              <w:rPr>
                <w:szCs w:val="20"/>
                <w:lang w:eastAsia="en-CA"/>
              </w:rPr>
              <w:t>74</w:t>
            </w:r>
          </w:p>
        </w:tc>
        <w:tc>
          <w:tcPr>
            <w:tcW w:w="0" w:type="auto"/>
            <w:tcBorders>
              <w:top w:val="nil"/>
              <w:left w:val="nil"/>
              <w:bottom w:val="single" w:sz="4" w:space="0" w:color="auto"/>
              <w:right w:val="single" w:sz="4" w:space="0" w:color="auto"/>
            </w:tcBorders>
            <w:noWrap/>
            <w:vAlign w:val="center"/>
            <w:hideMark/>
          </w:tcPr>
          <w:p w14:paraId="30C8D169" w14:textId="77777777" w:rsidR="00DB3437" w:rsidRPr="00034045" w:rsidRDefault="00DB3437">
            <w:pPr>
              <w:bidi/>
              <w:ind w:right="276"/>
              <w:jc w:val="right"/>
              <w:rPr>
                <w:szCs w:val="20"/>
                <w:lang w:eastAsia="en-CA"/>
              </w:rPr>
            </w:pPr>
            <w:r w:rsidRPr="00034045">
              <w:rPr>
                <w:szCs w:val="20"/>
                <w:lang w:eastAsia="en-CA"/>
              </w:rPr>
              <w:t>143</w:t>
            </w:r>
          </w:p>
        </w:tc>
      </w:tr>
      <w:tr w:rsidR="00DB3437" w:rsidRPr="00034045" w14:paraId="3CEB99ED"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1FC4B99" w14:textId="77777777" w:rsidR="00DB3437" w:rsidRPr="00034045" w:rsidRDefault="00DB3437">
            <w:pPr>
              <w:bidi/>
              <w:jc w:val="left"/>
              <w:rPr>
                <w:rFonts w:cs="Simplified Arabic"/>
                <w:szCs w:val="20"/>
                <w:lang w:eastAsia="en-CA"/>
              </w:rPr>
            </w:pPr>
            <w:r w:rsidRPr="00034045">
              <w:rPr>
                <w:rFonts w:hint="cs"/>
                <w:szCs w:val="20"/>
                <w:rtl/>
              </w:rPr>
              <w:t>أرمينيا</w:t>
            </w:r>
          </w:p>
        </w:tc>
        <w:tc>
          <w:tcPr>
            <w:tcW w:w="2288" w:type="dxa"/>
            <w:tcBorders>
              <w:top w:val="nil"/>
              <w:left w:val="nil"/>
              <w:bottom w:val="single" w:sz="4" w:space="0" w:color="auto"/>
              <w:right w:val="single" w:sz="4" w:space="0" w:color="auto"/>
            </w:tcBorders>
            <w:vAlign w:val="center"/>
            <w:hideMark/>
          </w:tcPr>
          <w:p w14:paraId="36ED05AC" w14:textId="77777777" w:rsidR="00DB3437" w:rsidRPr="00034045" w:rsidRDefault="00DB3437">
            <w:pPr>
              <w:bidi/>
              <w:ind w:right="770"/>
              <w:jc w:val="right"/>
              <w:rPr>
                <w:szCs w:val="20"/>
                <w:lang w:eastAsia="en-CA"/>
              </w:rPr>
            </w:pPr>
            <w:r w:rsidRPr="00034045">
              <w:rPr>
                <w:szCs w:val="20"/>
                <w:lang w:eastAsia="en-CA"/>
              </w:rPr>
              <w:t>0.006</w:t>
            </w:r>
          </w:p>
        </w:tc>
        <w:tc>
          <w:tcPr>
            <w:tcW w:w="0" w:type="auto"/>
            <w:tcBorders>
              <w:top w:val="nil"/>
              <w:left w:val="nil"/>
              <w:bottom w:val="single" w:sz="4" w:space="0" w:color="auto"/>
              <w:right w:val="single" w:sz="4" w:space="0" w:color="auto"/>
            </w:tcBorders>
            <w:noWrap/>
            <w:vAlign w:val="center"/>
            <w:hideMark/>
          </w:tcPr>
          <w:p w14:paraId="3DFF7033" w14:textId="77777777" w:rsidR="00DB3437" w:rsidRPr="00034045" w:rsidRDefault="00DB3437">
            <w:pPr>
              <w:bidi/>
              <w:ind w:right="1144"/>
              <w:jc w:val="right"/>
              <w:rPr>
                <w:szCs w:val="20"/>
                <w:lang w:eastAsia="en-CA"/>
              </w:rPr>
            </w:pPr>
            <w:r w:rsidRPr="00034045">
              <w:rPr>
                <w:szCs w:val="20"/>
                <w:lang w:eastAsia="en-CA"/>
              </w:rPr>
              <w:t>0.009</w:t>
            </w:r>
          </w:p>
        </w:tc>
        <w:tc>
          <w:tcPr>
            <w:tcW w:w="0" w:type="auto"/>
            <w:tcBorders>
              <w:top w:val="nil"/>
              <w:left w:val="nil"/>
              <w:bottom w:val="single" w:sz="4" w:space="0" w:color="auto"/>
              <w:right w:val="single" w:sz="4" w:space="0" w:color="auto"/>
            </w:tcBorders>
            <w:noWrap/>
            <w:vAlign w:val="center"/>
            <w:hideMark/>
          </w:tcPr>
          <w:p w14:paraId="0B8030C5" w14:textId="77777777" w:rsidR="00DB3437" w:rsidRPr="00034045" w:rsidRDefault="00DB3437">
            <w:pPr>
              <w:bidi/>
              <w:ind w:right="276"/>
              <w:jc w:val="right"/>
              <w:rPr>
                <w:szCs w:val="20"/>
                <w:lang w:eastAsia="en-CA"/>
              </w:rPr>
            </w:pPr>
            <w:r w:rsidRPr="00034045">
              <w:rPr>
                <w:szCs w:val="20"/>
                <w:lang w:eastAsia="en-CA"/>
              </w:rPr>
              <w:t>209</w:t>
            </w:r>
          </w:p>
        </w:tc>
        <w:tc>
          <w:tcPr>
            <w:tcW w:w="0" w:type="auto"/>
            <w:tcBorders>
              <w:top w:val="nil"/>
              <w:left w:val="nil"/>
              <w:bottom w:val="single" w:sz="4" w:space="0" w:color="auto"/>
              <w:right w:val="single" w:sz="4" w:space="0" w:color="auto"/>
            </w:tcBorders>
            <w:noWrap/>
            <w:vAlign w:val="center"/>
            <w:hideMark/>
          </w:tcPr>
          <w:p w14:paraId="4FDB99AE" w14:textId="77777777" w:rsidR="00DB3437" w:rsidRPr="00034045" w:rsidRDefault="00DB3437">
            <w:pPr>
              <w:bidi/>
              <w:ind w:right="276"/>
              <w:jc w:val="right"/>
              <w:rPr>
                <w:szCs w:val="20"/>
                <w:lang w:eastAsia="en-CA"/>
              </w:rPr>
            </w:pPr>
            <w:r w:rsidRPr="00034045">
              <w:rPr>
                <w:szCs w:val="20"/>
                <w:lang w:eastAsia="en-CA"/>
              </w:rPr>
              <w:t>221</w:t>
            </w:r>
          </w:p>
        </w:tc>
        <w:tc>
          <w:tcPr>
            <w:tcW w:w="0" w:type="auto"/>
            <w:tcBorders>
              <w:top w:val="nil"/>
              <w:left w:val="nil"/>
              <w:bottom w:val="single" w:sz="4" w:space="0" w:color="auto"/>
              <w:right w:val="single" w:sz="4" w:space="0" w:color="auto"/>
            </w:tcBorders>
            <w:noWrap/>
            <w:vAlign w:val="center"/>
            <w:hideMark/>
          </w:tcPr>
          <w:p w14:paraId="36A3972E" w14:textId="77777777" w:rsidR="00DB3437" w:rsidRPr="00034045" w:rsidRDefault="00DB3437">
            <w:pPr>
              <w:bidi/>
              <w:ind w:right="276"/>
              <w:jc w:val="right"/>
              <w:rPr>
                <w:szCs w:val="20"/>
                <w:lang w:eastAsia="en-CA"/>
              </w:rPr>
            </w:pPr>
            <w:r w:rsidRPr="00034045">
              <w:rPr>
                <w:szCs w:val="20"/>
                <w:lang w:eastAsia="en-CA"/>
              </w:rPr>
              <w:t>430</w:t>
            </w:r>
          </w:p>
        </w:tc>
      </w:tr>
      <w:tr w:rsidR="00DB3437" w:rsidRPr="00034045" w14:paraId="60778975"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57CE740" w14:textId="77777777" w:rsidR="00DB3437" w:rsidRPr="00034045" w:rsidRDefault="00DB3437">
            <w:pPr>
              <w:bidi/>
              <w:jc w:val="left"/>
              <w:rPr>
                <w:rFonts w:cs="Simplified Arabic"/>
                <w:szCs w:val="20"/>
                <w:lang w:eastAsia="en-CA"/>
              </w:rPr>
            </w:pPr>
            <w:r w:rsidRPr="00034045">
              <w:rPr>
                <w:rFonts w:hint="cs"/>
                <w:szCs w:val="20"/>
                <w:rtl/>
              </w:rPr>
              <w:t>النمسا</w:t>
            </w:r>
          </w:p>
        </w:tc>
        <w:tc>
          <w:tcPr>
            <w:tcW w:w="2288" w:type="dxa"/>
            <w:tcBorders>
              <w:top w:val="nil"/>
              <w:left w:val="nil"/>
              <w:bottom w:val="single" w:sz="4" w:space="0" w:color="auto"/>
              <w:right w:val="single" w:sz="4" w:space="0" w:color="auto"/>
            </w:tcBorders>
            <w:vAlign w:val="center"/>
            <w:hideMark/>
          </w:tcPr>
          <w:p w14:paraId="13C0470A" w14:textId="77777777" w:rsidR="00DB3437" w:rsidRPr="00034045" w:rsidRDefault="00DB3437">
            <w:pPr>
              <w:bidi/>
              <w:ind w:right="770"/>
              <w:jc w:val="right"/>
              <w:rPr>
                <w:szCs w:val="20"/>
                <w:lang w:eastAsia="en-CA"/>
              </w:rPr>
            </w:pPr>
            <w:r w:rsidRPr="00034045">
              <w:rPr>
                <w:szCs w:val="20"/>
                <w:lang w:eastAsia="en-CA"/>
              </w:rPr>
              <w:t>0.720</w:t>
            </w:r>
          </w:p>
        </w:tc>
        <w:tc>
          <w:tcPr>
            <w:tcW w:w="0" w:type="auto"/>
            <w:tcBorders>
              <w:top w:val="nil"/>
              <w:left w:val="nil"/>
              <w:bottom w:val="single" w:sz="4" w:space="0" w:color="auto"/>
              <w:right w:val="single" w:sz="4" w:space="0" w:color="auto"/>
            </w:tcBorders>
            <w:noWrap/>
            <w:vAlign w:val="center"/>
            <w:hideMark/>
          </w:tcPr>
          <w:p w14:paraId="5271F45E" w14:textId="77777777" w:rsidR="00DB3437" w:rsidRPr="00034045" w:rsidRDefault="00DB3437">
            <w:pPr>
              <w:bidi/>
              <w:ind w:right="1144"/>
              <w:jc w:val="right"/>
              <w:rPr>
                <w:szCs w:val="20"/>
                <w:lang w:eastAsia="en-CA"/>
              </w:rPr>
            </w:pPr>
            <w:r w:rsidRPr="00034045">
              <w:rPr>
                <w:szCs w:val="20"/>
                <w:lang w:eastAsia="en-CA"/>
              </w:rPr>
              <w:t>1.042</w:t>
            </w:r>
          </w:p>
        </w:tc>
        <w:tc>
          <w:tcPr>
            <w:tcW w:w="0" w:type="auto"/>
            <w:tcBorders>
              <w:top w:val="nil"/>
              <w:left w:val="nil"/>
              <w:bottom w:val="single" w:sz="4" w:space="0" w:color="auto"/>
              <w:right w:val="single" w:sz="4" w:space="0" w:color="auto"/>
            </w:tcBorders>
            <w:noWrap/>
            <w:vAlign w:val="center"/>
            <w:hideMark/>
          </w:tcPr>
          <w:p w14:paraId="78B89AA7" w14:textId="77777777" w:rsidR="00DB3437" w:rsidRPr="00034045" w:rsidRDefault="00DB3437">
            <w:pPr>
              <w:bidi/>
              <w:ind w:right="276"/>
              <w:jc w:val="right"/>
              <w:rPr>
                <w:szCs w:val="20"/>
                <w:lang w:eastAsia="en-CA"/>
              </w:rPr>
            </w:pPr>
            <w:r w:rsidRPr="00034045">
              <w:rPr>
                <w:szCs w:val="20"/>
                <w:lang w:eastAsia="en-CA"/>
              </w:rPr>
              <w:t>25 034</w:t>
            </w:r>
          </w:p>
        </w:tc>
        <w:tc>
          <w:tcPr>
            <w:tcW w:w="0" w:type="auto"/>
            <w:tcBorders>
              <w:top w:val="nil"/>
              <w:left w:val="nil"/>
              <w:bottom w:val="single" w:sz="4" w:space="0" w:color="auto"/>
              <w:right w:val="single" w:sz="4" w:space="0" w:color="auto"/>
            </w:tcBorders>
            <w:noWrap/>
            <w:vAlign w:val="center"/>
            <w:hideMark/>
          </w:tcPr>
          <w:p w14:paraId="5D11F712" w14:textId="77777777" w:rsidR="00DB3437" w:rsidRPr="00034045" w:rsidRDefault="00DB3437">
            <w:pPr>
              <w:bidi/>
              <w:ind w:right="276"/>
              <w:jc w:val="right"/>
              <w:rPr>
                <w:szCs w:val="20"/>
                <w:lang w:eastAsia="en-CA"/>
              </w:rPr>
            </w:pPr>
            <w:r w:rsidRPr="00034045">
              <w:rPr>
                <w:szCs w:val="20"/>
                <w:lang w:eastAsia="en-CA"/>
              </w:rPr>
              <w:t>26 546</w:t>
            </w:r>
          </w:p>
        </w:tc>
        <w:tc>
          <w:tcPr>
            <w:tcW w:w="0" w:type="auto"/>
            <w:tcBorders>
              <w:top w:val="nil"/>
              <w:left w:val="nil"/>
              <w:bottom w:val="single" w:sz="4" w:space="0" w:color="auto"/>
              <w:right w:val="single" w:sz="4" w:space="0" w:color="auto"/>
            </w:tcBorders>
            <w:noWrap/>
            <w:vAlign w:val="center"/>
            <w:hideMark/>
          </w:tcPr>
          <w:p w14:paraId="154057DE" w14:textId="77777777" w:rsidR="00DB3437" w:rsidRPr="00034045" w:rsidRDefault="00DB3437">
            <w:pPr>
              <w:bidi/>
              <w:ind w:right="276"/>
              <w:jc w:val="right"/>
              <w:rPr>
                <w:szCs w:val="20"/>
                <w:lang w:eastAsia="en-CA"/>
              </w:rPr>
            </w:pPr>
            <w:r w:rsidRPr="00034045">
              <w:rPr>
                <w:szCs w:val="20"/>
                <w:lang w:eastAsia="en-CA"/>
              </w:rPr>
              <w:t>51 580</w:t>
            </w:r>
          </w:p>
        </w:tc>
      </w:tr>
      <w:tr w:rsidR="00DB3437" w:rsidRPr="00034045" w14:paraId="073FFBF4"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4E134FA" w14:textId="77777777" w:rsidR="00DB3437" w:rsidRPr="00034045" w:rsidRDefault="00DB3437">
            <w:pPr>
              <w:bidi/>
              <w:jc w:val="left"/>
              <w:rPr>
                <w:rFonts w:cs="Simplified Arabic"/>
                <w:szCs w:val="20"/>
                <w:lang w:eastAsia="en-CA"/>
              </w:rPr>
            </w:pPr>
            <w:r w:rsidRPr="00034045">
              <w:rPr>
                <w:rFonts w:hint="cs"/>
                <w:szCs w:val="20"/>
                <w:rtl/>
              </w:rPr>
              <w:t>أذربيجان</w:t>
            </w:r>
          </w:p>
        </w:tc>
        <w:tc>
          <w:tcPr>
            <w:tcW w:w="2288" w:type="dxa"/>
            <w:tcBorders>
              <w:top w:val="nil"/>
              <w:left w:val="nil"/>
              <w:bottom w:val="single" w:sz="4" w:space="0" w:color="auto"/>
              <w:right w:val="single" w:sz="4" w:space="0" w:color="auto"/>
            </w:tcBorders>
            <w:vAlign w:val="center"/>
            <w:hideMark/>
          </w:tcPr>
          <w:p w14:paraId="2EBA551B" w14:textId="77777777" w:rsidR="00DB3437" w:rsidRPr="00034045" w:rsidRDefault="00DB3437">
            <w:pPr>
              <w:bidi/>
              <w:ind w:right="770"/>
              <w:jc w:val="right"/>
              <w:rPr>
                <w:szCs w:val="20"/>
                <w:lang w:eastAsia="en-CA"/>
              </w:rPr>
            </w:pPr>
            <w:r w:rsidRPr="00034045">
              <w:rPr>
                <w:szCs w:val="20"/>
                <w:lang w:eastAsia="en-CA"/>
              </w:rPr>
              <w:t>0.060</w:t>
            </w:r>
          </w:p>
        </w:tc>
        <w:tc>
          <w:tcPr>
            <w:tcW w:w="0" w:type="auto"/>
            <w:tcBorders>
              <w:top w:val="nil"/>
              <w:left w:val="nil"/>
              <w:bottom w:val="single" w:sz="4" w:space="0" w:color="auto"/>
              <w:right w:val="single" w:sz="4" w:space="0" w:color="auto"/>
            </w:tcBorders>
            <w:noWrap/>
            <w:vAlign w:val="center"/>
            <w:hideMark/>
          </w:tcPr>
          <w:p w14:paraId="3D5FB112" w14:textId="77777777" w:rsidR="00DB3437" w:rsidRPr="00034045" w:rsidRDefault="00DB3437">
            <w:pPr>
              <w:bidi/>
              <w:ind w:right="1144"/>
              <w:jc w:val="right"/>
              <w:rPr>
                <w:szCs w:val="20"/>
                <w:lang w:eastAsia="en-CA"/>
              </w:rPr>
            </w:pPr>
            <w:r w:rsidRPr="00034045">
              <w:rPr>
                <w:szCs w:val="20"/>
                <w:lang w:eastAsia="en-CA"/>
              </w:rPr>
              <w:t>0.087</w:t>
            </w:r>
          </w:p>
        </w:tc>
        <w:tc>
          <w:tcPr>
            <w:tcW w:w="0" w:type="auto"/>
            <w:tcBorders>
              <w:top w:val="nil"/>
              <w:left w:val="nil"/>
              <w:bottom w:val="single" w:sz="4" w:space="0" w:color="auto"/>
              <w:right w:val="single" w:sz="4" w:space="0" w:color="auto"/>
            </w:tcBorders>
            <w:noWrap/>
            <w:vAlign w:val="center"/>
            <w:hideMark/>
          </w:tcPr>
          <w:p w14:paraId="1B18C53A" w14:textId="77777777" w:rsidR="00DB3437" w:rsidRPr="00034045" w:rsidRDefault="00DB3437">
            <w:pPr>
              <w:bidi/>
              <w:ind w:right="276"/>
              <w:jc w:val="right"/>
              <w:rPr>
                <w:szCs w:val="20"/>
                <w:lang w:eastAsia="en-CA"/>
              </w:rPr>
            </w:pPr>
            <w:r w:rsidRPr="00034045">
              <w:rPr>
                <w:szCs w:val="20"/>
                <w:lang w:eastAsia="en-CA"/>
              </w:rPr>
              <w:t>2 086</w:t>
            </w:r>
          </w:p>
        </w:tc>
        <w:tc>
          <w:tcPr>
            <w:tcW w:w="0" w:type="auto"/>
            <w:tcBorders>
              <w:top w:val="nil"/>
              <w:left w:val="nil"/>
              <w:bottom w:val="single" w:sz="4" w:space="0" w:color="auto"/>
              <w:right w:val="single" w:sz="4" w:space="0" w:color="auto"/>
            </w:tcBorders>
            <w:noWrap/>
            <w:vAlign w:val="center"/>
            <w:hideMark/>
          </w:tcPr>
          <w:p w14:paraId="2052F2B3" w14:textId="77777777" w:rsidR="00DB3437" w:rsidRPr="00034045" w:rsidRDefault="00DB3437">
            <w:pPr>
              <w:bidi/>
              <w:ind w:right="276"/>
              <w:jc w:val="right"/>
              <w:rPr>
                <w:szCs w:val="20"/>
                <w:lang w:eastAsia="en-CA"/>
              </w:rPr>
            </w:pPr>
            <w:r w:rsidRPr="00034045">
              <w:rPr>
                <w:szCs w:val="20"/>
                <w:lang w:eastAsia="en-CA"/>
              </w:rPr>
              <w:t>2 212</w:t>
            </w:r>
          </w:p>
        </w:tc>
        <w:tc>
          <w:tcPr>
            <w:tcW w:w="0" w:type="auto"/>
            <w:tcBorders>
              <w:top w:val="nil"/>
              <w:left w:val="nil"/>
              <w:bottom w:val="single" w:sz="4" w:space="0" w:color="auto"/>
              <w:right w:val="single" w:sz="4" w:space="0" w:color="auto"/>
            </w:tcBorders>
            <w:noWrap/>
            <w:vAlign w:val="center"/>
            <w:hideMark/>
          </w:tcPr>
          <w:p w14:paraId="29359273" w14:textId="77777777" w:rsidR="00DB3437" w:rsidRPr="00034045" w:rsidRDefault="00DB3437">
            <w:pPr>
              <w:bidi/>
              <w:ind w:right="276"/>
              <w:jc w:val="right"/>
              <w:rPr>
                <w:szCs w:val="20"/>
                <w:lang w:eastAsia="en-CA"/>
              </w:rPr>
            </w:pPr>
            <w:r w:rsidRPr="00034045">
              <w:rPr>
                <w:szCs w:val="20"/>
                <w:lang w:eastAsia="en-CA"/>
              </w:rPr>
              <w:t>4 298</w:t>
            </w:r>
          </w:p>
        </w:tc>
      </w:tr>
      <w:tr w:rsidR="00DB3437" w:rsidRPr="00034045" w14:paraId="2FE4493E"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CB17FA1" w14:textId="77777777" w:rsidR="00DB3437" w:rsidRPr="00034045" w:rsidRDefault="00DB3437">
            <w:pPr>
              <w:bidi/>
              <w:jc w:val="left"/>
              <w:rPr>
                <w:rFonts w:cs="Simplified Arabic"/>
                <w:szCs w:val="20"/>
                <w:lang w:eastAsia="en-CA"/>
              </w:rPr>
            </w:pPr>
            <w:r w:rsidRPr="00034045">
              <w:rPr>
                <w:rFonts w:hint="cs"/>
                <w:szCs w:val="20"/>
                <w:rtl/>
              </w:rPr>
              <w:t>جزر البهاما</w:t>
            </w:r>
          </w:p>
        </w:tc>
        <w:tc>
          <w:tcPr>
            <w:tcW w:w="2288" w:type="dxa"/>
            <w:tcBorders>
              <w:top w:val="nil"/>
              <w:left w:val="nil"/>
              <w:bottom w:val="single" w:sz="4" w:space="0" w:color="auto"/>
              <w:right w:val="single" w:sz="4" w:space="0" w:color="auto"/>
            </w:tcBorders>
            <w:vAlign w:val="center"/>
            <w:hideMark/>
          </w:tcPr>
          <w:p w14:paraId="007A21FA" w14:textId="77777777" w:rsidR="00DB3437" w:rsidRPr="00034045" w:rsidRDefault="00DB3437">
            <w:pPr>
              <w:bidi/>
              <w:ind w:right="770"/>
              <w:jc w:val="right"/>
              <w:rPr>
                <w:szCs w:val="20"/>
                <w:lang w:eastAsia="en-CA"/>
              </w:rPr>
            </w:pPr>
            <w:r w:rsidRPr="00034045">
              <w:rPr>
                <w:szCs w:val="20"/>
                <w:lang w:eastAsia="en-CA"/>
              </w:rPr>
              <w:t>0.014</w:t>
            </w:r>
          </w:p>
        </w:tc>
        <w:tc>
          <w:tcPr>
            <w:tcW w:w="0" w:type="auto"/>
            <w:tcBorders>
              <w:top w:val="nil"/>
              <w:left w:val="nil"/>
              <w:bottom w:val="single" w:sz="4" w:space="0" w:color="auto"/>
              <w:right w:val="single" w:sz="4" w:space="0" w:color="auto"/>
            </w:tcBorders>
            <w:noWrap/>
            <w:vAlign w:val="center"/>
            <w:hideMark/>
          </w:tcPr>
          <w:p w14:paraId="6876292B" w14:textId="77777777" w:rsidR="00DB3437" w:rsidRPr="00034045" w:rsidRDefault="00DB3437">
            <w:pPr>
              <w:bidi/>
              <w:ind w:right="1144"/>
              <w:jc w:val="right"/>
              <w:rPr>
                <w:szCs w:val="20"/>
                <w:lang w:eastAsia="en-CA"/>
              </w:rPr>
            </w:pPr>
            <w:r w:rsidRPr="00034045">
              <w:rPr>
                <w:szCs w:val="20"/>
                <w:lang w:eastAsia="en-CA"/>
              </w:rPr>
              <w:t>0.020</w:t>
            </w:r>
          </w:p>
        </w:tc>
        <w:tc>
          <w:tcPr>
            <w:tcW w:w="0" w:type="auto"/>
            <w:tcBorders>
              <w:top w:val="nil"/>
              <w:left w:val="nil"/>
              <w:bottom w:val="single" w:sz="4" w:space="0" w:color="auto"/>
              <w:right w:val="single" w:sz="4" w:space="0" w:color="auto"/>
            </w:tcBorders>
            <w:noWrap/>
            <w:vAlign w:val="center"/>
            <w:hideMark/>
          </w:tcPr>
          <w:p w14:paraId="18163D0D" w14:textId="77777777" w:rsidR="00DB3437" w:rsidRPr="00034045" w:rsidRDefault="00DB3437">
            <w:pPr>
              <w:bidi/>
              <w:ind w:right="276"/>
              <w:jc w:val="right"/>
              <w:rPr>
                <w:szCs w:val="20"/>
                <w:lang w:eastAsia="en-CA"/>
              </w:rPr>
            </w:pPr>
            <w:r w:rsidRPr="00034045">
              <w:rPr>
                <w:szCs w:val="20"/>
                <w:lang w:eastAsia="en-CA"/>
              </w:rPr>
              <w:t>487</w:t>
            </w:r>
          </w:p>
        </w:tc>
        <w:tc>
          <w:tcPr>
            <w:tcW w:w="0" w:type="auto"/>
            <w:tcBorders>
              <w:top w:val="nil"/>
              <w:left w:val="nil"/>
              <w:bottom w:val="single" w:sz="4" w:space="0" w:color="auto"/>
              <w:right w:val="single" w:sz="4" w:space="0" w:color="auto"/>
            </w:tcBorders>
            <w:noWrap/>
            <w:vAlign w:val="center"/>
            <w:hideMark/>
          </w:tcPr>
          <w:p w14:paraId="2830E647" w14:textId="77777777" w:rsidR="00DB3437" w:rsidRPr="00034045" w:rsidRDefault="00DB3437">
            <w:pPr>
              <w:bidi/>
              <w:ind w:right="276"/>
              <w:jc w:val="right"/>
              <w:rPr>
                <w:szCs w:val="20"/>
                <w:lang w:eastAsia="en-CA"/>
              </w:rPr>
            </w:pPr>
            <w:r w:rsidRPr="00034045">
              <w:rPr>
                <w:szCs w:val="20"/>
                <w:lang w:eastAsia="en-CA"/>
              </w:rPr>
              <w:t>516</w:t>
            </w:r>
          </w:p>
        </w:tc>
        <w:tc>
          <w:tcPr>
            <w:tcW w:w="0" w:type="auto"/>
            <w:tcBorders>
              <w:top w:val="nil"/>
              <w:left w:val="nil"/>
              <w:bottom w:val="single" w:sz="4" w:space="0" w:color="auto"/>
              <w:right w:val="single" w:sz="4" w:space="0" w:color="auto"/>
            </w:tcBorders>
            <w:noWrap/>
            <w:vAlign w:val="center"/>
            <w:hideMark/>
          </w:tcPr>
          <w:p w14:paraId="76FF015D" w14:textId="77777777" w:rsidR="00DB3437" w:rsidRPr="00034045" w:rsidRDefault="00DB3437">
            <w:pPr>
              <w:bidi/>
              <w:ind w:right="276"/>
              <w:jc w:val="right"/>
              <w:rPr>
                <w:szCs w:val="20"/>
                <w:lang w:eastAsia="en-CA"/>
              </w:rPr>
            </w:pPr>
            <w:r w:rsidRPr="00034045">
              <w:rPr>
                <w:szCs w:val="20"/>
                <w:lang w:eastAsia="en-CA"/>
              </w:rPr>
              <w:t>1 003</w:t>
            </w:r>
          </w:p>
        </w:tc>
      </w:tr>
      <w:tr w:rsidR="00DB3437" w:rsidRPr="00034045" w14:paraId="10F18B2A"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3DA9E1F" w14:textId="77777777" w:rsidR="00DB3437" w:rsidRPr="00034045" w:rsidRDefault="00DB3437">
            <w:pPr>
              <w:bidi/>
              <w:jc w:val="left"/>
              <w:rPr>
                <w:rFonts w:cs="Simplified Arabic"/>
                <w:szCs w:val="20"/>
                <w:lang w:eastAsia="en-CA"/>
              </w:rPr>
            </w:pPr>
            <w:r w:rsidRPr="00034045">
              <w:rPr>
                <w:rFonts w:hint="cs"/>
                <w:szCs w:val="20"/>
                <w:rtl/>
              </w:rPr>
              <w:t>البحرين</w:t>
            </w:r>
          </w:p>
        </w:tc>
        <w:tc>
          <w:tcPr>
            <w:tcW w:w="2288" w:type="dxa"/>
            <w:tcBorders>
              <w:top w:val="nil"/>
              <w:left w:val="nil"/>
              <w:bottom w:val="single" w:sz="4" w:space="0" w:color="auto"/>
              <w:right w:val="single" w:sz="4" w:space="0" w:color="auto"/>
            </w:tcBorders>
            <w:vAlign w:val="center"/>
            <w:hideMark/>
          </w:tcPr>
          <w:p w14:paraId="54F0F9DB" w14:textId="77777777" w:rsidR="00DB3437" w:rsidRPr="00034045" w:rsidRDefault="00DB3437">
            <w:pPr>
              <w:bidi/>
              <w:ind w:right="770"/>
              <w:jc w:val="right"/>
              <w:rPr>
                <w:szCs w:val="20"/>
                <w:lang w:eastAsia="en-CA"/>
              </w:rPr>
            </w:pPr>
            <w:r w:rsidRPr="00034045">
              <w:rPr>
                <w:szCs w:val="20"/>
                <w:lang w:eastAsia="en-CA"/>
              </w:rPr>
              <w:t>0.044</w:t>
            </w:r>
          </w:p>
        </w:tc>
        <w:tc>
          <w:tcPr>
            <w:tcW w:w="0" w:type="auto"/>
            <w:tcBorders>
              <w:top w:val="nil"/>
              <w:left w:val="nil"/>
              <w:bottom w:val="single" w:sz="4" w:space="0" w:color="auto"/>
              <w:right w:val="single" w:sz="4" w:space="0" w:color="auto"/>
            </w:tcBorders>
            <w:noWrap/>
            <w:vAlign w:val="center"/>
            <w:hideMark/>
          </w:tcPr>
          <w:p w14:paraId="3BAE244B" w14:textId="77777777" w:rsidR="00DB3437" w:rsidRPr="00034045" w:rsidRDefault="00DB3437">
            <w:pPr>
              <w:bidi/>
              <w:ind w:right="1144"/>
              <w:jc w:val="right"/>
              <w:rPr>
                <w:szCs w:val="20"/>
                <w:lang w:eastAsia="en-CA"/>
              </w:rPr>
            </w:pPr>
            <w:r w:rsidRPr="00034045">
              <w:rPr>
                <w:szCs w:val="20"/>
                <w:lang w:eastAsia="en-CA"/>
              </w:rPr>
              <w:t>0.064</w:t>
            </w:r>
          </w:p>
        </w:tc>
        <w:tc>
          <w:tcPr>
            <w:tcW w:w="0" w:type="auto"/>
            <w:tcBorders>
              <w:top w:val="nil"/>
              <w:left w:val="nil"/>
              <w:bottom w:val="single" w:sz="4" w:space="0" w:color="auto"/>
              <w:right w:val="single" w:sz="4" w:space="0" w:color="auto"/>
            </w:tcBorders>
            <w:noWrap/>
            <w:vAlign w:val="center"/>
            <w:hideMark/>
          </w:tcPr>
          <w:p w14:paraId="22B33401" w14:textId="77777777" w:rsidR="00DB3437" w:rsidRPr="00034045" w:rsidRDefault="00DB3437">
            <w:pPr>
              <w:bidi/>
              <w:ind w:right="276"/>
              <w:jc w:val="right"/>
              <w:rPr>
                <w:szCs w:val="20"/>
                <w:lang w:eastAsia="en-CA"/>
              </w:rPr>
            </w:pPr>
            <w:r w:rsidRPr="00034045">
              <w:rPr>
                <w:szCs w:val="20"/>
                <w:lang w:eastAsia="en-CA"/>
              </w:rPr>
              <w:t>1 530</w:t>
            </w:r>
          </w:p>
        </w:tc>
        <w:tc>
          <w:tcPr>
            <w:tcW w:w="0" w:type="auto"/>
            <w:tcBorders>
              <w:top w:val="nil"/>
              <w:left w:val="nil"/>
              <w:bottom w:val="single" w:sz="4" w:space="0" w:color="auto"/>
              <w:right w:val="single" w:sz="4" w:space="0" w:color="auto"/>
            </w:tcBorders>
            <w:noWrap/>
            <w:vAlign w:val="center"/>
            <w:hideMark/>
          </w:tcPr>
          <w:p w14:paraId="4FDECD46" w14:textId="77777777" w:rsidR="00DB3437" w:rsidRPr="00034045" w:rsidRDefault="00DB3437">
            <w:pPr>
              <w:bidi/>
              <w:ind w:right="276"/>
              <w:jc w:val="right"/>
              <w:rPr>
                <w:szCs w:val="20"/>
                <w:lang w:eastAsia="en-CA"/>
              </w:rPr>
            </w:pPr>
            <w:r w:rsidRPr="00034045">
              <w:rPr>
                <w:szCs w:val="20"/>
                <w:lang w:eastAsia="en-CA"/>
              </w:rPr>
              <w:t>1 622</w:t>
            </w:r>
          </w:p>
        </w:tc>
        <w:tc>
          <w:tcPr>
            <w:tcW w:w="0" w:type="auto"/>
            <w:tcBorders>
              <w:top w:val="nil"/>
              <w:left w:val="nil"/>
              <w:bottom w:val="single" w:sz="4" w:space="0" w:color="auto"/>
              <w:right w:val="single" w:sz="4" w:space="0" w:color="auto"/>
            </w:tcBorders>
            <w:noWrap/>
            <w:vAlign w:val="center"/>
            <w:hideMark/>
          </w:tcPr>
          <w:p w14:paraId="3175D823" w14:textId="77777777" w:rsidR="00DB3437" w:rsidRPr="00034045" w:rsidRDefault="00DB3437">
            <w:pPr>
              <w:bidi/>
              <w:ind w:right="276"/>
              <w:jc w:val="right"/>
              <w:rPr>
                <w:szCs w:val="20"/>
                <w:lang w:eastAsia="en-CA"/>
              </w:rPr>
            </w:pPr>
            <w:r w:rsidRPr="00034045">
              <w:rPr>
                <w:szCs w:val="20"/>
                <w:lang w:eastAsia="en-CA"/>
              </w:rPr>
              <w:t>3 152</w:t>
            </w:r>
          </w:p>
        </w:tc>
      </w:tr>
      <w:tr w:rsidR="00DB3437" w:rsidRPr="00034045" w14:paraId="31F43898"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D747292" w14:textId="77777777" w:rsidR="00DB3437" w:rsidRPr="00034045" w:rsidRDefault="00DB3437">
            <w:pPr>
              <w:bidi/>
              <w:jc w:val="left"/>
              <w:rPr>
                <w:rFonts w:cs="Simplified Arabic"/>
                <w:szCs w:val="20"/>
                <w:lang w:eastAsia="en-CA"/>
              </w:rPr>
            </w:pPr>
            <w:r w:rsidRPr="00034045">
              <w:rPr>
                <w:rFonts w:hint="cs"/>
                <w:szCs w:val="20"/>
                <w:rtl/>
              </w:rPr>
              <w:t>بنغلاديش</w:t>
            </w:r>
          </w:p>
        </w:tc>
        <w:tc>
          <w:tcPr>
            <w:tcW w:w="2288" w:type="dxa"/>
            <w:tcBorders>
              <w:top w:val="nil"/>
              <w:left w:val="nil"/>
              <w:bottom w:val="single" w:sz="4" w:space="0" w:color="auto"/>
              <w:right w:val="single" w:sz="4" w:space="0" w:color="auto"/>
            </w:tcBorders>
            <w:vAlign w:val="center"/>
            <w:hideMark/>
          </w:tcPr>
          <w:p w14:paraId="175C1A3E" w14:textId="77777777" w:rsidR="00DB3437" w:rsidRPr="00034045" w:rsidRDefault="00DB3437">
            <w:pPr>
              <w:bidi/>
              <w:ind w:right="770"/>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43676FC6" w14:textId="77777777" w:rsidR="00DB3437" w:rsidRPr="00034045" w:rsidRDefault="00DB3437">
            <w:pPr>
              <w:bidi/>
              <w:ind w:right="1144"/>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7237E20F" w14:textId="77777777" w:rsidR="00DB3437" w:rsidRPr="00034045" w:rsidRDefault="00DB3437">
            <w:pPr>
              <w:bidi/>
              <w:ind w:right="276"/>
              <w:jc w:val="right"/>
              <w:rPr>
                <w:szCs w:val="20"/>
                <w:lang w:eastAsia="en-CA"/>
              </w:rPr>
            </w:pPr>
            <w:r w:rsidRPr="00034045">
              <w:rPr>
                <w:szCs w:val="20"/>
                <w:lang w:eastAsia="en-CA"/>
              </w:rPr>
              <w:t>240</w:t>
            </w:r>
          </w:p>
        </w:tc>
        <w:tc>
          <w:tcPr>
            <w:tcW w:w="0" w:type="auto"/>
            <w:tcBorders>
              <w:top w:val="nil"/>
              <w:left w:val="nil"/>
              <w:bottom w:val="single" w:sz="4" w:space="0" w:color="auto"/>
              <w:right w:val="single" w:sz="4" w:space="0" w:color="auto"/>
            </w:tcBorders>
            <w:noWrap/>
            <w:vAlign w:val="center"/>
            <w:hideMark/>
          </w:tcPr>
          <w:p w14:paraId="64E83F33" w14:textId="77777777" w:rsidR="00DB3437" w:rsidRPr="00034045" w:rsidRDefault="00DB3437">
            <w:pPr>
              <w:bidi/>
              <w:ind w:right="276"/>
              <w:jc w:val="right"/>
              <w:rPr>
                <w:szCs w:val="20"/>
                <w:lang w:eastAsia="en-CA"/>
              </w:rPr>
            </w:pPr>
            <w:r w:rsidRPr="00034045">
              <w:rPr>
                <w:szCs w:val="20"/>
                <w:lang w:eastAsia="en-CA"/>
              </w:rPr>
              <w:t>255</w:t>
            </w:r>
          </w:p>
        </w:tc>
        <w:tc>
          <w:tcPr>
            <w:tcW w:w="0" w:type="auto"/>
            <w:tcBorders>
              <w:top w:val="nil"/>
              <w:left w:val="nil"/>
              <w:bottom w:val="single" w:sz="4" w:space="0" w:color="auto"/>
              <w:right w:val="single" w:sz="4" w:space="0" w:color="auto"/>
            </w:tcBorders>
            <w:noWrap/>
            <w:vAlign w:val="center"/>
            <w:hideMark/>
          </w:tcPr>
          <w:p w14:paraId="3CCD7AFE" w14:textId="77777777" w:rsidR="00DB3437" w:rsidRPr="00034045" w:rsidRDefault="00DB3437">
            <w:pPr>
              <w:bidi/>
              <w:ind w:right="276"/>
              <w:jc w:val="right"/>
              <w:rPr>
                <w:szCs w:val="20"/>
                <w:lang w:eastAsia="en-CA"/>
              </w:rPr>
            </w:pPr>
            <w:r w:rsidRPr="00034045">
              <w:rPr>
                <w:szCs w:val="20"/>
                <w:lang w:eastAsia="en-CA"/>
              </w:rPr>
              <w:t>495</w:t>
            </w:r>
          </w:p>
        </w:tc>
      </w:tr>
      <w:tr w:rsidR="00DB3437" w:rsidRPr="00034045" w14:paraId="2E8A9B78"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12BDC4A" w14:textId="77777777" w:rsidR="00DB3437" w:rsidRPr="00034045" w:rsidRDefault="00DB3437">
            <w:pPr>
              <w:bidi/>
              <w:jc w:val="left"/>
              <w:rPr>
                <w:rFonts w:cs="Simplified Arabic"/>
                <w:szCs w:val="20"/>
                <w:lang w:eastAsia="en-CA"/>
              </w:rPr>
            </w:pPr>
            <w:r w:rsidRPr="00034045">
              <w:rPr>
                <w:rFonts w:hint="cs"/>
                <w:szCs w:val="20"/>
                <w:rtl/>
              </w:rPr>
              <w:t>بربادوس</w:t>
            </w:r>
          </w:p>
        </w:tc>
        <w:tc>
          <w:tcPr>
            <w:tcW w:w="2288" w:type="dxa"/>
            <w:tcBorders>
              <w:top w:val="nil"/>
              <w:left w:val="nil"/>
              <w:bottom w:val="single" w:sz="4" w:space="0" w:color="auto"/>
              <w:right w:val="single" w:sz="4" w:space="0" w:color="auto"/>
            </w:tcBorders>
            <w:vAlign w:val="center"/>
            <w:hideMark/>
          </w:tcPr>
          <w:p w14:paraId="0AAEB7C9" w14:textId="77777777" w:rsidR="00DB3437" w:rsidRPr="00034045" w:rsidRDefault="00DB3437">
            <w:pPr>
              <w:bidi/>
              <w:ind w:right="770"/>
              <w:jc w:val="right"/>
              <w:rPr>
                <w:szCs w:val="20"/>
                <w:lang w:eastAsia="en-CA"/>
              </w:rPr>
            </w:pPr>
            <w:r w:rsidRPr="00034045">
              <w:rPr>
                <w:szCs w:val="20"/>
                <w:lang w:eastAsia="en-CA"/>
              </w:rPr>
              <w:t>0.007</w:t>
            </w:r>
          </w:p>
        </w:tc>
        <w:tc>
          <w:tcPr>
            <w:tcW w:w="0" w:type="auto"/>
            <w:tcBorders>
              <w:top w:val="nil"/>
              <w:left w:val="nil"/>
              <w:bottom w:val="single" w:sz="4" w:space="0" w:color="auto"/>
              <w:right w:val="single" w:sz="4" w:space="0" w:color="auto"/>
            </w:tcBorders>
            <w:noWrap/>
            <w:vAlign w:val="center"/>
            <w:hideMark/>
          </w:tcPr>
          <w:p w14:paraId="6BCD56A3" w14:textId="77777777" w:rsidR="00DB3437" w:rsidRPr="00034045" w:rsidRDefault="00DB3437">
            <w:pPr>
              <w:bidi/>
              <w:ind w:right="1144"/>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3F818E88" w14:textId="77777777" w:rsidR="00DB3437" w:rsidRPr="00034045" w:rsidRDefault="00DB3437">
            <w:pPr>
              <w:bidi/>
              <w:ind w:right="276"/>
              <w:jc w:val="right"/>
              <w:rPr>
                <w:szCs w:val="20"/>
                <w:lang w:eastAsia="en-CA"/>
              </w:rPr>
            </w:pPr>
            <w:r w:rsidRPr="00034045">
              <w:rPr>
                <w:szCs w:val="20"/>
                <w:lang w:eastAsia="en-CA"/>
              </w:rPr>
              <w:t>243</w:t>
            </w:r>
          </w:p>
        </w:tc>
        <w:tc>
          <w:tcPr>
            <w:tcW w:w="0" w:type="auto"/>
            <w:tcBorders>
              <w:top w:val="nil"/>
              <w:left w:val="nil"/>
              <w:bottom w:val="single" w:sz="4" w:space="0" w:color="auto"/>
              <w:right w:val="single" w:sz="4" w:space="0" w:color="auto"/>
            </w:tcBorders>
            <w:noWrap/>
            <w:vAlign w:val="center"/>
            <w:hideMark/>
          </w:tcPr>
          <w:p w14:paraId="6845DB6F" w14:textId="77777777" w:rsidR="00DB3437" w:rsidRPr="00034045" w:rsidRDefault="00DB3437">
            <w:pPr>
              <w:bidi/>
              <w:ind w:right="276"/>
              <w:jc w:val="right"/>
              <w:rPr>
                <w:szCs w:val="20"/>
                <w:lang w:eastAsia="en-CA"/>
              </w:rPr>
            </w:pPr>
            <w:r w:rsidRPr="00034045">
              <w:rPr>
                <w:szCs w:val="20"/>
                <w:lang w:eastAsia="en-CA"/>
              </w:rPr>
              <w:t>258</w:t>
            </w:r>
          </w:p>
        </w:tc>
        <w:tc>
          <w:tcPr>
            <w:tcW w:w="0" w:type="auto"/>
            <w:tcBorders>
              <w:top w:val="nil"/>
              <w:left w:val="nil"/>
              <w:bottom w:val="single" w:sz="4" w:space="0" w:color="auto"/>
              <w:right w:val="single" w:sz="4" w:space="0" w:color="auto"/>
            </w:tcBorders>
            <w:noWrap/>
            <w:vAlign w:val="center"/>
            <w:hideMark/>
          </w:tcPr>
          <w:p w14:paraId="5B001DF8" w14:textId="77777777" w:rsidR="00DB3437" w:rsidRPr="00034045" w:rsidRDefault="00DB3437">
            <w:pPr>
              <w:bidi/>
              <w:ind w:right="276"/>
              <w:jc w:val="right"/>
              <w:rPr>
                <w:szCs w:val="20"/>
                <w:lang w:eastAsia="en-CA"/>
              </w:rPr>
            </w:pPr>
            <w:r w:rsidRPr="00034045">
              <w:rPr>
                <w:szCs w:val="20"/>
                <w:lang w:eastAsia="en-CA"/>
              </w:rPr>
              <w:t>501</w:t>
            </w:r>
          </w:p>
        </w:tc>
      </w:tr>
      <w:tr w:rsidR="00DB3437" w:rsidRPr="00034045" w14:paraId="0D2C8919"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67B2569" w14:textId="77777777" w:rsidR="00DB3437" w:rsidRPr="00034045" w:rsidRDefault="00DB3437">
            <w:pPr>
              <w:bidi/>
              <w:jc w:val="left"/>
              <w:rPr>
                <w:rFonts w:cs="Simplified Arabic"/>
                <w:szCs w:val="20"/>
                <w:lang w:eastAsia="en-CA"/>
              </w:rPr>
            </w:pPr>
            <w:r w:rsidRPr="00034045">
              <w:rPr>
                <w:rFonts w:hint="cs"/>
                <w:szCs w:val="20"/>
                <w:rtl/>
              </w:rPr>
              <w:t>بيلاروس</w:t>
            </w:r>
          </w:p>
        </w:tc>
        <w:tc>
          <w:tcPr>
            <w:tcW w:w="2288" w:type="dxa"/>
            <w:tcBorders>
              <w:top w:val="nil"/>
              <w:left w:val="nil"/>
              <w:bottom w:val="single" w:sz="4" w:space="0" w:color="auto"/>
              <w:right w:val="single" w:sz="4" w:space="0" w:color="auto"/>
            </w:tcBorders>
            <w:vAlign w:val="center"/>
            <w:hideMark/>
          </w:tcPr>
          <w:p w14:paraId="0D56E651" w14:textId="77777777" w:rsidR="00DB3437" w:rsidRPr="00034045" w:rsidRDefault="00DB3437">
            <w:pPr>
              <w:bidi/>
              <w:ind w:right="770"/>
              <w:jc w:val="right"/>
              <w:rPr>
                <w:szCs w:val="20"/>
                <w:lang w:eastAsia="en-CA"/>
              </w:rPr>
            </w:pPr>
            <w:r w:rsidRPr="00034045">
              <w:rPr>
                <w:szCs w:val="20"/>
                <w:lang w:eastAsia="en-CA"/>
              </w:rPr>
              <w:t>0.056</w:t>
            </w:r>
          </w:p>
        </w:tc>
        <w:tc>
          <w:tcPr>
            <w:tcW w:w="0" w:type="auto"/>
            <w:tcBorders>
              <w:top w:val="nil"/>
              <w:left w:val="nil"/>
              <w:bottom w:val="single" w:sz="4" w:space="0" w:color="auto"/>
              <w:right w:val="single" w:sz="4" w:space="0" w:color="auto"/>
            </w:tcBorders>
            <w:noWrap/>
            <w:vAlign w:val="center"/>
            <w:hideMark/>
          </w:tcPr>
          <w:p w14:paraId="59CE7B9B" w14:textId="77777777" w:rsidR="00DB3437" w:rsidRPr="00034045" w:rsidRDefault="00DB3437">
            <w:pPr>
              <w:bidi/>
              <w:ind w:right="1144"/>
              <w:jc w:val="right"/>
              <w:rPr>
                <w:szCs w:val="20"/>
                <w:lang w:eastAsia="en-CA"/>
              </w:rPr>
            </w:pPr>
            <w:r w:rsidRPr="00034045">
              <w:rPr>
                <w:szCs w:val="20"/>
                <w:lang w:eastAsia="en-CA"/>
              </w:rPr>
              <w:t>0.081</w:t>
            </w:r>
          </w:p>
        </w:tc>
        <w:tc>
          <w:tcPr>
            <w:tcW w:w="0" w:type="auto"/>
            <w:tcBorders>
              <w:top w:val="nil"/>
              <w:left w:val="nil"/>
              <w:bottom w:val="single" w:sz="4" w:space="0" w:color="auto"/>
              <w:right w:val="single" w:sz="4" w:space="0" w:color="auto"/>
            </w:tcBorders>
            <w:noWrap/>
            <w:vAlign w:val="center"/>
            <w:hideMark/>
          </w:tcPr>
          <w:p w14:paraId="6168BC67" w14:textId="77777777" w:rsidR="00DB3437" w:rsidRPr="00034045" w:rsidRDefault="00DB3437">
            <w:pPr>
              <w:bidi/>
              <w:ind w:right="276"/>
              <w:jc w:val="right"/>
              <w:rPr>
                <w:szCs w:val="20"/>
                <w:lang w:eastAsia="en-CA"/>
              </w:rPr>
            </w:pPr>
            <w:r w:rsidRPr="00034045">
              <w:rPr>
                <w:szCs w:val="20"/>
                <w:lang w:eastAsia="en-CA"/>
              </w:rPr>
              <w:t>1 947</w:t>
            </w:r>
          </w:p>
        </w:tc>
        <w:tc>
          <w:tcPr>
            <w:tcW w:w="0" w:type="auto"/>
            <w:tcBorders>
              <w:top w:val="nil"/>
              <w:left w:val="nil"/>
              <w:bottom w:val="single" w:sz="4" w:space="0" w:color="auto"/>
              <w:right w:val="single" w:sz="4" w:space="0" w:color="auto"/>
            </w:tcBorders>
            <w:noWrap/>
            <w:vAlign w:val="center"/>
            <w:hideMark/>
          </w:tcPr>
          <w:p w14:paraId="0A10A61F" w14:textId="77777777" w:rsidR="00DB3437" w:rsidRPr="00034045" w:rsidRDefault="00DB3437">
            <w:pPr>
              <w:bidi/>
              <w:ind w:right="276"/>
              <w:jc w:val="right"/>
              <w:rPr>
                <w:szCs w:val="20"/>
                <w:lang w:eastAsia="en-CA"/>
              </w:rPr>
            </w:pPr>
            <w:r w:rsidRPr="00034045">
              <w:rPr>
                <w:szCs w:val="20"/>
                <w:lang w:eastAsia="en-CA"/>
              </w:rPr>
              <w:t>2 065</w:t>
            </w:r>
          </w:p>
        </w:tc>
        <w:tc>
          <w:tcPr>
            <w:tcW w:w="0" w:type="auto"/>
            <w:tcBorders>
              <w:top w:val="nil"/>
              <w:left w:val="nil"/>
              <w:bottom w:val="single" w:sz="4" w:space="0" w:color="auto"/>
              <w:right w:val="single" w:sz="4" w:space="0" w:color="auto"/>
            </w:tcBorders>
            <w:noWrap/>
            <w:vAlign w:val="center"/>
            <w:hideMark/>
          </w:tcPr>
          <w:p w14:paraId="3BC1998D" w14:textId="77777777" w:rsidR="00DB3437" w:rsidRPr="00034045" w:rsidRDefault="00DB3437">
            <w:pPr>
              <w:bidi/>
              <w:ind w:right="276"/>
              <w:jc w:val="right"/>
              <w:rPr>
                <w:szCs w:val="20"/>
                <w:lang w:eastAsia="en-CA"/>
              </w:rPr>
            </w:pPr>
            <w:r w:rsidRPr="00034045">
              <w:rPr>
                <w:szCs w:val="20"/>
                <w:lang w:eastAsia="en-CA"/>
              </w:rPr>
              <w:t>4 012</w:t>
            </w:r>
          </w:p>
        </w:tc>
      </w:tr>
      <w:tr w:rsidR="00DB3437" w:rsidRPr="00034045" w14:paraId="7AF70BF7"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0943384" w14:textId="77777777" w:rsidR="00DB3437" w:rsidRPr="00034045" w:rsidRDefault="00DB3437">
            <w:pPr>
              <w:bidi/>
              <w:jc w:val="left"/>
              <w:rPr>
                <w:rFonts w:cs="Simplified Arabic"/>
                <w:szCs w:val="20"/>
                <w:lang w:eastAsia="en-CA"/>
              </w:rPr>
            </w:pPr>
            <w:r w:rsidRPr="00034045">
              <w:rPr>
                <w:rFonts w:hint="cs"/>
                <w:szCs w:val="20"/>
                <w:rtl/>
              </w:rPr>
              <w:t>بلجيكا</w:t>
            </w:r>
          </w:p>
        </w:tc>
        <w:tc>
          <w:tcPr>
            <w:tcW w:w="2288" w:type="dxa"/>
            <w:tcBorders>
              <w:top w:val="nil"/>
              <w:left w:val="nil"/>
              <w:bottom w:val="single" w:sz="4" w:space="0" w:color="auto"/>
              <w:right w:val="single" w:sz="4" w:space="0" w:color="auto"/>
            </w:tcBorders>
            <w:vAlign w:val="center"/>
            <w:hideMark/>
          </w:tcPr>
          <w:p w14:paraId="5089019B" w14:textId="77777777" w:rsidR="00DB3437" w:rsidRPr="00034045" w:rsidRDefault="00DB3437">
            <w:pPr>
              <w:bidi/>
              <w:ind w:right="770"/>
              <w:jc w:val="right"/>
              <w:rPr>
                <w:szCs w:val="20"/>
                <w:lang w:eastAsia="en-CA"/>
              </w:rPr>
            </w:pPr>
            <w:r w:rsidRPr="00034045">
              <w:rPr>
                <w:szCs w:val="20"/>
                <w:lang w:eastAsia="en-CA"/>
              </w:rPr>
              <w:t>0.885</w:t>
            </w:r>
          </w:p>
        </w:tc>
        <w:tc>
          <w:tcPr>
            <w:tcW w:w="0" w:type="auto"/>
            <w:tcBorders>
              <w:top w:val="nil"/>
              <w:left w:val="nil"/>
              <w:bottom w:val="single" w:sz="4" w:space="0" w:color="auto"/>
              <w:right w:val="single" w:sz="4" w:space="0" w:color="auto"/>
            </w:tcBorders>
            <w:noWrap/>
            <w:vAlign w:val="center"/>
            <w:hideMark/>
          </w:tcPr>
          <w:p w14:paraId="330F690F" w14:textId="77777777" w:rsidR="00DB3437" w:rsidRPr="00034045" w:rsidRDefault="00DB3437">
            <w:pPr>
              <w:bidi/>
              <w:ind w:right="1144"/>
              <w:jc w:val="right"/>
              <w:rPr>
                <w:szCs w:val="20"/>
                <w:lang w:eastAsia="en-CA"/>
              </w:rPr>
            </w:pPr>
            <w:r w:rsidRPr="00034045">
              <w:rPr>
                <w:szCs w:val="20"/>
                <w:lang w:eastAsia="en-CA"/>
              </w:rPr>
              <w:t>1.281</w:t>
            </w:r>
          </w:p>
        </w:tc>
        <w:tc>
          <w:tcPr>
            <w:tcW w:w="0" w:type="auto"/>
            <w:tcBorders>
              <w:top w:val="nil"/>
              <w:left w:val="nil"/>
              <w:bottom w:val="single" w:sz="4" w:space="0" w:color="auto"/>
              <w:right w:val="single" w:sz="4" w:space="0" w:color="auto"/>
            </w:tcBorders>
            <w:noWrap/>
            <w:vAlign w:val="center"/>
            <w:hideMark/>
          </w:tcPr>
          <w:p w14:paraId="713E29E8" w14:textId="77777777" w:rsidR="00DB3437" w:rsidRPr="00034045" w:rsidRDefault="00DB3437">
            <w:pPr>
              <w:bidi/>
              <w:ind w:right="276"/>
              <w:jc w:val="right"/>
              <w:rPr>
                <w:szCs w:val="20"/>
                <w:lang w:eastAsia="en-CA"/>
              </w:rPr>
            </w:pPr>
            <w:r w:rsidRPr="00034045">
              <w:rPr>
                <w:szCs w:val="20"/>
                <w:lang w:eastAsia="en-CA"/>
              </w:rPr>
              <w:t>30 771</w:t>
            </w:r>
          </w:p>
        </w:tc>
        <w:tc>
          <w:tcPr>
            <w:tcW w:w="0" w:type="auto"/>
            <w:tcBorders>
              <w:top w:val="nil"/>
              <w:left w:val="nil"/>
              <w:bottom w:val="single" w:sz="4" w:space="0" w:color="auto"/>
              <w:right w:val="single" w:sz="4" w:space="0" w:color="auto"/>
            </w:tcBorders>
            <w:noWrap/>
            <w:vAlign w:val="center"/>
            <w:hideMark/>
          </w:tcPr>
          <w:p w14:paraId="78DA91BA" w14:textId="77777777" w:rsidR="00DB3437" w:rsidRPr="00034045" w:rsidRDefault="00DB3437">
            <w:pPr>
              <w:bidi/>
              <w:ind w:right="276"/>
              <w:jc w:val="right"/>
              <w:rPr>
                <w:szCs w:val="20"/>
                <w:lang w:eastAsia="en-CA"/>
              </w:rPr>
            </w:pPr>
            <w:r w:rsidRPr="00034045">
              <w:rPr>
                <w:szCs w:val="20"/>
                <w:lang w:eastAsia="en-CA"/>
              </w:rPr>
              <w:t>32 629</w:t>
            </w:r>
          </w:p>
        </w:tc>
        <w:tc>
          <w:tcPr>
            <w:tcW w:w="0" w:type="auto"/>
            <w:tcBorders>
              <w:top w:val="nil"/>
              <w:left w:val="nil"/>
              <w:bottom w:val="single" w:sz="4" w:space="0" w:color="auto"/>
              <w:right w:val="single" w:sz="4" w:space="0" w:color="auto"/>
            </w:tcBorders>
            <w:noWrap/>
            <w:vAlign w:val="center"/>
            <w:hideMark/>
          </w:tcPr>
          <w:p w14:paraId="741594B6" w14:textId="77777777" w:rsidR="00DB3437" w:rsidRPr="00034045" w:rsidRDefault="00DB3437">
            <w:pPr>
              <w:bidi/>
              <w:ind w:right="276"/>
              <w:jc w:val="right"/>
              <w:rPr>
                <w:szCs w:val="20"/>
                <w:lang w:eastAsia="en-CA"/>
              </w:rPr>
            </w:pPr>
            <w:r w:rsidRPr="00034045">
              <w:rPr>
                <w:szCs w:val="20"/>
                <w:lang w:eastAsia="en-CA"/>
              </w:rPr>
              <w:t>63 400</w:t>
            </w:r>
          </w:p>
        </w:tc>
      </w:tr>
      <w:tr w:rsidR="00DB3437" w:rsidRPr="00034045" w14:paraId="34D80ADF"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292FAB0" w14:textId="77777777" w:rsidR="00DB3437" w:rsidRPr="00034045" w:rsidRDefault="00DB3437">
            <w:pPr>
              <w:bidi/>
              <w:jc w:val="left"/>
              <w:rPr>
                <w:rFonts w:cs="Simplified Arabic"/>
                <w:szCs w:val="20"/>
                <w:lang w:eastAsia="en-CA"/>
              </w:rPr>
            </w:pPr>
            <w:r w:rsidRPr="00034045">
              <w:rPr>
                <w:rFonts w:hint="cs"/>
                <w:szCs w:val="20"/>
                <w:rtl/>
              </w:rPr>
              <w:t>بليز</w:t>
            </w:r>
          </w:p>
        </w:tc>
        <w:tc>
          <w:tcPr>
            <w:tcW w:w="2288" w:type="dxa"/>
            <w:tcBorders>
              <w:top w:val="nil"/>
              <w:left w:val="nil"/>
              <w:bottom w:val="single" w:sz="4" w:space="0" w:color="auto"/>
              <w:right w:val="single" w:sz="4" w:space="0" w:color="auto"/>
            </w:tcBorders>
            <w:vAlign w:val="center"/>
            <w:hideMark/>
          </w:tcPr>
          <w:p w14:paraId="0BA82ACD"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4D7EAD80"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0FD2D5BA"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265E0C53"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010B9822"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218067C0"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F25E188" w14:textId="77777777" w:rsidR="00DB3437" w:rsidRPr="00034045" w:rsidRDefault="00DB3437">
            <w:pPr>
              <w:bidi/>
              <w:jc w:val="left"/>
              <w:rPr>
                <w:rFonts w:cs="Simplified Arabic"/>
                <w:szCs w:val="20"/>
                <w:lang w:eastAsia="en-CA"/>
              </w:rPr>
            </w:pPr>
            <w:r w:rsidRPr="00034045">
              <w:rPr>
                <w:rFonts w:hint="cs"/>
                <w:szCs w:val="20"/>
                <w:rtl/>
              </w:rPr>
              <w:t>بنن</w:t>
            </w:r>
          </w:p>
        </w:tc>
        <w:tc>
          <w:tcPr>
            <w:tcW w:w="2288" w:type="dxa"/>
            <w:tcBorders>
              <w:top w:val="nil"/>
              <w:left w:val="nil"/>
              <w:bottom w:val="single" w:sz="4" w:space="0" w:color="auto"/>
              <w:right w:val="single" w:sz="4" w:space="0" w:color="auto"/>
            </w:tcBorders>
            <w:vAlign w:val="center"/>
            <w:hideMark/>
          </w:tcPr>
          <w:p w14:paraId="4B49FF8D" w14:textId="77777777" w:rsidR="00DB3437" w:rsidRPr="00034045" w:rsidRDefault="00DB3437">
            <w:pPr>
              <w:bidi/>
              <w:ind w:right="770"/>
              <w:jc w:val="right"/>
              <w:rPr>
                <w:szCs w:val="20"/>
                <w:lang w:eastAsia="en-CA"/>
              </w:rPr>
            </w:pPr>
            <w:r w:rsidRPr="00034045">
              <w:rPr>
                <w:szCs w:val="20"/>
                <w:lang w:eastAsia="en-CA"/>
              </w:rPr>
              <w:t>0.003</w:t>
            </w:r>
          </w:p>
        </w:tc>
        <w:tc>
          <w:tcPr>
            <w:tcW w:w="0" w:type="auto"/>
            <w:tcBorders>
              <w:top w:val="nil"/>
              <w:left w:val="nil"/>
              <w:bottom w:val="single" w:sz="4" w:space="0" w:color="auto"/>
              <w:right w:val="single" w:sz="4" w:space="0" w:color="auto"/>
            </w:tcBorders>
            <w:noWrap/>
            <w:vAlign w:val="center"/>
            <w:hideMark/>
          </w:tcPr>
          <w:p w14:paraId="70DD9DFC" w14:textId="77777777" w:rsidR="00DB3437" w:rsidRPr="00034045" w:rsidRDefault="00DB3437">
            <w:pPr>
              <w:bidi/>
              <w:ind w:right="1144"/>
              <w:jc w:val="right"/>
              <w:rPr>
                <w:szCs w:val="20"/>
                <w:lang w:eastAsia="en-CA"/>
              </w:rPr>
            </w:pPr>
            <w:r w:rsidRPr="00034045">
              <w:rPr>
                <w:szCs w:val="20"/>
                <w:lang w:eastAsia="en-CA"/>
              </w:rPr>
              <w:t>0.004</w:t>
            </w:r>
          </w:p>
        </w:tc>
        <w:tc>
          <w:tcPr>
            <w:tcW w:w="0" w:type="auto"/>
            <w:tcBorders>
              <w:top w:val="nil"/>
              <w:left w:val="nil"/>
              <w:bottom w:val="single" w:sz="4" w:space="0" w:color="auto"/>
              <w:right w:val="single" w:sz="4" w:space="0" w:color="auto"/>
            </w:tcBorders>
            <w:noWrap/>
            <w:vAlign w:val="center"/>
            <w:hideMark/>
          </w:tcPr>
          <w:p w14:paraId="0102BD9E" w14:textId="77777777" w:rsidR="00DB3437" w:rsidRPr="00034045" w:rsidRDefault="00DB3437">
            <w:pPr>
              <w:bidi/>
              <w:ind w:right="276"/>
              <w:jc w:val="right"/>
              <w:rPr>
                <w:szCs w:val="20"/>
                <w:lang w:eastAsia="en-CA"/>
              </w:rPr>
            </w:pPr>
            <w:r w:rsidRPr="00034045">
              <w:rPr>
                <w:szCs w:val="20"/>
                <w:lang w:eastAsia="en-CA"/>
              </w:rPr>
              <w:t>104</w:t>
            </w:r>
          </w:p>
        </w:tc>
        <w:tc>
          <w:tcPr>
            <w:tcW w:w="0" w:type="auto"/>
            <w:tcBorders>
              <w:top w:val="nil"/>
              <w:left w:val="nil"/>
              <w:bottom w:val="single" w:sz="4" w:space="0" w:color="auto"/>
              <w:right w:val="single" w:sz="4" w:space="0" w:color="auto"/>
            </w:tcBorders>
            <w:noWrap/>
            <w:vAlign w:val="center"/>
            <w:hideMark/>
          </w:tcPr>
          <w:p w14:paraId="61310D9E" w14:textId="77777777" w:rsidR="00DB3437" w:rsidRPr="00034045" w:rsidRDefault="00DB3437">
            <w:pPr>
              <w:bidi/>
              <w:ind w:right="276"/>
              <w:jc w:val="right"/>
              <w:rPr>
                <w:szCs w:val="20"/>
                <w:lang w:eastAsia="en-CA"/>
              </w:rPr>
            </w:pPr>
            <w:r w:rsidRPr="00034045">
              <w:rPr>
                <w:szCs w:val="20"/>
                <w:lang w:eastAsia="en-CA"/>
              </w:rPr>
              <w:t>111</w:t>
            </w:r>
          </w:p>
        </w:tc>
        <w:tc>
          <w:tcPr>
            <w:tcW w:w="0" w:type="auto"/>
            <w:tcBorders>
              <w:top w:val="nil"/>
              <w:left w:val="nil"/>
              <w:bottom w:val="single" w:sz="4" w:space="0" w:color="auto"/>
              <w:right w:val="single" w:sz="4" w:space="0" w:color="auto"/>
            </w:tcBorders>
            <w:noWrap/>
            <w:vAlign w:val="center"/>
            <w:hideMark/>
          </w:tcPr>
          <w:p w14:paraId="31E46195" w14:textId="77777777" w:rsidR="00DB3437" w:rsidRPr="00034045" w:rsidRDefault="00DB3437">
            <w:pPr>
              <w:bidi/>
              <w:ind w:right="276"/>
              <w:jc w:val="right"/>
              <w:rPr>
                <w:szCs w:val="20"/>
                <w:lang w:eastAsia="en-CA"/>
              </w:rPr>
            </w:pPr>
            <w:r w:rsidRPr="00034045">
              <w:rPr>
                <w:szCs w:val="20"/>
                <w:lang w:eastAsia="en-CA"/>
              </w:rPr>
              <w:t>215</w:t>
            </w:r>
          </w:p>
        </w:tc>
      </w:tr>
      <w:tr w:rsidR="00DB3437" w:rsidRPr="00034045" w14:paraId="52D9700E"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618E353" w14:textId="77777777" w:rsidR="00DB3437" w:rsidRPr="00034045" w:rsidRDefault="00DB3437">
            <w:pPr>
              <w:bidi/>
              <w:jc w:val="left"/>
              <w:rPr>
                <w:rFonts w:cs="Simplified Arabic"/>
                <w:szCs w:val="20"/>
                <w:lang w:eastAsia="en-CA"/>
              </w:rPr>
            </w:pPr>
            <w:r w:rsidRPr="00034045">
              <w:rPr>
                <w:rFonts w:hint="cs"/>
                <w:szCs w:val="20"/>
                <w:rtl/>
              </w:rPr>
              <w:t>بوتان</w:t>
            </w:r>
          </w:p>
        </w:tc>
        <w:tc>
          <w:tcPr>
            <w:tcW w:w="2288" w:type="dxa"/>
            <w:tcBorders>
              <w:top w:val="nil"/>
              <w:left w:val="nil"/>
              <w:bottom w:val="single" w:sz="4" w:space="0" w:color="auto"/>
              <w:right w:val="single" w:sz="4" w:space="0" w:color="auto"/>
            </w:tcBorders>
            <w:vAlign w:val="center"/>
            <w:hideMark/>
          </w:tcPr>
          <w:p w14:paraId="13D5D84C"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0DD799BA"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23313E4D"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332FDF9F"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4EA2B3D2"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512615D2"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AACB115" w14:textId="77777777" w:rsidR="00DB3437" w:rsidRPr="00034045" w:rsidRDefault="00DB3437">
            <w:pPr>
              <w:bidi/>
              <w:jc w:val="left"/>
              <w:rPr>
                <w:rFonts w:cs="Simplified Arabic"/>
                <w:szCs w:val="20"/>
                <w:lang w:eastAsia="en-CA"/>
              </w:rPr>
            </w:pPr>
            <w:r w:rsidRPr="00034045">
              <w:rPr>
                <w:rFonts w:hint="cs"/>
                <w:szCs w:val="20"/>
                <w:rtl/>
              </w:rPr>
              <w:t>بوليفيا (دولية – المتعددة القوميات)</w:t>
            </w:r>
          </w:p>
        </w:tc>
        <w:tc>
          <w:tcPr>
            <w:tcW w:w="2288" w:type="dxa"/>
            <w:tcBorders>
              <w:top w:val="nil"/>
              <w:left w:val="nil"/>
              <w:bottom w:val="single" w:sz="4" w:space="0" w:color="auto"/>
              <w:right w:val="single" w:sz="4" w:space="0" w:color="auto"/>
            </w:tcBorders>
            <w:vAlign w:val="center"/>
            <w:hideMark/>
          </w:tcPr>
          <w:p w14:paraId="4E127754" w14:textId="77777777" w:rsidR="00DB3437" w:rsidRPr="00034045" w:rsidRDefault="00DB3437">
            <w:pPr>
              <w:bidi/>
              <w:ind w:right="770"/>
              <w:jc w:val="right"/>
              <w:rPr>
                <w:szCs w:val="20"/>
                <w:lang w:eastAsia="en-CA"/>
              </w:rPr>
            </w:pPr>
            <w:r w:rsidRPr="00034045">
              <w:rPr>
                <w:szCs w:val="20"/>
                <w:lang w:eastAsia="en-CA"/>
              </w:rPr>
              <w:t>0.012</w:t>
            </w:r>
          </w:p>
        </w:tc>
        <w:tc>
          <w:tcPr>
            <w:tcW w:w="0" w:type="auto"/>
            <w:tcBorders>
              <w:top w:val="nil"/>
              <w:left w:val="nil"/>
              <w:bottom w:val="single" w:sz="4" w:space="0" w:color="auto"/>
              <w:right w:val="single" w:sz="4" w:space="0" w:color="auto"/>
            </w:tcBorders>
            <w:noWrap/>
            <w:vAlign w:val="center"/>
            <w:hideMark/>
          </w:tcPr>
          <w:p w14:paraId="35789F5E" w14:textId="77777777" w:rsidR="00DB3437" w:rsidRPr="00034045" w:rsidRDefault="00DB3437">
            <w:pPr>
              <w:bidi/>
              <w:ind w:right="1144"/>
              <w:jc w:val="right"/>
              <w:rPr>
                <w:szCs w:val="20"/>
                <w:lang w:eastAsia="en-CA"/>
              </w:rPr>
            </w:pPr>
            <w:r w:rsidRPr="00034045">
              <w:rPr>
                <w:szCs w:val="20"/>
                <w:lang w:eastAsia="en-CA"/>
              </w:rPr>
              <w:t>0.017</w:t>
            </w:r>
          </w:p>
        </w:tc>
        <w:tc>
          <w:tcPr>
            <w:tcW w:w="0" w:type="auto"/>
            <w:tcBorders>
              <w:top w:val="nil"/>
              <w:left w:val="nil"/>
              <w:bottom w:val="single" w:sz="4" w:space="0" w:color="auto"/>
              <w:right w:val="single" w:sz="4" w:space="0" w:color="auto"/>
            </w:tcBorders>
            <w:noWrap/>
            <w:vAlign w:val="center"/>
            <w:hideMark/>
          </w:tcPr>
          <w:p w14:paraId="6F86A86C" w14:textId="77777777" w:rsidR="00DB3437" w:rsidRPr="00034045" w:rsidRDefault="00DB3437">
            <w:pPr>
              <w:bidi/>
              <w:ind w:right="276"/>
              <w:jc w:val="right"/>
              <w:rPr>
                <w:szCs w:val="20"/>
                <w:lang w:eastAsia="en-CA"/>
              </w:rPr>
            </w:pPr>
            <w:r w:rsidRPr="00034045">
              <w:rPr>
                <w:szCs w:val="20"/>
                <w:lang w:eastAsia="en-CA"/>
              </w:rPr>
              <w:t>417</w:t>
            </w:r>
          </w:p>
        </w:tc>
        <w:tc>
          <w:tcPr>
            <w:tcW w:w="0" w:type="auto"/>
            <w:tcBorders>
              <w:top w:val="nil"/>
              <w:left w:val="nil"/>
              <w:bottom w:val="single" w:sz="4" w:space="0" w:color="auto"/>
              <w:right w:val="single" w:sz="4" w:space="0" w:color="auto"/>
            </w:tcBorders>
            <w:noWrap/>
            <w:vAlign w:val="center"/>
            <w:hideMark/>
          </w:tcPr>
          <w:p w14:paraId="1BF817D2" w14:textId="77777777" w:rsidR="00DB3437" w:rsidRPr="00034045" w:rsidRDefault="00DB3437">
            <w:pPr>
              <w:bidi/>
              <w:ind w:right="276"/>
              <w:jc w:val="right"/>
              <w:rPr>
                <w:szCs w:val="20"/>
                <w:lang w:eastAsia="en-CA"/>
              </w:rPr>
            </w:pPr>
            <w:r w:rsidRPr="00034045">
              <w:rPr>
                <w:szCs w:val="20"/>
                <w:lang w:eastAsia="en-CA"/>
              </w:rPr>
              <w:t>442</w:t>
            </w:r>
          </w:p>
        </w:tc>
        <w:tc>
          <w:tcPr>
            <w:tcW w:w="0" w:type="auto"/>
            <w:tcBorders>
              <w:top w:val="nil"/>
              <w:left w:val="nil"/>
              <w:bottom w:val="single" w:sz="4" w:space="0" w:color="auto"/>
              <w:right w:val="single" w:sz="4" w:space="0" w:color="auto"/>
            </w:tcBorders>
            <w:noWrap/>
            <w:vAlign w:val="center"/>
            <w:hideMark/>
          </w:tcPr>
          <w:p w14:paraId="17B68C03" w14:textId="77777777" w:rsidR="00DB3437" w:rsidRPr="00034045" w:rsidRDefault="00DB3437">
            <w:pPr>
              <w:bidi/>
              <w:ind w:right="276"/>
              <w:jc w:val="right"/>
              <w:rPr>
                <w:szCs w:val="20"/>
                <w:lang w:eastAsia="en-CA"/>
              </w:rPr>
            </w:pPr>
            <w:r w:rsidRPr="00034045">
              <w:rPr>
                <w:szCs w:val="20"/>
                <w:lang w:eastAsia="en-CA"/>
              </w:rPr>
              <w:t>860</w:t>
            </w:r>
          </w:p>
        </w:tc>
      </w:tr>
      <w:tr w:rsidR="00DB3437" w:rsidRPr="00034045" w14:paraId="1915BB8A"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D20051D" w14:textId="77777777" w:rsidR="00DB3437" w:rsidRPr="00034045" w:rsidRDefault="00DB3437">
            <w:pPr>
              <w:bidi/>
              <w:jc w:val="left"/>
              <w:rPr>
                <w:rFonts w:cs="Simplified Arabic"/>
                <w:szCs w:val="20"/>
                <w:lang w:eastAsia="en-CA"/>
              </w:rPr>
            </w:pPr>
            <w:r w:rsidRPr="00034045">
              <w:rPr>
                <w:rFonts w:hint="cs"/>
                <w:szCs w:val="20"/>
                <w:rtl/>
              </w:rPr>
              <w:t>البوسنة والهرسك</w:t>
            </w:r>
          </w:p>
        </w:tc>
        <w:tc>
          <w:tcPr>
            <w:tcW w:w="2288" w:type="dxa"/>
            <w:tcBorders>
              <w:top w:val="nil"/>
              <w:left w:val="nil"/>
              <w:bottom w:val="single" w:sz="4" w:space="0" w:color="auto"/>
              <w:right w:val="single" w:sz="4" w:space="0" w:color="auto"/>
            </w:tcBorders>
            <w:vAlign w:val="center"/>
            <w:hideMark/>
          </w:tcPr>
          <w:p w14:paraId="1070EBA0" w14:textId="77777777" w:rsidR="00DB3437" w:rsidRPr="00034045" w:rsidRDefault="00DB3437">
            <w:pPr>
              <w:bidi/>
              <w:ind w:right="770"/>
              <w:jc w:val="right"/>
              <w:rPr>
                <w:szCs w:val="20"/>
                <w:lang w:eastAsia="en-CA"/>
              </w:rPr>
            </w:pPr>
            <w:r w:rsidRPr="00034045">
              <w:rPr>
                <w:szCs w:val="20"/>
                <w:lang w:eastAsia="en-CA"/>
              </w:rPr>
              <w:t>0.013</w:t>
            </w:r>
          </w:p>
        </w:tc>
        <w:tc>
          <w:tcPr>
            <w:tcW w:w="0" w:type="auto"/>
            <w:tcBorders>
              <w:top w:val="nil"/>
              <w:left w:val="nil"/>
              <w:bottom w:val="single" w:sz="4" w:space="0" w:color="auto"/>
              <w:right w:val="single" w:sz="4" w:space="0" w:color="auto"/>
            </w:tcBorders>
            <w:noWrap/>
            <w:vAlign w:val="center"/>
            <w:hideMark/>
          </w:tcPr>
          <w:p w14:paraId="570C148B" w14:textId="77777777" w:rsidR="00DB3437" w:rsidRPr="00034045" w:rsidRDefault="00DB3437">
            <w:pPr>
              <w:bidi/>
              <w:ind w:right="1144"/>
              <w:jc w:val="right"/>
              <w:rPr>
                <w:szCs w:val="20"/>
                <w:lang w:eastAsia="en-CA"/>
              </w:rPr>
            </w:pPr>
            <w:r w:rsidRPr="00034045">
              <w:rPr>
                <w:szCs w:val="20"/>
                <w:lang w:eastAsia="en-CA"/>
              </w:rPr>
              <w:t>0.019</w:t>
            </w:r>
          </w:p>
        </w:tc>
        <w:tc>
          <w:tcPr>
            <w:tcW w:w="0" w:type="auto"/>
            <w:tcBorders>
              <w:top w:val="nil"/>
              <w:left w:val="nil"/>
              <w:bottom w:val="single" w:sz="4" w:space="0" w:color="auto"/>
              <w:right w:val="single" w:sz="4" w:space="0" w:color="auto"/>
            </w:tcBorders>
            <w:noWrap/>
            <w:vAlign w:val="center"/>
            <w:hideMark/>
          </w:tcPr>
          <w:p w14:paraId="057CF3EA" w14:textId="77777777" w:rsidR="00DB3437" w:rsidRPr="00034045" w:rsidRDefault="00DB3437">
            <w:pPr>
              <w:bidi/>
              <w:ind w:right="276"/>
              <w:jc w:val="right"/>
              <w:rPr>
                <w:szCs w:val="20"/>
                <w:lang w:eastAsia="en-CA"/>
              </w:rPr>
            </w:pPr>
            <w:r w:rsidRPr="00034045">
              <w:rPr>
                <w:szCs w:val="20"/>
                <w:lang w:eastAsia="en-CA"/>
              </w:rPr>
              <w:t>452</w:t>
            </w:r>
          </w:p>
        </w:tc>
        <w:tc>
          <w:tcPr>
            <w:tcW w:w="0" w:type="auto"/>
            <w:tcBorders>
              <w:top w:val="nil"/>
              <w:left w:val="nil"/>
              <w:bottom w:val="single" w:sz="4" w:space="0" w:color="auto"/>
              <w:right w:val="single" w:sz="4" w:space="0" w:color="auto"/>
            </w:tcBorders>
            <w:noWrap/>
            <w:vAlign w:val="center"/>
            <w:hideMark/>
          </w:tcPr>
          <w:p w14:paraId="25A5FC33" w14:textId="77777777" w:rsidR="00DB3437" w:rsidRPr="00034045" w:rsidRDefault="00DB3437">
            <w:pPr>
              <w:bidi/>
              <w:ind w:right="276"/>
              <w:jc w:val="right"/>
              <w:rPr>
                <w:szCs w:val="20"/>
                <w:lang w:eastAsia="en-CA"/>
              </w:rPr>
            </w:pPr>
            <w:r w:rsidRPr="00034045">
              <w:rPr>
                <w:szCs w:val="20"/>
                <w:lang w:eastAsia="en-CA"/>
              </w:rPr>
              <w:t>479</w:t>
            </w:r>
          </w:p>
        </w:tc>
        <w:tc>
          <w:tcPr>
            <w:tcW w:w="0" w:type="auto"/>
            <w:tcBorders>
              <w:top w:val="nil"/>
              <w:left w:val="nil"/>
              <w:bottom w:val="single" w:sz="4" w:space="0" w:color="auto"/>
              <w:right w:val="single" w:sz="4" w:space="0" w:color="auto"/>
            </w:tcBorders>
            <w:noWrap/>
            <w:vAlign w:val="center"/>
            <w:hideMark/>
          </w:tcPr>
          <w:p w14:paraId="6BC90019" w14:textId="77777777" w:rsidR="00DB3437" w:rsidRPr="00034045" w:rsidRDefault="00DB3437">
            <w:pPr>
              <w:bidi/>
              <w:ind w:right="276"/>
              <w:jc w:val="right"/>
              <w:rPr>
                <w:szCs w:val="20"/>
                <w:lang w:eastAsia="en-CA"/>
              </w:rPr>
            </w:pPr>
            <w:r w:rsidRPr="00034045">
              <w:rPr>
                <w:szCs w:val="20"/>
                <w:lang w:eastAsia="en-CA"/>
              </w:rPr>
              <w:t>931</w:t>
            </w:r>
          </w:p>
        </w:tc>
      </w:tr>
      <w:tr w:rsidR="00DB3437" w:rsidRPr="00034045" w14:paraId="46483F57"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1C86BBB" w14:textId="77777777" w:rsidR="00DB3437" w:rsidRPr="00034045" w:rsidRDefault="00DB3437">
            <w:pPr>
              <w:bidi/>
              <w:jc w:val="left"/>
              <w:rPr>
                <w:rFonts w:cs="Simplified Arabic"/>
                <w:szCs w:val="20"/>
                <w:lang w:eastAsia="en-CA"/>
              </w:rPr>
            </w:pPr>
            <w:r w:rsidRPr="00034045">
              <w:rPr>
                <w:rFonts w:hint="cs"/>
                <w:szCs w:val="20"/>
                <w:rtl/>
              </w:rPr>
              <w:t>بوتسوانا</w:t>
            </w:r>
          </w:p>
        </w:tc>
        <w:tc>
          <w:tcPr>
            <w:tcW w:w="2288" w:type="dxa"/>
            <w:tcBorders>
              <w:top w:val="nil"/>
              <w:left w:val="nil"/>
              <w:bottom w:val="single" w:sz="4" w:space="0" w:color="auto"/>
              <w:right w:val="single" w:sz="4" w:space="0" w:color="auto"/>
            </w:tcBorders>
            <w:vAlign w:val="center"/>
            <w:hideMark/>
          </w:tcPr>
          <w:p w14:paraId="30D9D387" w14:textId="77777777" w:rsidR="00DB3437" w:rsidRPr="00034045" w:rsidRDefault="00DB3437">
            <w:pPr>
              <w:bidi/>
              <w:ind w:right="770"/>
              <w:jc w:val="right"/>
              <w:rPr>
                <w:szCs w:val="20"/>
                <w:lang w:eastAsia="en-CA"/>
              </w:rPr>
            </w:pPr>
            <w:r w:rsidRPr="00034045">
              <w:rPr>
                <w:szCs w:val="20"/>
                <w:lang w:eastAsia="en-CA"/>
              </w:rPr>
              <w:t>0.014</w:t>
            </w:r>
          </w:p>
        </w:tc>
        <w:tc>
          <w:tcPr>
            <w:tcW w:w="0" w:type="auto"/>
            <w:tcBorders>
              <w:top w:val="nil"/>
              <w:left w:val="nil"/>
              <w:bottom w:val="single" w:sz="4" w:space="0" w:color="auto"/>
              <w:right w:val="single" w:sz="4" w:space="0" w:color="auto"/>
            </w:tcBorders>
            <w:noWrap/>
            <w:vAlign w:val="center"/>
            <w:hideMark/>
          </w:tcPr>
          <w:p w14:paraId="2F94BFC8" w14:textId="77777777" w:rsidR="00DB3437" w:rsidRPr="00034045" w:rsidRDefault="00DB3437">
            <w:pPr>
              <w:bidi/>
              <w:ind w:right="1144"/>
              <w:jc w:val="right"/>
              <w:rPr>
                <w:szCs w:val="20"/>
                <w:lang w:eastAsia="en-CA"/>
              </w:rPr>
            </w:pPr>
            <w:r w:rsidRPr="00034045">
              <w:rPr>
                <w:szCs w:val="20"/>
                <w:lang w:eastAsia="en-CA"/>
              </w:rPr>
              <w:t>0.020</w:t>
            </w:r>
          </w:p>
        </w:tc>
        <w:tc>
          <w:tcPr>
            <w:tcW w:w="0" w:type="auto"/>
            <w:tcBorders>
              <w:top w:val="nil"/>
              <w:left w:val="nil"/>
              <w:bottom w:val="single" w:sz="4" w:space="0" w:color="auto"/>
              <w:right w:val="single" w:sz="4" w:space="0" w:color="auto"/>
            </w:tcBorders>
            <w:noWrap/>
            <w:vAlign w:val="center"/>
            <w:hideMark/>
          </w:tcPr>
          <w:p w14:paraId="788E180C" w14:textId="77777777" w:rsidR="00DB3437" w:rsidRPr="00034045" w:rsidRDefault="00DB3437">
            <w:pPr>
              <w:bidi/>
              <w:ind w:right="276"/>
              <w:jc w:val="right"/>
              <w:rPr>
                <w:szCs w:val="20"/>
                <w:lang w:eastAsia="en-CA"/>
              </w:rPr>
            </w:pPr>
            <w:r w:rsidRPr="00034045">
              <w:rPr>
                <w:szCs w:val="20"/>
                <w:lang w:eastAsia="en-CA"/>
              </w:rPr>
              <w:t>487</w:t>
            </w:r>
          </w:p>
        </w:tc>
        <w:tc>
          <w:tcPr>
            <w:tcW w:w="0" w:type="auto"/>
            <w:tcBorders>
              <w:top w:val="nil"/>
              <w:left w:val="nil"/>
              <w:bottom w:val="single" w:sz="4" w:space="0" w:color="auto"/>
              <w:right w:val="single" w:sz="4" w:space="0" w:color="auto"/>
            </w:tcBorders>
            <w:noWrap/>
            <w:vAlign w:val="center"/>
            <w:hideMark/>
          </w:tcPr>
          <w:p w14:paraId="7E3D6DA1" w14:textId="77777777" w:rsidR="00DB3437" w:rsidRPr="00034045" w:rsidRDefault="00DB3437">
            <w:pPr>
              <w:bidi/>
              <w:ind w:right="276"/>
              <w:jc w:val="right"/>
              <w:rPr>
                <w:szCs w:val="20"/>
                <w:lang w:eastAsia="en-CA"/>
              </w:rPr>
            </w:pPr>
            <w:r w:rsidRPr="00034045">
              <w:rPr>
                <w:szCs w:val="20"/>
                <w:lang w:eastAsia="en-CA"/>
              </w:rPr>
              <w:t>516</w:t>
            </w:r>
          </w:p>
        </w:tc>
        <w:tc>
          <w:tcPr>
            <w:tcW w:w="0" w:type="auto"/>
            <w:tcBorders>
              <w:top w:val="nil"/>
              <w:left w:val="nil"/>
              <w:bottom w:val="single" w:sz="4" w:space="0" w:color="auto"/>
              <w:right w:val="single" w:sz="4" w:space="0" w:color="auto"/>
            </w:tcBorders>
            <w:noWrap/>
            <w:vAlign w:val="center"/>
            <w:hideMark/>
          </w:tcPr>
          <w:p w14:paraId="15A3C1A3" w14:textId="77777777" w:rsidR="00DB3437" w:rsidRPr="00034045" w:rsidRDefault="00DB3437">
            <w:pPr>
              <w:bidi/>
              <w:ind w:right="276"/>
              <w:jc w:val="right"/>
              <w:rPr>
                <w:szCs w:val="20"/>
                <w:lang w:eastAsia="en-CA"/>
              </w:rPr>
            </w:pPr>
            <w:r w:rsidRPr="00034045">
              <w:rPr>
                <w:szCs w:val="20"/>
                <w:lang w:eastAsia="en-CA"/>
              </w:rPr>
              <w:t>1 003</w:t>
            </w:r>
          </w:p>
        </w:tc>
      </w:tr>
      <w:tr w:rsidR="00DB3437" w:rsidRPr="00034045" w14:paraId="0DBFB83D" w14:textId="77777777" w:rsidTr="00DB343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B2BE20" w14:textId="77777777" w:rsidR="00DB3437" w:rsidRPr="00034045" w:rsidRDefault="00DB3437">
            <w:pPr>
              <w:bidi/>
              <w:jc w:val="left"/>
              <w:rPr>
                <w:rFonts w:cs="Simplified Arabic"/>
                <w:szCs w:val="20"/>
                <w:lang w:eastAsia="en-CA"/>
              </w:rPr>
            </w:pPr>
            <w:r w:rsidRPr="00034045">
              <w:rPr>
                <w:rFonts w:hint="cs"/>
                <w:szCs w:val="20"/>
                <w:rtl/>
              </w:rPr>
              <w:t>البرازيل</w:t>
            </w:r>
          </w:p>
        </w:tc>
        <w:tc>
          <w:tcPr>
            <w:tcW w:w="2288" w:type="dxa"/>
            <w:tcBorders>
              <w:top w:val="single" w:sz="4" w:space="0" w:color="auto"/>
              <w:left w:val="nil"/>
              <w:bottom w:val="single" w:sz="4" w:space="0" w:color="auto"/>
              <w:right w:val="single" w:sz="4" w:space="0" w:color="auto"/>
            </w:tcBorders>
            <w:vAlign w:val="center"/>
            <w:hideMark/>
          </w:tcPr>
          <w:p w14:paraId="5034C371" w14:textId="77777777" w:rsidR="00DB3437" w:rsidRPr="00034045" w:rsidRDefault="00DB3437">
            <w:pPr>
              <w:bidi/>
              <w:ind w:right="770"/>
              <w:jc w:val="right"/>
              <w:rPr>
                <w:szCs w:val="20"/>
                <w:lang w:eastAsia="en-CA"/>
              </w:rPr>
            </w:pPr>
            <w:r w:rsidRPr="00034045">
              <w:rPr>
                <w:szCs w:val="20"/>
                <w:lang w:eastAsia="en-CA"/>
              </w:rPr>
              <w:t>3.823</w:t>
            </w:r>
          </w:p>
        </w:tc>
        <w:tc>
          <w:tcPr>
            <w:tcW w:w="0" w:type="auto"/>
            <w:tcBorders>
              <w:top w:val="single" w:sz="4" w:space="0" w:color="auto"/>
              <w:left w:val="nil"/>
              <w:bottom w:val="single" w:sz="4" w:space="0" w:color="auto"/>
              <w:right w:val="single" w:sz="4" w:space="0" w:color="auto"/>
            </w:tcBorders>
            <w:noWrap/>
            <w:vAlign w:val="center"/>
            <w:hideMark/>
          </w:tcPr>
          <w:p w14:paraId="133A9C85" w14:textId="77777777" w:rsidR="00DB3437" w:rsidRPr="00034045" w:rsidRDefault="00DB3437">
            <w:pPr>
              <w:bidi/>
              <w:ind w:right="1144"/>
              <w:jc w:val="right"/>
              <w:rPr>
                <w:szCs w:val="20"/>
                <w:lang w:eastAsia="en-CA"/>
              </w:rPr>
            </w:pPr>
            <w:r w:rsidRPr="00034045">
              <w:rPr>
                <w:szCs w:val="20"/>
                <w:lang w:eastAsia="en-CA"/>
              </w:rPr>
              <w:t>5.535</w:t>
            </w:r>
          </w:p>
        </w:tc>
        <w:tc>
          <w:tcPr>
            <w:tcW w:w="0" w:type="auto"/>
            <w:tcBorders>
              <w:top w:val="single" w:sz="4" w:space="0" w:color="auto"/>
              <w:left w:val="nil"/>
              <w:bottom w:val="single" w:sz="4" w:space="0" w:color="auto"/>
              <w:right w:val="single" w:sz="4" w:space="0" w:color="auto"/>
            </w:tcBorders>
            <w:noWrap/>
            <w:vAlign w:val="center"/>
            <w:hideMark/>
          </w:tcPr>
          <w:p w14:paraId="4A936552" w14:textId="77777777" w:rsidR="00DB3437" w:rsidRPr="00034045" w:rsidRDefault="00DB3437">
            <w:pPr>
              <w:bidi/>
              <w:ind w:right="276"/>
              <w:jc w:val="right"/>
              <w:rPr>
                <w:szCs w:val="20"/>
                <w:lang w:eastAsia="en-CA"/>
              </w:rPr>
            </w:pPr>
            <w:r w:rsidRPr="00034045">
              <w:rPr>
                <w:szCs w:val="20"/>
                <w:lang w:eastAsia="en-CA"/>
              </w:rPr>
              <w:t>132 922</w:t>
            </w:r>
          </w:p>
        </w:tc>
        <w:tc>
          <w:tcPr>
            <w:tcW w:w="0" w:type="auto"/>
            <w:tcBorders>
              <w:top w:val="single" w:sz="4" w:space="0" w:color="auto"/>
              <w:left w:val="nil"/>
              <w:bottom w:val="single" w:sz="4" w:space="0" w:color="auto"/>
              <w:right w:val="single" w:sz="4" w:space="0" w:color="auto"/>
            </w:tcBorders>
            <w:noWrap/>
            <w:vAlign w:val="center"/>
            <w:hideMark/>
          </w:tcPr>
          <w:p w14:paraId="13A2CDD0" w14:textId="77777777" w:rsidR="00DB3437" w:rsidRPr="00034045" w:rsidRDefault="00DB3437">
            <w:pPr>
              <w:bidi/>
              <w:ind w:right="276"/>
              <w:jc w:val="right"/>
              <w:rPr>
                <w:szCs w:val="20"/>
                <w:lang w:eastAsia="en-CA"/>
              </w:rPr>
            </w:pPr>
            <w:r w:rsidRPr="00034045">
              <w:rPr>
                <w:szCs w:val="20"/>
                <w:lang w:eastAsia="en-CA"/>
              </w:rPr>
              <w:t>140 951</w:t>
            </w:r>
          </w:p>
        </w:tc>
        <w:tc>
          <w:tcPr>
            <w:tcW w:w="0" w:type="auto"/>
            <w:tcBorders>
              <w:top w:val="single" w:sz="4" w:space="0" w:color="auto"/>
              <w:left w:val="nil"/>
              <w:bottom w:val="single" w:sz="4" w:space="0" w:color="auto"/>
              <w:right w:val="single" w:sz="4" w:space="0" w:color="auto"/>
            </w:tcBorders>
            <w:noWrap/>
            <w:vAlign w:val="center"/>
            <w:hideMark/>
          </w:tcPr>
          <w:p w14:paraId="67BE61ED" w14:textId="77777777" w:rsidR="00DB3437" w:rsidRPr="00034045" w:rsidRDefault="00DB3437">
            <w:pPr>
              <w:bidi/>
              <w:ind w:right="276"/>
              <w:jc w:val="right"/>
              <w:rPr>
                <w:szCs w:val="20"/>
                <w:lang w:eastAsia="en-CA"/>
              </w:rPr>
            </w:pPr>
            <w:r w:rsidRPr="00034045">
              <w:rPr>
                <w:szCs w:val="20"/>
                <w:lang w:eastAsia="en-CA"/>
              </w:rPr>
              <w:t>273 874</w:t>
            </w:r>
          </w:p>
        </w:tc>
      </w:tr>
      <w:tr w:rsidR="00DB3437" w:rsidRPr="00034045" w14:paraId="28691007"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F0BA84C" w14:textId="77777777" w:rsidR="00DB3437" w:rsidRPr="00034045" w:rsidRDefault="00DB3437">
            <w:pPr>
              <w:bidi/>
              <w:jc w:val="left"/>
              <w:rPr>
                <w:rFonts w:cs="Simplified Arabic"/>
                <w:szCs w:val="20"/>
                <w:lang w:eastAsia="en-CA"/>
              </w:rPr>
            </w:pPr>
            <w:r w:rsidRPr="00034045">
              <w:rPr>
                <w:rFonts w:hint="cs"/>
                <w:szCs w:val="20"/>
                <w:rtl/>
              </w:rPr>
              <w:t>بلغاريا</w:t>
            </w:r>
          </w:p>
        </w:tc>
        <w:tc>
          <w:tcPr>
            <w:tcW w:w="2288" w:type="dxa"/>
            <w:tcBorders>
              <w:top w:val="nil"/>
              <w:left w:val="nil"/>
              <w:bottom w:val="single" w:sz="4" w:space="0" w:color="auto"/>
              <w:right w:val="single" w:sz="4" w:space="0" w:color="auto"/>
            </w:tcBorders>
            <w:vAlign w:val="center"/>
            <w:hideMark/>
          </w:tcPr>
          <w:p w14:paraId="4D441E8F" w14:textId="77777777" w:rsidR="00DB3437" w:rsidRPr="00034045" w:rsidRDefault="00DB3437">
            <w:pPr>
              <w:bidi/>
              <w:ind w:right="770"/>
              <w:jc w:val="right"/>
              <w:rPr>
                <w:szCs w:val="20"/>
                <w:lang w:eastAsia="en-CA"/>
              </w:rPr>
            </w:pPr>
            <w:r w:rsidRPr="00034045">
              <w:rPr>
                <w:szCs w:val="20"/>
                <w:lang w:eastAsia="en-CA"/>
              </w:rPr>
              <w:t>0.045</w:t>
            </w:r>
          </w:p>
        </w:tc>
        <w:tc>
          <w:tcPr>
            <w:tcW w:w="0" w:type="auto"/>
            <w:tcBorders>
              <w:top w:val="nil"/>
              <w:left w:val="nil"/>
              <w:bottom w:val="single" w:sz="4" w:space="0" w:color="auto"/>
              <w:right w:val="single" w:sz="4" w:space="0" w:color="auto"/>
            </w:tcBorders>
            <w:noWrap/>
            <w:vAlign w:val="center"/>
            <w:hideMark/>
          </w:tcPr>
          <w:p w14:paraId="49554192" w14:textId="77777777" w:rsidR="00DB3437" w:rsidRPr="00034045" w:rsidRDefault="00DB3437">
            <w:pPr>
              <w:bidi/>
              <w:ind w:right="1144"/>
              <w:jc w:val="right"/>
              <w:rPr>
                <w:szCs w:val="20"/>
                <w:lang w:eastAsia="en-CA"/>
              </w:rPr>
            </w:pPr>
            <w:r w:rsidRPr="00034045">
              <w:rPr>
                <w:szCs w:val="20"/>
                <w:lang w:eastAsia="en-CA"/>
              </w:rPr>
              <w:t>0.065</w:t>
            </w:r>
          </w:p>
        </w:tc>
        <w:tc>
          <w:tcPr>
            <w:tcW w:w="0" w:type="auto"/>
            <w:tcBorders>
              <w:top w:val="nil"/>
              <w:left w:val="nil"/>
              <w:bottom w:val="single" w:sz="4" w:space="0" w:color="auto"/>
              <w:right w:val="single" w:sz="4" w:space="0" w:color="auto"/>
            </w:tcBorders>
            <w:noWrap/>
            <w:vAlign w:val="center"/>
            <w:hideMark/>
          </w:tcPr>
          <w:p w14:paraId="66C14DE9" w14:textId="77777777" w:rsidR="00DB3437" w:rsidRPr="00034045" w:rsidRDefault="00DB3437">
            <w:pPr>
              <w:bidi/>
              <w:ind w:right="276"/>
              <w:jc w:val="right"/>
              <w:rPr>
                <w:szCs w:val="20"/>
                <w:lang w:eastAsia="en-CA"/>
              </w:rPr>
            </w:pPr>
            <w:r w:rsidRPr="00034045">
              <w:rPr>
                <w:szCs w:val="20"/>
                <w:lang w:eastAsia="en-CA"/>
              </w:rPr>
              <w:t>1 565</w:t>
            </w:r>
          </w:p>
        </w:tc>
        <w:tc>
          <w:tcPr>
            <w:tcW w:w="0" w:type="auto"/>
            <w:tcBorders>
              <w:top w:val="nil"/>
              <w:left w:val="nil"/>
              <w:bottom w:val="single" w:sz="4" w:space="0" w:color="auto"/>
              <w:right w:val="single" w:sz="4" w:space="0" w:color="auto"/>
            </w:tcBorders>
            <w:noWrap/>
            <w:vAlign w:val="center"/>
            <w:hideMark/>
          </w:tcPr>
          <w:p w14:paraId="20D6D59D" w14:textId="77777777" w:rsidR="00DB3437" w:rsidRPr="00034045" w:rsidRDefault="00DB3437">
            <w:pPr>
              <w:bidi/>
              <w:ind w:right="276"/>
              <w:jc w:val="right"/>
              <w:rPr>
                <w:szCs w:val="20"/>
                <w:lang w:eastAsia="en-CA"/>
              </w:rPr>
            </w:pPr>
            <w:r w:rsidRPr="00034045">
              <w:rPr>
                <w:szCs w:val="20"/>
                <w:lang w:eastAsia="en-CA"/>
              </w:rPr>
              <w:t>1 659</w:t>
            </w:r>
          </w:p>
        </w:tc>
        <w:tc>
          <w:tcPr>
            <w:tcW w:w="0" w:type="auto"/>
            <w:tcBorders>
              <w:top w:val="nil"/>
              <w:left w:val="nil"/>
              <w:bottom w:val="single" w:sz="4" w:space="0" w:color="auto"/>
              <w:right w:val="single" w:sz="4" w:space="0" w:color="auto"/>
            </w:tcBorders>
            <w:noWrap/>
            <w:vAlign w:val="center"/>
            <w:hideMark/>
          </w:tcPr>
          <w:p w14:paraId="6CCDA613" w14:textId="77777777" w:rsidR="00DB3437" w:rsidRPr="00034045" w:rsidRDefault="00DB3437">
            <w:pPr>
              <w:bidi/>
              <w:ind w:right="276"/>
              <w:jc w:val="right"/>
              <w:rPr>
                <w:szCs w:val="20"/>
                <w:lang w:eastAsia="en-CA"/>
              </w:rPr>
            </w:pPr>
            <w:r w:rsidRPr="00034045">
              <w:rPr>
                <w:szCs w:val="20"/>
                <w:lang w:eastAsia="en-CA"/>
              </w:rPr>
              <w:t>3 224</w:t>
            </w:r>
          </w:p>
        </w:tc>
      </w:tr>
      <w:tr w:rsidR="00DB3437" w:rsidRPr="00034045" w14:paraId="2A5D4B55"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198B063" w14:textId="77777777" w:rsidR="00DB3437" w:rsidRPr="00034045" w:rsidRDefault="00DB3437">
            <w:pPr>
              <w:bidi/>
              <w:jc w:val="left"/>
              <w:rPr>
                <w:rFonts w:cs="Simplified Arabic"/>
                <w:szCs w:val="20"/>
                <w:lang w:eastAsia="en-CA"/>
              </w:rPr>
            </w:pPr>
            <w:r w:rsidRPr="00034045">
              <w:rPr>
                <w:rFonts w:hint="cs"/>
                <w:szCs w:val="20"/>
                <w:rtl/>
              </w:rPr>
              <w:t>بوركينا فاسو</w:t>
            </w:r>
          </w:p>
        </w:tc>
        <w:tc>
          <w:tcPr>
            <w:tcW w:w="2288" w:type="dxa"/>
            <w:tcBorders>
              <w:top w:val="nil"/>
              <w:left w:val="nil"/>
              <w:bottom w:val="single" w:sz="4" w:space="0" w:color="auto"/>
              <w:right w:val="single" w:sz="4" w:space="0" w:color="auto"/>
            </w:tcBorders>
            <w:vAlign w:val="center"/>
            <w:hideMark/>
          </w:tcPr>
          <w:p w14:paraId="39B3A99F" w14:textId="77777777" w:rsidR="00DB3437" w:rsidRPr="00034045" w:rsidRDefault="00DB3437">
            <w:pPr>
              <w:bidi/>
              <w:ind w:right="770"/>
              <w:jc w:val="right"/>
              <w:rPr>
                <w:szCs w:val="20"/>
                <w:lang w:eastAsia="en-CA"/>
              </w:rPr>
            </w:pPr>
            <w:r w:rsidRPr="00034045">
              <w:rPr>
                <w:szCs w:val="20"/>
                <w:lang w:eastAsia="en-CA"/>
              </w:rPr>
              <w:t>0.004</w:t>
            </w:r>
          </w:p>
        </w:tc>
        <w:tc>
          <w:tcPr>
            <w:tcW w:w="0" w:type="auto"/>
            <w:tcBorders>
              <w:top w:val="nil"/>
              <w:left w:val="nil"/>
              <w:bottom w:val="single" w:sz="4" w:space="0" w:color="auto"/>
              <w:right w:val="single" w:sz="4" w:space="0" w:color="auto"/>
            </w:tcBorders>
            <w:noWrap/>
            <w:vAlign w:val="center"/>
            <w:hideMark/>
          </w:tcPr>
          <w:p w14:paraId="3C7F0291" w14:textId="77777777" w:rsidR="00DB3437" w:rsidRPr="00034045" w:rsidRDefault="00DB3437">
            <w:pPr>
              <w:bidi/>
              <w:ind w:right="1144"/>
              <w:jc w:val="right"/>
              <w:rPr>
                <w:szCs w:val="20"/>
                <w:lang w:eastAsia="en-CA"/>
              </w:rPr>
            </w:pPr>
            <w:r w:rsidRPr="00034045">
              <w:rPr>
                <w:szCs w:val="20"/>
                <w:lang w:eastAsia="en-CA"/>
              </w:rPr>
              <w:t>0.006</w:t>
            </w:r>
          </w:p>
        </w:tc>
        <w:tc>
          <w:tcPr>
            <w:tcW w:w="0" w:type="auto"/>
            <w:tcBorders>
              <w:top w:val="nil"/>
              <w:left w:val="nil"/>
              <w:bottom w:val="single" w:sz="4" w:space="0" w:color="auto"/>
              <w:right w:val="single" w:sz="4" w:space="0" w:color="auto"/>
            </w:tcBorders>
            <w:noWrap/>
            <w:vAlign w:val="center"/>
            <w:hideMark/>
          </w:tcPr>
          <w:p w14:paraId="6F924B4A" w14:textId="77777777" w:rsidR="00DB3437" w:rsidRPr="00034045" w:rsidRDefault="00DB3437">
            <w:pPr>
              <w:bidi/>
              <w:ind w:right="276"/>
              <w:jc w:val="right"/>
              <w:rPr>
                <w:szCs w:val="20"/>
                <w:lang w:eastAsia="en-CA"/>
              </w:rPr>
            </w:pPr>
            <w:r w:rsidRPr="00034045">
              <w:rPr>
                <w:szCs w:val="20"/>
                <w:lang w:eastAsia="en-CA"/>
              </w:rPr>
              <w:t>139</w:t>
            </w:r>
          </w:p>
        </w:tc>
        <w:tc>
          <w:tcPr>
            <w:tcW w:w="0" w:type="auto"/>
            <w:tcBorders>
              <w:top w:val="nil"/>
              <w:left w:val="nil"/>
              <w:bottom w:val="single" w:sz="4" w:space="0" w:color="auto"/>
              <w:right w:val="single" w:sz="4" w:space="0" w:color="auto"/>
            </w:tcBorders>
            <w:noWrap/>
            <w:vAlign w:val="center"/>
            <w:hideMark/>
          </w:tcPr>
          <w:p w14:paraId="5A5F552F" w14:textId="77777777" w:rsidR="00DB3437" w:rsidRPr="00034045" w:rsidRDefault="00DB3437">
            <w:pPr>
              <w:bidi/>
              <w:ind w:right="276"/>
              <w:jc w:val="right"/>
              <w:rPr>
                <w:szCs w:val="20"/>
                <w:lang w:eastAsia="en-CA"/>
              </w:rPr>
            </w:pPr>
            <w:r w:rsidRPr="00034045">
              <w:rPr>
                <w:szCs w:val="20"/>
                <w:lang w:eastAsia="en-CA"/>
              </w:rPr>
              <w:t>147</w:t>
            </w:r>
          </w:p>
        </w:tc>
        <w:tc>
          <w:tcPr>
            <w:tcW w:w="0" w:type="auto"/>
            <w:tcBorders>
              <w:top w:val="nil"/>
              <w:left w:val="nil"/>
              <w:bottom w:val="single" w:sz="4" w:space="0" w:color="auto"/>
              <w:right w:val="single" w:sz="4" w:space="0" w:color="auto"/>
            </w:tcBorders>
            <w:noWrap/>
            <w:vAlign w:val="center"/>
            <w:hideMark/>
          </w:tcPr>
          <w:p w14:paraId="1653DD4B" w14:textId="77777777" w:rsidR="00DB3437" w:rsidRPr="00034045" w:rsidRDefault="00DB3437">
            <w:pPr>
              <w:bidi/>
              <w:ind w:right="276"/>
              <w:jc w:val="right"/>
              <w:rPr>
                <w:szCs w:val="20"/>
                <w:lang w:eastAsia="en-CA"/>
              </w:rPr>
            </w:pPr>
            <w:r w:rsidRPr="00034045">
              <w:rPr>
                <w:szCs w:val="20"/>
                <w:lang w:eastAsia="en-CA"/>
              </w:rPr>
              <w:t>287</w:t>
            </w:r>
          </w:p>
        </w:tc>
      </w:tr>
      <w:tr w:rsidR="00DB3437" w:rsidRPr="00034045" w14:paraId="7D49BD82"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81FC17C" w14:textId="77777777" w:rsidR="00DB3437" w:rsidRPr="00034045" w:rsidRDefault="00DB3437">
            <w:pPr>
              <w:bidi/>
              <w:jc w:val="left"/>
              <w:rPr>
                <w:rFonts w:cs="Simplified Arabic"/>
                <w:szCs w:val="20"/>
                <w:lang w:eastAsia="en-CA"/>
              </w:rPr>
            </w:pPr>
            <w:r w:rsidRPr="00034045">
              <w:rPr>
                <w:rFonts w:hint="cs"/>
                <w:szCs w:val="20"/>
                <w:rtl/>
              </w:rPr>
              <w:t>بوروندي</w:t>
            </w:r>
          </w:p>
        </w:tc>
        <w:tc>
          <w:tcPr>
            <w:tcW w:w="2288" w:type="dxa"/>
            <w:tcBorders>
              <w:top w:val="nil"/>
              <w:left w:val="nil"/>
              <w:bottom w:val="single" w:sz="4" w:space="0" w:color="auto"/>
              <w:right w:val="single" w:sz="4" w:space="0" w:color="auto"/>
            </w:tcBorders>
            <w:vAlign w:val="center"/>
            <w:hideMark/>
          </w:tcPr>
          <w:p w14:paraId="554EA86F"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45A083DD"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39EF9173"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36ABAC4A"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72FD5F9B"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62732936"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0F81C57" w14:textId="77777777" w:rsidR="00DB3437" w:rsidRPr="00034045" w:rsidRDefault="00DB3437">
            <w:pPr>
              <w:bidi/>
              <w:jc w:val="left"/>
              <w:rPr>
                <w:rFonts w:cs="Simplified Arabic"/>
                <w:szCs w:val="20"/>
                <w:lang w:eastAsia="en-CA"/>
              </w:rPr>
            </w:pPr>
            <w:r w:rsidRPr="00034045">
              <w:rPr>
                <w:rFonts w:hint="cs"/>
                <w:szCs w:val="20"/>
                <w:rtl/>
              </w:rPr>
              <w:lastRenderedPageBreak/>
              <w:t>كابو فيردي</w:t>
            </w:r>
          </w:p>
        </w:tc>
        <w:tc>
          <w:tcPr>
            <w:tcW w:w="2288" w:type="dxa"/>
            <w:tcBorders>
              <w:top w:val="nil"/>
              <w:left w:val="nil"/>
              <w:bottom w:val="single" w:sz="4" w:space="0" w:color="auto"/>
              <w:right w:val="single" w:sz="4" w:space="0" w:color="auto"/>
            </w:tcBorders>
            <w:vAlign w:val="center"/>
            <w:hideMark/>
          </w:tcPr>
          <w:p w14:paraId="1963EFAD"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29EE90EC"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403A75BE"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1DC3C2DB"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7A171450"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692CFFF1"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700E8E3" w14:textId="77777777" w:rsidR="00DB3437" w:rsidRPr="00034045" w:rsidRDefault="00DB3437">
            <w:pPr>
              <w:bidi/>
              <w:jc w:val="left"/>
              <w:rPr>
                <w:rFonts w:cs="Simplified Arabic"/>
                <w:szCs w:val="20"/>
                <w:lang w:eastAsia="en-CA"/>
              </w:rPr>
            </w:pPr>
            <w:r w:rsidRPr="00034045">
              <w:rPr>
                <w:rFonts w:hint="cs"/>
                <w:szCs w:val="20"/>
                <w:rtl/>
              </w:rPr>
              <w:t>كمبوديا</w:t>
            </w:r>
          </w:p>
        </w:tc>
        <w:tc>
          <w:tcPr>
            <w:tcW w:w="2288" w:type="dxa"/>
            <w:tcBorders>
              <w:top w:val="nil"/>
              <w:left w:val="nil"/>
              <w:bottom w:val="single" w:sz="4" w:space="0" w:color="auto"/>
              <w:right w:val="single" w:sz="4" w:space="0" w:color="auto"/>
            </w:tcBorders>
            <w:vAlign w:val="center"/>
            <w:hideMark/>
          </w:tcPr>
          <w:p w14:paraId="78F3385C" w14:textId="77777777" w:rsidR="00DB3437" w:rsidRPr="00034045" w:rsidRDefault="00DB3437">
            <w:pPr>
              <w:bidi/>
              <w:ind w:right="770"/>
              <w:jc w:val="right"/>
              <w:rPr>
                <w:szCs w:val="20"/>
                <w:lang w:eastAsia="en-CA"/>
              </w:rPr>
            </w:pPr>
            <w:r w:rsidRPr="00034045">
              <w:rPr>
                <w:szCs w:val="20"/>
                <w:lang w:eastAsia="en-CA"/>
              </w:rPr>
              <w:t>0.004</w:t>
            </w:r>
          </w:p>
        </w:tc>
        <w:tc>
          <w:tcPr>
            <w:tcW w:w="0" w:type="auto"/>
            <w:tcBorders>
              <w:top w:val="nil"/>
              <w:left w:val="nil"/>
              <w:bottom w:val="single" w:sz="4" w:space="0" w:color="auto"/>
              <w:right w:val="single" w:sz="4" w:space="0" w:color="auto"/>
            </w:tcBorders>
            <w:noWrap/>
            <w:vAlign w:val="center"/>
            <w:hideMark/>
          </w:tcPr>
          <w:p w14:paraId="25C610D8" w14:textId="77777777" w:rsidR="00DB3437" w:rsidRPr="00034045" w:rsidRDefault="00DB3437">
            <w:pPr>
              <w:bidi/>
              <w:ind w:right="1144"/>
              <w:jc w:val="right"/>
              <w:rPr>
                <w:szCs w:val="20"/>
                <w:lang w:eastAsia="en-CA"/>
              </w:rPr>
            </w:pPr>
            <w:r w:rsidRPr="00034045">
              <w:rPr>
                <w:szCs w:val="20"/>
                <w:lang w:eastAsia="en-CA"/>
              </w:rPr>
              <w:t>0.006</w:t>
            </w:r>
          </w:p>
        </w:tc>
        <w:tc>
          <w:tcPr>
            <w:tcW w:w="0" w:type="auto"/>
            <w:tcBorders>
              <w:top w:val="nil"/>
              <w:left w:val="nil"/>
              <w:bottom w:val="single" w:sz="4" w:space="0" w:color="auto"/>
              <w:right w:val="single" w:sz="4" w:space="0" w:color="auto"/>
            </w:tcBorders>
            <w:noWrap/>
            <w:vAlign w:val="center"/>
            <w:hideMark/>
          </w:tcPr>
          <w:p w14:paraId="3A80E5D7" w14:textId="77777777" w:rsidR="00DB3437" w:rsidRPr="00034045" w:rsidRDefault="00DB3437">
            <w:pPr>
              <w:bidi/>
              <w:ind w:right="276"/>
              <w:jc w:val="right"/>
              <w:rPr>
                <w:szCs w:val="20"/>
                <w:lang w:eastAsia="en-CA"/>
              </w:rPr>
            </w:pPr>
            <w:r w:rsidRPr="00034045">
              <w:rPr>
                <w:szCs w:val="20"/>
                <w:lang w:eastAsia="en-CA"/>
              </w:rPr>
              <w:t>139</w:t>
            </w:r>
          </w:p>
        </w:tc>
        <w:tc>
          <w:tcPr>
            <w:tcW w:w="0" w:type="auto"/>
            <w:tcBorders>
              <w:top w:val="nil"/>
              <w:left w:val="nil"/>
              <w:bottom w:val="single" w:sz="4" w:space="0" w:color="auto"/>
              <w:right w:val="single" w:sz="4" w:space="0" w:color="auto"/>
            </w:tcBorders>
            <w:noWrap/>
            <w:vAlign w:val="center"/>
            <w:hideMark/>
          </w:tcPr>
          <w:p w14:paraId="7DFE4BDC" w14:textId="77777777" w:rsidR="00DB3437" w:rsidRPr="00034045" w:rsidRDefault="00DB3437">
            <w:pPr>
              <w:bidi/>
              <w:ind w:right="276"/>
              <w:jc w:val="right"/>
              <w:rPr>
                <w:szCs w:val="20"/>
                <w:lang w:eastAsia="en-CA"/>
              </w:rPr>
            </w:pPr>
            <w:r w:rsidRPr="00034045">
              <w:rPr>
                <w:szCs w:val="20"/>
                <w:lang w:eastAsia="en-CA"/>
              </w:rPr>
              <w:t>147</w:t>
            </w:r>
          </w:p>
        </w:tc>
        <w:tc>
          <w:tcPr>
            <w:tcW w:w="0" w:type="auto"/>
            <w:tcBorders>
              <w:top w:val="nil"/>
              <w:left w:val="nil"/>
              <w:bottom w:val="single" w:sz="4" w:space="0" w:color="auto"/>
              <w:right w:val="single" w:sz="4" w:space="0" w:color="auto"/>
            </w:tcBorders>
            <w:noWrap/>
            <w:vAlign w:val="center"/>
            <w:hideMark/>
          </w:tcPr>
          <w:p w14:paraId="1FB12033" w14:textId="77777777" w:rsidR="00DB3437" w:rsidRPr="00034045" w:rsidRDefault="00DB3437">
            <w:pPr>
              <w:bidi/>
              <w:ind w:right="276"/>
              <w:jc w:val="right"/>
              <w:rPr>
                <w:szCs w:val="20"/>
                <w:lang w:eastAsia="en-CA"/>
              </w:rPr>
            </w:pPr>
            <w:r w:rsidRPr="00034045">
              <w:rPr>
                <w:szCs w:val="20"/>
                <w:lang w:eastAsia="en-CA"/>
              </w:rPr>
              <w:t>287</w:t>
            </w:r>
          </w:p>
        </w:tc>
      </w:tr>
      <w:tr w:rsidR="00DB3437" w:rsidRPr="00034045" w14:paraId="1FCA25A7"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E63C253" w14:textId="77777777" w:rsidR="00DB3437" w:rsidRPr="00034045" w:rsidRDefault="00DB3437">
            <w:pPr>
              <w:bidi/>
              <w:jc w:val="left"/>
              <w:rPr>
                <w:rFonts w:cs="Simplified Arabic"/>
                <w:szCs w:val="20"/>
                <w:lang w:eastAsia="en-CA"/>
              </w:rPr>
            </w:pPr>
            <w:r w:rsidRPr="00034045">
              <w:rPr>
                <w:rFonts w:hint="cs"/>
                <w:szCs w:val="20"/>
                <w:rtl/>
              </w:rPr>
              <w:t>الكاميرون</w:t>
            </w:r>
          </w:p>
        </w:tc>
        <w:tc>
          <w:tcPr>
            <w:tcW w:w="2288" w:type="dxa"/>
            <w:tcBorders>
              <w:top w:val="nil"/>
              <w:left w:val="nil"/>
              <w:bottom w:val="single" w:sz="4" w:space="0" w:color="auto"/>
              <w:right w:val="single" w:sz="4" w:space="0" w:color="auto"/>
            </w:tcBorders>
            <w:vAlign w:val="center"/>
            <w:hideMark/>
          </w:tcPr>
          <w:p w14:paraId="5422DB12" w14:textId="77777777" w:rsidR="00DB3437" w:rsidRPr="00034045" w:rsidRDefault="00DB3437">
            <w:pPr>
              <w:bidi/>
              <w:ind w:right="770"/>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583B1130" w14:textId="77777777" w:rsidR="00DB3437" w:rsidRPr="00034045" w:rsidRDefault="00DB3437">
            <w:pPr>
              <w:bidi/>
              <w:ind w:right="1144"/>
              <w:jc w:val="right"/>
              <w:rPr>
                <w:szCs w:val="20"/>
                <w:lang w:eastAsia="en-CA"/>
              </w:rPr>
            </w:pPr>
            <w:r w:rsidRPr="00034045">
              <w:rPr>
                <w:szCs w:val="20"/>
                <w:lang w:eastAsia="en-CA"/>
              </w:rPr>
              <w:t>0.014</w:t>
            </w:r>
          </w:p>
        </w:tc>
        <w:tc>
          <w:tcPr>
            <w:tcW w:w="0" w:type="auto"/>
            <w:tcBorders>
              <w:top w:val="nil"/>
              <w:left w:val="nil"/>
              <w:bottom w:val="single" w:sz="4" w:space="0" w:color="auto"/>
              <w:right w:val="single" w:sz="4" w:space="0" w:color="auto"/>
            </w:tcBorders>
            <w:noWrap/>
            <w:vAlign w:val="center"/>
            <w:hideMark/>
          </w:tcPr>
          <w:p w14:paraId="6D0F3B7F" w14:textId="77777777" w:rsidR="00DB3437" w:rsidRPr="00034045" w:rsidRDefault="00DB3437">
            <w:pPr>
              <w:bidi/>
              <w:ind w:right="276"/>
              <w:jc w:val="right"/>
              <w:rPr>
                <w:szCs w:val="20"/>
                <w:lang w:eastAsia="en-CA"/>
              </w:rPr>
            </w:pPr>
            <w:r w:rsidRPr="00034045">
              <w:rPr>
                <w:szCs w:val="20"/>
                <w:lang w:eastAsia="en-CA"/>
              </w:rPr>
              <w:t>348</w:t>
            </w:r>
          </w:p>
        </w:tc>
        <w:tc>
          <w:tcPr>
            <w:tcW w:w="0" w:type="auto"/>
            <w:tcBorders>
              <w:top w:val="nil"/>
              <w:left w:val="nil"/>
              <w:bottom w:val="single" w:sz="4" w:space="0" w:color="auto"/>
              <w:right w:val="single" w:sz="4" w:space="0" w:color="auto"/>
            </w:tcBorders>
            <w:noWrap/>
            <w:vAlign w:val="center"/>
            <w:hideMark/>
          </w:tcPr>
          <w:p w14:paraId="7C6A67E7" w14:textId="77777777" w:rsidR="00DB3437" w:rsidRPr="00034045" w:rsidRDefault="00DB3437">
            <w:pPr>
              <w:bidi/>
              <w:ind w:right="276"/>
              <w:jc w:val="right"/>
              <w:rPr>
                <w:szCs w:val="20"/>
                <w:lang w:eastAsia="en-CA"/>
              </w:rPr>
            </w:pPr>
            <w:r w:rsidRPr="00034045">
              <w:rPr>
                <w:szCs w:val="20"/>
                <w:lang w:eastAsia="en-CA"/>
              </w:rPr>
              <w:t>369</w:t>
            </w:r>
          </w:p>
        </w:tc>
        <w:tc>
          <w:tcPr>
            <w:tcW w:w="0" w:type="auto"/>
            <w:tcBorders>
              <w:top w:val="nil"/>
              <w:left w:val="nil"/>
              <w:bottom w:val="single" w:sz="4" w:space="0" w:color="auto"/>
              <w:right w:val="single" w:sz="4" w:space="0" w:color="auto"/>
            </w:tcBorders>
            <w:noWrap/>
            <w:vAlign w:val="center"/>
            <w:hideMark/>
          </w:tcPr>
          <w:p w14:paraId="1920F0FF" w14:textId="77777777" w:rsidR="00DB3437" w:rsidRPr="00034045" w:rsidRDefault="00DB3437">
            <w:pPr>
              <w:bidi/>
              <w:ind w:right="276"/>
              <w:jc w:val="right"/>
              <w:rPr>
                <w:szCs w:val="20"/>
                <w:lang w:eastAsia="en-CA"/>
              </w:rPr>
            </w:pPr>
            <w:r w:rsidRPr="00034045">
              <w:rPr>
                <w:szCs w:val="20"/>
                <w:lang w:eastAsia="en-CA"/>
              </w:rPr>
              <w:t>716</w:t>
            </w:r>
          </w:p>
        </w:tc>
      </w:tr>
      <w:tr w:rsidR="00DB3437" w:rsidRPr="00034045" w14:paraId="2E814AF2"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913484B" w14:textId="77777777" w:rsidR="00DB3437" w:rsidRPr="00034045" w:rsidRDefault="00DB3437">
            <w:pPr>
              <w:bidi/>
              <w:jc w:val="left"/>
              <w:rPr>
                <w:rFonts w:cs="Simplified Arabic"/>
                <w:szCs w:val="20"/>
                <w:lang w:eastAsia="en-CA"/>
              </w:rPr>
            </w:pPr>
            <w:r w:rsidRPr="00034045">
              <w:rPr>
                <w:rFonts w:hint="cs"/>
                <w:szCs w:val="20"/>
                <w:rtl/>
              </w:rPr>
              <w:t>جمهوريه أفريقيا الوسطى</w:t>
            </w:r>
          </w:p>
        </w:tc>
        <w:tc>
          <w:tcPr>
            <w:tcW w:w="2288" w:type="dxa"/>
            <w:tcBorders>
              <w:top w:val="nil"/>
              <w:left w:val="nil"/>
              <w:bottom w:val="single" w:sz="4" w:space="0" w:color="auto"/>
              <w:right w:val="single" w:sz="4" w:space="0" w:color="auto"/>
            </w:tcBorders>
            <w:vAlign w:val="center"/>
            <w:hideMark/>
          </w:tcPr>
          <w:p w14:paraId="63C929CE"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3755A565"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6BB6DA32"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60DDAD71"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3353BCDD"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706F6C3C"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124E588" w14:textId="77777777" w:rsidR="00DB3437" w:rsidRPr="00034045" w:rsidRDefault="00DB3437">
            <w:pPr>
              <w:bidi/>
              <w:jc w:val="left"/>
              <w:rPr>
                <w:rFonts w:cs="Simplified Arabic"/>
                <w:szCs w:val="20"/>
                <w:lang w:eastAsia="en-CA"/>
              </w:rPr>
            </w:pPr>
            <w:r w:rsidRPr="00034045">
              <w:rPr>
                <w:rFonts w:hint="cs"/>
                <w:szCs w:val="20"/>
                <w:rtl/>
              </w:rPr>
              <w:t>تشاد</w:t>
            </w:r>
          </w:p>
        </w:tc>
        <w:tc>
          <w:tcPr>
            <w:tcW w:w="2288" w:type="dxa"/>
            <w:tcBorders>
              <w:top w:val="nil"/>
              <w:left w:val="nil"/>
              <w:bottom w:val="single" w:sz="4" w:space="0" w:color="auto"/>
              <w:right w:val="single" w:sz="4" w:space="0" w:color="auto"/>
            </w:tcBorders>
            <w:vAlign w:val="center"/>
            <w:hideMark/>
          </w:tcPr>
          <w:p w14:paraId="6F864E0C" w14:textId="77777777" w:rsidR="00DB3437" w:rsidRPr="00034045" w:rsidRDefault="00DB3437">
            <w:pPr>
              <w:bidi/>
              <w:ind w:right="770"/>
              <w:jc w:val="right"/>
              <w:rPr>
                <w:szCs w:val="20"/>
                <w:lang w:eastAsia="en-CA"/>
              </w:rPr>
            </w:pPr>
            <w:r w:rsidRPr="00034045">
              <w:rPr>
                <w:szCs w:val="20"/>
                <w:lang w:eastAsia="en-CA"/>
              </w:rPr>
              <w:t>0.005</w:t>
            </w:r>
          </w:p>
        </w:tc>
        <w:tc>
          <w:tcPr>
            <w:tcW w:w="0" w:type="auto"/>
            <w:tcBorders>
              <w:top w:val="nil"/>
              <w:left w:val="nil"/>
              <w:bottom w:val="single" w:sz="4" w:space="0" w:color="auto"/>
              <w:right w:val="single" w:sz="4" w:space="0" w:color="auto"/>
            </w:tcBorders>
            <w:noWrap/>
            <w:vAlign w:val="center"/>
            <w:hideMark/>
          </w:tcPr>
          <w:p w14:paraId="0E6D12AE" w14:textId="77777777" w:rsidR="00DB3437" w:rsidRPr="00034045" w:rsidRDefault="00DB3437">
            <w:pPr>
              <w:bidi/>
              <w:ind w:right="1144"/>
              <w:jc w:val="right"/>
              <w:rPr>
                <w:szCs w:val="20"/>
                <w:lang w:eastAsia="en-CA"/>
              </w:rPr>
            </w:pPr>
            <w:r w:rsidRPr="00034045">
              <w:rPr>
                <w:szCs w:val="20"/>
                <w:lang w:eastAsia="en-CA"/>
              </w:rPr>
              <w:t>0.007</w:t>
            </w:r>
          </w:p>
        </w:tc>
        <w:tc>
          <w:tcPr>
            <w:tcW w:w="0" w:type="auto"/>
            <w:tcBorders>
              <w:top w:val="nil"/>
              <w:left w:val="nil"/>
              <w:bottom w:val="single" w:sz="4" w:space="0" w:color="auto"/>
              <w:right w:val="single" w:sz="4" w:space="0" w:color="auto"/>
            </w:tcBorders>
            <w:noWrap/>
            <w:vAlign w:val="center"/>
            <w:hideMark/>
          </w:tcPr>
          <w:p w14:paraId="09725B7B" w14:textId="77777777" w:rsidR="00DB3437" w:rsidRPr="00034045" w:rsidRDefault="00DB3437">
            <w:pPr>
              <w:bidi/>
              <w:ind w:right="276"/>
              <w:jc w:val="right"/>
              <w:rPr>
                <w:szCs w:val="20"/>
                <w:lang w:eastAsia="en-CA"/>
              </w:rPr>
            </w:pPr>
            <w:r w:rsidRPr="00034045">
              <w:rPr>
                <w:szCs w:val="20"/>
                <w:lang w:eastAsia="en-CA"/>
              </w:rPr>
              <w:t>174</w:t>
            </w:r>
          </w:p>
        </w:tc>
        <w:tc>
          <w:tcPr>
            <w:tcW w:w="0" w:type="auto"/>
            <w:tcBorders>
              <w:top w:val="nil"/>
              <w:left w:val="nil"/>
              <w:bottom w:val="single" w:sz="4" w:space="0" w:color="auto"/>
              <w:right w:val="single" w:sz="4" w:space="0" w:color="auto"/>
            </w:tcBorders>
            <w:noWrap/>
            <w:vAlign w:val="center"/>
            <w:hideMark/>
          </w:tcPr>
          <w:p w14:paraId="032C2EFE" w14:textId="77777777" w:rsidR="00DB3437" w:rsidRPr="00034045" w:rsidRDefault="00DB3437">
            <w:pPr>
              <w:bidi/>
              <w:ind w:right="276"/>
              <w:jc w:val="right"/>
              <w:rPr>
                <w:szCs w:val="20"/>
                <w:lang w:eastAsia="en-CA"/>
              </w:rPr>
            </w:pPr>
            <w:r w:rsidRPr="00034045">
              <w:rPr>
                <w:szCs w:val="20"/>
                <w:lang w:eastAsia="en-CA"/>
              </w:rPr>
              <w:t>184</w:t>
            </w:r>
          </w:p>
        </w:tc>
        <w:tc>
          <w:tcPr>
            <w:tcW w:w="0" w:type="auto"/>
            <w:tcBorders>
              <w:top w:val="nil"/>
              <w:left w:val="nil"/>
              <w:bottom w:val="single" w:sz="4" w:space="0" w:color="auto"/>
              <w:right w:val="single" w:sz="4" w:space="0" w:color="auto"/>
            </w:tcBorders>
            <w:noWrap/>
            <w:vAlign w:val="center"/>
            <w:hideMark/>
          </w:tcPr>
          <w:p w14:paraId="51136751" w14:textId="77777777" w:rsidR="00DB3437" w:rsidRPr="00034045" w:rsidRDefault="00DB3437">
            <w:pPr>
              <w:bidi/>
              <w:ind w:right="276"/>
              <w:jc w:val="right"/>
              <w:rPr>
                <w:szCs w:val="20"/>
                <w:lang w:eastAsia="en-CA"/>
              </w:rPr>
            </w:pPr>
            <w:r w:rsidRPr="00034045">
              <w:rPr>
                <w:szCs w:val="20"/>
                <w:lang w:eastAsia="en-CA"/>
              </w:rPr>
              <w:t>358</w:t>
            </w:r>
          </w:p>
        </w:tc>
      </w:tr>
      <w:tr w:rsidR="00DB3437" w:rsidRPr="00034045" w14:paraId="2502CAB3"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D983A85" w14:textId="77777777" w:rsidR="00DB3437" w:rsidRPr="00034045" w:rsidRDefault="00DB3437">
            <w:pPr>
              <w:bidi/>
              <w:jc w:val="left"/>
              <w:rPr>
                <w:rFonts w:cs="Simplified Arabic"/>
                <w:szCs w:val="20"/>
                <w:lang w:eastAsia="en-CA"/>
              </w:rPr>
            </w:pPr>
            <w:r w:rsidRPr="00034045">
              <w:rPr>
                <w:rFonts w:hint="cs"/>
                <w:szCs w:val="20"/>
                <w:rtl/>
              </w:rPr>
              <w:t>الصين</w:t>
            </w:r>
          </w:p>
        </w:tc>
        <w:tc>
          <w:tcPr>
            <w:tcW w:w="2288" w:type="dxa"/>
            <w:tcBorders>
              <w:top w:val="nil"/>
              <w:left w:val="nil"/>
              <w:bottom w:val="single" w:sz="4" w:space="0" w:color="auto"/>
              <w:right w:val="single" w:sz="4" w:space="0" w:color="auto"/>
            </w:tcBorders>
            <w:vAlign w:val="center"/>
            <w:hideMark/>
          </w:tcPr>
          <w:p w14:paraId="540A02C4" w14:textId="77777777" w:rsidR="00DB3437" w:rsidRPr="00034045" w:rsidRDefault="00DB3437">
            <w:pPr>
              <w:bidi/>
              <w:ind w:right="770"/>
              <w:jc w:val="right"/>
              <w:rPr>
                <w:szCs w:val="20"/>
                <w:lang w:eastAsia="en-CA"/>
              </w:rPr>
            </w:pPr>
            <w:r w:rsidRPr="00034045">
              <w:rPr>
                <w:szCs w:val="20"/>
                <w:lang w:eastAsia="en-CA"/>
              </w:rPr>
              <w:t>7.921</w:t>
            </w:r>
          </w:p>
        </w:tc>
        <w:tc>
          <w:tcPr>
            <w:tcW w:w="0" w:type="auto"/>
            <w:tcBorders>
              <w:top w:val="nil"/>
              <w:left w:val="nil"/>
              <w:bottom w:val="single" w:sz="4" w:space="0" w:color="auto"/>
              <w:right w:val="single" w:sz="4" w:space="0" w:color="auto"/>
            </w:tcBorders>
            <w:noWrap/>
            <w:vAlign w:val="center"/>
            <w:hideMark/>
          </w:tcPr>
          <w:p w14:paraId="1F18FC30" w14:textId="77777777" w:rsidR="00DB3437" w:rsidRPr="00034045" w:rsidRDefault="00DB3437">
            <w:pPr>
              <w:bidi/>
              <w:ind w:right="1144"/>
              <w:jc w:val="right"/>
              <w:rPr>
                <w:szCs w:val="20"/>
                <w:lang w:eastAsia="en-CA"/>
              </w:rPr>
            </w:pPr>
            <w:r w:rsidRPr="00034045">
              <w:rPr>
                <w:szCs w:val="20"/>
                <w:lang w:eastAsia="en-CA"/>
              </w:rPr>
              <w:t>11.469</w:t>
            </w:r>
          </w:p>
        </w:tc>
        <w:tc>
          <w:tcPr>
            <w:tcW w:w="0" w:type="auto"/>
            <w:tcBorders>
              <w:top w:val="nil"/>
              <w:left w:val="nil"/>
              <w:bottom w:val="single" w:sz="4" w:space="0" w:color="auto"/>
              <w:right w:val="single" w:sz="4" w:space="0" w:color="auto"/>
            </w:tcBorders>
            <w:noWrap/>
            <w:vAlign w:val="center"/>
            <w:hideMark/>
          </w:tcPr>
          <w:p w14:paraId="1C8F6EE5" w14:textId="77777777" w:rsidR="00DB3437" w:rsidRPr="00034045" w:rsidRDefault="00DB3437">
            <w:pPr>
              <w:bidi/>
              <w:ind w:right="276"/>
              <w:jc w:val="right"/>
              <w:rPr>
                <w:szCs w:val="20"/>
                <w:lang w:eastAsia="en-CA"/>
              </w:rPr>
            </w:pPr>
            <w:r w:rsidRPr="00034045">
              <w:rPr>
                <w:szCs w:val="20"/>
                <w:lang w:eastAsia="en-CA"/>
              </w:rPr>
              <w:t>275 406</w:t>
            </w:r>
          </w:p>
        </w:tc>
        <w:tc>
          <w:tcPr>
            <w:tcW w:w="0" w:type="auto"/>
            <w:tcBorders>
              <w:top w:val="nil"/>
              <w:left w:val="nil"/>
              <w:bottom w:val="single" w:sz="4" w:space="0" w:color="auto"/>
              <w:right w:val="single" w:sz="4" w:space="0" w:color="auto"/>
            </w:tcBorders>
            <w:noWrap/>
            <w:vAlign w:val="center"/>
            <w:hideMark/>
          </w:tcPr>
          <w:p w14:paraId="459DF62C" w14:textId="77777777" w:rsidR="00DB3437" w:rsidRPr="00034045" w:rsidRDefault="00DB3437">
            <w:pPr>
              <w:bidi/>
              <w:ind w:right="276"/>
              <w:jc w:val="right"/>
              <w:rPr>
                <w:szCs w:val="20"/>
                <w:lang w:eastAsia="en-CA"/>
              </w:rPr>
            </w:pPr>
            <w:r w:rsidRPr="00034045">
              <w:rPr>
                <w:szCs w:val="20"/>
                <w:lang w:eastAsia="en-CA"/>
              </w:rPr>
              <w:t>292 042</w:t>
            </w:r>
          </w:p>
        </w:tc>
        <w:tc>
          <w:tcPr>
            <w:tcW w:w="0" w:type="auto"/>
            <w:tcBorders>
              <w:top w:val="nil"/>
              <w:left w:val="nil"/>
              <w:bottom w:val="single" w:sz="4" w:space="0" w:color="auto"/>
              <w:right w:val="single" w:sz="4" w:space="0" w:color="auto"/>
            </w:tcBorders>
            <w:noWrap/>
            <w:vAlign w:val="center"/>
            <w:hideMark/>
          </w:tcPr>
          <w:p w14:paraId="57F9CB8D" w14:textId="77777777" w:rsidR="00DB3437" w:rsidRPr="00034045" w:rsidRDefault="00DB3437">
            <w:pPr>
              <w:bidi/>
              <w:ind w:right="276"/>
              <w:jc w:val="right"/>
              <w:rPr>
                <w:szCs w:val="20"/>
                <w:lang w:eastAsia="en-CA"/>
              </w:rPr>
            </w:pPr>
            <w:r w:rsidRPr="00034045">
              <w:rPr>
                <w:szCs w:val="20"/>
                <w:lang w:eastAsia="en-CA"/>
              </w:rPr>
              <w:t>567 448</w:t>
            </w:r>
          </w:p>
        </w:tc>
      </w:tr>
      <w:tr w:rsidR="00DB3437" w:rsidRPr="00034045" w14:paraId="70D00CE2"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726ECC5" w14:textId="77777777" w:rsidR="00DB3437" w:rsidRPr="00034045" w:rsidRDefault="00DB3437">
            <w:pPr>
              <w:bidi/>
              <w:jc w:val="left"/>
              <w:rPr>
                <w:rFonts w:cs="Simplified Arabic"/>
                <w:szCs w:val="20"/>
                <w:lang w:eastAsia="en-CA"/>
              </w:rPr>
            </w:pPr>
            <w:r w:rsidRPr="00034045">
              <w:rPr>
                <w:rFonts w:hint="cs"/>
                <w:szCs w:val="20"/>
                <w:rtl/>
              </w:rPr>
              <w:t>كولومبيا</w:t>
            </w:r>
          </w:p>
        </w:tc>
        <w:tc>
          <w:tcPr>
            <w:tcW w:w="2288" w:type="dxa"/>
            <w:tcBorders>
              <w:top w:val="nil"/>
              <w:left w:val="nil"/>
              <w:bottom w:val="single" w:sz="4" w:space="0" w:color="auto"/>
              <w:right w:val="single" w:sz="4" w:space="0" w:color="auto"/>
            </w:tcBorders>
            <w:vAlign w:val="center"/>
            <w:hideMark/>
          </w:tcPr>
          <w:p w14:paraId="2B56472A" w14:textId="77777777" w:rsidR="00DB3437" w:rsidRPr="00034045" w:rsidRDefault="00DB3437">
            <w:pPr>
              <w:bidi/>
              <w:ind w:right="770"/>
              <w:jc w:val="right"/>
              <w:rPr>
                <w:szCs w:val="20"/>
                <w:lang w:eastAsia="en-CA"/>
              </w:rPr>
            </w:pPr>
            <w:r w:rsidRPr="00034045">
              <w:rPr>
                <w:szCs w:val="20"/>
                <w:lang w:eastAsia="en-CA"/>
              </w:rPr>
              <w:t>0.322</w:t>
            </w:r>
          </w:p>
        </w:tc>
        <w:tc>
          <w:tcPr>
            <w:tcW w:w="0" w:type="auto"/>
            <w:tcBorders>
              <w:top w:val="nil"/>
              <w:left w:val="nil"/>
              <w:bottom w:val="single" w:sz="4" w:space="0" w:color="auto"/>
              <w:right w:val="single" w:sz="4" w:space="0" w:color="auto"/>
            </w:tcBorders>
            <w:noWrap/>
            <w:vAlign w:val="center"/>
            <w:hideMark/>
          </w:tcPr>
          <w:p w14:paraId="27F4EB01" w14:textId="77777777" w:rsidR="00DB3437" w:rsidRPr="00034045" w:rsidRDefault="00DB3437">
            <w:pPr>
              <w:bidi/>
              <w:ind w:right="1144"/>
              <w:jc w:val="right"/>
              <w:rPr>
                <w:szCs w:val="20"/>
                <w:lang w:eastAsia="en-CA"/>
              </w:rPr>
            </w:pPr>
            <w:r w:rsidRPr="00034045">
              <w:rPr>
                <w:szCs w:val="20"/>
                <w:lang w:eastAsia="en-CA"/>
              </w:rPr>
              <w:t>0.466</w:t>
            </w:r>
          </w:p>
        </w:tc>
        <w:tc>
          <w:tcPr>
            <w:tcW w:w="0" w:type="auto"/>
            <w:tcBorders>
              <w:top w:val="nil"/>
              <w:left w:val="nil"/>
              <w:bottom w:val="single" w:sz="4" w:space="0" w:color="auto"/>
              <w:right w:val="single" w:sz="4" w:space="0" w:color="auto"/>
            </w:tcBorders>
            <w:noWrap/>
            <w:vAlign w:val="center"/>
            <w:hideMark/>
          </w:tcPr>
          <w:p w14:paraId="79E8498B" w14:textId="77777777" w:rsidR="00DB3437" w:rsidRPr="00034045" w:rsidRDefault="00DB3437">
            <w:pPr>
              <w:bidi/>
              <w:ind w:right="276"/>
              <w:jc w:val="right"/>
              <w:rPr>
                <w:szCs w:val="20"/>
                <w:lang w:eastAsia="en-CA"/>
              </w:rPr>
            </w:pPr>
            <w:r w:rsidRPr="00034045">
              <w:rPr>
                <w:szCs w:val="20"/>
                <w:lang w:eastAsia="en-CA"/>
              </w:rPr>
              <w:t>11 196</w:t>
            </w:r>
          </w:p>
        </w:tc>
        <w:tc>
          <w:tcPr>
            <w:tcW w:w="0" w:type="auto"/>
            <w:tcBorders>
              <w:top w:val="nil"/>
              <w:left w:val="nil"/>
              <w:bottom w:val="single" w:sz="4" w:space="0" w:color="auto"/>
              <w:right w:val="single" w:sz="4" w:space="0" w:color="auto"/>
            </w:tcBorders>
            <w:noWrap/>
            <w:vAlign w:val="center"/>
            <w:hideMark/>
          </w:tcPr>
          <w:p w14:paraId="5F5A64F0" w14:textId="77777777" w:rsidR="00DB3437" w:rsidRPr="00034045" w:rsidRDefault="00DB3437">
            <w:pPr>
              <w:bidi/>
              <w:ind w:right="276"/>
              <w:jc w:val="right"/>
              <w:rPr>
                <w:szCs w:val="20"/>
                <w:lang w:eastAsia="en-CA"/>
              </w:rPr>
            </w:pPr>
            <w:r w:rsidRPr="00034045">
              <w:rPr>
                <w:szCs w:val="20"/>
                <w:lang w:eastAsia="en-CA"/>
              </w:rPr>
              <w:t>11 872</w:t>
            </w:r>
          </w:p>
        </w:tc>
        <w:tc>
          <w:tcPr>
            <w:tcW w:w="0" w:type="auto"/>
            <w:tcBorders>
              <w:top w:val="nil"/>
              <w:left w:val="nil"/>
              <w:bottom w:val="single" w:sz="4" w:space="0" w:color="auto"/>
              <w:right w:val="single" w:sz="4" w:space="0" w:color="auto"/>
            </w:tcBorders>
            <w:noWrap/>
            <w:vAlign w:val="center"/>
            <w:hideMark/>
          </w:tcPr>
          <w:p w14:paraId="29DF2660" w14:textId="77777777" w:rsidR="00DB3437" w:rsidRPr="00034045" w:rsidRDefault="00DB3437">
            <w:pPr>
              <w:bidi/>
              <w:ind w:right="276"/>
              <w:jc w:val="right"/>
              <w:rPr>
                <w:szCs w:val="20"/>
                <w:lang w:eastAsia="en-CA"/>
              </w:rPr>
            </w:pPr>
            <w:r w:rsidRPr="00034045">
              <w:rPr>
                <w:szCs w:val="20"/>
                <w:lang w:eastAsia="en-CA"/>
              </w:rPr>
              <w:t>23 068</w:t>
            </w:r>
          </w:p>
        </w:tc>
      </w:tr>
      <w:tr w:rsidR="00DB3437" w:rsidRPr="00034045" w14:paraId="48A01869"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88B3C66" w14:textId="77777777" w:rsidR="00DB3437" w:rsidRPr="00034045" w:rsidRDefault="00DB3437">
            <w:pPr>
              <w:bidi/>
              <w:jc w:val="left"/>
              <w:rPr>
                <w:rFonts w:cs="Simplified Arabic"/>
                <w:szCs w:val="20"/>
                <w:lang w:eastAsia="en-CA"/>
              </w:rPr>
            </w:pPr>
            <w:r w:rsidRPr="00034045">
              <w:rPr>
                <w:rFonts w:hint="cs"/>
                <w:szCs w:val="20"/>
                <w:rtl/>
              </w:rPr>
              <w:t>جزر القمر</w:t>
            </w:r>
          </w:p>
        </w:tc>
        <w:tc>
          <w:tcPr>
            <w:tcW w:w="2288" w:type="dxa"/>
            <w:tcBorders>
              <w:top w:val="nil"/>
              <w:left w:val="nil"/>
              <w:bottom w:val="single" w:sz="4" w:space="0" w:color="auto"/>
              <w:right w:val="single" w:sz="4" w:space="0" w:color="auto"/>
            </w:tcBorders>
            <w:vAlign w:val="center"/>
            <w:hideMark/>
          </w:tcPr>
          <w:p w14:paraId="10991077"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5B195F00"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775E5E8F"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7A5E92CD"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1932B03F"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1E2905E2"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40D53E79" w14:textId="77777777" w:rsidR="00DB3437" w:rsidRPr="00034045" w:rsidRDefault="00DB3437">
            <w:pPr>
              <w:bidi/>
              <w:jc w:val="left"/>
              <w:rPr>
                <w:rFonts w:cs="Simplified Arabic"/>
                <w:szCs w:val="20"/>
                <w:lang w:eastAsia="en-CA"/>
              </w:rPr>
            </w:pPr>
            <w:r w:rsidRPr="00034045">
              <w:rPr>
                <w:rFonts w:hint="cs"/>
                <w:szCs w:val="20"/>
                <w:rtl/>
              </w:rPr>
              <w:t>الكونغو</w:t>
            </w:r>
          </w:p>
        </w:tc>
        <w:tc>
          <w:tcPr>
            <w:tcW w:w="2288" w:type="dxa"/>
            <w:tcBorders>
              <w:top w:val="nil"/>
              <w:left w:val="nil"/>
              <w:bottom w:val="single" w:sz="4" w:space="0" w:color="auto"/>
              <w:right w:val="single" w:sz="4" w:space="0" w:color="auto"/>
            </w:tcBorders>
            <w:vAlign w:val="center"/>
            <w:hideMark/>
          </w:tcPr>
          <w:p w14:paraId="4FCA88FD" w14:textId="77777777" w:rsidR="00DB3437" w:rsidRPr="00034045" w:rsidRDefault="00DB3437">
            <w:pPr>
              <w:bidi/>
              <w:ind w:right="770"/>
              <w:jc w:val="right"/>
              <w:rPr>
                <w:szCs w:val="20"/>
                <w:lang w:eastAsia="en-CA"/>
              </w:rPr>
            </w:pPr>
            <w:r w:rsidRPr="00034045">
              <w:rPr>
                <w:szCs w:val="20"/>
                <w:lang w:eastAsia="en-CA"/>
              </w:rPr>
              <w:t>0.006</w:t>
            </w:r>
          </w:p>
        </w:tc>
        <w:tc>
          <w:tcPr>
            <w:tcW w:w="0" w:type="auto"/>
            <w:tcBorders>
              <w:top w:val="nil"/>
              <w:left w:val="nil"/>
              <w:bottom w:val="single" w:sz="4" w:space="0" w:color="auto"/>
              <w:right w:val="single" w:sz="4" w:space="0" w:color="auto"/>
            </w:tcBorders>
            <w:noWrap/>
            <w:vAlign w:val="center"/>
            <w:hideMark/>
          </w:tcPr>
          <w:p w14:paraId="27F6345E" w14:textId="77777777" w:rsidR="00DB3437" w:rsidRPr="00034045" w:rsidRDefault="00DB3437">
            <w:pPr>
              <w:bidi/>
              <w:ind w:right="1144"/>
              <w:jc w:val="right"/>
              <w:rPr>
                <w:szCs w:val="20"/>
                <w:lang w:eastAsia="en-CA"/>
              </w:rPr>
            </w:pPr>
            <w:r w:rsidRPr="00034045">
              <w:rPr>
                <w:szCs w:val="20"/>
                <w:lang w:eastAsia="en-CA"/>
              </w:rPr>
              <w:t>0.009</w:t>
            </w:r>
          </w:p>
        </w:tc>
        <w:tc>
          <w:tcPr>
            <w:tcW w:w="0" w:type="auto"/>
            <w:tcBorders>
              <w:top w:val="nil"/>
              <w:left w:val="nil"/>
              <w:bottom w:val="single" w:sz="4" w:space="0" w:color="auto"/>
              <w:right w:val="single" w:sz="4" w:space="0" w:color="auto"/>
            </w:tcBorders>
            <w:noWrap/>
            <w:vAlign w:val="center"/>
            <w:hideMark/>
          </w:tcPr>
          <w:p w14:paraId="2B43C78D" w14:textId="77777777" w:rsidR="00DB3437" w:rsidRPr="00034045" w:rsidRDefault="00DB3437">
            <w:pPr>
              <w:bidi/>
              <w:ind w:right="276"/>
              <w:jc w:val="right"/>
              <w:rPr>
                <w:szCs w:val="20"/>
                <w:lang w:eastAsia="en-CA"/>
              </w:rPr>
            </w:pPr>
            <w:r w:rsidRPr="00034045">
              <w:rPr>
                <w:szCs w:val="20"/>
                <w:lang w:eastAsia="en-CA"/>
              </w:rPr>
              <w:t>209</w:t>
            </w:r>
          </w:p>
        </w:tc>
        <w:tc>
          <w:tcPr>
            <w:tcW w:w="0" w:type="auto"/>
            <w:tcBorders>
              <w:top w:val="nil"/>
              <w:left w:val="nil"/>
              <w:bottom w:val="single" w:sz="4" w:space="0" w:color="auto"/>
              <w:right w:val="single" w:sz="4" w:space="0" w:color="auto"/>
            </w:tcBorders>
            <w:noWrap/>
            <w:vAlign w:val="center"/>
            <w:hideMark/>
          </w:tcPr>
          <w:p w14:paraId="624B380C" w14:textId="77777777" w:rsidR="00DB3437" w:rsidRPr="00034045" w:rsidRDefault="00DB3437">
            <w:pPr>
              <w:bidi/>
              <w:ind w:right="276"/>
              <w:jc w:val="right"/>
              <w:rPr>
                <w:szCs w:val="20"/>
                <w:lang w:eastAsia="en-CA"/>
              </w:rPr>
            </w:pPr>
            <w:r w:rsidRPr="00034045">
              <w:rPr>
                <w:szCs w:val="20"/>
                <w:lang w:eastAsia="en-CA"/>
              </w:rPr>
              <w:t>221</w:t>
            </w:r>
          </w:p>
        </w:tc>
        <w:tc>
          <w:tcPr>
            <w:tcW w:w="0" w:type="auto"/>
            <w:tcBorders>
              <w:top w:val="nil"/>
              <w:left w:val="nil"/>
              <w:bottom w:val="single" w:sz="4" w:space="0" w:color="auto"/>
              <w:right w:val="single" w:sz="4" w:space="0" w:color="auto"/>
            </w:tcBorders>
            <w:noWrap/>
            <w:vAlign w:val="center"/>
            <w:hideMark/>
          </w:tcPr>
          <w:p w14:paraId="7AB21DAA" w14:textId="77777777" w:rsidR="00DB3437" w:rsidRPr="00034045" w:rsidRDefault="00DB3437">
            <w:pPr>
              <w:bidi/>
              <w:ind w:right="276"/>
              <w:jc w:val="right"/>
              <w:rPr>
                <w:szCs w:val="20"/>
                <w:lang w:eastAsia="en-CA"/>
              </w:rPr>
            </w:pPr>
            <w:r w:rsidRPr="00034045">
              <w:rPr>
                <w:szCs w:val="20"/>
                <w:lang w:eastAsia="en-CA"/>
              </w:rPr>
              <w:t>430</w:t>
            </w:r>
          </w:p>
        </w:tc>
      </w:tr>
      <w:tr w:rsidR="00DB3437" w:rsidRPr="00034045" w14:paraId="4B9AAD96"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6D383FF" w14:textId="77777777" w:rsidR="00DB3437" w:rsidRPr="00034045" w:rsidRDefault="00DB3437">
            <w:pPr>
              <w:bidi/>
              <w:jc w:val="left"/>
              <w:rPr>
                <w:rFonts w:cs="Simplified Arabic"/>
                <w:szCs w:val="20"/>
                <w:lang w:eastAsia="en-CA"/>
              </w:rPr>
            </w:pPr>
            <w:r w:rsidRPr="00034045">
              <w:rPr>
                <w:rFonts w:hint="cs"/>
                <w:szCs w:val="20"/>
                <w:rtl/>
              </w:rPr>
              <w:t>كوستاريكا</w:t>
            </w:r>
          </w:p>
        </w:tc>
        <w:tc>
          <w:tcPr>
            <w:tcW w:w="2288" w:type="dxa"/>
            <w:tcBorders>
              <w:top w:val="nil"/>
              <w:left w:val="nil"/>
              <w:bottom w:val="single" w:sz="4" w:space="0" w:color="auto"/>
              <w:right w:val="single" w:sz="4" w:space="0" w:color="auto"/>
            </w:tcBorders>
            <w:vAlign w:val="center"/>
            <w:hideMark/>
          </w:tcPr>
          <w:p w14:paraId="1B7B9FC3" w14:textId="77777777" w:rsidR="00DB3437" w:rsidRPr="00034045" w:rsidRDefault="00DB3437">
            <w:pPr>
              <w:bidi/>
              <w:ind w:right="770"/>
              <w:jc w:val="right"/>
              <w:rPr>
                <w:szCs w:val="20"/>
                <w:lang w:eastAsia="en-CA"/>
              </w:rPr>
            </w:pPr>
            <w:r w:rsidRPr="00034045">
              <w:rPr>
                <w:szCs w:val="20"/>
                <w:lang w:eastAsia="en-CA"/>
              </w:rPr>
              <w:t>0.047</w:t>
            </w:r>
          </w:p>
        </w:tc>
        <w:tc>
          <w:tcPr>
            <w:tcW w:w="0" w:type="auto"/>
            <w:tcBorders>
              <w:top w:val="nil"/>
              <w:left w:val="nil"/>
              <w:bottom w:val="single" w:sz="4" w:space="0" w:color="auto"/>
              <w:right w:val="single" w:sz="4" w:space="0" w:color="auto"/>
            </w:tcBorders>
            <w:noWrap/>
            <w:vAlign w:val="center"/>
            <w:hideMark/>
          </w:tcPr>
          <w:p w14:paraId="70ACB24F" w14:textId="77777777" w:rsidR="00DB3437" w:rsidRPr="00034045" w:rsidRDefault="00DB3437">
            <w:pPr>
              <w:bidi/>
              <w:ind w:right="1144"/>
              <w:jc w:val="right"/>
              <w:rPr>
                <w:szCs w:val="20"/>
                <w:lang w:eastAsia="en-CA"/>
              </w:rPr>
            </w:pPr>
            <w:r w:rsidRPr="00034045">
              <w:rPr>
                <w:szCs w:val="20"/>
                <w:lang w:eastAsia="en-CA"/>
              </w:rPr>
              <w:t>0.068</w:t>
            </w:r>
          </w:p>
        </w:tc>
        <w:tc>
          <w:tcPr>
            <w:tcW w:w="0" w:type="auto"/>
            <w:tcBorders>
              <w:top w:val="nil"/>
              <w:left w:val="nil"/>
              <w:bottom w:val="single" w:sz="4" w:space="0" w:color="auto"/>
              <w:right w:val="single" w:sz="4" w:space="0" w:color="auto"/>
            </w:tcBorders>
            <w:noWrap/>
            <w:vAlign w:val="center"/>
            <w:hideMark/>
          </w:tcPr>
          <w:p w14:paraId="2C4182ED" w14:textId="77777777" w:rsidR="00DB3437" w:rsidRPr="00034045" w:rsidRDefault="00DB3437">
            <w:pPr>
              <w:bidi/>
              <w:ind w:right="276"/>
              <w:jc w:val="right"/>
              <w:rPr>
                <w:szCs w:val="20"/>
                <w:lang w:eastAsia="en-CA"/>
              </w:rPr>
            </w:pPr>
            <w:r w:rsidRPr="00034045">
              <w:rPr>
                <w:szCs w:val="20"/>
                <w:lang w:eastAsia="en-CA"/>
              </w:rPr>
              <w:t>1 634</w:t>
            </w:r>
          </w:p>
        </w:tc>
        <w:tc>
          <w:tcPr>
            <w:tcW w:w="0" w:type="auto"/>
            <w:tcBorders>
              <w:top w:val="nil"/>
              <w:left w:val="nil"/>
              <w:bottom w:val="single" w:sz="4" w:space="0" w:color="auto"/>
              <w:right w:val="single" w:sz="4" w:space="0" w:color="auto"/>
            </w:tcBorders>
            <w:noWrap/>
            <w:vAlign w:val="center"/>
            <w:hideMark/>
          </w:tcPr>
          <w:p w14:paraId="68488C19" w14:textId="77777777" w:rsidR="00DB3437" w:rsidRPr="00034045" w:rsidRDefault="00DB3437">
            <w:pPr>
              <w:bidi/>
              <w:ind w:right="276"/>
              <w:jc w:val="right"/>
              <w:rPr>
                <w:szCs w:val="20"/>
                <w:lang w:eastAsia="en-CA"/>
              </w:rPr>
            </w:pPr>
            <w:r w:rsidRPr="00034045">
              <w:rPr>
                <w:szCs w:val="20"/>
                <w:lang w:eastAsia="en-CA"/>
              </w:rPr>
              <w:t>1 733</w:t>
            </w:r>
          </w:p>
        </w:tc>
        <w:tc>
          <w:tcPr>
            <w:tcW w:w="0" w:type="auto"/>
            <w:tcBorders>
              <w:top w:val="nil"/>
              <w:left w:val="nil"/>
              <w:bottom w:val="single" w:sz="4" w:space="0" w:color="auto"/>
              <w:right w:val="single" w:sz="4" w:space="0" w:color="auto"/>
            </w:tcBorders>
            <w:noWrap/>
            <w:vAlign w:val="center"/>
            <w:hideMark/>
          </w:tcPr>
          <w:p w14:paraId="4233784B" w14:textId="77777777" w:rsidR="00DB3437" w:rsidRPr="00034045" w:rsidRDefault="00DB3437">
            <w:pPr>
              <w:bidi/>
              <w:ind w:right="276"/>
              <w:jc w:val="right"/>
              <w:rPr>
                <w:szCs w:val="20"/>
                <w:lang w:eastAsia="en-CA"/>
              </w:rPr>
            </w:pPr>
            <w:r w:rsidRPr="00034045">
              <w:rPr>
                <w:szCs w:val="20"/>
                <w:lang w:eastAsia="en-CA"/>
              </w:rPr>
              <w:t>3 367</w:t>
            </w:r>
          </w:p>
        </w:tc>
      </w:tr>
      <w:tr w:rsidR="00DB3437" w:rsidRPr="00034045" w14:paraId="7D6ED1BF"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8023341" w14:textId="77777777" w:rsidR="00DB3437" w:rsidRPr="00034045" w:rsidRDefault="00DB3437">
            <w:pPr>
              <w:bidi/>
              <w:jc w:val="left"/>
              <w:rPr>
                <w:rFonts w:cs="Simplified Arabic"/>
                <w:szCs w:val="20"/>
                <w:lang w:eastAsia="en-CA"/>
              </w:rPr>
            </w:pPr>
            <w:r w:rsidRPr="00034045">
              <w:rPr>
                <w:rFonts w:hint="cs"/>
                <w:szCs w:val="20"/>
                <w:rtl/>
              </w:rPr>
              <w:t>كوت ديفوار</w:t>
            </w:r>
          </w:p>
        </w:tc>
        <w:tc>
          <w:tcPr>
            <w:tcW w:w="2288" w:type="dxa"/>
            <w:tcBorders>
              <w:top w:val="nil"/>
              <w:left w:val="nil"/>
              <w:bottom w:val="single" w:sz="4" w:space="0" w:color="auto"/>
              <w:right w:val="single" w:sz="4" w:space="0" w:color="auto"/>
            </w:tcBorders>
            <w:vAlign w:val="center"/>
            <w:hideMark/>
          </w:tcPr>
          <w:p w14:paraId="5774FD55" w14:textId="77777777" w:rsidR="00DB3437" w:rsidRPr="00034045" w:rsidRDefault="00DB3437">
            <w:pPr>
              <w:bidi/>
              <w:ind w:right="770"/>
              <w:jc w:val="right"/>
              <w:rPr>
                <w:szCs w:val="20"/>
                <w:lang w:eastAsia="en-CA"/>
              </w:rPr>
            </w:pPr>
            <w:r w:rsidRPr="00034045">
              <w:rPr>
                <w:szCs w:val="20"/>
                <w:lang w:eastAsia="en-CA"/>
              </w:rPr>
              <w:t>0.009</w:t>
            </w:r>
          </w:p>
        </w:tc>
        <w:tc>
          <w:tcPr>
            <w:tcW w:w="0" w:type="auto"/>
            <w:tcBorders>
              <w:top w:val="nil"/>
              <w:left w:val="nil"/>
              <w:bottom w:val="single" w:sz="4" w:space="0" w:color="auto"/>
              <w:right w:val="single" w:sz="4" w:space="0" w:color="auto"/>
            </w:tcBorders>
            <w:noWrap/>
            <w:vAlign w:val="center"/>
            <w:hideMark/>
          </w:tcPr>
          <w:p w14:paraId="3E2792FA" w14:textId="77777777" w:rsidR="00DB3437" w:rsidRPr="00034045" w:rsidRDefault="00DB3437">
            <w:pPr>
              <w:bidi/>
              <w:ind w:right="1144"/>
              <w:jc w:val="right"/>
              <w:rPr>
                <w:szCs w:val="20"/>
                <w:lang w:eastAsia="en-CA"/>
              </w:rPr>
            </w:pPr>
            <w:r w:rsidRPr="00034045">
              <w:rPr>
                <w:szCs w:val="20"/>
                <w:lang w:eastAsia="en-CA"/>
              </w:rPr>
              <w:t>0.013</w:t>
            </w:r>
          </w:p>
        </w:tc>
        <w:tc>
          <w:tcPr>
            <w:tcW w:w="0" w:type="auto"/>
            <w:tcBorders>
              <w:top w:val="nil"/>
              <w:left w:val="nil"/>
              <w:bottom w:val="single" w:sz="4" w:space="0" w:color="auto"/>
              <w:right w:val="single" w:sz="4" w:space="0" w:color="auto"/>
            </w:tcBorders>
            <w:noWrap/>
            <w:vAlign w:val="center"/>
            <w:hideMark/>
          </w:tcPr>
          <w:p w14:paraId="0F3E4648" w14:textId="77777777" w:rsidR="00DB3437" w:rsidRPr="00034045" w:rsidRDefault="00DB3437">
            <w:pPr>
              <w:bidi/>
              <w:ind w:right="276"/>
              <w:jc w:val="right"/>
              <w:rPr>
                <w:szCs w:val="20"/>
                <w:lang w:eastAsia="en-CA"/>
              </w:rPr>
            </w:pPr>
            <w:r w:rsidRPr="00034045">
              <w:rPr>
                <w:szCs w:val="20"/>
                <w:lang w:eastAsia="en-CA"/>
              </w:rPr>
              <w:t>313</w:t>
            </w:r>
          </w:p>
        </w:tc>
        <w:tc>
          <w:tcPr>
            <w:tcW w:w="0" w:type="auto"/>
            <w:tcBorders>
              <w:top w:val="nil"/>
              <w:left w:val="nil"/>
              <w:bottom w:val="single" w:sz="4" w:space="0" w:color="auto"/>
              <w:right w:val="single" w:sz="4" w:space="0" w:color="auto"/>
            </w:tcBorders>
            <w:noWrap/>
            <w:vAlign w:val="center"/>
            <w:hideMark/>
          </w:tcPr>
          <w:p w14:paraId="631AFA3E" w14:textId="77777777" w:rsidR="00DB3437" w:rsidRPr="00034045" w:rsidRDefault="00DB3437">
            <w:pPr>
              <w:bidi/>
              <w:ind w:right="276"/>
              <w:jc w:val="right"/>
              <w:rPr>
                <w:szCs w:val="20"/>
                <w:lang w:eastAsia="en-CA"/>
              </w:rPr>
            </w:pPr>
            <w:r w:rsidRPr="00034045">
              <w:rPr>
                <w:szCs w:val="20"/>
                <w:lang w:eastAsia="en-CA"/>
              </w:rPr>
              <w:t>332</w:t>
            </w:r>
          </w:p>
        </w:tc>
        <w:tc>
          <w:tcPr>
            <w:tcW w:w="0" w:type="auto"/>
            <w:tcBorders>
              <w:top w:val="nil"/>
              <w:left w:val="nil"/>
              <w:bottom w:val="single" w:sz="4" w:space="0" w:color="auto"/>
              <w:right w:val="single" w:sz="4" w:space="0" w:color="auto"/>
            </w:tcBorders>
            <w:noWrap/>
            <w:vAlign w:val="center"/>
            <w:hideMark/>
          </w:tcPr>
          <w:p w14:paraId="1CFEFE4F" w14:textId="77777777" w:rsidR="00DB3437" w:rsidRPr="00034045" w:rsidRDefault="00DB3437">
            <w:pPr>
              <w:bidi/>
              <w:ind w:right="276"/>
              <w:jc w:val="right"/>
              <w:rPr>
                <w:szCs w:val="20"/>
                <w:lang w:eastAsia="en-CA"/>
              </w:rPr>
            </w:pPr>
            <w:r w:rsidRPr="00034045">
              <w:rPr>
                <w:szCs w:val="20"/>
                <w:lang w:eastAsia="en-CA"/>
              </w:rPr>
              <w:t>645</w:t>
            </w:r>
          </w:p>
        </w:tc>
      </w:tr>
      <w:tr w:rsidR="00DB3437" w:rsidRPr="00034045" w14:paraId="12749664"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F717D4E" w14:textId="77777777" w:rsidR="00DB3437" w:rsidRPr="00034045" w:rsidRDefault="00DB3437">
            <w:pPr>
              <w:bidi/>
              <w:jc w:val="left"/>
              <w:rPr>
                <w:rFonts w:cs="Simplified Arabic"/>
                <w:szCs w:val="20"/>
                <w:lang w:eastAsia="en-CA"/>
              </w:rPr>
            </w:pPr>
            <w:r w:rsidRPr="00034045">
              <w:rPr>
                <w:rFonts w:hint="cs"/>
                <w:szCs w:val="20"/>
                <w:rtl/>
              </w:rPr>
              <w:t>كرواتيا</w:t>
            </w:r>
          </w:p>
        </w:tc>
        <w:tc>
          <w:tcPr>
            <w:tcW w:w="2288" w:type="dxa"/>
            <w:tcBorders>
              <w:top w:val="nil"/>
              <w:left w:val="nil"/>
              <w:bottom w:val="single" w:sz="4" w:space="0" w:color="auto"/>
              <w:right w:val="single" w:sz="4" w:space="0" w:color="auto"/>
            </w:tcBorders>
            <w:vAlign w:val="center"/>
            <w:hideMark/>
          </w:tcPr>
          <w:p w14:paraId="5FE0E8FC" w14:textId="77777777" w:rsidR="00DB3437" w:rsidRPr="00034045" w:rsidRDefault="00DB3437">
            <w:pPr>
              <w:bidi/>
              <w:ind w:right="770"/>
              <w:jc w:val="right"/>
              <w:rPr>
                <w:szCs w:val="20"/>
                <w:lang w:eastAsia="en-CA"/>
              </w:rPr>
            </w:pPr>
            <w:r w:rsidRPr="00034045">
              <w:rPr>
                <w:szCs w:val="20"/>
                <w:lang w:eastAsia="en-CA"/>
              </w:rPr>
              <w:t>0.099</w:t>
            </w:r>
          </w:p>
        </w:tc>
        <w:tc>
          <w:tcPr>
            <w:tcW w:w="0" w:type="auto"/>
            <w:tcBorders>
              <w:top w:val="nil"/>
              <w:left w:val="nil"/>
              <w:bottom w:val="single" w:sz="4" w:space="0" w:color="auto"/>
              <w:right w:val="single" w:sz="4" w:space="0" w:color="auto"/>
            </w:tcBorders>
            <w:noWrap/>
            <w:vAlign w:val="center"/>
            <w:hideMark/>
          </w:tcPr>
          <w:p w14:paraId="5256E89B" w14:textId="77777777" w:rsidR="00DB3437" w:rsidRPr="00034045" w:rsidRDefault="00DB3437">
            <w:pPr>
              <w:bidi/>
              <w:ind w:right="1144"/>
              <w:jc w:val="right"/>
              <w:rPr>
                <w:szCs w:val="20"/>
                <w:lang w:eastAsia="en-CA"/>
              </w:rPr>
            </w:pPr>
            <w:r w:rsidRPr="00034045">
              <w:rPr>
                <w:szCs w:val="20"/>
                <w:lang w:eastAsia="en-CA"/>
              </w:rPr>
              <w:t>0.143</w:t>
            </w:r>
          </w:p>
        </w:tc>
        <w:tc>
          <w:tcPr>
            <w:tcW w:w="0" w:type="auto"/>
            <w:tcBorders>
              <w:top w:val="nil"/>
              <w:left w:val="nil"/>
              <w:bottom w:val="single" w:sz="4" w:space="0" w:color="auto"/>
              <w:right w:val="single" w:sz="4" w:space="0" w:color="auto"/>
            </w:tcBorders>
            <w:noWrap/>
            <w:vAlign w:val="center"/>
            <w:hideMark/>
          </w:tcPr>
          <w:p w14:paraId="6B267313" w14:textId="77777777" w:rsidR="00DB3437" w:rsidRPr="00034045" w:rsidRDefault="00DB3437">
            <w:pPr>
              <w:bidi/>
              <w:ind w:right="276"/>
              <w:jc w:val="right"/>
              <w:rPr>
                <w:szCs w:val="20"/>
                <w:lang w:eastAsia="en-CA"/>
              </w:rPr>
            </w:pPr>
            <w:r w:rsidRPr="00034045">
              <w:rPr>
                <w:szCs w:val="20"/>
                <w:lang w:eastAsia="en-CA"/>
              </w:rPr>
              <w:t>3 442</w:t>
            </w:r>
          </w:p>
        </w:tc>
        <w:tc>
          <w:tcPr>
            <w:tcW w:w="0" w:type="auto"/>
            <w:tcBorders>
              <w:top w:val="nil"/>
              <w:left w:val="nil"/>
              <w:bottom w:val="single" w:sz="4" w:space="0" w:color="auto"/>
              <w:right w:val="single" w:sz="4" w:space="0" w:color="auto"/>
            </w:tcBorders>
            <w:noWrap/>
            <w:vAlign w:val="center"/>
            <w:hideMark/>
          </w:tcPr>
          <w:p w14:paraId="3D1987E7" w14:textId="77777777" w:rsidR="00DB3437" w:rsidRPr="00034045" w:rsidRDefault="00DB3437">
            <w:pPr>
              <w:bidi/>
              <w:ind w:right="276"/>
              <w:jc w:val="right"/>
              <w:rPr>
                <w:szCs w:val="20"/>
                <w:lang w:eastAsia="en-CA"/>
              </w:rPr>
            </w:pPr>
            <w:r w:rsidRPr="00034045">
              <w:rPr>
                <w:szCs w:val="20"/>
                <w:lang w:eastAsia="en-CA"/>
              </w:rPr>
              <w:t>3 650</w:t>
            </w:r>
          </w:p>
        </w:tc>
        <w:tc>
          <w:tcPr>
            <w:tcW w:w="0" w:type="auto"/>
            <w:tcBorders>
              <w:top w:val="nil"/>
              <w:left w:val="nil"/>
              <w:bottom w:val="single" w:sz="4" w:space="0" w:color="auto"/>
              <w:right w:val="single" w:sz="4" w:space="0" w:color="auto"/>
            </w:tcBorders>
            <w:noWrap/>
            <w:vAlign w:val="center"/>
            <w:hideMark/>
          </w:tcPr>
          <w:p w14:paraId="177F8741" w14:textId="77777777" w:rsidR="00DB3437" w:rsidRPr="00034045" w:rsidRDefault="00DB3437">
            <w:pPr>
              <w:bidi/>
              <w:ind w:right="276"/>
              <w:jc w:val="right"/>
              <w:rPr>
                <w:szCs w:val="20"/>
                <w:lang w:eastAsia="en-CA"/>
              </w:rPr>
            </w:pPr>
            <w:r w:rsidRPr="00034045">
              <w:rPr>
                <w:szCs w:val="20"/>
                <w:lang w:eastAsia="en-CA"/>
              </w:rPr>
              <w:t>7 092</w:t>
            </w:r>
          </w:p>
        </w:tc>
      </w:tr>
      <w:tr w:rsidR="00DB3437" w:rsidRPr="00034045" w14:paraId="74C78C4D"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DBA42A3" w14:textId="77777777" w:rsidR="00DB3437" w:rsidRPr="00034045" w:rsidRDefault="00DB3437">
            <w:pPr>
              <w:bidi/>
              <w:jc w:val="left"/>
              <w:rPr>
                <w:rFonts w:cs="Simplified Arabic"/>
                <w:szCs w:val="20"/>
                <w:lang w:eastAsia="en-CA"/>
              </w:rPr>
            </w:pPr>
            <w:r w:rsidRPr="00034045">
              <w:rPr>
                <w:rFonts w:hint="cs"/>
                <w:szCs w:val="20"/>
                <w:rtl/>
              </w:rPr>
              <w:t>كوبا</w:t>
            </w:r>
          </w:p>
        </w:tc>
        <w:tc>
          <w:tcPr>
            <w:tcW w:w="2288" w:type="dxa"/>
            <w:tcBorders>
              <w:top w:val="nil"/>
              <w:left w:val="nil"/>
              <w:bottom w:val="single" w:sz="4" w:space="0" w:color="auto"/>
              <w:right w:val="single" w:sz="4" w:space="0" w:color="auto"/>
            </w:tcBorders>
            <w:vAlign w:val="center"/>
            <w:hideMark/>
          </w:tcPr>
          <w:p w14:paraId="0D9B258F" w14:textId="77777777" w:rsidR="00DB3437" w:rsidRPr="00034045" w:rsidRDefault="00DB3437">
            <w:pPr>
              <w:bidi/>
              <w:ind w:right="770"/>
              <w:jc w:val="right"/>
              <w:rPr>
                <w:szCs w:val="20"/>
                <w:lang w:eastAsia="en-CA"/>
              </w:rPr>
            </w:pPr>
            <w:r w:rsidRPr="00034045">
              <w:rPr>
                <w:szCs w:val="20"/>
                <w:lang w:eastAsia="en-CA"/>
              </w:rPr>
              <w:t>0.065</w:t>
            </w:r>
          </w:p>
        </w:tc>
        <w:tc>
          <w:tcPr>
            <w:tcW w:w="0" w:type="auto"/>
            <w:tcBorders>
              <w:top w:val="nil"/>
              <w:left w:val="nil"/>
              <w:bottom w:val="single" w:sz="4" w:space="0" w:color="auto"/>
              <w:right w:val="single" w:sz="4" w:space="0" w:color="auto"/>
            </w:tcBorders>
            <w:noWrap/>
            <w:vAlign w:val="center"/>
            <w:hideMark/>
          </w:tcPr>
          <w:p w14:paraId="13FC9739" w14:textId="77777777" w:rsidR="00DB3437" w:rsidRPr="00034045" w:rsidRDefault="00DB3437">
            <w:pPr>
              <w:bidi/>
              <w:ind w:right="1144"/>
              <w:jc w:val="right"/>
              <w:rPr>
                <w:szCs w:val="20"/>
                <w:lang w:eastAsia="en-CA"/>
              </w:rPr>
            </w:pPr>
            <w:r w:rsidRPr="00034045">
              <w:rPr>
                <w:szCs w:val="20"/>
                <w:lang w:eastAsia="en-CA"/>
              </w:rPr>
              <w:t>0.094</w:t>
            </w:r>
          </w:p>
        </w:tc>
        <w:tc>
          <w:tcPr>
            <w:tcW w:w="0" w:type="auto"/>
            <w:tcBorders>
              <w:top w:val="nil"/>
              <w:left w:val="nil"/>
              <w:bottom w:val="single" w:sz="4" w:space="0" w:color="auto"/>
              <w:right w:val="single" w:sz="4" w:space="0" w:color="auto"/>
            </w:tcBorders>
            <w:noWrap/>
            <w:vAlign w:val="center"/>
            <w:hideMark/>
          </w:tcPr>
          <w:p w14:paraId="5C4228FE" w14:textId="77777777" w:rsidR="00DB3437" w:rsidRPr="00034045" w:rsidRDefault="00DB3437">
            <w:pPr>
              <w:bidi/>
              <w:ind w:right="276"/>
              <w:jc w:val="right"/>
              <w:rPr>
                <w:szCs w:val="20"/>
                <w:lang w:eastAsia="en-CA"/>
              </w:rPr>
            </w:pPr>
            <w:r w:rsidRPr="00034045">
              <w:rPr>
                <w:szCs w:val="20"/>
                <w:lang w:eastAsia="en-CA"/>
              </w:rPr>
              <w:t>2 260</w:t>
            </w:r>
          </w:p>
        </w:tc>
        <w:tc>
          <w:tcPr>
            <w:tcW w:w="0" w:type="auto"/>
            <w:tcBorders>
              <w:top w:val="nil"/>
              <w:left w:val="nil"/>
              <w:bottom w:val="single" w:sz="4" w:space="0" w:color="auto"/>
              <w:right w:val="single" w:sz="4" w:space="0" w:color="auto"/>
            </w:tcBorders>
            <w:noWrap/>
            <w:vAlign w:val="center"/>
            <w:hideMark/>
          </w:tcPr>
          <w:p w14:paraId="712B7675" w14:textId="77777777" w:rsidR="00DB3437" w:rsidRPr="00034045" w:rsidRDefault="00DB3437">
            <w:pPr>
              <w:bidi/>
              <w:ind w:right="276"/>
              <w:jc w:val="right"/>
              <w:rPr>
                <w:szCs w:val="20"/>
                <w:lang w:eastAsia="en-CA"/>
              </w:rPr>
            </w:pPr>
            <w:r w:rsidRPr="00034045">
              <w:rPr>
                <w:szCs w:val="20"/>
                <w:lang w:eastAsia="en-CA"/>
              </w:rPr>
              <w:t>2 397</w:t>
            </w:r>
          </w:p>
        </w:tc>
        <w:tc>
          <w:tcPr>
            <w:tcW w:w="0" w:type="auto"/>
            <w:tcBorders>
              <w:top w:val="nil"/>
              <w:left w:val="nil"/>
              <w:bottom w:val="single" w:sz="4" w:space="0" w:color="auto"/>
              <w:right w:val="single" w:sz="4" w:space="0" w:color="auto"/>
            </w:tcBorders>
            <w:noWrap/>
            <w:vAlign w:val="center"/>
            <w:hideMark/>
          </w:tcPr>
          <w:p w14:paraId="2B6C4CB5" w14:textId="77777777" w:rsidR="00DB3437" w:rsidRPr="00034045" w:rsidRDefault="00DB3437">
            <w:pPr>
              <w:bidi/>
              <w:ind w:right="276"/>
              <w:jc w:val="right"/>
              <w:rPr>
                <w:szCs w:val="20"/>
                <w:lang w:eastAsia="en-CA"/>
              </w:rPr>
            </w:pPr>
            <w:r w:rsidRPr="00034045">
              <w:rPr>
                <w:szCs w:val="20"/>
                <w:lang w:eastAsia="en-CA"/>
              </w:rPr>
              <w:t>4 656</w:t>
            </w:r>
          </w:p>
        </w:tc>
      </w:tr>
      <w:tr w:rsidR="00DB3437" w:rsidRPr="00034045" w14:paraId="4DE19869"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65E49EE" w14:textId="77777777" w:rsidR="00DB3437" w:rsidRPr="00034045" w:rsidRDefault="00DB3437">
            <w:pPr>
              <w:bidi/>
              <w:jc w:val="left"/>
              <w:rPr>
                <w:rFonts w:cs="Simplified Arabic"/>
                <w:szCs w:val="20"/>
                <w:lang w:eastAsia="en-CA"/>
              </w:rPr>
            </w:pPr>
            <w:r w:rsidRPr="00034045">
              <w:rPr>
                <w:rFonts w:hint="cs"/>
                <w:szCs w:val="20"/>
                <w:rtl/>
              </w:rPr>
              <w:t>قبرص</w:t>
            </w:r>
          </w:p>
        </w:tc>
        <w:tc>
          <w:tcPr>
            <w:tcW w:w="2288" w:type="dxa"/>
            <w:tcBorders>
              <w:top w:val="nil"/>
              <w:left w:val="nil"/>
              <w:bottom w:val="single" w:sz="4" w:space="0" w:color="auto"/>
              <w:right w:val="single" w:sz="4" w:space="0" w:color="auto"/>
            </w:tcBorders>
            <w:vAlign w:val="center"/>
            <w:hideMark/>
          </w:tcPr>
          <w:p w14:paraId="0A46EEC7" w14:textId="77777777" w:rsidR="00DB3437" w:rsidRPr="00034045" w:rsidRDefault="00DB3437">
            <w:pPr>
              <w:bidi/>
              <w:ind w:right="770"/>
              <w:jc w:val="right"/>
              <w:rPr>
                <w:szCs w:val="20"/>
                <w:lang w:eastAsia="en-CA"/>
              </w:rPr>
            </w:pPr>
            <w:r w:rsidRPr="00034045">
              <w:rPr>
                <w:szCs w:val="20"/>
                <w:lang w:eastAsia="en-CA"/>
              </w:rPr>
              <w:t>0.043</w:t>
            </w:r>
          </w:p>
        </w:tc>
        <w:tc>
          <w:tcPr>
            <w:tcW w:w="0" w:type="auto"/>
            <w:tcBorders>
              <w:top w:val="nil"/>
              <w:left w:val="nil"/>
              <w:bottom w:val="single" w:sz="4" w:space="0" w:color="auto"/>
              <w:right w:val="single" w:sz="4" w:space="0" w:color="auto"/>
            </w:tcBorders>
            <w:noWrap/>
            <w:vAlign w:val="center"/>
            <w:hideMark/>
          </w:tcPr>
          <w:p w14:paraId="5E430E6D" w14:textId="77777777" w:rsidR="00DB3437" w:rsidRPr="00034045" w:rsidRDefault="00DB3437">
            <w:pPr>
              <w:bidi/>
              <w:ind w:right="1144"/>
              <w:jc w:val="right"/>
              <w:rPr>
                <w:szCs w:val="20"/>
                <w:lang w:eastAsia="en-CA"/>
              </w:rPr>
            </w:pPr>
            <w:r w:rsidRPr="00034045">
              <w:rPr>
                <w:szCs w:val="20"/>
                <w:lang w:eastAsia="en-CA"/>
              </w:rPr>
              <w:t>0.062</w:t>
            </w:r>
          </w:p>
        </w:tc>
        <w:tc>
          <w:tcPr>
            <w:tcW w:w="0" w:type="auto"/>
            <w:tcBorders>
              <w:top w:val="nil"/>
              <w:left w:val="nil"/>
              <w:bottom w:val="single" w:sz="4" w:space="0" w:color="auto"/>
              <w:right w:val="single" w:sz="4" w:space="0" w:color="auto"/>
            </w:tcBorders>
            <w:noWrap/>
            <w:vAlign w:val="center"/>
            <w:hideMark/>
          </w:tcPr>
          <w:p w14:paraId="4D8D4609" w14:textId="77777777" w:rsidR="00DB3437" w:rsidRPr="00034045" w:rsidRDefault="00DB3437">
            <w:pPr>
              <w:bidi/>
              <w:ind w:right="276"/>
              <w:jc w:val="right"/>
              <w:rPr>
                <w:szCs w:val="20"/>
                <w:lang w:eastAsia="en-CA"/>
              </w:rPr>
            </w:pPr>
            <w:r w:rsidRPr="00034045">
              <w:rPr>
                <w:szCs w:val="20"/>
                <w:lang w:eastAsia="en-CA"/>
              </w:rPr>
              <w:t>1 495</w:t>
            </w:r>
          </w:p>
        </w:tc>
        <w:tc>
          <w:tcPr>
            <w:tcW w:w="0" w:type="auto"/>
            <w:tcBorders>
              <w:top w:val="nil"/>
              <w:left w:val="nil"/>
              <w:bottom w:val="single" w:sz="4" w:space="0" w:color="auto"/>
              <w:right w:val="single" w:sz="4" w:space="0" w:color="auto"/>
            </w:tcBorders>
            <w:noWrap/>
            <w:vAlign w:val="center"/>
            <w:hideMark/>
          </w:tcPr>
          <w:p w14:paraId="3FC4AA53" w14:textId="77777777" w:rsidR="00DB3437" w:rsidRPr="00034045" w:rsidRDefault="00DB3437">
            <w:pPr>
              <w:bidi/>
              <w:ind w:right="276"/>
              <w:jc w:val="right"/>
              <w:rPr>
                <w:szCs w:val="20"/>
                <w:lang w:eastAsia="en-CA"/>
              </w:rPr>
            </w:pPr>
            <w:r w:rsidRPr="00034045">
              <w:rPr>
                <w:szCs w:val="20"/>
                <w:lang w:eastAsia="en-CA"/>
              </w:rPr>
              <w:t>1 585</w:t>
            </w:r>
          </w:p>
        </w:tc>
        <w:tc>
          <w:tcPr>
            <w:tcW w:w="0" w:type="auto"/>
            <w:tcBorders>
              <w:top w:val="nil"/>
              <w:left w:val="nil"/>
              <w:bottom w:val="single" w:sz="4" w:space="0" w:color="auto"/>
              <w:right w:val="single" w:sz="4" w:space="0" w:color="auto"/>
            </w:tcBorders>
            <w:noWrap/>
            <w:vAlign w:val="center"/>
            <w:hideMark/>
          </w:tcPr>
          <w:p w14:paraId="76C710EF" w14:textId="77777777" w:rsidR="00DB3437" w:rsidRPr="00034045" w:rsidRDefault="00DB3437">
            <w:pPr>
              <w:bidi/>
              <w:ind w:right="276"/>
              <w:jc w:val="right"/>
              <w:rPr>
                <w:szCs w:val="20"/>
                <w:lang w:eastAsia="en-CA"/>
              </w:rPr>
            </w:pPr>
            <w:r w:rsidRPr="00034045">
              <w:rPr>
                <w:szCs w:val="20"/>
                <w:lang w:eastAsia="en-CA"/>
              </w:rPr>
              <w:t>3 080</w:t>
            </w:r>
          </w:p>
        </w:tc>
      </w:tr>
      <w:tr w:rsidR="00DB3437" w:rsidRPr="00034045" w14:paraId="4898DDD3"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2A0CA16" w14:textId="77777777" w:rsidR="00DB3437" w:rsidRPr="00034045" w:rsidRDefault="00DB3437">
            <w:pPr>
              <w:bidi/>
              <w:jc w:val="left"/>
              <w:rPr>
                <w:rFonts w:cs="Simplified Arabic"/>
                <w:szCs w:val="20"/>
                <w:lang w:eastAsia="en-CA"/>
              </w:rPr>
            </w:pPr>
            <w:r w:rsidRPr="00034045">
              <w:rPr>
                <w:rFonts w:hint="cs"/>
                <w:szCs w:val="20"/>
                <w:rtl/>
              </w:rPr>
              <w:t>الجمهورية التشيكية</w:t>
            </w:r>
          </w:p>
        </w:tc>
        <w:tc>
          <w:tcPr>
            <w:tcW w:w="2288" w:type="dxa"/>
            <w:tcBorders>
              <w:top w:val="nil"/>
              <w:left w:val="nil"/>
              <w:bottom w:val="single" w:sz="4" w:space="0" w:color="auto"/>
              <w:right w:val="single" w:sz="4" w:space="0" w:color="auto"/>
            </w:tcBorders>
            <w:vAlign w:val="center"/>
            <w:hideMark/>
          </w:tcPr>
          <w:p w14:paraId="4D7594F1" w14:textId="77777777" w:rsidR="00DB3437" w:rsidRPr="00034045" w:rsidRDefault="00DB3437">
            <w:pPr>
              <w:bidi/>
              <w:ind w:right="770"/>
              <w:jc w:val="right"/>
              <w:rPr>
                <w:szCs w:val="20"/>
                <w:lang w:eastAsia="en-CA"/>
              </w:rPr>
            </w:pPr>
            <w:r w:rsidRPr="00034045">
              <w:rPr>
                <w:szCs w:val="20"/>
                <w:lang w:eastAsia="en-CA"/>
              </w:rPr>
              <w:t>0.344</w:t>
            </w:r>
          </w:p>
        </w:tc>
        <w:tc>
          <w:tcPr>
            <w:tcW w:w="0" w:type="auto"/>
            <w:tcBorders>
              <w:top w:val="nil"/>
              <w:left w:val="nil"/>
              <w:bottom w:val="single" w:sz="4" w:space="0" w:color="auto"/>
              <w:right w:val="single" w:sz="4" w:space="0" w:color="auto"/>
            </w:tcBorders>
            <w:noWrap/>
            <w:vAlign w:val="center"/>
            <w:hideMark/>
          </w:tcPr>
          <w:p w14:paraId="32DFD16B" w14:textId="77777777" w:rsidR="00DB3437" w:rsidRPr="00034045" w:rsidRDefault="00DB3437">
            <w:pPr>
              <w:bidi/>
              <w:ind w:right="1144"/>
              <w:jc w:val="right"/>
              <w:rPr>
                <w:szCs w:val="20"/>
                <w:lang w:eastAsia="en-CA"/>
              </w:rPr>
            </w:pPr>
            <w:r w:rsidRPr="00034045">
              <w:rPr>
                <w:szCs w:val="20"/>
                <w:lang w:eastAsia="en-CA"/>
              </w:rPr>
              <w:t>0.498</w:t>
            </w:r>
          </w:p>
        </w:tc>
        <w:tc>
          <w:tcPr>
            <w:tcW w:w="0" w:type="auto"/>
            <w:tcBorders>
              <w:top w:val="nil"/>
              <w:left w:val="nil"/>
              <w:bottom w:val="single" w:sz="4" w:space="0" w:color="auto"/>
              <w:right w:val="single" w:sz="4" w:space="0" w:color="auto"/>
            </w:tcBorders>
            <w:noWrap/>
            <w:vAlign w:val="center"/>
            <w:hideMark/>
          </w:tcPr>
          <w:p w14:paraId="4F71D6FA" w14:textId="77777777" w:rsidR="00DB3437" w:rsidRPr="00034045" w:rsidRDefault="00DB3437">
            <w:pPr>
              <w:bidi/>
              <w:ind w:right="276"/>
              <w:jc w:val="right"/>
              <w:rPr>
                <w:szCs w:val="20"/>
                <w:lang w:eastAsia="en-CA"/>
              </w:rPr>
            </w:pPr>
            <w:r w:rsidRPr="00034045">
              <w:rPr>
                <w:szCs w:val="20"/>
                <w:lang w:eastAsia="en-CA"/>
              </w:rPr>
              <w:t>11 961</w:t>
            </w:r>
          </w:p>
        </w:tc>
        <w:tc>
          <w:tcPr>
            <w:tcW w:w="0" w:type="auto"/>
            <w:tcBorders>
              <w:top w:val="nil"/>
              <w:left w:val="nil"/>
              <w:bottom w:val="single" w:sz="4" w:space="0" w:color="auto"/>
              <w:right w:val="single" w:sz="4" w:space="0" w:color="auto"/>
            </w:tcBorders>
            <w:noWrap/>
            <w:vAlign w:val="center"/>
            <w:hideMark/>
          </w:tcPr>
          <w:p w14:paraId="5D511E3E" w14:textId="77777777" w:rsidR="00DB3437" w:rsidRPr="00034045" w:rsidRDefault="00DB3437">
            <w:pPr>
              <w:bidi/>
              <w:ind w:right="276"/>
              <w:jc w:val="right"/>
              <w:rPr>
                <w:szCs w:val="20"/>
                <w:lang w:eastAsia="en-CA"/>
              </w:rPr>
            </w:pPr>
            <w:r w:rsidRPr="00034045">
              <w:rPr>
                <w:szCs w:val="20"/>
                <w:lang w:eastAsia="en-CA"/>
              </w:rPr>
              <w:t>12 683</w:t>
            </w:r>
          </w:p>
        </w:tc>
        <w:tc>
          <w:tcPr>
            <w:tcW w:w="0" w:type="auto"/>
            <w:tcBorders>
              <w:top w:val="nil"/>
              <w:left w:val="nil"/>
              <w:bottom w:val="single" w:sz="4" w:space="0" w:color="auto"/>
              <w:right w:val="single" w:sz="4" w:space="0" w:color="auto"/>
            </w:tcBorders>
            <w:noWrap/>
            <w:vAlign w:val="center"/>
            <w:hideMark/>
          </w:tcPr>
          <w:p w14:paraId="0C02202C" w14:textId="77777777" w:rsidR="00DB3437" w:rsidRPr="00034045" w:rsidRDefault="00DB3437">
            <w:pPr>
              <w:bidi/>
              <w:ind w:right="276"/>
              <w:jc w:val="right"/>
              <w:rPr>
                <w:szCs w:val="20"/>
                <w:lang w:eastAsia="en-CA"/>
              </w:rPr>
            </w:pPr>
            <w:r w:rsidRPr="00034045">
              <w:rPr>
                <w:szCs w:val="20"/>
                <w:lang w:eastAsia="en-CA"/>
              </w:rPr>
              <w:t>24 644</w:t>
            </w:r>
          </w:p>
        </w:tc>
      </w:tr>
      <w:tr w:rsidR="00DB3437" w:rsidRPr="00034045" w14:paraId="314941D8"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B82B714" w14:textId="77777777" w:rsidR="00DB3437" w:rsidRPr="00034045" w:rsidRDefault="00DB3437">
            <w:pPr>
              <w:bidi/>
              <w:jc w:val="left"/>
              <w:rPr>
                <w:rFonts w:cs="Simplified Arabic"/>
                <w:szCs w:val="20"/>
                <w:lang w:eastAsia="en-CA"/>
              </w:rPr>
            </w:pPr>
            <w:r w:rsidRPr="00034045">
              <w:rPr>
                <w:rFonts w:hint="cs"/>
                <w:szCs w:val="20"/>
                <w:rtl/>
              </w:rPr>
              <w:t>جمهوريه كوريا الشعبية الديمقراطية</w:t>
            </w:r>
          </w:p>
        </w:tc>
        <w:tc>
          <w:tcPr>
            <w:tcW w:w="2288" w:type="dxa"/>
            <w:tcBorders>
              <w:top w:val="nil"/>
              <w:left w:val="nil"/>
              <w:bottom w:val="single" w:sz="4" w:space="0" w:color="auto"/>
              <w:right w:val="single" w:sz="4" w:space="0" w:color="auto"/>
            </w:tcBorders>
            <w:vAlign w:val="center"/>
            <w:hideMark/>
          </w:tcPr>
          <w:p w14:paraId="50B6426C" w14:textId="77777777" w:rsidR="00DB3437" w:rsidRPr="00034045" w:rsidRDefault="00DB3437">
            <w:pPr>
              <w:bidi/>
              <w:ind w:right="770"/>
              <w:jc w:val="right"/>
              <w:rPr>
                <w:szCs w:val="20"/>
                <w:lang w:eastAsia="en-CA"/>
              </w:rPr>
            </w:pPr>
            <w:r w:rsidRPr="00034045">
              <w:rPr>
                <w:szCs w:val="20"/>
                <w:lang w:eastAsia="en-CA"/>
              </w:rPr>
              <w:t>0.005</w:t>
            </w:r>
          </w:p>
        </w:tc>
        <w:tc>
          <w:tcPr>
            <w:tcW w:w="0" w:type="auto"/>
            <w:tcBorders>
              <w:top w:val="nil"/>
              <w:left w:val="nil"/>
              <w:bottom w:val="single" w:sz="4" w:space="0" w:color="auto"/>
              <w:right w:val="single" w:sz="4" w:space="0" w:color="auto"/>
            </w:tcBorders>
            <w:noWrap/>
            <w:vAlign w:val="center"/>
            <w:hideMark/>
          </w:tcPr>
          <w:p w14:paraId="7B1F0000" w14:textId="77777777" w:rsidR="00DB3437" w:rsidRPr="00034045" w:rsidRDefault="00DB3437">
            <w:pPr>
              <w:bidi/>
              <w:ind w:right="1144"/>
              <w:jc w:val="right"/>
              <w:rPr>
                <w:szCs w:val="20"/>
                <w:lang w:eastAsia="en-CA"/>
              </w:rPr>
            </w:pPr>
            <w:r w:rsidRPr="00034045">
              <w:rPr>
                <w:szCs w:val="20"/>
                <w:lang w:eastAsia="en-CA"/>
              </w:rPr>
              <w:t>0.007</w:t>
            </w:r>
          </w:p>
        </w:tc>
        <w:tc>
          <w:tcPr>
            <w:tcW w:w="0" w:type="auto"/>
            <w:tcBorders>
              <w:top w:val="nil"/>
              <w:left w:val="nil"/>
              <w:bottom w:val="single" w:sz="4" w:space="0" w:color="auto"/>
              <w:right w:val="single" w:sz="4" w:space="0" w:color="auto"/>
            </w:tcBorders>
            <w:noWrap/>
            <w:vAlign w:val="center"/>
            <w:hideMark/>
          </w:tcPr>
          <w:p w14:paraId="6F4FE6E0" w14:textId="77777777" w:rsidR="00DB3437" w:rsidRPr="00034045" w:rsidRDefault="00DB3437">
            <w:pPr>
              <w:bidi/>
              <w:ind w:right="276"/>
              <w:jc w:val="right"/>
              <w:rPr>
                <w:szCs w:val="20"/>
                <w:lang w:eastAsia="en-CA"/>
              </w:rPr>
            </w:pPr>
            <w:r w:rsidRPr="00034045">
              <w:rPr>
                <w:szCs w:val="20"/>
                <w:lang w:eastAsia="en-CA"/>
              </w:rPr>
              <w:t>174</w:t>
            </w:r>
          </w:p>
        </w:tc>
        <w:tc>
          <w:tcPr>
            <w:tcW w:w="0" w:type="auto"/>
            <w:tcBorders>
              <w:top w:val="nil"/>
              <w:left w:val="nil"/>
              <w:bottom w:val="single" w:sz="4" w:space="0" w:color="auto"/>
              <w:right w:val="single" w:sz="4" w:space="0" w:color="auto"/>
            </w:tcBorders>
            <w:noWrap/>
            <w:vAlign w:val="center"/>
            <w:hideMark/>
          </w:tcPr>
          <w:p w14:paraId="67590859" w14:textId="77777777" w:rsidR="00DB3437" w:rsidRPr="00034045" w:rsidRDefault="00DB3437">
            <w:pPr>
              <w:bidi/>
              <w:ind w:right="276"/>
              <w:jc w:val="right"/>
              <w:rPr>
                <w:szCs w:val="20"/>
                <w:lang w:eastAsia="en-CA"/>
              </w:rPr>
            </w:pPr>
            <w:r w:rsidRPr="00034045">
              <w:rPr>
                <w:szCs w:val="20"/>
                <w:lang w:eastAsia="en-CA"/>
              </w:rPr>
              <w:t>184</w:t>
            </w:r>
          </w:p>
        </w:tc>
        <w:tc>
          <w:tcPr>
            <w:tcW w:w="0" w:type="auto"/>
            <w:tcBorders>
              <w:top w:val="nil"/>
              <w:left w:val="nil"/>
              <w:bottom w:val="single" w:sz="4" w:space="0" w:color="auto"/>
              <w:right w:val="single" w:sz="4" w:space="0" w:color="auto"/>
            </w:tcBorders>
            <w:noWrap/>
            <w:vAlign w:val="center"/>
            <w:hideMark/>
          </w:tcPr>
          <w:p w14:paraId="5DA22A9A" w14:textId="77777777" w:rsidR="00DB3437" w:rsidRPr="00034045" w:rsidRDefault="00DB3437">
            <w:pPr>
              <w:bidi/>
              <w:ind w:right="276"/>
              <w:jc w:val="right"/>
              <w:rPr>
                <w:szCs w:val="20"/>
                <w:lang w:eastAsia="en-CA"/>
              </w:rPr>
            </w:pPr>
            <w:r w:rsidRPr="00034045">
              <w:rPr>
                <w:szCs w:val="20"/>
                <w:lang w:eastAsia="en-CA"/>
              </w:rPr>
              <w:t>358</w:t>
            </w:r>
          </w:p>
        </w:tc>
      </w:tr>
      <w:tr w:rsidR="00DB3437" w:rsidRPr="00034045" w14:paraId="3D3E3A91"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26FC486" w14:textId="77777777" w:rsidR="00DB3437" w:rsidRPr="00034045" w:rsidRDefault="00DB3437">
            <w:pPr>
              <w:bidi/>
              <w:jc w:val="left"/>
              <w:rPr>
                <w:rFonts w:cs="Simplified Arabic"/>
                <w:szCs w:val="20"/>
                <w:lang w:eastAsia="en-CA"/>
              </w:rPr>
            </w:pPr>
            <w:r w:rsidRPr="00034045">
              <w:rPr>
                <w:rFonts w:hint="cs"/>
                <w:szCs w:val="20"/>
                <w:rtl/>
              </w:rPr>
              <w:t>جمهوريه الكونغو الديمقراطية</w:t>
            </w:r>
          </w:p>
        </w:tc>
        <w:tc>
          <w:tcPr>
            <w:tcW w:w="2288" w:type="dxa"/>
            <w:tcBorders>
              <w:top w:val="nil"/>
              <w:left w:val="nil"/>
              <w:bottom w:val="single" w:sz="4" w:space="0" w:color="auto"/>
              <w:right w:val="single" w:sz="4" w:space="0" w:color="auto"/>
            </w:tcBorders>
            <w:vAlign w:val="center"/>
            <w:hideMark/>
          </w:tcPr>
          <w:p w14:paraId="74D32656" w14:textId="77777777" w:rsidR="00DB3437" w:rsidRPr="00034045" w:rsidRDefault="00DB3437">
            <w:pPr>
              <w:bidi/>
              <w:ind w:right="770"/>
              <w:jc w:val="right"/>
              <w:rPr>
                <w:szCs w:val="20"/>
                <w:lang w:eastAsia="en-CA"/>
              </w:rPr>
            </w:pPr>
            <w:r w:rsidRPr="00034045">
              <w:rPr>
                <w:szCs w:val="20"/>
                <w:lang w:eastAsia="en-CA"/>
              </w:rPr>
              <w:t>0.008</w:t>
            </w:r>
          </w:p>
        </w:tc>
        <w:tc>
          <w:tcPr>
            <w:tcW w:w="0" w:type="auto"/>
            <w:tcBorders>
              <w:top w:val="nil"/>
              <w:left w:val="nil"/>
              <w:bottom w:val="single" w:sz="4" w:space="0" w:color="auto"/>
              <w:right w:val="single" w:sz="4" w:space="0" w:color="auto"/>
            </w:tcBorders>
            <w:noWrap/>
            <w:vAlign w:val="center"/>
            <w:hideMark/>
          </w:tcPr>
          <w:p w14:paraId="6372B364" w14:textId="77777777" w:rsidR="00DB3437" w:rsidRPr="00034045" w:rsidRDefault="00DB3437">
            <w:pPr>
              <w:bidi/>
              <w:ind w:right="1144"/>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4258F0CC" w14:textId="77777777" w:rsidR="00DB3437" w:rsidRPr="00034045" w:rsidRDefault="00DB3437">
            <w:pPr>
              <w:bidi/>
              <w:ind w:right="276"/>
              <w:jc w:val="right"/>
              <w:rPr>
                <w:szCs w:val="20"/>
                <w:lang w:eastAsia="en-CA"/>
              </w:rPr>
            </w:pPr>
            <w:r w:rsidRPr="00034045">
              <w:rPr>
                <w:szCs w:val="20"/>
                <w:lang w:eastAsia="en-CA"/>
              </w:rPr>
              <w:t>240</w:t>
            </w:r>
          </w:p>
        </w:tc>
        <w:tc>
          <w:tcPr>
            <w:tcW w:w="0" w:type="auto"/>
            <w:tcBorders>
              <w:top w:val="nil"/>
              <w:left w:val="nil"/>
              <w:bottom w:val="single" w:sz="4" w:space="0" w:color="auto"/>
              <w:right w:val="single" w:sz="4" w:space="0" w:color="auto"/>
            </w:tcBorders>
            <w:noWrap/>
            <w:vAlign w:val="center"/>
            <w:hideMark/>
          </w:tcPr>
          <w:p w14:paraId="691AAA68" w14:textId="77777777" w:rsidR="00DB3437" w:rsidRPr="00034045" w:rsidRDefault="00DB3437">
            <w:pPr>
              <w:bidi/>
              <w:ind w:right="276"/>
              <w:jc w:val="right"/>
              <w:rPr>
                <w:szCs w:val="20"/>
                <w:lang w:eastAsia="en-CA"/>
              </w:rPr>
            </w:pPr>
            <w:r w:rsidRPr="00034045">
              <w:rPr>
                <w:szCs w:val="20"/>
                <w:lang w:eastAsia="en-CA"/>
              </w:rPr>
              <w:t>255</w:t>
            </w:r>
          </w:p>
        </w:tc>
        <w:tc>
          <w:tcPr>
            <w:tcW w:w="0" w:type="auto"/>
            <w:tcBorders>
              <w:top w:val="nil"/>
              <w:left w:val="nil"/>
              <w:bottom w:val="single" w:sz="4" w:space="0" w:color="auto"/>
              <w:right w:val="single" w:sz="4" w:space="0" w:color="auto"/>
            </w:tcBorders>
            <w:noWrap/>
            <w:vAlign w:val="center"/>
            <w:hideMark/>
          </w:tcPr>
          <w:p w14:paraId="3F0851FD" w14:textId="77777777" w:rsidR="00DB3437" w:rsidRPr="00034045" w:rsidRDefault="00DB3437">
            <w:pPr>
              <w:bidi/>
              <w:ind w:right="276"/>
              <w:jc w:val="right"/>
              <w:rPr>
                <w:szCs w:val="20"/>
                <w:lang w:eastAsia="en-CA"/>
              </w:rPr>
            </w:pPr>
            <w:r w:rsidRPr="00034045">
              <w:rPr>
                <w:szCs w:val="20"/>
                <w:lang w:eastAsia="en-CA"/>
              </w:rPr>
              <w:t>495</w:t>
            </w:r>
          </w:p>
        </w:tc>
      </w:tr>
      <w:tr w:rsidR="00DB3437" w:rsidRPr="00034045" w14:paraId="1A1B0117"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759967C" w14:textId="77777777" w:rsidR="00DB3437" w:rsidRPr="00034045" w:rsidRDefault="00DB3437">
            <w:pPr>
              <w:bidi/>
              <w:jc w:val="left"/>
              <w:rPr>
                <w:rFonts w:cs="Simplified Arabic"/>
                <w:szCs w:val="20"/>
                <w:lang w:eastAsia="en-CA"/>
              </w:rPr>
            </w:pPr>
            <w:r w:rsidRPr="00034045">
              <w:rPr>
                <w:rFonts w:hint="cs"/>
                <w:szCs w:val="20"/>
                <w:rtl/>
              </w:rPr>
              <w:t>الدانمرك</w:t>
            </w:r>
          </w:p>
        </w:tc>
        <w:tc>
          <w:tcPr>
            <w:tcW w:w="2288" w:type="dxa"/>
            <w:tcBorders>
              <w:top w:val="nil"/>
              <w:left w:val="nil"/>
              <w:bottom w:val="single" w:sz="4" w:space="0" w:color="auto"/>
              <w:right w:val="single" w:sz="4" w:space="0" w:color="auto"/>
            </w:tcBorders>
            <w:vAlign w:val="center"/>
            <w:hideMark/>
          </w:tcPr>
          <w:p w14:paraId="62EEC34D" w14:textId="77777777" w:rsidR="00DB3437" w:rsidRPr="00034045" w:rsidRDefault="00DB3437">
            <w:pPr>
              <w:bidi/>
              <w:ind w:right="770"/>
              <w:jc w:val="right"/>
              <w:rPr>
                <w:szCs w:val="20"/>
                <w:lang w:eastAsia="en-CA"/>
              </w:rPr>
            </w:pPr>
            <w:r w:rsidRPr="00034045">
              <w:rPr>
                <w:szCs w:val="20"/>
                <w:lang w:eastAsia="en-CA"/>
              </w:rPr>
              <w:t>0.584</w:t>
            </w:r>
          </w:p>
        </w:tc>
        <w:tc>
          <w:tcPr>
            <w:tcW w:w="0" w:type="auto"/>
            <w:tcBorders>
              <w:top w:val="nil"/>
              <w:left w:val="nil"/>
              <w:bottom w:val="single" w:sz="4" w:space="0" w:color="auto"/>
              <w:right w:val="single" w:sz="4" w:space="0" w:color="auto"/>
            </w:tcBorders>
            <w:noWrap/>
            <w:vAlign w:val="center"/>
            <w:hideMark/>
          </w:tcPr>
          <w:p w14:paraId="7CC739E9" w14:textId="77777777" w:rsidR="00DB3437" w:rsidRPr="00034045" w:rsidRDefault="00DB3437">
            <w:pPr>
              <w:bidi/>
              <w:ind w:right="1144"/>
              <w:jc w:val="right"/>
              <w:rPr>
                <w:szCs w:val="20"/>
                <w:lang w:eastAsia="en-CA"/>
              </w:rPr>
            </w:pPr>
            <w:r w:rsidRPr="00034045">
              <w:rPr>
                <w:szCs w:val="20"/>
                <w:lang w:eastAsia="en-CA"/>
              </w:rPr>
              <w:t>0.846</w:t>
            </w:r>
          </w:p>
        </w:tc>
        <w:tc>
          <w:tcPr>
            <w:tcW w:w="0" w:type="auto"/>
            <w:tcBorders>
              <w:top w:val="nil"/>
              <w:left w:val="nil"/>
              <w:bottom w:val="single" w:sz="4" w:space="0" w:color="auto"/>
              <w:right w:val="single" w:sz="4" w:space="0" w:color="auto"/>
            </w:tcBorders>
            <w:noWrap/>
            <w:vAlign w:val="center"/>
            <w:hideMark/>
          </w:tcPr>
          <w:p w14:paraId="020590CA" w14:textId="77777777" w:rsidR="00DB3437" w:rsidRPr="00034045" w:rsidRDefault="00DB3437">
            <w:pPr>
              <w:bidi/>
              <w:ind w:right="276"/>
              <w:jc w:val="right"/>
              <w:rPr>
                <w:szCs w:val="20"/>
                <w:lang w:eastAsia="en-CA"/>
              </w:rPr>
            </w:pPr>
            <w:r w:rsidRPr="00034045">
              <w:rPr>
                <w:szCs w:val="20"/>
                <w:lang w:eastAsia="en-CA"/>
              </w:rPr>
              <w:t>20 305</w:t>
            </w:r>
          </w:p>
        </w:tc>
        <w:tc>
          <w:tcPr>
            <w:tcW w:w="0" w:type="auto"/>
            <w:tcBorders>
              <w:top w:val="nil"/>
              <w:left w:val="nil"/>
              <w:bottom w:val="single" w:sz="4" w:space="0" w:color="auto"/>
              <w:right w:val="single" w:sz="4" w:space="0" w:color="auto"/>
            </w:tcBorders>
            <w:noWrap/>
            <w:vAlign w:val="center"/>
            <w:hideMark/>
          </w:tcPr>
          <w:p w14:paraId="2A905380" w14:textId="77777777" w:rsidR="00DB3437" w:rsidRPr="00034045" w:rsidRDefault="00DB3437">
            <w:pPr>
              <w:bidi/>
              <w:ind w:right="276"/>
              <w:jc w:val="right"/>
              <w:rPr>
                <w:szCs w:val="20"/>
                <w:lang w:eastAsia="en-CA"/>
              </w:rPr>
            </w:pPr>
            <w:r w:rsidRPr="00034045">
              <w:rPr>
                <w:szCs w:val="20"/>
                <w:lang w:eastAsia="en-CA"/>
              </w:rPr>
              <w:t>21 532</w:t>
            </w:r>
          </w:p>
        </w:tc>
        <w:tc>
          <w:tcPr>
            <w:tcW w:w="0" w:type="auto"/>
            <w:tcBorders>
              <w:top w:val="nil"/>
              <w:left w:val="nil"/>
              <w:bottom w:val="single" w:sz="4" w:space="0" w:color="auto"/>
              <w:right w:val="single" w:sz="4" w:space="0" w:color="auto"/>
            </w:tcBorders>
            <w:noWrap/>
            <w:vAlign w:val="center"/>
            <w:hideMark/>
          </w:tcPr>
          <w:p w14:paraId="7DE01F3A" w14:textId="77777777" w:rsidR="00DB3437" w:rsidRPr="00034045" w:rsidRDefault="00DB3437">
            <w:pPr>
              <w:bidi/>
              <w:ind w:right="276"/>
              <w:jc w:val="right"/>
              <w:rPr>
                <w:szCs w:val="20"/>
                <w:lang w:eastAsia="en-CA"/>
              </w:rPr>
            </w:pPr>
            <w:r w:rsidRPr="00034045">
              <w:rPr>
                <w:szCs w:val="20"/>
                <w:lang w:eastAsia="en-CA"/>
              </w:rPr>
              <w:t>41 837</w:t>
            </w:r>
          </w:p>
        </w:tc>
      </w:tr>
      <w:tr w:rsidR="00DB3437" w:rsidRPr="00034045" w14:paraId="0A714F83"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9057CFD" w14:textId="77777777" w:rsidR="00DB3437" w:rsidRPr="00034045" w:rsidRDefault="00DB3437">
            <w:pPr>
              <w:bidi/>
              <w:jc w:val="left"/>
              <w:rPr>
                <w:rFonts w:cs="Simplified Arabic"/>
                <w:szCs w:val="20"/>
                <w:lang w:eastAsia="en-CA"/>
              </w:rPr>
            </w:pPr>
            <w:r w:rsidRPr="00034045">
              <w:rPr>
                <w:rFonts w:hint="cs"/>
                <w:szCs w:val="20"/>
                <w:rtl/>
              </w:rPr>
              <w:t>جيبوتي</w:t>
            </w:r>
          </w:p>
        </w:tc>
        <w:tc>
          <w:tcPr>
            <w:tcW w:w="2288" w:type="dxa"/>
            <w:tcBorders>
              <w:top w:val="nil"/>
              <w:left w:val="nil"/>
              <w:bottom w:val="single" w:sz="4" w:space="0" w:color="auto"/>
              <w:right w:val="single" w:sz="4" w:space="0" w:color="auto"/>
            </w:tcBorders>
            <w:vAlign w:val="center"/>
            <w:hideMark/>
          </w:tcPr>
          <w:p w14:paraId="0298C124"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393643A4"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71CDC1F2"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7D9649CF"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099A95CB"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3609D565"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80401FF" w14:textId="77777777" w:rsidR="00DB3437" w:rsidRPr="00034045" w:rsidRDefault="00DB3437">
            <w:pPr>
              <w:bidi/>
              <w:jc w:val="left"/>
              <w:rPr>
                <w:rFonts w:cs="Simplified Arabic"/>
                <w:szCs w:val="20"/>
                <w:lang w:eastAsia="en-CA"/>
              </w:rPr>
            </w:pPr>
            <w:r w:rsidRPr="00034045">
              <w:rPr>
                <w:rFonts w:hint="cs"/>
                <w:szCs w:val="20"/>
                <w:rtl/>
              </w:rPr>
              <w:t>دومينيكا</w:t>
            </w:r>
          </w:p>
        </w:tc>
        <w:tc>
          <w:tcPr>
            <w:tcW w:w="2288" w:type="dxa"/>
            <w:tcBorders>
              <w:top w:val="nil"/>
              <w:left w:val="nil"/>
              <w:bottom w:val="single" w:sz="4" w:space="0" w:color="auto"/>
              <w:right w:val="single" w:sz="4" w:space="0" w:color="auto"/>
            </w:tcBorders>
            <w:vAlign w:val="center"/>
            <w:hideMark/>
          </w:tcPr>
          <w:p w14:paraId="0CCD7054"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405AEE14"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7B6C4B81"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049996B1"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1336BD53"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368DAD9E"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24C5F08" w14:textId="77777777" w:rsidR="00DB3437" w:rsidRPr="00034045" w:rsidRDefault="00DB3437">
            <w:pPr>
              <w:bidi/>
              <w:jc w:val="left"/>
              <w:rPr>
                <w:rFonts w:cs="Simplified Arabic"/>
                <w:szCs w:val="20"/>
                <w:lang w:eastAsia="en-CA"/>
              </w:rPr>
            </w:pPr>
            <w:r w:rsidRPr="00034045">
              <w:rPr>
                <w:rFonts w:hint="cs"/>
                <w:szCs w:val="20"/>
                <w:rtl/>
              </w:rPr>
              <w:t>الجمهورية الدومينيكية</w:t>
            </w:r>
          </w:p>
        </w:tc>
        <w:tc>
          <w:tcPr>
            <w:tcW w:w="2288" w:type="dxa"/>
            <w:tcBorders>
              <w:top w:val="nil"/>
              <w:left w:val="nil"/>
              <w:bottom w:val="single" w:sz="4" w:space="0" w:color="auto"/>
              <w:right w:val="single" w:sz="4" w:space="0" w:color="auto"/>
            </w:tcBorders>
            <w:vAlign w:val="center"/>
            <w:hideMark/>
          </w:tcPr>
          <w:p w14:paraId="36E6797E" w14:textId="77777777" w:rsidR="00DB3437" w:rsidRPr="00034045" w:rsidRDefault="00DB3437">
            <w:pPr>
              <w:bidi/>
              <w:ind w:right="770"/>
              <w:jc w:val="right"/>
              <w:rPr>
                <w:szCs w:val="20"/>
                <w:lang w:eastAsia="en-CA"/>
              </w:rPr>
            </w:pPr>
            <w:r w:rsidRPr="00034045">
              <w:rPr>
                <w:szCs w:val="20"/>
                <w:lang w:eastAsia="en-CA"/>
              </w:rPr>
              <w:t>0.046</w:t>
            </w:r>
          </w:p>
        </w:tc>
        <w:tc>
          <w:tcPr>
            <w:tcW w:w="0" w:type="auto"/>
            <w:tcBorders>
              <w:top w:val="nil"/>
              <w:left w:val="nil"/>
              <w:bottom w:val="single" w:sz="4" w:space="0" w:color="auto"/>
              <w:right w:val="single" w:sz="4" w:space="0" w:color="auto"/>
            </w:tcBorders>
            <w:noWrap/>
            <w:vAlign w:val="center"/>
            <w:hideMark/>
          </w:tcPr>
          <w:p w14:paraId="42CFAA78" w14:textId="77777777" w:rsidR="00DB3437" w:rsidRPr="00034045" w:rsidRDefault="00DB3437">
            <w:pPr>
              <w:bidi/>
              <w:ind w:right="1144"/>
              <w:jc w:val="right"/>
              <w:rPr>
                <w:szCs w:val="20"/>
                <w:lang w:eastAsia="en-CA"/>
              </w:rPr>
            </w:pPr>
            <w:r w:rsidRPr="00034045">
              <w:rPr>
                <w:szCs w:val="20"/>
                <w:lang w:eastAsia="en-CA"/>
              </w:rPr>
              <w:t>0.067</w:t>
            </w:r>
          </w:p>
        </w:tc>
        <w:tc>
          <w:tcPr>
            <w:tcW w:w="0" w:type="auto"/>
            <w:tcBorders>
              <w:top w:val="nil"/>
              <w:left w:val="nil"/>
              <w:bottom w:val="single" w:sz="4" w:space="0" w:color="auto"/>
              <w:right w:val="single" w:sz="4" w:space="0" w:color="auto"/>
            </w:tcBorders>
            <w:noWrap/>
            <w:vAlign w:val="center"/>
            <w:hideMark/>
          </w:tcPr>
          <w:p w14:paraId="33CB9350" w14:textId="77777777" w:rsidR="00DB3437" w:rsidRPr="00034045" w:rsidRDefault="00DB3437">
            <w:pPr>
              <w:bidi/>
              <w:ind w:right="276"/>
              <w:jc w:val="right"/>
              <w:rPr>
                <w:szCs w:val="20"/>
                <w:lang w:eastAsia="en-CA"/>
              </w:rPr>
            </w:pPr>
            <w:r w:rsidRPr="00034045">
              <w:rPr>
                <w:szCs w:val="20"/>
                <w:lang w:eastAsia="en-CA"/>
              </w:rPr>
              <w:t>1 599</w:t>
            </w:r>
          </w:p>
        </w:tc>
        <w:tc>
          <w:tcPr>
            <w:tcW w:w="0" w:type="auto"/>
            <w:tcBorders>
              <w:top w:val="nil"/>
              <w:left w:val="nil"/>
              <w:bottom w:val="single" w:sz="4" w:space="0" w:color="auto"/>
              <w:right w:val="single" w:sz="4" w:space="0" w:color="auto"/>
            </w:tcBorders>
            <w:noWrap/>
            <w:vAlign w:val="center"/>
            <w:hideMark/>
          </w:tcPr>
          <w:p w14:paraId="23DF361C" w14:textId="77777777" w:rsidR="00DB3437" w:rsidRPr="00034045" w:rsidRDefault="00DB3437">
            <w:pPr>
              <w:bidi/>
              <w:ind w:right="276"/>
              <w:jc w:val="right"/>
              <w:rPr>
                <w:szCs w:val="20"/>
                <w:lang w:eastAsia="en-CA"/>
              </w:rPr>
            </w:pPr>
            <w:r w:rsidRPr="00034045">
              <w:rPr>
                <w:szCs w:val="20"/>
                <w:lang w:eastAsia="en-CA"/>
              </w:rPr>
              <w:t>1 696</w:t>
            </w:r>
          </w:p>
        </w:tc>
        <w:tc>
          <w:tcPr>
            <w:tcW w:w="0" w:type="auto"/>
            <w:tcBorders>
              <w:top w:val="nil"/>
              <w:left w:val="nil"/>
              <w:bottom w:val="single" w:sz="4" w:space="0" w:color="auto"/>
              <w:right w:val="single" w:sz="4" w:space="0" w:color="auto"/>
            </w:tcBorders>
            <w:noWrap/>
            <w:vAlign w:val="center"/>
            <w:hideMark/>
          </w:tcPr>
          <w:p w14:paraId="452BA60A" w14:textId="77777777" w:rsidR="00DB3437" w:rsidRPr="00034045" w:rsidRDefault="00DB3437">
            <w:pPr>
              <w:bidi/>
              <w:ind w:right="276"/>
              <w:jc w:val="right"/>
              <w:rPr>
                <w:szCs w:val="20"/>
                <w:lang w:eastAsia="en-CA"/>
              </w:rPr>
            </w:pPr>
            <w:r w:rsidRPr="00034045">
              <w:rPr>
                <w:szCs w:val="20"/>
                <w:lang w:eastAsia="en-CA"/>
              </w:rPr>
              <w:t>3 295</w:t>
            </w:r>
          </w:p>
        </w:tc>
      </w:tr>
      <w:tr w:rsidR="00DB3437" w:rsidRPr="00034045" w14:paraId="39637C65" w14:textId="77777777" w:rsidTr="00DB343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4A5405" w14:textId="77777777" w:rsidR="00DB3437" w:rsidRPr="00034045" w:rsidRDefault="00DB3437">
            <w:pPr>
              <w:bidi/>
              <w:jc w:val="left"/>
              <w:rPr>
                <w:rFonts w:cs="Simplified Arabic"/>
                <w:szCs w:val="20"/>
                <w:lang w:eastAsia="en-CA"/>
              </w:rPr>
            </w:pPr>
            <w:r w:rsidRPr="00034045">
              <w:rPr>
                <w:rFonts w:hint="cs"/>
                <w:szCs w:val="20"/>
                <w:rtl/>
              </w:rPr>
              <w:t>إكوادور</w:t>
            </w:r>
          </w:p>
        </w:tc>
        <w:tc>
          <w:tcPr>
            <w:tcW w:w="2288" w:type="dxa"/>
            <w:tcBorders>
              <w:top w:val="single" w:sz="4" w:space="0" w:color="auto"/>
              <w:left w:val="nil"/>
              <w:bottom w:val="single" w:sz="4" w:space="0" w:color="auto"/>
              <w:right w:val="single" w:sz="4" w:space="0" w:color="auto"/>
            </w:tcBorders>
            <w:vAlign w:val="center"/>
            <w:hideMark/>
          </w:tcPr>
          <w:p w14:paraId="62864AE9" w14:textId="77777777" w:rsidR="00DB3437" w:rsidRPr="00034045" w:rsidRDefault="00DB3437">
            <w:pPr>
              <w:bidi/>
              <w:ind w:right="770"/>
              <w:jc w:val="right"/>
              <w:rPr>
                <w:szCs w:val="20"/>
                <w:lang w:eastAsia="en-CA"/>
              </w:rPr>
            </w:pPr>
            <w:r w:rsidRPr="00034045">
              <w:rPr>
                <w:szCs w:val="20"/>
                <w:lang w:eastAsia="en-CA"/>
              </w:rPr>
              <w:t>0.067</w:t>
            </w:r>
          </w:p>
        </w:tc>
        <w:tc>
          <w:tcPr>
            <w:tcW w:w="0" w:type="auto"/>
            <w:tcBorders>
              <w:top w:val="single" w:sz="4" w:space="0" w:color="auto"/>
              <w:left w:val="nil"/>
              <w:bottom w:val="single" w:sz="4" w:space="0" w:color="auto"/>
              <w:right w:val="single" w:sz="4" w:space="0" w:color="auto"/>
            </w:tcBorders>
            <w:noWrap/>
            <w:vAlign w:val="center"/>
            <w:hideMark/>
          </w:tcPr>
          <w:p w14:paraId="54F4B9AA" w14:textId="77777777" w:rsidR="00DB3437" w:rsidRPr="00034045" w:rsidRDefault="00DB3437">
            <w:pPr>
              <w:bidi/>
              <w:ind w:right="1144"/>
              <w:jc w:val="right"/>
              <w:rPr>
                <w:szCs w:val="20"/>
                <w:lang w:eastAsia="en-CA"/>
              </w:rPr>
            </w:pPr>
            <w:r w:rsidRPr="00034045">
              <w:rPr>
                <w:szCs w:val="20"/>
                <w:lang w:eastAsia="en-CA"/>
              </w:rPr>
              <w:t>0.097</w:t>
            </w:r>
          </w:p>
        </w:tc>
        <w:tc>
          <w:tcPr>
            <w:tcW w:w="0" w:type="auto"/>
            <w:tcBorders>
              <w:top w:val="single" w:sz="4" w:space="0" w:color="auto"/>
              <w:left w:val="nil"/>
              <w:bottom w:val="single" w:sz="4" w:space="0" w:color="auto"/>
              <w:right w:val="single" w:sz="4" w:space="0" w:color="auto"/>
            </w:tcBorders>
            <w:noWrap/>
            <w:vAlign w:val="center"/>
            <w:hideMark/>
          </w:tcPr>
          <w:p w14:paraId="4B83939C" w14:textId="77777777" w:rsidR="00DB3437" w:rsidRPr="00034045" w:rsidRDefault="00DB3437">
            <w:pPr>
              <w:bidi/>
              <w:ind w:right="276"/>
              <w:jc w:val="right"/>
              <w:rPr>
                <w:szCs w:val="20"/>
                <w:lang w:eastAsia="en-CA"/>
              </w:rPr>
            </w:pPr>
            <w:r w:rsidRPr="00034045">
              <w:rPr>
                <w:szCs w:val="20"/>
                <w:lang w:eastAsia="en-CA"/>
              </w:rPr>
              <w:t>2 330</w:t>
            </w:r>
          </w:p>
        </w:tc>
        <w:tc>
          <w:tcPr>
            <w:tcW w:w="0" w:type="auto"/>
            <w:tcBorders>
              <w:top w:val="single" w:sz="4" w:space="0" w:color="auto"/>
              <w:left w:val="nil"/>
              <w:bottom w:val="single" w:sz="4" w:space="0" w:color="auto"/>
              <w:right w:val="single" w:sz="4" w:space="0" w:color="auto"/>
            </w:tcBorders>
            <w:noWrap/>
            <w:vAlign w:val="center"/>
            <w:hideMark/>
          </w:tcPr>
          <w:p w14:paraId="11C2B43F" w14:textId="77777777" w:rsidR="00DB3437" w:rsidRPr="00034045" w:rsidRDefault="00DB3437">
            <w:pPr>
              <w:bidi/>
              <w:ind w:right="276"/>
              <w:jc w:val="right"/>
              <w:rPr>
                <w:szCs w:val="20"/>
                <w:lang w:eastAsia="en-CA"/>
              </w:rPr>
            </w:pPr>
            <w:r w:rsidRPr="00034045">
              <w:rPr>
                <w:szCs w:val="20"/>
                <w:lang w:eastAsia="en-CA"/>
              </w:rPr>
              <w:t>2 470</w:t>
            </w:r>
          </w:p>
        </w:tc>
        <w:tc>
          <w:tcPr>
            <w:tcW w:w="0" w:type="auto"/>
            <w:tcBorders>
              <w:top w:val="single" w:sz="4" w:space="0" w:color="auto"/>
              <w:left w:val="nil"/>
              <w:bottom w:val="single" w:sz="4" w:space="0" w:color="auto"/>
              <w:right w:val="single" w:sz="4" w:space="0" w:color="auto"/>
            </w:tcBorders>
            <w:noWrap/>
            <w:vAlign w:val="center"/>
            <w:hideMark/>
          </w:tcPr>
          <w:p w14:paraId="75898FED" w14:textId="77777777" w:rsidR="00DB3437" w:rsidRPr="00034045" w:rsidRDefault="00DB3437">
            <w:pPr>
              <w:bidi/>
              <w:ind w:right="276"/>
              <w:jc w:val="right"/>
              <w:rPr>
                <w:szCs w:val="20"/>
                <w:lang w:eastAsia="en-CA"/>
              </w:rPr>
            </w:pPr>
            <w:r w:rsidRPr="00034045">
              <w:rPr>
                <w:szCs w:val="20"/>
                <w:lang w:eastAsia="en-CA"/>
              </w:rPr>
              <w:t>4 800</w:t>
            </w:r>
          </w:p>
        </w:tc>
      </w:tr>
      <w:tr w:rsidR="00DB3437" w:rsidRPr="00034045" w14:paraId="27A868A6"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8A80DED" w14:textId="77777777" w:rsidR="00DB3437" w:rsidRPr="00034045" w:rsidRDefault="00DB3437">
            <w:pPr>
              <w:bidi/>
              <w:jc w:val="left"/>
              <w:rPr>
                <w:rFonts w:cs="Simplified Arabic"/>
                <w:szCs w:val="20"/>
                <w:lang w:eastAsia="en-CA"/>
              </w:rPr>
            </w:pPr>
            <w:r w:rsidRPr="00034045">
              <w:rPr>
                <w:rFonts w:hint="cs"/>
                <w:szCs w:val="20"/>
                <w:rtl/>
              </w:rPr>
              <w:t>مصر</w:t>
            </w:r>
          </w:p>
        </w:tc>
        <w:tc>
          <w:tcPr>
            <w:tcW w:w="2288" w:type="dxa"/>
            <w:tcBorders>
              <w:top w:val="nil"/>
              <w:left w:val="nil"/>
              <w:bottom w:val="single" w:sz="4" w:space="0" w:color="auto"/>
              <w:right w:val="single" w:sz="4" w:space="0" w:color="auto"/>
            </w:tcBorders>
            <w:vAlign w:val="center"/>
            <w:hideMark/>
          </w:tcPr>
          <w:p w14:paraId="222B11C5" w14:textId="77777777" w:rsidR="00DB3437" w:rsidRPr="00034045" w:rsidRDefault="00DB3437">
            <w:pPr>
              <w:bidi/>
              <w:ind w:right="770"/>
              <w:jc w:val="right"/>
              <w:rPr>
                <w:szCs w:val="20"/>
                <w:lang w:eastAsia="en-CA"/>
              </w:rPr>
            </w:pPr>
            <w:r w:rsidRPr="00034045">
              <w:rPr>
                <w:szCs w:val="20"/>
                <w:lang w:eastAsia="en-CA"/>
              </w:rPr>
              <w:t>0.152</w:t>
            </w:r>
          </w:p>
        </w:tc>
        <w:tc>
          <w:tcPr>
            <w:tcW w:w="0" w:type="auto"/>
            <w:tcBorders>
              <w:top w:val="nil"/>
              <w:left w:val="nil"/>
              <w:bottom w:val="single" w:sz="4" w:space="0" w:color="auto"/>
              <w:right w:val="single" w:sz="4" w:space="0" w:color="auto"/>
            </w:tcBorders>
            <w:noWrap/>
            <w:vAlign w:val="center"/>
            <w:hideMark/>
          </w:tcPr>
          <w:p w14:paraId="69556FC8" w14:textId="77777777" w:rsidR="00DB3437" w:rsidRPr="00034045" w:rsidRDefault="00DB3437">
            <w:pPr>
              <w:bidi/>
              <w:ind w:right="1144"/>
              <w:jc w:val="right"/>
              <w:rPr>
                <w:szCs w:val="20"/>
                <w:lang w:eastAsia="en-CA"/>
              </w:rPr>
            </w:pPr>
            <w:r w:rsidRPr="00034045">
              <w:rPr>
                <w:szCs w:val="20"/>
                <w:lang w:eastAsia="en-CA"/>
              </w:rPr>
              <w:t>0.220</w:t>
            </w:r>
          </w:p>
        </w:tc>
        <w:tc>
          <w:tcPr>
            <w:tcW w:w="0" w:type="auto"/>
            <w:tcBorders>
              <w:top w:val="nil"/>
              <w:left w:val="nil"/>
              <w:bottom w:val="single" w:sz="4" w:space="0" w:color="auto"/>
              <w:right w:val="single" w:sz="4" w:space="0" w:color="auto"/>
            </w:tcBorders>
            <w:noWrap/>
            <w:vAlign w:val="center"/>
            <w:hideMark/>
          </w:tcPr>
          <w:p w14:paraId="0DAE34DC" w14:textId="77777777" w:rsidR="00DB3437" w:rsidRPr="00034045" w:rsidRDefault="00DB3437">
            <w:pPr>
              <w:bidi/>
              <w:ind w:right="276"/>
              <w:jc w:val="right"/>
              <w:rPr>
                <w:szCs w:val="20"/>
                <w:lang w:eastAsia="en-CA"/>
              </w:rPr>
            </w:pPr>
            <w:r w:rsidRPr="00034045">
              <w:rPr>
                <w:szCs w:val="20"/>
                <w:lang w:eastAsia="en-CA"/>
              </w:rPr>
              <w:t>5 285</w:t>
            </w:r>
          </w:p>
        </w:tc>
        <w:tc>
          <w:tcPr>
            <w:tcW w:w="0" w:type="auto"/>
            <w:tcBorders>
              <w:top w:val="nil"/>
              <w:left w:val="nil"/>
              <w:bottom w:val="single" w:sz="4" w:space="0" w:color="auto"/>
              <w:right w:val="single" w:sz="4" w:space="0" w:color="auto"/>
            </w:tcBorders>
            <w:noWrap/>
            <w:vAlign w:val="center"/>
            <w:hideMark/>
          </w:tcPr>
          <w:p w14:paraId="6F2E904B" w14:textId="77777777" w:rsidR="00DB3437" w:rsidRPr="00034045" w:rsidRDefault="00DB3437">
            <w:pPr>
              <w:bidi/>
              <w:ind w:right="276"/>
              <w:jc w:val="right"/>
              <w:rPr>
                <w:szCs w:val="20"/>
                <w:lang w:eastAsia="en-CA"/>
              </w:rPr>
            </w:pPr>
            <w:r w:rsidRPr="00034045">
              <w:rPr>
                <w:szCs w:val="20"/>
                <w:lang w:eastAsia="en-CA"/>
              </w:rPr>
              <w:t>5 604</w:t>
            </w:r>
          </w:p>
        </w:tc>
        <w:tc>
          <w:tcPr>
            <w:tcW w:w="0" w:type="auto"/>
            <w:tcBorders>
              <w:top w:val="nil"/>
              <w:left w:val="nil"/>
              <w:bottom w:val="single" w:sz="4" w:space="0" w:color="auto"/>
              <w:right w:val="single" w:sz="4" w:space="0" w:color="auto"/>
            </w:tcBorders>
            <w:noWrap/>
            <w:vAlign w:val="center"/>
            <w:hideMark/>
          </w:tcPr>
          <w:p w14:paraId="68628C2C" w14:textId="77777777" w:rsidR="00DB3437" w:rsidRPr="00034045" w:rsidRDefault="00DB3437">
            <w:pPr>
              <w:bidi/>
              <w:ind w:right="276"/>
              <w:jc w:val="right"/>
              <w:rPr>
                <w:szCs w:val="20"/>
                <w:lang w:eastAsia="en-CA"/>
              </w:rPr>
            </w:pPr>
            <w:r w:rsidRPr="00034045">
              <w:rPr>
                <w:szCs w:val="20"/>
                <w:lang w:eastAsia="en-CA"/>
              </w:rPr>
              <w:t>10 889</w:t>
            </w:r>
          </w:p>
        </w:tc>
      </w:tr>
      <w:tr w:rsidR="00DB3437" w:rsidRPr="00034045" w14:paraId="2BB2AD70"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2C37B08" w14:textId="77777777" w:rsidR="00DB3437" w:rsidRPr="00034045" w:rsidRDefault="00DB3437">
            <w:pPr>
              <w:bidi/>
              <w:jc w:val="left"/>
              <w:rPr>
                <w:rFonts w:cs="Simplified Arabic"/>
                <w:szCs w:val="20"/>
                <w:lang w:eastAsia="en-CA"/>
              </w:rPr>
            </w:pPr>
            <w:r w:rsidRPr="00034045">
              <w:rPr>
                <w:rFonts w:hint="cs"/>
                <w:szCs w:val="20"/>
                <w:rtl/>
              </w:rPr>
              <w:t>السلفادور</w:t>
            </w:r>
          </w:p>
        </w:tc>
        <w:tc>
          <w:tcPr>
            <w:tcW w:w="2288" w:type="dxa"/>
            <w:tcBorders>
              <w:top w:val="nil"/>
              <w:left w:val="nil"/>
              <w:bottom w:val="single" w:sz="4" w:space="0" w:color="auto"/>
              <w:right w:val="single" w:sz="4" w:space="0" w:color="auto"/>
            </w:tcBorders>
            <w:vAlign w:val="center"/>
            <w:hideMark/>
          </w:tcPr>
          <w:p w14:paraId="20538367" w14:textId="77777777" w:rsidR="00DB3437" w:rsidRPr="00034045" w:rsidRDefault="00DB3437">
            <w:pPr>
              <w:bidi/>
              <w:ind w:right="770"/>
              <w:jc w:val="right"/>
              <w:rPr>
                <w:szCs w:val="20"/>
                <w:lang w:eastAsia="en-CA"/>
              </w:rPr>
            </w:pPr>
            <w:r w:rsidRPr="00034045">
              <w:rPr>
                <w:szCs w:val="20"/>
                <w:lang w:eastAsia="en-CA"/>
              </w:rPr>
              <w:t>0.014</w:t>
            </w:r>
          </w:p>
        </w:tc>
        <w:tc>
          <w:tcPr>
            <w:tcW w:w="0" w:type="auto"/>
            <w:tcBorders>
              <w:top w:val="nil"/>
              <w:left w:val="nil"/>
              <w:bottom w:val="single" w:sz="4" w:space="0" w:color="auto"/>
              <w:right w:val="single" w:sz="4" w:space="0" w:color="auto"/>
            </w:tcBorders>
            <w:noWrap/>
            <w:vAlign w:val="center"/>
            <w:hideMark/>
          </w:tcPr>
          <w:p w14:paraId="3EE4C150" w14:textId="77777777" w:rsidR="00DB3437" w:rsidRPr="00034045" w:rsidRDefault="00DB3437">
            <w:pPr>
              <w:bidi/>
              <w:ind w:right="1144"/>
              <w:jc w:val="right"/>
              <w:rPr>
                <w:szCs w:val="20"/>
                <w:lang w:eastAsia="en-CA"/>
              </w:rPr>
            </w:pPr>
            <w:r w:rsidRPr="00034045">
              <w:rPr>
                <w:szCs w:val="20"/>
                <w:lang w:eastAsia="en-CA"/>
              </w:rPr>
              <w:t>0.020</w:t>
            </w:r>
          </w:p>
        </w:tc>
        <w:tc>
          <w:tcPr>
            <w:tcW w:w="0" w:type="auto"/>
            <w:tcBorders>
              <w:top w:val="nil"/>
              <w:left w:val="nil"/>
              <w:bottom w:val="single" w:sz="4" w:space="0" w:color="auto"/>
              <w:right w:val="single" w:sz="4" w:space="0" w:color="auto"/>
            </w:tcBorders>
            <w:noWrap/>
            <w:vAlign w:val="center"/>
            <w:hideMark/>
          </w:tcPr>
          <w:p w14:paraId="68D90210" w14:textId="77777777" w:rsidR="00DB3437" w:rsidRPr="00034045" w:rsidRDefault="00DB3437">
            <w:pPr>
              <w:bidi/>
              <w:ind w:right="276"/>
              <w:jc w:val="right"/>
              <w:rPr>
                <w:szCs w:val="20"/>
                <w:lang w:eastAsia="en-CA"/>
              </w:rPr>
            </w:pPr>
            <w:r w:rsidRPr="00034045">
              <w:rPr>
                <w:szCs w:val="20"/>
                <w:lang w:eastAsia="en-CA"/>
              </w:rPr>
              <w:t>487</w:t>
            </w:r>
          </w:p>
        </w:tc>
        <w:tc>
          <w:tcPr>
            <w:tcW w:w="0" w:type="auto"/>
            <w:tcBorders>
              <w:top w:val="nil"/>
              <w:left w:val="nil"/>
              <w:bottom w:val="single" w:sz="4" w:space="0" w:color="auto"/>
              <w:right w:val="single" w:sz="4" w:space="0" w:color="auto"/>
            </w:tcBorders>
            <w:noWrap/>
            <w:vAlign w:val="center"/>
            <w:hideMark/>
          </w:tcPr>
          <w:p w14:paraId="6830FE25" w14:textId="77777777" w:rsidR="00DB3437" w:rsidRPr="00034045" w:rsidRDefault="00DB3437">
            <w:pPr>
              <w:bidi/>
              <w:ind w:right="276"/>
              <w:jc w:val="right"/>
              <w:rPr>
                <w:szCs w:val="20"/>
                <w:lang w:eastAsia="en-CA"/>
              </w:rPr>
            </w:pPr>
            <w:r w:rsidRPr="00034045">
              <w:rPr>
                <w:szCs w:val="20"/>
                <w:lang w:eastAsia="en-CA"/>
              </w:rPr>
              <w:t>516</w:t>
            </w:r>
          </w:p>
        </w:tc>
        <w:tc>
          <w:tcPr>
            <w:tcW w:w="0" w:type="auto"/>
            <w:tcBorders>
              <w:top w:val="nil"/>
              <w:left w:val="nil"/>
              <w:bottom w:val="single" w:sz="4" w:space="0" w:color="auto"/>
              <w:right w:val="single" w:sz="4" w:space="0" w:color="auto"/>
            </w:tcBorders>
            <w:noWrap/>
            <w:vAlign w:val="center"/>
            <w:hideMark/>
          </w:tcPr>
          <w:p w14:paraId="3A92C595" w14:textId="77777777" w:rsidR="00DB3437" w:rsidRPr="00034045" w:rsidRDefault="00DB3437">
            <w:pPr>
              <w:bidi/>
              <w:ind w:right="276"/>
              <w:jc w:val="right"/>
              <w:rPr>
                <w:szCs w:val="20"/>
                <w:lang w:eastAsia="en-CA"/>
              </w:rPr>
            </w:pPr>
            <w:r w:rsidRPr="00034045">
              <w:rPr>
                <w:szCs w:val="20"/>
                <w:lang w:eastAsia="en-CA"/>
              </w:rPr>
              <w:t>1 003</w:t>
            </w:r>
          </w:p>
        </w:tc>
      </w:tr>
      <w:tr w:rsidR="00DB3437" w:rsidRPr="00034045" w14:paraId="21999BD1"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0B46008" w14:textId="77777777" w:rsidR="00DB3437" w:rsidRPr="00034045" w:rsidRDefault="00DB3437">
            <w:pPr>
              <w:bidi/>
              <w:jc w:val="left"/>
              <w:rPr>
                <w:rFonts w:cs="Simplified Arabic"/>
                <w:szCs w:val="20"/>
                <w:lang w:eastAsia="en-CA"/>
              </w:rPr>
            </w:pPr>
            <w:r w:rsidRPr="00034045">
              <w:rPr>
                <w:rFonts w:hint="cs"/>
                <w:szCs w:val="20"/>
                <w:rtl/>
              </w:rPr>
              <w:t>إريتريا</w:t>
            </w:r>
          </w:p>
        </w:tc>
        <w:tc>
          <w:tcPr>
            <w:tcW w:w="2288" w:type="dxa"/>
            <w:tcBorders>
              <w:top w:val="nil"/>
              <w:left w:val="nil"/>
              <w:bottom w:val="single" w:sz="4" w:space="0" w:color="auto"/>
              <w:right w:val="single" w:sz="4" w:space="0" w:color="auto"/>
            </w:tcBorders>
            <w:vAlign w:val="center"/>
            <w:hideMark/>
          </w:tcPr>
          <w:p w14:paraId="22D4CB2E"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588366FF"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44132E53"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2EE4F4AE"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208B787A"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74FED81D"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CFB5CF2" w14:textId="77777777" w:rsidR="00DB3437" w:rsidRPr="00034045" w:rsidRDefault="00DB3437">
            <w:pPr>
              <w:bidi/>
              <w:jc w:val="left"/>
              <w:rPr>
                <w:rFonts w:cs="Simplified Arabic"/>
                <w:szCs w:val="20"/>
                <w:lang w:eastAsia="en-CA"/>
              </w:rPr>
            </w:pPr>
            <w:r w:rsidRPr="00034045">
              <w:rPr>
                <w:rFonts w:hint="cs"/>
                <w:szCs w:val="20"/>
                <w:rtl/>
              </w:rPr>
              <w:t>إستونيا</w:t>
            </w:r>
          </w:p>
        </w:tc>
        <w:tc>
          <w:tcPr>
            <w:tcW w:w="2288" w:type="dxa"/>
            <w:tcBorders>
              <w:top w:val="nil"/>
              <w:left w:val="nil"/>
              <w:bottom w:val="single" w:sz="4" w:space="0" w:color="auto"/>
              <w:right w:val="single" w:sz="4" w:space="0" w:color="auto"/>
            </w:tcBorders>
            <w:vAlign w:val="center"/>
            <w:hideMark/>
          </w:tcPr>
          <w:p w14:paraId="72297658" w14:textId="77777777" w:rsidR="00DB3437" w:rsidRPr="00034045" w:rsidRDefault="00DB3437">
            <w:pPr>
              <w:bidi/>
              <w:ind w:right="770"/>
              <w:jc w:val="right"/>
              <w:rPr>
                <w:szCs w:val="20"/>
                <w:lang w:eastAsia="en-CA"/>
              </w:rPr>
            </w:pPr>
            <w:r w:rsidRPr="00034045">
              <w:rPr>
                <w:szCs w:val="20"/>
                <w:lang w:eastAsia="en-CA"/>
              </w:rPr>
              <w:t>0.038</w:t>
            </w:r>
          </w:p>
        </w:tc>
        <w:tc>
          <w:tcPr>
            <w:tcW w:w="0" w:type="auto"/>
            <w:tcBorders>
              <w:top w:val="nil"/>
              <w:left w:val="nil"/>
              <w:bottom w:val="single" w:sz="4" w:space="0" w:color="auto"/>
              <w:right w:val="single" w:sz="4" w:space="0" w:color="auto"/>
            </w:tcBorders>
            <w:noWrap/>
            <w:vAlign w:val="center"/>
            <w:hideMark/>
          </w:tcPr>
          <w:p w14:paraId="3BAE0448" w14:textId="77777777" w:rsidR="00DB3437" w:rsidRPr="00034045" w:rsidRDefault="00DB3437">
            <w:pPr>
              <w:bidi/>
              <w:ind w:right="1144"/>
              <w:jc w:val="right"/>
              <w:rPr>
                <w:szCs w:val="20"/>
                <w:lang w:eastAsia="en-CA"/>
              </w:rPr>
            </w:pPr>
            <w:r w:rsidRPr="00034045">
              <w:rPr>
                <w:szCs w:val="20"/>
                <w:lang w:eastAsia="en-CA"/>
              </w:rPr>
              <w:t>0.055</w:t>
            </w:r>
          </w:p>
        </w:tc>
        <w:tc>
          <w:tcPr>
            <w:tcW w:w="0" w:type="auto"/>
            <w:tcBorders>
              <w:top w:val="nil"/>
              <w:left w:val="nil"/>
              <w:bottom w:val="single" w:sz="4" w:space="0" w:color="auto"/>
              <w:right w:val="single" w:sz="4" w:space="0" w:color="auto"/>
            </w:tcBorders>
            <w:noWrap/>
            <w:vAlign w:val="center"/>
            <w:hideMark/>
          </w:tcPr>
          <w:p w14:paraId="1DE710CE" w14:textId="77777777" w:rsidR="00DB3437" w:rsidRPr="00034045" w:rsidRDefault="00DB3437">
            <w:pPr>
              <w:bidi/>
              <w:ind w:right="276"/>
              <w:jc w:val="right"/>
              <w:rPr>
                <w:szCs w:val="20"/>
                <w:lang w:eastAsia="en-CA"/>
              </w:rPr>
            </w:pPr>
            <w:r w:rsidRPr="00034045">
              <w:rPr>
                <w:szCs w:val="20"/>
                <w:lang w:eastAsia="en-CA"/>
              </w:rPr>
              <w:t>1 321</w:t>
            </w:r>
          </w:p>
        </w:tc>
        <w:tc>
          <w:tcPr>
            <w:tcW w:w="0" w:type="auto"/>
            <w:tcBorders>
              <w:top w:val="nil"/>
              <w:left w:val="nil"/>
              <w:bottom w:val="single" w:sz="4" w:space="0" w:color="auto"/>
              <w:right w:val="single" w:sz="4" w:space="0" w:color="auto"/>
            </w:tcBorders>
            <w:noWrap/>
            <w:vAlign w:val="center"/>
            <w:hideMark/>
          </w:tcPr>
          <w:p w14:paraId="447C6FB9" w14:textId="77777777" w:rsidR="00DB3437" w:rsidRPr="00034045" w:rsidRDefault="00DB3437">
            <w:pPr>
              <w:bidi/>
              <w:ind w:right="276"/>
              <w:jc w:val="right"/>
              <w:rPr>
                <w:szCs w:val="20"/>
                <w:lang w:eastAsia="en-CA"/>
              </w:rPr>
            </w:pPr>
            <w:r w:rsidRPr="00034045">
              <w:rPr>
                <w:szCs w:val="20"/>
                <w:lang w:eastAsia="en-CA"/>
              </w:rPr>
              <w:t>1 401</w:t>
            </w:r>
          </w:p>
        </w:tc>
        <w:tc>
          <w:tcPr>
            <w:tcW w:w="0" w:type="auto"/>
            <w:tcBorders>
              <w:top w:val="nil"/>
              <w:left w:val="nil"/>
              <w:bottom w:val="single" w:sz="4" w:space="0" w:color="auto"/>
              <w:right w:val="single" w:sz="4" w:space="0" w:color="auto"/>
            </w:tcBorders>
            <w:noWrap/>
            <w:vAlign w:val="center"/>
            <w:hideMark/>
          </w:tcPr>
          <w:p w14:paraId="74D6F195" w14:textId="77777777" w:rsidR="00DB3437" w:rsidRPr="00034045" w:rsidRDefault="00DB3437">
            <w:pPr>
              <w:bidi/>
              <w:ind w:right="276"/>
              <w:jc w:val="right"/>
              <w:rPr>
                <w:szCs w:val="20"/>
                <w:lang w:eastAsia="en-CA"/>
              </w:rPr>
            </w:pPr>
            <w:r w:rsidRPr="00034045">
              <w:rPr>
                <w:szCs w:val="20"/>
                <w:lang w:eastAsia="en-CA"/>
              </w:rPr>
              <w:t>2 722</w:t>
            </w:r>
          </w:p>
        </w:tc>
      </w:tr>
      <w:tr w:rsidR="00DB3437" w:rsidRPr="00034045" w14:paraId="2060E91D"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FB5BB75" w14:textId="77F5A787" w:rsidR="00DB3437" w:rsidRPr="00034045" w:rsidRDefault="009636A0">
            <w:pPr>
              <w:bidi/>
              <w:jc w:val="left"/>
              <w:rPr>
                <w:rFonts w:cs="Simplified Arabic"/>
                <w:szCs w:val="20"/>
                <w:lang w:eastAsia="en-CA"/>
              </w:rPr>
            </w:pPr>
            <w:r w:rsidRPr="00034045">
              <w:rPr>
                <w:rFonts w:hint="cs"/>
                <w:szCs w:val="20"/>
                <w:rtl/>
                <w:lang w:bidi="ar-EG"/>
              </w:rPr>
              <w:t>إسواتيني</w:t>
            </w:r>
          </w:p>
        </w:tc>
        <w:tc>
          <w:tcPr>
            <w:tcW w:w="2288" w:type="dxa"/>
            <w:tcBorders>
              <w:top w:val="nil"/>
              <w:left w:val="nil"/>
              <w:bottom w:val="single" w:sz="4" w:space="0" w:color="auto"/>
              <w:right w:val="single" w:sz="4" w:space="0" w:color="auto"/>
            </w:tcBorders>
            <w:vAlign w:val="center"/>
            <w:hideMark/>
          </w:tcPr>
          <w:p w14:paraId="29E55923" w14:textId="77777777" w:rsidR="00DB3437" w:rsidRPr="00034045" w:rsidRDefault="00DB3437">
            <w:pPr>
              <w:bidi/>
              <w:ind w:right="770"/>
              <w:jc w:val="right"/>
              <w:rPr>
                <w:szCs w:val="20"/>
                <w:lang w:eastAsia="en-CA"/>
              </w:rPr>
            </w:pPr>
            <w:r w:rsidRPr="00034045">
              <w:rPr>
                <w:szCs w:val="20"/>
                <w:lang w:eastAsia="en-CA"/>
              </w:rPr>
              <w:t>0.002</w:t>
            </w:r>
          </w:p>
        </w:tc>
        <w:tc>
          <w:tcPr>
            <w:tcW w:w="0" w:type="auto"/>
            <w:tcBorders>
              <w:top w:val="nil"/>
              <w:left w:val="nil"/>
              <w:bottom w:val="single" w:sz="4" w:space="0" w:color="auto"/>
              <w:right w:val="single" w:sz="4" w:space="0" w:color="auto"/>
            </w:tcBorders>
            <w:noWrap/>
            <w:vAlign w:val="center"/>
            <w:hideMark/>
          </w:tcPr>
          <w:p w14:paraId="5E996144" w14:textId="77777777" w:rsidR="00DB3437" w:rsidRPr="00034045" w:rsidRDefault="00DB3437">
            <w:pPr>
              <w:bidi/>
              <w:ind w:right="1144"/>
              <w:jc w:val="right"/>
              <w:rPr>
                <w:szCs w:val="20"/>
                <w:lang w:eastAsia="en-CA"/>
              </w:rPr>
            </w:pPr>
            <w:r w:rsidRPr="00034045">
              <w:rPr>
                <w:szCs w:val="20"/>
                <w:lang w:eastAsia="en-CA"/>
              </w:rPr>
              <w:t>0.003</w:t>
            </w:r>
          </w:p>
        </w:tc>
        <w:tc>
          <w:tcPr>
            <w:tcW w:w="0" w:type="auto"/>
            <w:tcBorders>
              <w:top w:val="nil"/>
              <w:left w:val="nil"/>
              <w:bottom w:val="single" w:sz="4" w:space="0" w:color="auto"/>
              <w:right w:val="single" w:sz="4" w:space="0" w:color="auto"/>
            </w:tcBorders>
            <w:noWrap/>
            <w:vAlign w:val="center"/>
            <w:hideMark/>
          </w:tcPr>
          <w:p w14:paraId="3D354778" w14:textId="77777777" w:rsidR="00DB3437" w:rsidRPr="00034045" w:rsidRDefault="00DB3437">
            <w:pPr>
              <w:bidi/>
              <w:ind w:right="276"/>
              <w:jc w:val="right"/>
              <w:rPr>
                <w:szCs w:val="20"/>
                <w:lang w:eastAsia="en-CA"/>
              </w:rPr>
            </w:pPr>
            <w:r w:rsidRPr="00034045">
              <w:rPr>
                <w:szCs w:val="20"/>
                <w:lang w:eastAsia="en-CA"/>
              </w:rPr>
              <w:t>70</w:t>
            </w:r>
          </w:p>
        </w:tc>
        <w:tc>
          <w:tcPr>
            <w:tcW w:w="0" w:type="auto"/>
            <w:tcBorders>
              <w:top w:val="nil"/>
              <w:left w:val="nil"/>
              <w:bottom w:val="single" w:sz="4" w:space="0" w:color="auto"/>
              <w:right w:val="single" w:sz="4" w:space="0" w:color="auto"/>
            </w:tcBorders>
            <w:noWrap/>
            <w:vAlign w:val="center"/>
            <w:hideMark/>
          </w:tcPr>
          <w:p w14:paraId="4003914C" w14:textId="77777777" w:rsidR="00DB3437" w:rsidRPr="00034045" w:rsidRDefault="00DB3437">
            <w:pPr>
              <w:bidi/>
              <w:ind w:right="276"/>
              <w:jc w:val="right"/>
              <w:rPr>
                <w:szCs w:val="20"/>
                <w:lang w:eastAsia="en-CA"/>
              </w:rPr>
            </w:pPr>
            <w:r w:rsidRPr="00034045">
              <w:rPr>
                <w:szCs w:val="20"/>
                <w:lang w:eastAsia="en-CA"/>
              </w:rPr>
              <w:t>74</w:t>
            </w:r>
          </w:p>
        </w:tc>
        <w:tc>
          <w:tcPr>
            <w:tcW w:w="0" w:type="auto"/>
            <w:tcBorders>
              <w:top w:val="nil"/>
              <w:left w:val="nil"/>
              <w:bottom w:val="single" w:sz="4" w:space="0" w:color="auto"/>
              <w:right w:val="single" w:sz="4" w:space="0" w:color="auto"/>
            </w:tcBorders>
            <w:noWrap/>
            <w:vAlign w:val="center"/>
            <w:hideMark/>
          </w:tcPr>
          <w:p w14:paraId="63E9EE1E" w14:textId="77777777" w:rsidR="00DB3437" w:rsidRPr="00034045" w:rsidRDefault="00DB3437">
            <w:pPr>
              <w:bidi/>
              <w:ind w:right="276"/>
              <w:jc w:val="right"/>
              <w:rPr>
                <w:szCs w:val="20"/>
                <w:lang w:eastAsia="en-CA"/>
              </w:rPr>
            </w:pPr>
            <w:r w:rsidRPr="00034045">
              <w:rPr>
                <w:szCs w:val="20"/>
                <w:lang w:eastAsia="en-CA"/>
              </w:rPr>
              <w:t>143</w:t>
            </w:r>
          </w:p>
        </w:tc>
      </w:tr>
      <w:tr w:rsidR="00DB3437" w:rsidRPr="00034045" w14:paraId="3ABB3AEB"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40DBCCCF" w14:textId="77777777" w:rsidR="00DB3437" w:rsidRPr="00034045" w:rsidRDefault="00DB3437">
            <w:pPr>
              <w:bidi/>
              <w:jc w:val="left"/>
              <w:rPr>
                <w:rFonts w:cs="Simplified Arabic"/>
                <w:szCs w:val="20"/>
                <w:lang w:eastAsia="en-CA"/>
              </w:rPr>
            </w:pPr>
            <w:r w:rsidRPr="00034045">
              <w:rPr>
                <w:rFonts w:hint="cs"/>
                <w:szCs w:val="20"/>
                <w:rtl/>
              </w:rPr>
              <w:t>إثيوبيا</w:t>
            </w:r>
          </w:p>
        </w:tc>
        <w:tc>
          <w:tcPr>
            <w:tcW w:w="2288" w:type="dxa"/>
            <w:tcBorders>
              <w:top w:val="nil"/>
              <w:left w:val="nil"/>
              <w:bottom w:val="single" w:sz="4" w:space="0" w:color="auto"/>
              <w:right w:val="single" w:sz="4" w:space="0" w:color="auto"/>
            </w:tcBorders>
            <w:vAlign w:val="center"/>
            <w:hideMark/>
          </w:tcPr>
          <w:p w14:paraId="4B4D01C8" w14:textId="77777777" w:rsidR="00DB3437" w:rsidRPr="00034045" w:rsidRDefault="00DB3437">
            <w:pPr>
              <w:bidi/>
              <w:ind w:right="770"/>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644A34AA" w14:textId="77777777" w:rsidR="00DB3437" w:rsidRPr="00034045" w:rsidRDefault="00DB3437">
            <w:pPr>
              <w:bidi/>
              <w:ind w:right="1144"/>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0DD343E3" w14:textId="77777777" w:rsidR="00DB3437" w:rsidRPr="00034045" w:rsidRDefault="00DB3437">
            <w:pPr>
              <w:bidi/>
              <w:ind w:right="276"/>
              <w:jc w:val="right"/>
              <w:rPr>
                <w:szCs w:val="20"/>
                <w:lang w:eastAsia="en-CA"/>
              </w:rPr>
            </w:pPr>
            <w:r w:rsidRPr="00034045">
              <w:rPr>
                <w:szCs w:val="20"/>
                <w:lang w:eastAsia="en-CA"/>
              </w:rPr>
              <w:t>240</w:t>
            </w:r>
          </w:p>
        </w:tc>
        <w:tc>
          <w:tcPr>
            <w:tcW w:w="0" w:type="auto"/>
            <w:tcBorders>
              <w:top w:val="nil"/>
              <w:left w:val="nil"/>
              <w:bottom w:val="single" w:sz="4" w:space="0" w:color="auto"/>
              <w:right w:val="single" w:sz="4" w:space="0" w:color="auto"/>
            </w:tcBorders>
            <w:noWrap/>
            <w:vAlign w:val="center"/>
            <w:hideMark/>
          </w:tcPr>
          <w:p w14:paraId="7CE0250B" w14:textId="77777777" w:rsidR="00DB3437" w:rsidRPr="00034045" w:rsidRDefault="00DB3437">
            <w:pPr>
              <w:bidi/>
              <w:ind w:right="276"/>
              <w:jc w:val="right"/>
              <w:rPr>
                <w:szCs w:val="20"/>
                <w:lang w:eastAsia="en-CA"/>
              </w:rPr>
            </w:pPr>
            <w:r w:rsidRPr="00034045">
              <w:rPr>
                <w:szCs w:val="20"/>
                <w:lang w:eastAsia="en-CA"/>
              </w:rPr>
              <w:t>255</w:t>
            </w:r>
          </w:p>
        </w:tc>
        <w:tc>
          <w:tcPr>
            <w:tcW w:w="0" w:type="auto"/>
            <w:tcBorders>
              <w:top w:val="nil"/>
              <w:left w:val="nil"/>
              <w:bottom w:val="single" w:sz="4" w:space="0" w:color="auto"/>
              <w:right w:val="single" w:sz="4" w:space="0" w:color="auto"/>
            </w:tcBorders>
            <w:noWrap/>
            <w:vAlign w:val="center"/>
            <w:hideMark/>
          </w:tcPr>
          <w:p w14:paraId="3DF9FF12" w14:textId="77777777" w:rsidR="00DB3437" w:rsidRPr="00034045" w:rsidRDefault="00DB3437">
            <w:pPr>
              <w:bidi/>
              <w:ind w:right="276"/>
              <w:jc w:val="right"/>
              <w:rPr>
                <w:szCs w:val="20"/>
                <w:lang w:eastAsia="en-CA"/>
              </w:rPr>
            </w:pPr>
            <w:r w:rsidRPr="00034045">
              <w:rPr>
                <w:szCs w:val="20"/>
                <w:lang w:eastAsia="en-CA"/>
              </w:rPr>
              <w:t>495</w:t>
            </w:r>
          </w:p>
        </w:tc>
      </w:tr>
      <w:tr w:rsidR="00DB3437" w:rsidRPr="00034045" w14:paraId="4FD80585"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BD019FF" w14:textId="77777777" w:rsidR="00DB3437" w:rsidRPr="00034045" w:rsidRDefault="00DB3437">
            <w:pPr>
              <w:bidi/>
              <w:jc w:val="left"/>
              <w:rPr>
                <w:rFonts w:cs="Simplified Arabic"/>
                <w:szCs w:val="20"/>
                <w:lang w:eastAsia="en-CA"/>
              </w:rPr>
            </w:pPr>
            <w:r w:rsidRPr="00034045">
              <w:rPr>
                <w:rFonts w:hint="cs"/>
                <w:szCs w:val="20"/>
                <w:rtl/>
              </w:rPr>
              <w:t>الاتحاد الأوروبي</w:t>
            </w:r>
          </w:p>
        </w:tc>
        <w:tc>
          <w:tcPr>
            <w:tcW w:w="2288" w:type="dxa"/>
            <w:tcBorders>
              <w:top w:val="nil"/>
              <w:left w:val="nil"/>
              <w:bottom w:val="single" w:sz="4" w:space="0" w:color="auto"/>
              <w:right w:val="single" w:sz="4" w:space="0" w:color="auto"/>
            </w:tcBorders>
            <w:vAlign w:val="center"/>
            <w:hideMark/>
          </w:tcPr>
          <w:p w14:paraId="39821032" w14:textId="77777777" w:rsidR="00DB3437" w:rsidRPr="00034045" w:rsidRDefault="00DB3437">
            <w:pPr>
              <w:bidi/>
              <w:jc w:val="left"/>
              <w:rPr>
                <w:rFonts w:eastAsiaTheme="minorEastAsia"/>
                <w:lang w:val="fr-CA"/>
              </w:rPr>
            </w:pPr>
          </w:p>
        </w:tc>
        <w:tc>
          <w:tcPr>
            <w:tcW w:w="0" w:type="auto"/>
            <w:tcBorders>
              <w:top w:val="nil"/>
              <w:left w:val="nil"/>
              <w:bottom w:val="single" w:sz="4" w:space="0" w:color="auto"/>
              <w:right w:val="single" w:sz="4" w:space="0" w:color="auto"/>
            </w:tcBorders>
            <w:noWrap/>
            <w:vAlign w:val="center"/>
            <w:hideMark/>
          </w:tcPr>
          <w:p w14:paraId="4DB42FB8" w14:textId="77777777" w:rsidR="00DB3437" w:rsidRPr="00034045" w:rsidRDefault="00DB3437">
            <w:pPr>
              <w:bidi/>
              <w:ind w:right="1144"/>
              <w:jc w:val="right"/>
              <w:rPr>
                <w:szCs w:val="20"/>
                <w:lang w:eastAsia="en-CA"/>
              </w:rPr>
            </w:pPr>
            <w:r w:rsidRPr="00034045">
              <w:rPr>
                <w:szCs w:val="20"/>
                <w:lang w:eastAsia="en-CA"/>
              </w:rPr>
              <w:t>2.500</w:t>
            </w:r>
          </w:p>
        </w:tc>
        <w:tc>
          <w:tcPr>
            <w:tcW w:w="0" w:type="auto"/>
            <w:tcBorders>
              <w:top w:val="nil"/>
              <w:left w:val="nil"/>
              <w:bottom w:val="single" w:sz="4" w:space="0" w:color="auto"/>
              <w:right w:val="single" w:sz="4" w:space="0" w:color="auto"/>
            </w:tcBorders>
            <w:noWrap/>
            <w:vAlign w:val="center"/>
            <w:hideMark/>
          </w:tcPr>
          <w:p w14:paraId="149792B8" w14:textId="77777777" w:rsidR="00DB3437" w:rsidRPr="00034045" w:rsidRDefault="00DB3437">
            <w:pPr>
              <w:bidi/>
              <w:ind w:right="276"/>
              <w:jc w:val="right"/>
              <w:rPr>
                <w:szCs w:val="20"/>
                <w:lang w:eastAsia="en-CA"/>
              </w:rPr>
            </w:pPr>
            <w:r w:rsidRPr="00034045">
              <w:rPr>
                <w:szCs w:val="20"/>
                <w:lang w:eastAsia="en-CA"/>
              </w:rPr>
              <w:t>60 033</w:t>
            </w:r>
          </w:p>
        </w:tc>
        <w:tc>
          <w:tcPr>
            <w:tcW w:w="0" w:type="auto"/>
            <w:tcBorders>
              <w:top w:val="nil"/>
              <w:left w:val="nil"/>
              <w:bottom w:val="single" w:sz="4" w:space="0" w:color="auto"/>
              <w:right w:val="single" w:sz="4" w:space="0" w:color="auto"/>
            </w:tcBorders>
            <w:noWrap/>
            <w:vAlign w:val="center"/>
            <w:hideMark/>
          </w:tcPr>
          <w:p w14:paraId="15E44D66" w14:textId="77777777" w:rsidR="00DB3437" w:rsidRPr="00034045" w:rsidRDefault="00DB3437">
            <w:pPr>
              <w:bidi/>
              <w:ind w:right="276"/>
              <w:jc w:val="right"/>
              <w:rPr>
                <w:szCs w:val="20"/>
                <w:lang w:eastAsia="en-CA"/>
              </w:rPr>
            </w:pPr>
            <w:r w:rsidRPr="00034045">
              <w:rPr>
                <w:szCs w:val="20"/>
                <w:lang w:eastAsia="en-CA"/>
              </w:rPr>
              <w:t>63 659</w:t>
            </w:r>
          </w:p>
        </w:tc>
        <w:tc>
          <w:tcPr>
            <w:tcW w:w="0" w:type="auto"/>
            <w:tcBorders>
              <w:top w:val="nil"/>
              <w:left w:val="nil"/>
              <w:bottom w:val="single" w:sz="4" w:space="0" w:color="auto"/>
              <w:right w:val="single" w:sz="4" w:space="0" w:color="auto"/>
            </w:tcBorders>
            <w:noWrap/>
            <w:vAlign w:val="center"/>
            <w:hideMark/>
          </w:tcPr>
          <w:p w14:paraId="727A1080" w14:textId="77777777" w:rsidR="00DB3437" w:rsidRPr="00034045" w:rsidRDefault="00DB3437">
            <w:pPr>
              <w:bidi/>
              <w:ind w:right="276"/>
              <w:jc w:val="right"/>
              <w:rPr>
                <w:szCs w:val="20"/>
                <w:lang w:eastAsia="en-CA"/>
              </w:rPr>
            </w:pPr>
            <w:r w:rsidRPr="00034045">
              <w:rPr>
                <w:szCs w:val="20"/>
                <w:lang w:eastAsia="en-CA"/>
              </w:rPr>
              <w:t>123 692</w:t>
            </w:r>
          </w:p>
        </w:tc>
      </w:tr>
      <w:tr w:rsidR="00DB3437" w:rsidRPr="00034045" w14:paraId="6AD4162C"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D58A54C" w14:textId="77777777" w:rsidR="00DB3437" w:rsidRPr="00034045" w:rsidRDefault="00DB3437">
            <w:pPr>
              <w:bidi/>
              <w:jc w:val="left"/>
              <w:rPr>
                <w:rFonts w:cs="Simplified Arabic"/>
                <w:szCs w:val="20"/>
                <w:lang w:eastAsia="en-CA"/>
              </w:rPr>
            </w:pPr>
            <w:r w:rsidRPr="00034045">
              <w:rPr>
                <w:rFonts w:hint="cs"/>
                <w:szCs w:val="20"/>
                <w:rtl/>
              </w:rPr>
              <w:t>فيجي</w:t>
            </w:r>
          </w:p>
        </w:tc>
        <w:tc>
          <w:tcPr>
            <w:tcW w:w="2288" w:type="dxa"/>
            <w:tcBorders>
              <w:top w:val="nil"/>
              <w:left w:val="nil"/>
              <w:bottom w:val="single" w:sz="4" w:space="0" w:color="auto"/>
              <w:right w:val="single" w:sz="4" w:space="0" w:color="auto"/>
            </w:tcBorders>
            <w:vAlign w:val="center"/>
            <w:hideMark/>
          </w:tcPr>
          <w:p w14:paraId="3CCA1041" w14:textId="77777777" w:rsidR="00DB3437" w:rsidRPr="00034045" w:rsidRDefault="00DB3437">
            <w:pPr>
              <w:bidi/>
              <w:ind w:right="770"/>
              <w:jc w:val="right"/>
              <w:rPr>
                <w:szCs w:val="20"/>
                <w:lang w:eastAsia="en-CA"/>
              </w:rPr>
            </w:pPr>
            <w:r w:rsidRPr="00034045">
              <w:rPr>
                <w:szCs w:val="20"/>
                <w:lang w:eastAsia="en-CA"/>
              </w:rPr>
              <w:t>0.003</w:t>
            </w:r>
          </w:p>
        </w:tc>
        <w:tc>
          <w:tcPr>
            <w:tcW w:w="0" w:type="auto"/>
            <w:tcBorders>
              <w:top w:val="nil"/>
              <w:left w:val="nil"/>
              <w:bottom w:val="single" w:sz="4" w:space="0" w:color="auto"/>
              <w:right w:val="single" w:sz="4" w:space="0" w:color="auto"/>
            </w:tcBorders>
            <w:noWrap/>
            <w:vAlign w:val="center"/>
            <w:hideMark/>
          </w:tcPr>
          <w:p w14:paraId="2EDE5792" w14:textId="77777777" w:rsidR="00DB3437" w:rsidRPr="00034045" w:rsidRDefault="00DB3437">
            <w:pPr>
              <w:bidi/>
              <w:ind w:right="1144"/>
              <w:jc w:val="right"/>
              <w:rPr>
                <w:szCs w:val="20"/>
                <w:lang w:eastAsia="en-CA"/>
              </w:rPr>
            </w:pPr>
            <w:r w:rsidRPr="00034045">
              <w:rPr>
                <w:szCs w:val="20"/>
                <w:lang w:eastAsia="en-CA"/>
              </w:rPr>
              <w:t>0.004</w:t>
            </w:r>
          </w:p>
        </w:tc>
        <w:tc>
          <w:tcPr>
            <w:tcW w:w="0" w:type="auto"/>
            <w:tcBorders>
              <w:top w:val="nil"/>
              <w:left w:val="nil"/>
              <w:bottom w:val="single" w:sz="4" w:space="0" w:color="auto"/>
              <w:right w:val="single" w:sz="4" w:space="0" w:color="auto"/>
            </w:tcBorders>
            <w:noWrap/>
            <w:vAlign w:val="center"/>
            <w:hideMark/>
          </w:tcPr>
          <w:p w14:paraId="22D23A3B" w14:textId="77777777" w:rsidR="00DB3437" w:rsidRPr="00034045" w:rsidRDefault="00DB3437">
            <w:pPr>
              <w:bidi/>
              <w:ind w:right="276"/>
              <w:jc w:val="right"/>
              <w:rPr>
                <w:szCs w:val="20"/>
                <w:lang w:eastAsia="en-CA"/>
              </w:rPr>
            </w:pPr>
            <w:r w:rsidRPr="00034045">
              <w:rPr>
                <w:szCs w:val="20"/>
                <w:lang w:eastAsia="en-CA"/>
              </w:rPr>
              <w:t>104</w:t>
            </w:r>
          </w:p>
        </w:tc>
        <w:tc>
          <w:tcPr>
            <w:tcW w:w="0" w:type="auto"/>
            <w:tcBorders>
              <w:top w:val="nil"/>
              <w:left w:val="nil"/>
              <w:bottom w:val="single" w:sz="4" w:space="0" w:color="auto"/>
              <w:right w:val="single" w:sz="4" w:space="0" w:color="auto"/>
            </w:tcBorders>
            <w:noWrap/>
            <w:vAlign w:val="center"/>
            <w:hideMark/>
          </w:tcPr>
          <w:p w14:paraId="7610BA21" w14:textId="77777777" w:rsidR="00DB3437" w:rsidRPr="00034045" w:rsidRDefault="00DB3437">
            <w:pPr>
              <w:bidi/>
              <w:ind w:right="276"/>
              <w:jc w:val="right"/>
              <w:rPr>
                <w:szCs w:val="20"/>
                <w:lang w:eastAsia="en-CA"/>
              </w:rPr>
            </w:pPr>
            <w:r w:rsidRPr="00034045">
              <w:rPr>
                <w:szCs w:val="20"/>
                <w:lang w:eastAsia="en-CA"/>
              </w:rPr>
              <w:t>111</w:t>
            </w:r>
          </w:p>
        </w:tc>
        <w:tc>
          <w:tcPr>
            <w:tcW w:w="0" w:type="auto"/>
            <w:tcBorders>
              <w:top w:val="nil"/>
              <w:left w:val="nil"/>
              <w:bottom w:val="single" w:sz="4" w:space="0" w:color="auto"/>
              <w:right w:val="single" w:sz="4" w:space="0" w:color="auto"/>
            </w:tcBorders>
            <w:noWrap/>
            <w:vAlign w:val="center"/>
            <w:hideMark/>
          </w:tcPr>
          <w:p w14:paraId="7AC175E0" w14:textId="77777777" w:rsidR="00DB3437" w:rsidRPr="00034045" w:rsidRDefault="00DB3437">
            <w:pPr>
              <w:bidi/>
              <w:ind w:right="276"/>
              <w:jc w:val="right"/>
              <w:rPr>
                <w:szCs w:val="20"/>
                <w:lang w:eastAsia="en-CA"/>
              </w:rPr>
            </w:pPr>
            <w:r w:rsidRPr="00034045">
              <w:rPr>
                <w:szCs w:val="20"/>
                <w:lang w:eastAsia="en-CA"/>
              </w:rPr>
              <w:t>215</w:t>
            </w:r>
          </w:p>
        </w:tc>
      </w:tr>
      <w:tr w:rsidR="00DB3437" w:rsidRPr="00034045" w14:paraId="637CCEEA"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563834E" w14:textId="77777777" w:rsidR="00DB3437" w:rsidRPr="00034045" w:rsidRDefault="00DB3437">
            <w:pPr>
              <w:bidi/>
              <w:jc w:val="left"/>
              <w:rPr>
                <w:rFonts w:cs="Simplified Arabic"/>
                <w:szCs w:val="20"/>
                <w:lang w:eastAsia="en-CA"/>
              </w:rPr>
            </w:pPr>
            <w:r w:rsidRPr="00034045">
              <w:rPr>
                <w:rFonts w:hint="cs"/>
                <w:szCs w:val="20"/>
                <w:rtl/>
              </w:rPr>
              <w:t>فنلندا</w:t>
            </w:r>
          </w:p>
        </w:tc>
        <w:tc>
          <w:tcPr>
            <w:tcW w:w="2288" w:type="dxa"/>
            <w:tcBorders>
              <w:top w:val="nil"/>
              <w:left w:val="nil"/>
              <w:bottom w:val="single" w:sz="4" w:space="0" w:color="auto"/>
              <w:right w:val="single" w:sz="4" w:space="0" w:color="auto"/>
            </w:tcBorders>
            <w:vAlign w:val="center"/>
            <w:hideMark/>
          </w:tcPr>
          <w:p w14:paraId="35B121C6" w14:textId="77777777" w:rsidR="00DB3437" w:rsidRPr="00034045" w:rsidRDefault="00DB3437">
            <w:pPr>
              <w:bidi/>
              <w:ind w:right="770"/>
              <w:jc w:val="right"/>
              <w:rPr>
                <w:szCs w:val="20"/>
                <w:lang w:eastAsia="en-CA"/>
              </w:rPr>
            </w:pPr>
            <w:r w:rsidRPr="00034045">
              <w:rPr>
                <w:szCs w:val="20"/>
                <w:lang w:eastAsia="en-CA"/>
              </w:rPr>
              <w:t>0.456</w:t>
            </w:r>
          </w:p>
        </w:tc>
        <w:tc>
          <w:tcPr>
            <w:tcW w:w="0" w:type="auto"/>
            <w:tcBorders>
              <w:top w:val="nil"/>
              <w:left w:val="nil"/>
              <w:bottom w:val="single" w:sz="4" w:space="0" w:color="auto"/>
              <w:right w:val="single" w:sz="4" w:space="0" w:color="auto"/>
            </w:tcBorders>
            <w:noWrap/>
            <w:vAlign w:val="center"/>
            <w:hideMark/>
          </w:tcPr>
          <w:p w14:paraId="67698BFC" w14:textId="77777777" w:rsidR="00DB3437" w:rsidRPr="00034045" w:rsidRDefault="00DB3437">
            <w:pPr>
              <w:bidi/>
              <w:ind w:right="1144"/>
              <w:jc w:val="right"/>
              <w:rPr>
                <w:szCs w:val="20"/>
                <w:lang w:eastAsia="en-CA"/>
              </w:rPr>
            </w:pPr>
            <w:r w:rsidRPr="00034045">
              <w:rPr>
                <w:szCs w:val="20"/>
                <w:lang w:eastAsia="en-CA"/>
              </w:rPr>
              <w:t>0.660</w:t>
            </w:r>
          </w:p>
        </w:tc>
        <w:tc>
          <w:tcPr>
            <w:tcW w:w="0" w:type="auto"/>
            <w:tcBorders>
              <w:top w:val="nil"/>
              <w:left w:val="nil"/>
              <w:bottom w:val="single" w:sz="4" w:space="0" w:color="auto"/>
              <w:right w:val="single" w:sz="4" w:space="0" w:color="auto"/>
            </w:tcBorders>
            <w:noWrap/>
            <w:vAlign w:val="center"/>
            <w:hideMark/>
          </w:tcPr>
          <w:p w14:paraId="572C2154" w14:textId="77777777" w:rsidR="00DB3437" w:rsidRPr="00034045" w:rsidRDefault="00DB3437">
            <w:pPr>
              <w:bidi/>
              <w:ind w:right="276"/>
              <w:jc w:val="right"/>
              <w:rPr>
                <w:szCs w:val="20"/>
                <w:lang w:eastAsia="en-CA"/>
              </w:rPr>
            </w:pPr>
            <w:r w:rsidRPr="00034045">
              <w:rPr>
                <w:szCs w:val="20"/>
                <w:lang w:eastAsia="en-CA"/>
              </w:rPr>
              <w:t>15 855</w:t>
            </w:r>
          </w:p>
        </w:tc>
        <w:tc>
          <w:tcPr>
            <w:tcW w:w="0" w:type="auto"/>
            <w:tcBorders>
              <w:top w:val="nil"/>
              <w:left w:val="nil"/>
              <w:bottom w:val="single" w:sz="4" w:space="0" w:color="auto"/>
              <w:right w:val="single" w:sz="4" w:space="0" w:color="auto"/>
            </w:tcBorders>
            <w:noWrap/>
            <w:vAlign w:val="center"/>
            <w:hideMark/>
          </w:tcPr>
          <w:p w14:paraId="53078B1A" w14:textId="77777777" w:rsidR="00DB3437" w:rsidRPr="00034045" w:rsidRDefault="00DB3437">
            <w:pPr>
              <w:bidi/>
              <w:ind w:right="276"/>
              <w:jc w:val="right"/>
              <w:rPr>
                <w:szCs w:val="20"/>
                <w:lang w:eastAsia="en-CA"/>
              </w:rPr>
            </w:pPr>
            <w:r w:rsidRPr="00034045">
              <w:rPr>
                <w:szCs w:val="20"/>
                <w:lang w:eastAsia="en-CA"/>
              </w:rPr>
              <w:t>16 812</w:t>
            </w:r>
          </w:p>
        </w:tc>
        <w:tc>
          <w:tcPr>
            <w:tcW w:w="0" w:type="auto"/>
            <w:tcBorders>
              <w:top w:val="nil"/>
              <w:left w:val="nil"/>
              <w:bottom w:val="single" w:sz="4" w:space="0" w:color="auto"/>
              <w:right w:val="single" w:sz="4" w:space="0" w:color="auto"/>
            </w:tcBorders>
            <w:noWrap/>
            <w:vAlign w:val="center"/>
            <w:hideMark/>
          </w:tcPr>
          <w:p w14:paraId="63703A63" w14:textId="77777777" w:rsidR="00DB3437" w:rsidRPr="00034045" w:rsidRDefault="00DB3437">
            <w:pPr>
              <w:bidi/>
              <w:ind w:right="276"/>
              <w:jc w:val="right"/>
              <w:rPr>
                <w:szCs w:val="20"/>
                <w:lang w:eastAsia="en-CA"/>
              </w:rPr>
            </w:pPr>
            <w:r w:rsidRPr="00034045">
              <w:rPr>
                <w:szCs w:val="20"/>
                <w:lang w:eastAsia="en-CA"/>
              </w:rPr>
              <w:t>32 667</w:t>
            </w:r>
          </w:p>
        </w:tc>
      </w:tr>
      <w:tr w:rsidR="00DB3437" w:rsidRPr="00034045" w14:paraId="37B1DAD9"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461AD6E0" w14:textId="77777777" w:rsidR="00DB3437" w:rsidRPr="00034045" w:rsidRDefault="00DB3437">
            <w:pPr>
              <w:bidi/>
              <w:jc w:val="left"/>
              <w:rPr>
                <w:rFonts w:cs="Simplified Arabic"/>
                <w:szCs w:val="20"/>
                <w:lang w:eastAsia="en-CA"/>
              </w:rPr>
            </w:pPr>
            <w:r w:rsidRPr="00034045">
              <w:rPr>
                <w:rFonts w:hint="cs"/>
                <w:szCs w:val="20"/>
                <w:rtl/>
              </w:rPr>
              <w:lastRenderedPageBreak/>
              <w:t>فرنسا</w:t>
            </w:r>
          </w:p>
        </w:tc>
        <w:tc>
          <w:tcPr>
            <w:tcW w:w="2288" w:type="dxa"/>
            <w:tcBorders>
              <w:top w:val="nil"/>
              <w:left w:val="nil"/>
              <w:bottom w:val="single" w:sz="4" w:space="0" w:color="auto"/>
              <w:right w:val="single" w:sz="4" w:space="0" w:color="auto"/>
            </w:tcBorders>
            <w:vAlign w:val="center"/>
            <w:hideMark/>
          </w:tcPr>
          <w:p w14:paraId="0EB2307C" w14:textId="77777777" w:rsidR="00DB3437" w:rsidRPr="00034045" w:rsidRDefault="00DB3437">
            <w:pPr>
              <w:bidi/>
              <w:ind w:right="770"/>
              <w:jc w:val="right"/>
              <w:rPr>
                <w:szCs w:val="20"/>
                <w:lang w:eastAsia="en-CA"/>
              </w:rPr>
            </w:pPr>
            <w:r w:rsidRPr="00034045">
              <w:rPr>
                <w:szCs w:val="20"/>
                <w:lang w:eastAsia="en-CA"/>
              </w:rPr>
              <w:t>4.859</w:t>
            </w:r>
          </w:p>
        </w:tc>
        <w:tc>
          <w:tcPr>
            <w:tcW w:w="0" w:type="auto"/>
            <w:tcBorders>
              <w:top w:val="nil"/>
              <w:left w:val="nil"/>
              <w:bottom w:val="single" w:sz="4" w:space="0" w:color="auto"/>
              <w:right w:val="single" w:sz="4" w:space="0" w:color="auto"/>
            </w:tcBorders>
            <w:noWrap/>
            <w:vAlign w:val="center"/>
            <w:hideMark/>
          </w:tcPr>
          <w:p w14:paraId="64FAC81B" w14:textId="77777777" w:rsidR="00DB3437" w:rsidRPr="00034045" w:rsidRDefault="00DB3437">
            <w:pPr>
              <w:bidi/>
              <w:ind w:right="1144"/>
              <w:jc w:val="right"/>
              <w:rPr>
                <w:szCs w:val="20"/>
                <w:lang w:eastAsia="en-CA"/>
              </w:rPr>
            </w:pPr>
            <w:r w:rsidRPr="00034045">
              <w:rPr>
                <w:szCs w:val="20"/>
                <w:lang w:eastAsia="en-CA"/>
              </w:rPr>
              <w:t>7.035</w:t>
            </w:r>
          </w:p>
        </w:tc>
        <w:tc>
          <w:tcPr>
            <w:tcW w:w="0" w:type="auto"/>
            <w:tcBorders>
              <w:top w:val="nil"/>
              <w:left w:val="nil"/>
              <w:bottom w:val="single" w:sz="4" w:space="0" w:color="auto"/>
              <w:right w:val="single" w:sz="4" w:space="0" w:color="auto"/>
            </w:tcBorders>
            <w:noWrap/>
            <w:vAlign w:val="center"/>
            <w:hideMark/>
          </w:tcPr>
          <w:p w14:paraId="03DBA375" w14:textId="77777777" w:rsidR="00DB3437" w:rsidRPr="00034045" w:rsidRDefault="00DB3437">
            <w:pPr>
              <w:bidi/>
              <w:ind w:right="276"/>
              <w:jc w:val="right"/>
              <w:rPr>
                <w:szCs w:val="20"/>
                <w:lang w:eastAsia="en-CA"/>
              </w:rPr>
            </w:pPr>
            <w:r w:rsidRPr="00034045">
              <w:rPr>
                <w:szCs w:val="20"/>
                <w:lang w:eastAsia="en-CA"/>
              </w:rPr>
              <w:t>168 943</w:t>
            </w:r>
          </w:p>
        </w:tc>
        <w:tc>
          <w:tcPr>
            <w:tcW w:w="0" w:type="auto"/>
            <w:tcBorders>
              <w:top w:val="nil"/>
              <w:left w:val="nil"/>
              <w:bottom w:val="single" w:sz="4" w:space="0" w:color="auto"/>
              <w:right w:val="single" w:sz="4" w:space="0" w:color="auto"/>
            </w:tcBorders>
            <w:noWrap/>
            <w:vAlign w:val="center"/>
            <w:hideMark/>
          </w:tcPr>
          <w:p w14:paraId="1C1A6558" w14:textId="77777777" w:rsidR="00DB3437" w:rsidRPr="00034045" w:rsidRDefault="00DB3437">
            <w:pPr>
              <w:bidi/>
              <w:ind w:right="276"/>
              <w:jc w:val="right"/>
              <w:rPr>
                <w:szCs w:val="20"/>
                <w:lang w:eastAsia="en-CA"/>
              </w:rPr>
            </w:pPr>
            <w:r w:rsidRPr="00034045">
              <w:rPr>
                <w:szCs w:val="20"/>
                <w:lang w:eastAsia="en-CA"/>
              </w:rPr>
              <w:t>179 148</w:t>
            </w:r>
          </w:p>
        </w:tc>
        <w:tc>
          <w:tcPr>
            <w:tcW w:w="0" w:type="auto"/>
            <w:tcBorders>
              <w:top w:val="nil"/>
              <w:left w:val="nil"/>
              <w:bottom w:val="single" w:sz="4" w:space="0" w:color="auto"/>
              <w:right w:val="single" w:sz="4" w:space="0" w:color="auto"/>
            </w:tcBorders>
            <w:noWrap/>
            <w:vAlign w:val="center"/>
            <w:hideMark/>
          </w:tcPr>
          <w:p w14:paraId="3BAEB065" w14:textId="77777777" w:rsidR="00DB3437" w:rsidRPr="00034045" w:rsidRDefault="00DB3437">
            <w:pPr>
              <w:bidi/>
              <w:ind w:right="276"/>
              <w:jc w:val="right"/>
              <w:rPr>
                <w:szCs w:val="20"/>
                <w:lang w:eastAsia="en-CA"/>
              </w:rPr>
            </w:pPr>
            <w:r w:rsidRPr="00034045">
              <w:rPr>
                <w:szCs w:val="20"/>
                <w:lang w:eastAsia="en-CA"/>
              </w:rPr>
              <w:t>348 091</w:t>
            </w:r>
          </w:p>
        </w:tc>
      </w:tr>
      <w:tr w:rsidR="00DB3437" w:rsidRPr="00034045" w14:paraId="2D1322B6"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D258D99" w14:textId="77777777" w:rsidR="00DB3437" w:rsidRPr="00034045" w:rsidRDefault="00DB3437">
            <w:pPr>
              <w:bidi/>
              <w:jc w:val="left"/>
              <w:rPr>
                <w:rFonts w:cs="Simplified Arabic"/>
                <w:szCs w:val="20"/>
                <w:lang w:eastAsia="en-CA"/>
              </w:rPr>
            </w:pPr>
            <w:r w:rsidRPr="00034045">
              <w:rPr>
                <w:rFonts w:hint="cs"/>
                <w:szCs w:val="20"/>
                <w:rtl/>
              </w:rPr>
              <w:t>غابون</w:t>
            </w:r>
          </w:p>
        </w:tc>
        <w:tc>
          <w:tcPr>
            <w:tcW w:w="2288" w:type="dxa"/>
            <w:tcBorders>
              <w:top w:val="nil"/>
              <w:left w:val="nil"/>
              <w:bottom w:val="single" w:sz="4" w:space="0" w:color="auto"/>
              <w:right w:val="single" w:sz="4" w:space="0" w:color="auto"/>
            </w:tcBorders>
            <w:vAlign w:val="center"/>
            <w:hideMark/>
          </w:tcPr>
          <w:p w14:paraId="64B60D75" w14:textId="77777777" w:rsidR="00DB3437" w:rsidRPr="00034045" w:rsidRDefault="00DB3437">
            <w:pPr>
              <w:bidi/>
              <w:ind w:right="770"/>
              <w:jc w:val="right"/>
              <w:rPr>
                <w:szCs w:val="20"/>
                <w:lang w:eastAsia="en-CA"/>
              </w:rPr>
            </w:pPr>
            <w:r w:rsidRPr="00034045">
              <w:rPr>
                <w:szCs w:val="20"/>
                <w:lang w:eastAsia="en-CA"/>
              </w:rPr>
              <w:t>0.017</w:t>
            </w:r>
          </w:p>
        </w:tc>
        <w:tc>
          <w:tcPr>
            <w:tcW w:w="0" w:type="auto"/>
            <w:tcBorders>
              <w:top w:val="nil"/>
              <w:left w:val="nil"/>
              <w:bottom w:val="single" w:sz="4" w:space="0" w:color="auto"/>
              <w:right w:val="single" w:sz="4" w:space="0" w:color="auto"/>
            </w:tcBorders>
            <w:noWrap/>
            <w:vAlign w:val="center"/>
            <w:hideMark/>
          </w:tcPr>
          <w:p w14:paraId="372F2A68" w14:textId="77777777" w:rsidR="00DB3437" w:rsidRPr="00034045" w:rsidRDefault="00DB3437">
            <w:pPr>
              <w:bidi/>
              <w:ind w:right="1144"/>
              <w:jc w:val="right"/>
              <w:rPr>
                <w:szCs w:val="20"/>
                <w:lang w:eastAsia="en-CA"/>
              </w:rPr>
            </w:pPr>
            <w:r w:rsidRPr="00034045">
              <w:rPr>
                <w:szCs w:val="20"/>
                <w:lang w:eastAsia="en-CA"/>
              </w:rPr>
              <w:t>0.025</w:t>
            </w:r>
          </w:p>
        </w:tc>
        <w:tc>
          <w:tcPr>
            <w:tcW w:w="0" w:type="auto"/>
            <w:tcBorders>
              <w:top w:val="nil"/>
              <w:left w:val="nil"/>
              <w:bottom w:val="single" w:sz="4" w:space="0" w:color="auto"/>
              <w:right w:val="single" w:sz="4" w:space="0" w:color="auto"/>
            </w:tcBorders>
            <w:noWrap/>
            <w:vAlign w:val="center"/>
            <w:hideMark/>
          </w:tcPr>
          <w:p w14:paraId="277A96A6" w14:textId="77777777" w:rsidR="00DB3437" w:rsidRPr="00034045" w:rsidRDefault="00DB3437">
            <w:pPr>
              <w:bidi/>
              <w:ind w:right="276"/>
              <w:jc w:val="right"/>
              <w:rPr>
                <w:szCs w:val="20"/>
                <w:lang w:eastAsia="en-CA"/>
              </w:rPr>
            </w:pPr>
            <w:r w:rsidRPr="00034045">
              <w:rPr>
                <w:szCs w:val="20"/>
                <w:lang w:eastAsia="en-CA"/>
              </w:rPr>
              <w:t>591</w:t>
            </w:r>
          </w:p>
        </w:tc>
        <w:tc>
          <w:tcPr>
            <w:tcW w:w="0" w:type="auto"/>
            <w:tcBorders>
              <w:top w:val="nil"/>
              <w:left w:val="nil"/>
              <w:bottom w:val="single" w:sz="4" w:space="0" w:color="auto"/>
              <w:right w:val="single" w:sz="4" w:space="0" w:color="auto"/>
            </w:tcBorders>
            <w:noWrap/>
            <w:vAlign w:val="center"/>
            <w:hideMark/>
          </w:tcPr>
          <w:p w14:paraId="24F220FE" w14:textId="77777777" w:rsidR="00DB3437" w:rsidRPr="00034045" w:rsidRDefault="00DB3437">
            <w:pPr>
              <w:bidi/>
              <w:ind w:right="276"/>
              <w:jc w:val="right"/>
              <w:rPr>
                <w:szCs w:val="20"/>
                <w:lang w:eastAsia="en-CA"/>
              </w:rPr>
            </w:pPr>
            <w:r w:rsidRPr="00034045">
              <w:rPr>
                <w:szCs w:val="20"/>
                <w:lang w:eastAsia="en-CA"/>
              </w:rPr>
              <w:t>627</w:t>
            </w:r>
          </w:p>
        </w:tc>
        <w:tc>
          <w:tcPr>
            <w:tcW w:w="0" w:type="auto"/>
            <w:tcBorders>
              <w:top w:val="nil"/>
              <w:left w:val="nil"/>
              <w:bottom w:val="single" w:sz="4" w:space="0" w:color="auto"/>
              <w:right w:val="single" w:sz="4" w:space="0" w:color="auto"/>
            </w:tcBorders>
            <w:noWrap/>
            <w:vAlign w:val="center"/>
            <w:hideMark/>
          </w:tcPr>
          <w:p w14:paraId="77E87D12" w14:textId="77777777" w:rsidR="00DB3437" w:rsidRPr="00034045" w:rsidRDefault="00DB3437">
            <w:pPr>
              <w:bidi/>
              <w:ind w:right="276"/>
              <w:jc w:val="right"/>
              <w:rPr>
                <w:szCs w:val="20"/>
                <w:lang w:eastAsia="en-CA"/>
              </w:rPr>
            </w:pPr>
            <w:r w:rsidRPr="00034045">
              <w:rPr>
                <w:szCs w:val="20"/>
                <w:lang w:eastAsia="en-CA"/>
              </w:rPr>
              <w:t>1 218</w:t>
            </w:r>
          </w:p>
        </w:tc>
      </w:tr>
      <w:tr w:rsidR="00DB3437" w:rsidRPr="00034045" w14:paraId="03C2E7D8"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2276DAB" w14:textId="77777777" w:rsidR="00DB3437" w:rsidRPr="00034045" w:rsidRDefault="00DB3437">
            <w:pPr>
              <w:bidi/>
              <w:jc w:val="left"/>
              <w:rPr>
                <w:rFonts w:cs="Simplified Arabic"/>
                <w:szCs w:val="20"/>
                <w:lang w:eastAsia="en-CA"/>
              </w:rPr>
            </w:pPr>
            <w:r w:rsidRPr="00034045">
              <w:rPr>
                <w:rFonts w:hint="cs"/>
                <w:szCs w:val="20"/>
                <w:rtl/>
              </w:rPr>
              <w:t>غامبيا</w:t>
            </w:r>
          </w:p>
        </w:tc>
        <w:tc>
          <w:tcPr>
            <w:tcW w:w="2288" w:type="dxa"/>
            <w:tcBorders>
              <w:top w:val="nil"/>
              <w:left w:val="nil"/>
              <w:bottom w:val="single" w:sz="4" w:space="0" w:color="auto"/>
              <w:right w:val="single" w:sz="4" w:space="0" w:color="auto"/>
            </w:tcBorders>
            <w:vAlign w:val="center"/>
            <w:hideMark/>
          </w:tcPr>
          <w:p w14:paraId="4DA712E2"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1D8C592C"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2C45A422"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06B67A35"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217AEC2B"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3D662689"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745021D" w14:textId="77777777" w:rsidR="00DB3437" w:rsidRPr="00034045" w:rsidRDefault="00DB3437">
            <w:pPr>
              <w:bidi/>
              <w:jc w:val="left"/>
              <w:rPr>
                <w:rFonts w:cs="Simplified Arabic"/>
                <w:szCs w:val="20"/>
                <w:lang w:eastAsia="en-CA"/>
              </w:rPr>
            </w:pPr>
            <w:r w:rsidRPr="00034045">
              <w:rPr>
                <w:rFonts w:hint="cs"/>
                <w:szCs w:val="20"/>
                <w:rtl/>
              </w:rPr>
              <w:t>جورجيا</w:t>
            </w:r>
          </w:p>
        </w:tc>
        <w:tc>
          <w:tcPr>
            <w:tcW w:w="2288" w:type="dxa"/>
            <w:tcBorders>
              <w:top w:val="nil"/>
              <w:left w:val="nil"/>
              <w:bottom w:val="single" w:sz="4" w:space="0" w:color="auto"/>
              <w:right w:val="single" w:sz="4" w:space="0" w:color="auto"/>
            </w:tcBorders>
            <w:vAlign w:val="center"/>
            <w:hideMark/>
          </w:tcPr>
          <w:p w14:paraId="5D6EF8A9" w14:textId="77777777" w:rsidR="00DB3437" w:rsidRPr="00034045" w:rsidRDefault="00DB3437">
            <w:pPr>
              <w:bidi/>
              <w:ind w:right="770"/>
              <w:jc w:val="right"/>
              <w:rPr>
                <w:szCs w:val="20"/>
                <w:lang w:eastAsia="en-CA"/>
              </w:rPr>
            </w:pPr>
            <w:r w:rsidRPr="00034045">
              <w:rPr>
                <w:szCs w:val="20"/>
                <w:lang w:eastAsia="en-CA"/>
              </w:rPr>
              <w:t>0.008</w:t>
            </w:r>
          </w:p>
        </w:tc>
        <w:tc>
          <w:tcPr>
            <w:tcW w:w="0" w:type="auto"/>
            <w:tcBorders>
              <w:top w:val="nil"/>
              <w:left w:val="nil"/>
              <w:bottom w:val="single" w:sz="4" w:space="0" w:color="auto"/>
              <w:right w:val="single" w:sz="4" w:space="0" w:color="auto"/>
            </w:tcBorders>
            <w:noWrap/>
            <w:vAlign w:val="center"/>
            <w:hideMark/>
          </w:tcPr>
          <w:p w14:paraId="05465B57" w14:textId="77777777" w:rsidR="00DB3437" w:rsidRPr="00034045" w:rsidRDefault="00DB3437">
            <w:pPr>
              <w:bidi/>
              <w:ind w:right="1144"/>
              <w:jc w:val="right"/>
              <w:rPr>
                <w:szCs w:val="20"/>
                <w:lang w:eastAsia="en-CA"/>
              </w:rPr>
            </w:pPr>
            <w:r w:rsidRPr="00034045">
              <w:rPr>
                <w:szCs w:val="20"/>
                <w:lang w:eastAsia="en-CA"/>
              </w:rPr>
              <w:t>0.012</w:t>
            </w:r>
          </w:p>
        </w:tc>
        <w:tc>
          <w:tcPr>
            <w:tcW w:w="0" w:type="auto"/>
            <w:tcBorders>
              <w:top w:val="nil"/>
              <w:left w:val="nil"/>
              <w:bottom w:val="single" w:sz="4" w:space="0" w:color="auto"/>
              <w:right w:val="single" w:sz="4" w:space="0" w:color="auto"/>
            </w:tcBorders>
            <w:noWrap/>
            <w:vAlign w:val="center"/>
            <w:hideMark/>
          </w:tcPr>
          <w:p w14:paraId="772ADA51" w14:textId="77777777" w:rsidR="00DB3437" w:rsidRPr="00034045" w:rsidRDefault="00DB3437">
            <w:pPr>
              <w:bidi/>
              <w:ind w:right="276"/>
              <w:jc w:val="right"/>
              <w:rPr>
                <w:szCs w:val="20"/>
                <w:lang w:eastAsia="en-CA"/>
              </w:rPr>
            </w:pPr>
            <w:r w:rsidRPr="00034045">
              <w:rPr>
                <w:szCs w:val="20"/>
                <w:lang w:eastAsia="en-CA"/>
              </w:rPr>
              <w:t>278</w:t>
            </w:r>
          </w:p>
        </w:tc>
        <w:tc>
          <w:tcPr>
            <w:tcW w:w="0" w:type="auto"/>
            <w:tcBorders>
              <w:top w:val="nil"/>
              <w:left w:val="nil"/>
              <w:bottom w:val="single" w:sz="4" w:space="0" w:color="auto"/>
              <w:right w:val="single" w:sz="4" w:space="0" w:color="auto"/>
            </w:tcBorders>
            <w:noWrap/>
            <w:vAlign w:val="center"/>
            <w:hideMark/>
          </w:tcPr>
          <w:p w14:paraId="42063ABB" w14:textId="77777777" w:rsidR="00DB3437" w:rsidRPr="00034045" w:rsidRDefault="00DB3437">
            <w:pPr>
              <w:bidi/>
              <w:ind w:right="276"/>
              <w:jc w:val="right"/>
              <w:rPr>
                <w:szCs w:val="20"/>
                <w:lang w:eastAsia="en-CA"/>
              </w:rPr>
            </w:pPr>
            <w:r w:rsidRPr="00034045">
              <w:rPr>
                <w:szCs w:val="20"/>
                <w:lang w:eastAsia="en-CA"/>
              </w:rPr>
              <w:t>295</w:t>
            </w:r>
          </w:p>
        </w:tc>
        <w:tc>
          <w:tcPr>
            <w:tcW w:w="0" w:type="auto"/>
            <w:tcBorders>
              <w:top w:val="nil"/>
              <w:left w:val="nil"/>
              <w:bottom w:val="single" w:sz="4" w:space="0" w:color="auto"/>
              <w:right w:val="single" w:sz="4" w:space="0" w:color="auto"/>
            </w:tcBorders>
            <w:noWrap/>
            <w:vAlign w:val="center"/>
            <w:hideMark/>
          </w:tcPr>
          <w:p w14:paraId="0407E198" w14:textId="77777777" w:rsidR="00DB3437" w:rsidRPr="00034045" w:rsidRDefault="00DB3437">
            <w:pPr>
              <w:bidi/>
              <w:ind w:right="276"/>
              <w:jc w:val="right"/>
              <w:rPr>
                <w:szCs w:val="20"/>
                <w:lang w:eastAsia="en-CA"/>
              </w:rPr>
            </w:pPr>
            <w:r w:rsidRPr="00034045">
              <w:rPr>
                <w:szCs w:val="20"/>
                <w:lang w:eastAsia="en-CA"/>
              </w:rPr>
              <w:t>573</w:t>
            </w:r>
          </w:p>
        </w:tc>
      </w:tr>
      <w:tr w:rsidR="00DB3437" w:rsidRPr="00034045" w14:paraId="247FDD7D"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2E136F4" w14:textId="77777777" w:rsidR="00DB3437" w:rsidRPr="00034045" w:rsidRDefault="00DB3437">
            <w:pPr>
              <w:bidi/>
              <w:jc w:val="left"/>
              <w:rPr>
                <w:rFonts w:cs="Simplified Arabic"/>
                <w:szCs w:val="20"/>
                <w:lang w:eastAsia="en-CA"/>
              </w:rPr>
            </w:pPr>
            <w:r w:rsidRPr="00034045">
              <w:rPr>
                <w:rFonts w:hint="cs"/>
                <w:szCs w:val="20"/>
                <w:rtl/>
              </w:rPr>
              <w:t>ألمانيا</w:t>
            </w:r>
          </w:p>
        </w:tc>
        <w:tc>
          <w:tcPr>
            <w:tcW w:w="2288" w:type="dxa"/>
            <w:tcBorders>
              <w:top w:val="nil"/>
              <w:left w:val="nil"/>
              <w:bottom w:val="single" w:sz="4" w:space="0" w:color="auto"/>
              <w:right w:val="single" w:sz="4" w:space="0" w:color="auto"/>
            </w:tcBorders>
            <w:vAlign w:val="center"/>
            <w:hideMark/>
          </w:tcPr>
          <w:p w14:paraId="6505F8AB" w14:textId="77777777" w:rsidR="00DB3437" w:rsidRPr="00034045" w:rsidRDefault="00DB3437">
            <w:pPr>
              <w:bidi/>
              <w:ind w:right="770"/>
              <w:jc w:val="right"/>
              <w:rPr>
                <w:szCs w:val="20"/>
                <w:lang w:eastAsia="en-CA"/>
              </w:rPr>
            </w:pPr>
            <w:r w:rsidRPr="00034045">
              <w:rPr>
                <w:szCs w:val="20"/>
                <w:lang w:eastAsia="en-CA"/>
              </w:rPr>
              <w:t>6.389</w:t>
            </w:r>
          </w:p>
        </w:tc>
        <w:tc>
          <w:tcPr>
            <w:tcW w:w="0" w:type="auto"/>
            <w:tcBorders>
              <w:top w:val="nil"/>
              <w:left w:val="nil"/>
              <w:bottom w:val="single" w:sz="4" w:space="0" w:color="auto"/>
              <w:right w:val="single" w:sz="4" w:space="0" w:color="auto"/>
            </w:tcBorders>
            <w:noWrap/>
            <w:vAlign w:val="center"/>
            <w:hideMark/>
          </w:tcPr>
          <w:p w14:paraId="3121A3A5" w14:textId="77777777" w:rsidR="00DB3437" w:rsidRPr="00034045" w:rsidRDefault="00DB3437">
            <w:pPr>
              <w:bidi/>
              <w:ind w:right="1144"/>
              <w:jc w:val="right"/>
              <w:rPr>
                <w:szCs w:val="20"/>
                <w:lang w:eastAsia="en-CA"/>
              </w:rPr>
            </w:pPr>
            <w:r w:rsidRPr="00034045">
              <w:rPr>
                <w:szCs w:val="20"/>
                <w:lang w:eastAsia="en-CA"/>
              </w:rPr>
              <w:t>9.251</w:t>
            </w:r>
          </w:p>
        </w:tc>
        <w:tc>
          <w:tcPr>
            <w:tcW w:w="0" w:type="auto"/>
            <w:tcBorders>
              <w:top w:val="nil"/>
              <w:left w:val="nil"/>
              <w:bottom w:val="single" w:sz="4" w:space="0" w:color="auto"/>
              <w:right w:val="single" w:sz="4" w:space="0" w:color="auto"/>
            </w:tcBorders>
            <w:noWrap/>
            <w:vAlign w:val="center"/>
            <w:hideMark/>
          </w:tcPr>
          <w:p w14:paraId="728FBD84" w14:textId="77777777" w:rsidR="00DB3437" w:rsidRPr="00034045" w:rsidRDefault="00DB3437">
            <w:pPr>
              <w:bidi/>
              <w:ind w:right="276"/>
              <w:jc w:val="right"/>
              <w:rPr>
                <w:szCs w:val="20"/>
                <w:lang w:eastAsia="en-CA"/>
              </w:rPr>
            </w:pPr>
            <w:r w:rsidRPr="00034045">
              <w:rPr>
                <w:szCs w:val="20"/>
                <w:lang w:eastAsia="en-CA"/>
              </w:rPr>
              <w:t>222 140</w:t>
            </w:r>
          </w:p>
        </w:tc>
        <w:tc>
          <w:tcPr>
            <w:tcW w:w="0" w:type="auto"/>
            <w:tcBorders>
              <w:top w:val="nil"/>
              <w:left w:val="nil"/>
              <w:bottom w:val="single" w:sz="4" w:space="0" w:color="auto"/>
              <w:right w:val="single" w:sz="4" w:space="0" w:color="auto"/>
            </w:tcBorders>
            <w:noWrap/>
            <w:vAlign w:val="center"/>
            <w:hideMark/>
          </w:tcPr>
          <w:p w14:paraId="0F666339" w14:textId="77777777" w:rsidR="00DB3437" w:rsidRPr="00034045" w:rsidRDefault="00DB3437">
            <w:pPr>
              <w:bidi/>
              <w:ind w:right="276"/>
              <w:jc w:val="right"/>
              <w:rPr>
                <w:szCs w:val="20"/>
                <w:lang w:eastAsia="en-CA"/>
              </w:rPr>
            </w:pPr>
            <w:r w:rsidRPr="00034045">
              <w:rPr>
                <w:szCs w:val="20"/>
                <w:lang w:eastAsia="en-CA"/>
              </w:rPr>
              <w:t>235 558</w:t>
            </w:r>
          </w:p>
        </w:tc>
        <w:tc>
          <w:tcPr>
            <w:tcW w:w="0" w:type="auto"/>
            <w:tcBorders>
              <w:top w:val="nil"/>
              <w:left w:val="nil"/>
              <w:bottom w:val="single" w:sz="4" w:space="0" w:color="auto"/>
              <w:right w:val="single" w:sz="4" w:space="0" w:color="auto"/>
            </w:tcBorders>
            <w:noWrap/>
            <w:vAlign w:val="center"/>
            <w:hideMark/>
          </w:tcPr>
          <w:p w14:paraId="65F93555" w14:textId="77777777" w:rsidR="00DB3437" w:rsidRPr="00034045" w:rsidRDefault="00DB3437">
            <w:pPr>
              <w:bidi/>
              <w:ind w:right="276"/>
              <w:jc w:val="right"/>
              <w:rPr>
                <w:szCs w:val="20"/>
                <w:lang w:eastAsia="en-CA"/>
              </w:rPr>
            </w:pPr>
            <w:r w:rsidRPr="00034045">
              <w:rPr>
                <w:szCs w:val="20"/>
                <w:lang w:eastAsia="en-CA"/>
              </w:rPr>
              <w:t>457 698</w:t>
            </w:r>
          </w:p>
        </w:tc>
      </w:tr>
      <w:tr w:rsidR="00DB3437" w:rsidRPr="00034045" w14:paraId="33B88A73"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860D58E" w14:textId="77777777" w:rsidR="00DB3437" w:rsidRPr="00034045" w:rsidRDefault="00DB3437">
            <w:pPr>
              <w:bidi/>
              <w:jc w:val="left"/>
              <w:rPr>
                <w:rFonts w:cs="Simplified Arabic"/>
                <w:szCs w:val="20"/>
                <w:lang w:eastAsia="en-CA"/>
              </w:rPr>
            </w:pPr>
            <w:r w:rsidRPr="00034045">
              <w:rPr>
                <w:rFonts w:hint="cs"/>
                <w:szCs w:val="20"/>
                <w:rtl/>
              </w:rPr>
              <w:t>غانا</w:t>
            </w:r>
          </w:p>
        </w:tc>
        <w:tc>
          <w:tcPr>
            <w:tcW w:w="2288" w:type="dxa"/>
            <w:tcBorders>
              <w:top w:val="nil"/>
              <w:left w:val="nil"/>
              <w:bottom w:val="single" w:sz="4" w:space="0" w:color="auto"/>
              <w:right w:val="single" w:sz="4" w:space="0" w:color="auto"/>
            </w:tcBorders>
            <w:vAlign w:val="center"/>
            <w:hideMark/>
          </w:tcPr>
          <w:p w14:paraId="15ED9DED" w14:textId="77777777" w:rsidR="00DB3437" w:rsidRPr="00034045" w:rsidRDefault="00DB3437">
            <w:pPr>
              <w:bidi/>
              <w:ind w:right="770"/>
              <w:jc w:val="right"/>
              <w:rPr>
                <w:szCs w:val="20"/>
                <w:lang w:eastAsia="en-CA"/>
              </w:rPr>
            </w:pPr>
            <w:r w:rsidRPr="00034045">
              <w:rPr>
                <w:szCs w:val="20"/>
                <w:lang w:eastAsia="en-CA"/>
              </w:rPr>
              <w:t>0.016</w:t>
            </w:r>
          </w:p>
        </w:tc>
        <w:tc>
          <w:tcPr>
            <w:tcW w:w="0" w:type="auto"/>
            <w:tcBorders>
              <w:top w:val="nil"/>
              <w:left w:val="nil"/>
              <w:bottom w:val="single" w:sz="4" w:space="0" w:color="auto"/>
              <w:right w:val="single" w:sz="4" w:space="0" w:color="auto"/>
            </w:tcBorders>
            <w:noWrap/>
            <w:vAlign w:val="center"/>
            <w:hideMark/>
          </w:tcPr>
          <w:p w14:paraId="57D051CE" w14:textId="77777777" w:rsidR="00DB3437" w:rsidRPr="00034045" w:rsidRDefault="00DB3437">
            <w:pPr>
              <w:bidi/>
              <w:ind w:right="1144"/>
              <w:jc w:val="right"/>
              <w:rPr>
                <w:szCs w:val="20"/>
                <w:lang w:eastAsia="en-CA"/>
              </w:rPr>
            </w:pPr>
            <w:r w:rsidRPr="00034045">
              <w:rPr>
                <w:szCs w:val="20"/>
                <w:lang w:eastAsia="en-CA"/>
              </w:rPr>
              <w:t>0.023</w:t>
            </w:r>
          </w:p>
        </w:tc>
        <w:tc>
          <w:tcPr>
            <w:tcW w:w="0" w:type="auto"/>
            <w:tcBorders>
              <w:top w:val="nil"/>
              <w:left w:val="nil"/>
              <w:bottom w:val="single" w:sz="4" w:space="0" w:color="auto"/>
              <w:right w:val="single" w:sz="4" w:space="0" w:color="auto"/>
            </w:tcBorders>
            <w:noWrap/>
            <w:vAlign w:val="center"/>
            <w:hideMark/>
          </w:tcPr>
          <w:p w14:paraId="6DDF3B54" w14:textId="77777777" w:rsidR="00DB3437" w:rsidRPr="00034045" w:rsidRDefault="00DB3437">
            <w:pPr>
              <w:bidi/>
              <w:ind w:right="276"/>
              <w:jc w:val="right"/>
              <w:rPr>
                <w:szCs w:val="20"/>
                <w:lang w:eastAsia="en-CA"/>
              </w:rPr>
            </w:pPr>
            <w:r w:rsidRPr="00034045">
              <w:rPr>
                <w:szCs w:val="20"/>
                <w:lang w:eastAsia="en-CA"/>
              </w:rPr>
              <w:t>556</w:t>
            </w:r>
          </w:p>
        </w:tc>
        <w:tc>
          <w:tcPr>
            <w:tcW w:w="0" w:type="auto"/>
            <w:tcBorders>
              <w:top w:val="nil"/>
              <w:left w:val="nil"/>
              <w:bottom w:val="single" w:sz="4" w:space="0" w:color="auto"/>
              <w:right w:val="single" w:sz="4" w:space="0" w:color="auto"/>
            </w:tcBorders>
            <w:noWrap/>
            <w:vAlign w:val="center"/>
            <w:hideMark/>
          </w:tcPr>
          <w:p w14:paraId="27F3EA25" w14:textId="77777777" w:rsidR="00DB3437" w:rsidRPr="00034045" w:rsidRDefault="00DB3437">
            <w:pPr>
              <w:bidi/>
              <w:ind w:right="276"/>
              <w:jc w:val="right"/>
              <w:rPr>
                <w:szCs w:val="20"/>
                <w:lang w:eastAsia="en-CA"/>
              </w:rPr>
            </w:pPr>
            <w:r w:rsidRPr="00034045">
              <w:rPr>
                <w:szCs w:val="20"/>
                <w:lang w:eastAsia="en-CA"/>
              </w:rPr>
              <w:t>590</w:t>
            </w:r>
          </w:p>
        </w:tc>
        <w:tc>
          <w:tcPr>
            <w:tcW w:w="0" w:type="auto"/>
            <w:tcBorders>
              <w:top w:val="nil"/>
              <w:left w:val="nil"/>
              <w:bottom w:val="single" w:sz="4" w:space="0" w:color="auto"/>
              <w:right w:val="single" w:sz="4" w:space="0" w:color="auto"/>
            </w:tcBorders>
            <w:noWrap/>
            <w:vAlign w:val="center"/>
            <w:hideMark/>
          </w:tcPr>
          <w:p w14:paraId="536A652E" w14:textId="77777777" w:rsidR="00DB3437" w:rsidRPr="00034045" w:rsidRDefault="00DB3437">
            <w:pPr>
              <w:bidi/>
              <w:ind w:right="276"/>
              <w:jc w:val="right"/>
              <w:rPr>
                <w:szCs w:val="20"/>
                <w:lang w:eastAsia="en-CA"/>
              </w:rPr>
            </w:pPr>
            <w:r w:rsidRPr="00034045">
              <w:rPr>
                <w:szCs w:val="20"/>
                <w:lang w:eastAsia="en-CA"/>
              </w:rPr>
              <w:t>1 146</w:t>
            </w:r>
          </w:p>
        </w:tc>
      </w:tr>
      <w:tr w:rsidR="00DB3437" w:rsidRPr="00034045" w14:paraId="20F9565E"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49A43777" w14:textId="77777777" w:rsidR="00DB3437" w:rsidRPr="00034045" w:rsidRDefault="00DB3437">
            <w:pPr>
              <w:bidi/>
              <w:jc w:val="left"/>
              <w:rPr>
                <w:rFonts w:cs="Simplified Arabic"/>
                <w:szCs w:val="20"/>
                <w:lang w:eastAsia="en-CA"/>
              </w:rPr>
            </w:pPr>
            <w:r w:rsidRPr="00034045">
              <w:rPr>
                <w:rFonts w:hint="cs"/>
                <w:szCs w:val="20"/>
                <w:rtl/>
              </w:rPr>
              <w:t>اليونان</w:t>
            </w:r>
          </w:p>
        </w:tc>
        <w:tc>
          <w:tcPr>
            <w:tcW w:w="2288" w:type="dxa"/>
            <w:tcBorders>
              <w:top w:val="nil"/>
              <w:left w:val="nil"/>
              <w:bottom w:val="single" w:sz="4" w:space="0" w:color="auto"/>
              <w:right w:val="single" w:sz="4" w:space="0" w:color="auto"/>
            </w:tcBorders>
            <w:vAlign w:val="center"/>
            <w:hideMark/>
          </w:tcPr>
          <w:p w14:paraId="3BF0BA54" w14:textId="77777777" w:rsidR="00DB3437" w:rsidRPr="00034045" w:rsidRDefault="00DB3437">
            <w:pPr>
              <w:bidi/>
              <w:ind w:right="770"/>
              <w:jc w:val="right"/>
              <w:rPr>
                <w:szCs w:val="20"/>
                <w:lang w:eastAsia="en-CA"/>
              </w:rPr>
            </w:pPr>
            <w:r w:rsidRPr="00034045">
              <w:rPr>
                <w:szCs w:val="20"/>
                <w:lang w:eastAsia="en-CA"/>
              </w:rPr>
              <w:t>0.471</w:t>
            </w:r>
          </w:p>
        </w:tc>
        <w:tc>
          <w:tcPr>
            <w:tcW w:w="0" w:type="auto"/>
            <w:tcBorders>
              <w:top w:val="nil"/>
              <w:left w:val="nil"/>
              <w:bottom w:val="single" w:sz="4" w:space="0" w:color="auto"/>
              <w:right w:val="single" w:sz="4" w:space="0" w:color="auto"/>
            </w:tcBorders>
            <w:noWrap/>
            <w:vAlign w:val="center"/>
            <w:hideMark/>
          </w:tcPr>
          <w:p w14:paraId="1D290A26" w14:textId="77777777" w:rsidR="00DB3437" w:rsidRPr="00034045" w:rsidRDefault="00DB3437">
            <w:pPr>
              <w:bidi/>
              <w:ind w:right="1144"/>
              <w:jc w:val="right"/>
              <w:rPr>
                <w:szCs w:val="20"/>
                <w:lang w:eastAsia="en-CA"/>
              </w:rPr>
            </w:pPr>
            <w:r w:rsidRPr="00034045">
              <w:rPr>
                <w:szCs w:val="20"/>
                <w:lang w:eastAsia="en-CA"/>
              </w:rPr>
              <w:t>0.682</w:t>
            </w:r>
          </w:p>
        </w:tc>
        <w:tc>
          <w:tcPr>
            <w:tcW w:w="0" w:type="auto"/>
            <w:tcBorders>
              <w:top w:val="nil"/>
              <w:left w:val="nil"/>
              <w:bottom w:val="single" w:sz="4" w:space="0" w:color="auto"/>
              <w:right w:val="single" w:sz="4" w:space="0" w:color="auto"/>
            </w:tcBorders>
            <w:noWrap/>
            <w:vAlign w:val="center"/>
            <w:hideMark/>
          </w:tcPr>
          <w:p w14:paraId="4A772148" w14:textId="77777777" w:rsidR="00DB3437" w:rsidRPr="00034045" w:rsidRDefault="00DB3437">
            <w:pPr>
              <w:bidi/>
              <w:ind w:right="276"/>
              <w:jc w:val="right"/>
              <w:rPr>
                <w:szCs w:val="20"/>
                <w:lang w:eastAsia="en-CA"/>
              </w:rPr>
            </w:pPr>
            <w:r w:rsidRPr="00034045">
              <w:rPr>
                <w:szCs w:val="20"/>
                <w:lang w:eastAsia="en-CA"/>
              </w:rPr>
              <w:t>16 376</w:t>
            </w:r>
          </w:p>
        </w:tc>
        <w:tc>
          <w:tcPr>
            <w:tcW w:w="0" w:type="auto"/>
            <w:tcBorders>
              <w:top w:val="nil"/>
              <w:left w:val="nil"/>
              <w:bottom w:val="single" w:sz="4" w:space="0" w:color="auto"/>
              <w:right w:val="single" w:sz="4" w:space="0" w:color="auto"/>
            </w:tcBorders>
            <w:noWrap/>
            <w:vAlign w:val="center"/>
            <w:hideMark/>
          </w:tcPr>
          <w:p w14:paraId="574499F3" w14:textId="77777777" w:rsidR="00DB3437" w:rsidRPr="00034045" w:rsidRDefault="00DB3437">
            <w:pPr>
              <w:bidi/>
              <w:ind w:right="276"/>
              <w:jc w:val="right"/>
              <w:rPr>
                <w:szCs w:val="20"/>
                <w:lang w:eastAsia="en-CA"/>
              </w:rPr>
            </w:pPr>
            <w:r w:rsidRPr="00034045">
              <w:rPr>
                <w:szCs w:val="20"/>
                <w:lang w:eastAsia="en-CA"/>
              </w:rPr>
              <w:t>17 365</w:t>
            </w:r>
          </w:p>
        </w:tc>
        <w:tc>
          <w:tcPr>
            <w:tcW w:w="0" w:type="auto"/>
            <w:tcBorders>
              <w:top w:val="nil"/>
              <w:left w:val="nil"/>
              <w:bottom w:val="single" w:sz="4" w:space="0" w:color="auto"/>
              <w:right w:val="single" w:sz="4" w:space="0" w:color="auto"/>
            </w:tcBorders>
            <w:noWrap/>
            <w:vAlign w:val="center"/>
            <w:hideMark/>
          </w:tcPr>
          <w:p w14:paraId="7DD2F476" w14:textId="77777777" w:rsidR="00DB3437" w:rsidRPr="00034045" w:rsidRDefault="00DB3437">
            <w:pPr>
              <w:bidi/>
              <w:ind w:right="276"/>
              <w:jc w:val="right"/>
              <w:rPr>
                <w:szCs w:val="20"/>
                <w:lang w:eastAsia="en-CA"/>
              </w:rPr>
            </w:pPr>
            <w:r w:rsidRPr="00034045">
              <w:rPr>
                <w:szCs w:val="20"/>
                <w:lang w:eastAsia="en-CA"/>
              </w:rPr>
              <w:t>33 742</w:t>
            </w:r>
          </w:p>
        </w:tc>
      </w:tr>
      <w:tr w:rsidR="00DB3437" w:rsidRPr="00034045" w14:paraId="4BCD04A7"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8732599" w14:textId="77777777" w:rsidR="00DB3437" w:rsidRPr="00034045" w:rsidRDefault="00DB3437">
            <w:pPr>
              <w:bidi/>
              <w:jc w:val="left"/>
              <w:rPr>
                <w:rFonts w:cs="Simplified Arabic"/>
                <w:szCs w:val="20"/>
                <w:lang w:eastAsia="en-CA"/>
              </w:rPr>
            </w:pPr>
            <w:r w:rsidRPr="00034045">
              <w:rPr>
                <w:rFonts w:hint="cs"/>
                <w:szCs w:val="20"/>
                <w:rtl/>
              </w:rPr>
              <w:t>غرينادا</w:t>
            </w:r>
          </w:p>
        </w:tc>
        <w:tc>
          <w:tcPr>
            <w:tcW w:w="2288" w:type="dxa"/>
            <w:tcBorders>
              <w:top w:val="nil"/>
              <w:left w:val="nil"/>
              <w:bottom w:val="single" w:sz="4" w:space="0" w:color="auto"/>
              <w:right w:val="single" w:sz="4" w:space="0" w:color="auto"/>
            </w:tcBorders>
            <w:vAlign w:val="center"/>
            <w:hideMark/>
          </w:tcPr>
          <w:p w14:paraId="14762312"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132C1DC4"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1E7EB2D6"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7D9F6BEB"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67FC0EB4"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2EA1BE1A"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3385EC6" w14:textId="77777777" w:rsidR="00DB3437" w:rsidRPr="00034045" w:rsidRDefault="00DB3437">
            <w:pPr>
              <w:bidi/>
              <w:jc w:val="left"/>
              <w:rPr>
                <w:rFonts w:cs="Simplified Arabic"/>
                <w:szCs w:val="20"/>
                <w:lang w:eastAsia="en-CA"/>
              </w:rPr>
            </w:pPr>
            <w:r w:rsidRPr="00034045">
              <w:rPr>
                <w:rFonts w:hint="cs"/>
                <w:szCs w:val="20"/>
                <w:rtl/>
              </w:rPr>
              <w:t>غواتيمالا</w:t>
            </w:r>
          </w:p>
        </w:tc>
        <w:tc>
          <w:tcPr>
            <w:tcW w:w="2288" w:type="dxa"/>
            <w:tcBorders>
              <w:top w:val="nil"/>
              <w:left w:val="nil"/>
              <w:bottom w:val="single" w:sz="4" w:space="0" w:color="auto"/>
              <w:right w:val="single" w:sz="4" w:space="0" w:color="auto"/>
            </w:tcBorders>
            <w:vAlign w:val="center"/>
            <w:hideMark/>
          </w:tcPr>
          <w:p w14:paraId="74989F2E" w14:textId="77777777" w:rsidR="00DB3437" w:rsidRPr="00034045" w:rsidRDefault="00DB3437">
            <w:pPr>
              <w:bidi/>
              <w:ind w:right="770"/>
              <w:jc w:val="right"/>
              <w:rPr>
                <w:szCs w:val="20"/>
                <w:lang w:eastAsia="en-CA"/>
              </w:rPr>
            </w:pPr>
            <w:r w:rsidRPr="00034045">
              <w:rPr>
                <w:szCs w:val="20"/>
                <w:lang w:eastAsia="en-CA"/>
              </w:rPr>
              <w:t>0.028</w:t>
            </w:r>
          </w:p>
        </w:tc>
        <w:tc>
          <w:tcPr>
            <w:tcW w:w="0" w:type="auto"/>
            <w:tcBorders>
              <w:top w:val="nil"/>
              <w:left w:val="nil"/>
              <w:bottom w:val="single" w:sz="4" w:space="0" w:color="auto"/>
              <w:right w:val="single" w:sz="4" w:space="0" w:color="auto"/>
            </w:tcBorders>
            <w:noWrap/>
            <w:vAlign w:val="center"/>
            <w:hideMark/>
          </w:tcPr>
          <w:p w14:paraId="1E1F8BF8" w14:textId="77777777" w:rsidR="00DB3437" w:rsidRPr="00034045" w:rsidRDefault="00DB3437">
            <w:pPr>
              <w:bidi/>
              <w:ind w:right="1144"/>
              <w:jc w:val="right"/>
              <w:rPr>
                <w:szCs w:val="20"/>
                <w:lang w:eastAsia="en-CA"/>
              </w:rPr>
            </w:pPr>
            <w:r w:rsidRPr="00034045">
              <w:rPr>
                <w:szCs w:val="20"/>
                <w:lang w:eastAsia="en-CA"/>
              </w:rPr>
              <w:t>0.041</w:t>
            </w:r>
          </w:p>
        </w:tc>
        <w:tc>
          <w:tcPr>
            <w:tcW w:w="0" w:type="auto"/>
            <w:tcBorders>
              <w:top w:val="nil"/>
              <w:left w:val="nil"/>
              <w:bottom w:val="single" w:sz="4" w:space="0" w:color="auto"/>
              <w:right w:val="single" w:sz="4" w:space="0" w:color="auto"/>
            </w:tcBorders>
            <w:noWrap/>
            <w:vAlign w:val="center"/>
            <w:hideMark/>
          </w:tcPr>
          <w:p w14:paraId="3B495DEB" w14:textId="77777777" w:rsidR="00DB3437" w:rsidRPr="00034045" w:rsidRDefault="00DB3437">
            <w:pPr>
              <w:bidi/>
              <w:ind w:right="276"/>
              <w:jc w:val="right"/>
              <w:rPr>
                <w:szCs w:val="20"/>
                <w:lang w:eastAsia="en-CA"/>
              </w:rPr>
            </w:pPr>
            <w:r w:rsidRPr="00034045">
              <w:rPr>
                <w:szCs w:val="20"/>
                <w:lang w:eastAsia="en-CA"/>
              </w:rPr>
              <w:t>974</w:t>
            </w:r>
          </w:p>
        </w:tc>
        <w:tc>
          <w:tcPr>
            <w:tcW w:w="0" w:type="auto"/>
            <w:tcBorders>
              <w:top w:val="nil"/>
              <w:left w:val="nil"/>
              <w:bottom w:val="single" w:sz="4" w:space="0" w:color="auto"/>
              <w:right w:val="single" w:sz="4" w:space="0" w:color="auto"/>
            </w:tcBorders>
            <w:noWrap/>
            <w:vAlign w:val="center"/>
            <w:hideMark/>
          </w:tcPr>
          <w:p w14:paraId="08A4DC63" w14:textId="77777777" w:rsidR="00DB3437" w:rsidRPr="00034045" w:rsidRDefault="00DB3437">
            <w:pPr>
              <w:bidi/>
              <w:ind w:right="276"/>
              <w:jc w:val="right"/>
              <w:rPr>
                <w:szCs w:val="20"/>
                <w:lang w:eastAsia="en-CA"/>
              </w:rPr>
            </w:pPr>
            <w:r w:rsidRPr="00034045">
              <w:rPr>
                <w:szCs w:val="20"/>
                <w:lang w:eastAsia="en-CA"/>
              </w:rPr>
              <w:t>1 032</w:t>
            </w:r>
          </w:p>
        </w:tc>
        <w:tc>
          <w:tcPr>
            <w:tcW w:w="0" w:type="auto"/>
            <w:tcBorders>
              <w:top w:val="nil"/>
              <w:left w:val="nil"/>
              <w:bottom w:val="single" w:sz="4" w:space="0" w:color="auto"/>
              <w:right w:val="single" w:sz="4" w:space="0" w:color="auto"/>
            </w:tcBorders>
            <w:noWrap/>
            <w:vAlign w:val="center"/>
            <w:hideMark/>
          </w:tcPr>
          <w:p w14:paraId="37A7778A" w14:textId="77777777" w:rsidR="00DB3437" w:rsidRPr="00034045" w:rsidRDefault="00DB3437">
            <w:pPr>
              <w:bidi/>
              <w:ind w:right="276"/>
              <w:jc w:val="right"/>
              <w:rPr>
                <w:szCs w:val="20"/>
                <w:lang w:eastAsia="en-CA"/>
              </w:rPr>
            </w:pPr>
            <w:r w:rsidRPr="00034045">
              <w:rPr>
                <w:szCs w:val="20"/>
                <w:lang w:eastAsia="en-CA"/>
              </w:rPr>
              <w:t>2 006</w:t>
            </w:r>
          </w:p>
        </w:tc>
      </w:tr>
      <w:tr w:rsidR="00DB3437" w:rsidRPr="00034045" w14:paraId="66E51AD4"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E06C48A" w14:textId="77777777" w:rsidR="00DB3437" w:rsidRPr="00034045" w:rsidRDefault="00DB3437">
            <w:pPr>
              <w:bidi/>
              <w:jc w:val="left"/>
              <w:rPr>
                <w:rFonts w:cs="Simplified Arabic"/>
                <w:szCs w:val="20"/>
                <w:lang w:eastAsia="en-CA"/>
              </w:rPr>
            </w:pPr>
            <w:r w:rsidRPr="00034045">
              <w:rPr>
                <w:rFonts w:hint="cs"/>
                <w:szCs w:val="20"/>
                <w:rtl/>
              </w:rPr>
              <w:t>غينيا</w:t>
            </w:r>
          </w:p>
        </w:tc>
        <w:tc>
          <w:tcPr>
            <w:tcW w:w="2288" w:type="dxa"/>
            <w:tcBorders>
              <w:top w:val="nil"/>
              <w:left w:val="nil"/>
              <w:bottom w:val="single" w:sz="4" w:space="0" w:color="auto"/>
              <w:right w:val="single" w:sz="4" w:space="0" w:color="auto"/>
            </w:tcBorders>
            <w:vAlign w:val="center"/>
            <w:hideMark/>
          </w:tcPr>
          <w:p w14:paraId="34AE947C" w14:textId="77777777" w:rsidR="00DB3437" w:rsidRPr="00034045" w:rsidRDefault="00DB3437">
            <w:pPr>
              <w:bidi/>
              <w:ind w:right="770"/>
              <w:jc w:val="right"/>
              <w:rPr>
                <w:szCs w:val="20"/>
                <w:lang w:eastAsia="en-CA"/>
              </w:rPr>
            </w:pPr>
            <w:r w:rsidRPr="00034045">
              <w:rPr>
                <w:szCs w:val="20"/>
                <w:lang w:eastAsia="en-CA"/>
              </w:rPr>
              <w:t>0.002</w:t>
            </w:r>
          </w:p>
        </w:tc>
        <w:tc>
          <w:tcPr>
            <w:tcW w:w="0" w:type="auto"/>
            <w:tcBorders>
              <w:top w:val="nil"/>
              <w:left w:val="nil"/>
              <w:bottom w:val="single" w:sz="4" w:space="0" w:color="auto"/>
              <w:right w:val="single" w:sz="4" w:space="0" w:color="auto"/>
            </w:tcBorders>
            <w:noWrap/>
            <w:vAlign w:val="center"/>
            <w:hideMark/>
          </w:tcPr>
          <w:p w14:paraId="28833549" w14:textId="77777777" w:rsidR="00DB3437" w:rsidRPr="00034045" w:rsidRDefault="00DB3437">
            <w:pPr>
              <w:bidi/>
              <w:ind w:right="1144"/>
              <w:jc w:val="right"/>
              <w:rPr>
                <w:szCs w:val="20"/>
                <w:lang w:eastAsia="en-CA"/>
              </w:rPr>
            </w:pPr>
            <w:r w:rsidRPr="00034045">
              <w:rPr>
                <w:szCs w:val="20"/>
                <w:lang w:eastAsia="en-CA"/>
              </w:rPr>
              <w:t>0.003</w:t>
            </w:r>
          </w:p>
        </w:tc>
        <w:tc>
          <w:tcPr>
            <w:tcW w:w="0" w:type="auto"/>
            <w:tcBorders>
              <w:top w:val="nil"/>
              <w:left w:val="nil"/>
              <w:bottom w:val="single" w:sz="4" w:space="0" w:color="auto"/>
              <w:right w:val="single" w:sz="4" w:space="0" w:color="auto"/>
            </w:tcBorders>
            <w:noWrap/>
            <w:vAlign w:val="center"/>
            <w:hideMark/>
          </w:tcPr>
          <w:p w14:paraId="4C9FFBFF" w14:textId="77777777" w:rsidR="00DB3437" w:rsidRPr="00034045" w:rsidRDefault="00DB3437">
            <w:pPr>
              <w:bidi/>
              <w:ind w:right="276"/>
              <w:jc w:val="right"/>
              <w:rPr>
                <w:szCs w:val="20"/>
                <w:lang w:eastAsia="en-CA"/>
              </w:rPr>
            </w:pPr>
            <w:r w:rsidRPr="00034045">
              <w:rPr>
                <w:szCs w:val="20"/>
                <w:lang w:eastAsia="en-CA"/>
              </w:rPr>
              <w:t>70</w:t>
            </w:r>
          </w:p>
        </w:tc>
        <w:tc>
          <w:tcPr>
            <w:tcW w:w="0" w:type="auto"/>
            <w:tcBorders>
              <w:top w:val="nil"/>
              <w:left w:val="nil"/>
              <w:bottom w:val="single" w:sz="4" w:space="0" w:color="auto"/>
              <w:right w:val="single" w:sz="4" w:space="0" w:color="auto"/>
            </w:tcBorders>
            <w:noWrap/>
            <w:vAlign w:val="center"/>
            <w:hideMark/>
          </w:tcPr>
          <w:p w14:paraId="3093549B" w14:textId="77777777" w:rsidR="00DB3437" w:rsidRPr="00034045" w:rsidRDefault="00DB3437">
            <w:pPr>
              <w:bidi/>
              <w:ind w:right="276"/>
              <w:jc w:val="right"/>
              <w:rPr>
                <w:szCs w:val="20"/>
                <w:lang w:eastAsia="en-CA"/>
              </w:rPr>
            </w:pPr>
            <w:r w:rsidRPr="00034045">
              <w:rPr>
                <w:szCs w:val="20"/>
                <w:lang w:eastAsia="en-CA"/>
              </w:rPr>
              <w:t>74</w:t>
            </w:r>
          </w:p>
        </w:tc>
        <w:tc>
          <w:tcPr>
            <w:tcW w:w="0" w:type="auto"/>
            <w:tcBorders>
              <w:top w:val="nil"/>
              <w:left w:val="nil"/>
              <w:bottom w:val="single" w:sz="4" w:space="0" w:color="auto"/>
              <w:right w:val="single" w:sz="4" w:space="0" w:color="auto"/>
            </w:tcBorders>
            <w:noWrap/>
            <w:vAlign w:val="center"/>
            <w:hideMark/>
          </w:tcPr>
          <w:p w14:paraId="1F219886" w14:textId="77777777" w:rsidR="00DB3437" w:rsidRPr="00034045" w:rsidRDefault="00DB3437">
            <w:pPr>
              <w:bidi/>
              <w:ind w:right="276"/>
              <w:jc w:val="right"/>
              <w:rPr>
                <w:szCs w:val="20"/>
                <w:lang w:eastAsia="en-CA"/>
              </w:rPr>
            </w:pPr>
            <w:r w:rsidRPr="00034045">
              <w:rPr>
                <w:szCs w:val="20"/>
                <w:lang w:eastAsia="en-CA"/>
              </w:rPr>
              <w:t>143</w:t>
            </w:r>
          </w:p>
        </w:tc>
      </w:tr>
      <w:tr w:rsidR="00DB3437" w:rsidRPr="00034045" w14:paraId="5D7F28E2"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E432229" w14:textId="77777777" w:rsidR="00DB3437" w:rsidRPr="00034045" w:rsidRDefault="00DB3437">
            <w:pPr>
              <w:bidi/>
              <w:jc w:val="left"/>
              <w:rPr>
                <w:rFonts w:cs="Simplified Arabic"/>
                <w:szCs w:val="20"/>
                <w:lang w:eastAsia="en-CA"/>
              </w:rPr>
            </w:pPr>
            <w:r w:rsidRPr="00034045">
              <w:rPr>
                <w:rFonts w:hint="cs"/>
                <w:szCs w:val="20"/>
                <w:rtl/>
              </w:rPr>
              <w:t>غينيا- بيساو</w:t>
            </w:r>
          </w:p>
        </w:tc>
        <w:tc>
          <w:tcPr>
            <w:tcW w:w="2288" w:type="dxa"/>
            <w:tcBorders>
              <w:top w:val="nil"/>
              <w:left w:val="nil"/>
              <w:bottom w:val="single" w:sz="4" w:space="0" w:color="auto"/>
              <w:right w:val="single" w:sz="4" w:space="0" w:color="auto"/>
            </w:tcBorders>
            <w:vAlign w:val="center"/>
            <w:hideMark/>
          </w:tcPr>
          <w:p w14:paraId="7082755B"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57DD04A4"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5507E6A9"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2B28CE7E"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57867D3B"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4469A727"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25047E1" w14:textId="77777777" w:rsidR="00DB3437" w:rsidRPr="00034045" w:rsidRDefault="00DB3437">
            <w:pPr>
              <w:bidi/>
              <w:jc w:val="left"/>
              <w:rPr>
                <w:rFonts w:cs="Simplified Arabic"/>
                <w:szCs w:val="20"/>
                <w:lang w:eastAsia="en-CA"/>
              </w:rPr>
            </w:pPr>
            <w:r w:rsidRPr="00034045">
              <w:rPr>
                <w:rFonts w:hint="cs"/>
                <w:szCs w:val="20"/>
                <w:rtl/>
              </w:rPr>
              <w:t>غيانا</w:t>
            </w:r>
          </w:p>
        </w:tc>
        <w:tc>
          <w:tcPr>
            <w:tcW w:w="2288" w:type="dxa"/>
            <w:tcBorders>
              <w:top w:val="nil"/>
              <w:left w:val="nil"/>
              <w:bottom w:val="single" w:sz="4" w:space="0" w:color="auto"/>
              <w:right w:val="single" w:sz="4" w:space="0" w:color="auto"/>
            </w:tcBorders>
            <w:vAlign w:val="center"/>
            <w:hideMark/>
          </w:tcPr>
          <w:p w14:paraId="0CE28484" w14:textId="77777777" w:rsidR="00DB3437" w:rsidRPr="00034045" w:rsidRDefault="00DB3437">
            <w:pPr>
              <w:bidi/>
              <w:ind w:right="770"/>
              <w:jc w:val="right"/>
              <w:rPr>
                <w:szCs w:val="20"/>
                <w:lang w:eastAsia="en-CA"/>
              </w:rPr>
            </w:pPr>
            <w:r w:rsidRPr="00034045">
              <w:rPr>
                <w:szCs w:val="20"/>
                <w:lang w:eastAsia="en-CA"/>
              </w:rPr>
              <w:t>0.002</w:t>
            </w:r>
          </w:p>
        </w:tc>
        <w:tc>
          <w:tcPr>
            <w:tcW w:w="0" w:type="auto"/>
            <w:tcBorders>
              <w:top w:val="nil"/>
              <w:left w:val="nil"/>
              <w:bottom w:val="single" w:sz="4" w:space="0" w:color="auto"/>
              <w:right w:val="single" w:sz="4" w:space="0" w:color="auto"/>
            </w:tcBorders>
            <w:noWrap/>
            <w:vAlign w:val="center"/>
            <w:hideMark/>
          </w:tcPr>
          <w:p w14:paraId="69028681" w14:textId="77777777" w:rsidR="00DB3437" w:rsidRPr="00034045" w:rsidRDefault="00DB3437">
            <w:pPr>
              <w:bidi/>
              <w:ind w:right="1144"/>
              <w:jc w:val="right"/>
              <w:rPr>
                <w:szCs w:val="20"/>
                <w:lang w:eastAsia="en-CA"/>
              </w:rPr>
            </w:pPr>
            <w:r w:rsidRPr="00034045">
              <w:rPr>
                <w:szCs w:val="20"/>
                <w:lang w:eastAsia="en-CA"/>
              </w:rPr>
              <w:t>0.003</w:t>
            </w:r>
          </w:p>
        </w:tc>
        <w:tc>
          <w:tcPr>
            <w:tcW w:w="0" w:type="auto"/>
            <w:tcBorders>
              <w:top w:val="nil"/>
              <w:left w:val="nil"/>
              <w:bottom w:val="single" w:sz="4" w:space="0" w:color="auto"/>
              <w:right w:val="single" w:sz="4" w:space="0" w:color="auto"/>
            </w:tcBorders>
            <w:noWrap/>
            <w:vAlign w:val="center"/>
            <w:hideMark/>
          </w:tcPr>
          <w:p w14:paraId="20EEF8CD" w14:textId="77777777" w:rsidR="00DB3437" w:rsidRPr="00034045" w:rsidRDefault="00DB3437">
            <w:pPr>
              <w:bidi/>
              <w:ind w:right="276"/>
              <w:jc w:val="right"/>
              <w:rPr>
                <w:szCs w:val="20"/>
                <w:lang w:eastAsia="en-CA"/>
              </w:rPr>
            </w:pPr>
            <w:r w:rsidRPr="00034045">
              <w:rPr>
                <w:szCs w:val="20"/>
                <w:lang w:eastAsia="en-CA"/>
              </w:rPr>
              <w:t>70</w:t>
            </w:r>
          </w:p>
        </w:tc>
        <w:tc>
          <w:tcPr>
            <w:tcW w:w="0" w:type="auto"/>
            <w:tcBorders>
              <w:top w:val="nil"/>
              <w:left w:val="nil"/>
              <w:bottom w:val="single" w:sz="4" w:space="0" w:color="auto"/>
              <w:right w:val="single" w:sz="4" w:space="0" w:color="auto"/>
            </w:tcBorders>
            <w:noWrap/>
            <w:vAlign w:val="center"/>
            <w:hideMark/>
          </w:tcPr>
          <w:p w14:paraId="0ACBA692" w14:textId="77777777" w:rsidR="00DB3437" w:rsidRPr="00034045" w:rsidRDefault="00DB3437">
            <w:pPr>
              <w:bidi/>
              <w:ind w:right="276"/>
              <w:jc w:val="right"/>
              <w:rPr>
                <w:szCs w:val="20"/>
                <w:lang w:eastAsia="en-CA"/>
              </w:rPr>
            </w:pPr>
            <w:r w:rsidRPr="00034045">
              <w:rPr>
                <w:szCs w:val="20"/>
                <w:lang w:eastAsia="en-CA"/>
              </w:rPr>
              <w:t>74</w:t>
            </w:r>
          </w:p>
        </w:tc>
        <w:tc>
          <w:tcPr>
            <w:tcW w:w="0" w:type="auto"/>
            <w:tcBorders>
              <w:top w:val="nil"/>
              <w:left w:val="nil"/>
              <w:bottom w:val="single" w:sz="4" w:space="0" w:color="auto"/>
              <w:right w:val="single" w:sz="4" w:space="0" w:color="auto"/>
            </w:tcBorders>
            <w:noWrap/>
            <w:vAlign w:val="center"/>
            <w:hideMark/>
          </w:tcPr>
          <w:p w14:paraId="41C1D733" w14:textId="77777777" w:rsidR="00DB3437" w:rsidRPr="00034045" w:rsidRDefault="00DB3437">
            <w:pPr>
              <w:bidi/>
              <w:ind w:right="276"/>
              <w:jc w:val="right"/>
              <w:rPr>
                <w:szCs w:val="20"/>
                <w:lang w:eastAsia="en-CA"/>
              </w:rPr>
            </w:pPr>
            <w:r w:rsidRPr="00034045">
              <w:rPr>
                <w:szCs w:val="20"/>
                <w:lang w:eastAsia="en-CA"/>
              </w:rPr>
              <w:t>143</w:t>
            </w:r>
          </w:p>
        </w:tc>
      </w:tr>
      <w:tr w:rsidR="00DB3437" w:rsidRPr="00034045" w14:paraId="3D320DF8"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43E6507" w14:textId="77777777" w:rsidR="00DB3437" w:rsidRPr="00034045" w:rsidRDefault="00DB3437">
            <w:pPr>
              <w:bidi/>
              <w:jc w:val="left"/>
              <w:rPr>
                <w:rFonts w:cs="Simplified Arabic"/>
                <w:szCs w:val="20"/>
                <w:lang w:eastAsia="en-CA"/>
              </w:rPr>
            </w:pPr>
            <w:r w:rsidRPr="00034045">
              <w:rPr>
                <w:rFonts w:hint="cs"/>
                <w:szCs w:val="20"/>
                <w:rtl/>
              </w:rPr>
              <w:t>هندوراس</w:t>
            </w:r>
          </w:p>
        </w:tc>
        <w:tc>
          <w:tcPr>
            <w:tcW w:w="2288" w:type="dxa"/>
            <w:tcBorders>
              <w:top w:val="nil"/>
              <w:left w:val="nil"/>
              <w:bottom w:val="single" w:sz="4" w:space="0" w:color="auto"/>
              <w:right w:val="single" w:sz="4" w:space="0" w:color="auto"/>
            </w:tcBorders>
            <w:vAlign w:val="center"/>
            <w:hideMark/>
          </w:tcPr>
          <w:p w14:paraId="08B67990" w14:textId="77777777" w:rsidR="00DB3437" w:rsidRPr="00034045" w:rsidRDefault="00DB3437">
            <w:pPr>
              <w:bidi/>
              <w:ind w:right="770"/>
              <w:jc w:val="right"/>
              <w:rPr>
                <w:szCs w:val="20"/>
                <w:lang w:eastAsia="en-CA"/>
              </w:rPr>
            </w:pPr>
            <w:r w:rsidRPr="00034045">
              <w:rPr>
                <w:szCs w:val="20"/>
                <w:lang w:eastAsia="en-CA"/>
              </w:rPr>
              <w:t>0.008</w:t>
            </w:r>
          </w:p>
        </w:tc>
        <w:tc>
          <w:tcPr>
            <w:tcW w:w="0" w:type="auto"/>
            <w:tcBorders>
              <w:top w:val="nil"/>
              <w:left w:val="nil"/>
              <w:bottom w:val="single" w:sz="4" w:space="0" w:color="auto"/>
              <w:right w:val="single" w:sz="4" w:space="0" w:color="auto"/>
            </w:tcBorders>
            <w:noWrap/>
            <w:vAlign w:val="center"/>
            <w:hideMark/>
          </w:tcPr>
          <w:p w14:paraId="5B624FBE" w14:textId="77777777" w:rsidR="00DB3437" w:rsidRPr="00034045" w:rsidRDefault="00DB3437">
            <w:pPr>
              <w:bidi/>
              <w:ind w:right="1144"/>
              <w:jc w:val="right"/>
              <w:rPr>
                <w:szCs w:val="20"/>
                <w:lang w:eastAsia="en-CA"/>
              </w:rPr>
            </w:pPr>
            <w:r w:rsidRPr="00034045">
              <w:rPr>
                <w:szCs w:val="20"/>
                <w:lang w:eastAsia="en-CA"/>
              </w:rPr>
              <w:t>0.012</w:t>
            </w:r>
          </w:p>
        </w:tc>
        <w:tc>
          <w:tcPr>
            <w:tcW w:w="0" w:type="auto"/>
            <w:tcBorders>
              <w:top w:val="nil"/>
              <w:left w:val="nil"/>
              <w:bottom w:val="single" w:sz="4" w:space="0" w:color="auto"/>
              <w:right w:val="single" w:sz="4" w:space="0" w:color="auto"/>
            </w:tcBorders>
            <w:noWrap/>
            <w:vAlign w:val="center"/>
            <w:hideMark/>
          </w:tcPr>
          <w:p w14:paraId="659A2255" w14:textId="77777777" w:rsidR="00DB3437" w:rsidRPr="00034045" w:rsidRDefault="00DB3437">
            <w:pPr>
              <w:bidi/>
              <w:ind w:right="276"/>
              <w:jc w:val="right"/>
              <w:rPr>
                <w:szCs w:val="20"/>
                <w:lang w:eastAsia="en-CA"/>
              </w:rPr>
            </w:pPr>
            <w:r w:rsidRPr="00034045">
              <w:rPr>
                <w:szCs w:val="20"/>
                <w:lang w:eastAsia="en-CA"/>
              </w:rPr>
              <w:t>278</w:t>
            </w:r>
          </w:p>
        </w:tc>
        <w:tc>
          <w:tcPr>
            <w:tcW w:w="0" w:type="auto"/>
            <w:tcBorders>
              <w:top w:val="nil"/>
              <w:left w:val="nil"/>
              <w:bottom w:val="single" w:sz="4" w:space="0" w:color="auto"/>
              <w:right w:val="single" w:sz="4" w:space="0" w:color="auto"/>
            </w:tcBorders>
            <w:noWrap/>
            <w:vAlign w:val="center"/>
            <w:hideMark/>
          </w:tcPr>
          <w:p w14:paraId="65240FD0" w14:textId="77777777" w:rsidR="00DB3437" w:rsidRPr="00034045" w:rsidRDefault="00DB3437">
            <w:pPr>
              <w:bidi/>
              <w:ind w:right="276"/>
              <w:jc w:val="right"/>
              <w:rPr>
                <w:szCs w:val="20"/>
                <w:lang w:eastAsia="en-CA"/>
              </w:rPr>
            </w:pPr>
            <w:r w:rsidRPr="00034045">
              <w:rPr>
                <w:szCs w:val="20"/>
                <w:lang w:eastAsia="en-CA"/>
              </w:rPr>
              <w:t>295</w:t>
            </w:r>
          </w:p>
        </w:tc>
        <w:tc>
          <w:tcPr>
            <w:tcW w:w="0" w:type="auto"/>
            <w:tcBorders>
              <w:top w:val="nil"/>
              <w:left w:val="nil"/>
              <w:bottom w:val="single" w:sz="4" w:space="0" w:color="auto"/>
              <w:right w:val="single" w:sz="4" w:space="0" w:color="auto"/>
            </w:tcBorders>
            <w:noWrap/>
            <w:vAlign w:val="center"/>
            <w:hideMark/>
          </w:tcPr>
          <w:p w14:paraId="337F7ED9" w14:textId="77777777" w:rsidR="00DB3437" w:rsidRPr="00034045" w:rsidRDefault="00DB3437">
            <w:pPr>
              <w:bidi/>
              <w:ind w:right="276"/>
              <w:jc w:val="right"/>
              <w:rPr>
                <w:szCs w:val="20"/>
                <w:lang w:eastAsia="en-CA"/>
              </w:rPr>
            </w:pPr>
            <w:r w:rsidRPr="00034045">
              <w:rPr>
                <w:szCs w:val="20"/>
                <w:lang w:eastAsia="en-CA"/>
              </w:rPr>
              <w:t>573</w:t>
            </w:r>
          </w:p>
        </w:tc>
      </w:tr>
      <w:tr w:rsidR="00DB3437" w:rsidRPr="00034045" w14:paraId="62D377AF"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444EB358" w14:textId="77777777" w:rsidR="00DB3437" w:rsidRPr="00034045" w:rsidRDefault="00DB3437">
            <w:pPr>
              <w:bidi/>
              <w:jc w:val="left"/>
              <w:rPr>
                <w:rFonts w:cs="Simplified Arabic"/>
                <w:szCs w:val="20"/>
                <w:lang w:eastAsia="en-CA"/>
              </w:rPr>
            </w:pPr>
            <w:r w:rsidRPr="00034045">
              <w:rPr>
                <w:rFonts w:hint="cs"/>
                <w:szCs w:val="20"/>
                <w:rtl/>
              </w:rPr>
              <w:t>هنغاريا</w:t>
            </w:r>
          </w:p>
        </w:tc>
        <w:tc>
          <w:tcPr>
            <w:tcW w:w="2288" w:type="dxa"/>
            <w:tcBorders>
              <w:top w:val="nil"/>
              <w:left w:val="nil"/>
              <w:bottom w:val="single" w:sz="4" w:space="0" w:color="auto"/>
              <w:right w:val="single" w:sz="4" w:space="0" w:color="auto"/>
            </w:tcBorders>
            <w:vAlign w:val="center"/>
            <w:hideMark/>
          </w:tcPr>
          <w:p w14:paraId="1A42FF0D" w14:textId="77777777" w:rsidR="00DB3437" w:rsidRPr="00034045" w:rsidRDefault="00DB3437">
            <w:pPr>
              <w:bidi/>
              <w:ind w:right="770"/>
              <w:jc w:val="right"/>
              <w:rPr>
                <w:szCs w:val="20"/>
                <w:lang w:eastAsia="en-CA"/>
              </w:rPr>
            </w:pPr>
            <w:r w:rsidRPr="00034045">
              <w:rPr>
                <w:szCs w:val="20"/>
                <w:lang w:eastAsia="en-CA"/>
              </w:rPr>
              <w:t>0.161</w:t>
            </w:r>
          </w:p>
        </w:tc>
        <w:tc>
          <w:tcPr>
            <w:tcW w:w="0" w:type="auto"/>
            <w:tcBorders>
              <w:top w:val="nil"/>
              <w:left w:val="nil"/>
              <w:bottom w:val="single" w:sz="4" w:space="0" w:color="auto"/>
              <w:right w:val="single" w:sz="4" w:space="0" w:color="auto"/>
            </w:tcBorders>
            <w:noWrap/>
            <w:vAlign w:val="center"/>
            <w:hideMark/>
          </w:tcPr>
          <w:p w14:paraId="173F6586" w14:textId="77777777" w:rsidR="00DB3437" w:rsidRPr="00034045" w:rsidRDefault="00DB3437">
            <w:pPr>
              <w:bidi/>
              <w:ind w:right="1144"/>
              <w:jc w:val="right"/>
              <w:rPr>
                <w:szCs w:val="20"/>
                <w:lang w:eastAsia="en-CA"/>
              </w:rPr>
            </w:pPr>
            <w:r w:rsidRPr="00034045">
              <w:rPr>
                <w:szCs w:val="20"/>
                <w:lang w:eastAsia="en-CA"/>
              </w:rPr>
              <w:t>0.233</w:t>
            </w:r>
          </w:p>
        </w:tc>
        <w:tc>
          <w:tcPr>
            <w:tcW w:w="0" w:type="auto"/>
            <w:tcBorders>
              <w:top w:val="nil"/>
              <w:left w:val="nil"/>
              <w:bottom w:val="single" w:sz="4" w:space="0" w:color="auto"/>
              <w:right w:val="single" w:sz="4" w:space="0" w:color="auto"/>
            </w:tcBorders>
            <w:noWrap/>
            <w:vAlign w:val="center"/>
            <w:hideMark/>
          </w:tcPr>
          <w:p w14:paraId="76268A50" w14:textId="77777777" w:rsidR="00DB3437" w:rsidRPr="00034045" w:rsidRDefault="00DB3437">
            <w:pPr>
              <w:bidi/>
              <w:ind w:right="276"/>
              <w:jc w:val="right"/>
              <w:rPr>
                <w:szCs w:val="20"/>
                <w:lang w:eastAsia="en-CA"/>
              </w:rPr>
            </w:pPr>
            <w:r w:rsidRPr="00034045">
              <w:rPr>
                <w:szCs w:val="20"/>
                <w:lang w:eastAsia="en-CA"/>
              </w:rPr>
              <w:t>5 598</w:t>
            </w:r>
          </w:p>
        </w:tc>
        <w:tc>
          <w:tcPr>
            <w:tcW w:w="0" w:type="auto"/>
            <w:tcBorders>
              <w:top w:val="nil"/>
              <w:left w:val="nil"/>
              <w:bottom w:val="single" w:sz="4" w:space="0" w:color="auto"/>
              <w:right w:val="single" w:sz="4" w:space="0" w:color="auto"/>
            </w:tcBorders>
            <w:noWrap/>
            <w:vAlign w:val="center"/>
            <w:hideMark/>
          </w:tcPr>
          <w:p w14:paraId="3F950796" w14:textId="77777777" w:rsidR="00DB3437" w:rsidRPr="00034045" w:rsidRDefault="00DB3437">
            <w:pPr>
              <w:bidi/>
              <w:ind w:right="276"/>
              <w:jc w:val="right"/>
              <w:rPr>
                <w:szCs w:val="20"/>
                <w:lang w:eastAsia="en-CA"/>
              </w:rPr>
            </w:pPr>
            <w:r w:rsidRPr="00034045">
              <w:rPr>
                <w:szCs w:val="20"/>
                <w:lang w:eastAsia="en-CA"/>
              </w:rPr>
              <w:t>5 936</w:t>
            </w:r>
          </w:p>
        </w:tc>
        <w:tc>
          <w:tcPr>
            <w:tcW w:w="0" w:type="auto"/>
            <w:tcBorders>
              <w:top w:val="nil"/>
              <w:left w:val="nil"/>
              <w:bottom w:val="single" w:sz="4" w:space="0" w:color="auto"/>
              <w:right w:val="single" w:sz="4" w:space="0" w:color="auto"/>
            </w:tcBorders>
            <w:noWrap/>
            <w:vAlign w:val="center"/>
            <w:hideMark/>
          </w:tcPr>
          <w:p w14:paraId="5350EE51" w14:textId="77777777" w:rsidR="00DB3437" w:rsidRPr="00034045" w:rsidRDefault="00DB3437">
            <w:pPr>
              <w:bidi/>
              <w:ind w:right="276"/>
              <w:jc w:val="right"/>
              <w:rPr>
                <w:szCs w:val="20"/>
                <w:lang w:eastAsia="en-CA"/>
              </w:rPr>
            </w:pPr>
            <w:r w:rsidRPr="00034045">
              <w:rPr>
                <w:szCs w:val="20"/>
                <w:lang w:eastAsia="en-CA"/>
              </w:rPr>
              <w:t>11 534</w:t>
            </w:r>
          </w:p>
        </w:tc>
      </w:tr>
      <w:tr w:rsidR="00DB3437" w:rsidRPr="00034045" w14:paraId="08777873"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5A361BE" w14:textId="77777777" w:rsidR="00DB3437" w:rsidRPr="00034045" w:rsidRDefault="00DB3437">
            <w:pPr>
              <w:bidi/>
              <w:jc w:val="left"/>
              <w:rPr>
                <w:rFonts w:cs="Simplified Arabic"/>
                <w:szCs w:val="20"/>
                <w:lang w:eastAsia="en-CA"/>
              </w:rPr>
            </w:pPr>
            <w:r w:rsidRPr="00034045">
              <w:rPr>
                <w:rFonts w:hint="cs"/>
                <w:szCs w:val="20"/>
                <w:rtl/>
              </w:rPr>
              <w:t>الهند</w:t>
            </w:r>
          </w:p>
        </w:tc>
        <w:tc>
          <w:tcPr>
            <w:tcW w:w="2288" w:type="dxa"/>
            <w:tcBorders>
              <w:top w:val="nil"/>
              <w:left w:val="nil"/>
              <w:bottom w:val="single" w:sz="4" w:space="0" w:color="auto"/>
              <w:right w:val="single" w:sz="4" w:space="0" w:color="auto"/>
            </w:tcBorders>
            <w:vAlign w:val="center"/>
            <w:hideMark/>
          </w:tcPr>
          <w:p w14:paraId="47E9A8D0" w14:textId="77777777" w:rsidR="00DB3437" w:rsidRPr="00034045" w:rsidRDefault="00DB3437">
            <w:pPr>
              <w:bidi/>
              <w:ind w:right="770"/>
              <w:jc w:val="right"/>
              <w:rPr>
                <w:szCs w:val="20"/>
                <w:lang w:eastAsia="en-CA"/>
              </w:rPr>
            </w:pPr>
            <w:r w:rsidRPr="00034045">
              <w:rPr>
                <w:szCs w:val="20"/>
                <w:lang w:eastAsia="en-CA"/>
              </w:rPr>
              <w:t>0.737</w:t>
            </w:r>
          </w:p>
        </w:tc>
        <w:tc>
          <w:tcPr>
            <w:tcW w:w="0" w:type="auto"/>
            <w:tcBorders>
              <w:top w:val="nil"/>
              <w:left w:val="nil"/>
              <w:bottom w:val="single" w:sz="4" w:space="0" w:color="auto"/>
              <w:right w:val="single" w:sz="4" w:space="0" w:color="auto"/>
            </w:tcBorders>
            <w:noWrap/>
            <w:vAlign w:val="center"/>
            <w:hideMark/>
          </w:tcPr>
          <w:p w14:paraId="69FE17E4" w14:textId="77777777" w:rsidR="00DB3437" w:rsidRPr="00034045" w:rsidRDefault="00DB3437">
            <w:pPr>
              <w:bidi/>
              <w:ind w:right="1144"/>
              <w:jc w:val="right"/>
              <w:rPr>
                <w:szCs w:val="20"/>
                <w:lang w:eastAsia="en-CA"/>
              </w:rPr>
            </w:pPr>
            <w:r w:rsidRPr="00034045">
              <w:rPr>
                <w:szCs w:val="20"/>
                <w:lang w:eastAsia="en-CA"/>
              </w:rPr>
              <w:t>1.067</w:t>
            </w:r>
          </w:p>
        </w:tc>
        <w:tc>
          <w:tcPr>
            <w:tcW w:w="0" w:type="auto"/>
            <w:tcBorders>
              <w:top w:val="nil"/>
              <w:left w:val="nil"/>
              <w:bottom w:val="single" w:sz="4" w:space="0" w:color="auto"/>
              <w:right w:val="single" w:sz="4" w:space="0" w:color="auto"/>
            </w:tcBorders>
            <w:noWrap/>
            <w:vAlign w:val="center"/>
            <w:hideMark/>
          </w:tcPr>
          <w:p w14:paraId="53E767FC" w14:textId="77777777" w:rsidR="00DB3437" w:rsidRPr="00034045" w:rsidRDefault="00DB3437">
            <w:pPr>
              <w:bidi/>
              <w:ind w:right="276"/>
              <w:jc w:val="right"/>
              <w:rPr>
                <w:szCs w:val="20"/>
                <w:lang w:eastAsia="en-CA"/>
              </w:rPr>
            </w:pPr>
            <w:r w:rsidRPr="00034045">
              <w:rPr>
                <w:szCs w:val="20"/>
                <w:lang w:eastAsia="en-CA"/>
              </w:rPr>
              <w:t>25 625</w:t>
            </w:r>
          </w:p>
        </w:tc>
        <w:tc>
          <w:tcPr>
            <w:tcW w:w="0" w:type="auto"/>
            <w:tcBorders>
              <w:top w:val="nil"/>
              <w:left w:val="nil"/>
              <w:bottom w:val="single" w:sz="4" w:space="0" w:color="auto"/>
              <w:right w:val="single" w:sz="4" w:space="0" w:color="auto"/>
            </w:tcBorders>
            <w:noWrap/>
            <w:vAlign w:val="center"/>
            <w:hideMark/>
          </w:tcPr>
          <w:p w14:paraId="6F8D066F" w14:textId="77777777" w:rsidR="00DB3437" w:rsidRPr="00034045" w:rsidRDefault="00DB3437">
            <w:pPr>
              <w:bidi/>
              <w:ind w:right="276"/>
              <w:jc w:val="right"/>
              <w:rPr>
                <w:szCs w:val="20"/>
                <w:lang w:eastAsia="en-CA"/>
              </w:rPr>
            </w:pPr>
            <w:r w:rsidRPr="00034045">
              <w:rPr>
                <w:szCs w:val="20"/>
                <w:lang w:eastAsia="en-CA"/>
              </w:rPr>
              <w:t>27 173</w:t>
            </w:r>
          </w:p>
        </w:tc>
        <w:tc>
          <w:tcPr>
            <w:tcW w:w="0" w:type="auto"/>
            <w:tcBorders>
              <w:top w:val="nil"/>
              <w:left w:val="nil"/>
              <w:bottom w:val="single" w:sz="4" w:space="0" w:color="auto"/>
              <w:right w:val="single" w:sz="4" w:space="0" w:color="auto"/>
            </w:tcBorders>
            <w:noWrap/>
            <w:vAlign w:val="center"/>
            <w:hideMark/>
          </w:tcPr>
          <w:p w14:paraId="103CD301" w14:textId="77777777" w:rsidR="00DB3437" w:rsidRPr="00034045" w:rsidRDefault="00DB3437">
            <w:pPr>
              <w:bidi/>
              <w:ind w:right="276"/>
              <w:jc w:val="right"/>
              <w:rPr>
                <w:szCs w:val="20"/>
                <w:lang w:eastAsia="en-CA"/>
              </w:rPr>
            </w:pPr>
            <w:r w:rsidRPr="00034045">
              <w:rPr>
                <w:szCs w:val="20"/>
                <w:lang w:eastAsia="en-CA"/>
              </w:rPr>
              <w:t>52 797</w:t>
            </w:r>
          </w:p>
        </w:tc>
      </w:tr>
      <w:tr w:rsidR="00DB3437" w:rsidRPr="00034045" w14:paraId="702470BA"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A549842" w14:textId="77777777" w:rsidR="00DB3437" w:rsidRPr="00034045" w:rsidRDefault="00DB3437">
            <w:pPr>
              <w:bidi/>
              <w:jc w:val="left"/>
              <w:rPr>
                <w:rFonts w:cs="Simplified Arabic"/>
                <w:szCs w:val="20"/>
                <w:lang w:eastAsia="en-CA"/>
              </w:rPr>
            </w:pPr>
            <w:r w:rsidRPr="00034045">
              <w:rPr>
                <w:rFonts w:hint="cs"/>
                <w:szCs w:val="20"/>
                <w:rtl/>
              </w:rPr>
              <w:t>إندونيسيا</w:t>
            </w:r>
          </w:p>
        </w:tc>
        <w:tc>
          <w:tcPr>
            <w:tcW w:w="2288" w:type="dxa"/>
            <w:tcBorders>
              <w:top w:val="nil"/>
              <w:left w:val="nil"/>
              <w:bottom w:val="single" w:sz="4" w:space="0" w:color="auto"/>
              <w:right w:val="single" w:sz="4" w:space="0" w:color="auto"/>
            </w:tcBorders>
            <w:vAlign w:val="center"/>
            <w:hideMark/>
          </w:tcPr>
          <w:p w14:paraId="4A621CEE" w14:textId="77777777" w:rsidR="00DB3437" w:rsidRPr="00034045" w:rsidRDefault="00DB3437">
            <w:pPr>
              <w:bidi/>
              <w:ind w:right="770"/>
              <w:jc w:val="right"/>
              <w:rPr>
                <w:szCs w:val="20"/>
                <w:lang w:eastAsia="en-CA"/>
              </w:rPr>
            </w:pPr>
            <w:r w:rsidRPr="00034045">
              <w:rPr>
                <w:szCs w:val="20"/>
                <w:lang w:eastAsia="en-CA"/>
              </w:rPr>
              <w:t>0.504</w:t>
            </w:r>
          </w:p>
        </w:tc>
        <w:tc>
          <w:tcPr>
            <w:tcW w:w="0" w:type="auto"/>
            <w:tcBorders>
              <w:top w:val="nil"/>
              <w:left w:val="nil"/>
              <w:bottom w:val="single" w:sz="4" w:space="0" w:color="auto"/>
              <w:right w:val="single" w:sz="4" w:space="0" w:color="auto"/>
            </w:tcBorders>
            <w:noWrap/>
            <w:vAlign w:val="center"/>
            <w:hideMark/>
          </w:tcPr>
          <w:p w14:paraId="30FCA117" w14:textId="77777777" w:rsidR="00DB3437" w:rsidRPr="00034045" w:rsidRDefault="00DB3437">
            <w:pPr>
              <w:bidi/>
              <w:ind w:right="1144"/>
              <w:jc w:val="right"/>
              <w:rPr>
                <w:szCs w:val="20"/>
                <w:lang w:eastAsia="en-CA"/>
              </w:rPr>
            </w:pPr>
            <w:r w:rsidRPr="00034045">
              <w:rPr>
                <w:szCs w:val="20"/>
                <w:lang w:eastAsia="en-CA"/>
              </w:rPr>
              <w:t>0.730</w:t>
            </w:r>
          </w:p>
        </w:tc>
        <w:tc>
          <w:tcPr>
            <w:tcW w:w="0" w:type="auto"/>
            <w:tcBorders>
              <w:top w:val="nil"/>
              <w:left w:val="nil"/>
              <w:bottom w:val="single" w:sz="4" w:space="0" w:color="auto"/>
              <w:right w:val="single" w:sz="4" w:space="0" w:color="auto"/>
            </w:tcBorders>
            <w:noWrap/>
            <w:vAlign w:val="center"/>
            <w:hideMark/>
          </w:tcPr>
          <w:p w14:paraId="66BCC5E5" w14:textId="77777777" w:rsidR="00DB3437" w:rsidRPr="00034045" w:rsidRDefault="00DB3437">
            <w:pPr>
              <w:bidi/>
              <w:ind w:right="276"/>
              <w:jc w:val="right"/>
              <w:rPr>
                <w:szCs w:val="20"/>
                <w:lang w:eastAsia="en-CA"/>
              </w:rPr>
            </w:pPr>
            <w:r w:rsidRPr="00034045">
              <w:rPr>
                <w:szCs w:val="20"/>
                <w:lang w:eastAsia="en-CA"/>
              </w:rPr>
              <w:t>17 524</w:t>
            </w:r>
          </w:p>
        </w:tc>
        <w:tc>
          <w:tcPr>
            <w:tcW w:w="0" w:type="auto"/>
            <w:tcBorders>
              <w:top w:val="nil"/>
              <w:left w:val="nil"/>
              <w:bottom w:val="single" w:sz="4" w:space="0" w:color="auto"/>
              <w:right w:val="single" w:sz="4" w:space="0" w:color="auto"/>
            </w:tcBorders>
            <w:noWrap/>
            <w:vAlign w:val="center"/>
            <w:hideMark/>
          </w:tcPr>
          <w:p w14:paraId="7300DA86" w14:textId="77777777" w:rsidR="00DB3437" w:rsidRPr="00034045" w:rsidRDefault="00DB3437">
            <w:pPr>
              <w:bidi/>
              <w:ind w:right="276"/>
              <w:jc w:val="right"/>
              <w:rPr>
                <w:szCs w:val="20"/>
                <w:lang w:eastAsia="en-CA"/>
              </w:rPr>
            </w:pPr>
            <w:r w:rsidRPr="00034045">
              <w:rPr>
                <w:szCs w:val="20"/>
                <w:lang w:eastAsia="en-CA"/>
              </w:rPr>
              <w:t>18 582</w:t>
            </w:r>
          </w:p>
        </w:tc>
        <w:tc>
          <w:tcPr>
            <w:tcW w:w="0" w:type="auto"/>
            <w:tcBorders>
              <w:top w:val="nil"/>
              <w:left w:val="nil"/>
              <w:bottom w:val="single" w:sz="4" w:space="0" w:color="auto"/>
              <w:right w:val="single" w:sz="4" w:space="0" w:color="auto"/>
            </w:tcBorders>
            <w:noWrap/>
            <w:vAlign w:val="center"/>
            <w:hideMark/>
          </w:tcPr>
          <w:p w14:paraId="02CC3BF2" w14:textId="77777777" w:rsidR="00DB3437" w:rsidRPr="00034045" w:rsidRDefault="00DB3437">
            <w:pPr>
              <w:bidi/>
              <w:ind w:right="276"/>
              <w:jc w:val="right"/>
              <w:rPr>
                <w:szCs w:val="20"/>
                <w:lang w:eastAsia="en-CA"/>
              </w:rPr>
            </w:pPr>
            <w:r w:rsidRPr="00034045">
              <w:rPr>
                <w:szCs w:val="20"/>
                <w:lang w:eastAsia="en-CA"/>
              </w:rPr>
              <w:t>36 106</w:t>
            </w:r>
          </w:p>
        </w:tc>
      </w:tr>
      <w:tr w:rsidR="00DB3437" w:rsidRPr="00034045" w14:paraId="7F34A05D"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41058A28" w14:textId="77777777" w:rsidR="00DB3437" w:rsidRPr="00034045" w:rsidRDefault="00DB3437">
            <w:pPr>
              <w:bidi/>
              <w:jc w:val="left"/>
              <w:rPr>
                <w:rFonts w:cs="Simplified Arabic"/>
                <w:szCs w:val="20"/>
                <w:lang w:eastAsia="en-CA"/>
              </w:rPr>
            </w:pPr>
            <w:r w:rsidRPr="00034045">
              <w:rPr>
                <w:rFonts w:hint="cs"/>
                <w:szCs w:val="20"/>
                <w:rtl/>
              </w:rPr>
              <w:t>إيران (جمهوريه - الإسلامية)</w:t>
            </w:r>
          </w:p>
        </w:tc>
        <w:tc>
          <w:tcPr>
            <w:tcW w:w="2288" w:type="dxa"/>
            <w:tcBorders>
              <w:top w:val="nil"/>
              <w:left w:val="nil"/>
              <w:bottom w:val="single" w:sz="4" w:space="0" w:color="auto"/>
              <w:right w:val="single" w:sz="4" w:space="0" w:color="auto"/>
            </w:tcBorders>
            <w:vAlign w:val="center"/>
            <w:hideMark/>
          </w:tcPr>
          <w:p w14:paraId="0C91F13C" w14:textId="77777777" w:rsidR="00DB3437" w:rsidRPr="00034045" w:rsidRDefault="00DB3437">
            <w:pPr>
              <w:bidi/>
              <w:ind w:right="770"/>
              <w:jc w:val="right"/>
              <w:rPr>
                <w:szCs w:val="20"/>
                <w:lang w:eastAsia="en-CA"/>
              </w:rPr>
            </w:pPr>
            <w:r w:rsidRPr="00034045">
              <w:rPr>
                <w:szCs w:val="20"/>
                <w:lang w:eastAsia="en-CA"/>
              </w:rPr>
              <w:t>0.471</w:t>
            </w:r>
          </w:p>
        </w:tc>
        <w:tc>
          <w:tcPr>
            <w:tcW w:w="0" w:type="auto"/>
            <w:tcBorders>
              <w:top w:val="nil"/>
              <w:left w:val="nil"/>
              <w:bottom w:val="single" w:sz="4" w:space="0" w:color="auto"/>
              <w:right w:val="single" w:sz="4" w:space="0" w:color="auto"/>
            </w:tcBorders>
            <w:noWrap/>
            <w:vAlign w:val="center"/>
            <w:hideMark/>
          </w:tcPr>
          <w:p w14:paraId="55E02FF6" w14:textId="77777777" w:rsidR="00DB3437" w:rsidRPr="00034045" w:rsidRDefault="00DB3437">
            <w:pPr>
              <w:bidi/>
              <w:ind w:right="1144"/>
              <w:jc w:val="right"/>
              <w:rPr>
                <w:szCs w:val="20"/>
                <w:lang w:eastAsia="en-CA"/>
              </w:rPr>
            </w:pPr>
            <w:r w:rsidRPr="00034045">
              <w:rPr>
                <w:szCs w:val="20"/>
                <w:lang w:eastAsia="en-CA"/>
              </w:rPr>
              <w:t>0.682</w:t>
            </w:r>
          </w:p>
        </w:tc>
        <w:tc>
          <w:tcPr>
            <w:tcW w:w="0" w:type="auto"/>
            <w:tcBorders>
              <w:top w:val="nil"/>
              <w:left w:val="nil"/>
              <w:bottom w:val="single" w:sz="4" w:space="0" w:color="auto"/>
              <w:right w:val="single" w:sz="4" w:space="0" w:color="auto"/>
            </w:tcBorders>
            <w:noWrap/>
            <w:vAlign w:val="center"/>
            <w:hideMark/>
          </w:tcPr>
          <w:p w14:paraId="149CCDCE" w14:textId="77777777" w:rsidR="00DB3437" w:rsidRPr="00034045" w:rsidRDefault="00DB3437">
            <w:pPr>
              <w:bidi/>
              <w:ind w:right="276"/>
              <w:jc w:val="right"/>
              <w:rPr>
                <w:szCs w:val="20"/>
                <w:lang w:eastAsia="en-CA"/>
              </w:rPr>
            </w:pPr>
            <w:r w:rsidRPr="00034045">
              <w:rPr>
                <w:szCs w:val="20"/>
                <w:lang w:eastAsia="en-CA"/>
              </w:rPr>
              <w:t>16 376</w:t>
            </w:r>
          </w:p>
        </w:tc>
        <w:tc>
          <w:tcPr>
            <w:tcW w:w="0" w:type="auto"/>
            <w:tcBorders>
              <w:top w:val="nil"/>
              <w:left w:val="nil"/>
              <w:bottom w:val="single" w:sz="4" w:space="0" w:color="auto"/>
              <w:right w:val="single" w:sz="4" w:space="0" w:color="auto"/>
            </w:tcBorders>
            <w:noWrap/>
            <w:vAlign w:val="center"/>
            <w:hideMark/>
          </w:tcPr>
          <w:p w14:paraId="5E901EB7" w14:textId="77777777" w:rsidR="00DB3437" w:rsidRPr="00034045" w:rsidRDefault="00DB3437">
            <w:pPr>
              <w:bidi/>
              <w:ind w:right="276"/>
              <w:jc w:val="right"/>
              <w:rPr>
                <w:szCs w:val="20"/>
                <w:lang w:eastAsia="en-CA"/>
              </w:rPr>
            </w:pPr>
            <w:r w:rsidRPr="00034045">
              <w:rPr>
                <w:szCs w:val="20"/>
                <w:lang w:eastAsia="en-CA"/>
              </w:rPr>
              <w:t>17 365</w:t>
            </w:r>
          </w:p>
        </w:tc>
        <w:tc>
          <w:tcPr>
            <w:tcW w:w="0" w:type="auto"/>
            <w:tcBorders>
              <w:top w:val="nil"/>
              <w:left w:val="nil"/>
              <w:bottom w:val="single" w:sz="4" w:space="0" w:color="auto"/>
              <w:right w:val="single" w:sz="4" w:space="0" w:color="auto"/>
            </w:tcBorders>
            <w:noWrap/>
            <w:vAlign w:val="center"/>
            <w:hideMark/>
          </w:tcPr>
          <w:p w14:paraId="59F74C3D" w14:textId="77777777" w:rsidR="00DB3437" w:rsidRPr="00034045" w:rsidRDefault="00DB3437">
            <w:pPr>
              <w:bidi/>
              <w:ind w:right="276"/>
              <w:jc w:val="right"/>
              <w:rPr>
                <w:szCs w:val="20"/>
                <w:lang w:eastAsia="en-CA"/>
              </w:rPr>
            </w:pPr>
            <w:r w:rsidRPr="00034045">
              <w:rPr>
                <w:szCs w:val="20"/>
                <w:lang w:eastAsia="en-CA"/>
              </w:rPr>
              <w:t>33 742</w:t>
            </w:r>
          </w:p>
        </w:tc>
      </w:tr>
      <w:tr w:rsidR="00DB3437" w:rsidRPr="00034045" w14:paraId="27A7E6AB" w14:textId="77777777" w:rsidTr="00DB343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F918AE" w14:textId="77777777" w:rsidR="00DB3437" w:rsidRPr="00034045" w:rsidRDefault="00DB3437">
            <w:pPr>
              <w:bidi/>
              <w:jc w:val="left"/>
              <w:rPr>
                <w:rFonts w:cs="Simplified Arabic"/>
                <w:szCs w:val="20"/>
                <w:lang w:eastAsia="en-CA"/>
              </w:rPr>
            </w:pPr>
            <w:r w:rsidRPr="00034045">
              <w:rPr>
                <w:rFonts w:hint="cs"/>
                <w:szCs w:val="20"/>
                <w:rtl/>
              </w:rPr>
              <w:t>العراق</w:t>
            </w:r>
          </w:p>
        </w:tc>
        <w:tc>
          <w:tcPr>
            <w:tcW w:w="2288" w:type="dxa"/>
            <w:tcBorders>
              <w:top w:val="single" w:sz="4" w:space="0" w:color="auto"/>
              <w:left w:val="nil"/>
              <w:bottom w:val="single" w:sz="4" w:space="0" w:color="auto"/>
              <w:right w:val="single" w:sz="4" w:space="0" w:color="auto"/>
            </w:tcBorders>
            <w:vAlign w:val="center"/>
            <w:hideMark/>
          </w:tcPr>
          <w:p w14:paraId="0F349FA9" w14:textId="77777777" w:rsidR="00DB3437" w:rsidRPr="00034045" w:rsidRDefault="00DB3437">
            <w:pPr>
              <w:bidi/>
              <w:ind w:right="770"/>
              <w:jc w:val="right"/>
              <w:rPr>
                <w:szCs w:val="20"/>
                <w:lang w:eastAsia="en-CA"/>
              </w:rPr>
            </w:pPr>
            <w:r w:rsidRPr="00034045">
              <w:rPr>
                <w:szCs w:val="20"/>
                <w:lang w:eastAsia="en-CA"/>
              </w:rPr>
              <w:t>0.129</w:t>
            </w:r>
          </w:p>
        </w:tc>
        <w:tc>
          <w:tcPr>
            <w:tcW w:w="0" w:type="auto"/>
            <w:tcBorders>
              <w:top w:val="single" w:sz="4" w:space="0" w:color="auto"/>
              <w:left w:val="nil"/>
              <w:bottom w:val="single" w:sz="4" w:space="0" w:color="auto"/>
              <w:right w:val="single" w:sz="4" w:space="0" w:color="auto"/>
            </w:tcBorders>
            <w:noWrap/>
            <w:vAlign w:val="center"/>
            <w:hideMark/>
          </w:tcPr>
          <w:p w14:paraId="70DDBEB4" w14:textId="77777777" w:rsidR="00DB3437" w:rsidRPr="00034045" w:rsidRDefault="00DB3437">
            <w:pPr>
              <w:bidi/>
              <w:ind w:right="1144"/>
              <w:jc w:val="right"/>
              <w:rPr>
                <w:szCs w:val="20"/>
                <w:lang w:eastAsia="en-CA"/>
              </w:rPr>
            </w:pPr>
            <w:r w:rsidRPr="00034045">
              <w:rPr>
                <w:szCs w:val="20"/>
                <w:lang w:eastAsia="en-CA"/>
              </w:rPr>
              <w:t>0.187</w:t>
            </w:r>
          </w:p>
        </w:tc>
        <w:tc>
          <w:tcPr>
            <w:tcW w:w="0" w:type="auto"/>
            <w:tcBorders>
              <w:top w:val="single" w:sz="4" w:space="0" w:color="auto"/>
              <w:left w:val="nil"/>
              <w:bottom w:val="single" w:sz="4" w:space="0" w:color="auto"/>
              <w:right w:val="single" w:sz="4" w:space="0" w:color="auto"/>
            </w:tcBorders>
            <w:noWrap/>
            <w:vAlign w:val="center"/>
            <w:hideMark/>
          </w:tcPr>
          <w:p w14:paraId="05E9F4F5" w14:textId="77777777" w:rsidR="00DB3437" w:rsidRPr="00034045" w:rsidRDefault="00DB3437">
            <w:pPr>
              <w:bidi/>
              <w:ind w:right="276"/>
              <w:jc w:val="right"/>
              <w:rPr>
                <w:szCs w:val="20"/>
                <w:lang w:eastAsia="en-CA"/>
              </w:rPr>
            </w:pPr>
            <w:r w:rsidRPr="00034045">
              <w:rPr>
                <w:szCs w:val="20"/>
                <w:lang w:eastAsia="en-CA"/>
              </w:rPr>
              <w:t>4 485</w:t>
            </w:r>
          </w:p>
        </w:tc>
        <w:tc>
          <w:tcPr>
            <w:tcW w:w="0" w:type="auto"/>
            <w:tcBorders>
              <w:top w:val="single" w:sz="4" w:space="0" w:color="auto"/>
              <w:left w:val="nil"/>
              <w:bottom w:val="single" w:sz="4" w:space="0" w:color="auto"/>
              <w:right w:val="single" w:sz="4" w:space="0" w:color="auto"/>
            </w:tcBorders>
            <w:noWrap/>
            <w:vAlign w:val="center"/>
            <w:hideMark/>
          </w:tcPr>
          <w:p w14:paraId="7B670E54" w14:textId="77777777" w:rsidR="00DB3437" w:rsidRPr="00034045" w:rsidRDefault="00DB3437">
            <w:pPr>
              <w:bidi/>
              <w:ind w:right="276"/>
              <w:jc w:val="right"/>
              <w:rPr>
                <w:szCs w:val="20"/>
                <w:lang w:eastAsia="en-CA"/>
              </w:rPr>
            </w:pPr>
            <w:r w:rsidRPr="00034045">
              <w:rPr>
                <w:szCs w:val="20"/>
                <w:lang w:eastAsia="en-CA"/>
              </w:rPr>
              <w:t>4 756</w:t>
            </w:r>
          </w:p>
        </w:tc>
        <w:tc>
          <w:tcPr>
            <w:tcW w:w="0" w:type="auto"/>
            <w:tcBorders>
              <w:top w:val="single" w:sz="4" w:space="0" w:color="auto"/>
              <w:left w:val="nil"/>
              <w:bottom w:val="single" w:sz="4" w:space="0" w:color="auto"/>
              <w:right w:val="single" w:sz="4" w:space="0" w:color="auto"/>
            </w:tcBorders>
            <w:noWrap/>
            <w:vAlign w:val="center"/>
            <w:hideMark/>
          </w:tcPr>
          <w:p w14:paraId="3B9D969D" w14:textId="77777777" w:rsidR="00DB3437" w:rsidRPr="00034045" w:rsidRDefault="00DB3437">
            <w:pPr>
              <w:bidi/>
              <w:ind w:right="276"/>
              <w:jc w:val="right"/>
              <w:rPr>
                <w:szCs w:val="20"/>
                <w:lang w:eastAsia="en-CA"/>
              </w:rPr>
            </w:pPr>
            <w:r w:rsidRPr="00034045">
              <w:rPr>
                <w:szCs w:val="20"/>
                <w:lang w:eastAsia="en-CA"/>
              </w:rPr>
              <w:t>9 241</w:t>
            </w:r>
          </w:p>
        </w:tc>
      </w:tr>
      <w:tr w:rsidR="00DB3437" w:rsidRPr="00034045" w14:paraId="3D7BAD27"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F48FB98" w14:textId="77777777" w:rsidR="00DB3437" w:rsidRPr="00034045" w:rsidRDefault="00DB3437">
            <w:pPr>
              <w:bidi/>
              <w:jc w:val="left"/>
              <w:rPr>
                <w:rFonts w:cs="Simplified Arabic"/>
                <w:szCs w:val="20"/>
                <w:lang w:eastAsia="en-CA"/>
              </w:rPr>
            </w:pPr>
            <w:r w:rsidRPr="00034045">
              <w:rPr>
                <w:rFonts w:hint="cs"/>
                <w:szCs w:val="20"/>
                <w:rtl/>
              </w:rPr>
              <w:t>أيرلندا</w:t>
            </w:r>
          </w:p>
        </w:tc>
        <w:tc>
          <w:tcPr>
            <w:tcW w:w="2288" w:type="dxa"/>
            <w:tcBorders>
              <w:top w:val="nil"/>
              <w:left w:val="nil"/>
              <w:bottom w:val="single" w:sz="4" w:space="0" w:color="auto"/>
              <w:right w:val="single" w:sz="4" w:space="0" w:color="auto"/>
            </w:tcBorders>
            <w:vAlign w:val="center"/>
            <w:hideMark/>
          </w:tcPr>
          <w:p w14:paraId="5DE8EF60" w14:textId="77777777" w:rsidR="00DB3437" w:rsidRPr="00034045" w:rsidRDefault="00DB3437">
            <w:pPr>
              <w:bidi/>
              <w:ind w:right="770"/>
              <w:jc w:val="right"/>
              <w:rPr>
                <w:szCs w:val="20"/>
                <w:lang w:eastAsia="en-CA"/>
              </w:rPr>
            </w:pPr>
            <w:r w:rsidRPr="00034045">
              <w:rPr>
                <w:szCs w:val="20"/>
                <w:lang w:eastAsia="en-CA"/>
              </w:rPr>
              <w:t>0.335</w:t>
            </w:r>
          </w:p>
        </w:tc>
        <w:tc>
          <w:tcPr>
            <w:tcW w:w="0" w:type="auto"/>
            <w:tcBorders>
              <w:top w:val="nil"/>
              <w:left w:val="nil"/>
              <w:bottom w:val="single" w:sz="4" w:space="0" w:color="auto"/>
              <w:right w:val="single" w:sz="4" w:space="0" w:color="auto"/>
            </w:tcBorders>
            <w:noWrap/>
            <w:vAlign w:val="center"/>
            <w:hideMark/>
          </w:tcPr>
          <w:p w14:paraId="4C342B23" w14:textId="77777777" w:rsidR="00DB3437" w:rsidRPr="00034045" w:rsidRDefault="00DB3437">
            <w:pPr>
              <w:bidi/>
              <w:ind w:right="1144"/>
              <w:jc w:val="right"/>
              <w:rPr>
                <w:szCs w:val="20"/>
                <w:lang w:eastAsia="en-CA"/>
              </w:rPr>
            </w:pPr>
            <w:r w:rsidRPr="00034045">
              <w:rPr>
                <w:szCs w:val="20"/>
                <w:lang w:eastAsia="en-CA"/>
              </w:rPr>
              <w:t>0.485</w:t>
            </w:r>
          </w:p>
        </w:tc>
        <w:tc>
          <w:tcPr>
            <w:tcW w:w="0" w:type="auto"/>
            <w:tcBorders>
              <w:top w:val="nil"/>
              <w:left w:val="nil"/>
              <w:bottom w:val="single" w:sz="4" w:space="0" w:color="auto"/>
              <w:right w:val="single" w:sz="4" w:space="0" w:color="auto"/>
            </w:tcBorders>
            <w:noWrap/>
            <w:vAlign w:val="center"/>
            <w:hideMark/>
          </w:tcPr>
          <w:p w14:paraId="0867C1D3" w14:textId="77777777" w:rsidR="00DB3437" w:rsidRPr="00034045" w:rsidRDefault="00DB3437">
            <w:pPr>
              <w:bidi/>
              <w:ind w:right="276"/>
              <w:jc w:val="right"/>
              <w:rPr>
                <w:szCs w:val="20"/>
                <w:lang w:eastAsia="en-CA"/>
              </w:rPr>
            </w:pPr>
            <w:r w:rsidRPr="00034045">
              <w:rPr>
                <w:szCs w:val="20"/>
                <w:lang w:eastAsia="en-CA"/>
              </w:rPr>
              <w:t>11 648</w:t>
            </w:r>
          </w:p>
        </w:tc>
        <w:tc>
          <w:tcPr>
            <w:tcW w:w="0" w:type="auto"/>
            <w:tcBorders>
              <w:top w:val="nil"/>
              <w:left w:val="nil"/>
              <w:bottom w:val="single" w:sz="4" w:space="0" w:color="auto"/>
              <w:right w:val="single" w:sz="4" w:space="0" w:color="auto"/>
            </w:tcBorders>
            <w:noWrap/>
            <w:vAlign w:val="center"/>
            <w:hideMark/>
          </w:tcPr>
          <w:p w14:paraId="0F83628B" w14:textId="77777777" w:rsidR="00DB3437" w:rsidRPr="00034045" w:rsidRDefault="00DB3437">
            <w:pPr>
              <w:bidi/>
              <w:ind w:right="276"/>
              <w:jc w:val="right"/>
              <w:rPr>
                <w:szCs w:val="20"/>
                <w:lang w:eastAsia="en-CA"/>
              </w:rPr>
            </w:pPr>
            <w:r w:rsidRPr="00034045">
              <w:rPr>
                <w:szCs w:val="20"/>
                <w:lang w:eastAsia="en-CA"/>
              </w:rPr>
              <w:t>12 351</w:t>
            </w:r>
          </w:p>
        </w:tc>
        <w:tc>
          <w:tcPr>
            <w:tcW w:w="0" w:type="auto"/>
            <w:tcBorders>
              <w:top w:val="nil"/>
              <w:left w:val="nil"/>
              <w:bottom w:val="single" w:sz="4" w:space="0" w:color="auto"/>
              <w:right w:val="single" w:sz="4" w:space="0" w:color="auto"/>
            </w:tcBorders>
            <w:noWrap/>
            <w:vAlign w:val="center"/>
            <w:hideMark/>
          </w:tcPr>
          <w:p w14:paraId="3E682C63" w14:textId="77777777" w:rsidR="00DB3437" w:rsidRPr="00034045" w:rsidRDefault="00DB3437">
            <w:pPr>
              <w:bidi/>
              <w:ind w:right="276"/>
              <w:jc w:val="right"/>
              <w:rPr>
                <w:szCs w:val="20"/>
                <w:lang w:eastAsia="en-CA"/>
              </w:rPr>
            </w:pPr>
            <w:r w:rsidRPr="00034045">
              <w:rPr>
                <w:szCs w:val="20"/>
                <w:lang w:eastAsia="en-CA"/>
              </w:rPr>
              <w:t>23 999</w:t>
            </w:r>
          </w:p>
        </w:tc>
      </w:tr>
      <w:tr w:rsidR="00DB3437" w:rsidRPr="00034045" w14:paraId="3B33FFEC"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4CAE8D2E" w14:textId="77777777" w:rsidR="00DB3437" w:rsidRPr="00034045" w:rsidRDefault="00DB3437">
            <w:pPr>
              <w:bidi/>
              <w:jc w:val="left"/>
              <w:rPr>
                <w:rFonts w:cs="Simplified Arabic"/>
                <w:szCs w:val="20"/>
                <w:lang w:eastAsia="en-CA"/>
              </w:rPr>
            </w:pPr>
            <w:r w:rsidRPr="00034045">
              <w:rPr>
                <w:rFonts w:hint="cs"/>
                <w:szCs w:val="20"/>
                <w:rtl/>
              </w:rPr>
              <w:t>إيطاليا</w:t>
            </w:r>
          </w:p>
        </w:tc>
        <w:tc>
          <w:tcPr>
            <w:tcW w:w="2288" w:type="dxa"/>
            <w:tcBorders>
              <w:top w:val="nil"/>
              <w:left w:val="nil"/>
              <w:bottom w:val="single" w:sz="4" w:space="0" w:color="auto"/>
              <w:right w:val="single" w:sz="4" w:space="0" w:color="auto"/>
            </w:tcBorders>
            <w:vAlign w:val="center"/>
            <w:hideMark/>
          </w:tcPr>
          <w:p w14:paraId="5F6AF9A5" w14:textId="77777777" w:rsidR="00DB3437" w:rsidRPr="00034045" w:rsidRDefault="00DB3437">
            <w:pPr>
              <w:bidi/>
              <w:ind w:right="770"/>
              <w:jc w:val="right"/>
              <w:rPr>
                <w:szCs w:val="20"/>
                <w:lang w:eastAsia="en-CA"/>
              </w:rPr>
            </w:pPr>
            <w:r w:rsidRPr="00034045">
              <w:rPr>
                <w:szCs w:val="20"/>
                <w:lang w:eastAsia="en-CA"/>
              </w:rPr>
              <w:t>3.748</w:t>
            </w:r>
          </w:p>
        </w:tc>
        <w:tc>
          <w:tcPr>
            <w:tcW w:w="0" w:type="auto"/>
            <w:tcBorders>
              <w:top w:val="nil"/>
              <w:left w:val="nil"/>
              <w:bottom w:val="single" w:sz="4" w:space="0" w:color="auto"/>
              <w:right w:val="single" w:sz="4" w:space="0" w:color="auto"/>
            </w:tcBorders>
            <w:noWrap/>
            <w:vAlign w:val="center"/>
            <w:hideMark/>
          </w:tcPr>
          <w:p w14:paraId="25F82A46" w14:textId="77777777" w:rsidR="00DB3437" w:rsidRPr="00034045" w:rsidRDefault="00DB3437">
            <w:pPr>
              <w:bidi/>
              <w:ind w:right="1144"/>
              <w:jc w:val="right"/>
              <w:rPr>
                <w:szCs w:val="20"/>
                <w:lang w:eastAsia="en-CA"/>
              </w:rPr>
            </w:pPr>
            <w:r w:rsidRPr="00034045">
              <w:rPr>
                <w:szCs w:val="20"/>
                <w:lang w:eastAsia="en-CA"/>
              </w:rPr>
              <w:t>5.427</w:t>
            </w:r>
          </w:p>
        </w:tc>
        <w:tc>
          <w:tcPr>
            <w:tcW w:w="0" w:type="auto"/>
            <w:tcBorders>
              <w:top w:val="nil"/>
              <w:left w:val="nil"/>
              <w:bottom w:val="single" w:sz="4" w:space="0" w:color="auto"/>
              <w:right w:val="single" w:sz="4" w:space="0" w:color="auto"/>
            </w:tcBorders>
            <w:noWrap/>
            <w:vAlign w:val="center"/>
            <w:hideMark/>
          </w:tcPr>
          <w:p w14:paraId="3C7A9885" w14:textId="77777777" w:rsidR="00DB3437" w:rsidRPr="00034045" w:rsidRDefault="00DB3437">
            <w:pPr>
              <w:bidi/>
              <w:ind w:right="276"/>
              <w:jc w:val="right"/>
              <w:rPr>
                <w:szCs w:val="20"/>
                <w:lang w:eastAsia="en-CA"/>
              </w:rPr>
            </w:pPr>
            <w:r w:rsidRPr="00034045">
              <w:rPr>
                <w:szCs w:val="20"/>
                <w:lang w:eastAsia="en-CA"/>
              </w:rPr>
              <w:t>130 315</w:t>
            </w:r>
          </w:p>
        </w:tc>
        <w:tc>
          <w:tcPr>
            <w:tcW w:w="0" w:type="auto"/>
            <w:tcBorders>
              <w:top w:val="nil"/>
              <w:left w:val="nil"/>
              <w:bottom w:val="single" w:sz="4" w:space="0" w:color="auto"/>
              <w:right w:val="single" w:sz="4" w:space="0" w:color="auto"/>
            </w:tcBorders>
            <w:noWrap/>
            <w:vAlign w:val="center"/>
            <w:hideMark/>
          </w:tcPr>
          <w:p w14:paraId="4639FF08" w14:textId="77777777" w:rsidR="00DB3437" w:rsidRPr="00034045" w:rsidRDefault="00DB3437">
            <w:pPr>
              <w:bidi/>
              <w:ind w:right="276"/>
              <w:jc w:val="right"/>
              <w:rPr>
                <w:szCs w:val="20"/>
                <w:lang w:eastAsia="en-CA"/>
              </w:rPr>
            </w:pPr>
            <w:r w:rsidRPr="00034045">
              <w:rPr>
                <w:szCs w:val="20"/>
                <w:lang w:eastAsia="en-CA"/>
              </w:rPr>
              <w:t>138 186</w:t>
            </w:r>
          </w:p>
        </w:tc>
        <w:tc>
          <w:tcPr>
            <w:tcW w:w="0" w:type="auto"/>
            <w:tcBorders>
              <w:top w:val="nil"/>
              <w:left w:val="nil"/>
              <w:bottom w:val="single" w:sz="4" w:space="0" w:color="auto"/>
              <w:right w:val="single" w:sz="4" w:space="0" w:color="auto"/>
            </w:tcBorders>
            <w:noWrap/>
            <w:vAlign w:val="center"/>
            <w:hideMark/>
          </w:tcPr>
          <w:p w14:paraId="39F9B225" w14:textId="77777777" w:rsidR="00DB3437" w:rsidRPr="00034045" w:rsidRDefault="00DB3437">
            <w:pPr>
              <w:bidi/>
              <w:ind w:right="276"/>
              <w:jc w:val="right"/>
              <w:rPr>
                <w:szCs w:val="20"/>
                <w:lang w:eastAsia="en-CA"/>
              </w:rPr>
            </w:pPr>
            <w:r w:rsidRPr="00034045">
              <w:rPr>
                <w:szCs w:val="20"/>
                <w:lang w:eastAsia="en-CA"/>
              </w:rPr>
              <w:t>268 501</w:t>
            </w:r>
          </w:p>
        </w:tc>
      </w:tr>
      <w:tr w:rsidR="00DB3437" w:rsidRPr="00034045" w14:paraId="565F2D13"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4EDC957" w14:textId="77777777" w:rsidR="00DB3437" w:rsidRPr="00034045" w:rsidRDefault="00DB3437">
            <w:pPr>
              <w:bidi/>
              <w:jc w:val="left"/>
              <w:rPr>
                <w:rFonts w:cs="Simplified Arabic"/>
                <w:szCs w:val="20"/>
                <w:lang w:eastAsia="en-CA"/>
              </w:rPr>
            </w:pPr>
            <w:r w:rsidRPr="00034045">
              <w:rPr>
                <w:rFonts w:hint="cs"/>
                <w:szCs w:val="20"/>
                <w:rtl/>
              </w:rPr>
              <w:t>جامايكا</w:t>
            </w:r>
          </w:p>
        </w:tc>
        <w:tc>
          <w:tcPr>
            <w:tcW w:w="2288" w:type="dxa"/>
            <w:tcBorders>
              <w:top w:val="nil"/>
              <w:left w:val="nil"/>
              <w:bottom w:val="single" w:sz="4" w:space="0" w:color="auto"/>
              <w:right w:val="single" w:sz="4" w:space="0" w:color="auto"/>
            </w:tcBorders>
            <w:vAlign w:val="center"/>
            <w:hideMark/>
          </w:tcPr>
          <w:p w14:paraId="4151E8D2" w14:textId="77777777" w:rsidR="00DB3437" w:rsidRPr="00034045" w:rsidRDefault="00DB3437">
            <w:pPr>
              <w:bidi/>
              <w:ind w:right="770"/>
              <w:jc w:val="right"/>
              <w:rPr>
                <w:szCs w:val="20"/>
                <w:lang w:eastAsia="en-CA"/>
              </w:rPr>
            </w:pPr>
            <w:r w:rsidRPr="00034045">
              <w:rPr>
                <w:szCs w:val="20"/>
                <w:lang w:eastAsia="en-CA"/>
              </w:rPr>
              <w:t>0.009</w:t>
            </w:r>
          </w:p>
        </w:tc>
        <w:tc>
          <w:tcPr>
            <w:tcW w:w="0" w:type="auto"/>
            <w:tcBorders>
              <w:top w:val="nil"/>
              <w:left w:val="nil"/>
              <w:bottom w:val="single" w:sz="4" w:space="0" w:color="auto"/>
              <w:right w:val="single" w:sz="4" w:space="0" w:color="auto"/>
            </w:tcBorders>
            <w:noWrap/>
            <w:vAlign w:val="center"/>
            <w:hideMark/>
          </w:tcPr>
          <w:p w14:paraId="7E5D8E70" w14:textId="77777777" w:rsidR="00DB3437" w:rsidRPr="00034045" w:rsidRDefault="00DB3437">
            <w:pPr>
              <w:bidi/>
              <w:ind w:right="1144"/>
              <w:jc w:val="right"/>
              <w:rPr>
                <w:szCs w:val="20"/>
                <w:lang w:eastAsia="en-CA"/>
              </w:rPr>
            </w:pPr>
            <w:r w:rsidRPr="00034045">
              <w:rPr>
                <w:szCs w:val="20"/>
                <w:lang w:eastAsia="en-CA"/>
              </w:rPr>
              <w:t>0.013</w:t>
            </w:r>
          </w:p>
        </w:tc>
        <w:tc>
          <w:tcPr>
            <w:tcW w:w="0" w:type="auto"/>
            <w:tcBorders>
              <w:top w:val="nil"/>
              <w:left w:val="nil"/>
              <w:bottom w:val="single" w:sz="4" w:space="0" w:color="auto"/>
              <w:right w:val="single" w:sz="4" w:space="0" w:color="auto"/>
            </w:tcBorders>
            <w:noWrap/>
            <w:vAlign w:val="center"/>
            <w:hideMark/>
          </w:tcPr>
          <w:p w14:paraId="662E49D5" w14:textId="77777777" w:rsidR="00DB3437" w:rsidRPr="00034045" w:rsidRDefault="00DB3437">
            <w:pPr>
              <w:bidi/>
              <w:ind w:right="276"/>
              <w:jc w:val="right"/>
              <w:rPr>
                <w:szCs w:val="20"/>
                <w:lang w:eastAsia="en-CA"/>
              </w:rPr>
            </w:pPr>
            <w:r w:rsidRPr="00034045">
              <w:rPr>
                <w:szCs w:val="20"/>
                <w:lang w:eastAsia="en-CA"/>
              </w:rPr>
              <w:t>313</w:t>
            </w:r>
          </w:p>
        </w:tc>
        <w:tc>
          <w:tcPr>
            <w:tcW w:w="0" w:type="auto"/>
            <w:tcBorders>
              <w:top w:val="nil"/>
              <w:left w:val="nil"/>
              <w:bottom w:val="single" w:sz="4" w:space="0" w:color="auto"/>
              <w:right w:val="single" w:sz="4" w:space="0" w:color="auto"/>
            </w:tcBorders>
            <w:noWrap/>
            <w:vAlign w:val="center"/>
            <w:hideMark/>
          </w:tcPr>
          <w:p w14:paraId="18D366D8" w14:textId="77777777" w:rsidR="00DB3437" w:rsidRPr="00034045" w:rsidRDefault="00DB3437">
            <w:pPr>
              <w:bidi/>
              <w:ind w:right="276"/>
              <w:jc w:val="right"/>
              <w:rPr>
                <w:szCs w:val="20"/>
                <w:lang w:eastAsia="en-CA"/>
              </w:rPr>
            </w:pPr>
            <w:r w:rsidRPr="00034045">
              <w:rPr>
                <w:szCs w:val="20"/>
                <w:lang w:eastAsia="en-CA"/>
              </w:rPr>
              <w:t>332</w:t>
            </w:r>
          </w:p>
        </w:tc>
        <w:tc>
          <w:tcPr>
            <w:tcW w:w="0" w:type="auto"/>
            <w:tcBorders>
              <w:top w:val="nil"/>
              <w:left w:val="nil"/>
              <w:bottom w:val="single" w:sz="4" w:space="0" w:color="auto"/>
              <w:right w:val="single" w:sz="4" w:space="0" w:color="auto"/>
            </w:tcBorders>
            <w:noWrap/>
            <w:vAlign w:val="center"/>
            <w:hideMark/>
          </w:tcPr>
          <w:p w14:paraId="011D269E" w14:textId="77777777" w:rsidR="00DB3437" w:rsidRPr="00034045" w:rsidRDefault="00DB3437">
            <w:pPr>
              <w:bidi/>
              <w:ind w:right="276"/>
              <w:jc w:val="right"/>
              <w:rPr>
                <w:szCs w:val="20"/>
                <w:lang w:eastAsia="en-CA"/>
              </w:rPr>
            </w:pPr>
            <w:r w:rsidRPr="00034045">
              <w:rPr>
                <w:szCs w:val="20"/>
                <w:lang w:eastAsia="en-CA"/>
              </w:rPr>
              <w:t>645</w:t>
            </w:r>
          </w:p>
        </w:tc>
      </w:tr>
      <w:tr w:rsidR="00DB3437" w:rsidRPr="00034045" w14:paraId="5E283C83"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C511C28" w14:textId="77777777" w:rsidR="00DB3437" w:rsidRPr="00034045" w:rsidRDefault="00DB3437">
            <w:pPr>
              <w:bidi/>
              <w:jc w:val="left"/>
              <w:rPr>
                <w:rFonts w:cs="Simplified Arabic"/>
                <w:szCs w:val="20"/>
                <w:lang w:eastAsia="en-CA"/>
              </w:rPr>
            </w:pPr>
            <w:r w:rsidRPr="00034045">
              <w:rPr>
                <w:rFonts w:hint="cs"/>
                <w:szCs w:val="20"/>
                <w:rtl/>
              </w:rPr>
              <w:t>اليابان</w:t>
            </w:r>
          </w:p>
        </w:tc>
        <w:tc>
          <w:tcPr>
            <w:tcW w:w="2288" w:type="dxa"/>
            <w:tcBorders>
              <w:top w:val="nil"/>
              <w:left w:val="nil"/>
              <w:bottom w:val="single" w:sz="4" w:space="0" w:color="auto"/>
              <w:right w:val="single" w:sz="4" w:space="0" w:color="auto"/>
            </w:tcBorders>
            <w:noWrap/>
            <w:vAlign w:val="center"/>
            <w:hideMark/>
          </w:tcPr>
          <w:p w14:paraId="6EB1D8D6" w14:textId="77777777" w:rsidR="00DB3437" w:rsidRPr="00034045" w:rsidRDefault="00DB3437">
            <w:pPr>
              <w:bidi/>
              <w:ind w:right="770"/>
              <w:jc w:val="right"/>
              <w:rPr>
                <w:szCs w:val="20"/>
                <w:lang w:eastAsia="en-CA"/>
              </w:rPr>
            </w:pPr>
            <w:r w:rsidRPr="00034045">
              <w:rPr>
                <w:szCs w:val="20"/>
                <w:lang w:eastAsia="en-CA"/>
              </w:rPr>
              <w:t>9.680</w:t>
            </w:r>
          </w:p>
        </w:tc>
        <w:tc>
          <w:tcPr>
            <w:tcW w:w="0" w:type="auto"/>
            <w:tcBorders>
              <w:top w:val="nil"/>
              <w:left w:val="nil"/>
              <w:bottom w:val="single" w:sz="4" w:space="0" w:color="auto"/>
              <w:right w:val="single" w:sz="4" w:space="0" w:color="auto"/>
            </w:tcBorders>
            <w:noWrap/>
            <w:vAlign w:val="center"/>
            <w:hideMark/>
          </w:tcPr>
          <w:p w14:paraId="37D86D53" w14:textId="77777777" w:rsidR="00DB3437" w:rsidRPr="00034045" w:rsidRDefault="00DB3437">
            <w:pPr>
              <w:bidi/>
              <w:ind w:right="1144"/>
              <w:jc w:val="right"/>
              <w:rPr>
                <w:szCs w:val="20"/>
                <w:lang w:eastAsia="en-CA"/>
              </w:rPr>
            </w:pPr>
            <w:r w:rsidRPr="00034045">
              <w:rPr>
                <w:szCs w:val="20"/>
                <w:lang w:eastAsia="en-CA"/>
              </w:rPr>
              <w:t>14.016</w:t>
            </w:r>
          </w:p>
        </w:tc>
        <w:tc>
          <w:tcPr>
            <w:tcW w:w="0" w:type="auto"/>
            <w:tcBorders>
              <w:top w:val="nil"/>
              <w:left w:val="nil"/>
              <w:bottom w:val="single" w:sz="4" w:space="0" w:color="auto"/>
              <w:right w:val="single" w:sz="4" w:space="0" w:color="auto"/>
            </w:tcBorders>
            <w:noWrap/>
            <w:vAlign w:val="center"/>
            <w:hideMark/>
          </w:tcPr>
          <w:p w14:paraId="04E6CC11" w14:textId="77777777" w:rsidR="00DB3437" w:rsidRPr="00034045" w:rsidRDefault="00DB3437">
            <w:pPr>
              <w:bidi/>
              <w:ind w:right="276"/>
              <w:jc w:val="right"/>
              <w:rPr>
                <w:szCs w:val="20"/>
                <w:lang w:eastAsia="en-CA"/>
              </w:rPr>
            </w:pPr>
            <w:r w:rsidRPr="00034045">
              <w:rPr>
                <w:szCs w:val="20"/>
                <w:lang w:eastAsia="en-CA"/>
              </w:rPr>
              <w:t>336 565</w:t>
            </w:r>
          </w:p>
        </w:tc>
        <w:tc>
          <w:tcPr>
            <w:tcW w:w="0" w:type="auto"/>
            <w:tcBorders>
              <w:top w:val="nil"/>
              <w:left w:val="nil"/>
              <w:bottom w:val="single" w:sz="4" w:space="0" w:color="auto"/>
              <w:right w:val="single" w:sz="4" w:space="0" w:color="auto"/>
            </w:tcBorders>
            <w:noWrap/>
            <w:vAlign w:val="center"/>
            <w:hideMark/>
          </w:tcPr>
          <w:p w14:paraId="252F6385" w14:textId="77777777" w:rsidR="00DB3437" w:rsidRPr="00034045" w:rsidRDefault="00DB3437">
            <w:pPr>
              <w:bidi/>
              <w:ind w:right="276"/>
              <w:jc w:val="right"/>
              <w:rPr>
                <w:szCs w:val="20"/>
                <w:lang w:eastAsia="en-CA"/>
              </w:rPr>
            </w:pPr>
            <w:r w:rsidRPr="00034045">
              <w:rPr>
                <w:szCs w:val="20"/>
                <w:lang w:eastAsia="en-CA"/>
              </w:rPr>
              <w:t>356 895</w:t>
            </w:r>
          </w:p>
        </w:tc>
        <w:tc>
          <w:tcPr>
            <w:tcW w:w="0" w:type="auto"/>
            <w:tcBorders>
              <w:top w:val="nil"/>
              <w:left w:val="nil"/>
              <w:bottom w:val="single" w:sz="4" w:space="0" w:color="auto"/>
              <w:right w:val="single" w:sz="4" w:space="0" w:color="auto"/>
            </w:tcBorders>
            <w:noWrap/>
            <w:vAlign w:val="center"/>
            <w:hideMark/>
          </w:tcPr>
          <w:p w14:paraId="2609B9C3" w14:textId="77777777" w:rsidR="00DB3437" w:rsidRPr="00034045" w:rsidRDefault="00DB3437">
            <w:pPr>
              <w:bidi/>
              <w:ind w:right="276"/>
              <w:jc w:val="right"/>
              <w:rPr>
                <w:szCs w:val="20"/>
                <w:lang w:eastAsia="en-CA"/>
              </w:rPr>
            </w:pPr>
            <w:r w:rsidRPr="00034045">
              <w:rPr>
                <w:szCs w:val="20"/>
                <w:lang w:eastAsia="en-CA"/>
              </w:rPr>
              <w:t>693 460</w:t>
            </w:r>
          </w:p>
        </w:tc>
      </w:tr>
      <w:tr w:rsidR="00DB3437" w:rsidRPr="00034045" w14:paraId="063FFB03"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48A66327" w14:textId="77777777" w:rsidR="00DB3437" w:rsidRPr="00034045" w:rsidRDefault="00DB3437">
            <w:pPr>
              <w:bidi/>
              <w:jc w:val="left"/>
              <w:rPr>
                <w:rFonts w:cs="Simplified Arabic"/>
                <w:szCs w:val="20"/>
                <w:lang w:eastAsia="en-CA"/>
              </w:rPr>
            </w:pPr>
            <w:r w:rsidRPr="00034045">
              <w:rPr>
                <w:rFonts w:hint="cs"/>
                <w:szCs w:val="20"/>
                <w:rtl/>
              </w:rPr>
              <w:t>الأردن</w:t>
            </w:r>
          </w:p>
        </w:tc>
        <w:tc>
          <w:tcPr>
            <w:tcW w:w="2288" w:type="dxa"/>
            <w:tcBorders>
              <w:top w:val="nil"/>
              <w:left w:val="nil"/>
              <w:bottom w:val="single" w:sz="4" w:space="0" w:color="auto"/>
              <w:right w:val="single" w:sz="4" w:space="0" w:color="auto"/>
            </w:tcBorders>
            <w:vAlign w:val="center"/>
            <w:hideMark/>
          </w:tcPr>
          <w:p w14:paraId="3236A8C9" w14:textId="77777777" w:rsidR="00DB3437" w:rsidRPr="00034045" w:rsidRDefault="00DB3437">
            <w:pPr>
              <w:bidi/>
              <w:ind w:right="770"/>
              <w:jc w:val="right"/>
              <w:rPr>
                <w:szCs w:val="20"/>
                <w:lang w:eastAsia="en-CA"/>
              </w:rPr>
            </w:pPr>
            <w:r w:rsidRPr="00034045">
              <w:rPr>
                <w:szCs w:val="20"/>
                <w:lang w:eastAsia="en-CA"/>
              </w:rPr>
              <w:t>0.020</w:t>
            </w:r>
          </w:p>
        </w:tc>
        <w:tc>
          <w:tcPr>
            <w:tcW w:w="0" w:type="auto"/>
            <w:tcBorders>
              <w:top w:val="nil"/>
              <w:left w:val="nil"/>
              <w:bottom w:val="single" w:sz="4" w:space="0" w:color="auto"/>
              <w:right w:val="single" w:sz="4" w:space="0" w:color="auto"/>
            </w:tcBorders>
            <w:noWrap/>
            <w:vAlign w:val="center"/>
            <w:hideMark/>
          </w:tcPr>
          <w:p w14:paraId="75F5E3C9" w14:textId="77777777" w:rsidR="00DB3437" w:rsidRPr="00034045" w:rsidRDefault="00DB3437">
            <w:pPr>
              <w:bidi/>
              <w:ind w:right="1144"/>
              <w:jc w:val="right"/>
              <w:rPr>
                <w:szCs w:val="20"/>
                <w:lang w:eastAsia="en-CA"/>
              </w:rPr>
            </w:pPr>
            <w:r w:rsidRPr="00034045">
              <w:rPr>
                <w:szCs w:val="20"/>
                <w:lang w:eastAsia="en-CA"/>
              </w:rPr>
              <w:t>0.029</w:t>
            </w:r>
          </w:p>
        </w:tc>
        <w:tc>
          <w:tcPr>
            <w:tcW w:w="0" w:type="auto"/>
            <w:tcBorders>
              <w:top w:val="nil"/>
              <w:left w:val="nil"/>
              <w:bottom w:val="single" w:sz="4" w:space="0" w:color="auto"/>
              <w:right w:val="single" w:sz="4" w:space="0" w:color="auto"/>
            </w:tcBorders>
            <w:noWrap/>
            <w:vAlign w:val="center"/>
            <w:hideMark/>
          </w:tcPr>
          <w:p w14:paraId="75307BC5" w14:textId="77777777" w:rsidR="00DB3437" w:rsidRPr="00034045" w:rsidRDefault="00DB3437">
            <w:pPr>
              <w:bidi/>
              <w:ind w:right="276"/>
              <w:jc w:val="right"/>
              <w:rPr>
                <w:szCs w:val="20"/>
                <w:lang w:eastAsia="en-CA"/>
              </w:rPr>
            </w:pPr>
            <w:r w:rsidRPr="00034045">
              <w:rPr>
                <w:szCs w:val="20"/>
                <w:lang w:eastAsia="en-CA"/>
              </w:rPr>
              <w:t>695</w:t>
            </w:r>
          </w:p>
        </w:tc>
        <w:tc>
          <w:tcPr>
            <w:tcW w:w="0" w:type="auto"/>
            <w:tcBorders>
              <w:top w:val="nil"/>
              <w:left w:val="nil"/>
              <w:bottom w:val="single" w:sz="4" w:space="0" w:color="auto"/>
              <w:right w:val="single" w:sz="4" w:space="0" w:color="auto"/>
            </w:tcBorders>
            <w:noWrap/>
            <w:vAlign w:val="center"/>
            <w:hideMark/>
          </w:tcPr>
          <w:p w14:paraId="60092807" w14:textId="77777777" w:rsidR="00DB3437" w:rsidRPr="00034045" w:rsidRDefault="00DB3437">
            <w:pPr>
              <w:bidi/>
              <w:ind w:right="276"/>
              <w:jc w:val="right"/>
              <w:rPr>
                <w:szCs w:val="20"/>
                <w:lang w:eastAsia="en-CA"/>
              </w:rPr>
            </w:pPr>
            <w:r w:rsidRPr="00034045">
              <w:rPr>
                <w:szCs w:val="20"/>
                <w:lang w:eastAsia="en-CA"/>
              </w:rPr>
              <w:t>737</w:t>
            </w:r>
          </w:p>
        </w:tc>
        <w:tc>
          <w:tcPr>
            <w:tcW w:w="0" w:type="auto"/>
            <w:tcBorders>
              <w:top w:val="nil"/>
              <w:left w:val="nil"/>
              <w:bottom w:val="single" w:sz="4" w:space="0" w:color="auto"/>
              <w:right w:val="single" w:sz="4" w:space="0" w:color="auto"/>
            </w:tcBorders>
            <w:noWrap/>
            <w:vAlign w:val="center"/>
            <w:hideMark/>
          </w:tcPr>
          <w:p w14:paraId="5A51914C" w14:textId="77777777" w:rsidR="00DB3437" w:rsidRPr="00034045" w:rsidRDefault="00DB3437">
            <w:pPr>
              <w:bidi/>
              <w:ind w:right="276"/>
              <w:jc w:val="right"/>
              <w:rPr>
                <w:szCs w:val="20"/>
                <w:lang w:eastAsia="en-CA"/>
              </w:rPr>
            </w:pPr>
            <w:r w:rsidRPr="00034045">
              <w:rPr>
                <w:szCs w:val="20"/>
                <w:lang w:eastAsia="en-CA"/>
              </w:rPr>
              <w:t>1 433</w:t>
            </w:r>
          </w:p>
        </w:tc>
      </w:tr>
      <w:tr w:rsidR="00DB3437" w:rsidRPr="00034045" w14:paraId="07930DB8"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F8D52DE" w14:textId="77777777" w:rsidR="00DB3437" w:rsidRPr="00034045" w:rsidRDefault="00DB3437">
            <w:pPr>
              <w:bidi/>
              <w:jc w:val="left"/>
              <w:rPr>
                <w:rFonts w:cs="Simplified Arabic"/>
                <w:szCs w:val="20"/>
                <w:lang w:eastAsia="en-CA"/>
              </w:rPr>
            </w:pPr>
            <w:r w:rsidRPr="00034045">
              <w:rPr>
                <w:rFonts w:hint="cs"/>
                <w:szCs w:val="20"/>
                <w:rtl/>
              </w:rPr>
              <w:t>كازاخستان</w:t>
            </w:r>
          </w:p>
        </w:tc>
        <w:tc>
          <w:tcPr>
            <w:tcW w:w="2288" w:type="dxa"/>
            <w:tcBorders>
              <w:top w:val="nil"/>
              <w:left w:val="nil"/>
              <w:bottom w:val="single" w:sz="4" w:space="0" w:color="auto"/>
              <w:right w:val="single" w:sz="4" w:space="0" w:color="auto"/>
            </w:tcBorders>
            <w:vAlign w:val="center"/>
            <w:hideMark/>
          </w:tcPr>
          <w:p w14:paraId="4BB0F201" w14:textId="77777777" w:rsidR="00DB3437" w:rsidRPr="00034045" w:rsidRDefault="00DB3437">
            <w:pPr>
              <w:bidi/>
              <w:ind w:right="770"/>
              <w:jc w:val="right"/>
              <w:rPr>
                <w:szCs w:val="20"/>
                <w:lang w:eastAsia="en-CA"/>
              </w:rPr>
            </w:pPr>
            <w:r w:rsidRPr="00034045">
              <w:rPr>
                <w:szCs w:val="20"/>
                <w:lang w:eastAsia="en-CA"/>
              </w:rPr>
              <w:t>0.191</w:t>
            </w:r>
          </w:p>
        </w:tc>
        <w:tc>
          <w:tcPr>
            <w:tcW w:w="0" w:type="auto"/>
            <w:tcBorders>
              <w:top w:val="nil"/>
              <w:left w:val="nil"/>
              <w:bottom w:val="single" w:sz="4" w:space="0" w:color="auto"/>
              <w:right w:val="single" w:sz="4" w:space="0" w:color="auto"/>
            </w:tcBorders>
            <w:noWrap/>
            <w:vAlign w:val="center"/>
            <w:hideMark/>
          </w:tcPr>
          <w:p w14:paraId="5E40E4A8" w14:textId="77777777" w:rsidR="00DB3437" w:rsidRPr="00034045" w:rsidRDefault="00DB3437">
            <w:pPr>
              <w:bidi/>
              <w:ind w:right="1144"/>
              <w:jc w:val="right"/>
              <w:rPr>
                <w:szCs w:val="20"/>
                <w:lang w:eastAsia="en-CA"/>
              </w:rPr>
            </w:pPr>
            <w:r w:rsidRPr="00034045">
              <w:rPr>
                <w:szCs w:val="20"/>
                <w:lang w:eastAsia="en-CA"/>
              </w:rPr>
              <w:t>0.277</w:t>
            </w:r>
          </w:p>
        </w:tc>
        <w:tc>
          <w:tcPr>
            <w:tcW w:w="0" w:type="auto"/>
            <w:tcBorders>
              <w:top w:val="nil"/>
              <w:left w:val="nil"/>
              <w:bottom w:val="single" w:sz="4" w:space="0" w:color="auto"/>
              <w:right w:val="single" w:sz="4" w:space="0" w:color="auto"/>
            </w:tcBorders>
            <w:noWrap/>
            <w:vAlign w:val="center"/>
            <w:hideMark/>
          </w:tcPr>
          <w:p w14:paraId="7A90E821" w14:textId="77777777" w:rsidR="00DB3437" w:rsidRPr="00034045" w:rsidRDefault="00DB3437">
            <w:pPr>
              <w:bidi/>
              <w:ind w:right="276"/>
              <w:jc w:val="right"/>
              <w:rPr>
                <w:szCs w:val="20"/>
                <w:lang w:eastAsia="en-CA"/>
              </w:rPr>
            </w:pPr>
            <w:r w:rsidRPr="00034045">
              <w:rPr>
                <w:szCs w:val="20"/>
                <w:lang w:eastAsia="en-CA"/>
              </w:rPr>
              <w:t>6 641</w:t>
            </w:r>
          </w:p>
        </w:tc>
        <w:tc>
          <w:tcPr>
            <w:tcW w:w="0" w:type="auto"/>
            <w:tcBorders>
              <w:top w:val="nil"/>
              <w:left w:val="nil"/>
              <w:bottom w:val="single" w:sz="4" w:space="0" w:color="auto"/>
              <w:right w:val="single" w:sz="4" w:space="0" w:color="auto"/>
            </w:tcBorders>
            <w:noWrap/>
            <w:vAlign w:val="center"/>
            <w:hideMark/>
          </w:tcPr>
          <w:p w14:paraId="242637CB" w14:textId="77777777" w:rsidR="00DB3437" w:rsidRPr="00034045" w:rsidRDefault="00DB3437">
            <w:pPr>
              <w:bidi/>
              <w:ind w:right="276"/>
              <w:jc w:val="right"/>
              <w:rPr>
                <w:szCs w:val="20"/>
                <w:lang w:eastAsia="en-CA"/>
              </w:rPr>
            </w:pPr>
            <w:r w:rsidRPr="00034045">
              <w:rPr>
                <w:szCs w:val="20"/>
                <w:lang w:eastAsia="en-CA"/>
              </w:rPr>
              <w:t>7 042</w:t>
            </w:r>
          </w:p>
        </w:tc>
        <w:tc>
          <w:tcPr>
            <w:tcW w:w="0" w:type="auto"/>
            <w:tcBorders>
              <w:top w:val="nil"/>
              <w:left w:val="nil"/>
              <w:bottom w:val="single" w:sz="4" w:space="0" w:color="auto"/>
              <w:right w:val="single" w:sz="4" w:space="0" w:color="auto"/>
            </w:tcBorders>
            <w:noWrap/>
            <w:vAlign w:val="center"/>
            <w:hideMark/>
          </w:tcPr>
          <w:p w14:paraId="69373FAF" w14:textId="77777777" w:rsidR="00DB3437" w:rsidRPr="00034045" w:rsidRDefault="00DB3437">
            <w:pPr>
              <w:bidi/>
              <w:ind w:right="276"/>
              <w:jc w:val="right"/>
              <w:rPr>
                <w:szCs w:val="20"/>
                <w:lang w:eastAsia="en-CA"/>
              </w:rPr>
            </w:pPr>
            <w:r w:rsidRPr="00034045">
              <w:rPr>
                <w:szCs w:val="20"/>
                <w:lang w:eastAsia="en-CA"/>
              </w:rPr>
              <w:t>13 683</w:t>
            </w:r>
          </w:p>
        </w:tc>
      </w:tr>
      <w:tr w:rsidR="00DB3437" w:rsidRPr="00034045" w14:paraId="32170D0F"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F8209F6" w14:textId="77777777" w:rsidR="00DB3437" w:rsidRPr="00034045" w:rsidRDefault="00DB3437">
            <w:pPr>
              <w:bidi/>
              <w:jc w:val="left"/>
              <w:rPr>
                <w:rFonts w:cs="Simplified Arabic"/>
                <w:szCs w:val="20"/>
                <w:lang w:eastAsia="en-CA"/>
              </w:rPr>
            </w:pPr>
            <w:r w:rsidRPr="00034045">
              <w:rPr>
                <w:rFonts w:hint="cs"/>
                <w:szCs w:val="20"/>
                <w:rtl/>
              </w:rPr>
              <w:t>كينيا</w:t>
            </w:r>
          </w:p>
        </w:tc>
        <w:tc>
          <w:tcPr>
            <w:tcW w:w="2288" w:type="dxa"/>
            <w:tcBorders>
              <w:top w:val="nil"/>
              <w:left w:val="nil"/>
              <w:bottom w:val="single" w:sz="4" w:space="0" w:color="auto"/>
              <w:right w:val="single" w:sz="4" w:space="0" w:color="auto"/>
            </w:tcBorders>
            <w:vAlign w:val="center"/>
            <w:hideMark/>
          </w:tcPr>
          <w:p w14:paraId="2AC4EC19" w14:textId="77777777" w:rsidR="00DB3437" w:rsidRPr="00034045" w:rsidRDefault="00DB3437">
            <w:pPr>
              <w:bidi/>
              <w:ind w:right="770"/>
              <w:jc w:val="right"/>
              <w:rPr>
                <w:szCs w:val="20"/>
                <w:lang w:eastAsia="en-CA"/>
              </w:rPr>
            </w:pPr>
            <w:r w:rsidRPr="00034045">
              <w:rPr>
                <w:szCs w:val="20"/>
                <w:lang w:eastAsia="en-CA"/>
              </w:rPr>
              <w:t>0.018</w:t>
            </w:r>
          </w:p>
        </w:tc>
        <w:tc>
          <w:tcPr>
            <w:tcW w:w="0" w:type="auto"/>
            <w:tcBorders>
              <w:top w:val="nil"/>
              <w:left w:val="nil"/>
              <w:bottom w:val="single" w:sz="4" w:space="0" w:color="auto"/>
              <w:right w:val="single" w:sz="4" w:space="0" w:color="auto"/>
            </w:tcBorders>
            <w:noWrap/>
            <w:vAlign w:val="center"/>
            <w:hideMark/>
          </w:tcPr>
          <w:p w14:paraId="5FA24ABB" w14:textId="77777777" w:rsidR="00DB3437" w:rsidRPr="00034045" w:rsidRDefault="00DB3437">
            <w:pPr>
              <w:bidi/>
              <w:ind w:right="1144"/>
              <w:jc w:val="right"/>
              <w:rPr>
                <w:szCs w:val="20"/>
                <w:lang w:eastAsia="en-CA"/>
              </w:rPr>
            </w:pPr>
            <w:r w:rsidRPr="00034045">
              <w:rPr>
                <w:szCs w:val="20"/>
                <w:lang w:eastAsia="en-CA"/>
              </w:rPr>
              <w:t>0.026</w:t>
            </w:r>
          </w:p>
        </w:tc>
        <w:tc>
          <w:tcPr>
            <w:tcW w:w="0" w:type="auto"/>
            <w:tcBorders>
              <w:top w:val="nil"/>
              <w:left w:val="nil"/>
              <w:bottom w:val="single" w:sz="4" w:space="0" w:color="auto"/>
              <w:right w:val="single" w:sz="4" w:space="0" w:color="auto"/>
            </w:tcBorders>
            <w:noWrap/>
            <w:vAlign w:val="center"/>
            <w:hideMark/>
          </w:tcPr>
          <w:p w14:paraId="7019C4FE" w14:textId="77777777" w:rsidR="00DB3437" w:rsidRPr="00034045" w:rsidRDefault="00DB3437">
            <w:pPr>
              <w:bidi/>
              <w:ind w:right="276"/>
              <w:jc w:val="right"/>
              <w:rPr>
                <w:szCs w:val="20"/>
                <w:lang w:eastAsia="en-CA"/>
              </w:rPr>
            </w:pPr>
            <w:r w:rsidRPr="00034045">
              <w:rPr>
                <w:szCs w:val="20"/>
                <w:lang w:eastAsia="en-CA"/>
              </w:rPr>
              <w:t>626</w:t>
            </w:r>
          </w:p>
        </w:tc>
        <w:tc>
          <w:tcPr>
            <w:tcW w:w="0" w:type="auto"/>
            <w:tcBorders>
              <w:top w:val="nil"/>
              <w:left w:val="nil"/>
              <w:bottom w:val="single" w:sz="4" w:space="0" w:color="auto"/>
              <w:right w:val="single" w:sz="4" w:space="0" w:color="auto"/>
            </w:tcBorders>
            <w:noWrap/>
            <w:vAlign w:val="center"/>
            <w:hideMark/>
          </w:tcPr>
          <w:p w14:paraId="27A7350B" w14:textId="77777777" w:rsidR="00DB3437" w:rsidRPr="00034045" w:rsidRDefault="00DB3437">
            <w:pPr>
              <w:bidi/>
              <w:ind w:right="276"/>
              <w:jc w:val="right"/>
              <w:rPr>
                <w:szCs w:val="20"/>
                <w:lang w:eastAsia="en-CA"/>
              </w:rPr>
            </w:pPr>
            <w:r w:rsidRPr="00034045">
              <w:rPr>
                <w:szCs w:val="20"/>
                <w:lang w:eastAsia="en-CA"/>
              </w:rPr>
              <w:t>664</w:t>
            </w:r>
          </w:p>
        </w:tc>
        <w:tc>
          <w:tcPr>
            <w:tcW w:w="0" w:type="auto"/>
            <w:tcBorders>
              <w:top w:val="nil"/>
              <w:left w:val="nil"/>
              <w:bottom w:val="single" w:sz="4" w:space="0" w:color="auto"/>
              <w:right w:val="single" w:sz="4" w:space="0" w:color="auto"/>
            </w:tcBorders>
            <w:noWrap/>
            <w:vAlign w:val="center"/>
            <w:hideMark/>
          </w:tcPr>
          <w:p w14:paraId="54AAA8B5" w14:textId="77777777" w:rsidR="00DB3437" w:rsidRPr="00034045" w:rsidRDefault="00DB3437">
            <w:pPr>
              <w:bidi/>
              <w:ind w:right="276"/>
              <w:jc w:val="right"/>
              <w:rPr>
                <w:szCs w:val="20"/>
                <w:lang w:eastAsia="en-CA"/>
              </w:rPr>
            </w:pPr>
            <w:r w:rsidRPr="00034045">
              <w:rPr>
                <w:szCs w:val="20"/>
                <w:lang w:eastAsia="en-CA"/>
              </w:rPr>
              <w:t>1 289</w:t>
            </w:r>
          </w:p>
        </w:tc>
      </w:tr>
      <w:tr w:rsidR="00DB3437" w:rsidRPr="00034045" w14:paraId="0FB26FFC"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95CC21B" w14:textId="77777777" w:rsidR="00DB3437" w:rsidRPr="00034045" w:rsidRDefault="00DB3437">
            <w:pPr>
              <w:bidi/>
              <w:jc w:val="left"/>
              <w:rPr>
                <w:rFonts w:cs="Simplified Arabic"/>
                <w:szCs w:val="20"/>
                <w:lang w:eastAsia="en-CA"/>
              </w:rPr>
            </w:pPr>
            <w:r w:rsidRPr="00034045">
              <w:rPr>
                <w:rFonts w:hint="cs"/>
                <w:szCs w:val="20"/>
                <w:rtl/>
              </w:rPr>
              <w:t>كيريباس</w:t>
            </w:r>
          </w:p>
        </w:tc>
        <w:tc>
          <w:tcPr>
            <w:tcW w:w="2288" w:type="dxa"/>
            <w:tcBorders>
              <w:top w:val="nil"/>
              <w:left w:val="nil"/>
              <w:bottom w:val="single" w:sz="4" w:space="0" w:color="auto"/>
              <w:right w:val="single" w:sz="4" w:space="0" w:color="auto"/>
            </w:tcBorders>
            <w:vAlign w:val="center"/>
            <w:hideMark/>
          </w:tcPr>
          <w:p w14:paraId="368F4E7D"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32C2F298"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7BE17B3F"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14420B69"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44BC87CC"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5619FA5C"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4B7EC5FA" w14:textId="77777777" w:rsidR="00DB3437" w:rsidRPr="00034045" w:rsidRDefault="00DB3437">
            <w:pPr>
              <w:bidi/>
              <w:jc w:val="left"/>
              <w:rPr>
                <w:rFonts w:cs="Simplified Arabic"/>
                <w:szCs w:val="20"/>
                <w:lang w:eastAsia="en-CA"/>
              </w:rPr>
            </w:pPr>
            <w:r w:rsidRPr="00034045">
              <w:rPr>
                <w:rFonts w:hint="cs"/>
                <w:szCs w:val="20"/>
                <w:rtl/>
              </w:rPr>
              <w:t>الكويت</w:t>
            </w:r>
          </w:p>
        </w:tc>
        <w:tc>
          <w:tcPr>
            <w:tcW w:w="2288" w:type="dxa"/>
            <w:tcBorders>
              <w:top w:val="nil"/>
              <w:left w:val="nil"/>
              <w:bottom w:val="single" w:sz="4" w:space="0" w:color="auto"/>
              <w:right w:val="single" w:sz="4" w:space="0" w:color="auto"/>
            </w:tcBorders>
            <w:vAlign w:val="center"/>
            <w:hideMark/>
          </w:tcPr>
          <w:p w14:paraId="597DE0D5" w14:textId="77777777" w:rsidR="00DB3437" w:rsidRPr="00034045" w:rsidRDefault="00DB3437">
            <w:pPr>
              <w:bidi/>
              <w:ind w:right="770"/>
              <w:jc w:val="right"/>
              <w:rPr>
                <w:szCs w:val="20"/>
                <w:lang w:eastAsia="en-CA"/>
              </w:rPr>
            </w:pPr>
            <w:r w:rsidRPr="00034045">
              <w:rPr>
                <w:szCs w:val="20"/>
                <w:lang w:eastAsia="en-CA"/>
              </w:rPr>
              <w:t>0.285</w:t>
            </w:r>
          </w:p>
        </w:tc>
        <w:tc>
          <w:tcPr>
            <w:tcW w:w="0" w:type="auto"/>
            <w:tcBorders>
              <w:top w:val="nil"/>
              <w:left w:val="nil"/>
              <w:bottom w:val="single" w:sz="4" w:space="0" w:color="auto"/>
              <w:right w:val="single" w:sz="4" w:space="0" w:color="auto"/>
            </w:tcBorders>
            <w:noWrap/>
            <w:vAlign w:val="center"/>
            <w:hideMark/>
          </w:tcPr>
          <w:p w14:paraId="4D27437D" w14:textId="77777777" w:rsidR="00DB3437" w:rsidRPr="00034045" w:rsidRDefault="00DB3437">
            <w:pPr>
              <w:bidi/>
              <w:ind w:right="1144"/>
              <w:jc w:val="right"/>
              <w:rPr>
                <w:szCs w:val="20"/>
                <w:lang w:eastAsia="en-CA"/>
              </w:rPr>
            </w:pPr>
            <w:r w:rsidRPr="00034045">
              <w:rPr>
                <w:szCs w:val="20"/>
                <w:lang w:eastAsia="en-CA"/>
              </w:rPr>
              <w:t>0.413</w:t>
            </w:r>
          </w:p>
        </w:tc>
        <w:tc>
          <w:tcPr>
            <w:tcW w:w="0" w:type="auto"/>
            <w:tcBorders>
              <w:top w:val="nil"/>
              <w:left w:val="nil"/>
              <w:bottom w:val="single" w:sz="4" w:space="0" w:color="auto"/>
              <w:right w:val="single" w:sz="4" w:space="0" w:color="auto"/>
            </w:tcBorders>
            <w:noWrap/>
            <w:vAlign w:val="center"/>
            <w:hideMark/>
          </w:tcPr>
          <w:p w14:paraId="7654F2C4" w14:textId="77777777" w:rsidR="00DB3437" w:rsidRPr="00034045" w:rsidRDefault="00DB3437">
            <w:pPr>
              <w:bidi/>
              <w:ind w:right="276"/>
              <w:jc w:val="right"/>
              <w:rPr>
                <w:szCs w:val="20"/>
                <w:lang w:eastAsia="en-CA"/>
              </w:rPr>
            </w:pPr>
            <w:r w:rsidRPr="00034045">
              <w:rPr>
                <w:szCs w:val="20"/>
                <w:lang w:eastAsia="en-CA"/>
              </w:rPr>
              <w:t>9 909</w:t>
            </w:r>
          </w:p>
        </w:tc>
        <w:tc>
          <w:tcPr>
            <w:tcW w:w="0" w:type="auto"/>
            <w:tcBorders>
              <w:top w:val="nil"/>
              <w:left w:val="nil"/>
              <w:bottom w:val="single" w:sz="4" w:space="0" w:color="auto"/>
              <w:right w:val="single" w:sz="4" w:space="0" w:color="auto"/>
            </w:tcBorders>
            <w:noWrap/>
            <w:vAlign w:val="center"/>
            <w:hideMark/>
          </w:tcPr>
          <w:p w14:paraId="33F239AC" w14:textId="77777777" w:rsidR="00DB3437" w:rsidRPr="00034045" w:rsidRDefault="00DB3437">
            <w:pPr>
              <w:bidi/>
              <w:ind w:right="276"/>
              <w:jc w:val="right"/>
              <w:rPr>
                <w:szCs w:val="20"/>
                <w:lang w:eastAsia="en-CA"/>
              </w:rPr>
            </w:pPr>
            <w:r w:rsidRPr="00034045">
              <w:rPr>
                <w:szCs w:val="20"/>
                <w:lang w:eastAsia="en-CA"/>
              </w:rPr>
              <w:t>10 508</w:t>
            </w:r>
          </w:p>
        </w:tc>
        <w:tc>
          <w:tcPr>
            <w:tcW w:w="0" w:type="auto"/>
            <w:tcBorders>
              <w:top w:val="nil"/>
              <w:left w:val="nil"/>
              <w:bottom w:val="single" w:sz="4" w:space="0" w:color="auto"/>
              <w:right w:val="single" w:sz="4" w:space="0" w:color="auto"/>
            </w:tcBorders>
            <w:noWrap/>
            <w:vAlign w:val="center"/>
            <w:hideMark/>
          </w:tcPr>
          <w:p w14:paraId="6E9B47AF" w14:textId="77777777" w:rsidR="00DB3437" w:rsidRPr="00034045" w:rsidRDefault="00DB3437">
            <w:pPr>
              <w:bidi/>
              <w:ind w:right="276"/>
              <w:jc w:val="right"/>
              <w:rPr>
                <w:szCs w:val="20"/>
                <w:lang w:eastAsia="en-CA"/>
              </w:rPr>
            </w:pPr>
            <w:r w:rsidRPr="00034045">
              <w:rPr>
                <w:szCs w:val="20"/>
                <w:lang w:eastAsia="en-CA"/>
              </w:rPr>
              <w:t>20 417</w:t>
            </w:r>
          </w:p>
        </w:tc>
      </w:tr>
      <w:tr w:rsidR="00DB3437" w:rsidRPr="00034045" w14:paraId="728BF649"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DA689F1" w14:textId="77777777" w:rsidR="00DB3437" w:rsidRPr="00034045" w:rsidRDefault="00DB3437">
            <w:pPr>
              <w:bidi/>
              <w:jc w:val="left"/>
              <w:rPr>
                <w:rFonts w:cs="Simplified Arabic"/>
                <w:szCs w:val="20"/>
                <w:lang w:eastAsia="en-CA"/>
              </w:rPr>
            </w:pPr>
            <w:r w:rsidRPr="00034045">
              <w:rPr>
                <w:rFonts w:hint="cs"/>
                <w:szCs w:val="20"/>
                <w:rtl/>
              </w:rPr>
              <w:t>قيرغيزستان</w:t>
            </w:r>
          </w:p>
        </w:tc>
        <w:tc>
          <w:tcPr>
            <w:tcW w:w="2288" w:type="dxa"/>
            <w:tcBorders>
              <w:top w:val="nil"/>
              <w:left w:val="nil"/>
              <w:bottom w:val="single" w:sz="4" w:space="0" w:color="auto"/>
              <w:right w:val="single" w:sz="4" w:space="0" w:color="auto"/>
            </w:tcBorders>
            <w:vAlign w:val="center"/>
            <w:hideMark/>
          </w:tcPr>
          <w:p w14:paraId="3906B952" w14:textId="77777777" w:rsidR="00DB3437" w:rsidRPr="00034045" w:rsidRDefault="00DB3437">
            <w:pPr>
              <w:bidi/>
              <w:ind w:right="770"/>
              <w:jc w:val="right"/>
              <w:rPr>
                <w:szCs w:val="20"/>
                <w:lang w:eastAsia="en-CA"/>
              </w:rPr>
            </w:pPr>
            <w:r w:rsidRPr="00034045">
              <w:rPr>
                <w:szCs w:val="20"/>
                <w:lang w:eastAsia="en-CA"/>
              </w:rPr>
              <w:t>0.002</w:t>
            </w:r>
          </w:p>
        </w:tc>
        <w:tc>
          <w:tcPr>
            <w:tcW w:w="0" w:type="auto"/>
            <w:tcBorders>
              <w:top w:val="nil"/>
              <w:left w:val="nil"/>
              <w:bottom w:val="single" w:sz="4" w:space="0" w:color="auto"/>
              <w:right w:val="single" w:sz="4" w:space="0" w:color="auto"/>
            </w:tcBorders>
            <w:noWrap/>
            <w:vAlign w:val="center"/>
            <w:hideMark/>
          </w:tcPr>
          <w:p w14:paraId="52003F4D" w14:textId="77777777" w:rsidR="00DB3437" w:rsidRPr="00034045" w:rsidRDefault="00DB3437">
            <w:pPr>
              <w:bidi/>
              <w:ind w:right="1144"/>
              <w:jc w:val="right"/>
              <w:rPr>
                <w:szCs w:val="20"/>
                <w:lang w:eastAsia="en-CA"/>
              </w:rPr>
            </w:pPr>
            <w:r w:rsidRPr="00034045">
              <w:rPr>
                <w:szCs w:val="20"/>
                <w:lang w:eastAsia="en-CA"/>
              </w:rPr>
              <w:t>0.003</w:t>
            </w:r>
          </w:p>
        </w:tc>
        <w:tc>
          <w:tcPr>
            <w:tcW w:w="0" w:type="auto"/>
            <w:tcBorders>
              <w:top w:val="nil"/>
              <w:left w:val="nil"/>
              <w:bottom w:val="single" w:sz="4" w:space="0" w:color="auto"/>
              <w:right w:val="single" w:sz="4" w:space="0" w:color="auto"/>
            </w:tcBorders>
            <w:noWrap/>
            <w:vAlign w:val="center"/>
            <w:hideMark/>
          </w:tcPr>
          <w:p w14:paraId="6E8955DF" w14:textId="77777777" w:rsidR="00DB3437" w:rsidRPr="00034045" w:rsidRDefault="00DB3437">
            <w:pPr>
              <w:bidi/>
              <w:ind w:right="276"/>
              <w:jc w:val="right"/>
              <w:rPr>
                <w:szCs w:val="20"/>
                <w:lang w:eastAsia="en-CA"/>
              </w:rPr>
            </w:pPr>
            <w:r w:rsidRPr="00034045">
              <w:rPr>
                <w:szCs w:val="20"/>
                <w:lang w:eastAsia="en-CA"/>
              </w:rPr>
              <w:t>70</w:t>
            </w:r>
          </w:p>
        </w:tc>
        <w:tc>
          <w:tcPr>
            <w:tcW w:w="0" w:type="auto"/>
            <w:tcBorders>
              <w:top w:val="nil"/>
              <w:left w:val="nil"/>
              <w:bottom w:val="single" w:sz="4" w:space="0" w:color="auto"/>
              <w:right w:val="single" w:sz="4" w:space="0" w:color="auto"/>
            </w:tcBorders>
            <w:noWrap/>
            <w:vAlign w:val="center"/>
            <w:hideMark/>
          </w:tcPr>
          <w:p w14:paraId="25B0313E" w14:textId="77777777" w:rsidR="00DB3437" w:rsidRPr="00034045" w:rsidRDefault="00DB3437">
            <w:pPr>
              <w:bidi/>
              <w:ind w:right="276"/>
              <w:jc w:val="right"/>
              <w:rPr>
                <w:szCs w:val="20"/>
                <w:lang w:eastAsia="en-CA"/>
              </w:rPr>
            </w:pPr>
            <w:r w:rsidRPr="00034045">
              <w:rPr>
                <w:szCs w:val="20"/>
                <w:lang w:eastAsia="en-CA"/>
              </w:rPr>
              <w:t>74</w:t>
            </w:r>
          </w:p>
        </w:tc>
        <w:tc>
          <w:tcPr>
            <w:tcW w:w="0" w:type="auto"/>
            <w:tcBorders>
              <w:top w:val="nil"/>
              <w:left w:val="nil"/>
              <w:bottom w:val="single" w:sz="4" w:space="0" w:color="auto"/>
              <w:right w:val="single" w:sz="4" w:space="0" w:color="auto"/>
            </w:tcBorders>
            <w:noWrap/>
            <w:vAlign w:val="center"/>
            <w:hideMark/>
          </w:tcPr>
          <w:p w14:paraId="735DDA48" w14:textId="77777777" w:rsidR="00DB3437" w:rsidRPr="00034045" w:rsidRDefault="00DB3437">
            <w:pPr>
              <w:bidi/>
              <w:ind w:right="276"/>
              <w:jc w:val="right"/>
              <w:rPr>
                <w:szCs w:val="20"/>
                <w:lang w:eastAsia="en-CA"/>
              </w:rPr>
            </w:pPr>
            <w:r w:rsidRPr="00034045">
              <w:rPr>
                <w:szCs w:val="20"/>
                <w:lang w:eastAsia="en-CA"/>
              </w:rPr>
              <w:t>143</w:t>
            </w:r>
          </w:p>
        </w:tc>
      </w:tr>
      <w:tr w:rsidR="00DB3437" w:rsidRPr="00034045" w14:paraId="6B5DA874"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E745191" w14:textId="77777777" w:rsidR="00DB3437" w:rsidRPr="00034045" w:rsidRDefault="00DB3437">
            <w:pPr>
              <w:bidi/>
              <w:jc w:val="left"/>
              <w:rPr>
                <w:rFonts w:cs="Simplified Arabic"/>
                <w:szCs w:val="20"/>
                <w:lang w:eastAsia="en-CA"/>
              </w:rPr>
            </w:pPr>
            <w:r w:rsidRPr="00034045">
              <w:rPr>
                <w:rFonts w:hint="cs"/>
                <w:szCs w:val="20"/>
                <w:rtl/>
              </w:rPr>
              <w:t>جمهوريه لاو الديمقراطية الشعبية</w:t>
            </w:r>
          </w:p>
        </w:tc>
        <w:tc>
          <w:tcPr>
            <w:tcW w:w="2288" w:type="dxa"/>
            <w:tcBorders>
              <w:top w:val="nil"/>
              <w:left w:val="nil"/>
              <w:bottom w:val="single" w:sz="4" w:space="0" w:color="auto"/>
              <w:right w:val="single" w:sz="4" w:space="0" w:color="auto"/>
            </w:tcBorders>
            <w:vAlign w:val="center"/>
            <w:hideMark/>
          </w:tcPr>
          <w:p w14:paraId="4F6A1C0A" w14:textId="77777777" w:rsidR="00DB3437" w:rsidRPr="00034045" w:rsidRDefault="00DB3437">
            <w:pPr>
              <w:bidi/>
              <w:ind w:right="770"/>
              <w:jc w:val="right"/>
              <w:rPr>
                <w:szCs w:val="20"/>
                <w:lang w:eastAsia="en-CA"/>
              </w:rPr>
            </w:pPr>
            <w:r w:rsidRPr="00034045">
              <w:rPr>
                <w:szCs w:val="20"/>
                <w:lang w:eastAsia="en-CA"/>
              </w:rPr>
              <w:t>0.003</w:t>
            </w:r>
          </w:p>
        </w:tc>
        <w:tc>
          <w:tcPr>
            <w:tcW w:w="0" w:type="auto"/>
            <w:tcBorders>
              <w:top w:val="nil"/>
              <w:left w:val="nil"/>
              <w:bottom w:val="single" w:sz="4" w:space="0" w:color="auto"/>
              <w:right w:val="single" w:sz="4" w:space="0" w:color="auto"/>
            </w:tcBorders>
            <w:noWrap/>
            <w:vAlign w:val="center"/>
            <w:hideMark/>
          </w:tcPr>
          <w:p w14:paraId="34C288EB" w14:textId="77777777" w:rsidR="00DB3437" w:rsidRPr="00034045" w:rsidRDefault="00DB3437">
            <w:pPr>
              <w:bidi/>
              <w:ind w:right="1144"/>
              <w:jc w:val="right"/>
              <w:rPr>
                <w:szCs w:val="20"/>
                <w:lang w:eastAsia="en-CA"/>
              </w:rPr>
            </w:pPr>
            <w:r w:rsidRPr="00034045">
              <w:rPr>
                <w:szCs w:val="20"/>
                <w:lang w:eastAsia="en-CA"/>
              </w:rPr>
              <w:t>0.004</w:t>
            </w:r>
          </w:p>
        </w:tc>
        <w:tc>
          <w:tcPr>
            <w:tcW w:w="0" w:type="auto"/>
            <w:tcBorders>
              <w:top w:val="nil"/>
              <w:left w:val="nil"/>
              <w:bottom w:val="single" w:sz="4" w:space="0" w:color="auto"/>
              <w:right w:val="single" w:sz="4" w:space="0" w:color="auto"/>
            </w:tcBorders>
            <w:noWrap/>
            <w:vAlign w:val="center"/>
            <w:hideMark/>
          </w:tcPr>
          <w:p w14:paraId="260B7EAF" w14:textId="77777777" w:rsidR="00DB3437" w:rsidRPr="00034045" w:rsidRDefault="00DB3437">
            <w:pPr>
              <w:bidi/>
              <w:ind w:right="276"/>
              <w:jc w:val="right"/>
              <w:rPr>
                <w:szCs w:val="20"/>
                <w:lang w:eastAsia="en-CA"/>
              </w:rPr>
            </w:pPr>
            <w:r w:rsidRPr="00034045">
              <w:rPr>
                <w:szCs w:val="20"/>
                <w:lang w:eastAsia="en-CA"/>
              </w:rPr>
              <w:t>104</w:t>
            </w:r>
          </w:p>
        </w:tc>
        <w:tc>
          <w:tcPr>
            <w:tcW w:w="0" w:type="auto"/>
            <w:tcBorders>
              <w:top w:val="nil"/>
              <w:left w:val="nil"/>
              <w:bottom w:val="single" w:sz="4" w:space="0" w:color="auto"/>
              <w:right w:val="single" w:sz="4" w:space="0" w:color="auto"/>
            </w:tcBorders>
            <w:noWrap/>
            <w:vAlign w:val="center"/>
            <w:hideMark/>
          </w:tcPr>
          <w:p w14:paraId="2207B4DA" w14:textId="77777777" w:rsidR="00DB3437" w:rsidRPr="00034045" w:rsidRDefault="00DB3437">
            <w:pPr>
              <w:bidi/>
              <w:ind w:right="276"/>
              <w:jc w:val="right"/>
              <w:rPr>
                <w:szCs w:val="20"/>
                <w:lang w:eastAsia="en-CA"/>
              </w:rPr>
            </w:pPr>
            <w:r w:rsidRPr="00034045">
              <w:rPr>
                <w:szCs w:val="20"/>
                <w:lang w:eastAsia="en-CA"/>
              </w:rPr>
              <w:t>111</w:t>
            </w:r>
          </w:p>
        </w:tc>
        <w:tc>
          <w:tcPr>
            <w:tcW w:w="0" w:type="auto"/>
            <w:tcBorders>
              <w:top w:val="nil"/>
              <w:left w:val="nil"/>
              <w:bottom w:val="single" w:sz="4" w:space="0" w:color="auto"/>
              <w:right w:val="single" w:sz="4" w:space="0" w:color="auto"/>
            </w:tcBorders>
            <w:noWrap/>
            <w:vAlign w:val="center"/>
            <w:hideMark/>
          </w:tcPr>
          <w:p w14:paraId="1CB1C84B" w14:textId="77777777" w:rsidR="00DB3437" w:rsidRPr="00034045" w:rsidRDefault="00DB3437">
            <w:pPr>
              <w:bidi/>
              <w:ind w:right="276"/>
              <w:jc w:val="right"/>
              <w:rPr>
                <w:szCs w:val="20"/>
                <w:lang w:eastAsia="en-CA"/>
              </w:rPr>
            </w:pPr>
            <w:r w:rsidRPr="00034045">
              <w:rPr>
                <w:szCs w:val="20"/>
                <w:lang w:eastAsia="en-CA"/>
              </w:rPr>
              <w:t>215</w:t>
            </w:r>
          </w:p>
        </w:tc>
      </w:tr>
      <w:tr w:rsidR="00DB3437" w:rsidRPr="00034045" w14:paraId="0F9ED3B0"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31467B9" w14:textId="77777777" w:rsidR="00DB3437" w:rsidRPr="00034045" w:rsidRDefault="00DB3437">
            <w:pPr>
              <w:bidi/>
              <w:jc w:val="left"/>
              <w:rPr>
                <w:rFonts w:cs="Simplified Arabic"/>
                <w:szCs w:val="20"/>
                <w:lang w:eastAsia="en-CA"/>
              </w:rPr>
            </w:pPr>
            <w:r w:rsidRPr="00034045">
              <w:rPr>
                <w:rFonts w:hint="cs"/>
                <w:szCs w:val="20"/>
                <w:rtl/>
              </w:rPr>
              <w:t>لاتفيا</w:t>
            </w:r>
          </w:p>
        </w:tc>
        <w:tc>
          <w:tcPr>
            <w:tcW w:w="2288" w:type="dxa"/>
            <w:tcBorders>
              <w:top w:val="nil"/>
              <w:left w:val="nil"/>
              <w:bottom w:val="single" w:sz="4" w:space="0" w:color="auto"/>
              <w:right w:val="single" w:sz="4" w:space="0" w:color="auto"/>
            </w:tcBorders>
            <w:vAlign w:val="center"/>
            <w:hideMark/>
          </w:tcPr>
          <w:p w14:paraId="40DBE82B" w14:textId="77777777" w:rsidR="00DB3437" w:rsidRPr="00034045" w:rsidRDefault="00DB3437">
            <w:pPr>
              <w:bidi/>
              <w:ind w:right="770"/>
              <w:jc w:val="right"/>
              <w:rPr>
                <w:szCs w:val="20"/>
                <w:lang w:eastAsia="en-CA"/>
              </w:rPr>
            </w:pPr>
            <w:r w:rsidRPr="00034045">
              <w:rPr>
                <w:szCs w:val="20"/>
                <w:lang w:eastAsia="en-CA"/>
              </w:rPr>
              <w:t>0.050</w:t>
            </w:r>
          </w:p>
        </w:tc>
        <w:tc>
          <w:tcPr>
            <w:tcW w:w="0" w:type="auto"/>
            <w:tcBorders>
              <w:top w:val="nil"/>
              <w:left w:val="nil"/>
              <w:bottom w:val="single" w:sz="4" w:space="0" w:color="auto"/>
              <w:right w:val="single" w:sz="4" w:space="0" w:color="auto"/>
            </w:tcBorders>
            <w:noWrap/>
            <w:vAlign w:val="center"/>
            <w:hideMark/>
          </w:tcPr>
          <w:p w14:paraId="4F6689CC" w14:textId="77777777" w:rsidR="00DB3437" w:rsidRPr="00034045" w:rsidRDefault="00DB3437">
            <w:pPr>
              <w:bidi/>
              <w:ind w:right="1144"/>
              <w:jc w:val="right"/>
              <w:rPr>
                <w:szCs w:val="20"/>
                <w:lang w:eastAsia="en-CA"/>
              </w:rPr>
            </w:pPr>
            <w:r w:rsidRPr="00034045">
              <w:rPr>
                <w:szCs w:val="20"/>
                <w:lang w:eastAsia="en-CA"/>
              </w:rPr>
              <w:t>0.072</w:t>
            </w:r>
          </w:p>
        </w:tc>
        <w:tc>
          <w:tcPr>
            <w:tcW w:w="0" w:type="auto"/>
            <w:tcBorders>
              <w:top w:val="nil"/>
              <w:left w:val="nil"/>
              <w:bottom w:val="single" w:sz="4" w:space="0" w:color="auto"/>
              <w:right w:val="single" w:sz="4" w:space="0" w:color="auto"/>
            </w:tcBorders>
            <w:noWrap/>
            <w:vAlign w:val="center"/>
            <w:hideMark/>
          </w:tcPr>
          <w:p w14:paraId="2BC12F3A" w14:textId="77777777" w:rsidR="00DB3437" w:rsidRPr="00034045" w:rsidRDefault="00DB3437">
            <w:pPr>
              <w:bidi/>
              <w:ind w:right="276"/>
              <w:jc w:val="right"/>
              <w:rPr>
                <w:szCs w:val="20"/>
                <w:lang w:eastAsia="en-CA"/>
              </w:rPr>
            </w:pPr>
            <w:r w:rsidRPr="00034045">
              <w:rPr>
                <w:szCs w:val="20"/>
                <w:lang w:eastAsia="en-CA"/>
              </w:rPr>
              <w:t>1 738</w:t>
            </w:r>
          </w:p>
        </w:tc>
        <w:tc>
          <w:tcPr>
            <w:tcW w:w="0" w:type="auto"/>
            <w:tcBorders>
              <w:top w:val="nil"/>
              <w:left w:val="nil"/>
              <w:bottom w:val="single" w:sz="4" w:space="0" w:color="auto"/>
              <w:right w:val="single" w:sz="4" w:space="0" w:color="auto"/>
            </w:tcBorders>
            <w:noWrap/>
            <w:vAlign w:val="center"/>
            <w:hideMark/>
          </w:tcPr>
          <w:p w14:paraId="2D3D8EED" w14:textId="77777777" w:rsidR="00DB3437" w:rsidRPr="00034045" w:rsidRDefault="00DB3437">
            <w:pPr>
              <w:bidi/>
              <w:ind w:right="276"/>
              <w:jc w:val="right"/>
              <w:rPr>
                <w:szCs w:val="20"/>
                <w:lang w:eastAsia="en-CA"/>
              </w:rPr>
            </w:pPr>
            <w:r w:rsidRPr="00034045">
              <w:rPr>
                <w:szCs w:val="20"/>
                <w:lang w:eastAsia="en-CA"/>
              </w:rPr>
              <w:t>1 843</w:t>
            </w:r>
          </w:p>
        </w:tc>
        <w:tc>
          <w:tcPr>
            <w:tcW w:w="0" w:type="auto"/>
            <w:tcBorders>
              <w:top w:val="nil"/>
              <w:left w:val="nil"/>
              <w:bottom w:val="single" w:sz="4" w:space="0" w:color="auto"/>
              <w:right w:val="single" w:sz="4" w:space="0" w:color="auto"/>
            </w:tcBorders>
            <w:noWrap/>
            <w:vAlign w:val="center"/>
            <w:hideMark/>
          </w:tcPr>
          <w:p w14:paraId="2DA0DF2F" w14:textId="77777777" w:rsidR="00DB3437" w:rsidRPr="00034045" w:rsidRDefault="00DB3437">
            <w:pPr>
              <w:bidi/>
              <w:ind w:right="276"/>
              <w:jc w:val="right"/>
              <w:rPr>
                <w:szCs w:val="20"/>
                <w:lang w:eastAsia="en-CA"/>
              </w:rPr>
            </w:pPr>
            <w:r w:rsidRPr="00034045">
              <w:rPr>
                <w:szCs w:val="20"/>
                <w:lang w:eastAsia="en-CA"/>
              </w:rPr>
              <w:t>3 582</w:t>
            </w:r>
          </w:p>
        </w:tc>
      </w:tr>
      <w:tr w:rsidR="00DB3437" w:rsidRPr="00034045" w14:paraId="5E487241"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B2BB099" w14:textId="77777777" w:rsidR="00DB3437" w:rsidRPr="00034045" w:rsidRDefault="00DB3437">
            <w:pPr>
              <w:bidi/>
              <w:jc w:val="left"/>
              <w:rPr>
                <w:rFonts w:cs="Simplified Arabic"/>
                <w:szCs w:val="20"/>
                <w:lang w:eastAsia="en-CA"/>
              </w:rPr>
            </w:pPr>
            <w:r w:rsidRPr="00034045">
              <w:rPr>
                <w:rFonts w:hint="cs"/>
                <w:szCs w:val="20"/>
                <w:rtl/>
              </w:rPr>
              <w:t>لبنان</w:t>
            </w:r>
          </w:p>
        </w:tc>
        <w:tc>
          <w:tcPr>
            <w:tcW w:w="2288" w:type="dxa"/>
            <w:tcBorders>
              <w:top w:val="nil"/>
              <w:left w:val="nil"/>
              <w:bottom w:val="single" w:sz="4" w:space="0" w:color="auto"/>
              <w:right w:val="single" w:sz="4" w:space="0" w:color="auto"/>
            </w:tcBorders>
            <w:vAlign w:val="center"/>
            <w:hideMark/>
          </w:tcPr>
          <w:p w14:paraId="3622B71F" w14:textId="77777777" w:rsidR="00DB3437" w:rsidRPr="00034045" w:rsidRDefault="00DB3437">
            <w:pPr>
              <w:bidi/>
              <w:ind w:right="770"/>
              <w:jc w:val="right"/>
              <w:rPr>
                <w:szCs w:val="20"/>
                <w:lang w:eastAsia="en-CA"/>
              </w:rPr>
            </w:pPr>
            <w:r w:rsidRPr="00034045">
              <w:rPr>
                <w:szCs w:val="20"/>
                <w:lang w:eastAsia="en-CA"/>
              </w:rPr>
              <w:t>0.046</w:t>
            </w:r>
          </w:p>
        </w:tc>
        <w:tc>
          <w:tcPr>
            <w:tcW w:w="0" w:type="auto"/>
            <w:tcBorders>
              <w:top w:val="nil"/>
              <w:left w:val="nil"/>
              <w:bottom w:val="single" w:sz="4" w:space="0" w:color="auto"/>
              <w:right w:val="single" w:sz="4" w:space="0" w:color="auto"/>
            </w:tcBorders>
            <w:noWrap/>
            <w:vAlign w:val="center"/>
            <w:hideMark/>
          </w:tcPr>
          <w:p w14:paraId="6CD7FC6C" w14:textId="77777777" w:rsidR="00DB3437" w:rsidRPr="00034045" w:rsidRDefault="00DB3437">
            <w:pPr>
              <w:bidi/>
              <w:ind w:right="1144"/>
              <w:jc w:val="right"/>
              <w:rPr>
                <w:szCs w:val="20"/>
                <w:lang w:eastAsia="en-CA"/>
              </w:rPr>
            </w:pPr>
            <w:r w:rsidRPr="00034045">
              <w:rPr>
                <w:szCs w:val="20"/>
                <w:lang w:eastAsia="en-CA"/>
              </w:rPr>
              <w:t>0.067</w:t>
            </w:r>
          </w:p>
        </w:tc>
        <w:tc>
          <w:tcPr>
            <w:tcW w:w="0" w:type="auto"/>
            <w:tcBorders>
              <w:top w:val="nil"/>
              <w:left w:val="nil"/>
              <w:bottom w:val="single" w:sz="4" w:space="0" w:color="auto"/>
              <w:right w:val="single" w:sz="4" w:space="0" w:color="auto"/>
            </w:tcBorders>
            <w:noWrap/>
            <w:vAlign w:val="center"/>
            <w:hideMark/>
          </w:tcPr>
          <w:p w14:paraId="34FBA51C" w14:textId="77777777" w:rsidR="00DB3437" w:rsidRPr="00034045" w:rsidRDefault="00DB3437">
            <w:pPr>
              <w:bidi/>
              <w:ind w:right="276"/>
              <w:jc w:val="right"/>
              <w:rPr>
                <w:szCs w:val="20"/>
                <w:lang w:eastAsia="en-CA"/>
              </w:rPr>
            </w:pPr>
            <w:r w:rsidRPr="00034045">
              <w:rPr>
                <w:szCs w:val="20"/>
                <w:lang w:eastAsia="en-CA"/>
              </w:rPr>
              <w:t>1 599</w:t>
            </w:r>
          </w:p>
        </w:tc>
        <w:tc>
          <w:tcPr>
            <w:tcW w:w="0" w:type="auto"/>
            <w:tcBorders>
              <w:top w:val="nil"/>
              <w:left w:val="nil"/>
              <w:bottom w:val="single" w:sz="4" w:space="0" w:color="auto"/>
              <w:right w:val="single" w:sz="4" w:space="0" w:color="auto"/>
            </w:tcBorders>
            <w:noWrap/>
            <w:vAlign w:val="center"/>
            <w:hideMark/>
          </w:tcPr>
          <w:p w14:paraId="34F9EFF9" w14:textId="77777777" w:rsidR="00DB3437" w:rsidRPr="00034045" w:rsidRDefault="00DB3437">
            <w:pPr>
              <w:bidi/>
              <w:ind w:right="276"/>
              <w:jc w:val="right"/>
              <w:rPr>
                <w:szCs w:val="20"/>
                <w:lang w:eastAsia="en-CA"/>
              </w:rPr>
            </w:pPr>
            <w:r w:rsidRPr="00034045">
              <w:rPr>
                <w:szCs w:val="20"/>
                <w:lang w:eastAsia="en-CA"/>
              </w:rPr>
              <w:t>1 696</w:t>
            </w:r>
          </w:p>
        </w:tc>
        <w:tc>
          <w:tcPr>
            <w:tcW w:w="0" w:type="auto"/>
            <w:tcBorders>
              <w:top w:val="nil"/>
              <w:left w:val="nil"/>
              <w:bottom w:val="single" w:sz="4" w:space="0" w:color="auto"/>
              <w:right w:val="single" w:sz="4" w:space="0" w:color="auto"/>
            </w:tcBorders>
            <w:noWrap/>
            <w:vAlign w:val="center"/>
            <w:hideMark/>
          </w:tcPr>
          <w:p w14:paraId="73780443" w14:textId="77777777" w:rsidR="00DB3437" w:rsidRPr="00034045" w:rsidRDefault="00DB3437">
            <w:pPr>
              <w:bidi/>
              <w:ind w:right="276"/>
              <w:jc w:val="right"/>
              <w:rPr>
                <w:szCs w:val="20"/>
                <w:lang w:eastAsia="en-CA"/>
              </w:rPr>
            </w:pPr>
            <w:r w:rsidRPr="00034045">
              <w:rPr>
                <w:szCs w:val="20"/>
                <w:lang w:eastAsia="en-CA"/>
              </w:rPr>
              <w:t>3 295</w:t>
            </w:r>
          </w:p>
        </w:tc>
      </w:tr>
      <w:tr w:rsidR="00DB3437" w:rsidRPr="00034045" w14:paraId="62796C92"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C540174" w14:textId="77777777" w:rsidR="00DB3437" w:rsidRPr="00034045" w:rsidRDefault="00DB3437">
            <w:pPr>
              <w:bidi/>
              <w:jc w:val="left"/>
              <w:rPr>
                <w:rFonts w:cs="Simplified Arabic"/>
                <w:szCs w:val="20"/>
                <w:lang w:eastAsia="en-CA"/>
              </w:rPr>
            </w:pPr>
            <w:r w:rsidRPr="00034045">
              <w:rPr>
                <w:rFonts w:hint="cs"/>
                <w:szCs w:val="20"/>
                <w:rtl/>
              </w:rPr>
              <w:lastRenderedPageBreak/>
              <w:t>ليسوتو</w:t>
            </w:r>
          </w:p>
        </w:tc>
        <w:tc>
          <w:tcPr>
            <w:tcW w:w="2288" w:type="dxa"/>
            <w:tcBorders>
              <w:top w:val="nil"/>
              <w:left w:val="nil"/>
              <w:bottom w:val="single" w:sz="4" w:space="0" w:color="auto"/>
              <w:right w:val="single" w:sz="4" w:space="0" w:color="auto"/>
            </w:tcBorders>
            <w:vAlign w:val="center"/>
            <w:hideMark/>
          </w:tcPr>
          <w:p w14:paraId="5DC890D0"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726854F3"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278FE2DE"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55FF2A66"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390A7D65"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7FFC03CB"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74717EB" w14:textId="77777777" w:rsidR="00DB3437" w:rsidRPr="00034045" w:rsidRDefault="00DB3437">
            <w:pPr>
              <w:bidi/>
              <w:jc w:val="left"/>
              <w:rPr>
                <w:rFonts w:cs="Simplified Arabic"/>
                <w:szCs w:val="20"/>
                <w:lang w:eastAsia="en-CA"/>
              </w:rPr>
            </w:pPr>
            <w:r w:rsidRPr="00034045">
              <w:rPr>
                <w:rFonts w:hint="cs"/>
                <w:szCs w:val="20"/>
                <w:rtl/>
              </w:rPr>
              <w:t>ليبريا</w:t>
            </w:r>
          </w:p>
        </w:tc>
        <w:tc>
          <w:tcPr>
            <w:tcW w:w="2288" w:type="dxa"/>
            <w:tcBorders>
              <w:top w:val="nil"/>
              <w:left w:val="nil"/>
              <w:bottom w:val="single" w:sz="4" w:space="0" w:color="auto"/>
              <w:right w:val="single" w:sz="4" w:space="0" w:color="auto"/>
            </w:tcBorders>
            <w:vAlign w:val="center"/>
            <w:hideMark/>
          </w:tcPr>
          <w:p w14:paraId="2D6D8E61"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5EFBEA51"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0158FF6B"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4E4B651E"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3D73010C"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301DA318"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22A8C2B" w14:textId="77777777" w:rsidR="00DB3437" w:rsidRPr="00034045" w:rsidRDefault="00DB3437">
            <w:pPr>
              <w:bidi/>
              <w:jc w:val="left"/>
              <w:rPr>
                <w:rFonts w:cs="Simplified Arabic"/>
                <w:szCs w:val="20"/>
                <w:lang w:eastAsia="en-CA"/>
              </w:rPr>
            </w:pPr>
            <w:r w:rsidRPr="00034045">
              <w:rPr>
                <w:rFonts w:hint="cs"/>
                <w:szCs w:val="20"/>
                <w:rtl/>
              </w:rPr>
              <w:t>ليبيا</w:t>
            </w:r>
          </w:p>
        </w:tc>
        <w:tc>
          <w:tcPr>
            <w:tcW w:w="2288" w:type="dxa"/>
            <w:tcBorders>
              <w:top w:val="nil"/>
              <w:left w:val="nil"/>
              <w:bottom w:val="single" w:sz="4" w:space="0" w:color="auto"/>
              <w:right w:val="single" w:sz="4" w:space="0" w:color="auto"/>
            </w:tcBorders>
            <w:vAlign w:val="center"/>
            <w:hideMark/>
          </w:tcPr>
          <w:p w14:paraId="3550060B" w14:textId="77777777" w:rsidR="00DB3437" w:rsidRPr="00034045" w:rsidRDefault="00DB3437">
            <w:pPr>
              <w:bidi/>
              <w:ind w:right="770"/>
              <w:jc w:val="right"/>
              <w:rPr>
                <w:szCs w:val="20"/>
                <w:lang w:eastAsia="en-CA"/>
              </w:rPr>
            </w:pPr>
            <w:r w:rsidRPr="00034045">
              <w:rPr>
                <w:szCs w:val="20"/>
                <w:lang w:eastAsia="en-CA"/>
              </w:rPr>
              <w:t>0.125</w:t>
            </w:r>
          </w:p>
        </w:tc>
        <w:tc>
          <w:tcPr>
            <w:tcW w:w="0" w:type="auto"/>
            <w:tcBorders>
              <w:top w:val="nil"/>
              <w:left w:val="nil"/>
              <w:bottom w:val="single" w:sz="4" w:space="0" w:color="auto"/>
              <w:right w:val="single" w:sz="4" w:space="0" w:color="auto"/>
            </w:tcBorders>
            <w:noWrap/>
            <w:vAlign w:val="center"/>
            <w:hideMark/>
          </w:tcPr>
          <w:p w14:paraId="5A04A538" w14:textId="77777777" w:rsidR="00DB3437" w:rsidRPr="00034045" w:rsidRDefault="00DB3437">
            <w:pPr>
              <w:bidi/>
              <w:ind w:right="1144"/>
              <w:jc w:val="right"/>
              <w:rPr>
                <w:szCs w:val="20"/>
                <w:lang w:eastAsia="en-CA"/>
              </w:rPr>
            </w:pPr>
            <w:r w:rsidRPr="00034045">
              <w:rPr>
                <w:szCs w:val="20"/>
                <w:lang w:eastAsia="en-CA"/>
              </w:rPr>
              <w:t>0.181</w:t>
            </w:r>
          </w:p>
        </w:tc>
        <w:tc>
          <w:tcPr>
            <w:tcW w:w="0" w:type="auto"/>
            <w:tcBorders>
              <w:top w:val="nil"/>
              <w:left w:val="nil"/>
              <w:bottom w:val="single" w:sz="4" w:space="0" w:color="auto"/>
              <w:right w:val="single" w:sz="4" w:space="0" w:color="auto"/>
            </w:tcBorders>
            <w:noWrap/>
            <w:vAlign w:val="center"/>
            <w:hideMark/>
          </w:tcPr>
          <w:p w14:paraId="7F434249" w14:textId="77777777" w:rsidR="00DB3437" w:rsidRPr="00034045" w:rsidRDefault="00DB3437">
            <w:pPr>
              <w:bidi/>
              <w:ind w:right="276"/>
              <w:jc w:val="right"/>
              <w:rPr>
                <w:szCs w:val="20"/>
                <w:lang w:eastAsia="en-CA"/>
              </w:rPr>
            </w:pPr>
            <w:r w:rsidRPr="00034045">
              <w:rPr>
                <w:szCs w:val="20"/>
                <w:lang w:eastAsia="en-CA"/>
              </w:rPr>
              <w:t>4 346</w:t>
            </w:r>
          </w:p>
        </w:tc>
        <w:tc>
          <w:tcPr>
            <w:tcW w:w="0" w:type="auto"/>
            <w:tcBorders>
              <w:top w:val="nil"/>
              <w:left w:val="nil"/>
              <w:bottom w:val="single" w:sz="4" w:space="0" w:color="auto"/>
              <w:right w:val="single" w:sz="4" w:space="0" w:color="auto"/>
            </w:tcBorders>
            <w:noWrap/>
            <w:vAlign w:val="center"/>
            <w:hideMark/>
          </w:tcPr>
          <w:p w14:paraId="5252EEC4" w14:textId="77777777" w:rsidR="00DB3437" w:rsidRPr="00034045" w:rsidRDefault="00DB3437">
            <w:pPr>
              <w:bidi/>
              <w:ind w:right="276"/>
              <w:jc w:val="right"/>
              <w:rPr>
                <w:szCs w:val="20"/>
                <w:lang w:eastAsia="en-CA"/>
              </w:rPr>
            </w:pPr>
            <w:r w:rsidRPr="00034045">
              <w:rPr>
                <w:szCs w:val="20"/>
                <w:lang w:eastAsia="en-CA"/>
              </w:rPr>
              <w:t>4 609</w:t>
            </w:r>
          </w:p>
        </w:tc>
        <w:tc>
          <w:tcPr>
            <w:tcW w:w="0" w:type="auto"/>
            <w:tcBorders>
              <w:top w:val="nil"/>
              <w:left w:val="nil"/>
              <w:bottom w:val="single" w:sz="4" w:space="0" w:color="auto"/>
              <w:right w:val="single" w:sz="4" w:space="0" w:color="auto"/>
            </w:tcBorders>
            <w:noWrap/>
            <w:vAlign w:val="center"/>
            <w:hideMark/>
          </w:tcPr>
          <w:p w14:paraId="529EC5F8" w14:textId="77777777" w:rsidR="00DB3437" w:rsidRPr="00034045" w:rsidRDefault="00DB3437">
            <w:pPr>
              <w:bidi/>
              <w:ind w:right="276"/>
              <w:jc w:val="right"/>
              <w:rPr>
                <w:szCs w:val="20"/>
                <w:lang w:eastAsia="en-CA"/>
              </w:rPr>
            </w:pPr>
            <w:r w:rsidRPr="00034045">
              <w:rPr>
                <w:szCs w:val="20"/>
                <w:lang w:eastAsia="en-CA"/>
              </w:rPr>
              <w:t>8 955</w:t>
            </w:r>
          </w:p>
        </w:tc>
      </w:tr>
      <w:tr w:rsidR="00DB3437" w:rsidRPr="00034045" w14:paraId="1665D07B"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C06AE0D" w14:textId="77777777" w:rsidR="00DB3437" w:rsidRPr="00034045" w:rsidRDefault="00DB3437">
            <w:pPr>
              <w:bidi/>
              <w:jc w:val="left"/>
              <w:rPr>
                <w:rFonts w:cs="Simplified Arabic"/>
                <w:szCs w:val="20"/>
                <w:lang w:eastAsia="en-CA"/>
              </w:rPr>
            </w:pPr>
            <w:r w:rsidRPr="00034045">
              <w:rPr>
                <w:rFonts w:hint="cs"/>
                <w:szCs w:val="20"/>
                <w:rtl/>
              </w:rPr>
              <w:t>لتوانيا</w:t>
            </w:r>
          </w:p>
        </w:tc>
        <w:tc>
          <w:tcPr>
            <w:tcW w:w="2288" w:type="dxa"/>
            <w:tcBorders>
              <w:top w:val="nil"/>
              <w:left w:val="nil"/>
              <w:bottom w:val="single" w:sz="4" w:space="0" w:color="auto"/>
              <w:right w:val="single" w:sz="4" w:space="0" w:color="auto"/>
            </w:tcBorders>
            <w:vAlign w:val="center"/>
            <w:hideMark/>
          </w:tcPr>
          <w:p w14:paraId="27501CDD" w14:textId="77777777" w:rsidR="00DB3437" w:rsidRPr="00034045" w:rsidRDefault="00DB3437">
            <w:pPr>
              <w:bidi/>
              <w:ind w:right="770"/>
              <w:jc w:val="right"/>
              <w:rPr>
                <w:szCs w:val="20"/>
                <w:lang w:eastAsia="en-CA"/>
              </w:rPr>
            </w:pPr>
            <w:r w:rsidRPr="00034045">
              <w:rPr>
                <w:szCs w:val="20"/>
                <w:lang w:eastAsia="en-CA"/>
              </w:rPr>
              <w:t>0.072</w:t>
            </w:r>
          </w:p>
        </w:tc>
        <w:tc>
          <w:tcPr>
            <w:tcW w:w="0" w:type="auto"/>
            <w:tcBorders>
              <w:top w:val="nil"/>
              <w:left w:val="nil"/>
              <w:bottom w:val="single" w:sz="4" w:space="0" w:color="auto"/>
              <w:right w:val="single" w:sz="4" w:space="0" w:color="auto"/>
            </w:tcBorders>
            <w:noWrap/>
            <w:vAlign w:val="center"/>
            <w:hideMark/>
          </w:tcPr>
          <w:p w14:paraId="47701297" w14:textId="77777777" w:rsidR="00DB3437" w:rsidRPr="00034045" w:rsidRDefault="00DB3437">
            <w:pPr>
              <w:bidi/>
              <w:ind w:right="1144"/>
              <w:jc w:val="right"/>
              <w:rPr>
                <w:szCs w:val="20"/>
                <w:lang w:eastAsia="en-CA"/>
              </w:rPr>
            </w:pPr>
            <w:r w:rsidRPr="00034045">
              <w:rPr>
                <w:szCs w:val="20"/>
                <w:lang w:eastAsia="en-CA"/>
              </w:rPr>
              <w:t>0.104</w:t>
            </w:r>
          </w:p>
        </w:tc>
        <w:tc>
          <w:tcPr>
            <w:tcW w:w="0" w:type="auto"/>
            <w:tcBorders>
              <w:top w:val="nil"/>
              <w:left w:val="nil"/>
              <w:bottom w:val="single" w:sz="4" w:space="0" w:color="auto"/>
              <w:right w:val="single" w:sz="4" w:space="0" w:color="auto"/>
            </w:tcBorders>
            <w:noWrap/>
            <w:vAlign w:val="center"/>
            <w:hideMark/>
          </w:tcPr>
          <w:p w14:paraId="31860F8F" w14:textId="77777777" w:rsidR="00DB3437" w:rsidRPr="00034045" w:rsidRDefault="00DB3437">
            <w:pPr>
              <w:bidi/>
              <w:ind w:right="276"/>
              <w:jc w:val="right"/>
              <w:rPr>
                <w:szCs w:val="20"/>
                <w:lang w:eastAsia="en-CA"/>
              </w:rPr>
            </w:pPr>
            <w:r w:rsidRPr="00034045">
              <w:rPr>
                <w:szCs w:val="20"/>
                <w:lang w:eastAsia="en-CA"/>
              </w:rPr>
              <w:t>2 503</w:t>
            </w:r>
          </w:p>
        </w:tc>
        <w:tc>
          <w:tcPr>
            <w:tcW w:w="0" w:type="auto"/>
            <w:tcBorders>
              <w:top w:val="nil"/>
              <w:left w:val="nil"/>
              <w:bottom w:val="single" w:sz="4" w:space="0" w:color="auto"/>
              <w:right w:val="single" w:sz="4" w:space="0" w:color="auto"/>
            </w:tcBorders>
            <w:noWrap/>
            <w:vAlign w:val="center"/>
            <w:hideMark/>
          </w:tcPr>
          <w:p w14:paraId="7F0FBF95" w14:textId="77777777" w:rsidR="00DB3437" w:rsidRPr="00034045" w:rsidRDefault="00DB3437">
            <w:pPr>
              <w:bidi/>
              <w:ind w:right="276"/>
              <w:jc w:val="right"/>
              <w:rPr>
                <w:szCs w:val="20"/>
                <w:lang w:eastAsia="en-CA"/>
              </w:rPr>
            </w:pPr>
            <w:r w:rsidRPr="00034045">
              <w:rPr>
                <w:szCs w:val="20"/>
                <w:lang w:eastAsia="en-CA"/>
              </w:rPr>
              <w:t>2 655</w:t>
            </w:r>
          </w:p>
        </w:tc>
        <w:tc>
          <w:tcPr>
            <w:tcW w:w="0" w:type="auto"/>
            <w:tcBorders>
              <w:top w:val="nil"/>
              <w:left w:val="nil"/>
              <w:bottom w:val="single" w:sz="4" w:space="0" w:color="auto"/>
              <w:right w:val="single" w:sz="4" w:space="0" w:color="auto"/>
            </w:tcBorders>
            <w:noWrap/>
            <w:vAlign w:val="center"/>
            <w:hideMark/>
          </w:tcPr>
          <w:p w14:paraId="1A35A0C8" w14:textId="77777777" w:rsidR="00DB3437" w:rsidRPr="00034045" w:rsidRDefault="00DB3437">
            <w:pPr>
              <w:bidi/>
              <w:ind w:right="276"/>
              <w:jc w:val="right"/>
              <w:rPr>
                <w:szCs w:val="20"/>
                <w:lang w:eastAsia="en-CA"/>
              </w:rPr>
            </w:pPr>
            <w:r w:rsidRPr="00034045">
              <w:rPr>
                <w:szCs w:val="20"/>
                <w:lang w:eastAsia="en-CA"/>
              </w:rPr>
              <w:t>5 158</w:t>
            </w:r>
          </w:p>
        </w:tc>
      </w:tr>
      <w:tr w:rsidR="00DB3437" w:rsidRPr="00034045" w14:paraId="1ED597BD"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AFBBE85" w14:textId="77777777" w:rsidR="00DB3437" w:rsidRPr="00034045" w:rsidRDefault="00DB3437">
            <w:pPr>
              <w:bidi/>
              <w:jc w:val="left"/>
              <w:rPr>
                <w:rFonts w:cs="Simplified Arabic"/>
                <w:szCs w:val="20"/>
                <w:lang w:eastAsia="en-CA"/>
              </w:rPr>
            </w:pPr>
            <w:r w:rsidRPr="00034045">
              <w:rPr>
                <w:rFonts w:hint="cs"/>
                <w:szCs w:val="20"/>
                <w:rtl/>
              </w:rPr>
              <w:t>لكسمبرغ</w:t>
            </w:r>
          </w:p>
        </w:tc>
        <w:tc>
          <w:tcPr>
            <w:tcW w:w="2288" w:type="dxa"/>
            <w:tcBorders>
              <w:top w:val="nil"/>
              <w:left w:val="nil"/>
              <w:bottom w:val="single" w:sz="4" w:space="0" w:color="auto"/>
              <w:right w:val="single" w:sz="4" w:space="0" w:color="auto"/>
            </w:tcBorders>
            <w:vAlign w:val="center"/>
            <w:hideMark/>
          </w:tcPr>
          <w:p w14:paraId="06C8EB3B" w14:textId="77777777" w:rsidR="00DB3437" w:rsidRPr="00034045" w:rsidRDefault="00DB3437">
            <w:pPr>
              <w:bidi/>
              <w:ind w:right="770"/>
              <w:jc w:val="right"/>
              <w:rPr>
                <w:szCs w:val="20"/>
                <w:lang w:eastAsia="en-CA"/>
              </w:rPr>
            </w:pPr>
            <w:r w:rsidRPr="00034045">
              <w:rPr>
                <w:szCs w:val="20"/>
                <w:lang w:eastAsia="en-CA"/>
              </w:rPr>
              <w:t>0.064</w:t>
            </w:r>
          </w:p>
        </w:tc>
        <w:tc>
          <w:tcPr>
            <w:tcW w:w="0" w:type="auto"/>
            <w:tcBorders>
              <w:top w:val="nil"/>
              <w:left w:val="nil"/>
              <w:bottom w:val="single" w:sz="4" w:space="0" w:color="auto"/>
              <w:right w:val="single" w:sz="4" w:space="0" w:color="auto"/>
            </w:tcBorders>
            <w:noWrap/>
            <w:vAlign w:val="center"/>
            <w:hideMark/>
          </w:tcPr>
          <w:p w14:paraId="64F4F406" w14:textId="77777777" w:rsidR="00DB3437" w:rsidRPr="00034045" w:rsidRDefault="00DB3437">
            <w:pPr>
              <w:bidi/>
              <w:ind w:right="1144"/>
              <w:jc w:val="right"/>
              <w:rPr>
                <w:szCs w:val="20"/>
                <w:lang w:eastAsia="en-CA"/>
              </w:rPr>
            </w:pPr>
            <w:r w:rsidRPr="00034045">
              <w:rPr>
                <w:szCs w:val="20"/>
                <w:lang w:eastAsia="en-CA"/>
              </w:rPr>
              <w:t>0.093</w:t>
            </w:r>
          </w:p>
        </w:tc>
        <w:tc>
          <w:tcPr>
            <w:tcW w:w="0" w:type="auto"/>
            <w:tcBorders>
              <w:top w:val="nil"/>
              <w:left w:val="nil"/>
              <w:bottom w:val="single" w:sz="4" w:space="0" w:color="auto"/>
              <w:right w:val="single" w:sz="4" w:space="0" w:color="auto"/>
            </w:tcBorders>
            <w:noWrap/>
            <w:vAlign w:val="center"/>
            <w:hideMark/>
          </w:tcPr>
          <w:p w14:paraId="24426FDC" w14:textId="77777777" w:rsidR="00DB3437" w:rsidRPr="00034045" w:rsidRDefault="00DB3437">
            <w:pPr>
              <w:bidi/>
              <w:ind w:right="276"/>
              <w:jc w:val="right"/>
              <w:rPr>
                <w:szCs w:val="20"/>
                <w:lang w:eastAsia="en-CA"/>
              </w:rPr>
            </w:pPr>
            <w:r w:rsidRPr="00034045">
              <w:rPr>
                <w:szCs w:val="20"/>
                <w:lang w:eastAsia="en-CA"/>
              </w:rPr>
              <w:t>2 225</w:t>
            </w:r>
          </w:p>
        </w:tc>
        <w:tc>
          <w:tcPr>
            <w:tcW w:w="0" w:type="auto"/>
            <w:tcBorders>
              <w:top w:val="nil"/>
              <w:left w:val="nil"/>
              <w:bottom w:val="single" w:sz="4" w:space="0" w:color="auto"/>
              <w:right w:val="single" w:sz="4" w:space="0" w:color="auto"/>
            </w:tcBorders>
            <w:noWrap/>
            <w:vAlign w:val="center"/>
            <w:hideMark/>
          </w:tcPr>
          <w:p w14:paraId="23CA110F" w14:textId="77777777" w:rsidR="00DB3437" w:rsidRPr="00034045" w:rsidRDefault="00DB3437">
            <w:pPr>
              <w:bidi/>
              <w:ind w:right="276"/>
              <w:jc w:val="right"/>
              <w:rPr>
                <w:szCs w:val="20"/>
                <w:lang w:eastAsia="en-CA"/>
              </w:rPr>
            </w:pPr>
            <w:r w:rsidRPr="00034045">
              <w:rPr>
                <w:szCs w:val="20"/>
                <w:lang w:eastAsia="en-CA"/>
              </w:rPr>
              <w:t>2 360</w:t>
            </w:r>
          </w:p>
        </w:tc>
        <w:tc>
          <w:tcPr>
            <w:tcW w:w="0" w:type="auto"/>
            <w:tcBorders>
              <w:top w:val="nil"/>
              <w:left w:val="nil"/>
              <w:bottom w:val="single" w:sz="4" w:space="0" w:color="auto"/>
              <w:right w:val="single" w:sz="4" w:space="0" w:color="auto"/>
            </w:tcBorders>
            <w:noWrap/>
            <w:vAlign w:val="center"/>
            <w:hideMark/>
          </w:tcPr>
          <w:p w14:paraId="19FD2087" w14:textId="77777777" w:rsidR="00DB3437" w:rsidRPr="00034045" w:rsidRDefault="00DB3437">
            <w:pPr>
              <w:bidi/>
              <w:ind w:right="276"/>
              <w:jc w:val="right"/>
              <w:rPr>
                <w:szCs w:val="20"/>
                <w:lang w:eastAsia="en-CA"/>
              </w:rPr>
            </w:pPr>
            <w:r w:rsidRPr="00034045">
              <w:rPr>
                <w:szCs w:val="20"/>
                <w:lang w:eastAsia="en-CA"/>
              </w:rPr>
              <w:t>4 585</w:t>
            </w:r>
          </w:p>
        </w:tc>
      </w:tr>
      <w:tr w:rsidR="00DB3437" w:rsidRPr="00034045" w14:paraId="5CFC2D1B"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32AE616" w14:textId="77777777" w:rsidR="00DB3437" w:rsidRPr="00034045" w:rsidRDefault="00DB3437">
            <w:pPr>
              <w:bidi/>
              <w:jc w:val="left"/>
              <w:rPr>
                <w:rFonts w:cs="Simplified Arabic"/>
                <w:szCs w:val="20"/>
                <w:lang w:eastAsia="en-CA"/>
              </w:rPr>
            </w:pPr>
            <w:r w:rsidRPr="00034045">
              <w:rPr>
                <w:rFonts w:hint="cs"/>
                <w:szCs w:val="20"/>
                <w:rtl/>
              </w:rPr>
              <w:t>مدغشقر</w:t>
            </w:r>
          </w:p>
        </w:tc>
        <w:tc>
          <w:tcPr>
            <w:tcW w:w="2288" w:type="dxa"/>
            <w:tcBorders>
              <w:top w:val="nil"/>
              <w:left w:val="nil"/>
              <w:bottom w:val="single" w:sz="4" w:space="0" w:color="auto"/>
              <w:right w:val="single" w:sz="4" w:space="0" w:color="auto"/>
            </w:tcBorders>
            <w:vAlign w:val="center"/>
            <w:hideMark/>
          </w:tcPr>
          <w:p w14:paraId="1FC984DA" w14:textId="77777777" w:rsidR="00DB3437" w:rsidRPr="00034045" w:rsidRDefault="00DB3437">
            <w:pPr>
              <w:bidi/>
              <w:ind w:right="770"/>
              <w:jc w:val="right"/>
              <w:rPr>
                <w:szCs w:val="20"/>
                <w:lang w:eastAsia="en-CA"/>
              </w:rPr>
            </w:pPr>
            <w:r w:rsidRPr="00034045">
              <w:rPr>
                <w:szCs w:val="20"/>
                <w:lang w:eastAsia="en-CA"/>
              </w:rPr>
              <w:t>0.003</w:t>
            </w:r>
          </w:p>
        </w:tc>
        <w:tc>
          <w:tcPr>
            <w:tcW w:w="0" w:type="auto"/>
            <w:tcBorders>
              <w:top w:val="nil"/>
              <w:left w:val="nil"/>
              <w:bottom w:val="single" w:sz="4" w:space="0" w:color="auto"/>
              <w:right w:val="single" w:sz="4" w:space="0" w:color="auto"/>
            </w:tcBorders>
            <w:noWrap/>
            <w:vAlign w:val="center"/>
            <w:hideMark/>
          </w:tcPr>
          <w:p w14:paraId="10FA7525" w14:textId="77777777" w:rsidR="00DB3437" w:rsidRPr="00034045" w:rsidRDefault="00DB3437">
            <w:pPr>
              <w:bidi/>
              <w:ind w:right="1144"/>
              <w:jc w:val="right"/>
              <w:rPr>
                <w:szCs w:val="20"/>
                <w:lang w:eastAsia="en-CA"/>
              </w:rPr>
            </w:pPr>
            <w:r w:rsidRPr="00034045">
              <w:rPr>
                <w:szCs w:val="20"/>
                <w:lang w:eastAsia="en-CA"/>
              </w:rPr>
              <w:t>0.004</w:t>
            </w:r>
          </w:p>
        </w:tc>
        <w:tc>
          <w:tcPr>
            <w:tcW w:w="0" w:type="auto"/>
            <w:tcBorders>
              <w:top w:val="nil"/>
              <w:left w:val="nil"/>
              <w:bottom w:val="single" w:sz="4" w:space="0" w:color="auto"/>
              <w:right w:val="single" w:sz="4" w:space="0" w:color="auto"/>
            </w:tcBorders>
            <w:noWrap/>
            <w:vAlign w:val="center"/>
            <w:hideMark/>
          </w:tcPr>
          <w:p w14:paraId="736CBDAB" w14:textId="77777777" w:rsidR="00DB3437" w:rsidRPr="00034045" w:rsidRDefault="00DB3437">
            <w:pPr>
              <w:bidi/>
              <w:ind w:right="276"/>
              <w:jc w:val="right"/>
              <w:rPr>
                <w:szCs w:val="20"/>
                <w:lang w:eastAsia="en-CA"/>
              </w:rPr>
            </w:pPr>
            <w:r w:rsidRPr="00034045">
              <w:rPr>
                <w:szCs w:val="20"/>
                <w:lang w:eastAsia="en-CA"/>
              </w:rPr>
              <w:t>104</w:t>
            </w:r>
          </w:p>
        </w:tc>
        <w:tc>
          <w:tcPr>
            <w:tcW w:w="0" w:type="auto"/>
            <w:tcBorders>
              <w:top w:val="nil"/>
              <w:left w:val="nil"/>
              <w:bottom w:val="single" w:sz="4" w:space="0" w:color="auto"/>
              <w:right w:val="single" w:sz="4" w:space="0" w:color="auto"/>
            </w:tcBorders>
            <w:noWrap/>
            <w:vAlign w:val="center"/>
            <w:hideMark/>
          </w:tcPr>
          <w:p w14:paraId="2DB52FED" w14:textId="77777777" w:rsidR="00DB3437" w:rsidRPr="00034045" w:rsidRDefault="00DB3437">
            <w:pPr>
              <w:bidi/>
              <w:ind w:right="276"/>
              <w:jc w:val="right"/>
              <w:rPr>
                <w:szCs w:val="20"/>
                <w:lang w:eastAsia="en-CA"/>
              </w:rPr>
            </w:pPr>
            <w:r w:rsidRPr="00034045">
              <w:rPr>
                <w:szCs w:val="20"/>
                <w:lang w:eastAsia="en-CA"/>
              </w:rPr>
              <w:t>111</w:t>
            </w:r>
          </w:p>
        </w:tc>
        <w:tc>
          <w:tcPr>
            <w:tcW w:w="0" w:type="auto"/>
            <w:tcBorders>
              <w:top w:val="nil"/>
              <w:left w:val="nil"/>
              <w:bottom w:val="single" w:sz="4" w:space="0" w:color="auto"/>
              <w:right w:val="single" w:sz="4" w:space="0" w:color="auto"/>
            </w:tcBorders>
            <w:noWrap/>
            <w:vAlign w:val="center"/>
            <w:hideMark/>
          </w:tcPr>
          <w:p w14:paraId="1AFC52AB" w14:textId="77777777" w:rsidR="00DB3437" w:rsidRPr="00034045" w:rsidRDefault="00DB3437">
            <w:pPr>
              <w:bidi/>
              <w:ind w:right="276"/>
              <w:jc w:val="right"/>
              <w:rPr>
                <w:szCs w:val="20"/>
                <w:lang w:eastAsia="en-CA"/>
              </w:rPr>
            </w:pPr>
            <w:r w:rsidRPr="00034045">
              <w:rPr>
                <w:szCs w:val="20"/>
                <w:lang w:eastAsia="en-CA"/>
              </w:rPr>
              <w:t>215</w:t>
            </w:r>
          </w:p>
        </w:tc>
      </w:tr>
      <w:tr w:rsidR="00DB3437" w:rsidRPr="00034045" w14:paraId="46EDA50A"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15B4D7C" w14:textId="77777777" w:rsidR="00DB3437" w:rsidRPr="00034045" w:rsidRDefault="00DB3437">
            <w:pPr>
              <w:bidi/>
              <w:jc w:val="left"/>
              <w:rPr>
                <w:rFonts w:cs="Simplified Arabic"/>
                <w:szCs w:val="20"/>
                <w:lang w:eastAsia="en-CA"/>
              </w:rPr>
            </w:pPr>
            <w:r w:rsidRPr="00034045">
              <w:rPr>
                <w:rFonts w:hint="cs"/>
                <w:szCs w:val="20"/>
                <w:rtl/>
              </w:rPr>
              <w:t>ملاوي</w:t>
            </w:r>
          </w:p>
        </w:tc>
        <w:tc>
          <w:tcPr>
            <w:tcW w:w="2288" w:type="dxa"/>
            <w:tcBorders>
              <w:top w:val="nil"/>
              <w:left w:val="nil"/>
              <w:bottom w:val="single" w:sz="4" w:space="0" w:color="auto"/>
              <w:right w:val="single" w:sz="4" w:space="0" w:color="auto"/>
            </w:tcBorders>
            <w:vAlign w:val="center"/>
            <w:hideMark/>
          </w:tcPr>
          <w:p w14:paraId="36B85E5F" w14:textId="77777777" w:rsidR="00DB3437" w:rsidRPr="00034045" w:rsidRDefault="00DB3437">
            <w:pPr>
              <w:bidi/>
              <w:ind w:right="770"/>
              <w:jc w:val="right"/>
              <w:rPr>
                <w:szCs w:val="20"/>
                <w:lang w:eastAsia="en-CA"/>
              </w:rPr>
            </w:pPr>
            <w:r w:rsidRPr="00034045">
              <w:rPr>
                <w:szCs w:val="20"/>
                <w:lang w:eastAsia="en-CA"/>
              </w:rPr>
              <w:t>0.002</w:t>
            </w:r>
          </w:p>
        </w:tc>
        <w:tc>
          <w:tcPr>
            <w:tcW w:w="0" w:type="auto"/>
            <w:tcBorders>
              <w:top w:val="nil"/>
              <w:left w:val="nil"/>
              <w:bottom w:val="single" w:sz="4" w:space="0" w:color="auto"/>
              <w:right w:val="single" w:sz="4" w:space="0" w:color="auto"/>
            </w:tcBorders>
            <w:noWrap/>
            <w:vAlign w:val="center"/>
            <w:hideMark/>
          </w:tcPr>
          <w:p w14:paraId="5A09318F" w14:textId="77777777" w:rsidR="00DB3437" w:rsidRPr="00034045" w:rsidRDefault="00DB3437">
            <w:pPr>
              <w:bidi/>
              <w:ind w:right="1144"/>
              <w:jc w:val="right"/>
              <w:rPr>
                <w:szCs w:val="20"/>
                <w:lang w:eastAsia="en-CA"/>
              </w:rPr>
            </w:pPr>
            <w:r w:rsidRPr="00034045">
              <w:rPr>
                <w:szCs w:val="20"/>
                <w:lang w:eastAsia="en-CA"/>
              </w:rPr>
              <w:t>0.003</w:t>
            </w:r>
          </w:p>
        </w:tc>
        <w:tc>
          <w:tcPr>
            <w:tcW w:w="0" w:type="auto"/>
            <w:tcBorders>
              <w:top w:val="nil"/>
              <w:left w:val="nil"/>
              <w:bottom w:val="single" w:sz="4" w:space="0" w:color="auto"/>
              <w:right w:val="single" w:sz="4" w:space="0" w:color="auto"/>
            </w:tcBorders>
            <w:noWrap/>
            <w:vAlign w:val="center"/>
            <w:hideMark/>
          </w:tcPr>
          <w:p w14:paraId="2DBF2CFE" w14:textId="77777777" w:rsidR="00DB3437" w:rsidRPr="00034045" w:rsidRDefault="00DB3437">
            <w:pPr>
              <w:bidi/>
              <w:ind w:right="276"/>
              <w:jc w:val="right"/>
              <w:rPr>
                <w:szCs w:val="20"/>
                <w:lang w:eastAsia="en-CA"/>
              </w:rPr>
            </w:pPr>
            <w:r w:rsidRPr="00034045">
              <w:rPr>
                <w:szCs w:val="20"/>
                <w:lang w:eastAsia="en-CA"/>
              </w:rPr>
              <w:t>70</w:t>
            </w:r>
          </w:p>
        </w:tc>
        <w:tc>
          <w:tcPr>
            <w:tcW w:w="0" w:type="auto"/>
            <w:tcBorders>
              <w:top w:val="nil"/>
              <w:left w:val="nil"/>
              <w:bottom w:val="single" w:sz="4" w:space="0" w:color="auto"/>
              <w:right w:val="single" w:sz="4" w:space="0" w:color="auto"/>
            </w:tcBorders>
            <w:noWrap/>
            <w:vAlign w:val="center"/>
            <w:hideMark/>
          </w:tcPr>
          <w:p w14:paraId="1A2DD149" w14:textId="77777777" w:rsidR="00DB3437" w:rsidRPr="00034045" w:rsidRDefault="00DB3437">
            <w:pPr>
              <w:bidi/>
              <w:ind w:right="276"/>
              <w:jc w:val="right"/>
              <w:rPr>
                <w:szCs w:val="20"/>
                <w:lang w:eastAsia="en-CA"/>
              </w:rPr>
            </w:pPr>
            <w:r w:rsidRPr="00034045">
              <w:rPr>
                <w:szCs w:val="20"/>
                <w:lang w:eastAsia="en-CA"/>
              </w:rPr>
              <w:t>74</w:t>
            </w:r>
          </w:p>
        </w:tc>
        <w:tc>
          <w:tcPr>
            <w:tcW w:w="0" w:type="auto"/>
            <w:tcBorders>
              <w:top w:val="nil"/>
              <w:left w:val="nil"/>
              <w:bottom w:val="single" w:sz="4" w:space="0" w:color="auto"/>
              <w:right w:val="single" w:sz="4" w:space="0" w:color="auto"/>
            </w:tcBorders>
            <w:noWrap/>
            <w:vAlign w:val="center"/>
            <w:hideMark/>
          </w:tcPr>
          <w:p w14:paraId="6AC29C28" w14:textId="77777777" w:rsidR="00DB3437" w:rsidRPr="00034045" w:rsidRDefault="00DB3437">
            <w:pPr>
              <w:bidi/>
              <w:ind w:right="276"/>
              <w:jc w:val="right"/>
              <w:rPr>
                <w:szCs w:val="20"/>
                <w:lang w:eastAsia="en-CA"/>
              </w:rPr>
            </w:pPr>
            <w:r w:rsidRPr="00034045">
              <w:rPr>
                <w:szCs w:val="20"/>
                <w:lang w:eastAsia="en-CA"/>
              </w:rPr>
              <w:t>143</w:t>
            </w:r>
          </w:p>
        </w:tc>
      </w:tr>
      <w:tr w:rsidR="00DB3437" w:rsidRPr="00034045" w14:paraId="22BE4691"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5E149CD" w14:textId="77777777" w:rsidR="00DB3437" w:rsidRPr="00034045" w:rsidRDefault="00DB3437">
            <w:pPr>
              <w:bidi/>
              <w:jc w:val="left"/>
              <w:rPr>
                <w:rFonts w:cs="Simplified Arabic"/>
                <w:szCs w:val="20"/>
                <w:lang w:eastAsia="en-CA"/>
              </w:rPr>
            </w:pPr>
            <w:r w:rsidRPr="00034045">
              <w:rPr>
                <w:rFonts w:hint="cs"/>
                <w:szCs w:val="20"/>
                <w:rtl/>
              </w:rPr>
              <w:t>ماليزيا</w:t>
            </w:r>
          </w:p>
        </w:tc>
        <w:tc>
          <w:tcPr>
            <w:tcW w:w="2288" w:type="dxa"/>
            <w:tcBorders>
              <w:top w:val="nil"/>
              <w:left w:val="nil"/>
              <w:bottom w:val="single" w:sz="4" w:space="0" w:color="auto"/>
              <w:right w:val="single" w:sz="4" w:space="0" w:color="auto"/>
            </w:tcBorders>
            <w:vAlign w:val="center"/>
            <w:hideMark/>
          </w:tcPr>
          <w:p w14:paraId="4ED8F6CB" w14:textId="77777777" w:rsidR="00DB3437" w:rsidRPr="00034045" w:rsidRDefault="00DB3437">
            <w:pPr>
              <w:bidi/>
              <w:ind w:right="770"/>
              <w:jc w:val="right"/>
              <w:rPr>
                <w:szCs w:val="20"/>
                <w:lang w:eastAsia="en-CA"/>
              </w:rPr>
            </w:pPr>
            <w:r w:rsidRPr="00034045">
              <w:rPr>
                <w:szCs w:val="20"/>
                <w:lang w:eastAsia="en-CA"/>
              </w:rPr>
              <w:t>0.322</w:t>
            </w:r>
          </w:p>
        </w:tc>
        <w:tc>
          <w:tcPr>
            <w:tcW w:w="0" w:type="auto"/>
            <w:tcBorders>
              <w:top w:val="nil"/>
              <w:left w:val="nil"/>
              <w:bottom w:val="single" w:sz="4" w:space="0" w:color="auto"/>
              <w:right w:val="single" w:sz="4" w:space="0" w:color="auto"/>
            </w:tcBorders>
            <w:noWrap/>
            <w:vAlign w:val="center"/>
            <w:hideMark/>
          </w:tcPr>
          <w:p w14:paraId="7480A1DC" w14:textId="77777777" w:rsidR="00DB3437" w:rsidRPr="00034045" w:rsidRDefault="00DB3437">
            <w:pPr>
              <w:bidi/>
              <w:ind w:right="1144"/>
              <w:jc w:val="right"/>
              <w:rPr>
                <w:szCs w:val="20"/>
                <w:lang w:eastAsia="en-CA"/>
              </w:rPr>
            </w:pPr>
            <w:r w:rsidRPr="00034045">
              <w:rPr>
                <w:szCs w:val="20"/>
                <w:lang w:eastAsia="en-CA"/>
              </w:rPr>
              <w:t>0.466</w:t>
            </w:r>
          </w:p>
        </w:tc>
        <w:tc>
          <w:tcPr>
            <w:tcW w:w="0" w:type="auto"/>
            <w:tcBorders>
              <w:top w:val="nil"/>
              <w:left w:val="nil"/>
              <w:bottom w:val="single" w:sz="4" w:space="0" w:color="auto"/>
              <w:right w:val="single" w:sz="4" w:space="0" w:color="auto"/>
            </w:tcBorders>
            <w:noWrap/>
            <w:vAlign w:val="center"/>
            <w:hideMark/>
          </w:tcPr>
          <w:p w14:paraId="05CE6624" w14:textId="77777777" w:rsidR="00DB3437" w:rsidRPr="00034045" w:rsidRDefault="00DB3437">
            <w:pPr>
              <w:bidi/>
              <w:ind w:right="276"/>
              <w:jc w:val="right"/>
              <w:rPr>
                <w:szCs w:val="20"/>
                <w:lang w:eastAsia="en-CA"/>
              </w:rPr>
            </w:pPr>
            <w:r w:rsidRPr="00034045">
              <w:rPr>
                <w:szCs w:val="20"/>
                <w:lang w:eastAsia="en-CA"/>
              </w:rPr>
              <w:t>11 196</w:t>
            </w:r>
          </w:p>
        </w:tc>
        <w:tc>
          <w:tcPr>
            <w:tcW w:w="0" w:type="auto"/>
            <w:tcBorders>
              <w:top w:val="nil"/>
              <w:left w:val="nil"/>
              <w:bottom w:val="single" w:sz="4" w:space="0" w:color="auto"/>
              <w:right w:val="single" w:sz="4" w:space="0" w:color="auto"/>
            </w:tcBorders>
            <w:noWrap/>
            <w:vAlign w:val="center"/>
            <w:hideMark/>
          </w:tcPr>
          <w:p w14:paraId="5A31383C" w14:textId="77777777" w:rsidR="00DB3437" w:rsidRPr="00034045" w:rsidRDefault="00DB3437">
            <w:pPr>
              <w:bidi/>
              <w:ind w:right="276"/>
              <w:jc w:val="right"/>
              <w:rPr>
                <w:szCs w:val="20"/>
                <w:lang w:eastAsia="en-CA"/>
              </w:rPr>
            </w:pPr>
            <w:r w:rsidRPr="00034045">
              <w:rPr>
                <w:szCs w:val="20"/>
                <w:lang w:eastAsia="en-CA"/>
              </w:rPr>
              <w:t>11 872</w:t>
            </w:r>
          </w:p>
        </w:tc>
        <w:tc>
          <w:tcPr>
            <w:tcW w:w="0" w:type="auto"/>
            <w:tcBorders>
              <w:top w:val="nil"/>
              <w:left w:val="nil"/>
              <w:bottom w:val="single" w:sz="4" w:space="0" w:color="auto"/>
              <w:right w:val="single" w:sz="4" w:space="0" w:color="auto"/>
            </w:tcBorders>
            <w:noWrap/>
            <w:vAlign w:val="center"/>
            <w:hideMark/>
          </w:tcPr>
          <w:p w14:paraId="2D4748BD" w14:textId="77777777" w:rsidR="00DB3437" w:rsidRPr="00034045" w:rsidRDefault="00DB3437">
            <w:pPr>
              <w:bidi/>
              <w:ind w:right="276"/>
              <w:jc w:val="right"/>
              <w:rPr>
                <w:szCs w:val="20"/>
                <w:lang w:eastAsia="en-CA"/>
              </w:rPr>
            </w:pPr>
            <w:r w:rsidRPr="00034045">
              <w:rPr>
                <w:szCs w:val="20"/>
                <w:lang w:eastAsia="en-CA"/>
              </w:rPr>
              <w:t>23 068</w:t>
            </w:r>
          </w:p>
        </w:tc>
      </w:tr>
      <w:tr w:rsidR="00DB3437" w:rsidRPr="00034045" w14:paraId="2CDDCF94"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8A5DC39" w14:textId="77777777" w:rsidR="00DB3437" w:rsidRPr="00034045" w:rsidRDefault="00DB3437">
            <w:pPr>
              <w:bidi/>
              <w:jc w:val="left"/>
              <w:rPr>
                <w:rFonts w:cs="Simplified Arabic"/>
                <w:szCs w:val="20"/>
                <w:lang w:eastAsia="en-CA"/>
              </w:rPr>
            </w:pPr>
            <w:r w:rsidRPr="00034045">
              <w:rPr>
                <w:rFonts w:hint="cs"/>
                <w:szCs w:val="20"/>
                <w:rtl/>
              </w:rPr>
              <w:t>ملديف</w:t>
            </w:r>
          </w:p>
        </w:tc>
        <w:tc>
          <w:tcPr>
            <w:tcW w:w="2288" w:type="dxa"/>
            <w:tcBorders>
              <w:top w:val="nil"/>
              <w:left w:val="nil"/>
              <w:bottom w:val="single" w:sz="4" w:space="0" w:color="auto"/>
              <w:right w:val="single" w:sz="4" w:space="0" w:color="auto"/>
            </w:tcBorders>
            <w:vAlign w:val="center"/>
            <w:hideMark/>
          </w:tcPr>
          <w:p w14:paraId="0DFE75B7" w14:textId="77777777" w:rsidR="00DB3437" w:rsidRPr="00034045" w:rsidRDefault="00DB3437">
            <w:pPr>
              <w:bidi/>
              <w:ind w:right="770"/>
              <w:jc w:val="right"/>
              <w:rPr>
                <w:szCs w:val="20"/>
                <w:lang w:eastAsia="en-CA"/>
              </w:rPr>
            </w:pPr>
            <w:r w:rsidRPr="00034045">
              <w:rPr>
                <w:szCs w:val="20"/>
                <w:lang w:eastAsia="en-CA"/>
              </w:rPr>
              <w:t>0.002</w:t>
            </w:r>
          </w:p>
        </w:tc>
        <w:tc>
          <w:tcPr>
            <w:tcW w:w="0" w:type="auto"/>
            <w:tcBorders>
              <w:top w:val="nil"/>
              <w:left w:val="nil"/>
              <w:bottom w:val="single" w:sz="4" w:space="0" w:color="auto"/>
              <w:right w:val="single" w:sz="4" w:space="0" w:color="auto"/>
            </w:tcBorders>
            <w:noWrap/>
            <w:vAlign w:val="center"/>
            <w:hideMark/>
          </w:tcPr>
          <w:p w14:paraId="75F69C75" w14:textId="77777777" w:rsidR="00DB3437" w:rsidRPr="00034045" w:rsidRDefault="00DB3437">
            <w:pPr>
              <w:bidi/>
              <w:ind w:right="1144"/>
              <w:jc w:val="right"/>
              <w:rPr>
                <w:szCs w:val="20"/>
                <w:lang w:eastAsia="en-CA"/>
              </w:rPr>
            </w:pPr>
            <w:r w:rsidRPr="00034045">
              <w:rPr>
                <w:szCs w:val="20"/>
                <w:lang w:eastAsia="en-CA"/>
              </w:rPr>
              <w:t>0.003</w:t>
            </w:r>
          </w:p>
        </w:tc>
        <w:tc>
          <w:tcPr>
            <w:tcW w:w="0" w:type="auto"/>
            <w:tcBorders>
              <w:top w:val="nil"/>
              <w:left w:val="nil"/>
              <w:bottom w:val="single" w:sz="4" w:space="0" w:color="auto"/>
              <w:right w:val="single" w:sz="4" w:space="0" w:color="auto"/>
            </w:tcBorders>
            <w:noWrap/>
            <w:vAlign w:val="center"/>
            <w:hideMark/>
          </w:tcPr>
          <w:p w14:paraId="10DD3070" w14:textId="77777777" w:rsidR="00DB3437" w:rsidRPr="00034045" w:rsidRDefault="00DB3437">
            <w:pPr>
              <w:bidi/>
              <w:ind w:right="276"/>
              <w:jc w:val="right"/>
              <w:rPr>
                <w:szCs w:val="20"/>
                <w:lang w:eastAsia="en-CA"/>
              </w:rPr>
            </w:pPr>
            <w:r w:rsidRPr="00034045">
              <w:rPr>
                <w:szCs w:val="20"/>
                <w:lang w:eastAsia="en-CA"/>
              </w:rPr>
              <w:t>70</w:t>
            </w:r>
          </w:p>
        </w:tc>
        <w:tc>
          <w:tcPr>
            <w:tcW w:w="0" w:type="auto"/>
            <w:tcBorders>
              <w:top w:val="nil"/>
              <w:left w:val="nil"/>
              <w:bottom w:val="single" w:sz="4" w:space="0" w:color="auto"/>
              <w:right w:val="single" w:sz="4" w:space="0" w:color="auto"/>
            </w:tcBorders>
            <w:noWrap/>
            <w:vAlign w:val="center"/>
            <w:hideMark/>
          </w:tcPr>
          <w:p w14:paraId="1097FCCD" w14:textId="77777777" w:rsidR="00DB3437" w:rsidRPr="00034045" w:rsidRDefault="00DB3437">
            <w:pPr>
              <w:bidi/>
              <w:ind w:right="276"/>
              <w:jc w:val="right"/>
              <w:rPr>
                <w:szCs w:val="20"/>
                <w:lang w:eastAsia="en-CA"/>
              </w:rPr>
            </w:pPr>
            <w:r w:rsidRPr="00034045">
              <w:rPr>
                <w:szCs w:val="20"/>
                <w:lang w:eastAsia="en-CA"/>
              </w:rPr>
              <w:t>74</w:t>
            </w:r>
          </w:p>
        </w:tc>
        <w:tc>
          <w:tcPr>
            <w:tcW w:w="0" w:type="auto"/>
            <w:tcBorders>
              <w:top w:val="nil"/>
              <w:left w:val="nil"/>
              <w:bottom w:val="single" w:sz="4" w:space="0" w:color="auto"/>
              <w:right w:val="single" w:sz="4" w:space="0" w:color="auto"/>
            </w:tcBorders>
            <w:noWrap/>
            <w:vAlign w:val="center"/>
            <w:hideMark/>
          </w:tcPr>
          <w:p w14:paraId="31C9FC38" w14:textId="77777777" w:rsidR="00DB3437" w:rsidRPr="00034045" w:rsidRDefault="00DB3437">
            <w:pPr>
              <w:bidi/>
              <w:ind w:right="276"/>
              <w:jc w:val="right"/>
              <w:rPr>
                <w:szCs w:val="20"/>
                <w:lang w:eastAsia="en-CA"/>
              </w:rPr>
            </w:pPr>
            <w:r w:rsidRPr="00034045">
              <w:rPr>
                <w:szCs w:val="20"/>
                <w:lang w:eastAsia="en-CA"/>
              </w:rPr>
              <w:t>143</w:t>
            </w:r>
          </w:p>
        </w:tc>
      </w:tr>
      <w:tr w:rsidR="00DB3437" w:rsidRPr="00034045" w14:paraId="346EE6CD"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471356F" w14:textId="77777777" w:rsidR="00DB3437" w:rsidRPr="00034045" w:rsidRDefault="00DB3437">
            <w:pPr>
              <w:bidi/>
              <w:jc w:val="left"/>
              <w:rPr>
                <w:rFonts w:cs="Simplified Arabic"/>
                <w:szCs w:val="20"/>
                <w:lang w:eastAsia="en-CA"/>
              </w:rPr>
            </w:pPr>
            <w:r w:rsidRPr="00034045">
              <w:rPr>
                <w:rFonts w:hint="cs"/>
                <w:szCs w:val="20"/>
                <w:rtl/>
              </w:rPr>
              <w:t>مالي</w:t>
            </w:r>
          </w:p>
        </w:tc>
        <w:tc>
          <w:tcPr>
            <w:tcW w:w="2288" w:type="dxa"/>
            <w:tcBorders>
              <w:top w:val="nil"/>
              <w:left w:val="nil"/>
              <w:bottom w:val="single" w:sz="4" w:space="0" w:color="auto"/>
              <w:right w:val="single" w:sz="4" w:space="0" w:color="auto"/>
            </w:tcBorders>
            <w:vAlign w:val="center"/>
            <w:hideMark/>
          </w:tcPr>
          <w:p w14:paraId="161BC6E8" w14:textId="77777777" w:rsidR="00DB3437" w:rsidRPr="00034045" w:rsidRDefault="00DB3437">
            <w:pPr>
              <w:bidi/>
              <w:ind w:right="770"/>
              <w:jc w:val="right"/>
              <w:rPr>
                <w:szCs w:val="20"/>
                <w:lang w:eastAsia="en-CA"/>
              </w:rPr>
            </w:pPr>
            <w:r w:rsidRPr="00034045">
              <w:rPr>
                <w:szCs w:val="20"/>
                <w:lang w:eastAsia="en-CA"/>
              </w:rPr>
              <w:t>0.003</w:t>
            </w:r>
          </w:p>
        </w:tc>
        <w:tc>
          <w:tcPr>
            <w:tcW w:w="0" w:type="auto"/>
            <w:tcBorders>
              <w:top w:val="nil"/>
              <w:left w:val="nil"/>
              <w:bottom w:val="single" w:sz="4" w:space="0" w:color="auto"/>
              <w:right w:val="single" w:sz="4" w:space="0" w:color="auto"/>
            </w:tcBorders>
            <w:noWrap/>
            <w:vAlign w:val="center"/>
            <w:hideMark/>
          </w:tcPr>
          <w:p w14:paraId="42AA751E" w14:textId="77777777" w:rsidR="00DB3437" w:rsidRPr="00034045" w:rsidRDefault="00DB3437">
            <w:pPr>
              <w:bidi/>
              <w:ind w:right="1144"/>
              <w:jc w:val="right"/>
              <w:rPr>
                <w:szCs w:val="20"/>
                <w:lang w:eastAsia="en-CA"/>
              </w:rPr>
            </w:pPr>
            <w:r w:rsidRPr="00034045">
              <w:rPr>
                <w:szCs w:val="20"/>
                <w:lang w:eastAsia="en-CA"/>
              </w:rPr>
              <w:t>0.004</w:t>
            </w:r>
          </w:p>
        </w:tc>
        <w:tc>
          <w:tcPr>
            <w:tcW w:w="0" w:type="auto"/>
            <w:tcBorders>
              <w:top w:val="nil"/>
              <w:left w:val="nil"/>
              <w:bottom w:val="single" w:sz="4" w:space="0" w:color="auto"/>
              <w:right w:val="single" w:sz="4" w:space="0" w:color="auto"/>
            </w:tcBorders>
            <w:noWrap/>
            <w:vAlign w:val="center"/>
            <w:hideMark/>
          </w:tcPr>
          <w:p w14:paraId="205BDAA4" w14:textId="77777777" w:rsidR="00DB3437" w:rsidRPr="00034045" w:rsidRDefault="00DB3437">
            <w:pPr>
              <w:bidi/>
              <w:ind w:right="276"/>
              <w:jc w:val="right"/>
              <w:rPr>
                <w:szCs w:val="20"/>
                <w:lang w:eastAsia="en-CA"/>
              </w:rPr>
            </w:pPr>
            <w:r w:rsidRPr="00034045">
              <w:rPr>
                <w:szCs w:val="20"/>
                <w:lang w:eastAsia="en-CA"/>
              </w:rPr>
              <w:t>104</w:t>
            </w:r>
          </w:p>
        </w:tc>
        <w:tc>
          <w:tcPr>
            <w:tcW w:w="0" w:type="auto"/>
            <w:tcBorders>
              <w:top w:val="nil"/>
              <w:left w:val="nil"/>
              <w:bottom w:val="single" w:sz="4" w:space="0" w:color="auto"/>
              <w:right w:val="single" w:sz="4" w:space="0" w:color="auto"/>
            </w:tcBorders>
            <w:noWrap/>
            <w:vAlign w:val="center"/>
            <w:hideMark/>
          </w:tcPr>
          <w:p w14:paraId="7EDF77C7" w14:textId="77777777" w:rsidR="00DB3437" w:rsidRPr="00034045" w:rsidRDefault="00DB3437">
            <w:pPr>
              <w:bidi/>
              <w:ind w:right="276"/>
              <w:jc w:val="right"/>
              <w:rPr>
                <w:szCs w:val="20"/>
                <w:lang w:eastAsia="en-CA"/>
              </w:rPr>
            </w:pPr>
            <w:r w:rsidRPr="00034045">
              <w:rPr>
                <w:szCs w:val="20"/>
                <w:lang w:eastAsia="en-CA"/>
              </w:rPr>
              <w:t>111</w:t>
            </w:r>
          </w:p>
        </w:tc>
        <w:tc>
          <w:tcPr>
            <w:tcW w:w="0" w:type="auto"/>
            <w:tcBorders>
              <w:top w:val="nil"/>
              <w:left w:val="nil"/>
              <w:bottom w:val="single" w:sz="4" w:space="0" w:color="auto"/>
              <w:right w:val="single" w:sz="4" w:space="0" w:color="auto"/>
            </w:tcBorders>
            <w:noWrap/>
            <w:vAlign w:val="center"/>
            <w:hideMark/>
          </w:tcPr>
          <w:p w14:paraId="5E0301F4" w14:textId="77777777" w:rsidR="00DB3437" w:rsidRPr="00034045" w:rsidRDefault="00DB3437">
            <w:pPr>
              <w:bidi/>
              <w:ind w:right="276"/>
              <w:jc w:val="right"/>
              <w:rPr>
                <w:szCs w:val="20"/>
                <w:lang w:eastAsia="en-CA"/>
              </w:rPr>
            </w:pPr>
            <w:r w:rsidRPr="00034045">
              <w:rPr>
                <w:szCs w:val="20"/>
                <w:lang w:eastAsia="en-CA"/>
              </w:rPr>
              <w:t>215</w:t>
            </w:r>
          </w:p>
        </w:tc>
      </w:tr>
      <w:tr w:rsidR="00DB3437" w:rsidRPr="00034045" w14:paraId="44F4433E"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D99154D" w14:textId="77777777" w:rsidR="00DB3437" w:rsidRPr="00034045" w:rsidRDefault="00DB3437">
            <w:pPr>
              <w:bidi/>
              <w:jc w:val="left"/>
              <w:rPr>
                <w:rFonts w:cs="Simplified Arabic"/>
                <w:szCs w:val="20"/>
                <w:lang w:eastAsia="en-CA"/>
              </w:rPr>
            </w:pPr>
            <w:r w:rsidRPr="00034045">
              <w:rPr>
                <w:rFonts w:hint="cs"/>
                <w:szCs w:val="20"/>
                <w:rtl/>
              </w:rPr>
              <w:t>مالطة</w:t>
            </w:r>
          </w:p>
        </w:tc>
        <w:tc>
          <w:tcPr>
            <w:tcW w:w="2288" w:type="dxa"/>
            <w:tcBorders>
              <w:top w:val="nil"/>
              <w:left w:val="nil"/>
              <w:bottom w:val="single" w:sz="4" w:space="0" w:color="auto"/>
              <w:right w:val="single" w:sz="4" w:space="0" w:color="auto"/>
            </w:tcBorders>
            <w:vAlign w:val="center"/>
            <w:hideMark/>
          </w:tcPr>
          <w:p w14:paraId="14D2E1C0" w14:textId="77777777" w:rsidR="00DB3437" w:rsidRPr="00034045" w:rsidRDefault="00DB3437">
            <w:pPr>
              <w:bidi/>
              <w:ind w:right="770"/>
              <w:jc w:val="right"/>
              <w:rPr>
                <w:szCs w:val="20"/>
                <w:lang w:eastAsia="en-CA"/>
              </w:rPr>
            </w:pPr>
            <w:r w:rsidRPr="00034045">
              <w:rPr>
                <w:szCs w:val="20"/>
                <w:lang w:eastAsia="en-CA"/>
              </w:rPr>
              <w:t>0.016</w:t>
            </w:r>
          </w:p>
        </w:tc>
        <w:tc>
          <w:tcPr>
            <w:tcW w:w="0" w:type="auto"/>
            <w:tcBorders>
              <w:top w:val="nil"/>
              <w:left w:val="nil"/>
              <w:bottom w:val="single" w:sz="4" w:space="0" w:color="auto"/>
              <w:right w:val="single" w:sz="4" w:space="0" w:color="auto"/>
            </w:tcBorders>
            <w:noWrap/>
            <w:vAlign w:val="center"/>
            <w:hideMark/>
          </w:tcPr>
          <w:p w14:paraId="792B2DC1" w14:textId="77777777" w:rsidR="00DB3437" w:rsidRPr="00034045" w:rsidRDefault="00DB3437">
            <w:pPr>
              <w:bidi/>
              <w:ind w:right="1144"/>
              <w:jc w:val="right"/>
              <w:rPr>
                <w:szCs w:val="20"/>
                <w:lang w:eastAsia="en-CA"/>
              </w:rPr>
            </w:pPr>
            <w:r w:rsidRPr="00034045">
              <w:rPr>
                <w:szCs w:val="20"/>
                <w:lang w:eastAsia="en-CA"/>
              </w:rPr>
              <w:t>0.023</w:t>
            </w:r>
          </w:p>
        </w:tc>
        <w:tc>
          <w:tcPr>
            <w:tcW w:w="0" w:type="auto"/>
            <w:tcBorders>
              <w:top w:val="nil"/>
              <w:left w:val="nil"/>
              <w:bottom w:val="single" w:sz="4" w:space="0" w:color="auto"/>
              <w:right w:val="single" w:sz="4" w:space="0" w:color="auto"/>
            </w:tcBorders>
            <w:noWrap/>
            <w:vAlign w:val="center"/>
            <w:hideMark/>
          </w:tcPr>
          <w:p w14:paraId="08874F5C" w14:textId="77777777" w:rsidR="00DB3437" w:rsidRPr="00034045" w:rsidRDefault="00DB3437">
            <w:pPr>
              <w:bidi/>
              <w:ind w:right="276"/>
              <w:jc w:val="right"/>
              <w:rPr>
                <w:szCs w:val="20"/>
                <w:lang w:eastAsia="en-CA"/>
              </w:rPr>
            </w:pPr>
            <w:r w:rsidRPr="00034045">
              <w:rPr>
                <w:szCs w:val="20"/>
                <w:lang w:eastAsia="en-CA"/>
              </w:rPr>
              <w:t>556</w:t>
            </w:r>
          </w:p>
        </w:tc>
        <w:tc>
          <w:tcPr>
            <w:tcW w:w="0" w:type="auto"/>
            <w:tcBorders>
              <w:top w:val="nil"/>
              <w:left w:val="nil"/>
              <w:bottom w:val="single" w:sz="4" w:space="0" w:color="auto"/>
              <w:right w:val="single" w:sz="4" w:space="0" w:color="auto"/>
            </w:tcBorders>
            <w:noWrap/>
            <w:vAlign w:val="center"/>
            <w:hideMark/>
          </w:tcPr>
          <w:p w14:paraId="49FC34D8" w14:textId="77777777" w:rsidR="00DB3437" w:rsidRPr="00034045" w:rsidRDefault="00DB3437">
            <w:pPr>
              <w:bidi/>
              <w:ind w:right="276"/>
              <w:jc w:val="right"/>
              <w:rPr>
                <w:szCs w:val="20"/>
                <w:lang w:eastAsia="en-CA"/>
              </w:rPr>
            </w:pPr>
            <w:r w:rsidRPr="00034045">
              <w:rPr>
                <w:szCs w:val="20"/>
                <w:lang w:eastAsia="en-CA"/>
              </w:rPr>
              <w:t>590</w:t>
            </w:r>
          </w:p>
        </w:tc>
        <w:tc>
          <w:tcPr>
            <w:tcW w:w="0" w:type="auto"/>
            <w:tcBorders>
              <w:top w:val="nil"/>
              <w:left w:val="nil"/>
              <w:bottom w:val="single" w:sz="4" w:space="0" w:color="auto"/>
              <w:right w:val="single" w:sz="4" w:space="0" w:color="auto"/>
            </w:tcBorders>
            <w:noWrap/>
            <w:vAlign w:val="center"/>
            <w:hideMark/>
          </w:tcPr>
          <w:p w14:paraId="6B8413B0" w14:textId="77777777" w:rsidR="00DB3437" w:rsidRPr="00034045" w:rsidRDefault="00DB3437">
            <w:pPr>
              <w:bidi/>
              <w:ind w:right="276"/>
              <w:jc w:val="right"/>
              <w:rPr>
                <w:szCs w:val="20"/>
                <w:lang w:eastAsia="en-CA"/>
              </w:rPr>
            </w:pPr>
            <w:r w:rsidRPr="00034045">
              <w:rPr>
                <w:szCs w:val="20"/>
                <w:lang w:eastAsia="en-CA"/>
              </w:rPr>
              <w:t>1 146</w:t>
            </w:r>
          </w:p>
        </w:tc>
      </w:tr>
      <w:tr w:rsidR="00DB3437" w:rsidRPr="00034045" w14:paraId="75D3BF82"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9C4888C" w14:textId="77777777" w:rsidR="00DB3437" w:rsidRPr="00034045" w:rsidRDefault="00DB3437">
            <w:pPr>
              <w:bidi/>
              <w:jc w:val="left"/>
              <w:rPr>
                <w:rFonts w:cs="Simplified Arabic"/>
                <w:szCs w:val="20"/>
                <w:lang w:eastAsia="en-CA"/>
              </w:rPr>
            </w:pPr>
            <w:r w:rsidRPr="00034045">
              <w:rPr>
                <w:rFonts w:hint="cs"/>
                <w:szCs w:val="20"/>
                <w:rtl/>
              </w:rPr>
              <w:t>جزر مارشال</w:t>
            </w:r>
          </w:p>
        </w:tc>
        <w:tc>
          <w:tcPr>
            <w:tcW w:w="2288" w:type="dxa"/>
            <w:tcBorders>
              <w:top w:val="nil"/>
              <w:left w:val="nil"/>
              <w:bottom w:val="single" w:sz="4" w:space="0" w:color="auto"/>
              <w:right w:val="single" w:sz="4" w:space="0" w:color="auto"/>
            </w:tcBorders>
            <w:vAlign w:val="center"/>
            <w:hideMark/>
          </w:tcPr>
          <w:p w14:paraId="33B759B2"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1BF8DEA7"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3582701B"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68138191"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4F5E75A3"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3710E752" w14:textId="77777777" w:rsidTr="00DB343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66E180" w14:textId="77777777" w:rsidR="00DB3437" w:rsidRPr="00034045" w:rsidRDefault="00DB3437">
            <w:pPr>
              <w:bidi/>
              <w:jc w:val="left"/>
              <w:rPr>
                <w:rFonts w:cs="Simplified Arabic"/>
                <w:szCs w:val="20"/>
                <w:lang w:eastAsia="en-CA"/>
              </w:rPr>
            </w:pPr>
            <w:r w:rsidRPr="00034045">
              <w:rPr>
                <w:rFonts w:hint="cs"/>
                <w:szCs w:val="20"/>
                <w:rtl/>
              </w:rPr>
              <w:t>موريتانيا</w:t>
            </w:r>
          </w:p>
        </w:tc>
        <w:tc>
          <w:tcPr>
            <w:tcW w:w="2288" w:type="dxa"/>
            <w:tcBorders>
              <w:top w:val="single" w:sz="4" w:space="0" w:color="auto"/>
              <w:left w:val="nil"/>
              <w:bottom w:val="single" w:sz="4" w:space="0" w:color="auto"/>
              <w:right w:val="single" w:sz="4" w:space="0" w:color="auto"/>
            </w:tcBorders>
            <w:vAlign w:val="center"/>
            <w:hideMark/>
          </w:tcPr>
          <w:p w14:paraId="20E5CE55" w14:textId="77777777" w:rsidR="00DB3437" w:rsidRPr="00034045" w:rsidRDefault="00DB3437">
            <w:pPr>
              <w:bidi/>
              <w:ind w:right="770"/>
              <w:jc w:val="right"/>
              <w:rPr>
                <w:szCs w:val="20"/>
                <w:lang w:eastAsia="en-CA"/>
              </w:rPr>
            </w:pPr>
            <w:r w:rsidRPr="00034045">
              <w:rPr>
                <w:szCs w:val="20"/>
                <w:lang w:eastAsia="en-CA"/>
              </w:rPr>
              <w:t>0.002</w:t>
            </w:r>
          </w:p>
        </w:tc>
        <w:tc>
          <w:tcPr>
            <w:tcW w:w="0" w:type="auto"/>
            <w:tcBorders>
              <w:top w:val="single" w:sz="4" w:space="0" w:color="auto"/>
              <w:left w:val="nil"/>
              <w:bottom w:val="single" w:sz="4" w:space="0" w:color="auto"/>
              <w:right w:val="single" w:sz="4" w:space="0" w:color="auto"/>
            </w:tcBorders>
            <w:noWrap/>
            <w:vAlign w:val="center"/>
            <w:hideMark/>
          </w:tcPr>
          <w:p w14:paraId="2B295CC3" w14:textId="77777777" w:rsidR="00DB3437" w:rsidRPr="00034045" w:rsidRDefault="00DB3437">
            <w:pPr>
              <w:bidi/>
              <w:ind w:right="1144"/>
              <w:jc w:val="right"/>
              <w:rPr>
                <w:szCs w:val="20"/>
                <w:lang w:eastAsia="en-CA"/>
              </w:rPr>
            </w:pPr>
            <w:r w:rsidRPr="00034045">
              <w:rPr>
                <w:szCs w:val="20"/>
                <w:lang w:eastAsia="en-CA"/>
              </w:rPr>
              <w:t>0.003</w:t>
            </w:r>
          </w:p>
        </w:tc>
        <w:tc>
          <w:tcPr>
            <w:tcW w:w="0" w:type="auto"/>
            <w:tcBorders>
              <w:top w:val="single" w:sz="4" w:space="0" w:color="auto"/>
              <w:left w:val="nil"/>
              <w:bottom w:val="single" w:sz="4" w:space="0" w:color="auto"/>
              <w:right w:val="single" w:sz="4" w:space="0" w:color="auto"/>
            </w:tcBorders>
            <w:noWrap/>
            <w:vAlign w:val="center"/>
            <w:hideMark/>
          </w:tcPr>
          <w:p w14:paraId="6CD85C0F" w14:textId="77777777" w:rsidR="00DB3437" w:rsidRPr="00034045" w:rsidRDefault="00DB3437">
            <w:pPr>
              <w:bidi/>
              <w:ind w:right="276"/>
              <w:jc w:val="right"/>
              <w:rPr>
                <w:szCs w:val="20"/>
                <w:lang w:eastAsia="en-CA"/>
              </w:rPr>
            </w:pPr>
            <w:r w:rsidRPr="00034045">
              <w:rPr>
                <w:szCs w:val="20"/>
                <w:lang w:eastAsia="en-CA"/>
              </w:rPr>
              <w:t>70</w:t>
            </w:r>
          </w:p>
        </w:tc>
        <w:tc>
          <w:tcPr>
            <w:tcW w:w="0" w:type="auto"/>
            <w:tcBorders>
              <w:top w:val="single" w:sz="4" w:space="0" w:color="auto"/>
              <w:left w:val="nil"/>
              <w:bottom w:val="single" w:sz="4" w:space="0" w:color="auto"/>
              <w:right w:val="single" w:sz="4" w:space="0" w:color="auto"/>
            </w:tcBorders>
            <w:noWrap/>
            <w:vAlign w:val="center"/>
            <w:hideMark/>
          </w:tcPr>
          <w:p w14:paraId="4350A6A2" w14:textId="77777777" w:rsidR="00DB3437" w:rsidRPr="00034045" w:rsidRDefault="00DB3437">
            <w:pPr>
              <w:bidi/>
              <w:ind w:right="276"/>
              <w:jc w:val="right"/>
              <w:rPr>
                <w:szCs w:val="20"/>
                <w:lang w:eastAsia="en-CA"/>
              </w:rPr>
            </w:pPr>
            <w:r w:rsidRPr="00034045">
              <w:rPr>
                <w:szCs w:val="20"/>
                <w:lang w:eastAsia="en-CA"/>
              </w:rPr>
              <w:t>74</w:t>
            </w:r>
          </w:p>
        </w:tc>
        <w:tc>
          <w:tcPr>
            <w:tcW w:w="0" w:type="auto"/>
            <w:tcBorders>
              <w:top w:val="single" w:sz="4" w:space="0" w:color="auto"/>
              <w:left w:val="nil"/>
              <w:bottom w:val="single" w:sz="4" w:space="0" w:color="auto"/>
              <w:right w:val="single" w:sz="4" w:space="0" w:color="auto"/>
            </w:tcBorders>
            <w:noWrap/>
            <w:vAlign w:val="center"/>
            <w:hideMark/>
          </w:tcPr>
          <w:p w14:paraId="08156002" w14:textId="77777777" w:rsidR="00DB3437" w:rsidRPr="00034045" w:rsidRDefault="00DB3437">
            <w:pPr>
              <w:bidi/>
              <w:ind w:right="276"/>
              <w:jc w:val="right"/>
              <w:rPr>
                <w:szCs w:val="20"/>
                <w:lang w:eastAsia="en-CA"/>
              </w:rPr>
            </w:pPr>
            <w:r w:rsidRPr="00034045">
              <w:rPr>
                <w:szCs w:val="20"/>
                <w:lang w:eastAsia="en-CA"/>
              </w:rPr>
              <w:t>143</w:t>
            </w:r>
          </w:p>
        </w:tc>
      </w:tr>
      <w:tr w:rsidR="00DB3437" w:rsidRPr="00034045" w14:paraId="5C53C95D"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E871047" w14:textId="77777777" w:rsidR="00DB3437" w:rsidRPr="00034045" w:rsidRDefault="00DB3437">
            <w:pPr>
              <w:bidi/>
              <w:jc w:val="left"/>
              <w:rPr>
                <w:rFonts w:cs="Simplified Arabic"/>
                <w:szCs w:val="20"/>
                <w:lang w:eastAsia="en-CA"/>
              </w:rPr>
            </w:pPr>
            <w:r w:rsidRPr="00034045">
              <w:rPr>
                <w:rFonts w:hint="cs"/>
                <w:szCs w:val="20"/>
                <w:rtl/>
              </w:rPr>
              <w:t>موريشيوس</w:t>
            </w:r>
          </w:p>
        </w:tc>
        <w:tc>
          <w:tcPr>
            <w:tcW w:w="2288" w:type="dxa"/>
            <w:tcBorders>
              <w:top w:val="nil"/>
              <w:left w:val="nil"/>
              <w:bottom w:val="single" w:sz="4" w:space="0" w:color="auto"/>
              <w:right w:val="single" w:sz="4" w:space="0" w:color="auto"/>
            </w:tcBorders>
            <w:vAlign w:val="center"/>
            <w:hideMark/>
          </w:tcPr>
          <w:p w14:paraId="3E884551" w14:textId="77777777" w:rsidR="00DB3437" w:rsidRPr="00034045" w:rsidRDefault="00DB3437">
            <w:pPr>
              <w:bidi/>
              <w:ind w:right="770"/>
              <w:jc w:val="right"/>
              <w:rPr>
                <w:szCs w:val="20"/>
                <w:lang w:eastAsia="en-CA"/>
              </w:rPr>
            </w:pPr>
            <w:r w:rsidRPr="00034045">
              <w:rPr>
                <w:szCs w:val="20"/>
                <w:lang w:eastAsia="en-CA"/>
              </w:rPr>
              <w:t>0.012</w:t>
            </w:r>
          </w:p>
        </w:tc>
        <w:tc>
          <w:tcPr>
            <w:tcW w:w="0" w:type="auto"/>
            <w:tcBorders>
              <w:top w:val="nil"/>
              <w:left w:val="nil"/>
              <w:bottom w:val="single" w:sz="4" w:space="0" w:color="auto"/>
              <w:right w:val="single" w:sz="4" w:space="0" w:color="auto"/>
            </w:tcBorders>
            <w:noWrap/>
            <w:vAlign w:val="center"/>
            <w:hideMark/>
          </w:tcPr>
          <w:p w14:paraId="0CD7FFE2" w14:textId="77777777" w:rsidR="00DB3437" w:rsidRPr="00034045" w:rsidRDefault="00DB3437">
            <w:pPr>
              <w:bidi/>
              <w:ind w:right="1144"/>
              <w:jc w:val="right"/>
              <w:rPr>
                <w:szCs w:val="20"/>
                <w:lang w:eastAsia="en-CA"/>
              </w:rPr>
            </w:pPr>
            <w:r w:rsidRPr="00034045">
              <w:rPr>
                <w:szCs w:val="20"/>
                <w:lang w:eastAsia="en-CA"/>
              </w:rPr>
              <w:t>0.017</w:t>
            </w:r>
          </w:p>
        </w:tc>
        <w:tc>
          <w:tcPr>
            <w:tcW w:w="0" w:type="auto"/>
            <w:tcBorders>
              <w:top w:val="nil"/>
              <w:left w:val="nil"/>
              <w:bottom w:val="single" w:sz="4" w:space="0" w:color="auto"/>
              <w:right w:val="single" w:sz="4" w:space="0" w:color="auto"/>
            </w:tcBorders>
            <w:noWrap/>
            <w:vAlign w:val="center"/>
            <w:hideMark/>
          </w:tcPr>
          <w:p w14:paraId="55803134" w14:textId="77777777" w:rsidR="00DB3437" w:rsidRPr="00034045" w:rsidRDefault="00DB3437">
            <w:pPr>
              <w:bidi/>
              <w:ind w:right="276"/>
              <w:jc w:val="right"/>
              <w:rPr>
                <w:szCs w:val="20"/>
                <w:lang w:eastAsia="en-CA"/>
              </w:rPr>
            </w:pPr>
            <w:r w:rsidRPr="00034045">
              <w:rPr>
                <w:szCs w:val="20"/>
                <w:lang w:eastAsia="en-CA"/>
              </w:rPr>
              <w:t>417</w:t>
            </w:r>
          </w:p>
        </w:tc>
        <w:tc>
          <w:tcPr>
            <w:tcW w:w="0" w:type="auto"/>
            <w:tcBorders>
              <w:top w:val="nil"/>
              <w:left w:val="nil"/>
              <w:bottom w:val="single" w:sz="4" w:space="0" w:color="auto"/>
              <w:right w:val="single" w:sz="4" w:space="0" w:color="auto"/>
            </w:tcBorders>
            <w:noWrap/>
            <w:vAlign w:val="center"/>
            <w:hideMark/>
          </w:tcPr>
          <w:p w14:paraId="31EC8942" w14:textId="77777777" w:rsidR="00DB3437" w:rsidRPr="00034045" w:rsidRDefault="00DB3437">
            <w:pPr>
              <w:bidi/>
              <w:ind w:right="276"/>
              <w:jc w:val="right"/>
              <w:rPr>
                <w:szCs w:val="20"/>
                <w:lang w:eastAsia="en-CA"/>
              </w:rPr>
            </w:pPr>
            <w:r w:rsidRPr="00034045">
              <w:rPr>
                <w:szCs w:val="20"/>
                <w:lang w:eastAsia="en-CA"/>
              </w:rPr>
              <w:t>442</w:t>
            </w:r>
          </w:p>
        </w:tc>
        <w:tc>
          <w:tcPr>
            <w:tcW w:w="0" w:type="auto"/>
            <w:tcBorders>
              <w:top w:val="nil"/>
              <w:left w:val="nil"/>
              <w:bottom w:val="single" w:sz="4" w:space="0" w:color="auto"/>
              <w:right w:val="single" w:sz="4" w:space="0" w:color="auto"/>
            </w:tcBorders>
            <w:noWrap/>
            <w:vAlign w:val="center"/>
            <w:hideMark/>
          </w:tcPr>
          <w:p w14:paraId="5A5A7BFF" w14:textId="77777777" w:rsidR="00DB3437" w:rsidRPr="00034045" w:rsidRDefault="00DB3437">
            <w:pPr>
              <w:bidi/>
              <w:ind w:right="276"/>
              <w:jc w:val="right"/>
              <w:rPr>
                <w:szCs w:val="20"/>
                <w:lang w:eastAsia="en-CA"/>
              </w:rPr>
            </w:pPr>
            <w:r w:rsidRPr="00034045">
              <w:rPr>
                <w:szCs w:val="20"/>
                <w:lang w:eastAsia="en-CA"/>
              </w:rPr>
              <w:t>860</w:t>
            </w:r>
          </w:p>
        </w:tc>
      </w:tr>
      <w:tr w:rsidR="00DB3437" w:rsidRPr="00034045" w14:paraId="3FFAB243"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560EBED" w14:textId="77777777" w:rsidR="00DB3437" w:rsidRPr="00034045" w:rsidRDefault="00DB3437">
            <w:pPr>
              <w:bidi/>
              <w:jc w:val="left"/>
              <w:rPr>
                <w:rFonts w:cs="Simplified Arabic"/>
                <w:szCs w:val="20"/>
                <w:lang w:eastAsia="en-CA"/>
              </w:rPr>
            </w:pPr>
            <w:r w:rsidRPr="00034045">
              <w:rPr>
                <w:rFonts w:hint="cs"/>
                <w:szCs w:val="20"/>
                <w:rtl/>
              </w:rPr>
              <w:t>المكسيك</w:t>
            </w:r>
          </w:p>
        </w:tc>
        <w:tc>
          <w:tcPr>
            <w:tcW w:w="2288" w:type="dxa"/>
            <w:tcBorders>
              <w:top w:val="nil"/>
              <w:left w:val="nil"/>
              <w:bottom w:val="single" w:sz="4" w:space="0" w:color="auto"/>
              <w:right w:val="single" w:sz="4" w:space="0" w:color="auto"/>
            </w:tcBorders>
            <w:vAlign w:val="center"/>
            <w:hideMark/>
          </w:tcPr>
          <w:p w14:paraId="42478F3B" w14:textId="77777777" w:rsidR="00DB3437" w:rsidRPr="00034045" w:rsidRDefault="00DB3437">
            <w:pPr>
              <w:bidi/>
              <w:ind w:right="770"/>
              <w:jc w:val="right"/>
              <w:rPr>
                <w:szCs w:val="20"/>
                <w:lang w:eastAsia="en-CA"/>
              </w:rPr>
            </w:pPr>
            <w:r w:rsidRPr="00034045">
              <w:rPr>
                <w:szCs w:val="20"/>
                <w:lang w:eastAsia="en-CA"/>
              </w:rPr>
              <w:t>1.435</w:t>
            </w:r>
          </w:p>
        </w:tc>
        <w:tc>
          <w:tcPr>
            <w:tcW w:w="0" w:type="auto"/>
            <w:tcBorders>
              <w:top w:val="nil"/>
              <w:left w:val="nil"/>
              <w:bottom w:val="single" w:sz="4" w:space="0" w:color="auto"/>
              <w:right w:val="single" w:sz="4" w:space="0" w:color="auto"/>
            </w:tcBorders>
            <w:noWrap/>
            <w:vAlign w:val="center"/>
            <w:hideMark/>
          </w:tcPr>
          <w:p w14:paraId="4E4EA3BF" w14:textId="77777777" w:rsidR="00DB3437" w:rsidRPr="00034045" w:rsidRDefault="00DB3437">
            <w:pPr>
              <w:bidi/>
              <w:ind w:right="1144"/>
              <w:jc w:val="right"/>
              <w:rPr>
                <w:szCs w:val="20"/>
                <w:lang w:eastAsia="en-CA"/>
              </w:rPr>
            </w:pPr>
            <w:r w:rsidRPr="00034045">
              <w:rPr>
                <w:szCs w:val="20"/>
                <w:lang w:eastAsia="en-CA"/>
              </w:rPr>
              <w:t>2.078</w:t>
            </w:r>
          </w:p>
        </w:tc>
        <w:tc>
          <w:tcPr>
            <w:tcW w:w="0" w:type="auto"/>
            <w:tcBorders>
              <w:top w:val="nil"/>
              <w:left w:val="nil"/>
              <w:bottom w:val="single" w:sz="4" w:space="0" w:color="auto"/>
              <w:right w:val="single" w:sz="4" w:space="0" w:color="auto"/>
            </w:tcBorders>
            <w:noWrap/>
            <w:vAlign w:val="center"/>
            <w:hideMark/>
          </w:tcPr>
          <w:p w14:paraId="39ECC402" w14:textId="77777777" w:rsidR="00DB3437" w:rsidRPr="00034045" w:rsidRDefault="00DB3437">
            <w:pPr>
              <w:bidi/>
              <w:ind w:right="276"/>
              <w:jc w:val="right"/>
              <w:rPr>
                <w:szCs w:val="20"/>
                <w:lang w:eastAsia="en-CA"/>
              </w:rPr>
            </w:pPr>
            <w:r w:rsidRPr="00034045">
              <w:rPr>
                <w:szCs w:val="20"/>
                <w:lang w:eastAsia="en-CA"/>
              </w:rPr>
              <w:t>49 894</w:t>
            </w:r>
          </w:p>
        </w:tc>
        <w:tc>
          <w:tcPr>
            <w:tcW w:w="0" w:type="auto"/>
            <w:tcBorders>
              <w:top w:val="nil"/>
              <w:left w:val="nil"/>
              <w:bottom w:val="single" w:sz="4" w:space="0" w:color="auto"/>
              <w:right w:val="single" w:sz="4" w:space="0" w:color="auto"/>
            </w:tcBorders>
            <w:noWrap/>
            <w:vAlign w:val="center"/>
            <w:hideMark/>
          </w:tcPr>
          <w:p w14:paraId="4B28509A" w14:textId="77777777" w:rsidR="00DB3437" w:rsidRPr="00034045" w:rsidRDefault="00DB3437">
            <w:pPr>
              <w:bidi/>
              <w:ind w:right="276"/>
              <w:jc w:val="right"/>
              <w:rPr>
                <w:szCs w:val="20"/>
                <w:lang w:eastAsia="en-CA"/>
              </w:rPr>
            </w:pPr>
            <w:r w:rsidRPr="00034045">
              <w:rPr>
                <w:szCs w:val="20"/>
                <w:lang w:eastAsia="en-CA"/>
              </w:rPr>
              <w:t>52 907</w:t>
            </w:r>
          </w:p>
        </w:tc>
        <w:tc>
          <w:tcPr>
            <w:tcW w:w="0" w:type="auto"/>
            <w:tcBorders>
              <w:top w:val="nil"/>
              <w:left w:val="nil"/>
              <w:bottom w:val="single" w:sz="4" w:space="0" w:color="auto"/>
              <w:right w:val="single" w:sz="4" w:space="0" w:color="auto"/>
            </w:tcBorders>
            <w:noWrap/>
            <w:vAlign w:val="center"/>
            <w:hideMark/>
          </w:tcPr>
          <w:p w14:paraId="64A8EF8C" w14:textId="77777777" w:rsidR="00DB3437" w:rsidRPr="00034045" w:rsidRDefault="00DB3437">
            <w:pPr>
              <w:bidi/>
              <w:ind w:right="276"/>
              <w:jc w:val="right"/>
              <w:rPr>
                <w:szCs w:val="20"/>
                <w:lang w:eastAsia="en-CA"/>
              </w:rPr>
            </w:pPr>
            <w:r w:rsidRPr="00034045">
              <w:rPr>
                <w:szCs w:val="20"/>
                <w:lang w:eastAsia="en-CA"/>
              </w:rPr>
              <w:t>102 801</w:t>
            </w:r>
          </w:p>
        </w:tc>
      </w:tr>
      <w:tr w:rsidR="00DB3437" w:rsidRPr="00034045" w14:paraId="52AEBA86"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F959D78" w14:textId="77777777" w:rsidR="00DB3437" w:rsidRPr="00034045" w:rsidRDefault="00DB3437">
            <w:pPr>
              <w:bidi/>
              <w:jc w:val="left"/>
              <w:rPr>
                <w:rFonts w:cs="Simplified Arabic"/>
                <w:szCs w:val="20"/>
                <w:lang w:eastAsia="en-CA"/>
              </w:rPr>
            </w:pPr>
            <w:r w:rsidRPr="00034045">
              <w:rPr>
                <w:rFonts w:hint="cs"/>
                <w:szCs w:val="20"/>
                <w:rtl/>
              </w:rPr>
              <w:t>منغوليا</w:t>
            </w:r>
          </w:p>
        </w:tc>
        <w:tc>
          <w:tcPr>
            <w:tcW w:w="2288" w:type="dxa"/>
            <w:tcBorders>
              <w:top w:val="nil"/>
              <w:left w:val="nil"/>
              <w:bottom w:val="single" w:sz="4" w:space="0" w:color="auto"/>
              <w:right w:val="single" w:sz="4" w:space="0" w:color="auto"/>
            </w:tcBorders>
            <w:vAlign w:val="center"/>
            <w:hideMark/>
          </w:tcPr>
          <w:p w14:paraId="79C6B1FF" w14:textId="77777777" w:rsidR="00DB3437" w:rsidRPr="00034045" w:rsidRDefault="00DB3437">
            <w:pPr>
              <w:bidi/>
              <w:ind w:right="770"/>
              <w:jc w:val="right"/>
              <w:rPr>
                <w:szCs w:val="20"/>
                <w:lang w:eastAsia="en-CA"/>
              </w:rPr>
            </w:pPr>
            <w:r w:rsidRPr="00034045">
              <w:rPr>
                <w:szCs w:val="20"/>
                <w:lang w:eastAsia="en-CA"/>
              </w:rPr>
              <w:t>0.005</w:t>
            </w:r>
          </w:p>
        </w:tc>
        <w:tc>
          <w:tcPr>
            <w:tcW w:w="0" w:type="auto"/>
            <w:tcBorders>
              <w:top w:val="nil"/>
              <w:left w:val="nil"/>
              <w:bottom w:val="single" w:sz="4" w:space="0" w:color="auto"/>
              <w:right w:val="single" w:sz="4" w:space="0" w:color="auto"/>
            </w:tcBorders>
            <w:noWrap/>
            <w:vAlign w:val="center"/>
            <w:hideMark/>
          </w:tcPr>
          <w:p w14:paraId="56A786AF" w14:textId="77777777" w:rsidR="00DB3437" w:rsidRPr="00034045" w:rsidRDefault="00DB3437">
            <w:pPr>
              <w:bidi/>
              <w:ind w:right="1144"/>
              <w:jc w:val="right"/>
              <w:rPr>
                <w:szCs w:val="20"/>
                <w:lang w:eastAsia="en-CA"/>
              </w:rPr>
            </w:pPr>
            <w:r w:rsidRPr="00034045">
              <w:rPr>
                <w:szCs w:val="20"/>
                <w:lang w:eastAsia="en-CA"/>
              </w:rPr>
              <w:t>0.007</w:t>
            </w:r>
          </w:p>
        </w:tc>
        <w:tc>
          <w:tcPr>
            <w:tcW w:w="0" w:type="auto"/>
            <w:tcBorders>
              <w:top w:val="nil"/>
              <w:left w:val="nil"/>
              <w:bottom w:val="single" w:sz="4" w:space="0" w:color="auto"/>
              <w:right w:val="single" w:sz="4" w:space="0" w:color="auto"/>
            </w:tcBorders>
            <w:noWrap/>
            <w:vAlign w:val="center"/>
            <w:hideMark/>
          </w:tcPr>
          <w:p w14:paraId="73E6DBEF" w14:textId="77777777" w:rsidR="00DB3437" w:rsidRPr="00034045" w:rsidRDefault="00DB3437">
            <w:pPr>
              <w:bidi/>
              <w:ind w:right="276"/>
              <w:jc w:val="right"/>
              <w:rPr>
                <w:szCs w:val="20"/>
                <w:lang w:eastAsia="en-CA"/>
              </w:rPr>
            </w:pPr>
            <w:r w:rsidRPr="00034045">
              <w:rPr>
                <w:szCs w:val="20"/>
                <w:lang w:eastAsia="en-CA"/>
              </w:rPr>
              <w:t>174</w:t>
            </w:r>
          </w:p>
        </w:tc>
        <w:tc>
          <w:tcPr>
            <w:tcW w:w="0" w:type="auto"/>
            <w:tcBorders>
              <w:top w:val="nil"/>
              <w:left w:val="nil"/>
              <w:bottom w:val="single" w:sz="4" w:space="0" w:color="auto"/>
              <w:right w:val="single" w:sz="4" w:space="0" w:color="auto"/>
            </w:tcBorders>
            <w:noWrap/>
            <w:vAlign w:val="center"/>
            <w:hideMark/>
          </w:tcPr>
          <w:p w14:paraId="7A906365" w14:textId="77777777" w:rsidR="00DB3437" w:rsidRPr="00034045" w:rsidRDefault="00DB3437">
            <w:pPr>
              <w:bidi/>
              <w:ind w:right="276"/>
              <w:jc w:val="right"/>
              <w:rPr>
                <w:szCs w:val="20"/>
                <w:lang w:eastAsia="en-CA"/>
              </w:rPr>
            </w:pPr>
            <w:r w:rsidRPr="00034045">
              <w:rPr>
                <w:szCs w:val="20"/>
                <w:lang w:eastAsia="en-CA"/>
              </w:rPr>
              <w:t>184</w:t>
            </w:r>
          </w:p>
        </w:tc>
        <w:tc>
          <w:tcPr>
            <w:tcW w:w="0" w:type="auto"/>
            <w:tcBorders>
              <w:top w:val="nil"/>
              <w:left w:val="nil"/>
              <w:bottom w:val="single" w:sz="4" w:space="0" w:color="auto"/>
              <w:right w:val="single" w:sz="4" w:space="0" w:color="auto"/>
            </w:tcBorders>
            <w:noWrap/>
            <w:vAlign w:val="center"/>
            <w:hideMark/>
          </w:tcPr>
          <w:p w14:paraId="10421866" w14:textId="77777777" w:rsidR="00DB3437" w:rsidRPr="00034045" w:rsidRDefault="00DB3437">
            <w:pPr>
              <w:bidi/>
              <w:ind w:right="276"/>
              <w:jc w:val="right"/>
              <w:rPr>
                <w:szCs w:val="20"/>
                <w:lang w:eastAsia="en-CA"/>
              </w:rPr>
            </w:pPr>
            <w:r w:rsidRPr="00034045">
              <w:rPr>
                <w:szCs w:val="20"/>
                <w:lang w:eastAsia="en-CA"/>
              </w:rPr>
              <w:t>358</w:t>
            </w:r>
          </w:p>
        </w:tc>
      </w:tr>
      <w:tr w:rsidR="00DB3437" w:rsidRPr="00034045" w14:paraId="0CE0FE6A"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4368CBC" w14:textId="77777777" w:rsidR="00DB3437" w:rsidRPr="00034045" w:rsidRDefault="00DB3437">
            <w:pPr>
              <w:bidi/>
              <w:jc w:val="left"/>
              <w:rPr>
                <w:rFonts w:cs="Simplified Arabic"/>
                <w:szCs w:val="20"/>
                <w:lang w:eastAsia="en-CA"/>
              </w:rPr>
            </w:pPr>
            <w:r w:rsidRPr="00034045">
              <w:rPr>
                <w:rFonts w:hint="cs"/>
                <w:szCs w:val="20"/>
                <w:rtl/>
              </w:rPr>
              <w:t>الجبل الأسود</w:t>
            </w:r>
          </w:p>
        </w:tc>
        <w:tc>
          <w:tcPr>
            <w:tcW w:w="2288" w:type="dxa"/>
            <w:tcBorders>
              <w:top w:val="nil"/>
              <w:left w:val="nil"/>
              <w:bottom w:val="single" w:sz="4" w:space="0" w:color="auto"/>
              <w:right w:val="single" w:sz="4" w:space="0" w:color="auto"/>
            </w:tcBorders>
            <w:vAlign w:val="center"/>
            <w:hideMark/>
          </w:tcPr>
          <w:p w14:paraId="0BC1CAE9" w14:textId="77777777" w:rsidR="00DB3437" w:rsidRPr="00034045" w:rsidRDefault="00DB3437">
            <w:pPr>
              <w:bidi/>
              <w:ind w:right="770"/>
              <w:jc w:val="right"/>
              <w:rPr>
                <w:szCs w:val="20"/>
                <w:lang w:eastAsia="en-CA"/>
              </w:rPr>
            </w:pPr>
            <w:r w:rsidRPr="00034045">
              <w:rPr>
                <w:szCs w:val="20"/>
                <w:lang w:eastAsia="en-CA"/>
              </w:rPr>
              <w:t>0.004</w:t>
            </w:r>
          </w:p>
        </w:tc>
        <w:tc>
          <w:tcPr>
            <w:tcW w:w="0" w:type="auto"/>
            <w:tcBorders>
              <w:top w:val="nil"/>
              <w:left w:val="nil"/>
              <w:bottom w:val="single" w:sz="4" w:space="0" w:color="auto"/>
              <w:right w:val="single" w:sz="4" w:space="0" w:color="auto"/>
            </w:tcBorders>
            <w:noWrap/>
            <w:vAlign w:val="center"/>
            <w:hideMark/>
          </w:tcPr>
          <w:p w14:paraId="2492127B" w14:textId="77777777" w:rsidR="00DB3437" w:rsidRPr="00034045" w:rsidRDefault="00DB3437">
            <w:pPr>
              <w:bidi/>
              <w:ind w:right="1144"/>
              <w:jc w:val="right"/>
              <w:rPr>
                <w:szCs w:val="20"/>
                <w:lang w:eastAsia="en-CA"/>
              </w:rPr>
            </w:pPr>
            <w:r w:rsidRPr="00034045">
              <w:rPr>
                <w:szCs w:val="20"/>
                <w:lang w:eastAsia="en-CA"/>
              </w:rPr>
              <w:t>0.006</w:t>
            </w:r>
          </w:p>
        </w:tc>
        <w:tc>
          <w:tcPr>
            <w:tcW w:w="0" w:type="auto"/>
            <w:tcBorders>
              <w:top w:val="nil"/>
              <w:left w:val="nil"/>
              <w:bottom w:val="single" w:sz="4" w:space="0" w:color="auto"/>
              <w:right w:val="single" w:sz="4" w:space="0" w:color="auto"/>
            </w:tcBorders>
            <w:noWrap/>
            <w:vAlign w:val="center"/>
            <w:hideMark/>
          </w:tcPr>
          <w:p w14:paraId="12DBB740" w14:textId="77777777" w:rsidR="00DB3437" w:rsidRPr="00034045" w:rsidRDefault="00DB3437">
            <w:pPr>
              <w:bidi/>
              <w:ind w:right="276"/>
              <w:jc w:val="right"/>
              <w:rPr>
                <w:szCs w:val="20"/>
                <w:lang w:eastAsia="en-CA"/>
              </w:rPr>
            </w:pPr>
            <w:r w:rsidRPr="00034045">
              <w:rPr>
                <w:szCs w:val="20"/>
                <w:lang w:eastAsia="en-CA"/>
              </w:rPr>
              <w:t>139</w:t>
            </w:r>
          </w:p>
        </w:tc>
        <w:tc>
          <w:tcPr>
            <w:tcW w:w="0" w:type="auto"/>
            <w:tcBorders>
              <w:top w:val="nil"/>
              <w:left w:val="nil"/>
              <w:bottom w:val="single" w:sz="4" w:space="0" w:color="auto"/>
              <w:right w:val="single" w:sz="4" w:space="0" w:color="auto"/>
            </w:tcBorders>
            <w:noWrap/>
            <w:vAlign w:val="center"/>
            <w:hideMark/>
          </w:tcPr>
          <w:p w14:paraId="1211DF6E" w14:textId="77777777" w:rsidR="00DB3437" w:rsidRPr="00034045" w:rsidRDefault="00DB3437">
            <w:pPr>
              <w:bidi/>
              <w:ind w:right="276"/>
              <w:jc w:val="right"/>
              <w:rPr>
                <w:szCs w:val="20"/>
                <w:lang w:eastAsia="en-CA"/>
              </w:rPr>
            </w:pPr>
            <w:r w:rsidRPr="00034045">
              <w:rPr>
                <w:szCs w:val="20"/>
                <w:lang w:eastAsia="en-CA"/>
              </w:rPr>
              <w:t>147</w:t>
            </w:r>
          </w:p>
        </w:tc>
        <w:tc>
          <w:tcPr>
            <w:tcW w:w="0" w:type="auto"/>
            <w:tcBorders>
              <w:top w:val="nil"/>
              <w:left w:val="nil"/>
              <w:bottom w:val="single" w:sz="4" w:space="0" w:color="auto"/>
              <w:right w:val="single" w:sz="4" w:space="0" w:color="auto"/>
            </w:tcBorders>
            <w:noWrap/>
            <w:vAlign w:val="center"/>
            <w:hideMark/>
          </w:tcPr>
          <w:p w14:paraId="52B535E2" w14:textId="77777777" w:rsidR="00DB3437" w:rsidRPr="00034045" w:rsidRDefault="00DB3437">
            <w:pPr>
              <w:bidi/>
              <w:ind w:right="276"/>
              <w:jc w:val="right"/>
              <w:rPr>
                <w:szCs w:val="20"/>
                <w:lang w:eastAsia="en-CA"/>
              </w:rPr>
            </w:pPr>
            <w:r w:rsidRPr="00034045">
              <w:rPr>
                <w:szCs w:val="20"/>
                <w:lang w:eastAsia="en-CA"/>
              </w:rPr>
              <w:t>287</w:t>
            </w:r>
          </w:p>
        </w:tc>
      </w:tr>
      <w:tr w:rsidR="00DB3437" w:rsidRPr="00034045" w14:paraId="517B97C4"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E8CDDC9" w14:textId="77777777" w:rsidR="00DB3437" w:rsidRPr="00034045" w:rsidRDefault="00DB3437">
            <w:pPr>
              <w:bidi/>
              <w:jc w:val="left"/>
              <w:rPr>
                <w:rFonts w:cs="Simplified Arabic"/>
                <w:szCs w:val="20"/>
                <w:lang w:eastAsia="en-CA"/>
              </w:rPr>
            </w:pPr>
            <w:r w:rsidRPr="00034045">
              <w:rPr>
                <w:rFonts w:hint="cs"/>
                <w:szCs w:val="20"/>
                <w:rtl/>
              </w:rPr>
              <w:t>المغرب</w:t>
            </w:r>
          </w:p>
        </w:tc>
        <w:tc>
          <w:tcPr>
            <w:tcW w:w="2288" w:type="dxa"/>
            <w:tcBorders>
              <w:top w:val="nil"/>
              <w:left w:val="nil"/>
              <w:bottom w:val="single" w:sz="4" w:space="0" w:color="auto"/>
              <w:right w:val="single" w:sz="4" w:space="0" w:color="auto"/>
            </w:tcBorders>
            <w:vAlign w:val="center"/>
            <w:hideMark/>
          </w:tcPr>
          <w:p w14:paraId="6D25211D" w14:textId="77777777" w:rsidR="00DB3437" w:rsidRPr="00034045" w:rsidRDefault="00DB3437">
            <w:pPr>
              <w:bidi/>
              <w:ind w:right="770"/>
              <w:jc w:val="right"/>
              <w:rPr>
                <w:szCs w:val="20"/>
                <w:lang w:eastAsia="en-CA"/>
              </w:rPr>
            </w:pPr>
            <w:r w:rsidRPr="00034045">
              <w:rPr>
                <w:szCs w:val="20"/>
                <w:lang w:eastAsia="en-CA"/>
              </w:rPr>
              <w:t>0.054</w:t>
            </w:r>
          </w:p>
        </w:tc>
        <w:tc>
          <w:tcPr>
            <w:tcW w:w="0" w:type="auto"/>
            <w:tcBorders>
              <w:top w:val="nil"/>
              <w:left w:val="nil"/>
              <w:bottom w:val="single" w:sz="4" w:space="0" w:color="auto"/>
              <w:right w:val="single" w:sz="4" w:space="0" w:color="auto"/>
            </w:tcBorders>
            <w:noWrap/>
            <w:vAlign w:val="center"/>
            <w:hideMark/>
          </w:tcPr>
          <w:p w14:paraId="44743F1C" w14:textId="77777777" w:rsidR="00DB3437" w:rsidRPr="00034045" w:rsidRDefault="00DB3437">
            <w:pPr>
              <w:bidi/>
              <w:ind w:right="1144"/>
              <w:jc w:val="right"/>
              <w:rPr>
                <w:szCs w:val="20"/>
                <w:lang w:eastAsia="en-CA"/>
              </w:rPr>
            </w:pPr>
            <w:r w:rsidRPr="00034045">
              <w:rPr>
                <w:szCs w:val="20"/>
                <w:lang w:eastAsia="en-CA"/>
              </w:rPr>
              <w:t>0.078</w:t>
            </w:r>
          </w:p>
        </w:tc>
        <w:tc>
          <w:tcPr>
            <w:tcW w:w="0" w:type="auto"/>
            <w:tcBorders>
              <w:top w:val="nil"/>
              <w:left w:val="nil"/>
              <w:bottom w:val="single" w:sz="4" w:space="0" w:color="auto"/>
              <w:right w:val="single" w:sz="4" w:space="0" w:color="auto"/>
            </w:tcBorders>
            <w:noWrap/>
            <w:vAlign w:val="center"/>
            <w:hideMark/>
          </w:tcPr>
          <w:p w14:paraId="3AA5EC77" w14:textId="77777777" w:rsidR="00DB3437" w:rsidRPr="00034045" w:rsidRDefault="00DB3437">
            <w:pPr>
              <w:bidi/>
              <w:ind w:right="276"/>
              <w:jc w:val="right"/>
              <w:rPr>
                <w:szCs w:val="20"/>
                <w:lang w:eastAsia="en-CA"/>
              </w:rPr>
            </w:pPr>
            <w:r w:rsidRPr="00034045">
              <w:rPr>
                <w:szCs w:val="20"/>
                <w:lang w:eastAsia="en-CA"/>
              </w:rPr>
              <w:t>1 878</w:t>
            </w:r>
          </w:p>
        </w:tc>
        <w:tc>
          <w:tcPr>
            <w:tcW w:w="0" w:type="auto"/>
            <w:tcBorders>
              <w:top w:val="nil"/>
              <w:left w:val="nil"/>
              <w:bottom w:val="single" w:sz="4" w:space="0" w:color="auto"/>
              <w:right w:val="single" w:sz="4" w:space="0" w:color="auto"/>
            </w:tcBorders>
            <w:noWrap/>
            <w:vAlign w:val="center"/>
            <w:hideMark/>
          </w:tcPr>
          <w:p w14:paraId="0A6D5C2A" w14:textId="77777777" w:rsidR="00DB3437" w:rsidRPr="00034045" w:rsidRDefault="00DB3437">
            <w:pPr>
              <w:bidi/>
              <w:ind w:right="276"/>
              <w:jc w:val="right"/>
              <w:rPr>
                <w:szCs w:val="20"/>
                <w:lang w:eastAsia="en-CA"/>
              </w:rPr>
            </w:pPr>
            <w:r w:rsidRPr="00034045">
              <w:rPr>
                <w:szCs w:val="20"/>
                <w:lang w:eastAsia="en-CA"/>
              </w:rPr>
              <w:t>1 991</w:t>
            </w:r>
          </w:p>
        </w:tc>
        <w:tc>
          <w:tcPr>
            <w:tcW w:w="0" w:type="auto"/>
            <w:tcBorders>
              <w:top w:val="nil"/>
              <w:left w:val="nil"/>
              <w:bottom w:val="single" w:sz="4" w:space="0" w:color="auto"/>
              <w:right w:val="single" w:sz="4" w:space="0" w:color="auto"/>
            </w:tcBorders>
            <w:noWrap/>
            <w:vAlign w:val="center"/>
            <w:hideMark/>
          </w:tcPr>
          <w:p w14:paraId="20755CF3" w14:textId="77777777" w:rsidR="00DB3437" w:rsidRPr="00034045" w:rsidRDefault="00DB3437">
            <w:pPr>
              <w:bidi/>
              <w:ind w:right="276"/>
              <w:jc w:val="right"/>
              <w:rPr>
                <w:szCs w:val="20"/>
                <w:lang w:eastAsia="en-CA"/>
              </w:rPr>
            </w:pPr>
            <w:r w:rsidRPr="00034045">
              <w:rPr>
                <w:szCs w:val="20"/>
                <w:lang w:eastAsia="en-CA"/>
              </w:rPr>
              <w:t>3 868</w:t>
            </w:r>
          </w:p>
        </w:tc>
      </w:tr>
      <w:tr w:rsidR="00DB3437" w:rsidRPr="00034045" w14:paraId="468859DC"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D7A0A9B" w14:textId="77777777" w:rsidR="00DB3437" w:rsidRPr="00034045" w:rsidRDefault="00DB3437">
            <w:pPr>
              <w:bidi/>
              <w:jc w:val="left"/>
              <w:rPr>
                <w:rFonts w:cs="Simplified Arabic"/>
                <w:szCs w:val="20"/>
                <w:lang w:eastAsia="en-CA"/>
              </w:rPr>
            </w:pPr>
            <w:r w:rsidRPr="00034045">
              <w:rPr>
                <w:rFonts w:hint="cs"/>
                <w:szCs w:val="20"/>
                <w:rtl/>
              </w:rPr>
              <w:t>موزامبيق</w:t>
            </w:r>
          </w:p>
        </w:tc>
        <w:tc>
          <w:tcPr>
            <w:tcW w:w="2288" w:type="dxa"/>
            <w:tcBorders>
              <w:top w:val="nil"/>
              <w:left w:val="nil"/>
              <w:bottom w:val="single" w:sz="4" w:space="0" w:color="auto"/>
              <w:right w:val="single" w:sz="4" w:space="0" w:color="auto"/>
            </w:tcBorders>
            <w:vAlign w:val="center"/>
            <w:hideMark/>
          </w:tcPr>
          <w:p w14:paraId="1DF58BF7" w14:textId="77777777" w:rsidR="00DB3437" w:rsidRPr="00034045" w:rsidRDefault="00DB3437">
            <w:pPr>
              <w:bidi/>
              <w:ind w:right="770"/>
              <w:jc w:val="right"/>
              <w:rPr>
                <w:szCs w:val="20"/>
                <w:lang w:eastAsia="en-CA"/>
              </w:rPr>
            </w:pPr>
            <w:r w:rsidRPr="00034045">
              <w:rPr>
                <w:szCs w:val="20"/>
                <w:lang w:eastAsia="en-CA"/>
              </w:rPr>
              <w:t>0.004</w:t>
            </w:r>
          </w:p>
        </w:tc>
        <w:tc>
          <w:tcPr>
            <w:tcW w:w="0" w:type="auto"/>
            <w:tcBorders>
              <w:top w:val="nil"/>
              <w:left w:val="nil"/>
              <w:bottom w:val="single" w:sz="4" w:space="0" w:color="auto"/>
              <w:right w:val="single" w:sz="4" w:space="0" w:color="auto"/>
            </w:tcBorders>
            <w:noWrap/>
            <w:vAlign w:val="center"/>
            <w:hideMark/>
          </w:tcPr>
          <w:p w14:paraId="70074A49" w14:textId="77777777" w:rsidR="00DB3437" w:rsidRPr="00034045" w:rsidRDefault="00DB3437">
            <w:pPr>
              <w:bidi/>
              <w:ind w:right="1144"/>
              <w:jc w:val="right"/>
              <w:rPr>
                <w:szCs w:val="20"/>
                <w:lang w:eastAsia="en-CA"/>
              </w:rPr>
            </w:pPr>
            <w:r w:rsidRPr="00034045">
              <w:rPr>
                <w:szCs w:val="20"/>
                <w:lang w:eastAsia="en-CA"/>
              </w:rPr>
              <w:t>0.006</w:t>
            </w:r>
          </w:p>
        </w:tc>
        <w:tc>
          <w:tcPr>
            <w:tcW w:w="0" w:type="auto"/>
            <w:tcBorders>
              <w:top w:val="nil"/>
              <w:left w:val="nil"/>
              <w:bottom w:val="single" w:sz="4" w:space="0" w:color="auto"/>
              <w:right w:val="single" w:sz="4" w:space="0" w:color="auto"/>
            </w:tcBorders>
            <w:noWrap/>
            <w:vAlign w:val="center"/>
            <w:hideMark/>
          </w:tcPr>
          <w:p w14:paraId="62B9BE44" w14:textId="77777777" w:rsidR="00DB3437" w:rsidRPr="00034045" w:rsidRDefault="00DB3437">
            <w:pPr>
              <w:bidi/>
              <w:ind w:right="276"/>
              <w:jc w:val="right"/>
              <w:rPr>
                <w:szCs w:val="20"/>
                <w:lang w:eastAsia="en-CA"/>
              </w:rPr>
            </w:pPr>
            <w:r w:rsidRPr="00034045">
              <w:rPr>
                <w:szCs w:val="20"/>
                <w:lang w:eastAsia="en-CA"/>
              </w:rPr>
              <w:t>139</w:t>
            </w:r>
          </w:p>
        </w:tc>
        <w:tc>
          <w:tcPr>
            <w:tcW w:w="0" w:type="auto"/>
            <w:tcBorders>
              <w:top w:val="nil"/>
              <w:left w:val="nil"/>
              <w:bottom w:val="single" w:sz="4" w:space="0" w:color="auto"/>
              <w:right w:val="single" w:sz="4" w:space="0" w:color="auto"/>
            </w:tcBorders>
            <w:noWrap/>
            <w:vAlign w:val="center"/>
            <w:hideMark/>
          </w:tcPr>
          <w:p w14:paraId="0AC51830" w14:textId="77777777" w:rsidR="00DB3437" w:rsidRPr="00034045" w:rsidRDefault="00DB3437">
            <w:pPr>
              <w:bidi/>
              <w:ind w:right="276"/>
              <w:jc w:val="right"/>
              <w:rPr>
                <w:szCs w:val="20"/>
                <w:lang w:eastAsia="en-CA"/>
              </w:rPr>
            </w:pPr>
            <w:r w:rsidRPr="00034045">
              <w:rPr>
                <w:szCs w:val="20"/>
                <w:lang w:eastAsia="en-CA"/>
              </w:rPr>
              <w:t>147</w:t>
            </w:r>
          </w:p>
        </w:tc>
        <w:tc>
          <w:tcPr>
            <w:tcW w:w="0" w:type="auto"/>
            <w:tcBorders>
              <w:top w:val="nil"/>
              <w:left w:val="nil"/>
              <w:bottom w:val="single" w:sz="4" w:space="0" w:color="auto"/>
              <w:right w:val="single" w:sz="4" w:space="0" w:color="auto"/>
            </w:tcBorders>
            <w:noWrap/>
            <w:vAlign w:val="center"/>
            <w:hideMark/>
          </w:tcPr>
          <w:p w14:paraId="463DA8FA" w14:textId="77777777" w:rsidR="00DB3437" w:rsidRPr="00034045" w:rsidRDefault="00DB3437">
            <w:pPr>
              <w:bidi/>
              <w:ind w:right="276"/>
              <w:jc w:val="right"/>
              <w:rPr>
                <w:szCs w:val="20"/>
                <w:lang w:eastAsia="en-CA"/>
              </w:rPr>
            </w:pPr>
            <w:r w:rsidRPr="00034045">
              <w:rPr>
                <w:szCs w:val="20"/>
                <w:lang w:eastAsia="en-CA"/>
              </w:rPr>
              <w:t>287</w:t>
            </w:r>
          </w:p>
        </w:tc>
      </w:tr>
      <w:tr w:rsidR="00DB3437" w:rsidRPr="00034045" w14:paraId="53974068"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7EC1AFE" w14:textId="77777777" w:rsidR="00DB3437" w:rsidRPr="00034045" w:rsidRDefault="00DB3437">
            <w:pPr>
              <w:bidi/>
              <w:jc w:val="left"/>
              <w:rPr>
                <w:rFonts w:cs="Simplified Arabic"/>
                <w:szCs w:val="20"/>
                <w:lang w:eastAsia="en-CA"/>
              </w:rPr>
            </w:pPr>
            <w:r w:rsidRPr="00034045">
              <w:rPr>
                <w:rFonts w:hint="cs"/>
                <w:szCs w:val="20"/>
                <w:rtl/>
              </w:rPr>
              <w:t>ميانمار</w:t>
            </w:r>
          </w:p>
        </w:tc>
        <w:tc>
          <w:tcPr>
            <w:tcW w:w="2288" w:type="dxa"/>
            <w:tcBorders>
              <w:top w:val="nil"/>
              <w:left w:val="nil"/>
              <w:bottom w:val="single" w:sz="4" w:space="0" w:color="auto"/>
              <w:right w:val="single" w:sz="4" w:space="0" w:color="auto"/>
            </w:tcBorders>
            <w:vAlign w:val="center"/>
            <w:hideMark/>
          </w:tcPr>
          <w:p w14:paraId="37D48CD1" w14:textId="77777777" w:rsidR="00DB3437" w:rsidRPr="00034045" w:rsidRDefault="00DB3437">
            <w:pPr>
              <w:bidi/>
              <w:ind w:right="770"/>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702B0238" w14:textId="77777777" w:rsidR="00DB3437" w:rsidRPr="00034045" w:rsidRDefault="00DB3437">
            <w:pPr>
              <w:bidi/>
              <w:ind w:right="1144"/>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3D010572" w14:textId="77777777" w:rsidR="00DB3437" w:rsidRPr="00034045" w:rsidRDefault="00DB3437">
            <w:pPr>
              <w:bidi/>
              <w:ind w:right="276"/>
              <w:jc w:val="right"/>
              <w:rPr>
                <w:szCs w:val="20"/>
                <w:lang w:eastAsia="en-CA"/>
              </w:rPr>
            </w:pPr>
            <w:r w:rsidRPr="00034045">
              <w:rPr>
                <w:szCs w:val="20"/>
                <w:lang w:eastAsia="en-CA"/>
              </w:rPr>
              <w:t>240</w:t>
            </w:r>
          </w:p>
        </w:tc>
        <w:tc>
          <w:tcPr>
            <w:tcW w:w="0" w:type="auto"/>
            <w:tcBorders>
              <w:top w:val="nil"/>
              <w:left w:val="nil"/>
              <w:bottom w:val="single" w:sz="4" w:space="0" w:color="auto"/>
              <w:right w:val="single" w:sz="4" w:space="0" w:color="auto"/>
            </w:tcBorders>
            <w:noWrap/>
            <w:vAlign w:val="center"/>
            <w:hideMark/>
          </w:tcPr>
          <w:p w14:paraId="6B3ABDDA" w14:textId="77777777" w:rsidR="00DB3437" w:rsidRPr="00034045" w:rsidRDefault="00DB3437">
            <w:pPr>
              <w:bidi/>
              <w:ind w:right="276"/>
              <w:jc w:val="right"/>
              <w:rPr>
                <w:szCs w:val="20"/>
                <w:lang w:eastAsia="en-CA"/>
              </w:rPr>
            </w:pPr>
            <w:r w:rsidRPr="00034045">
              <w:rPr>
                <w:szCs w:val="20"/>
                <w:lang w:eastAsia="en-CA"/>
              </w:rPr>
              <w:t>255</w:t>
            </w:r>
          </w:p>
        </w:tc>
        <w:tc>
          <w:tcPr>
            <w:tcW w:w="0" w:type="auto"/>
            <w:tcBorders>
              <w:top w:val="nil"/>
              <w:left w:val="nil"/>
              <w:bottom w:val="single" w:sz="4" w:space="0" w:color="auto"/>
              <w:right w:val="single" w:sz="4" w:space="0" w:color="auto"/>
            </w:tcBorders>
            <w:noWrap/>
            <w:vAlign w:val="center"/>
            <w:hideMark/>
          </w:tcPr>
          <w:p w14:paraId="4792536C" w14:textId="77777777" w:rsidR="00DB3437" w:rsidRPr="00034045" w:rsidRDefault="00DB3437">
            <w:pPr>
              <w:bidi/>
              <w:ind w:right="276"/>
              <w:jc w:val="right"/>
              <w:rPr>
                <w:szCs w:val="20"/>
                <w:lang w:eastAsia="en-CA"/>
              </w:rPr>
            </w:pPr>
            <w:r w:rsidRPr="00034045">
              <w:rPr>
                <w:szCs w:val="20"/>
                <w:lang w:eastAsia="en-CA"/>
              </w:rPr>
              <w:t>495</w:t>
            </w:r>
          </w:p>
        </w:tc>
      </w:tr>
      <w:tr w:rsidR="00DB3437" w:rsidRPr="00034045" w14:paraId="63A71491"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C8EBE61" w14:textId="77777777" w:rsidR="00DB3437" w:rsidRPr="00034045" w:rsidRDefault="00DB3437">
            <w:pPr>
              <w:bidi/>
              <w:jc w:val="left"/>
              <w:rPr>
                <w:rFonts w:cs="Simplified Arabic"/>
                <w:szCs w:val="20"/>
                <w:lang w:eastAsia="en-CA"/>
              </w:rPr>
            </w:pPr>
            <w:r w:rsidRPr="00034045">
              <w:rPr>
                <w:rFonts w:hint="cs"/>
                <w:szCs w:val="20"/>
                <w:rtl/>
              </w:rPr>
              <w:t>ناميبيا</w:t>
            </w:r>
          </w:p>
        </w:tc>
        <w:tc>
          <w:tcPr>
            <w:tcW w:w="2288" w:type="dxa"/>
            <w:tcBorders>
              <w:top w:val="nil"/>
              <w:left w:val="nil"/>
              <w:bottom w:val="single" w:sz="4" w:space="0" w:color="auto"/>
              <w:right w:val="single" w:sz="4" w:space="0" w:color="auto"/>
            </w:tcBorders>
            <w:vAlign w:val="center"/>
            <w:hideMark/>
          </w:tcPr>
          <w:p w14:paraId="3B2A7EF5" w14:textId="77777777" w:rsidR="00DB3437" w:rsidRPr="00034045" w:rsidRDefault="00DB3437">
            <w:pPr>
              <w:bidi/>
              <w:ind w:right="770"/>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6855503F" w14:textId="77777777" w:rsidR="00DB3437" w:rsidRPr="00034045" w:rsidRDefault="00DB3437">
            <w:pPr>
              <w:bidi/>
              <w:ind w:right="1144"/>
              <w:jc w:val="right"/>
              <w:rPr>
                <w:szCs w:val="20"/>
                <w:lang w:eastAsia="en-CA"/>
              </w:rPr>
            </w:pPr>
            <w:r w:rsidRPr="00034045">
              <w:rPr>
                <w:szCs w:val="20"/>
                <w:lang w:eastAsia="en-CA"/>
              </w:rPr>
              <w:t>0.014</w:t>
            </w:r>
          </w:p>
        </w:tc>
        <w:tc>
          <w:tcPr>
            <w:tcW w:w="0" w:type="auto"/>
            <w:tcBorders>
              <w:top w:val="nil"/>
              <w:left w:val="nil"/>
              <w:bottom w:val="single" w:sz="4" w:space="0" w:color="auto"/>
              <w:right w:val="single" w:sz="4" w:space="0" w:color="auto"/>
            </w:tcBorders>
            <w:noWrap/>
            <w:vAlign w:val="center"/>
            <w:hideMark/>
          </w:tcPr>
          <w:p w14:paraId="2BF47986" w14:textId="77777777" w:rsidR="00DB3437" w:rsidRPr="00034045" w:rsidRDefault="00DB3437">
            <w:pPr>
              <w:bidi/>
              <w:ind w:right="276"/>
              <w:jc w:val="right"/>
              <w:rPr>
                <w:szCs w:val="20"/>
                <w:lang w:eastAsia="en-CA"/>
              </w:rPr>
            </w:pPr>
            <w:r w:rsidRPr="00034045">
              <w:rPr>
                <w:szCs w:val="20"/>
                <w:lang w:eastAsia="en-CA"/>
              </w:rPr>
              <w:t>348</w:t>
            </w:r>
          </w:p>
        </w:tc>
        <w:tc>
          <w:tcPr>
            <w:tcW w:w="0" w:type="auto"/>
            <w:tcBorders>
              <w:top w:val="nil"/>
              <w:left w:val="nil"/>
              <w:bottom w:val="single" w:sz="4" w:space="0" w:color="auto"/>
              <w:right w:val="single" w:sz="4" w:space="0" w:color="auto"/>
            </w:tcBorders>
            <w:noWrap/>
            <w:vAlign w:val="center"/>
            <w:hideMark/>
          </w:tcPr>
          <w:p w14:paraId="5CE6CE16" w14:textId="77777777" w:rsidR="00DB3437" w:rsidRPr="00034045" w:rsidRDefault="00DB3437">
            <w:pPr>
              <w:bidi/>
              <w:ind w:right="276"/>
              <w:jc w:val="right"/>
              <w:rPr>
                <w:szCs w:val="20"/>
                <w:lang w:eastAsia="en-CA"/>
              </w:rPr>
            </w:pPr>
            <w:r w:rsidRPr="00034045">
              <w:rPr>
                <w:szCs w:val="20"/>
                <w:lang w:eastAsia="en-CA"/>
              </w:rPr>
              <w:t>369</w:t>
            </w:r>
          </w:p>
        </w:tc>
        <w:tc>
          <w:tcPr>
            <w:tcW w:w="0" w:type="auto"/>
            <w:tcBorders>
              <w:top w:val="nil"/>
              <w:left w:val="nil"/>
              <w:bottom w:val="single" w:sz="4" w:space="0" w:color="auto"/>
              <w:right w:val="single" w:sz="4" w:space="0" w:color="auto"/>
            </w:tcBorders>
            <w:noWrap/>
            <w:vAlign w:val="center"/>
            <w:hideMark/>
          </w:tcPr>
          <w:p w14:paraId="1D7D1BFA" w14:textId="77777777" w:rsidR="00DB3437" w:rsidRPr="00034045" w:rsidRDefault="00DB3437">
            <w:pPr>
              <w:bidi/>
              <w:ind w:right="276"/>
              <w:jc w:val="right"/>
              <w:rPr>
                <w:szCs w:val="20"/>
                <w:lang w:eastAsia="en-CA"/>
              </w:rPr>
            </w:pPr>
            <w:r w:rsidRPr="00034045">
              <w:rPr>
                <w:szCs w:val="20"/>
                <w:lang w:eastAsia="en-CA"/>
              </w:rPr>
              <w:t>716</w:t>
            </w:r>
          </w:p>
        </w:tc>
      </w:tr>
      <w:tr w:rsidR="00DB3437" w:rsidRPr="00034045" w14:paraId="08215E8B"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BCCFB36" w14:textId="77777777" w:rsidR="00DB3437" w:rsidRPr="00034045" w:rsidRDefault="00DB3437">
            <w:pPr>
              <w:bidi/>
              <w:jc w:val="left"/>
              <w:rPr>
                <w:rFonts w:cs="Simplified Arabic"/>
                <w:szCs w:val="20"/>
                <w:lang w:eastAsia="en-CA"/>
              </w:rPr>
            </w:pPr>
            <w:r w:rsidRPr="00034045">
              <w:rPr>
                <w:rFonts w:hint="cs"/>
                <w:szCs w:val="20"/>
                <w:rtl/>
              </w:rPr>
              <w:t>ناورو</w:t>
            </w:r>
          </w:p>
        </w:tc>
        <w:tc>
          <w:tcPr>
            <w:tcW w:w="2288" w:type="dxa"/>
            <w:tcBorders>
              <w:top w:val="nil"/>
              <w:left w:val="nil"/>
              <w:bottom w:val="single" w:sz="4" w:space="0" w:color="auto"/>
              <w:right w:val="single" w:sz="4" w:space="0" w:color="auto"/>
            </w:tcBorders>
            <w:vAlign w:val="center"/>
            <w:hideMark/>
          </w:tcPr>
          <w:p w14:paraId="21CDF5C0"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755983E3"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0625A410"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6D13B262"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27AF38C3"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7E326BD9"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334BBD6" w14:textId="77777777" w:rsidR="00DB3437" w:rsidRPr="00034045" w:rsidRDefault="00DB3437">
            <w:pPr>
              <w:bidi/>
              <w:jc w:val="left"/>
              <w:rPr>
                <w:rFonts w:cs="Simplified Arabic"/>
                <w:szCs w:val="20"/>
                <w:lang w:eastAsia="en-CA"/>
              </w:rPr>
            </w:pPr>
            <w:r w:rsidRPr="00034045">
              <w:rPr>
                <w:rFonts w:hint="cs"/>
                <w:szCs w:val="20"/>
                <w:rtl/>
              </w:rPr>
              <w:t>هولندا</w:t>
            </w:r>
          </w:p>
        </w:tc>
        <w:tc>
          <w:tcPr>
            <w:tcW w:w="2288" w:type="dxa"/>
            <w:tcBorders>
              <w:top w:val="nil"/>
              <w:left w:val="nil"/>
              <w:bottom w:val="single" w:sz="4" w:space="0" w:color="auto"/>
              <w:right w:val="single" w:sz="4" w:space="0" w:color="auto"/>
            </w:tcBorders>
            <w:vAlign w:val="center"/>
            <w:hideMark/>
          </w:tcPr>
          <w:p w14:paraId="1916C335" w14:textId="77777777" w:rsidR="00DB3437" w:rsidRPr="00034045" w:rsidRDefault="00DB3437">
            <w:pPr>
              <w:bidi/>
              <w:ind w:right="770"/>
              <w:jc w:val="right"/>
              <w:rPr>
                <w:szCs w:val="20"/>
                <w:lang w:eastAsia="en-CA"/>
              </w:rPr>
            </w:pPr>
            <w:r w:rsidRPr="00034045">
              <w:rPr>
                <w:szCs w:val="20"/>
                <w:lang w:eastAsia="en-CA"/>
              </w:rPr>
              <w:t>1.482</w:t>
            </w:r>
          </w:p>
        </w:tc>
        <w:tc>
          <w:tcPr>
            <w:tcW w:w="0" w:type="auto"/>
            <w:tcBorders>
              <w:top w:val="nil"/>
              <w:left w:val="nil"/>
              <w:bottom w:val="single" w:sz="4" w:space="0" w:color="auto"/>
              <w:right w:val="single" w:sz="4" w:space="0" w:color="auto"/>
            </w:tcBorders>
            <w:noWrap/>
            <w:vAlign w:val="center"/>
            <w:hideMark/>
          </w:tcPr>
          <w:p w14:paraId="194B8028" w14:textId="77777777" w:rsidR="00DB3437" w:rsidRPr="00034045" w:rsidRDefault="00DB3437">
            <w:pPr>
              <w:bidi/>
              <w:ind w:right="1144"/>
              <w:jc w:val="right"/>
              <w:rPr>
                <w:szCs w:val="20"/>
                <w:lang w:eastAsia="en-CA"/>
              </w:rPr>
            </w:pPr>
            <w:r w:rsidRPr="00034045">
              <w:rPr>
                <w:szCs w:val="20"/>
                <w:lang w:eastAsia="en-CA"/>
              </w:rPr>
              <w:t>2.146</w:t>
            </w:r>
          </w:p>
        </w:tc>
        <w:tc>
          <w:tcPr>
            <w:tcW w:w="0" w:type="auto"/>
            <w:tcBorders>
              <w:top w:val="nil"/>
              <w:left w:val="nil"/>
              <w:bottom w:val="single" w:sz="4" w:space="0" w:color="auto"/>
              <w:right w:val="single" w:sz="4" w:space="0" w:color="auto"/>
            </w:tcBorders>
            <w:noWrap/>
            <w:vAlign w:val="center"/>
            <w:hideMark/>
          </w:tcPr>
          <w:p w14:paraId="008035FB" w14:textId="77777777" w:rsidR="00DB3437" w:rsidRPr="00034045" w:rsidRDefault="00DB3437">
            <w:pPr>
              <w:bidi/>
              <w:ind w:right="276"/>
              <w:jc w:val="right"/>
              <w:rPr>
                <w:szCs w:val="20"/>
                <w:lang w:eastAsia="en-CA"/>
              </w:rPr>
            </w:pPr>
            <w:r w:rsidRPr="00034045">
              <w:rPr>
                <w:szCs w:val="20"/>
                <w:lang w:eastAsia="en-CA"/>
              </w:rPr>
              <w:t>51 528</w:t>
            </w:r>
          </w:p>
        </w:tc>
        <w:tc>
          <w:tcPr>
            <w:tcW w:w="0" w:type="auto"/>
            <w:tcBorders>
              <w:top w:val="nil"/>
              <w:left w:val="nil"/>
              <w:bottom w:val="single" w:sz="4" w:space="0" w:color="auto"/>
              <w:right w:val="single" w:sz="4" w:space="0" w:color="auto"/>
            </w:tcBorders>
            <w:noWrap/>
            <w:vAlign w:val="center"/>
            <w:hideMark/>
          </w:tcPr>
          <w:p w14:paraId="51A3A18B" w14:textId="77777777" w:rsidR="00DB3437" w:rsidRPr="00034045" w:rsidRDefault="00DB3437">
            <w:pPr>
              <w:bidi/>
              <w:ind w:right="276"/>
              <w:jc w:val="right"/>
              <w:rPr>
                <w:szCs w:val="20"/>
                <w:lang w:eastAsia="en-CA"/>
              </w:rPr>
            </w:pPr>
            <w:r w:rsidRPr="00034045">
              <w:rPr>
                <w:szCs w:val="20"/>
                <w:lang w:eastAsia="en-CA"/>
              </w:rPr>
              <w:t>54 640</w:t>
            </w:r>
          </w:p>
        </w:tc>
        <w:tc>
          <w:tcPr>
            <w:tcW w:w="0" w:type="auto"/>
            <w:tcBorders>
              <w:top w:val="nil"/>
              <w:left w:val="nil"/>
              <w:bottom w:val="single" w:sz="4" w:space="0" w:color="auto"/>
              <w:right w:val="single" w:sz="4" w:space="0" w:color="auto"/>
            </w:tcBorders>
            <w:noWrap/>
            <w:vAlign w:val="center"/>
            <w:hideMark/>
          </w:tcPr>
          <w:p w14:paraId="0D7936A7" w14:textId="77777777" w:rsidR="00DB3437" w:rsidRPr="00034045" w:rsidRDefault="00DB3437">
            <w:pPr>
              <w:bidi/>
              <w:ind w:right="276"/>
              <w:jc w:val="right"/>
              <w:rPr>
                <w:szCs w:val="20"/>
                <w:lang w:eastAsia="en-CA"/>
              </w:rPr>
            </w:pPr>
            <w:r w:rsidRPr="00034045">
              <w:rPr>
                <w:szCs w:val="20"/>
                <w:lang w:eastAsia="en-CA"/>
              </w:rPr>
              <w:t>106 168</w:t>
            </w:r>
          </w:p>
        </w:tc>
      </w:tr>
      <w:tr w:rsidR="00DB3437" w:rsidRPr="00034045" w14:paraId="28E6947F"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F605319" w14:textId="77777777" w:rsidR="00DB3437" w:rsidRPr="00034045" w:rsidRDefault="00DB3437">
            <w:pPr>
              <w:bidi/>
              <w:jc w:val="left"/>
              <w:rPr>
                <w:rFonts w:cs="Simplified Arabic"/>
                <w:szCs w:val="20"/>
                <w:lang w:eastAsia="en-CA"/>
              </w:rPr>
            </w:pPr>
            <w:r w:rsidRPr="00034045">
              <w:rPr>
                <w:rFonts w:hint="cs"/>
                <w:szCs w:val="20"/>
                <w:rtl/>
              </w:rPr>
              <w:t>نيوزيلندا</w:t>
            </w:r>
          </w:p>
        </w:tc>
        <w:tc>
          <w:tcPr>
            <w:tcW w:w="2288" w:type="dxa"/>
            <w:tcBorders>
              <w:top w:val="nil"/>
              <w:left w:val="nil"/>
              <w:bottom w:val="single" w:sz="4" w:space="0" w:color="auto"/>
              <w:right w:val="single" w:sz="4" w:space="0" w:color="auto"/>
            </w:tcBorders>
            <w:vAlign w:val="center"/>
            <w:hideMark/>
          </w:tcPr>
          <w:p w14:paraId="5D60DC3E" w14:textId="77777777" w:rsidR="00DB3437" w:rsidRPr="00034045" w:rsidRDefault="00DB3437">
            <w:pPr>
              <w:bidi/>
              <w:ind w:right="770"/>
              <w:jc w:val="right"/>
              <w:rPr>
                <w:szCs w:val="20"/>
                <w:lang w:eastAsia="en-CA"/>
              </w:rPr>
            </w:pPr>
            <w:r w:rsidRPr="00034045">
              <w:rPr>
                <w:szCs w:val="20"/>
                <w:lang w:eastAsia="en-CA"/>
              </w:rPr>
              <w:t>0.268</w:t>
            </w:r>
          </w:p>
        </w:tc>
        <w:tc>
          <w:tcPr>
            <w:tcW w:w="0" w:type="auto"/>
            <w:tcBorders>
              <w:top w:val="nil"/>
              <w:left w:val="nil"/>
              <w:bottom w:val="single" w:sz="4" w:space="0" w:color="auto"/>
              <w:right w:val="single" w:sz="4" w:space="0" w:color="auto"/>
            </w:tcBorders>
            <w:noWrap/>
            <w:vAlign w:val="center"/>
            <w:hideMark/>
          </w:tcPr>
          <w:p w14:paraId="67EE2198" w14:textId="77777777" w:rsidR="00DB3437" w:rsidRPr="00034045" w:rsidRDefault="00DB3437">
            <w:pPr>
              <w:bidi/>
              <w:ind w:right="1144"/>
              <w:jc w:val="right"/>
              <w:rPr>
                <w:szCs w:val="20"/>
                <w:lang w:eastAsia="en-CA"/>
              </w:rPr>
            </w:pPr>
            <w:r w:rsidRPr="00034045">
              <w:rPr>
                <w:szCs w:val="20"/>
                <w:lang w:eastAsia="en-CA"/>
              </w:rPr>
              <w:t>0.388</w:t>
            </w:r>
          </w:p>
        </w:tc>
        <w:tc>
          <w:tcPr>
            <w:tcW w:w="0" w:type="auto"/>
            <w:tcBorders>
              <w:top w:val="nil"/>
              <w:left w:val="nil"/>
              <w:bottom w:val="single" w:sz="4" w:space="0" w:color="auto"/>
              <w:right w:val="single" w:sz="4" w:space="0" w:color="auto"/>
            </w:tcBorders>
            <w:noWrap/>
            <w:vAlign w:val="center"/>
            <w:hideMark/>
          </w:tcPr>
          <w:p w14:paraId="358BB3B7" w14:textId="77777777" w:rsidR="00DB3437" w:rsidRPr="00034045" w:rsidRDefault="00DB3437">
            <w:pPr>
              <w:bidi/>
              <w:ind w:right="276"/>
              <w:jc w:val="right"/>
              <w:rPr>
                <w:szCs w:val="20"/>
                <w:lang w:eastAsia="en-CA"/>
              </w:rPr>
            </w:pPr>
            <w:r w:rsidRPr="00034045">
              <w:rPr>
                <w:szCs w:val="20"/>
                <w:lang w:eastAsia="en-CA"/>
              </w:rPr>
              <w:t>9 318</w:t>
            </w:r>
          </w:p>
        </w:tc>
        <w:tc>
          <w:tcPr>
            <w:tcW w:w="0" w:type="auto"/>
            <w:tcBorders>
              <w:top w:val="nil"/>
              <w:left w:val="nil"/>
              <w:bottom w:val="single" w:sz="4" w:space="0" w:color="auto"/>
              <w:right w:val="single" w:sz="4" w:space="0" w:color="auto"/>
            </w:tcBorders>
            <w:noWrap/>
            <w:vAlign w:val="center"/>
            <w:hideMark/>
          </w:tcPr>
          <w:p w14:paraId="4B7A31BF" w14:textId="77777777" w:rsidR="00DB3437" w:rsidRPr="00034045" w:rsidRDefault="00DB3437">
            <w:pPr>
              <w:bidi/>
              <w:ind w:right="276"/>
              <w:jc w:val="right"/>
              <w:rPr>
                <w:szCs w:val="20"/>
                <w:lang w:eastAsia="en-CA"/>
              </w:rPr>
            </w:pPr>
            <w:r w:rsidRPr="00034045">
              <w:rPr>
                <w:szCs w:val="20"/>
                <w:lang w:eastAsia="en-CA"/>
              </w:rPr>
              <w:t>9 881</w:t>
            </w:r>
          </w:p>
        </w:tc>
        <w:tc>
          <w:tcPr>
            <w:tcW w:w="0" w:type="auto"/>
            <w:tcBorders>
              <w:top w:val="nil"/>
              <w:left w:val="nil"/>
              <w:bottom w:val="single" w:sz="4" w:space="0" w:color="auto"/>
              <w:right w:val="single" w:sz="4" w:space="0" w:color="auto"/>
            </w:tcBorders>
            <w:noWrap/>
            <w:vAlign w:val="center"/>
            <w:hideMark/>
          </w:tcPr>
          <w:p w14:paraId="29D3440E" w14:textId="77777777" w:rsidR="00DB3437" w:rsidRPr="00034045" w:rsidRDefault="00DB3437">
            <w:pPr>
              <w:bidi/>
              <w:ind w:right="276"/>
              <w:jc w:val="right"/>
              <w:rPr>
                <w:szCs w:val="20"/>
                <w:lang w:eastAsia="en-CA"/>
              </w:rPr>
            </w:pPr>
            <w:r w:rsidRPr="00034045">
              <w:rPr>
                <w:szCs w:val="20"/>
                <w:lang w:eastAsia="en-CA"/>
              </w:rPr>
              <w:t>19 199</w:t>
            </w:r>
          </w:p>
        </w:tc>
      </w:tr>
      <w:tr w:rsidR="00DB3437" w:rsidRPr="00034045" w14:paraId="2CCED6C4"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0DB8396" w14:textId="77777777" w:rsidR="00DB3437" w:rsidRPr="00034045" w:rsidRDefault="00DB3437">
            <w:pPr>
              <w:bidi/>
              <w:jc w:val="left"/>
              <w:rPr>
                <w:rFonts w:cs="Simplified Arabic"/>
                <w:szCs w:val="20"/>
                <w:lang w:eastAsia="en-CA"/>
              </w:rPr>
            </w:pPr>
            <w:r w:rsidRPr="00034045">
              <w:rPr>
                <w:rFonts w:hint="cs"/>
                <w:szCs w:val="20"/>
                <w:rtl/>
              </w:rPr>
              <w:t>نيكاراغوا</w:t>
            </w:r>
          </w:p>
        </w:tc>
        <w:tc>
          <w:tcPr>
            <w:tcW w:w="2288" w:type="dxa"/>
            <w:tcBorders>
              <w:top w:val="nil"/>
              <w:left w:val="nil"/>
              <w:bottom w:val="single" w:sz="4" w:space="0" w:color="auto"/>
              <w:right w:val="single" w:sz="4" w:space="0" w:color="auto"/>
            </w:tcBorders>
            <w:vAlign w:val="center"/>
            <w:hideMark/>
          </w:tcPr>
          <w:p w14:paraId="7053D4DA" w14:textId="77777777" w:rsidR="00DB3437" w:rsidRPr="00034045" w:rsidRDefault="00DB3437">
            <w:pPr>
              <w:bidi/>
              <w:ind w:right="770"/>
              <w:jc w:val="right"/>
              <w:rPr>
                <w:szCs w:val="20"/>
                <w:lang w:eastAsia="en-CA"/>
              </w:rPr>
            </w:pPr>
            <w:r w:rsidRPr="00034045">
              <w:rPr>
                <w:szCs w:val="20"/>
                <w:lang w:eastAsia="en-CA"/>
              </w:rPr>
              <w:t>0.004</w:t>
            </w:r>
          </w:p>
        </w:tc>
        <w:tc>
          <w:tcPr>
            <w:tcW w:w="0" w:type="auto"/>
            <w:tcBorders>
              <w:top w:val="nil"/>
              <w:left w:val="nil"/>
              <w:bottom w:val="single" w:sz="4" w:space="0" w:color="auto"/>
              <w:right w:val="single" w:sz="4" w:space="0" w:color="auto"/>
            </w:tcBorders>
            <w:noWrap/>
            <w:vAlign w:val="center"/>
            <w:hideMark/>
          </w:tcPr>
          <w:p w14:paraId="5B199459" w14:textId="77777777" w:rsidR="00DB3437" w:rsidRPr="00034045" w:rsidRDefault="00DB3437">
            <w:pPr>
              <w:bidi/>
              <w:ind w:right="1144"/>
              <w:jc w:val="right"/>
              <w:rPr>
                <w:szCs w:val="20"/>
                <w:lang w:eastAsia="en-CA"/>
              </w:rPr>
            </w:pPr>
            <w:r w:rsidRPr="00034045">
              <w:rPr>
                <w:szCs w:val="20"/>
                <w:lang w:eastAsia="en-CA"/>
              </w:rPr>
              <w:t>0.006</w:t>
            </w:r>
          </w:p>
        </w:tc>
        <w:tc>
          <w:tcPr>
            <w:tcW w:w="0" w:type="auto"/>
            <w:tcBorders>
              <w:top w:val="nil"/>
              <w:left w:val="nil"/>
              <w:bottom w:val="single" w:sz="4" w:space="0" w:color="auto"/>
              <w:right w:val="single" w:sz="4" w:space="0" w:color="auto"/>
            </w:tcBorders>
            <w:noWrap/>
            <w:vAlign w:val="center"/>
            <w:hideMark/>
          </w:tcPr>
          <w:p w14:paraId="7F5CFC69" w14:textId="77777777" w:rsidR="00DB3437" w:rsidRPr="00034045" w:rsidRDefault="00DB3437">
            <w:pPr>
              <w:bidi/>
              <w:ind w:right="276"/>
              <w:jc w:val="right"/>
              <w:rPr>
                <w:szCs w:val="20"/>
                <w:lang w:eastAsia="en-CA"/>
              </w:rPr>
            </w:pPr>
            <w:r w:rsidRPr="00034045">
              <w:rPr>
                <w:szCs w:val="20"/>
                <w:lang w:eastAsia="en-CA"/>
              </w:rPr>
              <w:t>139</w:t>
            </w:r>
          </w:p>
        </w:tc>
        <w:tc>
          <w:tcPr>
            <w:tcW w:w="0" w:type="auto"/>
            <w:tcBorders>
              <w:top w:val="nil"/>
              <w:left w:val="nil"/>
              <w:bottom w:val="single" w:sz="4" w:space="0" w:color="auto"/>
              <w:right w:val="single" w:sz="4" w:space="0" w:color="auto"/>
            </w:tcBorders>
            <w:noWrap/>
            <w:vAlign w:val="center"/>
            <w:hideMark/>
          </w:tcPr>
          <w:p w14:paraId="2D4C3F6F" w14:textId="77777777" w:rsidR="00DB3437" w:rsidRPr="00034045" w:rsidRDefault="00DB3437">
            <w:pPr>
              <w:bidi/>
              <w:ind w:right="276"/>
              <w:jc w:val="right"/>
              <w:rPr>
                <w:szCs w:val="20"/>
                <w:lang w:eastAsia="en-CA"/>
              </w:rPr>
            </w:pPr>
            <w:r w:rsidRPr="00034045">
              <w:rPr>
                <w:szCs w:val="20"/>
                <w:lang w:eastAsia="en-CA"/>
              </w:rPr>
              <w:t>147</w:t>
            </w:r>
          </w:p>
        </w:tc>
        <w:tc>
          <w:tcPr>
            <w:tcW w:w="0" w:type="auto"/>
            <w:tcBorders>
              <w:top w:val="nil"/>
              <w:left w:val="nil"/>
              <w:bottom w:val="single" w:sz="4" w:space="0" w:color="auto"/>
              <w:right w:val="single" w:sz="4" w:space="0" w:color="auto"/>
            </w:tcBorders>
            <w:noWrap/>
            <w:vAlign w:val="center"/>
            <w:hideMark/>
          </w:tcPr>
          <w:p w14:paraId="612A3F64" w14:textId="77777777" w:rsidR="00DB3437" w:rsidRPr="00034045" w:rsidRDefault="00DB3437">
            <w:pPr>
              <w:bidi/>
              <w:ind w:right="276"/>
              <w:jc w:val="right"/>
              <w:rPr>
                <w:szCs w:val="20"/>
                <w:lang w:eastAsia="en-CA"/>
              </w:rPr>
            </w:pPr>
            <w:r w:rsidRPr="00034045">
              <w:rPr>
                <w:szCs w:val="20"/>
                <w:lang w:eastAsia="en-CA"/>
              </w:rPr>
              <w:t>287</w:t>
            </w:r>
          </w:p>
        </w:tc>
      </w:tr>
      <w:tr w:rsidR="00DB3437" w:rsidRPr="00034045" w14:paraId="1BB97390"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611E536" w14:textId="77777777" w:rsidR="00DB3437" w:rsidRPr="00034045" w:rsidRDefault="00DB3437">
            <w:pPr>
              <w:bidi/>
              <w:jc w:val="left"/>
              <w:rPr>
                <w:rFonts w:cs="Simplified Arabic"/>
                <w:szCs w:val="20"/>
                <w:lang w:eastAsia="en-CA"/>
              </w:rPr>
            </w:pPr>
            <w:r w:rsidRPr="00034045">
              <w:rPr>
                <w:rFonts w:hint="cs"/>
                <w:szCs w:val="20"/>
                <w:rtl/>
              </w:rPr>
              <w:t>النيجر</w:t>
            </w:r>
          </w:p>
        </w:tc>
        <w:tc>
          <w:tcPr>
            <w:tcW w:w="2288" w:type="dxa"/>
            <w:tcBorders>
              <w:top w:val="nil"/>
              <w:left w:val="nil"/>
              <w:bottom w:val="single" w:sz="4" w:space="0" w:color="auto"/>
              <w:right w:val="single" w:sz="4" w:space="0" w:color="auto"/>
            </w:tcBorders>
            <w:vAlign w:val="center"/>
            <w:hideMark/>
          </w:tcPr>
          <w:p w14:paraId="47931173" w14:textId="77777777" w:rsidR="00DB3437" w:rsidRPr="00034045" w:rsidRDefault="00DB3437">
            <w:pPr>
              <w:bidi/>
              <w:ind w:right="770"/>
              <w:jc w:val="right"/>
              <w:rPr>
                <w:szCs w:val="20"/>
                <w:lang w:eastAsia="en-CA"/>
              </w:rPr>
            </w:pPr>
            <w:r w:rsidRPr="00034045">
              <w:rPr>
                <w:szCs w:val="20"/>
                <w:lang w:eastAsia="en-CA"/>
              </w:rPr>
              <w:t>0.002</w:t>
            </w:r>
          </w:p>
        </w:tc>
        <w:tc>
          <w:tcPr>
            <w:tcW w:w="0" w:type="auto"/>
            <w:tcBorders>
              <w:top w:val="nil"/>
              <w:left w:val="nil"/>
              <w:bottom w:val="single" w:sz="4" w:space="0" w:color="auto"/>
              <w:right w:val="single" w:sz="4" w:space="0" w:color="auto"/>
            </w:tcBorders>
            <w:noWrap/>
            <w:vAlign w:val="center"/>
            <w:hideMark/>
          </w:tcPr>
          <w:p w14:paraId="70113188" w14:textId="77777777" w:rsidR="00DB3437" w:rsidRPr="00034045" w:rsidRDefault="00DB3437">
            <w:pPr>
              <w:bidi/>
              <w:ind w:right="1144"/>
              <w:jc w:val="right"/>
              <w:rPr>
                <w:szCs w:val="20"/>
                <w:lang w:eastAsia="en-CA"/>
              </w:rPr>
            </w:pPr>
            <w:r w:rsidRPr="00034045">
              <w:rPr>
                <w:szCs w:val="20"/>
                <w:lang w:eastAsia="en-CA"/>
              </w:rPr>
              <w:t>0.003</w:t>
            </w:r>
          </w:p>
        </w:tc>
        <w:tc>
          <w:tcPr>
            <w:tcW w:w="0" w:type="auto"/>
            <w:tcBorders>
              <w:top w:val="nil"/>
              <w:left w:val="nil"/>
              <w:bottom w:val="single" w:sz="4" w:space="0" w:color="auto"/>
              <w:right w:val="single" w:sz="4" w:space="0" w:color="auto"/>
            </w:tcBorders>
            <w:noWrap/>
            <w:vAlign w:val="center"/>
            <w:hideMark/>
          </w:tcPr>
          <w:p w14:paraId="5EA6168E" w14:textId="77777777" w:rsidR="00DB3437" w:rsidRPr="00034045" w:rsidRDefault="00DB3437">
            <w:pPr>
              <w:bidi/>
              <w:ind w:right="276"/>
              <w:jc w:val="right"/>
              <w:rPr>
                <w:szCs w:val="20"/>
                <w:lang w:eastAsia="en-CA"/>
              </w:rPr>
            </w:pPr>
            <w:r w:rsidRPr="00034045">
              <w:rPr>
                <w:szCs w:val="20"/>
                <w:lang w:eastAsia="en-CA"/>
              </w:rPr>
              <w:t>70</w:t>
            </w:r>
          </w:p>
        </w:tc>
        <w:tc>
          <w:tcPr>
            <w:tcW w:w="0" w:type="auto"/>
            <w:tcBorders>
              <w:top w:val="nil"/>
              <w:left w:val="nil"/>
              <w:bottom w:val="single" w:sz="4" w:space="0" w:color="auto"/>
              <w:right w:val="single" w:sz="4" w:space="0" w:color="auto"/>
            </w:tcBorders>
            <w:noWrap/>
            <w:vAlign w:val="center"/>
            <w:hideMark/>
          </w:tcPr>
          <w:p w14:paraId="24BC31DC" w14:textId="77777777" w:rsidR="00DB3437" w:rsidRPr="00034045" w:rsidRDefault="00DB3437">
            <w:pPr>
              <w:bidi/>
              <w:ind w:right="276"/>
              <w:jc w:val="right"/>
              <w:rPr>
                <w:szCs w:val="20"/>
                <w:lang w:eastAsia="en-CA"/>
              </w:rPr>
            </w:pPr>
            <w:r w:rsidRPr="00034045">
              <w:rPr>
                <w:szCs w:val="20"/>
                <w:lang w:eastAsia="en-CA"/>
              </w:rPr>
              <w:t>74</w:t>
            </w:r>
          </w:p>
        </w:tc>
        <w:tc>
          <w:tcPr>
            <w:tcW w:w="0" w:type="auto"/>
            <w:tcBorders>
              <w:top w:val="nil"/>
              <w:left w:val="nil"/>
              <w:bottom w:val="single" w:sz="4" w:space="0" w:color="auto"/>
              <w:right w:val="single" w:sz="4" w:space="0" w:color="auto"/>
            </w:tcBorders>
            <w:noWrap/>
            <w:vAlign w:val="center"/>
            <w:hideMark/>
          </w:tcPr>
          <w:p w14:paraId="62D18A74" w14:textId="77777777" w:rsidR="00DB3437" w:rsidRPr="00034045" w:rsidRDefault="00DB3437">
            <w:pPr>
              <w:bidi/>
              <w:ind w:right="276"/>
              <w:jc w:val="right"/>
              <w:rPr>
                <w:szCs w:val="20"/>
                <w:lang w:eastAsia="en-CA"/>
              </w:rPr>
            </w:pPr>
            <w:r w:rsidRPr="00034045">
              <w:rPr>
                <w:szCs w:val="20"/>
                <w:lang w:eastAsia="en-CA"/>
              </w:rPr>
              <w:t>143</w:t>
            </w:r>
          </w:p>
        </w:tc>
      </w:tr>
      <w:tr w:rsidR="00DB3437" w:rsidRPr="00034045" w14:paraId="7647E1D9"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493129C" w14:textId="77777777" w:rsidR="00DB3437" w:rsidRPr="00034045" w:rsidRDefault="00DB3437">
            <w:pPr>
              <w:bidi/>
              <w:jc w:val="left"/>
              <w:rPr>
                <w:rFonts w:cs="Simplified Arabic"/>
                <w:szCs w:val="20"/>
                <w:lang w:eastAsia="en-CA"/>
              </w:rPr>
            </w:pPr>
            <w:r w:rsidRPr="00034045">
              <w:rPr>
                <w:rFonts w:hint="cs"/>
                <w:szCs w:val="20"/>
                <w:rtl/>
              </w:rPr>
              <w:t>نيجيريا</w:t>
            </w:r>
          </w:p>
        </w:tc>
        <w:tc>
          <w:tcPr>
            <w:tcW w:w="2288" w:type="dxa"/>
            <w:tcBorders>
              <w:top w:val="nil"/>
              <w:left w:val="nil"/>
              <w:bottom w:val="single" w:sz="4" w:space="0" w:color="auto"/>
              <w:right w:val="single" w:sz="4" w:space="0" w:color="auto"/>
            </w:tcBorders>
            <w:vAlign w:val="center"/>
            <w:hideMark/>
          </w:tcPr>
          <w:p w14:paraId="093DC676" w14:textId="77777777" w:rsidR="00DB3437" w:rsidRPr="00034045" w:rsidRDefault="00DB3437">
            <w:pPr>
              <w:bidi/>
              <w:ind w:right="770"/>
              <w:jc w:val="right"/>
              <w:rPr>
                <w:szCs w:val="20"/>
                <w:lang w:eastAsia="en-CA"/>
              </w:rPr>
            </w:pPr>
            <w:r w:rsidRPr="00034045">
              <w:rPr>
                <w:szCs w:val="20"/>
                <w:lang w:eastAsia="en-CA"/>
              </w:rPr>
              <w:t>0.209</w:t>
            </w:r>
          </w:p>
        </w:tc>
        <w:tc>
          <w:tcPr>
            <w:tcW w:w="0" w:type="auto"/>
            <w:tcBorders>
              <w:top w:val="nil"/>
              <w:left w:val="nil"/>
              <w:bottom w:val="single" w:sz="4" w:space="0" w:color="auto"/>
              <w:right w:val="single" w:sz="4" w:space="0" w:color="auto"/>
            </w:tcBorders>
            <w:noWrap/>
            <w:vAlign w:val="center"/>
            <w:hideMark/>
          </w:tcPr>
          <w:p w14:paraId="21F363E7" w14:textId="77777777" w:rsidR="00DB3437" w:rsidRPr="00034045" w:rsidRDefault="00DB3437">
            <w:pPr>
              <w:bidi/>
              <w:ind w:right="1144"/>
              <w:jc w:val="right"/>
              <w:rPr>
                <w:szCs w:val="20"/>
                <w:lang w:eastAsia="en-CA"/>
              </w:rPr>
            </w:pPr>
            <w:r w:rsidRPr="00034045">
              <w:rPr>
                <w:szCs w:val="20"/>
                <w:lang w:eastAsia="en-CA"/>
              </w:rPr>
              <w:t>0.303</w:t>
            </w:r>
          </w:p>
        </w:tc>
        <w:tc>
          <w:tcPr>
            <w:tcW w:w="0" w:type="auto"/>
            <w:tcBorders>
              <w:top w:val="nil"/>
              <w:left w:val="nil"/>
              <w:bottom w:val="single" w:sz="4" w:space="0" w:color="auto"/>
              <w:right w:val="single" w:sz="4" w:space="0" w:color="auto"/>
            </w:tcBorders>
            <w:noWrap/>
            <w:vAlign w:val="center"/>
            <w:hideMark/>
          </w:tcPr>
          <w:p w14:paraId="114C4FE4" w14:textId="77777777" w:rsidR="00DB3437" w:rsidRPr="00034045" w:rsidRDefault="00DB3437">
            <w:pPr>
              <w:bidi/>
              <w:ind w:right="276"/>
              <w:jc w:val="right"/>
              <w:rPr>
                <w:szCs w:val="20"/>
                <w:lang w:eastAsia="en-CA"/>
              </w:rPr>
            </w:pPr>
            <w:r w:rsidRPr="00034045">
              <w:rPr>
                <w:szCs w:val="20"/>
                <w:lang w:eastAsia="en-CA"/>
              </w:rPr>
              <w:t>7 267</w:t>
            </w:r>
          </w:p>
        </w:tc>
        <w:tc>
          <w:tcPr>
            <w:tcW w:w="0" w:type="auto"/>
            <w:tcBorders>
              <w:top w:val="nil"/>
              <w:left w:val="nil"/>
              <w:bottom w:val="single" w:sz="4" w:space="0" w:color="auto"/>
              <w:right w:val="single" w:sz="4" w:space="0" w:color="auto"/>
            </w:tcBorders>
            <w:noWrap/>
            <w:vAlign w:val="center"/>
            <w:hideMark/>
          </w:tcPr>
          <w:p w14:paraId="37A18F6E" w14:textId="77777777" w:rsidR="00DB3437" w:rsidRPr="00034045" w:rsidRDefault="00DB3437">
            <w:pPr>
              <w:bidi/>
              <w:ind w:right="276"/>
              <w:jc w:val="right"/>
              <w:rPr>
                <w:szCs w:val="20"/>
                <w:lang w:eastAsia="en-CA"/>
              </w:rPr>
            </w:pPr>
            <w:r w:rsidRPr="00034045">
              <w:rPr>
                <w:szCs w:val="20"/>
                <w:lang w:eastAsia="en-CA"/>
              </w:rPr>
              <w:t>7 706</w:t>
            </w:r>
          </w:p>
        </w:tc>
        <w:tc>
          <w:tcPr>
            <w:tcW w:w="0" w:type="auto"/>
            <w:tcBorders>
              <w:top w:val="nil"/>
              <w:left w:val="nil"/>
              <w:bottom w:val="single" w:sz="4" w:space="0" w:color="auto"/>
              <w:right w:val="single" w:sz="4" w:space="0" w:color="auto"/>
            </w:tcBorders>
            <w:noWrap/>
            <w:vAlign w:val="center"/>
            <w:hideMark/>
          </w:tcPr>
          <w:p w14:paraId="4C08523E" w14:textId="77777777" w:rsidR="00DB3437" w:rsidRPr="00034045" w:rsidRDefault="00DB3437">
            <w:pPr>
              <w:bidi/>
              <w:ind w:right="276"/>
              <w:jc w:val="right"/>
              <w:rPr>
                <w:szCs w:val="20"/>
                <w:lang w:eastAsia="en-CA"/>
              </w:rPr>
            </w:pPr>
            <w:r w:rsidRPr="00034045">
              <w:rPr>
                <w:szCs w:val="20"/>
                <w:lang w:eastAsia="en-CA"/>
              </w:rPr>
              <w:t>14 972</w:t>
            </w:r>
          </w:p>
        </w:tc>
      </w:tr>
      <w:tr w:rsidR="00DB3437" w:rsidRPr="00034045" w14:paraId="2511E2C9"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EB02D0E" w14:textId="77777777" w:rsidR="00DB3437" w:rsidRPr="00034045" w:rsidRDefault="00DB3437">
            <w:pPr>
              <w:bidi/>
              <w:jc w:val="left"/>
              <w:rPr>
                <w:rFonts w:cs="Simplified Arabic"/>
                <w:szCs w:val="20"/>
                <w:lang w:eastAsia="en-CA"/>
              </w:rPr>
            </w:pPr>
            <w:r w:rsidRPr="00034045">
              <w:rPr>
                <w:rFonts w:hint="cs"/>
                <w:szCs w:val="20"/>
                <w:rtl/>
              </w:rPr>
              <w:t>نيوي</w:t>
            </w:r>
          </w:p>
        </w:tc>
        <w:tc>
          <w:tcPr>
            <w:tcW w:w="2288" w:type="dxa"/>
            <w:tcBorders>
              <w:top w:val="nil"/>
              <w:left w:val="nil"/>
              <w:bottom w:val="single" w:sz="4" w:space="0" w:color="auto"/>
              <w:right w:val="single" w:sz="4" w:space="0" w:color="auto"/>
            </w:tcBorders>
            <w:vAlign w:val="center"/>
            <w:hideMark/>
          </w:tcPr>
          <w:p w14:paraId="07BD493B"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03AF196E"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6F6F3EE4"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19CC97EF"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58ED5CE7"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0CE4F253"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A35FCD5" w14:textId="77777777" w:rsidR="00DB3437" w:rsidRPr="00034045" w:rsidRDefault="00DB3437">
            <w:pPr>
              <w:bidi/>
              <w:jc w:val="left"/>
              <w:rPr>
                <w:rFonts w:cs="Simplified Arabic"/>
                <w:szCs w:val="20"/>
                <w:lang w:eastAsia="en-CA"/>
              </w:rPr>
            </w:pPr>
            <w:r w:rsidRPr="00034045">
              <w:rPr>
                <w:rFonts w:hint="cs"/>
                <w:szCs w:val="20"/>
                <w:rtl/>
              </w:rPr>
              <w:t>النرويج</w:t>
            </w:r>
          </w:p>
        </w:tc>
        <w:tc>
          <w:tcPr>
            <w:tcW w:w="2288" w:type="dxa"/>
            <w:tcBorders>
              <w:top w:val="nil"/>
              <w:left w:val="nil"/>
              <w:bottom w:val="single" w:sz="4" w:space="0" w:color="auto"/>
              <w:right w:val="single" w:sz="4" w:space="0" w:color="auto"/>
            </w:tcBorders>
            <w:vAlign w:val="center"/>
            <w:hideMark/>
          </w:tcPr>
          <w:p w14:paraId="4431399E" w14:textId="77777777" w:rsidR="00DB3437" w:rsidRPr="00034045" w:rsidRDefault="00DB3437">
            <w:pPr>
              <w:bidi/>
              <w:ind w:right="770"/>
              <w:jc w:val="right"/>
              <w:rPr>
                <w:szCs w:val="20"/>
                <w:lang w:eastAsia="en-CA"/>
              </w:rPr>
            </w:pPr>
            <w:r w:rsidRPr="00034045">
              <w:rPr>
                <w:szCs w:val="20"/>
                <w:lang w:eastAsia="en-CA"/>
              </w:rPr>
              <w:t>0.849</w:t>
            </w:r>
          </w:p>
        </w:tc>
        <w:tc>
          <w:tcPr>
            <w:tcW w:w="0" w:type="auto"/>
            <w:tcBorders>
              <w:top w:val="nil"/>
              <w:left w:val="nil"/>
              <w:bottom w:val="single" w:sz="4" w:space="0" w:color="auto"/>
              <w:right w:val="single" w:sz="4" w:space="0" w:color="auto"/>
            </w:tcBorders>
            <w:noWrap/>
            <w:vAlign w:val="center"/>
            <w:hideMark/>
          </w:tcPr>
          <w:p w14:paraId="2F7C2BC1" w14:textId="77777777" w:rsidR="00DB3437" w:rsidRPr="00034045" w:rsidRDefault="00DB3437">
            <w:pPr>
              <w:bidi/>
              <w:ind w:right="1144"/>
              <w:jc w:val="right"/>
              <w:rPr>
                <w:szCs w:val="20"/>
                <w:lang w:eastAsia="en-CA"/>
              </w:rPr>
            </w:pPr>
            <w:r w:rsidRPr="00034045">
              <w:rPr>
                <w:szCs w:val="20"/>
                <w:lang w:eastAsia="en-CA"/>
              </w:rPr>
              <w:t>1.229</w:t>
            </w:r>
          </w:p>
        </w:tc>
        <w:tc>
          <w:tcPr>
            <w:tcW w:w="0" w:type="auto"/>
            <w:tcBorders>
              <w:top w:val="nil"/>
              <w:left w:val="nil"/>
              <w:bottom w:val="single" w:sz="4" w:space="0" w:color="auto"/>
              <w:right w:val="single" w:sz="4" w:space="0" w:color="auto"/>
            </w:tcBorders>
            <w:noWrap/>
            <w:vAlign w:val="center"/>
            <w:hideMark/>
          </w:tcPr>
          <w:p w14:paraId="49A75E49" w14:textId="77777777" w:rsidR="00DB3437" w:rsidRPr="00034045" w:rsidRDefault="00DB3437">
            <w:pPr>
              <w:bidi/>
              <w:ind w:right="276"/>
              <w:jc w:val="right"/>
              <w:rPr>
                <w:szCs w:val="20"/>
                <w:lang w:eastAsia="en-CA"/>
              </w:rPr>
            </w:pPr>
            <w:r w:rsidRPr="00034045">
              <w:rPr>
                <w:szCs w:val="20"/>
                <w:lang w:eastAsia="en-CA"/>
              </w:rPr>
              <w:t>29 519</w:t>
            </w:r>
          </w:p>
        </w:tc>
        <w:tc>
          <w:tcPr>
            <w:tcW w:w="0" w:type="auto"/>
            <w:tcBorders>
              <w:top w:val="nil"/>
              <w:left w:val="nil"/>
              <w:bottom w:val="single" w:sz="4" w:space="0" w:color="auto"/>
              <w:right w:val="single" w:sz="4" w:space="0" w:color="auto"/>
            </w:tcBorders>
            <w:noWrap/>
            <w:vAlign w:val="center"/>
            <w:hideMark/>
          </w:tcPr>
          <w:p w14:paraId="34D8E1D3" w14:textId="77777777" w:rsidR="00DB3437" w:rsidRPr="00034045" w:rsidRDefault="00DB3437">
            <w:pPr>
              <w:bidi/>
              <w:ind w:right="276"/>
              <w:jc w:val="right"/>
              <w:rPr>
                <w:szCs w:val="20"/>
                <w:lang w:eastAsia="en-CA"/>
              </w:rPr>
            </w:pPr>
            <w:r w:rsidRPr="00034045">
              <w:rPr>
                <w:szCs w:val="20"/>
                <w:lang w:eastAsia="en-CA"/>
              </w:rPr>
              <w:t>31 302</w:t>
            </w:r>
          </w:p>
        </w:tc>
        <w:tc>
          <w:tcPr>
            <w:tcW w:w="0" w:type="auto"/>
            <w:tcBorders>
              <w:top w:val="nil"/>
              <w:left w:val="nil"/>
              <w:bottom w:val="single" w:sz="4" w:space="0" w:color="auto"/>
              <w:right w:val="single" w:sz="4" w:space="0" w:color="auto"/>
            </w:tcBorders>
            <w:noWrap/>
            <w:vAlign w:val="center"/>
            <w:hideMark/>
          </w:tcPr>
          <w:p w14:paraId="7F5C242E" w14:textId="77777777" w:rsidR="00DB3437" w:rsidRPr="00034045" w:rsidRDefault="00DB3437">
            <w:pPr>
              <w:bidi/>
              <w:ind w:right="276"/>
              <w:jc w:val="right"/>
              <w:rPr>
                <w:szCs w:val="20"/>
                <w:lang w:eastAsia="en-CA"/>
              </w:rPr>
            </w:pPr>
            <w:r w:rsidRPr="00034045">
              <w:rPr>
                <w:szCs w:val="20"/>
                <w:lang w:eastAsia="en-CA"/>
              </w:rPr>
              <w:t>60 821</w:t>
            </w:r>
          </w:p>
        </w:tc>
      </w:tr>
      <w:tr w:rsidR="00DB3437" w:rsidRPr="00034045" w14:paraId="2E3A1D86"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46310623" w14:textId="77777777" w:rsidR="00DB3437" w:rsidRPr="00034045" w:rsidRDefault="00DB3437">
            <w:pPr>
              <w:bidi/>
              <w:jc w:val="left"/>
              <w:rPr>
                <w:rFonts w:cs="Simplified Arabic"/>
                <w:szCs w:val="20"/>
                <w:lang w:eastAsia="en-CA"/>
              </w:rPr>
            </w:pPr>
            <w:r w:rsidRPr="00034045">
              <w:rPr>
                <w:rFonts w:hint="cs"/>
                <w:szCs w:val="20"/>
                <w:rtl/>
              </w:rPr>
              <w:t>عُمان</w:t>
            </w:r>
          </w:p>
        </w:tc>
        <w:tc>
          <w:tcPr>
            <w:tcW w:w="2288" w:type="dxa"/>
            <w:tcBorders>
              <w:top w:val="nil"/>
              <w:left w:val="nil"/>
              <w:bottom w:val="single" w:sz="4" w:space="0" w:color="auto"/>
              <w:right w:val="single" w:sz="4" w:space="0" w:color="auto"/>
            </w:tcBorders>
            <w:vAlign w:val="center"/>
            <w:hideMark/>
          </w:tcPr>
          <w:p w14:paraId="61C53817" w14:textId="77777777" w:rsidR="00DB3437" w:rsidRPr="00034045" w:rsidRDefault="00DB3437">
            <w:pPr>
              <w:bidi/>
              <w:ind w:right="770"/>
              <w:jc w:val="right"/>
              <w:rPr>
                <w:szCs w:val="20"/>
                <w:lang w:eastAsia="en-CA"/>
              </w:rPr>
            </w:pPr>
            <w:r w:rsidRPr="00034045">
              <w:rPr>
                <w:szCs w:val="20"/>
                <w:lang w:eastAsia="en-CA"/>
              </w:rPr>
              <w:t>0.113</w:t>
            </w:r>
          </w:p>
        </w:tc>
        <w:tc>
          <w:tcPr>
            <w:tcW w:w="0" w:type="auto"/>
            <w:tcBorders>
              <w:top w:val="nil"/>
              <w:left w:val="nil"/>
              <w:bottom w:val="single" w:sz="4" w:space="0" w:color="auto"/>
              <w:right w:val="single" w:sz="4" w:space="0" w:color="auto"/>
            </w:tcBorders>
            <w:noWrap/>
            <w:vAlign w:val="center"/>
            <w:hideMark/>
          </w:tcPr>
          <w:p w14:paraId="6605C037" w14:textId="77777777" w:rsidR="00DB3437" w:rsidRPr="00034045" w:rsidRDefault="00DB3437">
            <w:pPr>
              <w:bidi/>
              <w:ind w:right="1144"/>
              <w:jc w:val="right"/>
              <w:rPr>
                <w:szCs w:val="20"/>
                <w:lang w:eastAsia="en-CA"/>
              </w:rPr>
            </w:pPr>
            <w:r w:rsidRPr="00034045">
              <w:rPr>
                <w:szCs w:val="20"/>
                <w:lang w:eastAsia="en-CA"/>
              </w:rPr>
              <w:t>0.164</w:t>
            </w:r>
          </w:p>
        </w:tc>
        <w:tc>
          <w:tcPr>
            <w:tcW w:w="0" w:type="auto"/>
            <w:tcBorders>
              <w:top w:val="nil"/>
              <w:left w:val="nil"/>
              <w:bottom w:val="single" w:sz="4" w:space="0" w:color="auto"/>
              <w:right w:val="single" w:sz="4" w:space="0" w:color="auto"/>
            </w:tcBorders>
            <w:noWrap/>
            <w:vAlign w:val="center"/>
            <w:hideMark/>
          </w:tcPr>
          <w:p w14:paraId="05ABF379" w14:textId="77777777" w:rsidR="00DB3437" w:rsidRPr="00034045" w:rsidRDefault="00DB3437">
            <w:pPr>
              <w:bidi/>
              <w:ind w:right="276"/>
              <w:jc w:val="right"/>
              <w:rPr>
                <w:szCs w:val="20"/>
                <w:lang w:eastAsia="en-CA"/>
              </w:rPr>
            </w:pPr>
            <w:r w:rsidRPr="00034045">
              <w:rPr>
                <w:szCs w:val="20"/>
                <w:lang w:eastAsia="en-CA"/>
              </w:rPr>
              <w:t>3 929</w:t>
            </w:r>
          </w:p>
        </w:tc>
        <w:tc>
          <w:tcPr>
            <w:tcW w:w="0" w:type="auto"/>
            <w:tcBorders>
              <w:top w:val="nil"/>
              <w:left w:val="nil"/>
              <w:bottom w:val="single" w:sz="4" w:space="0" w:color="auto"/>
              <w:right w:val="single" w:sz="4" w:space="0" w:color="auto"/>
            </w:tcBorders>
            <w:noWrap/>
            <w:vAlign w:val="center"/>
            <w:hideMark/>
          </w:tcPr>
          <w:p w14:paraId="30A8153E" w14:textId="77777777" w:rsidR="00DB3437" w:rsidRPr="00034045" w:rsidRDefault="00DB3437">
            <w:pPr>
              <w:bidi/>
              <w:ind w:right="276"/>
              <w:jc w:val="right"/>
              <w:rPr>
                <w:szCs w:val="20"/>
                <w:lang w:eastAsia="en-CA"/>
              </w:rPr>
            </w:pPr>
            <w:r w:rsidRPr="00034045">
              <w:rPr>
                <w:szCs w:val="20"/>
                <w:lang w:eastAsia="en-CA"/>
              </w:rPr>
              <w:t>4 166</w:t>
            </w:r>
          </w:p>
        </w:tc>
        <w:tc>
          <w:tcPr>
            <w:tcW w:w="0" w:type="auto"/>
            <w:tcBorders>
              <w:top w:val="nil"/>
              <w:left w:val="nil"/>
              <w:bottom w:val="single" w:sz="4" w:space="0" w:color="auto"/>
              <w:right w:val="single" w:sz="4" w:space="0" w:color="auto"/>
            </w:tcBorders>
            <w:noWrap/>
            <w:vAlign w:val="center"/>
            <w:hideMark/>
          </w:tcPr>
          <w:p w14:paraId="3B43AC69" w14:textId="77777777" w:rsidR="00DB3437" w:rsidRPr="00034045" w:rsidRDefault="00DB3437">
            <w:pPr>
              <w:bidi/>
              <w:ind w:right="276"/>
              <w:jc w:val="right"/>
              <w:rPr>
                <w:szCs w:val="20"/>
                <w:lang w:eastAsia="en-CA"/>
              </w:rPr>
            </w:pPr>
            <w:r w:rsidRPr="00034045">
              <w:rPr>
                <w:szCs w:val="20"/>
                <w:lang w:eastAsia="en-CA"/>
              </w:rPr>
              <w:t>8 095</w:t>
            </w:r>
          </w:p>
        </w:tc>
      </w:tr>
      <w:tr w:rsidR="00DB3437" w:rsidRPr="00034045" w14:paraId="11AE713D"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68B6E4E" w14:textId="77777777" w:rsidR="00DB3437" w:rsidRPr="00034045" w:rsidRDefault="00DB3437">
            <w:pPr>
              <w:bidi/>
              <w:jc w:val="left"/>
              <w:rPr>
                <w:rFonts w:cs="Simplified Arabic"/>
                <w:szCs w:val="20"/>
                <w:lang w:eastAsia="en-CA"/>
              </w:rPr>
            </w:pPr>
            <w:r w:rsidRPr="00034045">
              <w:rPr>
                <w:rFonts w:hint="cs"/>
                <w:szCs w:val="20"/>
                <w:rtl/>
              </w:rPr>
              <w:t>باكستان</w:t>
            </w:r>
          </w:p>
        </w:tc>
        <w:tc>
          <w:tcPr>
            <w:tcW w:w="2288" w:type="dxa"/>
            <w:tcBorders>
              <w:top w:val="nil"/>
              <w:left w:val="nil"/>
              <w:bottom w:val="single" w:sz="4" w:space="0" w:color="auto"/>
              <w:right w:val="single" w:sz="4" w:space="0" w:color="auto"/>
            </w:tcBorders>
            <w:vAlign w:val="center"/>
            <w:hideMark/>
          </w:tcPr>
          <w:p w14:paraId="2E136AE6" w14:textId="77777777" w:rsidR="00DB3437" w:rsidRPr="00034045" w:rsidRDefault="00DB3437">
            <w:pPr>
              <w:bidi/>
              <w:ind w:right="770"/>
              <w:jc w:val="right"/>
              <w:rPr>
                <w:szCs w:val="20"/>
                <w:lang w:eastAsia="en-CA"/>
              </w:rPr>
            </w:pPr>
            <w:r w:rsidRPr="00034045">
              <w:rPr>
                <w:szCs w:val="20"/>
                <w:lang w:eastAsia="en-CA"/>
              </w:rPr>
              <w:t>0.093</w:t>
            </w:r>
          </w:p>
        </w:tc>
        <w:tc>
          <w:tcPr>
            <w:tcW w:w="0" w:type="auto"/>
            <w:tcBorders>
              <w:top w:val="nil"/>
              <w:left w:val="nil"/>
              <w:bottom w:val="single" w:sz="4" w:space="0" w:color="auto"/>
              <w:right w:val="single" w:sz="4" w:space="0" w:color="auto"/>
            </w:tcBorders>
            <w:noWrap/>
            <w:vAlign w:val="center"/>
            <w:hideMark/>
          </w:tcPr>
          <w:p w14:paraId="39F8B4C0" w14:textId="77777777" w:rsidR="00DB3437" w:rsidRPr="00034045" w:rsidRDefault="00DB3437">
            <w:pPr>
              <w:bidi/>
              <w:ind w:right="1144"/>
              <w:jc w:val="right"/>
              <w:rPr>
                <w:szCs w:val="20"/>
                <w:lang w:eastAsia="en-CA"/>
              </w:rPr>
            </w:pPr>
            <w:r w:rsidRPr="00034045">
              <w:rPr>
                <w:szCs w:val="20"/>
                <w:lang w:eastAsia="en-CA"/>
              </w:rPr>
              <w:t>0.135</w:t>
            </w:r>
          </w:p>
        </w:tc>
        <w:tc>
          <w:tcPr>
            <w:tcW w:w="0" w:type="auto"/>
            <w:tcBorders>
              <w:top w:val="nil"/>
              <w:left w:val="nil"/>
              <w:bottom w:val="single" w:sz="4" w:space="0" w:color="auto"/>
              <w:right w:val="single" w:sz="4" w:space="0" w:color="auto"/>
            </w:tcBorders>
            <w:noWrap/>
            <w:vAlign w:val="center"/>
            <w:hideMark/>
          </w:tcPr>
          <w:p w14:paraId="153AF043" w14:textId="77777777" w:rsidR="00DB3437" w:rsidRPr="00034045" w:rsidRDefault="00DB3437">
            <w:pPr>
              <w:bidi/>
              <w:ind w:right="276"/>
              <w:jc w:val="right"/>
              <w:rPr>
                <w:szCs w:val="20"/>
                <w:lang w:eastAsia="en-CA"/>
              </w:rPr>
            </w:pPr>
            <w:r w:rsidRPr="00034045">
              <w:rPr>
                <w:szCs w:val="20"/>
                <w:lang w:eastAsia="en-CA"/>
              </w:rPr>
              <w:t>3 234</w:t>
            </w:r>
          </w:p>
        </w:tc>
        <w:tc>
          <w:tcPr>
            <w:tcW w:w="0" w:type="auto"/>
            <w:tcBorders>
              <w:top w:val="nil"/>
              <w:left w:val="nil"/>
              <w:bottom w:val="single" w:sz="4" w:space="0" w:color="auto"/>
              <w:right w:val="single" w:sz="4" w:space="0" w:color="auto"/>
            </w:tcBorders>
            <w:noWrap/>
            <w:vAlign w:val="center"/>
            <w:hideMark/>
          </w:tcPr>
          <w:p w14:paraId="111FEAE6" w14:textId="77777777" w:rsidR="00DB3437" w:rsidRPr="00034045" w:rsidRDefault="00DB3437">
            <w:pPr>
              <w:bidi/>
              <w:ind w:right="276"/>
              <w:jc w:val="right"/>
              <w:rPr>
                <w:szCs w:val="20"/>
                <w:lang w:eastAsia="en-CA"/>
              </w:rPr>
            </w:pPr>
            <w:r w:rsidRPr="00034045">
              <w:rPr>
                <w:szCs w:val="20"/>
                <w:lang w:eastAsia="en-CA"/>
              </w:rPr>
              <w:t>3 429</w:t>
            </w:r>
          </w:p>
        </w:tc>
        <w:tc>
          <w:tcPr>
            <w:tcW w:w="0" w:type="auto"/>
            <w:tcBorders>
              <w:top w:val="nil"/>
              <w:left w:val="nil"/>
              <w:bottom w:val="single" w:sz="4" w:space="0" w:color="auto"/>
              <w:right w:val="single" w:sz="4" w:space="0" w:color="auto"/>
            </w:tcBorders>
            <w:noWrap/>
            <w:vAlign w:val="center"/>
            <w:hideMark/>
          </w:tcPr>
          <w:p w14:paraId="108321A5" w14:textId="77777777" w:rsidR="00DB3437" w:rsidRPr="00034045" w:rsidRDefault="00DB3437">
            <w:pPr>
              <w:bidi/>
              <w:ind w:right="276"/>
              <w:jc w:val="right"/>
              <w:rPr>
                <w:szCs w:val="20"/>
                <w:lang w:eastAsia="en-CA"/>
              </w:rPr>
            </w:pPr>
            <w:r w:rsidRPr="00034045">
              <w:rPr>
                <w:szCs w:val="20"/>
                <w:lang w:eastAsia="en-CA"/>
              </w:rPr>
              <w:t>6 662</w:t>
            </w:r>
          </w:p>
        </w:tc>
      </w:tr>
      <w:tr w:rsidR="00DB3437" w:rsidRPr="00034045" w14:paraId="27286530"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C3AF0C6" w14:textId="77777777" w:rsidR="00DB3437" w:rsidRPr="00034045" w:rsidRDefault="00DB3437">
            <w:pPr>
              <w:bidi/>
              <w:jc w:val="left"/>
              <w:rPr>
                <w:rFonts w:cs="Simplified Arabic"/>
                <w:szCs w:val="20"/>
                <w:lang w:eastAsia="en-CA"/>
              </w:rPr>
            </w:pPr>
            <w:r w:rsidRPr="00034045">
              <w:rPr>
                <w:rFonts w:hint="cs"/>
                <w:szCs w:val="20"/>
                <w:rtl/>
              </w:rPr>
              <w:lastRenderedPageBreak/>
              <w:t>بالاو</w:t>
            </w:r>
          </w:p>
        </w:tc>
        <w:tc>
          <w:tcPr>
            <w:tcW w:w="2288" w:type="dxa"/>
            <w:tcBorders>
              <w:top w:val="nil"/>
              <w:left w:val="nil"/>
              <w:bottom w:val="single" w:sz="4" w:space="0" w:color="auto"/>
              <w:right w:val="single" w:sz="4" w:space="0" w:color="auto"/>
            </w:tcBorders>
            <w:vAlign w:val="center"/>
            <w:hideMark/>
          </w:tcPr>
          <w:p w14:paraId="2C33BDF0"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580A6A24"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2296CBA2"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0E0ED68D"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6A49AAC0"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13CE341B"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3BEA952" w14:textId="77777777" w:rsidR="00DB3437" w:rsidRPr="00034045" w:rsidRDefault="00DB3437">
            <w:pPr>
              <w:bidi/>
              <w:jc w:val="left"/>
              <w:rPr>
                <w:rFonts w:cs="Simplified Arabic"/>
                <w:szCs w:val="20"/>
                <w:lang w:eastAsia="en-CA"/>
              </w:rPr>
            </w:pPr>
            <w:r w:rsidRPr="00034045">
              <w:rPr>
                <w:rFonts w:hint="cs"/>
                <w:szCs w:val="20"/>
                <w:rtl/>
              </w:rPr>
              <w:t>بنما</w:t>
            </w:r>
          </w:p>
        </w:tc>
        <w:tc>
          <w:tcPr>
            <w:tcW w:w="2288" w:type="dxa"/>
            <w:tcBorders>
              <w:top w:val="nil"/>
              <w:left w:val="nil"/>
              <w:bottom w:val="single" w:sz="4" w:space="0" w:color="auto"/>
              <w:right w:val="single" w:sz="4" w:space="0" w:color="auto"/>
            </w:tcBorders>
            <w:vAlign w:val="center"/>
            <w:hideMark/>
          </w:tcPr>
          <w:p w14:paraId="5472822F" w14:textId="77777777" w:rsidR="00DB3437" w:rsidRPr="00034045" w:rsidRDefault="00DB3437">
            <w:pPr>
              <w:bidi/>
              <w:ind w:right="770"/>
              <w:jc w:val="right"/>
              <w:rPr>
                <w:szCs w:val="20"/>
                <w:lang w:eastAsia="en-CA"/>
              </w:rPr>
            </w:pPr>
            <w:r w:rsidRPr="00034045">
              <w:rPr>
                <w:szCs w:val="20"/>
                <w:lang w:eastAsia="en-CA"/>
              </w:rPr>
              <w:t>0.034</w:t>
            </w:r>
          </w:p>
        </w:tc>
        <w:tc>
          <w:tcPr>
            <w:tcW w:w="0" w:type="auto"/>
            <w:tcBorders>
              <w:top w:val="nil"/>
              <w:left w:val="nil"/>
              <w:bottom w:val="single" w:sz="4" w:space="0" w:color="auto"/>
              <w:right w:val="single" w:sz="4" w:space="0" w:color="auto"/>
            </w:tcBorders>
            <w:noWrap/>
            <w:vAlign w:val="center"/>
            <w:hideMark/>
          </w:tcPr>
          <w:p w14:paraId="47F92548" w14:textId="77777777" w:rsidR="00DB3437" w:rsidRPr="00034045" w:rsidRDefault="00DB3437">
            <w:pPr>
              <w:bidi/>
              <w:ind w:right="1144"/>
              <w:jc w:val="right"/>
              <w:rPr>
                <w:szCs w:val="20"/>
                <w:lang w:eastAsia="en-CA"/>
              </w:rPr>
            </w:pPr>
            <w:r w:rsidRPr="00034045">
              <w:rPr>
                <w:szCs w:val="20"/>
                <w:lang w:eastAsia="en-CA"/>
              </w:rPr>
              <w:t>0.049</w:t>
            </w:r>
          </w:p>
        </w:tc>
        <w:tc>
          <w:tcPr>
            <w:tcW w:w="0" w:type="auto"/>
            <w:tcBorders>
              <w:top w:val="nil"/>
              <w:left w:val="nil"/>
              <w:bottom w:val="single" w:sz="4" w:space="0" w:color="auto"/>
              <w:right w:val="single" w:sz="4" w:space="0" w:color="auto"/>
            </w:tcBorders>
            <w:noWrap/>
            <w:vAlign w:val="center"/>
            <w:hideMark/>
          </w:tcPr>
          <w:p w14:paraId="3C181DB0" w14:textId="77777777" w:rsidR="00DB3437" w:rsidRPr="00034045" w:rsidRDefault="00DB3437">
            <w:pPr>
              <w:bidi/>
              <w:ind w:right="276"/>
              <w:jc w:val="right"/>
              <w:rPr>
                <w:szCs w:val="20"/>
                <w:lang w:eastAsia="en-CA"/>
              </w:rPr>
            </w:pPr>
            <w:r w:rsidRPr="00034045">
              <w:rPr>
                <w:szCs w:val="20"/>
                <w:lang w:eastAsia="en-CA"/>
              </w:rPr>
              <w:t>1 182</w:t>
            </w:r>
          </w:p>
        </w:tc>
        <w:tc>
          <w:tcPr>
            <w:tcW w:w="0" w:type="auto"/>
            <w:tcBorders>
              <w:top w:val="nil"/>
              <w:left w:val="nil"/>
              <w:bottom w:val="single" w:sz="4" w:space="0" w:color="auto"/>
              <w:right w:val="single" w:sz="4" w:space="0" w:color="auto"/>
            </w:tcBorders>
            <w:noWrap/>
            <w:vAlign w:val="center"/>
            <w:hideMark/>
          </w:tcPr>
          <w:p w14:paraId="0437BD50" w14:textId="77777777" w:rsidR="00DB3437" w:rsidRPr="00034045" w:rsidRDefault="00DB3437">
            <w:pPr>
              <w:bidi/>
              <w:ind w:right="276"/>
              <w:jc w:val="right"/>
              <w:rPr>
                <w:szCs w:val="20"/>
                <w:lang w:eastAsia="en-CA"/>
              </w:rPr>
            </w:pPr>
            <w:r w:rsidRPr="00034045">
              <w:rPr>
                <w:szCs w:val="20"/>
                <w:lang w:eastAsia="en-CA"/>
              </w:rPr>
              <w:t>1 254</w:t>
            </w:r>
          </w:p>
        </w:tc>
        <w:tc>
          <w:tcPr>
            <w:tcW w:w="0" w:type="auto"/>
            <w:tcBorders>
              <w:top w:val="nil"/>
              <w:left w:val="nil"/>
              <w:bottom w:val="single" w:sz="4" w:space="0" w:color="auto"/>
              <w:right w:val="single" w:sz="4" w:space="0" w:color="auto"/>
            </w:tcBorders>
            <w:noWrap/>
            <w:vAlign w:val="center"/>
            <w:hideMark/>
          </w:tcPr>
          <w:p w14:paraId="69664767" w14:textId="77777777" w:rsidR="00DB3437" w:rsidRPr="00034045" w:rsidRDefault="00DB3437">
            <w:pPr>
              <w:bidi/>
              <w:ind w:right="276"/>
              <w:jc w:val="right"/>
              <w:rPr>
                <w:szCs w:val="20"/>
                <w:lang w:eastAsia="en-CA"/>
              </w:rPr>
            </w:pPr>
            <w:r w:rsidRPr="00034045">
              <w:rPr>
                <w:szCs w:val="20"/>
                <w:lang w:eastAsia="en-CA"/>
              </w:rPr>
              <w:t>2 436</w:t>
            </w:r>
          </w:p>
        </w:tc>
      </w:tr>
      <w:tr w:rsidR="00DB3437" w:rsidRPr="00034045" w14:paraId="3248DBAF"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8B1A2AF" w14:textId="77777777" w:rsidR="00DB3437" w:rsidRPr="00034045" w:rsidRDefault="00DB3437">
            <w:pPr>
              <w:bidi/>
              <w:jc w:val="left"/>
              <w:rPr>
                <w:rFonts w:cs="Simplified Arabic"/>
                <w:szCs w:val="20"/>
                <w:lang w:eastAsia="en-CA"/>
              </w:rPr>
            </w:pPr>
            <w:r w:rsidRPr="00034045">
              <w:rPr>
                <w:rFonts w:hint="cs"/>
                <w:szCs w:val="20"/>
                <w:rtl/>
              </w:rPr>
              <w:t>بابوا غينيا الجديدة</w:t>
            </w:r>
          </w:p>
        </w:tc>
        <w:tc>
          <w:tcPr>
            <w:tcW w:w="2288" w:type="dxa"/>
            <w:tcBorders>
              <w:top w:val="nil"/>
              <w:left w:val="nil"/>
              <w:bottom w:val="single" w:sz="4" w:space="0" w:color="auto"/>
              <w:right w:val="single" w:sz="4" w:space="0" w:color="auto"/>
            </w:tcBorders>
            <w:vAlign w:val="center"/>
            <w:hideMark/>
          </w:tcPr>
          <w:p w14:paraId="01BAFA3B" w14:textId="77777777" w:rsidR="00DB3437" w:rsidRPr="00034045" w:rsidRDefault="00DB3437">
            <w:pPr>
              <w:bidi/>
              <w:ind w:right="770"/>
              <w:jc w:val="right"/>
              <w:rPr>
                <w:szCs w:val="20"/>
                <w:lang w:eastAsia="en-CA"/>
              </w:rPr>
            </w:pPr>
            <w:r w:rsidRPr="00034045">
              <w:rPr>
                <w:szCs w:val="20"/>
                <w:lang w:eastAsia="en-CA"/>
              </w:rPr>
              <w:t>0.004</w:t>
            </w:r>
          </w:p>
        </w:tc>
        <w:tc>
          <w:tcPr>
            <w:tcW w:w="0" w:type="auto"/>
            <w:tcBorders>
              <w:top w:val="nil"/>
              <w:left w:val="nil"/>
              <w:bottom w:val="single" w:sz="4" w:space="0" w:color="auto"/>
              <w:right w:val="single" w:sz="4" w:space="0" w:color="auto"/>
            </w:tcBorders>
            <w:noWrap/>
            <w:vAlign w:val="center"/>
            <w:hideMark/>
          </w:tcPr>
          <w:p w14:paraId="7D1E5710" w14:textId="77777777" w:rsidR="00DB3437" w:rsidRPr="00034045" w:rsidRDefault="00DB3437">
            <w:pPr>
              <w:bidi/>
              <w:ind w:right="1144"/>
              <w:jc w:val="right"/>
              <w:rPr>
                <w:szCs w:val="20"/>
                <w:lang w:eastAsia="en-CA"/>
              </w:rPr>
            </w:pPr>
            <w:r w:rsidRPr="00034045">
              <w:rPr>
                <w:szCs w:val="20"/>
                <w:lang w:eastAsia="en-CA"/>
              </w:rPr>
              <w:t>0.006</w:t>
            </w:r>
          </w:p>
        </w:tc>
        <w:tc>
          <w:tcPr>
            <w:tcW w:w="0" w:type="auto"/>
            <w:tcBorders>
              <w:top w:val="nil"/>
              <w:left w:val="nil"/>
              <w:bottom w:val="single" w:sz="4" w:space="0" w:color="auto"/>
              <w:right w:val="single" w:sz="4" w:space="0" w:color="auto"/>
            </w:tcBorders>
            <w:noWrap/>
            <w:vAlign w:val="center"/>
            <w:hideMark/>
          </w:tcPr>
          <w:p w14:paraId="0FFEF269" w14:textId="77777777" w:rsidR="00DB3437" w:rsidRPr="00034045" w:rsidRDefault="00DB3437">
            <w:pPr>
              <w:bidi/>
              <w:ind w:right="276"/>
              <w:jc w:val="right"/>
              <w:rPr>
                <w:szCs w:val="20"/>
                <w:lang w:eastAsia="en-CA"/>
              </w:rPr>
            </w:pPr>
            <w:r w:rsidRPr="00034045">
              <w:rPr>
                <w:szCs w:val="20"/>
                <w:lang w:eastAsia="en-CA"/>
              </w:rPr>
              <w:t>139</w:t>
            </w:r>
          </w:p>
        </w:tc>
        <w:tc>
          <w:tcPr>
            <w:tcW w:w="0" w:type="auto"/>
            <w:tcBorders>
              <w:top w:val="nil"/>
              <w:left w:val="nil"/>
              <w:bottom w:val="single" w:sz="4" w:space="0" w:color="auto"/>
              <w:right w:val="single" w:sz="4" w:space="0" w:color="auto"/>
            </w:tcBorders>
            <w:noWrap/>
            <w:vAlign w:val="center"/>
            <w:hideMark/>
          </w:tcPr>
          <w:p w14:paraId="42A65846" w14:textId="77777777" w:rsidR="00DB3437" w:rsidRPr="00034045" w:rsidRDefault="00DB3437">
            <w:pPr>
              <w:bidi/>
              <w:ind w:right="276"/>
              <w:jc w:val="right"/>
              <w:rPr>
                <w:szCs w:val="20"/>
                <w:lang w:eastAsia="en-CA"/>
              </w:rPr>
            </w:pPr>
            <w:r w:rsidRPr="00034045">
              <w:rPr>
                <w:szCs w:val="20"/>
                <w:lang w:eastAsia="en-CA"/>
              </w:rPr>
              <w:t>147</w:t>
            </w:r>
          </w:p>
        </w:tc>
        <w:tc>
          <w:tcPr>
            <w:tcW w:w="0" w:type="auto"/>
            <w:tcBorders>
              <w:top w:val="nil"/>
              <w:left w:val="nil"/>
              <w:bottom w:val="single" w:sz="4" w:space="0" w:color="auto"/>
              <w:right w:val="single" w:sz="4" w:space="0" w:color="auto"/>
            </w:tcBorders>
            <w:noWrap/>
            <w:vAlign w:val="center"/>
            <w:hideMark/>
          </w:tcPr>
          <w:p w14:paraId="02953CC4" w14:textId="77777777" w:rsidR="00DB3437" w:rsidRPr="00034045" w:rsidRDefault="00DB3437">
            <w:pPr>
              <w:bidi/>
              <w:ind w:right="276"/>
              <w:jc w:val="right"/>
              <w:rPr>
                <w:szCs w:val="20"/>
                <w:lang w:eastAsia="en-CA"/>
              </w:rPr>
            </w:pPr>
            <w:r w:rsidRPr="00034045">
              <w:rPr>
                <w:szCs w:val="20"/>
                <w:lang w:eastAsia="en-CA"/>
              </w:rPr>
              <w:t>287</w:t>
            </w:r>
          </w:p>
        </w:tc>
      </w:tr>
      <w:tr w:rsidR="00DB3437" w:rsidRPr="00034045" w14:paraId="35641520"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020900F" w14:textId="77777777" w:rsidR="00DB3437" w:rsidRPr="00034045" w:rsidRDefault="00DB3437">
            <w:pPr>
              <w:bidi/>
              <w:jc w:val="left"/>
              <w:rPr>
                <w:rFonts w:cs="Simplified Arabic"/>
                <w:szCs w:val="20"/>
                <w:lang w:eastAsia="en-CA"/>
              </w:rPr>
            </w:pPr>
            <w:r w:rsidRPr="00034045">
              <w:rPr>
                <w:rFonts w:hint="cs"/>
                <w:szCs w:val="20"/>
                <w:rtl/>
              </w:rPr>
              <w:t>باراغواي</w:t>
            </w:r>
          </w:p>
        </w:tc>
        <w:tc>
          <w:tcPr>
            <w:tcW w:w="2288" w:type="dxa"/>
            <w:tcBorders>
              <w:top w:val="nil"/>
              <w:left w:val="nil"/>
              <w:bottom w:val="single" w:sz="4" w:space="0" w:color="auto"/>
              <w:right w:val="single" w:sz="4" w:space="0" w:color="auto"/>
            </w:tcBorders>
            <w:vAlign w:val="center"/>
            <w:hideMark/>
          </w:tcPr>
          <w:p w14:paraId="6C4364DD" w14:textId="77777777" w:rsidR="00DB3437" w:rsidRPr="00034045" w:rsidRDefault="00DB3437">
            <w:pPr>
              <w:bidi/>
              <w:ind w:right="770"/>
              <w:jc w:val="right"/>
              <w:rPr>
                <w:szCs w:val="20"/>
                <w:lang w:eastAsia="en-CA"/>
              </w:rPr>
            </w:pPr>
            <w:r w:rsidRPr="00034045">
              <w:rPr>
                <w:szCs w:val="20"/>
                <w:lang w:eastAsia="en-CA"/>
              </w:rPr>
              <w:t>0.014</w:t>
            </w:r>
          </w:p>
        </w:tc>
        <w:tc>
          <w:tcPr>
            <w:tcW w:w="0" w:type="auto"/>
            <w:tcBorders>
              <w:top w:val="nil"/>
              <w:left w:val="nil"/>
              <w:bottom w:val="single" w:sz="4" w:space="0" w:color="auto"/>
              <w:right w:val="single" w:sz="4" w:space="0" w:color="auto"/>
            </w:tcBorders>
            <w:noWrap/>
            <w:vAlign w:val="center"/>
            <w:hideMark/>
          </w:tcPr>
          <w:p w14:paraId="7081752F" w14:textId="77777777" w:rsidR="00DB3437" w:rsidRPr="00034045" w:rsidRDefault="00DB3437">
            <w:pPr>
              <w:bidi/>
              <w:ind w:right="1144"/>
              <w:jc w:val="right"/>
              <w:rPr>
                <w:szCs w:val="20"/>
                <w:lang w:eastAsia="en-CA"/>
              </w:rPr>
            </w:pPr>
            <w:r w:rsidRPr="00034045">
              <w:rPr>
                <w:szCs w:val="20"/>
                <w:lang w:eastAsia="en-CA"/>
              </w:rPr>
              <w:t>0.020</w:t>
            </w:r>
          </w:p>
        </w:tc>
        <w:tc>
          <w:tcPr>
            <w:tcW w:w="0" w:type="auto"/>
            <w:tcBorders>
              <w:top w:val="nil"/>
              <w:left w:val="nil"/>
              <w:bottom w:val="single" w:sz="4" w:space="0" w:color="auto"/>
              <w:right w:val="single" w:sz="4" w:space="0" w:color="auto"/>
            </w:tcBorders>
            <w:noWrap/>
            <w:vAlign w:val="center"/>
            <w:hideMark/>
          </w:tcPr>
          <w:p w14:paraId="31797281" w14:textId="77777777" w:rsidR="00DB3437" w:rsidRPr="00034045" w:rsidRDefault="00DB3437">
            <w:pPr>
              <w:bidi/>
              <w:ind w:right="276"/>
              <w:jc w:val="right"/>
              <w:rPr>
                <w:szCs w:val="20"/>
                <w:lang w:eastAsia="en-CA"/>
              </w:rPr>
            </w:pPr>
            <w:r w:rsidRPr="00034045">
              <w:rPr>
                <w:szCs w:val="20"/>
                <w:lang w:eastAsia="en-CA"/>
              </w:rPr>
              <w:t>487</w:t>
            </w:r>
          </w:p>
        </w:tc>
        <w:tc>
          <w:tcPr>
            <w:tcW w:w="0" w:type="auto"/>
            <w:tcBorders>
              <w:top w:val="nil"/>
              <w:left w:val="nil"/>
              <w:bottom w:val="single" w:sz="4" w:space="0" w:color="auto"/>
              <w:right w:val="single" w:sz="4" w:space="0" w:color="auto"/>
            </w:tcBorders>
            <w:noWrap/>
            <w:vAlign w:val="center"/>
            <w:hideMark/>
          </w:tcPr>
          <w:p w14:paraId="1B2A7E08" w14:textId="77777777" w:rsidR="00DB3437" w:rsidRPr="00034045" w:rsidRDefault="00DB3437">
            <w:pPr>
              <w:bidi/>
              <w:ind w:right="276"/>
              <w:jc w:val="right"/>
              <w:rPr>
                <w:szCs w:val="20"/>
                <w:lang w:eastAsia="en-CA"/>
              </w:rPr>
            </w:pPr>
            <w:r w:rsidRPr="00034045">
              <w:rPr>
                <w:szCs w:val="20"/>
                <w:lang w:eastAsia="en-CA"/>
              </w:rPr>
              <w:t>516</w:t>
            </w:r>
          </w:p>
        </w:tc>
        <w:tc>
          <w:tcPr>
            <w:tcW w:w="0" w:type="auto"/>
            <w:tcBorders>
              <w:top w:val="nil"/>
              <w:left w:val="nil"/>
              <w:bottom w:val="single" w:sz="4" w:space="0" w:color="auto"/>
              <w:right w:val="single" w:sz="4" w:space="0" w:color="auto"/>
            </w:tcBorders>
            <w:noWrap/>
            <w:vAlign w:val="center"/>
            <w:hideMark/>
          </w:tcPr>
          <w:p w14:paraId="4831B11A" w14:textId="77777777" w:rsidR="00DB3437" w:rsidRPr="00034045" w:rsidRDefault="00DB3437">
            <w:pPr>
              <w:bidi/>
              <w:ind w:right="276"/>
              <w:jc w:val="right"/>
              <w:rPr>
                <w:szCs w:val="20"/>
                <w:lang w:eastAsia="en-CA"/>
              </w:rPr>
            </w:pPr>
            <w:r w:rsidRPr="00034045">
              <w:rPr>
                <w:szCs w:val="20"/>
                <w:lang w:eastAsia="en-CA"/>
              </w:rPr>
              <w:t>1 003</w:t>
            </w:r>
          </w:p>
        </w:tc>
      </w:tr>
      <w:tr w:rsidR="00DB3437" w:rsidRPr="00034045" w14:paraId="09A96B53"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B8B4EEE" w14:textId="77777777" w:rsidR="00DB3437" w:rsidRPr="00034045" w:rsidRDefault="00DB3437">
            <w:pPr>
              <w:bidi/>
              <w:jc w:val="left"/>
              <w:rPr>
                <w:rFonts w:cs="Simplified Arabic"/>
                <w:szCs w:val="20"/>
                <w:lang w:eastAsia="en-CA"/>
              </w:rPr>
            </w:pPr>
            <w:r w:rsidRPr="00034045">
              <w:rPr>
                <w:rFonts w:hint="cs"/>
                <w:szCs w:val="20"/>
                <w:rtl/>
              </w:rPr>
              <w:t>بيرو</w:t>
            </w:r>
          </w:p>
        </w:tc>
        <w:tc>
          <w:tcPr>
            <w:tcW w:w="2288" w:type="dxa"/>
            <w:tcBorders>
              <w:top w:val="nil"/>
              <w:left w:val="nil"/>
              <w:bottom w:val="single" w:sz="4" w:space="0" w:color="auto"/>
              <w:right w:val="single" w:sz="4" w:space="0" w:color="auto"/>
            </w:tcBorders>
            <w:vAlign w:val="center"/>
            <w:hideMark/>
          </w:tcPr>
          <w:p w14:paraId="0A5FE64B" w14:textId="77777777" w:rsidR="00DB3437" w:rsidRPr="00034045" w:rsidRDefault="00DB3437">
            <w:pPr>
              <w:bidi/>
              <w:ind w:right="770"/>
              <w:jc w:val="right"/>
              <w:rPr>
                <w:szCs w:val="20"/>
                <w:lang w:eastAsia="en-CA"/>
              </w:rPr>
            </w:pPr>
            <w:r w:rsidRPr="00034045">
              <w:rPr>
                <w:szCs w:val="20"/>
                <w:lang w:eastAsia="en-CA"/>
              </w:rPr>
              <w:t>0.136</w:t>
            </w:r>
          </w:p>
        </w:tc>
        <w:tc>
          <w:tcPr>
            <w:tcW w:w="0" w:type="auto"/>
            <w:tcBorders>
              <w:top w:val="nil"/>
              <w:left w:val="nil"/>
              <w:bottom w:val="single" w:sz="4" w:space="0" w:color="auto"/>
              <w:right w:val="single" w:sz="4" w:space="0" w:color="auto"/>
            </w:tcBorders>
            <w:noWrap/>
            <w:vAlign w:val="center"/>
            <w:hideMark/>
          </w:tcPr>
          <w:p w14:paraId="1C1278F4" w14:textId="77777777" w:rsidR="00DB3437" w:rsidRPr="00034045" w:rsidRDefault="00DB3437">
            <w:pPr>
              <w:bidi/>
              <w:ind w:right="1144"/>
              <w:jc w:val="right"/>
              <w:rPr>
                <w:szCs w:val="20"/>
                <w:lang w:eastAsia="en-CA"/>
              </w:rPr>
            </w:pPr>
            <w:r w:rsidRPr="00034045">
              <w:rPr>
                <w:szCs w:val="20"/>
                <w:lang w:eastAsia="en-CA"/>
              </w:rPr>
              <w:t>0.197</w:t>
            </w:r>
          </w:p>
        </w:tc>
        <w:tc>
          <w:tcPr>
            <w:tcW w:w="0" w:type="auto"/>
            <w:tcBorders>
              <w:top w:val="nil"/>
              <w:left w:val="nil"/>
              <w:bottom w:val="single" w:sz="4" w:space="0" w:color="auto"/>
              <w:right w:val="single" w:sz="4" w:space="0" w:color="auto"/>
            </w:tcBorders>
            <w:noWrap/>
            <w:vAlign w:val="center"/>
            <w:hideMark/>
          </w:tcPr>
          <w:p w14:paraId="0BB6FAD7" w14:textId="77777777" w:rsidR="00DB3437" w:rsidRPr="00034045" w:rsidRDefault="00DB3437">
            <w:pPr>
              <w:bidi/>
              <w:ind w:right="276"/>
              <w:jc w:val="right"/>
              <w:rPr>
                <w:szCs w:val="20"/>
                <w:lang w:eastAsia="en-CA"/>
              </w:rPr>
            </w:pPr>
            <w:r w:rsidRPr="00034045">
              <w:rPr>
                <w:szCs w:val="20"/>
                <w:lang w:eastAsia="en-CA"/>
              </w:rPr>
              <w:t>4 729</w:t>
            </w:r>
          </w:p>
        </w:tc>
        <w:tc>
          <w:tcPr>
            <w:tcW w:w="0" w:type="auto"/>
            <w:tcBorders>
              <w:top w:val="nil"/>
              <w:left w:val="nil"/>
              <w:bottom w:val="single" w:sz="4" w:space="0" w:color="auto"/>
              <w:right w:val="single" w:sz="4" w:space="0" w:color="auto"/>
            </w:tcBorders>
            <w:noWrap/>
            <w:vAlign w:val="center"/>
            <w:hideMark/>
          </w:tcPr>
          <w:p w14:paraId="05C1C78D" w14:textId="77777777" w:rsidR="00DB3437" w:rsidRPr="00034045" w:rsidRDefault="00DB3437">
            <w:pPr>
              <w:bidi/>
              <w:ind w:right="276"/>
              <w:jc w:val="right"/>
              <w:rPr>
                <w:szCs w:val="20"/>
                <w:lang w:eastAsia="en-CA"/>
              </w:rPr>
            </w:pPr>
            <w:r w:rsidRPr="00034045">
              <w:rPr>
                <w:szCs w:val="20"/>
                <w:lang w:eastAsia="en-CA"/>
              </w:rPr>
              <w:t>5 014</w:t>
            </w:r>
          </w:p>
        </w:tc>
        <w:tc>
          <w:tcPr>
            <w:tcW w:w="0" w:type="auto"/>
            <w:tcBorders>
              <w:top w:val="nil"/>
              <w:left w:val="nil"/>
              <w:bottom w:val="single" w:sz="4" w:space="0" w:color="auto"/>
              <w:right w:val="single" w:sz="4" w:space="0" w:color="auto"/>
            </w:tcBorders>
            <w:noWrap/>
            <w:vAlign w:val="center"/>
            <w:hideMark/>
          </w:tcPr>
          <w:p w14:paraId="76111D99" w14:textId="77777777" w:rsidR="00DB3437" w:rsidRPr="00034045" w:rsidRDefault="00DB3437">
            <w:pPr>
              <w:bidi/>
              <w:ind w:right="276"/>
              <w:jc w:val="right"/>
              <w:rPr>
                <w:szCs w:val="20"/>
                <w:lang w:eastAsia="en-CA"/>
              </w:rPr>
            </w:pPr>
            <w:r w:rsidRPr="00034045">
              <w:rPr>
                <w:szCs w:val="20"/>
                <w:lang w:eastAsia="en-CA"/>
              </w:rPr>
              <w:t>9 743</w:t>
            </w:r>
          </w:p>
        </w:tc>
      </w:tr>
      <w:tr w:rsidR="00DB3437" w:rsidRPr="00034045" w14:paraId="29A099A9"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4387027A" w14:textId="77777777" w:rsidR="00DB3437" w:rsidRPr="00034045" w:rsidRDefault="00DB3437">
            <w:pPr>
              <w:bidi/>
              <w:jc w:val="left"/>
              <w:rPr>
                <w:rFonts w:cs="Simplified Arabic"/>
                <w:szCs w:val="20"/>
                <w:lang w:eastAsia="en-CA"/>
              </w:rPr>
            </w:pPr>
            <w:r w:rsidRPr="00034045">
              <w:rPr>
                <w:rFonts w:hint="cs"/>
                <w:szCs w:val="20"/>
                <w:rtl/>
              </w:rPr>
              <w:t>الفلبين</w:t>
            </w:r>
          </w:p>
        </w:tc>
        <w:tc>
          <w:tcPr>
            <w:tcW w:w="2288" w:type="dxa"/>
            <w:tcBorders>
              <w:top w:val="nil"/>
              <w:left w:val="nil"/>
              <w:bottom w:val="single" w:sz="4" w:space="0" w:color="auto"/>
              <w:right w:val="single" w:sz="4" w:space="0" w:color="auto"/>
            </w:tcBorders>
            <w:vAlign w:val="center"/>
            <w:hideMark/>
          </w:tcPr>
          <w:p w14:paraId="2D76EC6C" w14:textId="77777777" w:rsidR="00DB3437" w:rsidRPr="00034045" w:rsidRDefault="00DB3437">
            <w:pPr>
              <w:bidi/>
              <w:ind w:right="770"/>
              <w:jc w:val="right"/>
              <w:rPr>
                <w:szCs w:val="20"/>
                <w:lang w:eastAsia="en-CA"/>
              </w:rPr>
            </w:pPr>
            <w:r w:rsidRPr="00034045">
              <w:rPr>
                <w:szCs w:val="20"/>
                <w:lang w:eastAsia="en-CA"/>
              </w:rPr>
              <w:t>0.165</w:t>
            </w:r>
          </w:p>
        </w:tc>
        <w:tc>
          <w:tcPr>
            <w:tcW w:w="0" w:type="auto"/>
            <w:tcBorders>
              <w:top w:val="nil"/>
              <w:left w:val="nil"/>
              <w:bottom w:val="single" w:sz="4" w:space="0" w:color="auto"/>
              <w:right w:val="single" w:sz="4" w:space="0" w:color="auto"/>
            </w:tcBorders>
            <w:noWrap/>
            <w:vAlign w:val="center"/>
            <w:hideMark/>
          </w:tcPr>
          <w:p w14:paraId="4658A681" w14:textId="77777777" w:rsidR="00DB3437" w:rsidRPr="00034045" w:rsidRDefault="00DB3437">
            <w:pPr>
              <w:bidi/>
              <w:ind w:right="1144"/>
              <w:jc w:val="right"/>
              <w:rPr>
                <w:szCs w:val="20"/>
                <w:lang w:eastAsia="en-CA"/>
              </w:rPr>
            </w:pPr>
            <w:r w:rsidRPr="00034045">
              <w:rPr>
                <w:szCs w:val="20"/>
                <w:lang w:eastAsia="en-CA"/>
              </w:rPr>
              <w:t>0.239</w:t>
            </w:r>
          </w:p>
        </w:tc>
        <w:tc>
          <w:tcPr>
            <w:tcW w:w="0" w:type="auto"/>
            <w:tcBorders>
              <w:top w:val="nil"/>
              <w:left w:val="nil"/>
              <w:bottom w:val="single" w:sz="4" w:space="0" w:color="auto"/>
              <w:right w:val="single" w:sz="4" w:space="0" w:color="auto"/>
            </w:tcBorders>
            <w:noWrap/>
            <w:vAlign w:val="center"/>
            <w:hideMark/>
          </w:tcPr>
          <w:p w14:paraId="51F87057" w14:textId="77777777" w:rsidR="00DB3437" w:rsidRPr="00034045" w:rsidRDefault="00DB3437">
            <w:pPr>
              <w:bidi/>
              <w:ind w:right="276"/>
              <w:jc w:val="right"/>
              <w:rPr>
                <w:szCs w:val="20"/>
                <w:lang w:eastAsia="en-CA"/>
              </w:rPr>
            </w:pPr>
            <w:r w:rsidRPr="00034045">
              <w:rPr>
                <w:szCs w:val="20"/>
                <w:lang w:eastAsia="en-CA"/>
              </w:rPr>
              <w:t>5 737</w:t>
            </w:r>
          </w:p>
        </w:tc>
        <w:tc>
          <w:tcPr>
            <w:tcW w:w="0" w:type="auto"/>
            <w:tcBorders>
              <w:top w:val="nil"/>
              <w:left w:val="nil"/>
              <w:bottom w:val="single" w:sz="4" w:space="0" w:color="auto"/>
              <w:right w:val="single" w:sz="4" w:space="0" w:color="auto"/>
            </w:tcBorders>
            <w:noWrap/>
            <w:vAlign w:val="center"/>
            <w:hideMark/>
          </w:tcPr>
          <w:p w14:paraId="42FA8C67" w14:textId="77777777" w:rsidR="00DB3437" w:rsidRPr="00034045" w:rsidRDefault="00DB3437">
            <w:pPr>
              <w:bidi/>
              <w:ind w:right="276"/>
              <w:jc w:val="right"/>
              <w:rPr>
                <w:szCs w:val="20"/>
                <w:lang w:eastAsia="en-CA"/>
              </w:rPr>
            </w:pPr>
            <w:r w:rsidRPr="00034045">
              <w:rPr>
                <w:szCs w:val="20"/>
                <w:lang w:eastAsia="en-CA"/>
              </w:rPr>
              <w:t>6 083</w:t>
            </w:r>
          </w:p>
        </w:tc>
        <w:tc>
          <w:tcPr>
            <w:tcW w:w="0" w:type="auto"/>
            <w:tcBorders>
              <w:top w:val="nil"/>
              <w:left w:val="nil"/>
              <w:bottom w:val="single" w:sz="4" w:space="0" w:color="auto"/>
              <w:right w:val="single" w:sz="4" w:space="0" w:color="auto"/>
            </w:tcBorders>
            <w:noWrap/>
            <w:vAlign w:val="center"/>
            <w:hideMark/>
          </w:tcPr>
          <w:p w14:paraId="20E91A3F" w14:textId="77777777" w:rsidR="00DB3437" w:rsidRPr="00034045" w:rsidRDefault="00DB3437">
            <w:pPr>
              <w:bidi/>
              <w:ind w:right="276"/>
              <w:jc w:val="right"/>
              <w:rPr>
                <w:szCs w:val="20"/>
                <w:lang w:eastAsia="en-CA"/>
              </w:rPr>
            </w:pPr>
            <w:r w:rsidRPr="00034045">
              <w:rPr>
                <w:szCs w:val="20"/>
                <w:lang w:eastAsia="en-CA"/>
              </w:rPr>
              <w:t>11 820</w:t>
            </w:r>
          </w:p>
        </w:tc>
      </w:tr>
      <w:tr w:rsidR="00DB3437" w:rsidRPr="00034045" w14:paraId="3AFB588B"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133B9C5" w14:textId="77777777" w:rsidR="00DB3437" w:rsidRPr="00034045" w:rsidRDefault="00DB3437">
            <w:pPr>
              <w:bidi/>
              <w:jc w:val="left"/>
              <w:rPr>
                <w:rFonts w:cs="Simplified Arabic"/>
                <w:szCs w:val="20"/>
                <w:lang w:eastAsia="en-CA"/>
              </w:rPr>
            </w:pPr>
            <w:r w:rsidRPr="00034045">
              <w:rPr>
                <w:rFonts w:hint="cs"/>
                <w:szCs w:val="20"/>
                <w:rtl/>
              </w:rPr>
              <w:t>بولندا</w:t>
            </w:r>
          </w:p>
        </w:tc>
        <w:tc>
          <w:tcPr>
            <w:tcW w:w="2288" w:type="dxa"/>
            <w:tcBorders>
              <w:top w:val="nil"/>
              <w:left w:val="nil"/>
              <w:bottom w:val="single" w:sz="4" w:space="0" w:color="auto"/>
              <w:right w:val="single" w:sz="4" w:space="0" w:color="auto"/>
            </w:tcBorders>
            <w:vAlign w:val="center"/>
            <w:hideMark/>
          </w:tcPr>
          <w:p w14:paraId="086A7816" w14:textId="77777777" w:rsidR="00DB3437" w:rsidRPr="00034045" w:rsidRDefault="00DB3437">
            <w:pPr>
              <w:bidi/>
              <w:ind w:right="770"/>
              <w:jc w:val="right"/>
              <w:rPr>
                <w:szCs w:val="20"/>
                <w:lang w:eastAsia="en-CA"/>
              </w:rPr>
            </w:pPr>
            <w:r w:rsidRPr="00034045">
              <w:rPr>
                <w:szCs w:val="20"/>
                <w:lang w:eastAsia="en-CA"/>
              </w:rPr>
              <w:t>0.841</w:t>
            </w:r>
          </w:p>
        </w:tc>
        <w:tc>
          <w:tcPr>
            <w:tcW w:w="0" w:type="auto"/>
            <w:tcBorders>
              <w:top w:val="nil"/>
              <w:left w:val="nil"/>
              <w:bottom w:val="single" w:sz="4" w:space="0" w:color="auto"/>
              <w:right w:val="single" w:sz="4" w:space="0" w:color="auto"/>
            </w:tcBorders>
            <w:noWrap/>
            <w:vAlign w:val="center"/>
            <w:hideMark/>
          </w:tcPr>
          <w:p w14:paraId="778D9C56" w14:textId="77777777" w:rsidR="00DB3437" w:rsidRPr="00034045" w:rsidRDefault="00DB3437">
            <w:pPr>
              <w:bidi/>
              <w:ind w:right="1144"/>
              <w:jc w:val="right"/>
              <w:rPr>
                <w:szCs w:val="20"/>
                <w:lang w:eastAsia="en-CA"/>
              </w:rPr>
            </w:pPr>
            <w:r w:rsidRPr="00034045">
              <w:rPr>
                <w:szCs w:val="20"/>
                <w:lang w:eastAsia="en-CA"/>
              </w:rPr>
              <w:t>1.218</w:t>
            </w:r>
          </w:p>
        </w:tc>
        <w:tc>
          <w:tcPr>
            <w:tcW w:w="0" w:type="auto"/>
            <w:tcBorders>
              <w:top w:val="nil"/>
              <w:left w:val="nil"/>
              <w:bottom w:val="single" w:sz="4" w:space="0" w:color="auto"/>
              <w:right w:val="single" w:sz="4" w:space="0" w:color="auto"/>
            </w:tcBorders>
            <w:noWrap/>
            <w:vAlign w:val="center"/>
            <w:hideMark/>
          </w:tcPr>
          <w:p w14:paraId="0EB37FDD" w14:textId="77777777" w:rsidR="00DB3437" w:rsidRPr="00034045" w:rsidRDefault="00DB3437">
            <w:pPr>
              <w:bidi/>
              <w:ind w:right="276"/>
              <w:jc w:val="right"/>
              <w:rPr>
                <w:szCs w:val="20"/>
                <w:lang w:eastAsia="en-CA"/>
              </w:rPr>
            </w:pPr>
            <w:r w:rsidRPr="00034045">
              <w:rPr>
                <w:szCs w:val="20"/>
                <w:lang w:eastAsia="en-CA"/>
              </w:rPr>
              <w:t>29 241</w:t>
            </w:r>
          </w:p>
        </w:tc>
        <w:tc>
          <w:tcPr>
            <w:tcW w:w="0" w:type="auto"/>
            <w:tcBorders>
              <w:top w:val="nil"/>
              <w:left w:val="nil"/>
              <w:bottom w:val="single" w:sz="4" w:space="0" w:color="auto"/>
              <w:right w:val="single" w:sz="4" w:space="0" w:color="auto"/>
            </w:tcBorders>
            <w:noWrap/>
            <w:vAlign w:val="center"/>
            <w:hideMark/>
          </w:tcPr>
          <w:p w14:paraId="173CF510" w14:textId="77777777" w:rsidR="00DB3437" w:rsidRPr="00034045" w:rsidRDefault="00DB3437">
            <w:pPr>
              <w:bidi/>
              <w:ind w:right="276"/>
              <w:jc w:val="right"/>
              <w:rPr>
                <w:szCs w:val="20"/>
                <w:lang w:eastAsia="en-CA"/>
              </w:rPr>
            </w:pPr>
            <w:r w:rsidRPr="00034045">
              <w:rPr>
                <w:szCs w:val="20"/>
                <w:lang w:eastAsia="en-CA"/>
              </w:rPr>
              <w:t>31 007</w:t>
            </w:r>
          </w:p>
        </w:tc>
        <w:tc>
          <w:tcPr>
            <w:tcW w:w="0" w:type="auto"/>
            <w:tcBorders>
              <w:top w:val="nil"/>
              <w:left w:val="nil"/>
              <w:bottom w:val="single" w:sz="4" w:space="0" w:color="auto"/>
              <w:right w:val="single" w:sz="4" w:space="0" w:color="auto"/>
            </w:tcBorders>
            <w:noWrap/>
            <w:vAlign w:val="center"/>
            <w:hideMark/>
          </w:tcPr>
          <w:p w14:paraId="18922DFF" w14:textId="77777777" w:rsidR="00DB3437" w:rsidRPr="00034045" w:rsidRDefault="00DB3437">
            <w:pPr>
              <w:bidi/>
              <w:ind w:right="276"/>
              <w:jc w:val="right"/>
              <w:rPr>
                <w:szCs w:val="20"/>
                <w:lang w:eastAsia="en-CA"/>
              </w:rPr>
            </w:pPr>
            <w:r w:rsidRPr="00034045">
              <w:rPr>
                <w:szCs w:val="20"/>
                <w:lang w:eastAsia="en-CA"/>
              </w:rPr>
              <w:t>60 248</w:t>
            </w:r>
          </w:p>
        </w:tc>
      </w:tr>
      <w:tr w:rsidR="00DB3437" w:rsidRPr="00034045" w14:paraId="4945D1CB"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7809C38" w14:textId="77777777" w:rsidR="00DB3437" w:rsidRPr="00034045" w:rsidRDefault="00DB3437">
            <w:pPr>
              <w:bidi/>
              <w:jc w:val="left"/>
              <w:rPr>
                <w:rFonts w:cs="Simplified Arabic"/>
                <w:szCs w:val="20"/>
                <w:lang w:eastAsia="en-CA"/>
              </w:rPr>
            </w:pPr>
            <w:r w:rsidRPr="00034045">
              <w:rPr>
                <w:rFonts w:hint="cs"/>
                <w:szCs w:val="20"/>
                <w:rtl/>
              </w:rPr>
              <w:t>البرتغال</w:t>
            </w:r>
          </w:p>
        </w:tc>
        <w:tc>
          <w:tcPr>
            <w:tcW w:w="2288" w:type="dxa"/>
            <w:tcBorders>
              <w:top w:val="nil"/>
              <w:left w:val="nil"/>
              <w:bottom w:val="single" w:sz="4" w:space="0" w:color="auto"/>
              <w:right w:val="single" w:sz="4" w:space="0" w:color="auto"/>
            </w:tcBorders>
            <w:vAlign w:val="center"/>
            <w:hideMark/>
          </w:tcPr>
          <w:p w14:paraId="7BF5F45F" w14:textId="77777777" w:rsidR="00DB3437" w:rsidRPr="00034045" w:rsidRDefault="00DB3437">
            <w:pPr>
              <w:bidi/>
              <w:ind w:right="770"/>
              <w:jc w:val="right"/>
              <w:rPr>
                <w:szCs w:val="20"/>
                <w:lang w:eastAsia="en-CA"/>
              </w:rPr>
            </w:pPr>
            <w:r w:rsidRPr="00034045">
              <w:rPr>
                <w:szCs w:val="20"/>
                <w:lang w:eastAsia="en-CA"/>
              </w:rPr>
              <w:t>0.392</w:t>
            </w:r>
          </w:p>
        </w:tc>
        <w:tc>
          <w:tcPr>
            <w:tcW w:w="0" w:type="auto"/>
            <w:tcBorders>
              <w:top w:val="nil"/>
              <w:left w:val="nil"/>
              <w:bottom w:val="single" w:sz="4" w:space="0" w:color="auto"/>
              <w:right w:val="single" w:sz="4" w:space="0" w:color="auto"/>
            </w:tcBorders>
            <w:noWrap/>
            <w:vAlign w:val="center"/>
            <w:hideMark/>
          </w:tcPr>
          <w:p w14:paraId="25ACCD29" w14:textId="77777777" w:rsidR="00DB3437" w:rsidRPr="00034045" w:rsidRDefault="00DB3437">
            <w:pPr>
              <w:bidi/>
              <w:ind w:right="1144"/>
              <w:jc w:val="right"/>
              <w:rPr>
                <w:szCs w:val="20"/>
                <w:lang w:eastAsia="en-CA"/>
              </w:rPr>
            </w:pPr>
            <w:r w:rsidRPr="00034045">
              <w:rPr>
                <w:szCs w:val="20"/>
                <w:lang w:eastAsia="en-CA"/>
              </w:rPr>
              <w:t>0.568</w:t>
            </w:r>
          </w:p>
        </w:tc>
        <w:tc>
          <w:tcPr>
            <w:tcW w:w="0" w:type="auto"/>
            <w:tcBorders>
              <w:top w:val="nil"/>
              <w:left w:val="nil"/>
              <w:bottom w:val="single" w:sz="4" w:space="0" w:color="auto"/>
              <w:right w:val="single" w:sz="4" w:space="0" w:color="auto"/>
            </w:tcBorders>
            <w:noWrap/>
            <w:vAlign w:val="center"/>
            <w:hideMark/>
          </w:tcPr>
          <w:p w14:paraId="71475FE7" w14:textId="77777777" w:rsidR="00DB3437" w:rsidRPr="00034045" w:rsidRDefault="00DB3437">
            <w:pPr>
              <w:bidi/>
              <w:ind w:right="276"/>
              <w:jc w:val="right"/>
              <w:rPr>
                <w:szCs w:val="20"/>
                <w:lang w:eastAsia="en-CA"/>
              </w:rPr>
            </w:pPr>
            <w:r w:rsidRPr="00034045">
              <w:rPr>
                <w:szCs w:val="20"/>
                <w:lang w:eastAsia="en-CA"/>
              </w:rPr>
              <w:t>13 629</w:t>
            </w:r>
          </w:p>
        </w:tc>
        <w:tc>
          <w:tcPr>
            <w:tcW w:w="0" w:type="auto"/>
            <w:tcBorders>
              <w:top w:val="nil"/>
              <w:left w:val="nil"/>
              <w:bottom w:val="single" w:sz="4" w:space="0" w:color="auto"/>
              <w:right w:val="single" w:sz="4" w:space="0" w:color="auto"/>
            </w:tcBorders>
            <w:noWrap/>
            <w:vAlign w:val="center"/>
            <w:hideMark/>
          </w:tcPr>
          <w:p w14:paraId="5A372218" w14:textId="77777777" w:rsidR="00DB3437" w:rsidRPr="00034045" w:rsidRDefault="00DB3437">
            <w:pPr>
              <w:bidi/>
              <w:ind w:right="276"/>
              <w:jc w:val="right"/>
              <w:rPr>
                <w:szCs w:val="20"/>
                <w:lang w:eastAsia="en-CA"/>
              </w:rPr>
            </w:pPr>
            <w:r w:rsidRPr="00034045">
              <w:rPr>
                <w:szCs w:val="20"/>
                <w:lang w:eastAsia="en-CA"/>
              </w:rPr>
              <w:t>14 453</w:t>
            </w:r>
          </w:p>
        </w:tc>
        <w:tc>
          <w:tcPr>
            <w:tcW w:w="0" w:type="auto"/>
            <w:tcBorders>
              <w:top w:val="nil"/>
              <w:left w:val="nil"/>
              <w:bottom w:val="single" w:sz="4" w:space="0" w:color="auto"/>
              <w:right w:val="single" w:sz="4" w:space="0" w:color="auto"/>
            </w:tcBorders>
            <w:noWrap/>
            <w:vAlign w:val="center"/>
            <w:hideMark/>
          </w:tcPr>
          <w:p w14:paraId="1023D241" w14:textId="77777777" w:rsidR="00DB3437" w:rsidRPr="00034045" w:rsidRDefault="00DB3437">
            <w:pPr>
              <w:bidi/>
              <w:ind w:right="276"/>
              <w:jc w:val="right"/>
              <w:rPr>
                <w:szCs w:val="20"/>
                <w:lang w:eastAsia="en-CA"/>
              </w:rPr>
            </w:pPr>
            <w:r w:rsidRPr="00034045">
              <w:rPr>
                <w:szCs w:val="20"/>
                <w:lang w:eastAsia="en-CA"/>
              </w:rPr>
              <w:t>28 082</w:t>
            </w:r>
          </w:p>
        </w:tc>
      </w:tr>
      <w:tr w:rsidR="00DB3437" w:rsidRPr="00034045" w14:paraId="73752ADC" w14:textId="77777777" w:rsidTr="00DB343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8E2BD8" w14:textId="77777777" w:rsidR="00DB3437" w:rsidRPr="00034045" w:rsidRDefault="00DB3437">
            <w:pPr>
              <w:bidi/>
              <w:jc w:val="left"/>
              <w:rPr>
                <w:rFonts w:cs="Simplified Arabic"/>
                <w:szCs w:val="20"/>
                <w:lang w:eastAsia="en-CA"/>
              </w:rPr>
            </w:pPr>
            <w:r w:rsidRPr="00034045">
              <w:rPr>
                <w:rFonts w:hint="cs"/>
                <w:szCs w:val="20"/>
                <w:rtl/>
              </w:rPr>
              <w:t>قطر</w:t>
            </w:r>
          </w:p>
        </w:tc>
        <w:tc>
          <w:tcPr>
            <w:tcW w:w="2288" w:type="dxa"/>
            <w:tcBorders>
              <w:top w:val="single" w:sz="4" w:space="0" w:color="auto"/>
              <w:left w:val="nil"/>
              <w:bottom w:val="single" w:sz="4" w:space="0" w:color="auto"/>
              <w:right w:val="single" w:sz="4" w:space="0" w:color="auto"/>
            </w:tcBorders>
            <w:vAlign w:val="center"/>
            <w:hideMark/>
          </w:tcPr>
          <w:p w14:paraId="6734C1CD" w14:textId="77777777" w:rsidR="00DB3437" w:rsidRPr="00034045" w:rsidRDefault="00DB3437">
            <w:pPr>
              <w:bidi/>
              <w:ind w:right="770"/>
              <w:jc w:val="right"/>
              <w:rPr>
                <w:szCs w:val="20"/>
                <w:lang w:eastAsia="en-CA"/>
              </w:rPr>
            </w:pPr>
            <w:r w:rsidRPr="00034045">
              <w:rPr>
                <w:szCs w:val="20"/>
                <w:lang w:eastAsia="en-CA"/>
              </w:rPr>
              <w:t>0.269</w:t>
            </w:r>
          </w:p>
        </w:tc>
        <w:tc>
          <w:tcPr>
            <w:tcW w:w="0" w:type="auto"/>
            <w:tcBorders>
              <w:top w:val="single" w:sz="4" w:space="0" w:color="auto"/>
              <w:left w:val="nil"/>
              <w:bottom w:val="single" w:sz="4" w:space="0" w:color="auto"/>
              <w:right w:val="single" w:sz="4" w:space="0" w:color="auto"/>
            </w:tcBorders>
            <w:noWrap/>
            <w:vAlign w:val="center"/>
            <w:hideMark/>
          </w:tcPr>
          <w:p w14:paraId="6DFBC87C" w14:textId="77777777" w:rsidR="00DB3437" w:rsidRPr="00034045" w:rsidRDefault="00DB3437">
            <w:pPr>
              <w:bidi/>
              <w:ind w:right="1144"/>
              <w:jc w:val="right"/>
              <w:rPr>
                <w:szCs w:val="20"/>
                <w:lang w:eastAsia="en-CA"/>
              </w:rPr>
            </w:pPr>
            <w:r w:rsidRPr="00034045">
              <w:rPr>
                <w:szCs w:val="20"/>
                <w:lang w:eastAsia="en-CA"/>
              </w:rPr>
              <w:t>0.389</w:t>
            </w:r>
          </w:p>
        </w:tc>
        <w:tc>
          <w:tcPr>
            <w:tcW w:w="0" w:type="auto"/>
            <w:tcBorders>
              <w:top w:val="single" w:sz="4" w:space="0" w:color="auto"/>
              <w:left w:val="nil"/>
              <w:bottom w:val="single" w:sz="4" w:space="0" w:color="auto"/>
              <w:right w:val="single" w:sz="4" w:space="0" w:color="auto"/>
            </w:tcBorders>
            <w:noWrap/>
            <w:vAlign w:val="center"/>
            <w:hideMark/>
          </w:tcPr>
          <w:p w14:paraId="6F473647" w14:textId="77777777" w:rsidR="00DB3437" w:rsidRPr="00034045" w:rsidRDefault="00DB3437">
            <w:pPr>
              <w:bidi/>
              <w:ind w:right="276"/>
              <w:jc w:val="right"/>
              <w:rPr>
                <w:szCs w:val="20"/>
                <w:lang w:eastAsia="en-CA"/>
              </w:rPr>
            </w:pPr>
            <w:r w:rsidRPr="00034045">
              <w:rPr>
                <w:szCs w:val="20"/>
                <w:lang w:eastAsia="en-CA"/>
              </w:rPr>
              <w:t>9 353</w:t>
            </w:r>
          </w:p>
        </w:tc>
        <w:tc>
          <w:tcPr>
            <w:tcW w:w="0" w:type="auto"/>
            <w:tcBorders>
              <w:top w:val="single" w:sz="4" w:space="0" w:color="auto"/>
              <w:left w:val="nil"/>
              <w:bottom w:val="single" w:sz="4" w:space="0" w:color="auto"/>
              <w:right w:val="single" w:sz="4" w:space="0" w:color="auto"/>
            </w:tcBorders>
            <w:noWrap/>
            <w:vAlign w:val="center"/>
            <w:hideMark/>
          </w:tcPr>
          <w:p w14:paraId="19FA3DF4" w14:textId="77777777" w:rsidR="00DB3437" w:rsidRPr="00034045" w:rsidRDefault="00DB3437">
            <w:pPr>
              <w:bidi/>
              <w:ind w:right="276"/>
              <w:jc w:val="right"/>
              <w:rPr>
                <w:szCs w:val="20"/>
                <w:lang w:eastAsia="en-CA"/>
              </w:rPr>
            </w:pPr>
            <w:r w:rsidRPr="00034045">
              <w:rPr>
                <w:szCs w:val="20"/>
                <w:lang w:eastAsia="en-CA"/>
              </w:rPr>
              <w:t>9 918</w:t>
            </w:r>
          </w:p>
        </w:tc>
        <w:tc>
          <w:tcPr>
            <w:tcW w:w="0" w:type="auto"/>
            <w:tcBorders>
              <w:top w:val="single" w:sz="4" w:space="0" w:color="auto"/>
              <w:left w:val="nil"/>
              <w:bottom w:val="single" w:sz="4" w:space="0" w:color="auto"/>
              <w:right w:val="single" w:sz="4" w:space="0" w:color="auto"/>
            </w:tcBorders>
            <w:noWrap/>
            <w:vAlign w:val="center"/>
            <w:hideMark/>
          </w:tcPr>
          <w:p w14:paraId="30276C5E" w14:textId="77777777" w:rsidR="00DB3437" w:rsidRPr="00034045" w:rsidRDefault="00DB3437">
            <w:pPr>
              <w:bidi/>
              <w:ind w:right="276"/>
              <w:jc w:val="right"/>
              <w:rPr>
                <w:szCs w:val="20"/>
                <w:lang w:eastAsia="en-CA"/>
              </w:rPr>
            </w:pPr>
            <w:r w:rsidRPr="00034045">
              <w:rPr>
                <w:szCs w:val="20"/>
                <w:lang w:eastAsia="en-CA"/>
              </w:rPr>
              <w:t>19 271</w:t>
            </w:r>
          </w:p>
        </w:tc>
      </w:tr>
      <w:tr w:rsidR="00DB3437" w:rsidRPr="00034045" w14:paraId="67BBD496"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0FA3C85" w14:textId="77777777" w:rsidR="00DB3437" w:rsidRPr="00034045" w:rsidRDefault="00DB3437">
            <w:pPr>
              <w:bidi/>
              <w:jc w:val="left"/>
              <w:rPr>
                <w:rFonts w:cs="Simplified Arabic"/>
                <w:szCs w:val="20"/>
                <w:lang w:eastAsia="en-CA"/>
              </w:rPr>
            </w:pPr>
            <w:r w:rsidRPr="00034045">
              <w:rPr>
                <w:rFonts w:hint="cs"/>
                <w:szCs w:val="20"/>
                <w:rtl/>
              </w:rPr>
              <w:t>جمهوريه كوريا</w:t>
            </w:r>
          </w:p>
        </w:tc>
        <w:tc>
          <w:tcPr>
            <w:tcW w:w="2288" w:type="dxa"/>
            <w:tcBorders>
              <w:top w:val="nil"/>
              <w:left w:val="nil"/>
              <w:bottom w:val="single" w:sz="4" w:space="0" w:color="auto"/>
              <w:right w:val="single" w:sz="4" w:space="0" w:color="auto"/>
            </w:tcBorders>
            <w:vAlign w:val="center"/>
            <w:hideMark/>
          </w:tcPr>
          <w:p w14:paraId="4AF0AB3C" w14:textId="77777777" w:rsidR="00DB3437" w:rsidRPr="00034045" w:rsidRDefault="00DB3437">
            <w:pPr>
              <w:bidi/>
              <w:ind w:right="770"/>
              <w:jc w:val="right"/>
              <w:rPr>
                <w:szCs w:val="20"/>
                <w:lang w:eastAsia="en-CA"/>
              </w:rPr>
            </w:pPr>
            <w:r w:rsidRPr="00034045">
              <w:rPr>
                <w:szCs w:val="20"/>
                <w:lang w:eastAsia="en-CA"/>
              </w:rPr>
              <w:t>2.039</w:t>
            </w:r>
          </w:p>
        </w:tc>
        <w:tc>
          <w:tcPr>
            <w:tcW w:w="0" w:type="auto"/>
            <w:tcBorders>
              <w:top w:val="nil"/>
              <w:left w:val="nil"/>
              <w:bottom w:val="single" w:sz="4" w:space="0" w:color="auto"/>
              <w:right w:val="single" w:sz="4" w:space="0" w:color="auto"/>
            </w:tcBorders>
            <w:noWrap/>
            <w:vAlign w:val="center"/>
            <w:hideMark/>
          </w:tcPr>
          <w:p w14:paraId="0DE5EC73" w14:textId="77777777" w:rsidR="00DB3437" w:rsidRPr="00034045" w:rsidRDefault="00DB3437">
            <w:pPr>
              <w:bidi/>
              <w:ind w:right="1144"/>
              <w:jc w:val="right"/>
              <w:rPr>
                <w:szCs w:val="20"/>
                <w:lang w:eastAsia="en-CA"/>
              </w:rPr>
            </w:pPr>
            <w:r w:rsidRPr="00034045">
              <w:rPr>
                <w:szCs w:val="20"/>
                <w:lang w:eastAsia="en-CA"/>
              </w:rPr>
              <w:t>2.952</w:t>
            </w:r>
          </w:p>
        </w:tc>
        <w:tc>
          <w:tcPr>
            <w:tcW w:w="0" w:type="auto"/>
            <w:tcBorders>
              <w:top w:val="nil"/>
              <w:left w:val="nil"/>
              <w:bottom w:val="single" w:sz="4" w:space="0" w:color="auto"/>
              <w:right w:val="single" w:sz="4" w:space="0" w:color="auto"/>
            </w:tcBorders>
            <w:noWrap/>
            <w:vAlign w:val="center"/>
            <w:hideMark/>
          </w:tcPr>
          <w:p w14:paraId="48ACAE7A" w14:textId="77777777" w:rsidR="00DB3437" w:rsidRPr="00034045" w:rsidRDefault="00DB3437">
            <w:pPr>
              <w:bidi/>
              <w:ind w:right="276"/>
              <w:jc w:val="right"/>
              <w:rPr>
                <w:szCs w:val="20"/>
                <w:lang w:eastAsia="en-CA"/>
              </w:rPr>
            </w:pPr>
            <w:r w:rsidRPr="00034045">
              <w:rPr>
                <w:szCs w:val="20"/>
                <w:lang w:eastAsia="en-CA"/>
              </w:rPr>
              <w:t>70 894</w:t>
            </w:r>
          </w:p>
        </w:tc>
        <w:tc>
          <w:tcPr>
            <w:tcW w:w="0" w:type="auto"/>
            <w:tcBorders>
              <w:top w:val="nil"/>
              <w:left w:val="nil"/>
              <w:bottom w:val="single" w:sz="4" w:space="0" w:color="auto"/>
              <w:right w:val="single" w:sz="4" w:space="0" w:color="auto"/>
            </w:tcBorders>
            <w:noWrap/>
            <w:vAlign w:val="center"/>
            <w:hideMark/>
          </w:tcPr>
          <w:p w14:paraId="23AE48BA" w14:textId="77777777" w:rsidR="00DB3437" w:rsidRPr="00034045" w:rsidRDefault="00DB3437">
            <w:pPr>
              <w:bidi/>
              <w:ind w:right="276"/>
              <w:jc w:val="right"/>
              <w:rPr>
                <w:szCs w:val="20"/>
                <w:lang w:eastAsia="en-CA"/>
              </w:rPr>
            </w:pPr>
            <w:r w:rsidRPr="00034045">
              <w:rPr>
                <w:szCs w:val="20"/>
                <w:lang w:eastAsia="en-CA"/>
              </w:rPr>
              <w:t>75 177</w:t>
            </w:r>
          </w:p>
        </w:tc>
        <w:tc>
          <w:tcPr>
            <w:tcW w:w="0" w:type="auto"/>
            <w:tcBorders>
              <w:top w:val="nil"/>
              <w:left w:val="nil"/>
              <w:bottom w:val="single" w:sz="4" w:space="0" w:color="auto"/>
              <w:right w:val="single" w:sz="4" w:space="0" w:color="auto"/>
            </w:tcBorders>
            <w:noWrap/>
            <w:vAlign w:val="center"/>
            <w:hideMark/>
          </w:tcPr>
          <w:p w14:paraId="7028C934" w14:textId="77777777" w:rsidR="00DB3437" w:rsidRPr="00034045" w:rsidRDefault="00DB3437">
            <w:pPr>
              <w:bidi/>
              <w:ind w:right="276"/>
              <w:jc w:val="right"/>
              <w:rPr>
                <w:szCs w:val="20"/>
                <w:lang w:eastAsia="en-CA"/>
              </w:rPr>
            </w:pPr>
            <w:r w:rsidRPr="00034045">
              <w:rPr>
                <w:szCs w:val="20"/>
                <w:lang w:eastAsia="en-CA"/>
              </w:rPr>
              <w:t>146 071</w:t>
            </w:r>
          </w:p>
        </w:tc>
      </w:tr>
      <w:tr w:rsidR="00DB3437" w:rsidRPr="00034045" w14:paraId="4850EEEA"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BD772B5" w14:textId="77777777" w:rsidR="00DB3437" w:rsidRPr="00034045" w:rsidRDefault="00DB3437">
            <w:pPr>
              <w:bidi/>
              <w:jc w:val="left"/>
              <w:rPr>
                <w:rFonts w:cs="Simplified Arabic"/>
                <w:szCs w:val="20"/>
                <w:lang w:eastAsia="en-CA"/>
              </w:rPr>
            </w:pPr>
            <w:r w:rsidRPr="00034045">
              <w:rPr>
                <w:rFonts w:hint="cs"/>
                <w:szCs w:val="20"/>
                <w:rtl/>
              </w:rPr>
              <w:t>جمهوريه مولدوفا</w:t>
            </w:r>
          </w:p>
        </w:tc>
        <w:tc>
          <w:tcPr>
            <w:tcW w:w="2288" w:type="dxa"/>
            <w:tcBorders>
              <w:top w:val="nil"/>
              <w:left w:val="nil"/>
              <w:bottom w:val="single" w:sz="4" w:space="0" w:color="auto"/>
              <w:right w:val="single" w:sz="4" w:space="0" w:color="auto"/>
            </w:tcBorders>
            <w:vAlign w:val="center"/>
            <w:hideMark/>
          </w:tcPr>
          <w:p w14:paraId="03585908" w14:textId="77777777" w:rsidR="00DB3437" w:rsidRPr="00034045" w:rsidRDefault="00DB3437">
            <w:pPr>
              <w:bidi/>
              <w:ind w:right="770"/>
              <w:jc w:val="right"/>
              <w:rPr>
                <w:szCs w:val="20"/>
                <w:lang w:eastAsia="en-CA"/>
              </w:rPr>
            </w:pPr>
            <w:r w:rsidRPr="00034045">
              <w:rPr>
                <w:szCs w:val="20"/>
                <w:lang w:eastAsia="en-CA"/>
              </w:rPr>
              <w:t>0.004</w:t>
            </w:r>
          </w:p>
        </w:tc>
        <w:tc>
          <w:tcPr>
            <w:tcW w:w="0" w:type="auto"/>
            <w:tcBorders>
              <w:top w:val="nil"/>
              <w:left w:val="nil"/>
              <w:bottom w:val="single" w:sz="4" w:space="0" w:color="auto"/>
              <w:right w:val="single" w:sz="4" w:space="0" w:color="auto"/>
            </w:tcBorders>
            <w:noWrap/>
            <w:vAlign w:val="center"/>
            <w:hideMark/>
          </w:tcPr>
          <w:p w14:paraId="6F5C421F" w14:textId="77777777" w:rsidR="00DB3437" w:rsidRPr="00034045" w:rsidRDefault="00DB3437">
            <w:pPr>
              <w:bidi/>
              <w:ind w:right="1144"/>
              <w:jc w:val="right"/>
              <w:rPr>
                <w:szCs w:val="20"/>
                <w:lang w:eastAsia="en-CA"/>
              </w:rPr>
            </w:pPr>
            <w:r w:rsidRPr="00034045">
              <w:rPr>
                <w:szCs w:val="20"/>
                <w:lang w:eastAsia="en-CA"/>
              </w:rPr>
              <w:t>0.006</w:t>
            </w:r>
          </w:p>
        </w:tc>
        <w:tc>
          <w:tcPr>
            <w:tcW w:w="0" w:type="auto"/>
            <w:tcBorders>
              <w:top w:val="nil"/>
              <w:left w:val="nil"/>
              <w:bottom w:val="single" w:sz="4" w:space="0" w:color="auto"/>
              <w:right w:val="single" w:sz="4" w:space="0" w:color="auto"/>
            </w:tcBorders>
            <w:noWrap/>
            <w:vAlign w:val="center"/>
            <w:hideMark/>
          </w:tcPr>
          <w:p w14:paraId="4161A4A2" w14:textId="77777777" w:rsidR="00DB3437" w:rsidRPr="00034045" w:rsidRDefault="00DB3437">
            <w:pPr>
              <w:bidi/>
              <w:ind w:right="276"/>
              <w:jc w:val="right"/>
              <w:rPr>
                <w:szCs w:val="20"/>
                <w:lang w:eastAsia="en-CA"/>
              </w:rPr>
            </w:pPr>
            <w:r w:rsidRPr="00034045">
              <w:rPr>
                <w:szCs w:val="20"/>
                <w:lang w:eastAsia="en-CA"/>
              </w:rPr>
              <w:t>139</w:t>
            </w:r>
          </w:p>
        </w:tc>
        <w:tc>
          <w:tcPr>
            <w:tcW w:w="0" w:type="auto"/>
            <w:tcBorders>
              <w:top w:val="nil"/>
              <w:left w:val="nil"/>
              <w:bottom w:val="single" w:sz="4" w:space="0" w:color="auto"/>
              <w:right w:val="single" w:sz="4" w:space="0" w:color="auto"/>
            </w:tcBorders>
            <w:noWrap/>
            <w:vAlign w:val="center"/>
            <w:hideMark/>
          </w:tcPr>
          <w:p w14:paraId="59F5C0FA" w14:textId="77777777" w:rsidR="00DB3437" w:rsidRPr="00034045" w:rsidRDefault="00DB3437">
            <w:pPr>
              <w:bidi/>
              <w:ind w:right="276"/>
              <w:jc w:val="right"/>
              <w:rPr>
                <w:szCs w:val="20"/>
                <w:lang w:eastAsia="en-CA"/>
              </w:rPr>
            </w:pPr>
            <w:r w:rsidRPr="00034045">
              <w:rPr>
                <w:szCs w:val="20"/>
                <w:lang w:eastAsia="en-CA"/>
              </w:rPr>
              <w:t>147</w:t>
            </w:r>
          </w:p>
        </w:tc>
        <w:tc>
          <w:tcPr>
            <w:tcW w:w="0" w:type="auto"/>
            <w:tcBorders>
              <w:top w:val="nil"/>
              <w:left w:val="nil"/>
              <w:bottom w:val="single" w:sz="4" w:space="0" w:color="auto"/>
              <w:right w:val="single" w:sz="4" w:space="0" w:color="auto"/>
            </w:tcBorders>
            <w:noWrap/>
            <w:vAlign w:val="center"/>
            <w:hideMark/>
          </w:tcPr>
          <w:p w14:paraId="43F926C3" w14:textId="77777777" w:rsidR="00DB3437" w:rsidRPr="00034045" w:rsidRDefault="00DB3437">
            <w:pPr>
              <w:bidi/>
              <w:ind w:right="276"/>
              <w:jc w:val="right"/>
              <w:rPr>
                <w:szCs w:val="20"/>
                <w:lang w:eastAsia="en-CA"/>
              </w:rPr>
            </w:pPr>
            <w:r w:rsidRPr="00034045">
              <w:rPr>
                <w:szCs w:val="20"/>
                <w:lang w:eastAsia="en-CA"/>
              </w:rPr>
              <w:t>287</w:t>
            </w:r>
          </w:p>
        </w:tc>
      </w:tr>
      <w:tr w:rsidR="00DB3437" w:rsidRPr="00034045" w14:paraId="288AA512"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3EA6C4F" w14:textId="77777777" w:rsidR="00DB3437" w:rsidRPr="00034045" w:rsidRDefault="00DB3437">
            <w:pPr>
              <w:bidi/>
              <w:jc w:val="left"/>
              <w:rPr>
                <w:rFonts w:cs="Simplified Arabic"/>
                <w:szCs w:val="20"/>
                <w:lang w:eastAsia="en-CA"/>
              </w:rPr>
            </w:pPr>
            <w:r w:rsidRPr="00034045">
              <w:rPr>
                <w:rFonts w:hint="cs"/>
                <w:szCs w:val="20"/>
                <w:rtl/>
              </w:rPr>
              <w:t>رومانيا</w:t>
            </w:r>
          </w:p>
        </w:tc>
        <w:tc>
          <w:tcPr>
            <w:tcW w:w="2288" w:type="dxa"/>
            <w:tcBorders>
              <w:top w:val="nil"/>
              <w:left w:val="nil"/>
              <w:bottom w:val="single" w:sz="4" w:space="0" w:color="auto"/>
              <w:right w:val="single" w:sz="4" w:space="0" w:color="auto"/>
            </w:tcBorders>
            <w:vAlign w:val="center"/>
            <w:hideMark/>
          </w:tcPr>
          <w:p w14:paraId="334A02B8" w14:textId="77777777" w:rsidR="00DB3437" w:rsidRPr="00034045" w:rsidRDefault="00DB3437">
            <w:pPr>
              <w:bidi/>
              <w:ind w:right="770"/>
              <w:jc w:val="right"/>
              <w:rPr>
                <w:szCs w:val="20"/>
                <w:lang w:eastAsia="en-CA"/>
              </w:rPr>
            </w:pPr>
            <w:r w:rsidRPr="00034045">
              <w:rPr>
                <w:szCs w:val="20"/>
                <w:lang w:eastAsia="en-CA"/>
              </w:rPr>
              <w:t>0.184</w:t>
            </w:r>
          </w:p>
        </w:tc>
        <w:tc>
          <w:tcPr>
            <w:tcW w:w="0" w:type="auto"/>
            <w:tcBorders>
              <w:top w:val="nil"/>
              <w:left w:val="nil"/>
              <w:bottom w:val="single" w:sz="4" w:space="0" w:color="auto"/>
              <w:right w:val="single" w:sz="4" w:space="0" w:color="auto"/>
            </w:tcBorders>
            <w:noWrap/>
            <w:vAlign w:val="center"/>
            <w:hideMark/>
          </w:tcPr>
          <w:p w14:paraId="39571586" w14:textId="77777777" w:rsidR="00DB3437" w:rsidRPr="00034045" w:rsidRDefault="00DB3437">
            <w:pPr>
              <w:bidi/>
              <w:ind w:right="1144"/>
              <w:jc w:val="right"/>
              <w:rPr>
                <w:szCs w:val="20"/>
                <w:lang w:eastAsia="en-CA"/>
              </w:rPr>
            </w:pPr>
            <w:r w:rsidRPr="00034045">
              <w:rPr>
                <w:szCs w:val="20"/>
                <w:lang w:eastAsia="en-CA"/>
              </w:rPr>
              <w:t>0.266</w:t>
            </w:r>
          </w:p>
        </w:tc>
        <w:tc>
          <w:tcPr>
            <w:tcW w:w="0" w:type="auto"/>
            <w:tcBorders>
              <w:top w:val="nil"/>
              <w:left w:val="nil"/>
              <w:bottom w:val="single" w:sz="4" w:space="0" w:color="auto"/>
              <w:right w:val="single" w:sz="4" w:space="0" w:color="auto"/>
            </w:tcBorders>
            <w:noWrap/>
            <w:vAlign w:val="center"/>
            <w:hideMark/>
          </w:tcPr>
          <w:p w14:paraId="5CE196DC" w14:textId="77777777" w:rsidR="00DB3437" w:rsidRPr="00034045" w:rsidRDefault="00DB3437">
            <w:pPr>
              <w:bidi/>
              <w:ind w:right="276"/>
              <w:jc w:val="right"/>
              <w:rPr>
                <w:szCs w:val="20"/>
                <w:lang w:eastAsia="en-CA"/>
              </w:rPr>
            </w:pPr>
            <w:r w:rsidRPr="00034045">
              <w:rPr>
                <w:szCs w:val="20"/>
                <w:lang w:eastAsia="en-CA"/>
              </w:rPr>
              <w:t>6 398</w:t>
            </w:r>
          </w:p>
        </w:tc>
        <w:tc>
          <w:tcPr>
            <w:tcW w:w="0" w:type="auto"/>
            <w:tcBorders>
              <w:top w:val="nil"/>
              <w:left w:val="nil"/>
              <w:bottom w:val="single" w:sz="4" w:space="0" w:color="auto"/>
              <w:right w:val="single" w:sz="4" w:space="0" w:color="auto"/>
            </w:tcBorders>
            <w:noWrap/>
            <w:vAlign w:val="center"/>
            <w:hideMark/>
          </w:tcPr>
          <w:p w14:paraId="55656650" w14:textId="77777777" w:rsidR="00DB3437" w:rsidRPr="00034045" w:rsidRDefault="00DB3437">
            <w:pPr>
              <w:bidi/>
              <w:ind w:right="276"/>
              <w:jc w:val="right"/>
              <w:rPr>
                <w:szCs w:val="20"/>
                <w:lang w:eastAsia="en-CA"/>
              </w:rPr>
            </w:pPr>
            <w:r w:rsidRPr="00034045">
              <w:rPr>
                <w:szCs w:val="20"/>
                <w:lang w:eastAsia="en-CA"/>
              </w:rPr>
              <w:t>6 784</w:t>
            </w:r>
          </w:p>
        </w:tc>
        <w:tc>
          <w:tcPr>
            <w:tcW w:w="0" w:type="auto"/>
            <w:tcBorders>
              <w:top w:val="nil"/>
              <w:left w:val="nil"/>
              <w:bottom w:val="single" w:sz="4" w:space="0" w:color="auto"/>
              <w:right w:val="single" w:sz="4" w:space="0" w:color="auto"/>
            </w:tcBorders>
            <w:noWrap/>
            <w:vAlign w:val="center"/>
            <w:hideMark/>
          </w:tcPr>
          <w:p w14:paraId="2E12F696" w14:textId="77777777" w:rsidR="00DB3437" w:rsidRPr="00034045" w:rsidRDefault="00DB3437">
            <w:pPr>
              <w:bidi/>
              <w:ind w:right="276"/>
              <w:jc w:val="right"/>
              <w:rPr>
                <w:szCs w:val="20"/>
                <w:lang w:eastAsia="en-CA"/>
              </w:rPr>
            </w:pPr>
            <w:r w:rsidRPr="00034045">
              <w:rPr>
                <w:szCs w:val="20"/>
                <w:lang w:eastAsia="en-CA"/>
              </w:rPr>
              <w:t>13 181</w:t>
            </w:r>
          </w:p>
        </w:tc>
      </w:tr>
      <w:tr w:rsidR="00DB3437" w:rsidRPr="00034045" w14:paraId="5C0279FD"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9EB6F70" w14:textId="77777777" w:rsidR="00DB3437" w:rsidRPr="00034045" w:rsidRDefault="00DB3437">
            <w:pPr>
              <w:bidi/>
              <w:jc w:val="left"/>
              <w:rPr>
                <w:rFonts w:cs="Simplified Arabic"/>
                <w:szCs w:val="20"/>
                <w:lang w:eastAsia="en-CA"/>
              </w:rPr>
            </w:pPr>
            <w:r w:rsidRPr="00034045">
              <w:rPr>
                <w:rFonts w:hint="cs"/>
                <w:szCs w:val="20"/>
                <w:rtl/>
              </w:rPr>
              <w:t>رواندا</w:t>
            </w:r>
          </w:p>
        </w:tc>
        <w:tc>
          <w:tcPr>
            <w:tcW w:w="2288" w:type="dxa"/>
            <w:tcBorders>
              <w:top w:val="nil"/>
              <w:left w:val="nil"/>
              <w:bottom w:val="single" w:sz="4" w:space="0" w:color="auto"/>
              <w:right w:val="single" w:sz="4" w:space="0" w:color="auto"/>
            </w:tcBorders>
            <w:vAlign w:val="center"/>
            <w:hideMark/>
          </w:tcPr>
          <w:p w14:paraId="081F1BF8" w14:textId="77777777" w:rsidR="00DB3437" w:rsidRPr="00034045" w:rsidRDefault="00DB3437">
            <w:pPr>
              <w:bidi/>
              <w:ind w:right="770"/>
              <w:jc w:val="right"/>
              <w:rPr>
                <w:szCs w:val="20"/>
                <w:lang w:eastAsia="en-CA"/>
              </w:rPr>
            </w:pPr>
            <w:r w:rsidRPr="00034045">
              <w:rPr>
                <w:szCs w:val="20"/>
                <w:lang w:eastAsia="en-CA"/>
              </w:rPr>
              <w:t>0.002</w:t>
            </w:r>
          </w:p>
        </w:tc>
        <w:tc>
          <w:tcPr>
            <w:tcW w:w="0" w:type="auto"/>
            <w:tcBorders>
              <w:top w:val="nil"/>
              <w:left w:val="nil"/>
              <w:bottom w:val="single" w:sz="4" w:space="0" w:color="auto"/>
              <w:right w:val="single" w:sz="4" w:space="0" w:color="auto"/>
            </w:tcBorders>
            <w:noWrap/>
            <w:vAlign w:val="center"/>
            <w:hideMark/>
          </w:tcPr>
          <w:p w14:paraId="2C80AB5F" w14:textId="77777777" w:rsidR="00DB3437" w:rsidRPr="00034045" w:rsidRDefault="00DB3437">
            <w:pPr>
              <w:bidi/>
              <w:ind w:right="1144"/>
              <w:jc w:val="right"/>
              <w:rPr>
                <w:szCs w:val="20"/>
                <w:lang w:eastAsia="en-CA"/>
              </w:rPr>
            </w:pPr>
            <w:r w:rsidRPr="00034045">
              <w:rPr>
                <w:szCs w:val="20"/>
                <w:lang w:eastAsia="en-CA"/>
              </w:rPr>
              <w:t>0.003</w:t>
            </w:r>
          </w:p>
        </w:tc>
        <w:tc>
          <w:tcPr>
            <w:tcW w:w="0" w:type="auto"/>
            <w:tcBorders>
              <w:top w:val="nil"/>
              <w:left w:val="nil"/>
              <w:bottom w:val="single" w:sz="4" w:space="0" w:color="auto"/>
              <w:right w:val="single" w:sz="4" w:space="0" w:color="auto"/>
            </w:tcBorders>
            <w:noWrap/>
            <w:vAlign w:val="center"/>
            <w:hideMark/>
          </w:tcPr>
          <w:p w14:paraId="5F3B30C7" w14:textId="77777777" w:rsidR="00DB3437" w:rsidRPr="00034045" w:rsidRDefault="00DB3437">
            <w:pPr>
              <w:bidi/>
              <w:ind w:right="276"/>
              <w:jc w:val="right"/>
              <w:rPr>
                <w:szCs w:val="20"/>
                <w:lang w:eastAsia="en-CA"/>
              </w:rPr>
            </w:pPr>
            <w:r w:rsidRPr="00034045">
              <w:rPr>
                <w:szCs w:val="20"/>
                <w:lang w:eastAsia="en-CA"/>
              </w:rPr>
              <w:t>70</w:t>
            </w:r>
          </w:p>
        </w:tc>
        <w:tc>
          <w:tcPr>
            <w:tcW w:w="0" w:type="auto"/>
            <w:tcBorders>
              <w:top w:val="nil"/>
              <w:left w:val="nil"/>
              <w:bottom w:val="single" w:sz="4" w:space="0" w:color="auto"/>
              <w:right w:val="single" w:sz="4" w:space="0" w:color="auto"/>
            </w:tcBorders>
            <w:noWrap/>
            <w:vAlign w:val="center"/>
            <w:hideMark/>
          </w:tcPr>
          <w:p w14:paraId="7CCB3741" w14:textId="77777777" w:rsidR="00DB3437" w:rsidRPr="00034045" w:rsidRDefault="00DB3437">
            <w:pPr>
              <w:bidi/>
              <w:ind w:right="276"/>
              <w:jc w:val="right"/>
              <w:rPr>
                <w:szCs w:val="20"/>
                <w:lang w:eastAsia="en-CA"/>
              </w:rPr>
            </w:pPr>
            <w:r w:rsidRPr="00034045">
              <w:rPr>
                <w:szCs w:val="20"/>
                <w:lang w:eastAsia="en-CA"/>
              </w:rPr>
              <w:t>74</w:t>
            </w:r>
          </w:p>
        </w:tc>
        <w:tc>
          <w:tcPr>
            <w:tcW w:w="0" w:type="auto"/>
            <w:tcBorders>
              <w:top w:val="nil"/>
              <w:left w:val="nil"/>
              <w:bottom w:val="single" w:sz="4" w:space="0" w:color="auto"/>
              <w:right w:val="single" w:sz="4" w:space="0" w:color="auto"/>
            </w:tcBorders>
            <w:noWrap/>
            <w:vAlign w:val="center"/>
            <w:hideMark/>
          </w:tcPr>
          <w:p w14:paraId="1B13A736" w14:textId="77777777" w:rsidR="00DB3437" w:rsidRPr="00034045" w:rsidRDefault="00DB3437">
            <w:pPr>
              <w:bidi/>
              <w:ind w:right="276"/>
              <w:jc w:val="right"/>
              <w:rPr>
                <w:szCs w:val="20"/>
                <w:lang w:eastAsia="en-CA"/>
              </w:rPr>
            </w:pPr>
            <w:r w:rsidRPr="00034045">
              <w:rPr>
                <w:szCs w:val="20"/>
                <w:lang w:eastAsia="en-CA"/>
              </w:rPr>
              <w:t>143</w:t>
            </w:r>
          </w:p>
        </w:tc>
      </w:tr>
      <w:tr w:rsidR="00DB3437" w:rsidRPr="00034045" w14:paraId="4BC46573"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60EC1AA" w14:textId="77777777" w:rsidR="00DB3437" w:rsidRPr="00034045" w:rsidRDefault="00DB3437">
            <w:pPr>
              <w:bidi/>
              <w:jc w:val="left"/>
              <w:rPr>
                <w:rFonts w:cs="Simplified Arabic"/>
                <w:szCs w:val="20"/>
                <w:lang w:eastAsia="en-CA"/>
              </w:rPr>
            </w:pPr>
            <w:r w:rsidRPr="00034045">
              <w:rPr>
                <w:rFonts w:hint="cs"/>
                <w:szCs w:val="20"/>
                <w:rtl/>
              </w:rPr>
              <w:t>سانت كيتس ونيفس</w:t>
            </w:r>
          </w:p>
        </w:tc>
        <w:tc>
          <w:tcPr>
            <w:tcW w:w="2288" w:type="dxa"/>
            <w:tcBorders>
              <w:top w:val="nil"/>
              <w:left w:val="nil"/>
              <w:bottom w:val="single" w:sz="4" w:space="0" w:color="auto"/>
              <w:right w:val="single" w:sz="4" w:space="0" w:color="auto"/>
            </w:tcBorders>
            <w:vAlign w:val="center"/>
            <w:hideMark/>
          </w:tcPr>
          <w:p w14:paraId="5F288008"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2FC4949D"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23861F7B"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6B72805B"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22B318A0"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0D47AF32"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4874D6E0" w14:textId="77777777" w:rsidR="00DB3437" w:rsidRPr="00034045" w:rsidRDefault="00DB3437">
            <w:pPr>
              <w:bidi/>
              <w:jc w:val="left"/>
              <w:rPr>
                <w:rFonts w:cs="Simplified Arabic"/>
                <w:szCs w:val="20"/>
                <w:lang w:eastAsia="en-CA"/>
              </w:rPr>
            </w:pPr>
            <w:r w:rsidRPr="00034045">
              <w:rPr>
                <w:rFonts w:hint="cs"/>
                <w:szCs w:val="20"/>
                <w:rtl/>
              </w:rPr>
              <w:t>سانت لوسيا</w:t>
            </w:r>
          </w:p>
        </w:tc>
        <w:tc>
          <w:tcPr>
            <w:tcW w:w="2288" w:type="dxa"/>
            <w:tcBorders>
              <w:top w:val="nil"/>
              <w:left w:val="nil"/>
              <w:bottom w:val="single" w:sz="4" w:space="0" w:color="auto"/>
              <w:right w:val="single" w:sz="4" w:space="0" w:color="auto"/>
            </w:tcBorders>
            <w:vAlign w:val="center"/>
            <w:hideMark/>
          </w:tcPr>
          <w:p w14:paraId="45643102"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2FB8E734"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638A88AF"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54AA96C3"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2F6693FA"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561410F5"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218CEAF" w14:textId="77777777" w:rsidR="00DB3437" w:rsidRPr="00034045" w:rsidRDefault="00DB3437">
            <w:pPr>
              <w:bidi/>
              <w:jc w:val="left"/>
              <w:rPr>
                <w:rFonts w:cs="Simplified Arabic"/>
                <w:szCs w:val="20"/>
                <w:lang w:eastAsia="en-CA"/>
              </w:rPr>
            </w:pPr>
            <w:r w:rsidRPr="00034045">
              <w:rPr>
                <w:rFonts w:hint="cs"/>
                <w:szCs w:val="20"/>
                <w:rtl/>
              </w:rPr>
              <w:t>سانت فنسنت وجزر غرينادين</w:t>
            </w:r>
          </w:p>
        </w:tc>
        <w:tc>
          <w:tcPr>
            <w:tcW w:w="2288" w:type="dxa"/>
            <w:tcBorders>
              <w:top w:val="nil"/>
              <w:left w:val="nil"/>
              <w:bottom w:val="single" w:sz="4" w:space="0" w:color="auto"/>
              <w:right w:val="single" w:sz="4" w:space="0" w:color="auto"/>
            </w:tcBorders>
            <w:vAlign w:val="center"/>
            <w:hideMark/>
          </w:tcPr>
          <w:p w14:paraId="5CBDC7EB"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77AB72FC"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07672DFA"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1C5B9009"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7FB1764B"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311119C3"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ADB6EA1" w14:textId="77777777" w:rsidR="00DB3437" w:rsidRPr="00034045" w:rsidRDefault="00DB3437">
            <w:pPr>
              <w:bidi/>
              <w:jc w:val="left"/>
              <w:rPr>
                <w:rFonts w:cs="Simplified Arabic"/>
                <w:szCs w:val="20"/>
                <w:lang w:eastAsia="en-CA"/>
              </w:rPr>
            </w:pPr>
            <w:r w:rsidRPr="00034045">
              <w:rPr>
                <w:rFonts w:hint="cs"/>
                <w:szCs w:val="20"/>
                <w:rtl/>
              </w:rPr>
              <w:t>ساموا</w:t>
            </w:r>
          </w:p>
        </w:tc>
        <w:tc>
          <w:tcPr>
            <w:tcW w:w="2288" w:type="dxa"/>
            <w:tcBorders>
              <w:top w:val="nil"/>
              <w:left w:val="nil"/>
              <w:bottom w:val="single" w:sz="4" w:space="0" w:color="auto"/>
              <w:right w:val="single" w:sz="4" w:space="0" w:color="auto"/>
            </w:tcBorders>
            <w:vAlign w:val="center"/>
            <w:hideMark/>
          </w:tcPr>
          <w:p w14:paraId="2F2FF859"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5E572A59"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51008521"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1C0012F0"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49E353C2"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5B1043D6"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81610F9" w14:textId="77777777" w:rsidR="00DB3437" w:rsidRPr="00034045" w:rsidRDefault="00DB3437">
            <w:pPr>
              <w:bidi/>
              <w:jc w:val="left"/>
              <w:rPr>
                <w:rFonts w:cs="Simplified Arabic"/>
                <w:szCs w:val="20"/>
                <w:lang w:eastAsia="en-CA"/>
              </w:rPr>
            </w:pPr>
            <w:r w:rsidRPr="00034045">
              <w:rPr>
                <w:rFonts w:hint="cs"/>
                <w:szCs w:val="20"/>
                <w:rtl/>
              </w:rPr>
              <w:t>المملكة العربية السعودية</w:t>
            </w:r>
          </w:p>
        </w:tc>
        <w:tc>
          <w:tcPr>
            <w:tcW w:w="2288" w:type="dxa"/>
            <w:tcBorders>
              <w:top w:val="nil"/>
              <w:left w:val="nil"/>
              <w:bottom w:val="single" w:sz="4" w:space="0" w:color="auto"/>
              <w:right w:val="single" w:sz="4" w:space="0" w:color="auto"/>
            </w:tcBorders>
            <w:vAlign w:val="center"/>
            <w:hideMark/>
          </w:tcPr>
          <w:p w14:paraId="01961713" w14:textId="77777777" w:rsidR="00DB3437" w:rsidRPr="00034045" w:rsidRDefault="00DB3437">
            <w:pPr>
              <w:bidi/>
              <w:ind w:right="770"/>
              <w:jc w:val="right"/>
              <w:rPr>
                <w:szCs w:val="20"/>
                <w:lang w:eastAsia="en-CA"/>
              </w:rPr>
            </w:pPr>
            <w:r w:rsidRPr="00034045">
              <w:rPr>
                <w:szCs w:val="20"/>
                <w:lang w:eastAsia="en-CA"/>
              </w:rPr>
              <w:t>1.146</w:t>
            </w:r>
          </w:p>
        </w:tc>
        <w:tc>
          <w:tcPr>
            <w:tcW w:w="0" w:type="auto"/>
            <w:tcBorders>
              <w:top w:val="nil"/>
              <w:left w:val="nil"/>
              <w:bottom w:val="single" w:sz="4" w:space="0" w:color="auto"/>
              <w:right w:val="single" w:sz="4" w:space="0" w:color="auto"/>
            </w:tcBorders>
            <w:noWrap/>
            <w:vAlign w:val="center"/>
            <w:hideMark/>
          </w:tcPr>
          <w:p w14:paraId="75FFD5B1" w14:textId="77777777" w:rsidR="00DB3437" w:rsidRPr="00034045" w:rsidRDefault="00DB3437">
            <w:pPr>
              <w:bidi/>
              <w:ind w:right="1144"/>
              <w:jc w:val="right"/>
              <w:rPr>
                <w:szCs w:val="20"/>
                <w:lang w:eastAsia="en-CA"/>
              </w:rPr>
            </w:pPr>
            <w:r w:rsidRPr="00034045">
              <w:rPr>
                <w:szCs w:val="20"/>
                <w:lang w:eastAsia="en-CA"/>
              </w:rPr>
              <w:t>1.659</w:t>
            </w:r>
          </w:p>
        </w:tc>
        <w:tc>
          <w:tcPr>
            <w:tcW w:w="0" w:type="auto"/>
            <w:tcBorders>
              <w:top w:val="nil"/>
              <w:left w:val="nil"/>
              <w:bottom w:val="single" w:sz="4" w:space="0" w:color="auto"/>
              <w:right w:val="single" w:sz="4" w:space="0" w:color="auto"/>
            </w:tcBorders>
            <w:noWrap/>
            <w:vAlign w:val="center"/>
            <w:hideMark/>
          </w:tcPr>
          <w:p w14:paraId="72B5E46E" w14:textId="77777777" w:rsidR="00DB3437" w:rsidRPr="00034045" w:rsidRDefault="00DB3437">
            <w:pPr>
              <w:bidi/>
              <w:ind w:right="276"/>
              <w:jc w:val="right"/>
              <w:rPr>
                <w:szCs w:val="20"/>
                <w:lang w:eastAsia="en-CA"/>
              </w:rPr>
            </w:pPr>
            <w:r w:rsidRPr="00034045">
              <w:rPr>
                <w:szCs w:val="20"/>
                <w:lang w:eastAsia="en-CA"/>
              </w:rPr>
              <w:t>39 845</w:t>
            </w:r>
          </w:p>
        </w:tc>
        <w:tc>
          <w:tcPr>
            <w:tcW w:w="0" w:type="auto"/>
            <w:tcBorders>
              <w:top w:val="nil"/>
              <w:left w:val="nil"/>
              <w:bottom w:val="single" w:sz="4" w:space="0" w:color="auto"/>
              <w:right w:val="single" w:sz="4" w:space="0" w:color="auto"/>
            </w:tcBorders>
            <w:noWrap/>
            <w:vAlign w:val="center"/>
            <w:hideMark/>
          </w:tcPr>
          <w:p w14:paraId="47094260" w14:textId="77777777" w:rsidR="00DB3437" w:rsidRPr="00034045" w:rsidRDefault="00DB3437">
            <w:pPr>
              <w:bidi/>
              <w:ind w:right="276"/>
              <w:jc w:val="right"/>
              <w:rPr>
                <w:szCs w:val="20"/>
                <w:lang w:eastAsia="en-CA"/>
              </w:rPr>
            </w:pPr>
            <w:r w:rsidRPr="00034045">
              <w:rPr>
                <w:szCs w:val="20"/>
                <w:lang w:eastAsia="en-CA"/>
              </w:rPr>
              <w:t>42 252</w:t>
            </w:r>
          </w:p>
        </w:tc>
        <w:tc>
          <w:tcPr>
            <w:tcW w:w="0" w:type="auto"/>
            <w:tcBorders>
              <w:top w:val="nil"/>
              <w:left w:val="nil"/>
              <w:bottom w:val="single" w:sz="4" w:space="0" w:color="auto"/>
              <w:right w:val="single" w:sz="4" w:space="0" w:color="auto"/>
            </w:tcBorders>
            <w:noWrap/>
            <w:vAlign w:val="center"/>
            <w:hideMark/>
          </w:tcPr>
          <w:p w14:paraId="494444CD" w14:textId="77777777" w:rsidR="00DB3437" w:rsidRPr="00034045" w:rsidRDefault="00DB3437">
            <w:pPr>
              <w:bidi/>
              <w:ind w:right="276"/>
              <w:jc w:val="right"/>
              <w:rPr>
                <w:szCs w:val="20"/>
                <w:lang w:eastAsia="en-CA"/>
              </w:rPr>
            </w:pPr>
            <w:r w:rsidRPr="00034045">
              <w:rPr>
                <w:szCs w:val="20"/>
                <w:lang w:eastAsia="en-CA"/>
              </w:rPr>
              <w:t>82 098</w:t>
            </w:r>
          </w:p>
        </w:tc>
      </w:tr>
      <w:tr w:rsidR="00DB3437" w:rsidRPr="00034045" w14:paraId="22F35782"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A076101" w14:textId="77777777" w:rsidR="00DB3437" w:rsidRPr="00034045" w:rsidRDefault="00DB3437">
            <w:pPr>
              <w:bidi/>
              <w:jc w:val="left"/>
              <w:rPr>
                <w:rFonts w:cs="Simplified Arabic"/>
                <w:szCs w:val="20"/>
                <w:lang w:eastAsia="en-CA"/>
              </w:rPr>
            </w:pPr>
            <w:r w:rsidRPr="00034045">
              <w:rPr>
                <w:rFonts w:hint="cs"/>
                <w:szCs w:val="20"/>
                <w:rtl/>
              </w:rPr>
              <w:t>السنغال</w:t>
            </w:r>
          </w:p>
        </w:tc>
        <w:tc>
          <w:tcPr>
            <w:tcW w:w="2288" w:type="dxa"/>
            <w:tcBorders>
              <w:top w:val="nil"/>
              <w:left w:val="nil"/>
              <w:bottom w:val="single" w:sz="4" w:space="0" w:color="auto"/>
              <w:right w:val="single" w:sz="4" w:space="0" w:color="auto"/>
            </w:tcBorders>
            <w:vAlign w:val="center"/>
            <w:hideMark/>
          </w:tcPr>
          <w:p w14:paraId="28212B4C" w14:textId="77777777" w:rsidR="00DB3437" w:rsidRPr="00034045" w:rsidRDefault="00DB3437">
            <w:pPr>
              <w:bidi/>
              <w:ind w:right="770"/>
              <w:jc w:val="right"/>
              <w:rPr>
                <w:szCs w:val="20"/>
                <w:lang w:eastAsia="en-CA"/>
              </w:rPr>
            </w:pPr>
            <w:r w:rsidRPr="00034045">
              <w:rPr>
                <w:szCs w:val="20"/>
                <w:lang w:eastAsia="en-CA"/>
              </w:rPr>
              <w:t>0.005</w:t>
            </w:r>
          </w:p>
        </w:tc>
        <w:tc>
          <w:tcPr>
            <w:tcW w:w="0" w:type="auto"/>
            <w:tcBorders>
              <w:top w:val="nil"/>
              <w:left w:val="nil"/>
              <w:bottom w:val="single" w:sz="4" w:space="0" w:color="auto"/>
              <w:right w:val="single" w:sz="4" w:space="0" w:color="auto"/>
            </w:tcBorders>
            <w:noWrap/>
            <w:vAlign w:val="center"/>
            <w:hideMark/>
          </w:tcPr>
          <w:p w14:paraId="1B86C479" w14:textId="77777777" w:rsidR="00DB3437" w:rsidRPr="00034045" w:rsidRDefault="00DB3437">
            <w:pPr>
              <w:bidi/>
              <w:ind w:right="1144"/>
              <w:jc w:val="right"/>
              <w:rPr>
                <w:szCs w:val="20"/>
                <w:lang w:eastAsia="en-CA"/>
              </w:rPr>
            </w:pPr>
            <w:r w:rsidRPr="00034045">
              <w:rPr>
                <w:szCs w:val="20"/>
                <w:lang w:eastAsia="en-CA"/>
              </w:rPr>
              <w:t>0.007</w:t>
            </w:r>
          </w:p>
        </w:tc>
        <w:tc>
          <w:tcPr>
            <w:tcW w:w="0" w:type="auto"/>
            <w:tcBorders>
              <w:top w:val="nil"/>
              <w:left w:val="nil"/>
              <w:bottom w:val="single" w:sz="4" w:space="0" w:color="auto"/>
              <w:right w:val="single" w:sz="4" w:space="0" w:color="auto"/>
            </w:tcBorders>
            <w:noWrap/>
            <w:vAlign w:val="center"/>
            <w:hideMark/>
          </w:tcPr>
          <w:p w14:paraId="1C2C22D6" w14:textId="77777777" w:rsidR="00DB3437" w:rsidRPr="00034045" w:rsidRDefault="00DB3437">
            <w:pPr>
              <w:bidi/>
              <w:ind w:right="276"/>
              <w:jc w:val="right"/>
              <w:rPr>
                <w:szCs w:val="20"/>
                <w:lang w:eastAsia="en-CA"/>
              </w:rPr>
            </w:pPr>
            <w:r w:rsidRPr="00034045">
              <w:rPr>
                <w:szCs w:val="20"/>
                <w:lang w:eastAsia="en-CA"/>
              </w:rPr>
              <w:t>174</w:t>
            </w:r>
          </w:p>
        </w:tc>
        <w:tc>
          <w:tcPr>
            <w:tcW w:w="0" w:type="auto"/>
            <w:tcBorders>
              <w:top w:val="nil"/>
              <w:left w:val="nil"/>
              <w:bottom w:val="single" w:sz="4" w:space="0" w:color="auto"/>
              <w:right w:val="single" w:sz="4" w:space="0" w:color="auto"/>
            </w:tcBorders>
            <w:noWrap/>
            <w:vAlign w:val="center"/>
            <w:hideMark/>
          </w:tcPr>
          <w:p w14:paraId="64412D27" w14:textId="77777777" w:rsidR="00DB3437" w:rsidRPr="00034045" w:rsidRDefault="00DB3437">
            <w:pPr>
              <w:bidi/>
              <w:ind w:right="276"/>
              <w:jc w:val="right"/>
              <w:rPr>
                <w:szCs w:val="20"/>
                <w:lang w:eastAsia="en-CA"/>
              </w:rPr>
            </w:pPr>
            <w:r w:rsidRPr="00034045">
              <w:rPr>
                <w:szCs w:val="20"/>
                <w:lang w:eastAsia="en-CA"/>
              </w:rPr>
              <w:t>184</w:t>
            </w:r>
          </w:p>
        </w:tc>
        <w:tc>
          <w:tcPr>
            <w:tcW w:w="0" w:type="auto"/>
            <w:tcBorders>
              <w:top w:val="nil"/>
              <w:left w:val="nil"/>
              <w:bottom w:val="single" w:sz="4" w:space="0" w:color="auto"/>
              <w:right w:val="single" w:sz="4" w:space="0" w:color="auto"/>
            </w:tcBorders>
            <w:noWrap/>
            <w:vAlign w:val="center"/>
            <w:hideMark/>
          </w:tcPr>
          <w:p w14:paraId="336E20F6" w14:textId="77777777" w:rsidR="00DB3437" w:rsidRPr="00034045" w:rsidRDefault="00DB3437">
            <w:pPr>
              <w:bidi/>
              <w:ind w:right="276"/>
              <w:jc w:val="right"/>
              <w:rPr>
                <w:szCs w:val="20"/>
                <w:lang w:eastAsia="en-CA"/>
              </w:rPr>
            </w:pPr>
            <w:r w:rsidRPr="00034045">
              <w:rPr>
                <w:szCs w:val="20"/>
                <w:lang w:eastAsia="en-CA"/>
              </w:rPr>
              <w:t>358</w:t>
            </w:r>
          </w:p>
        </w:tc>
      </w:tr>
      <w:tr w:rsidR="00DB3437" w:rsidRPr="00034045" w14:paraId="1A2F3AD1"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C70DD68" w14:textId="77777777" w:rsidR="00DB3437" w:rsidRPr="00034045" w:rsidRDefault="00DB3437">
            <w:pPr>
              <w:bidi/>
              <w:jc w:val="left"/>
              <w:rPr>
                <w:rFonts w:cs="Simplified Arabic"/>
                <w:szCs w:val="20"/>
                <w:lang w:eastAsia="en-CA"/>
              </w:rPr>
            </w:pPr>
            <w:r w:rsidRPr="00034045">
              <w:rPr>
                <w:rFonts w:hint="cs"/>
                <w:szCs w:val="20"/>
                <w:rtl/>
              </w:rPr>
              <w:t>صربيا</w:t>
            </w:r>
          </w:p>
        </w:tc>
        <w:tc>
          <w:tcPr>
            <w:tcW w:w="2288" w:type="dxa"/>
            <w:tcBorders>
              <w:top w:val="nil"/>
              <w:left w:val="nil"/>
              <w:bottom w:val="single" w:sz="4" w:space="0" w:color="auto"/>
              <w:right w:val="single" w:sz="4" w:space="0" w:color="auto"/>
            </w:tcBorders>
            <w:vAlign w:val="center"/>
            <w:hideMark/>
          </w:tcPr>
          <w:p w14:paraId="40EACE0D" w14:textId="77777777" w:rsidR="00DB3437" w:rsidRPr="00034045" w:rsidRDefault="00DB3437">
            <w:pPr>
              <w:bidi/>
              <w:ind w:right="770"/>
              <w:jc w:val="right"/>
              <w:rPr>
                <w:szCs w:val="20"/>
                <w:lang w:eastAsia="en-CA"/>
              </w:rPr>
            </w:pPr>
            <w:r w:rsidRPr="00034045">
              <w:rPr>
                <w:szCs w:val="20"/>
                <w:lang w:eastAsia="en-CA"/>
              </w:rPr>
              <w:t>0.032</w:t>
            </w:r>
          </w:p>
        </w:tc>
        <w:tc>
          <w:tcPr>
            <w:tcW w:w="0" w:type="auto"/>
            <w:tcBorders>
              <w:top w:val="nil"/>
              <w:left w:val="nil"/>
              <w:bottom w:val="single" w:sz="4" w:space="0" w:color="auto"/>
              <w:right w:val="single" w:sz="4" w:space="0" w:color="auto"/>
            </w:tcBorders>
            <w:noWrap/>
            <w:vAlign w:val="center"/>
            <w:hideMark/>
          </w:tcPr>
          <w:p w14:paraId="0AEF9886" w14:textId="77777777" w:rsidR="00DB3437" w:rsidRPr="00034045" w:rsidRDefault="00DB3437">
            <w:pPr>
              <w:bidi/>
              <w:ind w:right="1144"/>
              <w:jc w:val="right"/>
              <w:rPr>
                <w:szCs w:val="20"/>
                <w:lang w:eastAsia="en-CA"/>
              </w:rPr>
            </w:pPr>
            <w:r w:rsidRPr="00034045">
              <w:rPr>
                <w:szCs w:val="20"/>
                <w:lang w:eastAsia="en-CA"/>
              </w:rPr>
              <w:t>0.046</w:t>
            </w:r>
          </w:p>
        </w:tc>
        <w:tc>
          <w:tcPr>
            <w:tcW w:w="0" w:type="auto"/>
            <w:tcBorders>
              <w:top w:val="nil"/>
              <w:left w:val="nil"/>
              <w:bottom w:val="single" w:sz="4" w:space="0" w:color="auto"/>
              <w:right w:val="single" w:sz="4" w:space="0" w:color="auto"/>
            </w:tcBorders>
            <w:noWrap/>
            <w:vAlign w:val="center"/>
            <w:hideMark/>
          </w:tcPr>
          <w:p w14:paraId="24BB1151" w14:textId="77777777" w:rsidR="00DB3437" w:rsidRPr="00034045" w:rsidRDefault="00DB3437">
            <w:pPr>
              <w:bidi/>
              <w:ind w:right="276"/>
              <w:jc w:val="right"/>
              <w:rPr>
                <w:szCs w:val="20"/>
                <w:lang w:eastAsia="en-CA"/>
              </w:rPr>
            </w:pPr>
            <w:r w:rsidRPr="00034045">
              <w:rPr>
                <w:szCs w:val="20"/>
                <w:lang w:eastAsia="en-CA"/>
              </w:rPr>
              <w:t>1 113</w:t>
            </w:r>
          </w:p>
        </w:tc>
        <w:tc>
          <w:tcPr>
            <w:tcW w:w="0" w:type="auto"/>
            <w:tcBorders>
              <w:top w:val="nil"/>
              <w:left w:val="nil"/>
              <w:bottom w:val="single" w:sz="4" w:space="0" w:color="auto"/>
              <w:right w:val="single" w:sz="4" w:space="0" w:color="auto"/>
            </w:tcBorders>
            <w:noWrap/>
            <w:vAlign w:val="center"/>
            <w:hideMark/>
          </w:tcPr>
          <w:p w14:paraId="37941297" w14:textId="77777777" w:rsidR="00DB3437" w:rsidRPr="00034045" w:rsidRDefault="00DB3437">
            <w:pPr>
              <w:bidi/>
              <w:ind w:right="276"/>
              <w:jc w:val="right"/>
              <w:rPr>
                <w:szCs w:val="20"/>
                <w:lang w:eastAsia="en-CA"/>
              </w:rPr>
            </w:pPr>
            <w:r w:rsidRPr="00034045">
              <w:rPr>
                <w:szCs w:val="20"/>
                <w:lang w:eastAsia="en-CA"/>
              </w:rPr>
              <w:t>1 180</w:t>
            </w:r>
          </w:p>
        </w:tc>
        <w:tc>
          <w:tcPr>
            <w:tcW w:w="0" w:type="auto"/>
            <w:tcBorders>
              <w:top w:val="nil"/>
              <w:left w:val="nil"/>
              <w:bottom w:val="single" w:sz="4" w:space="0" w:color="auto"/>
              <w:right w:val="single" w:sz="4" w:space="0" w:color="auto"/>
            </w:tcBorders>
            <w:noWrap/>
            <w:vAlign w:val="center"/>
            <w:hideMark/>
          </w:tcPr>
          <w:p w14:paraId="4699ED3E" w14:textId="77777777" w:rsidR="00DB3437" w:rsidRPr="00034045" w:rsidRDefault="00DB3437">
            <w:pPr>
              <w:bidi/>
              <w:ind w:right="276"/>
              <w:jc w:val="right"/>
              <w:rPr>
                <w:szCs w:val="20"/>
                <w:lang w:eastAsia="en-CA"/>
              </w:rPr>
            </w:pPr>
            <w:r w:rsidRPr="00034045">
              <w:rPr>
                <w:szCs w:val="20"/>
                <w:lang w:eastAsia="en-CA"/>
              </w:rPr>
              <w:t>2 292</w:t>
            </w:r>
          </w:p>
        </w:tc>
      </w:tr>
      <w:tr w:rsidR="00DB3437" w:rsidRPr="00034045" w14:paraId="2F2AF1A7"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0F02EDB" w14:textId="77777777" w:rsidR="00DB3437" w:rsidRPr="00034045" w:rsidRDefault="00DB3437">
            <w:pPr>
              <w:bidi/>
              <w:jc w:val="left"/>
              <w:rPr>
                <w:rFonts w:cs="Simplified Arabic"/>
                <w:szCs w:val="20"/>
                <w:lang w:eastAsia="en-CA"/>
              </w:rPr>
            </w:pPr>
            <w:r w:rsidRPr="00034045">
              <w:rPr>
                <w:rFonts w:hint="cs"/>
                <w:szCs w:val="20"/>
                <w:rtl/>
              </w:rPr>
              <w:t>سيشيل</w:t>
            </w:r>
          </w:p>
        </w:tc>
        <w:tc>
          <w:tcPr>
            <w:tcW w:w="2288" w:type="dxa"/>
            <w:tcBorders>
              <w:top w:val="nil"/>
              <w:left w:val="nil"/>
              <w:bottom w:val="single" w:sz="4" w:space="0" w:color="auto"/>
              <w:right w:val="single" w:sz="4" w:space="0" w:color="auto"/>
            </w:tcBorders>
            <w:vAlign w:val="center"/>
            <w:hideMark/>
          </w:tcPr>
          <w:p w14:paraId="3942539D"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408E6F86"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33593814"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00C92D4A"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40DB1114"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6389723E"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1D855A41" w14:textId="77777777" w:rsidR="00DB3437" w:rsidRPr="00034045" w:rsidRDefault="00DB3437">
            <w:pPr>
              <w:bidi/>
              <w:jc w:val="left"/>
              <w:rPr>
                <w:rFonts w:cs="Simplified Arabic"/>
                <w:szCs w:val="20"/>
                <w:lang w:eastAsia="en-CA"/>
              </w:rPr>
            </w:pPr>
            <w:r w:rsidRPr="00034045">
              <w:rPr>
                <w:rFonts w:hint="cs"/>
                <w:szCs w:val="20"/>
                <w:rtl/>
              </w:rPr>
              <w:t>سلوفاكيا</w:t>
            </w:r>
          </w:p>
        </w:tc>
        <w:tc>
          <w:tcPr>
            <w:tcW w:w="2288" w:type="dxa"/>
            <w:tcBorders>
              <w:top w:val="nil"/>
              <w:left w:val="nil"/>
              <w:bottom w:val="single" w:sz="4" w:space="0" w:color="auto"/>
              <w:right w:val="single" w:sz="4" w:space="0" w:color="auto"/>
            </w:tcBorders>
            <w:vAlign w:val="center"/>
            <w:hideMark/>
          </w:tcPr>
          <w:p w14:paraId="1FE42723" w14:textId="77777777" w:rsidR="00DB3437" w:rsidRPr="00034045" w:rsidRDefault="00DB3437">
            <w:pPr>
              <w:bidi/>
              <w:ind w:right="770"/>
              <w:jc w:val="right"/>
              <w:rPr>
                <w:szCs w:val="20"/>
                <w:lang w:eastAsia="en-CA"/>
              </w:rPr>
            </w:pPr>
            <w:r w:rsidRPr="00034045">
              <w:rPr>
                <w:szCs w:val="20"/>
                <w:lang w:eastAsia="en-CA"/>
              </w:rPr>
              <w:t>0.160</w:t>
            </w:r>
          </w:p>
        </w:tc>
        <w:tc>
          <w:tcPr>
            <w:tcW w:w="0" w:type="auto"/>
            <w:tcBorders>
              <w:top w:val="nil"/>
              <w:left w:val="nil"/>
              <w:bottom w:val="single" w:sz="4" w:space="0" w:color="auto"/>
              <w:right w:val="single" w:sz="4" w:space="0" w:color="auto"/>
            </w:tcBorders>
            <w:noWrap/>
            <w:vAlign w:val="center"/>
            <w:hideMark/>
          </w:tcPr>
          <w:p w14:paraId="0EBE340C" w14:textId="77777777" w:rsidR="00DB3437" w:rsidRPr="00034045" w:rsidRDefault="00DB3437">
            <w:pPr>
              <w:bidi/>
              <w:ind w:right="1144"/>
              <w:jc w:val="right"/>
              <w:rPr>
                <w:szCs w:val="20"/>
                <w:lang w:eastAsia="en-CA"/>
              </w:rPr>
            </w:pPr>
            <w:r w:rsidRPr="00034045">
              <w:rPr>
                <w:szCs w:val="20"/>
                <w:lang w:eastAsia="en-CA"/>
              </w:rPr>
              <w:t>0.232</w:t>
            </w:r>
          </w:p>
        </w:tc>
        <w:tc>
          <w:tcPr>
            <w:tcW w:w="0" w:type="auto"/>
            <w:tcBorders>
              <w:top w:val="nil"/>
              <w:left w:val="nil"/>
              <w:bottom w:val="single" w:sz="4" w:space="0" w:color="auto"/>
              <w:right w:val="single" w:sz="4" w:space="0" w:color="auto"/>
            </w:tcBorders>
            <w:noWrap/>
            <w:vAlign w:val="center"/>
            <w:hideMark/>
          </w:tcPr>
          <w:p w14:paraId="31DF6B08" w14:textId="77777777" w:rsidR="00DB3437" w:rsidRPr="00034045" w:rsidRDefault="00DB3437">
            <w:pPr>
              <w:bidi/>
              <w:ind w:right="276"/>
              <w:jc w:val="right"/>
              <w:rPr>
                <w:szCs w:val="20"/>
                <w:lang w:eastAsia="en-CA"/>
              </w:rPr>
            </w:pPr>
            <w:r w:rsidRPr="00034045">
              <w:rPr>
                <w:szCs w:val="20"/>
                <w:lang w:eastAsia="en-CA"/>
              </w:rPr>
              <w:t>5 563</w:t>
            </w:r>
          </w:p>
        </w:tc>
        <w:tc>
          <w:tcPr>
            <w:tcW w:w="0" w:type="auto"/>
            <w:tcBorders>
              <w:top w:val="nil"/>
              <w:left w:val="nil"/>
              <w:bottom w:val="single" w:sz="4" w:space="0" w:color="auto"/>
              <w:right w:val="single" w:sz="4" w:space="0" w:color="auto"/>
            </w:tcBorders>
            <w:noWrap/>
            <w:vAlign w:val="center"/>
            <w:hideMark/>
          </w:tcPr>
          <w:p w14:paraId="6319CDFF" w14:textId="77777777" w:rsidR="00DB3437" w:rsidRPr="00034045" w:rsidRDefault="00DB3437">
            <w:pPr>
              <w:bidi/>
              <w:ind w:right="276"/>
              <w:jc w:val="right"/>
              <w:rPr>
                <w:szCs w:val="20"/>
                <w:lang w:eastAsia="en-CA"/>
              </w:rPr>
            </w:pPr>
            <w:r w:rsidRPr="00034045">
              <w:rPr>
                <w:szCs w:val="20"/>
                <w:lang w:eastAsia="en-CA"/>
              </w:rPr>
              <w:t>5 899</w:t>
            </w:r>
          </w:p>
        </w:tc>
        <w:tc>
          <w:tcPr>
            <w:tcW w:w="0" w:type="auto"/>
            <w:tcBorders>
              <w:top w:val="nil"/>
              <w:left w:val="nil"/>
              <w:bottom w:val="single" w:sz="4" w:space="0" w:color="auto"/>
              <w:right w:val="single" w:sz="4" w:space="0" w:color="auto"/>
            </w:tcBorders>
            <w:noWrap/>
            <w:vAlign w:val="center"/>
            <w:hideMark/>
          </w:tcPr>
          <w:p w14:paraId="7000A366" w14:textId="77777777" w:rsidR="00DB3437" w:rsidRPr="00034045" w:rsidRDefault="00DB3437">
            <w:pPr>
              <w:bidi/>
              <w:ind w:right="276"/>
              <w:jc w:val="right"/>
              <w:rPr>
                <w:szCs w:val="20"/>
                <w:lang w:eastAsia="en-CA"/>
              </w:rPr>
            </w:pPr>
            <w:r w:rsidRPr="00034045">
              <w:rPr>
                <w:szCs w:val="20"/>
                <w:lang w:eastAsia="en-CA"/>
              </w:rPr>
              <w:t>11 462</w:t>
            </w:r>
          </w:p>
        </w:tc>
      </w:tr>
      <w:tr w:rsidR="00DB3437" w:rsidRPr="00034045" w14:paraId="54A51067"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AF0ADD5" w14:textId="77777777" w:rsidR="00DB3437" w:rsidRPr="00034045" w:rsidRDefault="00DB3437">
            <w:pPr>
              <w:bidi/>
              <w:jc w:val="left"/>
              <w:rPr>
                <w:rFonts w:cs="Simplified Arabic"/>
                <w:szCs w:val="20"/>
                <w:lang w:eastAsia="en-CA"/>
              </w:rPr>
            </w:pPr>
            <w:r w:rsidRPr="00034045">
              <w:rPr>
                <w:rFonts w:hint="cs"/>
                <w:szCs w:val="20"/>
                <w:rtl/>
              </w:rPr>
              <w:t>سلوفينيا</w:t>
            </w:r>
          </w:p>
        </w:tc>
        <w:tc>
          <w:tcPr>
            <w:tcW w:w="2288" w:type="dxa"/>
            <w:tcBorders>
              <w:top w:val="nil"/>
              <w:left w:val="nil"/>
              <w:bottom w:val="single" w:sz="4" w:space="0" w:color="auto"/>
              <w:right w:val="single" w:sz="4" w:space="0" w:color="auto"/>
            </w:tcBorders>
            <w:vAlign w:val="center"/>
            <w:hideMark/>
          </w:tcPr>
          <w:p w14:paraId="6E49A123" w14:textId="77777777" w:rsidR="00DB3437" w:rsidRPr="00034045" w:rsidRDefault="00DB3437">
            <w:pPr>
              <w:bidi/>
              <w:ind w:right="770"/>
              <w:jc w:val="right"/>
              <w:rPr>
                <w:szCs w:val="20"/>
                <w:lang w:eastAsia="en-CA"/>
              </w:rPr>
            </w:pPr>
            <w:r w:rsidRPr="00034045">
              <w:rPr>
                <w:szCs w:val="20"/>
                <w:lang w:eastAsia="en-CA"/>
              </w:rPr>
              <w:t>0.084</w:t>
            </w:r>
          </w:p>
        </w:tc>
        <w:tc>
          <w:tcPr>
            <w:tcW w:w="0" w:type="auto"/>
            <w:tcBorders>
              <w:top w:val="nil"/>
              <w:left w:val="nil"/>
              <w:bottom w:val="single" w:sz="4" w:space="0" w:color="auto"/>
              <w:right w:val="single" w:sz="4" w:space="0" w:color="auto"/>
            </w:tcBorders>
            <w:noWrap/>
            <w:vAlign w:val="center"/>
            <w:hideMark/>
          </w:tcPr>
          <w:p w14:paraId="19B7B6F9" w14:textId="77777777" w:rsidR="00DB3437" w:rsidRPr="00034045" w:rsidRDefault="00DB3437">
            <w:pPr>
              <w:bidi/>
              <w:ind w:right="1144"/>
              <w:jc w:val="right"/>
              <w:rPr>
                <w:szCs w:val="20"/>
                <w:lang w:eastAsia="en-CA"/>
              </w:rPr>
            </w:pPr>
            <w:r w:rsidRPr="00034045">
              <w:rPr>
                <w:szCs w:val="20"/>
                <w:lang w:eastAsia="en-CA"/>
              </w:rPr>
              <w:t>0.122</w:t>
            </w:r>
          </w:p>
        </w:tc>
        <w:tc>
          <w:tcPr>
            <w:tcW w:w="0" w:type="auto"/>
            <w:tcBorders>
              <w:top w:val="nil"/>
              <w:left w:val="nil"/>
              <w:bottom w:val="single" w:sz="4" w:space="0" w:color="auto"/>
              <w:right w:val="single" w:sz="4" w:space="0" w:color="auto"/>
            </w:tcBorders>
            <w:noWrap/>
            <w:vAlign w:val="center"/>
            <w:hideMark/>
          </w:tcPr>
          <w:p w14:paraId="37F340A7" w14:textId="77777777" w:rsidR="00DB3437" w:rsidRPr="00034045" w:rsidRDefault="00DB3437">
            <w:pPr>
              <w:bidi/>
              <w:ind w:right="276"/>
              <w:jc w:val="right"/>
              <w:rPr>
                <w:szCs w:val="20"/>
                <w:lang w:eastAsia="en-CA"/>
              </w:rPr>
            </w:pPr>
            <w:r w:rsidRPr="00034045">
              <w:rPr>
                <w:szCs w:val="20"/>
                <w:lang w:eastAsia="en-CA"/>
              </w:rPr>
              <w:t>2 921</w:t>
            </w:r>
          </w:p>
        </w:tc>
        <w:tc>
          <w:tcPr>
            <w:tcW w:w="0" w:type="auto"/>
            <w:tcBorders>
              <w:top w:val="nil"/>
              <w:left w:val="nil"/>
              <w:bottom w:val="single" w:sz="4" w:space="0" w:color="auto"/>
              <w:right w:val="single" w:sz="4" w:space="0" w:color="auto"/>
            </w:tcBorders>
            <w:noWrap/>
            <w:vAlign w:val="center"/>
            <w:hideMark/>
          </w:tcPr>
          <w:p w14:paraId="0A042A7A" w14:textId="77777777" w:rsidR="00DB3437" w:rsidRPr="00034045" w:rsidRDefault="00DB3437">
            <w:pPr>
              <w:bidi/>
              <w:ind w:right="276"/>
              <w:jc w:val="right"/>
              <w:rPr>
                <w:szCs w:val="20"/>
                <w:lang w:eastAsia="en-CA"/>
              </w:rPr>
            </w:pPr>
            <w:r w:rsidRPr="00034045">
              <w:rPr>
                <w:szCs w:val="20"/>
                <w:lang w:eastAsia="en-CA"/>
              </w:rPr>
              <w:t>3 097</w:t>
            </w:r>
          </w:p>
        </w:tc>
        <w:tc>
          <w:tcPr>
            <w:tcW w:w="0" w:type="auto"/>
            <w:tcBorders>
              <w:top w:val="nil"/>
              <w:left w:val="nil"/>
              <w:bottom w:val="single" w:sz="4" w:space="0" w:color="auto"/>
              <w:right w:val="single" w:sz="4" w:space="0" w:color="auto"/>
            </w:tcBorders>
            <w:noWrap/>
            <w:vAlign w:val="center"/>
            <w:hideMark/>
          </w:tcPr>
          <w:p w14:paraId="5CDE3BB2" w14:textId="77777777" w:rsidR="00DB3437" w:rsidRPr="00034045" w:rsidRDefault="00DB3437">
            <w:pPr>
              <w:bidi/>
              <w:ind w:right="276"/>
              <w:jc w:val="right"/>
              <w:rPr>
                <w:szCs w:val="20"/>
                <w:lang w:eastAsia="en-CA"/>
              </w:rPr>
            </w:pPr>
            <w:r w:rsidRPr="00034045">
              <w:rPr>
                <w:szCs w:val="20"/>
                <w:lang w:eastAsia="en-CA"/>
              </w:rPr>
              <w:t>6 018</w:t>
            </w:r>
          </w:p>
        </w:tc>
      </w:tr>
      <w:tr w:rsidR="00DB3437" w:rsidRPr="00034045" w14:paraId="5FB97F40"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B73191B" w14:textId="77777777" w:rsidR="00DB3437" w:rsidRPr="00034045" w:rsidRDefault="00DB3437">
            <w:pPr>
              <w:bidi/>
              <w:jc w:val="left"/>
              <w:rPr>
                <w:rFonts w:cs="Simplified Arabic"/>
                <w:szCs w:val="20"/>
                <w:lang w:eastAsia="en-CA"/>
              </w:rPr>
            </w:pPr>
            <w:r w:rsidRPr="00034045">
              <w:rPr>
                <w:rFonts w:hint="cs"/>
                <w:szCs w:val="20"/>
                <w:rtl/>
              </w:rPr>
              <w:t>جزر سليمان</w:t>
            </w:r>
          </w:p>
        </w:tc>
        <w:tc>
          <w:tcPr>
            <w:tcW w:w="2288" w:type="dxa"/>
            <w:tcBorders>
              <w:top w:val="nil"/>
              <w:left w:val="nil"/>
              <w:bottom w:val="single" w:sz="4" w:space="0" w:color="auto"/>
              <w:right w:val="single" w:sz="4" w:space="0" w:color="auto"/>
            </w:tcBorders>
            <w:vAlign w:val="center"/>
            <w:hideMark/>
          </w:tcPr>
          <w:p w14:paraId="69970AE8"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628A47E9"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6DF5A97B"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0473CCD9"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6986495E"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1E2463A1"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A53ADDD" w14:textId="77777777" w:rsidR="00DB3437" w:rsidRPr="00034045" w:rsidRDefault="00DB3437">
            <w:pPr>
              <w:bidi/>
              <w:jc w:val="left"/>
              <w:rPr>
                <w:rFonts w:cs="Simplified Arabic"/>
                <w:szCs w:val="20"/>
                <w:lang w:eastAsia="en-CA"/>
              </w:rPr>
            </w:pPr>
            <w:r w:rsidRPr="00034045">
              <w:rPr>
                <w:rFonts w:hint="cs"/>
                <w:szCs w:val="20"/>
                <w:rtl/>
              </w:rPr>
              <w:t>الصومال</w:t>
            </w:r>
          </w:p>
        </w:tc>
        <w:tc>
          <w:tcPr>
            <w:tcW w:w="2288" w:type="dxa"/>
            <w:tcBorders>
              <w:top w:val="nil"/>
              <w:left w:val="nil"/>
              <w:bottom w:val="single" w:sz="4" w:space="0" w:color="auto"/>
              <w:right w:val="single" w:sz="4" w:space="0" w:color="auto"/>
            </w:tcBorders>
            <w:vAlign w:val="center"/>
            <w:hideMark/>
          </w:tcPr>
          <w:p w14:paraId="2741DB8B"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24901853"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4701DDCD"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2DA6DD69"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7588DA1C"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2A5E0835"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50EC9EA" w14:textId="77777777" w:rsidR="00DB3437" w:rsidRPr="00034045" w:rsidRDefault="00DB3437">
            <w:pPr>
              <w:bidi/>
              <w:jc w:val="left"/>
              <w:rPr>
                <w:rFonts w:cs="Simplified Arabic"/>
                <w:szCs w:val="20"/>
                <w:lang w:eastAsia="en-CA"/>
              </w:rPr>
            </w:pPr>
            <w:r w:rsidRPr="00034045">
              <w:rPr>
                <w:rFonts w:hint="cs"/>
                <w:szCs w:val="20"/>
                <w:rtl/>
              </w:rPr>
              <w:t>جنوب أفريقيا</w:t>
            </w:r>
          </w:p>
        </w:tc>
        <w:tc>
          <w:tcPr>
            <w:tcW w:w="2288" w:type="dxa"/>
            <w:tcBorders>
              <w:top w:val="nil"/>
              <w:left w:val="nil"/>
              <w:bottom w:val="single" w:sz="4" w:space="0" w:color="auto"/>
              <w:right w:val="single" w:sz="4" w:space="0" w:color="auto"/>
            </w:tcBorders>
            <w:vAlign w:val="center"/>
            <w:hideMark/>
          </w:tcPr>
          <w:p w14:paraId="5364F936" w14:textId="77777777" w:rsidR="00DB3437" w:rsidRPr="00034045" w:rsidRDefault="00DB3437">
            <w:pPr>
              <w:bidi/>
              <w:ind w:right="770"/>
              <w:jc w:val="right"/>
              <w:rPr>
                <w:szCs w:val="20"/>
                <w:lang w:eastAsia="en-CA"/>
              </w:rPr>
            </w:pPr>
            <w:r w:rsidRPr="00034045">
              <w:rPr>
                <w:szCs w:val="20"/>
                <w:lang w:eastAsia="en-CA"/>
              </w:rPr>
              <w:t>0.364</w:t>
            </w:r>
          </w:p>
        </w:tc>
        <w:tc>
          <w:tcPr>
            <w:tcW w:w="0" w:type="auto"/>
            <w:tcBorders>
              <w:top w:val="nil"/>
              <w:left w:val="nil"/>
              <w:bottom w:val="single" w:sz="4" w:space="0" w:color="auto"/>
              <w:right w:val="single" w:sz="4" w:space="0" w:color="auto"/>
            </w:tcBorders>
            <w:noWrap/>
            <w:vAlign w:val="center"/>
            <w:hideMark/>
          </w:tcPr>
          <w:p w14:paraId="63B97956" w14:textId="77777777" w:rsidR="00DB3437" w:rsidRPr="00034045" w:rsidRDefault="00DB3437">
            <w:pPr>
              <w:bidi/>
              <w:ind w:right="1144"/>
              <w:jc w:val="right"/>
              <w:rPr>
                <w:szCs w:val="20"/>
                <w:lang w:eastAsia="en-CA"/>
              </w:rPr>
            </w:pPr>
            <w:r w:rsidRPr="00034045">
              <w:rPr>
                <w:szCs w:val="20"/>
                <w:lang w:eastAsia="en-CA"/>
              </w:rPr>
              <w:t>0.527</w:t>
            </w:r>
          </w:p>
        </w:tc>
        <w:tc>
          <w:tcPr>
            <w:tcW w:w="0" w:type="auto"/>
            <w:tcBorders>
              <w:top w:val="nil"/>
              <w:left w:val="nil"/>
              <w:bottom w:val="single" w:sz="4" w:space="0" w:color="auto"/>
              <w:right w:val="single" w:sz="4" w:space="0" w:color="auto"/>
            </w:tcBorders>
            <w:noWrap/>
            <w:vAlign w:val="center"/>
            <w:hideMark/>
          </w:tcPr>
          <w:p w14:paraId="5D70C796" w14:textId="77777777" w:rsidR="00DB3437" w:rsidRPr="00034045" w:rsidRDefault="00DB3437">
            <w:pPr>
              <w:bidi/>
              <w:ind w:right="276"/>
              <w:jc w:val="right"/>
              <w:rPr>
                <w:szCs w:val="20"/>
                <w:lang w:eastAsia="en-CA"/>
              </w:rPr>
            </w:pPr>
            <w:r w:rsidRPr="00034045">
              <w:rPr>
                <w:szCs w:val="20"/>
                <w:lang w:eastAsia="en-CA"/>
              </w:rPr>
              <w:t>12 656</w:t>
            </w:r>
          </w:p>
        </w:tc>
        <w:tc>
          <w:tcPr>
            <w:tcW w:w="0" w:type="auto"/>
            <w:tcBorders>
              <w:top w:val="nil"/>
              <w:left w:val="nil"/>
              <w:bottom w:val="single" w:sz="4" w:space="0" w:color="auto"/>
              <w:right w:val="single" w:sz="4" w:space="0" w:color="auto"/>
            </w:tcBorders>
            <w:noWrap/>
            <w:vAlign w:val="center"/>
            <w:hideMark/>
          </w:tcPr>
          <w:p w14:paraId="4AA59C2F" w14:textId="77777777" w:rsidR="00DB3437" w:rsidRPr="00034045" w:rsidRDefault="00DB3437">
            <w:pPr>
              <w:bidi/>
              <w:ind w:right="276"/>
              <w:jc w:val="right"/>
              <w:rPr>
                <w:szCs w:val="20"/>
                <w:lang w:eastAsia="en-CA"/>
              </w:rPr>
            </w:pPr>
            <w:r w:rsidRPr="00034045">
              <w:rPr>
                <w:szCs w:val="20"/>
                <w:lang w:eastAsia="en-CA"/>
              </w:rPr>
              <w:t>13 420</w:t>
            </w:r>
          </w:p>
        </w:tc>
        <w:tc>
          <w:tcPr>
            <w:tcW w:w="0" w:type="auto"/>
            <w:tcBorders>
              <w:top w:val="nil"/>
              <w:left w:val="nil"/>
              <w:bottom w:val="single" w:sz="4" w:space="0" w:color="auto"/>
              <w:right w:val="single" w:sz="4" w:space="0" w:color="auto"/>
            </w:tcBorders>
            <w:noWrap/>
            <w:vAlign w:val="center"/>
            <w:hideMark/>
          </w:tcPr>
          <w:p w14:paraId="4E6596FB" w14:textId="77777777" w:rsidR="00DB3437" w:rsidRPr="00034045" w:rsidRDefault="00DB3437">
            <w:pPr>
              <w:bidi/>
              <w:ind w:right="276"/>
              <w:jc w:val="right"/>
              <w:rPr>
                <w:szCs w:val="20"/>
                <w:lang w:eastAsia="en-CA"/>
              </w:rPr>
            </w:pPr>
            <w:r w:rsidRPr="00034045">
              <w:rPr>
                <w:szCs w:val="20"/>
                <w:lang w:eastAsia="en-CA"/>
              </w:rPr>
              <w:t>26 076</w:t>
            </w:r>
          </w:p>
        </w:tc>
      </w:tr>
      <w:tr w:rsidR="00DB3437" w:rsidRPr="00034045" w14:paraId="618FE494"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46D97BE" w14:textId="77777777" w:rsidR="00DB3437" w:rsidRPr="00034045" w:rsidRDefault="00DB3437">
            <w:pPr>
              <w:bidi/>
              <w:jc w:val="left"/>
              <w:rPr>
                <w:rFonts w:cs="Simplified Arabic"/>
                <w:szCs w:val="20"/>
                <w:lang w:eastAsia="en-CA"/>
              </w:rPr>
            </w:pPr>
            <w:r w:rsidRPr="00034045">
              <w:rPr>
                <w:rFonts w:hint="cs"/>
                <w:szCs w:val="20"/>
                <w:rtl/>
              </w:rPr>
              <w:t>إسبانيا</w:t>
            </w:r>
          </w:p>
        </w:tc>
        <w:tc>
          <w:tcPr>
            <w:tcW w:w="2288" w:type="dxa"/>
            <w:tcBorders>
              <w:top w:val="nil"/>
              <w:left w:val="nil"/>
              <w:bottom w:val="single" w:sz="4" w:space="0" w:color="auto"/>
              <w:right w:val="single" w:sz="4" w:space="0" w:color="auto"/>
            </w:tcBorders>
            <w:vAlign w:val="center"/>
            <w:hideMark/>
          </w:tcPr>
          <w:p w14:paraId="2B634099" w14:textId="77777777" w:rsidR="00DB3437" w:rsidRPr="00034045" w:rsidRDefault="00DB3437">
            <w:pPr>
              <w:bidi/>
              <w:ind w:right="770"/>
              <w:jc w:val="right"/>
              <w:rPr>
                <w:szCs w:val="20"/>
                <w:lang w:eastAsia="en-CA"/>
              </w:rPr>
            </w:pPr>
            <w:r w:rsidRPr="00034045">
              <w:rPr>
                <w:szCs w:val="20"/>
                <w:lang w:eastAsia="en-CA"/>
              </w:rPr>
              <w:t>2.443</w:t>
            </w:r>
          </w:p>
        </w:tc>
        <w:tc>
          <w:tcPr>
            <w:tcW w:w="0" w:type="auto"/>
            <w:tcBorders>
              <w:top w:val="nil"/>
              <w:left w:val="nil"/>
              <w:bottom w:val="single" w:sz="4" w:space="0" w:color="auto"/>
              <w:right w:val="single" w:sz="4" w:space="0" w:color="auto"/>
            </w:tcBorders>
            <w:noWrap/>
            <w:vAlign w:val="center"/>
            <w:hideMark/>
          </w:tcPr>
          <w:p w14:paraId="19B1E8B4" w14:textId="77777777" w:rsidR="00DB3437" w:rsidRPr="00034045" w:rsidRDefault="00DB3437">
            <w:pPr>
              <w:bidi/>
              <w:ind w:right="1144"/>
              <w:jc w:val="right"/>
              <w:rPr>
                <w:szCs w:val="20"/>
                <w:lang w:eastAsia="en-CA"/>
              </w:rPr>
            </w:pPr>
            <w:r w:rsidRPr="00034045">
              <w:rPr>
                <w:szCs w:val="20"/>
                <w:lang w:eastAsia="en-CA"/>
              </w:rPr>
              <w:t>3.537</w:t>
            </w:r>
          </w:p>
        </w:tc>
        <w:tc>
          <w:tcPr>
            <w:tcW w:w="0" w:type="auto"/>
            <w:tcBorders>
              <w:top w:val="nil"/>
              <w:left w:val="nil"/>
              <w:bottom w:val="single" w:sz="4" w:space="0" w:color="auto"/>
              <w:right w:val="single" w:sz="4" w:space="0" w:color="auto"/>
            </w:tcBorders>
            <w:noWrap/>
            <w:vAlign w:val="center"/>
            <w:hideMark/>
          </w:tcPr>
          <w:p w14:paraId="593900EE" w14:textId="77777777" w:rsidR="00DB3437" w:rsidRPr="00034045" w:rsidRDefault="00DB3437">
            <w:pPr>
              <w:bidi/>
              <w:ind w:right="276"/>
              <w:jc w:val="right"/>
              <w:rPr>
                <w:szCs w:val="20"/>
                <w:lang w:eastAsia="en-CA"/>
              </w:rPr>
            </w:pPr>
            <w:r w:rsidRPr="00034045">
              <w:rPr>
                <w:szCs w:val="20"/>
                <w:lang w:eastAsia="en-CA"/>
              </w:rPr>
              <w:t>84 941</w:t>
            </w:r>
          </w:p>
        </w:tc>
        <w:tc>
          <w:tcPr>
            <w:tcW w:w="0" w:type="auto"/>
            <w:tcBorders>
              <w:top w:val="nil"/>
              <w:left w:val="nil"/>
              <w:bottom w:val="single" w:sz="4" w:space="0" w:color="auto"/>
              <w:right w:val="single" w:sz="4" w:space="0" w:color="auto"/>
            </w:tcBorders>
            <w:noWrap/>
            <w:vAlign w:val="center"/>
            <w:hideMark/>
          </w:tcPr>
          <w:p w14:paraId="7AE5857F" w14:textId="77777777" w:rsidR="00DB3437" w:rsidRPr="00034045" w:rsidRDefault="00DB3437">
            <w:pPr>
              <w:bidi/>
              <w:ind w:right="276"/>
              <w:jc w:val="right"/>
              <w:rPr>
                <w:szCs w:val="20"/>
                <w:lang w:eastAsia="en-CA"/>
              </w:rPr>
            </w:pPr>
            <w:r w:rsidRPr="00034045">
              <w:rPr>
                <w:szCs w:val="20"/>
                <w:lang w:eastAsia="en-CA"/>
              </w:rPr>
              <w:t>90 072</w:t>
            </w:r>
          </w:p>
        </w:tc>
        <w:tc>
          <w:tcPr>
            <w:tcW w:w="0" w:type="auto"/>
            <w:tcBorders>
              <w:top w:val="nil"/>
              <w:left w:val="nil"/>
              <w:bottom w:val="single" w:sz="4" w:space="0" w:color="auto"/>
              <w:right w:val="single" w:sz="4" w:space="0" w:color="auto"/>
            </w:tcBorders>
            <w:noWrap/>
            <w:vAlign w:val="center"/>
            <w:hideMark/>
          </w:tcPr>
          <w:p w14:paraId="523F4D93" w14:textId="77777777" w:rsidR="00DB3437" w:rsidRPr="00034045" w:rsidRDefault="00DB3437">
            <w:pPr>
              <w:bidi/>
              <w:ind w:right="276"/>
              <w:jc w:val="right"/>
              <w:rPr>
                <w:szCs w:val="20"/>
                <w:lang w:eastAsia="en-CA"/>
              </w:rPr>
            </w:pPr>
            <w:r w:rsidRPr="00034045">
              <w:rPr>
                <w:szCs w:val="20"/>
                <w:lang w:eastAsia="en-CA"/>
              </w:rPr>
              <w:t>175 013</w:t>
            </w:r>
          </w:p>
        </w:tc>
      </w:tr>
      <w:tr w:rsidR="00DB3437" w:rsidRPr="00034045" w14:paraId="42896DF5"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840FC59" w14:textId="77777777" w:rsidR="00DB3437" w:rsidRPr="00034045" w:rsidRDefault="00DB3437">
            <w:pPr>
              <w:bidi/>
              <w:jc w:val="left"/>
              <w:rPr>
                <w:rFonts w:cs="Simplified Arabic"/>
                <w:szCs w:val="20"/>
                <w:lang w:eastAsia="en-CA"/>
              </w:rPr>
            </w:pPr>
            <w:r w:rsidRPr="00034045">
              <w:rPr>
                <w:rFonts w:hint="cs"/>
                <w:szCs w:val="20"/>
                <w:rtl/>
              </w:rPr>
              <w:t>سري لانكا</w:t>
            </w:r>
          </w:p>
        </w:tc>
        <w:tc>
          <w:tcPr>
            <w:tcW w:w="2288" w:type="dxa"/>
            <w:tcBorders>
              <w:top w:val="nil"/>
              <w:left w:val="nil"/>
              <w:bottom w:val="single" w:sz="4" w:space="0" w:color="auto"/>
              <w:right w:val="single" w:sz="4" w:space="0" w:color="auto"/>
            </w:tcBorders>
            <w:vAlign w:val="center"/>
            <w:hideMark/>
          </w:tcPr>
          <w:p w14:paraId="201DC278" w14:textId="77777777" w:rsidR="00DB3437" w:rsidRPr="00034045" w:rsidRDefault="00DB3437">
            <w:pPr>
              <w:bidi/>
              <w:ind w:right="770"/>
              <w:jc w:val="right"/>
              <w:rPr>
                <w:szCs w:val="20"/>
                <w:lang w:eastAsia="en-CA"/>
              </w:rPr>
            </w:pPr>
            <w:r w:rsidRPr="00034045">
              <w:rPr>
                <w:szCs w:val="20"/>
                <w:lang w:eastAsia="en-CA"/>
              </w:rPr>
              <w:t>0.031</w:t>
            </w:r>
          </w:p>
        </w:tc>
        <w:tc>
          <w:tcPr>
            <w:tcW w:w="0" w:type="auto"/>
            <w:tcBorders>
              <w:top w:val="nil"/>
              <w:left w:val="nil"/>
              <w:bottom w:val="single" w:sz="4" w:space="0" w:color="auto"/>
              <w:right w:val="single" w:sz="4" w:space="0" w:color="auto"/>
            </w:tcBorders>
            <w:noWrap/>
            <w:vAlign w:val="center"/>
            <w:hideMark/>
          </w:tcPr>
          <w:p w14:paraId="30BA2ACB" w14:textId="77777777" w:rsidR="00DB3437" w:rsidRPr="00034045" w:rsidRDefault="00DB3437">
            <w:pPr>
              <w:bidi/>
              <w:ind w:right="1144"/>
              <w:jc w:val="right"/>
              <w:rPr>
                <w:szCs w:val="20"/>
                <w:lang w:eastAsia="en-CA"/>
              </w:rPr>
            </w:pPr>
            <w:r w:rsidRPr="00034045">
              <w:rPr>
                <w:szCs w:val="20"/>
                <w:lang w:eastAsia="en-CA"/>
              </w:rPr>
              <w:t>0.045</w:t>
            </w:r>
          </w:p>
        </w:tc>
        <w:tc>
          <w:tcPr>
            <w:tcW w:w="0" w:type="auto"/>
            <w:tcBorders>
              <w:top w:val="nil"/>
              <w:left w:val="nil"/>
              <w:bottom w:val="single" w:sz="4" w:space="0" w:color="auto"/>
              <w:right w:val="single" w:sz="4" w:space="0" w:color="auto"/>
            </w:tcBorders>
            <w:noWrap/>
            <w:vAlign w:val="center"/>
            <w:hideMark/>
          </w:tcPr>
          <w:p w14:paraId="7108863C" w14:textId="77777777" w:rsidR="00DB3437" w:rsidRPr="00034045" w:rsidRDefault="00DB3437">
            <w:pPr>
              <w:bidi/>
              <w:ind w:right="276"/>
              <w:jc w:val="right"/>
              <w:rPr>
                <w:szCs w:val="20"/>
                <w:lang w:eastAsia="en-CA"/>
              </w:rPr>
            </w:pPr>
            <w:r w:rsidRPr="00034045">
              <w:rPr>
                <w:szCs w:val="20"/>
                <w:lang w:eastAsia="en-CA"/>
              </w:rPr>
              <w:t>1 078</w:t>
            </w:r>
          </w:p>
        </w:tc>
        <w:tc>
          <w:tcPr>
            <w:tcW w:w="0" w:type="auto"/>
            <w:tcBorders>
              <w:top w:val="nil"/>
              <w:left w:val="nil"/>
              <w:bottom w:val="single" w:sz="4" w:space="0" w:color="auto"/>
              <w:right w:val="single" w:sz="4" w:space="0" w:color="auto"/>
            </w:tcBorders>
            <w:noWrap/>
            <w:vAlign w:val="center"/>
            <w:hideMark/>
          </w:tcPr>
          <w:p w14:paraId="6F12997D" w14:textId="77777777" w:rsidR="00DB3437" w:rsidRPr="00034045" w:rsidRDefault="00DB3437">
            <w:pPr>
              <w:bidi/>
              <w:ind w:right="276"/>
              <w:jc w:val="right"/>
              <w:rPr>
                <w:szCs w:val="20"/>
                <w:lang w:eastAsia="en-CA"/>
              </w:rPr>
            </w:pPr>
            <w:r w:rsidRPr="00034045">
              <w:rPr>
                <w:szCs w:val="20"/>
                <w:lang w:eastAsia="en-CA"/>
              </w:rPr>
              <w:t>1 143</w:t>
            </w:r>
          </w:p>
        </w:tc>
        <w:tc>
          <w:tcPr>
            <w:tcW w:w="0" w:type="auto"/>
            <w:tcBorders>
              <w:top w:val="nil"/>
              <w:left w:val="nil"/>
              <w:bottom w:val="single" w:sz="4" w:space="0" w:color="auto"/>
              <w:right w:val="single" w:sz="4" w:space="0" w:color="auto"/>
            </w:tcBorders>
            <w:noWrap/>
            <w:vAlign w:val="center"/>
            <w:hideMark/>
          </w:tcPr>
          <w:p w14:paraId="37974D9E" w14:textId="77777777" w:rsidR="00DB3437" w:rsidRPr="00034045" w:rsidRDefault="00DB3437">
            <w:pPr>
              <w:bidi/>
              <w:ind w:right="276"/>
              <w:jc w:val="right"/>
              <w:rPr>
                <w:szCs w:val="20"/>
                <w:lang w:eastAsia="en-CA"/>
              </w:rPr>
            </w:pPr>
            <w:r w:rsidRPr="00034045">
              <w:rPr>
                <w:szCs w:val="20"/>
                <w:lang w:eastAsia="en-CA"/>
              </w:rPr>
              <w:t>2 221</w:t>
            </w:r>
          </w:p>
        </w:tc>
      </w:tr>
      <w:tr w:rsidR="00DB3437" w:rsidRPr="00034045" w14:paraId="04A01E11"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D4C1564" w14:textId="0BA50BED" w:rsidR="00DB3437" w:rsidRPr="00034045" w:rsidRDefault="00DB3437" w:rsidP="00FE0A5F">
            <w:pPr>
              <w:bidi/>
              <w:jc w:val="left"/>
              <w:rPr>
                <w:rFonts w:cs="Simplified Arabic"/>
                <w:szCs w:val="20"/>
                <w:lang w:eastAsia="en-CA"/>
              </w:rPr>
            </w:pPr>
            <w:r w:rsidRPr="00034045">
              <w:rPr>
                <w:rFonts w:hint="cs"/>
                <w:szCs w:val="20"/>
                <w:rtl/>
              </w:rPr>
              <w:t>دول</w:t>
            </w:r>
            <w:r w:rsidR="00FE0A5F">
              <w:rPr>
                <w:rFonts w:hint="cs"/>
                <w:szCs w:val="20"/>
                <w:rtl/>
              </w:rPr>
              <w:t>ة</w:t>
            </w:r>
            <w:r w:rsidRPr="00034045">
              <w:rPr>
                <w:rFonts w:hint="cs"/>
                <w:szCs w:val="20"/>
                <w:rtl/>
              </w:rPr>
              <w:t xml:space="preserve"> فلسطين</w:t>
            </w:r>
          </w:p>
        </w:tc>
        <w:tc>
          <w:tcPr>
            <w:tcW w:w="2288" w:type="dxa"/>
            <w:tcBorders>
              <w:top w:val="nil"/>
              <w:left w:val="nil"/>
              <w:bottom w:val="single" w:sz="4" w:space="0" w:color="auto"/>
              <w:right w:val="single" w:sz="4" w:space="0" w:color="auto"/>
            </w:tcBorders>
            <w:vAlign w:val="center"/>
            <w:hideMark/>
          </w:tcPr>
          <w:p w14:paraId="5ADD5872" w14:textId="77777777" w:rsidR="00DB3437" w:rsidRPr="00034045" w:rsidRDefault="00DB3437">
            <w:pPr>
              <w:bidi/>
              <w:ind w:right="770"/>
              <w:jc w:val="right"/>
              <w:rPr>
                <w:szCs w:val="20"/>
                <w:lang w:eastAsia="en-CA"/>
              </w:rPr>
            </w:pPr>
            <w:r w:rsidRPr="00034045">
              <w:rPr>
                <w:szCs w:val="20"/>
                <w:lang w:eastAsia="en-CA"/>
              </w:rPr>
              <w:t>0.007</w:t>
            </w:r>
          </w:p>
        </w:tc>
        <w:tc>
          <w:tcPr>
            <w:tcW w:w="0" w:type="auto"/>
            <w:tcBorders>
              <w:top w:val="nil"/>
              <w:left w:val="nil"/>
              <w:bottom w:val="single" w:sz="4" w:space="0" w:color="auto"/>
              <w:right w:val="single" w:sz="4" w:space="0" w:color="auto"/>
            </w:tcBorders>
            <w:noWrap/>
            <w:vAlign w:val="center"/>
            <w:hideMark/>
          </w:tcPr>
          <w:p w14:paraId="7896F350" w14:textId="77777777" w:rsidR="00DB3437" w:rsidRPr="00034045" w:rsidRDefault="00DB3437">
            <w:pPr>
              <w:bidi/>
              <w:ind w:right="1144"/>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52014576" w14:textId="77777777" w:rsidR="00DB3437" w:rsidRPr="00034045" w:rsidRDefault="00DB3437">
            <w:pPr>
              <w:bidi/>
              <w:ind w:right="276"/>
              <w:jc w:val="right"/>
              <w:rPr>
                <w:szCs w:val="20"/>
                <w:lang w:eastAsia="en-CA"/>
              </w:rPr>
            </w:pPr>
            <w:r w:rsidRPr="00034045">
              <w:rPr>
                <w:szCs w:val="20"/>
                <w:lang w:eastAsia="en-CA"/>
              </w:rPr>
              <w:t>243</w:t>
            </w:r>
          </w:p>
        </w:tc>
        <w:tc>
          <w:tcPr>
            <w:tcW w:w="0" w:type="auto"/>
            <w:tcBorders>
              <w:top w:val="nil"/>
              <w:left w:val="nil"/>
              <w:bottom w:val="single" w:sz="4" w:space="0" w:color="auto"/>
              <w:right w:val="single" w:sz="4" w:space="0" w:color="auto"/>
            </w:tcBorders>
            <w:noWrap/>
            <w:vAlign w:val="center"/>
            <w:hideMark/>
          </w:tcPr>
          <w:p w14:paraId="15D2B462" w14:textId="77777777" w:rsidR="00DB3437" w:rsidRPr="00034045" w:rsidRDefault="00DB3437">
            <w:pPr>
              <w:bidi/>
              <w:ind w:right="276"/>
              <w:jc w:val="right"/>
              <w:rPr>
                <w:szCs w:val="20"/>
                <w:lang w:eastAsia="en-CA"/>
              </w:rPr>
            </w:pPr>
            <w:r w:rsidRPr="00034045">
              <w:rPr>
                <w:szCs w:val="20"/>
                <w:lang w:eastAsia="en-CA"/>
              </w:rPr>
              <w:t>258</w:t>
            </w:r>
          </w:p>
        </w:tc>
        <w:tc>
          <w:tcPr>
            <w:tcW w:w="0" w:type="auto"/>
            <w:tcBorders>
              <w:top w:val="nil"/>
              <w:left w:val="nil"/>
              <w:bottom w:val="single" w:sz="4" w:space="0" w:color="auto"/>
              <w:right w:val="single" w:sz="4" w:space="0" w:color="auto"/>
            </w:tcBorders>
            <w:noWrap/>
            <w:vAlign w:val="center"/>
            <w:hideMark/>
          </w:tcPr>
          <w:p w14:paraId="4F5ED863" w14:textId="77777777" w:rsidR="00DB3437" w:rsidRPr="00034045" w:rsidRDefault="00DB3437">
            <w:pPr>
              <w:bidi/>
              <w:ind w:right="276"/>
              <w:jc w:val="right"/>
              <w:rPr>
                <w:szCs w:val="20"/>
                <w:lang w:eastAsia="en-CA"/>
              </w:rPr>
            </w:pPr>
            <w:r w:rsidRPr="00034045">
              <w:rPr>
                <w:szCs w:val="20"/>
                <w:lang w:eastAsia="en-CA"/>
              </w:rPr>
              <w:t>501</w:t>
            </w:r>
          </w:p>
        </w:tc>
      </w:tr>
      <w:tr w:rsidR="00DB3437" w:rsidRPr="00034045" w14:paraId="6E66334C"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DAE2C53" w14:textId="77777777" w:rsidR="00DB3437" w:rsidRPr="00034045" w:rsidRDefault="00DB3437">
            <w:pPr>
              <w:bidi/>
              <w:jc w:val="left"/>
              <w:rPr>
                <w:rFonts w:cs="Simplified Arabic"/>
                <w:szCs w:val="20"/>
                <w:lang w:eastAsia="en-CA"/>
              </w:rPr>
            </w:pPr>
            <w:r w:rsidRPr="00034045">
              <w:rPr>
                <w:rFonts w:hint="cs"/>
                <w:szCs w:val="20"/>
                <w:rtl/>
              </w:rPr>
              <w:t>السودان</w:t>
            </w:r>
          </w:p>
        </w:tc>
        <w:tc>
          <w:tcPr>
            <w:tcW w:w="2288" w:type="dxa"/>
            <w:tcBorders>
              <w:top w:val="nil"/>
              <w:left w:val="nil"/>
              <w:bottom w:val="single" w:sz="4" w:space="0" w:color="auto"/>
              <w:right w:val="single" w:sz="4" w:space="0" w:color="auto"/>
            </w:tcBorders>
            <w:vAlign w:val="center"/>
            <w:hideMark/>
          </w:tcPr>
          <w:p w14:paraId="6DE71DD4" w14:textId="77777777" w:rsidR="00DB3437" w:rsidRPr="00034045" w:rsidRDefault="00DB3437">
            <w:pPr>
              <w:bidi/>
              <w:ind w:right="770"/>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56703843" w14:textId="77777777" w:rsidR="00DB3437" w:rsidRPr="00034045" w:rsidRDefault="00DB3437">
            <w:pPr>
              <w:bidi/>
              <w:ind w:right="1144"/>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2A2B51E9" w14:textId="77777777" w:rsidR="00DB3437" w:rsidRPr="00034045" w:rsidRDefault="00DB3437">
            <w:pPr>
              <w:bidi/>
              <w:ind w:right="276"/>
              <w:jc w:val="right"/>
              <w:rPr>
                <w:szCs w:val="20"/>
                <w:lang w:eastAsia="en-CA"/>
              </w:rPr>
            </w:pPr>
            <w:r w:rsidRPr="00034045">
              <w:rPr>
                <w:szCs w:val="20"/>
                <w:lang w:eastAsia="en-CA"/>
              </w:rPr>
              <w:t>240</w:t>
            </w:r>
          </w:p>
        </w:tc>
        <w:tc>
          <w:tcPr>
            <w:tcW w:w="0" w:type="auto"/>
            <w:tcBorders>
              <w:top w:val="nil"/>
              <w:left w:val="nil"/>
              <w:bottom w:val="single" w:sz="4" w:space="0" w:color="auto"/>
              <w:right w:val="single" w:sz="4" w:space="0" w:color="auto"/>
            </w:tcBorders>
            <w:noWrap/>
            <w:vAlign w:val="center"/>
            <w:hideMark/>
          </w:tcPr>
          <w:p w14:paraId="5AF21CE1" w14:textId="77777777" w:rsidR="00DB3437" w:rsidRPr="00034045" w:rsidRDefault="00DB3437">
            <w:pPr>
              <w:bidi/>
              <w:ind w:right="276"/>
              <w:jc w:val="right"/>
              <w:rPr>
                <w:szCs w:val="20"/>
                <w:lang w:eastAsia="en-CA"/>
              </w:rPr>
            </w:pPr>
            <w:r w:rsidRPr="00034045">
              <w:rPr>
                <w:szCs w:val="20"/>
                <w:lang w:eastAsia="en-CA"/>
              </w:rPr>
              <w:t>255</w:t>
            </w:r>
          </w:p>
        </w:tc>
        <w:tc>
          <w:tcPr>
            <w:tcW w:w="0" w:type="auto"/>
            <w:tcBorders>
              <w:top w:val="nil"/>
              <w:left w:val="nil"/>
              <w:bottom w:val="single" w:sz="4" w:space="0" w:color="auto"/>
              <w:right w:val="single" w:sz="4" w:space="0" w:color="auto"/>
            </w:tcBorders>
            <w:noWrap/>
            <w:vAlign w:val="center"/>
            <w:hideMark/>
          </w:tcPr>
          <w:p w14:paraId="154AB749" w14:textId="77777777" w:rsidR="00DB3437" w:rsidRPr="00034045" w:rsidRDefault="00DB3437">
            <w:pPr>
              <w:bidi/>
              <w:ind w:right="276"/>
              <w:jc w:val="right"/>
              <w:rPr>
                <w:szCs w:val="20"/>
                <w:lang w:eastAsia="en-CA"/>
              </w:rPr>
            </w:pPr>
            <w:r w:rsidRPr="00034045">
              <w:rPr>
                <w:szCs w:val="20"/>
                <w:lang w:eastAsia="en-CA"/>
              </w:rPr>
              <w:t>495</w:t>
            </w:r>
          </w:p>
        </w:tc>
      </w:tr>
      <w:tr w:rsidR="00DB3437" w:rsidRPr="00034045" w14:paraId="005FBA65"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1CAEB42" w14:textId="77777777" w:rsidR="00DB3437" w:rsidRPr="00034045" w:rsidRDefault="00DB3437">
            <w:pPr>
              <w:bidi/>
              <w:jc w:val="left"/>
              <w:rPr>
                <w:rFonts w:cs="Simplified Arabic"/>
                <w:szCs w:val="20"/>
                <w:lang w:eastAsia="en-CA"/>
              </w:rPr>
            </w:pPr>
            <w:r w:rsidRPr="00034045">
              <w:rPr>
                <w:rFonts w:hint="cs"/>
                <w:szCs w:val="20"/>
                <w:rtl/>
              </w:rPr>
              <w:t>سورينام</w:t>
            </w:r>
          </w:p>
        </w:tc>
        <w:tc>
          <w:tcPr>
            <w:tcW w:w="2288" w:type="dxa"/>
            <w:tcBorders>
              <w:top w:val="nil"/>
              <w:left w:val="nil"/>
              <w:bottom w:val="single" w:sz="4" w:space="0" w:color="auto"/>
              <w:right w:val="single" w:sz="4" w:space="0" w:color="auto"/>
            </w:tcBorders>
            <w:vAlign w:val="center"/>
            <w:hideMark/>
          </w:tcPr>
          <w:p w14:paraId="40B03E89" w14:textId="77777777" w:rsidR="00DB3437" w:rsidRPr="00034045" w:rsidRDefault="00DB3437">
            <w:pPr>
              <w:bidi/>
              <w:ind w:right="770"/>
              <w:jc w:val="right"/>
              <w:rPr>
                <w:szCs w:val="20"/>
                <w:lang w:eastAsia="en-CA"/>
              </w:rPr>
            </w:pPr>
            <w:r w:rsidRPr="00034045">
              <w:rPr>
                <w:szCs w:val="20"/>
                <w:lang w:eastAsia="en-CA"/>
              </w:rPr>
              <w:t>0.006</w:t>
            </w:r>
          </w:p>
        </w:tc>
        <w:tc>
          <w:tcPr>
            <w:tcW w:w="0" w:type="auto"/>
            <w:tcBorders>
              <w:top w:val="nil"/>
              <w:left w:val="nil"/>
              <w:bottom w:val="single" w:sz="4" w:space="0" w:color="auto"/>
              <w:right w:val="single" w:sz="4" w:space="0" w:color="auto"/>
            </w:tcBorders>
            <w:noWrap/>
            <w:vAlign w:val="center"/>
            <w:hideMark/>
          </w:tcPr>
          <w:p w14:paraId="445BD567" w14:textId="77777777" w:rsidR="00DB3437" w:rsidRPr="00034045" w:rsidRDefault="00DB3437">
            <w:pPr>
              <w:bidi/>
              <w:ind w:right="1144"/>
              <w:jc w:val="right"/>
              <w:rPr>
                <w:szCs w:val="20"/>
                <w:lang w:eastAsia="en-CA"/>
              </w:rPr>
            </w:pPr>
            <w:r w:rsidRPr="00034045">
              <w:rPr>
                <w:szCs w:val="20"/>
                <w:lang w:eastAsia="en-CA"/>
              </w:rPr>
              <w:t>0.009</w:t>
            </w:r>
          </w:p>
        </w:tc>
        <w:tc>
          <w:tcPr>
            <w:tcW w:w="0" w:type="auto"/>
            <w:tcBorders>
              <w:top w:val="nil"/>
              <w:left w:val="nil"/>
              <w:bottom w:val="single" w:sz="4" w:space="0" w:color="auto"/>
              <w:right w:val="single" w:sz="4" w:space="0" w:color="auto"/>
            </w:tcBorders>
            <w:noWrap/>
            <w:vAlign w:val="center"/>
            <w:hideMark/>
          </w:tcPr>
          <w:p w14:paraId="12169CC6" w14:textId="77777777" w:rsidR="00DB3437" w:rsidRPr="00034045" w:rsidRDefault="00DB3437">
            <w:pPr>
              <w:bidi/>
              <w:ind w:right="276"/>
              <w:jc w:val="right"/>
              <w:rPr>
                <w:szCs w:val="20"/>
                <w:lang w:eastAsia="en-CA"/>
              </w:rPr>
            </w:pPr>
            <w:r w:rsidRPr="00034045">
              <w:rPr>
                <w:szCs w:val="20"/>
                <w:lang w:eastAsia="en-CA"/>
              </w:rPr>
              <w:t>209</w:t>
            </w:r>
          </w:p>
        </w:tc>
        <w:tc>
          <w:tcPr>
            <w:tcW w:w="0" w:type="auto"/>
            <w:tcBorders>
              <w:top w:val="nil"/>
              <w:left w:val="nil"/>
              <w:bottom w:val="single" w:sz="4" w:space="0" w:color="auto"/>
              <w:right w:val="single" w:sz="4" w:space="0" w:color="auto"/>
            </w:tcBorders>
            <w:noWrap/>
            <w:vAlign w:val="center"/>
            <w:hideMark/>
          </w:tcPr>
          <w:p w14:paraId="08890EEE" w14:textId="77777777" w:rsidR="00DB3437" w:rsidRPr="00034045" w:rsidRDefault="00DB3437">
            <w:pPr>
              <w:bidi/>
              <w:ind w:right="276"/>
              <w:jc w:val="right"/>
              <w:rPr>
                <w:szCs w:val="20"/>
                <w:lang w:eastAsia="en-CA"/>
              </w:rPr>
            </w:pPr>
            <w:r w:rsidRPr="00034045">
              <w:rPr>
                <w:szCs w:val="20"/>
                <w:lang w:eastAsia="en-CA"/>
              </w:rPr>
              <w:t>221</w:t>
            </w:r>
          </w:p>
        </w:tc>
        <w:tc>
          <w:tcPr>
            <w:tcW w:w="0" w:type="auto"/>
            <w:tcBorders>
              <w:top w:val="nil"/>
              <w:left w:val="nil"/>
              <w:bottom w:val="single" w:sz="4" w:space="0" w:color="auto"/>
              <w:right w:val="single" w:sz="4" w:space="0" w:color="auto"/>
            </w:tcBorders>
            <w:noWrap/>
            <w:vAlign w:val="center"/>
            <w:hideMark/>
          </w:tcPr>
          <w:p w14:paraId="0D0E8061" w14:textId="77777777" w:rsidR="00DB3437" w:rsidRPr="00034045" w:rsidRDefault="00DB3437">
            <w:pPr>
              <w:bidi/>
              <w:ind w:right="276"/>
              <w:jc w:val="right"/>
              <w:rPr>
                <w:szCs w:val="20"/>
                <w:lang w:eastAsia="en-CA"/>
              </w:rPr>
            </w:pPr>
            <w:r w:rsidRPr="00034045">
              <w:rPr>
                <w:szCs w:val="20"/>
                <w:lang w:eastAsia="en-CA"/>
              </w:rPr>
              <w:t>430</w:t>
            </w:r>
          </w:p>
        </w:tc>
      </w:tr>
      <w:tr w:rsidR="00DB3437" w:rsidRPr="00034045" w14:paraId="7942B7A5"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737E6E29" w14:textId="77777777" w:rsidR="00DB3437" w:rsidRPr="00034045" w:rsidRDefault="00DB3437">
            <w:pPr>
              <w:bidi/>
              <w:jc w:val="left"/>
              <w:rPr>
                <w:rFonts w:cs="Simplified Arabic"/>
                <w:szCs w:val="20"/>
                <w:lang w:eastAsia="en-CA"/>
              </w:rPr>
            </w:pPr>
            <w:r w:rsidRPr="00034045">
              <w:rPr>
                <w:rFonts w:hint="cs"/>
                <w:szCs w:val="20"/>
                <w:rtl/>
              </w:rPr>
              <w:lastRenderedPageBreak/>
              <w:t>السويد</w:t>
            </w:r>
          </w:p>
        </w:tc>
        <w:tc>
          <w:tcPr>
            <w:tcW w:w="2288" w:type="dxa"/>
            <w:tcBorders>
              <w:top w:val="nil"/>
              <w:left w:val="nil"/>
              <w:bottom w:val="single" w:sz="4" w:space="0" w:color="auto"/>
              <w:right w:val="single" w:sz="4" w:space="0" w:color="auto"/>
            </w:tcBorders>
            <w:vAlign w:val="center"/>
            <w:hideMark/>
          </w:tcPr>
          <w:p w14:paraId="545500F3" w14:textId="77777777" w:rsidR="00DB3437" w:rsidRPr="00034045" w:rsidRDefault="00DB3437">
            <w:pPr>
              <w:bidi/>
              <w:ind w:right="770"/>
              <w:jc w:val="right"/>
              <w:rPr>
                <w:szCs w:val="20"/>
                <w:lang w:eastAsia="en-CA"/>
              </w:rPr>
            </w:pPr>
            <w:r w:rsidRPr="00034045">
              <w:rPr>
                <w:szCs w:val="20"/>
                <w:lang w:eastAsia="en-CA"/>
              </w:rPr>
              <w:t>0.956</w:t>
            </w:r>
          </w:p>
        </w:tc>
        <w:tc>
          <w:tcPr>
            <w:tcW w:w="0" w:type="auto"/>
            <w:tcBorders>
              <w:top w:val="nil"/>
              <w:left w:val="nil"/>
              <w:bottom w:val="single" w:sz="4" w:space="0" w:color="auto"/>
              <w:right w:val="single" w:sz="4" w:space="0" w:color="auto"/>
            </w:tcBorders>
            <w:noWrap/>
            <w:vAlign w:val="center"/>
            <w:hideMark/>
          </w:tcPr>
          <w:p w14:paraId="5C123B46" w14:textId="77777777" w:rsidR="00DB3437" w:rsidRPr="00034045" w:rsidRDefault="00DB3437">
            <w:pPr>
              <w:bidi/>
              <w:ind w:right="1144"/>
              <w:jc w:val="right"/>
              <w:rPr>
                <w:szCs w:val="20"/>
                <w:lang w:eastAsia="en-CA"/>
              </w:rPr>
            </w:pPr>
            <w:r w:rsidRPr="00034045">
              <w:rPr>
                <w:szCs w:val="20"/>
                <w:lang w:eastAsia="en-CA"/>
              </w:rPr>
              <w:t>1.384</w:t>
            </w:r>
          </w:p>
        </w:tc>
        <w:tc>
          <w:tcPr>
            <w:tcW w:w="0" w:type="auto"/>
            <w:tcBorders>
              <w:top w:val="nil"/>
              <w:left w:val="nil"/>
              <w:bottom w:val="single" w:sz="4" w:space="0" w:color="auto"/>
              <w:right w:val="single" w:sz="4" w:space="0" w:color="auto"/>
            </w:tcBorders>
            <w:noWrap/>
            <w:vAlign w:val="center"/>
            <w:hideMark/>
          </w:tcPr>
          <w:p w14:paraId="4278D3D5" w14:textId="77777777" w:rsidR="00DB3437" w:rsidRPr="00034045" w:rsidRDefault="00DB3437">
            <w:pPr>
              <w:bidi/>
              <w:ind w:right="276"/>
              <w:jc w:val="right"/>
              <w:rPr>
                <w:szCs w:val="20"/>
                <w:lang w:eastAsia="en-CA"/>
              </w:rPr>
            </w:pPr>
            <w:r w:rsidRPr="00034045">
              <w:rPr>
                <w:szCs w:val="20"/>
                <w:lang w:eastAsia="en-CA"/>
              </w:rPr>
              <w:t>33 239</w:t>
            </w:r>
          </w:p>
        </w:tc>
        <w:tc>
          <w:tcPr>
            <w:tcW w:w="0" w:type="auto"/>
            <w:tcBorders>
              <w:top w:val="nil"/>
              <w:left w:val="nil"/>
              <w:bottom w:val="single" w:sz="4" w:space="0" w:color="auto"/>
              <w:right w:val="single" w:sz="4" w:space="0" w:color="auto"/>
            </w:tcBorders>
            <w:noWrap/>
            <w:vAlign w:val="center"/>
            <w:hideMark/>
          </w:tcPr>
          <w:p w14:paraId="30635F55" w14:textId="77777777" w:rsidR="00DB3437" w:rsidRPr="00034045" w:rsidRDefault="00DB3437">
            <w:pPr>
              <w:bidi/>
              <w:ind w:right="276"/>
              <w:jc w:val="right"/>
              <w:rPr>
                <w:szCs w:val="20"/>
                <w:lang w:eastAsia="en-CA"/>
              </w:rPr>
            </w:pPr>
            <w:r w:rsidRPr="00034045">
              <w:rPr>
                <w:szCs w:val="20"/>
                <w:lang w:eastAsia="en-CA"/>
              </w:rPr>
              <w:t>35 247</w:t>
            </w:r>
          </w:p>
        </w:tc>
        <w:tc>
          <w:tcPr>
            <w:tcW w:w="0" w:type="auto"/>
            <w:tcBorders>
              <w:top w:val="nil"/>
              <w:left w:val="nil"/>
              <w:bottom w:val="single" w:sz="4" w:space="0" w:color="auto"/>
              <w:right w:val="single" w:sz="4" w:space="0" w:color="auto"/>
            </w:tcBorders>
            <w:noWrap/>
            <w:vAlign w:val="center"/>
            <w:hideMark/>
          </w:tcPr>
          <w:p w14:paraId="6F4D0842" w14:textId="77777777" w:rsidR="00DB3437" w:rsidRPr="00034045" w:rsidRDefault="00DB3437">
            <w:pPr>
              <w:bidi/>
              <w:ind w:right="276"/>
              <w:jc w:val="right"/>
              <w:rPr>
                <w:szCs w:val="20"/>
                <w:lang w:eastAsia="en-CA"/>
              </w:rPr>
            </w:pPr>
            <w:r w:rsidRPr="00034045">
              <w:rPr>
                <w:szCs w:val="20"/>
                <w:lang w:eastAsia="en-CA"/>
              </w:rPr>
              <w:t>68 486</w:t>
            </w:r>
          </w:p>
        </w:tc>
      </w:tr>
      <w:tr w:rsidR="00DB3437" w:rsidRPr="00034045" w14:paraId="4B210D4F"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F8C35E5" w14:textId="77777777" w:rsidR="00DB3437" w:rsidRPr="00034045" w:rsidRDefault="00DB3437">
            <w:pPr>
              <w:bidi/>
              <w:jc w:val="left"/>
              <w:rPr>
                <w:rFonts w:cs="Simplified Arabic"/>
                <w:szCs w:val="20"/>
                <w:lang w:eastAsia="en-CA"/>
              </w:rPr>
            </w:pPr>
            <w:r w:rsidRPr="00034045">
              <w:rPr>
                <w:rFonts w:hint="cs"/>
                <w:szCs w:val="20"/>
                <w:rtl/>
              </w:rPr>
              <w:t xml:space="preserve">سويسرا </w:t>
            </w:r>
          </w:p>
        </w:tc>
        <w:tc>
          <w:tcPr>
            <w:tcW w:w="2288" w:type="dxa"/>
            <w:tcBorders>
              <w:top w:val="nil"/>
              <w:left w:val="nil"/>
              <w:bottom w:val="single" w:sz="4" w:space="0" w:color="auto"/>
              <w:right w:val="single" w:sz="4" w:space="0" w:color="auto"/>
            </w:tcBorders>
            <w:vAlign w:val="center"/>
            <w:hideMark/>
          </w:tcPr>
          <w:p w14:paraId="10FC5CE6" w14:textId="77777777" w:rsidR="00DB3437" w:rsidRPr="00034045" w:rsidRDefault="00DB3437">
            <w:pPr>
              <w:bidi/>
              <w:ind w:right="770"/>
              <w:jc w:val="right"/>
              <w:rPr>
                <w:szCs w:val="20"/>
                <w:lang w:eastAsia="en-CA"/>
              </w:rPr>
            </w:pPr>
            <w:r w:rsidRPr="00034045">
              <w:rPr>
                <w:szCs w:val="20"/>
                <w:lang w:eastAsia="en-CA"/>
              </w:rPr>
              <w:t>1.140</w:t>
            </w:r>
          </w:p>
        </w:tc>
        <w:tc>
          <w:tcPr>
            <w:tcW w:w="0" w:type="auto"/>
            <w:tcBorders>
              <w:top w:val="nil"/>
              <w:left w:val="nil"/>
              <w:bottom w:val="single" w:sz="4" w:space="0" w:color="auto"/>
              <w:right w:val="single" w:sz="4" w:space="0" w:color="auto"/>
            </w:tcBorders>
            <w:noWrap/>
            <w:vAlign w:val="center"/>
            <w:hideMark/>
          </w:tcPr>
          <w:p w14:paraId="3C849AB4" w14:textId="77777777" w:rsidR="00DB3437" w:rsidRPr="00034045" w:rsidRDefault="00DB3437">
            <w:pPr>
              <w:bidi/>
              <w:ind w:right="1144"/>
              <w:jc w:val="right"/>
              <w:rPr>
                <w:szCs w:val="20"/>
                <w:lang w:eastAsia="en-CA"/>
              </w:rPr>
            </w:pPr>
            <w:r w:rsidRPr="00034045">
              <w:rPr>
                <w:szCs w:val="20"/>
                <w:lang w:eastAsia="en-CA"/>
              </w:rPr>
              <w:t>1.651</w:t>
            </w:r>
          </w:p>
        </w:tc>
        <w:tc>
          <w:tcPr>
            <w:tcW w:w="0" w:type="auto"/>
            <w:tcBorders>
              <w:top w:val="nil"/>
              <w:left w:val="nil"/>
              <w:bottom w:val="single" w:sz="4" w:space="0" w:color="auto"/>
              <w:right w:val="single" w:sz="4" w:space="0" w:color="auto"/>
            </w:tcBorders>
            <w:noWrap/>
            <w:vAlign w:val="center"/>
            <w:hideMark/>
          </w:tcPr>
          <w:p w14:paraId="462FB93E" w14:textId="77777777" w:rsidR="00DB3437" w:rsidRPr="00034045" w:rsidRDefault="00DB3437">
            <w:pPr>
              <w:bidi/>
              <w:ind w:right="276"/>
              <w:jc w:val="right"/>
              <w:rPr>
                <w:szCs w:val="20"/>
                <w:lang w:eastAsia="en-CA"/>
              </w:rPr>
            </w:pPr>
            <w:r w:rsidRPr="00034045">
              <w:rPr>
                <w:szCs w:val="20"/>
                <w:lang w:eastAsia="en-CA"/>
              </w:rPr>
              <w:t>39 637</w:t>
            </w:r>
          </w:p>
        </w:tc>
        <w:tc>
          <w:tcPr>
            <w:tcW w:w="0" w:type="auto"/>
            <w:tcBorders>
              <w:top w:val="nil"/>
              <w:left w:val="nil"/>
              <w:bottom w:val="single" w:sz="4" w:space="0" w:color="auto"/>
              <w:right w:val="single" w:sz="4" w:space="0" w:color="auto"/>
            </w:tcBorders>
            <w:noWrap/>
            <w:vAlign w:val="center"/>
            <w:hideMark/>
          </w:tcPr>
          <w:p w14:paraId="2FE24ECD" w14:textId="77777777" w:rsidR="00DB3437" w:rsidRPr="00034045" w:rsidRDefault="00DB3437">
            <w:pPr>
              <w:bidi/>
              <w:ind w:right="276"/>
              <w:jc w:val="right"/>
              <w:rPr>
                <w:szCs w:val="20"/>
                <w:lang w:eastAsia="en-CA"/>
              </w:rPr>
            </w:pPr>
            <w:r w:rsidRPr="00034045">
              <w:rPr>
                <w:szCs w:val="20"/>
                <w:lang w:eastAsia="en-CA"/>
              </w:rPr>
              <w:t>42 031</w:t>
            </w:r>
          </w:p>
        </w:tc>
        <w:tc>
          <w:tcPr>
            <w:tcW w:w="0" w:type="auto"/>
            <w:tcBorders>
              <w:top w:val="nil"/>
              <w:left w:val="nil"/>
              <w:bottom w:val="single" w:sz="4" w:space="0" w:color="auto"/>
              <w:right w:val="single" w:sz="4" w:space="0" w:color="auto"/>
            </w:tcBorders>
            <w:noWrap/>
            <w:vAlign w:val="center"/>
            <w:hideMark/>
          </w:tcPr>
          <w:p w14:paraId="17F5C8B2" w14:textId="77777777" w:rsidR="00DB3437" w:rsidRPr="00034045" w:rsidRDefault="00DB3437">
            <w:pPr>
              <w:bidi/>
              <w:ind w:right="276"/>
              <w:jc w:val="right"/>
              <w:rPr>
                <w:szCs w:val="20"/>
                <w:lang w:eastAsia="en-CA"/>
              </w:rPr>
            </w:pPr>
            <w:r w:rsidRPr="00034045">
              <w:rPr>
                <w:szCs w:val="20"/>
                <w:lang w:eastAsia="en-CA"/>
              </w:rPr>
              <w:t>81 668</w:t>
            </w:r>
          </w:p>
        </w:tc>
      </w:tr>
      <w:tr w:rsidR="00DB3437" w:rsidRPr="00034045" w14:paraId="46629B84"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4E0875D3" w14:textId="77777777" w:rsidR="00DB3437" w:rsidRPr="00034045" w:rsidRDefault="00DB3437">
            <w:pPr>
              <w:bidi/>
              <w:jc w:val="left"/>
              <w:rPr>
                <w:rFonts w:cs="Simplified Arabic"/>
                <w:szCs w:val="20"/>
                <w:lang w:eastAsia="en-CA"/>
              </w:rPr>
            </w:pPr>
            <w:r w:rsidRPr="00034045">
              <w:rPr>
                <w:rFonts w:hint="cs"/>
                <w:szCs w:val="20"/>
                <w:rtl/>
              </w:rPr>
              <w:t>الجمهورية العربية السورية</w:t>
            </w:r>
          </w:p>
        </w:tc>
        <w:tc>
          <w:tcPr>
            <w:tcW w:w="2288" w:type="dxa"/>
            <w:tcBorders>
              <w:top w:val="nil"/>
              <w:left w:val="nil"/>
              <w:bottom w:val="single" w:sz="4" w:space="0" w:color="auto"/>
              <w:right w:val="single" w:sz="4" w:space="0" w:color="auto"/>
            </w:tcBorders>
            <w:vAlign w:val="center"/>
            <w:hideMark/>
          </w:tcPr>
          <w:p w14:paraId="359D0F99" w14:textId="77777777" w:rsidR="00DB3437" w:rsidRPr="00034045" w:rsidRDefault="00DB3437">
            <w:pPr>
              <w:bidi/>
              <w:ind w:right="770"/>
              <w:jc w:val="right"/>
              <w:rPr>
                <w:szCs w:val="20"/>
                <w:lang w:eastAsia="en-CA"/>
              </w:rPr>
            </w:pPr>
            <w:r w:rsidRPr="00034045">
              <w:rPr>
                <w:szCs w:val="20"/>
                <w:lang w:eastAsia="en-CA"/>
              </w:rPr>
              <w:t>0.024</w:t>
            </w:r>
          </w:p>
        </w:tc>
        <w:tc>
          <w:tcPr>
            <w:tcW w:w="0" w:type="auto"/>
            <w:tcBorders>
              <w:top w:val="nil"/>
              <w:left w:val="nil"/>
              <w:bottom w:val="single" w:sz="4" w:space="0" w:color="auto"/>
              <w:right w:val="single" w:sz="4" w:space="0" w:color="auto"/>
            </w:tcBorders>
            <w:noWrap/>
            <w:vAlign w:val="center"/>
            <w:hideMark/>
          </w:tcPr>
          <w:p w14:paraId="656C224B" w14:textId="77777777" w:rsidR="00DB3437" w:rsidRPr="00034045" w:rsidRDefault="00DB3437">
            <w:pPr>
              <w:bidi/>
              <w:ind w:right="1144"/>
              <w:jc w:val="right"/>
              <w:rPr>
                <w:szCs w:val="20"/>
                <w:lang w:eastAsia="en-CA"/>
              </w:rPr>
            </w:pPr>
            <w:r w:rsidRPr="00034045">
              <w:rPr>
                <w:szCs w:val="20"/>
                <w:lang w:eastAsia="en-CA"/>
              </w:rPr>
              <w:t>0.035</w:t>
            </w:r>
          </w:p>
        </w:tc>
        <w:tc>
          <w:tcPr>
            <w:tcW w:w="0" w:type="auto"/>
            <w:tcBorders>
              <w:top w:val="nil"/>
              <w:left w:val="nil"/>
              <w:bottom w:val="single" w:sz="4" w:space="0" w:color="auto"/>
              <w:right w:val="single" w:sz="4" w:space="0" w:color="auto"/>
            </w:tcBorders>
            <w:noWrap/>
            <w:vAlign w:val="center"/>
            <w:hideMark/>
          </w:tcPr>
          <w:p w14:paraId="006C7C8E" w14:textId="77777777" w:rsidR="00DB3437" w:rsidRPr="00034045" w:rsidRDefault="00DB3437">
            <w:pPr>
              <w:bidi/>
              <w:ind w:right="276"/>
              <w:jc w:val="right"/>
              <w:rPr>
                <w:szCs w:val="20"/>
                <w:lang w:eastAsia="en-CA"/>
              </w:rPr>
            </w:pPr>
            <w:r w:rsidRPr="00034045">
              <w:rPr>
                <w:szCs w:val="20"/>
                <w:lang w:eastAsia="en-CA"/>
              </w:rPr>
              <w:t>834</w:t>
            </w:r>
          </w:p>
        </w:tc>
        <w:tc>
          <w:tcPr>
            <w:tcW w:w="0" w:type="auto"/>
            <w:tcBorders>
              <w:top w:val="nil"/>
              <w:left w:val="nil"/>
              <w:bottom w:val="single" w:sz="4" w:space="0" w:color="auto"/>
              <w:right w:val="single" w:sz="4" w:space="0" w:color="auto"/>
            </w:tcBorders>
            <w:noWrap/>
            <w:vAlign w:val="center"/>
            <w:hideMark/>
          </w:tcPr>
          <w:p w14:paraId="5CF2F6E0" w14:textId="77777777" w:rsidR="00DB3437" w:rsidRPr="00034045" w:rsidRDefault="00DB3437">
            <w:pPr>
              <w:bidi/>
              <w:ind w:right="276"/>
              <w:jc w:val="right"/>
              <w:rPr>
                <w:szCs w:val="20"/>
                <w:lang w:eastAsia="en-CA"/>
              </w:rPr>
            </w:pPr>
            <w:r w:rsidRPr="00034045">
              <w:rPr>
                <w:szCs w:val="20"/>
                <w:lang w:eastAsia="en-CA"/>
              </w:rPr>
              <w:t>885</w:t>
            </w:r>
          </w:p>
        </w:tc>
        <w:tc>
          <w:tcPr>
            <w:tcW w:w="0" w:type="auto"/>
            <w:tcBorders>
              <w:top w:val="nil"/>
              <w:left w:val="nil"/>
              <w:bottom w:val="single" w:sz="4" w:space="0" w:color="auto"/>
              <w:right w:val="single" w:sz="4" w:space="0" w:color="auto"/>
            </w:tcBorders>
            <w:noWrap/>
            <w:vAlign w:val="center"/>
            <w:hideMark/>
          </w:tcPr>
          <w:p w14:paraId="6FF5DE6B" w14:textId="77777777" w:rsidR="00DB3437" w:rsidRPr="00034045" w:rsidRDefault="00DB3437">
            <w:pPr>
              <w:bidi/>
              <w:ind w:right="276"/>
              <w:jc w:val="right"/>
              <w:rPr>
                <w:szCs w:val="20"/>
                <w:lang w:eastAsia="en-CA"/>
              </w:rPr>
            </w:pPr>
            <w:r w:rsidRPr="00034045">
              <w:rPr>
                <w:szCs w:val="20"/>
                <w:lang w:eastAsia="en-CA"/>
              </w:rPr>
              <w:t>1 719</w:t>
            </w:r>
          </w:p>
        </w:tc>
      </w:tr>
      <w:tr w:rsidR="00DB3437" w:rsidRPr="00034045" w14:paraId="21941A0A" w14:textId="77777777" w:rsidTr="00DB343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FF4FF54" w14:textId="77777777" w:rsidR="00DB3437" w:rsidRPr="00034045" w:rsidRDefault="00DB3437">
            <w:pPr>
              <w:bidi/>
              <w:jc w:val="left"/>
              <w:rPr>
                <w:rFonts w:cs="Simplified Arabic"/>
                <w:szCs w:val="20"/>
                <w:lang w:eastAsia="en-CA"/>
              </w:rPr>
            </w:pPr>
            <w:r w:rsidRPr="00034045">
              <w:rPr>
                <w:rFonts w:hint="cs"/>
                <w:szCs w:val="20"/>
                <w:rtl/>
              </w:rPr>
              <w:t>طاجيكستان</w:t>
            </w:r>
          </w:p>
        </w:tc>
        <w:tc>
          <w:tcPr>
            <w:tcW w:w="2288" w:type="dxa"/>
            <w:tcBorders>
              <w:top w:val="single" w:sz="4" w:space="0" w:color="auto"/>
              <w:left w:val="nil"/>
              <w:bottom w:val="single" w:sz="4" w:space="0" w:color="auto"/>
              <w:right w:val="single" w:sz="4" w:space="0" w:color="auto"/>
            </w:tcBorders>
            <w:vAlign w:val="center"/>
            <w:hideMark/>
          </w:tcPr>
          <w:p w14:paraId="04F41455" w14:textId="77777777" w:rsidR="00DB3437" w:rsidRPr="00034045" w:rsidRDefault="00DB3437">
            <w:pPr>
              <w:bidi/>
              <w:ind w:right="770"/>
              <w:jc w:val="right"/>
              <w:rPr>
                <w:szCs w:val="20"/>
                <w:lang w:eastAsia="en-CA"/>
              </w:rPr>
            </w:pPr>
            <w:r w:rsidRPr="00034045">
              <w:rPr>
                <w:szCs w:val="20"/>
                <w:lang w:eastAsia="en-CA"/>
              </w:rPr>
              <w:t>0.004</w:t>
            </w:r>
          </w:p>
        </w:tc>
        <w:tc>
          <w:tcPr>
            <w:tcW w:w="0" w:type="auto"/>
            <w:tcBorders>
              <w:top w:val="single" w:sz="4" w:space="0" w:color="auto"/>
              <w:left w:val="nil"/>
              <w:bottom w:val="single" w:sz="4" w:space="0" w:color="auto"/>
              <w:right w:val="single" w:sz="4" w:space="0" w:color="auto"/>
            </w:tcBorders>
            <w:noWrap/>
            <w:vAlign w:val="center"/>
            <w:hideMark/>
          </w:tcPr>
          <w:p w14:paraId="22BCBA0D" w14:textId="77777777" w:rsidR="00DB3437" w:rsidRPr="00034045" w:rsidRDefault="00DB3437">
            <w:pPr>
              <w:bidi/>
              <w:ind w:right="1144"/>
              <w:jc w:val="right"/>
              <w:rPr>
                <w:szCs w:val="20"/>
                <w:lang w:eastAsia="en-CA"/>
              </w:rPr>
            </w:pPr>
            <w:r w:rsidRPr="00034045">
              <w:rPr>
                <w:szCs w:val="20"/>
                <w:lang w:eastAsia="en-CA"/>
              </w:rPr>
              <w:t>0.006</w:t>
            </w:r>
          </w:p>
        </w:tc>
        <w:tc>
          <w:tcPr>
            <w:tcW w:w="0" w:type="auto"/>
            <w:tcBorders>
              <w:top w:val="single" w:sz="4" w:space="0" w:color="auto"/>
              <w:left w:val="nil"/>
              <w:bottom w:val="single" w:sz="4" w:space="0" w:color="auto"/>
              <w:right w:val="single" w:sz="4" w:space="0" w:color="auto"/>
            </w:tcBorders>
            <w:noWrap/>
            <w:vAlign w:val="center"/>
            <w:hideMark/>
          </w:tcPr>
          <w:p w14:paraId="3D3A4EE7" w14:textId="77777777" w:rsidR="00DB3437" w:rsidRPr="00034045" w:rsidRDefault="00DB3437">
            <w:pPr>
              <w:bidi/>
              <w:ind w:right="276"/>
              <w:jc w:val="right"/>
              <w:rPr>
                <w:szCs w:val="20"/>
                <w:lang w:eastAsia="en-CA"/>
              </w:rPr>
            </w:pPr>
            <w:r w:rsidRPr="00034045">
              <w:rPr>
                <w:szCs w:val="20"/>
                <w:lang w:eastAsia="en-CA"/>
              </w:rPr>
              <w:t>139</w:t>
            </w:r>
          </w:p>
        </w:tc>
        <w:tc>
          <w:tcPr>
            <w:tcW w:w="0" w:type="auto"/>
            <w:tcBorders>
              <w:top w:val="single" w:sz="4" w:space="0" w:color="auto"/>
              <w:left w:val="nil"/>
              <w:bottom w:val="single" w:sz="4" w:space="0" w:color="auto"/>
              <w:right w:val="single" w:sz="4" w:space="0" w:color="auto"/>
            </w:tcBorders>
            <w:noWrap/>
            <w:vAlign w:val="center"/>
            <w:hideMark/>
          </w:tcPr>
          <w:p w14:paraId="00F1C705" w14:textId="77777777" w:rsidR="00DB3437" w:rsidRPr="00034045" w:rsidRDefault="00DB3437">
            <w:pPr>
              <w:bidi/>
              <w:ind w:right="276"/>
              <w:jc w:val="right"/>
              <w:rPr>
                <w:szCs w:val="20"/>
                <w:lang w:eastAsia="en-CA"/>
              </w:rPr>
            </w:pPr>
            <w:r w:rsidRPr="00034045">
              <w:rPr>
                <w:szCs w:val="20"/>
                <w:lang w:eastAsia="en-CA"/>
              </w:rPr>
              <w:t>147</w:t>
            </w:r>
          </w:p>
        </w:tc>
        <w:tc>
          <w:tcPr>
            <w:tcW w:w="0" w:type="auto"/>
            <w:tcBorders>
              <w:top w:val="single" w:sz="4" w:space="0" w:color="auto"/>
              <w:left w:val="nil"/>
              <w:bottom w:val="single" w:sz="4" w:space="0" w:color="auto"/>
              <w:right w:val="single" w:sz="4" w:space="0" w:color="auto"/>
            </w:tcBorders>
            <w:noWrap/>
            <w:vAlign w:val="center"/>
            <w:hideMark/>
          </w:tcPr>
          <w:p w14:paraId="566CA8C9" w14:textId="77777777" w:rsidR="00DB3437" w:rsidRPr="00034045" w:rsidRDefault="00DB3437">
            <w:pPr>
              <w:bidi/>
              <w:ind w:right="276"/>
              <w:jc w:val="right"/>
              <w:rPr>
                <w:szCs w:val="20"/>
                <w:lang w:eastAsia="en-CA"/>
              </w:rPr>
            </w:pPr>
            <w:r w:rsidRPr="00034045">
              <w:rPr>
                <w:szCs w:val="20"/>
                <w:lang w:eastAsia="en-CA"/>
              </w:rPr>
              <w:t>287</w:t>
            </w:r>
          </w:p>
        </w:tc>
      </w:tr>
      <w:tr w:rsidR="00DB3437" w:rsidRPr="00034045" w14:paraId="0554D11F"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49B7A99B" w14:textId="77777777" w:rsidR="00DB3437" w:rsidRPr="00034045" w:rsidRDefault="00DB3437">
            <w:pPr>
              <w:bidi/>
              <w:jc w:val="left"/>
              <w:rPr>
                <w:rFonts w:cs="Simplified Arabic"/>
                <w:szCs w:val="20"/>
                <w:lang w:eastAsia="en-CA"/>
              </w:rPr>
            </w:pPr>
            <w:r w:rsidRPr="00034045">
              <w:rPr>
                <w:rFonts w:hint="cs"/>
                <w:szCs w:val="20"/>
                <w:rtl/>
              </w:rPr>
              <w:t>تايلند</w:t>
            </w:r>
          </w:p>
        </w:tc>
        <w:tc>
          <w:tcPr>
            <w:tcW w:w="2288" w:type="dxa"/>
            <w:tcBorders>
              <w:top w:val="nil"/>
              <w:left w:val="nil"/>
              <w:bottom w:val="single" w:sz="4" w:space="0" w:color="auto"/>
              <w:right w:val="single" w:sz="4" w:space="0" w:color="auto"/>
            </w:tcBorders>
            <w:vAlign w:val="center"/>
            <w:hideMark/>
          </w:tcPr>
          <w:p w14:paraId="25F26D16" w14:textId="77777777" w:rsidR="00DB3437" w:rsidRPr="00034045" w:rsidRDefault="00DB3437">
            <w:pPr>
              <w:bidi/>
              <w:ind w:right="770"/>
              <w:jc w:val="right"/>
              <w:rPr>
                <w:szCs w:val="20"/>
                <w:lang w:eastAsia="en-CA"/>
              </w:rPr>
            </w:pPr>
            <w:r w:rsidRPr="00034045">
              <w:rPr>
                <w:szCs w:val="20"/>
                <w:lang w:eastAsia="en-CA"/>
              </w:rPr>
              <w:t>0.291</w:t>
            </w:r>
          </w:p>
        </w:tc>
        <w:tc>
          <w:tcPr>
            <w:tcW w:w="0" w:type="auto"/>
            <w:tcBorders>
              <w:top w:val="nil"/>
              <w:left w:val="nil"/>
              <w:bottom w:val="single" w:sz="4" w:space="0" w:color="auto"/>
              <w:right w:val="single" w:sz="4" w:space="0" w:color="auto"/>
            </w:tcBorders>
            <w:noWrap/>
            <w:vAlign w:val="center"/>
            <w:hideMark/>
          </w:tcPr>
          <w:p w14:paraId="604FAD4C" w14:textId="77777777" w:rsidR="00DB3437" w:rsidRPr="00034045" w:rsidRDefault="00DB3437">
            <w:pPr>
              <w:bidi/>
              <w:ind w:right="1144"/>
              <w:jc w:val="right"/>
              <w:rPr>
                <w:szCs w:val="20"/>
                <w:lang w:eastAsia="en-CA"/>
              </w:rPr>
            </w:pPr>
            <w:r w:rsidRPr="00034045">
              <w:rPr>
                <w:szCs w:val="20"/>
                <w:lang w:eastAsia="en-CA"/>
              </w:rPr>
              <w:t>0.421</w:t>
            </w:r>
          </w:p>
        </w:tc>
        <w:tc>
          <w:tcPr>
            <w:tcW w:w="0" w:type="auto"/>
            <w:tcBorders>
              <w:top w:val="nil"/>
              <w:left w:val="nil"/>
              <w:bottom w:val="single" w:sz="4" w:space="0" w:color="auto"/>
              <w:right w:val="single" w:sz="4" w:space="0" w:color="auto"/>
            </w:tcBorders>
            <w:noWrap/>
            <w:vAlign w:val="center"/>
            <w:hideMark/>
          </w:tcPr>
          <w:p w14:paraId="6BB82150" w14:textId="77777777" w:rsidR="00DB3437" w:rsidRPr="00034045" w:rsidRDefault="00DB3437">
            <w:pPr>
              <w:bidi/>
              <w:ind w:right="276"/>
              <w:jc w:val="right"/>
              <w:rPr>
                <w:szCs w:val="20"/>
                <w:lang w:eastAsia="en-CA"/>
              </w:rPr>
            </w:pPr>
            <w:r w:rsidRPr="00034045">
              <w:rPr>
                <w:szCs w:val="20"/>
                <w:lang w:eastAsia="en-CA"/>
              </w:rPr>
              <w:t>10 118</w:t>
            </w:r>
          </w:p>
        </w:tc>
        <w:tc>
          <w:tcPr>
            <w:tcW w:w="0" w:type="auto"/>
            <w:tcBorders>
              <w:top w:val="nil"/>
              <w:left w:val="nil"/>
              <w:bottom w:val="single" w:sz="4" w:space="0" w:color="auto"/>
              <w:right w:val="single" w:sz="4" w:space="0" w:color="auto"/>
            </w:tcBorders>
            <w:noWrap/>
            <w:vAlign w:val="center"/>
            <w:hideMark/>
          </w:tcPr>
          <w:p w14:paraId="11E2D8B3" w14:textId="77777777" w:rsidR="00DB3437" w:rsidRPr="00034045" w:rsidRDefault="00DB3437">
            <w:pPr>
              <w:bidi/>
              <w:ind w:right="276"/>
              <w:jc w:val="right"/>
              <w:rPr>
                <w:szCs w:val="20"/>
                <w:lang w:eastAsia="en-CA"/>
              </w:rPr>
            </w:pPr>
            <w:r w:rsidRPr="00034045">
              <w:rPr>
                <w:szCs w:val="20"/>
                <w:lang w:eastAsia="en-CA"/>
              </w:rPr>
              <w:t>10 729</w:t>
            </w:r>
          </w:p>
        </w:tc>
        <w:tc>
          <w:tcPr>
            <w:tcW w:w="0" w:type="auto"/>
            <w:tcBorders>
              <w:top w:val="nil"/>
              <w:left w:val="nil"/>
              <w:bottom w:val="single" w:sz="4" w:space="0" w:color="auto"/>
              <w:right w:val="single" w:sz="4" w:space="0" w:color="auto"/>
            </w:tcBorders>
            <w:noWrap/>
            <w:vAlign w:val="center"/>
            <w:hideMark/>
          </w:tcPr>
          <w:p w14:paraId="46A00E63" w14:textId="77777777" w:rsidR="00DB3437" w:rsidRPr="00034045" w:rsidRDefault="00DB3437">
            <w:pPr>
              <w:bidi/>
              <w:ind w:right="276"/>
              <w:jc w:val="right"/>
              <w:rPr>
                <w:szCs w:val="20"/>
                <w:lang w:eastAsia="en-CA"/>
              </w:rPr>
            </w:pPr>
            <w:r w:rsidRPr="00034045">
              <w:rPr>
                <w:szCs w:val="20"/>
                <w:lang w:eastAsia="en-CA"/>
              </w:rPr>
              <w:t>20 847</w:t>
            </w:r>
          </w:p>
        </w:tc>
      </w:tr>
      <w:tr w:rsidR="00DB3437" w:rsidRPr="00034045" w14:paraId="1E30D891"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1E74DFB" w14:textId="77777777" w:rsidR="00DB3437" w:rsidRPr="00034045" w:rsidRDefault="00DB3437">
            <w:pPr>
              <w:bidi/>
              <w:jc w:val="left"/>
              <w:rPr>
                <w:rFonts w:cs="Simplified Arabic"/>
                <w:szCs w:val="20"/>
                <w:lang w:eastAsia="en-CA"/>
              </w:rPr>
            </w:pPr>
            <w:r w:rsidRPr="00034045">
              <w:rPr>
                <w:rFonts w:hint="cs"/>
                <w:szCs w:val="20"/>
                <w:rtl/>
              </w:rPr>
              <w:t>جمهوريه مقدونيا اليوغوسلافية السابقة</w:t>
            </w:r>
          </w:p>
        </w:tc>
        <w:tc>
          <w:tcPr>
            <w:tcW w:w="2288" w:type="dxa"/>
            <w:tcBorders>
              <w:top w:val="nil"/>
              <w:left w:val="nil"/>
              <w:bottom w:val="single" w:sz="4" w:space="0" w:color="auto"/>
              <w:right w:val="single" w:sz="4" w:space="0" w:color="auto"/>
            </w:tcBorders>
            <w:vAlign w:val="center"/>
            <w:hideMark/>
          </w:tcPr>
          <w:p w14:paraId="41A7671B" w14:textId="77777777" w:rsidR="00DB3437" w:rsidRPr="00034045" w:rsidRDefault="00DB3437">
            <w:pPr>
              <w:bidi/>
              <w:ind w:right="770"/>
              <w:jc w:val="right"/>
              <w:rPr>
                <w:szCs w:val="20"/>
                <w:lang w:eastAsia="en-CA"/>
              </w:rPr>
            </w:pPr>
            <w:r w:rsidRPr="00034045">
              <w:rPr>
                <w:szCs w:val="20"/>
                <w:lang w:eastAsia="en-CA"/>
              </w:rPr>
              <w:t>0.007</w:t>
            </w:r>
          </w:p>
        </w:tc>
        <w:tc>
          <w:tcPr>
            <w:tcW w:w="0" w:type="auto"/>
            <w:tcBorders>
              <w:top w:val="nil"/>
              <w:left w:val="nil"/>
              <w:bottom w:val="single" w:sz="4" w:space="0" w:color="auto"/>
              <w:right w:val="single" w:sz="4" w:space="0" w:color="auto"/>
            </w:tcBorders>
            <w:noWrap/>
            <w:vAlign w:val="center"/>
            <w:hideMark/>
          </w:tcPr>
          <w:p w14:paraId="4E2B573E" w14:textId="77777777" w:rsidR="00DB3437" w:rsidRPr="00034045" w:rsidRDefault="00DB3437">
            <w:pPr>
              <w:bidi/>
              <w:ind w:right="1144"/>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6FBEB698" w14:textId="77777777" w:rsidR="00DB3437" w:rsidRPr="00034045" w:rsidRDefault="00DB3437">
            <w:pPr>
              <w:bidi/>
              <w:ind w:right="276"/>
              <w:jc w:val="right"/>
              <w:rPr>
                <w:szCs w:val="20"/>
                <w:lang w:eastAsia="en-CA"/>
              </w:rPr>
            </w:pPr>
            <w:r w:rsidRPr="00034045">
              <w:rPr>
                <w:szCs w:val="20"/>
                <w:lang w:eastAsia="en-CA"/>
              </w:rPr>
              <w:t>243</w:t>
            </w:r>
          </w:p>
        </w:tc>
        <w:tc>
          <w:tcPr>
            <w:tcW w:w="0" w:type="auto"/>
            <w:tcBorders>
              <w:top w:val="nil"/>
              <w:left w:val="nil"/>
              <w:bottom w:val="single" w:sz="4" w:space="0" w:color="auto"/>
              <w:right w:val="single" w:sz="4" w:space="0" w:color="auto"/>
            </w:tcBorders>
            <w:noWrap/>
            <w:vAlign w:val="center"/>
            <w:hideMark/>
          </w:tcPr>
          <w:p w14:paraId="026FD398" w14:textId="77777777" w:rsidR="00DB3437" w:rsidRPr="00034045" w:rsidRDefault="00DB3437">
            <w:pPr>
              <w:bidi/>
              <w:ind w:right="276"/>
              <w:jc w:val="right"/>
              <w:rPr>
                <w:szCs w:val="20"/>
                <w:lang w:eastAsia="en-CA"/>
              </w:rPr>
            </w:pPr>
            <w:r w:rsidRPr="00034045">
              <w:rPr>
                <w:szCs w:val="20"/>
                <w:lang w:eastAsia="en-CA"/>
              </w:rPr>
              <w:t>258</w:t>
            </w:r>
          </w:p>
        </w:tc>
        <w:tc>
          <w:tcPr>
            <w:tcW w:w="0" w:type="auto"/>
            <w:tcBorders>
              <w:top w:val="nil"/>
              <w:left w:val="nil"/>
              <w:bottom w:val="single" w:sz="4" w:space="0" w:color="auto"/>
              <w:right w:val="single" w:sz="4" w:space="0" w:color="auto"/>
            </w:tcBorders>
            <w:noWrap/>
            <w:vAlign w:val="center"/>
            <w:hideMark/>
          </w:tcPr>
          <w:p w14:paraId="171510C3" w14:textId="77777777" w:rsidR="00DB3437" w:rsidRPr="00034045" w:rsidRDefault="00DB3437">
            <w:pPr>
              <w:bidi/>
              <w:ind w:right="276"/>
              <w:jc w:val="right"/>
              <w:rPr>
                <w:szCs w:val="20"/>
                <w:lang w:eastAsia="en-CA"/>
              </w:rPr>
            </w:pPr>
            <w:r w:rsidRPr="00034045">
              <w:rPr>
                <w:szCs w:val="20"/>
                <w:lang w:eastAsia="en-CA"/>
              </w:rPr>
              <w:t>501</w:t>
            </w:r>
          </w:p>
        </w:tc>
      </w:tr>
      <w:tr w:rsidR="00DB3437" w:rsidRPr="00034045" w14:paraId="2384B67B"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2F10758" w14:textId="77777777" w:rsidR="00DB3437" w:rsidRPr="00034045" w:rsidRDefault="00DB3437">
            <w:pPr>
              <w:bidi/>
              <w:jc w:val="left"/>
              <w:rPr>
                <w:rFonts w:cs="Simplified Arabic"/>
                <w:szCs w:val="20"/>
                <w:lang w:eastAsia="en-CA"/>
              </w:rPr>
            </w:pPr>
            <w:r w:rsidRPr="00034045">
              <w:rPr>
                <w:rFonts w:hint="cs"/>
                <w:szCs w:val="20"/>
                <w:rtl/>
              </w:rPr>
              <w:t>توغو</w:t>
            </w:r>
          </w:p>
        </w:tc>
        <w:tc>
          <w:tcPr>
            <w:tcW w:w="2288" w:type="dxa"/>
            <w:tcBorders>
              <w:top w:val="nil"/>
              <w:left w:val="nil"/>
              <w:bottom w:val="single" w:sz="4" w:space="0" w:color="auto"/>
              <w:right w:val="single" w:sz="4" w:space="0" w:color="auto"/>
            </w:tcBorders>
            <w:vAlign w:val="center"/>
            <w:hideMark/>
          </w:tcPr>
          <w:p w14:paraId="03B39E8D"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1CD64A10"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63E3FC2F"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3C4E9601"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2DDD72AA"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2D04C643"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559548A" w14:textId="77777777" w:rsidR="00DB3437" w:rsidRPr="00034045" w:rsidRDefault="00DB3437">
            <w:pPr>
              <w:bidi/>
              <w:jc w:val="left"/>
              <w:rPr>
                <w:rFonts w:cs="Simplified Arabic"/>
                <w:szCs w:val="20"/>
                <w:lang w:eastAsia="en-CA"/>
              </w:rPr>
            </w:pPr>
            <w:r w:rsidRPr="00034045">
              <w:rPr>
                <w:rFonts w:hint="cs"/>
                <w:szCs w:val="20"/>
                <w:rtl/>
              </w:rPr>
              <w:t>تونغا</w:t>
            </w:r>
          </w:p>
        </w:tc>
        <w:tc>
          <w:tcPr>
            <w:tcW w:w="2288" w:type="dxa"/>
            <w:tcBorders>
              <w:top w:val="nil"/>
              <w:left w:val="nil"/>
              <w:bottom w:val="single" w:sz="4" w:space="0" w:color="auto"/>
              <w:right w:val="single" w:sz="4" w:space="0" w:color="auto"/>
            </w:tcBorders>
            <w:vAlign w:val="center"/>
            <w:hideMark/>
          </w:tcPr>
          <w:p w14:paraId="3F0D1364" w14:textId="77777777" w:rsidR="00DB3437" w:rsidRPr="00034045" w:rsidRDefault="00DB3437">
            <w:pPr>
              <w:bidi/>
              <w:ind w:right="770"/>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73ADB453" w14:textId="77777777" w:rsidR="00DB3437" w:rsidRPr="00034045" w:rsidRDefault="00DB3437">
            <w:pPr>
              <w:bidi/>
              <w:ind w:right="1144"/>
              <w:jc w:val="right"/>
              <w:rPr>
                <w:szCs w:val="20"/>
                <w:lang w:eastAsia="en-CA"/>
              </w:rPr>
            </w:pPr>
            <w:r w:rsidRPr="00034045">
              <w:rPr>
                <w:szCs w:val="20"/>
                <w:lang w:eastAsia="en-CA"/>
              </w:rPr>
              <w:t>0.001</w:t>
            </w:r>
          </w:p>
        </w:tc>
        <w:tc>
          <w:tcPr>
            <w:tcW w:w="0" w:type="auto"/>
            <w:tcBorders>
              <w:top w:val="nil"/>
              <w:left w:val="nil"/>
              <w:bottom w:val="single" w:sz="4" w:space="0" w:color="auto"/>
              <w:right w:val="single" w:sz="4" w:space="0" w:color="auto"/>
            </w:tcBorders>
            <w:noWrap/>
            <w:vAlign w:val="center"/>
            <w:hideMark/>
          </w:tcPr>
          <w:p w14:paraId="69EBBB8D" w14:textId="77777777" w:rsidR="00DB3437" w:rsidRPr="00034045" w:rsidRDefault="00DB3437">
            <w:pPr>
              <w:bidi/>
              <w:ind w:right="276"/>
              <w:jc w:val="right"/>
              <w:rPr>
                <w:szCs w:val="20"/>
                <w:lang w:eastAsia="en-CA"/>
              </w:rPr>
            </w:pPr>
            <w:r w:rsidRPr="00034045">
              <w:rPr>
                <w:szCs w:val="20"/>
                <w:lang w:eastAsia="en-CA"/>
              </w:rPr>
              <w:t>35</w:t>
            </w:r>
          </w:p>
        </w:tc>
        <w:tc>
          <w:tcPr>
            <w:tcW w:w="0" w:type="auto"/>
            <w:tcBorders>
              <w:top w:val="nil"/>
              <w:left w:val="nil"/>
              <w:bottom w:val="single" w:sz="4" w:space="0" w:color="auto"/>
              <w:right w:val="single" w:sz="4" w:space="0" w:color="auto"/>
            </w:tcBorders>
            <w:noWrap/>
            <w:vAlign w:val="center"/>
            <w:hideMark/>
          </w:tcPr>
          <w:p w14:paraId="1387038A" w14:textId="77777777" w:rsidR="00DB3437" w:rsidRPr="00034045" w:rsidRDefault="00DB3437">
            <w:pPr>
              <w:bidi/>
              <w:ind w:right="276"/>
              <w:jc w:val="right"/>
              <w:rPr>
                <w:szCs w:val="20"/>
                <w:lang w:eastAsia="en-CA"/>
              </w:rPr>
            </w:pPr>
            <w:r w:rsidRPr="00034045">
              <w:rPr>
                <w:szCs w:val="20"/>
                <w:lang w:eastAsia="en-CA"/>
              </w:rPr>
              <w:t>37</w:t>
            </w:r>
          </w:p>
        </w:tc>
        <w:tc>
          <w:tcPr>
            <w:tcW w:w="0" w:type="auto"/>
            <w:tcBorders>
              <w:top w:val="nil"/>
              <w:left w:val="nil"/>
              <w:bottom w:val="single" w:sz="4" w:space="0" w:color="auto"/>
              <w:right w:val="single" w:sz="4" w:space="0" w:color="auto"/>
            </w:tcBorders>
            <w:noWrap/>
            <w:vAlign w:val="center"/>
            <w:hideMark/>
          </w:tcPr>
          <w:p w14:paraId="3D9F8D84" w14:textId="77777777" w:rsidR="00DB3437" w:rsidRPr="00034045" w:rsidRDefault="00DB3437">
            <w:pPr>
              <w:bidi/>
              <w:ind w:right="276"/>
              <w:jc w:val="right"/>
              <w:rPr>
                <w:szCs w:val="20"/>
                <w:lang w:eastAsia="en-CA"/>
              </w:rPr>
            </w:pPr>
            <w:r w:rsidRPr="00034045">
              <w:rPr>
                <w:szCs w:val="20"/>
                <w:lang w:eastAsia="en-CA"/>
              </w:rPr>
              <w:t>72</w:t>
            </w:r>
          </w:p>
        </w:tc>
      </w:tr>
      <w:tr w:rsidR="00DB3437" w:rsidRPr="00034045" w14:paraId="1C93B021"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B36D2DB" w14:textId="77777777" w:rsidR="00DB3437" w:rsidRPr="00034045" w:rsidRDefault="00DB3437">
            <w:pPr>
              <w:bidi/>
              <w:jc w:val="left"/>
              <w:rPr>
                <w:rFonts w:cs="Simplified Arabic"/>
                <w:szCs w:val="20"/>
                <w:lang w:eastAsia="en-CA"/>
              </w:rPr>
            </w:pPr>
            <w:r w:rsidRPr="00034045">
              <w:rPr>
                <w:rFonts w:hint="cs"/>
                <w:szCs w:val="20"/>
                <w:rtl/>
              </w:rPr>
              <w:t>ترينيداد وتوباغو</w:t>
            </w:r>
          </w:p>
        </w:tc>
        <w:tc>
          <w:tcPr>
            <w:tcW w:w="2288" w:type="dxa"/>
            <w:tcBorders>
              <w:top w:val="nil"/>
              <w:left w:val="nil"/>
              <w:bottom w:val="single" w:sz="4" w:space="0" w:color="auto"/>
              <w:right w:val="single" w:sz="4" w:space="0" w:color="auto"/>
            </w:tcBorders>
            <w:vAlign w:val="center"/>
            <w:hideMark/>
          </w:tcPr>
          <w:p w14:paraId="7143DF37" w14:textId="77777777" w:rsidR="00DB3437" w:rsidRPr="00034045" w:rsidRDefault="00DB3437">
            <w:pPr>
              <w:bidi/>
              <w:ind w:right="770"/>
              <w:jc w:val="right"/>
              <w:rPr>
                <w:szCs w:val="20"/>
                <w:lang w:eastAsia="en-CA"/>
              </w:rPr>
            </w:pPr>
            <w:r w:rsidRPr="00034045">
              <w:rPr>
                <w:szCs w:val="20"/>
                <w:lang w:eastAsia="en-CA"/>
              </w:rPr>
              <w:t>0.034</w:t>
            </w:r>
          </w:p>
        </w:tc>
        <w:tc>
          <w:tcPr>
            <w:tcW w:w="0" w:type="auto"/>
            <w:tcBorders>
              <w:top w:val="nil"/>
              <w:left w:val="nil"/>
              <w:bottom w:val="single" w:sz="4" w:space="0" w:color="auto"/>
              <w:right w:val="single" w:sz="4" w:space="0" w:color="auto"/>
            </w:tcBorders>
            <w:noWrap/>
            <w:vAlign w:val="center"/>
            <w:hideMark/>
          </w:tcPr>
          <w:p w14:paraId="53D74202" w14:textId="77777777" w:rsidR="00DB3437" w:rsidRPr="00034045" w:rsidRDefault="00DB3437">
            <w:pPr>
              <w:bidi/>
              <w:ind w:right="1144"/>
              <w:jc w:val="right"/>
              <w:rPr>
                <w:szCs w:val="20"/>
                <w:lang w:eastAsia="en-CA"/>
              </w:rPr>
            </w:pPr>
            <w:r w:rsidRPr="00034045">
              <w:rPr>
                <w:szCs w:val="20"/>
                <w:lang w:eastAsia="en-CA"/>
              </w:rPr>
              <w:t>0.049</w:t>
            </w:r>
          </w:p>
        </w:tc>
        <w:tc>
          <w:tcPr>
            <w:tcW w:w="0" w:type="auto"/>
            <w:tcBorders>
              <w:top w:val="nil"/>
              <w:left w:val="nil"/>
              <w:bottom w:val="single" w:sz="4" w:space="0" w:color="auto"/>
              <w:right w:val="single" w:sz="4" w:space="0" w:color="auto"/>
            </w:tcBorders>
            <w:noWrap/>
            <w:vAlign w:val="center"/>
            <w:hideMark/>
          </w:tcPr>
          <w:p w14:paraId="040C1854" w14:textId="77777777" w:rsidR="00DB3437" w:rsidRPr="00034045" w:rsidRDefault="00DB3437">
            <w:pPr>
              <w:bidi/>
              <w:ind w:right="276"/>
              <w:jc w:val="right"/>
              <w:rPr>
                <w:szCs w:val="20"/>
                <w:lang w:eastAsia="en-CA"/>
              </w:rPr>
            </w:pPr>
            <w:r w:rsidRPr="00034045">
              <w:rPr>
                <w:szCs w:val="20"/>
                <w:lang w:eastAsia="en-CA"/>
              </w:rPr>
              <w:t>1 182</w:t>
            </w:r>
          </w:p>
        </w:tc>
        <w:tc>
          <w:tcPr>
            <w:tcW w:w="0" w:type="auto"/>
            <w:tcBorders>
              <w:top w:val="nil"/>
              <w:left w:val="nil"/>
              <w:bottom w:val="single" w:sz="4" w:space="0" w:color="auto"/>
              <w:right w:val="single" w:sz="4" w:space="0" w:color="auto"/>
            </w:tcBorders>
            <w:noWrap/>
            <w:vAlign w:val="center"/>
            <w:hideMark/>
          </w:tcPr>
          <w:p w14:paraId="5F0DFA92" w14:textId="77777777" w:rsidR="00DB3437" w:rsidRPr="00034045" w:rsidRDefault="00DB3437">
            <w:pPr>
              <w:bidi/>
              <w:ind w:right="276"/>
              <w:jc w:val="right"/>
              <w:rPr>
                <w:szCs w:val="20"/>
                <w:lang w:eastAsia="en-CA"/>
              </w:rPr>
            </w:pPr>
            <w:r w:rsidRPr="00034045">
              <w:rPr>
                <w:szCs w:val="20"/>
                <w:lang w:eastAsia="en-CA"/>
              </w:rPr>
              <w:t>1 254</w:t>
            </w:r>
          </w:p>
        </w:tc>
        <w:tc>
          <w:tcPr>
            <w:tcW w:w="0" w:type="auto"/>
            <w:tcBorders>
              <w:top w:val="nil"/>
              <w:left w:val="nil"/>
              <w:bottom w:val="single" w:sz="4" w:space="0" w:color="auto"/>
              <w:right w:val="single" w:sz="4" w:space="0" w:color="auto"/>
            </w:tcBorders>
            <w:noWrap/>
            <w:vAlign w:val="center"/>
            <w:hideMark/>
          </w:tcPr>
          <w:p w14:paraId="3652ABC0" w14:textId="77777777" w:rsidR="00DB3437" w:rsidRPr="00034045" w:rsidRDefault="00DB3437">
            <w:pPr>
              <w:bidi/>
              <w:ind w:right="276"/>
              <w:jc w:val="right"/>
              <w:rPr>
                <w:szCs w:val="20"/>
                <w:lang w:eastAsia="en-CA"/>
              </w:rPr>
            </w:pPr>
            <w:r w:rsidRPr="00034045">
              <w:rPr>
                <w:szCs w:val="20"/>
                <w:lang w:eastAsia="en-CA"/>
              </w:rPr>
              <w:t>2 436</w:t>
            </w:r>
          </w:p>
        </w:tc>
      </w:tr>
      <w:tr w:rsidR="00DB3437" w:rsidRPr="00034045" w14:paraId="2D8E0AA3"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8D8B17C" w14:textId="77777777" w:rsidR="00DB3437" w:rsidRPr="00034045" w:rsidRDefault="00DB3437">
            <w:pPr>
              <w:bidi/>
              <w:jc w:val="left"/>
              <w:rPr>
                <w:rFonts w:cs="Simplified Arabic"/>
                <w:szCs w:val="20"/>
                <w:lang w:eastAsia="en-CA"/>
              </w:rPr>
            </w:pPr>
            <w:r w:rsidRPr="00034045">
              <w:rPr>
                <w:rFonts w:hint="cs"/>
                <w:szCs w:val="20"/>
                <w:rtl/>
              </w:rPr>
              <w:t>تونس</w:t>
            </w:r>
          </w:p>
        </w:tc>
        <w:tc>
          <w:tcPr>
            <w:tcW w:w="2288" w:type="dxa"/>
            <w:tcBorders>
              <w:top w:val="nil"/>
              <w:left w:val="nil"/>
              <w:bottom w:val="single" w:sz="4" w:space="0" w:color="auto"/>
              <w:right w:val="single" w:sz="4" w:space="0" w:color="auto"/>
            </w:tcBorders>
            <w:vAlign w:val="center"/>
            <w:hideMark/>
          </w:tcPr>
          <w:p w14:paraId="5C1DD788" w14:textId="77777777" w:rsidR="00DB3437" w:rsidRPr="00034045" w:rsidRDefault="00DB3437">
            <w:pPr>
              <w:bidi/>
              <w:ind w:right="770"/>
              <w:jc w:val="right"/>
              <w:rPr>
                <w:szCs w:val="20"/>
                <w:lang w:eastAsia="en-CA"/>
              </w:rPr>
            </w:pPr>
            <w:r w:rsidRPr="00034045">
              <w:rPr>
                <w:szCs w:val="20"/>
                <w:lang w:eastAsia="en-CA"/>
              </w:rPr>
              <w:t>0.028</w:t>
            </w:r>
          </w:p>
        </w:tc>
        <w:tc>
          <w:tcPr>
            <w:tcW w:w="0" w:type="auto"/>
            <w:tcBorders>
              <w:top w:val="nil"/>
              <w:left w:val="nil"/>
              <w:bottom w:val="single" w:sz="4" w:space="0" w:color="auto"/>
              <w:right w:val="single" w:sz="4" w:space="0" w:color="auto"/>
            </w:tcBorders>
            <w:noWrap/>
            <w:vAlign w:val="center"/>
            <w:hideMark/>
          </w:tcPr>
          <w:p w14:paraId="7FE27569" w14:textId="77777777" w:rsidR="00DB3437" w:rsidRPr="00034045" w:rsidRDefault="00DB3437">
            <w:pPr>
              <w:bidi/>
              <w:ind w:right="1144"/>
              <w:jc w:val="right"/>
              <w:rPr>
                <w:szCs w:val="20"/>
                <w:lang w:eastAsia="en-CA"/>
              </w:rPr>
            </w:pPr>
            <w:r w:rsidRPr="00034045">
              <w:rPr>
                <w:szCs w:val="20"/>
                <w:lang w:eastAsia="en-CA"/>
              </w:rPr>
              <w:t>0.041</w:t>
            </w:r>
          </w:p>
        </w:tc>
        <w:tc>
          <w:tcPr>
            <w:tcW w:w="0" w:type="auto"/>
            <w:tcBorders>
              <w:top w:val="nil"/>
              <w:left w:val="nil"/>
              <w:bottom w:val="single" w:sz="4" w:space="0" w:color="auto"/>
              <w:right w:val="single" w:sz="4" w:space="0" w:color="auto"/>
            </w:tcBorders>
            <w:noWrap/>
            <w:vAlign w:val="center"/>
            <w:hideMark/>
          </w:tcPr>
          <w:p w14:paraId="2DBF4AC3" w14:textId="77777777" w:rsidR="00DB3437" w:rsidRPr="00034045" w:rsidRDefault="00DB3437">
            <w:pPr>
              <w:bidi/>
              <w:ind w:right="276"/>
              <w:jc w:val="right"/>
              <w:rPr>
                <w:szCs w:val="20"/>
                <w:lang w:eastAsia="en-CA"/>
              </w:rPr>
            </w:pPr>
            <w:r w:rsidRPr="00034045">
              <w:rPr>
                <w:szCs w:val="20"/>
                <w:lang w:eastAsia="en-CA"/>
              </w:rPr>
              <w:t>974</w:t>
            </w:r>
          </w:p>
        </w:tc>
        <w:tc>
          <w:tcPr>
            <w:tcW w:w="0" w:type="auto"/>
            <w:tcBorders>
              <w:top w:val="nil"/>
              <w:left w:val="nil"/>
              <w:bottom w:val="single" w:sz="4" w:space="0" w:color="auto"/>
              <w:right w:val="single" w:sz="4" w:space="0" w:color="auto"/>
            </w:tcBorders>
            <w:noWrap/>
            <w:vAlign w:val="center"/>
            <w:hideMark/>
          </w:tcPr>
          <w:p w14:paraId="1EA3D9DB" w14:textId="77777777" w:rsidR="00DB3437" w:rsidRPr="00034045" w:rsidRDefault="00DB3437">
            <w:pPr>
              <w:bidi/>
              <w:ind w:right="276"/>
              <w:jc w:val="right"/>
              <w:rPr>
                <w:szCs w:val="20"/>
                <w:lang w:eastAsia="en-CA"/>
              </w:rPr>
            </w:pPr>
            <w:r w:rsidRPr="00034045">
              <w:rPr>
                <w:szCs w:val="20"/>
                <w:lang w:eastAsia="en-CA"/>
              </w:rPr>
              <w:t>1 032</w:t>
            </w:r>
          </w:p>
        </w:tc>
        <w:tc>
          <w:tcPr>
            <w:tcW w:w="0" w:type="auto"/>
            <w:tcBorders>
              <w:top w:val="nil"/>
              <w:left w:val="nil"/>
              <w:bottom w:val="single" w:sz="4" w:space="0" w:color="auto"/>
              <w:right w:val="single" w:sz="4" w:space="0" w:color="auto"/>
            </w:tcBorders>
            <w:noWrap/>
            <w:vAlign w:val="center"/>
            <w:hideMark/>
          </w:tcPr>
          <w:p w14:paraId="0EE9772F" w14:textId="77777777" w:rsidR="00DB3437" w:rsidRPr="00034045" w:rsidRDefault="00DB3437">
            <w:pPr>
              <w:bidi/>
              <w:ind w:right="276"/>
              <w:jc w:val="right"/>
              <w:rPr>
                <w:szCs w:val="20"/>
                <w:lang w:eastAsia="en-CA"/>
              </w:rPr>
            </w:pPr>
            <w:r w:rsidRPr="00034045">
              <w:rPr>
                <w:szCs w:val="20"/>
                <w:lang w:eastAsia="en-CA"/>
              </w:rPr>
              <w:t>2 006</w:t>
            </w:r>
          </w:p>
        </w:tc>
      </w:tr>
      <w:tr w:rsidR="00DB3437" w:rsidRPr="00034045" w14:paraId="1C0E2B71"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D3ACA69" w14:textId="77777777" w:rsidR="00DB3437" w:rsidRPr="00034045" w:rsidRDefault="00DB3437">
            <w:pPr>
              <w:bidi/>
              <w:jc w:val="left"/>
              <w:rPr>
                <w:rFonts w:cs="Simplified Arabic"/>
                <w:szCs w:val="20"/>
                <w:lang w:eastAsia="en-CA"/>
              </w:rPr>
            </w:pPr>
            <w:r w:rsidRPr="00034045">
              <w:rPr>
                <w:rFonts w:hint="cs"/>
                <w:szCs w:val="20"/>
                <w:rtl/>
              </w:rPr>
              <w:t>تركيا</w:t>
            </w:r>
          </w:p>
        </w:tc>
        <w:tc>
          <w:tcPr>
            <w:tcW w:w="2288" w:type="dxa"/>
            <w:tcBorders>
              <w:top w:val="nil"/>
              <w:left w:val="nil"/>
              <w:bottom w:val="single" w:sz="4" w:space="0" w:color="auto"/>
              <w:right w:val="single" w:sz="4" w:space="0" w:color="auto"/>
            </w:tcBorders>
            <w:vAlign w:val="center"/>
            <w:hideMark/>
          </w:tcPr>
          <w:p w14:paraId="1373E4A8" w14:textId="77777777" w:rsidR="00DB3437" w:rsidRPr="00034045" w:rsidRDefault="00DB3437">
            <w:pPr>
              <w:bidi/>
              <w:ind w:right="770"/>
              <w:jc w:val="right"/>
              <w:rPr>
                <w:szCs w:val="20"/>
                <w:lang w:eastAsia="en-CA"/>
              </w:rPr>
            </w:pPr>
            <w:r w:rsidRPr="00034045">
              <w:rPr>
                <w:szCs w:val="20"/>
                <w:lang w:eastAsia="en-CA"/>
              </w:rPr>
              <w:t>1.018</w:t>
            </w:r>
          </w:p>
        </w:tc>
        <w:tc>
          <w:tcPr>
            <w:tcW w:w="0" w:type="auto"/>
            <w:tcBorders>
              <w:top w:val="nil"/>
              <w:left w:val="nil"/>
              <w:bottom w:val="single" w:sz="4" w:space="0" w:color="auto"/>
              <w:right w:val="single" w:sz="4" w:space="0" w:color="auto"/>
            </w:tcBorders>
            <w:noWrap/>
            <w:vAlign w:val="center"/>
            <w:hideMark/>
          </w:tcPr>
          <w:p w14:paraId="6017B195" w14:textId="77777777" w:rsidR="00DB3437" w:rsidRPr="00034045" w:rsidRDefault="00DB3437">
            <w:pPr>
              <w:bidi/>
              <w:ind w:right="1144"/>
              <w:jc w:val="right"/>
              <w:rPr>
                <w:szCs w:val="20"/>
                <w:lang w:eastAsia="en-CA"/>
              </w:rPr>
            </w:pPr>
            <w:r w:rsidRPr="00034045">
              <w:rPr>
                <w:szCs w:val="20"/>
                <w:lang w:eastAsia="en-CA"/>
              </w:rPr>
              <w:t>1.474</w:t>
            </w:r>
          </w:p>
        </w:tc>
        <w:tc>
          <w:tcPr>
            <w:tcW w:w="0" w:type="auto"/>
            <w:tcBorders>
              <w:top w:val="nil"/>
              <w:left w:val="nil"/>
              <w:bottom w:val="single" w:sz="4" w:space="0" w:color="auto"/>
              <w:right w:val="single" w:sz="4" w:space="0" w:color="auto"/>
            </w:tcBorders>
            <w:noWrap/>
            <w:vAlign w:val="center"/>
            <w:hideMark/>
          </w:tcPr>
          <w:p w14:paraId="080495F2" w14:textId="77777777" w:rsidR="00DB3437" w:rsidRPr="00034045" w:rsidRDefault="00DB3437">
            <w:pPr>
              <w:bidi/>
              <w:ind w:right="276"/>
              <w:jc w:val="right"/>
              <w:rPr>
                <w:szCs w:val="20"/>
                <w:lang w:eastAsia="en-CA"/>
              </w:rPr>
            </w:pPr>
            <w:r w:rsidRPr="00034045">
              <w:rPr>
                <w:szCs w:val="20"/>
                <w:lang w:eastAsia="en-CA"/>
              </w:rPr>
              <w:t>35 395</w:t>
            </w:r>
          </w:p>
        </w:tc>
        <w:tc>
          <w:tcPr>
            <w:tcW w:w="0" w:type="auto"/>
            <w:tcBorders>
              <w:top w:val="nil"/>
              <w:left w:val="nil"/>
              <w:bottom w:val="single" w:sz="4" w:space="0" w:color="auto"/>
              <w:right w:val="single" w:sz="4" w:space="0" w:color="auto"/>
            </w:tcBorders>
            <w:noWrap/>
            <w:vAlign w:val="center"/>
            <w:hideMark/>
          </w:tcPr>
          <w:p w14:paraId="32F91F36" w14:textId="77777777" w:rsidR="00DB3437" w:rsidRPr="00034045" w:rsidRDefault="00DB3437">
            <w:pPr>
              <w:bidi/>
              <w:ind w:right="276"/>
              <w:jc w:val="right"/>
              <w:rPr>
                <w:szCs w:val="20"/>
                <w:lang w:eastAsia="en-CA"/>
              </w:rPr>
            </w:pPr>
            <w:r w:rsidRPr="00034045">
              <w:rPr>
                <w:szCs w:val="20"/>
                <w:lang w:eastAsia="en-CA"/>
              </w:rPr>
              <w:t>37 533</w:t>
            </w:r>
          </w:p>
        </w:tc>
        <w:tc>
          <w:tcPr>
            <w:tcW w:w="0" w:type="auto"/>
            <w:tcBorders>
              <w:top w:val="nil"/>
              <w:left w:val="nil"/>
              <w:bottom w:val="single" w:sz="4" w:space="0" w:color="auto"/>
              <w:right w:val="single" w:sz="4" w:space="0" w:color="auto"/>
            </w:tcBorders>
            <w:noWrap/>
            <w:vAlign w:val="center"/>
            <w:hideMark/>
          </w:tcPr>
          <w:p w14:paraId="1A2F1A3C" w14:textId="77777777" w:rsidR="00DB3437" w:rsidRPr="00034045" w:rsidRDefault="00DB3437">
            <w:pPr>
              <w:bidi/>
              <w:ind w:right="276"/>
              <w:jc w:val="right"/>
              <w:rPr>
                <w:szCs w:val="20"/>
                <w:lang w:eastAsia="en-CA"/>
              </w:rPr>
            </w:pPr>
            <w:r w:rsidRPr="00034045">
              <w:rPr>
                <w:szCs w:val="20"/>
                <w:lang w:eastAsia="en-CA"/>
              </w:rPr>
              <w:t>72 928</w:t>
            </w:r>
          </w:p>
        </w:tc>
      </w:tr>
      <w:tr w:rsidR="00DB3437" w:rsidRPr="00034045" w14:paraId="55F49CF8"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6A55801" w14:textId="77777777" w:rsidR="00DB3437" w:rsidRPr="00034045" w:rsidRDefault="00DB3437">
            <w:pPr>
              <w:bidi/>
              <w:jc w:val="left"/>
              <w:rPr>
                <w:rFonts w:cs="Simplified Arabic"/>
                <w:szCs w:val="20"/>
                <w:lang w:eastAsia="en-CA"/>
              </w:rPr>
            </w:pPr>
            <w:r w:rsidRPr="00034045">
              <w:rPr>
                <w:rFonts w:hint="cs"/>
                <w:szCs w:val="20"/>
                <w:rtl/>
              </w:rPr>
              <w:t>تركمانستان</w:t>
            </w:r>
          </w:p>
        </w:tc>
        <w:tc>
          <w:tcPr>
            <w:tcW w:w="2288" w:type="dxa"/>
            <w:tcBorders>
              <w:top w:val="nil"/>
              <w:left w:val="nil"/>
              <w:bottom w:val="single" w:sz="4" w:space="0" w:color="auto"/>
              <w:right w:val="single" w:sz="4" w:space="0" w:color="auto"/>
            </w:tcBorders>
            <w:vAlign w:val="center"/>
            <w:hideMark/>
          </w:tcPr>
          <w:p w14:paraId="702E02EA" w14:textId="77777777" w:rsidR="00DB3437" w:rsidRPr="00034045" w:rsidRDefault="00DB3437">
            <w:pPr>
              <w:bidi/>
              <w:ind w:right="770"/>
              <w:jc w:val="right"/>
              <w:rPr>
                <w:szCs w:val="20"/>
                <w:lang w:eastAsia="en-CA"/>
              </w:rPr>
            </w:pPr>
            <w:r w:rsidRPr="00034045">
              <w:rPr>
                <w:szCs w:val="20"/>
                <w:lang w:eastAsia="en-CA"/>
              </w:rPr>
              <w:t>0.026</w:t>
            </w:r>
          </w:p>
        </w:tc>
        <w:tc>
          <w:tcPr>
            <w:tcW w:w="0" w:type="auto"/>
            <w:tcBorders>
              <w:top w:val="nil"/>
              <w:left w:val="nil"/>
              <w:bottom w:val="single" w:sz="4" w:space="0" w:color="auto"/>
              <w:right w:val="single" w:sz="4" w:space="0" w:color="auto"/>
            </w:tcBorders>
            <w:noWrap/>
            <w:vAlign w:val="center"/>
            <w:hideMark/>
          </w:tcPr>
          <w:p w14:paraId="3032C212" w14:textId="77777777" w:rsidR="00DB3437" w:rsidRPr="00034045" w:rsidRDefault="00DB3437">
            <w:pPr>
              <w:bidi/>
              <w:ind w:right="1144"/>
              <w:jc w:val="right"/>
              <w:rPr>
                <w:szCs w:val="20"/>
                <w:lang w:eastAsia="en-CA"/>
              </w:rPr>
            </w:pPr>
            <w:r w:rsidRPr="00034045">
              <w:rPr>
                <w:szCs w:val="20"/>
                <w:lang w:eastAsia="en-CA"/>
              </w:rPr>
              <w:t>0.038</w:t>
            </w:r>
          </w:p>
        </w:tc>
        <w:tc>
          <w:tcPr>
            <w:tcW w:w="0" w:type="auto"/>
            <w:tcBorders>
              <w:top w:val="nil"/>
              <w:left w:val="nil"/>
              <w:bottom w:val="single" w:sz="4" w:space="0" w:color="auto"/>
              <w:right w:val="single" w:sz="4" w:space="0" w:color="auto"/>
            </w:tcBorders>
            <w:noWrap/>
            <w:vAlign w:val="center"/>
            <w:hideMark/>
          </w:tcPr>
          <w:p w14:paraId="264BF825" w14:textId="77777777" w:rsidR="00DB3437" w:rsidRPr="00034045" w:rsidRDefault="00DB3437">
            <w:pPr>
              <w:bidi/>
              <w:ind w:right="276"/>
              <w:jc w:val="right"/>
              <w:rPr>
                <w:szCs w:val="20"/>
                <w:lang w:eastAsia="en-CA"/>
              </w:rPr>
            </w:pPr>
            <w:r w:rsidRPr="00034045">
              <w:rPr>
                <w:szCs w:val="20"/>
                <w:lang w:eastAsia="en-CA"/>
              </w:rPr>
              <w:t>904</w:t>
            </w:r>
          </w:p>
        </w:tc>
        <w:tc>
          <w:tcPr>
            <w:tcW w:w="0" w:type="auto"/>
            <w:tcBorders>
              <w:top w:val="nil"/>
              <w:left w:val="nil"/>
              <w:bottom w:val="single" w:sz="4" w:space="0" w:color="auto"/>
              <w:right w:val="single" w:sz="4" w:space="0" w:color="auto"/>
            </w:tcBorders>
            <w:noWrap/>
            <w:vAlign w:val="center"/>
            <w:hideMark/>
          </w:tcPr>
          <w:p w14:paraId="4B7B617B" w14:textId="77777777" w:rsidR="00DB3437" w:rsidRPr="00034045" w:rsidRDefault="00DB3437">
            <w:pPr>
              <w:bidi/>
              <w:ind w:right="276"/>
              <w:jc w:val="right"/>
              <w:rPr>
                <w:szCs w:val="20"/>
                <w:lang w:eastAsia="en-CA"/>
              </w:rPr>
            </w:pPr>
            <w:r w:rsidRPr="00034045">
              <w:rPr>
                <w:szCs w:val="20"/>
                <w:lang w:eastAsia="en-CA"/>
              </w:rPr>
              <w:t>959</w:t>
            </w:r>
          </w:p>
        </w:tc>
        <w:tc>
          <w:tcPr>
            <w:tcW w:w="0" w:type="auto"/>
            <w:tcBorders>
              <w:top w:val="nil"/>
              <w:left w:val="nil"/>
              <w:bottom w:val="single" w:sz="4" w:space="0" w:color="auto"/>
              <w:right w:val="single" w:sz="4" w:space="0" w:color="auto"/>
            </w:tcBorders>
            <w:noWrap/>
            <w:vAlign w:val="center"/>
            <w:hideMark/>
          </w:tcPr>
          <w:p w14:paraId="575794CF" w14:textId="77777777" w:rsidR="00DB3437" w:rsidRPr="00034045" w:rsidRDefault="00DB3437">
            <w:pPr>
              <w:bidi/>
              <w:ind w:right="276"/>
              <w:jc w:val="right"/>
              <w:rPr>
                <w:szCs w:val="20"/>
                <w:lang w:eastAsia="en-CA"/>
              </w:rPr>
            </w:pPr>
            <w:r w:rsidRPr="00034045">
              <w:rPr>
                <w:szCs w:val="20"/>
                <w:lang w:eastAsia="en-CA"/>
              </w:rPr>
              <w:t>1 863</w:t>
            </w:r>
          </w:p>
        </w:tc>
      </w:tr>
      <w:tr w:rsidR="00DB3437" w:rsidRPr="00034045" w14:paraId="445ECC53"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436B2C8" w14:textId="77777777" w:rsidR="00DB3437" w:rsidRPr="00034045" w:rsidRDefault="00DB3437">
            <w:pPr>
              <w:bidi/>
              <w:jc w:val="left"/>
              <w:rPr>
                <w:rFonts w:cs="Simplified Arabic"/>
                <w:szCs w:val="20"/>
                <w:lang w:eastAsia="en-CA"/>
              </w:rPr>
            </w:pPr>
            <w:r w:rsidRPr="00034045">
              <w:rPr>
                <w:rFonts w:hint="cs"/>
                <w:szCs w:val="20"/>
                <w:rtl/>
              </w:rPr>
              <w:t>أوغندا</w:t>
            </w:r>
          </w:p>
        </w:tc>
        <w:tc>
          <w:tcPr>
            <w:tcW w:w="2288" w:type="dxa"/>
            <w:tcBorders>
              <w:top w:val="nil"/>
              <w:left w:val="nil"/>
              <w:bottom w:val="single" w:sz="4" w:space="0" w:color="auto"/>
              <w:right w:val="single" w:sz="4" w:space="0" w:color="auto"/>
            </w:tcBorders>
            <w:vAlign w:val="center"/>
            <w:hideMark/>
          </w:tcPr>
          <w:p w14:paraId="61757094" w14:textId="77777777" w:rsidR="00DB3437" w:rsidRPr="00034045" w:rsidRDefault="00DB3437">
            <w:pPr>
              <w:bidi/>
              <w:ind w:right="770"/>
              <w:jc w:val="right"/>
              <w:rPr>
                <w:szCs w:val="20"/>
                <w:lang w:eastAsia="en-CA"/>
              </w:rPr>
            </w:pPr>
            <w:r w:rsidRPr="00034045">
              <w:rPr>
                <w:szCs w:val="20"/>
                <w:lang w:eastAsia="en-CA"/>
              </w:rPr>
              <w:t>0.009</w:t>
            </w:r>
          </w:p>
        </w:tc>
        <w:tc>
          <w:tcPr>
            <w:tcW w:w="0" w:type="auto"/>
            <w:tcBorders>
              <w:top w:val="nil"/>
              <w:left w:val="nil"/>
              <w:bottom w:val="single" w:sz="4" w:space="0" w:color="auto"/>
              <w:right w:val="single" w:sz="4" w:space="0" w:color="auto"/>
            </w:tcBorders>
            <w:noWrap/>
            <w:vAlign w:val="center"/>
            <w:hideMark/>
          </w:tcPr>
          <w:p w14:paraId="716CDA5E" w14:textId="77777777" w:rsidR="00DB3437" w:rsidRPr="00034045" w:rsidRDefault="00DB3437">
            <w:pPr>
              <w:bidi/>
              <w:ind w:right="1144"/>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78024AF8" w14:textId="77777777" w:rsidR="00DB3437" w:rsidRPr="00034045" w:rsidRDefault="00DB3437">
            <w:pPr>
              <w:bidi/>
              <w:ind w:right="276"/>
              <w:jc w:val="right"/>
              <w:rPr>
                <w:szCs w:val="20"/>
                <w:lang w:eastAsia="en-CA"/>
              </w:rPr>
            </w:pPr>
            <w:r w:rsidRPr="00034045">
              <w:rPr>
                <w:szCs w:val="20"/>
                <w:lang w:eastAsia="en-CA"/>
              </w:rPr>
              <w:t>240</w:t>
            </w:r>
          </w:p>
        </w:tc>
        <w:tc>
          <w:tcPr>
            <w:tcW w:w="0" w:type="auto"/>
            <w:tcBorders>
              <w:top w:val="nil"/>
              <w:left w:val="nil"/>
              <w:bottom w:val="single" w:sz="4" w:space="0" w:color="auto"/>
              <w:right w:val="single" w:sz="4" w:space="0" w:color="auto"/>
            </w:tcBorders>
            <w:noWrap/>
            <w:vAlign w:val="center"/>
            <w:hideMark/>
          </w:tcPr>
          <w:p w14:paraId="0B0311D8" w14:textId="77777777" w:rsidR="00DB3437" w:rsidRPr="00034045" w:rsidRDefault="00DB3437">
            <w:pPr>
              <w:bidi/>
              <w:ind w:right="276"/>
              <w:jc w:val="right"/>
              <w:rPr>
                <w:szCs w:val="20"/>
                <w:lang w:eastAsia="en-CA"/>
              </w:rPr>
            </w:pPr>
            <w:r w:rsidRPr="00034045">
              <w:rPr>
                <w:szCs w:val="20"/>
                <w:lang w:eastAsia="en-CA"/>
              </w:rPr>
              <w:t>255</w:t>
            </w:r>
          </w:p>
        </w:tc>
        <w:tc>
          <w:tcPr>
            <w:tcW w:w="0" w:type="auto"/>
            <w:tcBorders>
              <w:top w:val="nil"/>
              <w:left w:val="nil"/>
              <w:bottom w:val="single" w:sz="4" w:space="0" w:color="auto"/>
              <w:right w:val="single" w:sz="4" w:space="0" w:color="auto"/>
            </w:tcBorders>
            <w:noWrap/>
            <w:vAlign w:val="center"/>
            <w:hideMark/>
          </w:tcPr>
          <w:p w14:paraId="0FD047CA" w14:textId="77777777" w:rsidR="00DB3437" w:rsidRPr="00034045" w:rsidRDefault="00DB3437">
            <w:pPr>
              <w:bidi/>
              <w:ind w:right="276"/>
              <w:jc w:val="right"/>
              <w:rPr>
                <w:szCs w:val="20"/>
                <w:lang w:eastAsia="en-CA"/>
              </w:rPr>
            </w:pPr>
            <w:r w:rsidRPr="00034045">
              <w:rPr>
                <w:szCs w:val="20"/>
                <w:lang w:eastAsia="en-CA"/>
              </w:rPr>
              <w:t>495</w:t>
            </w:r>
          </w:p>
        </w:tc>
      </w:tr>
      <w:tr w:rsidR="00DB3437" w:rsidRPr="00034045" w14:paraId="001276C5"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3D171FC" w14:textId="77777777" w:rsidR="00DB3437" w:rsidRPr="00034045" w:rsidRDefault="00DB3437">
            <w:pPr>
              <w:bidi/>
              <w:jc w:val="left"/>
              <w:rPr>
                <w:rFonts w:cs="Simplified Arabic"/>
                <w:szCs w:val="20"/>
                <w:lang w:eastAsia="en-CA"/>
              </w:rPr>
            </w:pPr>
            <w:r w:rsidRPr="00034045">
              <w:rPr>
                <w:rFonts w:hint="cs"/>
                <w:szCs w:val="20"/>
                <w:rtl/>
              </w:rPr>
              <w:t>أوكرانيا</w:t>
            </w:r>
          </w:p>
        </w:tc>
        <w:tc>
          <w:tcPr>
            <w:tcW w:w="2288" w:type="dxa"/>
            <w:tcBorders>
              <w:top w:val="nil"/>
              <w:left w:val="nil"/>
              <w:bottom w:val="single" w:sz="4" w:space="0" w:color="auto"/>
              <w:right w:val="single" w:sz="4" w:space="0" w:color="auto"/>
            </w:tcBorders>
            <w:vAlign w:val="center"/>
            <w:hideMark/>
          </w:tcPr>
          <w:p w14:paraId="150E7E42" w14:textId="77777777" w:rsidR="00DB3437" w:rsidRPr="00034045" w:rsidRDefault="00DB3437">
            <w:pPr>
              <w:bidi/>
              <w:ind w:right="770"/>
              <w:jc w:val="right"/>
              <w:rPr>
                <w:szCs w:val="20"/>
                <w:lang w:eastAsia="en-CA"/>
              </w:rPr>
            </w:pPr>
            <w:r w:rsidRPr="00034045">
              <w:rPr>
                <w:szCs w:val="20"/>
                <w:lang w:eastAsia="en-CA"/>
              </w:rPr>
              <w:t>0.103</w:t>
            </w:r>
          </w:p>
        </w:tc>
        <w:tc>
          <w:tcPr>
            <w:tcW w:w="0" w:type="auto"/>
            <w:tcBorders>
              <w:top w:val="nil"/>
              <w:left w:val="nil"/>
              <w:bottom w:val="single" w:sz="4" w:space="0" w:color="auto"/>
              <w:right w:val="single" w:sz="4" w:space="0" w:color="auto"/>
            </w:tcBorders>
            <w:noWrap/>
            <w:vAlign w:val="center"/>
            <w:hideMark/>
          </w:tcPr>
          <w:p w14:paraId="680E55CF" w14:textId="77777777" w:rsidR="00DB3437" w:rsidRPr="00034045" w:rsidRDefault="00DB3437">
            <w:pPr>
              <w:bidi/>
              <w:ind w:right="1144"/>
              <w:jc w:val="right"/>
              <w:rPr>
                <w:szCs w:val="20"/>
                <w:lang w:eastAsia="en-CA"/>
              </w:rPr>
            </w:pPr>
            <w:r w:rsidRPr="00034045">
              <w:rPr>
                <w:szCs w:val="20"/>
                <w:lang w:eastAsia="en-CA"/>
              </w:rPr>
              <w:t>0.149</w:t>
            </w:r>
          </w:p>
        </w:tc>
        <w:tc>
          <w:tcPr>
            <w:tcW w:w="0" w:type="auto"/>
            <w:tcBorders>
              <w:top w:val="nil"/>
              <w:left w:val="nil"/>
              <w:bottom w:val="single" w:sz="4" w:space="0" w:color="auto"/>
              <w:right w:val="single" w:sz="4" w:space="0" w:color="auto"/>
            </w:tcBorders>
            <w:noWrap/>
            <w:vAlign w:val="center"/>
            <w:hideMark/>
          </w:tcPr>
          <w:p w14:paraId="08FECA02" w14:textId="77777777" w:rsidR="00DB3437" w:rsidRPr="00034045" w:rsidRDefault="00DB3437">
            <w:pPr>
              <w:bidi/>
              <w:ind w:right="276"/>
              <w:jc w:val="right"/>
              <w:rPr>
                <w:szCs w:val="20"/>
                <w:lang w:eastAsia="en-CA"/>
              </w:rPr>
            </w:pPr>
            <w:r w:rsidRPr="00034045">
              <w:rPr>
                <w:szCs w:val="20"/>
                <w:lang w:eastAsia="en-CA"/>
              </w:rPr>
              <w:t>3 581</w:t>
            </w:r>
          </w:p>
        </w:tc>
        <w:tc>
          <w:tcPr>
            <w:tcW w:w="0" w:type="auto"/>
            <w:tcBorders>
              <w:top w:val="nil"/>
              <w:left w:val="nil"/>
              <w:bottom w:val="single" w:sz="4" w:space="0" w:color="auto"/>
              <w:right w:val="single" w:sz="4" w:space="0" w:color="auto"/>
            </w:tcBorders>
            <w:noWrap/>
            <w:vAlign w:val="center"/>
            <w:hideMark/>
          </w:tcPr>
          <w:p w14:paraId="3198601B" w14:textId="77777777" w:rsidR="00DB3437" w:rsidRPr="00034045" w:rsidRDefault="00DB3437">
            <w:pPr>
              <w:bidi/>
              <w:ind w:right="276"/>
              <w:jc w:val="right"/>
              <w:rPr>
                <w:szCs w:val="20"/>
                <w:lang w:eastAsia="en-CA"/>
              </w:rPr>
            </w:pPr>
            <w:r w:rsidRPr="00034045">
              <w:rPr>
                <w:szCs w:val="20"/>
                <w:lang w:eastAsia="en-CA"/>
              </w:rPr>
              <w:t>3 798</w:t>
            </w:r>
          </w:p>
        </w:tc>
        <w:tc>
          <w:tcPr>
            <w:tcW w:w="0" w:type="auto"/>
            <w:tcBorders>
              <w:top w:val="nil"/>
              <w:left w:val="nil"/>
              <w:bottom w:val="single" w:sz="4" w:space="0" w:color="auto"/>
              <w:right w:val="single" w:sz="4" w:space="0" w:color="auto"/>
            </w:tcBorders>
            <w:noWrap/>
            <w:vAlign w:val="center"/>
            <w:hideMark/>
          </w:tcPr>
          <w:p w14:paraId="3DABBA2F" w14:textId="77777777" w:rsidR="00DB3437" w:rsidRPr="00034045" w:rsidRDefault="00DB3437">
            <w:pPr>
              <w:bidi/>
              <w:ind w:right="276"/>
              <w:jc w:val="right"/>
              <w:rPr>
                <w:szCs w:val="20"/>
                <w:lang w:eastAsia="en-CA"/>
              </w:rPr>
            </w:pPr>
            <w:r w:rsidRPr="00034045">
              <w:rPr>
                <w:szCs w:val="20"/>
                <w:lang w:eastAsia="en-CA"/>
              </w:rPr>
              <w:t>7 379</w:t>
            </w:r>
          </w:p>
        </w:tc>
      </w:tr>
      <w:tr w:rsidR="00DB3437" w:rsidRPr="00034045" w14:paraId="1D5FE7EA"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F6300F0" w14:textId="77777777" w:rsidR="00DB3437" w:rsidRPr="00034045" w:rsidRDefault="00DB3437">
            <w:pPr>
              <w:bidi/>
              <w:jc w:val="left"/>
              <w:rPr>
                <w:rFonts w:cs="Simplified Arabic"/>
                <w:szCs w:val="20"/>
                <w:lang w:eastAsia="en-CA"/>
              </w:rPr>
            </w:pPr>
            <w:r w:rsidRPr="00034045">
              <w:rPr>
                <w:rFonts w:hint="cs"/>
                <w:szCs w:val="20"/>
                <w:rtl/>
              </w:rPr>
              <w:t>الإمارات العربية المتحدة</w:t>
            </w:r>
          </w:p>
        </w:tc>
        <w:tc>
          <w:tcPr>
            <w:tcW w:w="2288" w:type="dxa"/>
            <w:tcBorders>
              <w:top w:val="nil"/>
              <w:left w:val="nil"/>
              <w:bottom w:val="single" w:sz="4" w:space="0" w:color="auto"/>
              <w:right w:val="single" w:sz="4" w:space="0" w:color="auto"/>
            </w:tcBorders>
            <w:vAlign w:val="center"/>
            <w:hideMark/>
          </w:tcPr>
          <w:p w14:paraId="7427D8D1" w14:textId="77777777" w:rsidR="00DB3437" w:rsidRPr="00034045" w:rsidRDefault="00DB3437">
            <w:pPr>
              <w:bidi/>
              <w:ind w:right="770"/>
              <w:jc w:val="right"/>
              <w:rPr>
                <w:szCs w:val="20"/>
                <w:lang w:eastAsia="en-CA"/>
              </w:rPr>
            </w:pPr>
            <w:r w:rsidRPr="00034045">
              <w:rPr>
                <w:szCs w:val="20"/>
                <w:lang w:eastAsia="en-CA"/>
              </w:rPr>
              <w:t>0.604</w:t>
            </w:r>
          </w:p>
        </w:tc>
        <w:tc>
          <w:tcPr>
            <w:tcW w:w="0" w:type="auto"/>
            <w:tcBorders>
              <w:top w:val="nil"/>
              <w:left w:val="nil"/>
              <w:bottom w:val="single" w:sz="4" w:space="0" w:color="auto"/>
              <w:right w:val="single" w:sz="4" w:space="0" w:color="auto"/>
            </w:tcBorders>
            <w:noWrap/>
            <w:vAlign w:val="center"/>
            <w:hideMark/>
          </w:tcPr>
          <w:p w14:paraId="37B5CB67" w14:textId="77777777" w:rsidR="00DB3437" w:rsidRPr="00034045" w:rsidRDefault="00DB3437">
            <w:pPr>
              <w:bidi/>
              <w:ind w:right="1144"/>
              <w:jc w:val="right"/>
              <w:rPr>
                <w:szCs w:val="20"/>
                <w:lang w:eastAsia="en-CA"/>
              </w:rPr>
            </w:pPr>
            <w:r w:rsidRPr="00034045">
              <w:rPr>
                <w:szCs w:val="20"/>
                <w:lang w:eastAsia="en-CA"/>
              </w:rPr>
              <w:t>0.875</w:t>
            </w:r>
          </w:p>
        </w:tc>
        <w:tc>
          <w:tcPr>
            <w:tcW w:w="0" w:type="auto"/>
            <w:tcBorders>
              <w:top w:val="nil"/>
              <w:left w:val="nil"/>
              <w:bottom w:val="single" w:sz="4" w:space="0" w:color="auto"/>
              <w:right w:val="single" w:sz="4" w:space="0" w:color="auto"/>
            </w:tcBorders>
            <w:noWrap/>
            <w:vAlign w:val="center"/>
            <w:hideMark/>
          </w:tcPr>
          <w:p w14:paraId="54490376" w14:textId="77777777" w:rsidR="00DB3437" w:rsidRPr="00034045" w:rsidRDefault="00DB3437">
            <w:pPr>
              <w:bidi/>
              <w:ind w:right="276"/>
              <w:jc w:val="right"/>
              <w:rPr>
                <w:szCs w:val="20"/>
                <w:lang w:eastAsia="en-CA"/>
              </w:rPr>
            </w:pPr>
            <w:r w:rsidRPr="00034045">
              <w:rPr>
                <w:szCs w:val="20"/>
                <w:lang w:eastAsia="en-CA"/>
              </w:rPr>
              <w:t>21 001</w:t>
            </w:r>
          </w:p>
        </w:tc>
        <w:tc>
          <w:tcPr>
            <w:tcW w:w="0" w:type="auto"/>
            <w:tcBorders>
              <w:top w:val="nil"/>
              <w:left w:val="nil"/>
              <w:bottom w:val="single" w:sz="4" w:space="0" w:color="auto"/>
              <w:right w:val="single" w:sz="4" w:space="0" w:color="auto"/>
            </w:tcBorders>
            <w:noWrap/>
            <w:vAlign w:val="center"/>
            <w:hideMark/>
          </w:tcPr>
          <w:p w14:paraId="1016A5EE" w14:textId="77777777" w:rsidR="00DB3437" w:rsidRPr="00034045" w:rsidRDefault="00DB3437">
            <w:pPr>
              <w:bidi/>
              <w:ind w:right="276"/>
              <w:jc w:val="right"/>
              <w:rPr>
                <w:szCs w:val="20"/>
                <w:lang w:eastAsia="en-CA"/>
              </w:rPr>
            </w:pPr>
            <w:r w:rsidRPr="00034045">
              <w:rPr>
                <w:szCs w:val="20"/>
                <w:lang w:eastAsia="en-CA"/>
              </w:rPr>
              <w:t>22 269</w:t>
            </w:r>
          </w:p>
        </w:tc>
        <w:tc>
          <w:tcPr>
            <w:tcW w:w="0" w:type="auto"/>
            <w:tcBorders>
              <w:top w:val="nil"/>
              <w:left w:val="nil"/>
              <w:bottom w:val="single" w:sz="4" w:space="0" w:color="auto"/>
              <w:right w:val="single" w:sz="4" w:space="0" w:color="auto"/>
            </w:tcBorders>
            <w:noWrap/>
            <w:vAlign w:val="center"/>
            <w:hideMark/>
          </w:tcPr>
          <w:p w14:paraId="4FE849B1" w14:textId="77777777" w:rsidR="00DB3437" w:rsidRPr="00034045" w:rsidRDefault="00DB3437">
            <w:pPr>
              <w:bidi/>
              <w:ind w:right="276"/>
              <w:jc w:val="right"/>
              <w:rPr>
                <w:szCs w:val="20"/>
                <w:lang w:eastAsia="en-CA"/>
              </w:rPr>
            </w:pPr>
            <w:r w:rsidRPr="00034045">
              <w:rPr>
                <w:szCs w:val="20"/>
                <w:lang w:eastAsia="en-CA"/>
              </w:rPr>
              <w:t>43 270</w:t>
            </w:r>
          </w:p>
        </w:tc>
      </w:tr>
      <w:tr w:rsidR="00DB3437" w:rsidRPr="00034045" w14:paraId="7E4C41C2"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350C2F8" w14:textId="77777777" w:rsidR="00DB3437" w:rsidRPr="00034045" w:rsidRDefault="00DB3437">
            <w:pPr>
              <w:bidi/>
              <w:jc w:val="left"/>
              <w:rPr>
                <w:rFonts w:cs="Simplified Arabic"/>
                <w:szCs w:val="20"/>
                <w:lang w:eastAsia="en-CA"/>
              </w:rPr>
            </w:pPr>
            <w:r w:rsidRPr="00034045">
              <w:rPr>
                <w:rFonts w:hint="cs"/>
                <w:szCs w:val="20"/>
                <w:rtl/>
              </w:rPr>
              <w:t>المملكة المتحدة لبريطانيا العظمي وأيرلندا الشمالية</w:t>
            </w:r>
          </w:p>
        </w:tc>
        <w:tc>
          <w:tcPr>
            <w:tcW w:w="2288" w:type="dxa"/>
            <w:tcBorders>
              <w:top w:val="nil"/>
              <w:left w:val="nil"/>
              <w:bottom w:val="single" w:sz="4" w:space="0" w:color="auto"/>
              <w:right w:val="single" w:sz="4" w:space="0" w:color="auto"/>
            </w:tcBorders>
            <w:vAlign w:val="center"/>
            <w:hideMark/>
          </w:tcPr>
          <w:p w14:paraId="4C545818" w14:textId="77777777" w:rsidR="00DB3437" w:rsidRPr="00034045" w:rsidRDefault="00DB3437">
            <w:pPr>
              <w:bidi/>
              <w:ind w:right="770"/>
              <w:jc w:val="right"/>
              <w:rPr>
                <w:szCs w:val="20"/>
                <w:lang w:eastAsia="en-CA"/>
              </w:rPr>
            </w:pPr>
            <w:r w:rsidRPr="00034045">
              <w:rPr>
                <w:szCs w:val="20"/>
                <w:lang w:eastAsia="en-CA"/>
              </w:rPr>
              <w:t>4.463</w:t>
            </w:r>
          </w:p>
        </w:tc>
        <w:tc>
          <w:tcPr>
            <w:tcW w:w="0" w:type="auto"/>
            <w:tcBorders>
              <w:top w:val="nil"/>
              <w:left w:val="nil"/>
              <w:bottom w:val="single" w:sz="4" w:space="0" w:color="auto"/>
              <w:right w:val="single" w:sz="4" w:space="0" w:color="auto"/>
            </w:tcBorders>
            <w:noWrap/>
            <w:vAlign w:val="center"/>
            <w:hideMark/>
          </w:tcPr>
          <w:p w14:paraId="5AC46CCF" w14:textId="77777777" w:rsidR="00DB3437" w:rsidRPr="00034045" w:rsidRDefault="00DB3437">
            <w:pPr>
              <w:bidi/>
              <w:ind w:right="1144"/>
              <w:jc w:val="right"/>
              <w:rPr>
                <w:szCs w:val="20"/>
                <w:lang w:eastAsia="en-CA"/>
              </w:rPr>
            </w:pPr>
            <w:r w:rsidRPr="00034045">
              <w:rPr>
                <w:szCs w:val="20"/>
                <w:lang w:eastAsia="en-CA"/>
              </w:rPr>
              <w:t>6.462</w:t>
            </w:r>
          </w:p>
        </w:tc>
        <w:tc>
          <w:tcPr>
            <w:tcW w:w="0" w:type="auto"/>
            <w:tcBorders>
              <w:top w:val="nil"/>
              <w:left w:val="nil"/>
              <w:bottom w:val="single" w:sz="4" w:space="0" w:color="auto"/>
              <w:right w:val="single" w:sz="4" w:space="0" w:color="auto"/>
            </w:tcBorders>
            <w:noWrap/>
            <w:vAlign w:val="center"/>
            <w:hideMark/>
          </w:tcPr>
          <w:p w14:paraId="3C8F14BF" w14:textId="77777777" w:rsidR="00DB3437" w:rsidRPr="00034045" w:rsidRDefault="00DB3437">
            <w:pPr>
              <w:bidi/>
              <w:ind w:right="276"/>
              <w:jc w:val="right"/>
              <w:rPr>
                <w:szCs w:val="20"/>
                <w:lang w:eastAsia="en-CA"/>
              </w:rPr>
            </w:pPr>
            <w:r w:rsidRPr="00034045">
              <w:rPr>
                <w:szCs w:val="20"/>
                <w:lang w:eastAsia="en-CA"/>
              </w:rPr>
              <w:t>155 174</w:t>
            </w:r>
          </w:p>
        </w:tc>
        <w:tc>
          <w:tcPr>
            <w:tcW w:w="0" w:type="auto"/>
            <w:tcBorders>
              <w:top w:val="nil"/>
              <w:left w:val="nil"/>
              <w:bottom w:val="single" w:sz="4" w:space="0" w:color="auto"/>
              <w:right w:val="single" w:sz="4" w:space="0" w:color="auto"/>
            </w:tcBorders>
            <w:noWrap/>
            <w:vAlign w:val="center"/>
            <w:hideMark/>
          </w:tcPr>
          <w:p w14:paraId="581BAB2B" w14:textId="77777777" w:rsidR="00DB3437" w:rsidRPr="00034045" w:rsidRDefault="00DB3437">
            <w:pPr>
              <w:bidi/>
              <w:ind w:right="276"/>
              <w:jc w:val="right"/>
              <w:rPr>
                <w:szCs w:val="20"/>
                <w:lang w:eastAsia="en-CA"/>
              </w:rPr>
            </w:pPr>
            <w:r w:rsidRPr="00034045">
              <w:rPr>
                <w:szCs w:val="20"/>
                <w:lang w:eastAsia="en-CA"/>
              </w:rPr>
              <w:t>164 548</w:t>
            </w:r>
          </w:p>
        </w:tc>
        <w:tc>
          <w:tcPr>
            <w:tcW w:w="0" w:type="auto"/>
            <w:tcBorders>
              <w:top w:val="nil"/>
              <w:left w:val="nil"/>
              <w:bottom w:val="single" w:sz="4" w:space="0" w:color="auto"/>
              <w:right w:val="single" w:sz="4" w:space="0" w:color="auto"/>
            </w:tcBorders>
            <w:noWrap/>
            <w:vAlign w:val="center"/>
            <w:hideMark/>
          </w:tcPr>
          <w:p w14:paraId="38826AE9" w14:textId="77777777" w:rsidR="00DB3437" w:rsidRPr="00034045" w:rsidRDefault="00DB3437">
            <w:pPr>
              <w:bidi/>
              <w:ind w:right="276"/>
              <w:jc w:val="right"/>
              <w:rPr>
                <w:szCs w:val="20"/>
                <w:lang w:eastAsia="en-CA"/>
              </w:rPr>
            </w:pPr>
            <w:r w:rsidRPr="00034045">
              <w:rPr>
                <w:szCs w:val="20"/>
                <w:lang w:eastAsia="en-CA"/>
              </w:rPr>
              <w:t>319 722</w:t>
            </w:r>
          </w:p>
        </w:tc>
      </w:tr>
      <w:tr w:rsidR="00DB3437" w:rsidRPr="00034045" w14:paraId="17C35839"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4E83BCDE" w14:textId="77777777" w:rsidR="00DB3437" w:rsidRPr="00034045" w:rsidRDefault="00DB3437">
            <w:pPr>
              <w:bidi/>
              <w:jc w:val="left"/>
              <w:rPr>
                <w:rFonts w:cs="Simplified Arabic"/>
                <w:szCs w:val="20"/>
                <w:lang w:eastAsia="en-CA"/>
              </w:rPr>
            </w:pPr>
            <w:r w:rsidRPr="00034045">
              <w:rPr>
                <w:rFonts w:hint="cs"/>
                <w:szCs w:val="20"/>
                <w:rtl/>
              </w:rPr>
              <w:t>جمهوريه تنزانيا المتحدة</w:t>
            </w:r>
          </w:p>
        </w:tc>
        <w:tc>
          <w:tcPr>
            <w:tcW w:w="2288" w:type="dxa"/>
            <w:tcBorders>
              <w:top w:val="nil"/>
              <w:left w:val="nil"/>
              <w:bottom w:val="single" w:sz="4" w:space="0" w:color="auto"/>
              <w:right w:val="single" w:sz="4" w:space="0" w:color="auto"/>
            </w:tcBorders>
            <w:vAlign w:val="center"/>
            <w:hideMark/>
          </w:tcPr>
          <w:p w14:paraId="2EF16133" w14:textId="77777777" w:rsidR="00DB3437" w:rsidRPr="00034045" w:rsidRDefault="00DB3437">
            <w:pPr>
              <w:bidi/>
              <w:ind w:right="770"/>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7D2A9F1D" w14:textId="77777777" w:rsidR="00DB3437" w:rsidRPr="00034045" w:rsidRDefault="00DB3437">
            <w:pPr>
              <w:bidi/>
              <w:ind w:right="1144"/>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67272793" w14:textId="77777777" w:rsidR="00DB3437" w:rsidRPr="00034045" w:rsidRDefault="00DB3437">
            <w:pPr>
              <w:bidi/>
              <w:ind w:right="276"/>
              <w:jc w:val="right"/>
              <w:rPr>
                <w:szCs w:val="20"/>
                <w:lang w:eastAsia="en-CA"/>
              </w:rPr>
            </w:pPr>
            <w:r w:rsidRPr="00034045">
              <w:rPr>
                <w:szCs w:val="20"/>
                <w:lang w:eastAsia="en-CA"/>
              </w:rPr>
              <w:t>240</w:t>
            </w:r>
          </w:p>
        </w:tc>
        <w:tc>
          <w:tcPr>
            <w:tcW w:w="0" w:type="auto"/>
            <w:tcBorders>
              <w:top w:val="nil"/>
              <w:left w:val="nil"/>
              <w:bottom w:val="single" w:sz="4" w:space="0" w:color="auto"/>
              <w:right w:val="single" w:sz="4" w:space="0" w:color="auto"/>
            </w:tcBorders>
            <w:noWrap/>
            <w:vAlign w:val="center"/>
            <w:hideMark/>
          </w:tcPr>
          <w:p w14:paraId="64261EF9" w14:textId="77777777" w:rsidR="00DB3437" w:rsidRPr="00034045" w:rsidRDefault="00DB3437">
            <w:pPr>
              <w:bidi/>
              <w:ind w:right="276"/>
              <w:jc w:val="right"/>
              <w:rPr>
                <w:szCs w:val="20"/>
                <w:lang w:eastAsia="en-CA"/>
              </w:rPr>
            </w:pPr>
            <w:r w:rsidRPr="00034045">
              <w:rPr>
                <w:szCs w:val="20"/>
                <w:lang w:eastAsia="en-CA"/>
              </w:rPr>
              <w:t>255</w:t>
            </w:r>
          </w:p>
        </w:tc>
        <w:tc>
          <w:tcPr>
            <w:tcW w:w="0" w:type="auto"/>
            <w:tcBorders>
              <w:top w:val="nil"/>
              <w:left w:val="nil"/>
              <w:bottom w:val="single" w:sz="4" w:space="0" w:color="auto"/>
              <w:right w:val="single" w:sz="4" w:space="0" w:color="auto"/>
            </w:tcBorders>
            <w:noWrap/>
            <w:vAlign w:val="center"/>
            <w:hideMark/>
          </w:tcPr>
          <w:p w14:paraId="257F17DE" w14:textId="77777777" w:rsidR="00DB3437" w:rsidRPr="00034045" w:rsidRDefault="00DB3437">
            <w:pPr>
              <w:bidi/>
              <w:ind w:right="276"/>
              <w:jc w:val="right"/>
              <w:rPr>
                <w:szCs w:val="20"/>
                <w:lang w:eastAsia="en-CA"/>
              </w:rPr>
            </w:pPr>
            <w:r w:rsidRPr="00034045">
              <w:rPr>
                <w:szCs w:val="20"/>
                <w:lang w:eastAsia="en-CA"/>
              </w:rPr>
              <w:t>495</w:t>
            </w:r>
          </w:p>
        </w:tc>
      </w:tr>
      <w:tr w:rsidR="00DB3437" w:rsidRPr="00034045" w14:paraId="33C6CDCE"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3C1C3B81" w14:textId="77777777" w:rsidR="00DB3437" w:rsidRPr="00034045" w:rsidRDefault="00DB3437">
            <w:pPr>
              <w:bidi/>
              <w:jc w:val="left"/>
              <w:rPr>
                <w:rFonts w:cs="Simplified Arabic"/>
                <w:szCs w:val="20"/>
                <w:lang w:eastAsia="en-CA"/>
              </w:rPr>
            </w:pPr>
            <w:r w:rsidRPr="00034045">
              <w:rPr>
                <w:rFonts w:hint="cs"/>
                <w:szCs w:val="20"/>
                <w:rtl/>
              </w:rPr>
              <w:t>أوروغواي</w:t>
            </w:r>
          </w:p>
        </w:tc>
        <w:tc>
          <w:tcPr>
            <w:tcW w:w="2288" w:type="dxa"/>
            <w:tcBorders>
              <w:top w:val="nil"/>
              <w:left w:val="nil"/>
              <w:bottom w:val="single" w:sz="4" w:space="0" w:color="auto"/>
              <w:right w:val="single" w:sz="4" w:space="0" w:color="auto"/>
            </w:tcBorders>
            <w:vAlign w:val="center"/>
            <w:hideMark/>
          </w:tcPr>
          <w:p w14:paraId="22239191" w14:textId="77777777" w:rsidR="00DB3437" w:rsidRPr="00034045" w:rsidRDefault="00DB3437">
            <w:pPr>
              <w:bidi/>
              <w:ind w:right="770"/>
              <w:jc w:val="right"/>
              <w:rPr>
                <w:szCs w:val="20"/>
                <w:lang w:eastAsia="en-CA"/>
              </w:rPr>
            </w:pPr>
            <w:r w:rsidRPr="00034045">
              <w:rPr>
                <w:szCs w:val="20"/>
                <w:lang w:eastAsia="en-CA"/>
              </w:rPr>
              <w:t>0.079</w:t>
            </w:r>
          </w:p>
        </w:tc>
        <w:tc>
          <w:tcPr>
            <w:tcW w:w="0" w:type="auto"/>
            <w:tcBorders>
              <w:top w:val="nil"/>
              <w:left w:val="nil"/>
              <w:bottom w:val="single" w:sz="4" w:space="0" w:color="auto"/>
              <w:right w:val="single" w:sz="4" w:space="0" w:color="auto"/>
            </w:tcBorders>
            <w:noWrap/>
            <w:vAlign w:val="center"/>
            <w:hideMark/>
          </w:tcPr>
          <w:p w14:paraId="49942903" w14:textId="77777777" w:rsidR="00DB3437" w:rsidRPr="00034045" w:rsidRDefault="00DB3437">
            <w:pPr>
              <w:bidi/>
              <w:ind w:right="1144"/>
              <w:jc w:val="right"/>
              <w:rPr>
                <w:szCs w:val="20"/>
                <w:lang w:eastAsia="en-CA"/>
              </w:rPr>
            </w:pPr>
            <w:r w:rsidRPr="00034045">
              <w:rPr>
                <w:szCs w:val="20"/>
                <w:lang w:eastAsia="en-CA"/>
              </w:rPr>
              <w:t>0.114</w:t>
            </w:r>
          </w:p>
        </w:tc>
        <w:tc>
          <w:tcPr>
            <w:tcW w:w="0" w:type="auto"/>
            <w:tcBorders>
              <w:top w:val="nil"/>
              <w:left w:val="nil"/>
              <w:bottom w:val="single" w:sz="4" w:space="0" w:color="auto"/>
              <w:right w:val="single" w:sz="4" w:space="0" w:color="auto"/>
            </w:tcBorders>
            <w:noWrap/>
            <w:vAlign w:val="center"/>
            <w:hideMark/>
          </w:tcPr>
          <w:p w14:paraId="53F640EA" w14:textId="77777777" w:rsidR="00DB3437" w:rsidRPr="00034045" w:rsidRDefault="00DB3437">
            <w:pPr>
              <w:bidi/>
              <w:ind w:right="276"/>
              <w:jc w:val="right"/>
              <w:rPr>
                <w:szCs w:val="20"/>
                <w:lang w:eastAsia="en-CA"/>
              </w:rPr>
            </w:pPr>
            <w:r w:rsidRPr="00034045">
              <w:rPr>
                <w:szCs w:val="20"/>
                <w:lang w:eastAsia="en-CA"/>
              </w:rPr>
              <w:t>2 747</w:t>
            </w:r>
          </w:p>
        </w:tc>
        <w:tc>
          <w:tcPr>
            <w:tcW w:w="0" w:type="auto"/>
            <w:tcBorders>
              <w:top w:val="nil"/>
              <w:left w:val="nil"/>
              <w:bottom w:val="single" w:sz="4" w:space="0" w:color="auto"/>
              <w:right w:val="single" w:sz="4" w:space="0" w:color="auto"/>
            </w:tcBorders>
            <w:noWrap/>
            <w:vAlign w:val="center"/>
            <w:hideMark/>
          </w:tcPr>
          <w:p w14:paraId="29252F45" w14:textId="77777777" w:rsidR="00DB3437" w:rsidRPr="00034045" w:rsidRDefault="00DB3437">
            <w:pPr>
              <w:bidi/>
              <w:ind w:right="276"/>
              <w:jc w:val="right"/>
              <w:rPr>
                <w:szCs w:val="20"/>
                <w:lang w:eastAsia="en-CA"/>
              </w:rPr>
            </w:pPr>
            <w:r w:rsidRPr="00034045">
              <w:rPr>
                <w:szCs w:val="20"/>
                <w:lang w:eastAsia="en-CA"/>
              </w:rPr>
              <w:t>2 913</w:t>
            </w:r>
          </w:p>
        </w:tc>
        <w:tc>
          <w:tcPr>
            <w:tcW w:w="0" w:type="auto"/>
            <w:tcBorders>
              <w:top w:val="nil"/>
              <w:left w:val="nil"/>
              <w:bottom w:val="single" w:sz="4" w:space="0" w:color="auto"/>
              <w:right w:val="single" w:sz="4" w:space="0" w:color="auto"/>
            </w:tcBorders>
            <w:noWrap/>
            <w:vAlign w:val="center"/>
            <w:hideMark/>
          </w:tcPr>
          <w:p w14:paraId="129330E0" w14:textId="77777777" w:rsidR="00DB3437" w:rsidRPr="00034045" w:rsidRDefault="00DB3437">
            <w:pPr>
              <w:bidi/>
              <w:ind w:right="276"/>
              <w:jc w:val="right"/>
              <w:rPr>
                <w:szCs w:val="20"/>
                <w:lang w:eastAsia="en-CA"/>
              </w:rPr>
            </w:pPr>
            <w:r w:rsidRPr="00034045">
              <w:rPr>
                <w:szCs w:val="20"/>
                <w:lang w:eastAsia="en-CA"/>
              </w:rPr>
              <w:t>5 659</w:t>
            </w:r>
          </w:p>
        </w:tc>
      </w:tr>
      <w:tr w:rsidR="00DB3437" w:rsidRPr="00034045" w14:paraId="6573188D"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CD215CD" w14:textId="77777777" w:rsidR="00DB3437" w:rsidRPr="00034045" w:rsidRDefault="00DB3437">
            <w:pPr>
              <w:bidi/>
              <w:jc w:val="left"/>
              <w:rPr>
                <w:rFonts w:cs="Simplified Arabic"/>
                <w:szCs w:val="20"/>
                <w:lang w:eastAsia="en-CA"/>
              </w:rPr>
            </w:pPr>
            <w:r w:rsidRPr="00034045">
              <w:rPr>
                <w:rFonts w:hint="cs"/>
                <w:szCs w:val="20"/>
                <w:rtl/>
              </w:rPr>
              <w:t>فنزويلا (جمهورية – البوليفارية)</w:t>
            </w:r>
          </w:p>
        </w:tc>
        <w:tc>
          <w:tcPr>
            <w:tcW w:w="2288" w:type="dxa"/>
            <w:tcBorders>
              <w:top w:val="nil"/>
              <w:left w:val="nil"/>
              <w:bottom w:val="single" w:sz="4" w:space="0" w:color="auto"/>
              <w:right w:val="single" w:sz="4" w:space="0" w:color="auto"/>
            </w:tcBorders>
            <w:vAlign w:val="center"/>
            <w:hideMark/>
          </w:tcPr>
          <w:p w14:paraId="529B3BA1" w14:textId="77777777" w:rsidR="00DB3437" w:rsidRPr="00034045" w:rsidRDefault="00DB3437">
            <w:pPr>
              <w:bidi/>
              <w:ind w:right="770"/>
              <w:jc w:val="right"/>
              <w:rPr>
                <w:szCs w:val="20"/>
                <w:lang w:eastAsia="en-CA"/>
              </w:rPr>
            </w:pPr>
            <w:r w:rsidRPr="00034045">
              <w:rPr>
                <w:szCs w:val="20"/>
                <w:lang w:eastAsia="en-CA"/>
              </w:rPr>
              <w:t>0.571</w:t>
            </w:r>
          </w:p>
        </w:tc>
        <w:tc>
          <w:tcPr>
            <w:tcW w:w="0" w:type="auto"/>
            <w:tcBorders>
              <w:top w:val="nil"/>
              <w:left w:val="nil"/>
              <w:bottom w:val="single" w:sz="4" w:space="0" w:color="auto"/>
              <w:right w:val="single" w:sz="4" w:space="0" w:color="auto"/>
            </w:tcBorders>
            <w:noWrap/>
            <w:vAlign w:val="center"/>
            <w:hideMark/>
          </w:tcPr>
          <w:p w14:paraId="284B6762" w14:textId="77777777" w:rsidR="00DB3437" w:rsidRPr="00034045" w:rsidRDefault="00DB3437">
            <w:pPr>
              <w:bidi/>
              <w:ind w:right="1144"/>
              <w:jc w:val="right"/>
              <w:rPr>
                <w:szCs w:val="20"/>
                <w:lang w:eastAsia="en-CA"/>
              </w:rPr>
            </w:pPr>
            <w:r w:rsidRPr="00034045">
              <w:rPr>
                <w:szCs w:val="20"/>
                <w:lang w:eastAsia="en-CA"/>
              </w:rPr>
              <w:t>0.827</w:t>
            </w:r>
          </w:p>
        </w:tc>
        <w:tc>
          <w:tcPr>
            <w:tcW w:w="0" w:type="auto"/>
            <w:tcBorders>
              <w:top w:val="nil"/>
              <w:left w:val="nil"/>
              <w:bottom w:val="single" w:sz="4" w:space="0" w:color="auto"/>
              <w:right w:val="single" w:sz="4" w:space="0" w:color="auto"/>
            </w:tcBorders>
            <w:noWrap/>
            <w:vAlign w:val="center"/>
            <w:hideMark/>
          </w:tcPr>
          <w:p w14:paraId="6FC9D08C" w14:textId="77777777" w:rsidR="00DB3437" w:rsidRPr="00034045" w:rsidRDefault="00DB3437">
            <w:pPr>
              <w:bidi/>
              <w:ind w:right="276"/>
              <w:jc w:val="right"/>
              <w:rPr>
                <w:szCs w:val="20"/>
                <w:lang w:eastAsia="en-CA"/>
              </w:rPr>
            </w:pPr>
            <w:r w:rsidRPr="00034045">
              <w:rPr>
                <w:szCs w:val="20"/>
                <w:lang w:eastAsia="en-CA"/>
              </w:rPr>
              <w:t>19 853</w:t>
            </w:r>
          </w:p>
        </w:tc>
        <w:tc>
          <w:tcPr>
            <w:tcW w:w="0" w:type="auto"/>
            <w:tcBorders>
              <w:top w:val="nil"/>
              <w:left w:val="nil"/>
              <w:bottom w:val="single" w:sz="4" w:space="0" w:color="auto"/>
              <w:right w:val="single" w:sz="4" w:space="0" w:color="auto"/>
            </w:tcBorders>
            <w:noWrap/>
            <w:vAlign w:val="center"/>
            <w:hideMark/>
          </w:tcPr>
          <w:p w14:paraId="2C5282AC" w14:textId="77777777" w:rsidR="00DB3437" w:rsidRPr="00034045" w:rsidRDefault="00DB3437">
            <w:pPr>
              <w:bidi/>
              <w:ind w:right="276"/>
              <w:jc w:val="right"/>
              <w:rPr>
                <w:szCs w:val="20"/>
                <w:lang w:eastAsia="en-CA"/>
              </w:rPr>
            </w:pPr>
            <w:r w:rsidRPr="00034045">
              <w:rPr>
                <w:szCs w:val="20"/>
                <w:lang w:eastAsia="en-CA"/>
              </w:rPr>
              <w:t>21 052</w:t>
            </w:r>
          </w:p>
        </w:tc>
        <w:tc>
          <w:tcPr>
            <w:tcW w:w="0" w:type="auto"/>
            <w:tcBorders>
              <w:top w:val="nil"/>
              <w:left w:val="nil"/>
              <w:bottom w:val="single" w:sz="4" w:space="0" w:color="auto"/>
              <w:right w:val="single" w:sz="4" w:space="0" w:color="auto"/>
            </w:tcBorders>
            <w:noWrap/>
            <w:vAlign w:val="center"/>
            <w:hideMark/>
          </w:tcPr>
          <w:p w14:paraId="746BC50A" w14:textId="77777777" w:rsidR="00DB3437" w:rsidRPr="00034045" w:rsidRDefault="00DB3437">
            <w:pPr>
              <w:bidi/>
              <w:ind w:right="276"/>
              <w:jc w:val="right"/>
              <w:rPr>
                <w:szCs w:val="20"/>
                <w:lang w:eastAsia="en-CA"/>
              </w:rPr>
            </w:pPr>
            <w:r w:rsidRPr="00034045">
              <w:rPr>
                <w:szCs w:val="20"/>
                <w:lang w:eastAsia="en-CA"/>
              </w:rPr>
              <w:t>40 906</w:t>
            </w:r>
          </w:p>
        </w:tc>
      </w:tr>
      <w:tr w:rsidR="00DB3437" w:rsidRPr="00034045" w14:paraId="12E40BEA"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0B81C619" w14:textId="77777777" w:rsidR="00DB3437" w:rsidRPr="00034045" w:rsidRDefault="00DB3437">
            <w:pPr>
              <w:bidi/>
              <w:jc w:val="left"/>
              <w:rPr>
                <w:rFonts w:cs="Simplified Arabic"/>
                <w:szCs w:val="20"/>
                <w:lang w:eastAsia="en-CA"/>
              </w:rPr>
            </w:pPr>
            <w:r w:rsidRPr="00034045">
              <w:rPr>
                <w:rFonts w:hint="cs"/>
                <w:szCs w:val="20"/>
                <w:rtl/>
              </w:rPr>
              <w:t>فييت نام</w:t>
            </w:r>
          </w:p>
        </w:tc>
        <w:tc>
          <w:tcPr>
            <w:tcW w:w="2288" w:type="dxa"/>
            <w:tcBorders>
              <w:top w:val="nil"/>
              <w:left w:val="nil"/>
              <w:bottom w:val="single" w:sz="4" w:space="0" w:color="auto"/>
              <w:right w:val="single" w:sz="4" w:space="0" w:color="auto"/>
            </w:tcBorders>
            <w:vAlign w:val="center"/>
            <w:hideMark/>
          </w:tcPr>
          <w:p w14:paraId="0C995DA4" w14:textId="77777777" w:rsidR="00DB3437" w:rsidRPr="00034045" w:rsidRDefault="00DB3437">
            <w:pPr>
              <w:bidi/>
              <w:ind w:right="770"/>
              <w:jc w:val="right"/>
              <w:rPr>
                <w:szCs w:val="20"/>
                <w:lang w:eastAsia="en-CA"/>
              </w:rPr>
            </w:pPr>
            <w:r w:rsidRPr="00034045">
              <w:rPr>
                <w:szCs w:val="20"/>
                <w:lang w:eastAsia="en-CA"/>
              </w:rPr>
              <w:t>0.058</w:t>
            </w:r>
          </w:p>
        </w:tc>
        <w:tc>
          <w:tcPr>
            <w:tcW w:w="0" w:type="auto"/>
            <w:tcBorders>
              <w:top w:val="nil"/>
              <w:left w:val="nil"/>
              <w:bottom w:val="single" w:sz="4" w:space="0" w:color="auto"/>
              <w:right w:val="single" w:sz="4" w:space="0" w:color="auto"/>
            </w:tcBorders>
            <w:noWrap/>
            <w:vAlign w:val="center"/>
            <w:hideMark/>
          </w:tcPr>
          <w:p w14:paraId="72AA04A9" w14:textId="77777777" w:rsidR="00DB3437" w:rsidRPr="00034045" w:rsidRDefault="00DB3437">
            <w:pPr>
              <w:bidi/>
              <w:ind w:right="1144"/>
              <w:jc w:val="right"/>
              <w:rPr>
                <w:szCs w:val="20"/>
                <w:lang w:eastAsia="en-CA"/>
              </w:rPr>
            </w:pPr>
            <w:r w:rsidRPr="00034045">
              <w:rPr>
                <w:szCs w:val="20"/>
                <w:lang w:eastAsia="en-CA"/>
              </w:rPr>
              <w:t>0.084</w:t>
            </w:r>
          </w:p>
        </w:tc>
        <w:tc>
          <w:tcPr>
            <w:tcW w:w="0" w:type="auto"/>
            <w:tcBorders>
              <w:top w:val="nil"/>
              <w:left w:val="nil"/>
              <w:bottom w:val="single" w:sz="4" w:space="0" w:color="auto"/>
              <w:right w:val="single" w:sz="4" w:space="0" w:color="auto"/>
            </w:tcBorders>
            <w:noWrap/>
            <w:vAlign w:val="center"/>
            <w:hideMark/>
          </w:tcPr>
          <w:p w14:paraId="7F81CE69" w14:textId="77777777" w:rsidR="00DB3437" w:rsidRPr="00034045" w:rsidRDefault="00DB3437">
            <w:pPr>
              <w:bidi/>
              <w:ind w:right="276"/>
              <w:jc w:val="right"/>
              <w:rPr>
                <w:szCs w:val="20"/>
                <w:lang w:eastAsia="en-CA"/>
              </w:rPr>
            </w:pPr>
            <w:r w:rsidRPr="00034045">
              <w:rPr>
                <w:szCs w:val="20"/>
                <w:lang w:eastAsia="en-CA"/>
              </w:rPr>
              <w:t>2 017</w:t>
            </w:r>
          </w:p>
        </w:tc>
        <w:tc>
          <w:tcPr>
            <w:tcW w:w="0" w:type="auto"/>
            <w:tcBorders>
              <w:top w:val="nil"/>
              <w:left w:val="nil"/>
              <w:bottom w:val="single" w:sz="4" w:space="0" w:color="auto"/>
              <w:right w:val="single" w:sz="4" w:space="0" w:color="auto"/>
            </w:tcBorders>
            <w:noWrap/>
            <w:vAlign w:val="center"/>
            <w:hideMark/>
          </w:tcPr>
          <w:p w14:paraId="31D89E7D" w14:textId="77777777" w:rsidR="00DB3437" w:rsidRPr="00034045" w:rsidRDefault="00DB3437">
            <w:pPr>
              <w:bidi/>
              <w:ind w:right="276"/>
              <w:jc w:val="right"/>
              <w:rPr>
                <w:szCs w:val="20"/>
                <w:lang w:eastAsia="en-CA"/>
              </w:rPr>
            </w:pPr>
            <w:r w:rsidRPr="00034045">
              <w:rPr>
                <w:szCs w:val="20"/>
                <w:lang w:eastAsia="en-CA"/>
              </w:rPr>
              <w:t>2 138</w:t>
            </w:r>
          </w:p>
        </w:tc>
        <w:tc>
          <w:tcPr>
            <w:tcW w:w="0" w:type="auto"/>
            <w:tcBorders>
              <w:top w:val="nil"/>
              <w:left w:val="nil"/>
              <w:bottom w:val="single" w:sz="4" w:space="0" w:color="auto"/>
              <w:right w:val="single" w:sz="4" w:space="0" w:color="auto"/>
            </w:tcBorders>
            <w:noWrap/>
            <w:vAlign w:val="center"/>
            <w:hideMark/>
          </w:tcPr>
          <w:p w14:paraId="5E44DD20" w14:textId="77777777" w:rsidR="00DB3437" w:rsidRPr="00034045" w:rsidRDefault="00DB3437">
            <w:pPr>
              <w:bidi/>
              <w:ind w:right="276"/>
              <w:jc w:val="right"/>
              <w:rPr>
                <w:szCs w:val="20"/>
                <w:lang w:eastAsia="en-CA"/>
              </w:rPr>
            </w:pPr>
            <w:r w:rsidRPr="00034045">
              <w:rPr>
                <w:szCs w:val="20"/>
                <w:lang w:eastAsia="en-CA"/>
              </w:rPr>
              <w:t>4 155</w:t>
            </w:r>
          </w:p>
        </w:tc>
      </w:tr>
      <w:tr w:rsidR="00DB3437" w:rsidRPr="00034045" w14:paraId="345CA70B"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51A9CA14" w14:textId="77777777" w:rsidR="00DB3437" w:rsidRPr="00034045" w:rsidRDefault="00DB3437">
            <w:pPr>
              <w:bidi/>
              <w:jc w:val="left"/>
              <w:rPr>
                <w:rFonts w:cs="Simplified Arabic"/>
                <w:szCs w:val="20"/>
                <w:lang w:eastAsia="en-CA"/>
              </w:rPr>
            </w:pPr>
            <w:r w:rsidRPr="00034045">
              <w:rPr>
                <w:rFonts w:hint="cs"/>
                <w:szCs w:val="20"/>
                <w:rtl/>
              </w:rPr>
              <w:t>اليمن</w:t>
            </w:r>
          </w:p>
        </w:tc>
        <w:tc>
          <w:tcPr>
            <w:tcW w:w="2288" w:type="dxa"/>
            <w:tcBorders>
              <w:top w:val="nil"/>
              <w:left w:val="nil"/>
              <w:bottom w:val="single" w:sz="4" w:space="0" w:color="auto"/>
              <w:right w:val="single" w:sz="4" w:space="0" w:color="auto"/>
            </w:tcBorders>
            <w:vAlign w:val="center"/>
            <w:hideMark/>
          </w:tcPr>
          <w:p w14:paraId="79BA3256" w14:textId="77777777" w:rsidR="00DB3437" w:rsidRPr="00034045" w:rsidRDefault="00DB3437">
            <w:pPr>
              <w:bidi/>
              <w:ind w:right="770"/>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7729FB9C" w14:textId="77777777" w:rsidR="00DB3437" w:rsidRPr="00034045" w:rsidRDefault="00DB3437">
            <w:pPr>
              <w:bidi/>
              <w:ind w:right="1144"/>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20A67EF1" w14:textId="77777777" w:rsidR="00DB3437" w:rsidRPr="00034045" w:rsidRDefault="00DB3437">
            <w:pPr>
              <w:bidi/>
              <w:ind w:right="276"/>
              <w:jc w:val="right"/>
              <w:rPr>
                <w:szCs w:val="20"/>
                <w:lang w:eastAsia="en-CA"/>
              </w:rPr>
            </w:pPr>
            <w:r w:rsidRPr="00034045">
              <w:rPr>
                <w:szCs w:val="20"/>
                <w:lang w:eastAsia="en-CA"/>
              </w:rPr>
              <w:t>240</w:t>
            </w:r>
          </w:p>
        </w:tc>
        <w:tc>
          <w:tcPr>
            <w:tcW w:w="0" w:type="auto"/>
            <w:tcBorders>
              <w:top w:val="nil"/>
              <w:left w:val="nil"/>
              <w:bottom w:val="single" w:sz="4" w:space="0" w:color="auto"/>
              <w:right w:val="single" w:sz="4" w:space="0" w:color="auto"/>
            </w:tcBorders>
            <w:noWrap/>
            <w:vAlign w:val="center"/>
            <w:hideMark/>
          </w:tcPr>
          <w:p w14:paraId="2E60B35A" w14:textId="77777777" w:rsidR="00DB3437" w:rsidRPr="00034045" w:rsidRDefault="00DB3437">
            <w:pPr>
              <w:bidi/>
              <w:ind w:right="276"/>
              <w:jc w:val="right"/>
              <w:rPr>
                <w:szCs w:val="20"/>
                <w:lang w:eastAsia="en-CA"/>
              </w:rPr>
            </w:pPr>
            <w:r w:rsidRPr="00034045">
              <w:rPr>
                <w:szCs w:val="20"/>
                <w:lang w:eastAsia="en-CA"/>
              </w:rPr>
              <w:t>255</w:t>
            </w:r>
          </w:p>
        </w:tc>
        <w:tc>
          <w:tcPr>
            <w:tcW w:w="0" w:type="auto"/>
            <w:tcBorders>
              <w:top w:val="nil"/>
              <w:left w:val="nil"/>
              <w:bottom w:val="single" w:sz="4" w:space="0" w:color="auto"/>
              <w:right w:val="single" w:sz="4" w:space="0" w:color="auto"/>
            </w:tcBorders>
            <w:noWrap/>
            <w:vAlign w:val="center"/>
            <w:hideMark/>
          </w:tcPr>
          <w:p w14:paraId="4ECD4854" w14:textId="77777777" w:rsidR="00DB3437" w:rsidRPr="00034045" w:rsidRDefault="00DB3437">
            <w:pPr>
              <w:bidi/>
              <w:ind w:right="276"/>
              <w:jc w:val="right"/>
              <w:rPr>
                <w:szCs w:val="20"/>
                <w:lang w:eastAsia="en-CA"/>
              </w:rPr>
            </w:pPr>
            <w:r w:rsidRPr="00034045">
              <w:rPr>
                <w:szCs w:val="20"/>
                <w:lang w:eastAsia="en-CA"/>
              </w:rPr>
              <w:t>495</w:t>
            </w:r>
          </w:p>
        </w:tc>
      </w:tr>
      <w:tr w:rsidR="00DB3437" w:rsidRPr="00034045" w14:paraId="710D26DF"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61811361" w14:textId="77777777" w:rsidR="00DB3437" w:rsidRPr="00034045" w:rsidRDefault="00DB3437">
            <w:pPr>
              <w:bidi/>
              <w:jc w:val="left"/>
              <w:rPr>
                <w:rFonts w:cs="Simplified Arabic"/>
                <w:szCs w:val="20"/>
                <w:lang w:eastAsia="en-CA"/>
              </w:rPr>
            </w:pPr>
            <w:r w:rsidRPr="00034045">
              <w:rPr>
                <w:rFonts w:hint="cs"/>
                <w:szCs w:val="20"/>
                <w:rtl/>
              </w:rPr>
              <w:t>زامبيا</w:t>
            </w:r>
          </w:p>
        </w:tc>
        <w:tc>
          <w:tcPr>
            <w:tcW w:w="2288" w:type="dxa"/>
            <w:tcBorders>
              <w:top w:val="nil"/>
              <w:left w:val="nil"/>
              <w:bottom w:val="single" w:sz="4" w:space="0" w:color="auto"/>
              <w:right w:val="single" w:sz="4" w:space="0" w:color="auto"/>
            </w:tcBorders>
            <w:vAlign w:val="center"/>
            <w:hideMark/>
          </w:tcPr>
          <w:p w14:paraId="2FD16DE5" w14:textId="77777777" w:rsidR="00DB3437" w:rsidRPr="00034045" w:rsidRDefault="00DB3437">
            <w:pPr>
              <w:bidi/>
              <w:ind w:right="770"/>
              <w:jc w:val="right"/>
              <w:rPr>
                <w:szCs w:val="20"/>
                <w:lang w:eastAsia="en-CA"/>
              </w:rPr>
            </w:pPr>
            <w:r w:rsidRPr="00034045">
              <w:rPr>
                <w:szCs w:val="20"/>
                <w:lang w:eastAsia="en-CA"/>
              </w:rPr>
              <w:t>0.007</w:t>
            </w:r>
          </w:p>
        </w:tc>
        <w:tc>
          <w:tcPr>
            <w:tcW w:w="0" w:type="auto"/>
            <w:tcBorders>
              <w:top w:val="nil"/>
              <w:left w:val="nil"/>
              <w:bottom w:val="single" w:sz="4" w:space="0" w:color="auto"/>
              <w:right w:val="single" w:sz="4" w:space="0" w:color="auto"/>
            </w:tcBorders>
            <w:noWrap/>
            <w:vAlign w:val="center"/>
            <w:hideMark/>
          </w:tcPr>
          <w:p w14:paraId="1071B51F" w14:textId="77777777" w:rsidR="00DB3437" w:rsidRPr="00034045" w:rsidRDefault="00DB3437">
            <w:pPr>
              <w:bidi/>
              <w:ind w:right="1144"/>
              <w:jc w:val="right"/>
              <w:rPr>
                <w:szCs w:val="20"/>
                <w:lang w:eastAsia="en-CA"/>
              </w:rPr>
            </w:pPr>
            <w:r w:rsidRPr="00034045">
              <w:rPr>
                <w:szCs w:val="20"/>
                <w:lang w:eastAsia="en-CA"/>
              </w:rPr>
              <w:t>0.010</w:t>
            </w:r>
          </w:p>
        </w:tc>
        <w:tc>
          <w:tcPr>
            <w:tcW w:w="0" w:type="auto"/>
            <w:tcBorders>
              <w:top w:val="nil"/>
              <w:left w:val="nil"/>
              <w:bottom w:val="single" w:sz="4" w:space="0" w:color="auto"/>
              <w:right w:val="single" w:sz="4" w:space="0" w:color="auto"/>
            </w:tcBorders>
            <w:noWrap/>
            <w:vAlign w:val="center"/>
            <w:hideMark/>
          </w:tcPr>
          <w:p w14:paraId="753E3250" w14:textId="77777777" w:rsidR="00DB3437" w:rsidRPr="00034045" w:rsidRDefault="00DB3437">
            <w:pPr>
              <w:bidi/>
              <w:ind w:right="276"/>
              <w:jc w:val="right"/>
              <w:rPr>
                <w:szCs w:val="20"/>
                <w:lang w:eastAsia="en-CA"/>
              </w:rPr>
            </w:pPr>
            <w:r w:rsidRPr="00034045">
              <w:rPr>
                <w:szCs w:val="20"/>
                <w:lang w:eastAsia="en-CA"/>
              </w:rPr>
              <w:t>243</w:t>
            </w:r>
          </w:p>
        </w:tc>
        <w:tc>
          <w:tcPr>
            <w:tcW w:w="0" w:type="auto"/>
            <w:tcBorders>
              <w:top w:val="nil"/>
              <w:left w:val="nil"/>
              <w:bottom w:val="single" w:sz="4" w:space="0" w:color="auto"/>
              <w:right w:val="single" w:sz="4" w:space="0" w:color="auto"/>
            </w:tcBorders>
            <w:noWrap/>
            <w:vAlign w:val="center"/>
            <w:hideMark/>
          </w:tcPr>
          <w:p w14:paraId="6E1D0EE9" w14:textId="77777777" w:rsidR="00DB3437" w:rsidRPr="00034045" w:rsidRDefault="00DB3437">
            <w:pPr>
              <w:bidi/>
              <w:ind w:right="276"/>
              <w:jc w:val="right"/>
              <w:rPr>
                <w:szCs w:val="20"/>
                <w:lang w:eastAsia="en-CA"/>
              </w:rPr>
            </w:pPr>
            <w:r w:rsidRPr="00034045">
              <w:rPr>
                <w:szCs w:val="20"/>
                <w:lang w:eastAsia="en-CA"/>
              </w:rPr>
              <w:t>258</w:t>
            </w:r>
          </w:p>
        </w:tc>
        <w:tc>
          <w:tcPr>
            <w:tcW w:w="0" w:type="auto"/>
            <w:tcBorders>
              <w:top w:val="nil"/>
              <w:left w:val="nil"/>
              <w:bottom w:val="single" w:sz="4" w:space="0" w:color="auto"/>
              <w:right w:val="single" w:sz="4" w:space="0" w:color="auto"/>
            </w:tcBorders>
            <w:noWrap/>
            <w:vAlign w:val="center"/>
            <w:hideMark/>
          </w:tcPr>
          <w:p w14:paraId="6BD1F767" w14:textId="77777777" w:rsidR="00DB3437" w:rsidRPr="00034045" w:rsidRDefault="00DB3437">
            <w:pPr>
              <w:bidi/>
              <w:ind w:right="276"/>
              <w:jc w:val="right"/>
              <w:rPr>
                <w:szCs w:val="20"/>
                <w:lang w:eastAsia="en-CA"/>
              </w:rPr>
            </w:pPr>
            <w:r w:rsidRPr="00034045">
              <w:rPr>
                <w:szCs w:val="20"/>
                <w:lang w:eastAsia="en-CA"/>
              </w:rPr>
              <w:t>501</w:t>
            </w:r>
          </w:p>
        </w:tc>
      </w:tr>
      <w:tr w:rsidR="00DB3437" w:rsidRPr="00034045" w14:paraId="1116FA6F" w14:textId="77777777" w:rsidTr="00DB3437">
        <w:trPr>
          <w:cantSplit/>
          <w:jc w:val="center"/>
        </w:trPr>
        <w:tc>
          <w:tcPr>
            <w:tcW w:w="0" w:type="auto"/>
            <w:tcBorders>
              <w:top w:val="nil"/>
              <w:left w:val="single" w:sz="4" w:space="0" w:color="auto"/>
              <w:bottom w:val="single" w:sz="4" w:space="0" w:color="auto"/>
              <w:right w:val="single" w:sz="4" w:space="0" w:color="auto"/>
            </w:tcBorders>
            <w:vAlign w:val="center"/>
            <w:hideMark/>
          </w:tcPr>
          <w:p w14:paraId="20992DFA" w14:textId="77777777" w:rsidR="00DB3437" w:rsidRPr="00034045" w:rsidRDefault="00DB3437">
            <w:pPr>
              <w:bidi/>
              <w:jc w:val="left"/>
              <w:rPr>
                <w:rFonts w:cs="Simplified Arabic"/>
                <w:szCs w:val="20"/>
                <w:lang w:eastAsia="en-CA"/>
              </w:rPr>
            </w:pPr>
            <w:r w:rsidRPr="00034045">
              <w:rPr>
                <w:rFonts w:hint="cs"/>
                <w:szCs w:val="20"/>
                <w:rtl/>
              </w:rPr>
              <w:t>زمبابوي</w:t>
            </w:r>
          </w:p>
        </w:tc>
        <w:tc>
          <w:tcPr>
            <w:tcW w:w="2288" w:type="dxa"/>
            <w:tcBorders>
              <w:top w:val="nil"/>
              <w:left w:val="nil"/>
              <w:bottom w:val="single" w:sz="4" w:space="0" w:color="auto"/>
              <w:right w:val="single" w:sz="4" w:space="0" w:color="auto"/>
            </w:tcBorders>
            <w:vAlign w:val="center"/>
            <w:hideMark/>
          </w:tcPr>
          <w:p w14:paraId="2F859821" w14:textId="77777777" w:rsidR="00DB3437" w:rsidRPr="00034045" w:rsidRDefault="00DB3437">
            <w:pPr>
              <w:bidi/>
              <w:ind w:right="770"/>
              <w:jc w:val="right"/>
              <w:rPr>
                <w:szCs w:val="20"/>
                <w:lang w:eastAsia="en-CA"/>
              </w:rPr>
            </w:pPr>
            <w:r w:rsidRPr="00034045">
              <w:rPr>
                <w:szCs w:val="20"/>
                <w:lang w:eastAsia="en-CA"/>
              </w:rPr>
              <w:t>0.004</w:t>
            </w:r>
          </w:p>
        </w:tc>
        <w:tc>
          <w:tcPr>
            <w:tcW w:w="0" w:type="auto"/>
            <w:tcBorders>
              <w:top w:val="nil"/>
              <w:left w:val="nil"/>
              <w:bottom w:val="single" w:sz="4" w:space="0" w:color="auto"/>
              <w:right w:val="single" w:sz="4" w:space="0" w:color="auto"/>
            </w:tcBorders>
            <w:noWrap/>
            <w:vAlign w:val="center"/>
            <w:hideMark/>
          </w:tcPr>
          <w:p w14:paraId="3329E854" w14:textId="77777777" w:rsidR="00DB3437" w:rsidRPr="00034045" w:rsidRDefault="00DB3437">
            <w:pPr>
              <w:bidi/>
              <w:ind w:right="1144"/>
              <w:jc w:val="right"/>
              <w:rPr>
                <w:szCs w:val="20"/>
                <w:lang w:eastAsia="en-CA"/>
              </w:rPr>
            </w:pPr>
            <w:r w:rsidRPr="00034045">
              <w:rPr>
                <w:szCs w:val="20"/>
                <w:lang w:eastAsia="en-CA"/>
              </w:rPr>
              <w:t>0.006</w:t>
            </w:r>
          </w:p>
        </w:tc>
        <w:tc>
          <w:tcPr>
            <w:tcW w:w="0" w:type="auto"/>
            <w:tcBorders>
              <w:top w:val="nil"/>
              <w:left w:val="nil"/>
              <w:bottom w:val="single" w:sz="4" w:space="0" w:color="auto"/>
              <w:right w:val="single" w:sz="4" w:space="0" w:color="auto"/>
            </w:tcBorders>
            <w:noWrap/>
            <w:vAlign w:val="center"/>
            <w:hideMark/>
          </w:tcPr>
          <w:p w14:paraId="69C2BD26" w14:textId="77777777" w:rsidR="00DB3437" w:rsidRPr="00034045" w:rsidRDefault="00DB3437">
            <w:pPr>
              <w:bidi/>
              <w:ind w:right="276"/>
              <w:jc w:val="right"/>
              <w:rPr>
                <w:szCs w:val="20"/>
                <w:lang w:eastAsia="en-CA"/>
              </w:rPr>
            </w:pPr>
            <w:r w:rsidRPr="00034045">
              <w:rPr>
                <w:szCs w:val="20"/>
                <w:lang w:eastAsia="en-CA"/>
              </w:rPr>
              <w:t>139</w:t>
            </w:r>
          </w:p>
        </w:tc>
        <w:tc>
          <w:tcPr>
            <w:tcW w:w="0" w:type="auto"/>
            <w:tcBorders>
              <w:top w:val="nil"/>
              <w:left w:val="nil"/>
              <w:bottom w:val="single" w:sz="4" w:space="0" w:color="auto"/>
              <w:right w:val="single" w:sz="4" w:space="0" w:color="auto"/>
            </w:tcBorders>
            <w:noWrap/>
            <w:vAlign w:val="center"/>
            <w:hideMark/>
          </w:tcPr>
          <w:p w14:paraId="6EDF4473" w14:textId="77777777" w:rsidR="00DB3437" w:rsidRPr="00034045" w:rsidRDefault="00DB3437">
            <w:pPr>
              <w:bidi/>
              <w:ind w:right="276"/>
              <w:jc w:val="right"/>
              <w:rPr>
                <w:szCs w:val="20"/>
                <w:lang w:eastAsia="en-CA"/>
              </w:rPr>
            </w:pPr>
            <w:r w:rsidRPr="00034045">
              <w:rPr>
                <w:szCs w:val="20"/>
                <w:lang w:eastAsia="en-CA"/>
              </w:rPr>
              <w:t>147</w:t>
            </w:r>
          </w:p>
        </w:tc>
        <w:tc>
          <w:tcPr>
            <w:tcW w:w="0" w:type="auto"/>
            <w:tcBorders>
              <w:top w:val="nil"/>
              <w:left w:val="nil"/>
              <w:bottom w:val="single" w:sz="4" w:space="0" w:color="auto"/>
              <w:right w:val="single" w:sz="4" w:space="0" w:color="auto"/>
            </w:tcBorders>
            <w:noWrap/>
            <w:vAlign w:val="center"/>
            <w:hideMark/>
          </w:tcPr>
          <w:p w14:paraId="0651F454" w14:textId="77777777" w:rsidR="00DB3437" w:rsidRPr="00034045" w:rsidRDefault="00DB3437">
            <w:pPr>
              <w:bidi/>
              <w:ind w:right="276"/>
              <w:jc w:val="right"/>
              <w:rPr>
                <w:szCs w:val="20"/>
                <w:lang w:eastAsia="en-CA"/>
              </w:rPr>
            </w:pPr>
            <w:r w:rsidRPr="00034045">
              <w:rPr>
                <w:szCs w:val="20"/>
                <w:lang w:eastAsia="en-CA"/>
              </w:rPr>
              <w:t>287</w:t>
            </w:r>
          </w:p>
        </w:tc>
      </w:tr>
      <w:tr w:rsidR="00DB3437" w:rsidRPr="00034045" w14:paraId="2D6D367A" w14:textId="77777777" w:rsidTr="00DB3437">
        <w:trPr>
          <w:cantSplit/>
          <w:jc w:val="center"/>
        </w:trPr>
        <w:tc>
          <w:tcPr>
            <w:tcW w:w="0" w:type="auto"/>
            <w:tcBorders>
              <w:top w:val="nil"/>
              <w:left w:val="single" w:sz="4" w:space="0" w:color="auto"/>
              <w:bottom w:val="single" w:sz="4" w:space="0" w:color="auto"/>
              <w:right w:val="single" w:sz="4" w:space="0" w:color="auto"/>
            </w:tcBorders>
            <w:noWrap/>
            <w:vAlign w:val="center"/>
            <w:hideMark/>
          </w:tcPr>
          <w:p w14:paraId="3992257A" w14:textId="77777777" w:rsidR="00DB3437" w:rsidRPr="00034045" w:rsidRDefault="00DB3437">
            <w:pPr>
              <w:bidi/>
              <w:jc w:val="left"/>
              <w:rPr>
                <w:rFonts w:cs="Simplified Arabic"/>
                <w:b/>
                <w:bCs/>
                <w:szCs w:val="20"/>
                <w:lang w:eastAsia="en-CA"/>
              </w:rPr>
            </w:pPr>
            <w:r w:rsidRPr="00034045">
              <w:rPr>
                <w:rFonts w:hint="cs"/>
                <w:b/>
                <w:bCs/>
                <w:szCs w:val="20"/>
                <w:rtl/>
              </w:rPr>
              <w:t>المجموع</w:t>
            </w:r>
          </w:p>
        </w:tc>
        <w:tc>
          <w:tcPr>
            <w:tcW w:w="2288" w:type="dxa"/>
            <w:tcBorders>
              <w:top w:val="nil"/>
              <w:left w:val="nil"/>
              <w:bottom w:val="single" w:sz="4" w:space="0" w:color="auto"/>
              <w:right w:val="single" w:sz="4" w:space="0" w:color="auto"/>
            </w:tcBorders>
            <w:noWrap/>
            <w:vAlign w:val="center"/>
            <w:hideMark/>
          </w:tcPr>
          <w:p w14:paraId="36B49928" w14:textId="77777777" w:rsidR="00DB3437" w:rsidRPr="00034045" w:rsidRDefault="00DB3437">
            <w:pPr>
              <w:bidi/>
              <w:ind w:right="770"/>
              <w:jc w:val="right"/>
              <w:rPr>
                <w:b/>
                <w:bCs/>
                <w:szCs w:val="20"/>
                <w:lang w:eastAsia="en-CA"/>
              </w:rPr>
            </w:pPr>
            <w:r w:rsidRPr="00034045">
              <w:rPr>
                <w:b/>
                <w:bCs/>
                <w:szCs w:val="20"/>
                <w:lang w:eastAsia="en-CA"/>
              </w:rPr>
              <w:t>67.363</w:t>
            </w:r>
          </w:p>
        </w:tc>
        <w:tc>
          <w:tcPr>
            <w:tcW w:w="0" w:type="auto"/>
            <w:tcBorders>
              <w:top w:val="nil"/>
              <w:left w:val="nil"/>
              <w:bottom w:val="single" w:sz="4" w:space="0" w:color="auto"/>
              <w:right w:val="single" w:sz="4" w:space="0" w:color="auto"/>
            </w:tcBorders>
            <w:noWrap/>
            <w:vAlign w:val="center"/>
            <w:hideMark/>
          </w:tcPr>
          <w:p w14:paraId="49645338" w14:textId="77777777" w:rsidR="00DB3437" w:rsidRPr="00034045" w:rsidRDefault="00DB3437">
            <w:pPr>
              <w:bidi/>
              <w:ind w:right="1144"/>
              <w:jc w:val="right"/>
              <w:rPr>
                <w:b/>
                <w:bCs/>
                <w:szCs w:val="20"/>
                <w:lang w:eastAsia="en-CA"/>
              </w:rPr>
            </w:pPr>
            <w:r w:rsidRPr="00034045">
              <w:rPr>
                <w:b/>
                <w:bCs/>
                <w:szCs w:val="20"/>
                <w:lang w:eastAsia="en-CA"/>
              </w:rPr>
              <w:t>100</w:t>
            </w:r>
          </w:p>
        </w:tc>
        <w:tc>
          <w:tcPr>
            <w:tcW w:w="0" w:type="auto"/>
            <w:tcBorders>
              <w:top w:val="nil"/>
              <w:left w:val="nil"/>
              <w:bottom w:val="single" w:sz="4" w:space="0" w:color="auto"/>
              <w:right w:val="single" w:sz="4" w:space="0" w:color="auto"/>
            </w:tcBorders>
            <w:noWrap/>
            <w:vAlign w:val="center"/>
            <w:hideMark/>
          </w:tcPr>
          <w:p w14:paraId="28D97452" w14:textId="77777777" w:rsidR="00DB3437" w:rsidRPr="00034045" w:rsidRDefault="00DB3437">
            <w:pPr>
              <w:bidi/>
              <w:ind w:right="276"/>
              <w:jc w:val="right"/>
              <w:rPr>
                <w:b/>
                <w:bCs/>
                <w:szCs w:val="20"/>
                <w:lang w:eastAsia="en-CA"/>
              </w:rPr>
            </w:pPr>
            <w:r w:rsidRPr="00034045">
              <w:rPr>
                <w:b/>
                <w:bCs/>
                <w:szCs w:val="20"/>
                <w:lang w:eastAsia="en-CA"/>
              </w:rPr>
              <w:t>2 401 320</w:t>
            </w:r>
          </w:p>
        </w:tc>
        <w:tc>
          <w:tcPr>
            <w:tcW w:w="0" w:type="auto"/>
            <w:tcBorders>
              <w:top w:val="nil"/>
              <w:left w:val="nil"/>
              <w:bottom w:val="single" w:sz="4" w:space="0" w:color="auto"/>
              <w:right w:val="single" w:sz="4" w:space="0" w:color="auto"/>
            </w:tcBorders>
            <w:noWrap/>
            <w:vAlign w:val="center"/>
            <w:hideMark/>
          </w:tcPr>
          <w:p w14:paraId="3950339F" w14:textId="77777777" w:rsidR="00DB3437" w:rsidRPr="00034045" w:rsidRDefault="00DB3437">
            <w:pPr>
              <w:bidi/>
              <w:ind w:right="276"/>
              <w:jc w:val="right"/>
              <w:rPr>
                <w:b/>
                <w:bCs/>
                <w:szCs w:val="20"/>
                <w:lang w:eastAsia="en-CA"/>
              </w:rPr>
            </w:pPr>
            <w:r w:rsidRPr="00034045">
              <w:rPr>
                <w:b/>
                <w:bCs/>
                <w:szCs w:val="20"/>
                <w:lang w:eastAsia="en-CA"/>
              </w:rPr>
              <w:t>2 546 370</w:t>
            </w:r>
          </w:p>
        </w:tc>
        <w:tc>
          <w:tcPr>
            <w:tcW w:w="0" w:type="auto"/>
            <w:tcBorders>
              <w:top w:val="nil"/>
              <w:left w:val="nil"/>
              <w:bottom w:val="single" w:sz="4" w:space="0" w:color="auto"/>
              <w:right w:val="single" w:sz="4" w:space="0" w:color="auto"/>
            </w:tcBorders>
            <w:noWrap/>
            <w:vAlign w:val="center"/>
            <w:hideMark/>
          </w:tcPr>
          <w:p w14:paraId="54D93FB0" w14:textId="77777777" w:rsidR="00DB3437" w:rsidRPr="00034045" w:rsidRDefault="00DB3437">
            <w:pPr>
              <w:bidi/>
              <w:ind w:right="276"/>
              <w:jc w:val="right"/>
              <w:rPr>
                <w:b/>
                <w:bCs/>
                <w:szCs w:val="20"/>
                <w:lang w:eastAsia="en-CA"/>
              </w:rPr>
            </w:pPr>
            <w:r w:rsidRPr="00034045">
              <w:rPr>
                <w:b/>
                <w:bCs/>
                <w:szCs w:val="20"/>
                <w:lang w:eastAsia="en-CA"/>
              </w:rPr>
              <w:t>4 947 690</w:t>
            </w:r>
          </w:p>
        </w:tc>
      </w:tr>
    </w:tbl>
    <w:p w14:paraId="51CFC39B" w14:textId="77777777" w:rsidR="00DB3437" w:rsidRPr="00034045" w:rsidRDefault="00DB3437" w:rsidP="00DB3437">
      <w:pPr>
        <w:bidi/>
        <w:spacing w:after="120" w:line="216" w:lineRule="auto"/>
        <w:rPr>
          <w:rFonts w:eastAsia="YouYuan" w:cs="Simplified Arabic"/>
          <w:b/>
          <w:bCs/>
          <w:kern w:val="2"/>
          <w:rtl/>
          <w:lang w:val="en-US" w:bidi="ar-EG"/>
        </w:rPr>
      </w:pPr>
    </w:p>
    <w:p w14:paraId="11F0A764" w14:textId="3BCB5F73" w:rsidR="00DB3437" w:rsidRPr="00034045" w:rsidRDefault="00DB3437">
      <w:pPr>
        <w:jc w:val="left"/>
        <w:rPr>
          <w:rFonts w:cs="Simplified Arabic"/>
          <w:rtl/>
        </w:rPr>
      </w:pPr>
      <w:r w:rsidRPr="00034045">
        <w:rPr>
          <w:rFonts w:cs="Simplified Arabic"/>
          <w:rtl/>
        </w:rPr>
        <w:br w:type="page"/>
      </w:r>
    </w:p>
    <w:p w14:paraId="189CC6EB" w14:textId="77777777" w:rsidR="00DB3437" w:rsidRPr="00034045" w:rsidRDefault="00DB3437" w:rsidP="00DB3437">
      <w:pPr>
        <w:kinsoku w:val="0"/>
        <w:overflowPunct w:val="0"/>
        <w:autoSpaceDE w:val="0"/>
        <w:autoSpaceDN w:val="0"/>
        <w:bidi/>
        <w:spacing w:before="120" w:after="120"/>
        <w:rPr>
          <w:rFonts w:cs="Simplified Arabic"/>
          <w:rtl/>
        </w:rPr>
        <w:sectPr w:rsidR="00DB3437" w:rsidRPr="00034045" w:rsidSect="00EF17D1">
          <w:headerReference w:type="even" r:id="rId35"/>
          <w:headerReference w:type="default" r:id="rId36"/>
          <w:headerReference w:type="first" r:id="rId37"/>
          <w:pgSz w:w="15840" w:h="12240" w:orient="landscape" w:code="1"/>
          <w:pgMar w:top="1389" w:right="1134" w:bottom="1389" w:left="567" w:header="709" w:footer="709" w:gutter="0"/>
          <w:cols w:space="708"/>
          <w:docGrid w:linePitch="360"/>
        </w:sectPr>
      </w:pPr>
    </w:p>
    <w:p w14:paraId="3AF4363D" w14:textId="7D12202D" w:rsidR="00E202F9" w:rsidRPr="00034045" w:rsidRDefault="00E202F9" w:rsidP="00E202F9">
      <w:pPr>
        <w:tabs>
          <w:tab w:val="left" w:pos="1080"/>
        </w:tabs>
        <w:bidi/>
        <w:spacing w:after="120"/>
        <w:jc w:val="center"/>
        <w:outlineLvl w:val="0"/>
        <w:rPr>
          <w:b/>
          <w:bCs/>
          <w:szCs w:val="28"/>
          <w:lang w:bidi="ar-EG"/>
        </w:rPr>
      </w:pPr>
      <w:bookmarkStart w:id="19" w:name="_Toc478070986"/>
      <w:bookmarkStart w:id="20" w:name="_Toc5566704"/>
      <w:r w:rsidRPr="00034045">
        <w:rPr>
          <w:b/>
          <w:bCs/>
          <w:szCs w:val="28"/>
          <w:rtl/>
          <w:lang w:bidi="ar-EG"/>
        </w:rPr>
        <w:lastRenderedPageBreak/>
        <w:t>ثانيا-</w:t>
      </w:r>
      <w:r w:rsidRPr="00034045">
        <w:rPr>
          <w:b/>
          <w:bCs/>
          <w:szCs w:val="28"/>
          <w:rtl/>
          <w:lang w:bidi="ar-EG"/>
        </w:rPr>
        <w:tab/>
        <w:t>وقائع المداولات</w:t>
      </w:r>
      <w:bookmarkEnd w:id="19"/>
      <w:bookmarkEnd w:id="20"/>
    </w:p>
    <w:p w14:paraId="45D19182" w14:textId="77777777" w:rsidR="00E202F9" w:rsidRPr="00034045" w:rsidRDefault="00E202F9" w:rsidP="00E202F9">
      <w:pPr>
        <w:tabs>
          <w:tab w:val="left" w:pos="1080"/>
        </w:tabs>
        <w:bidi/>
        <w:spacing w:after="120"/>
        <w:jc w:val="center"/>
        <w:rPr>
          <w:b/>
          <w:bCs/>
          <w:szCs w:val="28"/>
          <w:rtl/>
          <w:lang w:bidi="ar-EG"/>
        </w:rPr>
      </w:pPr>
      <w:r w:rsidRPr="00034045">
        <w:rPr>
          <w:b/>
          <w:bCs/>
          <w:szCs w:val="28"/>
          <w:rtl/>
          <w:lang w:bidi="ar-EG"/>
        </w:rPr>
        <w:t>مقدمة</w:t>
      </w:r>
    </w:p>
    <w:p w14:paraId="04199CBE" w14:textId="575B52C0" w:rsidR="00DB3437" w:rsidRPr="00034045" w:rsidRDefault="00E202F9" w:rsidP="00E202F9">
      <w:pPr>
        <w:tabs>
          <w:tab w:val="left" w:pos="1080"/>
        </w:tabs>
        <w:bidi/>
        <w:spacing w:before="120" w:after="120"/>
        <w:jc w:val="center"/>
        <w:rPr>
          <w:b/>
          <w:bCs/>
          <w:rtl/>
          <w:lang w:bidi="ar-EG"/>
        </w:rPr>
      </w:pPr>
      <w:r w:rsidRPr="00034045">
        <w:rPr>
          <w:b/>
          <w:bCs/>
          <w:rtl/>
          <w:lang w:bidi="ar-EG"/>
        </w:rPr>
        <w:t>ألف -</w:t>
      </w:r>
      <w:r w:rsidRPr="00034045">
        <w:rPr>
          <w:b/>
          <w:bCs/>
          <w:rtl/>
          <w:lang w:bidi="ar-EG"/>
        </w:rPr>
        <w:tab/>
      </w:r>
      <w:r w:rsidRPr="00034045">
        <w:rPr>
          <w:rFonts w:hint="cs"/>
          <w:b/>
          <w:bCs/>
          <w:rtl/>
          <w:lang w:bidi="ar-EG"/>
        </w:rPr>
        <w:t>الخلفية</w:t>
      </w:r>
    </w:p>
    <w:p w14:paraId="1A1B019F" w14:textId="0DF839CC" w:rsidR="00E202F9" w:rsidRPr="00034045" w:rsidRDefault="00E202F9" w:rsidP="00C03950">
      <w:pPr>
        <w:numPr>
          <w:ilvl w:val="0"/>
          <w:numId w:val="60"/>
        </w:numPr>
        <w:bidi/>
        <w:spacing w:after="120" w:line="216" w:lineRule="auto"/>
        <w:ind w:left="0" w:firstLine="0"/>
        <w:rPr>
          <w:rFonts w:cs="Simplified Arabic"/>
          <w:lang w:bidi="ar-EG"/>
        </w:rPr>
      </w:pPr>
      <w:r w:rsidRPr="00034045">
        <w:rPr>
          <w:rFonts w:cs="Simplified Arabic"/>
          <w:rtl/>
          <w:lang w:bidi="ar-EG"/>
        </w:rPr>
        <w:t xml:space="preserve">بناء على عرض قدمته حكومة مصر، ورحب </w:t>
      </w:r>
      <w:bookmarkStart w:id="21" w:name="_GoBack"/>
      <w:bookmarkEnd w:id="21"/>
      <w:r w:rsidRPr="00034045">
        <w:rPr>
          <w:rFonts w:cs="Simplified Arabic"/>
          <w:rtl/>
          <w:lang w:bidi="ar-EG"/>
        </w:rPr>
        <w:t xml:space="preserve">به مؤتمر الأطراف في اتفاقية التنوع البيولوجي في المقرر 13/33، ووفقا للفقرة 6 من المادة 29 من بروتوكول </w:t>
      </w:r>
      <w:r w:rsidR="00EB3ACC">
        <w:rPr>
          <w:rFonts w:cs="Simplified Arabic"/>
          <w:rtl/>
          <w:lang w:bidi="ar-EG"/>
        </w:rPr>
        <w:t>قرطاجنة للسلامة الأحيائية</w:t>
      </w:r>
      <w:r w:rsidRPr="00034045">
        <w:rPr>
          <w:rFonts w:cs="Simplified Arabic"/>
          <w:rtl/>
          <w:lang w:bidi="ar-EG"/>
        </w:rPr>
        <w:t>، عقد الاجتماع التاسع لمؤتمر الأطراف العامل كاجتماع للأطراف في بروتوكول قرطاجنة، في شرم الشيخ، مصر، من 17 إلى 29 نوفمبر/تشرين الثاني 2018، بالتزامن مع الاجتماع الرابع عشر لمؤتمر الأطراف.</w:t>
      </w:r>
    </w:p>
    <w:p w14:paraId="1919E3DE" w14:textId="77777777" w:rsidR="00E202F9" w:rsidRPr="00034045" w:rsidRDefault="00E202F9" w:rsidP="00E202F9">
      <w:pPr>
        <w:tabs>
          <w:tab w:val="left" w:pos="1080"/>
        </w:tabs>
        <w:bidi/>
        <w:spacing w:before="120" w:after="120"/>
        <w:jc w:val="center"/>
        <w:rPr>
          <w:b/>
          <w:bCs/>
          <w:rtl/>
          <w:lang w:bidi="ar-EG"/>
        </w:rPr>
      </w:pPr>
      <w:r w:rsidRPr="00034045">
        <w:rPr>
          <w:b/>
          <w:bCs/>
          <w:rtl/>
          <w:lang w:bidi="ar-EG"/>
        </w:rPr>
        <w:t>باء-</w:t>
      </w:r>
      <w:r w:rsidRPr="00034045">
        <w:rPr>
          <w:b/>
          <w:bCs/>
          <w:rtl/>
          <w:lang w:bidi="ar-EG"/>
        </w:rPr>
        <w:tab/>
        <w:t>الحضور</w:t>
      </w:r>
    </w:p>
    <w:p w14:paraId="11476A7B" w14:textId="12A13549" w:rsidR="00E202F9" w:rsidRDefault="00E202F9" w:rsidP="00B413D2">
      <w:pPr>
        <w:numPr>
          <w:ilvl w:val="0"/>
          <w:numId w:val="60"/>
        </w:numPr>
        <w:bidi/>
        <w:spacing w:after="120" w:line="216" w:lineRule="auto"/>
        <w:ind w:left="0" w:firstLine="0"/>
        <w:rPr>
          <w:rFonts w:cs="Simplified Arabic"/>
          <w:lang w:bidi="ar-EG"/>
        </w:rPr>
      </w:pPr>
      <w:r w:rsidRPr="00034045">
        <w:rPr>
          <w:rFonts w:cs="Simplified Arabic"/>
          <w:rtl/>
          <w:lang w:bidi="ar-EG"/>
        </w:rPr>
        <w:t xml:space="preserve">دُعيت جميع الدول للمشاركة في الاجتماع. وحضرت الأطراف التالية في بروتوكول قرطاجنة: </w:t>
      </w:r>
    </w:p>
    <w:p w14:paraId="54B1BD6A" w14:textId="77777777" w:rsidR="00B413D2" w:rsidRDefault="00B413D2" w:rsidP="00B413D2">
      <w:pPr>
        <w:bidi/>
        <w:spacing w:line="216" w:lineRule="auto"/>
        <w:rPr>
          <w:rFonts w:cs="Simplified Arabic"/>
          <w:rtl/>
          <w:lang w:bidi="ar-EG"/>
        </w:rPr>
        <w:sectPr w:rsidR="00B413D2" w:rsidSect="00EF17D1">
          <w:pgSz w:w="12240" w:h="15840"/>
          <w:pgMar w:top="567" w:right="1389" w:bottom="1134" w:left="1389" w:header="709" w:footer="709" w:gutter="0"/>
          <w:cols w:space="708"/>
          <w:docGrid w:linePitch="360"/>
        </w:sectPr>
      </w:pPr>
    </w:p>
    <w:p w14:paraId="0C495B7C" w14:textId="532BDC5D" w:rsidR="00B413D2" w:rsidRPr="00B413D2" w:rsidRDefault="00B413D2" w:rsidP="00B413D2">
      <w:pPr>
        <w:bidi/>
        <w:spacing w:line="216" w:lineRule="auto"/>
        <w:rPr>
          <w:rFonts w:cs="Simplified Arabic"/>
          <w:rtl/>
          <w:lang w:bidi="ar-EG"/>
        </w:rPr>
      </w:pPr>
      <w:r w:rsidRPr="00B413D2">
        <w:rPr>
          <w:rFonts w:cs="Simplified Arabic"/>
          <w:rtl/>
          <w:lang w:bidi="ar-EG"/>
        </w:rPr>
        <w:t>أفغانستان</w:t>
      </w:r>
    </w:p>
    <w:p w14:paraId="754758CB" w14:textId="77777777" w:rsidR="00B413D2" w:rsidRPr="00B413D2" w:rsidRDefault="00B413D2" w:rsidP="00B413D2">
      <w:pPr>
        <w:bidi/>
        <w:spacing w:line="216" w:lineRule="auto"/>
        <w:rPr>
          <w:rFonts w:cs="Simplified Arabic"/>
          <w:rtl/>
          <w:lang w:bidi="ar-EG"/>
        </w:rPr>
      </w:pPr>
      <w:r w:rsidRPr="00B413D2">
        <w:rPr>
          <w:rFonts w:cs="Simplified Arabic"/>
          <w:rtl/>
          <w:lang w:bidi="ar-EG"/>
        </w:rPr>
        <w:t>ألبانيا</w:t>
      </w:r>
    </w:p>
    <w:p w14:paraId="4D265F27"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الجزائر</w:t>
      </w:r>
    </w:p>
    <w:p w14:paraId="541D3B4D" w14:textId="77777777" w:rsidR="00B413D2" w:rsidRPr="00B413D2" w:rsidRDefault="00B413D2" w:rsidP="00B413D2">
      <w:pPr>
        <w:bidi/>
        <w:spacing w:line="216" w:lineRule="auto"/>
        <w:rPr>
          <w:rFonts w:cs="Simplified Arabic"/>
          <w:rtl/>
          <w:lang w:bidi="ar-EG"/>
        </w:rPr>
      </w:pPr>
      <w:r w:rsidRPr="00B413D2">
        <w:rPr>
          <w:rFonts w:cs="Simplified Arabic"/>
          <w:rtl/>
          <w:lang w:bidi="ar-EG"/>
        </w:rPr>
        <w:t>أنغولا</w:t>
      </w:r>
    </w:p>
    <w:p w14:paraId="0078D48A" w14:textId="77777777" w:rsidR="00B413D2" w:rsidRPr="00B413D2" w:rsidRDefault="00B413D2" w:rsidP="00B413D2">
      <w:pPr>
        <w:bidi/>
        <w:spacing w:line="216" w:lineRule="auto"/>
        <w:rPr>
          <w:rFonts w:cs="Simplified Arabic"/>
          <w:rtl/>
          <w:lang w:bidi="ar-EG"/>
        </w:rPr>
      </w:pPr>
      <w:r w:rsidRPr="00B413D2">
        <w:rPr>
          <w:rFonts w:cs="Simplified Arabic"/>
          <w:rtl/>
          <w:lang w:bidi="ar-EG"/>
        </w:rPr>
        <w:t>أنتيغوا وبربودا</w:t>
      </w:r>
    </w:p>
    <w:p w14:paraId="367E6443" w14:textId="77777777" w:rsidR="00B413D2" w:rsidRPr="00B413D2" w:rsidRDefault="00B413D2" w:rsidP="00B413D2">
      <w:pPr>
        <w:bidi/>
        <w:spacing w:line="216" w:lineRule="auto"/>
        <w:rPr>
          <w:rFonts w:cs="Simplified Arabic"/>
          <w:rtl/>
          <w:lang w:bidi="ar-EG"/>
        </w:rPr>
      </w:pPr>
      <w:r w:rsidRPr="00B413D2">
        <w:rPr>
          <w:rFonts w:cs="Simplified Arabic"/>
          <w:rtl/>
          <w:lang w:bidi="ar-EG"/>
        </w:rPr>
        <w:t>أرمينيا</w:t>
      </w:r>
    </w:p>
    <w:p w14:paraId="29D925AD"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النمسا</w:t>
      </w:r>
    </w:p>
    <w:p w14:paraId="0A8719CB" w14:textId="77777777" w:rsidR="00B413D2" w:rsidRPr="00B413D2" w:rsidRDefault="00B413D2" w:rsidP="00B413D2">
      <w:pPr>
        <w:bidi/>
        <w:spacing w:line="216" w:lineRule="auto"/>
        <w:rPr>
          <w:rFonts w:cs="Simplified Arabic"/>
          <w:rtl/>
          <w:lang w:bidi="ar-EG"/>
        </w:rPr>
      </w:pPr>
      <w:r w:rsidRPr="00B413D2">
        <w:rPr>
          <w:rFonts w:cs="Simplified Arabic"/>
          <w:rtl/>
          <w:lang w:bidi="ar-EG"/>
        </w:rPr>
        <w:t>أذربيجان</w:t>
      </w:r>
    </w:p>
    <w:p w14:paraId="7BF54035"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البحرين</w:t>
      </w:r>
    </w:p>
    <w:p w14:paraId="0AAD2BB1" w14:textId="77777777" w:rsidR="00B413D2" w:rsidRPr="00B413D2" w:rsidRDefault="00B413D2" w:rsidP="00B413D2">
      <w:pPr>
        <w:bidi/>
        <w:spacing w:line="216" w:lineRule="auto"/>
        <w:rPr>
          <w:rFonts w:cs="Simplified Arabic"/>
          <w:rtl/>
          <w:lang w:bidi="ar-EG"/>
        </w:rPr>
      </w:pPr>
      <w:r w:rsidRPr="00B413D2">
        <w:rPr>
          <w:rFonts w:cs="Simplified Arabic"/>
          <w:rtl/>
          <w:lang w:bidi="ar-EG"/>
        </w:rPr>
        <w:t>بنغلاديش</w:t>
      </w:r>
    </w:p>
    <w:p w14:paraId="3071D123" w14:textId="51BB3D32" w:rsidR="00B413D2" w:rsidRPr="00B413D2" w:rsidRDefault="00B413D2" w:rsidP="00B413D2">
      <w:pPr>
        <w:bidi/>
        <w:spacing w:line="216" w:lineRule="auto"/>
        <w:rPr>
          <w:rFonts w:cs="Simplified Arabic"/>
          <w:rtl/>
          <w:lang w:bidi="ar-EG"/>
        </w:rPr>
      </w:pPr>
      <w:r>
        <w:rPr>
          <w:rFonts w:cs="Simplified Arabic" w:hint="cs"/>
          <w:rtl/>
          <w:lang w:bidi="ar-EG"/>
        </w:rPr>
        <w:t>بيلاروس</w:t>
      </w:r>
    </w:p>
    <w:p w14:paraId="1970E929" w14:textId="77777777" w:rsidR="00B413D2" w:rsidRPr="00B413D2" w:rsidRDefault="00B413D2" w:rsidP="00B413D2">
      <w:pPr>
        <w:bidi/>
        <w:spacing w:line="216" w:lineRule="auto"/>
        <w:rPr>
          <w:rFonts w:cs="Simplified Arabic"/>
          <w:rtl/>
          <w:lang w:bidi="ar-EG"/>
        </w:rPr>
      </w:pPr>
      <w:r w:rsidRPr="00B413D2">
        <w:rPr>
          <w:rFonts w:cs="Simplified Arabic"/>
          <w:rtl/>
          <w:lang w:bidi="ar-EG"/>
        </w:rPr>
        <w:t>بلجيكا</w:t>
      </w:r>
    </w:p>
    <w:p w14:paraId="1BAD7B46" w14:textId="77777777" w:rsidR="00B413D2" w:rsidRPr="00B413D2" w:rsidRDefault="00B413D2" w:rsidP="00B413D2">
      <w:pPr>
        <w:bidi/>
        <w:spacing w:line="216" w:lineRule="auto"/>
        <w:rPr>
          <w:rFonts w:cs="Simplified Arabic"/>
          <w:rtl/>
          <w:lang w:bidi="ar-EG"/>
        </w:rPr>
      </w:pPr>
      <w:r w:rsidRPr="00B413D2">
        <w:rPr>
          <w:rFonts w:cs="Simplified Arabic"/>
          <w:rtl/>
          <w:lang w:bidi="ar-EG"/>
        </w:rPr>
        <w:t>بليز</w:t>
      </w:r>
    </w:p>
    <w:p w14:paraId="695EFACD" w14:textId="17278E91" w:rsidR="00B413D2" w:rsidRPr="00B413D2" w:rsidRDefault="00B413D2" w:rsidP="00B413D2">
      <w:pPr>
        <w:bidi/>
        <w:spacing w:line="216" w:lineRule="auto"/>
        <w:rPr>
          <w:rFonts w:cs="Simplified Arabic"/>
          <w:rtl/>
          <w:lang w:bidi="ar-EG"/>
        </w:rPr>
      </w:pPr>
      <w:r w:rsidRPr="00B413D2">
        <w:rPr>
          <w:rFonts w:cs="Simplified Arabic"/>
          <w:rtl/>
          <w:lang w:bidi="ar-EG"/>
        </w:rPr>
        <w:t>بنن</w:t>
      </w:r>
    </w:p>
    <w:p w14:paraId="7BC88A86" w14:textId="77777777" w:rsidR="00B413D2" w:rsidRPr="00B413D2" w:rsidRDefault="00B413D2" w:rsidP="00B413D2">
      <w:pPr>
        <w:bidi/>
        <w:spacing w:line="216" w:lineRule="auto"/>
        <w:rPr>
          <w:rFonts w:cs="Simplified Arabic"/>
          <w:rtl/>
          <w:lang w:bidi="ar-EG"/>
        </w:rPr>
      </w:pPr>
      <w:r w:rsidRPr="00B413D2">
        <w:rPr>
          <w:rFonts w:cs="Simplified Arabic"/>
          <w:rtl/>
          <w:lang w:bidi="ar-EG"/>
        </w:rPr>
        <w:t>بوتان</w:t>
      </w:r>
    </w:p>
    <w:p w14:paraId="577720C7" w14:textId="5B833D52" w:rsidR="00B413D2" w:rsidRPr="00B413D2" w:rsidRDefault="00B413D2" w:rsidP="00B413D2">
      <w:pPr>
        <w:bidi/>
        <w:spacing w:line="216" w:lineRule="auto"/>
        <w:rPr>
          <w:rFonts w:cs="Simplified Arabic"/>
          <w:rtl/>
          <w:lang w:bidi="ar-EG"/>
        </w:rPr>
      </w:pPr>
      <w:r w:rsidRPr="00B413D2">
        <w:rPr>
          <w:rFonts w:cs="Simplified Arabic"/>
          <w:rtl/>
          <w:lang w:bidi="ar-EG"/>
        </w:rPr>
        <w:t xml:space="preserve">بوليفيا (دولة </w:t>
      </w:r>
      <w:r>
        <w:rPr>
          <w:rFonts w:cs="Simplified Arabic" w:hint="cs"/>
          <w:rtl/>
          <w:lang w:bidi="ar-EG"/>
        </w:rPr>
        <w:t>- ال</w:t>
      </w:r>
      <w:r w:rsidRPr="00B413D2">
        <w:rPr>
          <w:rFonts w:cs="Simplified Arabic"/>
          <w:rtl/>
          <w:lang w:bidi="ar-EG"/>
        </w:rPr>
        <w:t>متعددة القوميات</w:t>
      </w:r>
      <w:r>
        <w:rPr>
          <w:rFonts w:cs="Simplified Arabic" w:hint="cs"/>
          <w:rtl/>
          <w:lang w:bidi="ar-EG"/>
        </w:rPr>
        <w:t>)</w:t>
      </w:r>
    </w:p>
    <w:p w14:paraId="103153EE"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البوسنة والهرسك</w:t>
      </w:r>
    </w:p>
    <w:p w14:paraId="4F6D7893" w14:textId="77777777" w:rsidR="00B413D2" w:rsidRPr="00B413D2" w:rsidRDefault="00B413D2" w:rsidP="00B413D2">
      <w:pPr>
        <w:bidi/>
        <w:spacing w:line="216" w:lineRule="auto"/>
        <w:rPr>
          <w:rFonts w:cs="Simplified Arabic"/>
          <w:rtl/>
          <w:lang w:bidi="ar-EG"/>
        </w:rPr>
      </w:pPr>
      <w:r w:rsidRPr="00B413D2">
        <w:rPr>
          <w:rFonts w:cs="Simplified Arabic"/>
          <w:rtl/>
          <w:lang w:bidi="ar-EG"/>
        </w:rPr>
        <w:t>بوتسوانا</w:t>
      </w:r>
    </w:p>
    <w:p w14:paraId="35B77233"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البرازيل</w:t>
      </w:r>
    </w:p>
    <w:p w14:paraId="59A4DD5A" w14:textId="77777777" w:rsidR="00B413D2" w:rsidRPr="00B413D2" w:rsidRDefault="00B413D2" w:rsidP="00B413D2">
      <w:pPr>
        <w:bidi/>
        <w:spacing w:line="216" w:lineRule="auto"/>
        <w:rPr>
          <w:rFonts w:cs="Simplified Arabic"/>
          <w:rtl/>
          <w:lang w:bidi="ar-EG"/>
        </w:rPr>
      </w:pPr>
      <w:r w:rsidRPr="00B413D2">
        <w:rPr>
          <w:rFonts w:cs="Simplified Arabic"/>
          <w:rtl/>
          <w:lang w:bidi="ar-EG"/>
        </w:rPr>
        <w:t>بلغاريا</w:t>
      </w:r>
    </w:p>
    <w:p w14:paraId="24CCA2D5" w14:textId="77777777" w:rsidR="00B413D2" w:rsidRPr="00B413D2" w:rsidRDefault="00B413D2" w:rsidP="00B413D2">
      <w:pPr>
        <w:bidi/>
        <w:spacing w:line="216" w:lineRule="auto"/>
        <w:rPr>
          <w:rFonts w:cs="Simplified Arabic"/>
          <w:rtl/>
          <w:lang w:bidi="ar-EG"/>
        </w:rPr>
      </w:pPr>
      <w:r w:rsidRPr="00B413D2">
        <w:rPr>
          <w:rFonts w:cs="Simplified Arabic"/>
          <w:rtl/>
          <w:lang w:bidi="ar-EG"/>
        </w:rPr>
        <w:t>بوركينا فاسو</w:t>
      </w:r>
    </w:p>
    <w:p w14:paraId="598F96C0" w14:textId="77777777" w:rsidR="00B413D2" w:rsidRPr="00B413D2" w:rsidRDefault="00B413D2" w:rsidP="00B413D2">
      <w:pPr>
        <w:bidi/>
        <w:spacing w:line="216" w:lineRule="auto"/>
        <w:rPr>
          <w:rFonts w:cs="Simplified Arabic"/>
          <w:rtl/>
          <w:lang w:bidi="ar-EG"/>
        </w:rPr>
      </w:pPr>
      <w:r w:rsidRPr="00B413D2">
        <w:rPr>
          <w:rFonts w:cs="Simplified Arabic"/>
          <w:rtl/>
          <w:lang w:bidi="ar-EG"/>
        </w:rPr>
        <w:t>بوروندي</w:t>
      </w:r>
    </w:p>
    <w:p w14:paraId="749727A0" w14:textId="77777777" w:rsidR="00B413D2" w:rsidRPr="00B413D2" w:rsidRDefault="00B413D2" w:rsidP="00B413D2">
      <w:pPr>
        <w:bidi/>
        <w:spacing w:line="216" w:lineRule="auto"/>
        <w:rPr>
          <w:rFonts w:cs="Simplified Arabic"/>
          <w:rtl/>
          <w:lang w:bidi="ar-EG"/>
        </w:rPr>
      </w:pPr>
      <w:r w:rsidRPr="00B413D2">
        <w:rPr>
          <w:rFonts w:cs="Simplified Arabic"/>
          <w:rtl/>
          <w:lang w:bidi="ar-EG"/>
        </w:rPr>
        <w:t>كابو فيردي</w:t>
      </w:r>
    </w:p>
    <w:p w14:paraId="65D82A32" w14:textId="77777777" w:rsidR="00B413D2" w:rsidRPr="00B413D2" w:rsidRDefault="00B413D2" w:rsidP="00B413D2">
      <w:pPr>
        <w:bidi/>
        <w:spacing w:line="216" w:lineRule="auto"/>
        <w:rPr>
          <w:rFonts w:cs="Simplified Arabic"/>
          <w:rtl/>
          <w:lang w:bidi="ar-EG"/>
        </w:rPr>
      </w:pPr>
      <w:r w:rsidRPr="00B413D2">
        <w:rPr>
          <w:rFonts w:cs="Simplified Arabic"/>
          <w:rtl/>
          <w:lang w:bidi="ar-EG"/>
        </w:rPr>
        <w:t>كمبوديا</w:t>
      </w:r>
    </w:p>
    <w:p w14:paraId="30D7B0C8"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الكاميرون</w:t>
      </w:r>
    </w:p>
    <w:p w14:paraId="5DA5C2B8" w14:textId="6FA66CFE" w:rsidR="00B413D2" w:rsidRPr="00B413D2" w:rsidRDefault="00B413D2" w:rsidP="00B413D2">
      <w:pPr>
        <w:bidi/>
        <w:spacing w:line="216" w:lineRule="auto"/>
        <w:rPr>
          <w:rFonts w:cs="Simplified Arabic"/>
          <w:rtl/>
          <w:lang w:bidi="ar-EG"/>
        </w:rPr>
      </w:pPr>
      <w:r w:rsidRPr="00B413D2">
        <w:rPr>
          <w:rFonts w:cs="Simplified Arabic"/>
          <w:rtl/>
          <w:lang w:bidi="ar-EG"/>
        </w:rPr>
        <w:t xml:space="preserve">جمهورية </w:t>
      </w:r>
      <w:r w:rsidRPr="00B413D2">
        <w:rPr>
          <w:rFonts w:cs="Simplified Arabic" w:hint="cs"/>
          <w:rtl/>
          <w:lang w:bidi="ar-EG"/>
        </w:rPr>
        <w:t>أفريقيا</w:t>
      </w:r>
      <w:r w:rsidRPr="00B413D2">
        <w:rPr>
          <w:rFonts w:cs="Simplified Arabic"/>
          <w:rtl/>
          <w:lang w:bidi="ar-EG"/>
        </w:rPr>
        <w:t xml:space="preserve"> الوسطى</w:t>
      </w:r>
    </w:p>
    <w:p w14:paraId="3B2BF36C" w14:textId="77777777" w:rsidR="00B413D2" w:rsidRPr="00B413D2" w:rsidRDefault="00B413D2" w:rsidP="00B413D2">
      <w:pPr>
        <w:bidi/>
        <w:spacing w:line="216" w:lineRule="auto"/>
        <w:rPr>
          <w:rFonts w:cs="Simplified Arabic"/>
          <w:rtl/>
          <w:lang w:bidi="ar-EG"/>
        </w:rPr>
      </w:pPr>
      <w:r w:rsidRPr="00B413D2">
        <w:rPr>
          <w:rFonts w:cs="Simplified Arabic"/>
          <w:rtl/>
          <w:lang w:bidi="ar-EG"/>
        </w:rPr>
        <w:t>تشاد</w:t>
      </w:r>
    </w:p>
    <w:p w14:paraId="20264343"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الصين</w:t>
      </w:r>
    </w:p>
    <w:p w14:paraId="76EF30B0" w14:textId="77777777" w:rsidR="00B413D2" w:rsidRPr="00B413D2" w:rsidRDefault="00B413D2" w:rsidP="00B413D2">
      <w:pPr>
        <w:bidi/>
        <w:spacing w:line="216" w:lineRule="auto"/>
        <w:rPr>
          <w:rFonts w:cs="Simplified Arabic"/>
          <w:rtl/>
          <w:lang w:bidi="ar-EG"/>
        </w:rPr>
      </w:pPr>
      <w:r w:rsidRPr="00B413D2">
        <w:rPr>
          <w:rFonts w:cs="Simplified Arabic"/>
          <w:rtl/>
          <w:lang w:bidi="ar-EG"/>
        </w:rPr>
        <w:t>كولومبيا</w:t>
      </w:r>
    </w:p>
    <w:p w14:paraId="512BB77D" w14:textId="77777777" w:rsidR="00B413D2" w:rsidRPr="00B413D2" w:rsidRDefault="00B413D2" w:rsidP="00B413D2">
      <w:pPr>
        <w:bidi/>
        <w:spacing w:line="216" w:lineRule="auto"/>
        <w:rPr>
          <w:rFonts w:cs="Simplified Arabic"/>
          <w:rtl/>
          <w:lang w:bidi="ar-EG"/>
        </w:rPr>
      </w:pPr>
      <w:r w:rsidRPr="00B413D2">
        <w:rPr>
          <w:rFonts w:cs="Simplified Arabic"/>
          <w:rtl/>
          <w:lang w:bidi="ar-EG"/>
        </w:rPr>
        <w:t>جزر القمر</w:t>
      </w:r>
    </w:p>
    <w:p w14:paraId="152B114D"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الكونغو</w:t>
      </w:r>
    </w:p>
    <w:p w14:paraId="273D5998" w14:textId="04ACA7D7" w:rsidR="00B413D2" w:rsidRPr="00B413D2" w:rsidRDefault="00B413D2" w:rsidP="008855B3">
      <w:pPr>
        <w:bidi/>
        <w:spacing w:line="216" w:lineRule="auto"/>
        <w:rPr>
          <w:rFonts w:cs="Simplified Arabic"/>
          <w:rtl/>
          <w:lang w:bidi="ar-EG"/>
        </w:rPr>
      </w:pPr>
      <w:r w:rsidRPr="00B413D2">
        <w:rPr>
          <w:rFonts w:cs="Simplified Arabic"/>
          <w:rtl/>
          <w:lang w:bidi="ar-EG"/>
        </w:rPr>
        <w:t>كوستاريكا</w:t>
      </w:r>
    </w:p>
    <w:p w14:paraId="77A2EFB0" w14:textId="77777777" w:rsidR="00B413D2" w:rsidRPr="00B413D2" w:rsidRDefault="00B413D2" w:rsidP="00B413D2">
      <w:pPr>
        <w:bidi/>
        <w:spacing w:line="216" w:lineRule="auto"/>
        <w:rPr>
          <w:rFonts w:cs="Simplified Arabic"/>
          <w:rtl/>
          <w:lang w:bidi="ar-EG"/>
        </w:rPr>
      </w:pPr>
      <w:r w:rsidRPr="00B413D2">
        <w:rPr>
          <w:rFonts w:cs="Simplified Arabic"/>
          <w:rtl/>
          <w:lang w:bidi="ar-EG"/>
        </w:rPr>
        <w:t>كرواتيا</w:t>
      </w:r>
    </w:p>
    <w:p w14:paraId="40D21A1D" w14:textId="77777777" w:rsidR="00B413D2" w:rsidRPr="00B413D2" w:rsidRDefault="00B413D2" w:rsidP="00B413D2">
      <w:pPr>
        <w:bidi/>
        <w:spacing w:line="216" w:lineRule="auto"/>
        <w:rPr>
          <w:rFonts w:cs="Simplified Arabic"/>
          <w:rtl/>
          <w:lang w:bidi="ar-EG"/>
        </w:rPr>
      </w:pPr>
      <w:r w:rsidRPr="00B413D2">
        <w:rPr>
          <w:rFonts w:cs="Simplified Arabic"/>
          <w:rtl/>
          <w:lang w:bidi="ar-EG"/>
        </w:rPr>
        <w:t>كوبا</w:t>
      </w:r>
    </w:p>
    <w:p w14:paraId="5740A905" w14:textId="77777777" w:rsidR="00B413D2" w:rsidRPr="00B413D2" w:rsidRDefault="00B413D2" w:rsidP="00B413D2">
      <w:pPr>
        <w:bidi/>
        <w:spacing w:line="216" w:lineRule="auto"/>
        <w:rPr>
          <w:rFonts w:cs="Simplified Arabic"/>
          <w:rtl/>
          <w:lang w:bidi="ar-EG"/>
        </w:rPr>
      </w:pPr>
      <w:r w:rsidRPr="00B413D2">
        <w:rPr>
          <w:rFonts w:cs="Simplified Arabic"/>
          <w:rtl/>
          <w:lang w:bidi="ar-EG"/>
        </w:rPr>
        <w:t>قبرص</w:t>
      </w:r>
    </w:p>
    <w:p w14:paraId="66A10087" w14:textId="04C33777" w:rsidR="00B413D2" w:rsidRPr="00B413D2" w:rsidRDefault="00B413D2" w:rsidP="00B413D2">
      <w:pPr>
        <w:bidi/>
        <w:spacing w:line="216" w:lineRule="auto"/>
        <w:rPr>
          <w:rFonts w:cs="Simplified Arabic"/>
          <w:rtl/>
          <w:lang w:bidi="ar-EG"/>
        </w:rPr>
      </w:pPr>
      <w:r w:rsidRPr="00B413D2">
        <w:rPr>
          <w:rFonts w:cs="Simplified Arabic"/>
          <w:rtl/>
          <w:lang w:bidi="ar-EG"/>
        </w:rPr>
        <w:t>تشيك</w:t>
      </w:r>
      <w:r>
        <w:rPr>
          <w:rFonts w:cs="Simplified Arabic" w:hint="cs"/>
          <w:rtl/>
          <w:lang w:bidi="ar-EG"/>
        </w:rPr>
        <w:t>يا</w:t>
      </w:r>
    </w:p>
    <w:p w14:paraId="499E2178" w14:textId="77777777" w:rsidR="00B413D2" w:rsidRPr="00B413D2" w:rsidRDefault="00B413D2" w:rsidP="00B413D2">
      <w:pPr>
        <w:bidi/>
        <w:spacing w:line="216" w:lineRule="auto"/>
        <w:rPr>
          <w:rFonts w:cs="Simplified Arabic"/>
          <w:rtl/>
          <w:lang w:bidi="ar-EG"/>
        </w:rPr>
      </w:pPr>
      <w:r w:rsidRPr="00B413D2">
        <w:rPr>
          <w:rFonts w:cs="Simplified Arabic"/>
          <w:rtl/>
          <w:lang w:bidi="ar-EG"/>
        </w:rPr>
        <w:t>كوت ديفوار</w:t>
      </w:r>
    </w:p>
    <w:p w14:paraId="5276DE0C" w14:textId="6231155B" w:rsidR="00B413D2" w:rsidRPr="00B413D2" w:rsidRDefault="00B413D2" w:rsidP="00B413D2">
      <w:pPr>
        <w:bidi/>
        <w:spacing w:line="216" w:lineRule="auto"/>
        <w:rPr>
          <w:rFonts w:cs="Simplified Arabic"/>
          <w:rtl/>
          <w:lang w:bidi="ar-EG"/>
        </w:rPr>
      </w:pPr>
      <w:r w:rsidRPr="00B413D2">
        <w:rPr>
          <w:rFonts w:cs="Simplified Arabic"/>
          <w:rtl/>
          <w:lang w:bidi="ar-EG"/>
        </w:rPr>
        <w:t xml:space="preserve">جمهورية كوريا الديمقراطية </w:t>
      </w:r>
      <w:r w:rsidRPr="00B413D2">
        <w:rPr>
          <w:rFonts w:cs="Simplified Arabic" w:hint="cs"/>
          <w:rtl/>
          <w:lang w:bidi="ar-EG"/>
        </w:rPr>
        <w:t>الشعبية</w:t>
      </w:r>
    </w:p>
    <w:p w14:paraId="353149F4" w14:textId="77777777" w:rsidR="00B413D2" w:rsidRPr="00B413D2" w:rsidRDefault="00B413D2" w:rsidP="00B413D2">
      <w:pPr>
        <w:bidi/>
        <w:spacing w:line="216" w:lineRule="auto"/>
        <w:rPr>
          <w:rFonts w:cs="Simplified Arabic"/>
          <w:rtl/>
          <w:lang w:bidi="ar-EG"/>
        </w:rPr>
      </w:pPr>
      <w:r w:rsidRPr="00B413D2">
        <w:rPr>
          <w:rFonts w:cs="Simplified Arabic"/>
          <w:rtl/>
          <w:lang w:bidi="ar-EG"/>
        </w:rPr>
        <w:t>جمهورية الكونغو الديموقراطية</w:t>
      </w:r>
    </w:p>
    <w:p w14:paraId="3EEED614" w14:textId="23D9ACEE" w:rsidR="00B413D2" w:rsidRPr="00B413D2" w:rsidRDefault="00B413D2" w:rsidP="00B413D2">
      <w:pPr>
        <w:bidi/>
        <w:spacing w:line="216" w:lineRule="auto"/>
        <w:rPr>
          <w:rFonts w:cs="Simplified Arabic"/>
          <w:rtl/>
          <w:lang w:bidi="ar-EG"/>
        </w:rPr>
      </w:pPr>
      <w:r>
        <w:rPr>
          <w:rFonts w:cs="Simplified Arabic" w:hint="cs"/>
          <w:rtl/>
          <w:lang w:bidi="ar-EG"/>
        </w:rPr>
        <w:t>الدانمرك</w:t>
      </w:r>
    </w:p>
    <w:p w14:paraId="6B979F32" w14:textId="77777777" w:rsidR="00B413D2" w:rsidRPr="00B413D2" w:rsidRDefault="00B413D2" w:rsidP="00B413D2">
      <w:pPr>
        <w:bidi/>
        <w:spacing w:line="216" w:lineRule="auto"/>
        <w:rPr>
          <w:rFonts w:cs="Simplified Arabic"/>
          <w:rtl/>
          <w:lang w:bidi="ar-EG"/>
        </w:rPr>
      </w:pPr>
      <w:r w:rsidRPr="00B413D2">
        <w:rPr>
          <w:rFonts w:cs="Simplified Arabic"/>
          <w:rtl/>
          <w:lang w:bidi="ar-EG"/>
        </w:rPr>
        <w:t>جيبوتي</w:t>
      </w:r>
    </w:p>
    <w:p w14:paraId="32C32A84" w14:textId="29243C84" w:rsidR="00B413D2" w:rsidRPr="00B413D2" w:rsidRDefault="00B413D2" w:rsidP="00B413D2">
      <w:pPr>
        <w:bidi/>
        <w:spacing w:line="216" w:lineRule="auto"/>
        <w:rPr>
          <w:rFonts w:cs="Simplified Arabic"/>
          <w:rtl/>
          <w:lang w:bidi="ar-EG"/>
        </w:rPr>
      </w:pPr>
      <w:r>
        <w:rPr>
          <w:rFonts w:cs="Simplified Arabic" w:hint="cs"/>
          <w:rtl/>
          <w:lang w:bidi="ar-EG"/>
        </w:rPr>
        <w:t>ال</w:t>
      </w:r>
      <w:r w:rsidRPr="00B413D2">
        <w:rPr>
          <w:rFonts w:cs="Simplified Arabic"/>
          <w:rtl/>
          <w:lang w:bidi="ar-EG"/>
        </w:rPr>
        <w:t>جمهورية الدومنيك</w:t>
      </w:r>
      <w:r>
        <w:rPr>
          <w:rFonts w:cs="Simplified Arabic" w:hint="cs"/>
          <w:rtl/>
          <w:lang w:bidi="ar-EG"/>
        </w:rPr>
        <w:t>ية</w:t>
      </w:r>
    </w:p>
    <w:p w14:paraId="0442CC45" w14:textId="0D636625" w:rsidR="00B413D2" w:rsidRPr="00B413D2" w:rsidRDefault="00B413D2" w:rsidP="00B413D2">
      <w:pPr>
        <w:bidi/>
        <w:spacing w:line="216" w:lineRule="auto"/>
        <w:rPr>
          <w:rFonts w:cs="Simplified Arabic"/>
          <w:rtl/>
          <w:lang w:bidi="ar-EG"/>
        </w:rPr>
      </w:pPr>
      <w:r w:rsidRPr="00B413D2">
        <w:rPr>
          <w:rFonts w:cs="Simplified Arabic"/>
          <w:rtl/>
          <w:lang w:bidi="ar-EG"/>
        </w:rPr>
        <w:t>إكوادور</w:t>
      </w:r>
    </w:p>
    <w:p w14:paraId="11A31D08" w14:textId="77777777" w:rsidR="00B413D2" w:rsidRPr="00B413D2" w:rsidRDefault="00B413D2" w:rsidP="00B413D2">
      <w:pPr>
        <w:bidi/>
        <w:spacing w:line="216" w:lineRule="auto"/>
        <w:rPr>
          <w:rFonts w:cs="Simplified Arabic"/>
          <w:rtl/>
          <w:lang w:bidi="ar-EG"/>
        </w:rPr>
      </w:pPr>
      <w:r w:rsidRPr="00B413D2">
        <w:rPr>
          <w:rFonts w:cs="Simplified Arabic"/>
          <w:rtl/>
          <w:lang w:bidi="ar-EG"/>
        </w:rPr>
        <w:t>مصر</w:t>
      </w:r>
    </w:p>
    <w:p w14:paraId="399D6498"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السلفادور</w:t>
      </w:r>
    </w:p>
    <w:p w14:paraId="6628E6E5" w14:textId="77777777" w:rsidR="00B413D2" w:rsidRPr="00B413D2" w:rsidRDefault="00B413D2" w:rsidP="00B413D2">
      <w:pPr>
        <w:bidi/>
        <w:spacing w:line="216" w:lineRule="auto"/>
        <w:rPr>
          <w:rFonts w:cs="Simplified Arabic"/>
          <w:rtl/>
          <w:lang w:bidi="ar-EG"/>
        </w:rPr>
      </w:pPr>
      <w:r w:rsidRPr="00B413D2">
        <w:rPr>
          <w:rFonts w:cs="Simplified Arabic"/>
          <w:rtl/>
          <w:lang w:bidi="ar-EG"/>
        </w:rPr>
        <w:t>إريتريا</w:t>
      </w:r>
    </w:p>
    <w:p w14:paraId="4A2ECA90" w14:textId="25E79ED6" w:rsidR="00B413D2" w:rsidRPr="00B413D2" w:rsidRDefault="00B413D2" w:rsidP="00B413D2">
      <w:pPr>
        <w:bidi/>
        <w:spacing w:line="216" w:lineRule="auto"/>
        <w:rPr>
          <w:rFonts w:cs="Simplified Arabic"/>
          <w:rtl/>
          <w:lang w:bidi="ar-EG"/>
        </w:rPr>
      </w:pPr>
      <w:r w:rsidRPr="00B413D2">
        <w:rPr>
          <w:rFonts w:cs="Simplified Arabic" w:hint="cs"/>
          <w:rtl/>
          <w:lang w:bidi="ar-EG"/>
        </w:rPr>
        <w:t>إستونيا</w:t>
      </w:r>
    </w:p>
    <w:p w14:paraId="001DDB52" w14:textId="62800943" w:rsidR="00B413D2" w:rsidRPr="00B413D2" w:rsidRDefault="00B413D2" w:rsidP="00B413D2">
      <w:pPr>
        <w:bidi/>
        <w:spacing w:line="216" w:lineRule="auto"/>
        <w:rPr>
          <w:rFonts w:cs="Simplified Arabic"/>
          <w:lang w:bidi="ar-EG"/>
        </w:rPr>
      </w:pPr>
      <w:r>
        <w:rPr>
          <w:rFonts w:cs="Simplified Arabic" w:hint="cs"/>
          <w:rtl/>
          <w:lang w:bidi="ar-EG"/>
        </w:rPr>
        <w:t>إسواتيني</w:t>
      </w:r>
    </w:p>
    <w:p w14:paraId="14738693" w14:textId="7156829B" w:rsidR="00B413D2" w:rsidRPr="00B413D2" w:rsidRDefault="00B413D2" w:rsidP="00B413D2">
      <w:pPr>
        <w:bidi/>
        <w:spacing w:line="216" w:lineRule="auto"/>
        <w:rPr>
          <w:rFonts w:cs="Simplified Arabic"/>
          <w:rtl/>
          <w:lang w:bidi="ar-EG"/>
        </w:rPr>
      </w:pPr>
      <w:r>
        <w:rPr>
          <w:rFonts w:cs="Simplified Arabic" w:hint="cs"/>
          <w:rtl/>
          <w:lang w:bidi="ar-EG"/>
        </w:rPr>
        <w:t>إ</w:t>
      </w:r>
      <w:r w:rsidRPr="00B413D2">
        <w:rPr>
          <w:rFonts w:cs="Simplified Arabic"/>
          <w:rtl/>
          <w:lang w:bidi="ar-EG"/>
        </w:rPr>
        <w:t>ثيوبيا</w:t>
      </w:r>
    </w:p>
    <w:p w14:paraId="2EFE6835" w14:textId="2FD18284" w:rsidR="00B413D2" w:rsidRPr="00B413D2" w:rsidRDefault="00B413D2" w:rsidP="00B413D2">
      <w:pPr>
        <w:bidi/>
        <w:spacing w:line="216" w:lineRule="auto"/>
        <w:rPr>
          <w:rFonts w:cs="Simplified Arabic"/>
          <w:rtl/>
          <w:lang w:bidi="ar-EG"/>
        </w:rPr>
      </w:pPr>
      <w:r w:rsidRPr="00B413D2">
        <w:rPr>
          <w:rFonts w:cs="Simplified Arabic" w:hint="cs"/>
          <w:rtl/>
          <w:lang w:bidi="ar-EG"/>
        </w:rPr>
        <w:t>الاتحاد</w:t>
      </w:r>
      <w:r w:rsidRPr="00B413D2">
        <w:rPr>
          <w:rFonts w:cs="Simplified Arabic"/>
          <w:rtl/>
          <w:lang w:bidi="ar-EG"/>
        </w:rPr>
        <w:t xml:space="preserve"> الأوربي</w:t>
      </w:r>
    </w:p>
    <w:p w14:paraId="70F080F0" w14:textId="77777777" w:rsidR="00B413D2" w:rsidRPr="00B413D2" w:rsidRDefault="00B413D2" w:rsidP="00B413D2">
      <w:pPr>
        <w:bidi/>
        <w:spacing w:line="216" w:lineRule="auto"/>
        <w:rPr>
          <w:rFonts w:cs="Simplified Arabic"/>
          <w:rtl/>
          <w:lang w:bidi="ar-EG"/>
        </w:rPr>
      </w:pPr>
      <w:r w:rsidRPr="00B413D2">
        <w:rPr>
          <w:rFonts w:cs="Simplified Arabic"/>
          <w:rtl/>
          <w:lang w:bidi="ar-EG"/>
        </w:rPr>
        <w:t>فيجي</w:t>
      </w:r>
    </w:p>
    <w:p w14:paraId="558F78BD" w14:textId="77777777" w:rsidR="00B413D2" w:rsidRPr="00B413D2" w:rsidRDefault="00B413D2" w:rsidP="00B413D2">
      <w:pPr>
        <w:bidi/>
        <w:spacing w:line="216" w:lineRule="auto"/>
        <w:rPr>
          <w:rFonts w:cs="Simplified Arabic"/>
          <w:rtl/>
          <w:lang w:bidi="ar-EG"/>
        </w:rPr>
      </w:pPr>
      <w:r w:rsidRPr="00B413D2">
        <w:rPr>
          <w:rFonts w:cs="Simplified Arabic"/>
          <w:rtl/>
          <w:lang w:bidi="ar-EG"/>
        </w:rPr>
        <w:t>فنلندا</w:t>
      </w:r>
    </w:p>
    <w:p w14:paraId="7C17C6BE" w14:textId="77777777" w:rsidR="00B413D2" w:rsidRPr="00B413D2" w:rsidRDefault="00B413D2" w:rsidP="00B413D2">
      <w:pPr>
        <w:bidi/>
        <w:spacing w:line="216" w:lineRule="auto"/>
        <w:rPr>
          <w:rFonts w:cs="Simplified Arabic"/>
          <w:rtl/>
          <w:lang w:bidi="ar-EG"/>
        </w:rPr>
      </w:pPr>
      <w:r w:rsidRPr="00B413D2">
        <w:rPr>
          <w:rFonts w:cs="Simplified Arabic"/>
          <w:rtl/>
          <w:lang w:bidi="ar-EG"/>
        </w:rPr>
        <w:t>فرنسا</w:t>
      </w:r>
    </w:p>
    <w:p w14:paraId="3730704B" w14:textId="00909886" w:rsidR="00B413D2" w:rsidRPr="00B413D2" w:rsidRDefault="00B413D2" w:rsidP="00B413D2">
      <w:pPr>
        <w:bidi/>
        <w:spacing w:line="216" w:lineRule="auto"/>
        <w:rPr>
          <w:rFonts w:cs="Simplified Arabic"/>
          <w:rtl/>
          <w:lang w:bidi="ar-EG"/>
        </w:rPr>
      </w:pPr>
      <w:r w:rsidRPr="00B413D2">
        <w:rPr>
          <w:rFonts w:cs="Simplified Arabic"/>
          <w:rtl/>
          <w:lang w:bidi="ar-EG"/>
        </w:rPr>
        <w:t>غابون</w:t>
      </w:r>
    </w:p>
    <w:p w14:paraId="5850BE18" w14:textId="361F9711" w:rsidR="00B413D2" w:rsidRPr="003A147D" w:rsidRDefault="00B413D2" w:rsidP="00B413D2">
      <w:pPr>
        <w:bidi/>
        <w:spacing w:line="216" w:lineRule="auto"/>
        <w:rPr>
          <w:rFonts w:cs="Simplified Arabic"/>
          <w:lang w:val="fr-CA" w:bidi="ar-EG"/>
        </w:rPr>
      </w:pPr>
      <w:r w:rsidRPr="00B413D2">
        <w:rPr>
          <w:rFonts w:cs="Simplified Arabic"/>
          <w:rtl/>
          <w:lang w:bidi="ar-EG"/>
        </w:rPr>
        <w:t>غامبيا</w:t>
      </w:r>
    </w:p>
    <w:p w14:paraId="2C99782F" w14:textId="77777777" w:rsidR="00B413D2" w:rsidRPr="00B413D2" w:rsidRDefault="00B413D2" w:rsidP="00B413D2">
      <w:pPr>
        <w:bidi/>
        <w:spacing w:line="216" w:lineRule="auto"/>
        <w:rPr>
          <w:rFonts w:cs="Simplified Arabic"/>
          <w:rtl/>
          <w:lang w:bidi="ar-EG"/>
        </w:rPr>
      </w:pPr>
      <w:r w:rsidRPr="00B413D2">
        <w:rPr>
          <w:rFonts w:cs="Simplified Arabic"/>
          <w:rtl/>
          <w:lang w:bidi="ar-EG"/>
        </w:rPr>
        <w:t>جورجيا</w:t>
      </w:r>
    </w:p>
    <w:p w14:paraId="16A47845" w14:textId="77777777" w:rsidR="00B413D2" w:rsidRPr="00B413D2" w:rsidRDefault="00B413D2" w:rsidP="00B413D2">
      <w:pPr>
        <w:bidi/>
        <w:spacing w:line="216" w:lineRule="auto"/>
        <w:rPr>
          <w:rFonts w:cs="Simplified Arabic"/>
          <w:rtl/>
          <w:lang w:bidi="ar-EG"/>
        </w:rPr>
      </w:pPr>
      <w:r w:rsidRPr="00B413D2">
        <w:rPr>
          <w:rFonts w:cs="Simplified Arabic"/>
          <w:rtl/>
          <w:lang w:bidi="ar-EG"/>
        </w:rPr>
        <w:t>ألمانيا</w:t>
      </w:r>
    </w:p>
    <w:p w14:paraId="3EA6B6B3" w14:textId="77777777" w:rsidR="00B413D2" w:rsidRPr="00B413D2" w:rsidRDefault="00B413D2" w:rsidP="00B413D2">
      <w:pPr>
        <w:bidi/>
        <w:spacing w:line="216" w:lineRule="auto"/>
        <w:rPr>
          <w:rFonts w:cs="Simplified Arabic"/>
          <w:rtl/>
          <w:lang w:bidi="ar-EG"/>
        </w:rPr>
      </w:pPr>
      <w:r w:rsidRPr="00B413D2">
        <w:rPr>
          <w:rFonts w:cs="Simplified Arabic"/>
          <w:rtl/>
          <w:lang w:bidi="ar-EG"/>
        </w:rPr>
        <w:t>غانا</w:t>
      </w:r>
    </w:p>
    <w:p w14:paraId="1CBBBD62"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اليونان</w:t>
      </w:r>
    </w:p>
    <w:p w14:paraId="695D0F99" w14:textId="77777777" w:rsidR="00B413D2" w:rsidRPr="00B413D2" w:rsidRDefault="00B413D2" w:rsidP="00B413D2">
      <w:pPr>
        <w:bidi/>
        <w:spacing w:line="216" w:lineRule="auto"/>
        <w:rPr>
          <w:rFonts w:cs="Simplified Arabic"/>
          <w:rtl/>
          <w:lang w:bidi="ar-EG"/>
        </w:rPr>
      </w:pPr>
      <w:r w:rsidRPr="00B413D2">
        <w:rPr>
          <w:rFonts w:cs="Simplified Arabic"/>
          <w:rtl/>
          <w:lang w:bidi="ar-EG"/>
        </w:rPr>
        <w:t>غرينادا</w:t>
      </w:r>
    </w:p>
    <w:p w14:paraId="322C46DC" w14:textId="77777777" w:rsidR="00B413D2" w:rsidRPr="00B413D2" w:rsidRDefault="00B413D2" w:rsidP="00B413D2">
      <w:pPr>
        <w:bidi/>
        <w:spacing w:line="216" w:lineRule="auto"/>
        <w:rPr>
          <w:rFonts w:cs="Simplified Arabic"/>
          <w:rtl/>
          <w:lang w:bidi="ar-EG"/>
        </w:rPr>
      </w:pPr>
      <w:r w:rsidRPr="00B413D2">
        <w:rPr>
          <w:rFonts w:cs="Simplified Arabic"/>
          <w:rtl/>
          <w:lang w:bidi="ar-EG"/>
        </w:rPr>
        <w:t>غواتيمالا</w:t>
      </w:r>
    </w:p>
    <w:p w14:paraId="67A73D70" w14:textId="77777777" w:rsidR="00B413D2" w:rsidRPr="00B413D2" w:rsidRDefault="00B413D2" w:rsidP="00B413D2">
      <w:pPr>
        <w:bidi/>
        <w:spacing w:line="216" w:lineRule="auto"/>
        <w:rPr>
          <w:rFonts w:cs="Simplified Arabic"/>
          <w:rtl/>
          <w:lang w:bidi="ar-EG"/>
        </w:rPr>
      </w:pPr>
      <w:r w:rsidRPr="00B413D2">
        <w:rPr>
          <w:rFonts w:cs="Simplified Arabic"/>
          <w:rtl/>
          <w:lang w:bidi="ar-EG"/>
        </w:rPr>
        <w:t>غينيا</w:t>
      </w:r>
    </w:p>
    <w:p w14:paraId="15ECD186" w14:textId="77777777" w:rsidR="00B413D2" w:rsidRPr="00B413D2" w:rsidRDefault="00B413D2" w:rsidP="00B413D2">
      <w:pPr>
        <w:bidi/>
        <w:spacing w:line="216" w:lineRule="auto"/>
        <w:rPr>
          <w:rFonts w:cs="Simplified Arabic"/>
          <w:rtl/>
          <w:lang w:bidi="ar-EG"/>
        </w:rPr>
      </w:pPr>
      <w:r w:rsidRPr="00B413D2">
        <w:rPr>
          <w:rFonts w:cs="Simplified Arabic"/>
          <w:rtl/>
          <w:lang w:bidi="ar-EG"/>
        </w:rPr>
        <w:t>غينيا بيساو</w:t>
      </w:r>
    </w:p>
    <w:p w14:paraId="392EC15F" w14:textId="77777777" w:rsidR="00B413D2" w:rsidRPr="00B413D2" w:rsidRDefault="00B413D2" w:rsidP="00B413D2">
      <w:pPr>
        <w:bidi/>
        <w:spacing w:line="216" w:lineRule="auto"/>
        <w:rPr>
          <w:rFonts w:cs="Simplified Arabic"/>
          <w:rtl/>
          <w:lang w:bidi="ar-EG"/>
        </w:rPr>
      </w:pPr>
      <w:r w:rsidRPr="00B413D2">
        <w:rPr>
          <w:rFonts w:cs="Simplified Arabic"/>
          <w:rtl/>
          <w:lang w:bidi="ar-EG"/>
        </w:rPr>
        <w:t>غيانا</w:t>
      </w:r>
    </w:p>
    <w:p w14:paraId="51BD1C1F" w14:textId="77777777" w:rsidR="00B413D2" w:rsidRPr="00B413D2" w:rsidRDefault="00B413D2" w:rsidP="00B413D2">
      <w:pPr>
        <w:bidi/>
        <w:spacing w:line="216" w:lineRule="auto"/>
        <w:rPr>
          <w:rFonts w:cs="Simplified Arabic"/>
          <w:rtl/>
          <w:lang w:bidi="ar-EG"/>
        </w:rPr>
      </w:pPr>
      <w:r w:rsidRPr="00B413D2">
        <w:rPr>
          <w:rFonts w:cs="Simplified Arabic"/>
          <w:rtl/>
          <w:lang w:bidi="ar-EG"/>
        </w:rPr>
        <w:t>هندوراس</w:t>
      </w:r>
    </w:p>
    <w:p w14:paraId="5EECBD75" w14:textId="09A66E5F" w:rsidR="00B413D2" w:rsidRPr="00B413D2" w:rsidRDefault="00AE60B4" w:rsidP="00B413D2">
      <w:pPr>
        <w:bidi/>
        <w:spacing w:line="216" w:lineRule="auto"/>
        <w:rPr>
          <w:rFonts w:cs="Simplified Arabic"/>
          <w:rtl/>
          <w:lang w:bidi="ar-EG"/>
        </w:rPr>
      </w:pPr>
      <w:r>
        <w:rPr>
          <w:rFonts w:cs="Simplified Arabic" w:hint="cs"/>
          <w:rtl/>
          <w:lang w:bidi="ar-EG"/>
        </w:rPr>
        <w:t>هنغاريا</w:t>
      </w:r>
    </w:p>
    <w:p w14:paraId="3B2D166F"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الهند</w:t>
      </w:r>
    </w:p>
    <w:p w14:paraId="4BC26D80" w14:textId="30B0A38B" w:rsidR="00B413D2" w:rsidRPr="00B413D2" w:rsidRDefault="00B413D2" w:rsidP="00B413D2">
      <w:pPr>
        <w:bidi/>
        <w:spacing w:line="216" w:lineRule="auto"/>
        <w:rPr>
          <w:rFonts w:cs="Simplified Arabic"/>
          <w:rtl/>
          <w:lang w:bidi="ar-EG"/>
        </w:rPr>
      </w:pPr>
      <w:r w:rsidRPr="00B413D2">
        <w:rPr>
          <w:rFonts w:cs="Simplified Arabic" w:hint="cs"/>
          <w:rtl/>
          <w:lang w:bidi="ar-EG"/>
        </w:rPr>
        <w:t>إندونيسيا</w:t>
      </w:r>
    </w:p>
    <w:p w14:paraId="7CEFA4C8" w14:textId="45B6755C" w:rsidR="00B413D2" w:rsidRPr="00B413D2" w:rsidRDefault="00AE60B4" w:rsidP="00AE60B4">
      <w:pPr>
        <w:bidi/>
        <w:spacing w:line="216" w:lineRule="auto"/>
        <w:rPr>
          <w:rFonts w:cs="Simplified Arabic"/>
          <w:rtl/>
          <w:lang w:bidi="ar-EG"/>
        </w:rPr>
      </w:pPr>
      <w:r w:rsidRPr="00B413D2">
        <w:rPr>
          <w:rFonts w:cs="Simplified Arabic"/>
          <w:rtl/>
          <w:lang w:bidi="ar-EG"/>
        </w:rPr>
        <w:t xml:space="preserve">إيران </w:t>
      </w:r>
      <w:r>
        <w:rPr>
          <w:rFonts w:cs="Simplified Arabic" w:hint="cs"/>
          <w:rtl/>
          <w:lang w:bidi="ar-EG"/>
        </w:rPr>
        <w:t>(</w:t>
      </w:r>
      <w:r w:rsidR="00B413D2" w:rsidRPr="00B413D2">
        <w:rPr>
          <w:rFonts w:cs="Simplified Arabic"/>
          <w:rtl/>
          <w:lang w:bidi="ar-EG"/>
        </w:rPr>
        <w:t xml:space="preserve">جمهورية </w:t>
      </w:r>
      <w:r>
        <w:rPr>
          <w:rFonts w:cs="Simplified Arabic"/>
          <w:rtl/>
          <w:lang w:bidi="ar-EG"/>
        </w:rPr>
        <w:t>–</w:t>
      </w:r>
      <w:r>
        <w:rPr>
          <w:rFonts w:cs="Simplified Arabic" w:hint="cs"/>
          <w:rtl/>
          <w:lang w:bidi="ar-EG"/>
        </w:rPr>
        <w:t xml:space="preserve"> </w:t>
      </w:r>
      <w:r w:rsidR="00B413D2" w:rsidRPr="00B413D2">
        <w:rPr>
          <w:rFonts w:cs="Simplified Arabic"/>
          <w:rtl/>
          <w:lang w:bidi="ar-EG"/>
        </w:rPr>
        <w:t>الإسلامية</w:t>
      </w:r>
      <w:r>
        <w:rPr>
          <w:rFonts w:cs="Simplified Arabic" w:hint="cs"/>
          <w:rtl/>
          <w:lang w:bidi="ar-EG"/>
        </w:rPr>
        <w:t>)</w:t>
      </w:r>
    </w:p>
    <w:p w14:paraId="10919255"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العراق</w:t>
      </w:r>
    </w:p>
    <w:p w14:paraId="3BA77C27" w14:textId="77777777" w:rsidR="00B413D2" w:rsidRPr="00B413D2" w:rsidRDefault="00B413D2" w:rsidP="00B413D2">
      <w:pPr>
        <w:bidi/>
        <w:spacing w:line="216" w:lineRule="auto"/>
        <w:rPr>
          <w:rFonts w:cs="Simplified Arabic"/>
          <w:rtl/>
          <w:lang w:bidi="ar-EG"/>
        </w:rPr>
      </w:pPr>
      <w:r w:rsidRPr="00B413D2">
        <w:rPr>
          <w:rFonts w:cs="Simplified Arabic"/>
          <w:rtl/>
          <w:lang w:bidi="ar-EG"/>
        </w:rPr>
        <w:t>أيرلندا</w:t>
      </w:r>
    </w:p>
    <w:p w14:paraId="2352C3A1" w14:textId="77777777" w:rsidR="00B413D2" w:rsidRPr="00B413D2" w:rsidRDefault="00B413D2" w:rsidP="00B413D2">
      <w:pPr>
        <w:bidi/>
        <w:spacing w:line="216" w:lineRule="auto"/>
        <w:rPr>
          <w:rFonts w:cs="Simplified Arabic"/>
          <w:rtl/>
          <w:lang w:bidi="ar-EG"/>
        </w:rPr>
      </w:pPr>
      <w:r w:rsidRPr="00B413D2">
        <w:rPr>
          <w:rFonts w:cs="Simplified Arabic"/>
          <w:rtl/>
          <w:lang w:bidi="ar-EG"/>
        </w:rPr>
        <w:t>إيطاليا</w:t>
      </w:r>
    </w:p>
    <w:p w14:paraId="3927BAB3" w14:textId="77777777" w:rsidR="00B413D2" w:rsidRPr="00B413D2" w:rsidRDefault="00B413D2" w:rsidP="00B413D2">
      <w:pPr>
        <w:bidi/>
        <w:spacing w:line="216" w:lineRule="auto"/>
        <w:rPr>
          <w:rFonts w:cs="Simplified Arabic"/>
          <w:rtl/>
          <w:lang w:bidi="ar-EG"/>
        </w:rPr>
      </w:pPr>
      <w:r w:rsidRPr="00B413D2">
        <w:rPr>
          <w:rFonts w:cs="Simplified Arabic"/>
          <w:rtl/>
          <w:lang w:bidi="ar-EG"/>
        </w:rPr>
        <w:t>جامايكا</w:t>
      </w:r>
    </w:p>
    <w:p w14:paraId="44323C3E"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اليابان</w:t>
      </w:r>
    </w:p>
    <w:p w14:paraId="563E00D8"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الأردن</w:t>
      </w:r>
    </w:p>
    <w:p w14:paraId="23B35502" w14:textId="77777777" w:rsidR="00B413D2" w:rsidRPr="00B413D2" w:rsidRDefault="00B413D2" w:rsidP="00B413D2">
      <w:pPr>
        <w:bidi/>
        <w:spacing w:line="216" w:lineRule="auto"/>
        <w:rPr>
          <w:rFonts w:cs="Simplified Arabic"/>
          <w:rtl/>
          <w:lang w:bidi="ar-EG"/>
        </w:rPr>
      </w:pPr>
      <w:r w:rsidRPr="00B413D2">
        <w:rPr>
          <w:rFonts w:cs="Simplified Arabic"/>
          <w:rtl/>
          <w:lang w:bidi="ar-EG"/>
        </w:rPr>
        <w:t>كينيا</w:t>
      </w:r>
    </w:p>
    <w:p w14:paraId="31D0EED7" w14:textId="77777777" w:rsidR="00B413D2" w:rsidRPr="00B413D2" w:rsidRDefault="00B413D2" w:rsidP="00B413D2">
      <w:pPr>
        <w:bidi/>
        <w:spacing w:line="216" w:lineRule="auto"/>
        <w:rPr>
          <w:rFonts w:cs="Simplified Arabic"/>
          <w:rtl/>
          <w:lang w:bidi="ar-EG"/>
        </w:rPr>
      </w:pPr>
      <w:r w:rsidRPr="00B413D2">
        <w:rPr>
          <w:rFonts w:cs="Simplified Arabic"/>
          <w:rtl/>
          <w:lang w:bidi="ar-EG"/>
        </w:rPr>
        <w:t>كيريباس</w:t>
      </w:r>
    </w:p>
    <w:p w14:paraId="37678207"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الكويت</w:t>
      </w:r>
    </w:p>
    <w:p w14:paraId="18F40ACE" w14:textId="77777777" w:rsidR="00B413D2" w:rsidRPr="00B413D2" w:rsidRDefault="00B413D2" w:rsidP="00B413D2">
      <w:pPr>
        <w:bidi/>
        <w:spacing w:line="216" w:lineRule="auto"/>
        <w:rPr>
          <w:rFonts w:cs="Simplified Arabic"/>
          <w:rtl/>
          <w:lang w:bidi="ar-EG"/>
        </w:rPr>
      </w:pPr>
      <w:r w:rsidRPr="00B413D2">
        <w:rPr>
          <w:rFonts w:cs="Simplified Arabic"/>
          <w:rtl/>
          <w:lang w:bidi="ar-EG"/>
        </w:rPr>
        <w:lastRenderedPageBreak/>
        <w:t>قرغيزستان</w:t>
      </w:r>
    </w:p>
    <w:p w14:paraId="654F4684" w14:textId="77777777" w:rsidR="00B413D2" w:rsidRPr="00B413D2" w:rsidRDefault="00B413D2" w:rsidP="00B413D2">
      <w:pPr>
        <w:bidi/>
        <w:spacing w:line="216" w:lineRule="auto"/>
        <w:rPr>
          <w:rFonts w:cs="Simplified Arabic"/>
          <w:rtl/>
          <w:lang w:bidi="ar-EG"/>
        </w:rPr>
      </w:pPr>
      <w:r w:rsidRPr="00B413D2">
        <w:rPr>
          <w:rFonts w:cs="Simplified Arabic"/>
          <w:rtl/>
          <w:lang w:bidi="ar-EG"/>
        </w:rPr>
        <w:t>جمهورية لاو الديمقراطية الشعبية</w:t>
      </w:r>
    </w:p>
    <w:p w14:paraId="2D51334F" w14:textId="77777777" w:rsidR="00B413D2" w:rsidRPr="00B413D2" w:rsidRDefault="00B413D2" w:rsidP="00B413D2">
      <w:pPr>
        <w:bidi/>
        <w:spacing w:line="216" w:lineRule="auto"/>
        <w:rPr>
          <w:rFonts w:cs="Simplified Arabic"/>
          <w:rtl/>
          <w:lang w:bidi="ar-EG"/>
        </w:rPr>
      </w:pPr>
      <w:r w:rsidRPr="00B413D2">
        <w:rPr>
          <w:rFonts w:cs="Simplified Arabic"/>
          <w:rtl/>
          <w:lang w:bidi="ar-EG"/>
        </w:rPr>
        <w:t>لاتفيا</w:t>
      </w:r>
    </w:p>
    <w:p w14:paraId="1F2A331F" w14:textId="77777777" w:rsidR="00B413D2" w:rsidRPr="00B413D2" w:rsidRDefault="00B413D2" w:rsidP="00B413D2">
      <w:pPr>
        <w:bidi/>
        <w:spacing w:line="216" w:lineRule="auto"/>
        <w:rPr>
          <w:rFonts w:cs="Simplified Arabic"/>
          <w:rtl/>
          <w:lang w:bidi="ar-EG"/>
        </w:rPr>
      </w:pPr>
      <w:r w:rsidRPr="00B413D2">
        <w:rPr>
          <w:rFonts w:cs="Simplified Arabic"/>
          <w:rtl/>
          <w:lang w:bidi="ar-EG"/>
        </w:rPr>
        <w:t>لبنان</w:t>
      </w:r>
    </w:p>
    <w:p w14:paraId="30F7E270" w14:textId="77777777" w:rsidR="00B413D2" w:rsidRPr="00B413D2" w:rsidRDefault="00B413D2" w:rsidP="00B413D2">
      <w:pPr>
        <w:bidi/>
        <w:spacing w:line="216" w:lineRule="auto"/>
        <w:rPr>
          <w:rFonts w:cs="Simplified Arabic"/>
          <w:rtl/>
          <w:lang w:bidi="ar-EG"/>
        </w:rPr>
      </w:pPr>
      <w:r w:rsidRPr="00B413D2">
        <w:rPr>
          <w:rFonts w:cs="Simplified Arabic"/>
          <w:rtl/>
          <w:lang w:bidi="ar-EG"/>
        </w:rPr>
        <w:t>ليسوتو</w:t>
      </w:r>
    </w:p>
    <w:p w14:paraId="30B6A2AD" w14:textId="77777777" w:rsidR="00B413D2" w:rsidRPr="00B413D2" w:rsidRDefault="00B413D2" w:rsidP="00B413D2">
      <w:pPr>
        <w:bidi/>
        <w:spacing w:line="216" w:lineRule="auto"/>
        <w:rPr>
          <w:rFonts w:cs="Simplified Arabic"/>
          <w:rtl/>
          <w:lang w:bidi="ar-EG"/>
        </w:rPr>
      </w:pPr>
      <w:r w:rsidRPr="00B413D2">
        <w:rPr>
          <w:rFonts w:cs="Simplified Arabic"/>
          <w:rtl/>
          <w:lang w:bidi="ar-EG"/>
        </w:rPr>
        <w:t>ليبيريا</w:t>
      </w:r>
    </w:p>
    <w:p w14:paraId="698BA554" w14:textId="77777777" w:rsidR="00B413D2" w:rsidRPr="00B413D2" w:rsidRDefault="00B413D2" w:rsidP="00B413D2">
      <w:pPr>
        <w:bidi/>
        <w:spacing w:line="216" w:lineRule="auto"/>
        <w:rPr>
          <w:rFonts w:cs="Simplified Arabic"/>
          <w:rtl/>
          <w:lang w:bidi="ar-EG"/>
        </w:rPr>
      </w:pPr>
      <w:r w:rsidRPr="00B413D2">
        <w:rPr>
          <w:rFonts w:cs="Simplified Arabic"/>
          <w:rtl/>
          <w:lang w:bidi="ar-EG"/>
        </w:rPr>
        <w:t>ليبيا</w:t>
      </w:r>
    </w:p>
    <w:p w14:paraId="2D528998" w14:textId="77777777" w:rsidR="00B413D2" w:rsidRPr="00B413D2" w:rsidRDefault="00B413D2" w:rsidP="00B413D2">
      <w:pPr>
        <w:bidi/>
        <w:spacing w:line="216" w:lineRule="auto"/>
        <w:rPr>
          <w:rFonts w:cs="Simplified Arabic"/>
          <w:rtl/>
          <w:lang w:bidi="ar-EG"/>
        </w:rPr>
      </w:pPr>
      <w:r w:rsidRPr="00B413D2">
        <w:rPr>
          <w:rFonts w:cs="Simplified Arabic"/>
          <w:rtl/>
          <w:lang w:bidi="ar-EG"/>
        </w:rPr>
        <w:t>ليتوانيا</w:t>
      </w:r>
    </w:p>
    <w:p w14:paraId="52754C48" w14:textId="34D235B1" w:rsidR="00B413D2" w:rsidRPr="00B413D2" w:rsidRDefault="00B413D2" w:rsidP="00B413D2">
      <w:pPr>
        <w:bidi/>
        <w:spacing w:line="216" w:lineRule="auto"/>
        <w:rPr>
          <w:rFonts w:cs="Simplified Arabic"/>
          <w:rtl/>
          <w:lang w:bidi="ar-EG"/>
        </w:rPr>
      </w:pPr>
      <w:r w:rsidRPr="00B413D2">
        <w:rPr>
          <w:rFonts w:cs="Simplified Arabic"/>
          <w:rtl/>
          <w:lang w:bidi="ar-EG"/>
        </w:rPr>
        <w:t>لكسمبرغ</w:t>
      </w:r>
    </w:p>
    <w:p w14:paraId="78FC4B9B" w14:textId="77777777" w:rsidR="00B413D2" w:rsidRPr="00B413D2" w:rsidRDefault="00B413D2" w:rsidP="00B413D2">
      <w:pPr>
        <w:bidi/>
        <w:spacing w:line="216" w:lineRule="auto"/>
        <w:rPr>
          <w:rFonts w:cs="Simplified Arabic"/>
          <w:rtl/>
          <w:lang w:bidi="ar-EG"/>
        </w:rPr>
      </w:pPr>
      <w:r w:rsidRPr="00B413D2">
        <w:rPr>
          <w:rFonts w:cs="Simplified Arabic"/>
          <w:rtl/>
          <w:lang w:bidi="ar-EG"/>
        </w:rPr>
        <w:t>مدغشقر</w:t>
      </w:r>
    </w:p>
    <w:p w14:paraId="01ED7744" w14:textId="7F62A4BC" w:rsidR="00B413D2" w:rsidRPr="00B413D2" w:rsidRDefault="00B413D2" w:rsidP="00B413D2">
      <w:pPr>
        <w:bidi/>
        <w:spacing w:line="216" w:lineRule="auto"/>
        <w:rPr>
          <w:rFonts w:cs="Simplified Arabic"/>
          <w:rtl/>
          <w:lang w:bidi="ar-EG"/>
        </w:rPr>
      </w:pPr>
      <w:r w:rsidRPr="00B413D2">
        <w:rPr>
          <w:rFonts w:cs="Simplified Arabic"/>
          <w:rtl/>
          <w:lang w:bidi="ar-EG"/>
        </w:rPr>
        <w:t>ملاوي</w:t>
      </w:r>
    </w:p>
    <w:p w14:paraId="0E052C38" w14:textId="77777777" w:rsidR="00B413D2" w:rsidRPr="00B413D2" w:rsidRDefault="00B413D2" w:rsidP="00B413D2">
      <w:pPr>
        <w:bidi/>
        <w:spacing w:line="216" w:lineRule="auto"/>
        <w:rPr>
          <w:rFonts w:cs="Simplified Arabic"/>
          <w:rtl/>
          <w:lang w:bidi="ar-EG"/>
        </w:rPr>
      </w:pPr>
      <w:r w:rsidRPr="00B413D2">
        <w:rPr>
          <w:rFonts w:cs="Simplified Arabic"/>
          <w:rtl/>
          <w:lang w:bidi="ar-EG"/>
        </w:rPr>
        <w:t>ماليزيا</w:t>
      </w:r>
    </w:p>
    <w:p w14:paraId="777E22E1" w14:textId="2357BACD" w:rsidR="00B413D2" w:rsidRPr="00B413D2" w:rsidRDefault="00B413D2" w:rsidP="00B413D2">
      <w:pPr>
        <w:bidi/>
        <w:spacing w:line="216" w:lineRule="auto"/>
        <w:rPr>
          <w:rFonts w:cs="Simplified Arabic"/>
          <w:rtl/>
          <w:lang w:bidi="ar-EG"/>
        </w:rPr>
      </w:pPr>
      <w:r w:rsidRPr="00B413D2">
        <w:rPr>
          <w:rFonts w:cs="Simplified Arabic"/>
          <w:rtl/>
          <w:lang w:bidi="ar-EG"/>
        </w:rPr>
        <w:t>ملديف</w:t>
      </w:r>
    </w:p>
    <w:p w14:paraId="3D0D0DF8" w14:textId="77777777" w:rsidR="00B413D2" w:rsidRPr="00B413D2" w:rsidRDefault="00B413D2" w:rsidP="00B413D2">
      <w:pPr>
        <w:bidi/>
        <w:spacing w:line="216" w:lineRule="auto"/>
        <w:rPr>
          <w:rFonts w:cs="Simplified Arabic"/>
          <w:rtl/>
          <w:lang w:bidi="ar-EG"/>
        </w:rPr>
      </w:pPr>
      <w:r w:rsidRPr="00B413D2">
        <w:rPr>
          <w:rFonts w:cs="Simplified Arabic"/>
          <w:rtl/>
          <w:lang w:bidi="ar-EG"/>
        </w:rPr>
        <w:t>مالي</w:t>
      </w:r>
    </w:p>
    <w:p w14:paraId="38DDC314" w14:textId="3AFCEC0C" w:rsidR="00B413D2" w:rsidRPr="00B413D2" w:rsidRDefault="00B413D2" w:rsidP="00B413D2">
      <w:pPr>
        <w:bidi/>
        <w:spacing w:line="216" w:lineRule="auto"/>
        <w:rPr>
          <w:rFonts w:cs="Simplified Arabic"/>
          <w:rtl/>
          <w:lang w:bidi="ar-EG"/>
        </w:rPr>
      </w:pPr>
      <w:r w:rsidRPr="00B413D2">
        <w:rPr>
          <w:rFonts w:cs="Simplified Arabic"/>
          <w:rtl/>
          <w:lang w:bidi="ar-EG"/>
        </w:rPr>
        <w:t>مالط</w:t>
      </w:r>
      <w:r>
        <w:rPr>
          <w:rFonts w:cs="Simplified Arabic" w:hint="cs"/>
          <w:rtl/>
          <w:lang w:bidi="ar-EG"/>
        </w:rPr>
        <w:t>ة</w:t>
      </w:r>
    </w:p>
    <w:p w14:paraId="2E91A3E5" w14:textId="77777777" w:rsidR="00B413D2" w:rsidRPr="00B413D2" w:rsidRDefault="00B413D2" w:rsidP="00B413D2">
      <w:pPr>
        <w:bidi/>
        <w:spacing w:line="216" w:lineRule="auto"/>
        <w:rPr>
          <w:rFonts w:cs="Simplified Arabic"/>
          <w:rtl/>
          <w:lang w:bidi="ar-EG"/>
        </w:rPr>
      </w:pPr>
      <w:r w:rsidRPr="00B413D2">
        <w:rPr>
          <w:rFonts w:cs="Simplified Arabic"/>
          <w:rtl/>
          <w:lang w:bidi="ar-EG"/>
        </w:rPr>
        <w:t>جزر مارشال</w:t>
      </w:r>
    </w:p>
    <w:p w14:paraId="24494290" w14:textId="77777777" w:rsidR="00B413D2" w:rsidRPr="00B413D2" w:rsidRDefault="00B413D2" w:rsidP="00B413D2">
      <w:pPr>
        <w:bidi/>
        <w:spacing w:line="216" w:lineRule="auto"/>
        <w:rPr>
          <w:rFonts w:cs="Simplified Arabic"/>
          <w:rtl/>
          <w:lang w:bidi="ar-EG"/>
        </w:rPr>
      </w:pPr>
      <w:r w:rsidRPr="00B413D2">
        <w:rPr>
          <w:rFonts w:cs="Simplified Arabic"/>
          <w:rtl/>
          <w:lang w:bidi="ar-EG"/>
        </w:rPr>
        <w:t>موريتانيا</w:t>
      </w:r>
    </w:p>
    <w:p w14:paraId="298B54E6" w14:textId="77777777" w:rsidR="00B413D2" w:rsidRPr="00B413D2" w:rsidRDefault="00B413D2" w:rsidP="00B413D2">
      <w:pPr>
        <w:bidi/>
        <w:spacing w:line="216" w:lineRule="auto"/>
        <w:rPr>
          <w:rFonts w:cs="Simplified Arabic"/>
          <w:rtl/>
          <w:lang w:bidi="ar-EG"/>
        </w:rPr>
      </w:pPr>
      <w:r w:rsidRPr="00B413D2">
        <w:rPr>
          <w:rFonts w:cs="Simplified Arabic"/>
          <w:rtl/>
          <w:lang w:bidi="ar-EG"/>
        </w:rPr>
        <w:t>موريشيوس</w:t>
      </w:r>
    </w:p>
    <w:p w14:paraId="6144B313"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المكسيك</w:t>
      </w:r>
    </w:p>
    <w:p w14:paraId="2396D099" w14:textId="77777777" w:rsidR="00B413D2" w:rsidRPr="00B413D2" w:rsidRDefault="00B413D2" w:rsidP="00B413D2">
      <w:pPr>
        <w:bidi/>
        <w:spacing w:line="216" w:lineRule="auto"/>
        <w:rPr>
          <w:rFonts w:cs="Simplified Arabic"/>
          <w:rtl/>
          <w:lang w:bidi="ar-EG"/>
        </w:rPr>
      </w:pPr>
      <w:r w:rsidRPr="00B413D2">
        <w:rPr>
          <w:rFonts w:cs="Simplified Arabic"/>
          <w:rtl/>
          <w:lang w:bidi="ar-EG"/>
        </w:rPr>
        <w:t>منغوليا</w:t>
      </w:r>
    </w:p>
    <w:p w14:paraId="6BCD3840"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المغرب</w:t>
      </w:r>
    </w:p>
    <w:p w14:paraId="3AF3D1B5" w14:textId="13F85790" w:rsidR="00B413D2" w:rsidRPr="00B413D2" w:rsidRDefault="00B413D2" w:rsidP="00B413D2">
      <w:pPr>
        <w:bidi/>
        <w:spacing w:line="216" w:lineRule="auto"/>
        <w:rPr>
          <w:rFonts w:cs="Simplified Arabic"/>
          <w:rtl/>
          <w:lang w:bidi="ar-EG"/>
        </w:rPr>
      </w:pPr>
      <w:r w:rsidRPr="00B413D2">
        <w:rPr>
          <w:rFonts w:cs="Simplified Arabic"/>
          <w:rtl/>
          <w:lang w:bidi="ar-EG"/>
        </w:rPr>
        <w:t>موز</w:t>
      </w:r>
      <w:r>
        <w:rPr>
          <w:rFonts w:cs="Simplified Arabic" w:hint="cs"/>
          <w:rtl/>
          <w:lang w:bidi="ar-EG"/>
        </w:rPr>
        <w:t>ا</w:t>
      </w:r>
      <w:r w:rsidRPr="00B413D2">
        <w:rPr>
          <w:rFonts w:cs="Simplified Arabic"/>
          <w:rtl/>
          <w:lang w:bidi="ar-EG"/>
        </w:rPr>
        <w:t>مبيق</w:t>
      </w:r>
    </w:p>
    <w:p w14:paraId="36C0DA28" w14:textId="77777777" w:rsidR="00B413D2" w:rsidRPr="00B413D2" w:rsidRDefault="00B413D2" w:rsidP="00B413D2">
      <w:pPr>
        <w:bidi/>
        <w:spacing w:line="216" w:lineRule="auto"/>
        <w:rPr>
          <w:rFonts w:cs="Simplified Arabic"/>
          <w:rtl/>
          <w:lang w:bidi="ar-EG"/>
        </w:rPr>
      </w:pPr>
      <w:r w:rsidRPr="00B413D2">
        <w:rPr>
          <w:rFonts w:cs="Simplified Arabic"/>
          <w:rtl/>
          <w:lang w:bidi="ar-EG"/>
        </w:rPr>
        <w:t>ميانمار</w:t>
      </w:r>
    </w:p>
    <w:p w14:paraId="1F7DFC5C" w14:textId="77777777" w:rsidR="00B413D2" w:rsidRPr="00B413D2" w:rsidRDefault="00B413D2" w:rsidP="00B413D2">
      <w:pPr>
        <w:bidi/>
        <w:spacing w:line="216" w:lineRule="auto"/>
        <w:rPr>
          <w:rFonts w:cs="Simplified Arabic"/>
          <w:rtl/>
          <w:lang w:bidi="ar-EG"/>
        </w:rPr>
      </w:pPr>
      <w:r w:rsidRPr="00B413D2">
        <w:rPr>
          <w:rFonts w:cs="Simplified Arabic"/>
          <w:rtl/>
          <w:lang w:bidi="ar-EG"/>
        </w:rPr>
        <w:t>ناميبيا</w:t>
      </w:r>
    </w:p>
    <w:p w14:paraId="3F47285E" w14:textId="77777777" w:rsidR="00B413D2" w:rsidRPr="00B413D2" w:rsidRDefault="00B413D2" w:rsidP="00B413D2">
      <w:pPr>
        <w:bidi/>
        <w:spacing w:line="216" w:lineRule="auto"/>
        <w:rPr>
          <w:rFonts w:cs="Simplified Arabic"/>
          <w:rtl/>
          <w:lang w:bidi="ar-EG"/>
        </w:rPr>
      </w:pPr>
      <w:r w:rsidRPr="00B413D2">
        <w:rPr>
          <w:rFonts w:cs="Simplified Arabic"/>
          <w:rtl/>
          <w:lang w:bidi="ar-EG"/>
        </w:rPr>
        <w:t>هولندا</w:t>
      </w:r>
    </w:p>
    <w:p w14:paraId="27E47AE9" w14:textId="77777777" w:rsidR="00B413D2" w:rsidRPr="00B413D2" w:rsidRDefault="00B413D2" w:rsidP="00B413D2">
      <w:pPr>
        <w:bidi/>
        <w:spacing w:line="216" w:lineRule="auto"/>
        <w:rPr>
          <w:rFonts w:cs="Simplified Arabic"/>
          <w:rtl/>
          <w:lang w:bidi="ar-EG"/>
        </w:rPr>
      </w:pPr>
      <w:r w:rsidRPr="00B413D2">
        <w:rPr>
          <w:rFonts w:cs="Simplified Arabic"/>
          <w:rtl/>
          <w:lang w:bidi="ar-EG"/>
        </w:rPr>
        <w:t>نيوزيلندا</w:t>
      </w:r>
    </w:p>
    <w:p w14:paraId="034C118B" w14:textId="77777777" w:rsidR="00B413D2" w:rsidRPr="00B413D2" w:rsidRDefault="00B413D2" w:rsidP="00B413D2">
      <w:pPr>
        <w:bidi/>
        <w:spacing w:line="216" w:lineRule="auto"/>
        <w:rPr>
          <w:rFonts w:cs="Simplified Arabic"/>
          <w:rtl/>
          <w:lang w:bidi="ar-EG"/>
        </w:rPr>
      </w:pPr>
      <w:r w:rsidRPr="00B413D2">
        <w:rPr>
          <w:rFonts w:cs="Simplified Arabic"/>
          <w:rtl/>
          <w:lang w:bidi="ar-EG"/>
        </w:rPr>
        <w:t>نيكاراغوا</w:t>
      </w:r>
    </w:p>
    <w:p w14:paraId="1849AD42"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النيجر</w:t>
      </w:r>
    </w:p>
    <w:p w14:paraId="5D887373" w14:textId="77777777" w:rsidR="00B413D2" w:rsidRPr="00B413D2" w:rsidRDefault="00B413D2" w:rsidP="00B413D2">
      <w:pPr>
        <w:bidi/>
        <w:spacing w:line="216" w:lineRule="auto"/>
        <w:rPr>
          <w:rFonts w:cs="Simplified Arabic"/>
          <w:rtl/>
          <w:lang w:bidi="ar-EG"/>
        </w:rPr>
      </w:pPr>
      <w:r w:rsidRPr="00B413D2">
        <w:rPr>
          <w:rFonts w:cs="Simplified Arabic"/>
          <w:rtl/>
          <w:lang w:bidi="ar-EG"/>
        </w:rPr>
        <w:t>نيجيريا</w:t>
      </w:r>
    </w:p>
    <w:p w14:paraId="56C1F5A4"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النرويج</w:t>
      </w:r>
    </w:p>
    <w:p w14:paraId="69F97FE0" w14:textId="50E4DC2C" w:rsidR="00B413D2" w:rsidRPr="00B413D2" w:rsidRDefault="00B413D2" w:rsidP="00B413D2">
      <w:pPr>
        <w:bidi/>
        <w:spacing w:line="216" w:lineRule="auto"/>
        <w:rPr>
          <w:rFonts w:cs="Simplified Arabic"/>
          <w:rtl/>
          <w:lang w:bidi="ar-EG"/>
        </w:rPr>
      </w:pPr>
      <w:r w:rsidRPr="00B413D2">
        <w:rPr>
          <w:rFonts w:cs="Simplified Arabic"/>
          <w:rtl/>
          <w:lang w:bidi="ar-EG"/>
        </w:rPr>
        <w:t>عمان</w:t>
      </w:r>
    </w:p>
    <w:p w14:paraId="23AB9269" w14:textId="77777777" w:rsidR="00B413D2" w:rsidRPr="00B413D2" w:rsidRDefault="00B413D2" w:rsidP="00B413D2">
      <w:pPr>
        <w:bidi/>
        <w:spacing w:line="216" w:lineRule="auto"/>
        <w:rPr>
          <w:rFonts w:cs="Simplified Arabic"/>
          <w:rtl/>
          <w:lang w:bidi="ar-EG"/>
        </w:rPr>
      </w:pPr>
      <w:r w:rsidRPr="00B413D2">
        <w:rPr>
          <w:rFonts w:cs="Simplified Arabic"/>
          <w:rtl/>
          <w:lang w:bidi="ar-EG"/>
        </w:rPr>
        <w:t>بالاو</w:t>
      </w:r>
    </w:p>
    <w:p w14:paraId="081C9E6A" w14:textId="3943E290" w:rsidR="00B413D2" w:rsidRPr="00B413D2" w:rsidRDefault="00B413D2" w:rsidP="00B413D2">
      <w:pPr>
        <w:bidi/>
        <w:spacing w:line="216" w:lineRule="auto"/>
        <w:rPr>
          <w:rFonts w:cs="Simplified Arabic"/>
          <w:rtl/>
          <w:lang w:bidi="ar-EG"/>
        </w:rPr>
      </w:pPr>
      <w:r w:rsidRPr="00B413D2">
        <w:rPr>
          <w:rFonts w:cs="Simplified Arabic"/>
          <w:rtl/>
          <w:lang w:bidi="ar-EG"/>
        </w:rPr>
        <w:t>بنما</w:t>
      </w:r>
    </w:p>
    <w:p w14:paraId="4CF5FAEF" w14:textId="77777777" w:rsidR="00B413D2" w:rsidRPr="00B413D2" w:rsidRDefault="00B413D2" w:rsidP="00B413D2">
      <w:pPr>
        <w:bidi/>
        <w:spacing w:line="216" w:lineRule="auto"/>
        <w:rPr>
          <w:rFonts w:cs="Simplified Arabic"/>
          <w:rtl/>
          <w:lang w:bidi="ar-EG"/>
        </w:rPr>
      </w:pPr>
      <w:r w:rsidRPr="00B413D2">
        <w:rPr>
          <w:rFonts w:cs="Simplified Arabic"/>
          <w:rtl/>
          <w:lang w:bidi="ar-EG"/>
        </w:rPr>
        <w:t>بابوا غينيا الجديدة</w:t>
      </w:r>
    </w:p>
    <w:p w14:paraId="13A88608" w14:textId="77777777" w:rsidR="00B413D2" w:rsidRPr="00B413D2" w:rsidRDefault="00B413D2" w:rsidP="00B413D2">
      <w:pPr>
        <w:bidi/>
        <w:spacing w:line="216" w:lineRule="auto"/>
        <w:rPr>
          <w:rFonts w:cs="Simplified Arabic"/>
          <w:rtl/>
          <w:lang w:bidi="ar-EG"/>
        </w:rPr>
      </w:pPr>
      <w:r w:rsidRPr="00B413D2">
        <w:rPr>
          <w:rFonts w:cs="Simplified Arabic"/>
          <w:rtl/>
          <w:lang w:bidi="ar-EG"/>
        </w:rPr>
        <w:t>باراغواي</w:t>
      </w:r>
    </w:p>
    <w:p w14:paraId="432AA744" w14:textId="77777777" w:rsidR="00B413D2" w:rsidRPr="00B413D2" w:rsidRDefault="00B413D2" w:rsidP="00B413D2">
      <w:pPr>
        <w:bidi/>
        <w:spacing w:line="216" w:lineRule="auto"/>
        <w:rPr>
          <w:rFonts w:cs="Simplified Arabic"/>
          <w:rtl/>
          <w:lang w:bidi="ar-EG"/>
        </w:rPr>
      </w:pPr>
      <w:r w:rsidRPr="00B413D2">
        <w:rPr>
          <w:rFonts w:cs="Simplified Arabic"/>
          <w:rtl/>
          <w:lang w:bidi="ar-EG"/>
        </w:rPr>
        <w:t>بيرو</w:t>
      </w:r>
    </w:p>
    <w:p w14:paraId="565FA4AF"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الفلبين</w:t>
      </w:r>
    </w:p>
    <w:p w14:paraId="2E3DA445" w14:textId="77777777" w:rsidR="00B413D2" w:rsidRPr="00B413D2" w:rsidRDefault="00B413D2" w:rsidP="00B413D2">
      <w:pPr>
        <w:bidi/>
        <w:spacing w:line="216" w:lineRule="auto"/>
        <w:rPr>
          <w:rFonts w:cs="Simplified Arabic"/>
          <w:rtl/>
          <w:lang w:bidi="ar-EG"/>
        </w:rPr>
      </w:pPr>
      <w:r w:rsidRPr="00B413D2">
        <w:rPr>
          <w:rFonts w:cs="Simplified Arabic"/>
          <w:rtl/>
          <w:lang w:bidi="ar-EG"/>
        </w:rPr>
        <w:t>بولندا</w:t>
      </w:r>
    </w:p>
    <w:p w14:paraId="0DD3A49D"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البرتغال</w:t>
      </w:r>
    </w:p>
    <w:p w14:paraId="0B5EE1B2" w14:textId="7C579170" w:rsidR="00B413D2" w:rsidRPr="00B413D2" w:rsidRDefault="00B413D2" w:rsidP="00B413D2">
      <w:pPr>
        <w:bidi/>
        <w:spacing w:line="216" w:lineRule="auto"/>
        <w:rPr>
          <w:rFonts w:cs="Simplified Arabic"/>
          <w:rtl/>
          <w:lang w:bidi="ar-EG"/>
        </w:rPr>
      </w:pPr>
      <w:r w:rsidRPr="00B413D2">
        <w:rPr>
          <w:rFonts w:cs="Simplified Arabic"/>
          <w:rtl/>
          <w:lang w:bidi="ar-EG"/>
        </w:rPr>
        <w:t>قطر</w:t>
      </w:r>
    </w:p>
    <w:p w14:paraId="52052827" w14:textId="77777777" w:rsidR="00B413D2" w:rsidRPr="00B413D2" w:rsidRDefault="00B413D2" w:rsidP="00B413D2">
      <w:pPr>
        <w:bidi/>
        <w:spacing w:line="216" w:lineRule="auto"/>
        <w:rPr>
          <w:rFonts w:cs="Simplified Arabic"/>
          <w:rtl/>
          <w:lang w:bidi="ar-EG"/>
        </w:rPr>
      </w:pPr>
      <w:r w:rsidRPr="00B413D2">
        <w:rPr>
          <w:rFonts w:cs="Simplified Arabic"/>
          <w:rtl/>
          <w:lang w:bidi="ar-EG"/>
        </w:rPr>
        <w:t>جمهورية كوريا</w:t>
      </w:r>
    </w:p>
    <w:p w14:paraId="2AE24CBE" w14:textId="77777777" w:rsidR="00B413D2" w:rsidRPr="00B413D2" w:rsidRDefault="00B413D2" w:rsidP="00B413D2">
      <w:pPr>
        <w:bidi/>
        <w:spacing w:line="216" w:lineRule="auto"/>
        <w:rPr>
          <w:rFonts w:cs="Simplified Arabic"/>
          <w:rtl/>
          <w:lang w:bidi="ar-EG"/>
        </w:rPr>
      </w:pPr>
      <w:r w:rsidRPr="00B413D2">
        <w:rPr>
          <w:rFonts w:cs="Simplified Arabic"/>
          <w:rtl/>
          <w:lang w:bidi="ar-EG"/>
        </w:rPr>
        <w:t>جمهورية مولدوفا</w:t>
      </w:r>
    </w:p>
    <w:p w14:paraId="46A6D011" w14:textId="77777777" w:rsidR="00B413D2" w:rsidRPr="00B413D2" w:rsidRDefault="00B413D2" w:rsidP="00B413D2">
      <w:pPr>
        <w:bidi/>
        <w:spacing w:line="216" w:lineRule="auto"/>
        <w:rPr>
          <w:rFonts w:cs="Simplified Arabic"/>
          <w:rtl/>
          <w:lang w:bidi="ar-EG"/>
        </w:rPr>
      </w:pPr>
      <w:r w:rsidRPr="00B413D2">
        <w:rPr>
          <w:rFonts w:cs="Simplified Arabic"/>
          <w:rtl/>
          <w:lang w:bidi="ar-EG"/>
        </w:rPr>
        <w:t>رومانيا</w:t>
      </w:r>
    </w:p>
    <w:p w14:paraId="0888FB1D" w14:textId="77777777" w:rsidR="00B413D2" w:rsidRPr="00B413D2" w:rsidRDefault="00B413D2" w:rsidP="00B413D2">
      <w:pPr>
        <w:bidi/>
        <w:spacing w:line="216" w:lineRule="auto"/>
        <w:rPr>
          <w:rFonts w:cs="Simplified Arabic"/>
          <w:rtl/>
          <w:lang w:bidi="ar-EG"/>
        </w:rPr>
      </w:pPr>
      <w:r w:rsidRPr="00B413D2">
        <w:rPr>
          <w:rFonts w:cs="Simplified Arabic"/>
          <w:rtl/>
          <w:lang w:bidi="ar-EG"/>
        </w:rPr>
        <w:t>رواندا</w:t>
      </w:r>
    </w:p>
    <w:p w14:paraId="0A164056" w14:textId="77777777" w:rsidR="00B413D2" w:rsidRPr="00B413D2" w:rsidRDefault="00B413D2" w:rsidP="00B413D2">
      <w:pPr>
        <w:bidi/>
        <w:spacing w:line="216" w:lineRule="auto"/>
        <w:rPr>
          <w:rFonts w:cs="Simplified Arabic"/>
          <w:rtl/>
          <w:lang w:bidi="ar-EG"/>
        </w:rPr>
      </w:pPr>
      <w:r w:rsidRPr="00B413D2">
        <w:rPr>
          <w:rFonts w:cs="Simplified Arabic"/>
          <w:rtl/>
          <w:lang w:bidi="ar-EG"/>
        </w:rPr>
        <w:t>سانت كيتس ونيفيس</w:t>
      </w:r>
    </w:p>
    <w:p w14:paraId="12AECA95" w14:textId="5D7B7D2D" w:rsidR="00B413D2" w:rsidRPr="00B413D2" w:rsidRDefault="00B413D2" w:rsidP="00B055C0">
      <w:pPr>
        <w:bidi/>
        <w:spacing w:line="216" w:lineRule="auto"/>
        <w:rPr>
          <w:rFonts w:cs="Simplified Arabic"/>
          <w:rtl/>
          <w:lang w:bidi="ar-EG"/>
        </w:rPr>
      </w:pPr>
      <w:r>
        <w:rPr>
          <w:rFonts w:cs="Simplified Arabic" w:hint="cs"/>
          <w:rtl/>
          <w:lang w:bidi="ar-EG"/>
        </w:rPr>
        <w:t>سانت</w:t>
      </w:r>
      <w:r w:rsidRPr="00B413D2">
        <w:rPr>
          <w:rFonts w:cs="Simplified Arabic"/>
          <w:rtl/>
          <w:lang w:bidi="ar-EG"/>
        </w:rPr>
        <w:t xml:space="preserve"> لوسيا</w:t>
      </w:r>
    </w:p>
    <w:p w14:paraId="569E7777" w14:textId="77777777" w:rsidR="00B413D2" w:rsidRPr="00B413D2" w:rsidRDefault="00B413D2" w:rsidP="00B413D2">
      <w:pPr>
        <w:bidi/>
        <w:spacing w:line="216" w:lineRule="auto"/>
        <w:rPr>
          <w:rFonts w:cs="Simplified Arabic"/>
          <w:rtl/>
          <w:lang w:bidi="ar-EG"/>
        </w:rPr>
      </w:pPr>
      <w:r w:rsidRPr="00B413D2">
        <w:rPr>
          <w:rFonts w:cs="Simplified Arabic"/>
          <w:rtl/>
          <w:lang w:bidi="ar-EG"/>
        </w:rPr>
        <w:t>سانت فنسنت وجزر غرينادين</w:t>
      </w:r>
    </w:p>
    <w:p w14:paraId="1859F90F" w14:textId="77777777" w:rsidR="00B413D2" w:rsidRPr="00B413D2" w:rsidRDefault="00B413D2" w:rsidP="00B413D2">
      <w:pPr>
        <w:bidi/>
        <w:spacing w:line="216" w:lineRule="auto"/>
        <w:rPr>
          <w:rFonts w:cs="Simplified Arabic"/>
          <w:rtl/>
          <w:lang w:bidi="ar-EG"/>
        </w:rPr>
      </w:pPr>
      <w:r w:rsidRPr="00B413D2">
        <w:rPr>
          <w:rFonts w:cs="Simplified Arabic"/>
          <w:rtl/>
          <w:lang w:bidi="ar-EG"/>
        </w:rPr>
        <w:t>ساموا</w:t>
      </w:r>
    </w:p>
    <w:p w14:paraId="4EB46C58"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المملكة العربية السعودية</w:t>
      </w:r>
    </w:p>
    <w:p w14:paraId="7AAD5923"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السنغال</w:t>
      </w:r>
    </w:p>
    <w:p w14:paraId="67418681" w14:textId="77777777" w:rsidR="00B413D2" w:rsidRPr="00B413D2" w:rsidRDefault="00B413D2" w:rsidP="00B413D2">
      <w:pPr>
        <w:bidi/>
        <w:spacing w:line="216" w:lineRule="auto"/>
        <w:rPr>
          <w:rFonts w:cs="Simplified Arabic"/>
          <w:rtl/>
          <w:lang w:bidi="ar-EG"/>
        </w:rPr>
      </w:pPr>
      <w:r w:rsidRPr="00B413D2">
        <w:rPr>
          <w:rFonts w:cs="Simplified Arabic"/>
          <w:rtl/>
          <w:lang w:bidi="ar-EG"/>
        </w:rPr>
        <w:t>صربيا</w:t>
      </w:r>
    </w:p>
    <w:p w14:paraId="57D1E731" w14:textId="77777777" w:rsidR="00B413D2" w:rsidRPr="00B413D2" w:rsidRDefault="00B413D2" w:rsidP="00B413D2">
      <w:pPr>
        <w:bidi/>
        <w:spacing w:line="216" w:lineRule="auto"/>
        <w:rPr>
          <w:rFonts w:cs="Simplified Arabic"/>
          <w:rtl/>
          <w:lang w:bidi="ar-EG"/>
        </w:rPr>
      </w:pPr>
      <w:r w:rsidRPr="00B413D2">
        <w:rPr>
          <w:rFonts w:cs="Simplified Arabic"/>
          <w:rtl/>
          <w:lang w:bidi="ar-EG"/>
        </w:rPr>
        <w:t>سيشيل</w:t>
      </w:r>
    </w:p>
    <w:p w14:paraId="2A9F24F5" w14:textId="77777777" w:rsidR="00B413D2" w:rsidRPr="00B413D2" w:rsidRDefault="00B413D2" w:rsidP="00B413D2">
      <w:pPr>
        <w:bidi/>
        <w:spacing w:line="216" w:lineRule="auto"/>
        <w:rPr>
          <w:rFonts w:cs="Simplified Arabic"/>
          <w:rtl/>
          <w:lang w:bidi="ar-EG"/>
        </w:rPr>
      </w:pPr>
      <w:r w:rsidRPr="00B413D2">
        <w:rPr>
          <w:rFonts w:cs="Simplified Arabic"/>
          <w:rtl/>
          <w:lang w:bidi="ar-EG"/>
        </w:rPr>
        <w:t>سلوفاكيا</w:t>
      </w:r>
    </w:p>
    <w:p w14:paraId="3659A2E5" w14:textId="77777777" w:rsidR="00B413D2" w:rsidRPr="00B413D2" w:rsidRDefault="00B413D2" w:rsidP="00B413D2">
      <w:pPr>
        <w:bidi/>
        <w:spacing w:line="216" w:lineRule="auto"/>
        <w:rPr>
          <w:rFonts w:cs="Simplified Arabic"/>
          <w:rtl/>
          <w:lang w:bidi="ar-EG"/>
        </w:rPr>
      </w:pPr>
      <w:r w:rsidRPr="00B413D2">
        <w:rPr>
          <w:rFonts w:cs="Simplified Arabic"/>
          <w:rtl/>
          <w:lang w:bidi="ar-EG"/>
        </w:rPr>
        <w:t>سلوفينيا</w:t>
      </w:r>
    </w:p>
    <w:p w14:paraId="27CB0781" w14:textId="77777777" w:rsidR="00B413D2" w:rsidRPr="00B413D2" w:rsidRDefault="00B413D2" w:rsidP="00B413D2">
      <w:pPr>
        <w:bidi/>
        <w:spacing w:line="216" w:lineRule="auto"/>
        <w:rPr>
          <w:rFonts w:cs="Simplified Arabic"/>
          <w:rtl/>
          <w:lang w:bidi="ar-EG"/>
        </w:rPr>
      </w:pPr>
      <w:r w:rsidRPr="00B413D2">
        <w:rPr>
          <w:rFonts w:cs="Simplified Arabic"/>
          <w:rtl/>
          <w:lang w:bidi="ar-EG"/>
        </w:rPr>
        <w:t>جزر سليمان</w:t>
      </w:r>
    </w:p>
    <w:p w14:paraId="32EBB150"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الصومال</w:t>
      </w:r>
    </w:p>
    <w:p w14:paraId="16FE0E8D" w14:textId="77777777" w:rsidR="00B413D2" w:rsidRPr="00B413D2" w:rsidRDefault="00B413D2" w:rsidP="00B413D2">
      <w:pPr>
        <w:bidi/>
        <w:spacing w:line="216" w:lineRule="auto"/>
        <w:rPr>
          <w:rFonts w:cs="Simplified Arabic"/>
          <w:rtl/>
          <w:lang w:bidi="ar-EG"/>
        </w:rPr>
      </w:pPr>
      <w:r w:rsidRPr="00B413D2">
        <w:rPr>
          <w:rFonts w:cs="Simplified Arabic"/>
          <w:rtl/>
          <w:lang w:bidi="ar-EG"/>
        </w:rPr>
        <w:t>جنوب أفريقيا</w:t>
      </w:r>
    </w:p>
    <w:p w14:paraId="2B80EB73" w14:textId="77777777" w:rsidR="00B413D2" w:rsidRPr="00B413D2" w:rsidRDefault="00B413D2" w:rsidP="00B413D2">
      <w:pPr>
        <w:bidi/>
        <w:spacing w:line="216" w:lineRule="auto"/>
        <w:rPr>
          <w:rFonts w:cs="Simplified Arabic"/>
          <w:rtl/>
          <w:lang w:bidi="ar-EG"/>
        </w:rPr>
      </w:pPr>
      <w:r w:rsidRPr="00B413D2">
        <w:rPr>
          <w:rFonts w:cs="Simplified Arabic"/>
          <w:rtl/>
          <w:lang w:bidi="ar-EG"/>
        </w:rPr>
        <w:t>إسبانيا</w:t>
      </w:r>
    </w:p>
    <w:p w14:paraId="0BD56569" w14:textId="3E3A2412" w:rsidR="00B413D2" w:rsidRPr="00B413D2" w:rsidRDefault="00B413D2" w:rsidP="00B413D2">
      <w:pPr>
        <w:bidi/>
        <w:spacing w:line="216" w:lineRule="auto"/>
        <w:rPr>
          <w:rFonts w:cs="Simplified Arabic"/>
          <w:rtl/>
          <w:lang w:bidi="ar-EG"/>
        </w:rPr>
      </w:pPr>
      <w:r>
        <w:rPr>
          <w:rFonts w:cs="Simplified Arabic" w:hint="cs"/>
          <w:rtl/>
          <w:lang w:bidi="ar-EG"/>
        </w:rPr>
        <w:t>سري لانكا</w:t>
      </w:r>
    </w:p>
    <w:p w14:paraId="14A01D54" w14:textId="77777777" w:rsidR="00B413D2" w:rsidRPr="00B413D2" w:rsidRDefault="00B413D2" w:rsidP="00B413D2">
      <w:pPr>
        <w:bidi/>
        <w:spacing w:line="216" w:lineRule="auto"/>
        <w:rPr>
          <w:rFonts w:cs="Simplified Arabic"/>
          <w:rtl/>
          <w:lang w:bidi="ar-EG"/>
        </w:rPr>
      </w:pPr>
      <w:r w:rsidRPr="00B413D2">
        <w:rPr>
          <w:rFonts w:cs="Simplified Arabic"/>
          <w:rtl/>
          <w:lang w:bidi="ar-EG"/>
        </w:rPr>
        <w:t>دولة فلسطين</w:t>
      </w:r>
    </w:p>
    <w:p w14:paraId="5D91CB1F" w14:textId="657E1DBB" w:rsidR="00B413D2" w:rsidRPr="00B413D2" w:rsidRDefault="00B055C0" w:rsidP="00B413D2">
      <w:pPr>
        <w:bidi/>
        <w:spacing w:line="216" w:lineRule="auto"/>
        <w:rPr>
          <w:rFonts w:cs="Simplified Arabic"/>
          <w:rtl/>
          <w:lang w:bidi="ar-EG"/>
        </w:rPr>
      </w:pPr>
      <w:r>
        <w:rPr>
          <w:rFonts w:cs="Simplified Arabic" w:hint="cs"/>
          <w:rtl/>
          <w:lang w:bidi="ar-EG"/>
        </w:rPr>
        <w:t>ال</w:t>
      </w:r>
      <w:r w:rsidR="00B413D2" w:rsidRPr="00B413D2">
        <w:rPr>
          <w:rFonts w:cs="Simplified Arabic"/>
          <w:rtl/>
          <w:lang w:bidi="ar-EG"/>
        </w:rPr>
        <w:t>سودان</w:t>
      </w:r>
    </w:p>
    <w:p w14:paraId="3D2A5986" w14:textId="77777777" w:rsidR="00B413D2" w:rsidRPr="00B413D2" w:rsidRDefault="00B413D2" w:rsidP="00B413D2">
      <w:pPr>
        <w:bidi/>
        <w:spacing w:line="216" w:lineRule="auto"/>
        <w:rPr>
          <w:rFonts w:cs="Simplified Arabic"/>
          <w:rtl/>
          <w:lang w:bidi="ar-EG"/>
        </w:rPr>
      </w:pPr>
      <w:r w:rsidRPr="00B413D2">
        <w:rPr>
          <w:rFonts w:cs="Simplified Arabic"/>
          <w:rtl/>
          <w:lang w:bidi="ar-EG"/>
        </w:rPr>
        <w:t>سورينام</w:t>
      </w:r>
    </w:p>
    <w:p w14:paraId="1CB94DC9"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السويد</w:t>
      </w:r>
    </w:p>
    <w:p w14:paraId="0BE9E546" w14:textId="77777777" w:rsidR="00B413D2" w:rsidRPr="00B413D2" w:rsidRDefault="00B413D2" w:rsidP="00B413D2">
      <w:pPr>
        <w:bidi/>
        <w:spacing w:line="216" w:lineRule="auto"/>
        <w:rPr>
          <w:rFonts w:cs="Simplified Arabic"/>
          <w:rtl/>
          <w:lang w:bidi="ar-EG"/>
        </w:rPr>
      </w:pPr>
      <w:r w:rsidRPr="00B413D2">
        <w:rPr>
          <w:rFonts w:cs="Simplified Arabic"/>
          <w:rtl/>
          <w:lang w:bidi="ar-EG"/>
        </w:rPr>
        <w:t>سويسرا</w:t>
      </w:r>
    </w:p>
    <w:p w14:paraId="270D6C53"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الجمهورية العربية السورية</w:t>
      </w:r>
    </w:p>
    <w:p w14:paraId="490160FA" w14:textId="77777777" w:rsidR="00B413D2" w:rsidRPr="00B413D2" w:rsidRDefault="00B413D2" w:rsidP="00B413D2">
      <w:pPr>
        <w:bidi/>
        <w:spacing w:line="216" w:lineRule="auto"/>
        <w:rPr>
          <w:rFonts w:cs="Simplified Arabic"/>
          <w:rtl/>
          <w:lang w:bidi="ar-EG"/>
        </w:rPr>
      </w:pPr>
      <w:r w:rsidRPr="00B413D2">
        <w:rPr>
          <w:rFonts w:cs="Simplified Arabic"/>
          <w:rtl/>
          <w:lang w:bidi="ar-EG"/>
        </w:rPr>
        <w:t>طاجيكستان</w:t>
      </w:r>
    </w:p>
    <w:p w14:paraId="54F232D5" w14:textId="621702AB" w:rsidR="00B413D2" w:rsidRPr="00B413D2" w:rsidRDefault="00B413D2" w:rsidP="00B413D2">
      <w:pPr>
        <w:bidi/>
        <w:spacing w:line="216" w:lineRule="auto"/>
        <w:rPr>
          <w:rFonts w:cs="Simplified Arabic"/>
          <w:rtl/>
          <w:lang w:bidi="ar-EG"/>
        </w:rPr>
      </w:pPr>
      <w:r>
        <w:rPr>
          <w:rFonts w:cs="Simplified Arabic"/>
          <w:rtl/>
          <w:lang w:bidi="ar-EG"/>
        </w:rPr>
        <w:t>تايل</w:t>
      </w:r>
      <w:r w:rsidRPr="00B413D2">
        <w:rPr>
          <w:rFonts w:cs="Simplified Arabic"/>
          <w:rtl/>
          <w:lang w:bidi="ar-EG"/>
        </w:rPr>
        <w:t>ند</w:t>
      </w:r>
    </w:p>
    <w:p w14:paraId="6A94F150" w14:textId="06B1CAC1" w:rsidR="00B413D2" w:rsidRPr="00B413D2" w:rsidRDefault="00B413D2" w:rsidP="00B413D2">
      <w:pPr>
        <w:bidi/>
        <w:spacing w:line="216" w:lineRule="auto"/>
        <w:rPr>
          <w:rFonts w:cs="Simplified Arabic"/>
          <w:rtl/>
          <w:lang w:bidi="ar-EG"/>
        </w:rPr>
      </w:pPr>
      <w:r>
        <w:rPr>
          <w:rFonts w:cs="Simplified Arabic" w:hint="cs"/>
          <w:rtl/>
          <w:lang w:bidi="ar-EG"/>
        </w:rPr>
        <w:t>توغو</w:t>
      </w:r>
    </w:p>
    <w:p w14:paraId="6EFA8564" w14:textId="77777777" w:rsidR="00B413D2" w:rsidRPr="00B413D2" w:rsidRDefault="00B413D2" w:rsidP="00B413D2">
      <w:pPr>
        <w:bidi/>
        <w:spacing w:line="216" w:lineRule="auto"/>
        <w:rPr>
          <w:rFonts w:cs="Simplified Arabic"/>
          <w:rtl/>
          <w:lang w:bidi="ar-EG"/>
        </w:rPr>
      </w:pPr>
      <w:r w:rsidRPr="00B413D2">
        <w:rPr>
          <w:rFonts w:cs="Simplified Arabic"/>
          <w:rtl/>
          <w:lang w:bidi="ar-EG"/>
        </w:rPr>
        <w:t>تونغا</w:t>
      </w:r>
    </w:p>
    <w:p w14:paraId="1BDC4CC9" w14:textId="77777777" w:rsidR="00B413D2" w:rsidRPr="00B413D2" w:rsidRDefault="00B413D2" w:rsidP="00B413D2">
      <w:pPr>
        <w:bidi/>
        <w:spacing w:line="216" w:lineRule="auto"/>
        <w:rPr>
          <w:rFonts w:cs="Simplified Arabic"/>
          <w:rtl/>
          <w:lang w:bidi="ar-EG"/>
        </w:rPr>
      </w:pPr>
      <w:r w:rsidRPr="00B413D2">
        <w:rPr>
          <w:rFonts w:cs="Simplified Arabic"/>
          <w:rtl/>
          <w:lang w:bidi="ar-EG"/>
        </w:rPr>
        <w:t>ترينداد وتوباغو</w:t>
      </w:r>
    </w:p>
    <w:p w14:paraId="6D7A6D72" w14:textId="77777777" w:rsidR="00B413D2" w:rsidRPr="00B413D2" w:rsidRDefault="00B413D2" w:rsidP="00B413D2">
      <w:pPr>
        <w:bidi/>
        <w:spacing w:line="216" w:lineRule="auto"/>
        <w:rPr>
          <w:rFonts w:cs="Simplified Arabic"/>
          <w:rtl/>
          <w:lang w:bidi="ar-EG"/>
        </w:rPr>
      </w:pPr>
      <w:r w:rsidRPr="00B413D2">
        <w:rPr>
          <w:rFonts w:cs="Simplified Arabic"/>
          <w:rtl/>
          <w:lang w:bidi="ar-EG"/>
        </w:rPr>
        <w:t>تونس</w:t>
      </w:r>
    </w:p>
    <w:p w14:paraId="0CC5919F" w14:textId="354CBD0D" w:rsidR="00B413D2" w:rsidRPr="00B413D2" w:rsidRDefault="00B413D2" w:rsidP="00B413D2">
      <w:pPr>
        <w:bidi/>
        <w:spacing w:line="216" w:lineRule="auto"/>
        <w:rPr>
          <w:rFonts w:cs="Simplified Arabic"/>
          <w:rtl/>
          <w:lang w:bidi="ar-EG"/>
        </w:rPr>
      </w:pPr>
      <w:r>
        <w:rPr>
          <w:rFonts w:cs="Simplified Arabic" w:hint="cs"/>
          <w:rtl/>
          <w:lang w:bidi="ar-EG"/>
        </w:rPr>
        <w:t>تركيا</w:t>
      </w:r>
    </w:p>
    <w:p w14:paraId="1270471F" w14:textId="77777777" w:rsidR="00B413D2" w:rsidRPr="00B413D2" w:rsidRDefault="00B413D2" w:rsidP="00B413D2">
      <w:pPr>
        <w:bidi/>
        <w:spacing w:line="216" w:lineRule="auto"/>
        <w:rPr>
          <w:rFonts w:cs="Simplified Arabic"/>
          <w:rtl/>
          <w:lang w:bidi="ar-EG"/>
        </w:rPr>
      </w:pPr>
      <w:r w:rsidRPr="00B413D2">
        <w:rPr>
          <w:rFonts w:cs="Simplified Arabic"/>
          <w:rtl/>
          <w:lang w:bidi="ar-EG"/>
        </w:rPr>
        <w:t>تركمانستان</w:t>
      </w:r>
    </w:p>
    <w:p w14:paraId="7865393D" w14:textId="77777777" w:rsidR="00B413D2" w:rsidRPr="00B413D2" w:rsidRDefault="00B413D2" w:rsidP="00B413D2">
      <w:pPr>
        <w:bidi/>
        <w:spacing w:line="216" w:lineRule="auto"/>
        <w:rPr>
          <w:rFonts w:cs="Simplified Arabic"/>
          <w:rtl/>
          <w:lang w:bidi="ar-EG"/>
        </w:rPr>
      </w:pPr>
      <w:r w:rsidRPr="00B413D2">
        <w:rPr>
          <w:rFonts w:cs="Simplified Arabic"/>
          <w:rtl/>
          <w:lang w:bidi="ar-EG"/>
        </w:rPr>
        <w:t>أوغندا</w:t>
      </w:r>
    </w:p>
    <w:p w14:paraId="5E51D637" w14:textId="77777777" w:rsidR="00B413D2" w:rsidRPr="00B413D2" w:rsidRDefault="00B413D2" w:rsidP="00B413D2">
      <w:pPr>
        <w:bidi/>
        <w:spacing w:line="216" w:lineRule="auto"/>
        <w:rPr>
          <w:rFonts w:cs="Simplified Arabic"/>
          <w:rtl/>
          <w:lang w:bidi="ar-EG"/>
        </w:rPr>
      </w:pPr>
      <w:r w:rsidRPr="00B413D2">
        <w:rPr>
          <w:rFonts w:cs="Simplified Arabic"/>
          <w:rtl/>
          <w:lang w:bidi="ar-EG"/>
        </w:rPr>
        <w:t>أوكرانيا</w:t>
      </w:r>
    </w:p>
    <w:p w14:paraId="0493DBF8"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الإمارات العربية المتحدة</w:t>
      </w:r>
    </w:p>
    <w:p w14:paraId="376A605B"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المملكة المتحدة لبريطانيا العظمى وأيرلندا الشمالية</w:t>
      </w:r>
    </w:p>
    <w:p w14:paraId="06FF63CB" w14:textId="77777777" w:rsidR="00B413D2" w:rsidRPr="00B413D2" w:rsidRDefault="00B413D2" w:rsidP="00B413D2">
      <w:pPr>
        <w:bidi/>
        <w:spacing w:line="216" w:lineRule="auto"/>
        <w:rPr>
          <w:rFonts w:cs="Simplified Arabic"/>
          <w:rtl/>
          <w:lang w:bidi="ar-EG"/>
        </w:rPr>
      </w:pPr>
      <w:r w:rsidRPr="00B413D2">
        <w:rPr>
          <w:rFonts w:cs="Simplified Arabic"/>
          <w:rtl/>
          <w:lang w:bidi="ar-EG"/>
        </w:rPr>
        <w:t>جمهورية تنزانيا المتحدة</w:t>
      </w:r>
    </w:p>
    <w:p w14:paraId="0EA42955" w14:textId="77777777" w:rsidR="00B413D2" w:rsidRPr="00B413D2" w:rsidRDefault="00B413D2" w:rsidP="00B413D2">
      <w:pPr>
        <w:bidi/>
        <w:spacing w:line="216" w:lineRule="auto"/>
        <w:rPr>
          <w:rFonts w:cs="Simplified Arabic"/>
          <w:rtl/>
          <w:lang w:bidi="ar-EG"/>
        </w:rPr>
      </w:pPr>
      <w:r w:rsidRPr="00B413D2">
        <w:rPr>
          <w:rFonts w:cs="Simplified Arabic"/>
          <w:rtl/>
          <w:lang w:bidi="ar-EG"/>
        </w:rPr>
        <w:t>أوروغواي</w:t>
      </w:r>
    </w:p>
    <w:p w14:paraId="4AD25967" w14:textId="25F5ECB4" w:rsidR="00B413D2" w:rsidRPr="00B413D2" w:rsidRDefault="00B413D2" w:rsidP="00B413D2">
      <w:pPr>
        <w:bidi/>
        <w:spacing w:line="216" w:lineRule="auto"/>
        <w:rPr>
          <w:rFonts w:cs="Simplified Arabic"/>
          <w:rtl/>
          <w:lang w:bidi="ar-EG"/>
        </w:rPr>
      </w:pPr>
      <w:r w:rsidRPr="00B413D2">
        <w:rPr>
          <w:rFonts w:cs="Simplified Arabic"/>
          <w:rtl/>
          <w:lang w:bidi="ar-EG"/>
        </w:rPr>
        <w:t xml:space="preserve">فنزويلا (جمهورية </w:t>
      </w:r>
      <w:r>
        <w:rPr>
          <w:rFonts w:cs="Simplified Arabic"/>
          <w:rtl/>
          <w:lang w:bidi="ar-EG"/>
        </w:rPr>
        <w:t>–</w:t>
      </w:r>
      <w:r w:rsidRPr="00B413D2">
        <w:rPr>
          <w:rFonts w:cs="Simplified Arabic"/>
          <w:rtl/>
          <w:lang w:bidi="ar-EG"/>
        </w:rPr>
        <w:t xml:space="preserve"> البوليفارية</w:t>
      </w:r>
      <w:r>
        <w:rPr>
          <w:rFonts w:cs="Simplified Arabic" w:hint="cs"/>
          <w:rtl/>
          <w:lang w:bidi="ar-EG"/>
        </w:rPr>
        <w:t>)</w:t>
      </w:r>
    </w:p>
    <w:p w14:paraId="02BC8EC0" w14:textId="77777777" w:rsidR="00B413D2" w:rsidRPr="00B413D2" w:rsidRDefault="00B413D2" w:rsidP="00B413D2">
      <w:pPr>
        <w:bidi/>
        <w:spacing w:line="216" w:lineRule="auto"/>
        <w:rPr>
          <w:rFonts w:cs="Simplified Arabic"/>
          <w:rtl/>
          <w:lang w:bidi="ar-EG"/>
        </w:rPr>
      </w:pPr>
      <w:r w:rsidRPr="00B413D2">
        <w:rPr>
          <w:rFonts w:cs="Simplified Arabic"/>
          <w:rtl/>
          <w:lang w:bidi="ar-EG"/>
        </w:rPr>
        <w:t>فييت نام</w:t>
      </w:r>
    </w:p>
    <w:p w14:paraId="16BD166C" w14:textId="77777777" w:rsidR="00B413D2" w:rsidRPr="00B413D2" w:rsidRDefault="00B413D2" w:rsidP="00B413D2">
      <w:pPr>
        <w:bidi/>
        <w:spacing w:line="216" w:lineRule="auto"/>
        <w:rPr>
          <w:rFonts w:cs="Simplified Arabic"/>
          <w:rtl/>
          <w:lang w:bidi="ar-EG"/>
        </w:rPr>
      </w:pPr>
      <w:r w:rsidRPr="00B413D2">
        <w:rPr>
          <w:rFonts w:cs="Simplified Arabic"/>
          <w:rtl/>
          <w:lang w:bidi="ar-EG"/>
        </w:rPr>
        <w:t>اليمن</w:t>
      </w:r>
    </w:p>
    <w:p w14:paraId="6F11E954" w14:textId="77777777" w:rsidR="00B413D2" w:rsidRPr="00B413D2" w:rsidRDefault="00B413D2" w:rsidP="00B413D2">
      <w:pPr>
        <w:bidi/>
        <w:spacing w:line="216" w:lineRule="auto"/>
        <w:rPr>
          <w:rFonts w:cs="Simplified Arabic"/>
          <w:rtl/>
          <w:lang w:bidi="ar-EG"/>
        </w:rPr>
      </w:pPr>
      <w:r w:rsidRPr="00B413D2">
        <w:rPr>
          <w:rFonts w:cs="Simplified Arabic"/>
          <w:rtl/>
          <w:lang w:bidi="ar-EG"/>
        </w:rPr>
        <w:t>زامبيا</w:t>
      </w:r>
    </w:p>
    <w:p w14:paraId="4D85F21B" w14:textId="66868F14" w:rsidR="00B413D2" w:rsidRDefault="00B413D2" w:rsidP="00B413D2">
      <w:pPr>
        <w:bidi/>
        <w:spacing w:line="216" w:lineRule="auto"/>
        <w:rPr>
          <w:rFonts w:cs="Simplified Arabic"/>
          <w:rtl/>
          <w:lang w:bidi="ar-EG"/>
        </w:rPr>
      </w:pPr>
      <w:r w:rsidRPr="00B413D2">
        <w:rPr>
          <w:rFonts w:cs="Simplified Arabic"/>
          <w:rtl/>
          <w:lang w:bidi="ar-EG"/>
        </w:rPr>
        <w:t>زمبابوي</w:t>
      </w:r>
    </w:p>
    <w:p w14:paraId="776E4C20" w14:textId="77777777" w:rsidR="00B413D2" w:rsidRDefault="00B413D2" w:rsidP="00B413D2">
      <w:pPr>
        <w:bidi/>
        <w:spacing w:after="120" w:line="216" w:lineRule="auto"/>
        <w:rPr>
          <w:rFonts w:cs="Simplified Arabic"/>
          <w:rtl/>
          <w:lang w:bidi="ar-EG"/>
        </w:rPr>
        <w:sectPr w:rsidR="00B413D2" w:rsidSect="00B413D2">
          <w:type w:val="continuous"/>
          <w:pgSz w:w="12240" w:h="15840"/>
          <w:pgMar w:top="567" w:right="1389" w:bottom="1134" w:left="1389" w:header="709" w:footer="709" w:gutter="0"/>
          <w:cols w:num="3" w:space="709"/>
          <w:bidi/>
          <w:docGrid w:linePitch="360"/>
        </w:sectPr>
      </w:pPr>
    </w:p>
    <w:p w14:paraId="6809C010" w14:textId="41BC7F59" w:rsidR="00B413D2" w:rsidRDefault="00B413D2" w:rsidP="00B413D2">
      <w:pPr>
        <w:bidi/>
        <w:spacing w:after="120" w:line="216" w:lineRule="auto"/>
        <w:rPr>
          <w:rFonts w:cs="Simplified Arabic"/>
          <w:rtl/>
          <w:lang w:bidi="ar-EG"/>
        </w:rPr>
      </w:pPr>
    </w:p>
    <w:p w14:paraId="7BCCB850" w14:textId="6AFC50B5" w:rsidR="00E202F9" w:rsidRPr="00034045" w:rsidRDefault="00E202F9" w:rsidP="00B055C0">
      <w:pPr>
        <w:numPr>
          <w:ilvl w:val="0"/>
          <w:numId w:val="60"/>
        </w:numPr>
        <w:bidi/>
        <w:spacing w:after="120" w:line="216" w:lineRule="auto"/>
        <w:ind w:left="0" w:firstLine="0"/>
        <w:rPr>
          <w:rFonts w:cs="Simplified Arabic"/>
          <w:rtl/>
          <w:lang w:bidi="ar-EG"/>
        </w:rPr>
      </w:pPr>
      <w:r w:rsidRPr="00034045">
        <w:rPr>
          <w:rFonts w:cs="Simplified Arabic"/>
          <w:rtl/>
          <w:lang w:bidi="ar-EG"/>
        </w:rPr>
        <w:t xml:space="preserve">ومثلت أيضا الدول التالية غير الأطراف في بروتوكول قرطاجنة: </w:t>
      </w:r>
      <w:r w:rsidR="00EE0D6A" w:rsidRPr="00EE0D6A">
        <w:rPr>
          <w:rFonts w:cs="Simplified Arabic"/>
          <w:rtl/>
          <w:lang w:bidi="ar-EG"/>
        </w:rPr>
        <w:t>أندورا</w:t>
      </w:r>
      <w:r w:rsidR="00FE0A5F">
        <w:rPr>
          <w:rFonts w:cs="Simplified Arabic" w:hint="cs"/>
          <w:rtl/>
          <w:lang w:bidi="ar-EG"/>
        </w:rPr>
        <w:t xml:space="preserve"> </w:t>
      </w:r>
      <w:r w:rsidR="00EE0D6A">
        <w:rPr>
          <w:rFonts w:cs="Simplified Arabic" w:hint="cs"/>
          <w:rtl/>
          <w:lang w:bidi="ar-EG"/>
        </w:rPr>
        <w:t>و</w:t>
      </w:r>
      <w:r w:rsidR="00EE0D6A" w:rsidRPr="00EE0D6A">
        <w:rPr>
          <w:rFonts w:cs="Simplified Arabic"/>
          <w:rtl/>
          <w:lang w:bidi="ar-EG"/>
        </w:rPr>
        <w:t>الأرجنتين</w:t>
      </w:r>
      <w:r w:rsidR="00FE0A5F">
        <w:rPr>
          <w:rFonts w:cs="Simplified Arabic" w:hint="cs"/>
          <w:rtl/>
          <w:lang w:bidi="ar-EG"/>
        </w:rPr>
        <w:t xml:space="preserve"> </w:t>
      </w:r>
      <w:r w:rsidR="00EE0D6A">
        <w:rPr>
          <w:rFonts w:cs="Simplified Arabic" w:hint="cs"/>
          <w:rtl/>
          <w:lang w:bidi="ar-EG"/>
        </w:rPr>
        <w:t>و</w:t>
      </w:r>
      <w:r w:rsidR="00EE0D6A" w:rsidRPr="00EE0D6A">
        <w:rPr>
          <w:rFonts w:cs="Simplified Arabic"/>
          <w:rtl/>
          <w:lang w:bidi="ar-EG"/>
        </w:rPr>
        <w:t>كندا</w:t>
      </w:r>
      <w:r w:rsidR="00FE0A5F">
        <w:rPr>
          <w:rFonts w:cs="Simplified Arabic"/>
          <w:rtl/>
          <w:lang w:bidi="ar-EG"/>
        </w:rPr>
        <w:t xml:space="preserve"> </w:t>
      </w:r>
      <w:r w:rsidR="00EE0D6A">
        <w:rPr>
          <w:rFonts w:cs="Simplified Arabic" w:hint="cs"/>
          <w:rtl/>
          <w:lang w:bidi="ar-EG"/>
        </w:rPr>
        <w:t>و</w:t>
      </w:r>
      <w:r w:rsidR="00EE0D6A" w:rsidRPr="00EE0D6A">
        <w:rPr>
          <w:rFonts w:cs="Simplified Arabic"/>
          <w:rtl/>
          <w:lang w:bidi="ar-EG"/>
        </w:rPr>
        <w:t>شيلي</w:t>
      </w:r>
      <w:r w:rsidR="00FE0A5F">
        <w:rPr>
          <w:rFonts w:cs="Simplified Arabic"/>
          <w:rtl/>
          <w:lang w:bidi="ar-EG"/>
        </w:rPr>
        <w:t xml:space="preserve"> </w:t>
      </w:r>
      <w:r w:rsidR="00EE0D6A">
        <w:rPr>
          <w:rFonts w:cs="Simplified Arabic" w:hint="cs"/>
          <w:rtl/>
          <w:lang w:bidi="ar-EG"/>
        </w:rPr>
        <w:t>و</w:t>
      </w:r>
      <w:r w:rsidR="00EE0D6A" w:rsidRPr="00EE0D6A">
        <w:rPr>
          <w:rFonts w:cs="Simplified Arabic"/>
          <w:rtl/>
          <w:lang w:bidi="ar-EG"/>
        </w:rPr>
        <w:t>جزر كوك</w:t>
      </w:r>
      <w:r w:rsidR="00FE0A5F">
        <w:rPr>
          <w:rFonts w:cs="Simplified Arabic"/>
          <w:rtl/>
          <w:lang w:bidi="ar-EG"/>
        </w:rPr>
        <w:t xml:space="preserve"> </w:t>
      </w:r>
      <w:r w:rsidR="00EE0D6A">
        <w:rPr>
          <w:rFonts w:cs="Simplified Arabic" w:hint="cs"/>
          <w:rtl/>
          <w:lang w:bidi="ar-EG"/>
        </w:rPr>
        <w:t>و</w:t>
      </w:r>
      <w:r w:rsidR="00EE0D6A" w:rsidRPr="00EE0D6A">
        <w:rPr>
          <w:rFonts w:cs="Simplified Arabic"/>
          <w:rtl/>
          <w:lang w:bidi="ar-EG"/>
        </w:rPr>
        <w:t>غينيا ال</w:t>
      </w:r>
      <w:r w:rsidR="00EE0D6A">
        <w:rPr>
          <w:rFonts w:cs="Simplified Arabic" w:hint="cs"/>
          <w:rtl/>
          <w:lang w:bidi="ar-EG"/>
        </w:rPr>
        <w:t>ا</w:t>
      </w:r>
      <w:r w:rsidR="00EE0D6A" w:rsidRPr="00EE0D6A">
        <w:rPr>
          <w:rFonts w:cs="Simplified Arabic"/>
          <w:rtl/>
          <w:lang w:bidi="ar-EG"/>
        </w:rPr>
        <w:t>ستوائية</w:t>
      </w:r>
      <w:r w:rsidR="00FE0A5F">
        <w:rPr>
          <w:rFonts w:cs="Simplified Arabic"/>
          <w:rtl/>
          <w:lang w:bidi="ar-EG"/>
        </w:rPr>
        <w:t xml:space="preserve"> </w:t>
      </w:r>
      <w:r w:rsidR="00EE0D6A">
        <w:rPr>
          <w:rFonts w:cs="Simplified Arabic" w:hint="cs"/>
          <w:rtl/>
          <w:lang w:bidi="ar-EG"/>
        </w:rPr>
        <w:t>و</w:t>
      </w:r>
      <w:r w:rsidR="00EE0D6A" w:rsidRPr="00EE0D6A">
        <w:rPr>
          <w:rFonts w:cs="Simplified Arabic"/>
          <w:rtl/>
          <w:lang w:bidi="ar-EG"/>
        </w:rPr>
        <w:t>هايتي</w:t>
      </w:r>
      <w:r w:rsidR="00FE0A5F">
        <w:rPr>
          <w:rFonts w:cs="Simplified Arabic"/>
          <w:rtl/>
          <w:lang w:bidi="ar-EG"/>
        </w:rPr>
        <w:t xml:space="preserve"> </w:t>
      </w:r>
      <w:r w:rsidR="00EE0D6A">
        <w:rPr>
          <w:rFonts w:cs="Simplified Arabic" w:hint="cs"/>
          <w:rtl/>
          <w:lang w:bidi="ar-EG"/>
        </w:rPr>
        <w:t>و</w:t>
      </w:r>
      <w:r w:rsidR="00EE0D6A" w:rsidRPr="00EE0D6A">
        <w:rPr>
          <w:rFonts w:cs="Simplified Arabic"/>
          <w:rtl/>
          <w:lang w:bidi="ar-EG"/>
        </w:rPr>
        <w:t>الكرسي الرسولي</w:t>
      </w:r>
      <w:r w:rsidR="00FE0A5F">
        <w:rPr>
          <w:rFonts w:cs="Simplified Arabic"/>
          <w:rtl/>
          <w:lang w:bidi="ar-EG"/>
        </w:rPr>
        <w:t xml:space="preserve"> </w:t>
      </w:r>
      <w:r w:rsidR="00EE0D6A">
        <w:rPr>
          <w:rFonts w:cs="Simplified Arabic" w:hint="cs"/>
          <w:rtl/>
          <w:lang w:bidi="ar-EG"/>
        </w:rPr>
        <w:t>و</w:t>
      </w:r>
      <w:r w:rsidR="00EE0D6A" w:rsidRPr="00EE0D6A">
        <w:rPr>
          <w:rFonts w:cs="Simplified Arabic"/>
          <w:rtl/>
          <w:lang w:bidi="ar-EG"/>
        </w:rPr>
        <w:t>أيسلندا</w:t>
      </w:r>
      <w:r w:rsidR="00FE0A5F">
        <w:rPr>
          <w:rFonts w:cs="Simplified Arabic"/>
          <w:rtl/>
          <w:lang w:bidi="ar-EG"/>
        </w:rPr>
        <w:t xml:space="preserve"> </w:t>
      </w:r>
      <w:r w:rsidR="00EE0D6A">
        <w:rPr>
          <w:rFonts w:cs="Simplified Arabic" w:hint="cs"/>
          <w:rtl/>
          <w:lang w:bidi="ar-EG"/>
        </w:rPr>
        <w:t>و</w:t>
      </w:r>
      <w:r w:rsidR="00EE0D6A" w:rsidRPr="00EE0D6A">
        <w:rPr>
          <w:rFonts w:cs="Simplified Arabic"/>
          <w:rtl/>
          <w:lang w:bidi="ar-EG"/>
        </w:rPr>
        <w:t>إسرائيل</w:t>
      </w:r>
      <w:r w:rsidR="00FE0A5F">
        <w:rPr>
          <w:rFonts w:cs="Simplified Arabic"/>
          <w:rtl/>
          <w:lang w:bidi="ar-EG"/>
        </w:rPr>
        <w:t xml:space="preserve"> </w:t>
      </w:r>
      <w:r w:rsidR="00EE0D6A">
        <w:rPr>
          <w:rFonts w:cs="Simplified Arabic" w:hint="cs"/>
          <w:rtl/>
          <w:lang w:bidi="ar-EG"/>
        </w:rPr>
        <w:t>و</w:t>
      </w:r>
      <w:r w:rsidR="00EE0D6A" w:rsidRPr="00EE0D6A">
        <w:rPr>
          <w:rFonts w:cs="Simplified Arabic"/>
          <w:rtl/>
          <w:lang w:bidi="ar-EG"/>
        </w:rPr>
        <w:t>ليختنشتاين</w:t>
      </w:r>
      <w:r w:rsidR="00FE0A5F">
        <w:rPr>
          <w:rFonts w:cs="Simplified Arabic" w:hint="cs"/>
          <w:rtl/>
          <w:lang w:bidi="ar-EG"/>
        </w:rPr>
        <w:t xml:space="preserve"> </w:t>
      </w:r>
      <w:r w:rsidR="00B055C0">
        <w:rPr>
          <w:rFonts w:cs="Simplified Arabic" w:hint="cs"/>
          <w:rtl/>
          <w:lang w:bidi="ar-EG"/>
        </w:rPr>
        <w:t>و</w:t>
      </w:r>
      <w:r w:rsidR="00EE0D6A" w:rsidRPr="00EE0D6A">
        <w:rPr>
          <w:rFonts w:cs="Simplified Arabic"/>
          <w:rtl/>
          <w:lang w:bidi="ar-EG"/>
        </w:rPr>
        <w:t>ميكرونيزيا (ولايات - الموحدة)</w:t>
      </w:r>
      <w:r w:rsidR="00FE0A5F">
        <w:rPr>
          <w:rFonts w:cs="Simplified Arabic"/>
          <w:rtl/>
          <w:lang w:bidi="ar-EG"/>
        </w:rPr>
        <w:t xml:space="preserve"> </w:t>
      </w:r>
      <w:r w:rsidR="00EE0D6A">
        <w:rPr>
          <w:rFonts w:cs="Simplified Arabic" w:hint="cs"/>
          <w:rtl/>
          <w:lang w:bidi="ar-EG"/>
        </w:rPr>
        <w:t>و</w:t>
      </w:r>
      <w:r w:rsidR="00EE0D6A" w:rsidRPr="00EE0D6A">
        <w:rPr>
          <w:rFonts w:cs="Simplified Arabic"/>
          <w:rtl/>
          <w:lang w:bidi="ar-EG"/>
        </w:rPr>
        <w:t>موناكو</w:t>
      </w:r>
      <w:r w:rsidR="00FE0A5F">
        <w:rPr>
          <w:rFonts w:cs="Simplified Arabic" w:hint="cs"/>
          <w:rtl/>
          <w:lang w:bidi="ar-EG"/>
        </w:rPr>
        <w:t xml:space="preserve"> </w:t>
      </w:r>
      <w:r w:rsidR="00EE0D6A">
        <w:rPr>
          <w:rFonts w:cs="Simplified Arabic" w:hint="cs"/>
          <w:rtl/>
          <w:lang w:bidi="ar-EG"/>
        </w:rPr>
        <w:t>و</w:t>
      </w:r>
      <w:r w:rsidR="00EE0D6A" w:rsidRPr="00EE0D6A">
        <w:rPr>
          <w:rFonts w:cs="Simplified Arabic"/>
          <w:rtl/>
          <w:lang w:bidi="ar-EG"/>
        </w:rPr>
        <w:t>نيبال</w:t>
      </w:r>
      <w:r w:rsidR="00FE0A5F">
        <w:rPr>
          <w:rFonts w:cs="Simplified Arabic" w:hint="cs"/>
          <w:rtl/>
          <w:lang w:bidi="ar-EG"/>
        </w:rPr>
        <w:t xml:space="preserve"> </w:t>
      </w:r>
      <w:r w:rsidR="00EE0D6A">
        <w:rPr>
          <w:rFonts w:cs="Simplified Arabic" w:hint="cs"/>
          <w:rtl/>
          <w:lang w:bidi="ar-EG"/>
        </w:rPr>
        <w:t>و</w:t>
      </w:r>
      <w:r w:rsidR="00EE0D6A" w:rsidRPr="00EE0D6A">
        <w:rPr>
          <w:rFonts w:cs="Simplified Arabic"/>
          <w:rtl/>
          <w:lang w:bidi="ar-EG"/>
        </w:rPr>
        <w:t>الاتحاد الروسي</w:t>
      </w:r>
      <w:r w:rsidR="00FE0A5F">
        <w:rPr>
          <w:rFonts w:cs="Simplified Arabic" w:hint="cs"/>
          <w:rtl/>
          <w:lang w:bidi="ar-EG"/>
        </w:rPr>
        <w:t xml:space="preserve"> </w:t>
      </w:r>
      <w:r w:rsidR="00EE0D6A">
        <w:rPr>
          <w:rFonts w:cs="Simplified Arabic" w:hint="cs"/>
          <w:rtl/>
          <w:lang w:bidi="ar-EG"/>
        </w:rPr>
        <w:t>و</w:t>
      </w:r>
      <w:r w:rsidR="00EE0D6A" w:rsidRPr="00EE0D6A">
        <w:rPr>
          <w:rFonts w:cs="Simplified Arabic"/>
          <w:rtl/>
          <w:lang w:bidi="ar-EG"/>
        </w:rPr>
        <w:t>سان تومي وبرينسيبي</w:t>
      </w:r>
      <w:r w:rsidR="00FE0A5F">
        <w:rPr>
          <w:rFonts w:cs="Simplified Arabic" w:hint="cs"/>
          <w:rtl/>
          <w:lang w:bidi="ar-EG"/>
        </w:rPr>
        <w:t xml:space="preserve"> </w:t>
      </w:r>
      <w:r w:rsidR="00EE0D6A">
        <w:rPr>
          <w:rFonts w:cs="Simplified Arabic" w:hint="cs"/>
          <w:rtl/>
          <w:lang w:bidi="ar-EG"/>
        </w:rPr>
        <w:t>و</w:t>
      </w:r>
      <w:r w:rsidR="00B055C0">
        <w:rPr>
          <w:rFonts w:cs="Simplified Arabic"/>
          <w:rtl/>
          <w:lang w:bidi="ar-EG"/>
        </w:rPr>
        <w:t>سيرا</w:t>
      </w:r>
      <w:r w:rsidR="00EE0D6A" w:rsidRPr="00EE0D6A">
        <w:rPr>
          <w:rFonts w:cs="Simplified Arabic"/>
          <w:rtl/>
          <w:lang w:bidi="ar-EG"/>
        </w:rPr>
        <w:t>ليون</w:t>
      </w:r>
      <w:r w:rsidR="00FE0A5F">
        <w:rPr>
          <w:rFonts w:cs="Simplified Arabic"/>
          <w:rtl/>
          <w:lang w:bidi="ar-EG"/>
        </w:rPr>
        <w:t xml:space="preserve"> </w:t>
      </w:r>
      <w:r w:rsidR="00EE0D6A">
        <w:rPr>
          <w:rFonts w:cs="Simplified Arabic" w:hint="cs"/>
          <w:rtl/>
          <w:lang w:bidi="ar-EG"/>
        </w:rPr>
        <w:t>و</w:t>
      </w:r>
      <w:r w:rsidR="00EE0D6A" w:rsidRPr="00EE0D6A">
        <w:rPr>
          <w:rFonts w:cs="Simplified Arabic"/>
          <w:rtl/>
          <w:lang w:bidi="ar-EG"/>
        </w:rPr>
        <w:t>سنغافورة</w:t>
      </w:r>
      <w:r w:rsidR="00FE0A5F">
        <w:rPr>
          <w:rFonts w:cs="Simplified Arabic" w:hint="cs"/>
          <w:rtl/>
          <w:lang w:bidi="ar-EG"/>
        </w:rPr>
        <w:t xml:space="preserve"> </w:t>
      </w:r>
      <w:r w:rsidR="00EE0D6A">
        <w:rPr>
          <w:rFonts w:cs="Simplified Arabic" w:hint="cs"/>
          <w:rtl/>
          <w:lang w:bidi="ar-EG"/>
        </w:rPr>
        <w:t>و</w:t>
      </w:r>
      <w:r w:rsidR="00EE0D6A" w:rsidRPr="00EE0D6A">
        <w:rPr>
          <w:rFonts w:cs="Simplified Arabic"/>
          <w:rtl/>
          <w:lang w:bidi="ar-EG"/>
        </w:rPr>
        <w:t>جنوب السودان</w:t>
      </w:r>
      <w:r w:rsidR="00FE0A5F">
        <w:rPr>
          <w:rFonts w:cs="Simplified Arabic"/>
          <w:rtl/>
          <w:lang w:bidi="ar-EG"/>
        </w:rPr>
        <w:t xml:space="preserve"> </w:t>
      </w:r>
      <w:r w:rsidR="00EE0D6A">
        <w:rPr>
          <w:rFonts w:cs="Simplified Arabic" w:hint="cs"/>
          <w:rtl/>
          <w:lang w:bidi="ar-EG"/>
        </w:rPr>
        <w:t>و</w:t>
      </w:r>
      <w:r w:rsidR="00EE0D6A" w:rsidRPr="00EE0D6A">
        <w:rPr>
          <w:rFonts w:cs="Simplified Arabic"/>
          <w:rtl/>
          <w:lang w:bidi="ar-EG"/>
        </w:rPr>
        <w:t>توفالو</w:t>
      </w:r>
      <w:r w:rsidR="00FE0A5F">
        <w:rPr>
          <w:rFonts w:cs="Simplified Arabic" w:hint="cs"/>
          <w:rtl/>
          <w:lang w:bidi="ar-EG"/>
        </w:rPr>
        <w:t xml:space="preserve"> </w:t>
      </w:r>
      <w:r w:rsidR="00EE0D6A">
        <w:rPr>
          <w:rFonts w:cs="Simplified Arabic" w:hint="cs"/>
          <w:rtl/>
          <w:lang w:bidi="ar-EG"/>
        </w:rPr>
        <w:t>و</w:t>
      </w:r>
      <w:r w:rsidR="00EE0D6A" w:rsidRPr="00EE0D6A">
        <w:rPr>
          <w:rFonts w:cs="Simplified Arabic"/>
          <w:rtl/>
          <w:lang w:bidi="ar-EG"/>
        </w:rPr>
        <w:t>الولايات المتحدة الأمريكية</w:t>
      </w:r>
      <w:r w:rsidR="00EE0D6A">
        <w:rPr>
          <w:rFonts w:cs="Simplified Arabic" w:hint="cs"/>
          <w:rtl/>
          <w:lang w:bidi="ar-EG"/>
        </w:rPr>
        <w:t>.</w:t>
      </w:r>
    </w:p>
    <w:p w14:paraId="77C7C7C6" w14:textId="01EA8EA6" w:rsidR="00E202F9" w:rsidRPr="00034045" w:rsidRDefault="00E202F9" w:rsidP="008427E8">
      <w:pPr>
        <w:numPr>
          <w:ilvl w:val="0"/>
          <w:numId w:val="60"/>
        </w:numPr>
        <w:bidi/>
        <w:spacing w:after="120" w:line="216" w:lineRule="auto"/>
        <w:ind w:left="0" w:firstLine="0"/>
        <w:rPr>
          <w:rFonts w:cs="Simplified Arabic"/>
          <w:rtl/>
          <w:lang w:bidi="ar-EG"/>
        </w:rPr>
      </w:pPr>
      <w:r w:rsidRPr="00034045">
        <w:rPr>
          <w:rFonts w:cs="Simplified Arabic"/>
          <w:rtl/>
          <w:lang w:bidi="ar-EG"/>
        </w:rPr>
        <w:t xml:space="preserve">وبالنسبة لجميع المشاركين الآخرين، انظر المرفق الأول بتقرير مؤتمر الأطراف </w:t>
      </w:r>
      <w:r w:rsidR="008427E8">
        <w:rPr>
          <w:rFonts w:cs="Simplified Arabic" w:hint="cs"/>
          <w:rtl/>
          <w:lang w:bidi="ar-EG"/>
        </w:rPr>
        <w:t xml:space="preserve">عن </w:t>
      </w:r>
      <w:r w:rsidR="008427E8" w:rsidRPr="00034045">
        <w:rPr>
          <w:rFonts w:cs="Simplified Arabic"/>
          <w:rtl/>
          <w:lang w:bidi="ar-EG"/>
        </w:rPr>
        <w:t>اجتماع</w:t>
      </w:r>
      <w:r w:rsidR="008427E8">
        <w:rPr>
          <w:rFonts w:cs="Simplified Arabic" w:hint="cs"/>
          <w:rtl/>
          <w:lang w:bidi="ar-EG"/>
        </w:rPr>
        <w:t>ه</w:t>
      </w:r>
      <w:r w:rsidR="008427E8" w:rsidRPr="00034045">
        <w:rPr>
          <w:rFonts w:cs="Simplified Arabic"/>
          <w:rtl/>
          <w:lang w:bidi="ar-EG"/>
        </w:rPr>
        <w:t xml:space="preserve"> الرابع عشر </w:t>
      </w:r>
      <w:r w:rsidRPr="00034045">
        <w:rPr>
          <w:rFonts w:cs="Simplified Arabic"/>
          <w:rtl/>
          <w:lang w:bidi="ar-EG"/>
        </w:rPr>
        <w:t>(</w:t>
      </w:r>
      <w:r w:rsidRPr="00034045">
        <w:rPr>
          <w:rFonts w:cs="Simplified Arabic"/>
          <w:lang w:bidi="ar-EG"/>
        </w:rPr>
        <w:t>CBD/COP/14/</w:t>
      </w:r>
      <w:r w:rsidR="008427E8">
        <w:rPr>
          <w:rFonts w:cs="Simplified Arabic"/>
          <w:lang w:bidi="ar-EG"/>
        </w:rPr>
        <w:t>14</w:t>
      </w:r>
      <w:r w:rsidRPr="00034045">
        <w:rPr>
          <w:rFonts w:cs="Simplified Arabic"/>
          <w:rtl/>
          <w:lang w:bidi="ar-EG"/>
        </w:rPr>
        <w:t>).</w:t>
      </w:r>
    </w:p>
    <w:p w14:paraId="4647FABA" w14:textId="77777777" w:rsidR="00E202F9" w:rsidRPr="00034045" w:rsidRDefault="00E202F9" w:rsidP="00E202F9">
      <w:pPr>
        <w:keepNext/>
        <w:bidi/>
        <w:spacing w:before="120" w:after="120"/>
        <w:jc w:val="center"/>
        <w:outlineLvl w:val="1"/>
        <w:rPr>
          <w:rFonts w:cs="Simplified Arabic"/>
          <w:b/>
          <w:bCs/>
          <w:szCs w:val="28"/>
          <w:rtl/>
          <w:lang w:bidi="ar-EG"/>
        </w:rPr>
      </w:pPr>
      <w:bookmarkStart w:id="22" w:name="_Toc5566705"/>
      <w:r w:rsidRPr="00034045">
        <w:rPr>
          <w:rFonts w:cs="Simplified Arabic"/>
          <w:b/>
          <w:bCs/>
          <w:szCs w:val="28"/>
          <w:rtl/>
          <w:lang w:bidi="ar-EG"/>
        </w:rPr>
        <w:lastRenderedPageBreak/>
        <w:t>البند 1-</w:t>
      </w:r>
      <w:r w:rsidRPr="00034045">
        <w:rPr>
          <w:rFonts w:cs="Simplified Arabic"/>
          <w:b/>
          <w:bCs/>
          <w:szCs w:val="28"/>
          <w:rtl/>
          <w:lang w:bidi="ar-EG"/>
        </w:rPr>
        <w:tab/>
        <w:t>افتتاح الاجتماع</w:t>
      </w:r>
      <w:bookmarkEnd w:id="22"/>
    </w:p>
    <w:p w14:paraId="526A9EE4" w14:textId="77777777"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افتتح الاجتماع التاسع لمؤتمر الأطراف العامل كاجتماع للأطراف في بروتوكول قرطاجنة في الساعة 11:00 صباح يوم 17 نوفمبر/تشرين الثاني 2018 السيد خوسيه أوكتافيو تريب فيلانويفا، سفير المكسيك لدى مصر، نيابة عن السيد رفائيل باتشيانو الامان، وزير البيئة والموارد الطبيعية في المكسيك والرئيس المنتهية ولايته لمؤتمر الأطراف، الذي شغل أيضا منصب رئيس الاجتماع الثامن لمؤتمر الأطراف العامل كاجتماع للأطراف في بروتوكول قرطاجنة.</w:t>
      </w:r>
    </w:p>
    <w:p w14:paraId="5F5E6B31" w14:textId="00132E75" w:rsidR="00E202F9" w:rsidRPr="00034045" w:rsidRDefault="00E202F9" w:rsidP="008427E8">
      <w:pPr>
        <w:numPr>
          <w:ilvl w:val="0"/>
          <w:numId w:val="60"/>
        </w:numPr>
        <w:bidi/>
        <w:spacing w:after="120" w:line="216" w:lineRule="auto"/>
        <w:ind w:left="0" w:firstLine="0"/>
        <w:rPr>
          <w:rFonts w:cs="Simplified Arabic"/>
          <w:rtl/>
          <w:lang w:bidi="ar-EG"/>
        </w:rPr>
      </w:pPr>
      <w:r w:rsidRPr="00034045">
        <w:rPr>
          <w:rFonts w:cs="Simplified Arabic"/>
          <w:rtl/>
          <w:lang w:bidi="ar-EG"/>
        </w:rPr>
        <w:t>وأدلت ببيانات افتتاحية السيدة ياسمين فؤاد، وزيرة البيئة في مصر ورئيسة مؤتمر الأطراف في اجتماعه الرابع عشر، والتي تعمل أيضا كرئيسة للاجتماع التاسع لمؤتمر الأطراف العامل كاجت</w:t>
      </w:r>
      <w:r w:rsidR="008427E8">
        <w:rPr>
          <w:rFonts w:cs="Simplified Arabic"/>
          <w:rtl/>
          <w:lang w:bidi="ar-EG"/>
        </w:rPr>
        <w:t>ماع للأطراف في بروتوكول قرطاجنة</w:t>
      </w:r>
      <w:r w:rsidRPr="00034045">
        <w:rPr>
          <w:rFonts w:cs="Simplified Arabic"/>
          <w:rtl/>
          <w:lang w:bidi="ar-EG"/>
        </w:rPr>
        <w:t>؛ والسيدة كريستينا باسكا بالمر، الأمينة التنفيذية لاتفاقية التنوع البيولوجي؛ والسيدة ماريا فرناندا اسبينوزا، رئيسة الجمعية العامة للأمم المتحدة، عبر الفيديو؛ والسيد عبد الفتاح السيسي، رئيس مصر.</w:t>
      </w:r>
    </w:p>
    <w:p w14:paraId="444312E3" w14:textId="526F7A08" w:rsidR="00E202F9" w:rsidRPr="00034045" w:rsidRDefault="00E202F9" w:rsidP="008427E8">
      <w:pPr>
        <w:numPr>
          <w:ilvl w:val="0"/>
          <w:numId w:val="60"/>
        </w:numPr>
        <w:bidi/>
        <w:spacing w:after="120" w:line="216" w:lineRule="auto"/>
        <w:ind w:left="0" w:firstLine="0"/>
        <w:rPr>
          <w:rFonts w:cs="Simplified Arabic"/>
          <w:rtl/>
          <w:lang w:bidi="ar-EG"/>
        </w:rPr>
      </w:pPr>
      <w:r w:rsidRPr="00034045">
        <w:rPr>
          <w:rFonts w:cs="Simplified Arabic"/>
          <w:rtl/>
          <w:lang w:bidi="ar-EG"/>
        </w:rPr>
        <w:t xml:space="preserve">وأشارت الرئيسة في بيانها إلى نتائج الجزء الرفيع المستوى، بما في ذلك إعلان شرم الشيخ: الاستثمار في التنوع البيولوجي من أجل الناس والكوكب. </w:t>
      </w:r>
      <w:r w:rsidR="008427E8">
        <w:rPr>
          <w:rFonts w:cs="Simplified Arabic" w:hint="cs"/>
          <w:rtl/>
          <w:lang w:bidi="ar-EG"/>
        </w:rPr>
        <w:t>وصدر</w:t>
      </w:r>
      <w:r w:rsidRPr="00034045">
        <w:rPr>
          <w:rFonts w:cs="Simplified Arabic"/>
          <w:rtl/>
          <w:lang w:bidi="ar-EG"/>
        </w:rPr>
        <w:t xml:space="preserve"> إعلان شرم الشيخ بوصفه الوثيقة </w:t>
      </w:r>
      <w:r w:rsidRPr="00034045">
        <w:rPr>
          <w:rFonts w:cs="Simplified Arabic"/>
          <w:lang w:bidi="ar-EG"/>
        </w:rPr>
        <w:t>CBD/COP/14/12</w:t>
      </w:r>
      <w:r w:rsidRPr="00034045">
        <w:rPr>
          <w:rFonts w:cs="Simplified Arabic"/>
          <w:rtl/>
          <w:lang w:bidi="ar-EG"/>
        </w:rPr>
        <w:t xml:space="preserve"> وتقرير الجزء الرفيع المستوى بوصفه الوثيقة </w:t>
      </w:r>
      <w:r w:rsidRPr="00034045">
        <w:rPr>
          <w:rFonts w:cs="Simplified Arabic"/>
          <w:lang w:bidi="ar-EG"/>
        </w:rPr>
        <w:t>CBD/COP/14/12/Add.1</w:t>
      </w:r>
      <w:r w:rsidRPr="00034045">
        <w:rPr>
          <w:rFonts w:cs="Simplified Arabic"/>
          <w:rtl/>
          <w:lang w:bidi="ar-EG"/>
        </w:rPr>
        <w:t>.</w:t>
      </w:r>
    </w:p>
    <w:p w14:paraId="5C38715E" w14:textId="77777777"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وتم عرض مقطعين بالفيديو، أعدت أولهما حكومة المكسيك بشأن تعميم التنوع البيولوجي وأعدت الثاني حكومة مصر بشأن التنوع البيولوجي وارتباطه الحيوي ببقاء البشرية. كما قدم تلاميذ المدارس عرضا يوضح أهمية التنوع البيولوجي.</w:t>
      </w:r>
    </w:p>
    <w:p w14:paraId="7C621A5B" w14:textId="7637F4D9" w:rsidR="00E202F9" w:rsidRPr="00034045" w:rsidRDefault="00E202F9" w:rsidP="000A1D7B">
      <w:pPr>
        <w:numPr>
          <w:ilvl w:val="0"/>
          <w:numId w:val="60"/>
        </w:numPr>
        <w:bidi/>
        <w:spacing w:after="120" w:line="216" w:lineRule="auto"/>
        <w:ind w:left="0" w:firstLine="0"/>
        <w:rPr>
          <w:rFonts w:cs="Simplified Arabic"/>
          <w:rtl/>
          <w:lang w:bidi="ar-EG"/>
        </w:rPr>
      </w:pPr>
      <w:r w:rsidRPr="00034045">
        <w:rPr>
          <w:rFonts w:cs="Simplified Arabic"/>
          <w:rtl/>
          <w:lang w:bidi="ar-EG"/>
        </w:rPr>
        <w:t xml:space="preserve">وفي الجلسة العامة الثانية للاجتماع، </w:t>
      </w:r>
      <w:r w:rsidR="00BC5AD0">
        <w:rPr>
          <w:rFonts w:cs="Simplified Arabic"/>
          <w:rtl/>
          <w:lang w:bidi="ar-EG"/>
        </w:rPr>
        <w:t>المنعقدة</w:t>
      </w:r>
      <w:r w:rsidRPr="00034045">
        <w:rPr>
          <w:rFonts w:cs="Simplified Arabic"/>
          <w:rtl/>
          <w:lang w:bidi="ar-EG"/>
        </w:rPr>
        <w:t xml:space="preserve"> في 17 نوفمبر/تشرين الثاني 2018، أدلتا ببيانين السيدة أمينة محمد، نائبة الأمين العام للأمم المتحدة، عبر الفيديو، والسيدة كورلي بريتوريوس، نائبة </w:t>
      </w:r>
      <w:r w:rsidR="00B055C0" w:rsidRPr="00034045">
        <w:rPr>
          <w:rFonts w:cs="Simplified Arabic"/>
          <w:rtl/>
          <w:lang w:bidi="ar-EG"/>
        </w:rPr>
        <w:t xml:space="preserve">مدير </w:t>
      </w:r>
      <w:r w:rsidRPr="00034045">
        <w:rPr>
          <w:rFonts w:cs="Simplified Arabic"/>
          <w:rtl/>
          <w:lang w:bidi="ar-EG"/>
        </w:rPr>
        <w:t xml:space="preserve">المركز العالمي لرصد حفظ الطبيعة </w:t>
      </w:r>
      <w:r w:rsidR="000A1D7B">
        <w:rPr>
          <w:rFonts w:cs="Simplified Arabic" w:hint="cs"/>
          <w:rtl/>
          <w:lang w:bidi="ar-EG"/>
        </w:rPr>
        <w:t>التابع ل</w:t>
      </w:r>
      <w:r w:rsidRPr="00034045">
        <w:rPr>
          <w:rFonts w:cs="Simplified Arabic"/>
          <w:rtl/>
          <w:lang w:bidi="ar-EG"/>
        </w:rPr>
        <w:t>برنامج الأمم المتحدة للبيئة</w:t>
      </w:r>
    </w:p>
    <w:p w14:paraId="5A9A14E3" w14:textId="77777777" w:rsidR="00E202F9" w:rsidRPr="00034045" w:rsidRDefault="00E202F9" w:rsidP="00E202F9">
      <w:pPr>
        <w:numPr>
          <w:ilvl w:val="0"/>
          <w:numId w:val="60"/>
        </w:numPr>
        <w:bidi/>
        <w:spacing w:after="120" w:line="216" w:lineRule="auto"/>
        <w:ind w:left="0" w:firstLine="0"/>
        <w:rPr>
          <w:rFonts w:cs="Simplified Arabic"/>
          <w:lang w:bidi="ar-EG"/>
        </w:rPr>
      </w:pPr>
      <w:r w:rsidRPr="00034045">
        <w:rPr>
          <w:rFonts w:cs="Simplified Arabic"/>
          <w:rtl/>
          <w:lang w:bidi="ar-EG"/>
        </w:rPr>
        <w:t>وشاهد الممثلون فيلمين، أحدهما من جمعية ناشيونال جيوغرافيك والآخر من الصندوق العالمي للطبيعة، بالإضافة إلى رسالة عن طريق الفيديو من السيد بول مكارتني.</w:t>
      </w:r>
    </w:p>
    <w:p w14:paraId="64201DA8" w14:textId="6C028204"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وأدلى ببيانات عامة ممثلو الأرجنتين (بالنيابة عن مجموعة أمريكا اللاتينية ومنطقة الكاريبي)</w:t>
      </w:r>
      <w:r w:rsidR="00C80262">
        <w:rPr>
          <w:rFonts w:cs="Simplified Arabic"/>
          <w:rtl/>
          <w:lang w:bidi="ar-EG"/>
        </w:rPr>
        <w:t xml:space="preserve"> </w:t>
      </w:r>
      <w:r w:rsidRPr="00034045">
        <w:rPr>
          <w:rFonts w:cs="Simplified Arabic"/>
          <w:rtl/>
          <w:lang w:bidi="ar-EG"/>
        </w:rPr>
        <w:t>وكندا (بالنيابة عن مجموعة بلدان عدم الانحياز)</w:t>
      </w:r>
      <w:r w:rsidR="00C80262">
        <w:rPr>
          <w:rFonts w:cs="Simplified Arabic"/>
          <w:rtl/>
          <w:lang w:bidi="ar-EG"/>
        </w:rPr>
        <w:t xml:space="preserve"> </w:t>
      </w:r>
      <w:r w:rsidRPr="00034045">
        <w:rPr>
          <w:rFonts w:cs="Simplified Arabic"/>
          <w:rtl/>
          <w:lang w:bidi="ar-EG"/>
        </w:rPr>
        <w:t>والاتحاد الأوروبي ودوله الأعضاء الثماني والعشرين</w:t>
      </w:r>
      <w:r w:rsidR="00C80262">
        <w:rPr>
          <w:rFonts w:cs="Simplified Arabic"/>
          <w:rtl/>
          <w:lang w:bidi="ar-EG"/>
        </w:rPr>
        <w:t xml:space="preserve"> </w:t>
      </w:r>
      <w:r w:rsidRPr="00034045">
        <w:rPr>
          <w:rFonts w:cs="Simplified Arabic"/>
          <w:rtl/>
          <w:lang w:bidi="ar-EG"/>
        </w:rPr>
        <w:t>وبيلاروس (بالنيابة عن مجموعة بلدان أوروبا الوسطى والشرقية)</w:t>
      </w:r>
      <w:r w:rsidR="00C80262">
        <w:rPr>
          <w:rFonts w:cs="Simplified Arabic"/>
          <w:rtl/>
          <w:lang w:bidi="ar-EG"/>
        </w:rPr>
        <w:t xml:space="preserve"> </w:t>
      </w:r>
      <w:r w:rsidRPr="00034045">
        <w:rPr>
          <w:rFonts w:cs="Simplified Arabic"/>
          <w:rtl/>
          <w:lang w:bidi="ar-EG"/>
        </w:rPr>
        <w:t>ورواندا (بالنيابة عن المجموعة الأفريقية) وماليزيا (بالنيابة عن مجموعة البلدان ذات التنوع البيولوجي الشديد المتقاربة التفكير).</w:t>
      </w:r>
    </w:p>
    <w:p w14:paraId="3F1EA407" w14:textId="77777777"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وأدلى ببيانات أيضا ممثلو شبكة نساء الشعوب الأصلية المعنية بالتنوع البيولوجي (</w:t>
      </w:r>
      <w:r w:rsidRPr="00034045">
        <w:rPr>
          <w:rFonts w:cs="Simplified Arabic"/>
          <w:lang w:bidi="ar-EG"/>
        </w:rPr>
        <w:t>IWBN</w:t>
      </w:r>
      <w:r w:rsidRPr="00034045">
        <w:rPr>
          <w:rFonts w:cs="Simplified Arabic"/>
          <w:rtl/>
          <w:lang w:bidi="ar-EG"/>
        </w:rPr>
        <w:t>)، والمنتدى الدولي للشعوب الأصلية المعني بالتنوع البيولوجي (</w:t>
      </w:r>
      <w:r w:rsidRPr="00034045">
        <w:rPr>
          <w:rFonts w:cs="Simplified Arabic"/>
          <w:lang w:bidi="ar-EG"/>
        </w:rPr>
        <w:t>IIFB</w:t>
      </w:r>
      <w:r w:rsidRPr="00034045">
        <w:rPr>
          <w:rFonts w:cs="Simplified Arabic"/>
          <w:rtl/>
          <w:lang w:bidi="ar-EG"/>
        </w:rPr>
        <w:t>)، وتحالف اتفاقية التنوع البيولوجي والشبكة العالمية للشباب من أجل التنوع البيولوجي (</w:t>
      </w:r>
      <w:r w:rsidRPr="00034045">
        <w:rPr>
          <w:rFonts w:cs="Simplified Arabic"/>
          <w:lang w:bidi="ar-EG"/>
        </w:rPr>
        <w:t>GYBN</w:t>
      </w:r>
      <w:r w:rsidRPr="00034045">
        <w:rPr>
          <w:rFonts w:cs="Simplified Arabic"/>
          <w:rtl/>
          <w:lang w:bidi="ar-EG"/>
        </w:rPr>
        <w:t>)، والمنبر الحكومي الدولي للعلوم والسياسات في مجال التنوع البيولوجي وخدمات النظم الإيكولوجية (</w:t>
      </w:r>
      <w:r w:rsidRPr="00034045">
        <w:rPr>
          <w:rFonts w:cs="Simplified Arabic"/>
          <w:lang w:bidi="ar-EG"/>
        </w:rPr>
        <w:t>IPBES</w:t>
      </w:r>
      <w:r w:rsidRPr="00034045">
        <w:rPr>
          <w:rFonts w:cs="Simplified Arabic"/>
          <w:rtl/>
          <w:lang w:bidi="ar-EG"/>
        </w:rPr>
        <w:t>).</w:t>
      </w:r>
    </w:p>
    <w:p w14:paraId="15876CE6" w14:textId="6C1FFCC1" w:rsidR="00E202F9" w:rsidRPr="00034045" w:rsidRDefault="00E202F9" w:rsidP="008427E8">
      <w:pPr>
        <w:numPr>
          <w:ilvl w:val="0"/>
          <w:numId w:val="60"/>
        </w:numPr>
        <w:bidi/>
        <w:spacing w:after="120" w:line="216" w:lineRule="auto"/>
        <w:ind w:left="0" w:firstLine="0"/>
        <w:rPr>
          <w:rFonts w:cs="Simplified Arabic"/>
          <w:rtl/>
          <w:lang w:bidi="ar-EG"/>
        </w:rPr>
      </w:pPr>
      <w:r w:rsidRPr="00034045">
        <w:rPr>
          <w:rFonts w:cs="Simplified Arabic"/>
          <w:rtl/>
          <w:lang w:bidi="ar-EG"/>
        </w:rPr>
        <w:t xml:space="preserve">ويرد ملخص للبيانات الافتتاحية في المرفق الثاني بتقرير </w:t>
      </w:r>
      <w:r w:rsidR="008427E8" w:rsidRPr="00034045">
        <w:rPr>
          <w:rFonts w:cs="Simplified Arabic"/>
          <w:rtl/>
          <w:lang w:bidi="ar-EG"/>
        </w:rPr>
        <w:t xml:space="preserve">مؤتمر الأطراف </w:t>
      </w:r>
      <w:r w:rsidR="008427E8">
        <w:rPr>
          <w:rFonts w:cs="Simplified Arabic" w:hint="cs"/>
          <w:rtl/>
          <w:lang w:bidi="ar-EG"/>
        </w:rPr>
        <w:t xml:space="preserve">عن </w:t>
      </w:r>
      <w:r w:rsidR="008427E8" w:rsidRPr="00034045">
        <w:rPr>
          <w:rFonts w:cs="Simplified Arabic"/>
          <w:rtl/>
          <w:lang w:bidi="ar-EG"/>
        </w:rPr>
        <w:t>اجتماع</w:t>
      </w:r>
      <w:r w:rsidR="008427E8">
        <w:rPr>
          <w:rFonts w:cs="Simplified Arabic" w:hint="cs"/>
          <w:rtl/>
          <w:lang w:bidi="ar-EG"/>
        </w:rPr>
        <w:t>ه</w:t>
      </w:r>
      <w:r w:rsidR="008427E8" w:rsidRPr="00034045">
        <w:rPr>
          <w:rFonts w:cs="Simplified Arabic"/>
          <w:rtl/>
          <w:lang w:bidi="ar-EG"/>
        </w:rPr>
        <w:t xml:space="preserve"> الرابع عشر</w:t>
      </w:r>
      <w:r w:rsidRPr="00034045">
        <w:rPr>
          <w:rFonts w:cs="Simplified Arabic"/>
          <w:rtl/>
          <w:lang w:bidi="ar-EG"/>
        </w:rPr>
        <w:t>.</w:t>
      </w:r>
    </w:p>
    <w:p w14:paraId="07696A8E" w14:textId="77777777" w:rsidR="00E202F9" w:rsidRPr="00034045" w:rsidRDefault="00E202F9" w:rsidP="00E202F9">
      <w:pPr>
        <w:keepNext/>
        <w:bidi/>
        <w:spacing w:before="120" w:after="120"/>
        <w:jc w:val="center"/>
        <w:outlineLvl w:val="1"/>
        <w:rPr>
          <w:rFonts w:cs="Simplified Arabic"/>
          <w:b/>
          <w:bCs/>
          <w:szCs w:val="28"/>
          <w:rtl/>
          <w:lang w:bidi="ar-EG"/>
        </w:rPr>
      </w:pPr>
      <w:bookmarkStart w:id="23" w:name="_Toc5566706"/>
      <w:r w:rsidRPr="00034045">
        <w:rPr>
          <w:rFonts w:cs="Simplified Arabic"/>
          <w:b/>
          <w:bCs/>
          <w:szCs w:val="28"/>
          <w:rtl/>
          <w:lang w:bidi="ar-EG"/>
        </w:rPr>
        <w:lastRenderedPageBreak/>
        <w:t>البند 2-</w:t>
      </w:r>
      <w:r w:rsidRPr="00034045">
        <w:rPr>
          <w:rFonts w:cs="Simplified Arabic"/>
          <w:b/>
          <w:bCs/>
          <w:szCs w:val="28"/>
          <w:rtl/>
          <w:lang w:bidi="ar-EG"/>
        </w:rPr>
        <w:tab/>
        <w:t>تنظيم الاجتماع</w:t>
      </w:r>
      <w:bookmarkEnd w:id="23"/>
    </w:p>
    <w:p w14:paraId="7229897F" w14:textId="77777777" w:rsidR="00E202F9" w:rsidRPr="00E85570" w:rsidRDefault="00E202F9" w:rsidP="00E202F9">
      <w:pPr>
        <w:keepNext/>
        <w:bidi/>
        <w:spacing w:before="120" w:after="120"/>
        <w:jc w:val="center"/>
        <w:rPr>
          <w:rFonts w:cs="Simplified Arabic"/>
          <w:b/>
          <w:bCs/>
          <w:rtl/>
          <w:lang w:bidi="ar-EG"/>
        </w:rPr>
      </w:pPr>
      <w:r w:rsidRPr="00E85570">
        <w:rPr>
          <w:rFonts w:cs="Simplified Arabic"/>
          <w:b/>
          <w:bCs/>
          <w:rtl/>
          <w:lang w:bidi="ar-EG"/>
        </w:rPr>
        <w:t>2-1</w:t>
      </w:r>
      <w:r w:rsidRPr="00E85570">
        <w:rPr>
          <w:rFonts w:cs="Simplified Arabic"/>
          <w:b/>
          <w:bCs/>
          <w:rtl/>
          <w:lang w:bidi="ar-EG"/>
        </w:rPr>
        <w:tab/>
        <w:t>انتخاب الرئيس وأعضاء المكتب البدلاء</w:t>
      </w:r>
    </w:p>
    <w:p w14:paraId="3E8CCB04" w14:textId="77777777" w:rsidR="00E202F9" w:rsidRPr="005E33C0" w:rsidRDefault="00E202F9" w:rsidP="00E202F9">
      <w:pPr>
        <w:keepNext/>
        <w:bidi/>
        <w:spacing w:after="120"/>
        <w:rPr>
          <w:rFonts w:cs="Simplified Arabic"/>
          <w:i/>
          <w:iCs/>
          <w:rtl/>
          <w:lang w:bidi="ar-EG"/>
        </w:rPr>
      </w:pPr>
      <w:r w:rsidRPr="005E33C0">
        <w:rPr>
          <w:rFonts w:cs="Simplified Arabic"/>
          <w:i/>
          <w:iCs/>
          <w:rtl/>
          <w:lang w:bidi="ar-EG"/>
        </w:rPr>
        <w:t>انتخاب الرئيس</w:t>
      </w:r>
    </w:p>
    <w:p w14:paraId="3A553849" w14:textId="1D83B415" w:rsidR="00E202F9" w:rsidRPr="00034045" w:rsidRDefault="00E202F9" w:rsidP="0044198A">
      <w:pPr>
        <w:numPr>
          <w:ilvl w:val="0"/>
          <w:numId w:val="60"/>
        </w:numPr>
        <w:bidi/>
        <w:spacing w:after="120" w:line="216" w:lineRule="auto"/>
        <w:ind w:left="0" w:firstLine="0"/>
        <w:rPr>
          <w:rFonts w:cs="Simplified Arabic"/>
          <w:rtl/>
          <w:lang w:bidi="ar-EG"/>
        </w:rPr>
      </w:pPr>
      <w:r w:rsidRPr="00034045">
        <w:rPr>
          <w:rFonts w:cs="Simplified Arabic"/>
          <w:rtl/>
          <w:lang w:bidi="ar-EG"/>
        </w:rPr>
        <w:t xml:space="preserve">وفقا للفقرة 3 من المادة 29 من بروتوكول قرطاجنة، سيعمل مكتب مؤتمر الأطراف أيضا بوصفه مكتب مؤتمر الأطراف العامل كاجتماع للأطراف في بروتوكول قرطاجنة. وبناء عليه، فإن السيدة فؤاد، التي انتخبت رئيسة للاجتماع الرابع عشر لمؤتمر الأطراف، </w:t>
      </w:r>
      <w:r w:rsidR="0044198A">
        <w:rPr>
          <w:rFonts w:cs="Simplified Arabic" w:hint="cs"/>
          <w:rtl/>
          <w:lang w:bidi="ar-EG"/>
        </w:rPr>
        <w:t>عملت</w:t>
      </w:r>
      <w:r w:rsidRPr="00034045">
        <w:rPr>
          <w:rFonts w:cs="Simplified Arabic"/>
          <w:rtl/>
          <w:lang w:bidi="ar-EG"/>
        </w:rPr>
        <w:t xml:space="preserve"> أيضا كرئيسة للاجتماع التاسع لمؤتمر الأطراف العامل كاجتماع للأطراف في بروتوكول قرطاجنة.</w:t>
      </w:r>
    </w:p>
    <w:p w14:paraId="725D2E92" w14:textId="77777777" w:rsidR="00E202F9" w:rsidRPr="005E33C0" w:rsidRDefault="00E202F9" w:rsidP="00E202F9">
      <w:pPr>
        <w:keepNext/>
        <w:bidi/>
        <w:spacing w:after="120"/>
        <w:rPr>
          <w:rFonts w:cs="Simplified Arabic"/>
          <w:i/>
          <w:iCs/>
          <w:rtl/>
          <w:lang w:bidi="ar-EG"/>
        </w:rPr>
      </w:pPr>
      <w:r w:rsidRPr="005E33C0">
        <w:rPr>
          <w:rFonts w:cs="Simplified Arabic"/>
          <w:i/>
          <w:iCs/>
          <w:rtl/>
          <w:lang w:bidi="ar-EG"/>
        </w:rPr>
        <w:t>انتخاب أعضاء المكتب البدلاء</w:t>
      </w:r>
    </w:p>
    <w:p w14:paraId="7BD08003" w14:textId="7827F570"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تنص الفقرة 3 من المادة 29 من بروتوكول قرطاجنة على أن أي عضو من أعضاء مكتب مؤتمر الأطراف يمثل طرفا في الاتفاقية ليس طرفا في البروتوكول يجب أن يحل محله عضو تنتخبه الأطراف في البروتوكول من بينها. وقد انتخب مؤتمر الأطراف، في اجتماعه الثالث عشر، عشرة أعضاء في المكتب للعمل حتى اختتام الاجتماع الرابع عشر. وفي وقت لاحق، انتخب مؤتمر الأطراف العامل كاجتماع للأطراف في بروتوكول قرطاجنة، في اجتماعه الثامن، أعضاء المكتب البدلاء للمناطق التي كان فيها عضو مكتب مؤتمر الأطراف يمثل طرفا في الاتفاقية ليس طرفا في البروتوكول. وفي وقت لاحق، تم استبدال ممثلين من الطرف المعني. وبالتالي، بالإضافة إلى الرئيس</w:t>
      </w:r>
      <w:r w:rsidR="00C178C7">
        <w:rPr>
          <w:rFonts w:cs="Simplified Arabic" w:hint="cs"/>
          <w:rtl/>
          <w:lang w:bidi="ar-EG"/>
        </w:rPr>
        <w:t>ة</w:t>
      </w:r>
      <w:r w:rsidRPr="00034045">
        <w:rPr>
          <w:rFonts w:cs="Simplified Arabic"/>
          <w:rtl/>
          <w:lang w:bidi="ar-EG"/>
        </w:rPr>
        <w:t>، فإن مكتب الاجتماع التاسع لمؤتمر الأطراف العامل كاجتماع للأطراف في بروتوكول قرطاجنة يضم:</w:t>
      </w:r>
    </w:p>
    <w:p w14:paraId="08CBDF5D" w14:textId="77777777" w:rsidR="00E202F9" w:rsidRPr="00034045" w:rsidRDefault="00E202F9" w:rsidP="00E202F9">
      <w:pPr>
        <w:bidi/>
        <w:ind w:left="714"/>
        <w:rPr>
          <w:rFonts w:cs="Simplified Arabic"/>
          <w:lang w:bidi="ar-EG"/>
        </w:rPr>
      </w:pPr>
      <w:r w:rsidRPr="00034045">
        <w:rPr>
          <w:rFonts w:cs="Simplified Arabic"/>
          <w:rtl/>
          <w:lang w:bidi="ar-EG"/>
        </w:rPr>
        <w:t>السيد محمد علي بن تمسّك (تونس)</w:t>
      </w:r>
    </w:p>
    <w:p w14:paraId="1044B866" w14:textId="77777777" w:rsidR="00E202F9" w:rsidRPr="00034045" w:rsidRDefault="00E202F9" w:rsidP="00E202F9">
      <w:pPr>
        <w:bidi/>
        <w:ind w:left="714"/>
        <w:rPr>
          <w:rFonts w:cs="Simplified Arabic"/>
          <w:rtl/>
          <w:lang w:bidi="ar-EG"/>
        </w:rPr>
      </w:pPr>
      <w:r w:rsidRPr="00034045">
        <w:rPr>
          <w:rFonts w:cs="Simplified Arabic"/>
          <w:rtl/>
          <w:lang w:bidi="ar-EG"/>
        </w:rPr>
        <w:t>السيد صامويل نداييراجي (بوروندي)</w:t>
      </w:r>
    </w:p>
    <w:p w14:paraId="3762CAB7" w14:textId="77777777" w:rsidR="00E202F9" w:rsidRPr="00034045" w:rsidRDefault="00E202F9" w:rsidP="00E202F9">
      <w:pPr>
        <w:bidi/>
        <w:ind w:left="714"/>
        <w:rPr>
          <w:rFonts w:cs="Simplified Arabic"/>
          <w:rtl/>
          <w:lang w:bidi="ar-EG"/>
        </w:rPr>
      </w:pPr>
      <w:r w:rsidRPr="00034045">
        <w:rPr>
          <w:rFonts w:cs="Simplified Arabic"/>
          <w:rtl/>
          <w:lang w:bidi="ar-EG"/>
        </w:rPr>
        <w:t>السيدة إلفانا راماج (ألبانيا)</w:t>
      </w:r>
    </w:p>
    <w:p w14:paraId="6407A805" w14:textId="77777777" w:rsidR="00E202F9" w:rsidRPr="00034045" w:rsidRDefault="00E202F9" w:rsidP="00E202F9">
      <w:pPr>
        <w:bidi/>
        <w:ind w:left="714"/>
        <w:rPr>
          <w:rFonts w:cs="Simplified Arabic"/>
          <w:rtl/>
          <w:lang w:bidi="ar-EG"/>
        </w:rPr>
      </w:pPr>
      <w:r w:rsidRPr="00034045">
        <w:rPr>
          <w:rFonts w:cs="Simplified Arabic"/>
          <w:rtl/>
          <w:lang w:bidi="ar-EG"/>
        </w:rPr>
        <w:t>السيدة إيلينا مكيايفا (بيلاروس)</w:t>
      </w:r>
    </w:p>
    <w:p w14:paraId="14C5A3FB" w14:textId="77777777" w:rsidR="00E202F9" w:rsidRPr="00034045" w:rsidRDefault="00E202F9" w:rsidP="00E202F9">
      <w:pPr>
        <w:bidi/>
        <w:ind w:left="714"/>
        <w:rPr>
          <w:rFonts w:cs="Simplified Arabic"/>
          <w:rtl/>
          <w:lang w:bidi="ar-EG"/>
        </w:rPr>
      </w:pPr>
      <w:r w:rsidRPr="00034045">
        <w:rPr>
          <w:rFonts w:cs="Simplified Arabic"/>
          <w:rtl/>
          <w:lang w:bidi="ar-EG"/>
        </w:rPr>
        <w:t>السيد راندولف إدميد (سانت كيتس ونيفيس)</w:t>
      </w:r>
    </w:p>
    <w:p w14:paraId="7D3097B1" w14:textId="77777777" w:rsidR="00E202F9" w:rsidRPr="00034045" w:rsidRDefault="00E202F9" w:rsidP="00E202F9">
      <w:pPr>
        <w:bidi/>
        <w:ind w:left="714"/>
        <w:rPr>
          <w:rFonts w:cs="Simplified Arabic"/>
          <w:rtl/>
          <w:lang w:bidi="ar-EG"/>
        </w:rPr>
      </w:pPr>
      <w:r w:rsidRPr="00034045">
        <w:rPr>
          <w:rFonts w:cs="Simplified Arabic"/>
          <w:rtl/>
          <w:lang w:bidi="ar-EG"/>
        </w:rPr>
        <w:t>السيدة كلاريسا نينا (البرازيل)</w:t>
      </w:r>
    </w:p>
    <w:p w14:paraId="4C385464" w14:textId="77777777" w:rsidR="00E202F9" w:rsidRPr="00034045" w:rsidRDefault="00E202F9" w:rsidP="00E202F9">
      <w:pPr>
        <w:bidi/>
        <w:ind w:left="714"/>
        <w:rPr>
          <w:rFonts w:cs="Simplified Arabic"/>
          <w:rtl/>
          <w:lang w:bidi="ar-EG"/>
        </w:rPr>
      </w:pPr>
      <w:r w:rsidRPr="00034045">
        <w:rPr>
          <w:rFonts w:cs="Simplified Arabic"/>
          <w:rtl/>
          <w:lang w:bidi="ar-EG"/>
        </w:rPr>
        <w:t>السيد هايو هانسترا (هولندا)</w:t>
      </w:r>
    </w:p>
    <w:p w14:paraId="280A5A2B" w14:textId="77777777" w:rsidR="00E202F9" w:rsidRPr="00034045" w:rsidRDefault="00E202F9" w:rsidP="00E202F9">
      <w:pPr>
        <w:bidi/>
        <w:ind w:left="714"/>
        <w:rPr>
          <w:rFonts w:cs="Simplified Arabic"/>
          <w:rtl/>
          <w:lang w:bidi="ar-EG"/>
        </w:rPr>
      </w:pPr>
      <w:r w:rsidRPr="00034045">
        <w:rPr>
          <w:rFonts w:cs="Simplified Arabic"/>
          <w:rtl/>
          <w:lang w:bidi="ar-EG"/>
        </w:rPr>
        <w:t>السيد غوت فويت - هانسن (النرويج)</w:t>
      </w:r>
    </w:p>
    <w:p w14:paraId="3031F54B" w14:textId="77777777" w:rsidR="00E202F9" w:rsidRPr="00034045" w:rsidRDefault="00E202F9" w:rsidP="00E202F9">
      <w:pPr>
        <w:bidi/>
        <w:ind w:left="714"/>
        <w:rPr>
          <w:rFonts w:cs="Simplified Arabic"/>
          <w:rtl/>
          <w:lang w:bidi="ar-EG"/>
        </w:rPr>
      </w:pPr>
      <w:r w:rsidRPr="00034045">
        <w:rPr>
          <w:rFonts w:cs="Simplified Arabic"/>
          <w:rtl/>
          <w:lang w:bidi="ar-EG"/>
        </w:rPr>
        <w:t>السيدة غويندالين ك. سيسور (بالاو)</w:t>
      </w:r>
    </w:p>
    <w:p w14:paraId="079C17A4" w14:textId="77777777" w:rsidR="00E202F9" w:rsidRPr="00034045" w:rsidRDefault="00E202F9" w:rsidP="00E202F9">
      <w:pPr>
        <w:bidi/>
        <w:spacing w:after="120"/>
        <w:ind w:left="714"/>
        <w:rPr>
          <w:rFonts w:cs="Simplified Arabic"/>
          <w:rtl/>
          <w:lang w:bidi="ar-EG"/>
        </w:rPr>
      </w:pPr>
      <w:r w:rsidRPr="00034045">
        <w:rPr>
          <w:rFonts w:cs="Simplified Arabic"/>
          <w:rtl/>
          <w:lang w:bidi="ar-EG"/>
        </w:rPr>
        <w:t>السيد مونيراك منغ (كمبوديا)</w:t>
      </w:r>
    </w:p>
    <w:p w14:paraId="0A439672" w14:textId="692C5C66"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 xml:space="preserve">وفي الجلسة العامة الثانية </w:t>
      </w:r>
      <w:r w:rsidR="00D45EEF">
        <w:rPr>
          <w:rFonts w:cs="Simplified Arabic"/>
          <w:rtl/>
          <w:lang w:bidi="ar-EG"/>
        </w:rPr>
        <w:t>للاجتماع، المنعقدة</w:t>
      </w:r>
      <w:r w:rsidRPr="00034045">
        <w:rPr>
          <w:rFonts w:cs="Simplified Arabic"/>
          <w:rtl/>
          <w:lang w:bidi="ar-EG"/>
        </w:rPr>
        <w:t xml:space="preserve"> في 17 نوفمبر/تشرين الثاني 2018، اتُفق بناء على اقتراح المكتب على أن يعمل السيد مونيراك منغ (كمبوديا) كمقرر للاجتماع.</w:t>
      </w:r>
    </w:p>
    <w:p w14:paraId="5DEF38CD" w14:textId="54AD1D87" w:rsidR="00E202F9" w:rsidRPr="00034045" w:rsidRDefault="00E202F9" w:rsidP="003238C2">
      <w:pPr>
        <w:numPr>
          <w:ilvl w:val="0"/>
          <w:numId w:val="60"/>
        </w:numPr>
        <w:bidi/>
        <w:spacing w:after="120" w:line="216" w:lineRule="auto"/>
        <w:ind w:left="0" w:firstLine="0"/>
        <w:rPr>
          <w:rFonts w:cs="Simplified Arabic"/>
          <w:lang w:bidi="ar-EG"/>
        </w:rPr>
      </w:pPr>
      <w:r w:rsidRPr="00034045">
        <w:rPr>
          <w:rFonts w:cs="Simplified Arabic"/>
          <w:rtl/>
          <w:lang w:bidi="ar-EG"/>
        </w:rPr>
        <w:t>وفي جلس</w:t>
      </w:r>
      <w:r w:rsidR="003238C2">
        <w:rPr>
          <w:rFonts w:cs="Simplified Arabic" w:hint="cs"/>
          <w:rtl/>
          <w:lang w:bidi="ar-EG"/>
        </w:rPr>
        <w:t>ته</w:t>
      </w:r>
      <w:r w:rsidRPr="00034045">
        <w:rPr>
          <w:rFonts w:cs="Simplified Arabic"/>
          <w:rtl/>
          <w:lang w:bidi="ar-EG"/>
        </w:rPr>
        <w:t xml:space="preserve"> العامة الرابعة للاجتماع، </w:t>
      </w:r>
      <w:r w:rsidR="00BC5AD0">
        <w:rPr>
          <w:rFonts w:cs="Simplified Arabic"/>
          <w:rtl/>
          <w:lang w:bidi="ar-EG"/>
        </w:rPr>
        <w:t>المنعقدة</w:t>
      </w:r>
      <w:r w:rsidRPr="00034045">
        <w:rPr>
          <w:rFonts w:cs="Simplified Arabic"/>
          <w:rtl/>
          <w:lang w:bidi="ar-EG"/>
        </w:rPr>
        <w:t xml:space="preserve"> في 22 نوفمبر/تشرين الثاني 2018، انتخب مؤتمر الأطراف 10 ممثلين للعمل كأعضاء في المكتب لفترة ولاية تبدأ عند اختتام اجتماعه الرابع عشر وتنتهي عند اختتام اجتماعه الخامس عشر. وبالنظر إلى أن جميع الأعضاء العشرة المنتخبين من بلدان أطراف أيضا في بروتوكول قرطاجنة، فإن هؤلاء الأعضاء سيعملون أيضا في مكتب الاجتماع العاشر لمؤتمر الأطراف العامل كاجتماع للأطراف في بروتوكول قرطاجنة، دون الحاجة إلى أعضاء بدلاء.</w:t>
      </w:r>
    </w:p>
    <w:p w14:paraId="3D6302D0" w14:textId="77777777" w:rsidR="00E202F9" w:rsidRPr="00E85570" w:rsidRDefault="00E202F9" w:rsidP="00E202F9">
      <w:pPr>
        <w:keepNext/>
        <w:bidi/>
        <w:spacing w:before="120" w:after="120"/>
        <w:jc w:val="center"/>
        <w:rPr>
          <w:rFonts w:cs="Simplified Arabic"/>
          <w:b/>
          <w:bCs/>
          <w:lang w:bidi="ar-EG"/>
        </w:rPr>
      </w:pPr>
      <w:r w:rsidRPr="00E85570">
        <w:rPr>
          <w:rFonts w:cs="Simplified Arabic"/>
          <w:b/>
          <w:bCs/>
          <w:rtl/>
          <w:lang w:bidi="ar-EG"/>
        </w:rPr>
        <w:lastRenderedPageBreak/>
        <w:t>2-2</w:t>
      </w:r>
      <w:r w:rsidRPr="00E85570">
        <w:rPr>
          <w:rFonts w:cs="Simplified Arabic"/>
          <w:b/>
          <w:bCs/>
          <w:rtl/>
          <w:lang w:bidi="ar-EG"/>
        </w:rPr>
        <w:tab/>
        <w:t>إقرار جدول الأعمال</w:t>
      </w:r>
    </w:p>
    <w:p w14:paraId="1A6FC673" w14:textId="77777777"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في الجلسة العامة الثانية للاجتماع، اعتمد مؤتمر الأطراف العامل كاجتماع للأطراف في بروتوكول قرطاجنة جدول الأعمال التالي، على أساس جدول الأعمال المؤقت الذي أعدته الأمينة التنفيذية بالتشاور مع المكتب (</w:t>
      </w:r>
      <w:r w:rsidRPr="00034045">
        <w:rPr>
          <w:rFonts w:cs="Simplified Arabic"/>
          <w:lang w:bidi="ar-EG"/>
        </w:rPr>
        <w:t>CBD/CP/MOP/9/1</w:t>
      </w:r>
      <w:r w:rsidRPr="00034045">
        <w:rPr>
          <w:rFonts w:cs="Simplified Arabic"/>
          <w:rtl/>
          <w:lang w:bidi="ar-EG"/>
        </w:rPr>
        <w:t>):</w:t>
      </w:r>
    </w:p>
    <w:p w14:paraId="4D1CD7EF"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1-</w:t>
      </w:r>
      <w:r w:rsidRPr="00034045">
        <w:rPr>
          <w:rFonts w:cs="Simplified Arabic"/>
          <w:rtl/>
          <w:lang w:bidi="ar-EG"/>
        </w:rPr>
        <w:tab/>
        <w:t>افتتاح الاجتماع.</w:t>
      </w:r>
    </w:p>
    <w:p w14:paraId="6694C177"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2-</w:t>
      </w:r>
      <w:r w:rsidRPr="00034045">
        <w:rPr>
          <w:rFonts w:cs="Simplified Arabic"/>
          <w:rtl/>
          <w:lang w:bidi="ar-EG"/>
        </w:rPr>
        <w:tab/>
        <w:t>تنظيم الاجتماع.</w:t>
      </w:r>
    </w:p>
    <w:p w14:paraId="73CEE3AB"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3-</w:t>
      </w:r>
      <w:r w:rsidRPr="00034045">
        <w:rPr>
          <w:rFonts w:cs="Simplified Arabic"/>
          <w:rtl/>
          <w:lang w:bidi="ar-EG"/>
        </w:rPr>
        <w:tab/>
        <w:t>تقرير عن وثائق تفويض الممثلين إلى الاجتماع التاسع لمؤتمر الأطراف العامل كاجتماع للأطراف في بروتوكول قرطاجنة.</w:t>
      </w:r>
    </w:p>
    <w:p w14:paraId="63011779"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4-</w:t>
      </w:r>
      <w:r w:rsidRPr="00034045">
        <w:rPr>
          <w:rFonts w:cs="Simplified Arabic"/>
          <w:rtl/>
          <w:lang w:bidi="ar-EG"/>
        </w:rPr>
        <w:tab/>
        <w:t>تقريرا الهيئتين الفرعيتين.</w:t>
      </w:r>
    </w:p>
    <w:p w14:paraId="3BEE5CA4"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5-</w:t>
      </w:r>
      <w:r w:rsidRPr="00034045">
        <w:rPr>
          <w:rFonts w:cs="Simplified Arabic"/>
          <w:rtl/>
          <w:lang w:bidi="ar-EG"/>
        </w:rPr>
        <w:tab/>
        <w:t>تقرير لجنة الامتثال.</w:t>
      </w:r>
    </w:p>
    <w:p w14:paraId="4264D7B2"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6-</w:t>
      </w:r>
      <w:r w:rsidRPr="00034045">
        <w:rPr>
          <w:rFonts w:cs="Simplified Arabic"/>
          <w:rtl/>
          <w:lang w:bidi="ar-EG"/>
        </w:rPr>
        <w:tab/>
        <w:t>إدارة شؤون البروتوكول وميزانية الصناديق الاستئمانية.</w:t>
      </w:r>
    </w:p>
    <w:p w14:paraId="31B39285"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7-</w:t>
      </w:r>
      <w:r w:rsidRPr="00034045">
        <w:rPr>
          <w:rFonts w:cs="Simplified Arabic"/>
          <w:rtl/>
          <w:lang w:bidi="ar-EG"/>
        </w:rPr>
        <w:tab/>
        <w:t>المسائل المتعلقة بالآلية المالية والموارد المالية (المادة 28).</w:t>
      </w:r>
    </w:p>
    <w:p w14:paraId="5108BD66"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8-</w:t>
      </w:r>
      <w:r w:rsidRPr="00034045">
        <w:rPr>
          <w:rFonts w:cs="Simplified Arabic"/>
          <w:rtl/>
          <w:lang w:bidi="ar-EG"/>
        </w:rPr>
        <w:tab/>
        <w:t>بناء القدرات (المادة 22).</w:t>
      </w:r>
    </w:p>
    <w:p w14:paraId="5756DE06"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9-</w:t>
      </w:r>
      <w:r w:rsidRPr="00034045">
        <w:rPr>
          <w:rFonts w:cs="Simplified Arabic"/>
          <w:rtl/>
          <w:lang w:bidi="ar-EG"/>
        </w:rPr>
        <w:tab/>
        <w:t>تشغيل غرفة تبادل معلومات السلامة الأحيائية وأنشطتها (المادة 20).</w:t>
      </w:r>
    </w:p>
    <w:p w14:paraId="3A908291"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10-</w:t>
      </w:r>
      <w:r w:rsidRPr="00034045">
        <w:rPr>
          <w:rFonts w:cs="Simplified Arabic"/>
          <w:rtl/>
          <w:lang w:bidi="ar-EG"/>
        </w:rPr>
        <w:tab/>
        <w:t>الرصد وإعداد التقارير (المادة 33) وتقييم واستعراض فعالية البروتوكول (المادة 35).</w:t>
      </w:r>
    </w:p>
    <w:p w14:paraId="54EDCE37"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11-</w:t>
      </w:r>
      <w:r w:rsidRPr="00034045">
        <w:rPr>
          <w:rFonts w:cs="Simplified Arabic"/>
          <w:rtl/>
          <w:lang w:bidi="ar-EG"/>
        </w:rPr>
        <w:tab/>
        <w:t>تعزيز الإدماج بموجب الاتفاقية وبروتوكوليها فيما يتعلق بالأحكام ذات الصلة بالسلامة الأحيائية.</w:t>
      </w:r>
    </w:p>
    <w:p w14:paraId="420CF024"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12-</w:t>
      </w:r>
      <w:r w:rsidRPr="00034045">
        <w:rPr>
          <w:rFonts w:cs="Simplified Arabic"/>
          <w:rtl/>
          <w:lang w:bidi="ar-EG"/>
        </w:rPr>
        <w:tab/>
        <w:t>التعاون مع المنظمات والاتفاقيات والمبادرات الأخرى.</w:t>
      </w:r>
    </w:p>
    <w:p w14:paraId="05657EF5"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13-</w:t>
      </w:r>
      <w:r w:rsidRPr="00034045">
        <w:rPr>
          <w:rFonts w:cs="Simplified Arabic"/>
          <w:rtl/>
          <w:lang w:bidi="ar-EG"/>
        </w:rPr>
        <w:tab/>
        <w:t>استعراض فعالية الهياكل والعمليات بموجب الاتفاقية وبروتوكوليها.</w:t>
      </w:r>
    </w:p>
    <w:p w14:paraId="21C4235F"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14-</w:t>
      </w:r>
      <w:r w:rsidRPr="00034045">
        <w:rPr>
          <w:rFonts w:cs="Simplified Arabic"/>
          <w:rtl/>
          <w:lang w:bidi="ar-EG"/>
        </w:rPr>
        <w:tab/>
        <w:t>التحضير لمتابعة الخطة الاستراتيجية للتنوع البيولوجي 2011-2020 والخطة الاستراتيجية لبروتوكول قرطاجنة للسلامة الأحيائية (2011-2020).</w:t>
      </w:r>
    </w:p>
    <w:p w14:paraId="7C8DA6FC"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15-</w:t>
      </w:r>
      <w:r w:rsidRPr="00034045">
        <w:rPr>
          <w:rFonts w:cs="Simplified Arabic"/>
          <w:rtl/>
          <w:lang w:bidi="ar-EG"/>
        </w:rPr>
        <w:tab/>
        <w:t>تقييم المخاطر وإدارة المخاطر (المادتان 15 و16).</w:t>
      </w:r>
    </w:p>
    <w:p w14:paraId="614C0995"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16-</w:t>
      </w:r>
      <w:r w:rsidRPr="00034045">
        <w:rPr>
          <w:rFonts w:cs="Simplified Arabic"/>
          <w:rtl/>
          <w:lang w:bidi="ar-EG"/>
        </w:rPr>
        <w:tab/>
        <w:t>النقل غير المقصود عبر الحدود وتدابير الطوارئ (المادة 17).</w:t>
      </w:r>
    </w:p>
    <w:p w14:paraId="3D187285"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17-</w:t>
      </w:r>
      <w:r w:rsidRPr="00034045">
        <w:rPr>
          <w:rFonts w:cs="Simplified Arabic"/>
          <w:rtl/>
          <w:lang w:bidi="ar-EG"/>
        </w:rPr>
        <w:tab/>
        <w:t>عبور الكائنات الحية المحورة واستخدامها المعزول (المادة 6).</w:t>
      </w:r>
    </w:p>
    <w:p w14:paraId="6DEE268A"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18-</w:t>
      </w:r>
      <w:r w:rsidRPr="00034045">
        <w:rPr>
          <w:rFonts w:cs="Simplified Arabic"/>
          <w:rtl/>
          <w:lang w:bidi="ar-EG"/>
        </w:rPr>
        <w:tab/>
        <w:t>الاعتبارات الاجتماعية الاقتصادية (المادة 26).</w:t>
      </w:r>
    </w:p>
    <w:p w14:paraId="64496E3F"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19-</w:t>
      </w:r>
      <w:r w:rsidRPr="00034045">
        <w:rPr>
          <w:rFonts w:cs="Simplified Arabic"/>
          <w:rtl/>
          <w:lang w:bidi="ar-EG"/>
        </w:rPr>
        <w:tab/>
        <w:t>بروتوكول ناغويا - كوالالمبور التكميلي بشأن المسؤولية والجبر التعويضي.</w:t>
      </w:r>
    </w:p>
    <w:p w14:paraId="7017594D"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20-</w:t>
      </w:r>
      <w:r w:rsidRPr="00034045">
        <w:rPr>
          <w:rFonts w:cs="Simplified Arabic"/>
          <w:rtl/>
          <w:lang w:bidi="ar-EG"/>
        </w:rPr>
        <w:tab/>
        <w:t>مسائل أخرى.</w:t>
      </w:r>
    </w:p>
    <w:p w14:paraId="4AC9C6D3" w14:textId="77777777" w:rsidR="00E202F9" w:rsidRPr="00034045" w:rsidRDefault="00E202F9" w:rsidP="003238C2">
      <w:pPr>
        <w:bidi/>
        <w:spacing w:after="100"/>
        <w:ind w:left="1423" w:hanging="709"/>
        <w:rPr>
          <w:rFonts w:cs="Simplified Arabic"/>
          <w:rtl/>
          <w:lang w:bidi="ar-EG"/>
        </w:rPr>
      </w:pPr>
      <w:r w:rsidRPr="00034045">
        <w:rPr>
          <w:rFonts w:cs="Simplified Arabic"/>
          <w:rtl/>
          <w:lang w:bidi="ar-EG"/>
        </w:rPr>
        <w:t>21-</w:t>
      </w:r>
      <w:r w:rsidRPr="00034045">
        <w:rPr>
          <w:rFonts w:cs="Simplified Arabic"/>
          <w:rtl/>
          <w:lang w:bidi="ar-EG"/>
        </w:rPr>
        <w:tab/>
        <w:t>اعتماد التقرير.</w:t>
      </w:r>
    </w:p>
    <w:p w14:paraId="39DD5D0D" w14:textId="77777777" w:rsidR="00E202F9" w:rsidRPr="00034045" w:rsidRDefault="00E202F9" w:rsidP="00E202F9">
      <w:pPr>
        <w:bidi/>
        <w:spacing w:after="120"/>
        <w:ind w:left="1422" w:hanging="709"/>
        <w:rPr>
          <w:rFonts w:cs="Simplified Arabic"/>
          <w:rtl/>
          <w:lang w:bidi="ar-EG"/>
        </w:rPr>
      </w:pPr>
      <w:r w:rsidRPr="00034045">
        <w:rPr>
          <w:rFonts w:cs="Simplified Arabic"/>
          <w:rtl/>
          <w:lang w:bidi="ar-EG"/>
        </w:rPr>
        <w:t>22-</w:t>
      </w:r>
      <w:r w:rsidRPr="00034045">
        <w:rPr>
          <w:rFonts w:cs="Simplified Arabic"/>
          <w:rtl/>
          <w:lang w:bidi="ar-EG"/>
        </w:rPr>
        <w:tab/>
        <w:t>اختتام الاجتماع.</w:t>
      </w:r>
    </w:p>
    <w:p w14:paraId="7C4791BD" w14:textId="77777777" w:rsidR="00E202F9" w:rsidRPr="00E85570" w:rsidRDefault="00E202F9" w:rsidP="00E202F9">
      <w:pPr>
        <w:keepNext/>
        <w:bidi/>
        <w:spacing w:before="120" w:after="120"/>
        <w:jc w:val="center"/>
        <w:rPr>
          <w:rFonts w:cs="Simplified Arabic"/>
          <w:b/>
          <w:bCs/>
          <w:rtl/>
          <w:lang w:bidi="ar-EG"/>
        </w:rPr>
      </w:pPr>
      <w:r w:rsidRPr="00E85570">
        <w:rPr>
          <w:rFonts w:cs="Simplified Arabic"/>
          <w:b/>
          <w:bCs/>
          <w:rtl/>
          <w:lang w:bidi="ar-EG"/>
        </w:rPr>
        <w:lastRenderedPageBreak/>
        <w:t>2-3</w:t>
      </w:r>
      <w:r w:rsidRPr="00E85570">
        <w:rPr>
          <w:rFonts w:cs="Simplified Arabic"/>
          <w:b/>
          <w:bCs/>
          <w:rtl/>
          <w:lang w:bidi="ar-EG"/>
        </w:rPr>
        <w:tab/>
        <w:t>تنظيم العمل</w:t>
      </w:r>
    </w:p>
    <w:p w14:paraId="60AEED94" w14:textId="18458EA3" w:rsidR="00E202F9" w:rsidRPr="00034045" w:rsidRDefault="00E202F9" w:rsidP="00E85570">
      <w:pPr>
        <w:numPr>
          <w:ilvl w:val="0"/>
          <w:numId w:val="60"/>
        </w:numPr>
        <w:bidi/>
        <w:spacing w:after="120" w:line="216" w:lineRule="auto"/>
        <w:ind w:left="0" w:firstLine="0"/>
        <w:rPr>
          <w:rFonts w:cs="Simplified Arabic"/>
          <w:lang w:bidi="ar-EG"/>
        </w:rPr>
      </w:pPr>
      <w:r w:rsidRPr="00034045">
        <w:rPr>
          <w:rFonts w:cs="Simplified Arabic"/>
          <w:rtl/>
          <w:lang w:bidi="ar-EG"/>
        </w:rPr>
        <w:t xml:space="preserve">في الجلسة العامة الثانية للاجتماع، </w:t>
      </w:r>
      <w:r w:rsidR="00BC5AD0">
        <w:rPr>
          <w:rFonts w:cs="Simplified Arabic"/>
          <w:rtl/>
          <w:lang w:bidi="ar-EG"/>
        </w:rPr>
        <w:t>المنعقدة</w:t>
      </w:r>
      <w:r w:rsidRPr="00034045">
        <w:rPr>
          <w:rFonts w:cs="Simplified Arabic"/>
          <w:rtl/>
          <w:lang w:bidi="ar-EG"/>
        </w:rPr>
        <w:t xml:space="preserve"> في 17 نوفمبر/تشرين الثاني 2018، </w:t>
      </w:r>
      <w:r w:rsidR="00E85570">
        <w:rPr>
          <w:rFonts w:cs="Simplified Arabic" w:hint="cs"/>
          <w:rtl/>
          <w:lang w:bidi="ar-EG"/>
        </w:rPr>
        <w:t>قرر</w:t>
      </w:r>
      <w:r w:rsidRPr="00034045">
        <w:rPr>
          <w:rFonts w:cs="Simplified Arabic"/>
          <w:rtl/>
          <w:lang w:bidi="ar-EG"/>
        </w:rPr>
        <w:t xml:space="preserve"> مؤتمر الأطراف العامل كاجتماع للأطراف في بروتوكول قرطاجنة تنظيم عمله على النحو المبين في المرفق الثاني بتنظيم العمل المقترح (</w:t>
      </w:r>
      <w:r w:rsidRPr="00034045">
        <w:rPr>
          <w:rFonts w:cs="Simplified Arabic"/>
          <w:lang w:bidi="ar-EG"/>
        </w:rPr>
        <w:t>CBD/COP/14/1/Add.2</w:t>
      </w:r>
      <w:r w:rsidRPr="00034045">
        <w:rPr>
          <w:rFonts w:cs="Simplified Arabic"/>
          <w:rtl/>
          <w:lang w:bidi="ar-EG"/>
        </w:rPr>
        <w:t xml:space="preserve">) وأقر إنشاء </w:t>
      </w:r>
      <w:r w:rsidR="00B72B9E">
        <w:rPr>
          <w:rFonts w:cs="Simplified Arabic" w:hint="cs"/>
          <w:rtl/>
          <w:lang w:bidi="ar-EG"/>
        </w:rPr>
        <w:t>ال</w:t>
      </w:r>
      <w:r w:rsidRPr="00034045">
        <w:rPr>
          <w:rFonts w:cs="Simplified Arabic"/>
          <w:rtl/>
          <w:lang w:bidi="ar-EG"/>
        </w:rPr>
        <w:t xml:space="preserve">فريقين </w:t>
      </w:r>
      <w:r w:rsidR="00B72B9E">
        <w:rPr>
          <w:rFonts w:cs="Simplified Arabic" w:hint="cs"/>
          <w:rtl/>
          <w:lang w:bidi="ar-EG"/>
        </w:rPr>
        <w:t>ال</w:t>
      </w:r>
      <w:r w:rsidRPr="00034045">
        <w:rPr>
          <w:rFonts w:cs="Simplified Arabic"/>
          <w:rtl/>
          <w:lang w:bidi="ar-EG"/>
        </w:rPr>
        <w:t>عاملين من قبل مؤتمر الأطراف.</w:t>
      </w:r>
    </w:p>
    <w:p w14:paraId="31DD3297" w14:textId="77777777" w:rsidR="00E202F9" w:rsidRPr="00B72B9E" w:rsidRDefault="00E202F9" w:rsidP="00E202F9">
      <w:pPr>
        <w:keepNext/>
        <w:bidi/>
        <w:spacing w:before="120" w:after="120"/>
        <w:rPr>
          <w:rFonts w:cs="Simplified Arabic"/>
          <w:i/>
          <w:iCs/>
          <w:lang w:bidi="ar-EG"/>
        </w:rPr>
      </w:pPr>
      <w:r w:rsidRPr="00B72B9E">
        <w:rPr>
          <w:rFonts w:cs="Simplified Arabic"/>
          <w:i/>
          <w:iCs/>
          <w:rtl/>
          <w:lang w:bidi="ar-EG"/>
        </w:rPr>
        <w:t>الأحداث الموازية والجوائز</w:t>
      </w:r>
    </w:p>
    <w:p w14:paraId="0DEA8CF2" w14:textId="618B8879" w:rsidR="00E202F9" w:rsidRPr="00034045" w:rsidRDefault="00E202F9" w:rsidP="00C13D3D">
      <w:pPr>
        <w:numPr>
          <w:ilvl w:val="0"/>
          <w:numId w:val="60"/>
        </w:numPr>
        <w:bidi/>
        <w:spacing w:after="120" w:line="216" w:lineRule="auto"/>
        <w:ind w:left="0" w:firstLine="0"/>
        <w:rPr>
          <w:rFonts w:cs="Simplified Arabic"/>
          <w:rtl/>
          <w:lang w:bidi="ar-EG"/>
        </w:rPr>
      </w:pPr>
      <w:r w:rsidRPr="00034045">
        <w:rPr>
          <w:rFonts w:cs="Simplified Arabic"/>
          <w:rtl/>
          <w:lang w:bidi="ar-EG"/>
        </w:rPr>
        <w:t xml:space="preserve">عُقدت ثلاث حفلات لتوزيع الجوائز خلال الاجتماع الرابع عشر لمؤتمر الأطراف. وبالإضافة إلى ذلك، عقدت العديد من الأحداث ذات الصلة بالتوازي مع الاجتماع. ويمكن الاطلاع على مزيد من المعلومات عن </w:t>
      </w:r>
      <w:r w:rsidR="00C13D3D">
        <w:rPr>
          <w:rFonts w:cs="Simplified Arabic" w:hint="cs"/>
          <w:rtl/>
          <w:lang w:bidi="ar-EG"/>
        </w:rPr>
        <w:t>حفلات</w:t>
      </w:r>
      <w:r w:rsidRPr="00034045">
        <w:rPr>
          <w:rFonts w:cs="Simplified Arabic"/>
          <w:rtl/>
          <w:lang w:bidi="ar-EG"/>
        </w:rPr>
        <w:t xml:space="preserve"> الجوائز والأحداث الموازية في المرفق الرابع بتقرير الاجتماع الرابع عشر لمؤتمر الأطراف.</w:t>
      </w:r>
    </w:p>
    <w:p w14:paraId="7A2DDB54" w14:textId="77777777" w:rsidR="00E202F9" w:rsidRPr="00034045" w:rsidRDefault="00E202F9" w:rsidP="00E202F9">
      <w:pPr>
        <w:keepNext/>
        <w:bidi/>
        <w:spacing w:before="120" w:after="120"/>
        <w:ind w:left="1807" w:hanging="1134"/>
        <w:outlineLvl w:val="1"/>
        <w:rPr>
          <w:rFonts w:cs="Simplified Arabic"/>
          <w:b/>
          <w:bCs/>
          <w:szCs w:val="28"/>
          <w:rtl/>
          <w:lang w:bidi="ar-EG"/>
        </w:rPr>
      </w:pPr>
      <w:bookmarkStart w:id="24" w:name="_Toc5566707"/>
      <w:r w:rsidRPr="00034045">
        <w:rPr>
          <w:rFonts w:cs="Simplified Arabic"/>
          <w:b/>
          <w:bCs/>
          <w:szCs w:val="28"/>
          <w:rtl/>
          <w:lang w:bidi="ar-EG"/>
        </w:rPr>
        <w:t>البند 3-</w:t>
      </w:r>
      <w:r w:rsidRPr="00034045">
        <w:rPr>
          <w:rFonts w:cs="Simplified Arabic"/>
          <w:b/>
          <w:bCs/>
          <w:szCs w:val="28"/>
          <w:rtl/>
          <w:lang w:bidi="ar-EG"/>
        </w:rPr>
        <w:tab/>
        <w:t>تقرير عن وثائق تفويض الممثلين إلى الاجتماع التاسع لمؤتمر الأطراف العامل كاجتماع للأطراف في بروتوكول قرطاجنة</w:t>
      </w:r>
      <w:bookmarkEnd w:id="24"/>
    </w:p>
    <w:p w14:paraId="4C44274A" w14:textId="78A72E2F"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جرى تناول البند 3 من جدول الأعمال في الجلسة العامة الثانية للاجتماع</w:t>
      </w:r>
      <w:r w:rsidR="00C13D3D">
        <w:rPr>
          <w:rFonts w:cs="Simplified Arabic" w:hint="cs"/>
          <w:rtl/>
          <w:lang w:bidi="ar-EG"/>
        </w:rPr>
        <w:t>،</w:t>
      </w:r>
      <w:r w:rsidRPr="00034045">
        <w:rPr>
          <w:rFonts w:cs="Simplified Arabic"/>
          <w:rtl/>
          <w:lang w:bidi="ar-EG"/>
        </w:rPr>
        <w:t xml:space="preserve"> </w:t>
      </w:r>
      <w:r w:rsidR="00BC5AD0">
        <w:rPr>
          <w:rFonts w:cs="Simplified Arabic"/>
          <w:rtl/>
          <w:lang w:bidi="ar-EG"/>
        </w:rPr>
        <w:t>المنعقدة</w:t>
      </w:r>
      <w:r w:rsidRPr="00034045">
        <w:rPr>
          <w:rFonts w:cs="Simplified Arabic"/>
          <w:rtl/>
          <w:lang w:bidi="ar-EG"/>
        </w:rPr>
        <w:t xml:space="preserve"> في 17 نوفمبر/تشرين الثاني 2018. ووفقا للمادة 19 من النظام الداخلي، يتعين على المكتب أن يفحص وثائق تفويض الوفود وأن يقدم تقريرا عنها. وبناء على ذلك، أبلغ</w:t>
      </w:r>
      <w:r w:rsidR="00C178C7">
        <w:rPr>
          <w:rFonts w:cs="Simplified Arabic" w:hint="cs"/>
          <w:rtl/>
          <w:lang w:bidi="ar-EG"/>
        </w:rPr>
        <w:t>ت</w:t>
      </w:r>
      <w:r w:rsidRPr="00034045">
        <w:rPr>
          <w:rFonts w:cs="Simplified Arabic"/>
          <w:rtl/>
          <w:lang w:bidi="ar-EG"/>
        </w:rPr>
        <w:t xml:space="preserve"> الرئيس</w:t>
      </w:r>
      <w:r w:rsidR="00C178C7">
        <w:rPr>
          <w:rFonts w:cs="Simplified Arabic" w:hint="cs"/>
          <w:rtl/>
          <w:lang w:bidi="ar-EG"/>
        </w:rPr>
        <w:t>ة</w:t>
      </w:r>
      <w:r w:rsidRPr="00034045">
        <w:rPr>
          <w:rFonts w:cs="Simplified Arabic"/>
          <w:rtl/>
          <w:lang w:bidi="ar-EG"/>
        </w:rPr>
        <w:t xml:space="preserve"> الاجتماع </w:t>
      </w:r>
      <w:r w:rsidR="00C178C7">
        <w:rPr>
          <w:rFonts w:cs="Simplified Arabic" w:hint="cs"/>
          <w:rtl/>
          <w:lang w:bidi="ar-EG"/>
        </w:rPr>
        <w:t>ب</w:t>
      </w:r>
      <w:r w:rsidRPr="00034045">
        <w:rPr>
          <w:rFonts w:cs="Simplified Arabic"/>
          <w:rtl/>
          <w:lang w:bidi="ar-EG"/>
        </w:rPr>
        <w:t>أن المكتب عيّن السيدة إيلينا كويتييفا (بيلاروس)، وهي إحدى نواب رئيس المكتب، لفحص وثائق التفويض والإبلاغ عنها.</w:t>
      </w:r>
    </w:p>
    <w:p w14:paraId="6DA432CC" w14:textId="45946959" w:rsidR="00E202F9" w:rsidRDefault="00E202F9" w:rsidP="008710F2">
      <w:pPr>
        <w:numPr>
          <w:ilvl w:val="0"/>
          <w:numId w:val="60"/>
        </w:numPr>
        <w:bidi/>
        <w:spacing w:after="120" w:line="216" w:lineRule="auto"/>
        <w:ind w:left="0" w:firstLine="0"/>
        <w:rPr>
          <w:rFonts w:cs="Simplified Arabic"/>
          <w:lang w:bidi="ar-EG"/>
        </w:rPr>
      </w:pPr>
      <w:r w:rsidRPr="00034045">
        <w:rPr>
          <w:rFonts w:cs="Simplified Arabic"/>
          <w:rtl/>
          <w:lang w:bidi="ar-EG"/>
        </w:rPr>
        <w:t xml:space="preserve">وفي الجلسة العامة الرابعة </w:t>
      </w:r>
      <w:r w:rsidR="00C13D3D" w:rsidRPr="00034045">
        <w:rPr>
          <w:rFonts w:cs="Simplified Arabic"/>
          <w:rtl/>
          <w:lang w:bidi="ar-EG"/>
        </w:rPr>
        <w:t>للاجتماع</w:t>
      </w:r>
      <w:r w:rsidR="00C13D3D">
        <w:rPr>
          <w:rFonts w:cs="Simplified Arabic" w:hint="cs"/>
          <w:rtl/>
          <w:lang w:bidi="ar-EG"/>
        </w:rPr>
        <w:t>،</w:t>
      </w:r>
      <w:r w:rsidR="00C13D3D" w:rsidRPr="00034045">
        <w:rPr>
          <w:rFonts w:cs="Simplified Arabic"/>
          <w:rtl/>
          <w:lang w:bidi="ar-EG"/>
        </w:rPr>
        <w:t xml:space="preserve"> </w:t>
      </w:r>
      <w:r w:rsidR="00C13D3D">
        <w:rPr>
          <w:rFonts w:cs="Simplified Arabic"/>
          <w:rtl/>
          <w:lang w:bidi="ar-EG"/>
        </w:rPr>
        <w:t>المنعقدة</w:t>
      </w:r>
      <w:r w:rsidR="00C13D3D" w:rsidRPr="00034045">
        <w:rPr>
          <w:rFonts w:cs="Simplified Arabic"/>
          <w:rtl/>
          <w:lang w:bidi="ar-EG"/>
        </w:rPr>
        <w:t xml:space="preserve"> في </w:t>
      </w:r>
      <w:r w:rsidR="008710F2">
        <w:rPr>
          <w:rFonts w:cs="Simplified Arabic" w:hint="cs"/>
          <w:rtl/>
          <w:lang w:bidi="ar-EG"/>
        </w:rPr>
        <w:t>22</w:t>
      </w:r>
      <w:r w:rsidR="00C13D3D" w:rsidRPr="00034045">
        <w:rPr>
          <w:rFonts w:cs="Simplified Arabic"/>
          <w:rtl/>
          <w:lang w:bidi="ar-EG"/>
        </w:rPr>
        <w:t xml:space="preserve"> نوفمبر/تشرين الثاني 2018</w:t>
      </w:r>
      <w:r w:rsidRPr="00034045">
        <w:rPr>
          <w:rFonts w:cs="Simplified Arabic"/>
          <w:rtl/>
          <w:lang w:bidi="ar-EG"/>
        </w:rPr>
        <w:t xml:space="preserve">، أبلغت السيدة ماكييفا مؤتمر الأطراف العامل كاجتماع للأطراف في بروتوكول قرطاجنة بأنه تم تسجيل 162 طرفا كحاضرين في الاجتماع. وفحص المكتب وثائق تفويض ممثلي 139 طرفا من الحاضرين في الاجتماع. وكانت وثائق تفويض 124 وفدا ممتثلة تماما للمادة 18 من النظام الداخلي. ولم تكن وثائق تفويض 15 ممتثلة تماما للمادة 18 ولم يقدم 23 وفدا آخر وثائق تفويضهم حتى </w:t>
      </w:r>
      <w:r w:rsidR="008710F2">
        <w:rPr>
          <w:rFonts w:cs="Simplified Arabic" w:hint="cs"/>
          <w:rtl/>
          <w:lang w:bidi="ar-EG"/>
        </w:rPr>
        <w:t>ذلك الوقت</w:t>
      </w:r>
      <w:r w:rsidRPr="00034045">
        <w:rPr>
          <w:rFonts w:cs="Simplified Arabic"/>
          <w:rtl/>
          <w:lang w:bidi="ar-EG"/>
        </w:rPr>
        <w:t>.</w:t>
      </w:r>
    </w:p>
    <w:p w14:paraId="2347B749" w14:textId="13066A48" w:rsidR="00E85570" w:rsidRPr="00E85570" w:rsidRDefault="0093089A" w:rsidP="00C178C7">
      <w:pPr>
        <w:numPr>
          <w:ilvl w:val="0"/>
          <w:numId w:val="60"/>
        </w:numPr>
        <w:bidi/>
        <w:spacing w:after="120" w:line="216" w:lineRule="auto"/>
        <w:ind w:left="0" w:firstLine="0"/>
        <w:rPr>
          <w:rFonts w:cs="Simplified Arabic"/>
          <w:lang w:bidi="ar-EG"/>
        </w:rPr>
      </w:pPr>
      <w:r>
        <w:rPr>
          <w:rFonts w:cs="Simplified Arabic" w:hint="cs"/>
          <w:rtl/>
          <w:lang w:bidi="ar-EG"/>
        </w:rPr>
        <w:t>و</w:t>
      </w:r>
      <w:r w:rsidR="00E85570" w:rsidRPr="00E85570">
        <w:rPr>
          <w:rFonts w:cs="Simplified Arabic"/>
          <w:rtl/>
          <w:lang w:bidi="ar-EG"/>
        </w:rPr>
        <w:t>في الجلسة العامة السابعة للاجتماع</w:t>
      </w:r>
      <w:r w:rsidR="001C752F">
        <w:rPr>
          <w:rFonts w:cs="Simplified Arabic"/>
          <w:rtl/>
          <w:lang w:bidi="ar-EG"/>
        </w:rPr>
        <w:t>،</w:t>
      </w:r>
      <w:r w:rsidR="00E85570" w:rsidRPr="00E85570">
        <w:rPr>
          <w:rFonts w:cs="Simplified Arabic"/>
          <w:rtl/>
          <w:lang w:bidi="ar-EG"/>
        </w:rPr>
        <w:t xml:space="preserve"> المنعقدة في 29 نوفمبر</w:t>
      </w:r>
      <w:r w:rsidR="00A72295">
        <w:rPr>
          <w:rFonts w:cs="Simplified Arabic" w:hint="cs"/>
          <w:rtl/>
          <w:lang w:bidi="ar-EG"/>
        </w:rPr>
        <w:t>/تشرين الثاني</w:t>
      </w:r>
      <w:r w:rsidR="00E85570" w:rsidRPr="00E85570">
        <w:rPr>
          <w:rFonts w:cs="Simplified Arabic"/>
          <w:rtl/>
          <w:lang w:bidi="ar-EG"/>
        </w:rPr>
        <w:t xml:space="preserve"> 2018</w:t>
      </w:r>
      <w:r w:rsidR="001C752F">
        <w:rPr>
          <w:rFonts w:cs="Simplified Arabic"/>
          <w:rtl/>
          <w:lang w:bidi="ar-EG"/>
        </w:rPr>
        <w:t>،</w:t>
      </w:r>
      <w:r w:rsidR="00E85570" w:rsidRPr="00E85570">
        <w:rPr>
          <w:rFonts w:cs="Simplified Arabic"/>
          <w:rtl/>
          <w:lang w:bidi="ar-EG"/>
        </w:rPr>
        <w:t xml:space="preserve"> أبلغت السيدة </w:t>
      </w:r>
      <w:r w:rsidR="00A72295" w:rsidRPr="00034045">
        <w:rPr>
          <w:rFonts w:cs="Simplified Arabic"/>
          <w:rtl/>
          <w:lang w:bidi="ar-EG"/>
        </w:rPr>
        <w:t xml:space="preserve">ماكييفا </w:t>
      </w:r>
      <w:r w:rsidR="00E85570" w:rsidRPr="00E85570">
        <w:rPr>
          <w:rFonts w:cs="Simplified Arabic"/>
          <w:rtl/>
          <w:lang w:bidi="ar-EG"/>
        </w:rPr>
        <w:t xml:space="preserve">مؤتمر الأطراف العامل كاجتماع للأطراف في بروتوكول قرطاجنة بأنه تم تسجيل 162 طرفا كمشاركين في الاجتماع. وقد فحص المكتب وثائق </w:t>
      </w:r>
      <w:r w:rsidR="00A72295">
        <w:rPr>
          <w:rFonts w:cs="Simplified Arabic" w:hint="cs"/>
          <w:rtl/>
          <w:lang w:bidi="ar-EG"/>
        </w:rPr>
        <w:t>ال</w:t>
      </w:r>
      <w:r w:rsidR="00E85570" w:rsidRPr="00E85570">
        <w:rPr>
          <w:rFonts w:cs="Simplified Arabic"/>
          <w:rtl/>
          <w:lang w:bidi="ar-EG"/>
        </w:rPr>
        <w:t xml:space="preserve">تفويض </w:t>
      </w:r>
      <w:r w:rsidR="00A72295">
        <w:rPr>
          <w:rFonts w:cs="Simplified Arabic" w:hint="cs"/>
          <w:rtl/>
          <w:lang w:bidi="ar-EG"/>
        </w:rPr>
        <w:t>الخاصة ب</w:t>
      </w:r>
      <w:r w:rsidR="00E85570" w:rsidRPr="00E85570">
        <w:rPr>
          <w:rFonts w:cs="Simplified Arabic"/>
          <w:rtl/>
          <w:lang w:bidi="ar-EG"/>
        </w:rPr>
        <w:t xml:space="preserve">ممثلي 145 طرفا. وكانت وثائق </w:t>
      </w:r>
      <w:r w:rsidR="00A72295">
        <w:rPr>
          <w:rFonts w:cs="Simplified Arabic" w:hint="cs"/>
          <w:rtl/>
          <w:lang w:bidi="ar-EG"/>
        </w:rPr>
        <w:t>ال</w:t>
      </w:r>
      <w:r w:rsidR="00E85570" w:rsidRPr="00E85570">
        <w:rPr>
          <w:rFonts w:cs="Simplified Arabic"/>
          <w:rtl/>
          <w:lang w:bidi="ar-EG"/>
        </w:rPr>
        <w:t>تفويض</w:t>
      </w:r>
      <w:r w:rsidR="00A72295">
        <w:rPr>
          <w:rFonts w:cs="Simplified Arabic" w:hint="cs"/>
          <w:rtl/>
          <w:lang w:bidi="ar-EG"/>
        </w:rPr>
        <w:t xml:space="preserve"> الخاصة </w:t>
      </w:r>
      <w:r w:rsidR="00C178C7">
        <w:rPr>
          <w:rFonts w:cs="Simplified Arabic" w:hint="cs"/>
          <w:rtl/>
          <w:lang w:bidi="ar-EG"/>
        </w:rPr>
        <w:t>بممثلي</w:t>
      </w:r>
      <w:r w:rsidR="00E85570" w:rsidRPr="00E85570">
        <w:rPr>
          <w:rFonts w:cs="Simplified Arabic"/>
          <w:rtl/>
          <w:lang w:bidi="ar-EG"/>
        </w:rPr>
        <w:t xml:space="preserve"> 134 وفدا ممتثلة امتثالا تاما لأحكام المادة 18 من النظام الداخلي</w:t>
      </w:r>
      <w:r w:rsidR="001C752F">
        <w:rPr>
          <w:rFonts w:cs="Simplified Arabic"/>
          <w:rtl/>
          <w:lang w:bidi="ar-EG"/>
        </w:rPr>
        <w:t>،</w:t>
      </w:r>
      <w:r w:rsidR="00E85570" w:rsidRPr="00E85570">
        <w:rPr>
          <w:rFonts w:cs="Simplified Arabic"/>
          <w:rtl/>
          <w:lang w:bidi="ar-EG"/>
        </w:rPr>
        <w:t xml:space="preserve"> ولم تمتثل وثائق</w:t>
      </w:r>
      <w:r w:rsidR="00A72295">
        <w:rPr>
          <w:rFonts w:cs="Simplified Arabic" w:hint="cs"/>
          <w:rtl/>
          <w:lang w:bidi="ar-EG"/>
        </w:rPr>
        <w:t xml:space="preserve"> أعضاء</w:t>
      </w:r>
      <w:r w:rsidR="00E85570" w:rsidRPr="00E85570">
        <w:rPr>
          <w:rFonts w:cs="Simplified Arabic"/>
          <w:rtl/>
          <w:lang w:bidi="ar-EG"/>
        </w:rPr>
        <w:t xml:space="preserve"> 11 وفدا امتثالا تاما لأحكام المادة 18</w:t>
      </w:r>
      <w:r w:rsidR="001C752F">
        <w:rPr>
          <w:rFonts w:cs="Simplified Arabic"/>
          <w:rtl/>
          <w:lang w:bidi="ar-EG"/>
        </w:rPr>
        <w:t>،</w:t>
      </w:r>
      <w:r w:rsidR="00E85570" w:rsidRPr="00E85570">
        <w:rPr>
          <w:rFonts w:cs="Simplified Arabic"/>
          <w:rtl/>
          <w:lang w:bidi="ar-EG"/>
        </w:rPr>
        <w:t xml:space="preserve"> ولم يقدم 17 وفدا آخر وثائق تفويضهم. </w:t>
      </w:r>
      <w:r w:rsidR="00A72295">
        <w:rPr>
          <w:rFonts w:cs="Simplified Arabic" w:hint="cs"/>
          <w:rtl/>
          <w:lang w:bidi="ar-EG"/>
        </w:rPr>
        <w:t>و</w:t>
      </w:r>
      <w:r w:rsidR="00E85570" w:rsidRPr="00E85570">
        <w:rPr>
          <w:rFonts w:cs="Simplified Arabic"/>
          <w:rtl/>
          <w:lang w:bidi="ar-EG"/>
        </w:rPr>
        <w:t xml:space="preserve">يتوفر المزيد من المعلومات في الوثيقة </w:t>
      </w:r>
      <w:r w:rsidR="00E85570" w:rsidRPr="00E85570">
        <w:rPr>
          <w:rFonts w:cs="Simplified Arabic"/>
          <w:lang w:bidi="ar-EG"/>
        </w:rPr>
        <w:t>CBD</w:t>
      </w:r>
      <w:r w:rsidR="001C752F">
        <w:rPr>
          <w:rFonts w:cs="Simplified Arabic"/>
          <w:lang w:bidi="ar-EG"/>
        </w:rPr>
        <w:t>/</w:t>
      </w:r>
      <w:r w:rsidR="00E85570" w:rsidRPr="00E85570">
        <w:rPr>
          <w:rFonts w:cs="Simplified Arabic"/>
          <w:lang w:bidi="ar-EG"/>
        </w:rPr>
        <w:t>COP</w:t>
      </w:r>
      <w:r w:rsidR="001C752F">
        <w:rPr>
          <w:rFonts w:cs="Simplified Arabic"/>
          <w:lang w:bidi="ar-EG"/>
        </w:rPr>
        <w:t>/</w:t>
      </w:r>
      <w:r w:rsidR="00E85570" w:rsidRPr="00E85570">
        <w:rPr>
          <w:rFonts w:cs="Simplified Arabic"/>
          <w:lang w:bidi="ar-EG"/>
        </w:rPr>
        <w:t>14</w:t>
      </w:r>
      <w:r w:rsidR="001C752F">
        <w:rPr>
          <w:rFonts w:cs="Simplified Arabic"/>
          <w:lang w:bidi="ar-EG"/>
        </w:rPr>
        <w:t>/</w:t>
      </w:r>
      <w:r w:rsidR="00E85570" w:rsidRPr="00E85570">
        <w:rPr>
          <w:rFonts w:cs="Simplified Arabic"/>
          <w:lang w:bidi="ar-EG"/>
        </w:rPr>
        <w:t>INF</w:t>
      </w:r>
      <w:r w:rsidR="001C752F">
        <w:rPr>
          <w:rFonts w:cs="Simplified Arabic"/>
          <w:lang w:bidi="ar-EG"/>
        </w:rPr>
        <w:t>/</w:t>
      </w:r>
      <w:r w:rsidR="00E85570" w:rsidRPr="00E85570">
        <w:rPr>
          <w:rFonts w:cs="Simplified Arabic"/>
          <w:lang w:bidi="ar-EG"/>
        </w:rPr>
        <w:t>49</w:t>
      </w:r>
      <w:r w:rsidR="00E85570" w:rsidRPr="00E85570">
        <w:rPr>
          <w:rFonts w:cs="Simplified Arabic"/>
          <w:rtl/>
          <w:lang w:bidi="ar-EG"/>
        </w:rPr>
        <w:t>.</w:t>
      </w:r>
    </w:p>
    <w:p w14:paraId="114F1DE0" w14:textId="7ECB1F46" w:rsidR="00E85570" w:rsidRPr="00E85570" w:rsidRDefault="00A72295" w:rsidP="00A72295">
      <w:pPr>
        <w:numPr>
          <w:ilvl w:val="0"/>
          <w:numId w:val="60"/>
        </w:numPr>
        <w:bidi/>
        <w:spacing w:after="120" w:line="216" w:lineRule="auto"/>
        <w:ind w:left="0" w:firstLine="0"/>
        <w:rPr>
          <w:rFonts w:cs="Simplified Arabic"/>
          <w:lang w:bidi="ar-EG"/>
        </w:rPr>
      </w:pPr>
      <w:r>
        <w:rPr>
          <w:rFonts w:cs="Simplified Arabic" w:hint="cs"/>
          <w:rtl/>
          <w:lang w:bidi="ar-EG"/>
        </w:rPr>
        <w:t>و</w:t>
      </w:r>
      <w:r w:rsidR="00E85570" w:rsidRPr="00E85570">
        <w:rPr>
          <w:rFonts w:cs="Simplified Arabic"/>
          <w:rtl/>
          <w:lang w:bidi="ar-EG"/>
        </w:rPr>
        <w:t>قام عدد من رؤساء الوفود بالتوقيع على إعلان مفاده أنهم سيقدمون وثائق تفويضهم</w:t>
      </w:r>
      <w:r w:rsidR="001C752F">
        <w:rPr>
          <w:rFonts w:cs="Simplified Arabic"/>
          <w:rtl/>
          <w:lang w:bidi="ar-EG"/>
        </w:rPr>
        <w:t>،</w:t>
      </w:r>
      <w:r w:rsidR="00E85570" w:rsidRPr="00E85570">
        <w:rPr>
          <w:rFonts w:cs="Simplified Arabic"/>
          <w:rtl/>
          <w:lang w:bidi="ar-EG"/>
        </w:rPr>
        <w:t xml:space="preserve"> بالشكل المناسب وفي نسختها الأصلية</w:t>
      </w:r>
      <w:r w:rsidR="001C752F">
        <w:rPr>
          <w:rFonts w:cs="Simplified Arabic"/>
          <w:rtl/>
          <w:lang w:bidi="ar-EG"/>
        </w:rPr>
        <w:t>،</w:t>
      </w:r>
      <w:r w:rsidR="00E85570" w:rsidRPr="00E85570">
        <w:rPr>
          <w:rFonts w:cs="Simplified Arabic"/>
          <w:rtl/>
          <w:lang w:bidi="ar-EG"/>
        </w:rPr>
        <w:t xml:space="preserve"> إلى الأمين</w:t>
      </w:r>
      <w:r>
        <w:rPr>
          <w:rFonts w:cs="Simplified Arabic" w:hint="cs"/>
          <w:rtl/>
          <w:lang w:bidi="ar-EG"/>
        </w:rPr>
        <w:t>ة</w:t>
      </w:r>
      <w:r w:rsidR="00E85570" w:rsidRPr="00E85570">
        <w:rPr>
          <w:rFonts w:cs="Simplified Arabic"/>
          <w:rtl/>
          <w:lang w:bidi="ar-EG"/>
        </w:rPr>
        <w:t xml:space="preserve"> التنفيذي</w:t>
      </w:r>
      <w:r>
        <w:rPr>
          <w:rFonts w:cs="Simplified Arabic" w:hint="cs"/>
          <w:rtl/>
          <w:lang w:bidi="ar-EG"/>
        </w:rPr>
        <w:t>ة</w:t>
      </w:r>
      <w:r w:rsidR="00E85570" w:rsidRPr="00E85570">
        <w:rPr>
          <w:rFonts w:cs="Simplified Arabic"/>
          <w:rtl/>
          <w:lang w:bidi="ar-EG"/>
        </w:rPr>
        <w:t xml:space="preserve"> في غضون 30 يوما من اختتام الاجتماع</w:t>
      </w:r>
      <w:r w:rsidR="001C752F">
        <w:rPr>
          <w:rFonts w:cs="Simplified Arabic"/>
          <w:rtl/>
          <w:lang w:bidi="ar-EG"/>
        </w:rPr>
        <w:t>،</w:t>
      </w:r>
      <w:r w:rsidR="00E85570" w:rsidRPr="00E85570">
        <w:rPr>
          <w:rFonts w:cs="Simplified Arabic"/>
          <w:rtl/>
          <w:lang w:bidi="ar-EG"/>
        </w:rPr>
        <w:t xml:space="preserve"> وفي موعد لا يتجاوز 29 ديسمبر</w:t>
      </w:r>
      <w:r>
        <w:rPr>
          <w:rFonts w:cs="Simplified Arabic" w:hint="cs"/>
          <w:rtl/>
          <w:lang w:bidi="ar-EG"/>
        </w:rPr>
        <w:t>/كانون الأول</w:t>
      </w:r>
      <w:r w:rsidR="00E85570" w:rsidRPr="00E85570">
        <w:rPr>
          <w:rFonts w:cs="Simplified Arabic"/>
          <w:rtl/>
          <w:lang w:bidi="ar-EG"/>
        </w:rPr>
        <w:t xml:space="preserve"> 2018. </w:t>
      </w:r>
      <w:r>
        <w:rPr>
          <w:rFonts w:cs="Simplified Arabic" w:hint="cs"/>
          <w:rtl/>
          <w:lang w:bidi="ar-EG"/>
        </w:rPr>
        <w:t>و</w:t>
      </w:r>
      <w:r w:rsidR="00E85570" w:rsidRPr="00E85570">
        <w:rPr>
          <w:rFonts w:cs="Simplified Arabic"/>
          <w:rtl/>
          <w:lang w:bidi="ar-EG"/>
        </w:rPr>
        <w:t>تمشيا مع الممارسة السابقة</w:t>
      </w:r>
      <w:r w:rsidR="001C752F">
        <w:rPr>
          <w:rFonts w:cs="Simplified Arabic"/>
          <w:rtl/>
          <w:lang w:bidi="ar-EG"/>
        </w:rPr>
        <w:t>،</w:t>
      </w:r>
      <w:r w:rsidR="00E85570" w:rsidRPr="00E85570">
        <w:rPr>
          <w:rFonts w:cs="Simplified Arabic"/>
          <w:rtl/>
          <w:lang w:bidi="ar-EG"/>
        </w:rPr>
        <w:t xml:space="preserve"> وافق مؤتمر الأطراف العامل كاجتماع للأطراف في بروتوكول قرطاجنة على </w:t>
      </w:r>
      <w:r>
        <w:rPr>
          <w:rFonts w:cs="Simplified Arabic" w:hint="cs"/>
          <w:rtl/>
          <w:lang w:bidi="ar-EG"/>
        </w:rPr>
        <w:t>مقترح</w:t>
      </w:r>
      <w:r w:rsidR="00E85570" w:rsidRPr="00E85570">
        <w:rPr>
          <w:rFonts w:cs="Simplified Arabic"/>
          <w:rtl/>
          <w:lang w:bidi="ar-EG"/>
        </w:rPr>
        <w:t xml:space="preserve"> المكتب بأن</w:t>
      </w:r>
      <w:r>
        <w:rPr>
          <w:rFonts w:cs="Simplified Arabic" w:hint="cs"/>
          <w:rtl/>
          <w:lang w:bidi="ar-EG"/>
        </w:rPr>
        <w:t>ه ينبغي السماح ل</w:t>
      </w:r>
      <w:r w:rsidR="00E85570" w:rsidRPr="00E85570">
        <w:rPr>
          <w:rFonts w:cs="Simplified Arabic"/>
          <w:rtl/>
          <w:lang w:bidi="ar-EG"/>
        </w:rPr>
        <w:t>لوفود التي لم تقدم بعد وثائق تفويضها</w:t>
      </w:r>
      <w:r w:rsidR="001C752F">
        <w:rPr>
          <w:rFonts w:cs="Simplified Arabic"/>
          <w:rtl/>
          <w:lang w:bidi="ar-EG"/>
        </w:rPr>
        <w:t>،</w:t>
      </w:r>
      <w:r w:rsidR="00E85570" w:rsidRPr="00E85570">
        <w:rPr>
          <w:rFonts w:cs="Simplified Arabic"/>
          <w:rtl/>
          <w:lang w:bidi="ar-EG"/>
        </w:rPr>
        <w:t xml:space="preserve"> أو التي لم تمتثل وثائق تفويضها بالكامل</w:t>
      </w:r>
      <w:r>
        <w:rPr>
          <w:rFonts w:cs="Simplified Arabic" w:hint="cs"/>
          <w:rtl/>
          <w:lang w:bidi="ar-EG"/>
        </w:rPr>
        <w:t xml:space="preserve"> </w:t>
      </w:r>
      <w:r w:rsidR="00E85570" w:rsidRPr="00E85570">
        <w:rPr>
          <w:rFonts w:cs="Simplified Arabic"/>
          <w:rtl/>
          <w:lang w:bidi="ar-EG"/>
        </w:rPr>
        <w:t>لأحكام المادة 18</w:t>
      </w:r>
      <w:r>
        <w:rPr>
          <w:rFonts w:cs="Simplified Arabic" w:hint="cs"/>
          <w:rtl/>
          <w:lang w:bidi="ar-EG"/>
        </w:rPr>
        <w:t>،</w:t>
      </w:r>
      <w:r w:rsidR="00E85570" w:rsidRPr="00E85570">
        <w:rPr>
          <w:rFonts w:cs="Simplified Arabic"/>
          <w:rtl/>
          <w:lang w:bidi="ar-EG"/>
        </w:rPr>
        <w:t xml:space="preserve"> بالمشاركة الكاملة في ال</w:t>
      </w:r>
      <w:r>
        <w:rPr>
          <w:rFonts w:cs="Simplified Arabic"/>
          <w:rtl/>
          <w:lang w:bidi="ar-EG"/>
        </w:rPr>
        <w:t>اجتماع على أساس مؤقت.</w:t>
      </w:r>
    </w:p>
    <w:p w14:paraId="2339D040" w14:textId="6B9569EE" w:rsidR="00E85570" w:rsidRPr="00E85570" w:rsidRDefault="009C6F8B" w:rsidP="000623FE">
      <w:pPr>
        <w:numPr>
          <w:ilvl w:val="0"/>
          <w:numId w:val="60"/>
        </w:numPr>
        <w:bidi/>
        <w:spacing w:after="120" w:line="216" w:lineRule="auto"/>
        <w:ind w:left="0" w:firstLine="0"/>
        <w:rPr>
          <w:rFonts w:cs="Simplified Arabic"/>
          <w:lang w:bidi="ar-EG"/>
        </w:rPr>
      </w:pPr>
      <w:r>
        <w:rPr>
          <w:rFonts w:cs="Simplified Arabic" w:hint="cs"/>
          <w:rtl/>
          <w:lang w:bidi="ar-EG"/>
        </w:rPr>
        <w:t>و</w:t>
      </w:r>
      <w:r w:rsidR="00E85570" w:rsidRPr="00E85570">
        <w:rPr>
          <w:rFonts w:cs="Simplified Arabic"/>
          <w:rtl/>
          <w:lang w:bidi="ar-EG"/>
        </w:rPr>
        <w:t>أعرب</w:t>
      </w:r>
      <w:r w:rsidR="00C178C7">
        <w:rPr>
          <w:rFonts w:cs="Simplified Arabic" w:hint="cs"/>
          <w:rtl/>
          <w:lang w:bidi="ar-EG"/>
        </w:rPr>
        <w:t>ت</w:t>
      </w:r>
      <w:r w:rsidR="00E85570" w:rsidRPr="00E85570">
        <w:rPr>
          <w:rFonts w:cs="Simplified Arabic"/>
          <w:rtl/>
          <w:lang w:bidi="ar-EG"/>
        </w:rPr>
        <w:t xml:space="preserve"> الرئيس</w:t>
      </w:r>
      <w:r w:rsidR="00C178C7">
        <w:rPr>
          <w:rFonts w:cs="Simplified Arabic" w:hint="cs"/>
          <w:rtl/>
          <w:lang w:bidi="ar-EG"/>
        </w:rPr>
        <w:t>ة</w:t>
      </w:r>
      <w:r w:rsidR="00E85570" w:rsidRPr="00E85570">
        <w:rPr>
          <w:rFonts w:cs="Simplified Arabic"/>
          <w:rtl/>
          <w:lang w:bidi="ar-EG"/>
        </w:rPr>
        <w:t xml:space="preserve"> عن أمله</w:t>
      </w:r>
      <w:r w:rsidR="00C178C7">
        <w:rPr>
          <w:rFonts w:cs="Simplified Arabic" w:hint="cs"/>
          <w:rtl/>
          <w:lang w:bidi="ar-EG"/>
        </w:rPr>
        <w:t>ا</w:t>
      </w:r>
      <w:r w:rsidR="00E85570" w:rsidRPr="00E85570">
        <w:rPr>
          <w:rFonts w:cs="Simplified Arabic"/>
          <w:rtl/>
          <w:lang w:bidi="ar-EG"/>
        </w:rPr>
        <w:t xml:space="preserve"> في أن تقوم جميع الوفود التي طُلب منها تقديم وثائق تفويضها إلى الأمين</w:t>
      </w:r>
      <w:r>
        <w:rPr>
          <w:rFonts w:cs="Simplified Arabic" w:hint="cs"/>
          <w:rtl/>
          <w:lang w:bidi="ar-EG"/>
        </w:rPr>
        <w:t>ة</w:t>
      </w:r>
      <w:r w:rsidR="00E85570" w:rsidRPr="00E85570">
        <w:rPr>
          <w:rFonts w:cs="Simplified Arabic"/>
          <w:rtl/>
          <w:lang w:bidi="ar-EG"/>
        </w:rPr>
        <w:t xml:space="preserve"> التنفيذي</w:t>
      </w:r>
      <w:r>
        <w:rPr>
          <w:rFonts w:cs="Simplified Arabic" w:hint="cs"/>
          <w:rtl/>
          <w:lang w:bidi="ar-EG"/>
        </w:rPr>
        <w:t>ة</w:t>
      </w:r>
      <w:r w:rsidR="00E85570" w:rsidRPr="00E85570">
        <w:rPr>
          <w:rFonts w:cs="Simplified Arabic"/>
          <w:rtl/>
          <w:lang w:bidi="ar-EG"/>
        </w:rPr>
        <w:t xml:space="preserve"> </w:t>
      </w:r>
      <w:r>
        <w:rPr>
          <w:rFonts w:cs="Simplified Arabic" w:hint="cs"/>
          <w:rtl/>
          <w:lang w:bidi="ar-EG"/>
        </w:rPr>
        <w:t xml:space="preserve">أن تقوم </w:t>
      </w:r>
      <w:r w:rsidR="00E85570" w:rsidRPr="00E85570">
        <w:rPr>
          <w:rFonts w:cs="Simplified Arabic"/>
          <w:rtl/>
          <w:lang w:bidi="ar-EG"/>
        </w:rPr>
        <w:t>بذلك في موعد لا يتجاوز 29 ديسمبر</w:t>
      </w:r>
      <w:r>
        <w:rPr>
          <w:rFonts w:cs="Simplified Arabic" w:hint="cs"/>
          <w:rtl/>
          <w:lang w:bidi="ar-EG"/>
        </w:rPr>
        <w:t>/كانون الأول</w:t>
      </w:r>
      <w:r w:rsidR="00E85570" w:rsidRPr="00E85570">
        <w:rPr>
          <w:rFonts w:cs="Simplified Arabic"/>
          <w:rtl/>
          <w:lang w:bidi="ar-EG"/>
        </w:rPr>
        <w:t xml:space="preserve"> 2018. ومنذ نهاية الاجتماع التاسع لمؤتمر الأطراف العامل كاجتماع للأطراف في بروتوكول قرطاجنة</w:t>
      </w:r>
      <w:r w:rsidR="001C752F">
        <w:rPr>
          <w:rFonts w:cs="Simplified Arabic"/>
          <w:rtl/>
          <w:lang w:bidi="ar-EG"/>
        </w:rPr>
        <w:t>،</w:t>
      </w:r>
      <w:r w:rsidR="00E85570" w:rsidRPr="00E85570">
        <w:rPr>
          <w:rFonts w:cs="Simplified Arabic"/>
          <w:rtl/>
          <w:lang w:bidi="ar-EG"/>
        </w:rPr>
        <w:t xml:space="preserve"> تم استلام </w:t>
      </w:r>
      <w:r w:rsidR="000623FE">
        <w:rPr>
          <w:rFonts w:cs="Simplified Arabic" w:hint="cs"/>
          <w:rtl/>
          <w:lang w:bidi="ar-EG"/>
        </w:rPr>
        <w:t>وثائق التفويض</w:t>
      </w:r>
      <w:r w:rsidR="00E85570" w:rsidRPr="00E85570">
        <w:rPr>
          <w:rFonts w:cs="Simplified Arabic"/>
          <w:rtl/>
          <w:lang w:bidi="ar-EG"/>
        </w:rPr>
        <w:t xml:space="preserve"> من أحد عشر طرفا إضافيا.</w:t>
      </w:r>
    </w:p>
    <w:p w14:paraId="71409658" w14:textId="497ECF99" w:rsidR="00E85570" w:rsidRPr="00034045" w:rsidRDefault="000623FE" w:rsidP="00692265">
      <w:pPr>
        <w:numPr>
          <w:ilvl w:val="0"/>
          <w:numId w:val="60"/>
        </w:numPr>
        <w:bidi/>
        <w:spacing w:after="120" w:line="216" w:lineRule="auto"/>
        <w:ind w:left="0" w:firstLine="0"/>
        <w:rPr>
          <w:rFonts w:cs="Simplified Arabic"/>
          <w:rtl/>
          <w:lang w:bidi="ar-EG"/>
        </w:rPr>
      </w:pPr>
      <w:r>
        <w:rPr>
          <w:rFonts w:cs="Simplified Arabic" w:hint="cs"/>
          <w:rtl/>
          <w:lang w:bidi="ar-EG"/>
        </w:rPr>
        <w:lastRenderedPageBreak/>
        <w:t>وحتى</w:t>
      </w:r>
      <w:r w:rsidR="00E85570" w:rsidRPr="00E85570">
        <w:rPr>
          <w:rFonts w:cs="Simplified Arabic"/>
          <w:rtl/>
          <w:lang w:bidi="ar-EG"/>
        </w:rPr>
        <w:t xml:space="preserve"> صدور هذا التقرير، كانت وثائق التفويض التي تمتثل بالكامل للمادة 18 من النظام الداخلي قد وردت من الأطراف </w:t>
      </w:r>
      <w:r w:rsidR="00E85570">
        <w:rPr>
          <w:rFonts w:cs="Simplified Arabic" w:hint="cs"/>
          <w:rtl/>
          <w:lang w:bidi="ar-EG"/>
        </w:rPr>
        <w:t>المائة والخمسة والأربعين</w:t>
      </w:r>
      <w:r w:rsidR="00E85570" w:rsidRPr="00E85570">
        <w:rPr>
          <w:rFonts w:cs="Simplified Arabic"/>
          <w:rtl/>
          <w:lang w:bidi="ar-EG"/>
        </w:rPr>
        <w:t xml:space="preserve"> التالية: الجزائر</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أنغولا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أنتيغوا وبربودا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أرمينيا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النمسا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أذربيجان</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البحرين</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بنغلاديش</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بيلاروس</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بلجيكا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بليز</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بنن</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بوليفيا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البوسنة والهرسك</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بوتسوانا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البرازيل</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بلغاريا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بوركينا فاسو</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بوروندي</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كابو فيردي</w:t>
      </w:r>
      <w:r w:rsidR="00FE0A5F">
        <w:rPr>
          <w:rFonts w:cs="Simplified Arabic" w:hint="cs"/>
          <w:rtl/>
          <w:lang w:bidi="ar-EG"/>
        </w:rPr>
        <w:t xml:space="preserve"> </w:t>
      </w:r>
      <w:r w:rsidR="0093089A">
        <w:rPr>
          <w:rFonts w:cs="Simplified Arabic" w:hint="cs"/>
          <w:rtl/>
          <w:lang w:bidi="ar-EG"/>
        </w:rPr>
        <w:t>و</w:t>
      </w:r>
      <w:r w:rsidR="00E85570" w:rsidRPr="00E85570">
        <w:rPr>
          <w:rFonts w:cs="Simplified Arabic"/>
          <w:rtl/>
          <w:lang w:bidi="ar-EG"/>
        </w:rPr>
        <w:t>كمبوديا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الكاميرون</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 xml:space="preserve">جمهورية </w:t>
      </w:r>
      <w:r w:rsidR="00E85570" w:rsidRPr="00E85570">
        <w:rPr>
          <w:rFonts w:cs="Simplified Arabic" w:hint="cs"/>
          <w:rtl/>
          <w:lang w:bidi="ar-EG"/>
        </w:rPr>
        <w:t>أفريقيا</w:t>
      </w:r>
      <w:r w:rsidR="00E85570" w:rsidRPr="00E85570">
        <w:rPr>
          <w:rFonts w:cs="Simplified Arabic"/>
          <w:rtl/>
          <w:lang w:bidi="ar-EG"/>
        </w:rPr>
        <w:t xml:space="preserve"> الوسطى</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تشاد</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الصين</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كولومبيا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كوستاريكا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كوت ديفوار</w:t>
      </w:r>
      <w:r w:rsidR="00FE0A5F">
        <w:rPr>
          <w:rFonts w:cs="Simplified Arabic" w:hint="cs"/>
          <w:rtl/>
          <w:lang w:bidi="ar-EG"/>
        </w:rPr>
        <w:t xml:space="preserve"> </w:t>
      </w:r>
      <w:r w:rsidR="0093089A">
        <w:rPr>
          <w:rFonts w:cs="Simplified Arabic" w:hint="cs"/>
          <w:rtl/>
          <w:lang w:bidi="ar-EG"/>
        </w:rPr>
        <w:t>و</w:t>
      </w:r>
      <w:r w:rsidR="00E85570" w:rsidRPr="00E85570">
        <w:rPr>
          <w:rFonts w:cs="Simplified Arabic"/>
          <w:rtl/>
          <w:lang w:bidi="ar-EG"/>
        </w:rPr>
        <w:t>كرواتيا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كوبا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تشيك</w:t>
      </w:r>
      <w:r w:rsidR="0093089A">
        <w:rPr>
          <w:rFonts w:cs="Simplified Arabic" w:hint="cs"/>
          <w:rtl/>
          <w:lang w:bidi="ar-EG"/>
        </w:rPr>
        <w:t>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 xml:space="preserve">جمهورية كوريا الديمقراطية </w:t>
      </w:r>
      <w:r w:rsidR="00E85570" w:rsidRPr="00E85570">
        <w:rPr>
          <w:rFonts w:cs="Simplified Arabic" w:hint="cs"/>
          <w:rtl/>
          <w:lang w:bidi="ar-EG"/>
        </w:rPr>
        <w:t>الشعبية</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الد</w:t>
      </w:r>
      <w:r w:rsidR="0093089A">
        <w:rPr>
          <w:rFonts w:cs="Simplified Arabic" w:hint="cs"/>
          <w:rtl/>
          <w:lang w:bidi="ar-EG"/>
        </w:rPr>
        <w:t>ا</w:t>
      </w:r>
      <w:r w:rsidR="00E85570" w:rsidRPr="00E85570">
        <w:rPr>
          <w:rFonts w:cs="Simplified Arabic"/>
          <w:rtl/>
          <w:lang w:bidi="ar-EG"/>
        </w:rPr>
        <w:t>نمرك</w:t>
      </w:r>
      <w:r w:rsidR="00FE0A5F">
        <w:rPr>
          <w:rFonts w:cs="Simplified Arabic"/>
          <w:rtl/>
          <w:lang w:bidi="ar-EG"/>
        </w:rPr>
        <w:t xml:space="preserve"> </w:t>
      </w:r>
      <w:r w:rsidR="00E85570">
        <w:rPr>
          <w:rFonts w:cs="Simplified Arabic"/>
          <w:rtl/>
          <w:lang w:bidi="ar-EG"/>
        </w:rPr>
        <w:t>و</w:t>
      </w:r>
      <w:r w:rsidR="0093089A">
        <w:rPr>
          <w:rFonts w:cs="Simplified Arabic" w:hint="cs"/>
          <w:rtl/>
          <w:lang w:bidi="ar-EG"/>
        </w:rPr>
        <w:t>ال</w:t>
      </w:r>
      <w:r w:rsidR="00E85570" w:rsidRPr="00E85570">
        <w:rPr>
          <w:rFonts w:cs="Simplified Arabic"/>
          <w:rtl/>
          <w:lang w:bidi="ar-EG"/>
        </w:rPr>
        <w:t>جمهورية الدومنيك</w:t>
      </w:r>
      <w:r w:rsidR="0093089A">
        <w:rPr>
          <w:rFonts w:cs="Simplified Arabic" w:hint="cs"/>
          <w:rtl/>
          <w:lang w:bidi="ar-EG"/>
        </w:rPr>
        <w:t>ية</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إكوادور</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مصر</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السلفادور</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إريتريا</w:t>
      </w:r>
      <w:r w:rsidR="00FE0A5F">
        <w:rPr>
          <w:rFonts w:cs="Simplified Arabic"/>
          <w:rtl/>
          <w:lang w:bidi="ar-EG"/>
        </w:rPr>
        <w:t xml:space="preserve"> </w:t>
      </w:r>
      <w:r w:rsidR="00E85570">
        <w:rPr>
          <w:rFonts w:cs="Simplified Arabic"/>
          <w:rtl/>
          <w:lang w:bidi="ar-EG"/>
        </w:rPr>
        <w:t>و</w:t>
      </w:r>
      <w:r w:rsidR="00E85570">
        <w:rPr>
          <w:rFonts w:cs="Simplified Arabic" w:hint="cs"/>
          <w:rtl/>
          <w:lang w:bidi="ar-EG"/>
        </w:rPr>
        <w:t>إستونيا</w:t>
      </w:r>
      <w:r w:rsidR="00FE0A5F">
        <w:rPr>
          <w:rFonts w:cs="Simplified Arabic" w:hint="cs"/>
          <w:rtl/>
          <w:lang w:bidi="ar-EG"/>
        </w:rPr>
        <w:t xml:space="preserve"> </w:t>
      </w:r>
      <w:r w:rsidR="00E85570">
        <w:rPr>
          <w:rFonts w:cs="Simplified Arabic" w:hint="cs"/>
          <w:rtl/>
          <w:lang w:bidi="ar-EG"/>
        </w:rPr>
        <w:t>وإسواتيني</w:t>
      </w:r>
      <w:r w:rsidR="00FE0A5F">
        <w:rPr>
          <w:rFonts w:cs="Simplified Arabic" w:hint="cs"/>
          <w:rtl/>
          <w:lang w:bidi="ar-EG"/>
        </w:rPr>
        <w:t xml:space="preserve"> </w:t>
      </w:r>
      <w:r w:rsidR="00E85570">
        <w:rPr>
          <w:rFonts w:cs="Simplified Arabic" w:hint="cs"/>
          <w:rtl/>
          <w:lang w:bidi="ar-EG"/>
        </w:rPr>
        <w:t>وإ</w:t>
      </w:r>
      <w:r w:rsidR="00E85570" w:rsidRPr="00E85570">
        <w:rPr>
          <w:rFonts w:cs="Simplified Arabic"/>
          <w:rtl/>
          <w:lang w:bidi="ar-EG"/>
        </w:rPr>
        <w:t>ثيوبيا</w:t>
      </w:r>
      <w:r w:rsidR="00FE0A5F">
        <w:rPr>
          <w:rFonts w:cs="Simplified Arabic"/>
          <w:rtl/>
          <w:lang w:bidi="ar-EG"/>
        </w:rPr>
        <w:t xml:space="preserve"> </w:t>
      </w:r>
      <w:r w:rsidR="00E85570">
        <w:rPr>
          <w:rFonts w:cs="Simplified Arabic"/>
          <w:rtl/>
          <w:lang w:bidi="ar-EG"/>
        </w:rPr>
        <w:t>و</w:t>
      </w:r>
      <w:r w:rsidR="00E85570" w:rsidRPr="00E85570">
        <w:rPr>
          <w:rFonts w:cs="Simplified Arabic" w:hint="cs"/>
          <w:rtl/>
          <w:lang w:bidi="ar-EG"/>
        </w:rPr>
        <w:t>الاتحاد</w:t>
      </w:r>
      <w:r w:rsidR="00E85570" w:rsidRPr="00E85570">
        <w:rPr>
          <w:rFonts w:cs="Simplified Arabic"/>
          <w:rtl/>
          <w:lang w:bidi="ar-EG"/>
        </w:rPr>
        <w:t xml:space="preserve"> الأوربي</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فيجي</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فنلندا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فرنسا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غابون</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غامبيا</w:t>
      </w:r>
      <w:r w:rsidR="00FE0A5F">
        <w:rPr>
          <w:rFonts w:cs="Simplified Arabic" w:hint="cs"/>
          <w:rtl/>
          <w:lang w:bidi="ar-EG"/>
        </w:rPr>
        <w:t xml:space="preserve"> </w:t>
      </w:r>
      <w:r w:rsidR="0093089A">
        <w:rPr>
          <w:rFonts w:cs="Simplified Arabic" w:hint="cs"/>
          <w:rtl/>
          <w:lang w:bidi="ar-EG"/>
        </w:rPr>
        <w:t>و</w:t>
      </w:r>
      <w:r w:rsidR="00E85570" w:rsidRPr="00E85570">
        <w:rPr>
          <w:rFonts w:cs="Simplified Arabic"/>
          <w:rtl/>
          <w:lang w:bidi="ar-EG"/>
        </w:rPr>
        <w:t>جورجيا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ألمانيا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غانا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اليونان</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غرينادا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غواتيمالا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غينيا</w:t>
      </w:r>
      <w:r w:rsidR="00FE0A5F">
        <w:rPr>
          <w:rFonts w:cs="Simplified Arabic"/>
          <w:rtl/>
          <w:lang w:bidi="ar-EG"/>
        </w:rPr>
        <w:t xml:space="preserve"> </w:t>
      </w:r>
      <w:proofErr w:type="spellStart"/>
      <w:r w:rsidR="00E85570">
        <w:rPr>
          <w:rFonts w:cs="Simplified Arabic"/>
          <w:rtl/>
          <w:lang w:bidi="ar-EG"/>
        </w:rPr>
        <w:t>و</w:t>
      </w:r>
      <w:r w:rsidR="00E85570" w:rsidRPr="00E85570">
        <w:rPr>
          <w:rFonts w:cs="Simplified Arabic"/>
          <w:rtl/>
          <w:lang w:bidi="ar-EG"/>
        </w:rPr>
        <w:t>غينيا</w:t>
      </w:r>
      <w:proofErr w:type="spellEnd"/>
      <w:r w:rsidR="00E85570" w:rsidRPr="00E85570">
        <w:rPr>
          <w:rFonts w:cs="Simplified Arabic"/>
          <w:rtl/>
          <w:lang w:bidi="ar-EG"/>
        </w:rPr>
        <w:t xml:space="preserve"> بيساو</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غيانا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هندوراس</w:t>
      </w:r>
      <w:r w:rsidR="00FE0A5F">
        <w:rPr>
          <w:rFonts w:cs="Simplified Arabic"/>
          <w:rtl/>
          <w:lang w:bidi="ar-EG"/>
        </w:rPr>
        <w:t xml:space="preserve"> </w:t>
      </w:r>
      <w:r w:rsidR="00692265">
        <w:rPr>
          <w:rFonts w:cs="Simplified Arabic" w:hint="cs"/>
          <w:rtl/>
          <w:lang w:bidi="ar-EG"/>
        </w:rPr>
        <w:t>وهنغاريا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الهند</w:t>
      </w:r>
      <w:r w:rsidR="00FE0A5F">
        <w:rPr>
          <w:rFonts w:cs="Simplified Arabic"/>
          <w:rtl/>
          <w:lang w:bidi="ar-EG"/>
        </w:rPr>
        <w:t xml:space="preserve"> </w:t>
      </w:r>
      <w:r w:rsidR="00E85570">
        <w:rPr>
          <w:rFonts w:cs="Simplified Arabic"/>
          <w:rtl/>
          <w:lang w:bidi="ar-EG"/>
        </w:rPr>
        <w:t>و</w:t>
      </w:r>
      <w:r w:rsidR="00E85570" w:rsidRPr="00E85570">
        <w:rPr>
          <w:rFonts w:cs="Simplified Arabic" w:hint="cs"/>
          <w:rtl/>
          <w:lang w:bidi="ar-EG"/>
        </w:rPr>
        <w:t>إندونيسيا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إيران (جمهورية - الإسلامية)</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إيطاليا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جامايكا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اليابان</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كينيا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كيريباس</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الكويت</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جمهورية لاو الديمقراطية الشعبية</w:t>
      </w:r>
      <w:r w:rsidR="00FE0A5F">
        <w:rPr>
          <w:rFonts w:cs="Simplified Arabic"/>
          <w:rtl/>
          <w:lang w:bidi="ar-EG"/>
        </w:rPr>
        <w:t xml:space="preserve"> </w:t>
      </w:r>
      <w:r w:rsidR="00E85570">
        <w:rPr>
          <w:rFonts w:cs="Simplified Arabic"/>
          <w:rtl/>
          <w:lang w:bidi="ar-EG"/>
        </w:rPr>
        <w:t>و</w:t>
      </w:r>
      <w:r w:rsidR="00E85570">
        <w:rPr>
          <w:rFonts w:cs="Simplified Arabic" w:hint="cs"/>
          <w:rtl/>
          <w:lang w:bidi="ar-EG"/>
        </w:rPr>
        <w:t>ل</w:t>
      </w:r>
      <w:r w:rsidR="00E85570" w:rsidRPr="00E85570">
        <w:rPr>
          <w:rFonts w:cs="Simplified Arabic"/>
          <w:rtl/>
          <w:lang w:bidi="ar-EG"/>
        </w:rPr>
        <w:t>اتفيا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ليسوتو</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ليبيريا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ليتوانيا</w:t>
      </w:r>
      <w:r w:rsidR="00FE0A5F">
        <w:rPr>
          <w:rFonts w:cs="Simplified Arabic" w:hint="cs"/>
          <w:rtl/>
          <w:lang w:bidi="ar-EG"/>
        </w:rPr>
        <w:t xml:space="preserve"> </w:t>
      </w:r>
      <w:r w:rsidR="0093089A">
        <w:rPr>
          <w:rFonts w:cs="Simplified Arabic" w:hint="cs"/>
          <w:rtl/>
          <w:lang w:bidi="ar-EG"/>
        </w:rPr>
        <w:t>و</w:t>
      </w:r>
      <w:r w:rsidR="00E85570" w:rsidRPr="00E85570">
        <w:rPr>
          <w:rFonts w:cs="Simplified Arabic"/>
          <w:rtl/>
          <w:lang w:bidi="ar-EG"/>
        </w:rPr>
        <w:t>لكسمبرغ</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مدغشقر</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ملاوي</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ماليزيا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ملديف</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مالطة</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جزر مارشال</w:t>
      </w:r>
      <w:r w:rsidR="00FE0A5F">
        <w:rPr>
          <w:rFonts w:cs="Simplified Arabic" w:hint="cs"/>
          <w:rtl/>
          <w:lang w:bidi="ar-EG"/>
        </w:rPr>
        <w:t xml:space="preserve"> </w:t>
      </w:r>
      <w:r w:rsidR="0093089A">
        <w:rPr>
          <w:rFonts w:cs="Simplified Arabic" w:hint="cs"/>
          <w:rtl/>
          <w:lang w:bidi="ar-EG"/>
        </w:rPr>
        <w:t>و</w:t>
      </w:r>
      <w:r w:rsidR="00E85570" w:rsidRPr="00E85570">
        <w:rPr>
          <w:rFonts w:cs="Simplified Arabic"/>
          <w:rtl/>
          <w:lang w:bidi="ar-EG"/>
        </w:rPr>
        <w:t>موريتانيا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موريشيوس</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المكسيك</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منغوليا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المغرب</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موزامبيق</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ميانمار</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ناميبيا</w:t>
      </w:r>
      <w:r w:rsidR="00FE0A5F">
        <w:rPr>
          <w:rFonts w:cs="Simplified Arabic" w:hint="cs"/>
          <w:rtl/>
          <w:lang w:bidi="ar-EG"/>
        </w:rPr>
        <w:t xml:space="preserve"> </w:t>
      </w:r>
      <w:r w:rsidR="0093089A">
        <w:rPr>
          <w:rFonts w:cs="Simplified Arabic" w:hint="cs"/>
          <w:rtl/>
          <w:lang w:bidi="ar-EG"/>
        </w:rPr>
        <w:t>و</w:t>
      </w:r>
      <w:r w:rsidR="00E85570" w:rsidRPr="00E85570">
        <w:rPr>
          <w:rFonts w:cs="Simplified Arabic"/>
          <w:rtl/>
          <w:lang w:bidi="ar-EG"/>
        </w:rPr>
        <w:t>هولندا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نيوزيلندا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نيكاراغوا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النيجر</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نيجيريا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النرويج</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سلطنة عمان</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بالاو</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بنما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بابوا غينيا الجديدة</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باراغواي</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بيرو</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الفلبين</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بولندا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البرتغال</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قطر</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جمهورية كوريا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جمهورية مولدوفا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رومانيا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رواندا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سانت كيتس ونيفيس</w:t>
      </w:r>
      <w:r w:rsidR="00FE0A5F">
        <w:rPr>
          <w:rFonts w:cs="Simplified Arabic"/>
          <w:rtl/>
          <w:lang w:bidi="ar-EG"/>
        </w:rPr>
        <w:t xml:space="preserve"> </w:t>
      </w:r>
      <w:r w:rsidR="00E85570">
        <w:rPr>
          <w:rFonts w:cs="Simplified Arabic"/>
          <w:rtl/>
          <w:lang w:bidi="ar-EG"/>
        </w:rPr>
        <w:t>و</w:t>
      </w:r>
      <w:r w:rsidR="0093089A">
        <w:rPr>
          <w:rFonts w:cs="Simplified Arabic" w:hint="cs"/>
          <w:rtl/>
          <w:lang w:bidi="ar-EG"/>
        </w:rPr>
        <w:t>سانت</w:t>
      </w:r>
      <w:r w:rsidR="00E85570" w:rsidRPr="00E85570">
        <w:rPr>
          <w:rFonts w:cs="Simplified Arabic"/>
          <w:rtl/>
          <w:lang w:bidi="ar-EG"/>
        </w:rPr>
        <w:t xml:space="preserve"> لوسيا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سانت فنسنت وجزر غرينادين</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ساموا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المملكة العربية السعودية</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السنغال</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صربيا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سيشيل</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سلوفاكيا</w:t>
      </w:r>
      <w:r w:rsidR="00FE0A5F">
        <w:rPr>
          <w:rFonts w:cs="Simplified Arabic" w:hint="cs"/>
          <w:rtl/>
          <w:lang w:bidi="ar-EG"/>
        </w:rPr>
        <w:t xml:space="preserve"> </w:t>
      </w:r>
      <w:r w:rsidR="0093089A">
        <w:rPr>
          <w:rFonts w:cs="Simplified Arabic" w:hint="cs"/>
          <w:rtl/>
          <w:lang w:bidi="ar-EG"/>
        </w:rPr>
        <w:t>و</w:t>
      </w:r>
      <w:r w:rsidR="00E85570" w:rsidRPr="00E85570">
        <w:rPr>
          <w:rFonts w:cs="Simplified Arabic"/>
          <w:rtl/>
          <w:lang w:bidi="ar-EG"/>
        </w:rPr>
        <w:t>سلوفينيا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جزر سليمان</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جنوب أفريقيا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إسبانيا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سري</w:t>
      </w:r>
      <w:r w:rsidR="0093089A">
        <w:rPr>
          <w:rFonts w:cs="Simplified Arabic" w:hint="cs"/>
          <w:rtl/>
          <w:lang w:bidi="ar-EG"/>
        </w:rPr>
        <w:t xml:space="preserve"> </w:t>
      </w:r>
      <w:r w:rsidR="00E85570" w:rsidRPr="00E85570">
        <w:rPr>
          <w:rFonts w:cs="Simplified Arabic"/>
          <w:rtl/>
          <w:lang w:bidi="ar-EG"/>
        </w:rPr>
        <w:t>لانكا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دولة فلسطين</w:t>
      </w:r>
      <w:r w:rsidR="00FE0A5F">
        <w:rPr>
          <w:rFonts w:cs="Simplified Arabic" w:hint="cs"/>
          <w:rtl/>
          <w:lang w:bidi="ar-EG"/>
        </w:rPr>
        <w:t xml:space="preserve"> </w:t>
      </w:r>
      <w:r w:rsidR="0093089A">
        <w:rPr>
          <w:rFonts w:cs="Simplified Arabic" w:hint="cs"/>
          <w:rtl/>
          <w:lang w:bidi="ar-EG"/>
        </w:rPr>
        <w:t>و</w:t>
      </w:r>
      <w:r w:rsidR="00E85570" w:rsidRPr="00E85570">
        <w:rPr>
          <w:rFonts w:cs="Simplified Arabic"/>
          <w:rtl/>
          <w:lang w:bidi="ar-EG"/>
        </w:rPr>
        <w:t>السودان</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سورينام</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السويد</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سويسرا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الجمهورية العربية السورية</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طاجيكستان</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تايلند</w:t>
      </w:r>
      <w:r w:rsidR="00FE0A5F">
        <w:rPr>
          <w:rFonts w:cs="Simplified Arabic"/>
          <w:rtl/>
          <w:lang w:bidi="ar-EG"/>
        </w:rPr>
        <w:t xml:space="preserve"> </w:t>
      </w:r>
      <w:r w:rsidR="00E85570">
        <w:rPr>
          <w:rFonts w:cs="Simplified Arabic"/>
          <w:rtl/>
          <w:lang w:bidi="ar-EG"/>
        </w:rPr>
        <w:t>و</w:t>
      </w:r>
      <w:r w:rsidR="0093089A">
        <w:rPr>
          <w:rFonts w:cs="Simplified Arabic" w:hint="cs"/>
          <w:rtl/>
          <w:lang w:bidi="ar-EG"/>
        </w:rPr>
        <w:t>توغو</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تونغا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ترينداد وتوباغو</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تونس</w:t>
      </w:r>
      <w:r w:rsidR="00FE0A5F">
        <w:rPr>
          <w:rFonts w:cs="Simplified Arabic"/>
          <w:rtl/>
          <w:lang w:bidi="ar-EG"/>
        </w:rPr>
        <w:t xml:space="preserve"> </w:t>
      </w:r>
      <w:r w:rsidR="00E85570">
        <w:rPr>
          <w:rFonts w:cs="Simplified Arabic"/>
          <w:rtl/>
          <w:lang w:bidi="ar-EG"/>
        </w:rPr>
        <w:t>و</w:t>
      </w:r>
      <w:r w:rsidR="0093089A">
        <w:rPr>
          <w:rFonts w:cs="Simplified Arabic" w:hint="cs"/>
          <w:rtl/>
          <w:lang w:bidi="ar-EG"/>
        </w:rPr>
        <w:t>تركيا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أوغندا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الإمارات العربية المتحدة</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المملكة المتحدة لبريطانيا العظمى وأيرلندا الشمالية</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جمهورية تنزانيا المتحدة</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أوكرانيا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أوروغواي</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فنزويلا (جمهورية - البوليفارية)</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فييت نام</w:t>
      </w:r>
      <w:r w:rsidR="00FE0A5F">
        <w:rPr>
          <w:rFonts w:cs="Simplified Arabic" w:hint="cs"/>
          <w:rtl/>
          <w:lang w:bidi="ar-EG"/>
        </w:rPr>
        <w:t xml:space="preserve"> </w:t>
      </w:r>
      <w:r w:rsidR="0093089A">
        <w:rPr>
          <w:rFonts w:cs="Simplified Arabic" w:hint="cs"/>
          <w:rtl/>
          <w:lang w:bidi="ar-EG"/>
        </w:rPr>
        <w:t>و</w:t>
      </w:r>
      <w:r w:rsidR="00E85570" w:rsidRPr="00E85570">
        <w:rPr>
          <w:rFonts w:cs="Simplified Arabic"/>
          <w:rtl/>
          <w:lang w:bidi="ar-EG"/>
        </w:rPr>
        <w:t>اليمن</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زامبيا</w:t>
      </w:r>
      <w:r w:rsidR="00FE0A5F">
        <w:rPr>
          <w:rFonts w:cs="Simplified Arabic"/>
          <w:rtl/>
          <w:lang w:bidi="ar-EG"/>
        </w:rPr>
        <w:t xml:space="preserve"> </w:t>
      </w:r>
      <w:r w:rsidR="00E85570">
        <w:rPr>
          <w:rFonts w:cs="Simplified Arabic"/>
          <w:rtl/>
          <w:lang w:bidi="ar-EG"/>
        </w:rPr>
        <w:t>و</w:t>
      </w:r>
      <w:r w:rsidR="00E85570" w:rsidRPr="00E85570">
        <w:rPr>
          <w:rFonts w:cs="Simplified Arabic"/>
          <w:rtl/>
          <w:lang w:bidi="ar-EG"/>
        </w:rPr>
        <w:t>زمبابوي</w:t>
      </w:r>
      <w:r w:rsidR="0093089A">
        <w:rPr>
          <w:rFonts w:cs="Simplified Arabic" w:hint="cs"/>
          <w:rtl/>
          <w:lang w:bidi="ar-EG"/>
        </w:rPr>
        <w:t>.</w:t>
      </w:r>
    </w:p>
    <w:p w14:paraId="0CE44C75" w14:textId="77777777" w:rsidR="00E202F9" w:rsidRPr="00034045" w:rsidRDefault="00E202F9" w:rsidP="00E202F9">
      <w:pPr>
        <w:keepNext/>
        <w:bidi/>
        <w:spacing w:before="120" w:after="120"/>
        <w:jc w:val="center"/>
        <w:outlineLvl w:val="1"/>
        <w:rPr>
          <w:rFonts w:cs="Simplified Arabic"/>
          <w:b/>
          <w:bCs/>
          <w:szCs w:val="28"/>
          <w:lang w:bidi="ar-EG"/>
        </w:rPr>
      </w:pPr>
      <w:bookmarkStart w:id="25" w:name="_Toc5566708"/>
      <w:r w:rsidRPr="00034045">
        <w:rPr>
          <w:rFonts w:cs="Simplified Arabic"/>
          <w:b/>
          <w:bCs/>
          <w:szCs w:val="28"/>
          <w:rtl/>
          <w:lang w:bidi="ar-EG"/>
        </w:rPr>
        <w:t>البند 4-</w:t>
      </w:r>
      <w:r w:rsidRPr="00034045">
        <w:rPr>
          <w:rFonts w:cs="Simplified Arabic"/>
          <w:b/>
          <w:bCs/>
          <w:szCs w:val="28"/>
          <w:rtl/>
          <w:lang w:bidi="ar-EG"/>
        </w:rPr>
        <w:tab/>
        <w:t>تقريرا الهيئتين الفرعيتين</w:t>
      </w:r>
      <w:bookmarkEnd w:id="25"/>
    </w:p>
    <w:p w14:paraId="2D55CCAB" w14:textId="514CF197" w:rsidR="00E202F9" w:rsidRPr="00034045" w:rsidRDefault="00E202F9" w:rsidP="00C91060">
      <w:pPr>
        <w:numPr>
          <w:ilvl w:val="0"/>
          <w:numId w:val="60"/>
        </w:numPr>
        <w:bidi/>
        <w:spacing w:after="120" w:line="216" w:lineRule="auto"/>
        <w:ind w:left="0" w:firstLine="0"/>
        <w:rPr>
          <w:rFonts w:cs="Simplified Arabic"/>
          <w:rtl/>
          <w:lang w:bidi="ar-EG"/>
        </w:rPr>
      </w:pPr>
      <w:r w:rsidRPr="00034045">
        <w:rPr>
          <w:rFonts w:cs="Simplified Arabic"/>
          <w:rtl/>
          <w:lang w:bidi="ar-EG"/>
        </w:rPr>
        <w:t>تم تناول البند 4 من جدول الأعمال في الجلسة العامة الثانية للاجتماع</w:t>
      </w:r>
      <w:r w:rsidR="00C91060">
        <w:rPr>
          <w:rFonts w:cs="Simplified Arabic" w:hint="cs"/>
          <w:rtl/>
          <w:lang w:bidi="ar-EG"/>
        </w:rPr>
        <w:t>،</w:t>
      </w:r>
      <w:r w:rsidRPr="00034045">
        <w:rPr>
          <w:rFonts w:cs="Simplified Arabic"/>
          <w:rtl/>
          <w:lang w:bidi="ar-EG"/>
        </w:rPr>
        <w:t xml:space="preserve"> </w:t>
      </w:r>
      <w:r w:rsidR="00BC5AD0">
        <w:rPr>
          <w:rFonts w:cs="Simplified Arabic"/>
          <w:rtl/>
          <w:lang w:bidi="ar-EG"/>
        </w:rPr>
        <w:t>المنعقدة</w:t>
      </w:r>
      <w:r w:rsidRPr="00034045">
        <w:rPr>
          <w:rFonts w:cs="Simplified Arabic"/>
          <w:rtl/>
          <w:lang w:bidi="ar-EG"/>
        </w:rPr>
        <w:t xml:space="preserve"> في 17 نوفمبر/تشرين الثاني 2018. ولدى نظره في هذا البند، كان معروضا أمام مؤتمر الأطراف العامل كاجتماع للأطراف في بروتوكول قرطاجنة تقرير </w:t>
      </w:r>
      <w:r w:rsidR="00C91060">
        <w:rPr>
          <w:rFonts w:cs="Simplified Arabic" w:hint="cs"/>
          <w:rtl/>
          <w:lang w:bidi="ar-EG"/>
        </w:rPr>
        <w:t>ا</w:t>
      </w:r>
      <w:r w:rsidR="00C91060" w:rsidRPr="00034045">
        <w:rPr>
          <w:rFonts w:cs="Simplified Arabic"/>
          <w:rtl/>
          <w:lang w:bidi="ar-EG"/>
        </w:rPr>
        <w:t xml:space="preserve">لهيئة الفرعية للمشورة العلمية والتقنية والتكنولوجية </w:t>
      </w:r>
      <w:r w:rsidR="00C91060">
        <w:rPr>
          <w:rFonts w:cs="Simplified Arabic" w:hint="cs"/>
          <w:rtl/>
          <w:lang w:bidi="ar-EG"/>
        </w:rPr>
        <w:t xml:space="preserve">عن </w:t>
      </w:r>
      <w:r w:rsidRPr="00034045">
        <w:rPr>
          <w:rFonts w:cs="Simplified Arabic"/>
          <w:rtl/>
          <w:lang w:bidi="ar-EG"/>
        </w:rPr>
        <w:t>اجتماع</w:t>
      </w:r>
      <w:r w:rsidR="00C91060">
        <w:rPr>
          <w:rFonts w:cs="Simplified Arabic" w:hint="cs"/>
          <w:rtl/>
          <w:lang w:bidi="ar-EG"/>
        </w:rPr>
        <w:t>ها</w:t>
      </w:r>
      <w:r w:rsidRPr="00034045">
        <w:rPr>
          <w:rFonts w:cs="Simplified Arabic"/>
          <w:rtl/>
          <w:lang w:bidi="ar-EG"/>
        </w:rPr>
        <w:t xml:space="preserve"> الثاني والعشرين (</w:t>
      </w:r>
      <w:r w:rsidRPr="00034045">
        <w:rPr>
          <w:rFonts w:cs="Simplified Arabic"/>
          <w:lang w:bidi="ar-EG"/>
        </w:rPr>
        <w:t>CBD/SBSTTA/22/12</w:t>
      </w:r>
      <w:r w:rsidRPr="00034045">
        <w:rPr>
          <w:rFonts w:cs="Simplified Arabic"/>
          <w:rtl/>
          <w:lang w:bidi="ar-EG"/>
        </w:rPr>
        <w:t xml:space="preserve">) </w:t>
      </w:r>
      <w:r w:rsidR="00C91060">
        <w:rPr>
          <w:rFonts w:cs="Simplified Arabic" w:hint="cs"/>
          <w:rtl/>
          <w:lang w:bidi="ar-EG"/>
        </w:rPr>
        <w:t>وا</w:t>
      </w:r>
      <w:r w:rsidR="00C91060" w:rsidRPr="00034045">
        <w:rPr>
          <w:rFonts w:cs="Simplified Arabic"/>
          <w:rtl/>
          <w:lang w:bidi="ar-EG"/>
        </w:rPr>
        <w:t xml:space="preserve">لهيئة الفرعية للتنفيذ </w:t>
      </w:r>
      <w:r w:rsidR="00C91060">
        <w:rPr>
          <w:rFonts w:cs="Simplified Arabic" w:hint="cs"/>
          <w:rtl/>
          <w:lang w:bidi="ar-EG"/>
        </w:rPr>
        <w:t xml:space="preserve">عن </w:t>
      </w:r>
      <w:r w:rsidRPr="00034045">
        <w:rPr>
          <w:rFonts w:cs="Simplified Arabic"/>
          <w:rtl/>
          <w:lang w:bidi="ar-EG"/>
        </w:rPr>
        <w:t>اجتماع</w:t>
      </w:r>
      <w:r w:rsidR="00C91060">
        <w:rPr>
          <w:rFonts w:cs="Simplified Arabic" w:hint="cs"/>
          <w:rtl/>
          <w:lang w:bidi="ar-EG"/>
        </w:rPr>
        <w:t>ها</w:t>
      </w:r>
      <w:r w:rsidRPr="00034045">
        <w:rPr>
          <w:rFonts w:cs="Simplified Arabic"/>
          <w:rtl/>
          <w:lang w:bidi="ar-EG"/>
        </w:rPr>
        <w:t xml:space="preserve"> الثاني (</w:t>
      </w:r>
      <w:r w:rsidRPr="00034045">
        <w:rPr>
          <w:rFonts w:cs="Simplified Arabic"/>
          <w:lang w:bidi="ar-EG"/>
        </w:rPr>
        <w:t>CBD/SBI/2/22</w:t>
      </w:r>
      <w:r w:rsidRPr="00034045">
        <w:rPr>
          <w:rFonts w:cs="Simplified Arabic"/>
          <w:rtl/>
          <w:lang w:bidi="ar-EG"/>
        </w:rPr>
        <w:t>).</w:t>
      </w:r>
    </w:p>
    <w:p w14:paraId="4F997D62" w14:textId="77777777"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وأحاط مؤتمر الأطراف العامل كاجتماع للأطراف في بروتوكول قرطاجنة علما بتقارير الاجتماعات التي عقدت فيما بين الدورات للهيئتين الفرعيتين ووافق على النظر في التوصيات الواردة في التقارير في إطار بنود جدول الأعمال ذات الصلة.</w:t>
      </w:r>
    </w:p>
    <w:p w14:paraId="4E6BFA75" w14:textId="77777777" w:rsidR="00E202F9" w:rsidRPr="00034045" w:rsidRDefault="00E202F9" w:rsidP="00E202F9">
      <w:pPr>
        <w:keepNext/>
        <w:bidi/>
        <w:spacing w:before="120" w:after="120"/>
        <w:jc w:val="center"/>
        <w:outlineLvl w:val="1"/>
        <w:rPr>
          <w:rFonts w:cs="Simplified Arabic"/>
          <w:b/>
          <w:bCs/>
          <w:szCs w:val="28"/>
          <w:lang w:bidi="ar-EG"/>
        </w:rPr>
      </w:pPr>
      <w:bookmarkStart w:id="26" w:name="_Toc5566709"/>
      <w:r w:rsidRPr="00034045">
        <w:rPr>
          <w:rFonts w:cs="Simplified Arabic"/>
          <w:b/>
          <w:bCs/>
          <w:szCs w:val="28"/>
          <w:rtl/>
          <w:lang w:bidi="ar-EG"/>
        </w:rPr>
        <w:t>البند 5-</w:t>
      </w:r>
      <w:r w:rsidRPr="00034045">
        <w:rPr>
          <w:rFonts w:cs="Simplified Arabic"/>
          <w:b/>
          <w:bCs/>
          <w:szCs w:val="28"/>
          <w:rtl/>
          <w:lang w:bidi="ar-EG"/>
        </w:rPr>
        <w:tab/>
        <w:t>تقرير لجنة الامتثال</w:t>
      </w:r>
      <w:bookmarkEnd w:id="26"/>
    </w:p>
    <w:p w14:paraId="1F743CE3" w14:textId="23B74045"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 xml:space="preserve">جرى تناول البند 5 من جدول الأعمال في الجلسة العامة الثانية </w:t>
      </w:r>
      <w:r w:rsidR="00D45EEF">
        <w:rPr>
          <w:rFonts w:cs="Simplified Arabic"/>
          <w:rtl/>
          <w:lang w:bidi="ar-EG"/>
        </w:rPr>
        <w:t>للاجتماع، المنعقدة</w:t>
      </w:r>
      <w:r w:rsidRPr="00034045">
        <w:rPr>
          <w:rFonts w:cs="Simplified Arabic"/>
          <w:rtl/>
          <w:lang w:bidi="ar-EG"/>
        </w:rPr>
        <w:t xml:space="preserve"> في 17 نوفمبر/تشرين الثاني 2018.</w:t>
      </w:r>
    </w:p>
    <w:p w14:paraId="495096E6" w14:textId="14C30297" w:rsidR="00E202F9" w:rsidRPr="00034045" w:rsidRDefault="00E202F9" w:rsidP="000623FE">
      <w:pPr>
        <w:numPr>
          <w:ilvl w:val="0"/>
          <w:numId w:val="60"/>
        </w:numPr>
        <w:bidi/>
        <w:spacing w:after="120" w:line="216" w:lineRule="auto"/>
        <w:ind w:left="0" w:firstLine="0"/>
        <w:rPr>
          <w:rFonts w:cs="Simplified Arabic"/>
          <w:rtl/>
          <w:lang w:bidi="ar-EG"/>
        </w:rPr>
      </w:pPr>
      <w:r w:rsidRPr="00034045">
        <w:rPr>
          <w:rFonts w:cs="Simplified Arabic"/>
          <w:rtl/>
          <w:lang w:bidi="ar-EG"/>
        </w:rPr>
        <w:t>وعرضت السيدة كلير هاميلتون، رئيسة لجنة الامتثال، تقريرا عن عمل لجنة الامتثال في اجتماعيها الرابع عشر والخامس عشر (</w:t>
      </w:r>
      <w:r w:rsidRPr="00034045">
        <w:rPr>
          <w:rFonts w:cs="Simplified Arabic"/>
          <w:lang w:bidi="ar-EG"/>
        </w:rPr>
        <w:t>CBD/CP/MOP/9/2</w:t>
      </w:r>
      <w:r w:rsidRPr="00034045">
        <w:rPr>
          <w:rFonts w:cs="Simplified Arabic"/>
          <w:rtl/>
          <w:lang w:bidi="ar-EG"/>
        </w:rPr>
        <w:t xml:space="preserve">). وأبلغت الأطراف أنه منذ الاجتماع الخامس عشر للجنة، قدمت كل من جزر القمر وجمهورية كوريا الشعبية الديمقراطية وميانمار وجمهورية مقدونيا اليوغوسلافية السابقة </w:t>
      </w:r>
      <w:r w:rsidR="000623FE">
        <w:rPr>
          <w:rFonts w:cs="Simplified Arabic" w:hint="cs"/>
          <w:rtl/>
          <w:lang w:bidi="ar-EG"/>
        </w:rPr>
        <w:t xml:space="preserve">وتركمانستان </w:t>
      </w:r>
      <w:r w:rsidRPr="00034045">
        <w:rPr>
          <w:rFonts w:cs="Simplified Arabic"/>
          <w:rtl/>
          <w:lang w:bidi="ar-EG"/>
        </w:rPr>
        <w:t>تقاريرها الوطنية الثالثة ولذلك ينبغي حذفها من قائمة الأطراف المدرجة في القسم المتعلق بالرصد والإبلاغ من التوصية. كما أبلغت الأطراف أنه عند تقييم القرارات المقدمة إلى غرفة تبادل معلومات السلامة الأحيائية بموجب الاستخدام المعزول، لاحظت اللجنة أن بعض السجلات التي أتيحت تحت الاستخدام المعزول لم تكن مطابقة بالكامل للمادة 6 من بروتوكول قرطاجنة، حيث كانت بعض هذه السجلات تتعلق بالأحرى بالإدخال عن عمد في البيئة؛ وقدم مزيد من المعلومات عن هذه المسألة في الوثيقة</w:t>
      </w:r>
      <w:r w:rsidR="000623FE">
        <w:rPr>
          <w:rFonts w:cs="Simplified Arabic" w:hint="cs"/>
          <w:rtl/>
          <w:lang w:bidi="ar-EG"/>
        </w:rPr>
        <w:t xml:space="preserve"> التي أعدتها الأمينة التنفيذية</w:t>
      </w:r>
      <w:r w:rsidRPr="00034045">
        <w:rPr>
          <w:rFonts w:cs="Simplified Arabic"/>
          <w:rtl/>
          <w:lang w:bidi="ar-EG"/>
        </w:rPr>
        <w:t xml:space="preserve"> بشأن العبور والاستخدام المعزول للكائنات الحية المحورة</w:t>
      </w:r>
      <w:r w:rsidR="000623FE">
        <w:rPr>
          <w:rFonts w:cs="Simplified Arabic" w:hint="cs"/>
          <w:rtl/>
          <w:lang w:bidi="ar-EG"/>
        </w:rPr>
        <w:t xml:space="preserve"> (</w:t>
      </w:r>
      <w:r w:rsidR="000623FE" w:rsidRPr="00034045">
        <w:rPr>
          <w:rFonts w:cs="Simplified Arabic"/>
          <w:lang w:bidi="ar-EG"/>
        </w:rPr>
        <w:t>CBD/CP/MOP/9/9</w:t>
      </w:r>
      <w:r w:rsidR="000623FE">
        <w:rPr>
          <w:rFonts w:cs="Simplified Arabic" w:hint="cs"/>
          <w:rtl/>
          <w:lang w:bidi="ar-EG"/>
        </w:rPr>
        <w:t>)</w:t>
      </w:r>
      <w:r w:rsidRPr="00034045">
        <w:rPr>
          <w:rFonts w:cs="Simplified Arabic"/>
          <w:rtl/>
          <w:lang w:bidi="ar-EG"/>
        </w:rPr>
        <w:t>.</w:t>
      </w:r>
    </w:p>
    <w:p w14:paraId="33B9C581" w14:textId="23FAD47F" w:rsidR="00E202F9" w:rsidRPr="00034045" w:rsidRDefault="00E202F9" w:rsidP="00D45EEF">
      <w:pPr>
        <w:numPr>
          <w:ilvl w:val="0"/>
          <w:numId w:val="60"/>
        </w:numPr>
        <w:bidi/>
        <w:spacing w:after="120" w:line="216" w:lineRule="auto"/>
        <w:ind w:left="0" w:firstLine="0"/>
        <w:rPr>
          <w:rFonts w:cs="Simplified Arabic"/>
          <w:rtl/>
          <w:lang w:bidi="ar-EG"/>
        </w:rPr>
      </w:pPr>
      <w:r w:rsidRPr="00034045">
        <w:rPr>
          <w:rFonts w:cs="Simplified Arabic"/>
          <w:rtl/>
          <w:lang w:bidi="ar-EG"/>
        </w:rPr>
        <w:lastRenderedPageBreak/>
        <w:t>وفيما يتعلق بالتحذير الموصى به، كان معروضا أمام مؤتمر الأطراف العامل كاجتماع للأطراف في بروتوكول قرطاجنة وثيقة إعلامية للمساعدة في نظره في هذه المسألة (</w:t>
      </w:r>
      <w:r w:rsidRPr="00034045">
        <w:rPr>
          <w:rFonts w:cs="Simplified Arabic"/>
          <w:lang w:bidi="ar-EG"/>
        </w:rPr>
        <w:t>CBD/CP/MOP/9/INF/2</w:t>
      </w:r>
      <w:r w:rsidRPr="00034045">
        <w:rPr>
          <w:rFonts w:cs="Simplified Arabic"/>
          <w:rtl/>
          <w:lang w:bidi="ar-EG"/>
        </w:rPr>
        <w:t xml:space="preserve">). ومن بين أمور أخرى، قدمت الوثيقة لمحة عامة عن الأنشطة العديدة التي اضطلعت بها اللجنة والتي أدت إلى التوصية بتحذير فرادى الأطراف لعدم تقديم تقاريرها الوطنية. وشددت السيدة هاملتون على أن قرار التوصية بالتحذير قد صدر بعد إجراء مناقشة مطولة </w:t>
      </w:r>
      <w:r w:rsidR="00EA4665">
        <w:rPr>
          <w:rFonts w:cs="Simplified Arabic" w:hint="cs"/>
          <w:rtl/>
          <w:lang w:bidi="ar-EG"/>
        </w:rPr>
        <w:t>ومع مراعاة أن جهود اللجنة لمعالجة هذه المسألة في مناسبات عديدة لم تسفر عن تقديم تلك الأطراف للتقارير الوطنية.</w:t>
      </w:r>
      <w:r w:rsidRPr="00034045">
        <w:rPr>
          <w:rFonts w:cs="Simplified Arabic"/>
          <w:rtl/>
          <w:lang w:bidi="ar-EG"/>
        </w:rPr>
        <w:t xml:space="preserve"> وأضافت أن المجتمع العالمي قد أنشأ بروتوكول قرطاجنة وهي ترى أن قياسه مهم، وأن نجاح تشغيله يعتمد على تبادل المعلومات الدقيقة.</w:t>
      </w:r>
      <w:r w:rsidR="00D45EEF" w:rsidRPr="00D45EEF">
        <w:rPr>
          <w:rtl/>
        </w:rPr>
        <w:t xml:space="preserve"> </w:t>
      </w:r>
      <w:r w:rsidR="00D45EEF" w:rsidRPr="00D45EEF">
        <w:rPr>
          <w:rFonts w:cs="Simplified Arabic"/>
          <w:rtl/>
          <w:lang w:bidi="ar-EG"/>
        </w:rPr>
        <w:t xml:space="preserve">وبالنظر إلى تقديم تركمانستان لتقريرها الوطني الثالث، </w:t>
      </w:r>
      <w:r w:rsidR="00D45EEF">
        <w:rPr>
          <w:rFonts w:cs="Simplified Arabic" w:hint="cs"/>
          <w:rtl/>
          <w:lang w:bidi="ar-EG"/>
        </w:rPr>
        <w:t>أشارت</w:t>
      </w:r>
      <w:r w:rsidR="00D45EEF" w:rsidRPr="00D45EEF">
        <w:rPr>
          <w:rFonts w:cs="Simplified Arabic"/>
          <w:rtl/>
          <w:lang w:bidi="ar-EG"/>
        </w:rPr>
        <w:t xml:space="preserve"> السيدة هاميلتون </w:t>
      </w:r>
      <w:r w:rsidR="00D45EEF">
        <w:rPr>
          <w:rFonts w:cs="Simplified Arabic" w:hint="cs"/>
          <w:rtl/>
          <w:lang w:bidi="ar-EG"/>
        </w:rPr>
        <w:t xml:space="preserve">إلى </w:t>
      </w:r>
      <w:r w:rsidR="00D45EEF" w:rsidRPr="00D45EEF">
        <w:rPr>
          <w:rFonts w:cs="Simplified Arabic"/>
          <w:rtl/>
          <w:lang w:bidi="ar-EG"/>
        </w:rPr>
        <w:t xml:space="preserve">أنه يمكن حذف تركمانستان من الجزء </w:t>
      </w:r>
      <w:r w:rsidR="00D45EEF">
        <w:rPr>
          <w:rFonts w:cs="Simplified Arabic" w:hint="cs"/>
          <w:rtl/>
          <w:lang w:bidi="ar-EG"/>
        </w:rPr>
        <w:t>المتعلق بالتحذير</w:t>
      </w:r>
      <w:r w:rsidR="00D45EEF" w:rsidRPr="00D45EEF">
        <w:rPr>
          <w:rFonts w:cs="Simplified Arabic"/>
          <w:rtl/>
          <w:lang w:bidi="ar-EG"/>
        </w:rPr>
        <w:t xml:space="preserve"> من توصية اللجنة.</w:t>
      </w:r>
    </w:p>
    <w:p w14:paraId="78DAB86E" w14:textId="2923EE95" w:rsidR="00E202F9" w:rsidRPr="00034045" w:rsidRDefault="00EA4665" w:rsidP="00EA4665">
      <w:pPr>
        <w:numPr>
          <w:ilvl w:val="0"/>
          <w:numId w:val="60"/>
        </w:numPr>
        <w:bidi/>
        <w:spacing w:after="120" w:line="216" w:lineRule="auto"/>
        <w:ind w:left="0" w:firstLine="0"/>
        <w:rPr>
          <w:rFonts w:cs="Simplified Arabic"/>
          <w:lang w:bidi="ar-EG"/>
        </w:rPr>
      </w:pPr>
      <w:r>
        <w:rPr>
          <w:rFonts w:cs="Simplified Arabic" w:hint="cs"/>
          <w:rtl/>
          <w:lang w:bidi="ar-EG"/>
        </w:rPr>
        <w:t>و</w:t>
      </w:r>
      <w:r w:rsidRPr="00EA4665">
        <w:rPr>
          <w:rFonts w:cs="Simplified Arabic"/>
          <w:rtl/>
          <w:lang w:bidi="ar-EG"/>
        </w:rPr>
        <w:t xml:space="preserve">بعد تقرير السيدة هاميلتون، وافق مؤتمر الأطراف العامل كاجتماع للأطراف على النظر في توصيات اللجنة في الأفرقة العاملة في إطار بنود جدول الأعمال ذات الصلة. </w:t>
      </w:r>
      <w:r>
        <w:rPr>
          <w:rFonts w:cs="Simplified Arabic" w:hint="cs"/>
          <w:rtl/>
          <w:lang w:bidi="ar-EG"/>
        </w:rPr>
        <w:t>و</w:t>
      </w:r>
      <w:r w:rsidRPr="00EA4665">
        <w:rPr>
          <w:rFonts w:cs="Simplified Arabic"/>
          <w:rtl/>
          <w:lang w:bidi="ar-EG"/>
        </w:rPr>
        <w:t xml:space="preserve">أحيل البند 5 من جدول الأعمال إلى الفريق العامل الأول لمواصلة النظر في توصيات اللجنة الواردة في </w:t>
      </w:r>
      <w:r>
        <w:rPr>
          <w:rFonts w:cs="Simplified Arabic" w:hint="cs"/>
          <w:rtl/>
          <w:lang w:bidi="ar-EG"/>
        </w:rPr>
        <w:t>القسم</w:t>
      </w:r>
      <w:r w:rsidRPr="00EA4665">
        <w:rPr>
          <w:rFonts w:cs="Simplified Arabic"/>
          <w:rtl/>
          <w:lang w:bidi="ar-EG"/>
        </w:rPr>
        <w:t xml:space="preserve"> ألف من </w:t>
      </w:r>
      <w:r>
        <w:rPr>
          <w:rFonts w:cs="Simplified Arabic" w:hint="cs"/>
          <w:rtl/>
          <w:lang w:bidi="ar-EG"/>
        </w:rPr>
        <w:t>ال</w:t>
      </w:r>
      <w:r w:rsidRPr="00EA4665">
        <w:rPr>
          <w:rFonts w:cs="Simplified Arabic"/>
          <w:rtl/>
          <w:lang w:bidi="ar-EG"/>
        </w:rPr>
        <w:t xml:space="preserve">مرفق </w:t>
      </w:r>
      <w:r>
        <w:rPr>
          <w:rFonts w:cs="Simplified Arabic" w:hint="cs"/>
          <w:rtl/>
          <w:lang w:bidi="ar-EG"/>
        </w:rPr>
        <w:t>ب</w:t>
      </w:r>
      <w:r>
        <w:rPr>
          <w:rFonts w:cs="Simplified Arabic"/>
          <w:rtl/>
          <w:lang w:bidi="ar-EG"/>
        </w:rPr>
        <w:t>تقريرها والواردة أيضا</w:t>
      </w:r>
      <w:r w:rsidRPr="00EA4665">
        <w:rPr>
          <w:rFonts w:cs="Simplified Arabic"/>
          <w:rtl/>
          <w:lang w:bidi="ar-EG"/>
        </w:rPr>
        <w:t xml:space="preserve"> في </w:t>
      </w:r>
      <w:r>
        <w:rPr>
          <w:rFonts w:cs="Simplified Arabic" w:hint="cs"/>
          <w:rtl/>
          <w:lang w:bidi="ar-EG"/>
        </w:rPr>
        <w:t>تجميع</w:t>
      </w:r>
      <w:r w:rsidRPr="00EA4665">
        <w:rPr>
          <w:rFonts w:cs="Simplified Arabic"/>
          <w:rtl/>
          <w:lang w:bidi="ar-EG"/>
        </w:rPr>
        <w:t xml:space="preserve"> مشاريع المقررات</w:t>
      </w:r>
      <w:r>
        <w:rPr>
          <w:rFonts w:cs="Simplified Arabic" w:hint="cs"/>
          <w:rtl/>
          <w:lang w:bidi="ar-EG"/>
        </w:rPr>
        <w:t xml:space="preserve"> </w:t>
      </w:r>
      <w:r w:rsidRPr="00034045">
        <w:rPr>
          <w:rFonts w:cs="Simplified Arabic"/>
          <w:rtl/>
          <w:lang w:bidi="ar-EG"/>
        </w:rPr>
        <w:t>(</w:t>
      </w:r>
      <w:r w:rsidRPr="00034045">
        <w:rPr>
          <w:rFonts w:cs="Simplified Arabic"/>
          <w:lang w:bidi="ar-EG"/>
        </w:rPr>
        <w:t>CBD/CP/MOP/9/</w:t>
      </w:r>
      <w:r>
        <w:rPr>
          <w:rFonts w:cs="Simplified Arabic"/>
          <w:lang w:bidi="ar-EG"/>
        </w:rPr>
        <w:t>1/Add.2</w:t>
      </w:r>
      <w:r w:rsidRPr="00034045">
        <w:rPr>
          <w:rFonts w:cs="Simplified Arabic"/>
          <w:rtl/>
          <w:lang w:bidi="ar-EG"/>
        </w:rPr>
        <w:t>)</w:t>
      </w:r>
      <w:r>
        <w:rPr>
          <w:rFonts w:cs="Simplified Arabic" w:hint="cs"/>
          <w:rtl/>
          <w:lang w:bidi="ar-EG"/>
        </w:rPr>
        <w:t>.</w:t>
      </w:r>
    </w:p>
    <w:p w14:paraId="79E25A9B" w14:textId="3C38FB7F" w:rsidR="00E202F9" w:rsidRPr="00034045" w:rsidRDefault="00E202F9" w:rsidP="00A43341">
      <w:pPr>
        <w:numPr>
          <w:ilvl w:val="0"/>
          <w:numId w:val="60"/>
        </w:numPr>
        <w:bidi/>
        <w:spacing w:after="120" w:line="216" w:lineRule="auto"/>
        <w:ind w:left="0" w:firstLine="0"/>
        <w:rPr>
          <w:rFonts w:cs="Simplified Arabic"/>
          <w:snapToGrid w:val="0"/>
          <w:color w:val="000000"/>
          <w:kern w:val="22"/>
          <w:lang w:val="en-US"/>
        </w:rPr>
      </w:pPr>
      <w:r w:rsidRPr="00034045">
        <w:rPr>
          <w:rFonts w:cs="Simplified Arabic"/>
          <w:rtl/>
          <w:lang w:bidi="ar-EG"/>
        </w:rPr>
        <w:t xml:space="preserve">وتناول الفريق العامل الأول البند 5 من جدول الأعمال </w:t>
      </w:r>
      <w:r w:rsidR="00270E3E">
        <w:rPr>
          <w:rFonts w:cs="Simplified Arabic" w:hint="cs"/>
          <w:rtl/>
          <w:lang w:bidi="ar-EG"/>
        </w:rPr>
        <w:t>في</w:t>
      </w:r>
      <w:r w:rsidRPr="00034045">
        <w:rPr>
          <w:rFonts w:cs="Simplified Arabic"/>
          <w:rtl/>
          <w:lang w:bidi="ar-EG"/>
        </w:rPr>
        <w:t xml:space="preserve"> جلسته السادسة</w:t>
      </w:r>
      <w:r w:rsidR="00270E3E">
        <w:rPr>
          <w:rFonts w:cs="Simplified Arabic" w:hint="cs"/>
          <w:rtl/>
          <w:lang w:bidi="ar-EG"/>
        </w:rPr>
        <w:t>،</w:t>
      </w:r>
      <w:r w:rsidRPr="00034045">
        <w:rPr>
          <w:rFonts w:cs="Simplified Arabic"/>
          <w:rtl/>
          <w:lang w:bidi="ar-EG"/>
        </w:rPr>
        <w:t xml:space="preserve"> المنعقدة في 21 نوفمبر/تشرين الثاني 2018.</w:t>
      </w:r>
      <w:r w:rsidRPr="00034045">
        <w:rPr>
          <w:rFonts w:cs="Simplified Arabic" w:hint="cs"/>
          <w:lang w:bidi="ar-EG"/>
        </w:rPr>
        <w:t xml:space="preserve"> </w:t>
      </w:r>
      <w:r w:rsidR="00A43341" w:rsidRPr="00034045">
        <w:rPr>
          <w:rFonts w:cs="Simplified Arabic"/>
          <w:rtl/>
          <w:lang w:bidi="ar-EG"/>
        </w:rPr>
        <w:t xml:space="preserve">ولدى نظره في هذا البند، كان معروضا أمام </w:t>
      </w:r>
      <w:r w:rsidR="00A43341" w:rsidRPr="00034045">
        <w:rPr>
          <w:rFonts w:cs="Simplified Arabic"/>
          <w:rtl/>
        </w:rPr>
        <w:t xml:space="preserve">الفريق العامل </w:t>
      </w:r>
      <w:r w:rsidRPr="00034045">
        <w:rPr>
          <w:rFonts w:cs="Simplified Arabic"/>
          <w:rtl/>
          <w:lang w:bidi="ar-EG"/>
        </w:rPr>
        <w:t xml:space="preserve">مشروع مقرر يستند إلى التوصيات الواردة في تقرير لجنة الامتثال </w:t>
      </w:r>
      <w:r w:rsidRPr="00034045">
        <w:rPr>
          <w:rFonts w:cs="Simplified Arabic"/>
          <w:lang w:bidi="ar-EG"/>
        </w:rPr>
        <w:t>(</w:t>
      </w:r>
      <w:r w:rsidRPr="00034045">
        <w:rPr>
          <w:rFonts w:cs="Simplified Arabic"/>
          <w:snapToGrid w:val="0"/>
          <w:color w:val="000000"/>
          <w:kern w:val="22"/>
        </w:rPr>
        <w:t>CBD/CP/MOP/9/2</w:t>
      </w:r>
      <w:r w:rsidRPr="00034045">
        <w:rPr>
          <w:rFonts w:cs="Simplified Arabic"/>
          <w:lang w:bidi="ar-EG"/>
        </w:rPr>
        <w:t>)</w:t>
      </w:r>
      <w:r w:rsidRPr="00034045">
        <w:rPr>
          <w:rFonts w:cs="Simplified Arabic"/>
          <w:rtl/>
          <w:lang w:bidi="ar-EG"/>
        </w:rPr>
        <w:t xml:space="preserve"> و</w:t>
      </w:r>
      <w:r w:rsidR="00270E3E">
        <w:rPr>
          <w:rFonts w:cs="Simplified Arabic"/>
          <w:rtl/>
          <w:lang w:bidi="ar-EG"/>
        </w:rPr>
        <w:t>مذكرة أعدتها</w:t>
      </w:r>
      <w:r w:rsidRPr="00034045">
        <w:rPr>
          <w:rFonts w:cs="Simplified Arabic"/>
          <w:rtl/>
          <w:lang w:bidi="ar-EG"/>
        </w:rPr>
        <w:t xml:space="preserve"> الأمينة التنفيذية بشأن الأنشطة التي قامت بها لجنة الامتثال فيما يخص الالتزام بتقديم تقارير وطنية تؤدي إلى توصية ب</w:t>
      </w:r>
      <w:r w:rsidR="00270E3E">
        <w:rPr>
          <w:rFonts w:cs="Simplified Arabic" w:hint="cs"/>
          <w:rtl/>
          <w:lang w:bidi="ar-EG"/>
        </w:rPr>
        <w:t>تحذير</w:t>
      </w:r>
      <w:r w:rsidRPr="00034045">
        <w:rPr>
          <w:rFonts w:cs="Simplified Arabic"/>
          <w:rtl/>
          <w:lang w:bidi="ar-EG"/>
        </w:rPr>
        <w:t xml:space="preserve"> فرادى الأطراف</w:t>
      </w:r>
      <w:r w:rsidRPr="00034045">
        <w:rPr>
          <w:rFonts w:cs="Simplified Arabic"/>
          <w:snapToGrid w:val="0"/>
          <w:color w:val="000000"/>
          <w:kern w:val="22"/>
          <w:rtl/>
          <w:lang w:bidi="ar-EG"/>
        </w:rPr>
        <w:t xml:space="preserve"> </w:t>
      </w:r>
      <w:r w:rsidRPr="00034045">
        <w:rPr>
          <w:rFonts w:cs="Simplified Arabic"/>
          <w:snapToGrid w:val="0"/>
          <w:color w:val="000000"/>
          <w:kern w:val="22"/>
        </w:rPr>
        <w:t>(CBD/CP/MOP/9/INF/2)</w:t>
      </w:r>
      <w:r w:rsidRPr="00034045">
        <w:rPr>
          <w:rFonts w:cs="Simplified Arabic"/>
          <w:snapToGrid w:val="0"/>
          <w:color w:val="000000"/>
          <w:kern w:val="22"/>
          <w:rtl/>
        </w:rPr>
        <w:t>.</w:t>
      </w:r>
    </w:p>
    <w:p w14:paraId="7BBAD5E1" w14:textId="5CDD567F" w:rsidR="00E202F9" w:rsidRPr="00034045" w:rsidRDefault="00E202F9" w:rsidP="00270E3E">
      <w:pPr>
        <w:numPr>
          <w:ilvl w:val="0"/>
          <w:numId w:val="60"/>
        </w:numPr>
        <w:bidi/>
        <w:spacing w:after="120" w:line="216" w:lineRule="auto"/>
        <w:ind w:left="0" w:firstLine="0"/>
        <w:rPr>
          <w:rFonts w:cs="Simplified Arabic"/>
          <w:kern w:val="2"/>
          <w:rtl/>
          <w:lang w:val="fr-CH" w:bidi="ar-EG"/>
        </w:rPr>
      </w:pPr>
      <w:r w:rsidRPr="00034045">
        <w:rPr>
          <w:rFonts w:cs="Simplified Arabic"/>
          <w:rtl/>
          <w:lang w:bidi="ar-EG"/>
        </w:rPr>
        <w:t>وقدمت السيدة</w:t>
      </w:r>
      <w:r w:rsidRPr="00034045">
        <w:rPr>
          <w:rFonts w:cs="Simplified Arabic"/>
          <w:rtl/>
          <w:lang w:val="fr-CH" w:bidi="ar-EG"/>
        </w:rPr>
        <w:t xml:space="preserve"> </w:t>
      </w:r>
      <w:r w:rsidR="00EA4665">
        <w:rPr>
          <w:rFonts w:cs="Simplified Arabic"/>
          <w:rtl/>
          <w:lang w:val="fr-CH" w:bidi="ar-EG"/>
        </w:rPr>
        <w:t>هاميلتون</w:t>
      </w:r>
      <w:r w:rsidRPr="00034045">
        <w:rPr>
          <w:rFonts w:cs="Simplified Arabic"/>
          <w:rtl/>
          <w:lang w:val="fr-CH" w:bidi="ar-EG"/>
        </w:rPr>
        <w:t xml:space="preserve"> الوثائق. وقالت إن مرفق تقرير لجنة الامتثال يتضمن، في </w:t>
      </w:r>
      <w:r w:rsidR="00EA4665">
        <w:rPr>
          <w:rFonts w:cs="Simplified Arabic" w:hint="cs"/>
          <w:rtl/>
          <w:lang w:val="fr-CH" w:bidi="ar-EG"/>
        </w:rPr>
        <w:t>القسم</w:t>
      </w:r>
      <w:r w:rsidRPr="00034045">
        <w:rPr>
          <w:rFonts w:cs="Simplified Arabic"/>
          <w:rtl/>
          <w:lang w:val="fr-CH" w:bidi="ar-EG"/>
        </w:rPr>
        <w:t xml:space="preserve"> أل</w:t>
      </w:r>
      <w:r w:rsidR="00EA4665">
        <w:rPr>
          <w:rFonts w:cs="Simplified Arabic"/>
          <w:rtl/>
          <w:lang w:val="fr-CH" w:bidi="ar-EG"/>
        </w:rPr>
        <w:t>ف، التوصيات العامة للجنة</w:t>
      </w:r>
      <w:r w:rsidRPr="00034045">
        <w:rPr>
          <w:rFonts w:cs="Simplified Arabic"/>
          <w:rtl/>
          <w:lang w:val="fr-CH" w:bidi="ar-EG"/>
        </w:rPr>
        <w:t>، فضلا عن توصيتها فيما يتعلق بحالات عدم امتثال محددة</w:t>
      </w:r>
      <w:r w:rsidR="00536D0E">
        <w:rPr>
          <w:rFonts w:cs="Simplified Arabic" w:hint="cs"/>
          <w:rtl/>
          <w:lang w:val="fr-CH" w:bidi="ar-EG"/>
        </w:rPr>
        <w:t xml:space="preserve">، وفي القسم باء، التوصية بتوجيه تحذير </w:t>
      </w:r>
      <w:r w:rsidR="00270E3E">
        <w:rPr>
          <w:rFonts w:cs="Simplified Arabic" w:hint="cs"/>
          <w:rtl/>
          <w:lang w:val="fr-CH" w:bidi="ar-EG"/>
        </w:rPr>
        <w:t xml:space="preserve">لأربعة أطراف </w:t>
      </w:r>
      <w:r w:rsidR="00536D0E">
        <w:rPr>
          <w:rFonts w:cs="Simplified Arabic" w:hint="cs"/>
          <w:rtl/>
          <w:lang w:val="fr-CH" w:bidi="ar-EG"/>
        </w:rPr>
        <w:t>لعدم تقديم تقارير وطينة على مدار دورات إبلاغ متعددة</w:t>
      </w:r>
      <w:r w:rsidRPr="00034045">
        <w:rPr>
          <w:rFonts w:cs="Simplified Arabic"/>
          <w:rtl/>
          <w:lang w:val="fr-CH" w:bidi="ar-EG"/>
        </w:rPr>
        <w:t>. ومنذ صدور التقرير، قدمت اليونان وجزر مارشال وتركمانستان تقاريرها الوطنية الثالثة، وبالتالي ينبغي حذفها من قائمة الأطراف التي يتعين تحذيرها لعدم تقديمها</w:t>
      </w:r>
      <w:r w:rsidR="00270E3E">
        <w:rPr>
          <w:rFonts w:cs="Simplified Arabic" w:hint="cs"/>
          <w:rtl/>
          <w:lang w:val="fr-CH" w:bidi="ar-EG"/>
        </w:rPr>
        <w:t xml:space="preserve"> لتلك التقارير</w:t>
      </w:r>
      <w:r w:rsidRPr="00034045">
        <w:rPr>
          <w:rFonts w:cs="Simplified Arabic"/>
          <w:rtl/>
          <w:lang w:val="fr-CH" w:bidi="ar-EG"/>
        </w:rPr>
        <w:t xml:space="preserve">. وقالت أيضا، فيما يتعلق بترشيح </w:t>
      </w:r>
      <w:r w:rsidR="00BC5AD0">
        <w:rPr>
          <w:rFonts w:cs="Simplified Arabic" w:hint="cs"/>
          <w:rtl/>
          <w:lang w:val="fr-CH" w:bidi="ar-EG"/>
        </w:rPr>
        <w:t>أعضاء اللجنة</w:t>
      </w:r>
      <w:r w:rsidRPr="00034045">
        <w:rPr>
          <w:rFonts w:cs="Simplified Arabic"/>
          <w:rtl/>
          <w:lang w:val="fr-CH" w:bidi="ar-EG"/>
        </w:rPr>
        <w:t xml:space="preserve">، إن القصد الأصلي هو تحقيق توازن بين الخبراء التقنيين والخبراء القانونيين. ولا يوجد في الوقت الحالي سوى خبيران قانونيان في لجنة الامتثال وحثت الأطراف على أخذ ذلك في الاعتبار عند </w:t>
      </w:r>
      <w:r w:rsidR="00BC5AD0">
        <w:rPr>
          <w:rFonts w:cs="Simplified Arabic" w:hint="cs"/>
          <w:rtl/>
          <w:lang w:val="fr-CH" w:bidi="ar-EG"/>
        </w:rPr>
        <w:t>ترشيح</w:t>
      </w:r>
      <w:r w:rsidRPr="00034045">
        <w:rPr>
          <w:rFonts w:cs="Simplified Arabic"/>
          <w:rtl/>
          <w:lang w:val="fr-CH" w:bidi="ar-EG"/>
        </w:rPr>
        <w:t xml:space="preserve"> </w:t>
      </w:r>
      <w:r w:rsidR="00BC5AD0">
        <w:rPr>
          <w:rFonts w:cs="Simplified Arabic" w:hint="cs"/>
          <w:rtl/>
          <w:lang w:val="fr-CH" w:bidi="ar-EG"/>
        </w:rPr>
        <w:t>الأعضاء الذين سيتم انتخابهم في</w:t>
      </w:r>
      <w:r w:rsidRPr="00034045">
        <w:rPr>
          <w:rFonts w:cs="Simplified Arabic"/>
          <w:rtl/>
          <w:lang w:val="fr-CH" w:bidi="ar-EG"/>
        </w:rPr>
        <w:t xml:space="preserve"> اللجنة.</w:t>
      </w:r>
    </w:p>
    <w:p w14:paraId="49AC1665" w14:textId="6A35114C" w:rsidR="00E202F9" w:rsidRPr="00034045" w:rsidRDefault="00E202F9" w:rsidP="00E202F9">
      <w:pPr>
        <w:numPr>
          <w:ilvl w:val="0"/>
          <w:numId w:val="60"/>
        </w:numPr>
        <w:bidi/>
        <w:spacing w:after="120" w:line="216" w:lineRule="auto"/>
        <w:ind w:left="0" w:firstLine="0"/>
        <w:rPr>
          <w:rFonts w:cs="Simplified Arabic"/>
          <w:lang w:val="fr-CH" w:bidi="ar-EG"/>
        </w:rPr>
      </w:pPr>
      <w:r w:rsidRPr="00034045">
        <w:rPr>
          <w:rFonts w:cs="Simplified Arabic"/>
          <w:rtl/>
          <w:lang w:val="fr-CH" w:bidi="ar-EG"/>
        </w:rPr>
        <w:t>وأدلى ببيانات ممثلو كولومبيا</w:t>
      </w:r>
      <w:r w:rsidR="00C80262">
        <w:rPr>
          <w:rFonts w:cs="Simplified Arabic"/>
          <w:rtl/>
          <w:lang w:val="fr-CH" w:bidi="ar-EG"/>
        </w:rPr>
        <w:t xml:space="preserve"> </w:t>
      </w:r>
      <w:r w:rsidRPr="00034045">
        <w:rPr>
          <w:rFonts w:cs="Simplified Arabic"/>
          <w:rtl/>
          <w:lang w:val="fr-CH" w:bidi="ar-EG"/>
        </w:rPr>
        <w:t>وجورجيا (بالنيابة عن مجموعة أوروبا الوسطى والشرقية)</w:t>
      </w:r>
      <w:r w:rsidR="00C80262">
        <w:rPr>
          <w:rFonts w:cs="Simplified Arabic"/>
          <w:rtl/>
          <w:lang w:val="fr-CH" w:bidi="ar-EG"/>
        </w:rPr>
        <w:t xml:space="preserve"> </w:t>
      </w:r>
      <w:r w:rsidRPr="00034045">
        <w:rPr>
          <w:rFonts w:cs="Simplified Arabic"/>
          <w:rtl/>
          <w:lang w:val="fr-CH" w:bidi="ar-EG"/>
        </w:rPr>
        <w:t>والهند</w:t>
      </w:r>
      <w:r w:rsidR="00C80262">
        <w:rPr>
          <w:rFonts w:cs="Simplified Arabic"/>
          <w:rtl/>
          <w:lang w:val="fr-CH" w:bidi="ar-EG"/>
        </w:rPr>
        <w:t xml:space="preserve"> </w:t>
      </w:r>
      <w:r w:rsidRPr="00034045">
        <w:rPr>
          <w:rFonts w:cs="Simplified Arabic"/>
          <w:rtl/>
          <w:lang w:val="fr-CH" w:bidi="ar-EG"/>
        </w:rPr>
        <w:t>وإندونيسيا</w:t>
      </w:r>
      <w:r w:rsidR="00C80262">
        <w:rPr>
          <w:rFonts w:cs="Simplified Arabic"/>
          <w:rtl/>
          <w:lang w:val="fr-CH" w:bidi="ar-EG"/>
        </w:rPr>
        <w:t xml:space="preserve"> </w:t>
      </w:r>
      <w:r w:rsidRPr="00034045">
        <w:rPr>
          <w:rFonts w:cs="Simplified Arabic"/>
          <w:rtl/>
          <w:lang w:val="fr-CH" w:bidi="ar-EG"/>
        </w:rPr>
        <w:t>والأردن</w:t>
      </w:r>
      <w:r w:rsidR="00C80262">
        <w:rPr>
          <w:rFonts w:cs="Simplified Arabic"/>
          <w:rtl/>
          <w:lang w:val="fr-CH" w:bidi="ar-EG"/>
        </w:rPr>
        <w:t xml:space="preserve"> </w:t>
      </w:r>
      <w:r w:rsidRPr="00034045">
        <w:rPr>
          <w:rFonts w:cs="Simplified Arabic"/>
          <w:rtl/>
          <w:lang w:val="fr-CH" w:bidi="ar-EG"/>
        </w:rPr>
        <w:t>والمكسيك</w:t>
      </w:r>
      <w:r w:rsidR="00C80262">
        <w:rPr>
          <w:rFonts w:cs="Simplified Arabic"/>
          <w:rtl/>
          <w:lang w:val="fr-CH" w:bidi="ar-EG"/>
        </w:rPr>
        <w:t xml:space="preserve"> </w:t>
      </w:r>
      <w:r w:rsidRPr="00034045">
        <w:rPr>
          <w:rFonts w:cs="Simplified Arabic"/>
          <w:rtl/>
          <w:lang w:val="fr-CH" w:bidi="ar-EG"/>
        </w:rPr>
        <w:t>وفنزويلا (جمهورية - البوليفارية).</w:t>
      </w:r>
    </w:p>
    <w:p w14:paraId="69E3EBB1" w14:textId="77777777" w:rsidR="00E202F9" w:rsidRPr="00034045" w:rsidRDefault="00E202F9" w:rsidP="00E202F9">
      <w:pPr>
        <w:numPr>
          <w:ilvl w:val="0"/>
          <w:numId w:val="60"/>
        </w:numPr>
        <w:bidi/>
        <w:spacing w:after="120" w:line="216" w:lineRule="auto"/>
        <w:ind w:left="0" w:firstLine="0"/>
        <w:rPr>
          <w:rFonts w:cs="Simplified Arabic"/>
          <w:lang w:val="fr-CH" w:bidi="ar-EG"/>
        </w:rPr>
      </w:pPr>
      <w:r w:rsidRPr="00034045">
        <w:rPr>
          <w:rFonts w:cs="Simplified Arabic"/>
          <w:rtl/>
          <w:lang w:val="fr-CH" w:bidi="ar-EG"/>
        </w:rPr>
        <w:t>وقال الرئيس إنه سيعد مشروع مقرر منقح، مع مراعاة الآراء المعرب عنها شفويا والمقدمة كتابيا.</w:t>
      </w:r>
    </w:p>
    <w:p w14:paraId="67D5DEAF" w14:textId="2E2CD848" w:rsidR="00E202F9" w:rsidRPr="00034045" w:rsidRDefault="00E202F9" w:rsidP="00270E3E">
      <w:pPr>
        <w:numPr>
          <w:ilvl w:val="0"/>
          <w:numId w:val="60"/>
        </w:numPr>
        <w:bidi/>
        <w:spacing w:after="120" w:line="216" w:lineRule="auto"/>
        <w:ind w:left="0" w:firstLine="0"/>
        <w:rPr>
          <w:rFonts w:cs="Simplified Arabic"/>
          <w:rtl/>
          <w:lang w:bidi="ar-EG"/>
        </w:rPr>
      </w:pPr>
      <w:r w:rsidRPr="00034045">
        <w:rPr>
          <w:rFonts w:cs="Simplified Arabic"/>
          <w:rtl/>
          <w:lang w:val="fr-CH" w:bidi="ar-EG"/>
        </w:rPr>
        <w:t>و</w:t>
      </w:r>
      <w:r w:rsidRPr="00034045">
        <w:rPr>
          <w:rFonts w:cs="Simplified Arabic"/>
          <w:rtl/>
        </w:rPr>
        <w:t xml:space="preserve">نظر </w:t>
      </w:r>
      <w:r w:rsidRPr="00034045">
        <w:rPr>
          <w:rFonts w:cs="Simplified Arabic"/>
          <w:rtl/>
          <w:lang w:val="fr-CH" w:bidi="ar-EG"/>
        </w:rPr>
        <w:t>الفريق</w:t>
      </w:r>
      <w:r w:rsidRPr="00034045">
        <w:rPr>
          <w:rFonts w:cs="Simplified Arabic"/>
          <w:rtl/>
        </w:rPr>
        <w:t xml:space="preserve"> العامل </w:t>
      </w:r>
      <w:r w:rsidR="005D486C">
        <w:rPr>
          <w:rFonts w:cs="Simplified Arabic"/>
          <w:rtl/>
        </w:rPr>
        <w:t>في جلسته</w:t>
      </w:r>
      <w:r w:rsidRPr="00034045">
        <w:rPr>
          <w:rFonts w:cs="Simplified Arabic"/>
          <w:rtl/>
        </w:rPr>
        <w:t xml:space="preserve"> العاشرة</w:t>
      </w:r>
      <w:r w:rsidR="00270E3E">
        <w:rPr>
          <w:rFonts w:cs="Simplified Arabic" w:hint="cs"/>
          <w:rtl/>
        </w:rPr>
        <w:t>،</w:t>
      </w:r>
      <w:r w:rsidRPr="00034045">
        <w:rPr>
          <w:rFonts w:cs="Simplified Arabic"/>
          <w:rtl/>
        </w:rPr>
        <w:t xml:space="preserve"> المنعقدة في 25 نوفمبر/تشرين الثاني 2018، في مشروع مقرر منقح مقدم من الرئيس وجرى اعتماده بغية إحالته إلى الجلسة العامة بوصفه مشروع المقرر </w:t>
      </w:r>
      <w:r w:rsidRPr="00034045">
        <w:rPr>
          <w:rFonts w:cs="Simplified Arabic"/>
        </w:rPr>
        <w:t>CBD/CP</w:t>
      </w:r>
      <w:r w:rsidR="00270E3E">
        <w:rPr>
          <w:rFonts w:cs="Simplified Arabic"/>
        </w:rPr>
        <w:t>/</w:t>
      </w:r>
      <w:r w:rsidRPr="00034045">
        <w:rPr>
          <w:rFonts w:cs="Simplified Arabic"/>
        </w:rPr>
        <w:t>MOP/9/L.11</w:t>
      </w:r>
      <w:r w:rsidRPr="00034045">
        <w:rPr>
          <w:rFonts w:cs="Simplified Arabic"/>
          <w:rtl/>
        </w:rPr>
        <w:t>.</w:t>
      </w:r>
    </w:p>
    <w:p w14:paraId="12CCC34F" w14:textId="186DE73F" w:rsidR="00E202F9" w:rsidRPr="004472B4" w:rsidRDefault="00BC5AD0" w:rsidP="004472B4">
      <w:pPr>
        <w:numPr>
          <w:ilvl w:val="0"/>
          <w:numId w:val="60"/>
        </w:numPr>
        <w:bidi/>
        <w:spacing w:after="120" w:line="216" w:lineRule="auto"/>
        <w:ind w:left="0" w:firstLine="0"/>
        <w:rPr>
          <w:rFonts w:cs="Simplified Arabic"/>
          <w:lang w:bidi="ar-EG"/>
        </w:rPr>
      </w:pPr>
      <w:r w:rsidRPr="00BC5AD0">
        <w:rPr>
          <w:rFonts w:cs="Simplified Arabic"/>
          <w:rtl/>
          <w:lang w:val="fr-CH" w:bidi="ar-EG"/>
        </w:rPr>
        <w:t xml:space="preserve">وفي الجلسة العامة </w:t>
      </w:r>
      <w:r>
        <w:rPr>
          <w:rFonts w:cs="Simplified Arabic" w:hint="cs"/>
          <w:rtl/>
          <w:lang w:val="fr-CH" w:bidi="ar-EG"/>
        </w:rPr>
        <w:t>السابعة</w:t>
      </w:r>
      <w:r w:rsidRPr="00BC5AD0">
        <w:rPr>
          <w:rFonts w:cs="Simplified Arabic"/>
          <w:rtl/>
          <w:lang w:val="fr-CH" w:bidi="ar-EG"/>
        </w:rPr>
        <w:t xml:space="preserve"> للاجتماع، </w:t>
      </w:r>
      <w:r>
        <w:rPr>
          <w:rFonts w:cs="Simplified Arabic"/>
          <w:rtl/>
          <w:lang w:val="fr-CH" w:bidi="ar-EG"/>
        </w:rPr>
        <w:t>المنعقدة</w:t>
      </w:r>
      <w:r w:rsidRPr="00BC5AD0">
        <w:rPr>
          <w:rFonts w:cs="Simplified Arabic"/>
          <w:rtl/>
          <w:lang w:val="fr-CH" w:bidi="ar-EG"/>
        </w:rPr>
        <w:t xml:space="preserve"> في </w:t>
      </w:r>
      <w:r w:rsidR="004472B4">
        <w:rPr>
          <w:rFonts w:cs="Simplified Arabic" w:hint="cs"/>
          <w:rtl/>
          <w:lang w:val="fr-CH" w:bidi="ar-EG"/>
        </w:rPr>
        <w:t>28</w:t>
      </w:r>
      <w:r w:rsidRPr="00BC5AD0">
        <w:rPr>
          <w:rFonts w:cs="Simplified Arabic"/>
          <w:rtl/>
          <w:lang w:val="fr-CH" w:bidi="ar-EG"/>
        </w:rPr>
        <w:t xml:space="preserve"> نوفمبر/تشرين الثاني 2018، </w:t>
      </w:r>
      <w:r w:rsidR="004472B4">
        <w:rPr>
          <w:rFonts w:cs="Simplified Arabic" w:hint="cs"/>
          <w:rtl/>
          <w:lang w:val="fr-CH" w:bidi="ar-EG"/>
        </w:rPr>
        <w:t>انتخب</w:t>
      </w:r>
      <w:r w:rsidRPr="00BC5AD0">
        <w:rPr>
          <w:rFonts w:cs="Simplified Arabic"/>
          <w:rtl/>
          <w:lang w:val="fr-CH" w:bidi="ar-EG"/>
        </w:rPr>
        <w:t xml:space="preserve"> مؤتمر الأطراف العامل كاجتماع للأطراف </w:t>
      </w:r>
      <w:r w:rsidR="004472B4">
        <w:rPr>
          <w:rFonts w:cs="Simplified Arabic" w:hint="cs"/>
          <w:rtl/>
          <w:lang w:val="fr-CH" w:bidi="ar-EG"/>
        </w:rPr>
        <w:t>المرشحين التاليين كأعضاء في لجنة الامتثال:</w:t>
      </w:r>
    </w:p>
    <w:p w14:paraId="2E99F17D" w14:textId="5ECC76D3" w:rsidR="004472B4" w:rsidRPr="004472B4" w:rsidRDefault="004472B4" w:rsidP="00240586">
      <w:pPr>
        <w:bidi/>
        <w:spacing w:after="120" w:line="216" w:lineRule="auto"/>
        <w:ind w:left="673"/>
        <w:rPr>
          <w:rFonts w:cs="Simplified Arabic"/>
          <w:lang w:val="fr-CH" w:bidi="ar-EG"/>
        </w:rPr>
      </w:pPr>
      <w:r w:rsidRPr="004472B4">
        <w:rPr>
          <w:rFonts w:cs="Simplified Arabic"/>
          <w:rtl/>
          <w:lang w:val="fr-CH" w:bidi="ar-EG"/>
        </w:rPr>
        <w:t xml:space="preserve">السيد </w:t>
      </w:r>
      <w:r w:rsidR="00240586">
        <w:rPr>
          <w:rFonts w:cs="Simplified Arabic" w:hint="cs"/>
          <w:rtl/>
          <w:lang w:val="fr-CH" w:bidi="ar-EG"/>
        </w:rPr>
        <w:t>غ</w:t>
      </w:r>
      <w:r w:rsidRPr="004472B4">
        <w:rPr>
          <w:rFonts w:cs="Simplified Arabic"/>
          <w:rtl/>
          <w:lang w:val="fr-CH" w:bidi="ar-EG"/>
        </w:rPr>
        <w:t>ادو زكي ماهامان (النيجر)</w:t>
      </w:r>
    </w:p>
    <w:p w14:paraId="62D21AFB" w14:textId="344A42A8" w:rsidR="004472B4" w:rsidRPr="004472B4" w:rsidRDefault="004472B4" w:rsidP="00240586">
      <w:pPr>
        <w:bidi/>
        <w:spacing w:after="120" w:line="216" w:lineRule="auto"/>
        <w:ind w:left="673"/>
        <w:rPr>
          <w:rFonts w:cs="Simplified Arabic"/>
          <w:lang w:val="fr-CH" w:bidi="ar-EG"/>
        </w:rPr>
      </w:pPr>
      <w:r w:rsidRPr="004472B4">
        <w:rPr>
          <w:rFonts w:cs="Simplified Arabic"/>
          <w:rtl/>
          <w:lang w:val="fr-CH" w:bidi="ar-EG"/>
        </w:rPr>
        <w:t>السيد أ</w:t>
      </w:r>
      <w:r w:rsidR="00270E3E">
        <w:rPr>
          <w:rFonts w:cs="Simplified Arabic" w:hint="cs"/>
          <w:rtl/>
          <w:lang w:val="fr-CH" w:bidi="ar-EG"/>
        </w:rPr>
        <w:t>ح</w:t>
      </w:r>
      <w:r w:rsidRPr="004472B4">
        <w:rPr>
          <w:rFonts w:cs="Simplified Arabic"/>
          <w:rtl/>
          <w:lang w:val="fr-CH" w:bidi="ar-EG"/>
        </w:rPr>
        <w:t xml:space="preserve">مد </w:t>
      </w:r>
      <w:r w:rsidR="00240586">
        <w:rPr>
          <w:rFonts w:cs="Simplified Arabic" w:hint="cs"/>
          <w:rtl/>
          <w:lang w:val="fr-CH" w:bidi="ar-EG"/>
        </w:rPr>
        <w:t>غ</w:t>
      </w:r>
      <w:r w:rsidRPr="004472B4">
        <w:rPr>
          <w:rFonts w:cs="Simplified Arabic"/>
          <w:rtl/>
          <w:lang w:val="fr-CH" w:bidi="ar-EG"/>
        </w:rPr>
        <w:t>وسمان سيسواندي (إندونيسيا)</w:t>
      </w:r>
    </w:p>
    <w:p w14:paraId="3161EF78" w14:textId="77777777" w:rsidR="004472B4" w:rsidRPr="004472B4" w:rsidRDefault="004472B4" w:rsidP="004472B4">
      <w:pPr>
        <w:bidi/>
        <w:spacing w:after="120" w:line="216" w:lineRule="auto"/>
        <w:ind w:left="673"/>
        <w:rPr>
          <w:rFonts w:cs="Simplified Arabic"/>
          <w:lang w:val="fr-CH" w:bidi="ar-EG"/>
        </w:rPr>
      </w:pPr>
      <w:r w:rsidRPr="004472B4">
        <w:rPr>
          <w:rFonts w:cs="Simplified Arabic"/>
          <w:rtl/>
          <w:lang w:val="fr-CH" w:bidi="ar-EG"/>
        </w:rPr>
        <w:t>السيد مارتن باتيك (سلوفينيا)</w:t>
      </w:r>
    </w:p>
    <w:p w14:paraId="152C91BC" w14:textId="77777777" w:rsidR="004472B4" w:rsidRPr="004472B4" w:rsidRDefault="004472B4" w:rsidP="004472B4">
      <w:pPr>
        <w:bidi/>
        <w:spacing w:after="120" w:line="216" w:lineRule="auto"/>
        <w:ind w:left="673"/>
        <w:rPr>
          <w:rFonts w:cs="Simplified Arabic"/>
          <w:lang w:val="fr-CH" w:bidi="ar-EG"/>
        </w:rPr>
      </w:pPr>
      <w:r w:rsidRPr="004472B4">
        <w:rPr>
          <w:rFonts w:cs="Simplified Arabic"/>
          <w:rtl/>
          <w:lang w:val="fr-CH" w:bidi="ar-EG"/>
        </w:rPr>
        <w:lastRenderedPageBreak/>
        <w:t>السيدة جورجينا كاتاكورا-فارغاس (دولة بوليفيا المتعددة القوميات)</w:t>
      </w:r>
    </w:p>
    <w:p w14:paraId="5C49DB46" w14:textId="69DF832E" w:rsidR="004472B4" w:rsidRPr="004472B4" w:rsidRDefault="004472B4" w:rsidP="004472B4">
      <w:pPr>
        <w:bidi/>
        <w:spacing w:after="120" w:line="216" w:lineRule="auto"/>
        <w:ind w:left="673"/>
        <w:rPr>
          <w:rFonts w:cs="Simplified Arabic"/>
          <w:rtl/>
          <w:lang w:val="fr-CH" w:bidi="ar-EG"/>
        </w:rPr>
      </w:pPr>
      <w:r w:rsidRPr="004472B4">
        <w:rPr>
          <w:rFonts w:cs="Simplified Arabic"/>
          <w:rtl/>
          <w:lang w:val="fr-CH" w:bidi="ar-EG"/>
        </w:rPr>
        <w:t>السيد مايكل أنجلو لومباردي (إيطاليا)</w:t>
      </w:r>
    </w:p>
    <w:p w14:paraId="7C5033DD" w14:textId="25D079AE" w:rsidR="00240586" w:rsidRPr="004472B4" w:rsidRDefault="00240586" w:rsidP="00240586">
      <w:pPr>
        <w:numPr>
          <w:ilvl w:val="0"/>
          <w:numId w:val="60"/>
        </w:numPr>
        <w:bidi/>
        <w:spacing w:after="120" w:line="216" w:lineRule="auto"/>
        <w:ind w:left="0" w:firstLine="0"/>
        <w:rPr>
          <w:rFonts w:cs="Simplified Arabic"/>
          <w:lang w:bidi="ar-EG"/>
        </w:rPr>
      </w:pPr>
      <w:r w:rsidRPr="00BC5AD0">
        <w:rPr>
          <w:rFonts w:cs="Simplified Arabic"/>
          <w:rtl/>
          <w:lang w:val="fr-CH" w:bidi="ar-EG"/>
        </w:rPr>
        <w:t xml:space="preserve">وفي الجلسة العامة </w:t>
      </w:r>
      <w:r>
        <w:rPr>
          <w:rFonts w:cs="Simplified Arabic" w:hint="cs"/>
          <w:rtl/>
          <w:lang w:val="fr-CH" w:bidi="ar-EG"/>
        </w:rPr>
        <w:t>السابعة</w:t>
      </w:r>
      <w:r w:rsidRPr="00BC5AD0">
        <w:rPr>
          <w:rFonts w:cs="Simplified Arabic"/>
          <w:rtl/>
          <w:lang w:val="fr-CH" w:bidi="ar-EG"/>
        </w:rPr>
        <w:t xml:space="preserve"> للاجتماع، </w:t>
      </w:r>
      <w:r>
        <w:rPr>
          <w:rFonts w:cs="Simplified Arabic"/>
          <w:rtl/>
          <w:lang w:val="fr-CH" w:bidi="ar-EG"/>
        </w:rPr>
        <w:t>المنعقدة</w:t>
      </w:r>
      <w:r w:rsidRPr="00BC5AD0">
        <w:rPr>
          <w:rFonts w:cs="Simplified Arabic"/>
          <w:rtl/>
          <w:lang w:val="fr-CH" w:bidi="ar-EG"/>
        </w:rPr>
        <w:t xml:space="preserve"> في </w:t>
      </w:r>
      <w:r>
        <w:rPr>
          <w:rFonts w:cs="Simplified Arabic" w:hint="cs"/>
          <w:rtl/>
          <w:lang w:val="fr-CH" w:bidi="ar-EG"/>
        </w:rPr>
        <w:t>28</w:t>
      </w:r>
      <w:r w:rsidRPr="00BC5AD0">
        <w:rPr>
          <w:rFonts w:cs="Simplified Arabic"/>
          <w:rtl/>
          <w:lang w:val="fr-CH" w:bidi="ar-EG"/>
        </w:rPr>
        <w:t xml:space="preserve"> نوفمبر/تشرين الثاني 2018، </w:t>
      </w:r>
      <w:r>
        <w:rPr>
          <w:rFonts w:cs="Simplified Arabic" w:hint="cs"/>
          <w:rtl/>
          <w:lang w:val="fr-CH" w:bidi="ar-EG"/>
        </w:rPr>
        <w:t>نظر</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w:t>
      </w:r>
      <w:r w:rsidRPr="00034045">
        <w:rPr>
          <w:rFonts w:cs="Simplified Arabic"/>
          <w:rtl/>
        </w:rPr>
        <w:t xml:space="preserve">مشروع المقرر </w:t>
      </w:r>
      <w:r w:rsidR="00270E3E">
        <w:rPr>
          <w:rFonts w:cs="Simplified Arabic"/>
        </w:rPr>
        <w:t>CBD/CP/MOP</w:t>
      </w:r>
      <w:r w:rsidRPr="00034045">
        <w:rPr>
          <w:rFonts w:cs="Simplified Arabic"/>
        </w:rPr>
        <w:t>/9/L.11</w:t>
      </w:r>
      <w:r>
        <w:rPr>
          <w:rFonts w:cs="Simplified Arabic" w:hint="cs"/>
          <w:rtl/>
          <w:lang w:val="fr-CH" w:bidi="ar-EG"/>
        </w:rPr>
        <w:t>.</w:t>
      </w:r>
    </w:p>
    <w:p w14:paraId="2BE2A69D" w14:textId="661953E3" w:rsidR="00240586" w:rsidRPr="004472B4" w:rsidRDefault="00270E3E" w:rsidP="00A43341">
      <w:pPr>
        <w:numPr>
          <w:ilvl w:val="0"/>
          <w:numId w:val="60"/>
        </w:numPr>
        <w:bidi/>
        <w:spacing w:after="120" w:line="216" w:lineRule="auto"/>
        <w:ind w:left="0" w:firstLine="0"/>
        <w:rPr>
          <w:rFonts w:cs="Simplified Arabic"/>
          <w:lang w:bidi="ar-EG"/>
        </w:rPr>
      </w:pPr>
      <w:r>
        <w:rPr>
          <w:rFonts w:cs="Simplified Arabic" w:hint="cs"/>
          <w:rtl/>
          <w:lang w:val="fr-CH" w:bidi="ar-EG"/>
        </w:rPr>
        <w:t>و</w:t>
      </w:r>
      <w:r w:rsidR="00240586">
        <w:rPr>
          <w:rFonts w:cs="Simplified Arabic" w:hint="cs"/>
          <w:rtl/>
          <w:lang w:val="fr-CH" w:bidi="ar-EG"/>
        </w:rPr>
        <w:t>اعتمد</w:t>
      </w:r>
      <w:r w:rsidR="00240586" w:rsidRPr="00BC5AD0">
        <w:rPr>
          <w:rFonts w:cs="Simplified Arabic"/>
          <w:rtl/>
          <w:lang w:val="fr-CH" w:bidi="ar-EG"/>
        </w:rPr>
        <w:t xml:space="preserve"> مؤتمر الأطراف العامل كاجتماع للأطراف </w:t>
      </w:r>
      <w:r w:rsidR="00240586" w:rsidRPr="00034045">
        <w:rPr>
          <w:rFonts w:cs="Simplified Arabic"/>
          <w:rtl/>
        </w:rPr>
        <w:t xml:space="preserve">مشروع المقرر </w:t>
      </w:r>
      <w:r>
        <w:rPr>
          <w:rFonts w:cs="Simplified Arabic"/>
        </w:rPr>
        <w:t>CBD/CP/MOP</w:t>
      </w:r>
      <w:r w:rsidR="00240586" w:rsidRPr="00034045">
        <w:rPr>
          <w:rFonts w:cs="Simplified Arabic"/>
        </w:rPr>
        <w:t>/9/L.11</w:t>
      </w:r>
      <w:r w:rsidR="00240586">
        <w:rPr>
          <w:rFonts w:cs="Simplified Arabic" w:hint="cs"/>
          <w:rtl/>
        </w:rPr>
        <w:t xml:space="preserve"> بوصفه المقرر </w:t>
      </w:r>
      <w:r w:rsidR="00240586">
        <w:rPr>
          <w:rFonts w:cs="Simplified Arabic"/>
          <w:lang w:val="en-CA"/>
        </w:rPr>
        <w:t>CP</w:t>
      </w:r>
      <w:r w:rsidR="00240586">
        <w:rPr>
          <w:rFonts w:cs="Simplified Arabic"/>
          <w:lang w:val="en-CA"/>
        </w:rPr>
        <w:noBreakHyphen/>
      </w:r>
      <w:r w:rsidR="0095760E">
        <w:rPr>
          <w:rFonts w:cs="Simplified Arabic"/>
          <w:lang w:val="en-CA"/>
        </w:rPr>
        <w:t>9</w:t>
      </w:r>
      <w:r w:rsidR="00240586">
        <w:rPr>
          <w:rFonts w:cs="Simplified Arabic"/>
          <w:lang w:val="en-CA"/>
        </w:rPr>
        <w:t>/1</w:t>
      </w:r>
      <w:r w:rsidR="00240586">
        <w:rPr>
          <w:rFonts w:cs="Simplified Arabic" w:hint="cs"/>
          <w:rtl/>
          <w:lang w:val="en-CA" w:bidi="ar-EG"/>
        </w:rPr>
        <w:t xml:space="preserve"> (للاطلاع على النص، انظر الفصل الأول)</w:t>
      </w:r>
      <w:r w:rsidR="00240586">
        <w:rPr>
          <w:rFonts w:cs="Simplified Arabic" w:hint="cs"/>
          <w:rtl/>
          <w:lang w:val="fr-CH" w:bidi="ar-EG"/>
        </w:rPr>
        <w:t>.</w:t>
      </w:r>
    </w:p>
    <w:p w14:paraId="546D581C" w14:textId="77777777" w:rsidR="00E202F9" w:rsidRPr="00034045" w:rsidRDefault="00E202F9" w:rsidP="00E202F9">
      <w:pPr>
        <w:keepNext/>
        <w:bidi/>
        <w:spacing w:before="120" w:after="120"/>
        <w:jc w:val="center"/>
        <w:outlineLvl w:val="1"/>
        <w:rPr>
          <w:rFonts w:cs="Simplified Arabic"/>
          <w:b/>
          <w:bCs/>
          <w:szCs w:val="28"/>
          <w:rtl/>
          <w:lang w:bidi="ar-EG"/>
        </w:rPr>
      </w:pPr>
      <w:bookmarkStart w:id="27" w:name="_Toc5566710"/>
      <w:r w:rsidRPr="00034045">
        <w:rPr>
          <w:rFonts w:cs="Simplified Arabic"/>
          <w:b/>
          <w:bCs/>
          <w:szCs w:val="28"/>
          <w:rtl/>
          <w:lang w:bidi="ar-EG"/>
        </w:rPr>
        <w:t>البند 6-</w:t>
      </w:r>
      <w:r w:rsidRPr="00034045">
        <w:rPr>
          <w:rFonts w:cs="Simplified Arabic"/>
          <w:b/>
          <w:bCs/>
          <w:szCs w:val="28"/>
          <w:rtl/>
          <w:lang w:bidi="ar-EG"/>
        </w:rPr>
        <w:tab/>
        <w:t>إدارة شؤون البروتوكول وميزانية الصناديق الاستئمانية</w:t>
      </w:r>
      <w:bookmarkEnd w:id="27"/>
    </w:p>
    <w:p w14:paraId="01D9FCAC" w14:textId="768BB0A8" w:rsidR="00E202F9" w:rsidRPr="00034045" w:rsidRDefault="00E202F9" w:rsidP="00240586">
      <w:pPr>
        <w:numPr>
          <w:ilvl w:val="0"/>
          <w:numId w:val="60"/>
        </w:numPr>
        <w:bidi/>
        <w:spacing w:after="120" w:line="216" w:lineRule="auto"/>
        <w:ind w:left="0" w:firstLine="0"/>
        <w:rPr>
          <w:rFonts w:cs="Simplified Arabic"/>
          <w:rtl/>
          <w:lang w:bidi="ar-EG"/>
        </w:rPr>
      </w:pPr>
      <w:r w:rsidRPr="00034045">
        <w:rPr>
          <w:rFonts w:cs="Simplified Arabic"/>
          <w:rtl/>
          <w:lang w:bidi="ar-EG"/>
        </w:rPr>
        <w:t xml:space="preserve">جرى تناول البند 6 من جدول الأعمال في الجلسة الثانية </w:t>
      </w:r>
      <w:r w:rsidR="00D45EEF">
        <w:rPr>
          <w:rFonts w:cs="Simplified Arabic"/>
          <w:rtl/>
          <w:lang w:bidi="ar-EG"/>
        </w:rPr>
        <w:t>للاجتماع، المنعقدة</w:t>
      </w:r>
      <w:r w:rsidRPr="00034045">
        <w:rPr>
          <w:rFonts w:cs="Simplified Arabic"/>
          <w:rtl/>
          <w:lang w:bidi="ar-EG"/>
        </w:rPr>
        <w:t xml:space="preserve"> في 17 نوفمبر/تشرين الثاني 2018. ولدى نظره في هذا البند، كان معروضا أمام مؤتمر الأطراف العامل كاجتماع للأطراف في بروتوكول قرطاجنة تقرير الأمينة التنفيذية بشأن إدارة الاتفاقية وبروتوكولي قرطاجنة وناغويا لفترة السنتين 2017-2018، بما في ذلك ميزانية الصناديق الاستئمانية (</w:t>
      </w:r>
      <w:r w:rsidRPr="00034045">
        <w:rPr>
          <w:rFonts w:cs="Simplified Arabic"/>
          <w:lang w:bidi="ar-EG"/>
        </w:rPr>
        <w:t>CBD/COP/14/3</w:t>
      </w:r>
      <w:r w:rsidRPr="00034045">
        <w:rPr>
          <w:rFonts w:cs="Simplified Arabic"/>
          <w:rtl/>
          <w:lang w:bidi="ar-EG"/>
        </w:rPr>
        <w:t>)، والميزانية المقترحة لبرنامج عمل الاتفاقية وبرتوكولي قرطاجنة وناغويا لفترة السنتين 2019-2020 (</w:t>
      </w:r>
      <w:r w:rsidRPr="00034045">
        <w:rPr>
          <w:rFonts w:cs="Simplified Arabic"/>
          <w:lang w:bidi="ar-EG"/>
        </w:rPr>
        <w:t>CBD/COP/14/4</w:t>
      </w:r>
      <w:r w:rsidRPr="00034045">
        <w:rPr>
          <w:rFonts w:cs="Simplified Arabic"/>
          <w:rtl/>
          <w:lang w:bidi="ar-EG"/>
        </w:rPr>
        <w:t>)، وكذلك عناصر مشروع مقرر بشأن هذه المسألة (</w:t>
      </w:r>
      <w:r w:rsidRPr="00034045">
        <w:rPr>
          <w:rFonts w:cs="Simplified Arabic"/>
          <w:lang w:bidi="ar-EG"/>
        </w:rPr>
        <w:t>CBD/COP/14/2</w:t>
      </w:r>
      <w:r w:rsidRPr="00034045">
        <w:rPr>
          <w:rFonts w:cs="Simplified Arabic"/>
          <w:rtl/>
          <w:lang w:bidi="ar-EG"/>
        </w:rPr>
        <w:t xml:space="preserve">) </w:t>
      </w:r>
      <w:r w:rsidR="00240586">
        <w:rPr>
          <w:rFonts w:cs="Simplified Arabic" w:hint="cs"/>
          <w:rtl/>
          <w:lang w:bidi="ar-EG"/>
        </w:rPr>
        <w:t>ووثيقة إعلامية</w:t>
      </w:r>
      <w:r w:rsidRPr="00034045">
        <w:rPr>
          <w:rFonts w:cs="Simplified Arabic"/>
          <w:rtl/>
          <w:lang w:bidi="ar-EG"/>
        </w:rPr>
        <w:t xml:space="preserve"> عن الشؤون الإدارية للاتفاقية وميزانية الصناديق الاستئمانية للاتفاقية وبروتوكولي قرطاجنة وناغويا (</w:t>
      </w:r>
      <w:r w:rsidRPr="00034045">
        <w:rPr>
          <w:rFonts w:cs="Simplified Arabic"/>
          <w:lang w:bidi="ar-EG"/>
        </w:rPr>
        <w:t>CBD/COP/14/INF/17</w:t>
      </w:r>
      <w:r w:rsidRPr="00034045">
        <w:rPr>
          <w:rFonts w:cs="Simplified Arabic"/>
          <w:rtl/>
          <w:lang w:bidi="ar-EG"/>
        </w:rPr>
        <w:t>).</w:t>
      </w:r>
    </w:p>
    <w:p w14:paraId="22BF0570" w14:textId="77777777"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وأدلى ببيان ممثل اليابان.</w:t>
      </w:r>
    </w:p>
    <w:p w14:paraId="154060F3" w14:textId="22B0CEE2" w:rsidR="00E202F9" w:rsidRPr="00034045" w:rsidRDefault="00E202F9" w:rsidP="00240586">
      <w:pPr>
        <w:numPr>
          <w:ilvl w:val="0"/>
          <w:numId w:val="60"/>
        </w:numPr>
        <w:bidi/>
        <w:spacing w:after="120" w:line="216" w:lineRule="auto"/>
        <w:ind w:left="0" w:firstLine="0"/>
        <w:rPr>
          <w:rFonts w:cs="Simplified Arabic"/>
          <w:rtl/>
          <w:lang w:bidi="ar-EG"/>
        </w:rPr>
      </w:pPr>
      <w:r w:rsidRPr="00034045">
        <w:rPr>
          <w:rFonts w:cs="Simplified Arabic"/>
          <w:rtl/>
          <w:lang w:bidi="ar-EG"/>
        </w:rPr>
        <w:t xml:space="preserve">وأحاط مؤتمر الأطراف العامل كاجتماع للأطراف في بروتوكول قرطاجنة علما بالتقارير </w:t>
      </w:r>
      <w:r w:rsidR="00240586">
        <w:rPr>
          <w:rFonts w:cs="Simplified Arabic" w:hint="cs"/>
          <w:rtl/>
          <w:lang w:bidi="ar-EG"/>
        </w:rPr>
        <w:t>وقرر</w:t>
      </w:r>
      <w:r w:rsidRPr="00034045">
        <w:rPr>
          <w:rFonts w:cs="Simplified Arabic"/>
          <w:rtl/>
          <w:lang w:bidi="ar-EG"/>
        </w:rPr>
        <w:t xml:space="preserve"> إنشاء فريق اتصال معني بالميزانية، وتكليفه باستعراض المسألة وإعداد مشروع ميزانية لبرنامج عمل فترة السنتين 2019-2020، كي تنظر فيه الأطراف. وسيرأس فريق الاتصال السيد سبنسر توماس (غرينادا)، وسيكون الفريق مفتوحا أمام جميع الأطراف وسيجتمع بصورة غير رسمية بدعوة من رئيسه، وسيتم الإعلان عن الاجتماعات مسبقا في الجدول اليومي للجلسات.</w:t>
      </w:r>
    </w:p>
    <w:p w14:paraId="61D40ACA" w14:textId="2C128A3D" w:rsidR="00E202F9" w:rsidRPr="00034045" w:rsidRDefault="00E202F9" w:rsidP="00E202F9">
      <w:pPr>
        <w:numPr>
          <w:ilvl w:val="0"/>
          <w:numId w:val="60"/>
        </w:numPr>
        <w:bidi/>
        <w:spacing w:after="120" w:line="216" w:lineRule="auto"/>
        <w:ind w:left="0" w:firstLine="0"/>
        <w:rPr>
          <w:rFonts w:cs="Simplified Arabic"/>
          <w:lang w:bidi="ar-EG"/>
        </w:rPr>
      </w:pPr>
      <w:r w:rsidRPr="00034045">
        <w:rPr>
          <w:rFonts w:cs="Simplified Arabic"/>
          <w:rtl/>
          <w:lang w:bidi="ar-EG"/>
        </w:rPr>
        <w:t xml:space="preserve">واستمع مؤتمر الأطراف العامل كاجتماع للأطراف إلى تقارير مرحلية من رئيس فريق الاتصال المفتوح العضوية المعني بالميزانية في الجلسة العامة الرابعة </w:t>
      </w:r>
      <w:r w:rsidR="00D45EEF">
        <w:rPr>
          <w:rFonts w:cs="Simplified Arabic"/>
          <w:rtl/>
          <w:lang w:bidi="ar-EG"/>
        </w:rPr>
        <w:t>للاجتماع، المنعقدة</w:t>
      </w:r>
      <w:r w:rsidRPr="00034045">
        <w:rPr>
          <w:rFonts w:cs="Simplified Arabic"/>
          <w:rtl/>
          <w:lang w:bidi="ar-EG"/>
        </w:rPr>
        <w:t xml:space="preserve"> في 22 نوفمبر/تشرين الثاني 2018، وفي الجلسة العامة الخامسة للاجتماع، </w:t>
      </w:r>
      <w:r w:rsidR="00BC5AD0">
        <w:rPr>
          <w:rFonts w:cs="Simplified Arabic"/>
          <w:rtl/>
          <w:lang w:bidi="ar-EG"/>
        </w:rPr>
        <w:t>المنعقدة</w:t>
      </w:r>
      <w:r w:rsidRPr="00034045">
        <w:rPr>
          <w:rFonts w:cs="Simplified Arabic"/>
          <w:rtl/>
          <w:lang w:bidi="ar-EG"/>
        </w:rPr>
        <w:t xml:space="preserve"> في 25 نوفمبر/تشرين الثاني 2018</w:t>
      </w:r>
      <w:r w:rsidR="00A43341">
        <w:rPr>
          <w:rFonts w:cs="Simplified Arabic" w:hint="cs"/>
          <w:rtl/>
          <w:lang w:bidi="ar-EG"/>
        </w:rPr>
        <w:t>.</w:t>
      </w:r>
    </w:p>
    <w:p w14:paraId="5B18CFC2" w14:textId="573E4D77" w:rsidR="00240586" w:rsidRPr="004472B4" w:rsidRDefault="00240586" w:rsidP="00A43341">
      <w:pPr>
        <w:numPr>
          <w:ilvl w:val="0"/>
          <w:numId w:val="60"/>
        </w:numPr>
        <w:bidi/>
        <w:spacing w:after="120" w:line="216" w:lineRule="auto"/>
        <w:ind w:left="0" w:firstLine="0"/>
        <w:rPr>
          <w:rFonts w:cs="Simplified Arabic"/>
          <w:lang w:bidi="ar-EG"/>
        </w:rPr>
      </w:pPr>
      <w:r w:rsidRPr="00BC5AD0">
        <w:rPr>
          <w:rFonts w:cs="Simplified Arabic"/>
          <w:rtl/>
          <w:lang w:val="fr-CH" w:bidi="ar-EG"/>
        </w:rPr>
        <w:t xml:space="preserve">وفي الجلسة العامة </w:t>
      </w:r>
      <w:r>
        <w:rPr>
          <w:rFonts w:cs="Simplified Arabic" w:hint="cs"/>
          <w:rtl/>
          <w:lang w:val="fr-CH" w:bidi="ar-EG"/>
        </w:rPr>
        <w:t>الثامنة</w:t>
      </w:r>
      <w:r w:rsidRPr="00BC5AD0">
        <w:rPr>
          <w:rFonts w:cs="Simplified Arabic"/>
          <w:rtl/>
          <w:lang w:val="fr-CH" w:bidi="ar-EG"/>
        </w:rPr>
        <w:t xml:space="preserve"> للاجتماع، </w:t>
      </w:r>
      <w:r>
        <w:rPr>
          <w:rFonts w:cs="Simplified Arabic"/>
          <w:rtl/>
          <w:lang w:val="fr-CH" w:bidi="ar-EG"/>
        </w:rPr>
        <w:t>المنعقدة</w:t>
      </w:r>
      <w:r w:rsidRPr="00BC5AD0">
        <w:rPr>
          <w:rFonts w:cs="Simplified Arabic"/>
          <w:rtl/>
          <w:lang w:val="fr-CH" w:bidi="ar-EG"/>
        </w:rPr>
        <w:t xml:space="preserve"> في </w:t>
      </w:r>
      <w:r w:rsidR="00A43341">
        <w:rPr>
          <w:rFonts w:cs="Simplified Arabic" w:hint="cs"/>
          <w:rtl/>
          <w:lang w:val="fr-CH" w:bidi="ar-EG"/>
        </w:rPr>
        <w:t>29</w:t>
      </w:r>
      <w:r w:rsidRPr="00BC5AD0">
        <w:rPr>
          <w:rFonts w:cs="Simplified Arabic"/>
          <w:rtl/>
          <w:lang w:val="fr-CH" w:bidi="ar-EG"/>
        </w:rPr>
        <w:t xml:space="preserve"> نوفمبر/تشرين الثاني 2018، </w:t>
      </w:r>
      <w:r>
        <w:rPr>
          <w:rFonts w:cs="Simplified Arabic" w:hint="cs"/>
          <w:rtl/>
          <w:lang w:val="fr-CH" w:bidi="ar-EG"/>
        </w:rPr>
        <w:t>نظر</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w:t>
      </w:r>
      <w:r w:rsidR="00105B2E">
        <w:rPr>
          <w:rFonts w:cs="Simplified Arabic" w:hint="cs"/>
          <w:rtl/>
          <w:lang w:val="fr-CH" w:bidi="ar-EG"/>
        </w:rPr>
        <w:t xml:space="preserve">في </w:t>
      </w:r>
      <w:r w:rsidRPr="00034045">
        <w:rPr>
          <w:rFonts w:cs="Simplified Arabic"/>
          <w:rtl/>
        </w:rPr>
        <w:t xml:space="preserve">مشروع المقرر </w:t>
      </w:r>
      <w:r w:rsidR="00270E3E">
        <w:rPr>
          <w:rFonts w:cs="Simplified Arabic"/>
        </w:rPr>
        <w:t>CBD/CP/MOP</w:t>
      </w:r>
      <w:r w:rsidRPr="00034045">
        <w:rPr>
          <w:rFonts w:cs="Simplified Arabic"/>
        </w:rPr>
        <w:t>/9/L.1</w:t>
      </w:r>
      <w:r>
        <w:rPr>
          <w:rFonts w:cs="Simplified Arabic"/>
        </w:rPr>
        <w:t>7</w:t>
      </w:r>
      <w:r>
        <w:rPr>
          <w:rFonts w:cs="Simplified Arabic" w:hint="cs"/>
          <w:rtl/>
          <w:lang w:bidi="ar-EG"/>
        </w:rPr>
        <w:t xml:space="preserve"> بشأن ميزانية برنامج العمل المتكامل للأمانة</w:t>
      </w:r>
      <w:r>
        <w:rPr>
          <w:rFonts w:cs="Simplified Arabic" w:hint="cs"/>
          <w:rtl/>
          <w:lang w:val="fr-CH" w:bidi="ar-EG"/>
        </w:rPr>
        <w:t>.</w:t>
      </w:r>
    </w:p>
    <w:p w14:paraId="61E726F5" w14:textId="364EDDE5" w:rsidR="00240586" w:rsidRPr="004472B4" w:rsidRDefault="00240586" w:rsidP="0063067B">
      <w:pPr>
        <w:numPr>
          <w:ilvl w:val="0"/>
          <w:numId w:val="60"/>
        </w:numPr>
        <w:bidi/>
        <w:spacing w:after="120" w:line="216" w:lineRule="auto"/>
        <w:ind w:left="0" w:firstLine="0"/>
        <w:rPr>
          <w:rFonts w:cs="Simplified Arabic"/>
          <w:lang w:bidi="ar-EG"/>
        </w:rPr>
      </w:pPr>
      <w:r>
        <w:rPr>
          <w:rFonts w:cs="Simplified Arabic" w:hint="cs"/>
          <w:rtl/>
          <w:lang w:val="fr-CH" w:bidi="ar-EG"/>
        </w:rPr>
        <w:t>واعتمد</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w:t>
      </w:r>
      <w:r w:rsidRPr="00034045">
        <w:rPr>
          <w:rFonts w:cs="Simplified Arabic"/>
          <w:rtl/>
        </w:rPr>
        <w:t xml:space="preserve">مشروع المقرر </w:t>
      </w:r>
      <w:r>
        <w:rPr>
          <w:rFonts w:cs="Simplified Arabic" w:hint="cs"/>
          <w:rtl/>
        </w:rPr>
        <w:t xml:space="preserve">بوصفه المقرر </w:t>
      </w:r>
      <w:r>
        <w:rPr>
          <w:rFonts w:cs="Simplified Arabic"/>
          <w:lang w:val="en-CA"/>
        </w:rPr>
        <w:t>CP</w:t>
      </w:r>
      <w:r>
        <w:rPr>
          <w:rFonts w:cs="Simplified Arabic"/>
          <w:lang w:val="en-CA"/>
        </w:rPr>
        <w:noBreakHyphen/>
      </w:r>
      <w:r w:rsidR="0063067B">
        <w:rPr>
          <w:rFonts w:cs="Simplified Arabic"/>
          <w:lang w:val="en-CA"/>
        </w:rPr>
        <w:t>9</w:t>
      </w:r>
      <w:r>
        <w:rPr>
          <w:rFonts w:cs="Simplified Arabic"/>
          <w:lang w:val="en-CA"/>
        </w:rPr>
        <w:t>/16</w:t>
      </w:r>
      <w:r>
        <w:rPr>
          <w:rFonts w:cs="Simplified Arabic" w:hint="cs"/>
          <w:rtl/>
          <w:lang w:val="en-CA" w:bidi="ar-EG"/>
        </w:rPr>
        <w:t xml:space="preserve"> (للاطلاع على النص، انظر الفصل الأول)</w:t>
      </w:r>
      <w:r>
        <w:rPr>
          <w:rFonts w:cs="Simplified Arabic" w:hint="cs"/>
          <w:rtl/>
          <w:lang w:val="fr-CH" w:bidi="ar-EG"/>
        </w:rPr>
        <w:t>.</w:t>
      </w:r>
    </w:p>
    <w:p w14:paraId="33793F63" w14:textId="77777777" w:rsidR="00E202F9" w:rsidRPr="00034045" w:rsidRDefault="00E202F9" w:rsidP="00E202F9">
      <w:pPr>
        <w:keepNext/>
        <w:bidi/>
        <w:spacing w:before="120" w:after="120"/>
        <w:jc w:val="center"/>
        <w:outlineLvl w:val="1"/>
        <w:rPr>
          <w:rFonts w:cs="Simplified Arabic"/>
          <w:b/>
          <w:bCs/>
          <w:szCs w:val="28"/>
          <w:lang w:bidi="ar-EG"/>
        </w:rPr>
      </w:pPr>
      <w:bookmarkStart w:id="28" w:name="_Toc5566711"/>
      <w:r w:rsidRPr="00034045">
        <w:rPr>
          <w:rFonts w:cs="Simplified Arabic"/>
          <w:b/>
          <w:bCs/>
          <w:szCs w:val="28"/>
          <w:rtl/>
          <w:lang w:bidi="ar-EG"/>
        </w:rPr>
        <w:t>البند 7-</w:t>
      </w:r>
      <w:r w:rsidRPr="00034045">
        <w:rPr>
          <w:rFonts w:cs="Simplified Arabic"/>
          <w:b/>
          <w:bCs/>
          <w:szCs w:val="28"/>
          <w:rtl/>
          <w:lang w:bidi="ar-EG"/>
        </w:rPr>
        <w:tab/>
        <w:t>المسائل المتعلقة بالآلية المالية والموارد المالية (المادة 28)</w:t>
      </w:r>
      <w:bookmarkEnd w:id="28"/>
    </w:p>
    <w:p w14:paraId="4D817BA7" w14:textId="766FDC6C" w:rsidR="00E202F9" w:rsidRPr="00034045" w:rsidRDefault="00E202F9" w:rsidP="005D486C">
      <w:pPr>
        <w:numPr>
          <w:ilvl w:val="0"/>
          <w:numId w:val="60"/>
        </w:numPr>
        <w:bidi/>
        <w:spacing w:after="120" w:line="216" w:lineRule="auto"/>
        <w:ind w:left="0" w:firstLine="0"/>
        <w:rPr>
          <w:rFonts w:cs="Simplified Arabic"/>
          <w:rtl/>
          <w:lang w:val="en-US"/>
        </w:rPr>
      </w:pPr>
      <w:r w:rsidRPr="00034045">
        <w:rPr>
          <w:rFonts w:cs="Simplified Arabic"/>
          <w:snapToGrid w:val="0"/>
          <w:kern w:val="22"/>
          <w:rtl/>
        </w:rPr>
        <w:t xml:space="preserve">تناول الفريق العامل الأول البند 7 من جدول الأعمال </w:t>
      </w:r>
      <w:r w:rsidR="005D486C">
        <w:rPr>
          <w:rFonts w:cs="Simplified Arabic"/>
          <w:snapToGrid w:val="0"/>
          <w:kern w:val="22"/>
          <w:rtl/>
        </w:rPr>
        <w:t>في جلسته</w:t>
      </w:r>
      <w:r w:rsidRPr="00034045">
        <w:rPr>
          <w:rFonts w:cs="Simplified Arabic"/>
          <w:color w:val="000000"/>
          <w:kern w:val="22"/>
          <w:rtl/>
        </w:rPr>
        <w:t xml:space="preserve"> الثالثة</w:t>
      </w:r>
      <w:r w:rsidR="00A43341">
        <w:rPr>
          <w:rFonts w:cs="Simplified Arabic" w:hint="cs"/>
          <w:color w:val="000000"/>
          <w:kern w:val="22"/>
          <w:rtl/>
        </w:rPr>
        <w:t>،</w:t>
      </w:r>
      <w:r w:rsidRPr="00034045">
        <w:rPr>
          <w:rFonts w:cs="Simplified Arabic"/>
          <w:color w:val="000000"/>
          <w:kern w:val="22"/>
          <w:rtl/>
        </w:rPr>
        <w:t xml:space="preserve"> المنعقدة في 19 نوفمبر/تشرين الثاني 2018. </w:t>
      </w:r>
      <w:r w:rsidR="00A43341" w:rsidRPr="00034045">
        <w:rPr>
          <w:rFonts w:cs="Simplified Arabic"/>
          <w:rtl/>
          <w:lang w:bidi="ar-EG"/>
        </w:rPr>
        <w:t xml:space="preserve">ولدى نظره في هذا البند، كان معروضا أمام </w:t>
      </w:r>
      <w:r w:rsidRPr="00034045">
        <w:rPr>
          <w:rFonts w:cs="Simplified Arabic"/>
          <w:rtl/>
        </w:rPr>
        <w:t xml:space="preserve">الفريق العامل تقرير مجلس </w:t>
      </w:r>
      <w:r w:rsidRPr="00034045">
        <w:rPr>
          <w:rFonts w:cs="Simplified Arabic"/>
          <w:kern w:val="22"/>
          <w:rtl/>
        </w:rPr>
        <w:t>مرفق البيئة العالمية (</w:t>
      </w:r>
      <w:r w:rsidRPr="00034045">
        <w:rPr>
          <w:rFonts w:cs="Simplified Arabic"/>
          <w:kern w:val="22"/>
        </w:rPr>
        <w:t>CBD/COP/14/7</w:t>
      </w:r>
      <w:r w:rsidRPr="00034045">
        <w:rPr>
          <w:rFonts w:cs="Simplified Arabic"/>
          <w:kern w:val="22"/>
          <w:rtl/>
        </w:rPr>
        <w:t>)، و</w:t>
      </w:r>
      <w:r w:rsidR="00270E3E">
        <w:rPr>
          <w:rFonts w:cs="Simplified Arabic"/>
          <w:kern w:val="22"/>
          <w:rtl/>
        </w:rPr>
        <w:t>مذكرة أعدتها</w:t>
      </w:r>
      <w:r w:rsidRPr="00034045">
        <w:rPr>
          <w:rFonts w:cs="Simplified Arabic"/>
          <w:kern w:val="22"/>
          <w:rtl/>
        </w:rPr>
        <w:t xml:space="preserve"> الأمينة التنفيذية تلخص المعلومات ذات الصلة فيما يتعلق بدعم مرفق البيئة العالمية للسلامة الأحيائية </w:t>
      </w:r>
      <w:r w:rsidRPr="00034045">
        <w:rPr>
          <w:rFonts w:cs="Simplified Arabic"/>
          <w:kern w:val="22"/>
        </w:rPr>
        <w:t>(CBD/CP/MOP/9/12)</w:t>
      </w:r>
      <w:r w:rsidRPr="00034045">
        <w:rPr>
          <w:rFonts w:cs="Simplified Arabic"/>
          <w:kern w:val="22"/>
          <w:rtl/>
        </w:rPr>
        <w:t xml:space="preserve">. كما كان معروضا </w:t>
      </w:r>
      <w:r w:rsidR="00A43341">
        <w:rPr>
          <w:rFonts w:cs="Simplified Arabic" w:hint="cs"/>
          <w:kern w:val="22"/>
          <w:rtl/>
        </w:rPr>
        <w:t>أمام</w:t>
      </w:r>
      <w:r w:rsidRPr="00034045">
        <w:rPr>
          <w:rFonts w:cs="Simplified Arabic"/>
          <w:kern w:val="22"/>
          <w:rtl/>
        </w:rPr>
        <w:t xml:space="preserve"> الفريق العامل مشروع مقرر </w:t>
      </w:r>
      <w:r w:rsidR="00FB3B1E">
        <w:rPr>
          <w:rFonts w:cs="Simplified Arabic" w:hint="cs"/>
          <w:kern w:val="22"/>
          <w:rtl/>
        </w:rPr>
        <w:t>وارد</w:t>
      </w:r>
      <w:r w:rsidRPr="00034045">
        <w:rPr>
          <w:rFonts w:cs="Simplified Arabic"/>
          <w:kern w:val="22"/>
          <w:rtl/>
        </w:rPr>
        <w:t xml:space="preserve"> في تجميع مشاريع المقررات </w:t>
      </w:r>
      <w:r w:rsidRPr="00034045">
        <w:rPr>
          <w:rFonts w:cs="Simplified Arabic"/>
          <w:color w:val="000000" w:themeColor="text1"/>
        </w:rPr>
        <w:t>(CBD/CP/MOP/9/1/Add.2)</w:t>
      </w:r>
      <w:r w:rsidRPr="00034045">
        <w:rPr>
          <w:rFonts w:cs="Simplified Arabic"/>
          <w:rtl/>
        </w:rPr>
        <w:t>.</w:t>
      </w:r>
    </w:p>
    <w:p w14:paraId="7B718277" w14:textId="10E58BDF" w:rsidR="00E202F9" w:rsidRPr="00034045" w:rsidRDefault="00E202F9" w:rsidP="005D486C">
      <w:pPr>
        <w:numPr>
          <w:ilvl w:val="0"/>
          <w:numId w:val="60"/>
        </w:numPr>
        <w:bidi/>
        <w:spacing w:after="120" w:line="216" w:lineRule="auto"/>
        <w:ind w:left="0" w:firstLine="0"/>
        <w:rPr>
          <w:rFonts w:cs="Simplified Arabic"/>
          <w:kern w:val="22"/>
          <w:rtl/>
        </w:rPr>
      </w:pPr>
      <w:r w:rsidRPr="00034045">
        <w:rPr>
          <w:rFonts w:cs="Simplified Arabic"/>
          <w:kern w:val="22"/>
          <w:rtl/>
        </w:rPr>
        <w:lastRenderedPageBreak/>
        <w:t xml:space="preserve">وأدلى ببيانات ممثلو الاتحاد الأوروبي ودوله </w:t>
      </w:r>
      <w:r w:rsidR="005D486C" w:rsidRPr="00034045">
        <w:rPr>
          <w:rFonts w:cs="Simplified Arabic"/>
          <w:rtl/>
        </w:rPr>
        <w:t xml:space="preserve">الأعضاء </w:t>
      </w:r>
      <w:r w:rsidR="005D486C">
        <w:rPr>
          <w:rFonts w:cs="Simplified Arabic" w:hint="cs"/>
          <w:rtl/>
        </w:rPr>
        <w:t>الثماني والعشرين</w:t>
      </w:r>
      <w:r w:rsidRPr="00034045">
        <w:rPr>
          <w:rFonts w:cs="Simplified Arabic"/>
          <w:kern w:val="22"/>
          <w:rtl/>
        </w:rPr>
        <w:t xml:space="preserve"> والهند والمكسيك.</w:t>
      </w:r>
    </w:p>
    <w:p w14:paraId="4CA71667" w14:textId="0080F01A" w:rsidR="00E202F9" w:rsidRPr="00034045" w:rsidRDefault="00E202F9" w:rsidP="00E202F9">
      <w:pPr>
        <w:numPr>
          <w:ilvl w:val="0"/>
          <w:numId w:val="60"/>
        </w:numPr>
        <w:bidi/>
        <w:spacing w:after="120" w:line="216" w:lineRule="auto"/>
        <w:ind w:left="0" w:firstLine="0"/>
        <w:rPr>
          <w:rFonts w:cs="Simplified Arabic"/>
          <w:kern w:val="22"/>
          <w:rtl/>
        </w:rPr>
      </w:pPr>
      <w:r w:rsidRPr="00034045">
        <w:rPr>
          <w:rFonts w:cs="Simplified Arabic"/>
          <w:kern w:val="22"/>
          <w:rtl/>
        </w:rPr>
        <w:t xml:space="preserve">واستأنف الفريق العامل نظره في </w:t>
      </w:r>
      <w:r w:rsidR="005D486C">
        <w:rPr>
          <w:rFonts w:cs="Simplified Arabic" w:hint="cs"/>
          <w:kern w:val="22"/>
          <w:rtl/>
        </w:rPr>
        <w:t xml:space="preserve">هذا </w:t>
      </w:r>
      <w:r w:rsidRPr="00034045">
        <w:rPr>
          <w:rFonts w:cs="Simplified Arabic"/>
          <w:kern w:val="22"/>
          <w:rtl/>
        </w:rPr>
        <w:t xml:space="preserve">البند </w:t>
      </w:r>
      <w:r w:rsidR="005D486C">
        <w:rPr>
          <w:rFonts w:cs="Simplified Arabic"/>
          <w:kern w:val="22"/>
          <w:rtl/>
        </w:rPr>
        <w:t>في جلسته</w:t>
      </w:r>
      <w:r w:rsidRPr="00034045">
        <w:rPr>
          <w:rFonts w:cs="Simplified Arabic"/>
          <w:kern w:val="22"/>
          <w:rtl/>
        </w:rPr>
        <w:t xml:space="preserve"> الرابعة</w:t>
      </w:r>
      <w:r w:rsidR="005D486C">
        <w:rPr>
          <w:rFonts w:cs="Simplified Arabic" w:hint="cs"/>
          <w:kern w:val="22"/>
          <w:rtl/>
        </w:rPr>
        <w:t>،</w:t>
      </w:r>
      <w:r w:rsidRPr="00034045">
        <w:rPr>
          <w:rFonts w:cs="Simplified Arabic"/>
          <w:kern w:val="22"/>
          <w:rtl/>
        </w:rPr>
        <w:t xml:space="preserve"> </w:t>
      </w:r>
      <w:r w:rsidRPr="00034045">
        <w:rPr>
          <w:rFonts w:cs="Simplified Arabic"/>
          <w:rtl/>
          <w:lang w:bidi="ar-EG"/>
        </w:rPr>
        <w:t>المنعقدة</w:t>
      </w:r>
      <w:r w:rsidRPr="00034045">
        <w:rPr>
          <w:rFonts w:cs="Simplified Arabic"/>
          <w:kern w:val="22"/>
          <w:rtl/>
        </w:rPr>
        <w:t xml:space="preserve"> في 19 نوفمبر/تشرين الثاني 2018.</w:t>
      </w:r>
    </w:p>
    <w:p w14:paraId="41133AF8" w14:textId="77777777" w:rsidR="00E202F9" w:rsidRPr="00034045" w:rsidRDefault="00E202F9" w:rsidP="00E202F9">
      <w:pPr>
        <w:numPr>
          <w:ilvl w:val="0"/>
          <w:numId w:val="60"/>
        </w:numPr>
        <w:bidi/>
        <w:spacing w:after="120" w:line="216" w:lineRule="auto"/>
        <w:ind w:left="0" w:firstLine="0"/>
        <w:rPr>
          <w:rFonts w:cs="Simplified Arabic"/>
          <w:kern w:val="22"/>
          <w:rtl/>
        </w:rPr>
      </w:pPr>
      <w:r w:rsidRPr="00034045">
        <w:rPr>
          <w:rFonts w:cs="Simplified Arabic"/>
          <w:kern w:val="22"/>
          <w:rtl/>
        </w:rPr>
        <w:t>وأدلى ببيانات ممثلو جمهورية كوريا وجنوب أفريقيا وأوغندا (بالنيابة عن المجموعة الأفريقية) وفنزويلا (جمهورية - البوليفارية).</w:t>
      </w:r>
    </w:p>
    <w:p w14:paraId="19CA15DC" w14:textId="35A8D8CC" w:rsidR="00E202F9" w:rsidRPr="00034045" w:rsidRDefault="00E202F9" w:rsidP="00E202F9">
      <w:pPr>
        <w:numPr>
          <w:ilvl w:val="0"/>
          <w:numId w:val="60"/>
        </w:numPr>
        <w:bidi/>
        <w:spacing w:after="120" w:line="216" w:lineRule="auto"/>
        <w:ind w:left="0" w:firstLine="0"/>
        <w:rPr>
          <w:rFonts w:cs="Simplified Arabic"/>
          <w:kern w:val="22"/>
          <w:lang w:bidi="ar-EG"/>
        </w:rPr>
      </w:pPr>
      <w:r w:rsidRPr="00034045">
        <w:rPr>
          <w:rFonts w:cs="Simplified Arabic"/>
          <w:kern w:val="22"/>
          <w:rtl/>
          <w:lang w:bidi="ar-EG"/>
        </w:rPr>
        <w:t xml:space="preserve">وقال الرئيس إنه سيقوم بإعداد مشروع </w:t>
      </w:r>
      <w:r w:rsidR="005D486C">
        <w:rPr>
          <w:rFonts w:cs="Simplified Arabic"/>
          <w:kern w:val="22"/>
          <w:rtl/>
          <w:lang w:bidi="ar-EG"/>
        </w:rPr>
        <w:t>مقرر</w:t>
      </w:r>
      <w:r w:rsidRPr="00034045">
        <w:rPr>
          <w:rFonts w:cs="Simplified Arabic"/>
          <w:kern w:val="22"/>
          <w:rtl/>
          <w:lang w:bidi="ar-EG"/>
        </w:rPr>
        <w:t xml:space="preserve"> منقح </w:t>
      </w:r>
      <w:r w:rsidRPr="00034045">
        <w:rPr>
          <w:rFonts w:cs="Simplified Arabic"/>
          <w:kern w:val="22"/>
          <w:rtl/>
        </w:rPr>
        <w:t>بشأن</w:t>
      </w:r>
      <w:r w:rsidRPr="00034045">
        <w:rPr>
          <w:rFonts w:cs="Simplified Arabic"/>
          <w:kern w:val="22"/>
          <w:rtl/>
          <w:lang w:bidi="ar-EG"/>
        </w:rPr>
        <w:t xml:space="preserve"> هذه المسألة مع الأخذ في الاعتبار الآراء المعبر عنها شفويا والمقدمة كتابيا.</w:t>
      </w:r>
    </w:p>
    <w:p w14:paraId="78B5639F" w14:textId="11311742" w:rsidR="00E202F9" w:rsidRPr="00034045" w:rsidRDefault="005D486C" w:rsidP="005D486C">
      <w:pPr>
        <w:numPr>
          <w:ilvl w:val="0"/>
          <w:numId w:val="60"/>
        </w:numPr>
        <w:bidi/>
        <w:spacing w:after="120" w:line="216" w:lineRule="auto"/>
        <w:ind w:left="0" w:firstLine="0"/>
        <w:rPr>
          <w:rFonts w:cs="Simplified Arabic"/>
          <w:kern w:val="2"/>
          <w:rtl/>
          <w:lang w:bidi="ar-EG"/>
        </w:rPr>
      </w:pPr>
      <w:r>
        <w:rPr>
          <w:rFonts w:cs="Simplified Arabic" w:hint="cs"/>
          <w:kern w:val="22"/>
          <w:rtl/>
          <w:lang w:bidi="ar-EG"/>
        </w:rPr>
        <w:t>و</w:t>
      </w:r>
      <w:r>
        <w:rPr>
          <w:rFonts w:cs="Simplified Arabic"/>
          <w:kern w:val="22"/>
          <w:rtl/>
          <w:lang w:bidi="ar-EG"/>
        </w:rPr>
        <w:t>في جلسته</w:t>
      </w:r>
      <w:r w:rsidR="00E202F9" w:rsidRPr="00034045">
        <w:rPr>
          <w:rFonts w:cs="Simplified Arabic"/>
          <w:kern w:val="22"/>
          <w:rtl/>
          <w:lang w:bidi="ar-EG"/>
        </w:rPr>
        <w:t xml:space="preserve"> التاسعة</w:t>
      </w:r>
      <w:r>
        <w:rPr>
          <w:rFonts w:cs="Simplified Arabic" w:hint="cs"/>
          <w:kern w:val="22"/>
          <w:rtl/>
          <w:lang w:bidi="ar-EG"/>
        </w:rPr>
        <w:t>،</w:t>
      </w:r>
      <w:r w:rsidR="00E202F9" w:rsidRPr="00034045">
        <w:rPr>
          <w:rFonts w:cs="Simplified Arabic"/>
          <w:kern w:val="22"/>
          <w:rtl/>
          <w:lang w:bidi="ar-EG"/>
        </w:rPr>
        <w:t xml:space="preserve"> المنعقدة في 22 </w:t>
      </w:r>
      <w:r w:rsidR="00E202F9" w:rsidRPr="00034045">
        <w:rPr>
          <w:rFonts w:cs="Simplified Arabic"/>
          <w:kern w:val="22"/>
          <w:rtl/>
        </w:rPr>
        <w:t>نوفمبر/تشرين الثاني</w:t>
      </w:r>
      <w:r w:rsidR="00E202F9" w:rsidRPr="00034045">
        <w:rPr>
          <w:rFonts w:cs="Simplified Arabic"/>
          <w:kern w:val="22"/>
          <w:rtl/>
          <w:lang w:bidi="ar-EG"/>
        </w:rPr>
        <w:t xml:space="preserve"> 2018</w:t>
      </w:r>
      <w:r>
        <w:rPr>
          <w:rFonts w:cs="Simplified Arabic" w:hint="cs"/>
          <w:kern w:val="22"/>
          <w:rtl/>
          <w:lang w:bidi="ar-EG"/>
        </w:rPr>
        <w:t xml:space="preserve">، </w:t>
      </w:r>
      <w:r w:rsidRPr="00034045">
        <w:rPr>
          <w:rFonts w:cs="Simplified Arabic"/>
          <w:kern w:val="22"/>
          <w:rtl/>
          <w:lang w:bidi="ar-EG"/>
        </w:rPr>
        <w:t xml:space="preserve">نظر الفريق العامل </w:t>
      </w:r>
      <w:r w:rsidR="00E202F9" w:rsidRPr="00034045">
        <w:rPr>
          <w:rFonts w:cs="Simplified Arabic"/>
          <w:kern w:val="22"/>
          <w:rtl/>
          <w:lang w:bidi="ar-EG"/>
        </w:rPr>
        <w:t xml:space="preserve">في مشروع المقرر المنقح الذي أعده الرئيس، ووافق عليه لإحالته إلى الجلسة العامة بوصفه مشروع المقرر </w:t>
      </w:r>
      <w:r w:rsidR="00E202F9" w:rsidRPr="00034045">
        <w:rPr>
          <w:rFonts w:cs="Simplified Arabic"/>
          <w:kern w:val="22"/>
          <w:lang w:bidi="ar-EG"/>
        </w:rPr>
        <w:t>CBD/CP/MOP/9/L.3</w:t>
      </w:r>
      <w:r w:rsidR="00E202F9" w:rsidRPr="00034045">
        <w:rPr>
          <w:rFonts w:cs="Simplified Arabic"/>
          <w:kern w:val="22"/>
          <w:rtl/>
          <w:lang w:bidi="ar-EG"/>
        </w:rPr>
        <w:t>.</w:t>
      </w:r>
    </w:p>
    <w:p w14:paraId="49690D2D" w14:textId="2355FB4C" w:rsidR="0063067B" w:rsidRPr="004472B4" w:rsidRDefault="0063067B" w:rsidP="005D486C">
      <w:pPr>
        <w:numPr>
          <w:ilvl w:val="0"/>
          <w:numId w:val="60"/>
        </w:numPr>
        <w:bidi/>
        <w:spacing w:after="120" w:line="216" w:lineRule="auto"/>
        <w:ind w:left="0" w:firstLine="0"/>
        <w:rPr>
          <w:rFonts w:cs="Simplified Arabic"/>
          <w:lang w:bidi="ar-EG"/>
        </w:rPr>
      </w:pPr>
      <w:r w:rsidRPr="00BC5AD0">
        <w:rPr>
          <w:rFonts w:cs="Simplified Arabic"/>
          <w:rtl/>
          <w:lang w:val="fr-CH" w:bidi="ar-EG"/>
        </w:rPr>
        <w:t xml:space="preserve">وفي الجلسة العامة </w:t>
      </w:r>
      <w:r w:rsidR="00105B2E">
        <w:rPr>
          <w:rFonts w:cs="Simplified Arabic" w:hint="cs"/>
          <w:rtl/>
          <w:lang w:val="fr-CH" w:bidi="ar-EG"/>
        </w:rPr>
        <w:t>السابعة</w:t>
      </w:r>
      <w:r w:rsidRPr="00BC5AD0">
        <w:rPr>
          <w:rFonts w:cs="Simplified Arabic"/>
          <w:rtl/>
          <w:lang w:val="fr-CH" w:bidi="ar-EG"/>
        </w:rPr>
        <w:t xml:space="preserve"> للاجتماع، </w:t>
      </w:r>
      <w:r>
        <w:rPr>
          <w:rFonts w:cs="Simplified Arabic"/>
          <w:rtl/>
          <w:lang w:val="fr-CH" w:bidi="ar-EG"/>
        </w:rPr>
        <w:t>المنعقدة</w:t>
      </w:r>
      <w:r w:rsidRPr="00BC5AD0">
        <w:rPr>
          <w:rFonts w:cs="Simplified Arabic"/>
          <w:rtl/>
          <w:lang w:val="fr-CH" w:bidi="ar-EG"/>
        </w:rPr>
        <w:t xml:space="preserve"> في </w:t>
      </w:r>
      <w:r>
        <w:rPr>
          <w:rFonts w:cs="Simplified Arabic" w:hint="cs"/>
          <w:rtl/>
          <w:lang w:val="fr-CH" w:bidi="ar-EG"/>
        </w:rPr>
        <w:t>28</w:t>
      </w:r>
      <w:r w:rsidRPr="00BC5AD0">
        <w:rPr>
          <w:rFonts w:cs="Simplified Arabic"/>
          <w:rtl/>
          <w:lang w:val="fr-CH" w:bidi="ar-EG"/>
        </w:rPr>
        <w:t xml:space="preserve"> نوفمبر/تشرين الثاني 2018، </w:t>
      </w:r>
      <w:r>
        <w:rPr>
          <w:rFonts w:cs="Simplified Arabic" w:hint="cs"/>
          <w:rtl/>
          <w:lang w:val="fr-CH" w:bidi="ar-EG"/>
        </w:rPr>
        <w:t>نظر</w:t>
      </w:r>
      <w:r w:rsidRPr="00BC5AD0">
        <w:rPr>
          <w:rFonts w:cs="Simplified Arabic"/>
          <w:rtl/>
          <w:lang w:val="fr-CH" w:bidi="ar-EG"/>
        </w:rPr>
        <w:t xml:space="preserve"> مؤتمر الأطراف العامل كاجتماع للأطراف </w:t>
      </w:r>
      <w:r w:rsidR="00105B2E">
        <w:rPr>
          <w:rFonts w:cs="Simplified Arabic" w:hint="cs"/>
          <w:rtl/>
          <w:lang w:val="fr-CH" w:bidi="ar-EG"/>
        </w:rPr>
        <w:t xml:space="preserve">في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3</w:t>
      </w:r>
      <w:r>
        <w:rPr>
          <w:rFonts w:cs="Simplified Arabic" w:hint="cs"/>
          <w:rtl/>
          <w:lang w:val="fr-CH" w:bidi="ar-EG"/>
        </w:rPr>
        <w:t>.</w:t>
      </w:r>
    </w:p>
    <w:p w14:paraId="5E2B4F3D" w14:textId="2230F379" w:rsidR="0063067B" w:rsidRPr="004472B4" w:rsidRDefault="0063067B" w:rsidP="00105B2E">
      <w:pPr>
        <w:numPr>
          <w:ilvl w:val="0"/>
          <w:numId w:val="60"/>
        </w:numPr>
        <w:bidi/>
        <w:spacing w:after="120" w:line="216" w:lineRule="auto"/>
        <w:ind w:left="0" w:firstLine="0"/>
        <w:rPr>
          <w:rFonts w:cs="Simplified Arabic"/>
          <w:lang w:bidi="ar-EG"/>
        </w:rPr>
      </w:pPr>
      <w:r>
        <w:rPr>
          <w:rFonts w:cs="Simplified Arabic" w:hint="cs"/>
          <w:rtl/>
          <w:lang w:val="fr-CH" w:bidi="ar-EG"/>
        </w:rPr>
        <w:t>واعتمد</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3</w:t>
      </w:r>
      <w:r>
        <w:rPr>
          <w:rFonts w:cs="Simplified Arabic" w:hint="cs"/>
          <w:rtl/>
        </w:rPr>
        <w:t xml:space="preserve"> بوصفه المقرر </w:t>
      </w:r>
      <w:r>
        <w:rPr>
          <w:rFonts w:cs="Simplified Arabic"/>
          <w:lang w:val="en-CA"/>
        </w:rPr>
        <w:t>CP</w:t>
      </w:r>
      <w:r>
        <w:rPr>
          <w:rFonts w:cs="Simplified Arabic"/>
          <w:lang w:val="en-CA"/>
        </w:rPr>
        <w:noBreakHyphen/>
      </w:r>
      <w:r w:rsidR="00105B2E">
        <w:rPr>
          <w:rFonts w:cs="Simplified Arabic"/>
          <w:lang w:val="en-CA"/>
        </w:rPr>
        <w:t>9</w:t>
      </w:r>
      <w:r>
        <w:rPr>
          <w:rFonts w:cs="Simplified Arabic"/>
          <w:lang w:val="en-CA"/>
        </w:rPr>
        <w:t>/</w:t>
      </w:r>
      <w:r w:rsidR="00105B2E">
        <w:rPr>
          <w:rFonts w:cs="Simplified Arabic"/>
          <w:lang w:val="en-CA"/>
        </w:rPr>
        <w:t>4</w:t>
      </w:r>
      <w:r>
        <w:rPr>
          <w:rFonts w:cs="Simplified Arabic" w:hint="cs"/>
          <w:rtl/>
          <w:lang w:val="en-CA" w:bidi="ar-EG"/>
        </w:rPr>
        <w:t xml:space="preserve"> (للاطلاع على النص، انظر الفصل الأول)</w:t>
      </w:r>
      <w:r>
        <w:rPr>
          <w:rFonts w:cs="Simplified Arabic" w:hint="cs"/>
          <w:rtl/>
          <w:lang w:val="fr-CH" w:bidi="ar-EG"/>
        </w:rPr>
        <w:t>.</w:t>
      </w:r>
    </w:p>
    <w:p w14:paraId="7CF31110" w14:textId="77777777" w:rsidR="00E202F9" w:rsidRPr="00034045" w:rsidRDefault="00E202F9" w:rsidP="00E202F9">
      <w:pPr>
        <w:keepNext/>
        <w:bidi/>
        <w:spacing w:before="120" w:after="120"/>
        <w:jc w:val="center"/>
        <w:outlineLvl w:val="1"/>
        <w:rPr>
          <w:rFonts w:cs="Simplified Arabic"/>
          <w:b/>
          <w:bCs/>
          <w:szCs w:val="28"/>
          <w:lang w:bidi="ar-EG"/>
        </w:rPr>
      </w:pPr>
      <w:bookmarkStart w:id="29" w:name="_Toc5566712"/>
      <w:r w:rsidRPr="00034045">
        <w:rPr>
          <w:rFonts w:cs="Simplified Arabic"/>
          <w:b/>
          <w:bCs/>
          <w:szCs w:val="28"/>
          <w:rtl/>
          <w:lang w:bidi="ar-EG"/>
        </w:rPr>
        <w:t>البند 8-</w:t>
      </w:r>
      <w:r w:rsidRPr="00034045">
        <w:rPr>
          <w:rFonts w:cs="Simplified Arabic"/>
          <w:b/>
          <w:bCs/>
          <w:szCs w:val="28"/>
          <w:rtl/>
          <w:lang w:bidi="ar-EG"/>
        </w:rPr>
        <w:tab/>
        <w:t>بناء القدرات (المادة 22)</w:t>
      </w:r>
      <w:bookmarkEnd w:id="29"/>
    </w:p>
    <w:p w14:paraId="13E28874" w14:textId="11E61CCF" w:rsidR="00E202F9" w:rsidRPr="00034045" w:rsidRDefault="00E202F9" w:rsidP="00AE45AA">
      <w:pPr>
        <w:numPr>
          <w:ilvl w:val="0"/>
          <w:numId w:val="60"/>
        </w:numPr>
        <w:bidi/>
        <w:spacing w:after="120" w:line="216" w:lineRule="auto"/>
        <w:ind w:left="0" w:firstLine="0"/>
        <w:rPr>
          <w:rFonts w:cs="Simplified Arabic"/>
          <w:kern w:val="22"/>
          <w:rtl/>
          <w:lang w:val="en-US"/>
        </w:rPr>
      </w:pPr>
      <w:r w:rsidRPr="00034045">
        <w:rPr>
          <w:rFonts w:cs="Simplified Arabic"/>
          <w:kern w:val="22"/>
          <w:rtl/>
        </w:rPr>
        <w:t xml:space="preserve">تناول الفريق العامل الأول البند 8 من جدول الأعمال </w:t>
      </w:r>
      <w:r w:rsidR="005D486C">
        <w:rPr>
          <w:rFonts w:cs="Simplified Arabic"/>
          <w:kern w:val="22"/>
          <w:rtl/>
          <w:lang w:bidi="ar-EG"/>
        </w:rPr>
        <w:t>في جلسته</w:t>
      </w:r>
      <w:r w:rsidRPr="00034045">
        <w:rPr>
          <w:rFonts w:cs="Simplified Arabic"/>
          <w:kern w:val="22"/>
          <w:rtl/>
        </w:rPr>
        <w:t xml:space="preserve"> الرابعة، المنعقدة في 19 نوفمبر/تشرين الثاني 2018. </w:t>
      </w:r>
      <w:r w:rsidR="00786708">
        <w:rPr>
          <w:rFonts w:cs="Simplified Arabic"/>
          <w:kern w:val="22"/>
          <w:rtl/>
        </w:rPr>
        <w:t>ولدى نظره في هذا</w:t>
      </w:r>
      <w:r w:rsidRPr="00034045">
        <w:rPr>
          <w:rFonts w:cs="Simplified Arabic"/>
          <w:kern w:val="22"/>
          <w:rtl/>
        </w:rPr>
        <w:t xml:space="preserve"> البند، كان معروضا </w:t>
      </w:r>
      <w:r w:rsidR="00A43341">
        <w:rPr>
          <w:rFonts w:cs="Simplified Arabic" w:hint="cs"/>
          <w:kern w:val="22"/>
          <w:rtl/>
        </w:rPr>
        <w:t>أمام</w:t>
      </w:r>
      <w:r w:rsidRPr="00034045">
        <w:rPr>
          <w:rFonts w:cs="Simplified Arabic"/>
          <w:kern w:val="22"/>
          <w:rtl/>
        </w:rPr>
        <w:t xml:space="preserve"> الفريق العامل </w:t>
      </w:r>
      <w:r w:rsidR="00270E3E">
        <w:rPr>
          <w:rFonts w:cs="Simplified Arabic"/>
          <w:kern w:val="22"/>
          <w:rtl/>
        </w:rPr>
        <w:t>مذكرة أعدتها</w:t>
      </w:r>
      <w:r w:rsidRPr="00034045">
        <w:rPr>
          <w:rFonts w:cs="Simplified Arabic"/>
          <w:kern w:val="22"/>
          <w:rtl/>
        </w:rPr>
        <w:t xml:space="preserve"> الأمينة التنفيذية بشأن بناء القدرات </w:t>
      </w:r>
      <w:r w:rsidRPr="00034045">
        <w:rPr>
          <w:rFonts w:cs="Simplified Arabic"/>
          <w:kern w:val="22"/>
        </w:rPr>
        <w:t>(CBD/CP/MOP/9/3)</w:t>
      </w:r>
      <w:r w:rsidRPr="00034045">
        <w:rPr>
          <w:rFonts w:cs="Simplified Arabic"/>
          <w:kern w:val="22"/>
          <w:rtl/>
        </w:rPr>
        <w:t xml:space="preserve">؛ وتقرير </w:t>
      </w:r>
      <w:r w:rsidRPr="00034045">
        <w:rPr>
          <w:rFonts w:cs="Simplified Arabic"/>
          <w:kern w:val="22"/>
          <w:rtl/>
          <w:lang w:bidi="ar-EG"/>
        </w:rPr>
        <w:t>فريق</w:t>
      </w:r>
      <w:r w:rsidRPr="00034045">
        <w:rPr>
          <w:rFonts w:cs="Simplified Arabic"/>
          <w:kern w:val="22"/>
          <w:rtl/>
        </w:rPr>
        <w:t xml:space="preserve"> الاتصال المعني ببناء القدرات للسلامة الأحيائية في اجتماعه الثاني عشر (</w:t>
      </w:r>
      <w:r w:rsidRPr="00034045">
        <w:rPr>
          <w:rFonts w:cs="Simplified Arabic"/>
          <w:kern w:val="22"/>
        </w:rPr>
        <w:t>CBD/CP/LG-CB/12/3</w:t>
      </w:r>
      <w:r w:rsidRPr="00034045">
        <w:rPr>
          <w:rFonts w:cs="Simplified Arabic"/>
          <w:kern w:val="22"/>
          <w:rtl/>
        </w:rPr>
        <w:t>)؛ وتوليفة من التقارير بشأن حالة تنفيذ الإطار وخطة العمل لبناء القدرات من أجل التنفيذ الفعال لبروتوكول قرطاجنة بشأن السلامة الأحيائية (</w:t>
      </w:r>
      <w:r w:rsidRPr="00034045">
        <w:rPr>
          <w:rFonts w:cs="Simplified Arabic"/>
          <w:kern w:val="22"/>
        </w:rPr>
        <w:t>CBD/CP/MOP/9/INF/1</w:t>
      </w:r>
      <w:r w:rsidRPr="00034045">
        <w:rPr>
          <w:rFonts w:cs="Simplified Arabic"/>
          <w:kern w:val="22"/>
          <w:rtl/>
        </w:rPr>
        <w:t>)؛ وتقرير مرحلي عن تنفيذ خطة العمل قصيرة الأجل لتعزيز ودعم بناء القدرات من أجل تنفيذ الاتفاقية وبروتوكول</w:t>
      </w:r>
      <w:r w:rsidR="00AE45AA">
        <w:rPr>
          <w:rFonts w:cs="Simplified Arabic" w:hint="cs"/>
          <w:kern w:val="22"/>
          <w:rtl/>
        </w:rPr>
        <w:t>يه</w:t>
      </w:r>
      <w:r w:rsidRPr="00034045">
        <w:rPr>
          <w:rFonts w:cs="Simplified Arabic"/>
          <w:kern w:val="22"/>
          <w:rtl/>
        </w:rPr>
        <w:t>ا (</w:t>
      </w:r>
      <w:r w:rsidRPr="00034045">
        <w:rPr>
          <w:rFonts w:cs="Simplified Arabic"/>
          <w:kern w:val="22"/>
        </w:rPr>
        <w:t>CBD/COP/14/INF/10</w:t>
      </w:r>
      <w:r w:rsidRPr="00034045">
        <w:rPr>
          <w:rFonts w:cs="Simplified Arabic"/>
          <w:kern w:val="22"/>
          <w:rtl/>
        </w:rPr>
        <w:t xml:space="preserve">). كما كان معروضا </w:t>
      </w:r>
      <w:r w:rsidR="00A43341">
        <w:rPr>
          <w:rFonts w:cs="Simplified Arabic" w:hint="cs"/>
          <w:kern w:val="22"/>
          <w:rtl/>
        </w:rPr>
        <w:t>أمام</w:t>
      </w:r>
      <w:r w:rsidRPr="00034045">
        <w:rPr>
          <w:rFonts w:cs="Simplified Arabic"/>
          <w:kern w:val="22"/>
          <w:rtl/>
        </w:rPr>
        <w:t xml:space="preserve"> الفريق مشروع مقرر يرد في مجموعة مشاريع المقررات (</w:t>
      </w:r>
      <w:r w:rsidRPr="00034045">
        <w:rPr>
          <w:rFonts w:cs="Simplified Arabic"/>
          <w:kern w:val="22"/>
        </w:rPr>
        <w:t>CBD/CP/MOP/9/1/Add.2</w:t>
      </w:r>
      <w:r w:rsidRPr="00034045">
        <w:rPr>
          <w:rFonts w:cs="Simplified Arabic"/>
          <w:kern w:val="22"/>
          <w:rtl/>
        </w:rPr>
        <w:t xml:space="preserve">). وقد أخذت الفقرات 1 و7 إلى 11 من مشروع المقرر من التوصية </w:t>
      </w:r>
      <w:r w:rsidRPr="00034045">
        <w:rPr>
          <w:rFonts w:cs="Simplified Arabic"/>
          <w:color w:val="000000" w:themeColor="text1"/>
        </w:rPr>
        <w:t>SBI-2/8</w:t>
      </w:r>
      <w:r w:rsidRPr="00034045">
        <w:rPr>
          <w:rFonts w:cs="Simplified Arabic"/>
          <w:kern w:val="22"/>
          <w:rtl/>
        </w:rPr>
        <w:t xml:space="preserve">، الجزء الثالث، في حين أن الفقرات 2 إلى 6 و12 إلى 13 تم استخلاصها من الاستنتاجات الواردة في تقرير فريق الاتصال. </w:t>
      </w:r>
    </w:p>
    <w:p w14:paraId="7499845B" w14:textId="6F6DDD4C" w:rsidR="00E202F9" w:rsidRPr="00034045" w:rsidRDefault="00E202F9" w:rsidP="0038018F">
      <w:pPr>
        <w:numPr>
          <w:ilvl w:val="0"/>
          <w:numId w:val="60"/>
        </w:numPr>
        <w:bidi/>
        <w:spacing w:after="120" w:line="216" w:lineRule="auto"/>
        <w:ind w:left="0" w:firstLine="0"/>
        <w:rPr>
          <w:rFonts w:cs="Simplified Arabic"/>
          <w:kern w:val="22"/>
        </w:rPr>
      </w:pPr>
      <w:r w:rsidRPr="00034045">
        <w:rPr>
          <w:rFonts w:cs="Simplified Arabic"/>
          <w:kern w:val="22"/>
          <w:rtl/>
        </w:rPr>
        <w:t xml:space="preserve">وأدلى ببيانات ممثلو جمهورية أفريقيا الوسطى </w:t>
      </w:r>
      <w:r w:rsidR="0038018F" w:rsidRPr="00034045">
        <w:rPr>
          <w:rFonts w:cs="Simplified Arabic"/>
          <w:kern w:val="22"/>
          <w:rtl/>
        </w:rPr>
        <w:t xml:space="preserve">وكولومبيا </w:t>
      </w:r>
      <w:r w:rsidRPr="00034045">
        <w:rPr>
          <w:rFonts w:cs="Simplified Arabic"/>
          <w:rtl/>
        </w:rPr>
        <w:t xml:space="preserve">والاتحاد الأوروبي ودوله الأعضاء </w:t>
      </w:r>
      <w:r w:rsidR="005D486C">
        <w:rPr>
          <w:rFonts w:cs="Simplified Arabic" w:hint="cs"/>
          <w:rtl/>
        </w:rPr>
        <w:t>الثماني والعشرين</w:t>
      </w:r>
      <w:r w:rsidRPr="00034045">
        <w:rPr>
          <w:rFonts w:cs="Simplified Arabic"/>
          <w:rtl/>
        </w:rPr>
        <w:t xml:space="preserve"> </w:t>
      </w:r>
      <w:r w:rsidR="0038018F" w:rsidRPr="00034045">
        <w:rPr>
          <w:rFonts w:cs="Simplified Arabic"/>
          <w:kern w:val="22"/>
          <w:rtl/>
        </w:rPr>
        <w:t>والهند</w:t>
      </w:r>
      <w:r w:rsidR="0038018F" w:rsidRPr="0038018F">
        <w:rPr>
          <w:rFonts w:cs="Simplified Arabic"/>
          <w:kern w:val="22"/>
          <w:rtl/>
        </w:rPr>
        <w:t xml:space="preserve"> </w:t>
      </w:r>
      <w:r w:rsidR="0038018F" w:rsidRPr="00034045">
        <w:rPr>
          <w:rFonts w:cs="Simplified Arabic"/>
          <w:kern w:val="22"/>
          <w:rtl/>
        </w:rPr>
        <w:t xml:space="preserve">وكينيا ونيوزيلندا وماليزيا وملديف والمكسيك </w:t>
      </w:r>
      <w:r w:rsidRPr="00034045">
        <w:rPr>
          <w:rFonts w:cs="Simplified Arabic"/>
          <w:kern w:val="22"/>
          <w:rtl/>
        </w:rPr>
        <w:t xml:space="preserve">وجنوب أفريقيا </w:t>
      </w:r>
      <w:r w:rsidR="0038018F">
        <w:rPr>
          <w:rFonts w:cs="Simplified Arabic" w:hint="cs"/>
          <w:kern w:val="22"/>
          <w:rtl/>
        </w:rPr>
        <w:t>و</w:t>
      </w:r>
      <w:r w:rsidR="0038018F" w:rsidRPr="00034045">
        <w:rPr>
          <w:rFonts w:cs="Simplified Arabic"/>
          <w:kern w:val="22"/>
          <w:rtl/>
        </w:rPr>
        <w:t>تايلند</w:t>
      </w:r>
      <w:r w:rsidRPr="00034045">
        <w:rPr>
          <w:rFonts w:cs="Simplified Arabic"/>
          <w:kern w:val="22"/>
          <w:rtl/>
        </w:rPr>
        <w:t>.</w:t>
      </w:r>
    </w:p>
    <w:p w14:paraId="40779C6E" w14:textId="77777777" w:rsidR="00E202F9" w:rsidRPr="00034045" w:rsidRDefault="00E202F9" w:rsidP="00E202F9">
      <w:pPr>
        <w:numPr>
          <w:ilvl w:val="0"/>
          <w:numId w:val="60"/>
        </w:numPr>
        <w:bidi/>
        <w:spacing w:after="120" w:line="216" w:lineRule="auto"/>
        <w:ind w:left="0" w:firstLine="0"/>
        <w:rPr>
          <w:rFonts w:cs="Simplified Arabic"/>
          <w:kern w:val="22"/>
        </w:rPr>
      </w:pPr>
      <w:r w:rsidRPr="00034045">
        <w:rPr>
          <w:rFonts w:cs="Simplified Arabic"/>
          <w:kern w:val="22"/>
          <w:rtl/>
        </w:rPr>
        <w:t>وأدلى ببيان أيضا ممثل الأرجنتين.</w:t>
      </w:r>
    </w:p>
    <w:p w14:paraId="47B90E17" w14:textId="77777777" w:rsidR="00E202F9" w:rsidRPr="00034045" w:rsidRDefault="00E202F9" w:rsidP="00E202F9">
      <w:pPr>
        <w:numPr>
          <w:ilvl w:val="0"/>
          <w:numId w:val="60"/>
        </w:numPr>
        <w:bidi/>
        <w:spacing w:after="120" w:line="216" w:lineRule="auto"/>
        <w:ind w:left="0" w:firstLine="0"/>
        <w:rPr>
          <w:rFonts w:cs="Simplified Arabic"/>
          <w:kern w:val="22"/>
          <w:rtl/>
        </w:rPr>
      </w:pPr>
      <w:r w:rsidRPr="00034045">
        <w:rPr>
          <w:rFonts w:cs="Simplified Arabic"/>
          <w:kern w:val="22"/>
          <w:rtl/>
        </w:rPr>
        <w:t>وأدلى ببيان آخر ممثل شبكة العالم الثالث.</w:t>
      </w:r>
    </w:p>
    <w:p w14:paraId="215E51F0" w14:textId="0AB02125" w:rsidR="00E202F9" w:rsidRPr="00034045" w:rsidRDefault="00E202F9" w:rsidP="0038018F">
      <w:pPr>
        <w:numPr>
          <w:ilvl w:val="0"/>
          <w:numId w:val="60"/>
        </w:numPr>
        <w:bidi/>
        <w:spacing w:after="120" w:line="216" w:lineRule="auto"/>
        <w:ind w:left="0" w:firstLine="0"/>
        <w:rPr>
          <w:rFonts w:cs="Simplified Arabic"/>
          <w:kern w:val="22"/>
        </w:rPr>
      </w:pPr>
      <w:r w:rsidRPr="00034045">
        <w:rPr>
          <w:rFonts w:cs="Simplified Arabic"/>
          <w:kern w:val="22"/>
          <w:rtl/>
          <w:lang w:bidi="ar-EG"/>
        </w:rPr>
        <w:t>و</w:t>
      </w:r>
      <w:r w:rsidRPr="00034045">
        <w:rPr>
          <w:rFonts w:cs="Simplified Arabic"/>
          <w:kern w:val="22"/>
          <w:rtl/>
        </w:rPr>
        <w:t xml:space="preserve">قال الرئيس إنه سيعد مشروع مقرر </w:t>
      </w:r>
      <w:r w:rsidR="0038018F">
        <w:rPr>
          <w:rFonts w:cs="Simplified Arabic" w:hint="cs"/>
          <w:kern w:val="22"/>
          <w:rtl/>
        </w:rPr>
        <w:t xml:space="preserve">منقح </w:t>
      </w:r>
      <w:r w:rsidRPr="00034045">
        <w:rPr>
          <w:rFonts w:cs="Simplified Arabic"/>
          <w:kern w:val="22"/>
          <w:rtl/>
        </w:rPr>
        <w:t>مع مراعاة الآراء المعرب عنها شفويا والمقدمة كتابيا.</w:t>
      </w:r>
    </w:p>
    <w:p w14:paraId="3A7A25E6" w14:textId="19863E4F" w:rsidR="00E202F9" w:rsidRPr="00034045" w:rsidRDefault="0038018F" w:rsidP="0038018F">
      <w:pPr>
        <w:numPr>
          <w:ilvl w:val="0"/>
          <w:numId w:val="60"/>
        </w:numPr>
        <w:bidi/>
        <w:spacing w:after="120" w:line="216" w:lineRule="auto"/>
        <w:ind w:left="0" w:firstLine="0"/>
        <w:rPr>
          <w:rFonts w:cs="Simplified Arabic"/>
          <w:kern w:val="2"/>
          <w:rtl/>
          <w:lang w:bidi="ar-EG"/>
        </w:rPr>
      </w:pPr>
      <w:r>
        <w:rPr>
          <w:rFonts w:cs="Simplified Arabic" w:hint="cs"/>
          <w:kern w:val="22"/>
          <w:rtl/>
        </w:rPr>
        <w:t>و</w:t>
      </w:r>
      <w:r w:rsidR="005D486C">
        <w:rPr>
          <w:rFonts w:cs="Simplified Arabic"/>
          <w:kern w:val="22"/>
          <w:rtl/>
        </w:rPr>
        <w:t>في جلسته</w:t>
      </w:r>
      <w:r w:rsidR="00E202F9" w:rsidRPr="00034045">
        <w:rPr>
          <w:rFonts w:cs="Simplified Arabic"/>
          <w:kern w:val="22"/>
          <w:rtl/>
        </w:rPr>
        <w:t xml:space="preserve"> </w:t>
      </w:r>
      <w:r w:rsidR="00E202F9" w:rsidRPr="00034045">
        <w:rPr>
          <w:rFonts w:cs="Simplified Arabic"/>
          <w:kern w:val="22"/>
          <w:rtl/>
          <w:lang w:bidi="ar-EG"/>
        </w:rPr>
        <w:t>العاشرة</w:t>
      </w:r>
      <w:r w:rsidR="00E202F9" w:rsidRPr="00034045">
        <w:rPr>
          <w:rFonts w:cs="Simplified Arabic"/>
          <w:kern w:val="22"/>
          <w:rtl/>
        </w:rPr>
        <w:t xml:space="preserve">، المنعقدة في 25 نوفمبر/تشرين الثاني 2018، </w:t>
      </w:r>
      <w:r w:rsidRPr="00034045">
        <w:rPr>
          <w:rFonts w:cs="Simplified Arabic"/>
          <w:kern w:val="22"/>
          <w:rtl/>
        </w:rPr>
        <w:t xml:space="preserve">نظر الفريق العامل </w:t>
      </w:r>
      <w:r w:rsidR="00E202F9" w:rsidRPr="00034045">
        <w:rPr>
          <w:rFonts w:cs="Simplified Arabic"/>
          <w:kern w:val="22"/>
          <w:rtl/>
        </w:rPr>
        <w:t xml:space="preserve">في مشروع مقرر منقح مقدم من الرئيس، </w:t>
      </w:r>
      <w:r w:rsidR="00E202F9" w:rsidRPr="00034045">
        <w:rPr>
          <w:rFonts w:cs="Simplified Arabic"/>
          <w:rtl/>
          <w:lang w:bidi="ar-EG"/>
        </w:rPr>
        <w:t>ووافق</w:t>
      </w:r>
      <w:r w:rsidR="00E202F9" w:rsidRPr="00034045">
        <w:rPr>
          <w:rFonts w:cs="Simplified Arabic"/>
          <w:kern w:val="22"/>
          <w:rtl/>
        </w:rPr>
        <w:t xml:space="preserve"> عليه لإحالته إلى الجلسة العامة بوصفه مشروع المقرر </w:t>
      </w:r>
      <w:r w:rsidR="00E202F9" w:rsidRPr="00034045">
        <w:rPr>
          <w:rFonts w:cs="Simplified Arabic"/>
          <w:kern w:val="22"/>
        </w:rPr>
        <w:t>CBD/CP/MOP/9/L.10</w:t>
      </w:r>
      <w:r w:rsidR="00E202F9" w:rsidRPr="00034045">
        <w:rPr>
          <w:rFonts w:cs="Simplified Arabic"/>
          <w:kern w:val="22"/>
          <w:rtl/>
        </w:rPr>
        <w:t>.</w:t>
      </w:r>
    </w:p>
    <w:p w14:paraId="4053083E" w14:textId="0AB5BCA1" w:rsidR="00105B2E" w:rsidRPr="004472B4" w:rsidRDefault="00105B2E" w:rsidP="0038018F">
      <w:pPr>
        <w:numPr>
          <w:ilvl w:val="0"/>
          <w:numId w:val="60"/>
        </w:numPr>
        <w:bidi/>
        <w:spacing w:after="120" w:line="216" w:lineRule="auto"/>
        <w:ind w:left="0" w:firstLine="0"/>
        <w:rPr>
          <w:rFonts w:cs="Simplified Arabic"/>
          <w:lang w:bidi="ar-EG"/>
        </w:rPr>
      </w:pPr>
      <w:r w:rsidRPr="00BC5AD0">
        <w:rPr>
          <w:rFonts w:cs="Simplified Arabic"/>
          <w:rtl/>
          <w:lang w:val="fr-CH" w:bidi="ar-EG"/>
        </w:rPr>
        <w:t xml:space="preserve">وفي الجلسة العامة </w:t>
      </w:r>
      <w:r>
        <w:rPr>
          <w:rFonts w:cs="Simplified Arabic" w:hint="cs"/>
          <w:rtl/>
          <w:lang w:val="fr-CH" w:bidi="ar-EG"/>
        </w:rPr>
        <w:t>السابعة</w:t>
      </w:r>
      <w:r w:rsidRPr="00BC5AD0">
        <w:rPr>
          <w:rFonts w:cs="Simplified Arabic"/>
          <w:rtl/>
          <w:lang w:val="fr-CH" w:bidi="ar-EG"/>
        </w:rPr>
        <w:t xml:space="preserve"> للاجتماع، </w:t>
      </w:r>
      <w:r>
        <w:rPr>
          <w:rFonts w:cs="Simplified Arabic"/>
          <w:rtl/>
          <w:lang w:val="fr-CH" w:bidi="ar-EG"/>
        </w:rPr>
        <w:t>المنعقدة</w:t>
      </w:r>
      <w:r w:rsidRPr="00BC5AD0">
        <w:rPr>
          <w:rFonts w:cs="Simplified Arabic"/>
          <w:rtl/>
          <w:lang w:val="fr-CH" w:bidi="ar-EG"/>
        </w:rPr>
        <w:t xml:space="preserve"> في </w:t>
      </w:r>
      <w:r>
        <w:rPr>
          <w:rFonts w:cs="Simplified Arabic" w:hint="cs"/>
          <w:rtl/>
          <w:lang w:val="fr-CH" w:bidi="ar-EG"/>
        </w:rPr>
        <w:t>28</w:t>
      </w:r>
      <w:r w:rsidRPr="00BC5AD0">
        <w:rPr>
          <w:rFonts w:cs="Simplified Arabic"/>
          <w:rtl/>
          <w:lang w:val="fr-CH" w:bidi="ar-EG"/>
        </w:rPr>
        <w:t xml:space="preserve"> نوفمبر/تشرين الثاني 2018، </w:t>
      </w:r>
      <w:r>
        <w:rPr>
          <w:rFonts w:cs="Simplified Arabic" w:hint="cs"/>
          <w:rtl/>
          <w:lang w:val="fr-CH" w:bidi="ar-EG"/>
        </w:rPr>
        <w:t>نظر</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في </w:t>
      </w:r>
      <w:r w:rsidRPr="00034045">
        <w:rPr>
          <w:rFonts w:cs="Simplified Arabic"/>
          <w:rtl/>
        </w:rPr>
        <w:t xml:space="preserve">مشروع المقرر </w:t>
      </w:r>
      <w:r w:rsidR="00270E3E">
        <w:rPr>
          <w:rFonts w:cs="Simplified Arabic"/>
        </w:rPr>
        <w:t>CBD/CP/MOP</w:t>
      </w:r>
      <w:r w:rsidRPr="00034045">
        <w:rPr>
          <w:rFonts w:cs="Simplified Arabic"/>
        </w:rPr>
        <w:t>/9/L.</w:t>
      </w:r>
      <w:r w:rsidR="0038018F">
        <w:rPr>
          <w:rFonts w:cs="Simplified Arabic"/>
        </w:rPr>
        <w:t>10</w:t>
      </w:r>
      <w:r>
        <w:rPr>
          <w:rFonts w:cs="Simplified Arabic" w:hint="cs"/>
          <w:rtl/>
          <w:lang w:val="fr-CH" w:bidi="ar-EG"/>
        </w:rPr>
        <w:t>.</w:t>
      </w:r>
    </w:p>
    <w:p w14:paraId="4C701C19" w14:textId="3A560656" w:rsidR="00105B2E" w:rsidRPr="004472B4" w:rsidRDefault="00105B2E" w:rsidP="0038018F">
      <w:pPr>
        <w:numPr>
          <w:ilvl w:val="0"/>
          <w:numId w:val="60"/>
        </w:numPr>
        <w:bidi/>
        <w:spacing w:after="120" w:line="216" w:lineRule="auto"/>
        <w:ind w:left="0" w:firstLine="0"/>
        <w:rPr>
          <w:rFonts w:cs="Simplified Arabic"/>
          <w:lang w:bidi="ar-EG"/>
        </w:rPr>
      </w:pPr>
      <w:r>
        <w:rPr>
          <w:rFonts w:cs="Simplified Arabic" w:hint="cs"/>
          <w:rtl/>
          <w:lang w:val="fr-CH" w:bidi="ar-EG"/>
        </w:rPr>
        <w:lastRenderedPageBreak/>
        <w:t>واعتمد</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w:t>
      </w:r>
      <w:r w:rsidRPr="00034045">
        <w:rPr>
          <w:rFonts w:cs="Simplified Arabic"/>
          <w:rtl/>
        </w:rPr>
        <w:t xml:space="preserve">مشروع المقرر </w:t>
      </w:r>
      <w:r w:rsidR="00270E3E">
        <w:rPr>
          <w:rFonts w:cs="Simplified Arabic"/>
        </w:rPr>
        <w:t>CBD/CP/MOP</w:t>
      </w:r>
      <w:r w:rsidRPr="00034045">
        <w:rPr>
          <w:rFonts w:cs="Simplified Arabic"/>
        </w:rPr>
        <w:t>/9/L.</w:t>
      </w:r>
      <w:r w:rsidR="0038018F">
        <w:rPr>
          <w:rFonts w:cs="Simplified Arabic"/>
        </w:rPr>
        <w:t>10</w:t>
      </w:r>
      <w:r>
        <w:rPr>
          <w:rFonts w:cs="Simplified Arabic" w:hint="cs"/>
          <w:rtl/>
        </w:rPr>
        <w:t xml:space="preserve"> بوصفه المقرر </w:t>
      </w:r>
      <w:r>
        <w:rPr>
          <w:rFonts w:cs="Simplified Arabic"/>
          <w:lang w:val="en-CA"/>
        </w:rPr>
        <w:t>CP</w:t>
      </w:r>
      <w:r>
        <w:rPr>
          <w:rFonts w:cs="Simplified Arabic"/>
          <w:lang w:val="en-CA"/>
        </w:rPr>
        <w:noBreakHyphen/>
      </w:r>
      <w:r w:rsidR="0095760E">
        <w:rPr>
          <w:rFonts w:cs="Simplified Arabic"/>
          <w:lang w:val="en-CA"/>
        </w:rPr>
        <w:t>9</w:t>
      </w:r>
      <w:r w:rsidR="0038018F">
        <w:rPr>
          <w:rFonts w:cs="Simplified Arabic"/>
          <w:lang w:val="en-CA"/>
        </w:rPr>
        <w:t>/3</w:t>
      </w:r>
      <w:r>
        <w:rPr>
          <w:rFonts w:cs="Simplified Arabic" w:hint="cs"/>
          <w:rtl/>
          <w:lang w:val="en-CA" w:bidi="ar-EG"/>
        </w:rPr>
        <w:t xml:space="preserve"> (للاطلاع على النص، انظر الفصل الأول)</w:t>
      </w:r>
      <w:r>
        <w:rPr>
          <w:rFonts w:cs="Simplified Arabic" w:hint="cs"/>
          <w:rtl/>
          <w:lang w:val="fr-CH" w:bidi="ar-EG"/>
        </w:rPr>
        <w:t>.</w:t>
      </w:r>
    </w:p>
    <w:p w14:paraId="35423A94" w14:textId="77777777" w:rsidR="00E202F9" w:rsidRPr="00034045" w:rsidRDefault="00E202F9" w:rsidP="00E202F9">
      <w:pPr>
        <w:keepNext/>
        <w:bidi/>
        <w:spacing w:before="120" w:after="120"/>
        <w:jc w:val="center"/>
        <w:outlineLvl w:val="1"/>
        <w:rPr>
          <w:rFonts w:cs="Simplified Arabic"/>
          <w:b/>
          <w:bCs/>
          <w:szCs w:val="28"/>
          <w:lang w:bidi="ar-EG"/>
        </w:rPr>
      </w:pPr>
      <w:bookmarkStart w:id="30" w:name="_Toc5566713"/>
      <w:r w:rsidRPr="00034045">
        <w:rPr>
          <w:rFonts w:cs="Simplified Arabic"/>
          <w:b/>
          <w:bCs/>
          <w:szCs w:val="28"/>
          <w:rtl/>
          <w:lang w:bidi="ar-EG"/>
        </w:rPr>
        <w:t>البند 9-</w:t>
      </w:r>
      <w:r w:rsidRPr="00034045">
        <w:rPr>
          <w:rFonts w:cs="Simplified Arabic"/>
          <w:b/>
          <w:bCs/>
          <w:szCs w:val="28"/>
          <w:rtl/>
          <w:lang w:bidi="ar-EG"/>
        </w:rPr>
        <w:tab/>
        <w:t>تشغيل غرفة تبادل معلومات السلامة الأحيائية وأنشطتها (المادة 20)</w:t>
      </w:r>
      <w:bookmarkEnd w:id="30"/>
    </w:p>
    <w:p w14:paraId="48CE0885" w14:textId="593AB381" w:rsidR="00E202F9" w:rsidRPr="00034045" w:rsidRDefault="00E202F9" w:rsidP="00BB0D2F">
      <w:pPr>
        <w:numPr>
          <w:ilvl w:val="0"/>
          <w:numId w:val="60"/>
        </w:numPr>
        <w:bidi/>
        <w:spacing w:after="120" w:line="216" w:lineRule="auto"/>
        <w:ind w:left="0" w:firstLine="0"/>
        <w:rPr>
          <w:rFonts w:cs="Simplified Arabic"/>
          <w:color w:val="000000"/>
          <w:kern w:val="22"/>
          <w:rtl/>
          <w:lang w:val="en-US" w:eastAsia="en-CA"/>
        </w:rPr>
      </w:pPr>
      <w:r w:rsidRPr="00034045">
        <w:rPr>
          <w:rFonts w:cs="Simplified Arabic"/>
          <w:color w:val="000000"/>
          <w:kern w:val="22"/>
          <w:rtl/>
          <w:lang w:eastAsia="en-CA"/>
        </w:rPr>
        <w:t xml:space="preserve">تناول </w:t>
      </w:r>
      <w:r w:rsidRPr="00034045">
        <w:rPr>
          <w:rFonts w:cs="Simplified Arabic"/>
          <w:kern w:val="22"/>
          <w:rtl/>
        </w:rPr>
        <w:t>الفريق</w:t>
      </w:r>
      <w:r w:rsidRPr="00034045">
        <w:rPr>
          <w:rFonts w:cs="Simplified Arabic"/>
          <w:color w:val="000000"/>
          <w:kern w:val="22"/>
          <w:rtl/>
          <w:lang w:eastAsia="en-CA"/>
        </w:rPr>
        <w:t xml:space="preserve"> العامل الأول البند 9 من جدول الأعمال في </w:t>
      </w:r>
      <w:r w:rsidR="009C55B7">
        <w:rPr>
          <w:rFonts w:cs="Simplified Arabic" w:hint="cs"/>
          <w:color w:val="000000"/>
          <w:kern w:val="22"/>
          <w:rtl/>
          <w:lang w:eastAsia="en-CA"/>
        </w:rPr>
        <w:t>جلسته</w:t>
      </w:r>
      <w:r w:rsidRPr="00034045">
        <w:rPr>
          <w:rFonts w:cs="Simplified Arabic"/>
          <w:color w:val="000000"/>
          <w:kern w:val="22"/>
          <w:rtl/>
          <w:lang w:eastAsia="en-CA"/>
        </w:rPr>
        <w:t xml:space="preserve"> الرابع</w:t>
      </w:r>
      <w:r w:rsidR="00AB0B19">
        <w:rPr>
          <w:rFonts w:cs="Simplified Arabic" w:hint="cs"/>
          <w:color w:val="000000"/>
          <w:kern w:val="22"/>
          <w:rtl/>
          <w:lang w:eastAsia="en-CA"/>
        </w:rPr>
        <w:t>ة</w:t>
      </w:r>
      <w:r w:rsidR="009C55B7">
        <w:rPr>
          <w:rFonts w:cs="Simplified Arabic" w:hint="cs"/>
          <w:color w:val="000000"/>
          <w:kern w:val="22"/>
          <w:rtl/>
          <w:lang w:eastAsia="en-CA"/>
        </w:rPr>
        <w:t xml:space="preserve">، المنعقدة في </w:t>
      </w:r>
      <w:r w:rsidRPr="00034045">
        <w:rPr>
          <w:rFonts w:cs="Simplified Arabic"/>
          <w:color w:val="000000"/>
          <w:kern w:val="22"/>
          <w:rtl/>
          <w:lang w:eastAsia="en-CA"/>
        </w:rPr>
        <w:t>19 نوفمبر</w:t>
      </w:r>
      <w:r w:rsidR="009C55B7">
        <w:rPr>
          <w:rFonts w:cs="Simplified Arabic" w:hint="cs"/>
          <w:color w:val="000000"/>
          <w:kern w:val="22"/>
          <w:rtl/>
          <w:lang w:eastAsia="en-CA"/>
        </w:rPr>
        <w:t>/تشرين الثاني</w:t>
      </w:r>
      <w:r w:rsidRPr="00034045">
        <w:rPr>
          <w:rFonts w:cs="Simplified Arabic"/>
          <w:color w:val="000000"/>
          <w:kern w:val="22"/>
          <w:rtl/>
          <w:lang w:eastAsia="en-CA"/>
        </w:rPr>
        <w:t xml:space="preserve"> 2018. </w:t>
      </w:r>
      <w:r w:rsidR="009C55B7" w:rsidRPr="00034045">
        <w:rPr>
          <w:rFonts w:cs="Simplified Arabic"/>
          <w:rtl/>
          <w:lang w:bidi="ar-EG"/>
        </w:rPr>
        <w:t xml:space="preserve">ولدى نظره في هذا البند، كان معروضا أمام </w:t>
      </w:r>
      <w:r w:rsidR="009C55B7" w:rsidRPr="00034045">
        <w:rPr>
          <w:rFonts w:cs="Simplified Arabic"/>
          <w:rtl/>
        </w:rPr>
        <w:t xml:space="preserve">الفريق العامل </w:t>
      </w:r>
      <w:r w:rsidR="00270E3E">
        <w:rPr>
          <w:rFonts w:cs="Simplified Arabic"/>
          <w:color w:val="000000"/>
          <w:kern w:val="22"/>
          <w:rtl/>
          <w:lang w:eastAsia="en-CA"/>
        </w:rPr>
        <w:t>مذكرة أعدتها</w:t>
      </w:r>
      <w:r w:rsidRPr="00034045">
        <w:rPr>
          <w:rFonts w:cs="Simplified Arabic"/>
          <w:color w:val="000000"/>
          <w:kern w:val="22"/>
          <w:rtl/>
          <w:lang w:eastAsia="en-CA"/>
        </w:rPr>
        <w:t xml:space="preserve"> الأمين</w:t>
      </w:r>
      <w:r w:rsidR="00AB0B19">
        <w:rPr>
          <w:rFonts w:cs="Simplified Arabic" w:hint="cs"/>
          <w:color w:val="000000"/>
          <w:kern w:val="22"/>
          <w:rtl/>
          <w:lang w:eastAsia="en-CA"/>
        </w:rPr>
        <w:t>ة</w:t>
      </w:r>
      <w:r w:rsidRPr="00034045">
        <w:rPr>
          <w:rFonts w:cs="Simplified Arabic"/>
          <w:color w:val="000000"/>
          <w:kern w:val="22"/>
          <w:rtl/>
          <w:lang w:eastAsia="en-CA"/>
        </w:rPr>
        <w:t xml:space="preserve"> التنفيذي</w:t>
      </w:r>
      <w:r w:rsidR="00AB0B19">
        <w:rPr>
          <w:rFonts w:cs="Simplified Arabic" w:hint="cs"/>
          <w:color w:val="000000"/>
          <w:kern w:val="22"/>
          <w:rtl/>
          <w:lang w:eastAsia="en-CA"/>
        </w:rPr>
        <w:t>ة</w:t>
      </w:r>
      <w:r w:rsidRPr="00034045">
        <w:rPr>
          <w:rFonts w:cs="Simplified Arabic"/>
          <w:color w:val="000000"/>
          <w:kern w:val="22"/>
          <w:rtl/>
          <w:lang w:eastAsia="en-CA"/>
        </w:rPr>
        <w:t xml:space="preserve"> بشأن تشغيل غرفة تبادل معلومات السلامة الأحيائية</w:t>
      </w:r>
      <w:r w:rsidR="009C55B7">
        <w:rPr>
          <w:rFonts w:cs="Simplified Arabic" w:hint="cs"/>
          <w:color w:val="000000"/>
          <w:kern w:val="22"/>
          <w:rtl/>
          <w:lang w:eastAsia="en-CA"/>
        </w:rPr>
        <w:t xml:space="preserve"> </w:t>
      </w:r>
      <w:r w:rsidR="00AB0B19" w:rsidRPr="00034045">
        <w:rPr>
          <w:rFonts w:cs="Simplified Arabic"/>
          <w:color w:val="000000"/>
          <w:kern w:val="22"/>
          <w:rtl/>
          <w:lang w:eastAsia="en-CA"/>
        </w:rPr>
        <w:t>وأنشط</w:t>
      </w:r>
      <w:r w:rsidR="00AB0B19">
        <w:rPr>
          <w:rFonts w:cs="Simplified Arabic" w:hint="cs"/>
          <w:color w:val="000000"/>
          <w:kern w:val="22"/>
          <w:rtl/>
          <w:lang w:eastAsia="en-CA"/>
        </w:rPr>
        <w:t>تها</w:t>
      </w:r>
      <w:r w:rsidR="00AB0B19" w:rsidRPr="00034045">
        <w:rPr>
          <w:rFonts w:cs="Simplified Arabic"/>
          <w:color w:val="000000"/>
          <w:kern w:val="22"/>
          <w:rtl/>
          <w:lang w:eastAsia="en-CA"/>
        </w:rPr>
        <w:t xml:space="preserve"> </w:t>
      </w:r>
      <w:r w:rsidR="009C55B7">
        <w:rPr>
          <w:rFonts w:cs="Simplified Arabic" w:hint="cs"/>
          <w:color w:val="000000"/>
          <w:kern w:val="22"/>
          <w:rtl/>
          <w:lang w:eastAsia="en-CA"/>
        </w:rPr>
        <w:t>(</w:t>
      </w:r>
      <w:r w:rsidR="009C55B7">
        <w:t>CBD/CP/MOP/9/4</w:t>
      </w:r>
      <w:r w:rsidR="009C55B7">
        <w:rPr>
          <w:rFonts w:cs="Simplified Arabic" w:hint="cs"/>
          <w:color w:val="000000"/>
          <w:kern w:val="22"/>
          <w:rtl/>
          <w:lang w:eastAsia="en-CA"/>
        </w:rPr>
        <w:t>)</w:t>
      </w:r>
      <w:r w:rsidRPr="00034045">
        <w:rPr>
          <w:rFonts w:cs="Simplified Arabic"/>
          <w:color w:val="000000"/>
          <w:kern w:val="22"/>
          <w:rtl/>
          <w:lang w:eastAsia="en-CA"/>
        </w:rPr>
        <w:t xml:space="preserve"> التي أرفقت بها الطرائق المشتركة للتشغيل لآلية غرفة تبادل المعلومات المركزية وغرفة تبادل معلومات السلامة الأحيائية وغرفة تبادل المعلومات بشأن الحصول وتقاسم المنافع، على النحو المفصل في المرفق بالمذكرة</w:t>
      </w:r>
      <w:r w:rsidR="00AB0B19">
        <w:rPr>
          <w:rFonts w:cs="Simplified Arabic" w:hint="cs"/>
          <w:color w:val="000000"/>
          <w:kern w:val="22"/>
          <w:rtl/>
          <w:lang w:eastAsia="en-CA"/>
        </w:rPr>
        <w:t xml:space="preserve"> التي أعدتها </w:t>
      </w:r>
      <w:r w:rsidRPr="00034045">
        <w:rPr>
          <w:rFonts w:cs="Simplified Arabic"/>
          <w:color w:val="000000"/>
          <w:kern w:val="22"/>
          <w:rtl/>
          <w:lang w:eastAsia="en-CA"/>
        </w:rPr>
        <w:t>الأمين</w:t>
      </w:r>
      <w:r w:rsidR="00AB0B19">
        <w:rPr>
          <w:rFonts w:cs="Simplified Arabic" w:hint="cs"/>
          <w:color w:val="000000"/>
          <w:kern w:val="22"/>
          <w:rtl/>
          <w:lang w:eastAsia="en-CA"/>
        </w:rPr>
        <w:t>ة</w:t>
      </w:r>
      <w:r w:rsidRPr="00034045">
        <w:rPr>
          <w:rFonts w:cs="Simplified Arabic"/>
          <w:color w:val="000000"/>
          <w:kern w:val="22"/>
          <w:rtl/>
          <w:lang w:eastAsia="en-CA"/>
        </w:rPr>
        <w:t xml:space="preserve"> التنفيذي</w:t>
      </w:r>
      <w:r w:rsidR="00AB0B19">
        <w:rPr>
          <w:rFonts w:cs="Simplified Arabic" w:hint="cs"/>
          <w:color w:val="000000"/>
          <w:kern w:val="22"/>
          <w:rtl/>
          <w:lang w:eastAsia="en-CA"/>
        </w:rPr>
        <w:t>ة</w:t>
      </w:r>
      <w:r w:rsidRPr="00034045">
        <w:rPr>
          <w:rFonts w:cs="Simplified Arabic"/>
          <w:color w:val="000000"/>
          <w:kern w:val="22"/>
          <w:rtl/>
          <w:lang w:eastAsia="en-CA"/>
        </w:rPr>
        <w:t xml:space="preserve">. </w:t>
      </w:r>
      <w:r w:rsidR="00AB0B19">
        <w:rPr>
          <w:rFonts w:cs="Simplified Arabic" w:hint="cs"/>
          <w:rtl/>
          <w:lang w:bidi="ar-EG"/>
        </w:rPr>
        <w:t>و</w:t>
      </w:r>
      <w:r w:rsidR="00A43341" w:rsidRPr="00034045">
        <w:rPr>
          <w:rFonts w:cs="Simplified Arabic"/>
          <w:rtl/>
          <w:lang w:bidi="ar-EG"/>
        </w:rPr>
        <w:t xml:space="preserve">كان معروضا أمام </w:t>
      </w:r>
      <w:r w:rsidR="00A43341" w:rsidRPr="00034045">
        <w:rPr>
          <w:rFonts w:cs="Simplified Arabic"/>
          <w:rtl/>
        </w:rPr>
        <w:t xml:space="preserve">الفريق العامل </w:t>
      </w:r>
      <w:r w:rsidRPr="00034045">
        <w:rPr>
          <w:rFonts w:cs="Simplified Arabic"/>
          <w:color w:val="000000"/>
          <w:kern w:val="22"/>
          <w:rtl/>
          <w:lang w:eastAsia="en-CA"/>
        </w:rPr>
        <w:t xml:space="preserve">أيضا مشروع مقرر مستنسخ من </w:t>
      </w:r>
      <w:r w:rsidR="00AB0B19">
        <w:rPr>
          <w:rFonts w:cs="Simplified Arabic" w:hint="cs"/>
          <w:color w:val="000000"/>
          <w:kern w:val="22"/>
          <w:rtl/>
          <w:lang w:eastAsia="en-CA"/>
        </w:rPr>
        <w:t>ال</w:t>
      </w:r>
      <w:r w:rsidRPr="00034045">
        <w:rPr>
          <w:rFonts w:cs="Simplified Arabic"/>
          <w:color w:val="000000"/>
          <w:kern w:val="22"/>
          <w:rtl/>
          <w:lang w:eastAsia="en-CA"/>
        </w:rPr>
        <w:t xml:space="preserve">مذكرة </w:t>
      </w:r>
      <w:r w:rsidR="00AB0B19">
        <w:rPr>
          <w:rFonts w:cs="Simplified Arabic" w:hint="cs"/>
          <w:color w:val="000000"/>
          <w:kern w:val="22"/>
          <w:rtl/>
          <w:lang w:eastAsia="en-CA"/>
        </w:rPr>
        <w:t xml:space="preserve">التي أعدتها </w:t>
      </w:r>
      <w:r w:rsidR="00AB0B19" w:rsidRPr="00034045">
        <w:rPr>
          <w:rFonts w:cs="Simplified Arabic"/>
          <w:color w:val="000000"/>
          <w:kern w:val="22"/>
          <w:rtl/>
          <w:lang w:eastAsia="en-CA"/>
        </w:rPr>
        <w:t>الأمين</w:t>
      </w:r>
      <w:r w:rsidR="00AB0B19">
        <w:rPr>
          <w:rFonts w:cs="Simplified Arabic" w:hint="cs"/>
          <w:color w:val="000000"/>
          <w:kern w:val="22"/>
          <w:rtl/>
          <w:lang w:eastAsia="en-CA"/>
        </w:rPr>
        <w:t>ة</w:t>
      </w:r>
      <w:r w:rsidR="00AB0B19" w:rsidRPr="00034045">
        <w:rPr>
          <w:rFonts w:cs="Simplified Arabic"/>
          <w:color w:val="000000"/>
          <w:kern w:val="22"/>
          <w:rtl/>
          <w:lang w:eastAsia="en-CA"/>
        </w:rPr>
        <w:t xml:space="preserve"> </w:t>
      </w:r>
      <w:r w:rsidRPr="00034045">
        <w:rPr>
          <w:rFonts w:cs="Simplified Arabic"/>
          <w:color w:val="000000"/>
          <w:kern w:val="22"/>
          <w:rtl/>
          <w:lang w:eastAsia="en-CA"/>
        </w:rPr>
        <w:t>التنفيذية التي وردت في تجميع مشاريع المقررات الواردة في الوثيقة</w:t>
      </w:r>
      <w:r w:rsidR="00BB0D2F">
        <w:rPr>
          <w:rFonts w:cs="Simplified Arabic" w:hint="cs"/>
          <w:color w:val="000000"/>
          <w:kern w:val="22"/>
          <w:rtl/>
          <w:lang w:eastAsia="en-CA"/>
        </w:rPr>
        <w:t xml:space="preserve"> </w:t>
      </w:r>
      <w:r w:rsidRPr="00034045">
        <w:rPr>
          <w:rFonts w:cs="Simplified Arabic"/>
          <w:color w:val="000000"/>
          <w:kern w:val="22"/>
          <w:lang w:eastAsia="en-CA"/>
        </w:rPr>
        <w:t>CBD/CP/MOP/9/1/Add.1</w:t>
      </w:r>
      <w:r w:rsidR="00AB0B19">
        <w:rPr>
          <w:rFonts w:cs="Simplified Arabic" w:hint="cs"/>
          <w:color w:val="000000"/>
          <w:kern w:val="22"/>
          <w:rtl/>
          <w:lang w:eastAsia="en-CA"/>
        </w:rPr>
        <w:t>.</w:t>
      </w:r>
    </w:p>
    <w:p w14:paraId="2329BE78" w14:textId="43870D9E" w:rsidR="00E202F9" w:rsidRPr="00034045" w:rsidRDefault="00E202F9" w:rsidP="005D486C">
      <w:pPr>
        <w:numPr>
          <w:ilvl w:val="0"/>
          <w:numId w:val="60"/>
        </w:numPr>
        <w:bidi/>
        <w:spacing w:after="120" w:line="216" w:lineRule="auto"/>
        <w:ind w:left="0" w:firstLine="0"/>
        <w:rPr>
          <w:rFonts w:cs="Simplified Arabic"/>
          <w:color w:val="000000"/>
          <w:kern w:val="22"/>
          <w:lang w:eastAsia="en-CA"/>
        </w:rPr>
      </w:pPr>
      <w:r w:rsidRPr="00034045">
        <w:rPr>
          <w:rFonts w:cs="Simplified Arabic"/>
          <w:color w:val="000000"/>
          <w:kern w:val="22"/>
          <w:rtl/>
          <w:lang w:eastAsia="en-CA"/>
        </w:rPr>
        <w:t xml:space="preserve">وأدلى ببيانات ممثلو الاتحاد الأوروبي ودوله </w:t>
      </w:r>
      <w:r w:rsidR="005D486C" w:rsidRPr="00034045">
        <w:rPr>
          <w:rFonts w:cs="Simplified Arabic"/>
          <w:rtl/>
        </w:rPr>
        <w:t xml:space="preserve">الأعضاء </w:t>
      </w:r>
      <w:r w:rsidR="005D486C">
        <w:rPr>
          <w:rFonts w:cs="Simplified Arabic" w:hint="cs"/>
          <w:rtl/>
        </w:rPr>
        <w:t>الثماني والعشرين</w:t>
      </w:r>
      <w:r w:rsidR="00C80262">
        <w:rPr>
          <w:rFonts w:cs="Simplified Arabic"/>
          <w:color w:val="000000"/>
          <w:kern w:val="22"/>
          <w:rtl/>
          <w:lang w:eastAsia="en-CA"/>
        </w:rPr>
        <w:t xml:space="preserve"> </w:t>
      </w:r>
      <w:r w:rsidRPr="00034045">
        <w:rPr>
          <w:rFonts w:cs="Simplified Arabic"/>
          <w:color w:val="000000"/>
          <w:kern w:val="22"/>
          <w:rtl/>
          <w:lang w:eastAsia="en-CA"/>
        </w:rPr>
        <w:t>والهند</w:t>
      </w:r>
      <w:r w:rsidR="00C80262">
        <w:rPr>
          <w:rFonts w:cs="Simplified Arabic"/>
          <w:color w:val="000000"/>
          <w:kern w:val="22"/>
          <w:rtl/>
          <w:lang w:eastAsia="en-CA"/>
        </w:rPr>
        <w:t xml:space="preserve"> </w:t>
      </w:r>
      <w:r w:rsidRPr="00034045">
        <w:rPr>
          <w:rFonts w:cs="Simplified Arabic"/>
          <w:color w:val="000000"/>
          <w:kern w:val="22"/>
          <w:rtl/>
          <w:lang w:eastAsia="en-CA"/>
        </w:rPr>
        <w:t>والأردن</w:t>
      </w:r>
      <w:r w:rsidR="00C80262">
        <w:rPr>
          <w:rFonts w:cs="Simplified Arabic"/>
          <w:color w:val="000000"/>
          <w:kern w:val="22"/>
          <w:rtl/>
          <w:lang w:eastAsia="en-CA"/>
        </w:rPr>
        <w:t xml:space="preserve"> </w:t>
      </w:r>
      <w:r w:rsidRPr="00034045">
        <w:rPr>
          <w:rFonts w:cs="Simplified Arabic"/>
          <w:color w:val="000000"/>
          <w:kern w:val="22"/>
          <w:rtl/>
          <w:lang w:eastAsia="en-CA"/>
        </w:rPr>
        <w:t>والنرويج</w:t>
      </w:r>
      <w:r w:rsidR="00C80262">
        <w:rPr>
          <w:rFonts w:cs="Simplified Arabic"/>
          <w:color w:val="000000"/>
          <w:kern w:val="22"/>
          <w:rtl/>
          <w:lang w:eastAsia="en-CA"/>
        </w:rPr>
        <w:t xml:space="preserve"> </w:t>
      </w:r>
      <w:r w:rsidRPr="00034045">
        <w:rPr>
          <w:rFonts w:cs="Simplified Arabic"/>
          <w:color w:val="000000"/>
          <w:kern w:val="22"/>
          <w:rtl/>
          <w:lang w:eastAsia="en-CA"/>
        </w:rPr>
        <w:t>وجنوب أفريقيا</w:t>
      </w:r>
      <w:r w:rsidR="00C80262">
        <w:rPr>
          <w:rFonts w:cs="Simplified Arabic"/>
          <w:color w:val="000000"/>
          <w:kern w:val="22"/>
          <w:rtl/>
          <w:lang w:eastAsia="en-CA"/>
        </w:rPr>
        <w:t xml:space="preserve"> </w:t>
      </w:r>
      <w:r w:rsidRPr="00034045">
        <w:rPr>
          <w:rFonts w:cs="Simplified Arabic"/>
          <w:color w:val="000000"/>
          <w:kern w:val="22"/>
          <w:rtl/>
          <w:lang w:eastAsia="en-CA"/>
        </w:rPr>
        <w:t>وتايلند</w:t>
      </w:r>
      <w:r w:rsidRPr="00034045">
        <w:rPr>
          <w:rFonts w:cs="Simplified Arabic"/>
          <w:color w:val="000000"/>
          <w:kern w:val="22"/>
          <w:lang w:eastAsia="en-CA"/>
        </w:rPr>
        <w:t>.</w:t>
      </w:r>
    </w:p>
    <w:p w14:paraId="137CC781" w14:textId="14DF3E16" w:rsidR="00E202F9" w:rsidRPr="00034045" w:rsidRDefault="00E202F9" w:rsidP="00E202F9">
      <w:pPr>
        <w:numPr>
          <w:ilvl w:val="0"/>
          <w:numId w:val="60"/>
        </w:numPr>
        <w:bidi/>
        <w:spacing w:after="120" w:line="216" w:lineRule="auto"/>
        <w:ind w:left="0" w:firstLine="0"/>
        <w:rPr>
          <w:rFonts w:cs="Simplified Arabic"/>
          <w:color w:val="000000"/>
          <w:kern w:val="22"/>
          <w:lang w:eastAsia="en-CA"/>
        </w:rPr>
      </w:pPr>
      <w:r w:rsidRPr="00034045">
        <w:rPr>
          <w:rFonts w:cs="Simplified Arabic"/>
          <w:color w:val="000000"/>
          <w:kern w:val="22"/>
          <w:rtl/>
          <w:lang w:eastAsia="en-CA"/>
        </w:rPr>
        <w:t>وأدلى ببيان أيضا ممثل كندا</w:t>
      </w:r>
      <w:r w:rsidR="00BB0D2F">
        <w:rPr>
          <w:rFonts w:cs="Simplified Arabic" w:hint="cs"/>
          <w:color w:val="000000"/>
          <w:kern w:val="22"/>
          <w:rtl/>
          <w:lang w:eastAsia="en-CA"/>
        </w:rPr>
        <w:t>.</w:t>
      </w:r>
    </w:p>
    <w:p w14:paraId="34FE6566" w14:textId="15A93C6C" w:rsidR="00E202F9" w:rsidRPr="00034045" w:rsidRDefault="00E202F9" w:rsidP="00E202F9">
      <w:pPr>
        <w:numPr>
          <w:ilvl w:val="0"/>
          <w:numId w:val="60"/>
        </w:numPr>
        <w:bidi/>
        <w:spacing w:after="120" w:line="216" w:lineRule="auto"/>
        <w:ind w:left="0" w:firstLine="0"/>
        <w:rPr>
          <w:rFonts w:eastAsia="YouYuan" w:cs="Simplified Arabic"/>
          <w:kern w:val="2"/>
        </w:rPr>
      </w:pPr>
      <w:r w:rsidRPr="00034045">
        <w:rPr>
          <w:rFonts w:cs="Simplified Arabic"/>
          <w:color w:val="000000"/>
          <w:kern w:val="22"/>
          <w:rtl/>
          <w:lang w:eastAsia="en-CA"/>
        </w:rPr>
        <w:t xml:space="preserve">واستأنف الفريق العامل نظره في هذا البند من جدول الأعمال في جلسته </w:t>
      </w:r>
      <w:r w:rsidR="00BB0D2F">
        <w:rPr>
          <w:rFonts w:cs="Simplified Arabic"/>
          <w:color w:val="000000"/>
          <w:kern w:val="22"/>
          <w:rtl/>
          <w:lang w:eastAsia="en-CA"/>
        </w:rPr>
        <w:t>الخامسة، المنعقدة</w:t>
      </w:r>
      <w:r w:rsidRPr="00034045">
        <w:rPr>
          <w:rFonts w:cs="Simplified Arabic"/>
          <w:color w:val="000000"/>
          <w:kern w:val="22"/>
          <w:rtl/>
          <w:lang w:eastAsia="en-CA"/>
        </w:rPr>
        <w:t xml:space="preserve"> في 20 نوفمبر/تشرين الثاني 2018</w:t>
      </w:r>
      <w:r w:rsidRPr="00034045">
        <w:rPr>
          <w:rFonts w:cs="Simplified Arabic"/>
          <w:color w:val="000000"/>
          <w:kern w:val="22"/>
          <w:lang w:eastAsia="en-CA"/>
        </w:rPr>
        <w:t>.</w:t>
      </w:r>
      <w:r w:rsidRPr="00034045">
        <w:rPr>
          <w:rFonts w:cs="Simplified Arabic"/>
          <w:color w:val="000000"/>
          <w:kern w:val="22"/>
          <w:rtl/>
          <w:lang w:eastAsia="en-CA"/>
        </w:rPr>
        <w:t xml:space="preserve"> </w:t>
      </w:r>
    </w:p>
    <w:p w14:paraId="1E84C31D" w14:textId="5C6C46B7" w:rsidR="00E202F9" w:rsidRPr="00034045" w:rsidRDefault="00E202F9" w:rsidP="00BB0D2F">
      <w:pPr>
        <w:numPr>
          <w:ilvl w:val="0"/>
          <w:numId w:val="60"/>
        </w:numPr>
        <w:bidi/>
        <w:spacing w:after="120" w:line="216" w:lineRule="auto"/>
        <w:ind w:left="0" w:firstLine="0"/>
        <w:rPr>
          <w:rFonts w:cs="Simplified Arabic"/>
          <w:color w:val="000000"/>
          <w:rtl/>
        </w:rPr>
      </w:pPr>
      <w:r w:rsidRPr="00034045">
        <w:rPr>
          <w:rFonts w:cs="Simplified Arabic"/>
          <w:rtl/>
        </w:rPr>
        <w:t xml:space="preserve">وأدلى ببيانات ممثلو </w:t>
      </w:r>
      <w:r w:rsidR="00BB0D2F" w:rsidRPr="00034045">
        <w:rPr>
          <w:rFonts w:cs="Simplified Arabic"/>
          <w:color w:val="000000"/>
          <w:rtl/>
        </w:rPr>
        <w:t xml:space="preserve">البحرين وكوت ديفوار </w:t>
      </w:r>
      <w:bookmarkStart w:id="31" w:name="_Hlk530519013"/>
      <w:r w:rsidR="00BB0D2F" w:rsidRPr="00034045">
        <w:rPr>
          <w:rFonts w:cs="Simplified Arabic"/>
          <w:color w:val="000000"/>
          <w:rtl/>
        </w:rPr>
        <w:t>و</w:t>
      </w:r>
      <w:r w:rsidR="00BB0D2F" w:rsidRPr="00034045">
        <w:rPr>
          <w:rFonts w:cs="Simplified Arabic"/>
          <w:rtl/>
        </w:rPr>
        <w:t xml:space="preserve">الاتحاد الأوروبي ودوله </w:t>
      </w:r>
      <w:bookmarkEnd w:id="31"/>
      <w:r w:rsidR="00BB0D2F" w:rsidRPr="00034045">
        <w:rPr>
          <w:rFonts w:cs="Simplified Arabic"/>
          <w:rtl/>
        </w:rPr>
        <w:t xml:space="preserve">الأعضاء </w:t>
      </w:r>
      <w:r w:rsidR="00BB0D2F">
        <w:rPr>
          <w:rFonts w:cs="Simplified Arabic" w:hint="cs"/>
          <w:rtl/>
        </w:rPr>
        <w:t>الثماني والعشرين</w:t>
      </w:r>
      <w:r w:rsidR="00BB0D2F" w:rsidRPr="00034045">
        <w:rPr>
          <w:rFonts w:cs="Simplified Arabic"/>
          <w:color w:val="000000"/>
          <w:rtl/>
        </w:rPr>
        <w:t xml:space="preserve"> وغامبيا وغانا وغواتيمالا </w:t>
      </w:r>
      <w:r w:rsidR="00BB0D2F">
        <w:rPr>
          <w:rFonts w:cs="Simplified Arabic" w:hint="cs"/>
          <w:color w:val="000000"/>
          <w:rtl/>
        </w:rPr>
        <w:t>و</w:t>
      </w:r>
      <w:r w:rsidRPr="00034045">
        <w:rPr>
          <w:rFonts w:cs="Simplified Arabic"/>
          <w:color w:val="000000"/>
          <w:rtl/>
        </w:rPr>
        <w:t xml:space="preserve">الأردن </w:t>
      </w:r>
      <w:r w:rsidR="00BB0D2F" w:rsidRPr="00034045">
        <w:rPr>
          <w:rFonts w:cs="Simplified Arabic"/>
          <w:color w:val="000000"/>
          <w:rtl/>
        </w:rPr>
        <w:t>وماليزيا والمكسيك والمغرب ونيوزيلندا</w:t>
      </w:r>
      <w:r w:rsidR="00BB0D2F" w:rsidRPr="00034045">
        <w:rPr>
          <w:rFonts w:cs="Simplified Arabic"/>
          <w:color w:val="000000"/>
          <w:kern w:val="22"/>
          <w:rtl/>
          <w:lang w:eastAsia="en-CA"/>
        </w:rPr>
        <w:t xml:space="preserve"> </w:t>
      </w:r>
      <w:r w:rsidR="00BB0D2F" w:rsidRPr="00034045">
        <w:rPr>
          <w:rFonts w:cs="Simplified Arabic"/>
          <w:color w:val="000000"/>
          <w:rtl/>
        </w:rPr>
        <w:t>والنيجر</w:t>
      </w:r>
      <w:r w:rsidR="00BB0D2F" w:rsidRPr="00034045">
        <w:rPr>
          <w:rFonts w:cs="Simplified Arabic"/>
          <w:color w:val="000000"/>
          <w:kern w:val="22"/>
          <w:rtl/>
          <w:lang w:eastAsia="en-CA"/>
        </w:rPr>
        <w:t xml:space="preserve"> </w:t>
      </w:r>
      <w:r w:rsidR="00BB0D2F" w:rsidRPr="00034045">
        <w:rPr>
          <w:rFonts w:cs="Simplified Arabic"/>
          <w:color w:val="000000"/>
          <w:rtl/>
        </w:rPr>
        <w:t>والنرويج</w:t>
      </w:r>
      <w:r w:rsidR="00BB0D2F" w:rsidRPr="00034045">
        <w:rPr>
          <w:rFonts w:cs="Simplified Arabic"/>
          <w:color w:val="000000"/>
          <w:kern w:val="22"/>
          <w:rtl/>
          <w:lang w:eastAsia="en-CA"/>
        </w:rPr>
        <w:t xml:space="preserve"> </w:t>
      </w:r>
      <w:r w:rsidR="00BB0D2F" w:rsidRPr="00034045">
        <w:rPr>
          <w:rFonts w:cs="Simplified Arabic"/>
          <w:color w:val="000000"/>
          <w:rtl/>
        </w:rPr>
        <w:t>وبيرو وجمهورية كوريا وجنوب أفريقيا</w:t>
      </w:r>
      <w:r w:rsidR="00BB0D2F" w:rsidRPr="00034045">
        <w:rPr>
          <w:rFonts w:cs="Simplified Arabic"/>
          <w:color w:val="000000"/>
          <w:kern w:val="22"/>
          <w:rtl/>
          <w:lang w:eastAsia="en-CA"/>
        </w:rPr>
        <w:t xml:space="preserve"> </w:t>
      </w:r>
      <w:r w:rsidRPr="00034045">
        <w:rPr>
          <w:rFonts w:cs="Simplified Arabic"/>
          <w:color w:val="000000"/>
          <w:kern w:val="22"/>
          <w:rtl/>
          <w:lang w:eastAsia="en-CA"/>
        </w:rPr>
        <w:t>وأوغندا</w:t>
      </w:r>
      <w:r w:rsidRPr="00034045">
        <w:rPr>
          <w:rFonts w:cs="Simplified Arabic"/>
          <w:color w:val="000000"/>
          <w:rtl/>
        </w:rPr>
        <w:t xml:space="preserve"> وجمهورية تنزانيا المتحدة.</w:t>
      </w:r>
    </w:p>
    <w:p w14:paraId="663DE6D5" w14:textId="075D3BA4" w:rsidR="00E202F9" w:rsidRPr="00034045" w:rsidRDefault="00E202F9" w:rsidP="00BB0D2F">
      <w:pPr>
        <w:numPr>
          <w:ilvl w:val="0"/>
          <w:numId w:val="60"/>
        </w:numPr>
        <w:bidi/>
        <w:spacing w:after="120" w:line="216" w:lineRule="auto"/>
        <w:ind w:left="0" w:firstLine="0"/>
        <w:rPr>
          <w:rFonts w:cs="Simplified Arabic"/>
          <w:rtl/>
          <w:lang w:val="fr-CH"/>
        </w:rPr>
      </w:pPr>
      <w:r w:rsidRPr="00034045">
        <w:rPr>
          <w:rFonts w:cs="Simplified Arabic"/>
          <w:rtl/>
          <w:lang w:val="fr-CH"/>
        </w:rPr>
        <w:t xml:space="preserve">وأدلى </w:t>
      </w:r>
      <w:r w:rsidR="00BB0D2F" w:rsidRPr="00034045">
        <w:rPr>
          <w:rFonts w:cs="Simplified Arabic"/>
          <w:rtl/>
          <w:lang w:val="fr-CH"/>
        </w:rPr>
        <w:t xml:space="preserve">ببيان إضافي </w:t>
      </w:r>
      <w:r w:rsidRPr="00034045">
        <w:rPr>
          <w:rFonts w:cs="Simplified Arabic"/>
          <w:rtl/>
          <w:lang w:val="fr-CH"/>
        </w:rPr>
        <w:t>ممثل الأرجنتين.</w:t>
      </w:r>
    </w:p>
    <w:p w14:paraId="6FCD552A" w14:textId="5849B21E" w:rsidR="00E202F9" w:rsidRPr="00034045" w:rsidRDefault="00E202F9" w:rsidP="009636A0">
      <w:pPr>
        <w:numPr>
          <w:ilvl w:val="0"/>
          <w:numId w:val="60"/>
        </w:numPr>
        <w:bidi/>
        <w:spacing w:after="120" w:line="216" w:lineRule="auto"/>
        <w:ind w:left="0" w:firstLine="0"/>
        <w:rPr>
          <w:rFonts w:cs="Simplified Arabic"/>
          <w:rtl/>
          <w:lang w:val="fr-CH"/>
        </w:rPr>
      </w:pPr>
      <w:r w:rsidRPr="00034045">
        <w:rPr>
          <w:rFonts w:cs="Simplified Arabic"/>
          <w:rtl/>
          <w:lang w:val="fr-CH"/>
        </w:rPr>
        <w:t>وأدلى ببيان أيضا ممثل الدائرة الدولية لحيازة تطبيقات التكنولوجيا الأحيائية الزراعية</w:t>
      </w:r>
      <w:r w:rsidR="009636A0">
        <w:rPr>
          <w:rFonts w:cs="Simplified Arabic" w:hint="cs"/>
          <w:rtl/>
          <w:lang w:val="fr-CH"/>
        </w:rPr>
        <w:t xml:space="preserve"> </w:t>
      </w:r>
      <w:r w:rsidRPr="00034045">
        <w:rPr>
          <w:rFonts w:cs="Simplified Arabic"/>
          <w:lang w:val="fr-CH"/>
        </w:rPr>
        <w:t>(ISAAA)</w:t>
      </w:r>
      <w:r w:rsidRPr="00034045">
        <w:rPr>
          <w:rFonts w:cs="Simplified Arabic"/>
          <w:rtl/>
          <w:lang w:val="fr-CH"/>
        </w:rPr>
        <w:t>.</w:t>
      </w:r>
    </w:p>
    <w:p w14:paraId="334919A7" w14:textId="77777777" w:rsidR="00E202F9" w:rsidRPr="00034045" w:rsidRDefault="00E202F9" w:rsidP="00E202F9">
      <w:pPr>
        <w:numPr>
          <w:ilvl w:val="0"/>
          <w:numId w:val="60"/>
        </w:numPr>
        <w:bidi/>
        <w:spacing w:after="120" w:line="216" w:lineRule="auto"/>
        <w:ind w:left="0" w:firstLine="0"/>
        <w:rPr>
          <w:rFonts w:cs="Simplified Arabic"/>
          <w:rtl/>
          <w:lang w:val="fr-CH"/>
        </w:rPr>
      </w:pPr>
      <w:r w:rsidRPr="00034045">
        <w:rPr>
          <w:rFonts w:cs="Simplified Arabic"/>
          <w:rtl/>
          <w:lang w:val="fr-CH"/>
        </w:rPr>
        <w:t>وبعد المناقشة، قال الرئيس إنه سيعد مشروع</w:t>
      </w:r>
      <w:r w:rsidRPr="00034045">
        <w:rPr>
          <w:rFonts w:cs="Simplified Arabic"/>
          <w:lang w:val="fr-CH"/>
        </w:rPr>
        <w:t xml:space="preserve"> </w:t>
      </w:r>
      <w:r w:rsidRPr="00034045">
        <w:rPr>
          <w:rFonts w:cs="Simplified Arabic"/>
          <w:rtl/>
          <w:lang w:val="fr-CH"/>
        </w:rPr>
        <w:t>مقرر منقح لينظر فيه الفريق العامل.</w:t>
      </w:r>
    </w:p>
    <w:p w14:paraId="1669FD01" w14:textId="3F391076" w:rsidR="00E202F9" w:rsidRPr="00034045" w:rsidRDefault="00266A29" w:rsidP="00266A29">
      <w:pPr>
        <w:numPr>
          <w:ilvl w:val="0"/>
          <w:numId w:val="60"/>
        </w:numPr>
        <w:bidi/>
        <w:spacing w:after="120" w:line="216" w:lineRule="auto"/>
        <w:ind w:left="0" w:firstLine="0"/>
        <w:rPr>
          <w:rFonts w:cs="Simplified Arabic"/>
          <w:rtl/>
          <w:lang w:val="fr-CH"/>
        </w:rPr>
      </w:pPr>
      <w:r>
        <w:rPr>
          <w:rFonts w:cs="Simplified Arabic" w:hint="cs"/>
          <w:rtl/>
          <w:lang w:val="fr-CH"/>
        </w:rPr>
        <w:t>و</w:t>
      </w:r>
      <w:r w:rsidR="00E202F9" w:rsidRPr="00034045">
        <w:rPr>
          <w:rFonts w:cs="Simplified Arabic"/>
          <w:rtl/>
          <w:lang w:val="fr-CH"/>
        </w:rPr>
        <w:t xml:space="preserve">في جلسته العاشرة، المنعقدة في 25 نوفمبر/تشرين الثاني 2018، </w:t>
      </w:r>
      <w:r w:rsidRPr="00034045">
        <w:rPr>
          <w:rFonts w:cs="Simplified Arabic"/>
          <w:rtl/>
          <w:lang w:val="fr-CH"/>
        </w:rPr>
        <w:t xml:space="preserve">نظر الفريق العامل </w:t>
      </w:r>
      <w:r w:rsidR="00E202F9" w:rsidRPr="00034045">
        <w:rPr>
          <w:rFonts w:cs="Simplified Arabic"/>
          <w:rtl/>
          <w:lang w:val="fr-CH"/>
        </w:rPr>
        <w:t>في مشروع مقرر منقح مقدم من الرئيس.</w:t>
      </w:r>
    </w:p>
    <w:p w14:paraId="7B1BC0F6" w14:textId="5568561D" w:rsidR="00E202F9" w:rsidRPr="00034045" w:rsidRDefault="00E202F9" w:rsidP="00D33142">
      <w:pPr>
        <w:numPr>
          <w:ilvl w:val="0"/>
          <w:numId w:val="60"/>
        </w:numPr>
        <w:bidi/>
        <w:spacing w:after="120" w:line="216" w:lineRule="auto"/>
        <w:ind w:left="0" w:firstLine="0"/>
        <w:rPr>
          <w:rFonts w:cs="Simplified Arabic"/>
          <w:lang w:val="fr-CH"/>
        </w:rPr>
      </w:pPr>
      <w:r w:rsidRPr="00034045">
        <w:rPr>
          <w:rFonts w:cs="Simplified Arabic"/>
          <w:rtl/>
          <w:lang w:val="fr-CH"/>
        </w:rPr>
        <w:t>وأدلى ببيان</w:t>
      </w:r>
      <w:r w:rsidR="00D33142">
        <w:rPr>
          <w:rFonts w:cs="Simplified Arabic" w:hint="cs"/>
          <w:rtl/>
          <w:lang w:val="fr-CH"/>
        </w:rPr>
        <w:t>ين</w:t>
      </w:r>
      <w:r w:rsidRPr="00034045">
        <w:rPr>
          <w:rFonts w:cs="Simplified Arabic"/>
          <w:rtl/>
          <w:lang w:val="fr-CH"/>
        </w:rPr>
        <w:t xml:space="preserve"> ممثل</w:t>
      </w:r>
      <w:r w:rsidR="00D33142">
        <w:rPr>
          <w:rFonts w:cs="Simplified Arabic" w:hint="cs"/>
          <w:rtl/>
          <w:lang w:val="fr-CH"/>
        </w:rPr>
        <w:t>ا</w:t>
      </w:r>
      <w:r w:rsidRPr="00034045">
        <w:rPr>
          <w:rFonts w:cs="Simplified Arabic"/>
          <w:rtl/>
          <w:lang w:val="fr-CH"/>
        </w:rPr>
        <w:t xml:space="preserve"> الاتحاد الأوروبي ودوله </w:t>
      </w:r>
      <w:r w:rsidR="005D486C" w:rsidRPr="00034045">
        <w:rPr>
          <w:rFonts w:cs="Simplified Arabic"/>
          <w:rtl/>
        </w:rPr>
        <w:t xml:space="preserve">الأعضاء </w:t>
      </w:r>
      <w:r w:rsidR="005D486C">
        <w:rPr>
          <w:rFonts w:cs="Simplified Arabic" w:hint="cs"/>
          <w:rtl/>
        </w:rPr>
        <w:t>الثماني والعشرين</w:t>
      </w:r>
      <w:r w:rsidR="005D486C" w:rsidRPr="00034045">
        <w:rPr>
          <w:rFonts w:cs="Simplified Arabic"/>
          <w:rtl/>
          <w:lang w:val="fr-CH"/>
        </w:rPr>
        <w:t xml:space="preserve"> </w:t>
      </w:r>
      <w:r w:rsidRPr="00034045">
        <w:rPr>
          <w:rFonts w:cs="Simplified Arabic"/>
          <w:rtl/>
          <w:lang w:val="fr-CH"/>
        </w:rPr>
        <w:t>والمكسيك.</w:t>
      </w:r>
    </w:p>
    <w:p w14:paraId="72C6A702" w14:textId="757C3650" w:rsidR="00E202F9" w:rsidRPr="00034045" w:rsidRDefault="00E202F9" w:rsidP="00E202F9">
      <w:pPr>
        <w:numPr>
          <w:ilvl w:val="0"/>
          <w:numId w:val="60"/>
        </w:numPr>
        <w:bidi/>
        <w:spacing w:after="120" w:line="216" w:lineRule="auto"/>
        <w:ind w:left="0" w:firstLine="0"/>
        <w:rPr>
          <w:rFonts w:cs="Simplified Arabic"/>
          <w:lang w:val="fr-CH"/>
        </w:rPr>
      </w:pPr>
      <w:r w:rsidRPr="00034045">
        <w:rPr>
          <w:rFonts w:cs="Simplified Arabic"/>
          <w:rtl/>
          <w:lang w:val="fr-CH"/>
        </w:rPr>
        <w:t xml:space="preserve">واعتمد الفريق العامل مشروع المقرر المنقح، بصيغته المعدلة شفويا، لإحالته إلى الجلسة العامة بوصفه مشروع المقرر </w:t>
      </w:r>
      <w:r w:rsidR="00270E3E">
        <w:rPr>
          <w:rFonts w:cs="Simplified Arabic"/>
          <w:lang w:val="fr-CH"/>
        </w:rPr>
        <w:t>CBD/CP/MOP</w:t>
      </w:r>
      <w:r w:rsidRPr="00034045">
        <w:rPr>
          <w:rFonts w:cs="Simplified Arabic"/>
          <w:lang w:val="fr-CH"/>
        </w:rPr>
        <w:t>/9/L.8</w:t>
      </w:r>
      <w:r w:rsidRPr="00034045">
        <w:rPr>
          <w:rFonts w:cs="Simplified Arabic"/>
          <w:rtl/>
          <w:lang w:val="fr-CH"/>
        </w:rPr>
        <w:t>.</w:t>
      </w:r>
    </w:p>
    <w:p w14:paraId="2BB00F3A" w14:textId="60D062E8" w:rsidR="00105B2E" w:rsidRPr="004472B4" w:rsidRDefault="00105B2E" w:rsidP="00105B2E">
      <w:pPr>
        <w:numPr>
          <w:ilvl w:val="0"/>
          <w:numId w:val="60"/>
        </w:numPr>
        <w:bidi/>
        <w:spacing w:after="120" w:line="216" w:lineRule="auto"/>
        <w:ind w:left="0" w:firstLine="0"/>
        <w:rPr>
          <w:rFonts w:cs="Simplified Arabic"/>
          <w:lang w:bidi="ar-EG"/>
        </w:rPr>
      </w:pPr>
      <w:r w:rsidRPr="00BC5AD0">
        <w:rPr>
          <w:rFonts w:cs="Simplified Arabic"/>
          <w:rtl/>
          <w:lang w:val="fr-CH" w:bidi="ar-EG"/>
        </w:rPr>
        <w:t xml:space="preserve">وفي الجلسة العامة </w:t>
      </w:r>
      <w:r>
        <w:rPr>
          <w:rFonts w:cs="Simplified Arabic" w:hint="cs"/>
          <w:rtl/>
          <w:lang w:val="fr-CH" w:bidi="ar-EG"/>
        </w:rPr>
        <w:t>السابعة</w:t>
      </w:r>
      <w:r w:rsidRPr="00BC5AD0">
        <w:rPr>
          <w:rFonts w:cs="Simplified Arabic"/>
          <w:rtl/>
          <w:lang w:val="fr-CH" w:bidi="ar-EG"/>
        </w:rPr>
        <w:t xml:space="preserve"> للاجتماع، </w:t>
      </w:r>
      <w:r>
        <w:rPr>
          <w:rFonts w:cs="Simplified Arabic"/>
          <w:rtl/>
          <w:lang w:val="fr-CH" w:bidi="ar-EG"/>
        </w:rPr>
        <w:t>المنعقدة</w:t>
      </w:r>
      <w:r w:rsidRPr="00BC5AD0">
        <w:rPr>
          <w:rFonts w:cs="Simplified Arabic"/>
          <w:rtl/>
          <w:lang w:val="fr-CH" w:bidi="ar-EG"/>
        </w:rPr>
        <w:t xml:space="preserve"> في </w:t>
      </w:r>
      <w:r>
        <w:rPr>
          <w:rFonts w:cs="Simplified Arabic" w:hint="cs"/>
          <w:rtl/>
          <w:lang w:val="fr-CH" w:bidi="ar-EG"/>
        </w:rPr>
        <w:t>28</w:t>
      </w:r>
      <w:r w:rsidRPr="00BC5AD0">
        <w:rPr>
          <w:rFonts w:cs="Simplified Arabic"/>
          <w:rtl/>
          <w:lang w:val="fr-CH" w:bidi="ar-EG"/>
        </w:rPr>
        <w:t xml:space="preserve"> نوفمبر/تشرين الثاني 2018، </w:t>
      </w:r>
      <w:r>
        <w:rPr>
          <w:rFonts w:cs="Simplified Arabic" w:hint="cs"/>
          <w:rtl/>
          <w:lang w:val="fr-CH" w:bidi="ar-EG"/>
        </w:rPr>
        <w:t>نظر</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في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8</w:t>
      </w:r>
      <w:r>
        <w:rPr>
          <w:rFonts w:cs="Simplified Arabic" w:hint="cs"/>
          <w:rtl/>
          <w:lang w:val="fr-CH" w:bidi="ar-EG"/>
        </w:rPr>
        <w:t>.</w:t>
      </w:r>
    </w:p>
    <w:p w14:paraId="1C44FBAA" w14:textId="0C56FA00" w:rsidR="00105B2E" w:rsidRPr="004472B4" w:rsidRDefault="00105B2E" w:rsidP="00105B2E">
      <w:pPr>
        <w:numPr>
          <w:ilvl w:val="0"/>
          <w:numId w:val="60"/>
        </w:numPr>
        <w:bidi/>
        <w:spacing w:after="120" w:line="216" w:lineRule="auto"/>
        <w:ind w:left="0" w:firstLine="0"/>
        <w:rPr>
          <w:rFonts w:cs="Simplified Arabic"/>
          <w:lang w:bidi="ar-EG"/>
        </w:rPr>
      </w:pPr>
      <w:r>
        <w:rPr>
          <w:rFonts w:cs="Simplified Arabic" w:hint="cs"/>
          <w:rtl/>
          <w:lang w:val="fr-CH" w:bidi="ar-EG"/>
        </w:rPr>
        <w:t>واعتمد</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8</w:t>
      </w:r>
      <w:r>
        <w:rPr>
          <w:rFonts w:cs="Simplified Arabic" w:hint="cs"/>
          <w:rtl/>
        </w:rPr>
        <w:t xml:space="preserve"> بوصفه المقرر </w:t>
      </w:r>
      <w:r>
        <w:rPr>
          <w:rFonts w:cs="Simplified Arabic"/>
          <w:lang w:val="en-CA"/>
        </w:rPr>
        <w:t>CP</w:t>
      </w:r>
      <w:r>
        <w:rPr>
          <w:rFonts w:cs="Simplified Arabic"/>
          <w:lang w:val="en-CA"/>
        </w:rPr>
        <w:noBreakHyphen/>
      </w:r>
      <w:r w:rsidR="0095760E">
        <w:rPr>
          <w:rFonts w:cs="Simplified Arabic"/>
          <w:lang w:val="en-CA"/>
        </w:rPr>
        <w:t>9</w:t>
      </w:r>
      <w:r>
        <w:rPr>
          <w:rFonts w:cs="Simplified Arabic"/>
          <w:lang w:val="en-CA"/>
        </w:rPr>
        <w:t>/2</w:t>
      </w:r>
      <w:r>
        <w:rPr>
          <w:rFonts w:cs="Simplified Arabic" w:hint="cs"/>
          <w:rtl/>
          <w:lang w:val="en-CA" w:bidi="ar-EG"/>
        </w:rPr>
        <w:t xml:space="preserve"> (للاطلاع على النص، انظر الفصل الأول)</w:t>
      </w:r>
      <w:r>
        <w:rPr>
          <w:rFonts w:cs="Simplified Arabic" w:hint="cs"/>
          <w:rtl/>
          <w:lang w:val="fr-CH" w:bidi="ar-EG"/>
        </w:rPr>
        <w:t>.</w:t>
      </w:r>
    </w:p>
    <w:p w14:paraId="46B40CAD" w14:textId="77777777" w:rsidR="00E202F9" w:rsidRPr="00034045" w:rsidRDefault="00E202F9" w:rsidP="00E202F9">
      <w:pPr>
        <w:keepNext/>
        <w:bidi/>
        <w:spacing w:before="120" w:after="120"/>
        <w:jc w:val="center"/>
        <w:outlineLvl w:val="1"/>
        <w:rPr>
          <w:rFonts w:cs="Simplified Arabic"/>
          <w:b/>
          <w:bCs/>
          <w:szCs w:val="28"/>
          <w:lang w:bidi="ar-EG"/>
        </w:rPr>
      </w:pPr>
      <w:bookmarkStart w:id="32" w:name="_Toc5566714"/>
      <w:r w:rsidRPr="00034045">
        <w:rPr>
          <w:rFonts w:cs="Simplified Arabic"/>
          <w:b/>
          <w:bCs/>
          <w:szCs w:val="28"/>
          <w:rtl/>
          <w:lang w:bidi="ar-EG"/>
        </w:rPr>
        <w:lastRenderedPageBreak/>
        <w:t>البند 10-</w:t>
      </w:r>
      <w:r w:rsidRPr="00034045">
        <w:rPr>
          <w:rFonts w:cs="Simplified Arabic"/>
          <w:b/>
          <w:bCs/>
          <w:szCs w:val="28"/>
          <w:rtl/>
          <w:lang w:bidi="ar-EG"/>
        </w:rPr>
        <w:tab/>
        <w:t>الرصد وإعداد التقارير (المادة 33) وتقييم واستعراض فعالية البروتوكول (المادة 35)</w:t>
      </w:r>
      <w:bookmarkEnd w:id="32"/>
    </w:p>
    <w:p w14:paraId="045722C4" w14:textId="77777777" w:rsidR="00E202F9" w:rsidRPr="00105B2E" w:rsidRDefault="00E202F9" w:rsidP="00E202F9">
      <w:pPr>
        <w:keepNext/>
        <w:bidi/>
        <w:spacing w:before="120" w:after="120"/>
        <w:rPr>
          <w:rFonts w:cs="Simplified Arabic"/>
          <w:i/>
          <w:iCs/>
          <w:rtl/>
          <w:lang w:bidi="ar-EG"/>
        </w:rPr>
      </w:pPr>
      <w:r w:rsidRPr="00105B2E">
        <w:rPr>
          <w:rFonts w:cs="Simplified Arabic"/>
          <w:i/>
          <w:iCs/>
          <w:rtl/>
          <w:lang w:bidi="ar-EG"/>
        </w:rPr>
        <w:t>التقييم والاستعراض الرابع لفعالية بروتوكول قرطاجنة والتقييم النهائي للخطة الاستراتيجية لبروتوكول قرطاجنة للفترة 2011</w:t>
      </w:r>
      <w:r w:rsidRPr="00105B2E">
        <w:rPr>
          <w:rFonts w:cs="Simplified Arabic"/>
          <w:i/>
          <w:iCs/>
          <w:rtl/>
          <w:lang w:bidi="ar-EG"/>
        </w:rPr>
        <w:noBreakHyphen/>
        <w:t>2020</w:t>
      </w:r>
    </w:p>
    <w:p w14:paraId="1DDD6B7C" w14:textId="159DF6A6" w:rsidR="00E202F9" w:rsidRPr="00034045" w:rsidRDefault="00E202F9" w:rsidP="00266A29">
      <w:pPr>
        <w:numPr>
          <w:ilvl w:val="0"/>
          <w:numId w:val="60"/>
        </w:numPr>
        <w:bidi/>
        <w:spacing w:after="120" w:line="216" w:lineRule="auto"/>
        <w:ind w:left="0" w:firstLine="0"/>
        <w:rPr>
          <w:rFonts w:cs="Simplified Arabic"/>
          <w:rtl/>
          <w:lang w:val="fr-CH"/>
        </w:rPr>
      </w:pPr>
      <w:r w:rsidRPr="00034045">
        <w:rPr>
          <w:rFonts w:cs="Simplified Arabic"/>
          <w:rtl/>
          <w:lang w:val="fr-CH"/>
        </w:rPr>
        <w:t xml:space="preserve">تناول الفريق العامل الأول الجانب الأول من البند 10 من جدول الأعمال </w:t>
      </w:r>
      <w:r w:rsidR="005D486C">
        <w:rPr>
          <w:rFonts w:cs="Simplified Arabic"/>
          <w:rtl/>
          <w:lang w:val="fr-CH"/>
        </w:rPr>
        <w:t>في جلسته</w:t>
      </w:r>
      <w:r w:rsidRPr="00034045">
        <w:rPr>
          <w:rFonts w:cs="Simplified Arabic"/>
          <w:rtl/>
          <w:lang w:val="fr-CH"/>
        </w:rPr>
        <w:t xml:space="preserve"> </w:t>
      </w:r>
      <w:r w:rsidR="00BB0D2F">
        <w:rPr>
          <w:rFonts w:cs="Simplified Arabic"/>
          <w:rtl/>
          <w:lang w:val="fr-CH"/>
        </w:rPr>
        <w:t>الخامسة، المنعقدة</w:t>
      </w:r>
      <w:r w:rsidRPr="00034045">
        <w:rPr>
          <w:rFonts w:cs="Simplified Arabic"/>
          <w:rtl/>
          <w:lang w:val="fr-CH"/>
        </w:rPr>
        <w:t xml:space="preserve"> في 20 نوفمبر/تشرين الثاني 2018</w:t>
      </w:r>
      <w:r w:rsidR="00266A29">
        <w:rPr>
          <w:rFonts w:cs="Simplified Arabic" w:hint="cs"/>
          <w:rtl/>
          <w:lang w:val="fr-CH"/>
        </w:rPr>
        <w:t>.</w:t>
      </w:r>
      <w:r w:rsidRPr="00034045">
        <w:rPr>
          <w:rFonts w:cs="Simplified Arabic"/>
          <w:rtl/>
          <w:lang w:val="fr-CH"/>
        </w:rPr>
        <w:t xml:space="preserve"> </w:t>
      </w:r>
      <w:r w:rsidR="00A43341" w:rsidRPr="00034045">
        <w:rPr>
          <w:rFonts w:cs="Simplified Arabic"/>
          <w:rtl/>
          <w:lang w:bidi="ar-EG"/>
        </w:rPr>
        <w:t xml:space="preserve">ولدى نظره في هذا البند، كان معروضا أمام </w:t>
      </w:r>
      <w:r w:rsidR="00A43341" w:rsidRPr="00034045">
        <w:rPr>
          <w:rFonts w:cs="Simplified Arabic"/>
          <w:rtl/>
        </w:rPr>
        <w:t xml:space="preserve">الفريق العامل </w:t>
      </w:r>
      <w:r w:rsidRPr="00034045">
        <w:rPr>
          <w:rFonts w:cs="Simplified Arabic"/>
          <w:rtl/>
          <w:lang w:val="fr-CH"/>
        </w:rPr>
        <w:t xml:space="preserve">مشروع مقرر يستند إلى التوصية </w:t>
      </w:r>
      <w:r w:rsidRPr="00034045">
        <w:rPr>
          <w:rFonts w:cs="Simplified Arabic"/>
          <w:lang w:val="fr-CH"/>
        </w:rPr>
        <w:t>SBI</w:t>
      </w:r>
      <w:r w:rsidR="00266A29">
        <w:rPr>
          <w:rFonts w:cs="Simplified Arabic"/>
          <w:lang w:val="fr-CH"/>
        </w:rPr>
        <w:noBreakHyphen/>
      </w:r>
      <w:r w:rsidRPr="00034045">
        <w:rPr>
          <w:rFonts w:cs="Simplified Arabic"/>
          <w:lang w:val="fr-CH"/>
        </w:rPr>
        <w:t>2/12</w:t>
      </w:r>
      <w:r w:rsidRPr="00034045">
        <w:rPr>
          <w:rFonts w:cs="Simplified Arabic"/>
          <w:rtl/>
          <w:lang w:val="fr-CH"/>
        </w:rPr>
        <w:t xml:space="preserve">، </w:t>
      </w:r>
      <w:r w:rsidR="00266A29">
        <w:rPr>
          <w:rFonts w:cs="Simplified Arabic" w:hint="cs"/>
          <w:rtl/>
          <w:lang w:val="fr-CH"/>
        </w:rPr>
        <w:t>ويرد</w:t>
      </w:r>
      <w:r w:rsidRPr="00034045">
        <w:rPr>
          <w:rFonts w:cs="Simplified Arabic"/>
          <w:rtl/>
          <w:lang w:val="fr-CH"/>
        </w:rPr>
        <w:t xml:space="preserve"> في تجميع مشاريع المقررات </w:t>
      </w:r>
      <w:r w:rsidRPr="00034045">
        <w:rPr>
          <w:rFonts w:cs="Simplified Arabic"/>
          <w:lang w:val="fr-CH"/>
        </w:rPr>
        <w:t>(CBD/CP/MOP/9/1/Add.2)</w:t>
      </w:r>
      <w:r w:rsidRPr="00034045">
        <w:rPr>
          <w:rFonts w:cs="Simplified Arabic"/>
          <w:rtl/>
          <w:lang w:val="fr-CH"/>
        </w:rPr>
        <w:t>.</w:t>
      </w:r>
    </w:p>
    <w:p w14:paraId="5956B93D" w14:textId="25D6DBB5" w:rsidR="00E202F9" w:rsidRPr="00034045" w:rsidRDefault="00E202F9" w:rsidP="00E202F9">
      <w:pPr>
        <w:numPr>
          <w:ilvl w:val="0"/>
          <w:numId w:val="60"/>
        </w:numPr>
        <w:bidi/>
        <w:spacing w:after="120" w:line="216" w:lineRule="auto"/>
        <w:ind w:left="0" w:firstLine="0"/>
        <w:rPr>
          <w:rFonts w:cs="Simplified Arabic"/>
          <w:rtl/>
          <w:lang w:val="fr-CH"/>
        </w:rPr>
      </w:pPr>
      <w:r w:rsidRPr="00034045">
        <w:rPr>
          <w:rFonts w:cs="Simplified Arabic"/>
          <w:rtl/>
          <w:lang w:val="fr-CH"/>
        </w:rPr>
        <w:t xml:space="preserve">ونظر الفريق العامل </w:t>
      </w:r>
      <w:r w:rsidR="005D486C">
        <w:rPr>
          <w:rFonts w:cs="Simplified Arabic"/>
          <w:rtl/>
          <w:lang w:val="fr-CH"/>
        </w:rPr>
        <w:t>في جلسته</w:t>
      </w:r>
      <w:r w:rsidRPr="00034045">
        <w:rPr>
          <w:rFonts w:cs="Simplified Arabic"/>
          <w:rtl/>
          <w:lang w:val="fr-CH"/>
        </w:rPr>
        <w:t xml:space="preserve"> التاسعة</w:t>
      </w:r>
      <w:r w:rsidR="005D486C">
        <w:rPr>
          <w:rFonts w:cs="Simplified Arabic" w:hint="cs"/>
          <w:rtl/>
          <w:lang w:val="fr-CH"/>
        </w:rPr>
        <w:t>،</w:t>
      </w:r>
      <w:r w:rsidRPr="00034045">
        <w:rPr>
          <w:rFonts w:cs="Simplified Arabic"/>
          <w:rtl/>
          <w:lang w:val="fr-CH"/>
        </w:rPr>
        <w:t xml:space="preserve"> المنعقدة في 22 نوفمبر/تشرين الثاني 2018 في مشروع المقرر المنقح الذي أعده الرئيس.</w:t>
      </w:r>
    </w:p>
    <w:p w14:paraId="6F0D47C0" w14:textId="77777777" w:rsidR="00E202F9" w:rsidRPr="00034045" w:rsidRDefault="00E202F9" w:rsidP="00E202F9">
      <w:pPr>
        <w:numPr>
          <w:ilvl w:val="0"/>
          <w:numId w:val="60"/>
        </w:numPr>
        <w:bidi/>
        <w:spacing w:after="120" w:line="216" w:lineRule="auto"/>
        <w:ind w:left="0" w:firstLine="0"/>
        <w:rPr>
          <w:rFonts w:cs="Simplified Arabic"/>
          <w:lang w:val="fr-CH"/>
        </w:rPr>
      </w:pPr>
      <w:r w:rsidRPr="00034045">
        <w:rPr>
          <w:rFonts w:cs="Simplified Arabic"/>
          <w:rtl/>
          <w:lang w:val="fr-CH"/>
        </w:rPr>
        <w:t xml:space="preserve">واعتمد الفريق العامل مشروع المقرر المنقح لإحالته إلى الجلسة العامة بوصفه مشروع المقرر </w:t>
      </w:r>
      <w:r w:rsidRPr="00034045">
        <w:rPr>
          <w:rFonts w:cs="Simplified Arabic"/>
          <w:lang w:val="fr-CH"/>
        </w:rPr>
        <w:t>CBD/CP/MOP/9/L.6</w:t>
      </w:r>
      <w:r w:rsidRPr="00034045">
        <w:rPr>
          <w:rFonts w:cs="Simplified Arabic"/>
          <w:rtl/>
          <w:lang w:val="fr-CH"/>
        </w:rPr>
        <w:t>.</w:t>
      </w:r>
    </w:p>
    <w:p w14:paraId="6B8694D9" w14:textId="5E6CBC8C" w:rsidR="00E202F9" w:rsidRPr="00034045" w:rsidRDefault="00E202F9" w:rsidP="00105B2E">
      <w:pPr>
        <w:numPr>
          <w:ilvl w:val="0"/>
          <w:numId w:val="60"/>
        </w:numPr>
        <w:bidi/>
        <w:spacing w:after="120" w:line="216" w:lineRule="auto"/>
        <w:ind w:left="0" w:firstLine="0"/>
        <w:rPr>
          <w:rFonts w:cs="Simplified Arabic"/>
          <w:lang w:val="fr-CH"/>
        </w:rPr>
      </w:pPr>
      <w:r w:rsidRPr="00034045">
        <w:rPr>
          <w:rFonts w:cs="Simplified Arabic"/>
          <w:rtl/>
          <w:lang w:val="fr-CH" w:bidi="ar-EG"/>
        </w:rPr>
        <w:t xml:space="preserve">وفي الجلسة العامة الخامسة للاجتماع، </w:t>
      </w:r>
      <w:r w:rsidR="00BC5AD0">
        <w:rPr>
          <w:rFonts w:cs="Simplified Arabic"/>
          <w:rtl/>
          <w:lang w:val="fr-CH" w:bidi="ar-EG"/>
        </w:rPr>
        <w:t>المنعقدة</w:t>
      </w:r>
      <w:r w:rsidRPr="00034045">
        <w:rPr>
          <w:rFonts w:cs="Simplified Arabic"/>
          <w:rtl/>
          <w:lang w:val="fr-CH" w:bidi="ar-EG"/>
        </w:rPr>
        <w:t xml:space="preserve"> في 25 نوفمبر/تشرين الثاني 2018، اعتمد مؤتمر الأطراف العامل كاجتماع للأطراف مشروع المقرر </w:t>
      </w:r>
      <w:r w:rsidRPr="00034045">
        <w:rPr>
          <w:rFonts w:cs="Simplified Arabic"/>
          <w:lang w:val="en-CA" w:bidi="ar-EG"/>
        </w:rPr>
        <w:t>CBD/CP/MOP/9/L.6</w:t>
      </w:r>
      <w:r w:rsidRPr="00034045">
        <w:rPr>
          <w:rFonts w:cs="Simplified Arabic"/>
          <w:rtl/>
          <w:lang w:val="en-CA" w:bidi="ar-EG"/>
        </w:rPr>
        <w:t xml:space="preserve"> بوصفه المقرر </w:t>
      </w:r>
      <w:r w:rsidRPr="00034045">
        <w:rPr>
          <w:rFonts w:cs="Simplified Arabic"/>
          <w:lang w:val="en-CA" w:bidi="ar-EG"/>
        </w:rPr>
        <w:t>CP-9/</w:t>
      </w:r>
      <w:r w:rsidR="00105B2E">
        <w:rPr>
          <w:rFonts w:cs="Simplified Arabic"/>
          <w:lang w:val="en-CA" w:bidi="ar-EG"/>
        </w:rPr>
        <w:t>6</w:t>
      </w:r>
      <w:r w:rsidRPr="00034045">
        <w:rPr>
          <w:rFonts w:cs="Simplified Arabic"/>
          <w:rtl/>
          <w:lang w:val="en-CA" w:bidi="ar-EG"/>
        </w:rPr>
        <w:t>.</w:t>
      </w:r>
    </w:p>
    <w:p w14:paraId="25092BAA" w14:textId="77777777" w:rsidR="00E202F9" w:rsidRPr="00105B2E" w:rsidRDefault="00E202F9" w:rsidP="00E202F9">
      <w:pPr>
        <w:keepNext/>
        <w:bidi/>
        <w:spacing w:before="120" w:after="120"/>
        <w:rPr>
          <w:rFonts w:cs="Simplified Arabic"/>
          <w:i/>
          <w:iCs/>
          <w:rtl/>
          <w:lang w:bidi="ar-EG"/>
        </w:rPr>
      </w:pPr>
      <w:r w:rsidRPr="00105B2E">
        <w:rPr>
          <w:rFonts w:cs="Simplified Arabic"/>
          <w:i/>
          <w:iCs/>
          <w:rtl/>
          <w:lang w:bidi="ar-EG"/>
        </w:rPr>
        <w:t>الرصد والإبلاغ بما في ذلك مشروع نموذج منقح للتقرير الوطني الرابع</w:t>
      </w:r>
      <w:r w:rsidRPr="00105B2E">
        <w:rPr>
          <w:rFonts w:cs="Simplified Arabic"/>
          <w:i/>
          <w:iCs/>
          <w:rtl/>
          <w:lang w:bidi="ar-EG"/>
        </w:rPr>
        <w:tab/>
      </w:r>
    </w:p>
    <w:p w14:paraId="6BDCE2B6" w14:textId="4F0C0BDA" w:rsidR="00E202F9" w:rsidRPr="00034045" w:rsidRDefault="00E202F9" w:rsidP="0010214C">
      <w:pPr>
        <w:numPr>
          <w:ilvl w:val="0"/>
          <w:numId w:val="60"/>
        </w:numPr>
        <w:bidi/>
        <w:spacing w:after="120" w:line="216" w:lineRule="auto"/>
        <w:ind w:left="0" w:firstLine="0"/>
        <w:rPr>
          <w:rFonts w:cs="Simplified Arabic"/>
          <w:lang w:val="fr-CH"/>
        </w:rPr>
      </w:pPr>
      <w:r w:rsidRPr="00034045">
        <w:rPr>
          <w:rFonts w:cs="Simplified Arabic"/>
          <w:rtl/>
          <w:lang w:val="fr-CH"/>
        </w:rPr>
        <w:t xml:space="preserve">تناول الفريق العامل الأول الجانب الثاني من البند 10 من جدول الأعمال </w:t>
      </w:r>
      <w:r w:rsidR="005D486C">
        <w:rPr>
          <w:rFonts w:cs="Simplified Arabic"/>
          <w:rtl/>
          <w:lang w:val="fr-CH"/>
        </w:rPr>
        <w:t>في جلسته</w:t>
      </w:r>
      <w:r w:rsidRPr="00034045">
        <w:rPr>
          <w:rFonts w:cs="Simplified Arabic"/>
          <w:rtl/>
          <w:lang w:val="fr-CH"/>
        </w:rPr>
        <w:t xml:space="preserve"> </w:t>
      </w:r>
      <w:r w:rsidR="00BB0D2F">
        <w:rPr>
          <w:rFonts w:cs="Simplified Arabic"/>
          <w:rtl/>
          <w:lang w:val="fr-CH"/>
        </w:rPr>
        <w:t>الخامسة، المنعقدة</w:t>
      </w:r>
      <w:r w:rsidRPr="00034045">
        <w:rPr>
          <w:rFonts w:cs="Simplified Arabic"/>
          <w:rtl/>
          <w:lang w:val="fr-CH"/>
        </w:rPr>
        <w:t xml:space="preserve"> في 20 نوفمبر/تشرين الثاني 2018. </w:t>
      </w:r>
      <w:r w:rsidR="00786708">
        <w:rPr>
          <w:rFonts w:cs="Simplified Arabic"/>
          <w:rtl/>
          <w:lang w:val="fr-CH"/>
        </w:rPr>
        <w:t>ولدى نظره في هذا</w:t>
      </w:r>
      <w:r w:rsidRPr="00034045">
        <w:rPr>
          <w:rFonts w:cs="Simplified Arabic"/>
          <w:rtl/>
          <w:lang w:val="fr-CH"/>
        </w:rPr>
        <w:t xml:space="preserve"> البند، كان معروضا </w:t>
      </w:r>
      <w:r w:rsidR="00A43341">
        <w:rPr>
          <w:rFonts w:cs="Simplified Arabic" w:hint="cs"/>
          <w:rtl/>
          <w:lang w:val="fr-CH"/>
        </w:rPr>
        <w:t>أمام</w:t>
      </w:r>
      <w:r w:rsidRPr="00034045">
        <w:rPr>
          <w:rFonts w:cs="Simplified Arabic"/>
          <w:rtl/>
          <w:lang w:val="fr-CH"/>
        </w:rPr>
        <w:t xml:space="preserve"> الفريق العامل مشروع مقرر، يستند إلى التوصيتين </w:t>
      </w:r>
      <w:r w:rsidRPr="00034045">
        <w:rPr>
          <w:rFonts w:cs="Simplified Arabic"/>
          <w:lang w:val="fr-CH"/>
        </w:rPr>
        <w:t>SBI-2/11</w:t>
      </w:r>
      <w:r w:rsidRPr="00034045">
        <w:rPr>
          <w:rFonts w:cs="Simplified Arabic"/>
          <w:rtl/>
          <w:lang w:val="fr-CH"/>
        </w:rPr>
        <w:t xml:space="preserve"> و</w:t>
      </w:r>
      <w:r w:rsidRPr="00034045">
        <w:rPr>
          <w:rFonts w:cs="Simplified Arabic"/>
          <w:lang w:val="fr-CH"/>
        </w:rPr>
        <w:t>SBI-2/13</w:t>
      </w:r>
      <w:r w:rsidRPr="00034045">
        <w:rPr>
          <w:rFonts w:cs="Simplified Arabic"/>
          <w:rtl/>
          <w:lang w:val="fr-CH"/>
        </w:rPr>
        <w:t xml:space="preserve">، </w:t>
      </w:r>
      <w:r w:rsidR="00105B2E">
        <w:rPr>
          <w:rFonts w:cs="Simplified Arabic" w:hint="cs"/>
          <w:rtl/>
          <w:lang w:val="fr-CH" w:bidi="ar-EG"/>
        </w:rPr>
        <w:t xml:space="preserve">والتوصيات المعروضة في تقرير لجنة الامتثال (الوثيقة </w:t>
      </w:r>
      <w:r w:rsidR="00105B2E">
        <w:rPr>
          <w:rFonts w:cs="Simplified Arabic"/>
          <w:lang w:val="en-CA" w:bidi="ar-EG"/>
        </w:rPr>
        <w:t>CBD/CP/MOP/9/2</w:t>
      </w:r>
      <w:r w:rsidR="00105B2E">
        <w:rPr>
          <w:rFonts w:cs="Simplified Arabic" w:hint="cs"/>
          <w:rtl/>
          <w:lang w:val="en-CA" w:bidi="ar-EG"/>
        </w:rPr>
        <w:t xml:space="preserve">، المرفق، القسم دال)، </w:t>
      </w:r>
      <w:r w:rsidR="00105B2E">
        <w:rPr>
          <w:rFonts w:cs="Simplified Arabic" w:hint="cs"/>
          <w:rtl/>
          <w:lang w:val="fr-CH"/>
        </w:rPr>
        <w:t>والواردة</w:t>
      </w:r>
      <w:r w:rsidRPr="00034045">
        <w:rPr>
          <w:rFonts w:cs="Simplified Arabic"/>
          <w:rtl/>
          <w:lang w:val="fr-CH"/>
        </w:rPr>
        <w:t xml:space="preserve"> في تجميع مشاريع المقررات (</w:t>
      </w:r>
      <w:r w:rsidRPr="00034045">
        <w:rPr>
          <w:rFonts w:cs="Simplified Arabic"/>
          <w:lang w:val="fr-CH"/>
        </w:rPr>
        <w:t>CBD/CP/MOP/9/1</w:t>
      </w:r>
      <w:r w:rsidR="00A3472F">
        <w:rPr>
          <w:rFonts w:cs="Simplified Arabic"/>
          <w:lang w:val="en-CA"/>
        </w:rPr>
        <w:t>/Add.2</w:t>
      </w:r>
      <w:r w:rsidRPr="00034045">
        <w:rPr>
          <w:rFonts w:cs="Simplified Arabic"/>
          <w:rtl/>
          <w:lang w:val="fr-CH"/>
        </w:rPr>
        <w:t xml:space="preserve">)، بما في ذلك </w:t>
      </w:r>
      <w:r w:rsidR="009453E3">
        <w:rPr>
          <w:rFonts w:cs="Simplified Arabic" w:hint="cs"/>
          <w:rtl/>
          <w:lang w:val="fr-CH"/>
        </w:rPr>
        <w:t>مشروع</w:t>
      </w:r>
      <w:r w:rsidRPr="00034045">
        <w:rPr>
          <w:rFonts w:cs="Simplified Arabic"/>
          <w:rtl/>
          <w:lang w:val="fr-CH"/>
        </w:rPr>
        <w:t xml:space="preserve"> </w:t>
      </w:r>
      <w:r w:rsidR="009453E3">
        <w:rPr>
          <w:rFonts w:cs="Simplified Arabic" w:hint="cs"/>
          <w:rtl/>
          <w:lang w:val="fr-CH"/>
        </w:rPr>
        <w:t xml:space="preserve">شكل </w:t>
      </w:r>
      <w:r w:rsidRPr="00034045">
        <w:rPr>
          <w:rFonts w:cs="Simplified Arabic"/>
          <w:rtl/>
          <w:lang w:val="fr-CH"/>
        </w:rPr>
        <w:t xml:space="preserve">منقح للتقرير الوطني الرابع. وكان معروضا </w:t>
      </w:r>
      <w:r w:rsidR="009453E3">
        <w:rPr>
          <w:rFonts w:cs="Simplified Arabic" w:hint="cs"/>
          <w:rtl/>
          <w:lang w:val="fr-CH"/>
        </w:rPr>
        <w:t>أمامه</w:t>
      </w:r>
      <w:r w:rsidRPr="00034045">
        <w:rPr>
          <w:rFonts w:cs="Simplified Arabic"/>
          <w:rtl/>
          <w:lang w:val="fr-CH"/>
        </w:rPr>
        <w:t xml:space="preserve"> </w:t>
      </w:r>
      <w:r w:rsidR="0010214C">
        <w:rPr>
          <w:rFonts w:cs="Simplified Arabic" w:hint="cs"/>
          <w:rtl/>
          <w:lang w:val="fr-CH"/>
        </w:rPr>
        <w:t xml:space="preserve">أيضا </w:t>
      </w:r>
      <w:r w:rsidR="009453E3">
        <w:rPr>
          <w:rFonts w:cs="Simplified Arabic" w:hint="cs"/>
          <w:rtl/>
          <w:lang w:val="fr-CH"/>
        </w:rPr>
        <w:t>مذكرة</w:t>
      </w:r>
      <w:r w:rsidRPr="00034045">
        <w:rPr>
          <w:rFonts w:cs="Simplified Arabic"/>
          <w:rtl/>
          <w:lang w:val="fr-CH"/>
        </w:rPr>
        <w:t xml:space="preserve"> أعدتها الأمينة التنفيذية بشأن </w:t>
      </w:r>
      <w:r w:rsidR="009453E3">
        <w:rPr>
          <w:rFonts w:cs="Simplified Arabic" w:hint="cs"/>
          <w:rtl/>
          <w:lang w:val="fr-CH"/>
        </w:rPr>
        <w:t>مشروع</w:t>
      </w:r>
      <w:r w:rsidR="009453E3" w:rsidRPr="00034045">
        <w:rPr>
          <w:rFonts w:cs="Simplified Arabic"/>
          <w:rtl/>
          <w:lang w:val="fr-CH"/>
        </w:rPr>
        <w:t xml:space="preserve"> </w:t>
      </w:r>
      <w:r w:rsidR="009453E3">
        <w:rPr>
          <w:rFonts w:cs="Simplified Arabic" w:hint="cs"/>
          <w:rtl/>
          <w:lang w:val="fr-CH"/>
        </w:rPr>
        <w:t>الشكل ال</w:t>
      </w:r>
      <w:r w:rsidR="009453E3" w:rsidRPr="00034045">
        <w:rPr>
          <w:rFonts w:cs="Simplified Arabic"/>
          <w:rtl/>
          <w:lang w:val="fr-CH"/>
        </w:rPr>
        <w:t xml:space="preserve">منقح </w:t>
      </w:r>
      <w:r w:rsidRPr="00034045">
        <w:rPr>
          <w:rFonts w:cs="Simplified Arabic"/>
          <w:rtl/>
          <w:lang w:val="fr-CH"/>
        </w:rPr>
        <w:t>(</w:t>
      </w:r>
      <w:r w:rsidRPr="00034045">
        <w:rPr>
          <w:rFonts w:cs="Simplified Arabic"/>
          <w:lang w:val="fr-CH"/>
        </w:rPr>
        <w:t>CBD/CP/MOP/9/5</w:t>
      </w:r>
      <w:r w:rsidRPr="00034045">
        <w:rPr>
          <w:rFonts w:cs="Simplified Arabic"/>
          <w:rtl/>
          <w:lang w:val="fr-CH"/>
        </w:rPr>
        <w:t xml:space="preserve">) ومذكرة </w:t>
      </w:r>
      <w:r w:rsidR="009453E3">
        <w:rPr>
          <w:rFonts w:cs="Simplified Arabic" w:hint="cs"/>
          <w:rtl/>
          <w:lang w:val="fr-CH"/>
        </w:rPr>
        <w:t>إعلامية</w:t>
      </w:r>
      <w:r w:rsidRPr="00034045">
        <w:rPr>
          <w:rFonts w:cs="Simplified Arabic"/>
          <w:rtl/>
          <w:lang w:val="fr-CH"/>
        </w:rPr>
        <w:t xml:space="preserve"> للمساعدة في </w:t>
      </w:r>
      <w:r w:rsidR="0010214C">
        <w:rPr>
          <w:rFonts w:cs="Simplified Arabic" w:hint="cs"/>
          <w:rtl/>
          <w:lang w:val="fr-CH"/>
        </w:rPr>
        <w:t>إقامة</w:t>
      </w:r>
      <w:r w:rsidRPr="00034045">
        <w:rPr>
          <w:rFonts w:cs="Simplified Arabic"/>
          <w:rtl/>
          <w:lang w:val="fr-CH"/>
        </w:rPr>
        <w:t xml:space="preserve"> إحالة مرجعية </w:t>
      </w:r>
      <w:r w:rsidR="0010214C">
        <w:rPr>
          <w:rFonts w:cs="Simplified Arabic" w:hint="cs"/>
          <w:rtl/>
          <w:lang w:val="fr-CH"/>
        </w:rPr>
        <w:t xml:space="preserve">للأسئلة </w:t>
      </w:r>
      <w:r w:rsidRPr="00034045">
        <w:rPr>
          <w:rFonts w:cs="Simplified Arabic"/>
          <w:rtl/>
          <w:lang w:val="fr-CH"/>
        </w:rPr>
        <w:t xml:space="preserve">في </w:t>
      </w:r>
      <w:r w:rsidR="0010214C">
        <w:rPr>
          <w:rFonts w:cs="Simplified Arabic" w:hint="cs"/>
          <w:rtl/>
          <w:lang w:val="fr-CH"/>
        </w:rPr>
        <w:t>مشروع الشكل المحدث</w:t>
      </w:r>
      <w:r w:rsidRPr="00034045">
        <w:rPr>
          <w:rFonts w:cs="Simplified Arabic"/>
          <w:rtl/>
          <w:lang w:val="fr-CH"/>
        </w:rPr>
        <w:t xml:space="preserve"> للتقرير الوطني الرابع إلى الأسئلة المقابلة من </w:t>
      </w:r>
      <w:r w:rsidR="0010214C">
        <w:rPr>
          <w:rFonts w:cs="Simplified Arabic" w:hint="cs"/>
          <w:rtl/>
          <w:lang w:val="fr-CH"/>
        </w:rPr>
        <w:t>شكل</w:t>
      </w:r>
      <w:r w:rsidRPr="00034045">
        <w:rPr>
          <w:rFonts w:cs="Simplified Arabic"/>
          <w:rtl/>
          <w:lang w:val="fr-CH"/>
        </w:rPr>
        <w:t xml:space="preserve"> التقرير الوطني الثالث (</w:t>
      </w:r>
      <w:r w:rsidRPr="00034045">
        <w:rPr>
          <w:rFonts w:cs="Simplified Arabic"/>
          <w:lang w:val="fr-CH"/>
        </w:rPr>
        <w:t>CBD/CP/MOP/9/INF/5</w:t>
      </w:r>
      <w:r w:rsidRPr="00034045">
        <w:rPr>
          <w:rFonts w:cs="Simplified Arabic"/>
          <w:rtl/>
          <w:lang w:val="fr-CH"/>
        </w:rPr>
        <w:t>).</w:t>
      </w:r>
    </w:p>
    <w:p w14:paraId="13F244AD" w14:textId="4C8A6E34" w:rsidR="00E202F9" w:rsidRPr="00034045" w:rsidRDefault="00E202F9" w:rsidP="0010214C">
      <w:pPr>
        <w:numPr>
          <w:ilvl w:val="0"/>
          <w:numId w:val="60"/>
        </w:numPr>
        <w:bidi/>
        <w:spacing w:after="120" w:line="216" w:lineRule="auto"/>
        <w:ind w:left="0" w:firstLine="0"/>
        <w:rPr>
          <w:rFonts w:cs="Simplified Arabic"/>
          <w:lang w:val="fr-CH"/>
        </w:rPr>
      </w:pPr>
      <w:r w:rsidRPr="00034045">
        <w:rPr>
          <w:rFonts w:cs="Simplified Arabic"/>
          <w:rtl/>
          <w:lang w:val="fr-CH"/>
        </w:rPr>
        <w:t xml:space="preserve">وأدلى ببيانات ممثلو </w:t>
      </w:r>
      <w:r w:rsidR="0010214C" w:rsidRPr="00034045">
        <w:rPr>
          <w:rFonts w:cs="Simplified Arabic"/>
          <w:rtl/>
          <w:lang w:val="fr-CH"/>
        </w:rPr>
        <w:t xml:space="preserve">كولومبيا ومصر وإسواتيني والاتحاد الأوروبي ودوله </w:t>
      </w:r>
      <w:r w:rsidR="0010214C" w:rsidRPr="00034045">
        <w:rPr>
          <w:rFonts w:cs="Simplified Arabic"/>
          <w:rtl/>
        </w:rPr>
        <w:t xml:space="preserve">الأعضاء </w:t>
      </w:r>
      <w:r w:rsidR="0010214C">
        <w:rPr>
          <w:rFonts w:cs="Simplified Arabic" w:hint="cs"/>
          <w:rtl/>
        </w:rPr>
        <w:t>الثماني والعشرين</w:t>
      </w:r>
      <w:r w:rsidR="0010214C" w:rsidRPr="00034045">
        <w:rPr>
          <w:rFonts w:cs="Simplified Arabic"/>
          <w:rtl/>
          <w:lang w:val="fr-CH"/>
        </w:rPr>
        <w:t xml:space="preserve"> والهند </w:t>
      </w:r>
      <w:r w:rsidR="0010214C">
        <w:rPr>
          <w:rFonts w:cs="Simplified Arabic" w:hint="cs"/>
          <w:rtl/>
          <w:lang w:val="fr-CH"/>
        </w:rPr>
        <w:t>و</w:t>
      </w:r>
      <w:r w:rsidR="0010214C" w:rsidRPr="00034045">
        <w:rPr>
          <w:rFonts w:cs="Simplified Arabic"/>
          <w:rtl/>
          <w:lang w:val="fr-CH"/>
        </w:rPr>
        <w:t xml:space="preserve">الأردن وكينيا ولبنان وماليزيا والمكسيك وناميبيا ونيوزيلندا وعمان ودولة فلسطين وسويسرا </w:t>
      </w:r>
      <w:r w:rsidRPr="00034045">
        <w:rPr>
          <w:rFonts w:cs="Simplified Arabic"/>
          <w:rtl/>
          <w:lang w:val="fr-CH"/>
        </w:rPr>
        <w:t>وأوغندا.</w:t>
      </w:r>
    </w:p>
    <w:p w14:paraId="50414B2E" w14:textId="06CD8B15" w:rsidR="00E202F9" w:rsidRPr="00034045" w:rsidRDefault="00E202F9" w:rsidP="0010214C">
      <w:pPr>
        <w:numPr>
          <w:ilvl w:val="0"/>
          <w:numId w:val="60"/>
        </w:numPr>
        <w:bidi/>
        <w:spacing w:after="120" w:line="216" w:lineRule="auto"/>
        <w:ind w:left="0" w:firstLine="0"/>
        <w:rPr>
          <w:rFonts w:cs="Simplified Arabic"/>
          <w:rtl/>
          <w:lang w:val="fr-CH"/>
        </w:rPr>
      </w:pPr>
      <w:r w:rsidRPr="00034045">
        <w:rPr>
          <w:rFonts w:cs="Simplified Arabic"/>
          <w:rtl/>
          <w:lang w:val="fr-CH"/>
        </w:rPr>
        <w:t>وأدلى ببيانات أخرى ممثلو تحالف جامعة كورنيل للعلوم والدائرة الدولية لحيازة تطبيقات التكنولوجيا الأحيائية الزراعية.</w:t>
      </w:r>
    </w:p>
    <w:p w14:paraId="73EE1599" w14:textId="5DADA4D8" w:rsidR="00E202F9" w:rsidRPr="00034045" w:rsidRDefault="00E202F9" w:rsidP="00E202F9">
      <w:pPr>
        <w:numPr>
          <w:ilvl w:val="0"/>
          <w:numId w:val="60"/>
        </w:numPr>
        <w:bidi/>
        <w:spacing w:after="120" w:line="216" w:lineRule="auto"/>
        <w:ind w:left="0" w:firstLine="0"/>
        <w:rPr>
          <w:rFonts w:cs="Simplified Arabic"/>
          <w:lang w:val="fr-CH"/>
        </w:rPr>
      </w:pPr>
      <w:r w:rsidRPr="00034045">
        <w:rPr>
          <w:rFonts w:cs="Simplified Arabic"/>
          <w:rtl/>
          <w:lang w:val="fr-CH"/>
        </w:rPr>
        <w:t>وقال الرئيس إنه سيعد مشروع مقرر منقح يأخذ في الاعتبار الآراء والتعليقات المعبر عنها شفويا والمقدمة كتابيا</w:t>
      </w:r>
      <w:r w:rsidR="00105B2E">
        <w:rPr>
          <w:rFonts w:cs="Simplified Arabic" w:hint="cs"/>
          <w:rtl/>
          <w:lang w:val="fr-CH"/>
        </w:rPr>
        <w:t xml:space="preserve"> ومع حاشية محدثة تعكس التقارير الوطنية التي قدمت في الفترة الأخيرة</w:t>
      </w:r>
      <w:r w:rsidRPr="00034045">
        <w:rPr>
          <w:rFonts w:cs="Simplified Arabic"/>
          <w:rtl/>
          <w:lang w:val="fr-CH"/>
        </w:rPr>
        <w:t>.</w:t>
      </w:r>
    </w:p>
    <w:p w14:paraId="0FBF9262" w14:textId="6A452AFC" w:rsidR="00E202F9" w:rsidRPr="00034045" w:rsidRDefault="0010214C" w:rsidP="0010214C">
      <w:pPr>
        <w:numPr>
          <w:ilvl w:val="0"/>
          <w:numId w:val="60"/>
        </w:numPr>
        <w:bidi/>
        <w:spacing w:after="120" w:line="216" w:lineRule="auto"/>
        <w:ind w:left="0" w:firstLine="0"/>
        <w:rPr>
          <w:rFonts w:cs="Simplified Arabic"/>
          <w:rtl/>
          <w:lang w:val="fr-CH"/>
        </w:rPr>
      </w:pPr>
      <w:r>
        <w:rPr>
          <w:rFonts w:cs="Simplified Arabic" w:hint="cs"/>
          <w:rtl/>
          <w:lang w:val="fr-CH"/>
        </w:rPr>
        <w:t>و</w:t>
      </w:r>
      <w:r w:rsidR="005D486C">
        <w:rPr>
          <w:rFonts w:cs="Simplified Arabic"/>
          <w:rtl/>
          <w:lang w:val="fr-CH"/>
        </w:rPr>
        <w:t>في جلسته</w:t>
      </w:r>
      <w:r w:rsidR="00E202F9" w:rsidRPr="00034045">
        <w:rPr>
          <w:rFonts w:cs="Simplified Arabic"/>
          <w:rtl/>
          <w:lang w:val="fr-CH"/>
        </w:rPr>
        <w:t xml:space="preserve"> التاسعة</w:t>
      </w:r>
      <w:r w:rsidR="005D486C">
        <w:rPr>
          <w:rFonts w:cs="Simplified Arabic" w:hint="cs"/>
          <w:rtl/>
          <w:lang w:val="fr-CH"/>
        </w:rPr>
        <w:t>،</w:t>
      </w:r>
      <w:r w:rsidR="00E202F9" w:rsidRPr="00034045">
        <w:rPr>
          <w:rFonts w:cs="Simplified Arabic"/>
          <w:rtl/>
          <w:lang w:val="fr-CH"/>
        </w:rPr>
        <w:t xml:space="preserve"> </w:t>
      </w:r>
      <w:r w:rsidR="00BC5AD0">
        <w:rPr>
          <w:rFonts w:cs="Simplified Arabic"/>
          <w:rtl/>
          <w:lang w:val="fr-CH"/>
        </w:rPr>
        <w:t>المنعقدة</w:t>
      </w:r>
      <w:r w:rsidR="00E202F9" w:rsidRPr="00034045">
        <w:rPr>
          <w:rFonts w:cs="Simplified Arabic"/>
          <w:rtl/>
          <w:lang w:val="fr-CH"/>
        </w:rPr>
        <w:t xml:space="preserve"> في 22 نوفمبر/تشرين الثاني 2018</w:t>
      </w:r>
      <w:r>
        <w:rPr>
          <w:rFonts w:cs="Simplified Arabic" w:hint="cs"/>
          <w:rtl/>
          <w:lang w:val="fr-CH"/>
        </w:rPr>
        <w:t xml:space="preserve">، </w:t>
      </w:r>
      <w:r w:rsidRPr="00034045">
        <w:rPr>
          <w:rFonts w:cs="Simplified Arabic"/>
          <w:rtl/>
          <w:lang w:val="fr-CH"/>
        </w:rPr>
        <w:t xml:space="preserve">نظر الفريق العامل </w:t>
      </w:r>
      <w:r w:rsidR="00E202F9" w:rsidRPr="00034045">
        <w:rPr>
          <w:rFonts w:cs="Simplified Arabic"/>
          <w:rtl/>
          <w:lang w:val="fr-CH"/>
        </w:rPr>
        <w:t>في مشروع المقرر المنقح الذي أعده الرئيس</w:t>
      </w:r>
      <w:r w:rsidR="00E202F9" w:rsidRPr="00034045">
        <w:rPr>
          <w:rFonts w:cs="Simplified Arabic"/>
          <w:lang w:val="fr-CH"/>
        </w:rPr>
        <w:t>.</w:t>
      </w:r>
    </w:p>
    <w:p w14:paraId="435F808F" w14:textId="77777777" w:rsidR="00E202F9" w:rsidRPr="00034045" w:rsidRDefault="00E202F9" w:rsidP="00E202F9">
      <w:pPr>
        <w:numPr>
          <w:ilvl w:val="0"/>
          <w:numId w:val="60"/>
        </w:numPr>
        <w:bidi/>
        <w:spacing w:after="120" w:line="216" w:lineRule="auto"/>
        <w:ind w:left="0" w:firstLine="0"/>
        <w:rPr>
          <w:rFonts w:cs="Simplified Arabic"/>
          <w:lang w:val="fr-CH"/>
        </w:rPr>
      </w:pPr>
      <w:r w:rsidRPr="00034045">
        <w:rPr>
          <w:rFonts w:cs="Simplified Arabic"/>
          <w:rtl/>
          <w:lang w:val="fr-CH"/>
        </w:rPr>
        <w:t>ولفت ممثل الأمانة الانتباه إلى جزء من النص يلزم تعديله ليعكس التعليقات السابقة</w:t>
      </w:r>
      <w:r w:rsidRPr="00034045">
        <w:rPr>
          <w:rFonts w:cs="Simplified Arabic"/>
          <w:lang w:val="fr-CH"/>
        </w:rPr>
        <w:t>.</w:t>
      </w:r>
      <w:r w:rsidRPr="00034045">
        <w:rPr>
          <w:rFonts w:cs="Simplified Arabic"/>
          <w:rtl/>
          <w:lang w:val="fr-CH"/>
        </w:rPr>
        <w:t xml:space="preserve"> </w:t>
      </w:r>
    </w:p>
    <w:p w14:paraId="41D3C850" w14:textId="528B70DD" w:rsidR="00E202F9" w:rsidRPr="00034045" w:rsidRDefault="00E202F9" w:rsidP="00D33142">
      <w:pPr>
        <w:numPr>
          <w:ilvl w:val="0"/>
          <w:numId w:val="60"/>
        </w:numPr>
        <w:bidi/>
        <w:spacing w:after="120" w:line="216" w:lineRule="auto"/>
        <w:ind w:left="0" w:firstLine="0"/>
        <w:rPr>
          <w:rFonts w:cs="Simplified Arabic"/>
          <w:lang w:val="fr-CH"/>
        </w:rPr>
      </w:pPr>
      <w:r w:rsidRPr="00034045">
        <w:rPr>
          <w:rFonts w:cs="Simplified Arabic"/>
          <w:rtl/>
          <w:lang w:val="fr-CH"/>
        </w:rPr>
        <w:t xml:space="preserve">وأدلى ببيان ممثل الاتحاد </w:t>
      </w:r>
      <w:r w:rsidR="0010214C" w:rsidRPr="00034045">
        <w:rPr>
          <w:rFonts w:cs="Simplified Arabic"/>
          <w:rtl/>
          <w:lang w:val="fr-CH"/>
        </w:rPr>
        <w:t xml:space="preserve">الأوروبي ودوله </w:t>
      </w:r>
      <w:r w:rsidR="0010214C" w:rsidRPr="00034045">
        <w:rPr>
          <w:rFonts w:cs="Simplified Arabic"/>
          <w:rtl/>
        </w:rPr>
        <w:t xml:space="preserve">الأعضاء </w:t>
      </w:r>
      <w:r w:rsidR="0010214C">
        <w:rPr>
          <w:rFonts w:cs="Simplified Arabic" w:hint="cs"/>
          <w:rtl/>
        </w:rPr>
        <w:t>الثماني والعشرين</w:t>
      </w:r>
      <w:r w:rsidRPr="00034045">
        <w:rPr>
          <w:rFonts w:cs="Simplified Arabic"/>
          <w:lang w:val="fr-CH"/>
        </w:rPr>
        <w:t>.</w:t>
      </w:r>
      <w:r w:rsidRPr="00034045">
        <w:rPr>
          <w:rFonts w:cs="Simplified Arabic"/>
          <w:rtl/>
          <w:lang w:val="fr-CH"/>
        </w:rPr>
        <w:t xml:space="preserve"> </w:t>
      </w:r>
    </w:p>
    <w:p w14:paraId="74B88125" w14:textId="77777777" w:rsidR="00E202F9" w:rsidRPr="00034045" w:rsidRDefault="00E202F9" w:rsidP="00E202F9">
      <w:pPr>
        <w:numPr>
          <w:ilvl w:val="0"/>
          <w:numId w:val="60"/>
        </w:numPr>
        <w:bidi/>
        <w:spacing w:after="120" w:line="216" w:lineRule="auto"/>
        <w:ind w:left="0" w:firstLine="0"/>
        <w:rPr>
          <w:rFonts w:cs="Simplified Arabic"/>
          <w:lang w:val="fr-CH"/>
        </w:rPr>
      </w:pPr>
      <w:r w:rsidRPr="00034045">
        <w:rPr>
          <w:rFonts w:cs="Simplified Arabic"/>
          <w:rtl/>
          <w:lang w:val="fr-CH"/>
        </w:rPr>
        <w:t>واعتمد الفريق العامل مشروع المقرر المنقح، بصيغته المعدلة شفويا، لإحالته إلى الجلسة العامة بوصفه مشروع المقرر</w:t>
      </w:r>
      <w:r w:rsidRPr="00034045">
        <w:rPr>
          <w:rFonts w:cs="Simplified Arabic"/>
          <w:lang w:val="fr-CH"/>
        </w:rPr>
        <w:t xml:space="preserve"> CBD/CP/MOP/9/L.5</w:t>
      </w:r>
      <w:r w:rsidRPr="00034045">
        <w:rPr>
          <w:rFonts w:cs="Simplified Arabic"/>
          <w:rtl/>
          <w:lang w:val="fr-CH"/>
        </w:rPr>
        <w:t>.</w:t>
      </w:r>
    </w:p>
    <w:p w14:paraId="653F71B5" w14:textId="2E65130A" w:rsidR="00E202F9" w:rsidRPr="00034045" w:rsidRDefault="00E202F9" w:rsidP="00105B2E">
      <w:pPr>
        <w:numPr>
          <w:ilvl w:val="0"/>
          <w:numId w:val="60"/>
        </w:numPr>
        <w:bidi/>
        <w:spacing w:after="120" w:line="216" w:lineRule="auto"/>
        <w:ind w:left="0" w:firstLine="0"/>
        <w:rPr>
          <w:rFonts w:cs="Simplified Arabic"/>
          <w:rtl/>
          <w:lang w:bidi="ar-EG"/>
        </w:rPr>
      </w:pPr>
      <w:r w:rsidRPr="00034045">
        <w:rPr>
          <w:rFonts w:cs="Simplified Arabic"/>
          <w:rtl/>
          <w:lang w:bidi="ar-EG"/>
        </w:rPr>
        <w:lastRenderedPageBreak/>
        <w:t xml:space="preserve">وفي الجلسة العامة الخامسة للاجتماع، </w:t>
      </w:r>
      <w:r w:rsidR="00BC5AD0">
        <w:rPr>
          <w:rFonts w:cs="Simplified Arabic"/>
          <w:rtl/>
          <w:lang w:bidi="ar-EG"/>
        </w:rPr>
        <w:t>المنعقدة</w:t>
      </w:r>
      <w:r w:rsidRPr="00034045">
        <w:rPr>
          <w:rFonts w:cs="Simplified Arabic"/>
          <w:rtl/>
          <w:lang w:bidi="ar-EG"/>
        </w:rPr>
        <w:t xml:space="preserve"> في 25 نوفمبر/تشرين الثاني 2018، اعتمد مؤتمر الأطراف العامل كاجتماع للأطراف مشروع المقرر </w:t>
      </w:r>
      <w:r w:rsidRPr="00034045">
        <w:rPr>
          <w:rFonts w:cs="Simplified Arabic"/>
          <w:lang w:bidi="ar-EG"/>
        </w:rPr>
        <w:t>CBD/CP/MOP/9/L.5</w:t>
      </w:r>
      <w:r w:rsidRPr="00034045">
        <w:rPr>
          <w:rFonts w:cs="Simplified Arabic"/>
          <w:rtl/>
          <w:lang w:bidi="ar-EG"/>
        </w:rPr>
        <w:t xml:space="preserve"> واعتمده بوصفه المقرر </w:t>
      </w:r>
      <w:r w:rsidRPr="00034045">
        <w:rPr>
          <w:rFonts w:cs="Simplified Arabic"/>
          <w:lang w:bidi="ar-EG"/>
        </w:rPr>
        <w:t>CP-9/</w:t>
      </w:r>
      <w:r w:rsidR="00105B2E">
        <w:rPr>
          <w:rFonts w:cs="Simplified Arabic"/>
          <w:lang w:bidi="ar-EG"/>
        </w:rPr>
        <w:t>5</w:t>
      </w:r>
      <w:r w:rsidR="00105B2E">
        <w:rPr>
          <w:rFonts w:cs="Simplified Arabic" w:hint="cs"/>
          <w:rtl/>
          <w:lang w:bidi="ar-EG"/>
        </w:rPr>
        <w:t xml:space="preserve"> (</w:t>
      </w:r>
      <w:r w:rsidR="00105B2E">
        <w:rPr>
          <w:rFonts w:cs="Simplified Arabic" w:hint="cs"/>
          <w:rtl/>
          <w:lang w:val="en-CA" w:bidi="ar-EG"/>
        </w:rPr>
        <w:t>للاطلاع على النص، انظر الفصل الأول</w:t>
      </w:r>
      <w:r w:rsidR="00105B2E">
        <w:rPr>
          <w:rFonts w:cs="Simplified Arabic" w:hint="cs"/>
          <w:rtl/>
          <w:lang w:bidi="ar-EG"/>
        </w:rPr>
        <w:t>)</w:t>
      </w:r>
      <w:r w:rsidRPr="00034045">
        <w:rPr>
          <w:rFonts w:cs="Simplified Arabic"/>
          <w:rtl/>
          <w:lang w:bidi="ar-EG"/>
        </w:rPr>
        <w:t>.</w:t>
      </w:r>
    </w:p>
    <w:p w14:paraId="4DFA23F7" w14:textId="77777777" w:rsidR="00E202F9" w:rsidRPr="00034045" w:rsidRDefault="00E202F9" w:rsidP="00034045">
      <w:pPr>
        <w:keepNext/>
        <w:bidi/>
        <w:spacing w:before="120" w:after="120"/>
        <w:ind w:left="1807" w:hanging="1134"/>
        <w:outlineLvl w:val="1"/>
        <w:rPr>
          <w:rFonts w:cs="Simplified Arabic"/>
          <w:b/>
          <w:bCs/>
          <w:szCs w:val="28"/>
          <w:rtl/>
          <w:lang w:bidi="ar-EG"/>
        </w:rPr>
      </w:pPr>
      <w:bookmarkStart w:id="33" w:name="_Toc5566715"/>
      <w:r w:rsidRPr="00034045">
        <w:rPr>
          <w:rFonts w:cs="Simplified Arabic"/>
          <w:b/>
          <w:bCs/>
          <w:szCs w:val="28"/>
          <w:rtl/>
          <w:lang w:bidi="ar-EG"/>
        </w:rPr>
        <w:t>البند 11-</w:t>
      </w:r>
      <w:r w:rsidRPr="00034045">
        <w:rPr>
          <w:rFonts w:cs="Simplified Arabic"/>
          <w:b/>
          <w:bCs/>
          <w:szCs w:val="28"/>
          <w:rtl/>
          <w:lang w:bidi="ar-EG"/>
        </w:rPr>
        <w:tab/>
        <w:t>تعزيز الإدماج بموجب الاتفاقية وبروتوكوليها فيما يتعلق بالأحكام ذات الصلة بالسلامة الأحيائية</w:t>
      </w:r>
      <w:bookmarkEnd w:id="33"/>
    </w:p>
    <w:p w14:paraId="10429433" w14:textId="4A75B217" w:rsidR="00E202F9" w:rsidRPr="00034045" w:rsidRDefault="00E202F9" w:rsidP="00D33142">
      <w:pPr>
        <w:numPr>
          <w:ilvl w:val="0"/>
          <w:numId w:val="60"/>
        </w:numPr>
        <w:bidi/>
        <w:spacing w:after="120" w:line="216" w:lineRule="auto"/>
        <w:ind w:left="0" w:firstLine="0"/>
        <w:rPr>
          <w:rFonts w:cs="Simplified Arabic"/>
          <w:rtl/>
          <w:lang w:bidi="ar-EG"/>
        </w:rPr>
      </w:pPr>
      <w:r w:rsidRPr="00034045">
        <w:rPr>
          <w:rFonts w:cs="Simplified Arabic"/>
          <w:rtl/>
          <w:lang w:bidi="ar-EG"/>
        </w:rPr>
        <w:t xml:space="preserve">تناول الفريق العامل الأول البند 11 من جدول الأعمال </w:t>
      </w:r>
      <w:r w:rsidR="005D486C">
        <w:rPr>
          <w:rFonts w:cs="Simplified Arabic"/>
          <w:rtl/>
          <w:lang w:bidi="ar-EG"/>
        </w:rPr>
        <w:t>في جلسته</w:t>
      </w:r>
      <w:r w:rsidRPr="00034045">
        <w:rPr>
          <w:rFonts w:cs="Simplified Arabic"/>
          <w:rtl/>
          <w:lang w:bidi="ar-EG"/>
        </w:rPr>
        <w:t xml:space="preserve"> السادسة</w:t>
      </w:r>
      <w:r w:rsidR="005D486C">
        <w:rPr>
          <w:rFonts w:cs="Simplified Arabic" w:hint="cs"/>
          <w:rtl/>
          <w:lang w:bidi="ar-EG"/>
        </w:rPr>
        <w:t>،</w:t>
      </w:r>
      <w:r w:rsidRPr="00034045">
        <w:rPr>
          <w:rFonts w:cs="Simplified Arabic"/>
          <w:rtl/>
          <w:lang w:bidi="ar-EG"/>
        </w:rPr>
        <w:t xml:space="preserve"> المنعقدة في 21 نوفمبر/تشرين الثاني 2018، بالاقتران مع البند 13 من جدول أعمال مؤتمر الأطراف والبند 13 من جدول أعمال مؤتمر الأطراف العامل كاجتماع للأطراف في بروتوكول ناغويا. </w:t>
      </w:r>
      <w:r w:rsidR="00A43341" w:rsidRPr="00034045">
        <w:rPr>
          <w:rFonts w:cs="Simplified Arabic"/>
          <w:rtl/>
          <w:lang w:bidi="ar-EG"/>
        </w:rPr>
        <w:t xml:space="preserve">ولدى نظره في هذا البند، كان معروضا أمام </w:t>
      </w:r>
      <w:r w:rsidR="00A43341" w:rsidRPr="00034045">
        <w:rPr>
          <w:rFonts w:cs="Simplified Arabic"/>
          <w:rtl/>
        </w:rPr>
        <w:t xml:space="preserve">الفريق العامل </w:t>
      </w:r>
      <w:r w:rsidRPr="00034045">
        <w:rPr>
          <w:rFonts w:cs="Simplified Arabic"/>
          <w:rtl/>
          <w:lang w:bidi="ar-EG"/>
        </w:rPr>
        <w:t xml:space="preserve">مشروع </w:t>
      </w:r>
      <w:r w:rsidR="005D486C">
        <w:rPr>
          <w:rFonts w:cs="Simplified Arabic"/>
          <w:rtl/>
          <w:lang w:bidi="ar-EG"/>
        </w:rPr>
        <w:t>مقرر</w:t>
      </w:r>
      <w:r w:rsidRPr="00034045">
        <w:rPr>
          <w:rFonts w:cs="Simplified Arabic"/>
          <w:rtl/>
          <w:lang w:bidi="ar-EG"/>
        </w:rPr>
        <w:t xml:space="preserve"> يستند إلى</w:t>
      </w:r>
      <w:r w:rsidRPr="00034045">
        <w:rPr>
          <w:rFonts w:cs="Simplified Arabic" w:hint="cs"/>
          <w:lang w:bidi="ar-EG"/>
        </w:rPr>
        <w:t xml:space="preserve"> </w:t>
      </w:r>
      <w:r w:rsidRPr="00034045">
        <w:rPr>
          <w:rFonts w:cs="Simplified Arabic"/>
          <w:rtl/>
          <w:lang w:bidi="ar-EG"/>
        </w:rPr>
        <w:t xml:space="preserve">التوصية </w:t>
      </w:r>
      <w:r w:rsidRPr="00034045">
        <w:rPr>
          <w:rFonts w:cs="Simplified Arabic"/>
          <w:lang w:bidi="ar-EG"/>
        </w:rPr>
        <w:t>SBI-2/14</w:t>
      </w:r>
      <w:r w:rsidRPr="00034045">
        <w:rPr>
          <w:rFonts w:cs="Simplified Arabic"/>
          <w:rtl/>
          <w:lang w:bidi="ar-EG"/>
        </w:rPr>
        <w:t xml:space="preserve"> </w:t>
      </w:r>
      <w:r w:rsidR="009E636B">
        <w:rPr>
          <w:rFonts w:cs="Simplified Arabic" w:hint="cs"/>
          <w:rtl/>
          <w:lang w:bidi="ar-EG"/>
        </w:rPr>
        <w:t>الواردة</w:t>
      </w:r>
      <w:r w:rsidRPr="00034045">
        <w:rPr>
          <w:rFonts w:cs="Simplified Arabic"/>
          <w:rtl/>
          <w:lang w:bidi="ar-EG"/>
        </w:rPr>
        <w:t xml:space="preserve"> في تجميع مشاريع المقررات </w:t>
      </w:r>
      <w:r w:rsidRPr="00034045">
        <w:rPr>
          <w:rFonts w:cs="Simplified Arabic"/>
          <w:lang w:bidi="ar-EG"/>
        </w:rPr>
        <w:t>(CBD/CP/MOP/9/1/Add.2)</w:t>
      </w:r>
      <w:r w:rsidRPr="00034045">
        <w:rPr>
          <w:rFonts w:cs="Simplified Arabic"/>
          <w:rtl/>
          <w:lang w:bidi="ar-EG"/>
        </w:rPr>
        <w:t>.</w:t>
      </w:r>
    </w:p>
    <w:p w14:paraId="653C175B" w14:textId="6A64342B" w:rsidR="00E202F9" w:rsidRPr="00034045" w:rsidRDefault="00E202F9" w:rsidP="005D486C">
      <w:pPr>
        <w:numPr>
          <w:ilvl w:val="0"/>
          <w:numId w:val="60"/>
        </w:numPr>
        <w:bidi/>
        <w:spacing w:after="120" w:line="216" w:lineRule="auto"/>
        <w:ind w:left="0" w:firstLine="0"/>
        <w:rPr>
          <w:rFonts w:cs="Simplified Arabic"/>
          <w:rtl/>
          <w:lang w:val="fr-CH" w:bidi="ar-EG"/>
        </w:rPr>
      </w:pPr>
      <w:r w:rsidRPr="00034045">
        <w:rPr>
          <w:rFonts w:cs="Simplified Arabic"/>
          <w:rtl/>
          <w:lang w:val="fr-CH" w:bidi="ar-EG"/>
        </w:rPr>
        <w:t>وأدلى ببيانات ممثلو كولومبيا</w:t>
      </w:r>
      <w:r w:rsidR="00D33142">
        <w:rPr>
          <w:rFonts w:cs="Simplified Arabic"/>
          <w:rtl/>
          <w:lang w:val="fr-CH" w:bidi="ar-EG"/>
        </w:rPr>
        <w:t xml:space="preserve"> </w:t>
      </w:r>
      <w:r w:rsidRPr="00034045">
        <w:rPr>
          <w:rFonts w:cs="Simplified Arabic"/>
          <w:rtl/>
          <w:lang w:val="fr-CH" w:bidi="ar-EG"/>
        </w:rPr>
        <w:t xml:space="preserve">والاتحاد الأوروبي </w:t>
      </w:r>
      <w:r w:rsidRPr="00034045">
        <w:rPr>
          <w:rFonts w:cs="Simplified Arabic"/>
          <w:rtl/>
        </w:rPr>
        <w:t xml:space="preserve">ودوله </w:t>
      </w:r>
      <w:r w:rsidR="005D486C" w:rsidRPr="00034045">
        <w:rPr>
          <w:rFonts w:cs="Simplified Arabic"/>
          <w:rtl/>
        </w:rPr>
        <w:t xml:space="preserve">الأعضاء </w:t>
      </w:r>
      <w:r w:rsidR="005D486C">
        <w:rPr>
          <w:rFonts w:cs="Simplified Arabic" w:hint="cs"/>
          <w:rtl/>
        </w:rPr>
        <w:t>الثماني والعشرين</w:t>
      </w:r>
      <w:r w:rsidR="00D33142">
        <w:rPr>
          <w:rFonts w:cs="Simplified Arabic"/>
          <w:rtl/>
          <w:lang w:val="fr-CH" w:bidi="ar-EG"/>
        </w:rPr>
        <w:t xml:space="preserve"> </w:t>
      </w:r>
      <w:r w:rsidRPr="00034045">
        <w:rPr>
          <w:rFonts w:cs="Simplified Arabic"/>
          <w:rtl/>
          <w:lang w:val="fr-CH" w:bidi="ar-EG"/>
        </w:rPr>
        <w:t>وغابون</w:t>
      </w:r>
      <w:r w:rsidR="00D33142">
        <w:rPr>
          <w:rFonts w:cs="Simplified Arabic"/>
          <w:rtl/>
          <w:lang w:val="fr-CH" w:bidi="ar-EG"/>
        </w:rPr>
        <w:t xml:space="preserve"> </w:t>
      </w:r>
      <w:r w:rsidRPr="00034045">
        <w:rPr>
          <w:rFonts w:cs="Simplified Arabic"/>
          <w:rtl/>
          <w:lang w:val="fr-CH" w:bidi="ar-EG"/>
        </w:rPr>
        <w:t>والهند</w:t>
      </w:r>
      <w:r w:rsidR="00D33142">
        <w:rPr>
          <w:rFonts w:cs="Simplified Arabic"/>
          <w:rtl/>
          <w:lang w:val="fr-CH" w:bidi="ar-EG"/>
        </w:rPr>
        <w:t xml:space="preserve"> </w:t>
      </w:r>
      <w:r w:rsidRPr="00034045">
        <w:rPr>
          <w:rFonts w:cs="Simplified Arabic"/>
          <w:rtl/>
          <w:lang w:val="fr-CH" w:bidi="ar-EG"/>
        </w:rPr>
        <w:t>وإندونيسيا</w:t>
      </w:r>
      <w:r w:rsidR="00D33142">
        <w:rPr>
          <w:rFonts w:cs="Simplified Arabic"/>
          <w:rtl/>
          <w:lang w:val="fr-CH" w:bidi="ar-EG"/>
        </w:rPr>
        <w:t xml:space="preserve"> </w:t>
      </w:r>
      <w:r w:rsidRPr="00034045">
        <w:rPr>
          <w:rFonts w:cs="Simplified Arabic"/>
          <w:rtl/>
          <w:lang w:val="fr-CH" w:bidi="ar-EG"/>
        </w:rPr>
        <w:t>وملاوي</w:t>
      </w:r>
      <w:r w:rsidR="00D33142">
        <w:rPr>
          <w:rFonts w:cs="Simplified Arabic"/>
          <w:rtl/>
          <w:lang w:val="fr-CH" w:bidi="ar-EG"/>
        </w:rPr>
        <w:t xml:space="preserve"> </w:t>
      </w:r>
      <w:r w:rsidR="009E636B">
        <w:rPr>
          <w:rFonts w:cs="Simplified Arabic" w:hint="cs"/>
          <w:rtl/>
          <w:lang w:val="fr-CH" w:bidi="ar-EG"/>
        </w:rPr>
        <w:t>و</w:t>
      </w:r>
      <w:r w:rsidRPr="00034045">
        <w:rPr>
          <w:rFonts w:cs="Simplified Arabic"/>
          <w:rtl/>
          <w:lang w:val="fr-CH" w:bidi="ar-EG"/>
        </w:rPr>
        <w:t>المغرب</w:t>
      </w:r>
      <w:r w:rsidR="00D33142">
        <w:rPr>
          <w:rFonts w:cs="Simplified Arabic"/>
          <w:rtl/>
          <w:lang w:val="fr-CH" w:bidi="ar-EG"/>
        </w:rPr>
        <w:t xml:space="preserve"> </w:t>
      </w:r>
      <w:r w:rsidRPr="00034045">
        <w:rPr>
          <w:rFonts w:cs="Simplified Arabic"/>
          <w:rtl/>
          <w:lang w:val="fr-CH" w:bidi="ar-EG"/>
        </w:rPr>
        <w:t>وفنزويلا (جمهورية - البوليفارية).</w:t>
      </w:r>
    </w:p>
    <w:p w14:paraId="4D58EC0E" w14:textId="720A86F2" w:rsidR="00E202F9" w:rsidRPr="00034045" w:rsidRDefault="00E202F9" w:rsidP="009E636B">
      <w:pPr>
        <w:numPr>
          <w:ilvl w:val="0"/>
          <w:numId w:val="60"/>
        </w:numPr>
        <w:bidi/>
        <w:spacing w:after="120" w:line="216" w:lineRule="auto"/>
        <w:ind w:left="0" w:firstLine="0"/>
        <w:rPr>
          <w:rFonts w:cs="Simplified Arabic"/>
          <w:rtl/>
          <w:lang w:val="fr-CH" w:bidi="ar-EG"/>
        </w:rPr>
      </w:pPr>
      <w:r w:rsidRPr="00034045">
        <w:rPr>
          <w:rFonts w:cs="Simplified Arabic"/>
          <w:rtl/>
          <w:lang w:val="fr-CH" w:bidi="ar-EG"/>
        </w:rPr>
        <w:t xml:space="preserve">وأدلى </w:t>
      </w:r>
      <w:r w:rsidR="009E636B" w:rsidRPr="00034045">
        <w:rPr>
          <w:rFonts w:cs="Simplified Arabic"/>
          <w:rtl/>
          <w:lang w:val="fr-CH" w:bidi="ar-EG"/>
        </w:rPr>
        <w:t xml:space="preserve">ببيان أيضا </w:t>
      </w:r>
      <w:r w:rsidRPr="00034045">
        <w:rPr>
          <w:rFonts w:cs="Simplified Arabic"/>
          <w:rtl/>
          <w:lang w:val="fr-CH" w:bidi="ar-EG"/>
        </w:rPr>
        <w:t>ممثل الأرجنتين.</w:t>
      </w:r>
    </w:p>
    <w:p w14:paraId="6764A170" w14:textId="12A1A475" w:rsidR="00E202F9" w:rsidRPr="00034045" w:rsidRDefault="00E202F9" w:rsidP="009E636B">
      <w:pPr>
        <w:numPr>
          <w:ilvl w:val="0"/>
          <w:numId w:val="60"/>
        </w:numPr>
        <w:bidi/>
        <w:spacing w:after="120" w:line="216" w:lineRule="auto"/>
        <w:ind w:left="0" w:firstLine="0"/>
        <w:rPr>
          <w:rFonts w:cs="Simplified Arabic"/>
          <w:rtl/>
          <w:lang w:val="en-US" w:bidi="ar-EG"/>
        </w:rPr>
      </w:pPr>
      <w:r w:rsidRPr="00034045">
        <w:rPr>
          <w:rFonts w:cs="Simplified Arabic"/>
          <w:rtl/>
          <w:lang w:val="fr-CH" w:bidi="ar-EG"/>
        </w:rPr>
        <w:t xml:space="preserve">وأدلى </w:t>
      </w:r>
      <w:r w:rsidR="009E636B" w:rsidRPr="00034045">
        <w:rPr>
          <w:rFonts w:cs="Simplified Arabic"/>
          <w:rtl/>
        </w:rPr>
        <w:t>ببيان</w:t>
      </w:r>
      <w:r w:rsidR="009E636B" w:rsidRPr="00034045">
        <w:rPr>
          <w:rFonts w:cs="Simplified Arabic"/>
          <w:rtl/>
          <w:lang w:bidi="ar-EG"/>
        </w:rPr>
        <w:t xml:space="preserve"> إضافي</w:t>
      </w:r>
      <w:r w:rsidR="009E636B" w:rsidRPr="00034045">
        <w:rPr>
          <w:rFonts w:cs="Simplified Arabic"/>
          <w:rtl/>
          <w:lang w:val="fr-CH" w:bidi="ar-EG"/>
        </w:rPr>
        <w:t xml:space="preserve"> </w:t>
      </w:r>
      <w:r w:rsidRPr="00034045">
        <w:rPr>
          <w:rFonts w:cs="Simplified Arabic"/>
          <w:rtl/>
          <w:lang w:val="fr-CH" w:bidi="ar-EG"/>
        </w:rPr>
        <w:t xml:space="preserve">ممثل </w:t>
      </w:r>
      <w:r w:rsidRPr="00034045">
        <w:rPr>
          <w:rFonts w:cs="Simplified Arabic"/>
          <w:rtl/>
        </w:rPr>
        <w:t xml:space="preserve">الدائرة الدولية </w:t>
      </w:r>
      <w:r w:rsidRPr="00034045">
        <w:rPr>
          <w:rFonts w:cs="Simplified Arabic"/>
          <w:rtl/>
          <w:lang w:val="fr-CH" w:bidi="ar-EG"/>
        </w:rPr>
        <w:t>لحيازة</w:t>
      </w:r>
      <w:r w:rsidRPr="00034045">
        <w:rPr>
          <w:rFonts w:cs="Simplified Arabic"/>
          <w:rtl/>
        </w:rPr>
        <w:t xml:space="preserve"> تطبيقات </w:t>
      </w:r>
      <w:r w:rsidRPr="00034045">
        <w:rPr>
          <w:rFonts w:cs="Simplified Arabic"/>
          <w:kern w:val="22"/>
          <w:rtl/>
        </w:rPr>
        <w:t>التكنولوجيا الأحيائية الزراعية</w:t>
      </w:r>
      <w:r w:rsidRPr="00034045">
        <w:rPr>
          <w:rFonts w:cs="Simplified Arabic"/>
          <w:rtl/>
          <w:lang w:bidi="ar-EG"/>
        </w:rPr>
        <w:t>.</w:t>
      </w:r>
    </w:p>
    <w:p w14:paraId="1A92230D" w14:textId="77777777"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وقال الرئيس إنه سيعد مشروع مقرر منقح، مع مراعاة الآراء المعرب عنها شفويا والمقدمة كتابيا.</w:t>
      </w:r>
    </w:p>
    <w:p w14:paraId="735769A2" w14:textId="54E3BAD9" w:rsidR="00E202F9" w:rsidRPr="00034045" w:rsidRDefault="009E636B" w:rsidP="009E636B">
      <w:pPr>
        <w:numPr>
          <w:ilvl w:val="0"/>
          <w:numId w:val="60"/>
        </w:numPr>
        <w:bidi/>
        <w:spacing w:after="120" w:line="216" w:lineRule="auto"/>
        <w:ind w:left="0" w:firstLine="0"/>
        <w:rPr>
          <w:rStyle w:val="tlid-translation"/>
          <w:rFonts w:cs="Simplified Arabic"/>
        </w:rPr>
      </w:pPr>
      <w:r>
        <w:rPr>
          <w:rFonts w:cs="Simplified Arabic" w:hint="cs"/>
          <w:rtl/>
          <w:lang w:bidi="ar-EG"/>
        </w:rPr>
        <w:t>و</w:t>
      </w:r>
      <w:r w:rsidR="005D486C">
        <w:rPr>
          <w:rFonts w:cs="Simplified Arabic"/>
          <w:rtl/>
          <w:lang w:bidi="ar-EG"/>
        </w:rPr>
        <w:t>في جلسته</w:t>
      </w:r>
      <w:r w:rsidR="00E202F9" w:rsidRPr="00034045">
        <w:rPr>
          <w:rFonts w:cs="Simplified Arabic"/>
          <w:rtl/>
          <w:lang w:bidi="ar-EG"/>
        </w:rPr>
        <w:t xml:space="preserve"> الثانية عشرة</w:t>
      </w:r>
      <w:r w:rsidR="005D486C">
        <w:rPr>
          <w:rFonts w:cs="Simplified Arabic"/>
          <w:rtl/>
          <w:lang w:bidi="ar-EG"/>
        </w:rPr>
        <w:t>،</w:t>
      </w:r>
      <w:r w:rsidR="00E202F9" w:rsidRPr="00034045">
        <w:rPr>
          <w:rFonts w:cs="Simplified Arabic"/>
          <w:rtl/>
          <w:lang w:bidi="ar-EG"/>
        </w:rPr>
        <w:t xml:space="preserve"> المنعقدة في 28 نوفمبر</w:t>
      </w:r>
      <w:r w:rsidR="000A12A8">
        <w:rPr>
          <w:rFonts w:cs="Simplified Arabic"/>
          <w:rtl/>
          <w:lang w:bidi="ar-EG"/>
        </w:rPr>
        <w:t>/</w:t>
      </w:r>
      <w:r w:rsidR="00E202F9" w:rsidRPr="00034045">
        <w:rPr>
          <w:rFonts w:cs="Simplified Arabic"/>
          <w:rtl/>
          <w:lang w:bidi="ar-EG"/>
        </w:rPr>
        <w:t xml:space="preserve">تشرين الثاني 2018، </w:t>
      </w:r>
      <w:r w:rsidRPr="00034045">
        <w:rPr>
          <w:rFonts w:cs="Simplified Arabic"/>
          <w:rtl/>
          <w:lang w:bidi="ar-EG"/>
        </w:rPr>
        <w:t xml:space="preserve">نظر الفريق العامل الأول </w:t>
      </w:r>
      <w:r w:rsidR="00E202F9" w:rsidRPr="00034045">
        <w:rPr>
          <w:rFonts w:cs="Simplified Arabic"/>
          <w:rtl/>
          <w:lang w:bidi="ar-EG"/>
        </w:rPr>
        <w:t>في مشروع</w:t>
      </w:r>
      <w:r w:rsidR="00E202F9" w:rsidRPr="00034045">
        <w:rPr>
          <w:rStyle w:val="tlid-translation"/>
          <w:rFonts w:cs="Simplified Arabic"/>
          <w:rtl/>
        </w:rPr>
        <w:t xml:space="preserve"> مقرر منقح مقدم من رئيسه.</w:t>
      </w:r>
    </w:p>
    <w:p w14:paraId="7B7C69BA" w14:textId="10C3EA3A" w:rsidR="00E202F9" w:rsidRPr="00034045" w:rsidRDefault="00E202F9" w:rsidP="00042FFA">
      <w:pPr>
        <w:numPr>
          <w:ilvl w:val="0"/>
          <w:numId w:val="60"/>
        </w:numPr>
        <w:bidi/>
        <w:spacing w:after="120" w:line="216" w:lineRule="auto"/>
        <w:ind w:left="0" w:firstLine="0"/>
        <w:rPr>
          <w:rFonts w:cs="Simplified Arabic"/>
          <w:lang w:val="en-US"/>
        </w:rPr>
      </w:pPr>
      <w:r w:rsidRPr="00034045">
        <w:rPr>
          <w:rFonts w:cs="Simplified Arabic"/>
          <w:rtl/>
          <w:lang w:bidi="ar-EG"/>
        </w:rPr>
        <w:t xml:space="preserve">وأدلى </w:t>
      </w:r>
      <w:r w:rsidR="00042FFA" w:rsidRPr="00034045">
        <w:rPr>
          <w:rFonts w:cs="Simplified Arabic"/>
          <w:rtl/>
          <w:lang w:bidi="ar-EG"/>
        </w:rPr>
        <w:t>ببيان</w:t>
      </w:r>
      <w:r w:rsidR="00042FFA">
        <w:rPr>
          <w:rFonts w:cs="Simplified Arabic" w:hint="cs"/>
          <w:rtl/>
          <w:lang w:bidi="ar-EG"/>
        </w:rPr>
        <w:t>ين ممثلا</w:t>
      </w:r>
      <w:r w:rsidR="00042FFA" w:rsidRPr="00034045">
        <w:rPr>
          <w:rFonts w:cs="Simplified Arabic"/>
          <w:rtl/>
          <w:lang w:bidi="ar-EG"/>
        </w:rPr>
        <w:t xml:space="preserve"> </w:t>
      </w:r>
      <w:r w:rsidRPr="00034045">
        <w:rPr>
          <w:rFonts w:cs="Simplified Arabic"/>
          <w:rtl/>
          <w:lang w:bidi="ar-EG"/>
        </w:rPr>
        <w:t xml:space="preserve">كولومبيا والاتحاد الأوروبي ودوله </w:t>
      </w:r>
      <w:r w:rsidR="005D486C" w:rsidRPr="00034045">
        <w:rPr>
          <w:rFonts w:cs="Simplified Arabic"/>
          <w:rtl/>
        </w:rPr>
        <w:t xml:space="preserve">الأعضاء </w:t>
      </w:r>
      <w:r w:rsidR="005D486C">
        <w:rPr>
          <w:rFonts w:cs="Simplified Arabic" w:hint="cs"/>
          <w:rtl/>
        </w:rPr>
        <w:t>الثماني والعشرين</w:t>
      </w:r>
      <w:r w:rsidRPr="00034045">
        <w:rPr>
          <w:rFonts w:cs="Simplified Arabic"/>
          <w:rtl/>
          <w:lang w:bidi="ar-EG"/>
        </w:rPr>
        <w:t>.</w:t>
      </w:r>
    </w:p>
    <w:p w14:paraId="6EF10AC4" w14:textId="77777777" w:rsidR="00E202F9" w:rsidRPr="00034045" w:rsidRDefault="00E202F9" w:rsidP="00E202F9">
      <w:pPr>
        <w:numPr>
          <w:ilvl w:val="0"/>
          <w:numId w:val="60"/>
        </w:numPr>
        <w:bidi/>
        <w:spacing w:after="120" w:line="216" w:lineRule="auto"/>
        <w:ind w:left="0" w:firstLine="0"/>
        <w:rPr>
          <w:rFonts w:cs="Simplified Arabic"/>
          <w:lang w:bidi="ar-EG"/>
        </w:rPr>
      </w:pPr>
      <w:r w:rsidRPr="00034045">
        <w:rPr>
          <w:rFonts w:cs="Simplified Arabic"/>
          <w:rtl/>
          <w:lang w:bidi="ar-EG"/>
        </w:rPr>
        <w:t xml:space="preserve">ووافق الفريق العامل على مشروع المقرر المنقح، بصيغته المعدلة شفويا، لإحالته إلى الجلسة العامة كمشروع مقرر </w:t>
      </w:r>
      <w:r w:rsidRPr="00034045">
        <w:rPr>
          <w:rFonts w:cs="Simplified Arabic"/>
        </w:rPr>
        <w:t>CBD/COP/14/L.14</w:t>
      </w:r>
      <w:r w:rsidRPr="00034045">
        <w:rPr>
          <w:rFonts w:cs="Simplified Arabic"/>
          <w:rtl/>
        </w:rPr>
        <w:t>.</w:t>
      </w:r>
    </w:p>
    <w:p w14:paraId="0625A544" w14:textId="46FD6592" w:rsidR="00156B09" w:rsidRPr="004472B4" w:rsidRDefault="00156B09" w:rsidP="00042FFA">
      <w:pPr>
        <w:numPr>
          <w:ilvl w:val="0"/>
          <w:numId w:val="60"/>
        </w:numPr>
        <w:bidi/>
        <w:spacing w:after="120" w:line="216" w:lineRule="auto"/>
        <w:ind w:left="0" w:firstLine="0"/>
        <w:rPr>
          <w:rFonts w:cs="Simplified Arabic"/>
          <w:lang w:bidi="ar-EG"/>
        </w:rPr>
      </w:pPr>
      <w:r w:rsidRPr="00BC5AD0">
        <w:rPr>
          <w:rFonts w:cs="Simplified Arabic"/>
          <w:rtl/>
          <w:lang w:val="fr-CH" w:bidi="ar-EG"/>
        </w:rPr>
        <w:t xml:space="preserve">وفي الجلسة العامة </w:t>
      </w:r>
      <w:r>
        <w:rPr>
          <w:rFonts w:cs="Simplified Arabic" w:hint="cs"/>
          <w:rtl/>
          <w:lang w:val="fr-CH" w:bidi="ar-EG"/>
        </w:rPr>
        <w:t>السابعة</w:t>
      </w:r>
      <w:r w:rsidRPr="00BC5AD0">
        <w:rPr>
          <w:rFonts w:cs="Simplified Arabic"/>
          <w:rtl/>
          <w:lang w:val="fr-CH" w:bidi="ar-EG"/>
        </w:rPr>
        <w:t xml:space="preserve"> للاجتماع، </w:t>
      </w:r>
      <w:r>
        <w:rPr>
          <w:rFonts w:cs="Simplified Arabic"/>
          <w:rtl/>
          <w:lang w:val="fr-CH" w:bidi="ar-EG"/>
        </w:rPr>
        <w:t>المنعقدة</w:t>
      </w:r>
      <w:r w:rsidRPr="00BC5AD0">
        <w:rPr>
          <w:rFonts w:cs="Simplified Arabic"/>
          <w:rtl/>
          <w:lang w:val="fr-CH" w:bidi="ar-EG"/>
        </w:rPr>
        <w:t xml:space="preserve"> في </w:t>
      </w:r>
      <w:r>
        <w:rPr>
          <w:rFonts w:cs="Simplified Arabic" w:hint="cs"/>
          <w:rtl/>
          <w:lang w:val="fr-CH" w:bidi="ar-EG"/>
        </w:rPr>
        <w:t>28</w:t>
      </w:r>
      <w:r w:rsidRPr="00BC5AD0">
        <w:rPr>
          <w:rFonts w:cs="Simplified Arabic"/>
          <w:rtl/>
          <w:lang w:val="fr-CH" w:bidi="ar-EG"/>
        </w:rPr>
        <w:t xml:space="preserve"> نوفمبر/تشرين الثاني 2018، </w:t>
      </w:r>
      <w:r>
        <w:rPr>
          <w:rFonts w:cs="Simplified Arabic" w:hint="cs"/>
          <w:rtl/>
          <w:lang w:val="fr-CH" w:bidi="ar-EG"/>
        </w:rPr>
        <w:t>نظر</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14</w:t>
      </w:r>
      <w:r>
        <w:rPr>
          <w:rFonts w:cs="Simplified Arabic" w:hint="cs"/>
          <w:rtl/>
          <w:lang w:val="fr-CH" w:bidi="ar-EG"/>
        </w:rPr>
        <w:t>.</w:t>
      </w:r>
    </w:p>
    <w:p w14:paraId="6D41D2EE" w14:textId="3C13C30C" w:rsidR="00156B09" w:rsidRPr="004472B4" w:rsidRDefault="00156B09" w:rsidP="00042FFA">
      <w:pPr>
        <w:numPr>
          <w:ilvl w:val="0"/>
          <w:numId w:val="60"/>
        </w:numPr>
        <w:bidi/>
        <w:spacing w:after="120" w:line="216" w:lineRule="auto"/>
        <w:ind w:left="0" w:firstLine="0"/>
        <w:rPr>
          <w:rFonts w:cs="Simplified Arabic"/>
          <w:lang w:bidi="ar-EG"/>
        </w:rPr>
      </w:pPr>
      <w:r>
        <w:rPr>
          <w:rFonts w:cs="Simplified Arabic" w:hint="cs"/>
          <w:rtl/>
          <w:lang w:val="fr-CH" w:bidi="ar-EG"/>
        </w:rPr>
        <w:t>واعتمد</w:t>
      </w:r>
      <w:r w:rsidRPr="00BC5AD0">
        <w:rPr>
          <w:rFonts w:cs="Simplified Arabic"/>
          <w:rtl/>
          <w:lang w:val="fr-CH" w:bidi="ar-EG"/>
        </w:rPr>
        <w:t xml:space="preserve"> مؤتمر الأطراف العامل كاجتماع للأطراف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14</w:t>
      </w:r>
      <w:r>
        <w:rPr>
          <w:rFonts w:cs="Simplified Arabic" w:hint="cs"/>
          <w:rtl/>
        </w:rPr>
        <w:t xml:space="preserve"> بوصفه المقرر </w:t>
      </w:r>
      <w:r>
        <w:rPr>
          <w:rFonts w:cs="Simplified Arabic"/>
          <w:lang w:val="en-CA"/>
        </w:rPr>
        <w:t>CP</w:t>
      </w:r>
      <w:r>
        <w:rPr>
          <w:rFonts w:cs="Simplified Arabic"/>
          <w:lang w:val="en-CA"/>
        </w:rPr>
        <w:noBreakHyphen/>
      </w:r>
      <w:r w:rsidR="0095760E">
        <w:rPr>
          <w:rFonts w:cs="Simplified Arabic"/>
          <w:lang w:val="en-CA"/>
        </w:rPr>
        <w:t>9</w:t>
      </w:r>
      <w:r>
        <w:rPr>
          <w:rFonts w:cs="Simplified Arabic"/>
          <w:lang w:val="en-CA"/>
        </w:rPr>
        <w:t>/9</w:t>
      </w:r>
      <w:r>
        <w:rPr>
          <w:rFonts w:cs="Simplified Arabic" w:hint="cs"/>
          <w:rtl/>
          <w:lang w:val="en-CA" w:bidi="ar-EG"/>
        </w:rPr>
        <w:t xml:space="preserve"> (للاطلاع على النص، انظر الفصل الأول)</w:t>
      </w:r>
      <w:r>
        <w:rPr>
          <w:rFonts w:cs="Simplified Arabic" w:hint="cs"/>
          <w:rtl/>
          <w:lang w:val="fr-CH" w:bidi="ar-EG"/>
        </w:rPr>
        <w:t>.</w:t>
      </w:r>
    </w:p>
    <w:p w14:paraId="45557189" w14:textId="77777777" w:rsidR="00E202F9" w:rsidRPr="00034045" w:rsidRDefault="00E202F9" w:rsidP="00034045">
      <w:pPr>
        <w:keepNext/>
        <w:bidi/>
        <w:spacing w:before="120" w:after="120"/>
        <w:jc w:val="center"/>
        <w:outlineLvl w:val="1"/>
        <w:rPr>
          <w:rFonts w:cs="Simplified Arabic"/>
          <w:b/>
          <w:bCs/>
          <w:szCs w:val="28"/>
          <w:rtl/>
          <w:lang w:bidi="ar-EG"/>
        </w:rPr>
      </w:pPr>
      <w:bookmarkStart w:id="34" w:name="_Toc5566716"/>
      <w:r w:rsidRPr="00034045">
        <w:rPr>
          <w:rFonts w:cs="Simplified Arabic"/>
          <w:b/>
          <w:bCs/>
          <w:szCs w:val="28"/>
          <w:rtl/>
          <w:lang w:bidi="ar-EG"/>
        </w:rPr>
        <w:t>البند 12-</w:t>
      </w:r>
      <w:r w:rsidRPr="00034045">
        <w:rPr>
          <w:rFonts w:cs="Simplified Arabic"/>
          <w:b/>
          <w:bCs/>
          <w:szCs w:val="28"/>
          <w:rtl/>
          <w:lang w:bidi="ar-EG"/>
        </w:rPr>
        <w:tab/>
        <w:t>التعاون مع المنظمات والاتفاقيات والمبادرات الأخرى</w:t>
      </w:r>
      <w:bookmarkEnd w:id="34"/>
    </w:p>
    <w:p w14:paraId="79F15D72" w14:textId="2C89D132" w:rsidR="00E202F9" w:rsidRPr="00034045" w:rsidRDefault="00E202F9" w:rsidP="00A43341">
      <w:pPr>
        <w:numPr>
          <w:ilvl w:val="0"/>
          <w:numId w:val="60"/>
        </w:numPr>
        <w:bidi/>
        <w:spacing w:after="120" w:line="216" w:lineRule="auto"/>
        <w:ind w:left="0" w:firstLine="0"/>
        <w:rPr>
          <w:rFonts w:cs="Simplified Arabic"/>
          <w:kern w:val="22"/>
          <w:rtl/>
          <w:lang w:val="en-US"/>
        </w:rPr>
      </w:pPr>
      <w:r w:rsidRPr="00034045">
        <w:rPr>
          <w:rFonts w:cs="Simplified Arabic"/>
          <w:rtl/>
          <w:lang w:val="fr-CH" w:bidi="ar-EG"/>
        </w:rPr>
        <w:t xml:space="preserve">تناول الفريق العامل الأول البند 12 من </w:t>
      </w:r>
      <w:r w:rsidRPr="00034045">
        <w:rPr>
          <w:rFonts w:cs="Simplified Arabic"/>
          <w:rtl/>
          <w:lang w:bidi="ar-EG"/>
        </w:rPr>
        <w:t>جدول</w:t>
      </w:r>
      <w:r w:rsidRPr="00034045">
        <w:rPr>
          <w:rFonts w:cs="Simplified Arabic"/>
          <w:rtl/>
          <w:lang w:val="fr-CH" w:bidi="ar-EG"/>
        </w:rPr>
        <w:t xml:space="preserve"> الأعمال </w:t>
      </w:r>
      <w:r w:rsidR="005D486C">
        <w:rPr>
          <w:rFonts w:cs="Simplified Arabic"/>
          <w:rtl/>
          <w:lang w:val="fr-CH" w:bidi="ar-EG"/>
        </w:rPr>
        <w:t>في جلسته</w:t>
      </w:r>
      <w:r w:rsidRPr="00034045">
        <w:rPr>
          <w:rFonts w:cs="Simplified Arabic"/>
          <w:rtl/>
          <w:lang w:val="fr-CH" w:bidi="ar-EG"/>
        </w:rPr>
        <w:t xml:space="preserve"> السادسة</w:t>
      </w:r>
      <w:r w:rsidR="005D486C">
        <w:rPr>
          <w:rFonts w:cs="Simplified Arabic" w:hint="cs"/>
          <w:rtl/>
          <w:lang w:val="fr-CH" w:bidi="ar-EG"/>
        </w:rPr>
        <w:t>،</w:t>
      </w:r>
      <w:r w:rsidRPr="00034045">
        <w:rPr>
          <w:rFonts w:cs="Simplified Arabic"/>
          <w:rtl/>
          <w:lang w:val="fr-CH" w:bidi="ar-EG"/>
        </w:rPr>
        <w:t xml:space="preserve"> المنعقدة في 21 نوفمبر/تشرين الثاني 2018. </w:t>
      </w:r>
      <w:r w:rsidR="00A43341" w:rsidRPr="00034045">
        <w:rPr>
          <w:rFonts w:cs="Simplified Arabic"/>
          <w:rtl/>
          <w:lang w:bidi="ar-EG"/>
        </w:rPr>
        <w:t xml:space="preserve">ولدى نظره في هذا البند، كان معروضا أمام </w:t>
      </w:r>
      <w:r w:rsidR="00A43341" w:rsidRPr="00034045">
        <w:rPr>
          <w:rFonts w:cs="Simplified Arabic"/>
          <w:rtl/>
        </w:rPr>
        <w:t xml:space="preserve">الفريق العامل </w:t>
      </w:r>
      <w:r w:rsidR="00270E3E">
        <w:rPr>
          <w:rFonts w:cs="Simplified Arabic"/>
          <w:rtl/>
          <w:lang w:val="fr-CH" w:bidi="ar-EG"/>
        </w:rPr>
        <w:t>مذكرة أعدتها</w:t>
      </w:r>
      <w:r w:rsidRPr="00034045">
        <w:rPr>
          <w:rFonts w:cs="Simplified Arabic"/>
          <w:rtl/>
          <w:lang w:val="fr-CH" w:bidi="ar-EG"/>
        </w:rPr>
        <w:t xml:space="preserve"> الأمينة التنفيذية تقدم مستجدات عن أنشطة التعاون بين الأمانة </w:t>
      </w:r>
      <w:r w:rsidRPr="00034045">
        <w:rPr>
          <w:rFonts w:cs="Simplified Arabic"/>
          <w:rtl/>
          <w:lang w:bidi="ar-EG"/>
        </w:rPr>
        <w:t>و</w:t>
      </w:r>
      <w:r w:rsidRPr="00034045">
        <w:rPr>
          <w:rFonts w:cs="Simplified Arabic"/>
          <w:rtl/>
          <w:lang w:val="fr-CH" w:bidi="ar-EG"/>
        </w:rPr>
        <w:t xml:space="preserve">الاتفاقيات والمنظمات والمبادرات الدولية الأخرى ذات الصلة بتنفيذ البروتوكول </w:t>
      </w:r>
      <w:r w:rsidRPr="00034045">
        <w:rPr>
          <w:rFonts w:cs="Simplified Arabic"/>
          <w:kern w:val="22"/>
        </w:rPr>
        <w:t>(CBD/CP/MOP/9/6)</w:t>
      </w:r>
      <w:r w:rsidRPr="00034045">
        <w:rPr>
          <w:rFonts w:cs="Simplified Arabic"/>
          <w:kern w:val="22"/>
          <w:rtl/>
        </w:rPr>
        <w:t>.</w:t>
      </w:r>
    </w:p>
    <w:p w14:paraId="3B9AE5F6" w14:textId="79C3DDB6" w:rsidR="00E202F9" w:rsidRPr="00034045" w:rsidRDefault="00E202F9" w:rsidP="00042FFA">
      <w:pPr>
        <w:numPr>
          <w:ilvl w:val="0"/>
          <w:numId w:val="60"/>
        </w:numPr>
        <w:bidi/>
        <w:spacing w:after="120" w:line="216" w:lineRule="auto"/>
        <w:ind w:left="0" w:firstLine="0"/>
        <w:rPr>
          <w:rFonts w:cs="Simplified Arabic"/>
          <w:kern w:val="2"/>
          <w:rtl/>
          <w:lang w:val="fr-CH" w:bidi="ar-EG"/>
        </w:rPr>
      </w:pPr>
      <w:r w:rsidRPr="00034045">
        <w:rPr>
          <w:rFonts w:cs="Simplified Arabic"/>
          <w:rtl/>
          <w:lang w:val="fr-CH" w:bidi="ar-EG"/>
        </w:rPr>
        <w:t xml:space="preserve">وأدلى ببيان ممثل منظمة التعاون والتنمية في </w:t>
      </w:r>
      <w:r w:rsidR="00042FFA">
        <w:rPr>
          <w:rFonts w:cs="Simplified Arabic" w:hint="cs"/>
          <w:rtl/>
          <w:lang w:val="fr-CH" w:bidi="ar-EG"/>
        </w:rPr>
        <w:t>الميدان</w:t>
      </w:r>
      <w:r w:rsidRPr="00034045">
        <w:rPr>
          <w:rFonts w:cs="Simplified Arabic"/>
          <w:rtl/>
          <w:lang w:val="fr-CH" w:bidi="ar-EG"/>
        </w:rPr>
        <w:t xml:space="preserve"> الاقتصادي. </w:t>
      </w:r>
    </w:p>
    <w:p w14:paraId="4074D879" w14:textId="77777777" w:rsidR="00E202F9" w:rsidRPr="00034045" w:rsidRDefault="00E202F9" w:rsidP="00E202F9">
      <w:pPr>
        <w:numPr>
          <w:ilvl w:val="0"/>
          <w:numId w:val="60"/>
        </w:numPr>
        <w:bidi/>
        <w:spacing w:after="120" w:line="216" w:lineRule="auto"/>
        <w:ind w:left="0" w:firstLine="0"/>
        <w:rPr>
          <w:rFonts w:cs="Simplified Arabic"/>
          <w:lang w:bidi="ar-EG"/>
        </w:rPr>
      </w:pPr>
      <w:r w:rsidRPr="00034045">
        <w:rPr>
          <w:rFonts w:cs="Simplified Arabic"/>
          <w:rtl/>
          <w:lang w:val="fr-CH" w:bidi="ar-EG"/>
        </w:rPr>
        <w:t xml:space="preserve">وأحاط الفريق العامل علما بالمعلومات الواردة في الوثيقة </w:t>
      </w:r>
      <w:r w:rsidRPr="00034045">
        <w:rPr>
          <w:rFonts w:cs="Simplified Arabic"/>
        </w:rPr>
        <w:t>CBD/CP/MOP/9/6</w:t>
      </w:r>
      <w:r w:rsidRPr="00034045">
        <w:rPr>
          <w:rFonts w:cs="Simplified Arabic"/>
          <w:rtl/>
        </w:rPr>
        <w:t>.</w:t>
      </w:r>
    </w:p>
    <w:p w14:paraId="5DA16615" w14:textId="77777777" w:rsidR="00E202F9" w:rsidRPr="00034045" w:rsidRDefault="00E202F9" w:rsidP="00034045">
      <w:pPr>
        <w:keepNext/>
        <w:bidi/>
        <w:spacing w:before="120" w:after="120"/>
        <w:jc w:val="center"/>
        <w:outlineLvl w:val="1"/>
        <w:rPr>
          <w:rFonts w:cs="Simplified Arabic"/>
          <w:b/>
          <w:bCs/>
          <w:szCs w:val="28"/>
          <w:rtl/>
          <w:lang w:bidi="ar-EG"/>
        </w:rPr>
      </w:pPr>
      <w:bookmarkStart w:id="35" w:name="_Toc5566717"/>
      <w:r w:rsidRPr="00034045">
        <w:rPr>
          <w:rFonts w:cs="Simplified Arabic"/>
          <w:b/>
          <w:bCs/>
          <w:szCs w:val="28"/>
          <w:rtl/>
          <w:lang w:bidi="ar-EG"/>
        </w:rPr>
        <w:lastRenderedPageBreak/>
        <w:t>البند 13-</w:t>
      </w:r>
      <w:r w:rsidRPr="00034045">
        <w:rPr>
          <w:rFonts w:cs="Simplified Arabic"/>
          <w:b/>
          <w:bCs/>
          <w:szCs w:val="28"/>
          <w:rtl/>
          <w:lang w:bidi="ar-EG"/>
        </w:rPr>
        <w:tab/>
        <w:t>استعراض فعالية الهياكل والعمليات بموجب الاتفاقية وبروتوكوليها</w:t>
      </w:r>
      <w:bookmarkEnd w:id="35"/>
    </w:p>
    <w:p w14:paraId="13D62273" w14:textId="77777777" w:rsidR="00E202F9" w:rsidRPr="00156B09" w:rsidRDefault="00E202F9" w:rsidP="00E202F9">
      <w:pPr>
        <w:keepNext/>
        <w:bidi/>
        <w:spacing w:after="120"/>
        <w:rPr>
          <w:rFonts w:cs="Simplified Arabic"/>
          <w:i/>
          <w:iCs/>
          <w:snapToGrid w:val="0"/>
          <w:kern w:val="22"/>
          <w:rtl/>
          <w:lang w:val="en-US"/>
        </w:rPr>
      </w:pPr>
      <w:r w:rsidRPr="00156B09">
        <w:rPr>
          <w:rFonts w:cs="Simplified Arabic"/>
          <w:i/>
          <w:iCs/>
          <w:rtl/>
        </w:rPr>
        <w:t xml:space="preserve">استعراض الخبرة في عقد الاجتماعات </w:t>
      </w:r>
      <w:r w:rsidRPr="00156B09">
        <w:rPr>
          <w:rFonts w:cs="Simplified Arabic"/>
          <w:i/>
          <w:iCs/>
          <w:rtl/>
          <w:lang w:val="fr-CH" w:bidi="ar-EG"/>
        </w:rPr>
        <w:t>المتزامنة</w:t>
      </w:r>
      <w:r w:rsidRPr="00156B09">
        <w:rPr>
          <w:rFonts w:cs="Simplified Arabic"/>
          <w:i/>
          <w:iCs/>
          <w:rtl/>
          <w:lang w:bidi="ar-EG"/>
        </w:rPr>
        <w:t xml:space="preserve"> </w:t>
      </w:r>
      <w:r w:rsidRPr="00156B09">
        <w:rPr>
          <w:rFonts w:cs="Simplified Arabic"/>
          <w:i/>
          <w:iCs/>
          <w:rtl/>
        </w:rPr>
        <w:t>للاتفاقية وبروتوكوليها</w:t>
      </w:r>
    </w:p>
    <w:p w14:paraId="18F4620F" w14:textId="0E911769" w:rsidR="00E202F9" w:rsidRPr="00034045" w:rsidRDefault="00E202F9" w:rsidP="000A12A8">
      <w:pPr>
        <w:numPr>
          <w:ilvl w:val="0"/>
          <w:numId w:val="60"/>
        </w:numPr>
        <w:bidi/>
        <w:spacing w:after="120" w:line="216" w:lineRule="auto"/>
        <w:ind w:left="0" w:firstLine="0"/>
        <w:rPr>
          <w:rFonts w:cs="Simplified Arabic"/>
          <w:kern w:val="2"/>
          <w:rtl/>
        </w:rPr>
      </w:pPr>
      <w:r w:rsidRPr="00034045">
        <w:rPr>
          <w:rFonts w:cs="Simplified Arabic"/>
          <w:rtl/>
          <w:lang w:val="fr-CH" w:bidi="ar-EG"/>
        </w:rPr>
        <w:t>تناول الفريق العامل الأول الجانب الأول من البند 13 من جدول الأعمال في جلسته السادسة، المنعقدة في 21 نوفمبر/تشرين الثاني</w:t>
      </w:r>
      <w:r w:rsidR="00042FFA">
        <w:rPr>
          <w:rFonts w:cs="Simplified Arabic" w:hint="cs"/>
          <w:rtl/>
          <w:lang w:val="fr-CH" w:bidi="ar-EG"/>
        </w:rPr>
        <w:t xml:space="preserve"> </w:t>
      </w:r>
      <w:r w:rsidRPr="00034045">
        <w:rPr>
          <w:rFonts w:cs="Simplified Arabic"/>
          <w:rtl/>
          <w:lang w:val="fr-CH" w:bidi="ar-EG"/>
        </w:rPr>
        <w:t xml:space="preserve">2018. </w:t>
      </w:r>
      <w:r w:rsidR="000A12A8">
        <w:rPr>
          <w:rFonts w:cs="Simplified Arabic" w:hint="cs"/>
          <w:rtl/>
          <w:lang w:val="fr-CH" w:bidi="ar-EG"/>
        </w:rPr>
        <w:t>ولدى نظره</w:t>
      </w:r>
      <w:r w:rsidRPr="00034045">
        <w:rPr>
          <w:rFonts w:cs="Simplified Arabic"/>
          <w:rtl/>
          <w:lang w:val="fr-CH" w:bidi="ar-EG"/>
        </w:rPr>
        <w:t xml:space="preserve"> في هذا البند، كان معروضا </w:t>
      </w:r>
      <w:r w:rsidR="00331D86">
        <w:rPr>
          <w:rFonts w:cs="Simplified Arabic" w:hint="cs"/>
          <w:rtl/>
          <w:lang w:val="fr-CH" w:bidi="ar-EG"/>
        </w:rPr>
        <w:t>أمام</w:t>
      </w:r>
      <w:r w:rsidRPr="00034045">
        <w:rPr>
          <w:rFonts w:cs="Simplified Arabic"/>
          <w:rtl/>
          <w:lang w:val="fr-CH" w:bidi="ar-EG"/>
        </w:rPr>
        <w:t xml:space="preserve"> الفريق العامل مشروع مقرر يستند إلى </w:t>
      </w:r>
      <w:r w:rsidR="00042FFA">
        <w:rPr>
          <w:rFonts w:cs="Simplified Arabic" w:hint="cs"/>
          <w:rtl/>
          <w:lang w:val="fr-CH" w:bidi="ar-EG"/>
        </w:rPr>
        <w:t xml:space="preserve">الجزء ألف من </w:t>
      </w:r>
      <w:r w:rsidRPr="00034045">
        <w:rPr>
          <w:rFonts w:cs="Simplified Arabic"/>
          <w:rtl/>
          <w:lang w:val="fr-CH" w:bidi="ar-EG"/>
        </w:rPr>
        <w:t xml:space="preserve">التوصية </w:t>
      </w:r>
      <w:r w:rsidRPr="00034045">
        <w:rPr>
          <w:rFonts w:cs="Simplified Arabic"/>
          <w:lang w:val="fr-CH" w:bidi="ar-EG"/>
        </w:rPr>
        <w:t>SBI-2/15</w:t>
      </w:r>
      <w:r w:rsidRPr="00034045">
        <w:rPr>
          <w:rFonts w:cs="Simplified Arabic"/>
          <w:rtl/>
          <w:lang w:val="fr-CH" w:bidi="ar-EG"/>
        </w:rPr>
        <w:t xml:space="preserve"> الواردة في تجميع مشاريع المقررات (</w:t>
      </w:r>
      <w:r w:rsidRPr="00034045">
        <w:rPr>
          <w:rFonts w:cs="Simplified Arabic"/>
          <w:lang w:val="fr-CH" w:bidi="ar-EG"/>
        </w:rPr>
        <w:t>CBD/CP/MOP/9/1/Add.2</w:t>
      </w:r>
      <w:r w:rsidRPr="00034045">
        <w:rPr>
          <w:rFonts w:cs="Simplified Arabic"/>
          <w:rtl/>
          <w:lang w:val="fr-CH" w:bidi="ar-EG"/>
        </w:rPr>
        <w:t xml:space="preserve">). </w:t>
      </w:r>
    </w:p>
    <w:p w14:paraId="7262897A" w14:textId="5968B627" w:rsidR="00E202F9" w:rsidRPr="00034045" w:rsidRDefault="00E202F9" w:rsidP="005D486C">
      <w:pPr>
        <w:numPr>
          <w:ilvl w:val="0"/>
          <w:numId w:val="60"/>
        </w:numPr>
        <w:bidi/>
        <w:spacing w:after="120" w:line="216" w:lineRule="auto"/>
        <w:ind w:left="0" w:firstLine="0"/>
        <w:rPr>
          <w:rFonts w:cs="Simplified Arabic"/>
          <w:lang w:val="fr-CH" w:bidi="ar-EG"/>
        </w:rPr>
      </w:pPr>
      <w:r w:rsidRPr="00034045">
        <w:rPr>
          <w:rFonts w:cs="Simplified Arabic"/>
          <w:rtl/>
          <w:lang w:val="fr-CH" w:bidi="ar-EG"/>
        </w:rPr>
        <w:t xml:space="preserve">وأدلى ببيانات ممثلو الاتحاد الأوروبي ودوله </w:t>
      </w:r>
      <w:r w:rsidR="005D486C" w:rsidRPr="00034045">
        <w:rPr>
          <w:rFonts w:cs="Simplified Arabic"/>
          <w:rtl/>
        </w:rPr>
        <w:t xml:space="preserve">الأعضاء </w:t>
      </w:r>
      <w:r w:rsidR="005D486C">
        <w:rPr>
          <w:rFonts w:cs="Simplified Arabic" w:hint="cs"/>
          <w:rtl/>
        </w:rPr>
        <w:t>الثماني والعشرين</w:t>
      </w:r>
      <w:r w:rsidR="005D486C" w:rsidRPr="00034045">
        <w:rPr>
          <w:rFonts w:cs="Simplified Arabic"/>
          <w:rtl/>
          <w:lang w:val="fr-CH" w:bidi="ar-EG"/>
        </w:rPr>
        <w:t xml:space="preserve"> </w:t>
      </w:r>
      <w:r w:rsidRPr="00034045">
        <w:rPr>
          <w:rFonts w:cs="Simplified Arabic"/>
          <w:rtl/>
          <w:lang w:val="fr-CH" w:bidi="ar-EG"/>
        </w:rPr>
        <w:t>وهندوراس والهند والأردن والمكسيك ونيوزيلندا وبنما وباراغواي وسويسرا وأوغندا (بالنيابة عن المجموعة الأفريقية).</w:t>
      </w:r>
    </w:p>
    <w:p w14:paraId="4940F7B8" w14:textId="1BA9CCE0" w:rsidR="00E202F9" w:rsidRPr="00034045" w:rsidRDefault="00E202F9" w:rsidP="00042FFA">
      <w:pPr>
        <w:numPr>
          <w:ilvl w:val="0"/>
          <w:numId w:val="60"/>
        </w:numPr>
        <w:bidi/>
        <w:spacing w:after="120" w:line="216" w:lineRule="auto"/>
        <w:ind w:left="0" w:firstLine="0"/>
        <w:rPr>
          <w:rFonts w:cs="Simplified Arabic"/>
          <w:lang w:val="fr-CH" w:bidi="ar-EG"/>
        </w:rPr>
      </w:pPr>
      <w:r w:rsidRPr="00034045">
        <w:rPr>
          <w:rFonts w:cs="Simplified Arabic"/>
          <w:rtl/>
          <w:lang w:val="fr-CH" w:bidi="ar-EG"/>
        </w:rPr>
        <w:t xml:space="preserve">كما أدلى </w:t>
      </w:r>
      <w:r w:rsidR="00042FFA" w:rsidRPr="00034045">
        <w:rPr>
          <w:rFonts w:cs="Simplified Arabic"/>
          <w:rtl/>
          <w:lang w:val="fr-CH" w:bidi="ar-EG"/>
        </w:rPr>
        <w:t xml:space="preserve">ببيانين </w:t>
      </w:r>
      <w:r w:rsidRPr="00034045">
        <w:rPr>
          <w:rFonts w:cs="Simplified Arabic"/>
          <w:rtl/>
          <w:lang w:val="fr-CH" w:bidi="ar-EG"/>
        </w:rPr>
        <w:t>ممثلا الأرجنتين وكندا.</w:t>
      </w:r>
    </w:p>
    <w:p w14:paraId="5C6C24FC" w14:textId="389C2950" w:rsidR="00E202F9" w:rsidRPr="00034045" w:rsidRDefault="00E202F9" w:rsidP="000A12A8">
      <w:pPr>
        <w:numPr>
          <w:ilvl w:val="0"/>
          <w:numId w:val="60"/>
        </w:numPr>
        <w:bidi/>
        <w:spacing w:after="120" w:line="216" w:lineRule="auto"/>
        <w:ind w:left="0" w:firstLine="0"/>
        <w:rPr>
          <w:rFonts w:cs="Simplified Arabic"/>
          <w:lang w:val="fr-CH" w:bidi="ar-EG"/>
        </w:rPr>
      </w:pPr>
      <w:r w:rsidRPr="00034045">
        <w:rPr>
          <w:rFonts w:cs="Simplified Arabic"/>
          <w:rtl/>
          <w:lang w:val="fr-CH" w:bidi="ar-EG"/>
        </w:rPr>
        <w:t xml:space="preserve">وأدلى ببيانات أخرى ممثلو معهد </w:t>
      </w:r>
      <w:r w:rsidRPr="00034045">
        <w:rPr>
          <w:rFonts w:cs="Simplified Arabic"/>
          <w:lang w:val="fr-CH" w:bidi="ar-EG"/>
        </w:rPr>
        <w:t>J. Craig Venter</w:t>
      </w:r>
      <w:r w:rsidRPr="00034045">
        <w:rPr>
          <w:rFonts w:cs="Simplified Arabic"/>
          <w:rtl/>
          <w:lang w:val="fr-CH" w:bidi="ar-EG"/>
        </w:rPr>
        <w:t xml:space="preserve"> </w:t>
      </w:r>
      <w:r w:rsidR="000A12A8">
        <w:rPr>
          <w:rFonts w:cs="Simplified Arabic" w:hint="cs"/>
          <w:rtl/>
          <w:lang w:val="fr-CH" w:bidi="ar-EG"/>
        </w:rPr>
        <w:t>والمعهد العام لبحوث الأديان</w:t>
      </w:r>
      <w:r w:rsidRPr="00034045">
        <w:rPr>
          <w:rFonts w:cs="Simplified Arabic"/>
          <w:rtl/>
          <w:lang w:val="fr-CH" w:bidi="ar-EG"/>
        </w:rPr>
        <w:t xml:space="preserve"> وشبكة العالم الثالث (بالنيابة عن مرصد الشركات الأوروبية، و</w:t>
      </w:r>
      <w:r w:rsidRPr="00034045">
        <w:rPr>
          <w:rFonts w:cs="Simplified Arabic"/>
          <w:lang w:val="fr-CH" w:bidi="ar-EG"/>
        </w:rPr>
        <w:t>Econexus</w:t>
      </w:r>
      <w:r w:rsidRPr="00034045">
        <w:rPr>
          <w:rFonts w:cs="Simplified Arabic"/>
          <w:rtl/>
          <w:lang w:val="fr-CH" w:bidi="ar-EG"/>
        </w:rPr>
        <w:t>، و</w:t>
      </w:r>
      <w:r w:rsidRPr="00034045">
        <w:rPr>
          <w:rFonts w:cs="Simplified Arabic"/>
          <w:lang w:val="fr-CH" w:bidi="ar-EG"/>
        </w:rPr>
        <w:t>ETC Group</w:t>
      </w:r>
      <w:r w:rsidRPr="00034045">
        <w:rPr>
          <w:rFonts w:cs="Simplified Arabic"/>
          <w:rtl/>
          <w:lang w:val="fr-CH" w:bidi="ar-EG"/>
        </w:rPr>
        <w:t xml:space="preserve">، ومجموعة أصدقاء الأرض الدولية </w:t>
      </w:r>
      <w:r w:rsidR="000A12A8">
        <w:rPr>
          <w:rFonts w:cs="Simplified Arabic" w:hint="cs"/>
          <w:rtl/>
        </w:rPr>
        <w:t xml:space="preserve">ومؤسسة </w:t>
      </w:r>
      <w:r w:rsidRPr="00034045">
        <w:rPr>
          <w:rFonts w:cs="Simplified Arabic"/>
          <w:lang w:val="fr-CH" w:bidi="ar-EG"/>
        </w:rPr>
        <w:t>Pronatura</w:t>
      </w:r>
      <w:r w:rsidRPr="00034045">
        <w:rPr>
          <w:rFonts w:cs="Simplified Arabic"/>
          <w:rtl/>
          <w:lang w:val="fr-CH" w:bidi="ar-EG"/>
        </w:rPr>
        <w:t xml:space="preserve">). </w:t>
      </w:r>
    </w:p>
    <w:p w14:paraId="3BD3BAE7" w14:textId="7DDBDB60" w:rsidR="00E202F9" w:rsidRPr="00034045" w:rsidRDefault="000A12A8" w:rsidP="000A12A8">
      <w:pPr>
        <w:numPr>
          <w:ilvl w:val="0"/>
          <w:numId w:val="60"/>
        </w:numPr>
        <w:bidi/>
        <w:spacing w:after="120" w:line="216" w:lineRule="auto"/>
        <w:ind w:left="0" w:firstLine="0"/>
        <w:rPr>
          <w:rFonts w:cs="Simplified Arabic"/>
          <w:lang w:bidi="ar-EG"/>
        </w:rPr>
      </w:pPr>
      <w:r>
        <w:rPr>
          <w:rFonts w:cs="Simplified Arabic" w:hint="cs"/>
          <w:rtl/>
        </w:rPr>
        <w:t>و</w:t>
      </w:r>
      <w:r w:rsidR="005D486C">
        <w:rPr>
          <w:rFonts w:cs="Simplified Arabic"/>
          <w:rtl/>
        </w:rPr>
        <w:t>في جلسته</w:t>
      </w:r>
      <w:r w:rsidR="00E202F9" w:rsidRPr="00034045">
        <w:rPr>
          <w:rFonts w:cs="Simplified Arabic"/>
          <w:rtl/>
        </w:rPr>
        <w:t xml:space="preserve"> العاشرة</w:t>
      </w:r>
      <w:r w:rsidR="005D486C">
        <w:rPr>
          <w:rFonts w:cs="Simplified Arabic" w:hint="cs"/>
          <w:rtl/>
        </w:rPr>
        <w:t>،</w:t>
      </w:r>
      <w:r w:rsidR="00E202F9" w:rsidRPr="00034045">
        <w:rPr>
          <w:rFonts w:cs="Simplified Arabic"/>
          <w:rtl/>
        </w:rPr>
        <w:t xml:space="preserve"> المنعقدة في 25 نوفمبر/تشرين الثاني 2018، </w:t>
      </w:r>
      <w:r w:rsidRPr="00034045">
        <w:rPr>
          <w:rFonts w:cs="Simplified Arabic"/>
          <w:rtl/>
        </w:rPr>
        <w:t xml:space="preserve">نظر الفريق العامل </w:t>
      </w:r>
      <w:r w:rsidR="00E202F9" w:rsidRPr="00034045">
        <w:rPr>
          <w:rFonts w:cs="Simplified Arabic"/>
          <w:rtl/>
        </w:rPr>
        <w:t xml:space="preserve">في مشروع مقرر منقح مقدم من الرئيس </w:t>
      </w:r>
      <w:r>
        <w:rPr>
          <w:rFonts w:cs="Simplified Arabic" w:hint="cs"/>
          <w:rtl/>
        </w:rPr>
        <w:t>و</w:t>
      </w:r>
      <w:r w:rsidR="00E202F9" w:rsidRPr="00034045">
        <w:rPr>
          <w:rFonts w:cs="Simplified Arabic"/>
          <w:rtl/>
        </w:rPr>
        <w:t xml:space="preserve">وافق عليه لإحالته إلى الجلسة العامة بوصفه مشروع المقرر </w:t>
      </w:r>
      <w:r w:rsidR="00E202F9" w:rsidRPr="00034045">
        <w:rPr>
          <w:rFonts w:cs="Simplified Arabic"/>
        </w:rPr>
        <w:t>CBD/CP/MOP/9/L.9</w:t>
      </w:r>
      <w:r w:rsidR="00E202F9" w:rsidRPr="00034045">
        <w:rPr>
          <w:rFonts w:cs="Simplified Arabic"/>
          <w:rtl/>
        </w:rPr>
        <w:t>.</w:t>
      </w:r>
    </w:p>
    <w:p w14:paraId="3D6C116B" w14:textId="39FB9ACC" w:rsidR="00156B09" w:rsidRPr="004472B4" w:rsidRDefault="00156B09" w:rsidP="00156B09">
      <w:pPr>
        <w:numPr>
          <w:ilvl w:val="0"/>
          <w:numId w:val="60"/>
        </w:numPr>
        <w:bidi/>
        <w:spacing w:after="120" w:line="216" w:lineRule="auto"/>
        <w:ind w:left="0" w:firstLine="0"/>
        <w:rPr>
          <w:rFonts w:cs="Simplified Arabic"/>
          <w:lang w:bidi="ar-EG"/>
        </w:rPr>
      </w:pPr>
      <w:r w:rsidRPr="00BC5AD0">
        <w:rPr>
          <w:rFonts w:cs="Simplified Arabic"/>
          <w:rtl/>
          <w:lang w:val="fr-CH" w:bidi="ar-EG"/>
        </w:rPr>
        <w:t xml:space="preserve">وفي الجلسة العامة </w:t>
      </w:r>
      <w:r>
        <w:rPr>
          <w:rFonts w:cs="Simplified Arabic" w:hint="cs"/>
          <w:rtl/>
          <w:lang w:val="fr-CH" w:bidi="ar-EG"/>
        </w:rPr>
        <w:t>السابعة</w:t>
      </w:r>
      <w:r w:rsidRPr="00BC5AD0">
        <w:rPr>
          <w:rFonts w:cs="Simplified Arabic"/>
          <w:rtl/>
          <w:lang w:val="fr-CH" w:bidi="ar-EG"/>
        </w:rPr>
        <w:t xml:space="preserve"> للاجتماع، </w:t>
      </w:r>
      <w:r>
        <w:rPr>
          <w:rFonts w:cs="Simplified Arabic"/>
          <w:rtl/>
          <w:lang w:val="fr-CH" w:bidi="ar-EG"/>
        </w:rPr>
        <w:t>المنعقدة</w:t>
      </w:r>
      <w:r w:rsidRPr="00BC5AD0">
        <w:rPr>
          <w:rFonts w:cs="Simplified Arabic"/>
          <w:rtl/>
          <w:lang w:val="fr-CH" w:bidi="ar-EG"/>
        </w:rPr>
        <w:t xml:space="preserve"> في </w:t>
      </w:r>
      <w:r>
        <w:rPr>
          <w:rFonts w:cs="Simplified Arabic" w:hint="cs"/>
          <w:rtl/>
          <w:lang w:val="fr-CH" w:bidi="ar-EG"/>
        </w:rPr>
        <w:t>28</w:t>
      </w:r>
      <w:r w:rsidRPr="00BC5AD0">
        <w:rPr>
          <w:rFonts w:cs="Simplified Arabic"/>
          <w:rtl/>
          <w:lang w:val="fr-CH" w:bidi="ar-EG"/>
        </w:rPr>
        <w:t xml:space="preserve"> نوفمبر/تشرين الثاني 2018، </w:t>
      </w:r>
      <w:r>
        <w:rPr>
          <w:rFonts w:cs="Simplified Arabic" w:hint="cs"/>
          <w:rtl/>
          <w:lang w:val="fr-CH" w:bidi="ar-EG"/>
        </w:rPr>
        <w:t>نظر</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في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9</w:t>
      </w:r>
      <w:r>
        <w:rPr>
          <w:rFonts w:cs="Simplified Arabic" w:hint="cs"/>
          <w:rtl/>
          <w:lang w:val="fr-CH" w:bidi="ar-EG"/>
        </w:rPr>
        <w:t>.</w:t>
      </w:r>
    </w:p>
    <w:p w14:paraId="75E5158D" w14:textId="5B57E144" w:rsidR="00156B09" w:rsidRPr="004472B4" w:rsidRDefault="00156B09" w:rsidP="00156B09">
      <w:pPr>
        <w:numPr>
          <w:ilvl w:val="0"/>
          <w:numId w:val="60"/>
        </w:numPr>
        <w:bidi/>
        <w:spacing w:after="120" w:line="216" w:lineRule="auto"/>
        <w:ind w:left="0" w:firstLine="0"/>
        <w:rPr>
          <w:rFonts w:cs="Simplified Arabic"/>
          <w:lang w:bidi="ar-EG"/>
        </w:rPr>
      </w:pPr>
      <w:r>
        <w:rPr>
          <w:rFonts w:cs="Simplified Arabic" w:hint="cs"/>
          <w:rtl/>
          <w:lang w:val="fr-CH" w:bidi="ar-EG"/>
        </w:rPr>
        <w:t>واعتمد</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9</w:t>
      </w:r>
      <w:r>
        <w:rPr>
          <w:rFonts w:cs="Simplified Arabic" w:hint="cs"/>
          <w:rtl/>
        </w:rPr>
        <w:t xml:space="preserve"> بوصفه المقرر </w:t>
      </w:r>
      <w:r>
        <w:rPr>
          <w:rFonts w:cs="Simplified Arabic"/>
          <w:lang w:val="en-CA"/>
        </w:rPr>
        <w:t>CP</w:t>
      </w:r>
      <w:r>
        <w:rPr>
          <w:rFonts w:cs="Simplified Arabic"/>
          <w:lang w:val="en-CA"/>
        </w:rPr>
        <w:noBreakHyphen/>
      </w:r>
      <w:r w:rsidR="0095760E">
        <w:rPr>
          <w:rFonts w:cs="Simplified Arabic"/>
          <w:lang w:val="en-CA"/>
        </w:rPr>
        <w:t>9</w:t>
      </w:r>
      <w:r>
        <w:rPr>
          <w:rFonts w:cs="Simplified Arabic"/>
          <w:lang w:val="en-CA"/>
        </w:rPr>
        <w:t>/8</w:t>
      </w:r>
      <w:r>
        <w:rPr>
          <w:rFonts w:cs="Simplified Arabic" w:hint="cs"/>
          <w:rtl/>
          <w:lang w:val="en-CA" w:bidi="ar-EG"/>
        </w:rPr>
        <w:t xml:space="preserve"> (للاطلاع على النص، انظر الفصل الأول)</w:t>
      </w:r>
      <w:r>
        <w:rPr>
          <w:rFonts w:cs="Simplified Arabic" w:hint="cs"/>
          <w:rtl/>
          <w:lang w:val="fr-CH" w:bidi="ar-EG"/>
        </w:rPr>
        <w:t>.</w:t>
      </w:r>
    </w:p>
    <w:p w14:paraId="15CC72B9" w14:textId="77777777" w:rsidR="00E202F9" w:rsidRPr="00156B09" w:rsidRDefault="00E202F9" w:rsidP="00E202F9">
      <w:pPr>
        <w:keepNext/>
        <w:bidi/>
        <w:spacing w:after="120"/>
        <w:rPr>
          <w:rFonts w:cs="Simplified Arabic"/>
          <w:i/>
          <w:iCs/>
          <w:lang w:val="en-US"/>
        </w:rPr>
      </w:pPr>
      <w:r w:rsidRPr="00156B09">
        <w:rPr>
          <w:rFonts w:cs="Simplified Arabic"/>
          <w:i/>
          <w:iCs/>
          <w:rtl/>
        </w:rPr>
        <w:t>إجراءات تجنب أو إدارة تضارب المصالح في مجموعات الخبراء</w:t>
      </w:r>
    </w:p>
    <w:p w14:paraId="5F59D449" w14:textId="767BF6A5" w:rsidR="00E202F9" w:rsidRPr="00034045" w:rsidRDefault="00E202F9" w:rsidP="000A12A8">
      <w:pPr>
        <w:numPr>
          <w:ilvl w:val="0"/>
          <w:numId w:val="60"/>
        </w:numPr>
        <w:bidi/>
        <w:spacing w:after="120" w:line="216" w:lineRule="auto"/>
        <w:ind w:left="0" w:firstLine="0"/>
        <w:rPr>
          <w:rFonts w:cs="Simplified Arabic"/>
        </w:rPr>
      </w:pPr>
      <w:r w:rsidRPr="00034045">
        <w:rPr>
          <w:rFonts w:cs="Simplified Arabic"/>
          <w:rtl/>
        </w:rPr>
        <w:t>تناول الفريق العامل الأول الجانب الثاني من البند 13 من جدول الأعمال في جلسته السادسة</w:t>
      </w:r>
      <w:r w:rsidR="000A12A8">
        <w:rPr>
          <w:rFonts w:cs="Simplified Arabic" w:hint="cs"/>
          <w:rtl/>
        </w:rPr>
        <w:t>،</w:t>
      </w:r>
      <w:r w:rsidRPr="00034045">
        <w:rPr>
          <w:rFonts w:cs="Simplified Arabic"/>
          <w:rtl/>
        </w:rPr>
        <w:t xml:space="preserve"> المنعقدة في 21 نوفمبر/تشرين الثاني 2018. </w:t>
      </w:r>
      <w:r w:rsidR="000A12A8">
        <w:rPr>
          <w:rFonts w:cs="Simplified Arabic" w:hint="cs"/>
          <w:rtl/>
          <w:lang w:val="fr-CH" w:bidi="ar-EG"/>
        </w:rPr>
        <w:t>ولدى نظره</w:t>
      </w:r>
      <w:r w:rsidR="000A12A8" w:rsidRPr="00034045">
        <w:rPr>
          <w:rFonts w:cs="Simplified Arabic"/>
          <w:rtl/>
          <w:lang w:val="fr-CH" w:bidi="ar-EG"/>
        </w:rPr>
        <w:t xml:space="preserve"> في </w:t>
      </w:r>
      <w:r w:rsidRPr="00034045">
        <w:rPr>
          <w:rFonts w:cs="Simplified Arabic"/>
          <w:rtl/>
        </w:rPr>
        <w:t xml:space="preserve">هذا البند، كان معروضا </w:t>
      </w:r>
      <w:r w:rsidR="00331D86">
        <w:rPr>
          <w:rFonts w:cs="Simplified Arabic" w:hint="cs"/>
          <w:rtl/>
        </w:rPr>
        <w:t>أمام</w:t>
      </w:r>
      <w:r w:rsidRPr="00034045">
        <w:rPr>
          <w:rFonts w:cs="Simplified Arabic"/>
          <w:rtl/>
        </w:rPr>
        <w:t xml:space="preserve"> الفريق العامل مشروع مقرر يستند إلى الجزء باء من التوصية </w:t>
      </w:r>
      <w:r w:rsidRPr="00034045">
        <w:rPr>
          <w:rFonts w:cs="Simplified Arabic"/>
        </w:rPr>
        <w:t>SBI-2/15</w:t>
      </w:r>
      <w:r w:rsidRPr="00034045">
        <w:rPr>
          <w:rFonts w:cs="Simplified Arabic"/>
          <w:rtl/>
        </w:rPr>
        <w:t xml:space="preserve">، </w:t>
      </w:r>
      <w:r w:rsidR="009E636B">
        <w:rPr>
          <w:rFonts w:cs="Simplified Arabic" w:hint="cs"/>
          <w:rtl/>
        </w:rPr>
        <w:t>الواردة</w:t>
      </w:r>
      <w:r w:rsidRPr="00034045">
        <w:rPr>
          <w:rFonts w:cs="Simplified Arabic"/>
          <w:rtl/>
        </w:rPr>
        <w:t xml:space="preserve"> في تجميع مشاريع المقررات (</w:t>
      </w:r>
      <w:r w:rsidRPr="00034045">
        <w:rPr>
          <w:rFonts w:cs="Simplified Arabic"/>
        </w:rPr>
        <w:t>CBD/CP/MOP/9/1/Add.2</w:t>
      </w:r>
      <w:r w:rsidRPr="00034045">
        <w:rPr>
          <w:rFonts w:cs="Simplified Arabic"/>
          <w:rtl/>
        </w:rPr>
        <w:t>)، وموجز للآراء المقدمة من الأطراف والمراقبين بشأن إجراءات تجنب أو إدارة تضارب المصالح في مجموعات الخبراء (</w:t>
      </w:r>
      <w:r w:rsidRPr="00034045">
        <w:rPr>
          <w:rFonts w:cs="Simplified Arabic"/>
        </w:rPr>
        <w:t>CBD/COP/14/INF/3</w:t>
      </w:r>
      <w:r w:rsidRPr="00034045">
        <w:rPr>
          <w:rFonts w:cs="Simplified Arabic"/>
          <w:rtl/>
        </w:rPr>
        <w:t>).</w:t>
      </w:r>
    </w:p>
    <w:p w14:paraId="1431CD63" w14:textId="1216EAEA" w:rsidR="00E202F9" w:rsidRPr="00034045" w:rsidRDefault="00E202F9" w:rsidP="000A12A8">
      <w:pPr>
        <w:numPr>
          <w:ilvl w:val="0"/>
          <w:numId w:val="60"/>
        </w:numPr>
        <w:bidi/>
        <w:spacing w:after="120" w:line="216" w:lineRule="auto"/>
        <w:ind w:left="0" w:firstLine="0"/>
        <w:rPr>
          <w:rFonts w:cs="Simplified Arabic"/>
        </w:rPr>
      </w:pPr>
      <w:r w:rsidRPr="00034045">
        <w:rPr>
          <w:rFonts w:cs="Simplified Arabic"/>
          <w:rtl/>
        </w:rPr>
        <w:t xml:space="preserve">وأدلى ببيانات ممثلو الاتحاد الأوروبي ودوله </w:t>
      </w:r>
      <w:r w:rsidR="005D486C" w:rsidRPr="00034045">
        <w:rPr>
          <w:rFonts w:cs="Simplified Arabic"/>
          <w:rtl/>
        </w:rPr>
        <w:t xml:space="preserve">الأعضاء </w:t>
      </w:r>
      <w:r w:rsidR="005D486C">
        <w:rPr>
          <w:rFonts w:cs="Simplified Arabic" w:hint="cs"/>
          <w:rtl/>
        </w:rPr>
        <w:t>الثماني والعشرين</w:t>
      </w:r>
      <w:r w:rsidR="005D486C" w:rsidRPr="00034045">
        <w:rPr>
          <w:rFonts w:cs="Simplified Arabic"/>
          <w:rtl/>
        </w:rPr>
        <w:t xml:space="preserve"> </w:t>
      </w:r>
      <w:r w:rsidR="000A12A8" w:rsidRPr="00034045">
        <w:rPr>
          <w:rFonts w:cs="Simplified Arabic"/>
          <w:rtl/>
        </w:rPr>
        <w:t xml:space="preserve">وهندوراس والهند </w:t>
      </w:r>
      <w:r w:rsidRPr="00034045">
        <w:rPr>
          <w:rFonts w:cs="Simplified Arabic"/>
          <w:rtl/>
        </w:rPr>
        <w:t xml:space="preserve">والأردن </w:t>
      </w:r>
      <w:r w:rsidR="000A12A8" w:rsidRPr="00034045">
        <w:rPr>
          <w:rFonts w:cs="Simplified Arabic"/>
          <w:rtl/>
        </w:rPr>
        <w:t xml:space="preserve">والمكسيك ونيوزيلندا وبنما وباراغواي وسويسرا </w:t>
      </w:r>
      <w:r w:rsidRPr="00034045">
        <w:rPr>
          <w:rFonts w:cs="Simplified Arabic"/>
          <w:rtl/>
        </w:rPr>
        <w:t>وأوغندا (بالنيابة عن المجموعة الأفريقية).</w:t>
      </w:r>
    </w:p>
    <w:p w14:paraId="55A112C6" w14:textId="77777777" w:rsidR="00E202F9" w:rsidRPr="00034045" w:rsidRDefault="00E202F9" w:rsidP="00E202F9">
      <w:pPr>
        <w:numPr>
          <w:ilvl w:val="0"/>
          <w:numId w:val="60"/>
        </w:numPr>
        <w:bidi/>
        <w:spacing w:after="120" w:line="216" w:lineRule="auto"/>
        <w:ind w:left="0" w:firstLine="0"/>
        <w:rPr>
          <w:rFonts w:cs="Simplified Arabic"/>
        </w:rPr>
      </w:pPr>
      <w:r w:rsidRPr="00034045">
        <w:rPr>
          <w:rFonts w:cs="Simplified Arabic"/>
          <w:rtl/>
        </w:rPr>
        <w:t>وأدلى ببيانين أيضا ممثلا الأرجنتين وكندا.</w:t>
      </w:r>
    </w:p>
    <w:p w14:paraId="1F5A1E88" w14:textId="6DFFDD78" w:rsidR="00E202F9" w:rsidRPr="00034045" w:rsidRDefault="00E202F9" w:rsidP="000A12A8">
      <w:pPr>
        <w:numPr>
          <w:ilvl w:val="0"/>
          <w:numId w:val="60"/>
        </w:numPr>
        <w:bidi/>
        <w:spacing w:after="120" w:line="216" w:lineRule="auto"/>
        <w:ind w:left="0" w:firstLine="0"/>
        <w:rPr>
          <w:rFonts w:cs="Simplified Arabic"/>
        </w:rPr>
      </w:pPr>
      <w:r w:rsidRPr="00034045">
        <w:rPr>
          <w:rFonts w:cs="Simplified Arabic"/>
          <w:rtl/>
        </w:rPr>
        <w:t xml:space="preserve">وأدلى ببيانات أخرى ممثلو معهد </w:t>
      </w:r>
      <w:r w:rsidRPr="00034045">
        <w:rPr>
          <w:rFonts w:cs="Simplified Arabic"/>
        </w:rPr>
        <w:t>J. Craig Venter</w:t>
      </w:r>
      <w:r w:rsidRPr="00034045">
        <w:rPr>
          <w:rFonts w:cs="Simplified Arabic"/>
          <w:rtl/>
        </w:rPr>
        <w:t xml:space="preserve"> </w:t>
      </w:r>
      <w:r w:rsidR="000A12A8" w:rsidRPr="000A12A8">
        <w:rPr>
          <w:rFonts w:cs="Simplified Arabic"/>
          <w:rtl/>
        </w:rPr>
        <w:t xml:space="preserve">والمعهد العام لبحوث الأديان </w:t>
      </w:r>
      <w:r w:rsidRPr="00034045">
        <w:rPr>
          <w:rFonts w:cs="Simplified Arabic"/>
          <w:rtl/>
        </w:rPr>
        <w:t>وشبكة العالم الثالث (بالنيابة عن مرصد الشركات الأوروبية، و</w:t>
      </w:r>
      <w:r w:rsidRPr="00034045">
        <w:rPr>
          <w:rFonts w:cs="Simplified Arabic"/>
        </w:rPr>
        <w:t>Econexus</w:t>
      </w:r>
      <w:r w:rsidRPr="00034045">
        <w:rPr>
          <w:rFonts w:cs="Simplified Arabic"/>
          <w:rtl/>
        </w:rPr>
        <w:t xml:space="preserve"> و</w:t>
      </w:r>
      <w:r w:rsidRPr="00034045">
        <w:rPr>
          <w:rFonts w:cs="Simplified Arabic"/>
        </w:rPr>
        <w:t>ETC Group</w:t>
      </w:r>
      <w:r w:rsidRPr="00034045">
        <w:rPr>
          <w:rFonts w:cs="Simplified Arabic"/>
          <w:rtl/>
        </w:rPr>
        <w:t xml:space="preserve"> وأصدقاء الأرض الدولية و</w:t>
      </w:r>
      <w:r w:rsidR="000A12A8">
        <w:rPr>
          <w:rFonts w:cs="Simplified Arabic" w:hint="cs"/>
          <w:rtl/>
        </w:rPr>
        <w:t xml:space="preserve">مؤسسة </w:t>
      </w:r>
      <w:r w:rsidRPr="00034045">
        <w:rPr>
          <w:rFonts w:cs="Simplified Arabic"/>
        </w:rPr>
        <w:t>Pronatura</w:t>
      </w:r>
      <w:r w:rsidRPr="00034045">
        <w:rPr>
          <w:rFonts w:cs="Simplified Arabic"/>
          <w:rtl/>
        </w:rPr>
        <w:t xml:space="preserve">). </w:t>
      </w:r>
    </w:p>
    <w:p w14:paraId="5F5210C2" w14:textId="77777777" w:rsidR="00E202F9" w:rsidRPr="00034045" w:rsidRDefault="00E202F9" w:rsidP="00E202F9">
      <w:pPr>
        <w:numPr>
          <w:ilvl w:val="0"/>
          <w:numId w:val="60"/>
        </w:numPr>
        <w:bidi/>
        <w:spacing w:after="120" w:line="216" w:lineRule="auto"/>
        <w:ind w:left="0" w:firstLine="0"/>
        <w:rPr>
          <w:rFonts w:cs="Simplified Arabic"/>
          <w:lang w:bidi="ar-EG"/>
        </w:rPr>
      </w:pPr>
      <w:r w:rsidRPr="00034045">
        <w:rPr>
          <w:rFonts w:cs="Simplified Arabic"/>
          <w:rtl/>
        </w:rPr>
        <w:t>وبعد تبادل الآراء، أنشأ الرئيس فريق أصدقاء الرئيس لمواصلة مناقشة القضايا التي لم يتم حلها.</w:t>
      </w:r>
    </w:p>
    <w:p w14:paraId="6A59DC02" w14:textId="0FAC137C" w:rsidR="00E202F9" w:rsidRPr="00034045" w:rsidRDefault="000A12A8" w:rsidP="000A12A8">
      <w:pPr>
        <w:numPr>
          <w:ilvl w:val="0"/>
          <w:numId w:val="60"/>
        </w:numPr>
        <w:bidi/>
        <w:spacing w:after="120" w:line="216" w:lineRule="auto"/>
        <w:ind w:left="0" w:firstLine="0"/>
        <w:rPr>
          <w:rFonts w:cs="Simplified Arabic"/>
          <w:lang w:val="en-US"/>
        </w:rPr>
      </w:pPr>
      <w:r>
        <w:rPr>
          <w:rFonts w:cs="Simplified Arabic" w:hint="cs"/>
          <w:rtl/>
        </w:rPr>
        <w:t>و</w:t>
      </w:r>
      <w:r w:rsidR="005D486C">
        <w:rPr>
          <w:rFonts w:cs="Simplified Arabic"/>
          <w:rtl/>
        </w:rPr>
        <w:t>في جلسته</w:t>
      </w:r>
      <w:r w:rsidR="00E202F9" w:rsidRPr="00034045">
        <w:rPr>
          <w:rFonts w:cs="Simplified Arabic"/>
          <w:rtl/>
        </w:rPr>
        <w:t xml:space="preserve"> الثانية عشرة، المنعقدة في 28 نوفمبر</w:t>
      </w:r>
      <w:r>
        <w:rPr>
          <w:rFonts w:cs="Simplified Arabic"/>
          <w:rtl/>
        </w:rPr>
        <w:t>/</w:t>
      </w:r>
      <w:r w:rsidR="00E202F9" w:rsidRPr="00034045">
        <w:rPr>
          <w:rFonts w:cs="Simplified Arabic"/>
          <w:rtl/>
        </w:rPr>
        <w:t xml:space="preserve">تشرين الثاني 2018، </w:t>
      </w:r>
      <w:r w:rsidRPr="00034045">
        <w:rPr>
          <w:rFonts w:cs="Simplified Arabic"/>
          <w:rtl/>
        </w:rPr>
        <w:t xml:space="preserve">نظر الفريق العامل الأول </w:t>
      </w:r>
      <w:r w:rsidR="00E202F9" w:rsidRPr="00034045">
        <w:rPr>
          <w:rFonts w:cs="Simplified Arabic"/>
          <w:rtl/>
        </w:rPr>
        <w:t>في مشروع مقرر منقح مقدم من رئيسه</w:t>
      </w:r>
      <w:r w:rsidR="00E202F9" w:rsidRPr="00034045">
        <w:rPr>
          <w:rFonts w:cs="Simplified Arabic"/>
        </w:rPr>
        <w:t>.</w:t>
      </w:r>
    </w:p>
    <w:p w14:paraId="145A2A65" w14:textId="203DF419" w:rsidR="00E202F9" w:rsidRPr="00034045" w:rsidRDefault="00E202F9" w:rsidP="00D33142">
      <w:pPr>
        <w:numPr>
          <w:ilvl w:val="0"/>
          <w:numId w:val="60"/>
        </w:numPr>
        <w:bidi/>
        <w:spacing w:after="120" w:line="216" w:lineRule="auto"/>
        <w:ind w:left="0" w:firstLine="0"/>
        <w:rPr>
          <w:rFonts w:cs="Simplified Arabic"/>
        </w:rPr>
      </w:pPr>
      <w:r w:rsidRPr="00034045">
        <w:rPr>
          <w:rFonts w:cs="Simplified Arabic"/>
          <w:rtl/>
        </w:rPr>
        <w:t xml:space="preserve">وأدلى </w:t>
      </w:r>
      <w:r w:rsidR="000A12A8" w:rsidRPr="00034045">
        <w:rPr>
          <w:rFonts w:cs="Simplified Arabic"/>
          <w:rtl/>
        </w:rPr>
        <w:t>ببيان</w:t>
      </w:r>
      <w:r w:rsidR="000A12A8">
        <w:rPr>
          <w:rFonts w:cs="Simplified Arabic" w:hint="cs"/>
          <w:rtl/>
        </w:rPr>
        <w:t>ين</w:t>
      </w:r>
      <w:r w:rsidRPr="00034045">
        <w:rPr>
          <w:rFonts w:cs="Simplified Arabic"/>
          <w:rtl/>
        </w:rPr>
        <w:t xml:space="preserve"> ممثل</w:t>
      </w:r>
      <w:r w:rsidR="000A12A8">
        <w:rPr>
          <w:rFonts w:cs="Simplified Arabic" w:hint="cs"/>
          <w:rtl/>
        </w:rPr>
        <w:t>ا</w:t>
      </w:r>
      <w:r w:rsidRPr="00034045">
        <w:rPr>
          <w:rFonts w:cs="Simplified Arabic"/>
          <w:rtl/>
        </w:rPr>
        <w:t xml:space="preserve"> الاتحاد الأوروبي ودوله </w:t>
      </w:r>
      <w:r w:rsidR="005D486C" w:rsidRPr="00034045">
        <w:rPr>
          <w:rFonts w:cs="Simplified Arabic"/>
          <w:rtl/>
        </w:rPr>
        <w:t xml:space="preserve">الأعضاء </w:t>
      </w:r>
      <w:r w:rsidR="005D486C">
        <w:rPr>
          <w:rFonts w:cs="Simplified Arabic" w:hint="cs"/>
          <w:rtl/>
        </w:rPr>
        <w:t>الثماني والعشرين</w:t>
      </w:r>
      <w:r w:rsidR="005D486C" w:rsidRPr="00034045">
        <w:rPr>
          <w:rFonts w:cs="Simplified Arabic"/>
          <w:rtl/>
        </w:rPr>
        <w:t xml:space="preserve"> </w:t>
      </w:r>
      <w:r w:rsidRPr="00034045">
        <w:rPr>
          <w:rFonts w:cs="Simplified Arabic"/>
          <w:rtl/>
        </w:rPr>
        <w:t>وسويسرا.</w:t>
      </w:r>
    </w:p>
    <w:p w14:paraId="62192D38" w14:textId="73C995AB" w:rsidR="00E202F9" w:rsidRPr="00034045" w:rsidRDefault="00E202F9" w:rsidP="00156B09">
      <w:pPr>
        <w:numPr>
          <w:ilvl w:val="0"/>
          <w:numId w:val="60"/>
        </w:numPr>
        <w:bidi/>
        <w:spacing w:after="120" w:line="216" w:lineRule="auto"/>
        <w:ind w:left="0" w:firstLine="0"/>
        <w:rPr>
          <w:rFonts w:cs="Simplified Arabic"/>
          <w:lang w:bidi="ar-EG"/>
        </w:rPr>
      </w:pPr>
      <w:r w:rsidRPr="00034045">
        <w:rPr>
          <w:rFonts w:cs="Simplified Arabic"/>
          <w:rtl/>
          <w:lang w:bidi="ar-EG"/>
        </w:rPr>
        <w:lastRenderedPageBreak/>
        <w:t xml:space="preserve">ووافق الفريق العامل على مشروع المقرر المنقح، بصيغته المعدلة شفويا، لإحالته إلى الجلسة العامة كمشروع مقرر </w:t>
      </w:r>
      <w:r w:rsidRPr="00034045">
        <w:rPr>
          <w:rFonts w:cs="Simplified Arabic"/>
        </w:rPr>
        <w:t>CBD/COP/</w:t>
      </w:r>
      <w:r w:rsidR="00156B09">
        <w:rPr>
          <w:rFonts w:cs="Simplified Arabic"/>
        </w:rPr>
        <w:t>MOP/9</w:t>
      </w:r>
      <w:r w:rsidRPr="00034045">
        <w:rPr>
          <w:rFonts w:cs="Simplified Arabic"/>
        </w:rPr>
        <w:t>/L.15</w:t>
      </w:r>
      <w:r w:rsidRPr="00034045">
        <w:rPr>
          <w:rFonts w:cs="Simplified Arabic"/>
          <w:rtl/>
        </w:rPr>
        <w:t>.</w:t>
      </w:r>
    </w:p>
    <w:p w14:paraId="42EFC201" w14:textId="33C15517" w:rsidR="00156B09" w:rsidRPr="004472B4" w:rsidRDefault="00156B09" w:rsidP="00156B09">
      <w:pPr>
        <w:numPr>
          <w:ilvl w:val="0"/>
          <w:numId w:val="60"/>
        </w:numPr>
        <w:bidi/>
        <w:spacing w:after="120" w:line="216" w:lineRule="auto"/>
        <w:ind w:left="0" w:firstLine="0"/>
        <w:rPr>
          <w:rFonts w:cs="Simplified Arabic"/>
          <w:lang w:bidi="ar-EG"/>
        </w:rPr>
      </w:pPr>
      <w:r w:rsidRPr="00BC5AD0">
        <w:rPr>
          <w:rFonts w:cs="Simplified Arabic"/>
          <w:rtl/>
          <w:lang w:val="fr-CH" w:bidi="ar-EG"/>
        </w:rPr>
        <w:t xml:space="preserve">وفي الجلسة العامة </w:t>
      </w:r>
      <w:r>
        <w:rPr>
          <w:rFonts w:cs="Simplified Arabic" w:hint="cs"/>
          <w:rtl/>
          <w:lang w:val="fr-CH" w:bidi="ar-EG"/>
        </w:rPr>
        <w:t>السابعة</w:t>
      </w:r>
      <w:r w:rsidRPr="00BC5AD0">
        <w:rPr>
          <w:rFonts w:cs="Simplified Arabic"/>
          <w:rtl/>
          <w:lang w:val="fr-CH" w:bidi="ar-EG"/>
        </w:rPr>
        <w:t xml:space="preserve"> للاجتماع، </w:t>
      </w:r>
      <w:r>
        <w:rPr>
          <w:rFonts w:cs="Simplified Arabic"/>
          <w:rtl/>
          <w:lang w:val="fr-CH" w:bidi="ar-EG"/>
        </w:rPr>
        <w:t>المنعقدة</w:t>
      </w:r>
      <w:r w:rsidRPr="00BC5AD0">
        <w:rPr>
          <w:rFonts w:cs="Simplified Arabic"/>
          <w:rtl/>
          <w:lang w:val="fr-CH" w:bidi="ar-EG"/>
        </w:rPr>
        <w:t xml:space="preserve"> في </w:t>
      </w:r>
      <w:r>
        <w:rPr>
          <w:rFonts w:cs="Simplified Arabic" w:hint="cs"/>
          <w:rtl/>
          <w:lang w:val="fr-CH" w:bidi="ar-EG"/>
        </w:rPr>
        <w:t>28</w:t>
      </w:r>
      <w:r w:rsidRPr="00BC5AD0">
        <w:rPr>
          <w:rFonts w:cs="Simplified Arabic"/>
          <w:rtl/>
          <w:lang w:val="fr-CH" w:bidi="ar-EG"/>
        </w:rPr>
        <w:t xml:space="preserve"> نوفمبر/تشرين الثاني 2018، </w:t>
      </w:r>
      <w:r>
        <w:rPr>
          <w:rFonts w:cs="Simplified Arabic" w:hint="cs"/>
          <w:rtl/>
          <w:lang w:val="fr-CH" w:bidi="ar-EG"/>
        </w:rPr>
        <w:t>نظر</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في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15</w:t>
      </w:r>
      <w:r>
        <w:rPr>
          <w:rFonts w:cs="Simplified Arabic" w:hint="cs"/>
          <w:rtl/>
          <w:lang w:val="fr-CH" w:bidi="ar-EG"/>
        </w:rPr>
        <w:t>.</w:t>
      </w:r>
    </w:p>
    <w:p w14:paraId="02F27855" w14:textId="5A29825A" w:rsidR="00156B09" w:rsidRPr="004472B4" w:rsidRDefault="00156B09" w:rsidP="00156B09">
      <w:pPr>
        <w:numPr>
          <w:ilvl w:val="0"/>
          <w:numId w:val="60"/>
        </w:numPr>
        <w:bidi/>
        <w:spacing w:after="120" w:line="216" w:lineRule="auto"/>
        <w:ind w:left="0" w:firstLine="0"/>
        <w:rPr>
          <w:rFonts w:cs="Simplified Arabic"/>
          <w:lang w:bidi="ar-EG"/>
        </w:rPr>
      </w:pPr>
      <w:r>
        <w:rPr>
          <w:rFonts w:cs="Simplified Arabic" w:hint="cs"/>
          <w:rtl/>
          <w:lang w:bidi="ar-EG"/>
        </w:rPr>
        <w:t xml:space="preserve">وبعد تصويبات </w:t>
      </w:r>
      <w:r w:rsidR="000A12A8">
        <w:rPr>
          <w:rFonts w:cs="Simplified Arabic" w:hint="cs"/>
          <w:rtl/>
          <w:lang w:bidi="ar-EG"/>
        </w:rPr>
        <w:t xml:space="preserve">شفوية </w:t>
      </w:r>
      <w:r>
        <w:rPr>
          <w:rFonts w:cs="Simplified Arabic" w:hint="cs"/>
          <w:rtl/>
          <w:lang w:bidi="ar-EG"/>
        </w:rPr>
        <w:t xml:space="preserve">أجرتها الأمانة، </w:t>
      </w:r>
      <w:r>
        <w:rPr>
          <w:rFonts w:cs="Simplified Arabic" w:hint="cs"/>
          <w:rtl/>
          <w:lang w:val="fr-CH" w:bidi="ar-EG"/>
        </w:rPr>
        <w:t>اعتمد</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15</w:t>
      </w:r>
      <w:r>
        <w:rPr>
          <w:rFonts w:cs="Simplified Arabic" w:hint="cs"/>
          <w:rtl/>
        </w:rPr>
        <w:t xml:space="preserve"> بوصفه المقرر </w:t>
      </w:r>
      <w:r>
        <w:rPr>
          <w:rFonts w:cs="Simplified Arabic"/>
          <w:lang w:val="en-CA"/>
        </w:rPr>
        <w:t>CP</w:t>
      </w:r>
      <w:r>
        <w:rPr>
          <w:rFonts w:cs="Simplified Arabic"/>
          <w:lang w:val="en-CA"/>
        </w:rPr>
        <w:noBreakHyphen/>
      </w:r>
      <w:r w:rsidR="0095760E">
        <w:rPr>
          <w:rFonts w:cs="Simplified Arabic"/>
          <w:lang w:val="en-CA"/>
        </w:rPr>
        <w:t>9</w:t>
      </w:r>
      <w:r>
        <w:rPr>
          <w:rFonts w:cs="Simplified Arabic"/>
          <w:lang w:val="en-CA"/>
        </w:rPr>
        <w:t>/10</w:t>
      </w:r>
      <w:r>
        <w:rPr>
          <w:rFonts w:cs="Simplified Arabic" w:hint="cs"/>
          <w:rtl/>
          <w:lang w:val="en-CA" w:bidi="ar-EG"/>
        </w:rPr>
        <w:t xml:space="preserve"> (للاطلاع على النص، انظر الفصل الأول)</w:t>
      </w:r>
      <w:r>
        <w:rPr>
          <w:rFonts w:cs="Simplified Arabic" w:hint="cs"/>
          <w:rtl/>
          <w:lang w:val="fr-CH" w:bidi="ar-EG"/>
        </w:rPr>
        <w:t>.</w:t>
      </w:r>
    </w:p>
    <w:p w14:paraId="4CBF80E9" w14:textId="77777777" w:rsidR="00E202F9" w:rsidRPr="00034045" w:rsidRDefault="00E202F9" w:rsidP="00034045">
      <w:pPr>
        <w:keepNext/>
        <w:bidi/>
        <w:spacing w:before="120" w:after="120"/>
        <w:ind w:left="1807" w:hanging="1134"/>
        <w:outlineLvl w:val="1"/>
        <w:rPr>
          <w:rFonts w:cs="Simplified Arabic"/>
          <w:b/>
          <w:bCs/>
          <w:szCs w:val="28"/>
          <w:lang w:bidi="ar-EG"/>
        </w:rPr>
      </w:pPr>
      <w:bookmarkStart w:id="36" w:name="_Toc5566718"/>
      <w:r w:rsidRPr="00034045">
        <w:rPr>
          <w:rFonts w:cs="Simplified Arabic"/>
          <w:b/>
          <w:bCs/>
          <w:szCs w:val="28"/>
          <w:rtl/>
          <w:lang w:bidi="ar-EG"/>
        </w:rPr>
        <w:t>البند 14 -</w:t>
      </w:r>
      <w:r w:rsidRPr="00034045">
        <w:rPr>
          <w:rFonts w:cs="Simplified Arabic"/>
          <w:b/>
          <w:bCs/>
          <w:szCs w:val="28"/>
          <w:rtl/>
          <w:lang w:bidi="ar-EG"/>
        </w:rPr>
        <w:tab/>
        <w:t>التحضير لمتابعة الخطة الاستراتيجية للتنوع البيولوجي 2011-2020 والخطة الاستراتيجية لبروتوكول قرطاجنة للسلامة الأحيائية 2011-2020</w:t>
      </w:r>
      <w:bookmarkEnd w:id="36"/>
    </w:p>
    <w:p w14:paraId="69C1556A" w14:textId="7200FEB0" w:rsidR="00E202F9" w:rsidRPr="00034045" w:rsidRDefault="00E202F9" w:rsidP="000A12A8">
      <w:pPr>
        <w:numPr>
          <w:ilvl w:val="0"/>
          <w:numId w:val="60"/>
        </w:numPr>
        <w:bidi/>
        <w:spacing w:after="120" w:line="216" w:lineRule="auto"/>
        <w:ind w:left="0" w:firstLine="0"/>
        <w:rPr>
          <w:rFonts w:cs="Simplified Arabic"/>
          <w:rtl/>
          <w:lang w:bidi="ar-EG"/>
        </w:rPr>
      </w:pPr>
      <w:r w:rsidRPr="00034045">
        <w:rPr>
          <w:rFonts w:cs="Simplified Arabic"/>
          <w:rtl/>
          <w:lang w:bidi="ar-EG"/>
        </w:rPr>
        <w:t xml:space="preserve">جرى تناول البند 14 من جدول الأعمال في الجلسة العامة الثالثة </w:t>
      </w:r>
      <w:r w:rsidR="00D45EEF">
        <w:rPr>
          <w:rFonts w:cs="Simplified Arabic"/>
          <w:rtl/>
          <w:lang w:bidi="ar-EG"/>
        </w:rPr>
        <w:t>للاجتماع، المنعقدة</w:t>
      </w:r>
      <w:r w:rsidRPr="00034045">
        <w:rPr>
          <w:rFonts w:cs="Simplified Arabic"/>
          <w:rtl/>
          <w:lang w:bidi="ar-EG"/>
        </w:rPr>
        <w:t xml:space="preserve"> في 20 نوفمبر/تشرين الثاني 2018، </w:t>
      </w:r>
      <w:r w:rsidRPr="00034045">
        <w:rPr>
          <w:rStyle w:val="tlid-translation"/>
          <w:rFonts w:cs="Simplified Arabic"/>
          <w:rtl/>
        </w:rPr>
        <w:t>بالاقتران مع البند 17 من جدول أعمال مؤتمر الأطراف والبند 16 من جدول أعمال مؤتمر الأطراف العامل كاجتماع للأطراف في بروتوكول ناغويا</w:t>
      </w:r>
      <w:r w:rsidR="00156B09">
        <w:rPr>
          <w:rStyle w:val="tlid-translation"/>
          <w:rFonts w:cs="Simplified Arabic" w:hint="cs"/>
          <w:rtl/>
          <w:lang w:bidi="ar-EG"/>
        </w:rPr>
        <w:t>.</w:t>
      </w:r>
      <w:r w:rsidRPr="00034045">
        <w:rPr>
          <w:rFonts w:cs="Simplified Arabic"/>
          <w:rtl/>
          <w:lang w:bidi="ar-EG"/>
        </w:rPr>
        <w:t xml:space="preserve"> ولدى نظره في هذا البند، كان معروضا أمام مؤتمر الأطراف العامل كاجتماع للأطراف </w:t>
      </w:r>
      <w:r w:rsidR="00156B09">
        <w:rPr>
          <w:rFonts w:cs="Simplified Arabic" w:hint="cs"/>
          <w:rtl/>
          <w:lang w:bidi="ar-EG"/>
        </w:rPr>
        <w:t xml:space="preserve">في بروتوكول قرطاجنة </w:t>
      </w:r>
      <w:r w:rsidRPr="00034045">
        <w:rPr>
          <w:rFonts w:cs="Simplified Arabic"/>
          <w:rtl/>
          <w:lang w:bidi="ar-EG"/>
        </w:rPr>
        <w:t>مذكرة أعدتها الأمينة التنفيذية بشأن التحضير لمتابعة الخطة الاستراتيجية لبروتوكول قرطاجنة للسلامة الأحيائية 2011-2020 (</w:t>
      </w:r>
      <w:r w:rsidRPr="00034045">
        <w:rPr>
          <w:rFonts w:cs="Simplified Arabic"/>
          <w:lang w:bidi="ar-EG"/>
        </w:rPr>
        <w:t>CBD/CP/MOP/9/7</w:t>
      </w:r>
      <w:r w:rsidRPr="00034045">
        <w:rPr>
          <w:rFonts w:cs="Simplified Arabic"/>
          <w:rtl/>
          <w:lang w:bidi="ar-EG"/>
        </w:rPr>
        <w:t xml:space="preserve">) ومشروع مقرر قائم على التوصية </w:t>
      </w:r>
      <w:r w:rsidRPr="00034045">
        <w:rPr>
          <w:rFonts w:cs="Simplified Arabic"/>
          <w:lang w:bidi="ar-EG"/>
        </w:rPr>
        <w:t>SBI-2/19</w:t>
      </w:r>
      <w:r w:rsidRPr="00034045">
        <w:rPr>
          <w:rFonts w:cs="Simplified Arabic"/>
          <w:rtl/>
          <w:lang w:bidi="ar-EG"/>
        </w:rPr>
        <w:t xml:space="preserve"> وعناصر إضافية من الوثيقة </w:t>
      </w:r>
      <w:r w:rsidRPr="00034045">
        <w:rPr>
          <w:rFonts w:cs="Simplified Arabic"/>
          <w:lang w:bidi="ar-EG"/>
        </w:rPr>
        <w:t>CBD/CP/MOP/9/7</w:t>
      </w:r>
      <w:r w:rsidRPr="00034045">
        <w:rPr>
          <w:rFonts w:cs="Simplified Arabic"/>
          <w:rtl/>
          <w:lang w:bidi="ar-EG"/>
        </w:rPr>
        <w:t xml:space="preserve"> الواردة في تجميع مشاريع المقررات (</w:t>
      </w:r>
      <w:r w:rsidRPr="00034045">
        <w:rPr>
          <w:rFonts w:cs="Simplified Arabic"/>
          <w:lang w:bidi="ar-EG"/>
        </w:rPr>
        <w:t>CBD/CP/MOP/9/1/Add.2</w:t>
      </w:r>
      <w:r w:rsidRPr="00034045">
        <w:rPr>
          <w:rFonts w:cs="Simplified Arabic"/>
          <w:rtl/>
          <w:lang w:bidi="ar-EG"/>
        </w:rPr>
        <w:t>).</w:t>
      </w:r>
    </w:p>
    <w:p w14:paraId="38F6BD7E" w14:textId="24B5F867" w:rsidR="00E202F9" w:rsidRPr="00034045" w:rsidRDefault="00E202F9" w:rsidP="00E202F9">
      <w:pPr>
        <w:numPr>
          <w:ilvl w:val="0"/>
          <w:numId w:val="60"/>
        </w:numPr>
        <w:bidi/>
        <w:spacing w:after="120" w:line="216" w:lineRule="auto"/>
        <w:ind w:left="0" w:firstLine="0"/>
        <w:rPr>
          <w:rFonts w:cs="Simplified Arabic"/>
          <w:lang w:bidi="ar-EG"/>
        </w:rPr>
      </w:pPr>
      <w:r w:rsidRPr="00034045">
        <w:rPr>
          <w:rFonts w:cs="Simplified Arabic"/>
          <w:rtl/>
          <w:lang w:bidi="ar-EG"/>
        </w:rPr>
        <w:t xml:space="preserve">وأدلى ببيانات ممثلو الجزائر وأنتيغوا وبربودا وبنغلاديش والبوسنة والهرسك وبوتسوانا والبرازيل وبوركينا فاسو وكمبوديا والكاميرون والصين وكولومبيا (بالنيابة عن مجموعة البلدان ذات التنوع البيولوجي الشديد المتقاربة التفكير) وكوستاريكا وكوت ديفوار وكوبا (بالنيابة عن الدول الجزرية الصغيرة النامية) والجمهورية الدومينيكية وإكوادور ومصر وإثيوبيا والاتحاد الأوروبي ودوله الأعضاء الثماني والعشرين وغابون والهند والعراق وجامايكا واليابان وكينيا وملاوي والمكسيك والمغرب ونيوزيلندا والنرويج وبالاو (بالنيابة عن البلدان الجزرية في المحيط الهادئ) وبنما والفلبين وجنوب أفريقيا (بالنيابة عن المجموعة الأفريقية) وسانت كيتس ونيفيس (بالنيابة عن مجموعة أمريكا اللاتينية والكاريبي) والسودان وسويسرا </w:t>
      </w:r>
      <w:r w:rsidR="00370FC5">
        <w:rPr>
          <w:rFonts w:cs="Simplified Arabic" w:hint="cs"/>
          <w:rtl/>
          <w:lang w:bidi="ar-EG"/>
        </w:rPr>
        <w:t>و</w:t>
      </w:r>
      <w:r w:rsidRPr="00034045">
        <w:rPr>
          <w:rFonts w:cs="Simplified Arabic"/>
          <w:rtl/>
          <w:lang w:bidi="ar-EG"/>
        </w:rPr>
        <w:t>تركيا وأوغندا وجمهورية تنزانيا المتحدة وأوروغواي وفنزويلا (جمهورية - البوليفارية).</w:t>
      </w:r>
    </w:p>
    <w:p w14:paraId="6CD05985" w14:textId="77777777"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وأدلى ببيانات أيضا ممثلو الأرجنتين وكندا ونيبال.</w:t>
      </w:r>
    </w:p>
    <w:p w14:paraId="10073FDA" w14:textId="77777777"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وأدلى ببيانات إضافية ممثلو منظمة الأغذية والزراعة للأمم المتحدة (أيضا بالنيابة عن المعاهدة الدولية بشأن الموارد الوراثية النباتية للأغذية والزراعة)، وهيئة الأمم المتحدة للمساواة بين الجنسين وتمكين المرأة (هيئة الأمم المتحدة للمرأة) وأمانة اتفاقية الاتجار الدولي بأنواع الحيوانات والنباتات البرية المهددة بالانقراض (بالنيابة عن فريق الاتصال التابع للاتفاقيات المتعلقة بالتنوع البيولوجي).</w:t>
      </w:r>
    </w:p>
    <w:p w14:paraId="01293D54" w14:textId="16B8E0A5" w:rsidR="00E202F9" w:rsidRPr="00034045" w:rsidRDefault="00E202F9" w:rsidP="00370FC5">
      <w:pPr>
        <w:numPr>
          <w:ilvl w:val="0"/>
          <w:numId w:val="60"/>
        </w:numPr>
        <w:bidi/>
        <w:spacing w:after="120" w:line="216" w:lineRule="auto"/>
        <w:ind w:left="0" w:firstLine="0"/>
        <w:rPr>
          <w:rFonts w:cs="Simplified Arabic"/>
          <w:rtl/>
          <w:lang w:bidi="ar-EG"/>
        </w:rPr>
      </w:pPr>
      <w:r w:rsidRPr="00034045">
        <w:rPr>
          <w:rFonts w:cs="Simplified Arabic"/>
          <w:rtl/>
          <w:lang w:bidi="ar-EG"/>
        </w:rPr>
        <w:t>وأدلى ببيانات أخرى ممثلو الاتحاد الدولي لحماية الطيور (بالنيابة أيضا عن منظمة الحفظ الدولية والشبكة العالمية للشباب من أجل التنوع البيولوجي والصندوق الدولي لحماية الحيوانات (</w:t>
      </w:r>
      <w:r w:rsidRPr="00034045">
        <w:rPr>
          <w:rFonts w:cs="Simplified Arabic"/>
          <w:lang w:bidi="ar-EG"/>
        </w:rPr>
        <w:t>IFAW</w:t>
      </w:r>
      <w:r w:rsidRPr="00034045">
        <w:rPr>
          <w:rFonts w:cs="Simplified Arabic"/>
          <w:rtl/>
          <w:lang w:bidi="ar-EG"/>
        </w:rPr>
        <w:t xml:space="preserve">)، ومنظمة </w:t>
      </w:r>
      <w:r w:rsidRPr="00034045">
        <w:rPr>
          <w:rFonts w:cs="Simplified Arabic"/>
          <w:lang w:bidi="ar-EG"/>
        </w:rPr>
        <w:t>Rare</w:t>
      </w:r>
      <w:r w:rsidRPr="00034045">
        <w:rPr>
          <w:rFonts w:cs="Simplified Arabic"/>
          <w:rtl/>
          <w:lang w:bidi="ar-EG"/>
        </w:rPr>
        <w:t>، والجمعية الملكية لحماية الطيور (</w:t>
      </w:r>
      <w:r w:rsidRPr="00034045">
        <w:rPr>
          <w:rFonts w:cs="Simplified Arabic"/>
          <w:lang w:bidi="ar-EG"/>
        </w:rPr>
        <w:t>RSPB</w:t>
      </w:r>
      <w:r w:rsidRPr="00034045">
        <w:rPr>
          <w:rFonts w:cs="Simplified Arabic"/>
          <w:rtl/>
          <w:lang w:bidi="ar-EG"/>
        </w:rPr>
        <w:t xml:space="preserve">)، ومنظمة حفظ الطبيعة، وصناديق بيو الخيرية، والصندوق العالمي للطبيعة؛ </w:t>
      </w:r>
      <w:r w:rsidR="00370FC5">
        <w:rPr>
          <w:rFonts w:cs="Simplified Arabic" w:hint="cs"/>
          <w:rtl/>
          <w:lang w:bidi="ar-EG"/>
        </w:rPr>
        <w:t>و</w:t>
      </w:r>
      <w:r w:rsidRPr="00034045">
        <w:rPr>
          <w:rFonts w:cs="Simplified Arabic"/>
          <w:rtl/>
          <w:lang w:bidi="ar-EG"/>
        </w:rPr>
        <w:t xml:space="preserve">أصدقاء الأرض الدولية (أيضا بالنيابة عن </w:t>
      </w:r>
      <w:r w:rsidRPr="00034045">
        <w:rPr>
          <w:rFonts w:cs="Simplified Arabic"/>
          <w:lang w:bidi="ar-EG"/>
        </w:rPr>
        <w:t>EcoNexus</w:t>
      </w:r>
      <w:r w:rsidRPr="00034045">
        <w:rPr>
          <w:rFonts w:cs="Simplified Arabic"/>
          <w:rtl/>
          <w:lang w:bidi="ar-EG"/>
        </w:rPr>
        <w:t xml:space="preserve">، ومنظمة إيكوروبا، ومنظمة غابات العالم، وصندوق </w:t>
      </w:r>
      <w:r w:rsidRPr="00034045">
        <w:rPr>
          <w:rFonts w:cs="Simplified Arabic"/>
          <w:lang w:bidi="ar-EG"/>
        </w:rPr>
        <w:t>Fundación Ambiente y Recursos Naturales</w:t>
      </w:r>
      <w:r w:rsidRPr="00034045">
        <w:rPr>
          <w:rFonts w:cs="Simplified Arabic"/>
          <w:rtl/>
          <w:lang w:bidi="ar-EG"/>
        </w:rPr>
        <w:t xml:space="preserve"> (</w:t>
      </w:r>
      <w:r w:rsidRPr="00034045">
        <w:rPr>
          <w:rFonts w:cs="Simplified Arabic"/>
          <w:lang w:bidi="ar-EG"/>
        </w:rPr>
        <w:t>FARN</w:t>
      </w:r>
      <w:r w:rsidRPr="00034045">
        <w:rPr>
          <w:rFonts w:cs="Simplified Arabic"/>
          <w:rtl/>
          <w:lang w:bidi="ar-EG"/>
        </w:rPr>
        <w:t xml:space="preserve">) والتحالف العالمي للغابات)، والفريق المعني برصد الأرض التابع لشبكة ملاحظات التنوع البيولوجي واللجنة الدولية للسيادة الغذائية، والمنتدى الدولي للشعوب الأصلية المعني بالتنوع البيولوجي، والاتحاد الدولي لحفظ الطبيعة </w:t>
      </w:r>
      <w:r w:rsidRPr="00034045">
        <w:rPr>
          <w:rFonts w:cs="Simplified Arabic"/>
          <w:rtl/>
          <w:lang w:bidi="ar-EG"/>
        </w:rPr>
        <w:lastRenderedPageBreak/>
        <w:t>(</w:t>
      </w:r>
      <w:r w:rsidRPr="00034045">
        <w:rPr>
          <w:rFonts w:cs="Simplified Arabic"/>
          <w:lang w:bidi="ar-EG"/>
        </w:rPr>
        <w:t>IUCN</w:t>
      </w:r>
      <w:r w:rsidRPr="00034045">
        <w:rPr>
          <w:rFonts w:cs="Simplified Arabic"/>
          <w:rtl/>
          <w:lang w:bidi="ar-EG"/>
        </w:rPr>
        <w:t xml:space="preserve">)، ومعهد </w:t>
      </w:r>
      <w:r w:rsidR="00370FC5" w:rsidRPr="00370FC5">
        <w:rPr>
          <w:rFonts w:cs="Simplified Arabic"/>
          <w:rtl/>
          <w:lang w:bidi="ar-EG"/>
        </w:rPr>
        <w:t xml:space="preserve">الدراسات المتقدمة للاستدامة </w:t>
      </w:r>
      <w:r w:rsidR="00370FC5">
        <w:rPr>
          <w:rFonts w:cs="Simplified Arabic" w:hint="cs"/>
          <w:rtl/>
          <w:lang w:bidi="ar-EG"/>
        </w:rPr>
        <w:t>التابع ل</w:t>
      </w:r>
      <w:r w:rsidRPr="00034045">
        <w:rPr>
          <w:rFonts w:cs="Simplified Arabic"/>
          <w:rtl/>
          <w:lang w:bidi="ar-EG"/>
        </w:rPr>
        <w:t>جامعة الأمم المتحدة (</w:t>
      </w:r>
      <w:r w:rsidRPr="00034045">
        <w:rPr>
          <w:rFonts w:cs="Simplified Arabic"/>
          <w:lang w:bidi="ar-EG"/>
        </w:rPr>
        <w:t>UNU-IAS</w:t>
      </w:r>
      <w:r w:rsidRPr="00034045">
        <w:rPr>
          <w:rFonts w:cs="Simplified Arabic"/>
          <w:rtl/>
          <w:lang w:bidi="ar-EG"/>
        </w:rPr>
        <w:t>) والصندوق العالمي لحماية الطبيعة (</w:t>
      </w:r>
      <w:r w:rsidRPr="00034045">
        <w:rPr>
          <w:rFonts w:cs="Simplified Arabic"/>
          <w:lang w:bidi="ar-EG"/>
        </w:rPr>
        <w:t>WWF</w:t>
      </w:r>
      <w:r w:rsidRPr="00034045">
        <w:rPr>
          <w:rFonts w:cs="Simplified Arabic"/>
          <w:rtl/>
          <w:lang w:bidi="ar-EG"/>
        </w:rPr>
        <w:t>).</w:t>
      </w:r>
    </w:p>
    <w:p w14:paraId="26227CA9" w14:textId="37F072DC" w:rsidR="00E202F9" w:rsidRPr="00034045" w:rsidRDefault="00E202F9" w:rsidP="00E202F9">
      <w:pPr>
        <w:numPr>
          <w:ilvl w:val="0"/>
          <w:numId w:val="60"/>
        </w:numPr>
        <w:bidi/>
        <w:spacing w:after="120" w:line="216" w:lineRule="auto"/>
        <w:ind w:left="0" w:firstLine="0"/>
        <w:rPr>
          <w:rFonts w:cs="Simplified Arabic"/>
          <w:lang w:bidi="ar-EG"/>
        </w:rPr>
      </w:pPr>
      <w:r w:rsidRPr="00034045">
        <w:rPr>
          <w:rFonts w:cs="Simplified Arabic"/>
          <w:rtl/>
          <w:lang w:bidi="ar-EG"/>
        </w:rPr>
        <w:t xml:space="preserve">واستنادا إلى الآراء المعرب عنها، وافق مؤتمر الأطراف العامل كاجتماع للأطراف على إنشاء فريق اتصال، برئاسة السيدة شارلوتا سوركفيست (السويد)، </w:t>
      </w:r>
      <w:r w:rsidR="00305C7F">
        <w:rPr>
          <w:rFonts w:cs="Simplified Arabic" w:hint="cs"/>
          <w:rtl/>
          <w:lang w:bidi="ar-EG"/>
        </w:rPr>
        <w:t xml:space="preserve">والسيد فرانسيس أوغوال (أوغندا) </w:t>
      </w:r>
      <w:r w:rsidRPr="00034045">
        <w:rPr>
          <w:rFonts w:cs="Simplified Arabic"/>
          <w:rtl/>
          <w:lang w:bidi="ar-EG"/>
        </w:rPr>
        <w:t>لمناقشة العملية التحضيرية للإطار العالمي للتنوع البيولوجي لما بعد عام 2020</w:t>
      </w:r>
      <w:r w:rsidRPr="00034045">
        <w:rPr>
          <w:rFonts w:cs="Simplified Arabic"/>
          <w:lang w:bidi="ar-EG"/>
        </w:rPr>
        <w:t>.</w:t>
      </w:r>
    </w:p>
    <w:p w14:paraId="14151B44" w14:textId="3FFE5C50" w:rsidR="00E202F9" w:rsidRPr="00034045" w:rsidRDefault="006400DA" w:rsidP="006400DA">
      <w:pPr>
        <w:numPr>
          <w:ilvl w:val="0"/>
          <w:numId w:val="60"/>
        </w:numPr>
        <w:bidi/>
        <w:spacing w:after="120" w:line="216" w:lineRule="auto"/>
        <w:ind w:left="0" w:firstLine="0"/>
        <w:rPr>
          <w:rStyle w:val="tlid-translation"/>
          <w:rFonts w:cs="Simplified Arabic"/>
        </w:rPr>
      </w:pPr>
      <w:r>
        <w:rPr>
          <w:rStyle w:val="tlid-translation"/>
          <w:rFonts w:cs="Simplified Arabic" w:hint="cs"/>
          <w:rtl/>
        </w:rPr>
        <w:t>و</w:t>
      </w:r>
      <w:r w:rsidR="00E202F9" w:rsidRPr="00034045">
        <w:rPr>
          <w:rStyle w:val="tlid-translation"/>
          <w:rFonts w:cs="Simplified Arabic"/>
          <w:rtl/>
        </w:rPr>
        <w:t xml:space="preserve">في الجلسة العامة الرابعة </w:t>
      </w:r>
      <w:r>
        <w:rPr>
          <w:rStyle w:val="tlid-translation"/>
          <w:rFonts w:cs="Simplified Arabic" w:hint="cs"/>
          <w:rtl/>
        </w:rPr>
        <w:t>ل</w:t>
      </w:r>
      <w:r w:rsidR="00E202F9" w:rsidRPr="00034045">
        <w:rPr>
          <w:rStyle w:val="tlid-translation"/>
          <w:rFonts w:cs="Simplified Arabic"/>
          <w:rtl/>
        </w:rPr>
        <w:t>لاجتماع</w:t>
      </w:r>
      <w:r>
        <w:rPr>
          <w:rStyle w:val="tlid-translation"/>
          <w:rFonts w:cs="Simplified Arabic" w:hint="cs"/>
          <w:rtl/>
        </w:rPr>
        <w:t>، المنعقدة في</w:t>
      </w:r>
      <w:r w:rsidR="00E202F9" w:rsidRPr="00034045">
        <w:rPr>
          <w:rStyle w:val="tlid-translation"/>
          <w:rFonts w:cs="Simplified Arabic"/>
          <w:rtl/>
        </w:rPr>
        <w:t xml:space="preserve"> 22 نوفمبر/تشرين الثاني 2018،</w:t>
      </w:r>
      <w:r w:rsidRPr="006400DA">
        <w:rPr>
          <w:rStyle w:val="tlid-translation"/>
          <w:rFonts w:cs="Simplified Arabic"/>
          <w:rtl/>
        </w:rPr>
        <w:t xml:space="preserve"> </w:t>
      </w:r>
      <w:r w:rsidRPr="00034045">
        <w:rPr>
          <w:rStyle w:val="tlid-translation"/>
          <w:rFonts w:cs="Simplified Arabic"/>
          <w:rtl/>
        </w:rPr>
        <w:t xml:space="preserve">قدم رئيس فريق الاتصال </w:t>
      </w:r>
      <w:r w:rsidR="00E202F9" w:rsidRPr="00034045">
        <w:rPr>
          <w:rStyle w:val="tlid-translation"/>
          <w:rFonts w:cs="Simplified Arabic"/>
          <w:rtl/>
        </w:rPr>
        <w:t xml:space="preserve">تقريرا عن التقدم المحرز </w:t>
      </w:r>
      <w:r>
        <w:rPr>
          <w:rStyle w:val="tlid-translation"/>
          <w:rFonts w:cs="Simplified Arabic" w:hint="cs"/>
          <w:rtl/>
        </w:rPr>
        <w:t>في</w:t>
      </w:r>
      <w:r w:rsidR="00E202F9" w:rsidRPr="00034045">
        <w:rPr>
          <w:rStyle w:val="tlid-translation"/>
          <w:rFonts w:cs="Simplified Arabic"/>
          <w:rtl/>
        </w:rPr>
        <w:t xml:space="preserve"> فريق الاتصال.</w:t>
      </w:r>
    </w:p>
    <w:p w14:paraId="08C3C3B4" w14:textId="7C757F64" w:rsidR="00E202F9" w:rsidRPr="00034045" w:rsidRDefault="006400DA" w:rsidP="006400DA">
      <w:pPr>
        <w:numPr>
          <w:ilvl w:val="0"/>
          <w:numId w:val="60"/>
        </w:numPr>
        <w:bidi/>
        <w:spacing w:after="120" w:line="216" w:lineRule="auto"/>
        <w:ind w:left="0" w:firstLine="0"/>
        <w:rPr>
          <w:rStyle w:val="tlid-translation"/>
          <w:rFonts w:cs="Simplified Arabic"/>
          <w:lang w:val="en-US"/>
        </w:rPr>
      </w:pPr>
      <w:r>
        <w:rPr>
          <w:rStyle w:val="tlid-translation"/>
          <w:rFonts w:cs="Simplified Arabic" w:hint="cs"/>
          <w:rtl/>
        </w:rPr>
        <w:t>و</w:t>
      </w:r>
      <w:r w:rsidR="00E202F9" w:rsidRPr="00034045">
        <w:rPr>
          <w:rStyle w:val="tlid-translation"/>
          <w:rFonts w:cs="Simplified Arabic"/>
          <w:rtl/>
        </w:rPr>
        <w:t xml:space="preserve">في الجلسة العامة الخامسة للاجتماع، المنعقدة في 25 نوفمبر/تشرين الثاني 2018، </w:t>
      </w:r>
      <w:r w:rsidRPr="00034045">
        <w:rPr>
          <w:rStyle w:val="tlid-translation"/>
          <w:rFonts w:cs="Simplified Arabic"/>
          <w:rtl/>
        </w:rPr>
        <w:t>استمع مؤتمر الأطراف العامل كاجتماع للأطراف</w:t>
      </w:r>
      <w:r>
        <w:rPr>
          <w:rStyle w:val="tlid-translation"/>
          <w:rFonts w:cs="Simplified Arabic" w:hint="cs"/>
          <w:rtl/>
        </w:rPr>
        <w:t xml:space="preserve"> في بروتوكول قرطاجنة</w:t>
      </w:r>
      <w:r w:rsidRPr="00034045">
        <w:rPr>
          <w:rStyle w:val="tlid-translation"/>
          <w:rFonts w:cs="Simplified Arabic"/>
          <w:rtl/>
        </w:rPr>
        <w:t xml:space="preserve"> </w:t>
      </w:r>
      <w:r w:rsidR="00E202F9" w:rsidRPr="00034045">
        <w:rPr>
          <w:rStyle w:val="tlid-translation"/>
          <w:rFonts w:cs="Simplified Arabic"/>
          <w:rtl/>
        </w:rPr>
        <w:t>إلى تقرير آخر من رئيس فريق الاتصال.</w:t>
      </w:r>
    </w:p>
    <w:p w14:paraId="593790DD" w14:textId="600B46E8" w:rsidR="00E202F9" w:rsidRPr="00034045" w:rsidRDefault="00E202F9" w:rsidP="006400DA">
      <w:pPr>
        <w:numPr>
          <w:ilvl w:val="0"/>
          <w:numId w:val="60"/>
        </w:numPr>
        <w:bidi/>
        <w:spacing w:after="120" w:line="216" w:lineRule="auto"/>
        <w:ind w:left="0" w:firstLine="0"/>
        <w:rPr>
          <w:rStyle w:val="tlid-translation"/>
          <w:rFonts w:cs="Simplified Arabic"/>
        </w:rPr>
      </w:pPr>
      <w:r w:rsidRPr="00034045">
        <w:rPr>
          <w:rStyle w:val="tlid-translation"/>
          <w:rFonts w:cs="Simplified Arabic"/>
          <w:rtl/>
        </w:rPr>
        <w:t>وأبلغ ممثل النرويج مؤتمر الأطراف العامل كاجتماع للأطراف</w:t>
      </w:r>
      <w:r w:rsidR="00305C7F" w:rsidRPr="00305C7F">
        <w:rPr>
          <w:rStyle w:val="tlid-translation"/>
          <w:rFonts w:cs="Simplified Arabic" w:hint="cs"/>
          <w:rtl/>
        </w:rPr>
        <w:t xml:space="preserve"> </w:t>
      </w:r>
      <w:r w:rsidR="00305C7F">
        <w:rPr>
          <w:rStyle w:val="tlid-translation"/>
          <w:rFonts w:cs="Simplified Arabic" w:hint="cs"/>
          <w:rtl/>
        </w:rPr>
        <w:t>في بروتوكول قرطاجنة</w:t>
      </w:r>
      <w:r w:rsidRPr="00034045">
        <w:rPr>
          <w:rStyle w:val="tlid-translation"/>
          <w:rFonts w:cs="Simplified Arabic"/>
          <w:rtl/>
        </w:rPr>
        <w:t xml:space="preserve"> بأن النرويج، </w:t>
      </w:r>
      <w:r w:rsidR="006400DA">
        <w:rPr>
          <w:rStyle w:val="tlid-translation"/>
          <w:rFonts w:cs="Simplified Arabic" w:hint="cs"/>
          <w:rtl/>
        </w:rPr>
        <w:t xml:space="preserve">رهنا </w:t>
      </w:r>
      <w:r w:rsidRPr="00034045">
        <w:rPr>
          <w:rStyle w:val="tlid-translation"/>
          <w:rFonts w:cs="Simplified Arabic"/>
          <w:rtl/>
        </w:rPr>
        <w:t xml:space="preserve">بموافقة </w:t>
      </w:r>
      <w:proofErr w:type="gramStart"/>
      <w:r w:rsidR="006400DA">
        <w:rPr>
          <w:rStyle w:val="tlid-translation"/>
          <w:rFonts w:cs="Simplified Arabic" w:hint="cs"/>
          <w:rtl/>
        </w:rPr>
        <w:t>ال</w:t>
      </w:r>
      <w:r w:rsidRPr="00034045">
        <w:rPr>
          <w:rStyle w:val="tlid-translation"/>
          <w:rFonts w:cs="Simplified Arabic"/>
          <w:rtl/>
        </w:rPr>
        <w:t>برلمان</w:t>
      </w:r>
      <w:proofErr w:type="gramEnd"/>
      <w:r w:rsidRPr="00034045">
        <w:rPr>
          <w:rStyle w:val="tlid-translation"/>
          <w:rFonts w:cs="Simplified Arabic"/>
          <w:rtl/>
        </w:rPr>
        <w:t xml:space="preserve">، ستتبرع بمبلغ </w:t>
      </w:r>
      <w:r w:rsidR="006400DA">
        <w:rPr>
          <w:rStyle w:val="tlid-translation"/>
          <w:rFonts w:cs="Simplified Arabic" w:hint="cs"/>
          <w:rtl/>
        </w:rPr>
        <w:t>000 350</w:t>
      </w:r>
      <w:r w:rsidRPr="00034045">
        <w:rPr>
          <w:rStyle w:val="tlid-translation"/>
          <w:rFonts w:cs="Simplified Arabic"/>
          <w:rtl/>
        </w:rPr>
        <w:t xml:space="preserve"> دولار لحلقات العمل الإقليمية في أفريقيا وأمريكا اللاتينية </w:t>
      </w:r>
      <w:r w:rsidR="006400DA">
        <w:rPr>
          <w:rStyle w:val="tlid-translation"/>
          <w:rFonts w:cs="Simplified Arabic"/>
          <w:rtl/>
        </w:rPr>
        <w:t>ومنطقة الكاريبي</w:t>
      </w:r>
      <w:r w:rsidRPr="00034045">
        <w:rPr>
          <w:rStyle w:val="tlid-translation"/>
          <w:rFonts w:cs="Simplified Arabic"/>
          <w:rtl/>
        </w:rPr>
        <w:t xml:space="preserve"> ومنطقة آسيا والمحيط الهادئ كمساهمة منها في إجراء مزيد من النقاش حول إطار ما بعد عام 2020.</w:t>
      </w:r>
      <w:r w:rsidRPr="00034045">
        <w:rPr>
          <w:rStyle w:val="tlid-translation"/>
          <w:rFonts w:cs="Simplified Arabic" w:hint="cs"/>
        </w:rPr>
        <w:t xml:space="preserve"> </w:t>
      </w:r>
      <w:r w:rsidRPr="00034045">
        <w:rPr>
          <w:rStyle w:val="tlid-translation"/>
          <w:rFonts w:cs="Simplified Arabic"/>
          <w:rtl/>
        </w:rPr>
        <w:t xml:space="preserve">وقال ممثل النرويج أيضا إن النرويج ستقدم دعم السفر إلى المندوبين من </w:t>
      </w:r>
      <w:r w:rsidR="00131F1F">
        <w:rPr>
          <w:rStyle w:val="tlid-translation"/>
          <w:rFonts w:cs="Simplified Arabic" w:hint="cs"/>
          <w:rtl/>
        </w:rPr>
        <w:t>البلدان</w:t>
      </w:r>
      <w:r w:rsidRPr="00034045">
        <w:rPr>
          <w:rStyle w:val="tlid-translation"/>
          <w:rFonts w:cs="Simplified Arabic"/>
          <w:rtl/>
        </w:rPr>
        <w:t xml:space="preserve"> النامي</w:t>
      </w:r>
      <w:r w:rsidR="00131F1F">
        <w:rPr>
          <w:rStyle w:val="tlid-translation"/>
          <w:rFonts w:cs="Simplified Arabic" w:hint="cs"/>
          <w:rtl/>
        </w:rPr>
        <w:t>ة</w:t>
      </w:r>
      <w:r w:rsidRPr="00034045">
        <w:rPr>
          <w:rStyle w:val="tlid-translation"/>
          <w:rFonts w:cs="Simplified Arabic"/>
          <w:rtl/>
        </w:rPr>
        <w:t xml:space="preserve"> ال</w:t>
      </w:r>
      <w:r w:rsidR="00131F1F">
        <w:rPr>
          <w:rStyle w:val="tlid-translation"/>
          <w:rFonts w:cs="Simplified Arabic" w:hint="cs"/>
          <w:rtl/>
        </w:rPr>
        <w:t>تي</w:t>
      </w:r>
      <w:r w:rsidRPr="00034045">
        <w:rPr>
          <w:rStyle w:val="tlid-translation"/>
          <w:rFonts w:cs="Simplified Arabic"/>
          <w:rtl/>
        </w:rPr>
        <w:t xml:space="preserve"> س</w:t>
      </w:r>
      <w:r w:rsidR="00131F1F">
        <w:rPr>
          <w:rStyle w:val="tlid-translation"/>
          <w:rFonts w:cs="Simplified Arabic" w:hint="cs"/>
          <w:rtl/>
        </w:rPr>
        <w:t>ت</w:t>
      </w:r>
      <w:r w:rsidRPr="00034045">
        <w:rPr>
          <w:rStyle w:val="tlid-translation"/>
          <w:rFonts w:cs="Simplified Arabic"/>
          <w:rtl/>
        </w:rPr>
        <w:t>حضر مؤتمر تروندهايم التاسع بشأن التنوع البيولوجي، الذي سيعقد في يولي</w:t>
      </w:r>
      <w:r w:rsidR="006400DA">
        <w:rPr>
          <w:rStyle w:val="tlid-translation"/>
          <w:rFonts w:cs="Simplified Arabic" w:hint="cs"/>
          <w:rtl/>
        </w:rPr>
        <w:t>ه/تموز</w:t>
      </w:r>
      <w:r w:rsidRPr="00034045">
        <w:rPr>
          <w:rStyle w:val="tlid-translation"/>
          <w:rFonts w:cs="Simplified Arabic"/>
          <w:rtl/>
        </w:rPr>
        <w:t xml:space="preserve"> 2019.</w:t>
      </w:r>
    </w:p>
    <w:p w14:paraId="43BD66E2" w14:textId="233E8FA0"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وفي الجلسة العامة السادسة للاجتماع، المنعقدة في 28 نوفمبر/تشرين الثاني 2018، استأنف مؤتمر الأطراف العامل كاجتماع للأطراف</w:t>
      </w:r>
      <w:r w:rsidR="00131F1F" w:rsidRPr="00131F1F">
        <w:rPr>
          <w:rStyle w:val="tlid-translation"/>
          <w:rFonts w:cs="Simplified Arabic" w:hint="cs"/>
          <w:rtl/>
        </w:rPr>
        <w:t xml:space="preserve"> </w:t>
      </w:r>
      <w:r w:rsidR="00131F1F">
        <w:rPr>
          <w:rStyle w:val="tlid-translation"/>
          <w:rFonts w:cs="Simplified Arabic" w:hint="cs"/>
          <w:rtl/>
        </w:rPr>
        <w:t>في بروتوكول قرطاجنة</w:t>
      </w:r>
      <w:r w:rsidRPr="00034045">
        <w:rPr>
          <w:rFonts w:cs="Simplified Arabic"/>
          <w:rtl/>
          <w:lang w:bidi="ar-EG"/>
        </w:rPr>
        <w:t xml:space="preserve"> النظر في مشروع المقرر المتعلق بهذه المسألة.</w:t>
      </w:r>
    </w:p>
    <w:p w14:paraId="5420C03F" w14:textId="77777777"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وأدلى ببيان ممثل جنوب أفريقيا.</w:t>
      </w:r>
    </w:p>
    <w:p w14:paraId="077C0A0E" w14:textId="77777777" w:rsidR="00E202F9" w:rsidRPr="00034045" w:rsidRDefault="00E202F9" w:rsidP="00E202F9">
      <w:pPr>
        <w:numPr>
          <w:ilvl w:val="0"/>
          <w:numId w:val="60"/>
        </w:numPr>
        <w:bidi/>
        <w:spacing w:after="120" w:line="216" w:lineRule="auto"/>
        <w:ind w:left="0" w:firstLine="0"/>
        <w:rPr>
          <w:rFonts w:cs="Simplified Arabic"/>
          <w:rtl/>
          <w:lang w:bidi="ar-EG"/>
        </w:rPr>
      </w:pPr>
      <w:r w:rsidRPr="00034045">
        <w:rPr>
          <w:rFonts w:cs="Simplified Arabic"/>
          <w:rtl/>
          <w:lang w:bidi="ar-EG"/>
        </w:rPr>
        <w:t xml:space="preserve">وتمت الموافقة على مشروع المقرر، بصيغته المعدلة شفويا، لاعتماده رسميا بوصفه مشروع المقرر </w:t>
      </w:r>
      <w:r w:rsidRPr="00034045">
        <w:rPr>
          <w:rFonts w:cs="Simplified Arabic"/>
          <w:lang w:bidi="ar-EG"/>
        </w:rPr>
        <w:t>CBD/CP/MOP/9/L.16</w:t>
      </w:r>
      <w:r w:rsidRPr="00034045">
        <w:rPr>
          <w:rFonts w:cs="Simplified Arabic"/>
          <w:rtl/>
          <w:lang w:bidi="ar-EG"/>
        </w:rPr>
        <w:t>.</w:t>
      </w:r>
    </w:p>
    <w:p w14:paraId="63623122" w14:textId="0232AFF5" w:rsidR="00131F1F" w:rsidRPr="004472B4" w:rsidRDefault="00131F1F" w:rsidP="00131F1F">
      <w:pPr>
        <w:numPr>
          <w:ilvl w:val="0"/>
          <w:numId w:val="60"/>
        </w:numPr>
        <w:bidi/>
        <w:spacing w:after="120" w:line="216" w:lineRule="auto"/>
        <w:ind w:left="0" w:firstLine="0"/>
        <w:rPr>
          <w:rFonts w:cs="Simplified Arabic"/>
          <w:lang w:bidi="ar-EG"/>
        </w:rPr>
      </w:pPr>
      <w:r w:rsidRPr="00BC5AD0">
        <w:rPr>
          <w:rFonts w:cs="Simplified Arabic"/>
          <w:rtl/>
          <w:lang w:val="fr-CH" w:bidi="ar-EG"/>
        </w:rPr>
        <w:t xml:space="preserve">وفي الجلسة العامة </w:t>
      </w:r>
      <w:r>
        <w:rPr>
          <w:rFonts w:cs="Simplified Arabic" w:hint="cs"/>
          <w:rtl/>
          <w:lang w:val="fr-CH" w:bidi="ar-EG"/>
        </w:rPr>
        <w:t>السابعة</w:t>
      </w:r>
      <w:r w:rsidRPr="00BC5AD0">
        <w:rPr>
          <w:rFonts w:cs="Simplified Arabic"/>
          <w:rtl/>
          <w:lang w:val="fr-CH" w:bidi="ar-EG"/>
        </w:rPr>
        <w:t xml:space="preserve"> للاجتماع، </w:t>
      </w:r>
      <w:r>
        <w:rPr>
          <w:rFonts w:cs="Simplified Arabic"/>
          <w:rtl/>
          <w:lang w:val="fr-CH" w:bidi="ar-EG"/>
        </w:rPr>
        <w:t>المنعقدة</w:t>
      </w:r>
      <w:r w:rsidRPr="00BC5AD0">
        <w:rPr>
          <w:rFonts w:cs="Simplified Arabic"/>
          <w:rtl/>
          <w:lang w:val="fr-CH" w:bidi="ar-EG"/>
        </w:rPr>
        <w:t xml:space="preserve"> في </w:t>
      </w:r>
      <w:r>
        <w:rPr>
          <w:rFonts w:cs="Simplified Arabic" w:hint="cs"/>
          <w:rtl/>
          <w:lang w:val="fr-CH" w:bidi="ar-EG"/>
        </w:rPr>
        <w:t>28</w:t>
      </w:r>
      <w:r w:rsidRPr="00BC5AD0">
        <w:rPr>
          <w:rFonts w:cs="Simplified Arabic"/>
          <w:rtl/>
          <w:lang w:val="fr-CH" w:bidi="ar-EG"/>
        </w:rPr>
        <w:t xml:space="preserve"> نوفمبر/تشرين الثاني 2018، </w:t>
      </w:r>
      <w:r>
        <w:rPr>
          <w:rFonts w:cs="Simplified Arabic" w:hint="cs"/>
          <w:rtl/>
          <w:lang w:val="fr-CH" w:bidi="ar-EG"/>
        </w:rPr>
        <w:t>نظر</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في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16</w:t>
      </w:r>
      <w:r>
        <w:rPr>
          <w:rFonts w:cs="Simplified Arabic" w:hint="cs"/>
          <w:rtl/>
          <w:lang w:val="fr-CH" w:bidi="ar-EG"/>
        </w:rPr>
        <w:t>.</w:t>
      </w:r>
    </w:p>
    <w:p w14:paraId="4903C99B" w14:textId="6FD72CBB" w:rsidR="00131F1F" w:rsidRPr="004472B4" w:rsidRDefault="00131F1F" w:rsidP="006400DA">
      <w:pPr>
        <w:numPr>
          <w:ilvl w:val="0"/>
          <w:numId w:val="60"/>
        </w:numPr>
        <w:bidi/>
        <w:spacing w:after="120" w:line="216" w:lineRule="auto"/>
        <w:ind w:left="0" w:firstLine="0"/>
        <w:rPr>
          <w:rFonts w:cs="Simplified Arabic"/>
          <w:lang w:bidi="ar-EG"/>
        </w:rPr>
      </w:pPr>
      <w:r>
        <w:rPr>
          <w:rFonts w:cs="Simplified Arabic" w:hint="cs"/>
          <w:rtl/>
          <w:lang w:val="fr-CH" w:bidi="ar-EG"/>
        </w:rPr>
        <w:t>واعتمد</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w:t>
      </w:r>
      <w:r w:rsidRPr="00034045">
        <w:rPr>
          <w:rFonts w:cs="Simplified Arabic"/>
          <w:rtl/>
        </w:rPr>
        <w:t xml:space="preserve">مشروع المقرر </w:t>
      </w:r>
      <w:r w:rsidR="00270E3E">
        <w:rPr>
          <w:rFonts w:cs="Simplified Arabic"/>
        </w:rPr>
        <w:t>CBD/CP/MOP</w:t>
      </w:r>
      <w:r w:rsidRPr="00034045">
        <w:rPr>
          <w:rFonts w:cs="Simplified Arabic"/>
        </w:rPr>
        <w:t>/9/L.</w:t>
      </w:r>
      <w:r w:rsidR="006400DA">
        <w:rPr>
          <w:rFonts w:cs="Simplified Arabic"/>
        </w:rPr>
        <w:t>16</w:t>
      </w:r>
      <w:r>
        <w:rPr>
          <w:rFonts w:cs="Simplified Arabic" w:hint="cs"/>
          <w:rtl/>
        </w:rPr>
        <w:t xml:space="preserve"> بوصفه المقرر </w:t>
      </w:r>
      <w:r>
        <w:rPr>
          <w:rFonts w:cs="Simplified Arabic"/>
          <w:lang w:val="en-CA"/>
        </w:rPr>
        <w:t>CP</w:t>
      </w:r>
      <w:r>
        <w:rPr>
          <w:rFonts w:cs="Simplified Arabic"/>
          <w:lang w:val="en-CA"/>
        </w:rPr>
        <w:noBreakHyphen/>
      </w:r>
      <w:r w:rsidR="0095760E">
        <w:rPr>
          <w:rFonts w:cs="Simplified Arabic"/>
          <w:lang w:val="en-CA"/>
        </w:rPr>
        <w:t>9</w:t>
      </w:r>
      <w:r>
        <w:rPr>
          <w:rFonts w:cs="Simplified Arabic"/>
          <w:lang w:val="en-CA"/>
        </w:rPr>
        <w:t>/7</w:t>
      </w:r>
      <w:r>
        <w:rPr>
          <w:rFonts w:cs="Simplified Arabic" w:hint="cs"/>
          <w:rtl/>
          <w:lang w:val="en-CA" w:bidi="ar-EG"/>
        </w:rPr>
        <w:t xml:space="preserve"> (للاطلاع على النص، انظر الفصل الأول)</w:t>
      </w:r>
      <w:r>
        <w:rPr>
          <w:rFonts w:cs="Simplified Arabic" w:hint="cs"/>
          <w:rtl/>
          <w:lang w:val="fr-CH" w:bidi="ar-EG"/>
        </w:rPr>
        <w:t>.</w:t>
      </w:r>
    </w:p>
    <w:p w14:paraId="0C7091E7" w14:textId="77777777" w:rsidR="00E202F9" w:rsidRPr="00034045" w:rsidRDefault="00E202F9" w:rsidP="00034045">
      <w:pPr>
        <w:keepNext/>
        <w:bidi/>
        <w:spacing w:before="120" w:after="120"/>
        <w:jc w:val="center"/>
        <w:outlineLvl w:val="1"/>
        <w:rPr>
          <w:rFonts w:cs="Simplified Arabic"/>
          <w:b/>
          <w:bCs/>
          <w:szCs w:val="28"/>
          <w:lang w:bidi="ar-EG"/>
        </w:rPr>
      </w:pPr>
      <w:bookmarkStart w:id="37" w:name="_Toc5566719"/>
      <w:r w:rsidRPr="00786708">
        <w:rPr>
          <w:rFonts w:cs="Simplified Arabic"/>
          <w:b/>
          <w:bCs/>
          <w:szCs w:val="28"/>
          <w:rtl/>
          <w:lang w:bidi="ar-EG"/>
        </w:rPr>
        <w:t>البند 15-</w:t>
      </w:r>
      <w:r w:rsidRPr="00786708">
        <w:rPr>
          <w:rFonts w:cs="Simplified Arabic"/>
          <w:b/>
          <w:bCs/>
          <w:szCs w:val="28"/>
          <w:rtl/>
          <w:lang w:bidi="ar-EG"/>
        </w:rPr>
        <w:tab/>
        <w:t>تقييم المخاطر وإدارة المخاطر (المادتان 15 و16)</w:t>
      </w:r>
      <w:bookmarkEnd w:id="37"/>
    </w:p>
    <w:p w14:paraId="5599EF68" w14:textId="307A5B46" w:rsidR="00E202F9" w:rsidRPr="00034045" w:rsidRDefault="00E202F9" w:rsidP="00E202F9">
      <w:pPr>
        <w:numPr>
          <w:ilvl w:val="0"/>
          <w:numId w:val="60"/>
        </w:numPr>
        <w:bidi/>
        <w:spacing w:after="120" w:line="216" w:lineRule="auto"/>
        <w:ind w:left="0" w:firstLine="0"/>
        <w:rPr>
          <w:rFonts w:cs="Simplified Arabic"/>
          <w:rtl/>
          <w:lang w:val="en-US" w:bidi="ar-EG"/>
        </w:rPr>
      </w:pPr>
      <w:r w:rsidRPr="00034045">
        <w:rPr>
          <w:rFonts w:cs="Simplified Arabic"/>
          <w:rtl/>
        </w:rPr>
        <w:t>تناول الفريق العامل الثاني البند 15 من جدول الأعمال في اجتماعه الأول</w:t>
      </w:r>
      <w:r w:rsidR="00786708">
        <w:rPr>
          <w:rFonts w:cs="Simplified Arabic" w:hint="cs"/>
          <w:rtl/>
          <w:lang w:bidi="ar-EG"/>
        </w:rPr>
        <w:t>،</w:t>
      </w:r>
      <w:r w:rsidRPr="00034045">
        <w:rPr>
          <w:rFonts w:cs="Simplified Arabic"/>
          <w:rtl/>
        </w:rPr>
        <w:t xml:space="preserve"> </w:t>
      </w:r>
      <w:r w:rsidR="00131F1F">
        <w:rPr>
          <w:rFonts w:cs="Simplified Arabic"/>
          <w:rtl/>
        </w:rPr>
        <w:t>المنعقد</w:t>
      </w:r>
      <w:r w:rsidRPr="00034045">
        <w:rPr>
          <w:rFonts w:cs="Simplified Arabic"/>
          <w:rtl/>
        </w:rPr>
        <w:t xml:space="preserve"> في 18 نوفمبر/تشرين الثاني 2018. </w:t>
      </w:r>
      <w:r w:rsidR="00786708">
        <w:rPr>
          <w:rFonts w:cs="Simplified Arabic"/>
          <w:rtl/>
        </w:rPr>
        <w:t>ولدى نظره في هذا</w:t>
      </w:r>
      <w:r w:rsidRPr="00034045">
        <w:rPr>
          <w:rFonts w:cs="Simplified Arabic"/>
          <w:rtl/>
        </w:rPr>
        <w:t xml:space="preserve"> البند، كان معروضا أمام الفريق العامل مشروع مقرر يستند إلى التوصية 22/2 للهيئة الفرعية للمشورة العلمية والتقنية والتكنولوجية، الواردة في تجميع مشاريع المقررات (</w:t>
      </w:r>
      <w:r w:rsidRPr="00034045">
        <w:rPr>
          <w:rFonts w:cs="Simplified Arabic"/>
          <w:color w:val="000000"/>
          <w:kern w:val="22"/>
        </w:rPr>
        <w:t>CBD/CP/MOP/9/1/Add.2</w:t>
      </w:r>
      <w:r w:rsidRPr="00034045">
        <w:rPr>
          <w:rFonts w:cs="Simplified Arabic"/>
          <w:rtl/>
        </w:rPr>
        <w:t>). وكذلك تقرير مرحلي عن أنشطة بناء القدرات المتعلقة بتقييم مخاطر الكائنات الحية المحورة (</w:t>
      </w:r>
      <w:r w:rsidRPr="00034045">
        <w:rPr>
          <w:rFonts w:cs="Simplified Arabic"/>
          <w:color w:val="000000"/>
          <w:kern w:val="22"/>
        </w:rPr>
        <w:t>CBD/CP/MOP/9/INF/3</w:t>
      </w:r>
      <w:r w:rsidRPr="00034045">
        <w:rPr>
          <w:rFonts w:cs="Simplified Arabic"/>
          <w:rtl/>
        </w:rPr>
        <w:t>).</w:t>
      </w:r>
    </w:p>
    <w:p w14:paraId="0D82543B" w14:textId="4D0F7753" w:rsidR="00E202F9" w:rsidRPr="00034045" w:rsidRDefault="00786708" w:rsidP="00786708">
      <w:pPr>
        <w:numPr>
          <w:ilvl w:val="0"/>
          <w:numId w:val="60"/>
        </w:numPr>
        <w:bidi/>
        <w:spacing w:after="120" w:line="216" w:lineRule="auto"/>
        <w:ind w:left="0" w:firstLine="0"/>
        <w:rPr>
          <w:rFonts w:cs="Simplified Arabic"/>
          <w:rtl/>
        </w:rPr>
      </w:pPr>
      <w:r>
        <w:rPr>
          <w:rFonts w:cs="Simplified Arabic" w:hint="cs"/>
          <w:rtl/>
        </w:rPr>
        <w:t>وأدلى</w:t>
      </w:r>
      <w:r w:rsidR="00E202F9" w:rsidRPr="00034045">
        <w:rPr>
          <w:rFonts w:cs="Simplified Arabic"/>
          <w:rtl/>
        </w:rPr>
        <w:t xml:space="preserve"> </w:t>
      </w:r>
      <w:r>
        <w:rPr>
          <w:rFonts w:cs="Simplified Arabic" w:hint="cs"/>
          <w:rtl/>
        </w:rPr>
        <w:t>ب</w:t>
      </w:r>
      <w:r w:rsidR="00E202F9" w:rsidRPr="00034045">
        <w:rPr>
          <w:rFonts w:cs="Simplified Arabic"/>
          <w:rtl/>
        </w:rPr>
        <w:t>بيانات ممثل</w:t>
      </w:r>
      <w:r>
        <w:rPr>
          <w:rFonts w:cs="Simplified Arabic" w:hint="cs"/>
          <w:rtl/>
        </w:rPr>
        <w:t>و</w:t>
      </w:r>
      <w:r w:rsidR="00E202F9" w:rsidRPr="00034045">
        <w:rPr>
          <w:rFonts w:cs="Simplified Arabic"/>
          <w:rtl/>
        </w:rPr>
        <w:t xml:space="preserve"> بوليفيا (دولة - المتعددة القوميات)</w:t>
      </w:r>
      <w:r w:rsidR="00D33142">
        <w:rPr>
          <w:rFonts w:cs="Simplified Arabic"/>
          <w:rtl/>
        </w:rPr>
        <w:t xml:space="preserve"> </w:t>
      </w:r>
      <w:r w:rsidR="00E202F9" w:rsidRPr="00034045">
        <w:rPr>
          <w:rFonts w:cs="Simplified Arabic"/>
          <w:rtl/>
        </w:rPr>
        <w:t>والاتحاد الأوروبي و</w:t>
      </w:r>
      <w:r>
        <w:rPr>
          <w:rFonts w:cs="Simplified Arabic"/>
          <w:rtl/>
        </w:rPr>
        <w:t>دوله الأعضاء الثماني والعشرين</w:t>
      </w:r>
      <w:r w:rsidR="00D33142">
        <w:rPr>
          <w:rFonts w:cs="Simplified Arabic"/>
          <w:rtl/>
        </w:rPr>
        <w:t xml:space="preserve"> </w:t>
      </w:r>
      <w:r w:rsidR="00E202F9" w:rsidRPr="00034045">
        <w:rPr>
          <w:rFonts w:cs="Simplified Arabic"/>
          <w:rtl/>
        </w:rPr>
        <w:t>وغواتيمالا</w:t>
      </w:r>
      <w:r w:rsidR="00D33142">
        <w:rPr>
          <w:rFonts w:cs="Simplified Arabic"/>
          <w:rtl/>
        </w:rPr>
        <w:t xml:space="preserve"> </w:t>
      </w:r>
      <w:r w:rsidR="00E202F9" w:rsidRPr="00034045">
        <w:rPr>
          <w:rFonts w:cs="Simplified Arabic"/>
          <w:rtl/>
        </w:rPr>
        <w:t>وملاوي (باسم مجموعة البلدان الأفريقية)</w:t>
      </w:r>
      <w:r w:rsidR="00D33142">
        <w:rPr>
          <w:rFonts w:cs="Simplified Arabic"/>
          <w:rtl/>
        </w:rPr>
        <w:t xml:space="preserve"> </w:t>
      </w:r>
      <w:r w:rsidR="00E202F9" w:rsidRPr="00034045">
        <w:rPr>
          <w:rFonts w:cs="Simplified Arabic"/>
          <w:rtl/>
        </w:rPr>
        <w:t>ونيوزيلندا</w:t>
      </w:r>
      <w:r w:rsidR="00D33142">
        <w:rPr>
          <w:rFonts w:cs="Simplified Arabic"/>
          <w:rtl/>
        </w:rPr>
        <w:t xml:space="preserve"> </w:t>
      </w:r>
      <w:r w:rsidR="00E202F9" w:rsidRPr="00034045">
        <w:rPr>
          <w:rFonts w:cs="Simplified Arabic"/>
          <w:rtl/>
        </w:rPr>
        <w:t>وتايلند.</w:t>
      </w:r>
    </w:p>
    <w:p w14:paraId="5BE6210A" w14:textId="273E81BA" w:rsidR="00E202F9" w:rsidRPr="00034045" w:rsidRDefault="00786708" w:rsidP="00786708">
      <w:pPr>
        <w:numPr>
          <w:ilvl w:val="0"/>
          <w:numId w:val="60"/>
        </w:numPr>
        <w:bidi/>
        <w:spacing w:after="120" w:line="216" w:lineRule="auto"/>
        <w:ind w:left="0" w:firstLine="0"/>
        <w:rPr>
          <w:rFonts w:cs="Simplified Arabic"/>
          <w:rtl/>
        </w:rPr>
      </w:pPr>
      <w:r>
        <w:rPr>
          <w:rFonts w:cs="Simplified Arabic" w:hint="cs"/>
          <w:rtl/>
        </w:rPr>
        <w:t>و</w:t>
      </w:r>
      <w:r w:rsidRPr="00034045">
        <w:rPr>
          <w:rFonts w:cs="Simplified Arabic"/>
          <w:rtl/>
        </w:rPr>
        <w:t xml:space="preserve">في </w:t>
      </w:r>
      <w:r>
        <w:rPr>
          <w:rFonts w:cs="Simplified Arabic" w:hint="cs"/>
          <w:rtl/>
        </w:rPr>
        <w:t>جلسته</w:t>
      </w:r>
      <w:r w:rsidRPr="00034045">
        <w:rPr>
          <w:rFonts w:cs="Simplified Arabic"/>
          <w:rtl/>
        </w:rPr>
        <w:t xml:space="preserve"> الثاني</w:t>
      </w:r>
      <w:r>
        <w:rPr>
          <w:rFonts w:cs="Simplified Arabic" w:hint="cs"/>
          <w:rtl/>
        </w:rPr>
        <w:t>ة</w:t>
      </w:r>
      <w:r w:rsidRPr="00034045">
        <w:rPr>
          <w:rFonts w:cs="Simplified Arabic"/>
          <w:rtl/>
          <w:lang w:bidi="ar-EG"/>
        </w:rPr>
        <w:t>،</w:t>
      </w:r>
      <w:r w:rsidRPr="00034045">
        <w:rPr>
          <w:rFonts w:cs="Simplified Arabic"/>
          <w:rtl/>
        </w:rPr>
        <w:t xml:space="preserve"> </w:t>
      </w:r>
      <w:r>
        <w:rPr>
          <w:rFonts w:cs="Simplified Arabic"/>
          <w:rtl/>
        </w:rPr>
        <w:t>المنعقد</w:t>
      </w:r>
      <w:r>
        <w:rPr>
          <w:rFonts w:cs="Simplified Arabic" w:hint="cs"/>
          <w:rtl/>
        </w:rPr>
        <w:t>ة</w:t>
      </w:r>
      <w:r w:rsidRPr="00034045">
        <w:rPr>
          <w:rFonts w:cs="Simplified Arabic"/>
          <w:rtl/>
        </w:rPr>
        <w:t xml:space="preserve"> في 18 نوفمبر/تشرين الثاني 2018</w:t>
      </w:r>
      <w:r>
        <w:rPr>
          <w:rFonts w:cs="Simplified Arabic" w:hint="cs"/>
          <w:rtl/>
        </w:rPr>
        <w:t xml:space="preserve">، </w:t>
      </w:r>
      <w:r w:rsidR="00E202F9" w:rsidRPr="00034045">
        <w:rPr>
          <w:rFonts w:cs="Simplified Arabic"/>
          <w:rtl/>
        </w:rPr>
        <w:t>استأنف الفريق العامل نظره في هذا البند.</w:t>
      </w:r>
    </w:p>
    <w:p w14:paraId="268E7305" w14:textId="56985B52" w:rsidR="00E202F9" w:rsidRPr="00034045" w:rsidRDefault="00E202F9" w:rsidP="00786708">
      <w:pPr>
        <w:numPr>
          <w:ilvl w:val="0"/>
          <w:numId w:val="60"/>
        </w:numPr>
        <w:bidi/>
        <w:spacing w:after="120" w:line="216" w:lineRule="auto"/>
        <w:ind w:left="0" w:firstLine="0"/>
        <w:rPr>
          <w:rFonts w:cs="Simplified Arabic"/>
          <w:rtl/>
        </w:rPr>
      </w:pPr>
      <w:r w:rsidRPr="00034045">
        <w:rPr>
          <w:rFonts w:cs="Simplified Arabic"/>
          <w:rtl/>
        </w:rPr>
        <w:lastRenderedPageBreak/>
        <w:t>وأدلى ببيانات ممثلو بيلاروس</w:t>
      </w:r>
      <w:r w:rsidR="00D33142">
        <w:rPr>
          <w:rFonts w:cs="Simplified Arabic"/>
          <w:rtl/>
        </w:rPr>
        <w:t xml:space="preserve"> </w:t>
      </w:r>
      <w:r w:rsidRPr="00034045">
        <w:rPr>
          <w:rFonts w:cs="Simplified Arabic"/>
          <w:rtl/>
        </w:rPr>
        <w:t>والبرازيل</w:t>
      </w:r>
      <w:r w:rsidR="00D33142">
        <w:rPr>
          <w:rFonts w:cs="Simplified Arabic"/>
          <w:rtl/>
        </w:rPr>
        <w:t xml:space="preserve"> </w:t>
      </w:r>
      <w:r w:rsidRPr="00034045">
        <w:rPr>
          <w:rFonts w:cs="Simplified Arabic"/>
          <w:rtl/>
        </w:rPr>
        <w:t>وتشاد</w:t>
      </w:r>
      <w:r w:rsidR="00D33142">
        <w:rPr>
          <w:rFonts w:cs="Simplified Arabic"/>
          <w:rtl/>
        </w:rPr>
        <w:t xml:space="preserve"> </w:t>
      </w:r>
      <w:r w:rsidRPr="00034045">
        <w:rPr>
          <w:rFonts w:cs="Simplified Arabic"/>
          <w:rtl/>
        </w:rPr>
        <w:t>والصين</w:t>
      </w:r>
      <w:r w:rsidR="00D33142">
        <w:rPr>
          <w:rFonts w:cs="Simplified Arabic"/>
          <w:rtl/>
        </w:rPr>
        <w:t xml:space="preserve"> </w:t>
      </w:r>
      <w:r w:rsidRPr="00034045">
        <w:rPr>
          <w:rFonts w:cs="Simplified Arabic"/>
          <w:rtl/>
        </w:rPr>
        <w:t>وكولومبيا</w:t>
      </w:r>
      <w:r w:rsidR="00D33142">
        <w:rPr>
          <w:rFonts w:cs="Simplified Arabic"/>
          <w:rtl/>
        </w:rPr>
        <w:t xml:space="preserve"> </w:t>
      </w:r>
      <w:r w:rsidRPr="00034045">
        <w:rPr>
          <w:rFonts w:cs="Simplified Arabic"/>
          <w:rtl/>
        </w:rPr>
        <w:t>وكوستاريكا</w:t>
      </w:r>
      <w:r w:rsidR="00D33142">
        <w:rPr>
          <w:rFonts w:cs="Simplified Arabic"/>
          <w:rtl/>
        </w:rPr>
        <w:t xml:space="preserve"> </w:t>
      </w:r>
      <w:r w:rsidRPr="00034045">
        <w:rPr>
          <w:rFonts w:cs="Simplified Arabic"/>
          <w:rtl/>
        </w:rPr>
        <w:t>وإسواتيني</w:t>
      </w:r>
      <w:r w:rsidR="00D33142">
        <w:rPr>
          <w:rFonts w:cs="Simplified Arabic"/>
          <w:rtl/>
        </w:rPr>
        <w:t xml:space="preserve"> </w:t>
      </w:r>
      <w:r w:rsidRPr="00034045">
        <w:rPr>
          <w:rFonts w:cs="Simplified Arabic"/>
          <w:rtl/>
        </w:rPr>
        <w:t>وغابون</w:t>
      </w:r>
      <w:r w:rsidR="00D33142">
        <w:rPr>
          <w:rFonts w:cs="Simplified Arabic"/>
          <w:rtl/>
        </w:rPr>
        <w:t xml:space="preserve"> </w:t>
      </w:r>
      <w:r w:rsidRPr="00034045">
        <w:rPr>
          <w:rFonts w:cs="Simplified Arabic"/>
          <w:rtl/>
        </w:rPr>
        <w:t>وغانا</w:t>
      </w:r>
      <w:r w:rsidR="00D33142">
        <w:rPr>
          <w:rFonts w:cs="Simplified Arabic"/>
          <w:rtl/>
        </w:rPr>
        <w:t xml:space="preserve"> </w:t>
      </w:r>
      <w:r w:rsidRPr="00034045">
        <w:rPr>
          <w:rFonts w:cs="Simplified Arabic"/>
          <w:rtl/>
        </w:rPr>
        <w:t>وهندوراس</w:t>
      </w:r>
      <w:r w:rsidR="00D33142">
        <w:rPr>
          <w:rFonts w:cs="Simplified Arabic"/>
          <w:rtl/>
        </w:rPr>
        <w:t xml:space="preserve"> </w:t>
      </w:r>
      <w:r w:rsidRPr="00034045">
        <w:rPr>
          <w:rFonts w:cs="Simplified Arabic"/>
          <w:rtl/>
        </w:rPr>
        <w:t>والهند</w:t>
      </w:r>
      <w:r w:rsidR="00D33142">
        <w:rPr>
          <w:rFonts w:cs="Simplified Arabic"/>
          <w:rtl/>
        </w:rPr>
        <w:t xml:space="preserve"> </w:t>
      </w:r>
      <w:r w:rsidRPr="00034045">
        <w:rPr>
          <w:rFonts w:cs="Simplified Arabic"/>
          <w:rtl/>
        </w:rPr>
        <w:t>واليابان</w:t>
      </w:r>
      <w:r w:rsidR="00D33142">
        <w:rPr>
          <w:rFonts w:cs="Simplified Arabic"/>
          <w:rtl/>
        </w:rPr>
        <w:t xml:space="preserve"> </w:t>
      </w:r>
      <w:r w:rsidRPr="00034045">
        <w:rPr>
          <w:rFonts w:cs="Simplified Arabic"/>
          <w:rtl/>
        </w:rPr>
        <w:t>وكينيا</w:t>
      </w:r>
      <w:r w:rsidR="00D33142">
        <w:rPr>
          <w:rFonts w:cs="Simplified Arabic"/>
          <w:rtl/>
        </w:rPr>
        <w:t xml:space="preserve"> </w:t>
      </w:r>
      <w:r w:rsidRPr="00034045">
        <w:rPr>
          <w:rFonts w:cs="Simplified Arabic"/>
          <w:rtl/>
        </w:rPr>
        <w:t>والمكسيك</w:t>
      </w:r>
      <w:r w:rsidR="00D33142">
        <w:rPr>
          <w:rFonts w:cs="Simplified Arabic"/>
          <w:rtl/>
        </w:rPr>
        <w:t xml:space="preserve"> </w:t>
      </w:r>
      <w:r w:rsidRPr="00034045">
        <w:rPr>
          <w:rFonts w:cs="Simplified Arabic"/>
          <w:rtl/>
        </w:rPr>
        <w:t>والمغرب</w:t>
      </w:r>
      <w:r w:rsidR="00D33142">
        <w:rPr>
          <w:rFonts w:cs="Simplified Arabic"/>
          <w:rtl/>
        </w:rPr>
        <w:t xml:space="preserve"> </w:t>
      </w:r>
      <w:r w:rsidRPr="00034045">
        <w:rPr>
          <w:rFonts w:cs="Simplified Arabic"/>
          <w:rtl/>
        </w:rPr>
        <w:t>والنرويج</w:t>
      </w:r>
      <w:r w:rsidR="00D33142">
        <w:rPr>
          <w:rFonts w:cs="Simplified Arabic"/>
          <w:rtl/>
        </w:rPr>
        <w:t xml:space="preserve"> </w:t>
      </w:r>
      <w:r w:rsidRPr="00034045">
        <w:rPr>
          <w:rFonts w:cs="Simplified Arabic"/>
          <w:rtl/>
        </w:rPr>
        <w:t>وباراغواي</w:t>
      </w:r>
      <w:r w:rsidR="00D33142">
        <w:rPr>
          <w:rFonts w:cs="Simplified Arabic"/>
          <w:rtl/>
        </w:rPr>
        <w:t xml:space="preserve"> </w:t>
      </w:r>
      <w:r w:rsidRPr="00034045">
        <w:rPr>
          <w:rFonts w:cs="Simplified Arabic"/>
          <w:rtl/>
        </w:rPr>
        <w:t>وبيرو</w:t>
      </w:r>
      <w:r w:rsidR="00D33142">
        <w:rPr>
          <w:rFonts w:cs="Simplified Arabic"/>
          <w:rtl/>
        </w:rPr>
        <w:t xml:space="preserve"> </w:t>
      </w:r>
      <w:r w:rsidRPr="00034045">
        <w:rPr>
          <w:rFonts w:cs="Simplified Arabic"/>
          <w:rtl/>
        </w:rPr>
        <w:t>والفلبين</w:t>
      </w:r>
      <w:r w:rsidR="00D33142">
        <w:rPr>
          <w:rFonts w:cs="Simplified Arabic"/>
          <w:rtl/>
        </w:rPr>
        <w:t xml:space="preserve"> </w:t>
      </w:r>
      <w:r w:rsidRPr="00034045">
        <w:rPr>
          <w:rFonts w:cs="Simplified Arabic"/>
          <w:rtl/>
        </w:rPr>
        <w:t>والمملكة العربية السعودية</w:t>
      </w:r>
      <w:r w:rsidR="00D33142">
        <w:rPr>
          <w:rFonts w:cs="Simplified Arabic"/>
          <w:rtl/>
        </w:rPr>
        <w:t xml:space="preserve"> </w:t>
      </w:r>
      <w:r w:rsidRPr="00034045">
        <w:rPr>
          <w:rFonts w:cs="Simplified Arabic"/>
          <w:rtl/>
        </w:rPr>
        <w:t>وسويسرا</w:t>
      </w:r>
      <w:r w:rsidR="00D33142">
        <w:rPr>
          <w:rFonts w:cs="Simplified Arabic"/>
          <w:rtl/>
        </w:rPr>
        <w:t xml:space="preserve"> </w:t>
      </w:r>
      <w:r w:rsidRPr="00034045">
        <w:rPr>
          <w:rFonts w:cs="Simplified Arabic"/>
          <w:rtl/>
        </w:rPr>
        <w:t>وأوغندا</w:t>
      </w:r>
      <w:r w:rsidR="00D33142">
        <w:rPr>
          <w:rFonts w:cs="Simplified Arabic"/>
          <w:rtl/>
        </w:rPr>
        <w:t xml:space="preserve"> </w:t>
      </w:r>
      <w:r w:rsidRPr="00034045">
        <w:rPr>
          <w:rFonts w:cs="Simplified Arabic"/>
          <w:rtl/>
        </w:rPr>
        <w:t>وأوروغواي</w:t>
      </w:r>
      <w:r w:rsidR="00D33142">
        <w:rPr>
          <w:rFonts w:cs="Simplified Arabic"/>
          <w:rtl/>
        </w:rPr>
        <w:t xml:space="preserve"> </w:t>
      </w:r>
      <w:r w:rsidRPr="00034045">
        <w:rPr>
          <w:rFonts w:cs="Simplified Arabic"/>
          <w:rtl/>
        </w:rPr>
        <w:t>وفنزويلا (جمهورية - البوليفارية).</w:t>
      </w:r>
    </w:p>
    <w:p w14:paraId="41DF605B" w14:textId="35EDB949" w:rsidR="00E202F9" w:rsidRPr="00034045" w:rsidRDefault="00E202F9" w:rsidP="00786708">
      <w:pPr>
        <w:numPr>
          <w:ilvl w:val="0"/>
          <w:numId w:val="60"/>
        </w:numPr>
        <w:bidi/>
        <w:spacing w:after="120" w:line="216" w:lineRule="auto"/>
        <w:ind w:left="0" w:firstLine="0"/>
        <w:rPr>
          <w:rFonts w:cs="Simplified Arabic"/>
          <w:rtl/>
        </w:rPr>
      </w:pPr>
      <w:r w:rsidRPr="00034045">
        <w:rPr>
          <w:rFonts w:cs="Simplified Arabic"/>
          <w:rtl/>
        </w:rPr>
        <w:t>وأدلى ببيان أيضا ممثل الأرجنتين.</w:t>
      </w:r>
    </w:p>
    <w:p w14:paraId="31805F39" w14:textId="07EA6452" w:rsidR="00E202F9" w:rsidRPr="00034045" w:rsidRDefault="00786708" w:rsidP="00786708">
      <w:pPr>
        <w:numPr>
          <w:ilvl w:val="0"/>
          <w:numId w:val="60"/>
        </w:numPr>
        <w:bidi/>
        <w:spacing w:after="120" w:line="216" w:lineRule="auto"/>
        <w:ind w:left="0" w:firstLine="0"/>
        <w:rPr>
          <w:rFonts w:cs="Simplified Arabic"/>
          <w:rtl/>
          <w:lang w:bidi="ar-EG"/>
        </w:rPr>
      </w:pPr>
      <w:r>
        <w:rPr>
          <w:rFonts w:cs="Simplified Arabic" w:hint="cs"/>
          <w:rtl/>
        </w:rPr>
        <w:t>وأدلى</w:t>
      </w:r>
      <w:r w:rsidR="00E202F9" w:rsidRPr="00034045">
        <w:rPr>
          <w:rFonts w:cs="Simplified Arabic"/>
          <w:rtl/>
        </w:rPr>
        <w:t xml:space="preserve"> </w:t>
      </w:r>
      <w:r>
        <w:rPr>
          <w:rFonts w:cs="Simplified Arabic" w:hint="cs"/>
          <w:rtl/>
        </w:rPr>
        <w:t>ب</w:t>
      </w:r>
      <w:r w:rsidR="00E202F9" w:rsidRPr="00034045">
        <w:rPr>
          <w:rFonts w:cs="Simplified Arabic"/>
          <w:rtl/>
        </w:rPr>
        <w:t>بيانات أخرى ممثل</w:t>
      </w:r>
      <w:r>
        <w:rPr>
          <w:rFonts w:cs="Simplified Arabic" w:hint="cs"/>
          <w:rtl/>
        </w:rPr>
        <w:t>و</w:t>
      </w:r>
      <w:r w:rsidR="00E202F9" w:rsidRPr="00034045">
        <w:rPr>
          <w:rFonts w:cs="Simplified Arabic"/>
          <w:rtl/>
        </w:rPr>
        <w:t xml:space="preserve"> مركز دعم الشعوب الأصلية في الشمال (</w:t>
      </w:r>
      <w:r w:rsidR="00E202F9" w:rsidRPr="00034045">
        <w:rPr>
          <w:rFonts w:cs="Simplified Arabic"/>
        </w:rPr>
        <w:t>CSIPN</w:t>
      </w:r>
      <w:r w:rsidR="00E202F9" w:rsidRPr="00034045">
        <w:rPr>
          <w:rFonts w:cs="Simplified Arabic"/>
          <w:rtl/>
        </w:rPr>
        <w:t>) (</w:t>
      </w:r>
      <w:r w:rsidRPr="00034045">
        <w:rPr>
          <w:rFonts w:cs="Simplified Arabic"/>
          <w:rtl/>
          <w:lang w:bidi="ar-EG"/>
        </w:rPr>
        <w:t xml:space="preserve">أيضا بالنيابة عن </w:t>
      </w:r>
      <w:r w:rsidR="00E202F9" w:rsidRPr="00034045">
        <w:rPr>
          <w:rFonts w:cs="Simplified Arabic"/>
          <w:rtl/>
        </w:rPr>
        <w:t xml:space="preserve">المنتدى الدولي للشعوب الأصلية المعني بالتنوع البيولوجي)، </w:t>
      </w:r>
      <w:r w:rsidR="000A12A8" w:rsidRPr="000A12A8">
        <w:rPr>
          <w:rFonts w:cs="Simplified Arabic"/>
          <w:rtl/>
        </w:rPr>
        <w:t>والمعهد العام لبحوث الأديان</w:t>
      </w:r>
      <w:r w:rsidR="00E202F9" w:rsidRPr="00034045">
        <w:rPr>
          <w:rFonts w:cs="Simplified Arabic"/>
          <w:rtl/>
        </w:rPr>
        <w:t>، ومشروع استهداف الملاريا، ومجموعة الشباب للتكنولوجيا الأحيائية.</w:t>
      </w:r>
    </w:p>
    <w:p w14:paraId="24D1D138" w14:textId="3D46E227" w:rsidR="00E202F9" w:rsidRPr="00034045" w:rsidRDefault="00E202F9" w:rsidP="00745CAA">
      <w:pPr>
        <w:numPr>
          <w:ilvl w:val="0"/>
          <w:numId w:val="60"/>
        </w:numPr>
        <w:bidi/>
        <w:spacing w:after="120" w:line="216" w:lineRule="auto"/>
        <w:ind w:left="0" w:firstLine="0"/>
        <w:rPr>
          <w:rFonts w:cs="Simplified Arabic"/>
          <w:rtl/>
        </w:rPr>
      </w:pPr>
      <w:r w:rsidRPr="00034045">
        <w:rPr>
          <w:rFonts w:cs="Simplified Arabic"/>
          <w:rtl/>
        </w:rPr>
        <w:t xml:space="preserve">واستأنف الفريق العامل نظره في هذا البند في جلسته الثامنة، </w:t>
      </w:r>
      <w:r w:rsidR="00BC5AD0">
        <w:rPr>
          <w:rFonts w:cs="Simplified Arabic"/>
          <w:rtl/>
        </w:rPr>
        <w:t>المنعقدة</w:t>
      </w:r>
      <w:r w:rsidRPr="00034045">
        <w:rPr>
          <w:rFonts w:cs="Simplified Arabic"/>
          <w:rtl/>
        </w:rPr>
        <w:t xml:space="preserve"> في 22 نوفمبر/تشرين الثاني 2018، ات</w:t>
      </w:r>
      <w:r w:rsidR="00786708">
        <w:rPr>
          <w:rFonts w:cs="Simplified Arabic" w:hint="cs"/>
          <w:rtl/>
        </w:rPr>
        <w:t>ُ</w:t>
      </w:r>
      <w:r w:rsidRPr="00034045">
        <w:rPr>
          <w:rFonts w:cs="Simplified Arabic"/>
          <w:rtl/>
        </w:rPr>
        <w:t xml:space="preserve">فق على أنه نظرا للعلاقة الوثيقة بين بعض عناصر مشروع المقرر المتعلق بتقييم المخاطر وإدارة المخاطر وبعض عناصر مشروع المقرر المتعلق بالبيولوجيا التركيبية الذي ينظر فيه مؤتمر الأطراف، سُينشأ فريق اتصال برئاسة السيد هورست كورن (ألمانيا)، الذي كان يرأس أيضا فريق الاتصال المعني بالبيولوجيا التركيبية، </w:t>
      </w:r>
      <w:r w:rsidR="00786708">
        <w:rPr>
          <w:rFonts w:cs="Simplified Arabic" w:hint="cs"/>
          <w:rtl/>
        </w:rPr>
        <w:t>للتوصل إلى حل بشأن</w:t>
      </w:r>
      <w:r w:rsidRPr="00034045">
        <w:rPr>
          <w:rFonts w:cs="Simplified Arabic"/>
          <w:rtl/>
        </w:rPr>
        <w:t xml:space="preserve"> النص </w:t>
      </w:r>
      <w:r w:rsidR="00745CAA">
        <w:rPr>
          <w:rFonts w:cs="Simplified Arabic" w:hint="cs"/>
          <w:rtl/>
        </w:rPr>
        <w:t>الوارد</w:t>
      </w:r>
      <w:r w:rsidRPr="00034045">
        <w:rPr>
          <w:rFonts w:cs="Simplified Arabic"/>
          <w:rtl/>
        </w:rPr>
        <w:t xml:space="preserve"> بين قواس معقوفة في مشروع المقرر.</w:t>
      </w:r>
    </w:p>
    <w:p w14:paraId="20541E13" w14:textId="581FBD98" w:rsidR="00E202F9" w:rsidRPr="00034045" w:rsidRDefault="00745CAA" w:rsidP="00745CAA">
      <w:pPr>
        <w:numPr>
          <w:ilvl w:val="0"/>
          <w:numId w:val="60"/>
        </w:numPr>
        <w:bidi/>
        <w:spacing w:after="120" w:line="216" w:lineRule="auto"/>
        <w:ind w:left="0" w:firstLine="0"/>
        <w:rPr>
          <w:rFonts w:cs="Simplified Arabic"/>
          <w:rtl/>
          <w:lang w:bidi="ar-EG"/>
        </w:rPr>
      </w:pPr>
      <w:r>
        <w:rPr>
          <w:rFonts w:cs="Simplified Arabic" w:hint="cs"/>
          <w:rtl/>
        </w:rPr>
        <w:t>و</w:t>
      </w:r>
      <w:r w:rsidRPr="00034045">
        <w:rPr>
          <w:rFonts w:cs="Simplified Arabic"/>
          <w:rtl/>
        </w:rPr>
        <w:t xml:space="preserve">في </w:t>
      </w:r>
      <w:r>
        <w:rPr>
          <w:rFonts w:cs="Simplified Arabic" w:hint="cs"/>
          <w:rtl/>
        </w:rPr>
        <w:t>جلسته</w:t>
      </w:r>
      <w:r w:rsidRPr="00034045">
        <w:rPr>
          <w:rFonts w:cs="Simplified Arabic"/>
          <w:rtl/>
        </w:rPr>
        <w:t xml:space="preserve"> السابع</w:t>
      </w:r>
      <w:r>
        <w:rPr>
          <w:rFonts w:cs="Simplified Arabic" w:hint="cs"/>
          <w:rtl/>
        </w:rPr>
        <w:t>ة</w:t>
      </w:r>
      <w:r w:rsidRPr="00034045">
        <w:rPr>
          <w:rFonts w:cs="Simplified Arabic"/>
          <w:rtl/>
        </w:rPr>
        <w:t xml:space="preserve"> عشر، </w:t>
      </w:r>
      <w:r>
        <w:rPr>
          <w:rFonts w:cs="Simplified Arabic"/>
          <w:rtl/>
        </w:rPr>
        <w:t>المنعقد</w:t>
      </w:r>
      <w:r>
        <w:rPr>
          <w:rFonts w:cs="Simplified Arabic" w:hint="cs"/>
          <w:rtl/>
        </w:rPr>
        <w:t>ة</w:t>
      </w:r>
      <w:r w:rsidRPr="00034045">
        <w:rPr>
          <w:rFonts w:cs="Simplified Arabic"/>
          <w:rtl/>
        </w:rPr>
        <w:t xml:space="preserve"> في 28 نوفمبر/تشرين الثاني 2018</w:t>
      </w:r>
      <w:r>
        <w:rPr>
          <w:rFonts w:cs="Simplified Arabic" w:hint="cs"/>
          <w:rtl/>
        </w:rPr>
        <w:t xml:space="preserve">، </w:t>
      </w:r>
      <w:r w:rsidR="00E202F9" w:rsidRPr="00034045">
        <w:rPr>
          <w:rFonts w:cs="Simplified Arabic"/>
          <w:rtl/>
        </w:rPr>
        <w:t>وافق الفريق العامل على نسخة منقحة من مشروع المقرر المتعلق بتقييم المخاطر وإدارة المخاطر (الماد</w:t>
      </w:r>
      <w:r>
        <w:rPr>
          <w:rFonts w:cs="Simplified Arabic" w:hint="cs"/>
          <w:rtl/>
        </w:rPr>
        <w:t>تان</w:t>
      </w:r>
      <w:r w:rsidR="00E202F9" w:rsidRPr="00034045">
        <w:rPr>
          <w:rFonts w:cs="Simplified Arabic"/>
          <w:rtl/>
        </w:rPr>
        <w:t xml:space="preserve"> </w:t>
      </w:r>
      <w:r>
        <w:rPr>
          <w:rFonts w:cs="Simplified Arabic" w:hint="cs"/>
          <w:rtl/>
        </w:rPr>
        <w:t>15 و16</w:t>
      </w:r>
      <w:r w:rsidR="00E202F9" w:rsidRPr="00034045">
        <w:rPr>
          <w:rFonts w:cs="Simplified Arabic"/>
          <w:rtl/>
        </w:rPr>
        <w:t xml:space="preserve">) لإحالته إلى الجلسة العامة </w:t>
      </w:r>
      <w:r>
        <w:rPr>
          <w:rFonts w:cs="Simplified Arabic"/>
          <w:rtl/>
        </w:rPr>
        <w:t>بوصفه مشروع المقرر</w:t>
      </w:r>
      <w:r w:rsidR="00E202F9" w:rsidRPr="00034045">
        <w:rPr>
          <w:rFonts w:cs="Simplified Arabic"/>
          <w:rtl/>
        </w:rPr>
        <w:t xml:space="preserve"> </w:t>
      </w:r>
      <w:r w:rsidR="00E202F9" w:rsidRPr="00034045">
        <w:rPr>
          <w:rFonts w:cs="Simplified Arabic"/>
        </w:rPr>
        <w:t>CBD/CP/MOP/9/L.13</w:t>
      </w:r>
      <w:r w:rsidR="00E202F9" w:rsidRPr="00034045">
        <w:rPr>
          <w:rFonts w:cs="Simplified Arabic"/>
          <w:rtl/>
        </w:rPr>
        <w:t>.</w:t>
      </w:r>
    </w:p>
    <w:p w14:paraId="1B3024C1" w14:textId="78C3CD1A" w:rsidR="00131F1F" w:rsidRPr="004472B4" w:rsidRDefault="00131F1F" w:rsidP="00131F1F">
      <w:pPr>
        <w:numPr>
          <w:ilvl w:val="0"/>
          <w:numId w:val="60"/>
        </w:numPr>
        <w:bidi/>
        <w:spacing w:after="120" w:line="216" w:lineRule="auto"/>
        <w:ind w:left="0" w:firstLine="0"/>
        <w:rPr>
          <w:rFonts w:cs="Simplified Arabic"/>
          <w:lang w:bidi="ar-EG"/>
        </w:rPr>
      </w:pPr>
      <w:r w:rsidRPr="00BC5AD0">
        <w:rPr>
          <w:rFonts w:cs="Simplified Arabic"/>
          <w:rtl/>
          <w:lang w:val="fr-CH" w:bidi="ar-EG"/>
        </w:rPr>
        <w:t xml:space="preserve">وفي الجلسة العامة </w:t>
      </w:r>
      <w:r>
        <w:rPr>
          <w:rFonts w:cs="Simplified Arabic" w:hint="cs"/>
          <w:rtl/>
          <w:lang w:val="fr-CH" w:bidi="ar-EG"/>
        </w:rPr>
        <w:t>السابعة</w:t>
      </w:r>
      <w:r w:rsidRPr="00BC5AD0">
        <w:rPr>
          <w:rFonts w:cs="Simplified Arabic"/>
          <w:rtl/>
          <w:lang w:val="fr-CH" w:bidi="ar-EG"/>
        </w:rPr>
        <w:t xml:space="preserve"> للاجتماع، </w:t>
      </w:r>
      <w:r>
        <w:rPr>
          <w:rFonts w:cs="Simplified Arabic"/>
          <w:rtl/>
          <w:lang w:val="fr-CH" w:bidi="ar-EG"/>
        </w:rPr>
        <w:t>المنعقدة</w:t>
      </w:r>
      <w:r w:rsidRPr="00BC5AD0">
        <w:rPr>
          <w:rFonts w:cs="Simplified Arabic"/>
          <w:rtl/>
          <w:lang w:val="fr-CH" w:bidi="ar-EG"/>
        </w:rPr>
        <w:t xml:space="preserve"> في </w:t>
      </w:r>
      <w:r>
        <w:rPr>
          <w:rFonts w:cs="Simplified Arabic" w:hint="cs"/>
          <w:rtl/>
          <w:lang w:val="fr-CH" w:bidi="ar-EG"/>
        </w:rPr>
        <w:t>28</w:t>
      </w:r>
      <w:r w:rsidRPr="00BC5AD0">
        <w:rPr>
          <w:rFonts w:cs="Simplified Arabic"/>
          <w:rtl/>
          <w:lang w:val="fr-CH" w:bidi="ar-EG"/>
        </w:rPr>
        <w:t xml:space="preserve"> نوفمبر/تشرين الثاني 2018، </w:t>
      </w:r>
      <w:r>
        <w:rPr>
          <w:rFonts w:cs="Simplified Arabic" w:hint="cs"/>
          <w:rtl/>
          <w:lang w:val="fr-CH" w:bidi="ar-EG"/>
        </w:rPr>
        <w:t>نظر</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في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13</w:t>
      </w:r>
      <w:r>
        <w:rPr>
          <w:rFonts w:cs="Simplified Arabic" w:hint="cs"/>
          <w:rtl/>
          <w:lang w:val="fr-CH" w:bidi="ar-EG"/>
        </w:rPr>
        <w:t>.</w:t>
      </w:r>
    </w:p>
    <w:p w14:paraId="20FEC187" w14:textId="0DA15D9B" w:rsidR="00131F1F" w:rsidRPr="004472B4" w:rsidRDefault="00131F1F" w:rsidP="00131F1F">
      <w:pPr>
        <w:numPr>
          <w:ilvl w:val="0"/>
          <w:numId w:val="60"/>
        </w:numPr>
        <w:bidi/>
        <w:spacing w:after="120" w:line="216" w:lineRule="auto"/>
        <w:ind w:left="0" w:firstLine="0"/>
        <w:rPr>
          <w:rFonts w:cs="Simplified Arabic"/>
          <w:lang w:bidi="ar-EG"/>
        </w:rPr>
      </w:pPr>
      <w:r>
        <w:rPr>
          <w:rFonts w:cs="Simplified Arabic" w:hint="cs"/>
          <w:rtl/>
          <w:lang w:val="fr-CH" w:bidi="ar-EG"/>
        </w:rPr>
        <w:t>واعتمد</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13</w:t>
      </w:r>
      <w:r>
        <w:rPr>
          <w:rFonts w:cs="Simplified Arabic" w:hint="cs"/>
          <w:rtl/>
        </w:rPr>
        <w:t xml:space="preserve"> بوصفه المقرر </w:t>
      </w:r>
      <w:r>
        <w:rPr>
          <w:rFonts w:cs="Simplified Arabic"/>
          <w:lang w:val="en-CA"/>
        </w:rPr>
        <w:t>CP</w:t>
      </w:r>
      <w:r>
        <w:rPr>
          <w:rFonts w:cs="Simplified Arabic"/>
          <w:lang w:val="en-CA"/>
        </w:rPr>
        <w:noBreakHyphen/>
      </w:r>
      <w:r w:rsidR="0095760E">
        <w:rPr>
          <w:rFonts w:cs="Simplified Arabic"/>
          <w:lang w:val="en-CA"/>
        </w:rPr>
        <w:t>9</w:t>
      </w:r>
      <w:r>
        <w:rPr>
          <w:rFonts w:cs="Simplified Arabic"/>
          <w:lang w:val="en-CA"/>
        </w:rPr>
        <w:t>/13</w:t>
      </w:r>
      <w:r>
        <w:rPr>
          <w:rFonts w:cs="Simplified Arabic" w:hint="cs"/>
          <w:rtl/>
          <w:lang w:val="en-CA" w:bidi="ar-EG"/>
        </w:rPr>
        <w:t xml:space="preserve"> (للاطلاع على النص، انظر الفصل الأول)</w:t>
      </w:r>
      <w:r>
        <w:rPr>
          <w:rFonts w:cs="Simplified Arabic" w:hint="cs"/>
          <w:rtl/>
          <w:lang w:val="fr-CH" w:bidi="ar-EG"/>
        </w:rPr>
        <w:t>.</w:t>
      </w:r>
    </w:p>
    <w:p w14:paraId="1CBAC4EA" w14:textId="77777777" w:rsidR="00E202F9" w:rsidRPr="00034045" w:rsidRDefault="00E202F9" w:rsidP="00034045">
      <w:pPr>
        <w:keepNext/>
        <w:bidi/>
        <w:spacing w:before="120" w:after="120"/>
        <w:jc w:val="center"/>
        <w:outlineLvl w:val="1"/>
        <w:rPr>
          <w:rFonts w:cs="Simplified Arabic"/>
          <w:b/>
          <w:bCs/>
          <w:szCs w:val="28"/>
          <w:rtl/>
          <w:lang w:bidi="ar-EG"/>
        </w:rPr>
      </w:pPr>
      <w:bookmarkStart w:id="38" w:name="_Toc5566720"/>
      <w:r w:rsidRPr="00034045">
        <w:rPr>
          <w:rFonts w:cs="Simplified Arabic"/>
          <w:b/>
          <w:bCs/>
          <w:szCs w:val="28"/>
          <w:rtl/>
          <w:lang w:bidi="ar-EG"/>
        </w:rPr>
        <w:t>البند 16-</w:t>
      </w:r>
      <w:r w:rsidRPr="00034045">
        <w:rPr>
          <w:rFonts w:cs="Simplified Arabic"/>
          <w:b/>
          <w:bCs/>
          <w:szCs w:val="28"/>
          <w:rtl/>
          <w:lang w:bidi="ar-EG"/>
        </w:rPr>
        <w:tab/>
        <w:t>النقل غير المقصود عبر الحدود وتدابير الطوارئ (المادة 17)</w:t>
      </w:r>
      <w:bookmarkEnd w:id="38"/>
    </w:p>
    <w:p w14:paraId="4420F809" w14:textId="46BFC278" w:rsidR="00E202F9" w:rsidRPr="00034045" w:rsidRDefault="00E202F9" w:rsidP="00745CAA">
      <w:pPr>
        <w:numPr>
          <w:ilvl w:val="0"/>
          <w:numId w:val="60"/>
        </w:numPr>
        <w:bidi/>
        <w:spacing w:after="120" w:line="216" w:lineRule="auto"/>
        <w:ind w:left="0" w:firstLine="0"/>
        <w:rPr>
          <w:rFonts w:cs="Simplified Arabic"/>
          <w:rtl/>
          <w:lang w:val="en-US"/>
        </w:rPr>
      </w:pPr>
      <w:r w:rsidRPr="00034045">
        <w:rPr>
          <w:rFonts w:cs="Simplified Arabic"/>
          <w:rtl/>
        </w:rPr>
        <w:t xml:space="preserve">تناول الفريق العامل الثاني البند 16 من جدول الأعمال في </w:t>
      </w:r>
      <w:r w:rsidR="00745CAA">
        <w:rPr>
          <w:rFonts w:cs="Simplified Arabic" w:hint="cs"/>
          <w:rtl/>
        </w:rPr>
        <w:t>جلسته</w:t>
      </w:r>
      <w:r w:rsidRPr="00034045">
        <w:rPr>
          <w:rFonts w:cs="Simplified Arabic"/>
          <w:rtl/>
        </w:rPr>
        <w:t xml:space="preserve"> الثاني</w:t>
      </w:r>
      <w:r w:rsidR="00745CAA">
        <w:rPr>
          <w:rFonts w:cs="Simplified Arabic" w:hint="cs"/>
          <w:rtl/>
        </w:rPr>
        <w:t>ة،</w:t>
      </w:r>
      <w:r w:rsidRPr="00034045">
        <w:rPr>
          <w:rFonts w:cs="Simplified Arabic"/>
          <w:rtl/>
        </w:rPr>
        <w:t xml:space="preserve"> </w:t>
      </w:r>
      <w:r w:rsidR="00131F1F">
        <w:rPr>
          <w:rFonts w:cs="Simplified Arabic"/>
          <w:rtl/>
        </w:rPr>
        <w:t>المنعقد</w:t>
      </w:r>
      <w:r w:rsidRPr="00034045">
        <w:rPr>
          <w:rFonts w:cs="Simplified Arabic"/>
          <w:rtl/>
        </w:rPr>
        <w:t xml:space="preserve"> في 18 نوفمبر/تشرين الثاني. </w:t>
      </w:r>
      <w:r w:rsidR="00786708">
        <w:rPr>
          <w:rFonts w:cs="Simplified Arabic"/>
          <w:rtl/>
        </w:rPr>
        <w:t>ولدى نظره في هذا</w:t>
      </w:r>
      <w:r w:rsidRPr="00034045">
        <w:rPr>
          <w:rFonts w:cs="Simplified Arabic"/>
          <w:rtl/>
        </w:rPr>
        <w:t xml:space="preserve"> البند، كان معروضا أمام الفريق العامل تقرير موجز عن الأنشطة المضطلع بها استجابة للمقرر </w:t>
      </w:r>
      <w:r w:rsidRPr="00034045">
        <w:rPr>
          <w:rFonts w:cs="Simplified Arabic"/>
          <w:kern w:val="22"/>
        </w:rPr>
        <w:t>CP-VIII/16</w:t>
      </w:r>
      <w:r w:rsidRPr="00034045">
        <w:rPr>
          <w:rFonts w:cs="Simplified Arabic"/>
          <w:kern w:val="22"/>
          <w:rtl/>
        </w:rPr>
        <w:t xml:space="preserve"> </w:t>
      </w:r>
      <w:r w:rsidRPr="00034045">
        <w:rPr>
          <w:rFonts w:cs="Simplified Arabic"/>
          <w:rtl/>
        </w:rPr>
        <w:t>(</w:t>
      </w:r>
      <w:r w:rsidRPr="00034045">
        <w:rPr>
          <w:rFonts w:cs="Simplified Arabic"/>
          <w:kern w:val="22"/>
        </w:rPr>
        <w:t>CBD/CP/MOP/9/8</w:t>
      </w:r>
      <w:r w:rsidRPr="00034045">
        <w:rPr>
          <w:rFonts w:cs="Simplified Arabic"/>
          <w:rtl/>
        </w:rPr>
        <w:t>)</w:t>
      </w:r>
      <w:r w:rsidRPr="00034045">
        <w:rPr>
          <w:rFonts w:cs="Simplified Arabic"/>
          <w:rtl/>
          <w:lang w:bidi="ar-EG"/>
        </w:rPr>
        <w:t xml:space="preserve">، </w:t>
      </w:r>
      <w:r w:rsidRPr="00034045">
        <w:rPr>
          <w:rFonts w:cs="Simplified Arabic"/>
          <w:rtl/>
        </w:rPr>
        <w:t>بما في ذلك مشروع مقرر؛ ونسخة منقَّحة من مشروع الدليل التدريبي المتعلق بالكشف عن الكائنات الحية المحورة وتحديد هويتها (</w:t>
      </w:r>
      <w:r w:rsidRPr="00034045">
        <w:rPr>
          <w:rFonts w:cs="Simplified Arabic"/>
          <w:kern w:val="22"/>
        </w:rPr>
        <w:t>CBD/CP/MOP/9</w:t>
      </w:r>
      <w:r w:rsidRPr="00034045">
        <w:rPr>
          <w:rFonts w:cs="Simplified Arabic"/>
        </w:rPr>
        <w:t>/8/Add.1</w:t>
      </w:r>
      <w:r w:rsidRPr="00034045">
        <w:rPr>
          <w:rFonts w:cs="Simplified Arabic"/>
          <w:rtl/>
        </w:rPr>
        <w:t>)؛ وملخص عن أنشطة بناء القدرات المتعلقة بالكشف عن الكائنات الحية المحورة وتحديد هويتها (</w:t>
      </w:r>
      <w:r w:rsidRPr="00034045">
        <w:rPr>
          <w:rFonts w:cs="Simplified Arabic"/>
        </w:rPr>
        <w:t>CBD/CP/MOP/9/INF/4</w:t>
      </w:r>
      <w:r w:rsidRPr="00034045">
        <w:rPr>
          <w:rFonts w:cs="Simplified Arabic"/>
          <w:rtl/>
        </w:rPr>
        <w:t>).</w:t>
      </w:r>
    </w:p>
    <w:p w14:paraId="3FD83F7F" w14:textId="5F27B5D8" w:rsidR="00E202F9" w:rsidRPr="00034045" w:rsidRDefault="00745CAA" w:rsidP="00745CAA">
      <w:pPr>
        <w:numPr>
          <w:ilvl w:val="0"/>
          <w:numId w:val="60"/>
        </w:numPr>
        <w:bidi/>
        <w:spacing w:after="120" w:line="216" w:lineRule="auto"/>
        <w:ind w:left="0" w:firstLine="0"/>
        <w:rPr>
          <w:rFonts w:cs="Simplified Arabic"/>
          <w:rtl/>
        </w:rPr>
      </w:pPr>
      <w:r>
        <w:rPr>
          <w:rFonts w:cs="Simplified Arabic" w:hint="cs"/>
          <w:rtl/>
        </w:rPr>
        <w:t>وأدلى</w:t>
      </w:r>
      <w:r w:rsidR="00E202F9" w:rsidRPr="00034045">
        <w:rPr>
          <w:rFonts w:cs="Simplified Arabic"/>
          <w:rtl/>
        </w:rPr>
        <w:t xml:space="preserve"> </w:t>
      </w:r>
      <w:r>
        <w:rPr>
          <w:rFonts w:cs="Simplified Arabic" w:hint="cs"/>
          <w:rtl/>
        </w:rPr>
        <w:t>بب</w:t>
      </w:r>
      <w:r w:rsidR="00E202F9" w:rsidRPr="00034045">
        <w:rPr>
          <w:rFonts w:cs="Simplified Arabic"/>
          <w:rtl/>
        </w:rPr>
        <w:t>يانات ممثل</w:t>
      </w:r>
      <w:r>
        <w:rPr>
          <w:rFonts w:cs="Simplified Arabic" w:hint="cs"/>
          <w:rtl/>
        </w:rPr>
        <w:t>و</w:t>
      </w:r>
      <w:r w:rsidR="00E202F9" w:rsidRPr="00034045">
        <w:rPr>
          <w:rFonts w:cs="Simplified Arabic"/>
          <w:rtl/>
        </w:rPr>
        <w:t xml:space="preserve"> بيلاروس</w:t>
      </w:r>
      <w:r w:rsidR="00D33142">
        <w:rPr>
          <w:rFonts w:cs="Simplified Arabic"/>
          <w:rtl/>
        </w:rPr>
        <w:t xml:space="preserve"> </w:t>
      </w:r>
      <w:r w:rsidR="00E202F9" w:rsidRPr="00034045">
        <w:rPr>
          <w:rFonts w:cs="Simplified Arabic"/>
          <w:rtl/>
        </w:rPr>
        <w:t>وبوليفيا (دولة - المتعددة القوميات)</w:t>
      </w:r>
      <w:r w:rsidR="00D33142">
        <w:rPr>
          <w:rFonts w:cs="Simplified Arabic"/>
          <w:rtl/>
        </w:rPr>
        <w:t xml:space="preserve"> </w:t>
      </w:r>
      <w:r w:rsidR="00E202F9" w:rsidRPr="00034045">
        <w:rPr>
          <w:rFonts w:cs="Simplified Arabic"/>
          <w:rtl/>
        </w:rPr>
        <w:t>وجمهورية أفريقيا الوسطى</w:t>
      </w:r>
      <w:r w:rsidR="00D33142">
        <w:rPr>
          <w:rFonts w:cs="Simplified Arabic"/>
          <w:rtl/>
        </w:rPr>
        <w:t xml:space="preserve"> </w:t>
      </w:r>
      <w:r w:rsidR="00E202F9" w:rsidRPr="00034045">
        <w:rPr>
          <w:rFonts w:cs="Simplified Arabic"/>
          <w:rtl/>
        </w:rPr>
        <w:t>وكوستاريكا</w:t>
      </w:r>
      <w:r w:rsidR="00D33142">
        <w:rPr>
          <w:rFonts w:cs="Simplified Arabic"/>
          <w:rtl/>
        </w:rPr>
        <w:t xml:space="preserve"> </w:t>
      </w:r>
      <w:r w:rsidR="00E202F9" w:rsidRPr="00034045">
        <w:rPr>
          <w:rFonts w:cs="Simplified Arabic"/>
          <w:rtl/>
        </w:rPr>
        <w:t>وإكوادور</w:t>
      </w:r>
      <w:r w:rsidR="00D33142">
        <w:rPr>
          <w:rFonts w:cs="Simplified Arabic"/>
          <w:rtl/>
        </w:rPr>
        <w:t xml:space="preserve"> </w:t>
      </w:r>
      <w:r w:rsidR="00E202F9" w:rsidRPr="00034045">
        <w:rPr>
          <w:rFonts w:cs="Simplified Arabic"/>
          <w:rtl/>
        </w:rPr>
        <w:t>والاتحاد الأوروبي و</w:t>
      </w:r>
      <w:r w:rsidR="00786708">
        <w:rPr>
          <w:rFonts w:cs="Simplified Arabic"/>
          <w:rtl/>
        </w:rPr>
        <w:t>دوله الأعضاء الثماني والعشرين</w:t>
      </w:r>
      <w:r w:rsidR="00D33142">
        <w:rPr>
          <w:rFonts w:cs="Simplified Arabic"/>
          <w:rtl/>
        </w:rPr>
        <w:t xml:space="preserve"> </w:t>
      </w:r>
      <w:r w:rsidR="00E202F9" w:rsidRPr="00034045">
        <w:rPr>
          <w:rFonts w:cs="Simplified Arabic"/>
          <w:rtl/>
        </w:rPr>
        <w:t>وغابون</w:t>
      </w:r>
      <w:r w:rsidR="00D33142">
        <w:rPr>
          <w:rFonts w:cs="Simplified Arabic"/>
          <w:rtl/>
        </w:rPr>
        <w:t xml:space="preserve"> </w:t>
      </w:r>
      <w:r w:rsidR="00E202F9" w:rsidRPr="00034045">
        <w:rPr>
          <w:rFonts w:cs="Simplified Arabic"/>
          <w:rtl/>
        </w:rPr>
        <w:t>وغانا</w:t>
      </w:r>
      <w:r w:rsidR="00D33142">
        <w:rPr>
          <w:rFonts w:cs="Simplified Arabic"/>
          <w:rtl/>
        </w:rPr>
        <w:t xml:space="preserve"> </w:t>
      </w:r>
      <w:r w:rsidR="00E202F9" w:rsidRPr="00034045">
        <w:rPr>
          <w:rFonts w:cs="Simplified Arabic"/>
          <w:rtl/>
        </w:rPr>
        <w:t>وغواتيمالا</w:t>
      </w:r>
      <w:r w:rsidR="00D33142">
        <w:rPr>
          <w:rFonts w:cs="Simplified Arabic"/>
          <w:rtl/>
        </w:rPr>
        <w:t xml:space="preserve"> </w:t>
      </w:r>
      <w:r w:rsidR="00E202F9" w:rsidRPr="00034045">
        <w:rPr>
          <w:rFonts w:cs="Simplified Arabic"/>
          <w:rtl/>
        </w:rPr>
        <w:t>وغينيا</w:t>
      </w:r>
      <w:r w:rsidR="00D33142">
        <w:rPr>
          <w:rFonts w:cs="Simplified Arabic"/>
          <w:rtl/>
        </w:rPr>
        <w:t xml:space="preserve"> </w:t>
      </w:r>
      <w:r w:rsidR="00E202F9" w:rsidRPr="00034045">
        <w:rPr>
          <w:rFonts w:cs="Simplified Arabic"/>
          <w:rtl/>
        </w:rPr>
        <w:t>وهندوراس</w:t>
      </w:r>
      <w:r w:rsidR="00D33142">
        <w:rPr>
          <w:rFonts w:cs="Simplified Arabic"/>
          <w:rtl/>
        </w:rPr>
        <w:t xml:space="preserve"> </w:t>
      </w:r>
      <w:r w:rsidR="00E202F9" w:rsidRPr="00034045">
        <w:rPr>
          <w:rFonts w:cs="Simplified Arabic"/>
          <w:rtl/>
        </w:rPr>
        <w:t>والهند</w:t>
      </w:r>
      <w:r w:rsidR="00D33142">
        <w:rPr>
          <w:rFonts w:cs="Simplified Arabic"/>
          <w:rtl/>
        </w:rPr>
        <w:t xml:space="preserve"> </w:t>
      </w:r>
      <w:r w:rsidR="00E202F9" w:rsidRPr="00034045">
        <w:rPr>
          <w:rFonts w:cs="Simplified Arabic"/>
          <w:rtl/>
        </w:rPr>
        <w:t>وإندونيسيا</w:t>
      </w:r>
      <w:r w:rsidR="00D33142">
        <w:rPr>
          <w:rFonts w:cs="Simplified Arabic"/>
          <w:rtl/>
        </w:rPr>
        <w:t xml:space="preserve"> </w:t>
      </w:r>
      <w:r w:rsidR="00E202F9" w:rsidRPr="00034045">
        <w:rPr>
          <w:rFonts w:cs="Simplified Arabic"/>
          <w:rtl/>
        </w:rPr>
        <w:t>وكينيا</w:t>
      </w:r>
      <w:r w:rsidR="00D33142">
        <w:rPr>
          <w:rFonts w:cs="Simplified Arabic"/>
          <w:rtl/>
        </w:rPr>
        <w:t xml:space="preserve"> </w:t>
      </w:r>
      <w:r w:rsidR="00E202F9" w:rsidRPr="00034045">
        <w:rPr>
          <w:rFonts w:cs="Simplified Arabic"/>
          <w:rtl/>
        </w:rPr>
        <w:t>وملاوي</w:t>
      </w:r>
      <w:r w:rsidR="00D33142">
        <w:rPr>
          <w:rFonts w:cs="Simplified Arabic"/>
          <w:rtl/>
        </w:rPr>
        <w:t xml:space="preserve"> </w:t>
      </w:r>
      <w:r w:rsidR="00E202F9" w:rsidRPr="00034045">
        <w:rPr>
          <w:rFonts w:cs="Simplified Arabic"/>
          <w:rtl/>
        </w:rPr>
        <w:t>والمكسيك</w:t>
      </w:r>
      <w:r w:rsidR="00D33142">
        <w:rPr>
          <w:rFonts w:cs="Simplified Arabic"/>
          <w:rtl/>
        </w:rPr>
        <w:t xml:space="preserve"> </w:t>
      </w:r>
      <w:r w:rsidR="00E202F9" w:rsidRPr="00034045">
        <w:rPr>
          <w:rFonts w:cs="Simplified Arabic"/>
          <w:rtl/>
        </w:rPr>
        <w:t>وناميبيا</w:t>
      </w:r>
      <w:r w:rsidR="00D33142">
        <w:rPr>
          <w:rFonts w:cs="Simplified Arabic"/>
          <w:rtl/>
        </w:rPr>
        <w:t xml:space="preserve"> </w:t>
      </w:r>
      <w:r w:rsidR="00E202F9" w:rsidRPr="00034045">
        <w:rPr>
          <w:rFonts w:cs="Simplified Arabic"/>
          <w:rtl/>
        </w:rPr>
        <w:t>وعمان</w:t>
      </w:r>
      <w:r w:rsidR="00D33142">
        <w:rPr>
          <w:rFonts w:cs="Simplified Arabic"/>
          <w:rtl/>
        </w:rPr>
        <w:t xml:space="preserve"> </w:t>
      </w:r>
      <w:r w:rsidR="00E202F9" w:rsidRPr="00034045">
        <w:rPr>
          <w:rFonts w:cs="Simplified Arabic"/>
          <w:rtl/>
        </w:rPr>
        <w:t>وبنما</w:t>
      </w:r>
      <w:r w:rsidR="00D33142">
        <w:rPr>
          <w:rFonts w:cs="Simplified Arabic"/>
          <w:rtl/>
        </w:rPr>
        <w:t xml:space="preserve"> </w:t>
      </w:r>
      <w:r w:rsidR="00E202F9" w:rsidRPr="00034045">
        <w:rPr>
          <w:rFonts w:cs="Simplified Arabic"/>
          <w:rtl/>
        </w:rPr>
        <w:t>وباراغواي</w:t>
      </w:r>
      <w:r w:rsidR="00D33142">
        <w:rPr>
          <w:rFonts w:cs="Simplified Arabic"/>
          <w:rtl/>
        </w:rPr>
        <w:t xml:space="preserve"> </w:t>
      </w:r>
      <w:r w:rsidR="00E202F9" w:rsidRPr="00034045">
        <w:rPr>
          <w:rFonts w:cs="Simplified Arabic"/>
          <w:rtl/>
        </w:rPr>
        <w:t>وبيرو</w:t>
      </w:r>
      <w:r w:rsidR="00D33142">
        <w:rPr>
          <w:rFonts w:cs="Simplified Arabic"/>
          <w:rtl/>
        </w:rPr>
        <w:t xml:space="preserve"> </w:t>
      </w:r>
      <w:r w:rsidR="00E202F9" w:rsidRPr="00034045">
        <w:rPr>
          <w:rFonts w:cs="Simplified Arabic"/>
          <w:rtl/>
        </w:rPr>
        <w:t>وجمهورية كوريا</w:t>
      </w:r>
      <w:r w:rsidR="00D33142">
        <w:rPr>
          <w:rFonts w:cs="Simplified Arabic"/>
          <w:rtl/>
        </w:rPr>
        <w:t xml:space="preserve"> </w:t>
      </w:r>
      <w:r w:rsidR="00E202F9" w:rsidRPr="00034045">
        <w:rPr>
          <w:rFonts w:cs="Simplified Arabic"/>
          <w:rtl/>
        </w:rPr>
        <w:t>وجنوب أفريقيا</w:t>
      </w:r>
      <w:r w:rsidR="00D33142">
        <w:rPr>
          <w:rFonts w:cs="Simplified Arabic"/>
          <w:rtl/>
        </w:rPr>
        <w:t xml:space="preserve"> </w:t>
      </w:r>
      <w:r w:rsidR="00E202F9" w:rsidRPr="00034045">
        <w:rPr>
          <w:rFonts w:cs="Simplified Arabic"/>
          <w:rtl/>
        </w:rPr>
        <w:t>وسري لانكا</w:t>
      </w:r>
      <w:r w:rsidR="00D33142">
        <w:rPr>
          <w:rFonts w:cs="Simplified Arabic"/>
          <w:rtl/>
        </w:rPr>
        <w:t xml:space="preserve"> </w:t>
      </w:r>
      <w:r w:rsidR="00E202F9" w:rsidRPr="00034045">
        <w:rPr>
          <w:rFonts w:cs="Simplified Arabic"/>
          <w:rtl/>
        </w:rPr>
        <w:t>وطاجيكستان</w:t>
      </w:r>
      <w:r w:rsidR="00D33142">
        <w:rPr>
          <w:rFonts w:cs="Simplified Arabic"/>
          <w:rtl/>
        </w:rPr>
        <w:t xml:space="preserve"> </w:t>
      </w:r>
      <w:r w:rsidR="00E202F9" w:rsidRPr="00034045">
        <w:rPr>
          <w:rFonts w:cs="Simplified Arabic"/>
          <w:rtl/>
        </w:rPr>
        <w:t>وتايلند</w:t>
      </w:r>
      <w:r w:rsidR="00D33142">
        <w:rPr>
          <w:rFonts w:cs="Simplified Arabic"/>
          <w:rtl/>
        </w:rPr>
        <w:t xml:space="preserve"> </w:t>
      </w:r>
      <w:r w:rsidR="00E202F9" w:rsidRPr="00034045">
        <w:rPr>
          <w:rFonts w:cs="Simplified Arabic"/>
          <w:rtl/>
        </w:rPr>
        <w:t>وأوروغواي.</w:t>
      </w:r>
    </w:p>
    <w:p w14:paraId="6608B6E3" w14:textId="11178444" w:rsidR="00E202F9" w:rsidRPr="00034045" w:rsidRDefault="00745CAA" w:rsidP="00745CAA">
      <w:pPr>
        <w:numPr>
          <w:ilvl w:val="0"/>
          <w:numId w:val="60"/>
        </w:numPr>
        <w:bidi/>
        <w:spacing w:after="120" w:line="216" w:lineRule="auto"/>
        <w:ind w:left="0" w:firstLine="0"/>
        <w:rPr>
          <w:rFonts w:cs="Simplified Arabic"/>
          <w:rtl/>
        </w:rPr>
      </w:pPr>
      <w:r>
        <w:rPr>
          <w:rFonts w:cs="Simplified Arabic" w:hint="cs"/>
          <w:rtl/>
        </w:rPr>
        <w:t>وأدلى</w:t>
      </w:r>
      <w:r w:rsidR="00E202F9" w:rsidRPr="00034045">
        <w:rPr>
          <w:rFonts w:cs="Simplified Arabic"/>
          <w:rtl/>
        </w:rPr>
        <w:t xml:space="preserve"> بيان أيضا م</w:t>
      </w:r>
      <w:r w:rsidR="00131F1F">
        <w:rPr>
          <w:rFonts w:cs="Simplified Arabic"/>
          <w:rtl/>
        </w:rPr>
        <w:t>مثل الأرجنتين</w:t>
      </w:r>
      <w:r w:rsidR="00E202F9" w:rsidRPr="00034045">
        <w:rPr>
          <w:rFonts w:cs="Simplified Arabic"/>
          <w:rtl/>
        </w:rPr>
        <w:t>.</w:t>
      </w:r>
    </w:p>
    <w:p w14:paraId="775D14CD" w14:textId="5D6618C2" w:rsidR="00E202F9" w:rsidRPr="00034045" w:rsidRDefault="00E202F9" w:rsidP="00745CAA">
      <w:pPr>
        <w:numPr>
          <w:ilvl w:val="0"/>
          <w:numId w:val="60"/>
        </w:numPr>
        <w:bidi/>
        <w:spacing w:after="120" w:line="216" w:lineRule="auto"/>
        <w:ind w:left="0" w:firstLine="0"/>
        <w:rPr>
          <w:rFonts w:cs="Simplified Arabic"/>
          <w:rtl/>
        </w:rPr>
      </w:pPr>
      <w:r w:rsidRPr="00034045">
        <w:rPr>
          <w:rFonts w:cs="Simplified Arabic"/>
          <w:rtl/>
        </w:rPr>
        <w:t xml:space="preserve">وبعد تبادل الآراء، قالت الرئيسة إنها ستعد مشروع مقرر </w:t>
      </w:r>
      <w:r w:rsidR="00745CAA">
        <w:rPr>
          <w:rFonts w:cs="Simplified Arabic" w:hint="cs"/>
          <w:rtl/>
        </w:rPr>
        <w:t xml:space="preserve">منقح </w:t>
      </w:r>
      <w:r w:rsidRPr="00034045">
        <w:rPr>
          <w:rFonts w:cs="Simplified Arabic"/>
          <w:rtl/>
        </w:rPr>
        <w:t xml:space="preserve">لينظر فيه الفريق العامل، </w:t>
      </w:r>
      <w:r w:rsidR="00745CAA" w:rsidRPr="00034045">
        <w:rPr>
          <w:rFonts w:cs="Simplified Arabic"/>
          <w:rtl/>
          <w:lang w:val="fr-CH" w:bidi="ar-EG"/>
        </w:rPr>
        <w:t>مع مراعاة الآراء المعرب عنها شفويا والمقدمة كتابيا</w:t>
      </w:r>
      <w:r w:rsidRPr="00034045">
        <w:rPr>
          <w:rFonts w:cs="Simplified Arabic"/>
          <w:rtl/>
        </w:rPr>
        <w:t>.</w:t>
      </w:r>
    </w:p>
    <w:p w14:paraId="48F403B8" w14:textId="55A0AD54" w:rsidR="00E202F9" w:rsidRPr="00034045" w:rsidRDefault="00745CAA" w:rsidP="009B53B8">
      <w:pPr>
        <w:numPr>
          <w:ilvl w:val="0"/>
          <w:numId w:val="60"/>
        </w:numPr>
        <w:bidi/>
        <w:spacing w:after="120" w:line="216" w:lineRule="auto"/>
        <w:ind w:left="0" w:firstLine="0"/>
        <w:rPr>
          <w:rFonts w:cs="Simplified Arabic"/>
          <w:rtl/>
        </w:rPr>
      </w:pPr>
      <w:r>
        <w:rPr>
          <w:rFonts w:cs="Simplified Arabic" w:hint="cs"/>
          <w:rtl/>
        </w:rPr>
        <w:lastRenderedPageBreak/>
        <w:t xml:space="preserve">وفي جلسته </w:t>
      </w:r>
      <w:r w:rsidRPr="00034045">
        <w:rPr>
          <w:rFonts w:cs="Simplified Arabic"/>
          <w:rtl/>
        </w:rPr>
        <w:t>السابع</w:t>
      </w:r>
      <w:r>
        <w:rPr>
          <w:rFonts w:cs="Simplified Arabic" w:hint="cs"/>
          <w:rtl/>
        </w:rPr>
        <w:t>ة</w:t>
      </w:r>
      <w:r w:rsidRPr="00034045">
        <w:rPr>
          <w:rFonts w:cs="Simplified Arabic"/>
          <w:rtl/>
        </w:rPr>
        <w:t xml:space="preserve">، </w:t>
      </w:r>
      <w:r>
        <w:rPr>
          <w:rFonts w:cs="Simplified Arabic"/>
          <w:rtl/>
        </w:rPr>
        <w:t>المنعقد</w:t>
      </w:r>
      <w:r>
        <w:rPr>
          <w:rFonts w:cs="Simplified Arabic" w:hint="cs"/>
          <w:rtl/>
        </w:rPr>
        <w:t>ة</w:t>
      </w:r>
      <w:r w:rsidRPr="00034045">
        <w:rPr>
          <w:rFonts w:cs="Simplified Arabic"/>
          <w:rtl/>
        </w:rPr>
        <w:t xml:space="preserve"> </w:t>
      </w:r>
      <w:r>
        <w:rPr>
          <w:rFonts w:cs="Simplified Arabic" w:hint="cs"/>
          <w:rtl/>
        </w:rPr>
        <w:t>في</w:t>
      </w:r>
      <w:r w:rsidRPr="00034045">
        <w:rPr>
          <w:rFonts w:cs="Simplified Arabic"/>
          <w:rtl/>
        </w:rPr>
        <w:t xml:space="preserve"> 21 نوفمبر/تشرين الثاني</w:t>
      </w:r>
      <w:r w:rsidR="009B53B8">
        <w:rPr>
          <w:rFonts w:cs="Simplified Arabic" w:hint="cs"/>
          <w:rtl/>
        </w:rPr>
        <w:t>،</w:t>
      </w:r>
      <w:r w:rsidRPr="00034045">
        <w:rPr>
          <w:rFonts w:cs="Simplified Arabic"/>
          <w:rtl/>
        </w:rPr>
        <w:t xml:space="preserve"> </w:t>
      </w:r>
      <w:r w:rsidR="00E202F9" w:rsidRPr="00034045">
        <w:rPr>
          <w:rFonts w:cs="Simplified Arabic"/>
          <w:rtl/>
        </w:rPr>
        <w:t>نظر الفريق العامل في مشروع المقرر المنقح المقدم من الرئيسة.</w:t>
      </w:r>
    </w:p>
    <w:p w14:paraId="543F7E70" w14:textId="266449AC" w:rsidR="00E202F9" w:rsidRPr="00034045" w:rsidRDefault="00745CAA" w:rsidP="00745CAA">
      <w:pPr>
        <w:numPr>
          <w:ilvl w:val="0"/>
          <w:numId w:val="60"/>
        </w:numPr>
        <w:bidi/>
        <w:spacing w:after="120" w:line="216" w:lineRule="auto"/>
        <w:ind w:left="0" w:firstLine="0"/>
        <w:rPr>
          <w:rFonts w:cs="Simplified Arabic"/>
          <w:rtl/>
        </w:rPr>
      </w:pPr>
      <w:r>
        <w:rPr>
          <w:rFonts w:cs="Simplified Arabic" w:hint="cs"/>
          <w:rtl/>
        </w:rPr>
        <w:t>وأدلى</w:t>
      </w:r>
      <w:r w:rsidR="00E202F9" w:rsidRPr="00034045">
        <w:rPr>
          <w:rFonts w:cs="Simplified Arabic"/>
          <w:rtl/>
        </w:rPr>
        <w:t xml:space="preserve"> </w:t>
      </w:r>
      <w:r>
        <w:rPr>
          <w:rFonts w:cs="Simplified Arabic" w:hint="cs"/>
          <w:rtl/>
        </w:rPr>
        <w:t>ب</w:t>
      </w:r>
      <w:r w:rsidR="00E202F9" w:rsidRPr="00034045">
        <w:rPr>
          <w:rFonts w:cs="Simplified Arabic"/>
          <w:rtl/>
        </w:rPr>
        <w:t>بيانات ممثل</w:t>
      </w:r>
      <w:r>
        <w:rPr>
          <w:rFonts w:cs="Simplified Arabic" w:hint="cs"/>
          <w:rtl/>
        </w:rPr>
        <w:t>و</w:t>
      </w:r>
      <w:r w:rsidR="00E202F9" w:rsidRPr="00034045">
        <w:rPr>
          <w:rFonts w:cs="Simplified Arabic"/>
          <w:rtl/>
        </w:rPr>
        <w:t xml:space="preserve"> بيلاروس</w:t>
      </w:r>
      <w:r w:rsidR="00D33142">
        <w:rPr>
          <w:rFonts w:cs="Simplified Arabic"/>
          <w:rtl/>
        </w:rPr>
        <w:t xml:space="preserve"> </w:t>
      </w:r>
      <w:r w:rsidR="00E202F9" w:rsidRPr="00034045">
        <w:rPr>
          <w:rFonts w:cs="Simplified Arabic"/>
          <w:rtl/>
        </w:rPr>
        <w:t>وبوليفيا (دولة - المتعددة القوميات)</w:t>
      </w:r>
      <w:r w:rsidR="00D33142">
        <w:rPr>
          <w:rFonts w:cs="Simplified Arabic"/>
          <w:rtl/>
        </w:rPr>
        <w:t xml:space="preserve"> </w:t>
      </w:r>
      <w:r w:rsidR="00E202F9" w:rsidRPr="00034045">
        <w:rPr>
          <w:rFonts w:cs="Simplified Arabic"/>
          <w:rtl/>
        </w:rPr>
        <w:t>والبرازيل</w:t>
      </w:r>
      <w:r w:rsidR="00D33142">
        <w:rPr>
          <w:rFonts w:cs="Simplified Arabic"/>
          <w:rtl/>
        </w:rPr>
        <w:t xml:space="preserve"> </w:t>
      </w:r>
      <w:r w:rsidR="00E202F9" w:rsidRPr="00034045">
        <w:rPr>
          <w:rFonts w:cs="Simplified Arabic"/>
          <w:rtl/>
        </w:rPr>
        <w:t>والكاميرون</w:t>
      </w:r>
      <w:r w:rsidR="00D33142">
        <w:rPr>
          <w:rFonts w:cs="Simplified Arabic"/>
          <w:rtl/>
        </w:rPr>
        <w:t xml:space="preserve"> </w:t>
      </w:r>
      <w:r w:rsidR="00E202F9" w:rsidRPr="00034045">
        <w:rPr>
          <w:rFonts w:cs="Simplified Arabic"/>
          <w:rtl/>
        </w:rPr>
        <w:t>وكولومبيا</w:t>
      </w:r>
      <w:r w:rsidR="00D33142">
        <w:rPr>
          <w:rFonts w:cs="Simplified Arabic"/>
          <w:rtl/>
        </w:rPr>
        <w:t xml:space="preserve"> </w:t>
      </w:r>
      <w:r w:rsidR="00E202F9" w:rsidRPr="00034045">
        <w:rPr>
          <w:rFonts w:cs="Simplified Arabic"/>
          <w:rtl/>
        </w:rPr>
        <w:t>وكوستاريكا</w:t>
      </w:r>
      <w:r w:rsidR="00D33142">
        <w:rPr>
          <w:rFonts w:cs="Simplified Arabic"/>
          <w:rtl/>
        </w:rPr>
        <w:t xml:space="preserve"> </w:t>
      </w:r>
      <w:r w:rsidR="00E202F9" w:rsidRPr="00034045">
        <w:rPr>
          <w:rFonts w:cs="Simplified Arabic"/>
          <w:rtl/>
        </w:rPr>
        <w:t>ومصر</w:t>
      </w:r>
      <w:r w:rsidR="00D33142">
        <w:rPr>
          <w:rFonts w:cs="Simplified Arabic"/>
          <w:rtl/>
        </w:rPr>
        <w:t xml:space="preserve"> </w:t>
      </w:r>
      <w:r w:rsidR="00E202F9" w:rsidRPr="00034045">
        <w:rPr>
          <w:rFonts w:cs="Simplified Arabic"/>
          <w:rtl/>
        </w:rPr>
        <w:t>والاتحاد الأوروبي و</w:t>
      </w:r>
      <w:r w:rsidR="00786708">
        <w:rPr>
          <w:rFonts w:cs="Simplified Arabic"/>
          <w:rtl/>
        </w:rPr>
        <w:t>دوله الأعضاء الثماني والعشرين</w:t>
      </w:r>
      <w:r w:rsidR="00D33142">
        <w:rPr>
          <w:rFonts w:cs="Simplified Arabic"/>
          <w:rtl/>
        </w:rPr>
        <w:t xml:space="preserve"> </w:t>
      </w:r>
      <w:r w:rsidR="00E202F9" w:rsidRPr="00034045">
        <w:rPr>
          <w:rFonts w:cs="Simplified Arabic"/>
          <w:rtl/>
        </w:rPr>
        <w:t>وغابون</w:t>
      </w:r>
      <w:r w:rsidR="00D33142">
        <w:rPr>
          <w:rFonts w:cs="Simplified Arabic"/>
          <w:rtl/>
        </w:rPr>
        <w:t xml:space="preserve"> </w:t>
      </w:r>
      <w:r w:rsidR="00E202F9" w:rsidRPr="00034045">
        <w:rPr>
          <w:rFonts w:cs="Simplified Arabic"/>
          <w:rtl/>
        </w:rPr>
        <w:t>وهندوراس</w:t>
      </w:r>
      <w:r w:rsidR="00D33142">
        <w:rPr>
          <w:rFonts w:cs="Simplified Arabic"/>
          <w:rtl/>
        </w:rPr>
        <w:t xml:space="preserve"> </w:t>
      </w:r>
      <w:r w:rsidR="00E202F9" w:rsidRPr="00034045">
        <w:rPr>
          <w:rFonts w:cs="Simplified Arabic"/>
          <w:rtl/>
        </w:rPr>
        <w:t>وإندونيسيا</w:t>
      </w:r>
      <w:r w:rsidR="00D33142">
        <w:rPr>
          <w:rFonts w:cs="Simplified Arabic"/>
          <w:rtl/>
        </w:rPr>
        <w:t xml:space="preserve"> </w:t>
      </w:r>
      <w:r w:rsidR="00E202F9" w:rsidRPr="00034045">
        <w:rPr>
          <w:rFonts w:cs="Simplified Arabic"/>
          <w:rtl/>
        </w:rPr>
        <w:t>والمكسيك</w:t>
      </w:r>
      <w:r w:rsidR="00D33142">
        <w:rPr>
          <w:rFonts w:cs="Simplified Arabic"/>
          <w:rtl/>
        </w:rPr>
        <w:t xml:space="preserve"> </w:t>
      </w:r>
      <w:r w:rsidR="00E202F9" w:rsidRPr="00034045">
        <w:rPr>
          <w:rFonts w:cs="Simplified Arabic"/>
          <w:rtl/>
        </w:rPr>
        <w:t>وناميبيا</w:t>
      </w:r>
      <w:r w:rsidR="00D33142">
        <w:rPr>
          <w:rFonts w:cs="Simplified Arabic"/>
          <w:rtl/>
        </w:rPr>
        <w:t xml:space="preserve"> </w:t>
      </w:r>
      <w:r w:rsidR="00E202F9" w:rsidRPr="00034045">
        <w:rPr>
          <w:rFonts w:cs="Simplified Arabic"/>
          <w:rtl/>
        </w:rPr>
        <w:t>وبنما</w:t>
      </w:r>
      <w:r w:rsidR="00D33142">
        <w:rPr>
          <w:rFonts w:cs="Simplified Arabic"/>
          <w:rtl/>
        </w:rPr>
        <w:t xml:space="preserve"> </w:t>
      </w:r>
      <w:r w:rsidR="00E202F9" w:rsidRPr="00034045">
        <w:rPr>
          <w:rFonts w:cs="Simplified Arabic"/>
          <w:rtl/>
        </w:rPr>
        <w:t>وباراغواي</w:t>
      </w:r>
      <w:r w:rsidR="00D33142">
        <w:rPr>
          <w:rFonts w:cs="Simplified Arabic"/>
          <w:rtl/>
        </w:rPr>
        <w:t xml:space="preserve"> </w:t>
      </w:r>
      <w:r w:rsidR="00E202F9" w:rsidRPr="00034045">
        <w:rPr>
          <w:rFonts w:cs="Simplified Arabic"/>
          <w:rtl/>
        </w:rPr>
        <w:t>والمملكة العربية السعودية</w:t>
      </w:r>
      <w:r w:rsidR="00D33142">
        <w:rPr>
          <w:rFonts w:cs="Simplified Arabic"/>
          <w:rtl/>
        </w:rPr>
        <w:t xml:space="preserve"> </w:t>
      </w:r>
      <w:r w:rsidR="00E202F9" w:rsidRPr="00034045">
        <w:rPr>
          <w:rFonts w:cs="Simplified Arabic"/>
          <w:rtl/>
        </w:rPr>
        <w:t>وجنوب أفريقيا</w:t>
      </w:r>
      <w:r w:rsidR="00D33142">
        <w:rPr>
          <w:rFonts w:cs="Simplified Arabic"/>
          <w:rtl/>
        </w:rPr>
        <w:t xml:space="preserve"> </w:t>
      </w:r>
      <w:r w:rsidR="00E202F9" w:rsidRPr="00034045">
        <w:rPr>
          <w:rFonts w:cs="Simplified Arabic"/>
          <w:rtl/>
        </w:rPr>
        <w:t>وسويسرا</w:t>
      </w:r>
      <w:r w:rsidR="00D33142">
        <w:rPr>
          <w:rFonts w:cs="Simplified Arabic"/>
          <w:rtl/>
        </w:rPr>
        <w:t xml:space="preserve"> </w:t>
      </w:r>
      <w:r w:rsidR="00E202F9" w:rsidRPr="00034045">
        <w:rPr>
          <w:rFonts w:cs="Simplified Arabic"/>
          <w:rtl/>
        </w:rPr>
        <w:t>وطاجيكستان</w:t>
      </w:r>
      <w:r w:rsidR="00D33142">
        <w:rPr>
          <w:rFonts w:cs="Simplified Arabic"/>
          <w:rtl/>
        </w:rPr>
        <w:t xml:space="preserve"> </w:t>
      </w:r>
      <w:r w:rsidR="00E202F9" w:rsidRPr="00034045">
        <w:rPr>
          <w:rFonts w:cs="Simplified Arabic"/>
          <w:rtl/>
        </w:rPr>
        <w:t>وأوغندا</w:t>
      </w:r>
      <w:r w:rsidR="00D33142">
        <w:rPr>
          <w:rFonts w:cs="Simplified Arabic"/>
          <w:rtl/>
        </w:rPr>
        <w:t xml:space="preserve"> </w:t>
      </w:r>
      <w:r w:rsidR="00E202F9" w:rsidRPr="00034045">
        <w:rPr>
          <w:rFonts w:cs="Simplified Arabic"/>
          <w:rtl/>
        </w:rPr>
        <w:t>وفنزويلا (جمهورية - البوليفارية).</w:t>
      </w:r>
    </w:p>
    <w:p w14:paraId="22E26B4D" w14:textId="33299CAC" w:rsidR="00E202F9" w:rsidRPr="00034045" w:rsidRDefault="009B53B8" w:rsidP="009B53B8">
      <w:pPr>
        <w:numPr>
          <w:ilvl w:val="0"/>
          <w:numId w:val="60"/>
        </w:numPr>
        <w:bidi/>
        <w:spacing w:after="120" w:line="216" w:lineRule="auto"/>
        <w:ind w:left="0" w:firstLine="0"/>
        <w:rPr>
          <w:rFonts w:cs="Simplified Arabic"/>
          <w:rtl/>
        </w:rPr>
      </w:pPr>
      <w:r>
        <w:rPr>
          <w:rFonts w:cs="Simplified Arabic" w:hint="cs"/>
          <w:rtl/>
        </w:rPr>
        <w:t>وأدلى</w:t>
      </w:r>
      <w:r w:rsidR="00E202F9" w:rsidRPr="00034045">
        <w:rPr>
          <w:rFonts w:cs="Simplified Arabic"/>
          <w:rtl/>
        </w:rPr>
        <w:t xml:space="preserve"> </w:t>
      </w:r>
      <w:r>
        <w:rPr>
          <w:rFonts w:cs="Simplified Arabic" w:hint="cs"/>
          <w:rtl/>
        </w:rPr>
        <w:t>ب</w:t>
      </w:r>
      <w:r w:rsidR="00E202F9" w:rsidRPr="00034045">
        <w:rPr>
          <w:rFonts w:cs="Simplified Arabic"/>
          <w:rtl/>
        </w:rPr>
        <w:t>بيان آخر م</w:t>
      </w:r>
      <w:r w:rsidR="00131F1F">
        <w:rPr>
          <w:rFonts w:cs="Simplified Arabic"/>
          <w:rtl/>
        </w:rPr>
        <w:t>مثل الأرجنتين</w:t>
      </w:r>
      <w:r w:rsidR="00E202F9" w:rsidRPr="00034045">
        <w:rPr>
          <w:rFonts w:cs="Simplified Arabic"/>
          <w:rtl/>
        </w:rPr>
        <w:t>.</w:t>
      </w:r>
    </w:p>
    <w:p w14:paraId="633B2FEE" w14:textId="6B0AEEE0" w:rsidR="00E202F9" w:rsidRPr="00034045" w:rsidRDefault="00E202F9" w:rsidP="00C80262">
      <w:pPr>
        <w:numPr>
          <w:ilvl w:val="0"/>
          <w:numId w:val="60"/>
        </w:numPr>
        <w:bidi/>
        <w:spacing w:after="120" w:line="216" w:lineRule="auto"/>
        <w:ind w:left="0" w:firstLine="0"/>
        <w:rPr>
          <w:rFonts w:cs="Simplified Arabic"/>
          <w:rtl/>
          <w:lang w:bidi="ar-EG"/>
        </w:rPr>
      </w:pPr>
      <w:r w:rsidRPr="00034045">
        <w:rPr>
          <w:rFonts w:cs="Simplified Arabic"/>
          <w:rtl/>
        </w:rPr>
        <w:t xml:space="preserve">واتفق الفريق العامل على إجراء مناقشات غير رسمية </w:t>
      </w:r>
      <w:r w:rsidR="00C80262" w:rsidRPr="00034045">
        <w:rPr>
          <w:rFonts w:cs="Simplified Arabic"/>
          <w:rtl/>
        </w:rPr>
        <w:t>بشأن النص الذي لم يتم التوصل إلى اتفاق بشأنه</w:t>
      </w:r>
      <w:r w:rsidRPr="00034045">
        <w:rPr>
          <w:rFonts w:cs="Simplified Arabic"/>
          <w:rtl/>
        </w:rPr>
        <w:t>.</w:t>
      </w:r>
    </w:p>
    <w:p w14:paraId="70AA97D2" w14:textId="74B7715C" w:rsidR="00E202F9" w:rsidRPr="00034045" w:rsidRDefault="009B53B8" w:rsidP="009B53B8">
      <w:pPr>
        <w:numPr>
          <w:ilvl w:val="0"/>
          <w:numId w:val="60"/>
        </w:numPr>
        <w:bidi/>
        <w:spacing w:after="120" w:line="216" w:lineRule="auto"/>
        <w:ind w:left="0" w:firstLine="0"/>
        <w:rPr>
          <w:rFonts w:cs="Simplified Arabic"/>
          <w:rtl/>
          <w:lang w:val="en-US"/>
        </w:rPr>
      </w:pPr>
      <w:r>
        <w:rPr>
          <w:rFonts w:cs="Simplified Arabic" w:hint="cs"/>
          <w:rtl/>
        </w:rPr>
        <w:t>وفي جلسته</w:t>
      </w:r>
      <w:r w:rsidRPr="00034045">
        <w:rPr>
          <w:rFonts w:cs="Simplified Arabic"/>
          <w:rtl/>
        </w:rPr>
        <w:t xml:space="preserve"> الثامن</w:t>
      </w:r>
      <w:r>
        <w:rPr>
          <w:rFonts w:cs="Simplified Arabic" w:hint="cs"/>
          <w:rtl/>
        </w:rPr>
        <w:t>ة</w:t>
      </w:r>
      <w:r w:rsidRPr="00034045">
        <w:rPr>
          <w:rFonts w:cs="Simplified Arabic"/>
          <w:rtl/>
        </w:rPr>
        <w:t xml:space="preserve">، </w:t>
      </w:r>
      <w:r>
        <w:rPr>
          <w:rFonts w:cs="Simplified Arabic"/>
          <w:rtl/>
        </w:rPr>
        <w:t>المنعقد</w:t>
      </w:r>
      <w:r>
        <w:rPr>
          <w:rFonts w:cs="Simplified Arabic" w:hint="cs"/>
          <w:rtl/>
        </w:rPr>
        <w:t>ة</w:t>
      </w:r>
      <w:r w:rsidRPr="00034045">
        <w:rPr>
          <w:rFonts w:cs="Simplified Arabic"/>
          <w:rtl/>
        </w:rPr>
        <w:t xml:space="preserve"> في 22 نوفمبر/تشرين الثاني 2018</w:t>
      </w:r>
      <w:r>
        <w:rPr>
          <w:rFonts w:cs="Simplified Arabic" w:hint="cs"/>
          <w:rtl/>
        </w:rPr>
        <w:t xml:space="preserve">، </w:t>
      </w:r>
      <w:r w:rsidR="00E202F9" w:rsidRPr="00034045">
        <w:rPr>
          <w:rFonts w:cs="Simplified Arabic"/>
          <w:rtl/>
        </w:rPr>
        <w:t>استأنف الفريق العامل نظره في مشروع المقرر المنقح، بما في ذلك التعديلات التي اقتُرحت</w:t>
      </w:r>
      <w:r w:rsidR="00E202F9" w:rsidRPr="00034045">
        <w:rPr>
          <w:rFonts w:cs="Simplified Arabic"/>
          <w:rtl/>
          <w:lang w:bidi="ar-EG"/>
        </w:rPr>
        <w:t xml:space="preserve"> بناء</w:t>
      </w:r>
      <w:r w:rsidR="00E202F9" w:rsidRPr="00034045">
        <w:rPr>
          <w:rFonts w:cs="Simplified Arabic"/>
          <w:rtl/>
        </w:rPr>
        <w:t xml:space="preserve"> على المناقشات غير الرسمية.</w:t>
      </w:r>
    </w:p>
    <w:p w14:paraId="5B8F55BD" w14:textId="3C84BE59" w:rsidR="00E202F9" w:rsidRPr="00034045" w:rsidRDefault="00E202F9" w:rsidP="009B53B8">
      <w:pPr>
        <w:numPr>
          <w:ilvl w:val="0"/>
          <w:numId w:val="60"/>
        </w:numPr>
        <w:bidi/>
        <w:spacing w:after="120" w:line="216" w:lineRule="auto"/>
        <w:ind w:left="0" w:firstLine="0"/>
        <w:rPr>
          <w:rFonts w:cs="Simplified Arabic"/>
          <w:rtl/>
        </w:rPr>
      </w:pPr>
      <w:r w:rsidRPr="00034045">
        <w:rPr>
          <w:rFonts w:cs="Simplified Arabic"/>
          <w:rtl/>
        </w:rPr>
        <w:t>وأدلى ببيانات ممثلو البرازيل وبنما وباراغواي وأوغندا.</w:t>
      </w:r>
    </w:p>
    <w:p w14:paraId="24D916A4" w14:textId="740354EB" w:rsidR="00E202F9" w:rsidRPr="00034045" w:rsidRDefault="00E202F9" w:rsidP="009B53B8">
      <w:pPr>
        <w:numPr>
          <w:ilvl w:val="0"/>
          <w:numId w:val="60"/>
        </w:numPr>
        <w:bidi/>
        <w:spacing w:after="120" w:line="216" w:lineRule="auto"/>
        <w:ind w:left="0" w:firstLine="0"/>
        <w:rPr>
          <w:rFonts w:cs="Simplified Arabic"/>
          <w:rtl/>
          <w:lang w:bidi="ar-EG"/>
        </w:rPr>
      </w:pPr>
      <w:r w:rsidRPr="00034045">
        <w:rPr>
          <w:rFonts w:cs="Simplified Arabic"/>
          <w:rtl/>
        </w:rPr>
        <w:t xml:space="preserve">وبعد تبادل الآراء، </w:t>
      </w:r>
      <w:r w:rsidR="009B53B8">
        <w:rPr>
          <w:rFonts w:cs="Simplified Arabic" w:hint="cs"/>
          <w:rtl/>
        </w:rPr>
        <w:t>تمت الموافقة</w:t>
      </w:r>
      <w:r w:rsidRPr="00034045">
        <w:rPr>
          <w:rFonts w:cs="Simplified Arabic"/>
          <w:rtl/>
        </w:rPr>
        <w:t xml:space="preserve"> على مشروع المقرر، بصيغته المعدلة شفويا، لإحالته إلى الجلسة العامة </w:t>
      </w:r>
      <w:r w:rsidR="00745CAA">
        <w:rPr>
          <w:rFonts w:cs="Simplified Arabic"/>
          <w:rtl/>
        </w:rPr>
        <w:t>بوصفه مشروع المقرر</w:t>
      </w:r>
      <w:r w:rsidRPr="00034045">
        <w:rPr>
          <w:rFonts w:cs="Simplified Arabic"/>
          <w:rtl/>
        </w:rPr>
        <w:t xml:space="preserve"> </w:t>
      </w:r>
      <w:r w:rsidRPr="00034045">
        <w:rPr>
          <w:rFonts w:cs="Simplified Arabic"/>
        </w:rPr>
        <w:t>CBD/CP/MOP/9/L.2</w:t>
      </w:r>
      <w:r w:rsidRPr="00034045">
        <w:rPr>
          <w:rFonts w:cs="Simplified Arabic"/>
          <w:rtl/>
        </w:rPr>
        <w:t>.</w:t>
      </w:r>
    </w:p>
    <w:p w14:paraId="37466965" w14:textId="3EDDA3F9" w:rsidR="00E202F9" w:rsidRPr="00034045" w:rsidRDefault="00E202F9" w:rsidP="00131F1F">
      <w:pPr>
        <w:numPr>
          <w:ilvl w:val="0"/>
          <w:numId w:val="60"/>
        </w:numPr>
        <w:bidi/>
        <w:spacing w:after="120" w:line="216" w:lineRule="auto"/>
        <w:ind w:left="0" w:firstLine="0"/>
        <w:rPr>
          <w:rFonts w:cs="Simplified Arabic"/>
          <w:rtl/>
          <w:lang w:bidi="ar-EG"/>
        </w:rPr>
      </w:pPr>
      <w:r w:rsidRPr="00034045">
        <w:rPr>
          <w:rFonts w:cs="Simplified Arabic"/>
          <w:rtl/>
          <w:lang w:bidi="ar-EG"/>
        </w:rPr>
        <w:t xml:space="preserve">وفي الجلسة العامة الخامسة للاجتماع، </w:t>
      </w:r>
      <w:r w:rsidR="00BC5AD0">
        <w:rPr>
          <w:rFonts w:cs="Simplified Arabic"/>
          <w:rtl/>
          <w:lang w:bidi="ar-EG"/>
        </w:rPr>
        <w:t>المنعقدة</w:t>
      </w:r>
      <w:r w:rsidRPr="00034045">
        <w:rPr>
          <w:rFonts w:cs="Simplified Arabic"/>
          <w:rtl/>
          <w:lang w:bidi="ar-EG"/>
        </w:rPr>
        <w:t xml:space="preserve"> في 25 نوفمبر/تشرين الثاني 2018، اعتمد مؤتمر الأطراف العامل كاجتماع للأطراف </w:t>
      </w:r>
      <w:r w:rsidR="00131F1F">
        <w:rPr>
          <w:rFonts w:cs="Simplified Arabic" w:hint="cs"/>
          <w:rtl/>
          <w:lang w:bidi="ar-EG"/>
        </w:rPr>
        <w:t xml:space="preserve">في بروتوكول قرطاجنة </w:t>
      </w:r>
      <w:r w:rsidRPr="00034045">
        <w:rPr>
          <w:rFonts w:cs="Simplified Arabic"/>
          <w:rtl/>
          <w:lang w:bidi="ar-EG"/>
        </w:rPr>
        <w:t xml:space="preserve">مشروع المقرر </w:t>
      </w:r>
      <w:r w:rsidRPr="00034045">
        <w:rPr>
          <w:rFonts w:cs="Simplified Arabic"/>
          <w:lang w:bidi="ar-EG"/>
        </w:rPr>
        <w:t>CBD/CP/MOP/9/L.2</w:t>
      </w:r>
      <w:r w:rsidR="009B53B8">
        <w:rPr>
          <w:rFonts w:cs="Simplified Arabic" w:hint="cs"/>
          <w:rtl/>
          <w:lang w:bidi="ar-EG"/>
        </w:rPr>
        <w:t>، بصيغته المعدلة شفويا،</w:t>
      </w:r>
      <w:r w:rsidRPr="00034045">
        <w:rPr>
          <w:rFonts w:cs="Simplified Arabic"/>
          <w:rtl/>
          <w:lang w:bidi="ar-EG"/>
        </w:rPr>
        <w:t xml:space="preserve"> بوصفه المقرر </w:t>
      </w:r>
      <w:r w:rsidRPr="00034045">
        <w:rPr>
          <w:rFonts w:cs="Simplified Arabic"/>
          <w:lang w:bidi="ar-EG"/>
        </w:rPr>
        <w:t>CP-9/</w:t>
      </w:r>
      <w:r w:rsidR="00131F1F">
        <w:rPr>
          <w:rFonts w:cs="Simplified Arabic"/>
          <w:lang w:bidi="ar-EG"/>
        </w:rPr>
        <w:t>11</w:t>
      </w:r>
      <w:r w:rsidR="00131F1F">
        <w:rPr>
          <w:rFonts w:cs="Simplified Arabic" w:hint="cs"/>
          <w:rtl/>
          <w:lang w:bidi="ar-EG"/>
        </w:rPr>
        <w:t xml:space="preserve"> (</w:t>
      </w:r>
      <w:r w:rsidR="00131F1F">
        <w:rPr>
          <w:rFonts w:cs="Simplified Arabic" w:hint="cs"/>
          <w:rtl/>
          <w:lang w:val="en-CA" w:bidi="ar-EG"/>
        </w:rPr>
        <w:t>للاطلاع على النص، انظر الفصل الأول</w:t>
      </w:r>
      <w:r w:rsidR="00131F1F">
        <w:rPr>
          <w:rFonts w:cs="Simplified Arabic" w:hint="cs"/>
          <w:rtl/>
          <w:lang w:bidi="ar-EG"/>
        </w:rPr>
        <w:t>)</w:t>
      </w:r>
      <w:r w:rsidRPr="00034045">
        <w:rPr>
          <w:rFonts w:cs="Simplified Arabic"/>
          <w:rtl/>
          <w:lang w:bidi="ar-EG"/>
        </w:rPr>
        <w:t>.</w:t>
      </w:r>
    </w:p>
    <w:p w14:paraId="23461D09" w14:textId="77777777" w:rsidR="00E202F9" w:rsidRPr="00034045" w:rsidRDefault="00E202F9" w:rsidP="00034045">
      <w:pPr>
        <w:keepNext/>
        <w:bidi/>
        <w:spacing w:before="120" w:after="120"/>
        <w:jc w:val="center"/>
        <w:outlineLvl w:val="1"/>
        <w:rPr>
          <w:rFonts w:cs="Simplified Arabic"/>
          <w:b/>
          <w:bCs/>
          <w:szCs w:val="28"/>
          <w:rtl/>
          <w:lang w:bidi="ar-EG"/>
        </w:rPr>
      </w:pPr>
      <w:bookmarkStart w:id="39" w:name="_Toc5566721"/>
      <w:r w:rsidRPr="00034045">
        <w:rPr>
          <w:rFonts w:cs="Simplified Arabic"/>
          <w:b/>
          <w:bCs/>
          <w:szCs w:val="28"/>
          <w:rtl/>
          <w:lang w:bidi="ar-EG"/>
        </w:rPr>
        <w:t>البند 17-</w:t>
      </w:r>
      <w:r w:rsidRPr="00034045">
        <w:rPr>
          <w:rFonts w:cs="Simplified Arabic"/>
          <w:b/>
          <w:bCs/>
          <w:szCs w:val="28"/>
          <w:rtl/>
          <w:lang w:bidi="ar-EG"/>
        </w:rPr>
        <w:tab/>
        <w:t>عبور الكائنات الحية المحورة واستخدامها المعزول (المادة 6)</w:t>
      </w:r>
      <w:bookmarkEnd w:id="39"/>
    </w:p>
    <w:p w14:paraId="53D4B7D6" w14:textId="29AB9DC6" w:rsidR="00E202F9" w:rsidRPr="00034045" w:rsidRDefault="00E202F9" w:rsidP="00BA684D">
      <w:pPr>
        <w:numPr>
          <w:ilvl w:val="0"/>
          <w:numId w:val="60"/>
        </w:numPr>
        <w:bidi/>
        <w:spacing w:after="120" w:line="216" w:lineRule="auto"/>
        <w:ind w:left="0" w:firstLine="0"/>
        <w:rPr>
          <w:rFonts w:cs="Simplified Arabic"/>
          <w:rtl/>
          <w:lang w:val="en-US"/>
        </w:rPr>
      </w:pPr>
      <w:r w:rsidRPr="00034045">
        <w:rPr>
          <w:rFonts w:cs="Simplified Arabic"/>
          <w:rtl/>
        </w:rPr>
        <w:t xml:space="preserve">تناول الفريق العامل الثاني البند 17 من جدول الأعمال في </w:t>
      </w:r>
      <w:r w:rsidR="009B53B8">
        <w:rPr>
          <w:rFonts w:cs="Simplified Arabic" w:hint="cs"/>
          <w:rtl/>
        </w:rPr>
        <w:t>جلسته</w:t>
      </w:r>
      <w:r w:rsidRPr="00034045">
        <w:rPr>
          <w:rFonts w:cs="Simplified Arabic"/>
          <w:rtl/>
        </w:rPr>
        <w:t xml:space="preserve"> الثاني</w:t>
      </w:r>
      <w:r w:rsidR="009B53B8">
        <w:rPr>
          <w:rFonts w:cs="Simplified Arabic" w:hint="cs"/>
          <w:rtl/>
        </w:rPr>
        <w:t>ة،</w:t>
      </w:r>
      <w:r w:rsidRPr="00034045">
        <w:rPr>
          <w:rFonts w:cs="Simplified Arabic"/>
          <w:rtl/>
        </w:rPr>
        <w:t xml:space="preserve"> </w:t>
      </w:r>
      <w:r w:rsidR="00131F1F">
        <w:rPr>
          <w:rFonts w:cs="Simplified Arabic"/>
          <w:rtl/>
        </w:rPr>
        <w:t>المنعقد</w:t>
      </w:r>
      <w:r w:rsidR="009B53B8">
        <w:rPr>
          <w:rFonts w:cs="Simplified Arabic" w:hint="cs"/>
          <w:rtl/>
        </w:rPr>
        <w:t>ة</w:t>
      </w:r>
      <w:r w:rsidRPr="00034045">
        <w:rPr>
          <w:rFonts w:cs="Simplified Arabic"/>
          <w:rtl/>
        </w:rPr>
        <w:t xml:space="preserve"> في 18 نوفمبر/تشرين الثاني</w:t>
      </w:r>
      <w:r w:rsidR="009B53B8">
        <w:rPr>
          <w:rFonts w:cs="Simplified Arabic" w:hint="cs"/>
          <w:rtl/>
        </w:rPr>
        <w:t xml:space="preserve"> 2018</w:t>
      </w:r>
      <w:r w:rsidRPr="00034045">
        <w:rPr>
          <w:rFonts w:cs="Simplified Arabic"/>
          <w:rtl/>
        </w:rPr>
        <w:t xml:space="preserve">. </w:t>
      </w:r>
      <w:r w:rsidR="00786708">
        <w:rPr>
          <w:rFonts w:cs="Simplified Arabic"/>
          <w:rtl/>
        </w:rPr>
        <w:t>ولدى نظره في هذا</w:t>
      </w:r>
      <w:r w:rsidRPr="00034045">
        <w:rPr>
          <w:rFonts w:cs="Simplified Arabic"/>
          <w:rtl/>
        </w:rPr>
        <w:t xml:space="preserve"> البند، كان معروضا أمام الفريق العامل وثيقة تتضمن ملخصا للتقييم المتعلق بالمعلومات المسجلة في غرفة تبادل معلومات السلامة الأحيائية في إطار الاستخدام المعزول، والذي أجرته لجنة الامتثال بموجب بروتوكول قرطاجنة؛ وتجميع</w:t>
      </w:r>
      <w:r w:rsidR="00BA684D">
        <w:rPr>
          <w:rFonts w:cs="Simplified Arabic" w:hint="cs"/>
          <w:rtl/>
        </w:rPr>
        <w:t>ا</w:t>
      </w:r>
      <w:r w:rsidRPr="00034045">
        <w:rPr>
          <w:rFonts w:cs="Simplified Arabic"/>
          <w:rtl/>
        </w:rPr>
        <w:t xml:space="preserve"> </w:t>
      </w:r>
      <w:r w:rsidR="00BA684D">
        <w:rPr>
          <w:rFonts w:cs="Simplified Arabic" w:hint="cs"/>
          <w:rtl/>
        </w:rPr>
        <w:t>للتقارير المقدمة بشأن</w:t>
      </w:r>
      <w:r w:rsidRPr="00034045">
        <w:rPr>
          <w:rFonts w:cs="Simplified Arabic"/>
          <w:rtl/>
        </w:rPr>
        <w:t xml:space="preserve"> الاستخدام المعزول لل</w:t>
      </w:r>
      <w:r w:rsidR="00131F1F">
        <w:rPr>
          <w:rFonts w:cs="Simplified Arabic"/>
          <w:rtl/>
        </w:rPr>
        <w:t>كائنات الحية المحورة التي وردت</w:t>
      </w:r>
      <w:r w:rsidR="00131F1F">
        <w:rPr>
          <w:rFonts w:cs="Simplified Arabic" w:hint="cs"/>
          <w:rtl/>
        </w:rPr>
        <w:t xml:space="preserve"> </w:t>
      </w:r>
      <w:r w:rsidRPr="00034045">
        <w:rPr>
          <w:rFonts w:cs="Simplified Arabic"/>
          <w:rtl/>
        </w:rPr>
        <w:t xml:space="preserve">من الأطراف في البروتوكول والحكومات الأخرى؛ والعناصر المقترحة </w:t>
      </w:r>
      <w:r w:rsidRPr="00034045">
        <w:rPr>
          <w:rFonts w:cs="Simplified Arabic"/>
          <w:rtl/>
          <w:lang w:bidi="ar-EG"/>
        </w:rPr>
        <w:t>لمشروع</w:t>
      </w:r>
      <w:r w:rsidRPr="00034045">
        <w:rPr>
          <w:rFonts w:cs="Simplified Arabic"/>
          <w:rtl/>
        </w:rPr>
        <w:t xml:space="preserve"> مقرر (</w:t>
      </w:r>
      <w:r w:rsidRPr="00034045">
        <w:rPr>
          <w:rFonts w:cs="Simplified Arabic"/>
        </w:rPr>
        <w:t>CBD/CP/MOP/9/9</w:t>
      </w:r>
      <w:r w:rsidRPr="00034045">
        <w:rPr>
          <w:rFonts w:cs="Simplified Arabic"/>
          <w:rtl/>
        </w:rPr>
        <w:t>).</w:t>
      </w:r>
    </w:p>
    <w:p w14:paraId="229D7738" w14:textId="563D890F" w:rsidR="00E202F9" w:rsidRPr="00034045" w:rsidRDefault="00BA684D" w:rsidP="00BA684D">
      <w:pPr>
        <w:numPr>
          <w:ilvl w:val="0"/>
          <w:numId w:val="60"/>
        </w:numPr>
        <w:bidi/>
        <w:spacing w:after="120" w:line="216" w:lineRule="auto"/>
        <w:ind w:left="0" w:firstLine="0"/>
        <w:rPr>
          <w:rFonts w:cs="Simplified Arabic"/>
          <w:rtl/>
          <w:lang w:bidi="ar-EG"/>
        </w:rPr>
      </w:pPr>
      <w:r>
        <w:rPr>
          <w:rFonts w:cs="Simplified Arabic" w:hint="cs"/>
          <w:rtl/>
        </w:rPr>
        <w:t>وأدلى</w:t>
      </w:r>
      <w:r w:rsidR="00E202F9" w:rsidRPr="00034045">
        <w:rPr>
          <w:rFonts w:cs="Simplified Arabic"/>
          <w:rtl/>
        </w:rPr>
        <w:t xml:space="preserve"> </w:t>
      </w:r>
      <w:r>
        <w:rPr>
          <w:rFonts w:cs="Simplified Arabic" w:hint="cs"/>
          <w:rtl/>
        </w:rPr>
        <w:t>ب</w:t>
      </w:r>
      <w:r w:rsidR="00E202F9" w:rsidRPr="00034045">
        <w:rPr>
          <w:rFonts w:cs="Simplified Arabic"/>
          <w:rtl/>
        </w:rPr>
        <w:t>بيانات مثل</w:t>
      </w:r>
      <w:r>
        <w:rPr>
          <w:rFonts w:cs="Simplified Arabic" w:hint="cs"/>
          <w:rtl/>
        </w:rPr>
        <w:t>و</w:t>
      </w:r>
      <w:r w:rsidR="00E202F9" w:rsidRPr="00034045">
        <w:rPr>
          <w:rFonts w:cs="Simplified Arabic"/>
          <w:rtl/>
        </w:rPr>
        <w:t xml:space="preserve"> بوليفيا (دولة - المتعددة القوميات)</w:t>
      </w:r>
      <w:r w:rsidR="00D33142">
        <w:rPr>
          <w:rFonts w:cs="Simplified Arabic"/>
          <w:rtl/>
        </w:rPr>
        <w:t xml:space="preserve"> </w:t>
      </w:r>
      <w:r w:rsidR="00E202F9" w:rsidRPr="00034045">
        <w:rPr>
          <w:rFonts w:cs="Simplified Arabic"/>
          <w:rtl/>
        </w:rPr>
        <w:t>وبوروندي</w:t>
      </w:r>
      <w:r w:rsidR="00D33142">
        <w:rPr>
          <w:rFonts w:cs="Simplified Arabic"/>
          <w:rtl/>
        </w:rPr>
        <w:t xml:space="preserve"> </w:t>
      </w:r>
      <w:r w:rsidR="00E202F9" w:rsidRPr="00034045">
        <w:rPr>
          <w:rFonts w:cs="Simplified Arabic"/>
          <w:rtl/>
        </w:rPr>
        <w:t>وإكوادور</w:t>
      </w:r>
      <w:r w:rsidR="00D33142">
        <w:rPr>
          <w:rFonts w:cs="Simplified Arabic"/>
          <w:rtl/>
        </w:rPr>
        <w:t xml:space="preserve"> </w:t>
      </w:r>
      <w:r w:rsidR="00E202F9" w:rsidRPr="00034045">
        <w:rPr>
          <w:rFonts w:cs="Simplified Arabic"/>
          <w:rtl/>
        </w:rPr>
        <w:t>والاتحاد الأوروبي و</w:t>
      </w:r>
      <w:r w:rsidR="00786708">
        <w:rPr>
          <w:rFonts w:cs="Simplified Arabic"/>
          <w:rtl/>
        </w:rPr>
        <w:t>دوله الأعضاء الثماني والعشرين</w:t>
      </w:r>
      <w:r w:rsidR="00D33142">
        <w:rPr>
          <w:rFonts w:cs="Simplified Arabic"/>
          <w:rtl/>
        </w:rPr>
        <w:t xml:space="preserve"> </w:t>
      </w:r>
      <w:r w:rsidR="00E202F9" w:rsidRPr="00034045">
        <w:rPr>
          <w:rFonts w:cs="Simplified Arabic"/>
          <w:rtl/>
        </w:rPr>
        <w:t>وغابون</w:t>
      </w:r>
      <w:r w:rsidR="00D33142">
        <w:rPr>
          <w:rFonts w:cs="Simplified Arabic"/>
          <w:rtl/>
        </w:rPr>
        <w:t xml:space="preserve"> </w:t>
      </w:r>
      <w:r w:rsidR="00E202F9" w:rsidRPr="00034045">
        <w:rPr>
          <w:rFonts w:cs="Simplified Arabic"/>
          <w:rtl/>
        </w:rPr>
        <w:t>وغواتيمالا</w:t>
      </w:r>
      <w:r w:rsidR="00D33142">
        <w:rPr>
          <w:rFonts w:cs="Simplified Arabic"/>
          <w:rtl/>
        </w:rPr>
        <w:t xml:space="preserve"> </w:t>
      </w:r>
      <w:r w:rsidR="00E202F9" w:rsidRPr="00034045">
        <w:rPr>
          <w:rFonts w:cs="Simplified Arabic"/>
          <w:rtl/>
        </w:rPr>
        <w:t>وهندوراس</w:t>
      </w:r>
      <w:r w:rsidR="00D33142">
        <w:rPr>
          <w:rFonts w:cs="Simplified Arabic"/>
          <w:rtl/>
        </w:rPr>
        <w:t xml:space="preserve"> </w:t>
      </w:r>
      <w:r w:rsidR="00E202F9" w:rsidRPr="00034045">
        <w:rPr>
          <w:rFonts w:cs="Simplified Arabic"/>
          <w:rtl/>
        </w:rPr>
        <w:t>والهند</w:t>
      </w:r>
      <w:r w:rsidR="00D33142">
        <w:rPr>
          <w:rFonts w:cs="Simplified Arabic"/>
          <w:rtl/>
        </w:rPr>
        <w:t xml:space="preserve"> </w:t>
      </w:r>
      <w:r w:rsidR="00E202F9" w:rsidRPr="00034045">
        <w:rPr>
          <w:rFonts w:cs="Simplified Arabic"/>
          <w:rtl/>
        </w:rPr>
        <w:t>وإندونيسيا</w:t>
      </w:r>
      <w:r w:rsidR="00D33142">
        <w:rPr>
          <w:rFonts w:cs="Simplified Arabic"/>
          <w:rtl/>
        </w:rPr>
        <w:t xml:space="preserve"> </w:t>
      </w:r>
      <w:r w:rsidR="00E202F9" w:rsidRPr="00034045">
        <w:rPr>
          <w:rFonts w:cs="Simplified Arabic"/>
          <w:rtl/>
        </w:rPr>
        <w:t>وكينيا</w:t>
      </w:r>
      <w:r w:rsidR="00D33142">
        <w:rPr>
          <w:rFonts w:cs="Simplified Arabic"/>
          <w:rtl/>
        </w:rPr>
        <w:t xml:space="preserve"> </w:t>
      </w:r>
      <w:r w:rsidR="00E202F9" w:rsidRPr="00034045">
        <w:rPr>
          <w:rFonts w:cs="Simplified Arabic"/>
          <w:rtl/>
        </w:rPr>
        <w:t>وملاوي</w:t>
      </w:r>
      <w:r w:rsidR="00D33142">
        <w:rPr>
          <w:rFonts w:cs="Simplified Arabic"/>
          <w:rtl/>
        </w:rPr>
        <w:t xml:space="preserve"> </w:t>
      </w:r>
      <w:r w:rsidR="00E202F9" w:rsidRPr="00034045">
        <w:rPr>
          <w:rFonts w:cs="Simplified Arabic"/>
          <w:rtl/>
        </w:rPr>
        <w:t>والمكسيك</w:t>
      </w:r>
      <w:r w:rsidR="00D33142">
        <w:rPr>
          <w:rFonts w:cs="Simplified Arabic"/>
          <w:rtl/>
        </w:rPr>
        <w:t xml:space="preserve"> </w:t>
      </w:r>
      <w:r w:rsidR="00E202F9" w:rsidRPr="00034045">
        <w:rPr>
          <w:rFonts w:cs="Simplified Arabic"/>
          <w:rtl/>
        </w:rPr>
        <w:t>والمغرب</w:t>
      </w:r>
      <w:r w:rsidR="00D33142">
        <w:rPr>
          <w:rFonts w:cs="Simplified Arabic"/>
          <w:rtl/>
        </w:rPr>
        <w:t xml:space="preserve"> </w:t>
      </w:r>
      <w:r w:rsidR="00E202F9" w:rsidRPr="00034045">
        <w:rPr>
          <w:rFonts w:cs="Simplified Arabic"/>
          <w:rtl/>
        </w:rPr>
        <w:t>وناميبيا</w:t>
      </w:r>
      <w:r w:rsidR="00D33142">
        <w:rPr>
          <w:rFonts w:cs="Simplified Arabic"/>
          <w:rtl/>
        </w:rPr>
        <w:t xml:space="preserve"> </w:t>
      </w:r>
      <w:r w:rsidR="00E202F9" w:rsidRPr="00034045">
        <w:rPr>
          <w:rFonts w:cs="Simplified Arabic"/>
          <w:rtl/>
        </w:rPr>
        <w:t>والنيجر</w:t>
      </w:r>
      <w:r w:rsidR="00D33142">
        <w:rPr>
          <w:rFonts w:cs="Simplified Arabic"/>
          <w:rtl/>
        </w:rPr>
        <w:t xml:space="preserve"> </w:t>
      </w:r>
      <w:r w:rsidR="00E202F9" w:rsidRPr="00034045">
        <w:rPr>
          <w:rFonts w:cs="Simplified Arabic"/>
          <w:rtl/>
        </w:rPr>
        <w:t>ونيجيريا</w:t>
      </w:r>
      <w:r w:rsidR="00D33142">
        <w:rPr>
          <w:rFonts w:cs="Simplified Arabic"/>
          <w:rtl/>
        </w:rPr>
        <w:t xml:space="preserve"> </w:t>
      </w:r>
      <w:r w:rsidR="00E202F9" w:rsidRPr="00034045">
        <w:rPr>
          <w:rFonts w:cs="Simplified Arabic"/>
          <w:rtl/>
        </w:rPr>
        <w:t>وبيرو</w:t>
      </w:r>
      <w:r w:rsidR="00D33142">
        <w:rPr>
          <w:rFonts w:cs="Simplified Arabic"/>
          <w:rtl/>
        </w:rPr>
        <w:t xml:space="preserve"> </w:t>
      </w:r>
      <w:r w:rsidR="00E202F9" w:rsidRPr="00034045">
        <w:rPr>
          <w:rFonts w:cs="Simplified Arabic"/>
          <w:rtl/>
        </w:rPr>
        <w:t>والسنغال</w:t>
      </w:r>
      <w:r w:rsidR="00D33142">
        <w:rPr>
          <w:rFonts w:cs="Simplified Arabic"/>
          <w:rtl/>
        </w:rPr>
        <w:t xml:space="preserve"> </w:t>
      </w:r>
      <w:r w:rsidR="00E202F9" w:rsidRPr="00034045">
        <w:rPr>
          <w:rFonts w:cs="Simplified Arabic"/>
          <w:rtl/>
        </w:rPr>
        <w:t>وسويسرا</w:t>
      </w:r>
      <w:r w:rsidR="00D33142">
        <w:rPr>
          <w:rFonts w:cs="Simplified Arabic"/>
          <w:rtl/>
        </w:rPr>
        <w:t xml:space="preserve"> </w:t>
      </w:r>
      <w:r>
        <w:rPr>
          <w:rFonts w:cs="Simplified Arabic"/>
          <w:rtl/>
          <w:lang w:bidi="ar-EG"/>
        </w:rPr>
        <w:t>وتايل</w:t>
      </w:r>
      <w:r w:rsidR="00E202F9" w:rsidRPr="00034045">
        <w:rPr>
          <w:rFonts w:cs="Simplified Arabic"/>
          <w:rtl/>
          <w:lang w:bidi="ar-EG"/>
        </w:rPr>
        <w:t>ند</w:t>
      </w:r>
      <w:r w:rsidR="00D33142">
        <w:rPr>
          <w:rFonts w:cs="Simplified Arabic"/>
          <w:rtl/>
          <w:lang w:bidi="ar-EG"/>
        </w:rPr>
        <w:t xml:space="preserve"> </w:t>
      </w:r>
      <w:r w:rsidR="00E202F9" w:rsidRPr="00034045">
        <w:rPr>
          <w:rFonts w:cs="Simplified Arabic"/>
          <w:rtl/>
          <w:lang w:bidi="ar-EG"/>
        </w:rPr>
        <w:t>وتوغو</w:t>
      </w:r>
      <w:r w:rsidR="00D33142">
        <w:rPr>
          <w:rFonts w:cs="Simplified Arabic"/>
          <w:rtl/>
          <w:lang w:bidi="ar-EG"/>
        </w:rPr>
        <w:t xml:space="preserve"> </w:t>
      </w:r>
      <w:r w:rsidR="00E202F9" w:rsidRPr="00034045">
        <w:rPr>
          <w:rFonts w:cs="Simplified Arabic"/>
          <w:rtl/>
          <w:lang w:bidi="ar-EG"/>
        </w:rPr>
        <w:t>وأوغندا.</w:t>
      </w:r>
    </w:p>
    <w:p w14:paraId="0DF35718" w14:textId="7CF4C475" w:rsidR="00E202F9" w:rsidRPr="00034045" w:rsidRDefault="00E202F9" w:rsidP="00BA684D">
      <w:pPr>
        <w:numPr>
          <w:ilvl w:val="0"/>
          <w:numId w:val="60"/>
        </w:numPr>
        <w:bidi/>
        <w:spacing w:after="120" w:line="216" w:lineRule="auto"/>
        <w:ind w:left="0" w:firstLine="0"/>
        <w:rPr>
          <w:rFonts w:cs="Simplified Arabic"/>
          <w:rtl/>
          <w:lang w:val="en-US"/>
        </w:rPr>
      </w:pPr>
      <w:r w:rsidRPr="00034045">
        <w:rPr>
          <w:rFonts w:cs="Simplified Arabic"/>
          <w:rtl/>
          <w:lang w:bidi="ar-EG"/>
        </w:rPr>
        <w:t xml:space="preserve"> </w:t>
      </w:r>
      <w:r w:rsidR="00BA684D">
        <w:rPr>
          <w:rFonts w:cs="Simplified Arabic" w:hint="cs"/>
          <w:rtl/>
          <w:lang w:bidi="ar-EG"/>
        </w:rPr>
        <w:t>وأدلى</w:t>
      </w:r>
      <w:r w:rsidRPr="00034045">
        <w:rPr>
          <w:rFonts w:cs="Simplified Arabic"/>
          <w:rtl/>
          <w:lang w:bidi="ar-EG"/>
        </w:rPr>
        <w:t xml:space="preserve"> </w:t>
      </w:r>
      <w:r w:rsidR="00BA684D">
        <w:rPr>
          <w:rFonts w:cs="Simplified Arabic" w:hint="cs"/>
          <w:rtl/>
          <w:lang w:bidi="ar-EG"/>
        </w:rPr>
        <w:t>ب</w:t>
      </w:r>
      <w:r w:rsidRPr="00034045">
        <w:rPr>
          <w:rFonts w:cs="Simplified Arabic"/>
          <w:rtl/>
          <w:lang w:bidi="ar-EG"/>
        </w:rPr>
        <w:t xml:space="preserve">بيان أيضا ممثل </w:t>
      </w:r>
      <w:r w:rsidR="00BA684D">
        <w:rPr>
          <w:rFonts w:cs="Simplified Arabic" w:hint="cs"/>
          <w:rtl/>
          <w:lang w:bidi="ar-EG"/>
        </w:rPr>
        <w:t xml:space="preserve">عن </w:t>
      </w:r>
      <w:r w:rsidRPr="00034045">
        <w:rPr>
          <w:rFonts w:cs="Simplified Arabic"/>
          <w:rtl/>
          <w:lang w:bidi="ar-EG"/>
        </w:rPr>
        <w:t xml:space="preserve">شبكة </w:t>
      </w:r>
      <w:r w:rsidR="00BA684D">
        <w:rPr>
          <w:rFonts w:cs="Simplified Arabic" w:hint="cs"/>
          <w:rtl/>
          <w:lang w:bidi="ar-EG"/>
        </w:rPr>
        <w:t>العالم</w:t>
      </w:r>
      <w:r w:rsidRPr="00034045">
        <w:rPr>
          <w:rFonts w:cs="Simplified Arabic"/>
          <w:rtl/>
        </w:rPr>
        <w:t xml:space="preserve"> الثالث</w:t>
      </w:r>
      <w:r w:rsidR="00BA684D">
        <w:rPr>
          <w:rFonts w:cs="Simplified Arabic" w:hint="cs"/>
          <w:rtl/>
        </w:rPr>
        <w:t>.</w:t>
      </w:r>
    </w:p>
    <w:p w14:paraId="4B60EC97" w14:textId="7E608199" w:rsidR="00E202F9" w:rsidRPr="00034045" w:rsidRDefault="00E202F9" w:rsidP="00BA684D">
      <w:pPr>
        <w:numPr>
          <w:ilvl w:val="0"/>
          <w:numId w:val="60"/>
        </w:numPr>
        <w:bidi/>
        <w:spacing w:after="120" w:line="216" w:lineRule="auto"/>
        <w:ind w:left="0" w:firstLine="0"/>
        <w:rPr>
          <w:rFonts w:cs="Simplified Arabic"/>
          <w:rtl/>
          <w:lang w:bidi="ar-EG"/>
        </w:rPr>
      </w:pPr>
      <w:r w:rsidRPr="00034045">
        <w:rPr>
          <w:rFonts w:cs="Simplified Arabic"/>
          <w:rtl/>
        </w:rPr>
        <w:t xml:space="preserve">وبعد تبادل الآراء، قالت الرئيسة إنها ستعد مشروع مقرر لينظر فيه الفريق العامل، </w:t>
      </w:r>
      <w:r w:rsidR="00BA684D" w:rsidRPr="00034045">
        <w:rPr>
          <w:rFonts w:cs="Simplified Arabic"/>
          <w:rtl/>
          <w:lang w:val="fr-CH" w:bidi="ar-EG"/>
        </w:rPr>
        <w:t>مع مراعاة الآراء المعرب عنها شفويا والمقدمة كتابيا</w:t>
      </w:r>
      <w:r w:rsidRPr="00034045">
        <w:rPr>
          <w:rFonts w:cs="Simplified Arabic"/>
          <w:rtl/>
          <w:lang w:bidi="ar-EG"/>
        </w:rPr>
        <w:t>، وربما بالتشاور مع الأطراف المهتمة.</w:t>
      </w:r>
    </w:p>
    <w:p w14:paraId="60613186" w14:textId="31BF049C" w:rsidR="00E202F9" w:rsidRPr="00034045" w:rsidRDefault="00BA684D" w:rsidP="00BA684D">
      <w:pPr>
        <w:numPr>
          <w:ilvl w:val="0"/>
          <w:numId w:val="60"/>
        </w:numPr>
        <w:bidi/>
        <w:spacing w:after="120" w:line="216" w:lineRule="auto"/>
        <w:ind w:left="0" w:firstLine="0"/>
        <w:rPr>
          <w:rFonts w:cs="Simplified Arabic"/>
          <w:rtl/>
          <w:lang w:bidi="ar-EG"/>
        </w:rPr>
      </w:pPr>
      <w:r>
        <w:rPr>
          <w:rFonts w:cs="Simplified Arabic" w:hint="cs"/>
          <w:rtl/>
          <w:lang w:bidi="ar-EG"/>
        </w:rPr>
        <w:t>وفي جلسته</w:t>
      </w:r>
      <w:r w:rsidRPr="00034045">
        <w:rPr>
          <w:rFonts w:cs="Simplified Arabic"/>
          <w:rtl/>
          <w:lang w:bidi="ar-EG"/>
        </w:rPr>
        <w:t xml:space="preserve"> العاشر</w:t>
      </w:r>
      <w:r>
        <w:rPr>
          <w:rFonts w:cs="Simplified Arabic" w:hint="cs"/>
          <w:rtl/>
          <w:lang w:bidi="ar-EG"/>
        </w:rPr>
        <w:t>ة</w:t>
      </w:r>
      <w:r w:rsidRPr="00034045">
        <w:rPr>
          <w:rFonts w:cs="Simplified Arabic"/>
          <w:rtl/>
          <w:lang w:bidi="ar-EG"/>
        </w:rPr>
        <w:t xml:space="preserve">، </w:t>
      </w:r>
      <w:r>
        <w:rPr>
          <w:rFonts w:cs="Simplified Arabic" w:hint="cs"/>
          <w:rtl/>
          <w:lang w:bidi="ar-EG"/>
        </w:rPr>
        <w:t>المنعقدة</w:t>
      </w:r>
      <w:r w:rsidRPr="00034045">
        <w:rPr>
          <w:rFonts w:cs="Simplified Arabic"/>
          <w:rtl/>
          <w:lang w:bidi="ar-EG"/>
        </w:rPr>
        <w:t xml:space="preserve"> </w:t>
      </w:r>
      <w:r>
        <w:rPr>
          <w:rFonts w:cs="Simplified Arabic" w:hint="cs"/>
          <w:rtl/>
          <w:lang w:bidi="ar-EG"/>
        </w:rPr>
        <w:t xml:space="preserve">في </w:t>
      </w:r>
      <w:r w:rsidRPr="00034045">
        <w:rPr>
          <w:rFonts w:cs="Simplified Arabic"/>
          <w:rtl/>
          <w:lang w:bidi="ar-EG"/>
        </w:rPr>
        <w:t>25 نوفمبر/تشرين الثاني 2018</w:t>
      </w:r>
      <w:r>
        <w:rPr>
          <w:rFonts w:cs="Simplified Arabic" w:hint="cs"/>
          <w:rtl/>
          <w:lang w:bidi="ar-EG"/>
        </w:rPr>
        <w:t xml:space="preserve">، </w:t>
      </w:r>
      <w:r w:rsidR="00E202F9" w:rsidRPr="00034045">
        <w:rPr>
          <w:rFonts w:cs="Simplified Arabic"/>
          <w:rtl/>
          <w:lang w:bidi="ar-EG"/>
        </w:rPr>
        <w:t>نظر الفريق العامل في مشروع المقرر المقدم من الرئيسة.</w:t>
      </w:r>
    </w:p>
    <w:p w14:paraId="0BB5C543" w14:textId="44CD176E" w:rsidR="00E202F9" w:rsidRPr="00034045" w:rsidRDefault="00BA684D" w:rsidP="00BA684D">
      <w:pPr>
        <w:numPr>
          <w:ilvl w:val="0"/>
          <w:numId w:val="60"/>
        </w:numPr>
        <w:bidi/>
        <w:spacing w:after="120" w:line="216" w:lineRule="auto"/>
        <w:ind w:left="0" w:firstLine="0"/>
        <w:rPr>
          <w:rFonts w:cs="Simplified Arabic"/>
          <w:rtl/>
          <w:lang w:bidi="ar-EG"/>
        </w:rPr>
      </w:pPr>
      <w:r>
        <w:rPr>
          <w:rFonts w:cs="Simplified Arabic" w:hint="cs"/>
          <w:rtl/>
          <w:lang w:bidi="ar-EG"/>
        </w:rPr>
        <w:t>وأدلى</w:t>
      </w:r>
      <w:r w:rsidR="00E202F9" w:rsidRPr="00034045">
        <w:rPr>
          <w:rFonts w:cs="Simplified Arabic"/>
          <w:rtl/>
          <w:lang w:bidi="ar-EG"/>
        </w:rPr>
        <w:t xml:space="preserve"> ب</w:t>
      </w:r>
      <w:r>
        <w:rPr>
          <w:rFonts w:cs="Simplified Arabic" w:hint="cs"/>
          <w:rtl/>
          <w:lang w:bidi="ar-EG"/>
        </w:rPr>
        <w:t>ب</w:t>
      </w:r>
      <w:r w:rsidR="00E202F9" w:rsidRPr="00034045">
        <w:rPr>
          <w:rFonts w:cs="Simplified Arabic"/>
          <w:rtl/>
          <w:lang w:bidi="ar-EG"/>
        </w:rPr>
        <w:t>يانات ممثل</w:t>
      </w:r>
      <w:r>
        <w:rPr>
          <w:rFonts w:cs="Simplified Arabic" w:hint="cs"/>
          <w:rtl/>
          <w:lang w:bidi="ar-EG"/>
        </w:rPr>
        <w:t>و</w:t>
      </w:r>
      <w:r w:rsidR="00E202F9" w:rsidRPr="00034045">
        <w:rPr>
          <w:rFonts w:cs="Simplified Arabic"/>
          <w:rtl/>
          <w:lang w:bidi="ar-EG"/>
        </w:rPr>
        <w:t xml:space="preserve"> بوليفيا (دولة - المتعددة القوميات)</w:t>
      </w:r>
      <w:r w:rsidR="00D33142">
        <w:rPr>
          <w:rFonts w:cs="Simplified Arabic"/>
          <w:rtl/>
          <w:lang w:bidi="ar-EG"/>
        </w:rPr>
        <w:t xml:space="preserve"> </w:t>
      </w:r>
      <w:r w:rsidR="00E202F9" w:rsidRPr="00034045">
        <w:rPr>
          <w:rFonts w:cs="Simplified Arabic"/>
          <w:rtl/>
          <w:lang w:bidi="ar-EG"/>
        </w:rPr>
        <w:t>وغابون</w:t>
      </w:r>
      <w:r w:rsidR="00D33142">
        <w:rPr>
          <w:rFonts w:cs="Simplified Arabic"/>
          <w:rtl/>
          <w:lang w:bidi="ar-EG"/>
        </w:rPr>
        <w:t xml:space="preserve"> </w:t>
      </w:r>
      <w:r w:rsidR="00E202F9" w:rsidRPr="00034045">
        <w:rPr>
          <w:rFonts w:cs="Simplified Arabic"/>
          <w:rtl/>
          <w:lang w:bidi="ar-EG"/>
        </w:rPr>
        <w:t>وهندوراس</w:t>
      </w:r>
      <w:r w:rsidR="00D33142">
        <w:rPr>
          <w:rFonts w:cs="Simplified Arabic"/>
          <w:rtl/>
          <w:lang w:bidi="ar-EG"/>
        </w:rPr>
        <w:t xml:space="preserve"> </w:t>
      </w:r>
      <w:r w:rsidR="00E202F9" w:rsidRPr="00034045">
        <w:rPr>
          <w:rFonts w:cs="Simplified Arabic"/>
          <w:rtl/>
          <w:lang w:bidi="ar-EG"/>
        </w:rPr>
        <w:t>والمكسيك</w:t>
      </w:r>
      <w:r w:rsidR="00D33142">
        <w:rPr>
          <w:rFonts w:cs="Simplified Arabic"/>
          <w:rtl/>
          <w:lang w:bidi="ar-EG"/>
        </w:rPr>
        <w:t xml:space="preserve"> </w:t>
      </w:r>
      <w:r w:rsidR="00E202F9" w:rsidRPr="00034045">
        <w:rPr>
          <w:rFonts w:cs="Simplified Arabic"/>
          <w:rtl/>
          <w:lang w:bidi="ar-EG"/>
        </w:rPr>
        <w:t>وبنما</w:t>
      </w:r>
      <w:r w:rsidR="00D33142">
        <w:rPr>
          <w:rFonts w:cs="Simplified Arabic"/>
          <w:rtl/>
          <w:lang w:bidi="ar-EG"/>
        </w:rPr>
        <w:t xml:space="preserve"> </w:t>
      </w:r>
      <w:r w:rsidR="00E202F9" w:rsidRPr="00034045">
        <w:rPr>
          <w:rFonts w:cs="Simplified Arabic"/>
          <w:rtl/>
          <w:lang w:bidi="ar-EG"/>
        </w:rPr>
        <w:t>وسويسرا.</w:t>
      </w:r>
    </w:p>
    <w:p w14:paraId="575D5E2D" w14:textId="76B5C763" w:rsidR="00E202F9" w:rsidRPr="00034045" w:rsidRDefault="00E202F9" w:rsidP="00BA684D">
      <w:pPr>
        <w:numPr>
          <w:ilvl w:val="0"/>
          <w:numId w:val="60"/>
        </w:numPr>
        <w:bidi/>
        <w:spacing w:after="120" w:line="216" w:lineRule="auto"/>
        <w:ind w:left="0" w:firstLine="0"/>
        <w:rPr>
          <w:rFonts w:cs="Simplified Arabic"/>
          <w:rtl/>
          <w:lang w:bidi="ar-EG"/>
        </w:rPr>
      </w:pPr>
      <w:r w:rsidRPr="00034045">
        <w:rPr>
          <w:rFonts w:cs="Simplified Arabic"/>
          <w:rtl/>
          <w:lang w:bidi="ar-EG"/>
        </w:rPr>
        <w:lastRenderedPageBreak/>
        <w:t>وبعد تبادل الآراء</w:t>
      </w:r>
      <w:r w:rsidRPr="00034045">
        <w:rPr>
          <w:rFonts w:cs="Simplified Arabic"/>
          <w:rtl/>
        </w:rPr>
        <w:t xml:space="preserve">، </w:t>
      </w:r>
      <w:r w:rsidR="00BA684D">
        <w:rPr>
          <w:rFonts w:cs="Simplified Arabic" w:hint="cs"/>
          <w:rtl/>
        </w:rPr>
        <w:t>تمت الموافقة</w:t>
      </w:r>
      <w:r w:rsidRPr="00034045">
        <w:rPr>
          <w:rFonts w:cs="Simplified Arabic"/>
          <w:rtl/>
        </w:rPr>
        <w:t xml:space="preserve"> على مشروع المقرر، بصيغته المعدلة شفويا، لإحالته إلى الجلسة العامة </w:t>
      </w:r>
      <w:r w:rsidR="00745CAA">
        <w:rPr>
          <w:rFonts w:cs="Simplified Arabic"/>
          <w:rtl/>
        </w:rPr>
        <w:t>بوصفه مشروع المقرر</w:t>
      </w:r>
      <w:r w:rsidRPr="00034045">
        <w:rPr>
          <w:rFonts w:cs="Simplified Arabic"/>
          <w:rtl/>
        </w:rPr>
        <w:t xml:space="preserve"> </w:t>
      </w:r>
      <w:r w:rsidRPr="00034045">
        <w:rPr>
          <w:rFonts w:cs="Simplified Arabic"/>
        </w:rPr>
        <w:t>CBD/CP/MOP/9/L.7</w:t>
      </w:r>
      <w:r w:rsidRPr="00034045">
        <w:rPr>
          <w:rFonts w:cs="Simplified Arabic"/>
          <w:rtl/>
        </w:rPr>
        <w:t>.</w:t>
      </w:r>
    </w:p>
    <w:p w14:paraId="2F6BF20A" w14:textId="3138292E" w:rsidR="00131F1F" w:rsidRPr="004472B4" w:rsidRDefault="00131F1F" w:rsidP="003B67A6">
      <w:pPr>
        <w:numPr>
          <w:ilvl w:val="0"/>
          <w:numId w:val="60"/>
        </w:numPr>
        <w:bidi/>
        <w:spacing w:after="120" w:line="216" w:lineRule="auto"/>
        <w:ind w:left="0" w:firstLine="0"/>
        <w:rPr>
          <w:rFonts w:cs="Simplified Arabic"/>
          <w:lang w:bidi="ar-EG"/>
        </w:rPr>
      </w:pPr>
      <w:r w:rsidRPr="00BC5AD0">
        <w:rPr>
          <w:rFonts w:cs="Simplified Arabic"/>
          <w:rtl/>
          <w:lang w:val="fr-CH" w:bidi="ar-EG"/>
        </w:rPr>
        <w:t xml:space="preserve">وفي الجلسة العامة </w:t>
      </w:r>
      <w:r>
        <w:rPr>
          <w:rFonts w:cs="Simplified Arabic" w:hint="cs"/>
          <w:rtl/>
          <w:lang w:val="fr-CH" w:bidi="ar-EG"/>
        </w:rPr>
        <w:t>السابعة</w:t>
      </w:r>
      <w:r w:rsidRPr="00BC5AD0">
        <w:rPr>
          <w:rFonts w:cs="Simplified Arabic"/>
          <w:rtl/>
          <w:lang w:val="fr-CH" w:bidi="ar-EG"/>
        </w:rPr>
        <w:t xml:space="preserve"> للاجتماع، </w:t>
      </w:r>
      <w:r>
        <w:rPr>
          <w:rFonts w:cs="Simplified Arabic"/>
          <w:rtl/>
          <w:lang w:val="fr-CH" w:bidi="ar-EG"/>
        </w:rPr>
        <w:t>المنعقدة</w:t>
      </w:r>
      <w:r w:rsidRPr="00BC5AD0">
        <w:rPr>
          <w:rFonts w:cs="Simplified Arabic"/>
          <w:rtl/>
          <w:lang w:val="fr-CH" w:bidi="ar-EG"/>
        </w:rPr>
        <w:t xml:space="preserve"> في </w:t>
      </w:r>
      <w:r>
        <w:rPr>
          <w:rFonts w:cs="Simplified Arabic" w:hint="cs"/>
          <w:rtl/>
          <w:lang w:val="fr-CH" w:bidi="ar-EG"/>
        </w:rPr>
        <w:t>28</w:t>
      </w:r>
      <w:r w:rsidRPr="00BC5AD0">
        <w:rPr>
          <w:rFonts w:cs="Simplified Arabic"/>
          <w:rtl/>
          <w:lang w:val="fr-CH" w:bidi="ar-EG"/>
        </w:rPr>
        <w:t xml:space="preserve"> نوفمبر/تشرين الثاني 2018، </w:t>
      </w:r>
      <w:r>
        <w:rPr>
          <w:rFonts w:cs="Simplified Arabic" w:hint="cs"/>
          <w:rtl/>
          <w:lang w:val="fr-CH" w:bidi="ar-EG"/>
        </w:rPr>
        <w:t>نظر</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في </w:t>
      </w:r>
      <w:r w:rsidRPr="00034045">
        <w:rPr>
          <w:rFonts w:cs="Simplified Arabic"/>
          <w:rtl/>
        </w:rPr>
        <w:t xml:space="preserve">مشروع المقرر </w:t>
      </w:r>
      <w:r w:rsidR="00270E3E">
        <w:rPr>
          <w:rFonts w:cs="Simplified Arabic"/>
        </w:rPr>
        <w:t>CBD/CP/MOP</w:t>
      </w:r>
      <w:r w:rsidRPr="00034045">
        <w:rPr>
          <w:rFonts w:cs="Simplified Arabic"/>
        </w:rPr>
        <w:t>/9/L.</w:t>
      </w:r>
      <w:r w:rsidR="003B67A6">
        <w:rPr>
          <w:rFonts w:cs="Simplified Arabic"/>
        </w:rPr>
        <w:t>7</w:t>
      </w:r>
      <w:r>
        <w:rPr>
          <w:rFonts w:cs="Simplified Arabic" w:hint="cs"/>
          <w:rtl/>
          <w:lang w:val="fr-CH" w:bidi="ar-EG"/>
        </w:rPr>
        <w:t>.</w:t>
      </w:r>
    </w:p>
    <w:p w14:paraId="5B313589" w14:textId="0525AA2B" w:rsidR="00131F1F" w:rsidRPr="004472B4" w:rsidRDefault="00131F1F" w:rsidP="003B67A6">
      <w:pPr>
        <w:numPr>
          <w:ilvl w:val="0"/>
          <w:numId w:val="60"/>
        </w:numPr>
        <w:bidi/>
        <w:spacing w:after="120" w:line="216" w:lineRule="auto"/>
        <w:ind w:left="0" w:firstLine="0"/>
        <w:rPr>
          <w:rFonts w:cs="Simplified Arabic"/>
          <w:lang w:bidi="ar-EG"/>
        </w:rPr>
      </w:pPr>
      <w:r>
        <w:rPr>
          <w:rFonts w:cs="Simplified Arabic" w:hint="cs"/>
          <w:rtl/>
          <w:lang w:val="fr-CH" w:bidi="ar-EG"/>
        </w:rPr>
        <w:t>واعتمد</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w:t>
      </w:r>
      <w:r w:rsidRPr="00034045">
        <w:rPr>
          <w:rFonts w:cs="Simplified Arabic"/>
          <w:rtl/>
        </w:rPr>
        <w:t xml:space="preserve">مشروع المقرر </w:t>
      </w:r>
      <w:r w:rsidR="00270E3E">
        <w:rPr>
          <w:rFonts w:cs="Simplified Arabic"/>
        </w:rPr>
        <w:t>CBD/CP/MOP</w:t>
      </w:r>
      <w:r w:rsidRPr="00034045">
        <w:rPr>
          <w:rFonts w:cs="Simplified Arabic"/>
        </w:rPr>
        <w:t>/9/L.</w:t>
      </w:r>
      <w:r w:rsidR="003B67A6">
        <w:rPr>
          <w:rFonts w:cs="Simplified Arabic"/>
        </w:rPr>
        <w:t>7</w:t>
      </w:r>
      <w:r>
        <w:rPr>
          <w:rFonts w:cs="Simplified Arabic" w:hint="cs"/>
          <w:rtl/>
        </w:rPr>
        <w:t xml:space="preserve"> بوصفه المقرر </w:t>
      </w:r>
      <w:r>
        <w:rPr>
          <w:rFonts w:cs="Simplified Arabic"/>
          <w:lang w:val="en-CA"/>
        </w:rPr>
        <w:t>CP</w:t>
      </w:r>
      <w:r>
        <w:rPr>
          <w:rFonts w:cs="Simplified Arabic"/>
          <w:lang w:val="en-CA"/>
        </w:rPr>
        <w:noBreakHyphen/>
      </w:r>
      <w:r w:rsidR="0095760E">
        <w:rPr>
          <w:rFonts w:cs="Simplified Arabic"/>
          <w:lang w:val="en-CA"/>
        </w:rPr>
        <w:t>9</w:t>
      </w:r>
      <w:r>
        <w:rPr>
          <w:rFonts w:cs="Simplified Arabic"/>
          <w:lang w:val="en-CA"/>
        </w:rPr>
        <w:t>/1</w:t>
      </w:r>
      <w:r w:rsidR="003B67A6">
        <w:rPr>
          <w:rFonts w:cs="Simplified Arabic"/>
          <w:lang w:val="en-CA"/>
        </w:rPr>
        <w:t>2</w:t>
      </w:r>
      <w:r>
        <w:rPr>
          <w:rFonts w:cs="Simplified Arabic" w:hint="cs"/>
          <w:rtl/>
          <w:lang w:val="en-CA" w:bidi="ar-EG"/>
        </w:rPr>
        <w:t xml:space="preserve"> (للاطلاع على النص، انظر الفصل الأول)</w:t>
      </w:r>
      <w:r>
        <w:rPr>
          <w:rFonts w:cs="Simplified Arabic" w:hint="cs"/>
          <w:rtl/>
          <w:lang w:val="fr-CH" w:bidi="ar-EG"/>
        </w:rPr>
        <w:t>.</w:t>
      </w:r>
    </w:p>
    <w:p w14:paraId="02998790" w14:textId="77777777" w:rsidR="00E202F9" w:rsidRPr="00034045" w:rsidRDefault="00E202F9" w:rsidP="00034045">
      <w:pPr>
        <w:keepNext/>
        <w:bidi/>
        <w:spacing w:before="120" w:after="120"/>
        <w:jc w:val="center"/>
        <w:outlineLvl w:val="1"/>
        <w:rPr>
          <w:rFonts w:cs="Simplified Arabic"/>
          <w:b/>
          <w:bCs/>
          <w:szCs w:val="28"/>
          <w:rtl/>
          <w:lang w:bidi="ar-EG"/>
        </w:rPr>
      </w:pPr>
      <w:bookmarkStart w:id="40" w:name="_Toc5566722"/>
      <w:r w:rsidRPr="00034045">
        <w:rPr>
          <w:rFonts w:cs="Simplified Arabic"/>
          <w:b/>
          <w:bCs/>
          <w:szCs w:val="28"/>
          <w:rtl/>
          <w:lang w:bidi="ar-EG"/>
        </w:rPr>
        <w:t>البند 18-</w:t>
      </w:r>
      <w:r w:rsidRPr="00034045">
        <w:rPr>
          <w:rFonts w:cs="Simplified Arabic"/>
          <w:b/>
          <w:bCs/>
          <w:szCs w:val="28"/>
          <w:rtl/>
          <w:lang w:bidi="ar-EG"/>
        </w:rPr>
        <w:tab/>
        <w:t>الاعتبارات الاجتماعية الاقتصادية (المادة 26)</w:t>
      </w:r>
      <w:bookmarkEnd w:id="40"/>
    </w:p>
    <w:p w14:paraId="56F24740" w14:textId="7600DF7D" w:rsidR="00E202F9" w:rsidRPr="00034045" w:rsidRDefault="00E202F9" w:rsidP="00D33142">
      <w:pPr>
        <w:numPr>
          <w:ilvl w:val="0"/>
          <w:numId w:val="60"/>
        </w:numPr>
        <w:bidi/>
        <w:spacing w:after="100" w:line="216" w:lineRule="auto"/>
        <w:ind w:left="0" w:firstLine="0"/>
        <w:rPr>
          <w:rFonts w:cs="Simplified Arabic"/>
          <w:rtl/>
          <w:lang w:val="en-US"/>
        </w:rPr>
      </w:pPr>
      <w:r w:rsidRPr="00034045">
        <w:rPr>
          <w:rFonts w:cs="Simplified Arabic"/>
          <w:rtl/>
        </w:rPr>
        <w:t xml:space="preserve">تناول الفريق العامل الثاني البند 18 من جدول الأعمال في </w:t>
      </w:r>
      <w:r w:rsidR="003B67A6">
        <w:rPr>
          <w:rFonts w:cs="Simplified Arabic" w:hint="cs"/>
          <w:rtl/>
        </w:rPr>
        <w:t>جلسته</w:t>
      </w:r>
      <w:r w:rsidRPr="00034045">
        <w:rPr>
          <w:rFonts w:cs="Simplified Arabic"/>
          <w:rtl/>
        </w:rPr>
        <w:t xml:space="preserve"> الثاني</w:t>
      </w:r>
      <w:r w:rsidR="003B67A6">
        <w:rPr>
          <w:rFonts w:cs="Simplified Arabic" w:hint="cs"/>
          <w:rtl/>
        </w:rPr>
        <w:t>ة</w:t>
      </w:r>
      <w:r w:rsidRPr="00034045">
        <w:rPr>
          <w:rFonts w:cs="Simplified Arabic"/>
          <w:rtl/>
        </w:rPr>
        <w:t xml:space="preserve">، </w:t>
      </w:r>
      <w:r w:rsidR="00131F1F">
        <w:rPr>
          <w:rFonts w:cs="Simplified Arabic"/>
          <w:rtl/>
        </w:rPr>
        <w:t>المنعقد</w:t>
      </w:r>
      <w:r w:rsidR="003B67A6">
        <w:rPr>
          <w:rFonts w:cs="Simplified Arabic" w:hint="cs"/>
          <w:rtl/>
        </w:rPr>
        <w:t>ة</w:t>
      </w:r>
      <w:r w:rsidRPr="00034045">
        <w:rPr>
          <w:rFonts w:cs="Simplified Arabic"/>
          <w:rtl/>
        </w:rPr>
        <w:t xml:space="preserve"> في 18 نوفمبر/تشرين الثاني 2018. </w:t>
      </w:r>
      <w:r w:rsidR="00786708">
        <w:rPr>
          <w:rFonts w:cs="Simplified Arabic"/>
          <w:rtl/>
        </w:rPr>
        <w:t>ولدى نظره في هذا</w:t>
      </w:r>
      <w:r w:rsidRPr="00034045">
        <w:rPr>
          <w:rFonts w:cs="Simplified Arabic"/>
          <w:rtl/>
        </w:rPr>
        <w:t xml:space="preserve"> البند، كان معروضا أمام الفريق العامل وثيقة تتضمن ملخصا عن الاجتماع المباشر لفريق الخبراء التقنيين المخصص المعني بالاعتبارات الاجتماعية والاقتصادية، الذي عُقد في ليوبليانا</w:t>
      </w:r>
      <w:r w:rsidRPr="00034045">
        <w:rPr>
          <w:rFonts w:cs="Simplified Arabic"/>
          <w:rtl/>
          <w:lang w:bidi="ar-EG"/>
        </w:rPr>
        <w:t xml:space="preserve"> في الفترة</w:t>
      </w:r>
      <w:r w:rsidRPr="00034045">
        <w:rPr>
          <w:rFonts w:cs="Simplified Arabic"/>
          <w:rtl/>
        </w:rPr>
        <w:t xml:space="preserve"> من 9 إلى 13 أكتوبر/تشرين الأول 2017، وعدد من عناصر مشروع مقرر (</w:t>
      </w:r>
      <w:r w:rsidRPr="00034045">
        <w:rPr>
          <w:rFonts w:cs="Simplified Arabic"/>
          <w:color w:val="333333"/>
        </w:rPr>
        <w:t>CBD/CP/MOP/9/10</w:t>
      </w:r>
      <w:r w:rsidRPr="00034045">
        <w:rPr>
          <w:rFonts w:cs="Simplified Arabic"/>
          <w:rtl/>
        </w:rPr>
        <w:t xml:space="preserve">). ويرد التقرير الكامل لاجتماع فريق الخبراء التقنيين المخصص في الوثيقة </w:t>
      </w:r>
      <w:r w:rsidRPr="00034045">
        <w:rPr>
          <w:rFonts w:cs="Simplified Arabic"/>
          <w:color w:val="333333"/>
        </w:rPr>
        <w:t>CBD/CP/SEC/AHTEG/2017/1/3</w:t>
      </w:r>
      <w:r w:rsidRPr="00034045">
        <w:rPr>
          <w:rFonts w:cs="Simplified Arabic"/>
          <w:rtl/>
        </w:rPr>
        <w:t>.</w:t>
      </w:r>
    </w:p>
    <w:p w14:paraId="27A434FA" w14:textId="408FB649" w:rsidR="00E202F9" w:rsidRPr="00034045" w:rsidRDefault="003B67A6" w:rsidP="00D33142">
      <w:pPr>
        <w:numPr>
          <w:ilvl w:val="0"/>
          <w:numId w:val="60"/>
        </w:numPr>
        <w:bidi/>
        <w:spacing w:after="100" w:line="216" w:lineRule="auto"/>
        <w:ind w:left="0" w:firstLine="0"/>
        <w:rPr>
          <w:rFonts w:cs="Simplified Arabic"/>
          <w:rtl/>
        </w:rPr>
      </w:pPr>
      <w:r>
        <w:rPr>
          <w:rFonts w:cs="Simplified Arabic" w:hint="cs"/>
          <w:rtl/>
        </w:rPr>
        <w:t>وأدلى</w:t>
      </w:r>
      <w:r w:rsidR="00E202F9" w:rsidRPr="00034045">
        <w:rPr>
          <w:rFonts w:cs="Simplified Arabic"/>
          <w:rtl/>
        </w:rPr>
        <w:t xml:space="preserve"> ب</w:t>
      </w:r>
      <w:r>
        <w:rPr>
          <w:rFonts w:cs="Simplified Arabic" w:hint="cs"/>
          <w:rtl/>
        </w:rPr>
        <w:t>ب</w:t>
      </w:r>
      <w:r w:rsidR="00E202F9" w:rsidRPr="00034045">
        <w:rPr>
          <w:rFonts w:cs="Simplified Arabic"/>
          <w:rtl/>
        </w:rPr>
        <w:t>يانات ممثل</w:t>
      </w:r>
      <w:r>
        <w:rPr>
          <w:rFonts w:cs="Simplified Arabic" w:hint="cs"/>
          <w:rtl/>
        </w:rPr>
        <w:t>و</w:t>
      </w:r>
      <w:r w:rsidR="00E202F9" w:rsidRPr="00034045">
        <w:rPr>
          <w:rFonts w:cs="Simplified Arabic"/>
          <w:rtl/>
        </w:rPr>
        <w:t xml:space="preserve"> البرازيل</w:t>
      </w:r>
      <w:r w:rsidR="00D33142">
        <w:rPr>
          <w:rFonts w:cs="Simplified Arabic"/>
          <w:rtl/>
        </w:rPr>
        <w:t xml:space="preserve"> </w:t>
      </w:r>
      <w:r w:rsidR="00E202F9" w:rsidRPr="00034045">
        <w:rPr>
          <w:rFonts w:cs="Simplified Arabic"/>
          <w:rtl/>
        </w:rPr>
        <w:t>والكاميرون</w:t>
      </w:r>
      <w:r w:rsidR="00D33142">
        <w:rPr>
          <w:rFonts w:cs="Simplified Arabic"/>
          <w:rtl/>
        </w:rPr>
        <w:t xml:space="preserve"> </w:t>
      </w:r>
      <w:r w:rsidR="00E202F9" w:rsidRPr="00034045">
        <w:rPr>
          <w:rFonts w:cs="Simplified Arabic"/>
          <w:rtl/>
        </w:rPr>
        <w:t>وكولومبيا</w:t>
      </w:r>
      <w:r w:rsidR="00D33142">
        <w:rPr>
          <w:rFonts w:cs="Simplified Arabic"/>
          <w:rtl/>
        </w:rPr>
        <w:t xml:space="preserve"> </w:t>
      </w:r>
      <w:r w:rsidR="00E202F9" w:rsidRPr="00034045">
        <w:rPr>
          <w:rFonts w:cs="Simplified Arabic"/>
          <w:rtl/>
        </w:rPr>
        <w:t>والاتحاد الأوروبي و</w:t>
      </w:r>
      <w:r w:rsidR="00786708">
        <w:rPr>
          <w:rFonts w:cs="Simplified Arabic"/>
          <w:rtl/>
        </w:rPr>
        <w:t>دوله الأعضاء الثماني والعشرين</w:t>
      </w:r>
      <w:r w:rsidR="00D33142">
        <w:rPr>
          <w:rFonts w:cs="Simplified Arabic"/>
          <w:rtl/>
        </w:rPr>
        <w:t xml:space="preserve"> </w:t>
      </w:r>
      <w:r w:rsidR="00E202F9" w:rsidRPr="00034045">
        <w:rPr>
          <w:rFonts w:cs="Simplified Arabic"/>
          <w:rtl/>
        </w:rPr>
        <w:t>وهندوراس</w:t>
      </w:r>
      <w:r w:rsidR="00D33142">
        <w:rPr>
          <w:rFonts w:cs="Simplified Arabic"/>
          <w:rtl/>
        </w:rPr>
        <w:t xml:space="preserve"> </w:t>
      </w:r>
      <w:r w:rsidR="00E202F9" w:rsidRPr="00034045">
        <w:rPr>
          <w:rFonts w:cs="Simplified Arabic"/>
          <w:rtl/>
        </w:rPr>
        <w:t>وكينيا</w:t>
      </w:r>
      <w:r w:rsidR="00D33142">
        <w:rPr>
          <w:rFonts w:cs="Simplified Arabic"/>
          <w:rtl/>
        </w:rPr>
        <w:t xml:space="preserve"> </w:t>
      </w:r>
      <w:r w:rsidR="00E202F9" w:rsidRPr="00034045">
        <w:rPr>
          <w:rFonts w:cs="Simplified Arabic"/>
          <w:rtl/>
        </w:rPr>
        <w:t>والمكسيك</w:t>
      </w:r>
      <w:r w:rsidR="00D33142">
        <w:rPr>
          <w:rFonts w:cs="Simplified Arabic"/>
          <w:rtl/>
        </w:rPr>
        <w:t xml:space="preserve"> </w:t>
      </w:r>
      <w:r w:rsidR="00E202F9" w:rsidRPr="00034045">
        <w:rPr>
          <w:rFonts w:cs="Simplified Arabic"/>
          <w:rtl/>
        </w:rPr>
        <w:t>والنرويج</w:t>
      </w:r>
      <w:r w:rsidR="00D33142">
        <w:rPr>
          <w:rFonts w:cs="Simplified Arabic"/>
          <w:rtl/>
        </w:rPr>
        <w:t xml:space="preserve"> </w:t>
      </w:r>
      <w:r w:rsidR="00E202F9" w:rsidRPr="00034045">
        <w:rPr>
          <w:rFonts w:cs="Simplified Arabic"/>
          <w:rtl/>
        </w:rPr>
        <w:t>والفلبين</w:t>
      </w:r>
      <w:r w:rsidR="00D33142">
        <w:rPr>
          <w:rFonts w:cs="Simplified Arabic"/>
          <w:rtl/>
        </w:rPr>
        <w:t xml:space="preserve"> </w:t>
      </w:r>
      <w:r w:rsidR="00E202F9" w:rsidRPr="00034045">
        <w:rPr>
          <w:rFonts w:cs="Simplified Arabic"/>
          <w:rtl/>
        </w:rPr>
        <w:t>وجنوب أفريقيا.</w:t>
      </w:r>
    </w:p>
    <w:p w14:paraId="61911351" w14:textId="195533C6" w:rsidR="00E202F9" w:rsidRPr="00034045" w:rsidRDefault="00E202F9" w:rsidP="00D33142">
      <w:pPr>
        <w:numPr>
          <w:ilvl w:val="0"/>
          <w:numId w:val="60"/>
        </w:numPr>
        <w:bidi/>
        <w:spacing w:after="100" w:line="216" w:lineRule="auto"/>
        <w:ind w:left="0" w:firstLine="0"/>
        <w:rPr>
          <w:rFonts w:cs="Simplified Arabic"/>
          <w:rtl/>
        </w:rPr>
      </w:pPr>
      <w:r w:rsidRPr="00034045">
        <w:rPr>
          <w:rFonts w:cs="Simplified Arabic"/>
          <w:rtl/>
        </w:rPr>
        <w:t xml:space="preserve">واستأنف الفريق العامل نظره في هذا البند في </w:t>
      </w:r>
      <w:r w:rsidR="007F4FC4">
        <w:rPr>
          <w:rFonts w:cs="Simplified Arabic" w:hint="cs"/>
          <w:rtl/>
        </w:rPr>
        <w:t>جلسته</w:t>
      </w:r>
      <w:r w:rsidRPr="00034045">
        <w:rPr>
          <w:rFonts w:cs="Simplified Arabic"/>
          <w:rtl/>
        </w:rPr>
        <w:t xml:space="preserve"> الثالث</w:t>
      </w:r>
      <w:r w:rsidR="007F4FC4">
        <w:rPr>
          <w:rFonts w:cs="Simplified Arabic" w:hint="cs"/>
          <w:rtl/>
        </w:rPr>
        <w:t>ة،</w:t>
      </w:r>
      <w:r w:rsidRPr="00034045">
        <w:rPr>
          <w:rFonts w:cs="Simplified Arabic"/>
          <w:rtl/>
        </w:rPr>
        <w:t xml:space="preserve"> </w:t>
      </w:r>
      <w:r w:rsidR="00131F1F">
        <w:rPr>
          <w:rFonts w:cs="Simplified Arabic"/>
          <w:rtl/>
        </w:rPr>
        <w:t>المنعقد</w:t>
      </w:r>
      <w:r w:rsidR="007F4FC4">
        <w:rPr>
          <w:rFonts w:cs="Simplified Arabic" w:hint="cs"/>
          <w:rtl/>
        </w:rPr>
        <w:t>ة</w:t>
      </w:r>
      <w:r w:rsidRPr="00034045">
        <w:rPr>
          <w:rFonts w:cs="Simplified Arabic"/>
          <w:rtl/>
        </w:rPr>
        <w:t xml:space="preserve"> في 19 نوفمبر/تشرين الثاني 2018.</w:t>
      </w:r>
    </w:p>
    <w:p w14:paraId="159EE29F" w14:textId="57CE6173" w:rsidR="00E202F9" w:rsidRDefault="007F4FC4" w:rsidP="00D33142">
      <w:pPr>
        <w:numPr>
          <w:ilvl w:val="0"/>
          <w:numId w:val="60"/>
        </w:numPr>
        <w:bidi/>
        <w:spacing w:after="100" w:line="216" w:lineRule="auto"/>
        <w:ind w:left="0" w:firstLine="0"/>
        <w:rPr>
          <w:rFonts w:cs="Simplified Arabic"/>
        </w:rPr>
      </w:pPr>
      <w:r>
        <w:rPr>
          <w:rFonts w:cs="Simplified Arabic" w:hint="cs"/>
          <w:rtl/>
        </w:rPr>
        <w:t>وأدلى</w:t>
      </w:r>
      <w:r w:rsidR="00E202F9" w:rsidRPr="00034045">
        <w:rPr>
          <w:rFonts w:cs="Simplified Arabic"/>
          <w:rtl/>
        </w:rPr>
        <w:t xml:space="preserve"> ب</w:t>
      </w:r>
      <w:r>
        <w:rPr>
          <w:rFonts w:cs="Simplified Arabic" w:hint="cs"/>
          <w:rtl/>
        </w:rPr>
        <w:t>ب</w:t>
      </w:r>
      <w:r w:rsidR="00E202F9" w:rsidRPr="00034045">
        <w:rPr>
          <w:rFonts w:cs="Simplified Arabic"/>
          <w:rtl/>
        </w:rPr>
        <w:t>يانات ممثل</w:t>
      </w:r>
      <w:r>
        <w:rPr>
          <w:rFonts w:cs="Simplified Arabic" w:hint="cs"/>
          <w:rtl/>
        </w:rPr>
        <w:t>و</w:t>
      </w:r>
      <w:r w:rsidR="00E202F9" w:rsidRPr="00034045">
        <w:rPr>
          <w:rFonts w:cs="Simplified Arabic"/>
          <w:rtl/>
        </w:rPr>
        <w:t xml:space="preserve"> </w:t>
      </w:r>
      <w:r w:rsidRPr="00034045">
        <w:rPr>
          <w:rFonts w:cs="Simplified Arabic"/>
          <w:rtl/>
        </w:rPr>
        <w:t>بوليفيا (دولة - المتعددة القوميات)</w:t>
      </w:r>
      <w:r w:rsidR="00D33142">
        <w:rPr>
          <w:rFonts w:cs="Simplified Arabic" w:hint="cs"/>
          <w:rtl/>
        </w:rPr>
        <w:t xml:space="preserve"> </w:t>
      </w:r>
      <w:r w:rsidR="00E202F9" w:rsidRPr="00034045">
        <w:rPr>
          <w:rFonts w:cs="Simplified Arabic"/>
          <w:rtl/>
        </w:rPr>
        <w:t>والصين</w:t>
      </w:r>
      <w:r w:rsidR="00D33142">
        <w:rPr>
          <w:rFonts w:cs="Simplified Arabic" w:hint="cs"/>
          <w:rtl/>
        </w:rPr>
        <w:t xml:space="preserve"> </w:t>
      </w:r>
      <w:r w:rsidR="00E202F9" w:rsidRPr="00034045">
        <w:rPr>
          <w:rFonts w:cs="Simplified Arabic"/>
          <w:rtl/>
        </w:rPr>
        <w:t>وكوستاريكا</w:t>
      </w:r>
      <w:r w:rsidR="00D33142">
        <w:rPr>
          <w:rFonts w:cs="Simplified Arabic"/>
          <w:rtl/>
        </w:rPr>
        <w:t xml:space="preserve"> </w:t>
      </w:r>
      <w:r w:rsidR="00E202F9" w:rsidRPr="00034045">
        <w:rPr>
          <w:rFonts w:cs="Simplified Arabic"/>
          <w:rtl/>
        </w:rPr>
        <w:t>وكوبا</w:t>
      </w:r>
      <w:r w:rsidR="00D33142">
        <w:rPr>
          <w:rFonts w:cs="Simplified Arabic"/>
          <w:rtl/>
        </w:rPr>
        <w:t xml:space="preserve"> </w:t>
      </w:r>
      <w:r w:rsidR="00E202F9" w:rsidRPr="00034045">
        <w:rPr>
          <w:rFonts w:cs="Simplified Arabic"/>
          <w:rtl/>
        </w:rPr>
        <w:t>والجمهورية الدومينيكية</w:t>
      </w:r>
      <w:r w:rsidR="00D33142">
        <w:rPr>
          <w:rFonts w:cs="Simplified Arabic"/>
          <w:rtl/>
        </w:rPr>
        <w:t xml:space="preserve"> </w:t>
      </w:r>
      <w:r w:rsidR="00E202F9" w:rsidRPr="00034045">
        <w:rPr>
          <w:rFonts w:cs="Simplified Arabic"/>
          <w:rtl/>
        </w:rPr>
        <w:t>وإكوادور</w:t>
      </w:r>
      <w:r w:rsidR="00D33142">
        <w:rPr>
          <w:rFonts w:cs="Simplified Arabic"/>
          <w:rtl/>
        </w:rPr>
        <w:t xml:space="preserve"> </w:t>
      </w:r>
      <w:r w:rsidR="00E202F9" w:rsidRPr="00034045">
        <w:rPr>
          <w:rFonts w:cs="Simplified Arabic"/>
          <w:rtl/>
        </w:rPr>
        <w:t>وإثيوبيا</w:t>
      </w:r>
      <w:r w:rsidR="00D33142">
        <w:rPr>
          <w:rFonts w:cs="Simplified Arabic"/>
          <w:rtl/>
        </w:rPr>
        <w:t xml:space="preserve"> </w:t>
      </w:r>
      <w:r w:rsidR="00E202F9" w:rsidRPr="00034045">
        <w:rPr>
          <w:rFonts w:cs="Simplified Arabic"/>
          <w:rtl/>
        </w:rPr>
        <w:t>وغامبيا</w:t>
      </w:r>
      <w:r w:rsidR="00D33142">
        <w:rPr>
          <w:rFonts w:cs="Simplified Arabic"/>
          <w:rtl/>
        </w:rPr>
        <w:t xml:space="preserve"> </w:t>
      </w:r>
      <w:r w:rsidR="00E202F9" w:rsidRPr="00034045">
        <w:rPr>
          <w:rFonts w:cs="Simplified Arabic"/>
          <w:rtl/>
        </w:rPr>
        <w:t>وغواتيمالا</w:t>
      </w:r>
      <w:r w:rsidR="00D33142">
        <w:rPr>
          <w:rFonts w:cs="Simplified Arabic"/>
          <w:rtl/>
        </w:rPr>
        <w:t xml:space="preserve"> </w:t>
      </w:r>
      <w:r w:rsidR="00E202F9" w:rsidRPr="00034045">
        <w:rPr>
          <w:rFonts w:cs="Simplified Arabic"/>
          <w:rtl/>
        </w:rPr>
        <w:t>والهند</w:t>
      </w:r>
      <w:r w:rsidR="00D33142">
        <w:rPr>
          <w:rFonts w:cs="Simplified Arabic"/>
          <w:rtl/>
        </w:rPr>
        <w:t xml:space="preserve"> </w:t>
      </w:r>
      <w:r w:rsidR="00E202F9" w:rsidRPr="00034045">
        <w:rPr>
          <w:rFonts w:cs="Simplified Arabic"/>
          <w:rtl/>
        </w:rPr>
        <w:t>واليابان</w:t>
      </w:r>
      <w:r w:rsidR="00D33142">
        <w:rPr>
          <w:rFonts w:cs="Simplified Arabic"/>
          <w:rtl/>
        </w:rPr>
        <w:t xml:space="preserve"> </w:t>
      </w:r>
      <w:r w:rsidR="00E202F9" w:rsidRPr="00034045">
        <w:rPr>
          <w:rFonts w:cs="Simplified Arabic"/>
          <w:rtl/>
        </w:rPr>
        <w:t>وماليزيا</w:t>
      </w:r>
      <w:r w:rsidR="00D33142">
        <w:rPr>
          <w:rFonts w:cs="Simplified Arabic"/>
          <w:rtl/>
        </w:rPr>
        <w:t xml:space="preserve"> </w:t>
      </w:r>
      <w:r w:rsidR="00E202F9" w:rsidRPr="00034045">
        <w:rPr>
          <w:rFonts w:cs="Simplified Arabic"/>
          <w:rtl/>
        </w:rPr>
        <w:t>ومالي</w:t>
      </w:r>
      <w:r w:rsidR="00D33142">
        <w:rPr>
          <w:rFonts w:cs="Simplified Arabic"/>
          <w:rtl/>
        </w:rPr>
        <w:t xml:space="preserve"> </w:t>
      </w:r>
      <w:r w:rsidR="00E202F9" w:rsidRPr="00034045">
        <w:rPr>
          <w:rFonts w:cs="Simplified Arabic"/>
          <w:rtl/>
        </w:rPr>
        <w:t>والمغرب</w:t>
      </w:r>
      <w:r w:rsidR="00D33142">
        <w:rPr>
          <w:rFonts w:cs="Simplified Arabic"/>
          <w:rtl/>
        </w:rPr>
        <w:t xml:space="preserve"> </w:t>
      </w:r>
      <w:r w:rsidR="00E202F9" w:rsidRPr="00034045">
        <w:rPr>
          <w:rFonts w:cs="Simplified Arabic"/>
          <w:rtl/>
        </w:rPr>
        <w:t>وناميبيا</w:t>
      </w:r>
      <w:r w:rsidR="00D33142">
        <w:rPr>
          <w:rFonts w:cs="Simplified Arabic"/>
          <w:rtl/>
        </w:rPr>
        <w:t xml:space="preserve"> </w:t>
      </w:r>
      <w:r w:rsidR="00E202F9" w:rsidRPr="00034045">
        <w:rPr>
          <w:rFonts w:cs="Simplified Arabic"/>
          <w:rtl/>
        </w:rPr>
        <w:t>والنيجر</w:t>
      </w:r>
      <w:r w:rsidR="00D33142">
        <w:rPr>
          <w:rFonts w:cs="Simplified Arabic"/>
          <w:rtl/>
        </w:rPr>
        <w:t xml:space="preserve"> </w:t>
      </w:r>
      <w:r w:rsidR="00E202F9" w:rsidRPr="00034045">
        <w:rPr>
          <w:rFonts w:cs="Simplified Arabic"/>
          <w:rtl/>
        </w:rPr>
        <w:t>وبنما</w:t>
      </w:r>
      <w:r w:rsidR="00D33142">
        <w:rPr>
          <w:rFonts w:cs="Simplified Arabic"/>
          <w:rtl/>
        </w:rPr>
        <w:t xml:space="preserve"> </w:t>
      </w:r>
      <w:r w:rsidR="00E202F9" w:rsidRPr="00034045">
        <w:rPr>
          <w:rFonts w:cs="Simplified Arabic"/>
          <w:rtl/>
        </w:rPr>
        <w:t>وباراغواي</w:t>
      </w:r>
      <w:r w:rsidR="00D33142">
        <w:rPr>
          <w:rFonts w:cs="Simplified Arabic"/>
          <w:rtl/>
        </w:rPr>
        <w:t xml:space="preserve"> </w:t>
      </w:r>
      <w:r w:rsidR="00E202F9" w:rsidRPr="00034045">
        <w:rPr>
          <w:rFonts w:cs="Simplified Arabic"/>
          <w:rtl/>
        </w:rPr>
        <w:t>وبيرو</w:t>
      </w:r>
      <w:r w:rsidR="00D33142">
        <w:rPr>
          <w:rFonts w:cs="Simplified Arabic"/>
          <w:rtl/>
        </w:rPr>
        <w:t xml:space="preserve"> </w:t>
      </w:r>
      <w:r w:rsidR="00E202F9" w:rsidRPr="00034045">
        <w:rPr>
          <w:rFonts w:cs="Simplified Arabic"/>
          <w:rtl/>
        </w:rPr>
        <w:t>وتايلند</w:t>
      </w:r>
      <w:r w:rsidR="00D33142">
        <w:rPr>
          <w:rFonts w:cs="Simplified Arabic"/>
          <w:rtl/>
        </w:rPr>
        <w:t xml:space="preserve"> </w:t>
      </w:r>
      <w:r w:rsidR="00E202F9" w:rsidRPr="00034045">
        <w:rPr>
          <w:rFonts w:cs="Simplified Arabic"/>
          <w:rtl/>
        </w:rPr>
        <w:t>وجمهورية تنزانيا المتحدة</w:t>
      </w:r>
      <w:r w:rsidR="00D33142">
        <w:rPr>
          <w:rFonts w:cs="Simplified Arabic"/>
          <w:rtl/>
        </w:rPr>
        <w:t xml:space="preserve"> </w:t>
      </w:r>
      <w:r w:rsidR="00E202F9" w:rsidRPr="00034045">
        <w:rPr>
          <w:rFonts w:cs="Simplified Arabic"/>
          <w:rtl/>
        </w:rPr>
        <w:t>وأوروغواي</w:t>
      </w:r>
      <w:r w:rsidR="00D33142">
        <w:rPr>
          <w:rFonts w:cs="Simplified Arabic"/>
          <w:rtl/>
        </w:rPr>
        <w:t xml:space="preserve"> </w:t>
      </w:r>
      <w:r w:rsidR="00E202F9" w:rsidRPr="00034045">
        <w:rPr>
          <w:rFonts w:cs="Simplified Arabic"/>
          <w:rtl/>
        </w:rPr>
        <w:t>وفنزويلا (جمهورية - البوليفارية).</w:t>
      </w:r>
    </w:p>
    <w:p w14:paraId="62D36A3A" w14:textId="054A15F9" w:rsidR="00131F1F" w:rsidRPr="00034045" w:rsidRDefault="00131F1F" w:rsidP="00D33142">
      <w:pPr>
        <w:numPr>
          <w:ilvl w:val="0"/>
          <w:numId w:val="60"/>
        </w:numPr>
        <w:bidi/>
        <w:spacing w:after="100" w:line="216" w:lineRule="auto"/>
        <w:ind w:left="0" w:firstLine="0"/>
        <w:rPr>
          <w:rFonts w:cs="Simplified Arabic"/>
          <w:rtl/>
        </w:rPr>
      </w:pPr>
      <w:r>
        <w:rPr>
          <w:rFonts w:cs="Simplified Arabic" w:hint="cs"/>
          <w:rtl/>
        </w:rPr>
        <w:t xml:space="preserve">وأدلى ببيان </w:t>
      </w:r>
      <w:r w:rsidR="007F4FC4">
        <w:rPr>
          <w:rFonts w:cs="Simplified Arabic" w:hint="cs"/>
          <w:rtl/>
        </w:rPr>
        <w:t xml:space="preserve">أيضا </w:t>
      </w:r>
      <w:r>
        <w:rPr>
          <w:rFonts w:cs="Simplified Arabic" w:hint="cs"/>
          <w:rtl/>
        </w:rPr>
        <w:t>ممثل الأرجنتين.</w:t>
      </w:r>
    </w:p>
    <w:p w14:paraId="0B689939" w14:textId="74E2EC3D" w:rsidR="00E202F9" w:rsidRPr="00034045" w:rsidRDefault="00E202F9" w:rsidP="00D33142">
      <w:pPr>
        <w:numPr>
          <w:ilvl w:val="0"/>
          <w:numId w:val="60"/>
        </w:numPr>
        <w:bidi/>
        <w:spacing w:after="100" w:line="216" w:lineRule="auto"/>
        <w:ind w:left="0" w:firstLine="0"/>
        <w:rPr>
          <w:rFonts w:cs="Simplified Arabic"/>
          <w:rtl/>
        </w:rPr>
      </w:pPr>
      <w:r w:rsidRPr="00034045">
        <w:rPr>
          <w:rFonts w:cs="Simplified Arabic"/>
          <w:rtl/>
        </w:rPr>
        <w:t xml:space="preserve">وأدلى ببيانات أيضا ممثلو المنتدى الدولي للشعوب الأصلية المعني بالتنوع البيولوجي، </w:t>
      </w:r>
      <w:r w:rsidR="007F4FC4">
        <w:rPr>
          <w:rFonts w:cs="Simplified Arabic" w:hint="cs"/>
          <w:rtl/>
        </w:rPr>
        <w:t>و</w:t>
      </w:r>
      <w:r w:rsidR="007F4FC4" w:rsidRPr="00034045">
        <w:rPr>
          <w:rFonts w:cs="Simplified Arabic"/>
          <w:rtl/>
        </w:rPr>
        <w:t xml:space="preserve">الدائرة الدولية </w:t>
      </w:r>
      <w:r w:rsidR="007F4FC4" w:rsidRPr="00034045">
        <w:rPr>
          <w:rFonts w:cs="Simplified Arabic"/>
          <w:rtl/>
          <w:lang w:val="fr-CH" w:bidi="ar-EG"/>
        </w:rPr>
        <w:t>لحيازة</w:t>
      </w:r>
      <w:r w:rsidR="007F4FC4" w:rsidRPr="00034045">
        <w:rPr>
          <w:rFonts w:cs="Simplified Arabic"/>
          <w:rtl/>
        </w:rPr>
        <w:t xml:space="preserve"> تطبيقات </w:t>
      </w:r>
      <w:r w:rsidR="007F4FC4" w:rsidRPr="00034045">
        <w:rPr>
          <w:rFonts w:cs="Simplified Arabic"/>
          <w:kern w:val="22"/>
          <w:rtl/>
        </w:rPr>
        <w:t>التكنولوجيا الأحيائية الزراعية</w:t>
      </w:r>
      <w:r w:rsidRPr="00034045">
        <w:rPr>
          <w:rFonts w:cs="Simplified Arabic"/>
          <w:rtl/>
        </w:rPr>
        <w:t>، وحركة "فيا كامبيسينا"، ومبادرة البحوث العامة والتنظيم.</w:t>
      </w:r>
    </w:p>
    <w:p w14:paraId="46CAE0AB" w14:textId="77777777" w:rsidR="00E202F9" w:rsidRPr="00034045" w:rsidRDefault="00E202F9" w:rsidP="00D33142">
      <w:pPr>
        <w:numPr>
          <w:ilvl w:val="0"/>
          <w:numId w:val="60"/>
        </w:numPr>
        <w:bidi/>
        <w:spacing w:after="100" w:line="216" w:lineRule="auto"/>
        <w:ind w:left="0" w:firstLine="0"/>
        <w:rPr>
          <w:rFonts w:cs="Simplified Arabic"/>
          <w:rtl/>
        </w:rPr>
      </w:pPr>
      <w:r w:rsidRPr="00034045">
        <w:rPr>
          <w:rFonts w:cs="Simplified Arabic"/>
          <w:rtl/>
        </w:rPr>
        <w:t>واتفق الفريق العامل على إنشاء فريق اتصال، برئاسة ناتالي كامبوس رياليس (المكسيك)، لمواصلة المناقشة.</w:t>
      </w:r>
    </w:p>
    <w:p w14:paraId="7019EC77" w14:textId="1C7CD4D6" w:rsidR="00E202F9" w:rsidRPr="00034045" w:rsidRDefault="007F4FC4" w:rsidP="00D33142">
      <w:pPr>
        <w:numPr>
          <w:ilvl w:val="0"/>
          <w:numId w:val="60"/>
        </w:numPr>
        <w:bidi/>
        <w:spacing w:after="100" w:line="216" w:lineRule="auto"/>
        <w:ind w:left="0" w:firstLine="0"/>
        <w:rPr>
          <w:rFonts w:cs="Simplified Arabic"/>
          <w:rtl/>
          <w:lang w:bidi="ar-EG"/>
        </w:rPr>
      </w:pPr>
      <w:r>
        <w:rPr>
          <w:rFonts w:cs="Simplified Arabic" w:hint="cs"/>
          <w:rtl/>
        </w:rPr>
        <w:t>وفي جلسته</w:t>
      </w:r>
      <w:r w:rsidRPr="00034045">
        <w:rPr>
          <w:rFonts w:cs="Simplified Arabic"/>
          <w:rtl/>
        </w:rPr>
        <w:t xml:space="preserve"> السابع</w:t>
      </w:r>
      <w:r>
        <w:rPr>
          <w:rFonts w:cs="Simplified Arabic" w:hint="cs"/>
          <w:rtl/>
        </w:rPr>
        <w:t>ة</w:t>
      </w:r>
      <w:r w:rsidRPr="00034045">
        <w:rPr>
          <w:rFonts w:cs="Simplified Arabic"/>
          <w:rtl/>
        </w:rPr>
        <w:t xml:space="preserve"> عشر</w:t>
      </w:r>
      <w:r>
        <w:rPr>
          <w:rFonts w:cs="Simplified Arabic" w:hint="cs"/>
          <w:rtl/>
        </w:rPr>
        <w:t>ة</w:t>
      </w:r>
      <w:r w:rsidRPr="00034045">
        <w:rPr>
          <w:rFonts w:cs="Simplified Arabic"/>
          <w:rtl/>
        </w:rPr>
        <w:t xml:space="preserve">، </w:t>
      </w:r>
      <w:r>
        <w:rPr>
          <w:rFonts w:cs="Simplified Arabic"/>
          <w:rtl/>
        </w:rPr>
        <w:t>المنعقد</w:t>
      </w:r>
      <w:r>
        <w:rPr>
          <w:rFonts w:cs="Simplified Arabic" w:hint="cs"/>
          <w:rtl/>
        </w:rPr>
        <w:t>ة</w:t>
      </w:r>
      <w:r w:rsidRPr="00034045">
        <w:rPr>
          <w:rFonts w:cs="Simplified Arabic"/>
          <w:rtl/>
        </w:rPr>
        <w:t xml:space="preserve"> في 28 نوفمبر/تشرين الثاني 2018</w:t>
      </w:r>
      <w:r>
        <w:rPr>
          <w:rFonts w:cs="Simplified Arabic" w:hint="cs"/>
          <w:rtl/>
        </w:rPr>
        <w:t xml:space="preserve">، </w:t>
      </w:r>
      <w:r w:rsidR="00E202F9" w:rsidRPr="00034045">
        <w:rPr>
          <w:rFonts w:cs="Simplified Arabic"/>
          <w:rtl/>
        </w:rPr>
        <w:t xml:space="preserve">نظر الفريق العامل في نسخة منقحة من مشروع المقرر ووافق عليه لإحالته إلى الجلسة العامة </w:t>
      </w:r>
      <w:r w:rsidR="00745CAA">
        <w:rPr>
          <w:rFonts w:cs="Simplified Arabic"/>
          <w:rtl/>
        </w:rPr>
        <w:t>بوصفه مشروع المقرر</w:t>
      </w:r>
      <w:r w:rsidR="00E202F9" w:rsidRPr="00034045">
        <w:rPr>
          <w:rFonts w:cs="Simplified Arabic"/>
          <w:rtl/>
        </w:rPr>
        <w:t xml:space="preserve"> </w:t>
      </w:r>
      <w:r w:rsidR="00270E3E">
        <w:rPr>
          <w:rFonts w:cs="Simplified Arabic"/>
          <w:kern w:val="22"/>
        </w:rPr>
        <w:t>CBD/CP/MOP</w:t>
      </w:r>
      <w:r w:rsidR="00E202F9" w:rsidRPr="00034045">
        <w:rPr>
          <w:rFonts w:cs="Simplified Arabic"/>
          <w:kern w:val="22"/>
        </w:rPr>
        <w:t>/9/L.12</w:t>
      </w:r>
      <w:r w:rsidR="00E202F9" w:rsidRPr="00034045">
        <w:rPr>
          <w:rFonts w:cs="Simplified Arabic"/>
          <w:rtl/>
        </w:rPr>
        <w:t>.</w:t>
      </w:r>
    </w:p>
    <w:p w14:paraId="4BCD3264" w14:textId="2F058083" w:rsidR="00131F1F" w:rsidRPr="004472B4" w:rsidRDefault="00131F1F" w:rsidP="00D33142">
      <w:pPr>
        <w:numPr>
          <w:ilvl w:val="0"/>
          <w:numId w:val="60"/>
        </w:numPr>
        <w:bidi/>
        <w:spacing w:after="100" w:line="216" w:lineRule="auto"/>
        <w:ind w:left="0" w:firstLine="0"/>
        <w:rPr>
          <w:rFonts w:cs="Simplified Arabic"/>
          <w:lang w:bidi="ar-EG"/>
        </w:rPr>
      </w:pPr>
      <w:r w:rsidRPr="00BC5AD0">
        <w:rPr>
          <w:rFonts w:cs="Simplified Arabic"/>
          <w:rtl/>
          <w:lang w:val="fr-CH" w:bidi="ar-EG"/>
        </w:rPr>
        <w:t xml:space="preserve">وفي الجلسة العامة </w:t>
      </w:r>
      <w:r>
        <w:rPr>
          <w:rFonts w:cs="Simplified Arabic" w:hint="cs"/>
          <w:rtl/>
          <w:lang w:val="fr-CH" w:bidi="ar-EG"/>
        </w:rPr>
        <w:t>السابعة</w:t>
      </w:r>
      <w:r w:rsidRPr="00BC5AD0">
        <w:rPr>
          <w:rFonts w:cs="Simplified Arabic"/>
          <w:rtl/>
          <w:lang w:val="fr-CH" w:bidi="ar-EG"/>
        </w:rPr>
        <w:t xml:space="preserve"> للاجتماع، </w:t>
      </w:r>
      <w:r>
        <w:rPr>
          <w:rFonts w:cs="Simplified Arabic"/>
          <w:rtl/>
          <w:lang w:val="fr-CH" w:bidi="ar-EG"/>
        </w:rPr>
        <w:t>المنعقدة</w:t>
      </w:r>
      <w:r w:rsidRPr="00BC5AD0">
        <w:rPr>
          <w:rFonts w:cs="Simplified Arabic"/>
          <w:rtl/>
          <w:lang w:val="fr-CH" w:bidi="ar-EG"/>
        </w:rPr>
        <w:t xml:space="preserve"> في </w:t>
      </w:r>
      <w:r>
        <w:rPr>
          <w:rFonts w:cs="Simplified Arabic" w:hint="cs"/>
          <w:rtl/>
          <w:lang w:val="fr-CH" w:bidi="ar-EG"/>
        </w:rPr>
        <w:t>28</w:t>
      </w:r>
      <w:r w:rsidRPr="00BC5AD0">
        <w:rPr>
          <w:rFonts w:cs="Simplified Arabic"/>
          <w:rtl/>
          <w:lang w:val="fr-CH" w:bidi="ar-EG"/>
        </w:rPr>
        <w:t xml:space="preserve"> نوفمبر/تشرين الثاني 2018، </w:t>
      </w:r>
      <w:r>
        <w:rPr>
          <w:rFonts w:cs="Simplified Arabic" w:hint="cs"/>
          <w:rtl/>
          <w:lang w:val="fr-CH" w:bidi="ar-EG"/>
        </w:rPr>
        <w:t>نظر</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في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12</w:t>
      </w:r>
      <w:r>
        <w:rPr>
          <w:rFonts w:cs="Simplified Arabic" w:hint="cs"/>
          <w:rtl/>
          <w:lang w:val="fr-CH" w:bidi="ar-EG"/>
        </w:rPr>
        <w:t>.</w:t>
      </w:r>
    </w:p>
    <w:p w14:paraId="1A1312E7" w14:textId="78E7E39D" w:rsidR="00131F1F" w:rsidRPr="004472B4" w:rsidRDefault="00131F1F" w:rsidP="00131F1F">
      <w:pPr>
        <w:numPr>
          <w:ilvl w:val="0"/>
          <w:numId w:val="60"/>
        </w:numPr>
        <w:bidi/>
        <w:spacing w:after="120" w:line="216" w:lineRule="auto"/>
        <w:ind w:left="0" w:firstLine="0"/>
        <w:rPr>
          <w:rFonts w:cs="Simplified Arabic"/>
          <w:lang w:bidi="ar-EG"/>
        </w:rPr>
      </w:pPr>
      <w:r>
        <w:rPr>
          <w:rFonts w:cs="Simplified Arabic" w:hint="cs"/>
          <w:rtl/>
          <w:lang w:val="fr-CH" w:bidi="ar-EG"/>
        </w:rPr>
        <w:t>واعتمد</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12</w:t>
      </w:r>
      <w:r>
        <w:rPr>
          <w:rFonts w:cs="Simplified Arabic" w:hint="cs"/>
          <w:rtl/>
        </w:rPr>
        <w:t xml:space="preserve"> بوصفه المقرر </w:t>
      </w:r>
      <w:r>
        <w:rPr>
          <w:rFonts w:cs="Simplified Arabic"/>
          <w:lang w:val="en-CA"/>
        </w:rPr>
        <w:t>CP</w:t>
      </w:r>
      <w:r>
        <w:rPr>
          <w:rFonts w:cs="Simplified Arabic"/>
          <w:lang w:val="en-CA"/>
        </w:rPr>
        <w:noBreakHyphen/>
      </w:r>
      <w:r w:rsidR="0095760E">
        <w:rPr>
          <w:rFonts w:cs="Simplified Arabic"/>
          <w:lang w:val="en-CA"/>
        </w:rPr>
        <w:t>9</w:t>
      </w:r>
      <w:r>
        <w:rPr>
          <w:rFonts w:cs="Simplified Arabic"/>
          <w:lang w:val="en-CA"/>
        </w:rPr>
        <w:t>/14</w:t>
      </w:r>
      <w:r>
        <w:rPr>
          <w:rFonts w:cs="Simplified Arabic" w:hint="cs"/>
          <w:rtl/>
          <w:lang w:val="en-CA" w:bidi="ar-EG"/>
        </w:rPr>
        <w:t xml:space="preserve"> (للاطلاع على النص، انظر الفصل الأول)</w:t>
      </w:r>
      <w:r>
        <w:rPr>
          <w:rFonts w:cs="Simplified Arabic" w:hint="cs"/>
          <w:rtl/>
          <w:lang w:val="fr-CH" w:bidi="ar-EG"/>
        </w:rPr>
        <w:t>.</w:t>
      </w:r>
    </w:p>
    <w:p w14:paraId="42857817" w14:textId="77777777" w:rsidR="00E202F9" w:rsidRPr="00034045" w:rsidRDefault="00E202F9" w:rsidP="00034045">
      <w:pPr>
        <w:keepNext/>
        <w:bidi/>
        <w:spacing w:before="120" w:after="120"/>
        <w:jc w:val="center"/>
        <w:outlineLvl w:val="1"/>
        <w:rPr>
          <w:rFonts w:cs="Simplified Arabic"/>
          <w:b/>
          <w:bCs/>
          <w:szCs w:val="28"/>
          <w:rtl/>
          <w:lang w:bidi="ar-EG"/>
        </w:rPr>
      </w:pPr>
      <w:bookmarkStart w:id="41" w:name="_Toc5566723"/>
      <w:r w:rsidRPr="00034045">
        <w:rPr>
          <w:rFonts w:cs="Simplified Arabic"/>
          <w:b/>
          <w:bCs/>
          <w:szCs w:val="28"/>
          <w:rtl/>
          <w:lang w:bidi="ar-EG"/>
        </w:rPr>
        <w:t>البند 19-</w:t>
      </w:r>
      <w:r w:rsidRPr="00034045">
        <w:rPr>
          <w:rFonts w:cs="Simplified Arabic"/>
          <w:b/>
          <w:bCs/>
          <w:szCs w:val="28"/>
          <w:rtl/>
          <w:lang w:bidi="ar-EG"/>
        </w:rPr>
        <w:tab/>
        <w:t>بروتوكول ناغويا - كوالالمبور التكميلي بشأن المسؤولية والجبر التعويضي</w:t>
      </w:r>
      <w:bookmarkEnd w:id="41"/>
    </w:p>
    <w:p w14:paraId="155CEF5D" w14:textId="381C59E2" w:rsidR="00E202F9" w:rsidRPr="00034045" w:rsidRDefault="00E202F9" w:rsidP="00D33142">
      <w:pPr>
        <w:numPr>
          <w:ilvl w:val="0"/>
          <w:numId w:val="60"/>
        </w:numPr>
        <w:bidi/>
        <w:spacing w:after="100" w:line="216" w:lineRule="auto"/>
        <w:ind w:left="0" w:firstLine="0"/>
        <w:rPr>
          <w:rFonts w:cs="Simplified Arabic"/>
          <w:rtl/>
          <w:lang w:val="en-US"/>
        </w:rPr>
      </w:pPr>
      <w:r w:rsidRPr="00034045">
        <w:rPr>
          <w:rFonts w:cs="Simplified Arabic"/>
          <w:rtl/>
        </w:rPr>
        <w:t>تناول الفريق العامل الثاني البند 19 من جدول الأعمال</w:t>
      </w:r>
      <w:r w:rsidRPr="00034045">
        <w:rPr>
          <w:rFonts w:cs="Simplified Arabic"/>
          <w:rtl/>
          <w:lang w:bidi="ar-EG"/>
        </w:rPr>
        <w:t xml:space="preserve"> في </w:t>
      </w:r>
      <w:r w:rsidR="00B92424">
        <w:rPr>
          <w:rFonts w:cs="Simplified Arabic" w:hint="cs"/>
          <w:rtl/>
        </w:rPr>
        <w:t>جلسته</w:t>
      </w:r>
      <w:r w:rsidRPr="00034045">
        <w:rPr>
          <w:rFonts w:cs="Simplified Arabic"/>
          <w:rtl/>
        </w:rPr>
        <w:t xml:space="preserve"> الثاني</w:t>
      </w:r>
      <w:r w:rsidR="00B92424">
        <w:rPr>
          <w:rFonts w:cs="Simplified Arabic" w:hint="cs"/>
          <w:rtl/>
        </w:rPr>
        <w:t>ة</w:t>
      </w:r>
      <w:r w:rsidRPr="00034045">
        <w:rPr>
          <w:rFonts w:cs="Simplified Arabic"/>
          <w:rtl/>
        </w:rPr>
        <w:t xml:space="preserve">، </w:t>
      </w:r>
      <w:r w:rsidR="00131F1F">
        <w:rPr>
          <w:rFonts w:cs="Simplified Arabic"/>
          <w:rtl/>
        </w:rPr>
        <w:t>المنعقد</w:t>
      </w:r>
      <w:r w:rsidR="00B92424">
        <w:rPr>
          <w:rFonts w:cs="Simplified Arabic" w:hint="cs"/>
          <w:rtl/>
        </w:rPr>
        <w:t>ة</w:t>
      </w:r>
      <w:r w:rsidRPr="00034045">
        <w:rPr>
          <w:rFonts w:cs="Simplified Arabic"/>
          <w:rtl/>
        </w:rPr>
        <w:t xml:space="preserve"> في 18 نوفمبر/تشرين الثاني 2018. </w:t>
      </w:r>
      <w:r w:rsidR="00786708">
        <w:rPr>
          <w:rFonts w:cs="Simplified Arabic"/>
          <w:rtl/>
        </w:rPr>
        <w:t>ولدى نظره في هذا</w:t>
      </w:r>
      <w:r w:rsidRPr="00034045">
        <w:rPr>
          <w:rFonts w:cs="Simplified Arabic"/>
          <w:rtl/>
        </w:rPr>
        <w:t xml:space="preserve"> البند، كان معروضا أمام الفريق العامل وثيقة </w:t>
      </w:r>
      <w:r w:rsidR="00B92424">
        <w:rPr>
          <w:rFonts w:cs="Simplified Arabic" w:hint="cs"/>
          <w:rtl/>
        </w:rPr>
        <w:t>أعدتها الأمينة التنفيذية وتتضمن</w:t>
      </w:r>
      <w:r w:rsidRPr="00034045">
        <w:rPr>
          <w:rFonts w:cs="Simplified Arabic"/>
          <w:rtl/>
        </w:rPr>
        <w:t xml:space="preserve"> لمحة عامة عن </w:t>
      </w:r>
      <w:r w:rsidRPr="00034045">
        <w:rPr>
          <w:rFonts w:cs="Simplified Arabic"/>
          <w:rtl/>
        </w:rPr>
        <w:lastRenderedPageBreak/>
        <w:t xml:space="preserve">الوضع الحالي </w:t>
      </w:r>
      <w:r w:rsidRPr="00034045">
        <w:rPr>
          <w:rFonts w:cs="Simplified Arabic"/>
          <w:rtl/>
          <w:lang w:bidi="ar-EG"/>
        </w:rPr>
        <w:t>لبروتوكول ناغويا-كوالالمبور التكميلي بشأن المسؤولية والجبر التعويضي</w:t>
      </w:r>
      <w:r w:rsidRPr="00034045">
        <w:rPr>
          <w:rFonts w:cs="Simplified Arabic"/>
          <w:rtl/>
        </w:rPr>
        <w:t>؛ وملخص</w:t>
      </w:r>
      <w:r w:rsidR="00C80262">
        <w:rPr>
          <w:rFonts w:cs="Simplified Arabic" w:hint="cs"/>
          <w:rtl/>
        </w:rPr>
        <w:t>ا</w:t>
      </w:r>
      <w:r w:rsidRPr="00034045">
        <w:rPr>
          <w:rFonts w:cs="Simplified Arabic"/>
          <w:rtl/>
        </w:rPr>
        <w:t xml:space="preserve"> للأنشطة التي قامت بها الأمانة للتوعية ولدعم تنفيذ البروتوكول التكميلي؛ ونبذة عن الخطوات التالية التي ينبغي اتخاذها بعد دخول البروتوكول حيز النفاذ؛ وعدد</w:t>
      </w:r>
      <w:r w:rsidR="00C80262">
        <w:rPr>
          <w:rFonts w:cs="Simplified Arabic" w:hint="cs"/>
          <w:rtl/>
        </w:rPr>
        <w:t>ا</w:t>
      </w:r>
      <w:r w:rsidRPr="00034045">
        <w:rPr>
          <w:rFonts w:cs="Simplified Arabic"/>
          <w:rtl/>
        </w:rPr>
        <w:t xml:space="preserve"> من عناصر مشروع مقرر (</w:t>
      </w:r>
      <w:r w:rsidRPr="00034045">
        <w:rPr>
          <w:rFonts w:cs="Simplified Arabic"/>
          <w:color w:val="333333"/>
        </w:rPr>
        <w:t>CBD/CP/MOP/9/11</w:t>
      </w:r>
      <w:r w:rsidRPr="00034045">
        <w:rPr>
          <w:rFonts w:cs="Simplified Arabic"/>
          <w:rtl/>
        </w:rPr>
        <w:t>).</w:t>
      </w:r>
    </w:p>
    <w:p w14:paraId="29577091" w14:textId="2381290C" w:rsidR="00E202F9" w:rsidRPr="00034045" w:rsidRDefault="00C80262" w:rsidP="00D33142">
      <w:pPr>
        <w:numPr>
          <w:ilvl w:val="0"/>
          <w:numId w:val="60"/>
        </w:numPr>
        <w:bidi/>
        <w:spacing w:after="100" w:line="216" w:lineRule="auto"/>
        <w:ind w:left="0" w:firstLine="0"/>
        <w:rPr>
          <w:rFonts w:cs="Simplified Arabic"/>
          <w:rtl/>
        </w:rPr>
      </w:pPr>
      <w:r>
        <w:rPr>
          <w:rFonts w:cs="Simplified Arabic" w:hint="cs"/>
          <w:rtl/>
        </w:rPr>
        <w:t>وأدلى</w:t>
      </w:r>
      <w:r w:rsidR="00E202F9" w:rsidRPr="00034045">
        <w:rPr>
          <w:rFonts w:cs="Simplified Arabic"/>
          <w:rtl/>
        </w:rPr>
        <w:t xml:space="preserve"> ب</w:t>
      </w:r>
      <w:r>
        <w:rPr>
          <w:rFonts w:cs="Simplified Arabic" w:hint="cs"/>
          <w:rtl/>
        </w:rPr>
        <w:t>ب</w:t>
      </w:r>
      <w:r w:rsidR="00E202F9" w:rsidRPr="00034045">
        <w:rPr>
          <w:rFonts w:cs="Simplified Arabic"/>
          <w:rtl/>
        </w:rPr>
        <w:t>يانات ممثل</w:t>
      </w:r>
      <w:r>
        <w:rPr>
          <w:rFonts w:cs="Simplified Arabic" w:hint="cs"/>
          <w:rtl/>
        </w:rPr>
        <w:t>و</w:t>
      </w:r>
      <w:r w:rsidR="00E202F9" w:rsidRPr="00034045">
        <w:rPr>
          <w:rFonts w:cs="Simplified Arabic"/>
          <w:rtl/>
        </w:rPr>
        <w:t xml:space="preserve"> والاتحاد الأوروبي و</w:t>
      </w:r>
      <w:r w:rsidR="00786708">
        <w:rPr>
          <w:rFonts w:cs="Simplified Arabic"/>
          <w:rtl/>
        </w:rPr>
        <w:t>دوله الأعضاء الثماني والعشرين</w:t>
      </w:r>
      <w:r w:rsidR="00E202F9" w:rsidRPr="00034045">
        <w:rPr>
          <w:rFonts w:cs="Simplified Arabic"/>
          <w:rtl/>
        </w:rPr>
        <w:t xml:space="preserve"> والمكسيك وطاجيكستان.</w:t>
      </w:r>
    </w:p>
    <w:p w14:paraId="1A8643D8" w14:textId="00B24FA3" w:rsidR="00E202F9" w:rsidRPr="00034045" w:rsidRDefault="00E202F9" w:rsidP="00D33142">
      <w:pPr>
        <w:numPr>
          <w:ilvl w:val="0"/>
          <w:numId w:val="60"/>
        </w:numPr>
        <w:bidi/>
        <w:spacing w:after="100" w:line="216" w:lineRule="auto"/>
        <w:ind w:left="0" w:firstLine="0"/>
        <w:rPr>
          <w:rFonts w:cs="Simplified Arabic"/>
          <w:rtl/>
        </w:rPr>
      </w:pPr>
      <w:r w:rsidRPr="00034045">
        <w:rPr>
          <w:rFonts w:cs="Simplified Arabic"/>
          <w:rtl/>
        </w:rPr>
        <w:t xml:space="preserve">وبعد تبادل الآراء، قالت الرئيسة إنها ستعد مشروع مقرر لينظر فيه الفريق العامل، </w:t>
      </w:r>
      <w:r w:rsidR="00C80262" w:rsidRPr="00034045">
        <w:rPr>
          <w:rFonts w:cs="Simplified Arabic"/>
          <w:rtl/>
          <w:lang w:val="fr-CH" w:bidi="ar-EG"/>
        </w:rPr>
        <w:t>مع مراعاة الآراء المعرب عنها شفويا والمقدمة كتابيا</w:t>
      </w:r>
      <w:r w:rsidRPr="00034045">
        <w:rPr>
          <w:rFonts w:cs="Simplified Arabic"/>
          <w:rtl/>
        </w:rPr>
        <w:t>.</w:t>
      </w:r>
    </w:p>
    <w:p w14:paraId="2BE56ECA" w14:textId="70E3B23D" w:rsidR="00E202F9" w:rsidRPr="00034045" w:rsidRDefault="00C80262" w:rsidP="00D33142">
      <w:pPr>
        <w:numPr>
          <w:ilvl w:val="0"/>
          <w:numId w:val="60"/>
        </w:numPr>
        <w:bidi/>
        <w:spacing w:after="100" w:line="216" w:lineRule="auto"/>
        <w:ind w:left="0" w:firstLine="0"/>
        <w:rPr>
          <w:rFonts w:cs="Simplified Arabic"/>
          <w:rtl/>
        </w:rPr>
      </w:pPr>
      <w:r>
        <w:rPr>
          <w:rFonts w:cs="Simplified Arabic" w:hint="cs"/>
          <w:rtl/>
        </w:rPr>
        <w:t>وفي جلسته</w:t>
      </w:r>
      <w:r w:rsidRPr="00034045">
        <w:rPr>
          <w:rFonts w:cs="Simplified Arabic"/>
          <w:rtl/>
        </w:rPr>
        <w:t xml:space="preserve"> السابع</w:t>
      </w:r>
      <w:r>
        <w:rPr>
          <w:rFonts w:cs="Simplified Arabic" w:hint="cs"/>
          <w:rtl/>
        </w:rPr>
        <w:t>ة</w:t>
      </w:r>
      <w:r w:rsidRPr="00034045">
        <w:rPr>
          <w:rFonts w:cs="Simplified Arabic"/>
          <w:rtl/>
        </w:rPr>
        <w:t xml:space="preserve">، </w:t>
      </w:r>
      <w:r>
        <w:rPr>
          <w:rFonts w:cs="Simplified Arabic"/>
          <w:rtl/>
        </w:rPr>
        <w:t>المنعقد</w:t>
      </w:r>
      <w:r>
        <w:rPr>
          <w:rFonts w:cs="Simplified Arabic" w:hint="cs"/>
          <w:rtl/>
        </w:rPr>
        <w:t>ة</w:t>
      </w:r>
      <w:r w:rsidRPr="00034045">
        <w:rPr>
          <w:rFonts w:cs="Simplified Arabic"/>
          <w:rtl/>
        </w:rPr>
        <w:t xml:space="preserve"> في 21 نوفمبر/تشرين الثاني 2018</w:t>
      </w:r>
      <w:r>
        <w:rPr>
          <w:rFonts w:cs="Simplified Arabic" w:hint="cs"/>
          <w:rtl/>
        </w:rPr>
        <w:t xml:space="preserve">، </w:t>
      </w:r>
      <w:r w:rsidR="00E202F9" w:rsidRPr="00034045">
        <w:rPr>
          <w:rFonts w:cs="Simplified Arabic"/>
          <w:rtl/>
        </w:rPr>
        <w:t>بدأ الفريق العامل نظر</w:t>
      </w:r>
      <w:r>
        <w:rPr>
          <w:rFonts w:cs="Simplified Arabic" w:hint="cs"/>
          <w:rtl/>
        </w:rPr>
        <w:t>ه</w:t>
      </w:r>
      <w:r w:rsidR="00E202F9" w:rsidRPr="00034045">
        <w:rPr>
          <w:rFonts w:cs="Simplified Arabic"/>
          <w:rtl/>
        </w:rPr>
        <w:t xml:space="preserve"> في مشروع مقرر مقدم من الرئيسة.</w:t>
      </w:r>
    </w:p>
    <w:p w14:paraId="1BD81380" w14:textId="45A39BD8" w:rsidR="00E202F9" w:rsidRPr="00034045" w:rsidRDefault="00C80262" w:rsidP="00D33142">
      <w:pPr>
        <w:numPr>
          <w:ilvl w:val="0"/>
          <w:numId w:val="60"/>
        </w:numPr>
        <w:bidi/>
        <w:spacing w:after="100" w:line="216" w:lineRule="auto"/>
        <w:ind w:left="0" w:firstLine="0"/>
        <w:rPr>
          <w:rFonts w:cs="Simplified Arabic"/>
          <w:rtl/>
        </w:rPr>
      </w:pPr>
      <w:r>
        <w:rPr>
          <w:rFonts w:cs="Simplified Arabic" w:hint="cs"/>
          <w:rtl/>
        </w:rPr>
        <w:t>وأدلى</w:t>
      </w:r>
      <w:r w:rsidR="00E202F9" w:rsidRPr="00034045">
        <w:rPr>
          <w:rFonts w:cs="Simplified Arabic"/>
          <w:rtl/>
        </w:rPr>
        <w:t xml:space="preserve"> ب</w:t>
      </w:r>
      <w:r>
        <w:rPr>
          <w:rFonts w:cs="Simplified Arabic" w:hint="cs"/>
          <w:rtl/>
        </w:rPr>
        <w:t>ب</w:t>
      </w:r>
      <w:r w:rsidR="00E202F9" w:rsidRPr="00034045">
        <w:rPr>
          <w:rFonts w:cs="Simplified Arabic"/>
          <w:rtl/>
        </w:rPr>
        <w:t>يان</w:t>
      </w:r>
      <w:r>
        <w:rPr>
          <w:rFonts w:cs="Simplified Arabic" w:hint="cs"/>
          <w:rtl/>
        </w:rPr>
        <w:t>ين</w:t>
      </w:r>
      <w:r w:rsidR="00E202F9" w:rsidRPr="00034045">
        <w:rPr>
          <w:rFonts w:cs="Simplified Arabic"/>
          <w:rtl/>
        </w:rPr>
        <w:t xml:space="preserve"> ممثل</w:t>
      </w:r>
      <w:r>
        <w:rPr>
          <w:rFonts w:cs="Simplified Arabic" w:hint="cs"/>
          <w:rtl/>
        </w:rPr>
        <w:t>ا</w:t>
      </w:r>
      <w:r w:rsidR="00E202F9" w:rsidRPr="00034045">
        <w:rPr>
          <w:rFonts w:cs="Simplified Arabic"/>
          <w:rtl/>
        </w:rPr>
        <w:t xml:space="preserve"> البرازيل وفنزويلا (جمهورية - البوليفارية).</w:t>
      </w:r>
    </w:p>
    <w:p w14:paraId="4B70E05A" w14:textId="156EA17F" w:rsidR="00E202F9" w:rsidRPr="00034045" w:rsidRDefault="00C80262" w:rsidP="00D33142">
      <w:pPr>
        <w:numPr>
          <w:ilvl w:val="0"/>
          <w:numId w:val="60"/>
        </w:numPr>
        <w:bidi/>
        <w:spacing w:after="100" w:line="216" w:lineRule="auto"/>
        <w:ind w:left="0" w:firstLine="0"/>
        <w:rPr>
          <w:rFonts w:cs="Simplified Arabic"/>
          <w:rtl/>
        </w:rPr>
      </w:pPr>
      <w:r>
        <w:rPr>
          <w:rFonts w:cs="Simplified Arabic" w:hint="cs"/>
          <w:rtl/>
        </w:rPr>
        <w:t>وأدلى ببيان آخر</w:t>
      </w:r>
      <w:r w:rsidR="00E202F9" w:rsidRPr="00034045">
        <w:rPr>
          <w:rFonts w:cs="Simplified Arabic"/>
          <w:rtl/>
        </w:rPr>
        <w:t xml:space="preserve"> م</w:t>
      </w:r>
      <w:r w:rsidR="00131F1F">
        <w:rPr>
          <w:rFonts w:cs="Simplified Arabic"/>
          <w:rtl/>
        </w:rPr>
        <w:t>مثل الأرجنتين</w:t>
      </w:r>
      <w:r w:rsidR="00E202F9" w:rsidRPr="00034045">
        <w:rPr>
          <w:rFonts w:cs="Simplified Arabic"/>
          <w:rtl/>
        </w:rPr>
        <w:t>.</w:t>
      </w:r>
    </w:p>
    <w:p w14:paraId="445BC824" w14:textId="5BA03212" w:rsidR="00E202F9" w:rsidRPr="00034045" w:rsidRDefault="00C80262" w:rsidP="00D33142">
      <w:pPr>
        <w:numPr>
          <w:ilvl w:val="0"/>
          <w:numId w:val="60"/>
        </w:numPr>
        <w:bidi/>
        <w:spacing w:after="100" w:line="216" w:lineRule="auto"/>
        <w:ind w:left="0" w:firstLine="0"/>
        <w:rPr>
          <w:rFonts w:cs="Simplified Arabic"/>
          <w:rtl/>
        </w:rPr>
      </w:pPr>
      <w:r>
        <w:rPr>
          <w:rFonts w:cs="Simplified Arabic" w:hint="cs"/>
          <w:rtl/>
        </w:rPr>
        <w:t>وفي جلسته</w:t>
      </w:r>
      <w:r w:rsidRPr="00034045">
        <w:rPr>
          <w:rFonts w:cs="Simplified Arabic"/>
          <w:rtl/>
        </w:rPr>
        <w:t xml:space="preserve"> الثامن</w:t>
      </w:r>
      <w:r>
        <w:rPr>
          <w:rFonts w:cs="Simplified Arabic" w:hint="cs"/>
          <w:rtl/>
        </w:rPr>
        <w:t>ة</w:t>
      </w:r>
      <w:r w:rsidRPr="00034045">
        <w:rPr>
          <w:rFonts w:cs="Simplified Arabic"/>
          <w:rtl/>
        </w:rPr>
        <w:t xml:space="preserve">، </w:t>
      </w:r>
      <w:r>
        <w:rPr>
          <w:rFonts w:cs="Simplified Arabic"/>
          <w:rtl/>
        </w:rPr>
        <w:t>المنعقد</w:t>
      </w:r>
      <w:r>
        <w:rPr>
          <w:rFonts w:cs="Simplified Arabic" w:hint="cs"/>
          <w:rtl/>
        </w:rPr>
        <w:t>ة</w:t>
      </w:r>
      <w:r w:rsidRPr="00034045">
        <w:rPr>
          <w:rFonts w:cs="Simplified Arabic"/>
          <w:rtl/>
        </w:rPr>
        <w:t xml:space="preserve"> في 22 نوفمبر/تشرين 2018</w:t>
      </w:r>
      <w:r>
        <w:rPr>
          <w:rFonts w:cs="Simplified Arabic" w:hint="cs"/>
          <w:rtl/>
        </w:rPr>
        <w:t xml:space="preserve">، </w:t>
      </w:r>
      <w:r w:rsidR="00E202F9" w:rsidRPr="00034045">
        <w:rPr>
          <w:rFonts w:cs="Simplified Arabic"/>
          <w:rtl/>
        </w:rPr>
        <w:t>استأنف الفريق العامل نظره في مشروع المقرر.</w:t>
      </w:r>
    </w:p>
    <w:p w14:paraId="1019F90E" w14:textId="43A4D181" w:rsidR="00E202F9" w:rsidRPr="00034045" w:rsidRDefault="00E202F9" w:rsidP="00D33142">
      <w:pPr>
        <w:numPr>
          <w:ilvl w:val="0"/>
          <w:numId w:val="60"/>
        </w:numPr>
        <w:bidi/>
        <w:spacing w:after="100" w:line="216" w:lineRule="auto"/>
        <w:ind w:left="0" w:firstLine="0"/>
        <w:rPr>
          <w:rFonts w:cs="Simplified Arabic"/>
          <w:rtl/>
        </w:rPr>
      </w:pPr>
      <w:r w:rsidRPr="00034045">
        <w:rPr>
          <w:rFonts w:cs="Simplified Arabic"/>
          <w:rtl/>
        </w:rPr>
        <w:t>وأدلى بتعليقات ممثلو البرازيل</w:t>
      </w:r>
      <w:r w:rsidR="00D33142">
        <w:rPr>
          <w:rFonts w:cs="Simplified Arabic"/>
          <w:rtl/>
        </w:rPr>
        <w:t xml:space="preserve"> </w:t>
      </w:r>
      <w:r w:rsidRPr="00034045">
        <w:rPr>
          <w:rFonts w:cs="Simplified Arabic"/>
          <w:rtl/>
        </w:rPr>
        <w:t>وكوبا</w:t>
      </w:r>
      <w:r w:rsidR="00D33142">
        <w:rPr>
          <w:rFonts w:cs="Simplified Arabic"/>
          <w:rtl/>
        </w:rPr>
        <w:t xml:space="preserve"> </w:t>
      </w:r>
      <w:r w:rsidRPr="00034045">
        <w:rPr>
          <w:rFonts w:cs="Simplified Arabic"/>
          <w:rtl/>
        </w:rPr>
        <w:t>وغابون</w:t>
      </w:r>
      <w:r w:rsidR="00D33142">
        <w:rPr>
          <w:rFonts w:cs="Simplified Arabic"/>
          <w:rtl/>
        </w:rPr>
        <w:t xml:space="preserve"> </w:t>
      </w:r>
      <w:r w:rsidRPr="00034045">
        <w:rPr>
          <w:rFonts w:cs="Simplified Arabic"/>
          <w:rtl/>
        </w:rPr>
        <w:t>والاتحاد الأوروبي و</w:t>
      </w:r>
      <w:r w:rsidR="00786708">
        <w:rPr>
          <w:rFonts w:cs="Simplified Arabic"/>
          <w:rtl/>
        </w:rPr>
        <w:t>دوله الأعضاء الثماني والعشرين</w:t>
      </w:r>
      <w:r w:rsidR="00D33142">
        <w:rPr>
          <w:rFonts w:cs="Simplified Arabic"/>
          <w:rtl/>
        </w:rPr>
        <w:t xml:space="preserve"> </w:t>
      </w:r>
      <w:r w:rsidRPr="00034045">
        <w:rPr>
          <w:rFonts w:cs="Simplified Arabic"/>
          <w:rtl/>
        </w:rPr>
        <w:t>وسويسرا وفنزويلا (جمهورية - البوليفارية)</w:t>
      </w:r>
      <w:r w:rsidR="00D33142">
        <w:rPr>
          <w:rFonts w:cs="Simplified Arabic"/>
          <w:rtl/>
        </w:rPr>
        <w:t xml:space="preserve"> </w:t>
      </w:r>
      <w:r w:rsidRPr="00034045">
        <w:rPr>
          <w:rFonts w:cs="Simplified Arabic"/>
          <w:rtl/>
        </w:rPr>
        <w:t>وفييت نام.</w:t>
      </w:r>
    </w:p>
    <w:p w14:paraId="4F7437BF" w14:textId="6C40C81C" w:rsidR="00E202F9" w:rsidRPr="00034045" w:rsidRDefault="00E202F9" w:rsidP="00D33142">
      <w:pPr>
        <w:numPr>
          <w:ilvl w:val="0"/>
          <w:numId w:val="60"/>
        </w:numPr>
        <w:bidi/>
        <w:spacing w:after="100" w:line="216" w:lineRule="auto"/>
        <w:ind w:left="0" w:firstLine="0"/>
        <w:rPr>
          <w:rFonts w:cs="Simplified Arabic"/>
          <w:rtl/>
        </w:rPr>
      </w:pPr>
      <w:r w:rsidRPr="00034045">
        <w:rPr>
          <w:rFonts w:cs="Simplified Arabic"/>
          <w:rtl/>
        </w:rPr>
        <w:t xml:space="preserve">وأدلى </w:t>
      </w:r>
      <w:r w:rsidR="00C80262" w:rsidRPr="00034045">
        <w:rPr>
          <w:rFonts w:cs="Simplified Arabic"/>
          <w:rtl/>
        </w:rPr>
        <w:t xml:space="preserve">بتعليق أيضا </w:t>
      </w:r>
      <w:r w:rsidRPr="00034045">
        <w:rPr>
          <w:rFonts w:cs="Simplified Arabic"/>
          <w:rtl/>
        </w:rPr>
        <w:t>ممثل الأرجنتين.</w:t>
      </w:r>
    </w:p>
    <w:p w14:paraId="388B73ED" w14:textId="77777777" w:rsidR="00E202F9" w:rsidRPr="00034045" w:rsidRDefault="00E202F9" w:rsidP="00D33142">
      <w:pPr>
        <w:numPr>
          <w:ilvl w:val="0"/>
          <w:numId w:val="60"/>
        </w:numPr>
        <w:bidi/>
        <w:spacing w:after="100" w:line="216" w:lineRule="auto"/>
        <w:ind w:left="0" w:firstLine="0"/>
        <w:rPr>
          <w:rFonts w:cs="Simplified Arabic"/>
          <w:rtl/>
        </w:rPr>
      </w:pPr>
      <w:r w:rsidRPr="00034045">
        <w:rPr>
          <w:rFonts w:cs="Simplified Arabic"/>
          <w:rtl/>
        </w:rPr>
        <w:t>واتفق الفريق العامل على عقد مناقشات غير رسمية بشأن النص الذي لم يتم التوصل إلى اتفاق بشأنه.</w:t>
      </w:r>
    </w:p>
    <w:p w14:paraId="58EB2742" w14:textId="1C826E49" w:rsidR="00E202F9" w:rsidRPr="00034045" w:rsidRDefault="00E202F9" w:rsidP="00D33142">
      <w:pPr>
        <w:numPr>
          <w:ilvl w:val="0"/>
          <w:numId w:val="60"/>
        </w:numPr>
        <w:bidi/>
        <w:spacing w:after="100" w:line="216" w:lineRule="auto"/>
        <w:ind w:left="0" w:firstLine="0"/>
        <w:rPr>
          <w:rFonts w:cs="Simplified Arabic"/>
          <w:rtl/>
          <w:lang w:bidi="ar-EG"/>
        </w:rPr>
      </w:pPr>
      <w:r w:rsidRPr="00034045">
        <w:rPr>
          <w:rFonts w:cs="Simplified Arabic"/>
          <w:rtl/>
        </w:rPr>
        <w:t xml:space="preserve">وبعد تبادل الآراء، وافق الفريق العامل على مشروع المقرر، بصيغته المعدلة شفويا، لإحالته إلى الجلسة العامة </w:t>
      </w:r>
      <w:r w:rsidR="00745CAA">
        <w:rPr>
          <w:rFonts w:cs="Simplified Arabic"/>
          <w:rtl/>
        </w:rPr>
        <w:t>بوصفه مشروع المقرر</w:t>
      </w:r>
      <w:r w:rsidRPr="00034045">
        <w:rPr>
          <w:rFonts w:cs="Simplified Arabic"/>
          <w:rtl/>
        </w:rPr>
        <w:t xml:space="preserve"> </w:t>
      </w:r>
      <w:r w:rsidRPr="00034045">
        <w:rPr>
          <w:rFonts w:cs="Simplified Arabic"/>
        </w:rPr>
        <w:t>CBD/CP/MOP/9/L.4</w:t>
      </w:r>
      <w:r w:rsidRPr="00034045">
        <w:rPr>
          <w:rFonts w:cs="Simplified Arabic"/>
          <w:rtl/>
        </w:rPr>
        <w:t>.</w:t>
      </w:r>
    </w:p>
    <w:p w14:paraId="3FEBE2B9" w14:textId="28BB76E8" w:rsidR="00131F1F" w:rsidRPr="004472B4" w:rsidRDefault="00131F1F" w:rsidP="00D33142">
      <w:pPr>
        <w:numPr>
          <w:ilvl w:val="0"/>
          <w:numId w:val="60"/>
        </w:numPr>
        <w:bidi/>
        <w:spacing w:after="100" w:line="216" w:lineRule="auto"/>
        <w:ind w:left="0" w:firstLine="0"/>
        <w:rPr>
          <w:rFonts w:cs="Simplified Arabic"/>
          <w:lang w:bidi="ar-EG"/>
        </w:rPr>
      </w:pPr>
      <w:r w:rsidRPr="00BC5AD0">
        <w:rPr>
          <w:rFonts w:cs="Simplified Arabic"/>
          <w:rtl/>
          <w:lang w:val="fr-CH" w:bidi="ar-EG"/>
        </w:rPr>
        <w:t xml:space="preserve">وفي الجلسة العامة </w:t>
      </w:r>
      <w:r>
        <w:rPr>
          <w:rFonts w:cs="Simplified Arabic" w:hint="cs"/>
          <w:rtl/>
          <w:lang w:val="fr-CH" w:bidi="ar-EG"/>
        </w:rPr>
        <w:t>السابعة</w:t>
      </w:r>
      <w:r w:rsidRPr="00BC5AD0">
        <w:rPr>
          <w:rFonts w:cs="Simplified Arabic"/>
          <w:rtl/>
          <w:lang w:val="fr-CH" w:bidi="ar-EG"/>
        </w:rPr>
        <w:t xml:space="preserve"> للاجتماع، </w:t>
      </w:r>
      <w:r>
        <w:rPr>
          <w:rFonts w:cs="Simplified Arabic"/>
          <w:rtl/>
          <w:lang w:val="fr-CH" w:bidi="ar-EG"/>
        </w:rPr>
        <w:t>المنعقدة</w:t>
      </w:r>
      <w:r w:rsidRPr="00BC5AD0">
        <w:rPr>
          <w:rFonts w:cs="Simplified Arabic"/>
          <w:rtl/>
          <w:lang w:val="fr-CH" w:bidi="ar-EG"/>
        </w:rPr>
        <w:t xml:space="preserve"> في </w:t>
      </w:r>
      <w:r>
        <w:rPr>
          <w:rFonts w:cs="Simplified Arabic" w:hint="cs"/>
          <w:rtl/>
          <w:lang w:val="fr-CH" w:bidi="ar-EG"/>
        </w:rPr>
        <w:t>28</w:t>
      </w:r>
      <w:r w:rsidRPr="00BC5AD0">
        <w:rPr>
          <w:rFonts w:cs="Simplified Arabic"/>
          <w:rtl/>
          <w:lang w:val="fr-CH" w:bidi="ar-EG"/>
        </w:rPr>
        <w:t xml:space="preserve"> نوفمبر/تشرين الثاني 2018، </w:t>
      </w:r>
      <w:r>
        <w:rPr>
          <w:rFonts w:cs="Simplified Arabic" w:hint="cs"/>
          <w:rtl/>
          <w:lang w:val="fr-CH" w:bidi="ar-EG"/>
        </w:rPr>
        <w:t>نظر</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في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4</w:t>
      </w:r>
      <w:r>
        <w:rPr>
          <w:rFonts w:cs="Simplified Arabic" w:hint="cs"/>
          <w:rtl/>
          <w:lang w:val="fr-CH" w:bidi="ar-EG"/>
        </w:rPr>
        <w:t>.</w:t>
      </w:r>
    </w:p>
    <w:p w14:paraId="5765B06B" w14:textId="5FD27A07" w:rsidR="00131F1F" w:rsidRPr="004472B4" w:rsidRDefault="00131F1F" w:rsidP="00131F1F">
      <w:pPr>
        <w:numPr>
          <w:ilvl w:val="0"/>
          <w:numId w:val="60"/>
        </w:numPr>
        <w:bidi/>
        <w:spacing w:after="120" w:line="216" w:lineRule="auto"/>
        <w:ind w:left="0" w:firstLine="0"/>
        <w:rPr>
          <w:rFonts w:cs="Simplified Arabic"/>
          <w:lang w:bidi="ar-EG"/>
        </w:rPr>
      </w:pPr>
      <w:r>
        <w:rPr>
          <w:rFonts w:cs="Simplified Arabic" w:hint="cs"/>
          <w:rtl/>
          <w:lang w:val="fr-CH" w:bidi="ar-EG"/>
        </w:rPr>
        <w:t>واعتمد</w:t>
      </w:r>
      <w:r w:rsidRPr="00BC5AD0">
        <w:rPr>
          <w:rFonts w:cs="Simplified Arabic"/>
          <w:rtl/>
          <w:lang w:val="fr-CH" w:bidi="ar-EG"/>
        </w:rPr>
        <w:t xml:space="preserve"> مؤتمر الأطراف العامل كاجتماع للأطراف </w:t>
      </w:r>
      <w:r>
        <w:rPr>
          <w:rFonts w:cs="Simplified Arabic" w:hint="cs"/>
          <w:rtl/>
          <w:lang w:val="fr-CH" w:bidi="ar-EG"/>
        </w:rPr>
        <w:t xml:space="preserve">في بروتوكول قرطاجنة </w:t>
      </w:r>
      <w:r w:rsidRPr="00034045">
        <w:rPr>
          <w:rFonts w:cs="Simplified Arabic"/>
          <w:rtl/>
        </w:rPr>
        <w:t xml:space="preserve">مشروع المقرر </w:t>
      </w:r>
      <w:r w:rsidR="00270E3E">
        <w:rPr>
          <w:rFonts w:cs="Simplified Arabic"/>
        </w:rPr>
        <w:t>CBD/CP/MOP</w:t>
      </w:r>
      <w:r w:rsidRPr="00034045">
        <w:rPr>
          <w:rFonts w:cs="Simplified Arabic"/>
        </w:rPr>
        <w:t>/9/L.</w:t>
      </w:r>
      <w:r>
        <w:rPr>
          <w:rFonts w:cs="Simplified Arabic"/>
        </w:rPr>
        <w:t>4</w:t>
      </w:r>
      <w:r>
        <w:rPr>
          <w:rFonts w:cs="Simplified Arabic" w:hint="cs"/>
          <w:rtl/>
        </w:rPr>
        <w:t xml:space="preserve"> بوصفه المقرر </w:t>
      </w:r>
      <w:r>
        <w:rPr>
          <w:rFonts w:cs="Simplified Arabic"/>
          <w:lang w:val="en-CA"/>
        </w:rPr>
        <w:t>CP</w:t>
      </w:r>
      <w:r>
        <w:rPr>
          <w:rFonts w:cs="Simplified Arabic"/>
          <w:lang w:val="en-CA"/>
        </w:rPr>
        <w:noBreakHyphen/>
      </w:r>
      <w:r w:rsidR="0095760E">
        <w:rPr>
          <w:rFonts w:cs="Simplified Arabic"/>
          <w:lang w:val="en-CA"/>
        </w:rPr>
        <w:t>9</w:t>
      </w:r>
      <w:r>
        <w:rPr>
          <w:rFonts w:cs="Simplified Arabic"/>
          <w:lang w:val="en-CA"/>
        </w:rPr>
        <w:t>/15</w:t>
      </w:r>
      <w:r>
        <w:rPr>
          <w:rFonts w:cs="Simplified Arabic" w:hint="cs"/>
          <w:rtl/>
          <w:lang w:val="en-CA" w:bidi="ar-EG"/>
        </w:rPr>
        <w:t xml:space="preserve"> (للاطلاع على النص، انظر الفصل الأول)</w:t>
      </w:r>
      <w:r>
        <w:rPr>
          <w:rFonts w:cs="Simplified Arabic" w:hint="cs"/>
          <w:rtl/>
          <w:lang w:val="fr-CH" w:bidi="ar-EG"/>
        </w:rPr>
        <w:t>.</w:t>
      </w:r>
    </w:p>
    <w:p w14:paraId="5A508FEC" w14:textId="77777777" w:rsidR="00E202F9" w:rsidRPr="00034045" w:rsidRDefault="00E202F9" w:rsidP="00D33142">
      <w:pPr>
        <w:keepNext/>
        <w:bidi/>
        <w:spacing w:after="120"/>
        <w:jc w:val="center"/>
        <w:outlineLvl w:val="1"/>
        <w:rPr>
          <w:rFonts w:cs="Simplified Arabic"/>
          <w:b/>
          <w:bCs/>
          <w:szCs w:val="28"/>
          <w:rtl/>
          <w:lang w:bidi="ar-EG"/>
        </w:rPr>
      </w:pPr>
      <w:bookmarkStart w:id="42" w:name="_Toc5566724"/>
      <w:r w:rsidRPr="00034045">
        <w:rPr>
          <w:rFonts w:cs="Simplified Arabic"/>
          <w:b/>
          <w:bCs/>
          <w:szCs w:val="28"/>
          <w:rtl/>
          <w:lang w:bidi="ar-EG"/>
        </w:rPr>
        <w:t>البند 20-</w:t>
      </w:r>
      <w:r w:rsidRPr="00034045">
        <w:rPr>
          <w:rFonts w:cs="Simplified Arabic"/>
          <w:b/>
          <w:bCs/>
          <w:szCs w:val="28"/>
          <w:rtl/>
          <w:lang w:bidi="ar-EG"/>
        </w:rPr>
        <w:tab/>
        <w:t>مسائل أخرى</w:t>
      </w:r>
      <w:bookmarkEnd w:id="42"/>
    </w:p>
    <w:p w14:paraId="5FAE2A92" w14:textId="3AE14D90" w:rsidR="00E202F9" w:rsidRPr="00034045" w:rsidRDefault="000542CA" w:rsidP="0027665F">
      <w:pPr>
        <w:numPr>
          <w:ilvl w:val="0"/>
          <w:numId w:val="60"/>
        </w:numPr>
        <w:bidi/>
        <w:spacing w:after="120" w:line="216" w:lineRule="auto"/>
        <w:ind w:left="0" w:firstLine="0"/>
        <w:rPr>
          <w:rFonts w:cs="Simplified Arabic"/>
          <w:rtl/>
          <w:lang w:bidi="ar-EG"/>
        </w:rPr>
      </w:pPr>
      <w:r w:rsidRPr="000542CA">
        <w:rPr>
          <w:rFonts w:cs="Simplified Arabic"/>
          <w:rtl/>
          <w:lang w:bidi="ar-EG"/>
        </w:rPr>
        <w:t xml:space="preserve">لم </w:t>
      </w:r>
      <w:r w:rsidRPr="0027665F">
        <w:rPr>
          <w:rFonts w:cs="Simplified Arabic" w:hint="cs"/>
          <w:rtl/>
          <w:lang w:val="en-CA" w:bidi="ar-EG"/>
        </w:rPr>
        <w:t>يُنظر</w:t>
      </w:r>
      <w:r>
        <w:rPr>
          <w:rFonts w:cs="Simplified Arabic" w:hint="cs"/>
          <w:rtl/>
          <w:lang w:bidi="ar-EG"/>
        </w:rPr>
        <w:t xml:space="preserve"> في</w:t>
      </w:r>
      <w:r w:rsidRPr="000542CA">
        <w:rPr>
          <w:rFonts w:cs="Simplified Arabic"/>
          <w:rtl/>
          <w:lang w:bidi="ar-EG"/>
        </w:rPr>
        <w:t xml:space="preserve"> أي مسائل أخرى.</w:t>
      </w:r>
    </w:p>
    <w:p w14:paraId="37A41B13" w14:textId="77777777" w:rsidR="00E202F9" w:rsidRPr="00034045" w:rsidRDefault="00E202F9" w:rsidP="00034045">
      <w:pPr>
        <w:keepNext/>
        <w:bidi/>
        <w:spacing w:before="120" w:after="120"/>
        <w:jc w:val="center"/>
        <w:outlineLvl w:val="1"/>
        <w:rPr>
          <w:rFonts w:cs="Simplified Arabic"/>
          <w:b/>
          <w:bCs/>
          <w:szCs w:val="28"/>
          <w:rtl/>
          <w:lang w:bidi="ar-EG"/>
        </w:rPr>
      </w:pPr>
      <w:bookmarkStart w:id="43" w:name="_Toc5566725"/>
      <w:r w:rsidRPr="00034045">
        <w:rPr>
          <w:rFonts w:cs="Simplified Arabic"/>
          <w:b/>
          <w:bCs/>
          <w:szCs w:val="28"/>
          <w:rtl/>
          <w:lang w:bidi="ar-EG"/>
        </w:rPr>
        <w:t>البند 21-</w:t>
      </w:r>
      <w:r w:rsidRPr="00034045">
        <w:rPr>
          <w:rFonts w:cs="Simplified Arabic"/>
          <w:b/>
          <w:bCs/>
          <w:szCs w:val="28"/>
          <w:rtl/>
          <w:lang w:bidi="ar-EG"/>
        </w:rPr>
        <w:tab/>
        <w:t>اعتماد التقرير</w:t>
      </w:r>
      <w:bookmarkEnd w:id="43"/>
    </w:p>
    <w:p w14:paraId="2DAF814B" w14:textId="1D7B0149" w:rsidR="00E202F9" w:rsidRPr="00034045" w:rsidRDefault="00E202F9" w:rsidP="000542CA">
      <w:pPr>
        <w:numPr>
          <w:ilvl w:val="0"/>
          <w:numId w:val="60"/>
        </w:numPr>
        <w:bidi/>
        <w:spacing w:after="120" w:line="216" w:lineRule="auto"/>
        <w:ind w:left="0" w:firstLine="0"/>
        <w:rPr>
          <w:rFonts w:cs="Simplified Arabic"/>
          <w:rtl/>
          <w:lang w:bidi="ar-EG"/>
        </w:rPr>
      </w:pPr>
      <w:r w:rsidRPr="00034045">
        <w:rPr>
          <w:rFonts w:cs="Simplified Arabic"/>
          <w:rtl/>
          <w:lang w:bidi="ar-EG"/>
        </w:rPr>
        <w:t>اعت</w:t>
      </w:r>
      <w:r w:rsidR="00C80262">
        <w:rPr>
          <w:rFonts w:cs="Simplified Arabic" w:hint="cs"/>
          <w:rtl/>
          <w:lang w:bidi="ar-EG"/>
        </w:rPr>
        <w:t>ُ</w:t>
      </w:r>
      <w:r w:rsidRPr="00034045">
        <w:rPr>
          <w:rFonts w:cs="Simplified Arabic"/>
          <w:rtl/>
          <w:lang w:bidi="ar-EG"/>
        </w:rPr>
        <w:t xml:space="preserve">مد هذا التقرير في الجلسة العامة </w:t>
      </w:r>
      <w:r w:rsidR="000542CA">
        <w:rPr>
          <w:rFonts w:cs="Simplified Arabic" w:hint="cs"/>
          <w:rtl/>
          <w:lang w:bidi="ar-EG"/>
        </w:rPr>
        <w:t>الثامنة</w:t>
      </w:r>
      <w:r w:rsidRPr="00034045">
        <w:rPr>
          <w:rFonts w:cs="Simplified Arabic"/>
          <w:rtl/>
          <w:lang w:bidi="ar-EG"/>
        </w:rPr>
        <w:t xml:space="preserve"> </w:t>
      </w:r>
      <w:r w:rsidR="00D45EEF">
        <w:rPr>
          <w:rFonts w:cs="Simplified Arabic"/>
          <w:rtl/>
          <w:lang w:bidi="ar-EG"/>
        </w:rPr>
        <w:t>للاجتماع، المنعقدة</w:t>
      </w:r>
      <w:r w:rsidRPr="00034045">
        <w:rPr>
          <w:rFonts w:cs="Simplified Arabic"/>
          <w:rtl/>
          <w:lang w:bidi="ar-EG"/>
        </w:rPr>
        <w:t xml:space="preserve"> في 29 نوفمبر/تشرين الثاني 2018، على أساس مشروع التقرير المقدم من المقرر (</w:t>
      </w:r>
      <w:r w:rsidRPr="00034045">
        <w:rPr>
          <w:rFonts w:cs="Simplified Arabic"/>
          <w:lang w:bidi="ar-EG"/>
        </w:rPr>
        <w:t>CBD/CP/MOP/9/L.1</w:t>
      </w:r>
      <w:r w:rsidRPr="00034045">
        <w:rPr>
          <w:rFonts w:cs="Simplified Arabic"/>
          <w:rtl/>
          <w:lang w:bidi="ar-EG"/>
        </w:rPr>
        <w:t>) على أساس الفهم أنه سيتم تكليف المقرر بالانتهاء من إعداده.</w:t>
      </w:r>
    </w:p>
    <w:p w14:paraId="40FFE879" w14:textId="77777777" w:rsidR="00E202F9" w:rsidRPr="00034045" w:rsidRDefault="00E202F9" w:rsidP="00034045">
      <w:pPr>
        <w:keepNext/>
        <w:bidi/>
        <w:spacing w:before="120" w:after="120"/>
        <w:jc w:val="center"/>
        <w:outlineLvl w:val="1"/>
        <w:rPr>
          <w:rFonts w:cs="Simplified Arabic"/>
          <w:b/>
          <w:bCs/>
          <w:szCs w:val="28"/>
          <w:rtl/>
          <w:lang w:bidi="ar-EG"/>
        </w:rPr>
      </w:pPr>
      <w:bookmarkStart w:id="44" w:name="_Toc5566726"/>
      <w:r w:rsidRPr="00034045">
        <w:rPr>
          <w:rFonts w:cs="Simplified Arabic"/>
          <w:b/>
          <w:bCs/>
          <w:szCs w:val="28"/>
          <w:rtl/>
          <w:lang w:bidi="ar-EG"/>
        </w:rPr>
        <w:t>البند 22-</w:t>
      </w:r>
      <w:r w:rsidRPr="00034045">
        <w:rPr>
          <w:rFonts w:cs="Simplified Arabic"/>
          <w:b/>
          <w:bCs/>
          <w:szCs w:val="28"/>
          <w:rtl/>
          <w:lang w:bidi="ar-EG"/>
        </w:rPr>
        <w:tab/>
        <w:t>اختتام الاجتماع</w:t>
      </w:r>
      <w:bookmarkEnd w:id="44"/>
    </w:p>
    <w:p w14:paraId="348635B6" w14:textId="4E277514" w:rsidR="00E202F9" w:rsidRPr="00034045" w:rsidRDefault="00C178C7" w:rsidP="000542CA">
      <w:pPr>
        <w:numPr>
          <w:ilvl w:val="0"/>
          <w:numId w:val="60"/>
        </w:numPr>
        <w:bidi/>
        <w:spacing w:after="120" w:line="216" w:lineRule="auto"/>
        <w:ind w:left="0" w:firstLine="0"/>
        <w:rPr>
          <w:rFonts w:cs="Simplified Arabic"/>
          <w:rtl/>
          <w:lang w:bidi="ar-EG"/>
        </w:rPr>
      </w:pPr>
      <w:r>
        <w:rPr>
          <w:rFonts w:cs="Simplified Arabic" w:hint="cs"/>
          <w:rtl/>
          <w:lang w:bidi="ar-EG"/>
        </w:rPr>
        <w:t xml:space="preserve">أعلنت الرئيسة </w:t>
      </w:r>
      <w:r w:rsidR="00E202F9" w:rsidRPr="00034045">
        <w:rPr>
          <w:rFonts w:cs="Simplified Arabic"/>
          <w:rtl/>
          <w:lang w:bidi="ar-EG"/>
        </w:rPr>
        <w:t xml:space="preserve">اختتم الاجتماع التاسع لمؤتمر الأطراف العامل كاجتماع للأطراف في بروتوكول قرطاجنة الساعة </w:t>
      </w:r>
      <w:r w:rsidR="000542CA">
        <w:rPr>
          <w:rFonts w:cs="Simplified Arabic" w:hint="cs"/>
          <w:rtl/>
          <w:lang w:bidi="ar-EG"/>
        </w:rPr>
        <w:t>التاسعة من مساء</w:t>
      </w:r>
      <w:r w:rsidR="00E202F9" w:rsidRPr="00034045">
        <w:rPr>
          <w:rFonts w:cs="Simplified Arabic"/>
          <w:rtl/>
          <w:lang w:bidi="ar-EG"/>
        </w:rPr>
        <w:t xml:space="preserve"> </w:t>
      </w:r>
      <w:r w:rsidR="000542CA">
        <w:rPr>
          <w:rFonts w:cs="Simplified Arabic" w:hint="cs"/>
          <w:rtl/>
          <w:lang w:bidi="ar-EG"/>
        </w:rPr>
        <w:t>يوم 29</w:t>
      </w:r>
      <w:r w:rsidR="00E202F9" w:rsidRPr="00034045">
        <w:rPr>
          <w:rFonts w:cs="Simplified Arabic"/>
          <w:rtl/>
          <w:lang w:bidi="ar-EG"/>
        </w:rPr>
        <w:t xml:space="preserve"> نوفمبر/تشرين الثاني 2018.</w:t>
      </w:r>
    </w:p>
    <w:p w14:paraId="6536FD51" w14:textId="64C0B8DC" w:rsidR="00DB3437" w:rsidRPr="00034045" w:rsidRDefault="00034045" w:rsidP="00D33142">
      <w:pPr>
        <w:pStyle w:val="Para10"/>
        <w:numPr>
          <w:ilvl w:val="0"/>
          <w:numId w:val="0"/>
        </w:numPr>
        <w:tabs>
          <w:tab w:val="left" w:pos="720"/>
        </w:tabs>
        <w:jc w:val="center"/>
        <w:rPr>
          <w:rFonts w:eastAsia="YouYuan" w:cs="Simplified Arabic"/>
          <w:kern w:val="2"/>
          <w:lang w:val="en-US" w:bidi="ar"/>
        </w:rPr>
      </w:pPr>
      <w:r w:rsidRPr="00034045">
        <w:t>__________</w:t>
      </w:r>
    </w:p>
    <w:sectPr w:rsidR="00DB3437" w:rsidRPr="00034045" w:rsidSect="00B413D2">
      <w:type w:val="continuous"/>
      <w:pgSz w:w="12240" w:h="15840"/>
      <w:pgMar w:top="567" w:right="1389" w:bottom="1134"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5362F" w14:textId="77777777" w:rsidR="00316EE7" w:rsidRDefault="00316EE7" w:rsidP="00CF1848">
      <w:r>
        <w:separator/>
      </w:r>
    </w:p>
  </w:endnote>
  <w:endnote w:type="continuationSeparator" w:id="0">
    <w:p w14:paraId="739FBC4A" w14:textId="77777777" w:rsidR="00316EE7" w:rsidRDefault="00316EE7"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p Symbols">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altName w:val="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0"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FA1AA" w14:textId="77777777" w:rsidR="00316EE7" w:rsidRDefault="00316EE7" w:rsidP="00DD5891">
      <w:pPr>
        <w:bidi/>
      </w:pPr>
      <w:r>
        <w:separator/>
      </w:r>
    </w:p>
  </w:footnote>
  <w:footnote w:type="continuationSeparator" w:id="0">
    <w:p w14:paraId="7BC23860" w14:textId="77777777" w:rsidR="00316EE7" w:rsidRDefault="00316EE7" w:rsidP="00CF1848">
      <w:r>
        <w:continuationSeparator/>
      </w:r>
    </w:p>
  </w:footnote>
  <w:footnote w:id="1">
    <w:p w14:paraId="7C5382DE" w14:textId="77777777" w:rsidR="00316EE7" w:rsidRPr="00DB3437" w:rsidRDefault="00316EE7" w:rsidP="00A0081E">
      <w:pPr>
        <w:pStyle w:val="FootnoteText"/>
        <w:bidi/>
        <w:spacing w:after="120"/>
        <w:ind w:firstLine="0"/>
        <w:rPr>
          <w:rFonts w:cs="Simplified Arabic"/>
          <w:sz w:val="20"/>
          <w:szCs w:val="22"/>
          <w:rtl/>
          <w:lang w:bidi="ar-EG"/>
        </w:rPr>
      </w:pPr>
      <w:r w:rsidRPr="00DB3437">
        <w:rPr>
          <w:rStyle w:val="FootnoteReference"/>
          <w:rFonts w:cs="Simplified Arabic"/>
          <w:sz w:val="20"/>
          <w:szCs w:val="22"/>
        </w:rPr>
        <w:footnoteRef/>
      </w:r>
      <w:r w:rsidRPr="00DB3437">
        <w:rPr>
          <w:rFonts w:cs="Simplified Arabic"/>
          <w:sz w:val="20"/>
          <w:szCs w:val="22"/>
        </w:rPr>
        <w:t xml:space="preserve"> </w:t>
      </w:r>
      <w:r w:rsidRPr="00DB3437">
        <w:rPr>
          <w:rFonts w:cs="Simplified Arabic" w:hint="cs"/>
          <w:sz w:val="20"/>
          <w:szCs w:val="22"/>
          <w:rtl/>
          <w:lang w:bidi="ar-EG"/>
        </w:rPr>
        <w:t xml:space="preserve"> </w:t>
      </w:r>
      <w:r w:rsidRPr="00DB3437">
        <w:rPr>
          <w:rFonts w:cs="Simplified Arabic"/>
          <w:sz w:val="20"/>
          <w:szCs w:val="22"/>
          <w:lang w:val="en-CA"/>
        </w:rPr>
        <w:t>CBD/CP/MOP/9/2</w:t>
      </w:r>
      <w:r w:rsidRPr="00DB3437">
        <w:rPr>
          <w:rFonts w:cs="Simplified Arabic" w:hint="cs"/>
          <w:sz w:val="20"/>
          <w:szCs w:val="22"/>
          <w:rtl/>
          <w:lang w:bidi="ar-EG"/>
        </w:rPr>
        <w:t>.</w:t>
      </w:r>
    </w:p>
  </w:footnote>
  <w:footnote w:id="2">
    <w:p w14:paraId="3B06A0F1" w14:textId="77777777" w:rsidR="00316EE7" w:rsidRPr="00DB3437" w:rsidRDefault="00316EE7" w:rsidP="00A0081E">
      <w:pPr>
        <w:pStyle w:val="FootnoteText"/>
        <w:bidi/>
        <w:spacing w:after="120"/>
        <w:ind w:firstLine="0"/>
        <w:rPr>
          <w:rFonts w:cs="Simplified Arabic"/>
          <w:sz w:val="20"/>
          <w:szCs w:val="22"/>
          <w:rtl/>
          <w:lang w:bidi="ar-EG"/>
        </w:rPr>
      </w:pPr>
      <w:r w:rsidRPr="00DB3437">
        <w:rPr>
          <w:rStyle w:val="FootnoteReference"/>
          <w:rFonts w:cs="Simplified Arabic"/>
          <w:sz w:val="20"/>
          <w:szCs w:val="22"/>
        </w:rPr>
        <w:footnoteRef/>
      </w:r>
      <w:r w:rsidRPr="00DB3437">
        <w:rPr>
          <w:rFonts w:cs="Simplified Arabic"/>
          <w:sz w:val="20"/>
          <w:szCs w:val="22"/>
          <w:rtl/>
        </w:rPr>
        <w:t xml:space="preserve"> </w:t>
      </w:r>
      <w:r w:rsidRPr="00DB3437">
        <w:rPr>
          <w:rFonts w:cs="Simplified Arabic"/>
          <w:sz w:val="20"/>
          <w:szCs w:val="22"/>
          <w:rtl/>
          <w:lang w:bidi="ar-EG"/>
        </w:rPr>
        <w:t xml:space="preserve">يرد التقرير المحدث في الوثيقة الإعلامية </w:t>
      </w:r>
      <w:r w:rsidRPr="00DB3437">
        <w:rPr>
          <w:rFonts w:cs="Simplified Arabic"/>
          <w:sz w:val="20"/>
          <w:szCs w:val="22"/>
          <w:lang w:bidi="ar-EG"/>
        </w:rPr>
        <w:t>CBD/COP/14/INF/10</w:t>
      </w:r>
      <w:r w:rsidRPr="00DB3437">
        <w:rPr>
          <w:rFonts w:cs="Simplified Arabic"/>
          <w:sz w:val="20"/>
          <w:szCs w:val="22"/>
          <w:rtl/>
          <w:lang w:bidi="ar-EG"/>
        </w:rPr>
        <w:t>.</w:t>
      </w:r>
    </w:p>
  </w:footnote>
  <w:footnote w:id="3">
    <w:p w14:paraId="08590051" w14:textId="77777777" w:rsidR="00316EE7" w:rsidRPr="00DB3437" w:rsidRDefault="00316EE7" w:rsidP="00A0081E">
      <w:pPr>
        <w:pStyle w:val="FootnoteText"/>
        <w:bidi/>
        <w:spacing w:after="120"/>
        <w:ind w:firstLine="0"/>
        <w:rPr>
          <w:rFonts w:cs="Simplified Arabic"/>
          <w:sz w:val="20"/>
          <w:szCs w:val="22"/>
          <w:lang w:bidi="ar-EG"/>
        </w:rPr>
      </w:pPr>
      <w:r w:rsidRPr="00DB3437">
        <w:rPr>
          <w:rStyle w:val="FootnoteReference"/>
          <w:rFonts w:cs="Simplified Arabic"/>
          <w:sz w:val="20"/>
          <w:szCs w:val="22"/>
        </w:rPr>
        <w:footnoteRef/>
      </w:r>
      <w:r w:rsidRPr="00DB3437">
        <w:rPr>
          <w:rFonts w:cs="Simplified Arabic"/>
          <w:sz w:val="20"/>
          <w:szCs w:val="22"/>
          <w:rtl/>
        </w:rPr>
        <w:t xml:space="preserve"> </w:t>
      </w:r>
      <w:r w:rsidRPr="00DB3437">
        <w:rPr>
          <w:rFonts w:cs="Simplified Arabic"/>
          <w:sz w:val="20"/>
          <w:szCs w:val="22"/>
        </w:rPr>
        <w:t>CBD</w:t>
      </w:r>
      <w:r w:rsidRPr="00DB3437">
        <w:rPr>
          <w:rFonts w:cs="Simplified Arabic"/>
          <w:sz w:val="20"/>
          <w:szCs w:val="22"/>
          <w:lang w:val="en-CA"/>
        </w:rPr>
        <w:t>/CP/MOP/9/3</w:t>
      </w:r>
      <w:r w:rsidRPr="00DB3437">
        <w:rPr>
          <w:rFonts w:cs="Simplified Arabic"/>
          <w:sz w:val="20"/>
          <w:szCs w:val="22"/>
          <w:rtl/>
        </w:rPr>
        <w:t>، القسم ثانيا.</w:t>
      </w:r>
    </w:p>
  </w:footnote>
  <w:footnote w:id="4">
    <w:p w14:paraId="596DD0D5" w14:textId="77777777" w:rsidR="00316EE7" w:rsidRPr="00DB3437" w:rsidRDefault="00316EE7" w:rsidP="00A0081E">
      <w:pPr>
        <w:pStyle w:val="FootnoteText"/>
        <w:bidi/>
        <w:spacing w:after="120"/>
        <w:ind w:firstLine="0"/>
        <w:rPr>
          <w:rFonts w:cs="Simplified Arabic"/>
          <w:sz w:val="20"/>
          <w:szCs w:val="22"/>
          <w:rtl/>
        </w:rPr>
      </w:pPr>
      <w:r w:rsidRPr="00DB3437">
        <w:rPr>
          <w:rStyle w:val="FootnoteReference"/>
          <w:rFonts w:cs="Simplified Arabic"/>
          <w:sz w:val="20"/>
          <w:szCs w:val="22"/>
        </w:rPr>
        <w:footnoteRef/>
      </w:r>
      <w:r w:rsidRPr="00DB3437">
        <w:rPr>
          <w:rFonts w:cs="Simplified Arabic"/>
          <w:sz w:val="20"/>
          <w:szCs w:val="22"/>
          <w:rtl/>
        </w:rPr>
        <w:t xml:space="preserve"> المعروف سابقا باسم فريق الاتصال المعني ببناء القدرات.</w:t>
      </w:r>
    </w:p>
  </w:footnote>
  <w:footnote w:id="5">
    <w:p w14:paraId="64F15810" w14:textId="77777777" w:rsidR="00316EE7" w:rsidRPr="00DB3437" w:rsidRDefault="00316EE7" w:rsidP="00A0081E">
      <w:pPr>
        <w:pStyle w:val="FootnoteText"/>
        <w:bidi/>
        <w:spacing w:after="120"/>
        <w:ind w:firstLine="0"/>
        <w:rPr>
          <w:rFonts w:cs="Simplified Arabic"/>
          <w:sz w:val="20"/>
          <w:szCs w:val="22"/>
        </w:rPr>
      </w:pPr>
      <w:r w:rsidRPr="00DB3437">
        <w:rPr>
          <w:rStyle w:val="FootnoteReference"/>
          <w:rFonts w:cs="Simplified Arabic"/>
          <w:sz w:val="20"/>
          <w:szCs w:val="22"/>
        </w:rPr>
        <w:footnoteRef/>
      </w:r>
      <w:r w:rsidRPr="00DB3437">
        <w:rPr>
          <w:rFonts w:cs="Simplified Arabic"/>
          <w:sz w:val="20"/>
          <w:szCs w:val="22"/>
          <w:rtl/>
        </w:rPr>
        <w:t xml:space="preserve"> انظر المقرر 14/24، الفقرة 1(د).</w:t>
      </w:r>
    </w:p>
  </w:footnote>
  <w:footnote w:id="6">
    <w:p w14:paraId="19388DE2" w14:textId="77777777" w:rsidR="00316EE7" w:rsidRPr="00DB3437" w:rsidRDefault="00316EE7" w:rsidP="00A0081E">
      <w:pPr>
        <w:pStyle w:val="FootnoteText"/>
        <w:bidi/>
        <w:spacing w:after="120"/>
        <w:ind w:firstLine="0"/>
        <w:rPr>
          <w:rFonts w:cs="Simplified Arabic"/>
          <w:sz w:val="20"/>
          <w:szCs w:val="22"/>
          <w:lang w:bidi="ar-EG"/>
        </w:rPr>
      </w:pPr>
      <w:r w:rsidRPr="00DB3437">
        <w:rPr>
          <w:rStyle w:val="FootnoteReference"/>
          <w:rFonts w:cs="Simplified Arabic"/>
          <w:sz w:val="20"/>
          <w:szCs w:val="22"/>
        </w:rPr>
        <w:footnoteRef/>
      </w:r>
      <w:r w:rsidRPr="00DB3437">
        <w:rPr>
          <w:rFonts w:cs="Simplified Arabic"/>
          <w:sz w:val="20"/>
          <w:szCs w:val="22"/>
          <w:rtl/>
        </w:rPr>
        <w:t xml:space="preserve"> المقرر </w:t>
      </w:r>
      <w:r w:rsidRPr="00DB3437">
        <w:rPr>
          <w:rFonts w:cs="Simplified Arabic"/>
          <w:sz w:val="20"/>
          <w:szCs w:val="22"/>
        </w:rPr>
        <w:t>BS-V/16</w:t>
      </w:r>
      <w:r w:rsidRPr="00DB3437">
        <w:rPr>
          <w:rFonts w:cs="Simplified Arabic"/>
          <w:sz w:val="20"/>
          <w:szCs w:val="22"/>
          <w:rtl/>
          <w:lang w:bidi="ar-EG"/>
        </w:rPr>
        <w:t>، المرفق الأول.</w:t>
      </w:r>
    </w:p>
  </w:footnote>
  <w:footnote w:id="7">
    <w:p w14:paraId="29A7C75B" w14:textId="77777777" w:rsidR="00316EE7" w:rsidRPr="00DB3437" w:rsidRDefault="00316EE7" w:rsidP="00A0081E">
      <w:pPr>
        <w:pStyle w:val="FootnoteText"/>
        <w:bidi/>
        <w:spacing w:after="120"/>
        <w:ind w:firstLine="0"/>
        <w:rPr>
          <w:rFonts w:cs="Simplified Arabic"/>
          <w:sz w:val="20"/>
          <w:szCs w:val="22"/>
          <w:rtl/>
          <w:lang w:bidi="ar-EG"/>
        </w:rPr>
      </w:pPr>
      <w:r w:rsidRPr="00DB3437">
        <w:rPr>
          <w:rStyle w:val="FootnoteReference"/>
          <w:rFonts w:cs="Simplified Arabic"/>
          <w:sz w:val="20"/>
          <w:szCs w:val="22"/>
        </w:rPr>
        <w:footnoteRef/>
      </w:r>
      <w:r w:rsidRPr="00DB3437">
        <w:rPr>
          <w:rFonts w:cs="Simplified Arabic"/>
          <w:sz w:val="20"/>
          <w:szCs w:val="22"/>
          <w:rtl/>
        </w:rPr>
        <w:t xml:space="preserve"> انظر </w:t>
      </w:r>
      <w:r w:rsidRPr="00DB3437">
        <w:rPr>
          <w:rFonts w:cs="Simplified Arabic"/>
          <w:kern w:val="18"/>
          <w:sz w:val="20"/>
          <w:szCs w:val="22"/>
        </w:rPr>
        <w:t>CBD/CP/MOP/9/2</w:t>
      </w:r>
      <w:r w:rsidRPr="00DB3437">
        <w:rPr>
          <w:rFonts w:cs="Simplified Arabic"/>
          <w:sz w:val="20"/>
          <w:szCs w:val="22"/>
          <w:rtl/>
          <w:lang w:bidi="ar-EG"/>
        </w:rPr>
        <w:t>.</w:t>
      </w:r>
    </w:p>
  </w:footnote>
  <w:footnote w:id="8">
    <w:p w14:paraId="4485B38B" w14:textId="77777777" w:rsidR="00316EE7" w:rsidRPr="00DB3437" w:rsidRDefault="00316EE7" w:rsidP="00AA143A">
      <w:pPr>
        <w:pStyle w:val="FootnoteText"/>
        <w:bidi/>
        <w:spacing w:after="120"/>
        <w:ind w:firstLine="0"/>
        <w:rPr>
          <w:rFonts w:cs="Simplified Arabic"/>
          <w:sz w:val="20"/>
          <w:szCs w:val="22"/>
          <w:rtl/>
          <w:lang w:val="en-CA" w:bidi="ar-EG"/>
        </w:rPr>
      </w:pPr>
      <w:r w:rsidRPr="00DB3437">
        <w:rPr>
          <w:rStyle w:val="FootnoteReference"/>
          <w:rFonts w:cs="Simplified Arabic"/>
          <w:sz w:val="20"/>
          <w:szCs w:val="22"/>
        </w:rPr>
        <w:footnoteRef/>
      </w:r>
      <w:r w:rsidRPr="00DB3437">
        <w:rPr>
          <w:rFonts w:cs="Simplified Arabic"/>
          <w:sz w:val="20"/>
          <w:szCs w:val="22"/>
          <w:rtl/>
        </w:rPr>
        <w:t xml:space="preserve"> انظر</w:t>
      </w:r>
      <w:r w:rsidRPr="00DB3437">
        <w:rPr>
          <w:rFonts w:cs="Simplified Arabic"/>
          <w:sz w:val="20"/>
          <w:szCs w:val="22"/>
          <w:rtl/>
          <w:lang w:bidi="ar-EG"/>
        </w:rPr>
        <w:t xml:space="preserve"> </w:t>
      </w:r>
      <w:r w:rsidRPr="00DB3437">
        <w:rPr>
          <w:rFonts w:cs="Simplified Arabic"/>
          <w:sz w:val="20"/>
          <w:szCs w:val="22"/>
          <w:lang w:val="en-CA" w:bidi="ar-EG"/>
        </w:rPr>
        <w:t>CBD/SBI/2/22</w:t>
      </w:r>
      <w:r w:rsidRPr="00DB3437">
        <w:rPr>
          <w:rFonts w:cs="Simplified Arabic"/>
          <w:sz w:val="20"/>
          <w:szCs w:val="22"/>
          <w:rtl/>
          <w:lang w:val="en-CA" w:bidi="ar-EG"/>
        </w:rPr>
        <w:t>، القسم أولا، التوصية 2/13.</w:t>
      </w:r>
    </w:p>
  </w:footnote>
  <w:footnote w:id="9">
    <w:p w14:paraId="5845B5C9" w14:textId="77777777" w:rsidR="00316EE7" w:rsidRPr="00DB3437" w:rsidRDefault="00316EE7" w:rsidP="00AA143A">
      <w:pPr>
        <w:pStyle w:val="FootnoteText"/>
        <w:bidi/>
        <w:spacing w:after="120"/>
        <w:ind w:firstLine="0"/>
        <w:rPr>
          <w:rFonts w:cs="Simplified Arabic"/>
          <w:sz w:val="20"/>
          <w:szCs w:val="22"/>
          <w:rtl/>
          <w:lang w:val="en-US"/>
        </w:rPr>
      </w:pPr>
      <w:r w:rsidRPr="00DB3437">
        <w:rPr>
          <w:rStyle w:val="FootnoteReference"/>
          <w:rFonts w:cs="Simplified Arabic"/>
          <w:sz w:val="20"/>
          <w:szCs w:val="22"/>
        </w:rPr>
        <w:footnoteRef/>
      </w:r>
      <w:r w:rsidRPr="00DB3437">
        <w:rPr>
          <w:rFonts w:cs="Simplified Arabic"/>
          <w:sz w:val="20"/>
          <w:szCs w:val="22"/>
          <w:rtl/>
        </w:rPr>
        <w:t xml:space="preserve"> قرار الجمعية العامة 70/1 المؤرخ 25 سبتمبر/أيلول 2015.</w:t>
      </w:r>
    </w:p>
  </w:footnote>
  <w:footnote w:id="10">
    <w:p w14:paraId="055BB524" w14:textId="77777777" w:rsidR="00316EE7" w:rsidRPr="00DB3437" w:rsidRDefault="00316EE7" w:rsidP="00AA143A">
      <w:pPr>
        <w:pStyle w:val="FootnoteText"/>
        <w:bidi/>
        <w:spacing w:after="120"/>
        <w:ind w:firstLine="0"/>
        <w:rPr>
          <w:rFonts w:cs="Simplified Arabic"/>
          <w:sz w:val="20"/>
          <w:szCs w:val="22"/>
        </w:rPr>
      </w:pPr>
      <w:r w:rsidRPr="00DB3437">
        <w:rPr>
          <w:rStyle w:val="FootnoteReference"/>
          <w:rFonts w:cs="Simplified Arabic"/>
          <w:sz w:val="20"/>
          <w:szCs w:val="22"/>
        </w:rPr>
        <w:footnoteRef/>
      </w:r>
      <w:r w:rsidRPr="00DB3437">
        <w:rPr>
          <w:rFonts w:cs="Simplified Arabic"/>
          <w:sz w:val="20"/>
          <w:szCs w:val="22"/>
          <w:rtl/>
        </w:rPr>
        <w:t xml:space="preserve"> أنغولا وأذربيجان وبيليز وكابو فيردي وجيبوتي والأردن وليبيا والجبل الأسود وناورو وبابوا غينيا الجديدة وقطر والمملكة العربية السعودية وصربيا وسيشيل ودولة فلسطين والجمهورية العربية السورية.</w:t>
      </w:r>
    </w:p>
  </w:footnote>
  <w:footnote w:id="11">
    <w:p w14:paraId="2A40E6BE" w14:textId="77777777" w:rsidR="00316EE7" w:rsidRPr="00DB3437" w:rsidRDefault="00316EE7" w:rsidP="00AA143A">
      <w:pPr>
        <w:pStyle w:val="FootnoteText"/>
        <w:bidi/>
        <w:spacing w:after="120"/>
        <w:ind w:firstLine="0"/>
        <w:rPr>
          <w:rFonts w:cs="Simplified Arabic"/>
          <w:sz w:val="20"/>
          <w:szCs w:val="22"/>
        </w:rPr>
      </w:pPr>
      <w:r w:rsidRPr="00DB3437">
        <w:rPr>
          <w:rStyle w:val="FootnoteReference"/>
          <w:rFonts w:cs="Simplified Arabic"/>
          <w:sz w:val="20"/>
          <w:szCs w:val="22"/>
        </w:rPr>
        <w:footnoteRef/>
      </w:r>
      <w:r w:rsidRPr="00DB3437">
        <w:rPr>
          <w:rFonts w:cs="Simplified Arabic"/>
          <w:sz w:val="20"/>
          <w:szCs w:val="22"/>
          <w:rtl/>
        </w:rPr>
        <w:t xml:space="preserve"> المقرر </w:t>
      </w:r>
      <w:hyperlink r:id="rId1" w:history="1">
        <w:r w:rsidRPr="00DB3437">
          <w:rPr>
            <w:rStyle w:val="Hyperlink"/>
            <w:rFonts w:eastAsia="MS Gothic" w:cs="Simplified Arabic"/>
            <w:snapToGrid w:val="0"/>
            <w:kern w:val="18"/>
            <w:sz w:val="20"/>
            <w:szCs w:val="22"/>
          </w:rPr>
          <w:t>BS-V/16</w:t>
        </w:r>
      </w:hyperlink>
      <w:r w:rsidRPr="00DB3437">
        <w:rPr>
          <w:rFonts w:eastAsia="MS Gothic" w:cs="Simplified Arabic"/>
          <w:snapToGrid w:val="0"/>
          <w:color w:val="0000FF"/>
          <w:kern w:val="18"/>
          <w:sz w:val="20"/>
          <w:szCs w:val="22"/>
          <w:rtl/>
        </w:rPr>
        <w:t xml:space="preserve">، </w:t>
      </w:r>
      <w:r w:rsidRPr="00DB3437">
        <w:rPr>
          <w:rFonts w:eastAsia="MS Gothic" w:cs="Simplified Arabic"/>
          <w:snapToGrid w:val="0"/>
          <w:kern w:val="18"/>
          <w:sz w:val="20"/>
          <w:szCs w:val="22"/>
          <w:rtl/>
        </w:rPr>
        <w:t>المرفق الأول.</w:t>
      </w:r>
    </w:p>
  </w:footnote>
  <w:footnote w:id="12">
    <w:p w14:paraId="16E0D780" w14:textId="77777777" w:rsidR="00316EE7" w:rsidRPr="00DB3437" w:rsidRDefault="00316EE7" w:rsidP="00896080">
      <w:pPr>
        <w:pStyle w:val="FootnoteText"/>
        <w:bidi/>
        <w:spacing w:after="120"/>
        <w:ind w:firstLine="0"/>
        <w:rPr>
          <w:rFonts w:cs="Simplified Arabic"/>
          <w:sz w:val="20"/>
          <w:szCs w:val="22"/>
        </w:rPr>
      </w:pPr>
      <w:r w:rsidRPr="00DB3437">
        <w:rPr>
          <w:rStyle w:val="FootnoteReference"/>
          <w:rFonts w:cs="Simplified Arabic"/>
          <w:sz w:val="20"/>
          <w:szCs w:val="22"/>
        </w:rPr>
        <w:footnoteRef/>
      </w:r>
      <w:r w:rsidRPr="00DB3437">
        <w:rPr>
          <w:rFonts w:cs="Simplified Arabic"/>
          <w:sz w:val="20"/>
          <w:szCs w:val="22"/>
          <w:rtl/>
        </w:rPr>
        <w:t xml:space="preserve"> تتاح هذه الوثيقة في نموذج لا يمكن تعديله في شكل برنامج </w:t>
      </w:r>
      <w:r w:rsidRPr="00DB3437">
        <w:rPr>
          <w:rFonts w:cs="Simplified Arabic"/>
          <w:sz w:val="20"/>
          <w:szCs w:val="22"/>
        </w:rPr>
        <w:t>MS Word</w:t>
      </w:r>
      <w:r w:rsidRPr="00DB3437">
        <w:rPr>
          <w:rFonts w:cs="Simplified Arabic"/>
          <w:sz w:val="20"/>
          <w:szCs w:val="22"/>
          <w:rtl/>
        </w:rPr>
        <w:t xml:space="preserve"> لمواصلة تجهيز المعلومات الواردة فيه من قبل أمانة اتفاقية التنوع البيولوجي. ولا يمكن تعديل سوى مدخلات النصوص وأطر العلامات. وبعد ملء هذه الوثيقة، يرجى تخزينها وطباعة </w:t>
      </w:r>
      <w:r w:rsidRPr="00DB3437">
        <w:rPr>
          <w:rFonts w:cs="Simplified Arabic"/>
          <w:sz w:val="20"/>
          <w:szCs w:val="22"/>
          <w:rtl/>
          <w:lang w:bidi="ar-EG"/>
        </w:rPr>
        <w:t xml:space="preserve">هذه </w:t>
      </w:r>
      <w:r w:rsidRPr="00DB3437">
        <w:rPr>
          <w:rFonts w:cs="Simplified Arabic"/>
          <w:sz w:val="20"/>
          <w:szCs w:val="22"/>
          <w:rtl/>
        </w:rPr>
        <w:t xml:space="preserve">الصفحة الأولى للتوقيع عليها. كما يرد هذا النموذج على الموقع الشبكي لغرفة تبادل معلومات السلامة الأحيائية لإكماله إلكترونيا على العنوان التالي: [يُضاف الرابط] </w:t>
      </w:r>
    </w:p>
    <w:p w14:paraId="4AB8001F" w14:textId="77777777" w:rsidR="00316EE7" w:rsidRPr="00896080" w:rsidRDefault="00316EE7" w:rsidP="00896080">
      <w:pPr>
        <w:pStyle w:val="FootnoteText"/>
        <w:pBdr>
          <w:top w:val="single" w:sz="4" w:space="1" w:color="auto"/>
          <w:left w:val="single" w:sz="4" w:space="4" w:color="auto"/>
          <w:bottom w:val="single" w:sz="4" w:space="1" w:color="auto"/>
          <w:right w:val="single" w:sz="4" w:space="5" w:color="auto"/>
        </w:pBdr>
        <w:bidi/>
        <w:spacing w:after="120"/>
        <w:ind w:firstLine="0"/>
        <w:rPr>
          <w:rFonts w:cs="Simplified Arabic"/>
          <w:b/>
          <w:bCs/>
          <w:sz w:val="20"/>
          <w:szCs w:val="22"/>
          <w:rtl/>
          <w:lang w:bidi="ar-EG"/>
        </w:rPr>
      </w:pPr>
      <w:r w:rsidRPr="00896080">
        <w:rPr>
          <w:rFonts w:cs="Simplified Arabic"/>
          <w:b/>
          <w:bCs/>
          <w:sz w:val="20"/>
          <w:szCs w:val="22"/>
          <w:rtl/>
          <w:lang w:bidi="ar-EG"/>
        </w:rPr>
        <w:t xml:space="preserve">هام: من أجل تيسير تحليل المعلومات الواردة في هذه التقارير، يرجى أن ترسل الأطراف التقرير إلى الأمانة عبر الإنترنت من خلال غرفة تبادل معلومات السلامة الأحيائية أو </w:t>
      </w:r>
      <w:r w:rsidRPr="00896080">
        <w:rPr>
          <w:rFonts w:cs="Simplified Arabic"/>
          <w:b/>
          <w:bCs/>
          <w:sz w:val="20"/>
          <w:szCs w:val="22"/>
          <w:rtl/>
        </w:rPr>
        <w:t xml:space="preserve">كمرفق في </w:t>
      </w:r>
      <w:r w:rsidRPr="00896080">
        <w:rPr>
          <w:rFonts w:cs="Simplified Arabic"/>
          <w:b/>
          <w:bCs/>
          <w:sz w:val="20"/>
          <w:szCs w:val="22"/>
          <w:rtl/>
          <w:lang w:bidi="ar-EG"/>
        </w:rPr>
        <w:t xml:space="preserve">شكل </w:t>
      </w:r>
      <w:r w:rsidRPr="00896080">
        <w:rPr>
          <w:rFonts w:cs="Simplified Arabic"/>
          <w:b/>
          <w:bCs/>
          <w:sz w:val="20"/>
          <w:szCs w:val="22"/>
          <w:lang w:bidi="ar-EG"/>
        </w:rPr>
        <w:t>MS Word</w:t>
      </w:r>
      <w:r w:rsidRPr="00896080">
        <w:rPr>
          <w:rFonts w:cs="Simplified Arabic"/>
          <w:b/>
          <w:bCs/>
          <w:sz w:val="20"/>
          <w:szCs w:val="22"/>
          <w:rtl/>
          <w:lang w:bidi="ar-EG"/>
        </w:rPr>
        <w:t xml:space="preserve"> مع صورة ممسوحة ضوئيا من الصفحة الأولى التي تم التوقيع عليها، إلى الأمانة عن طريق البريد الإلكتروني هذا: </w:t>
      </w:r>
      <w:hyperlink r:id="rId2" w:history="1">
        <w:r w:rsidRPr="00896080">
          <w:rPr>
            <w:rStyle w:val="Hyperlink"/>
            <w:rFonts w:eastAsia="SimSun" w:cs="Simplified Arabic"/>
            <w:b/>
            <w:bCs/>
            <w:snapToGrid w:val="0"/>
            <w:kern w:val="18"/>
            <w:sz w:val="20"/>
            <w:szCs w:val="22"/>
          </w:rPr>
          <w:t>secretariat@cbd.int</w:t>
        </w:r>
      </w:hyperlink>
      <w:r w:rsidRPr="00896080">
        <w:rPr>
          <w:rFonts w:cs="Simplified Arabic"/>
          <w:b/>
          <w:bCs/>
          <w:sz w:val="20"/>
          <w:szCs w:val="22"/>
          <w:rtl/>
          <w:lang w:bidi="ar-EG"/>
        </w:rPr>
        <w:t>.</w:t>
      </w:r>
    </w:p>
    <w:p w14:paraId="0FE98F10" w14:textId="77777777" w:rsidR="00316EE7" w:rsidRPr="00896080" w:rsidRDefault="00316EE7" w:rsidP="00896080">
      <w:pPr>
        <w:pStyle w:val="FootnoteText"/>
        <w:pBdr>
          <w:top w:val="single" w:sz="4" w:space="1" w:color="auto"/>
          <w:left w:val="single" w:sz="4" w:space="4" w:color="auto"/>
          <w:bottom w:val="single" w:sz="4" w:space="1" w:color="auto"/>
          <w:right w:val="single" w:sz="4" w:space="5" w:color="auto"/>
        </w:pBdr>
        <w:bidi/>
        <w:spacing w:after="120"/>
        <w:ind w:firstLine="0"/>
        <w:rPr>
          <w:rFonts w:cs="Simplified Arabic"/>
          <w:b/>
          <w:bCs/>
          <w:sz w:val="20"/>
          <w:szCs w:val="22"/>
          <w:rtl/>
        </w:rPr>
      </w:pPr>
      <w:r w:rsidRPr="00896080">
        <w:rPr>
          <w:rFonts w:cs="Simplified Arabic"/>
          <w:b/>
          <w:bCs/>
          <w:sz w:val="20"/>
          <w:szCs w:val="22"/>
          <w:rtl/>
          <w:lang w:bidi="ar-EG"/>
        </w:rPr>
        <w:t xml:space="preserve">برجاء عدم إرسال هذا التقرير عن طريق الفاكس أو البريد العادي أو في أشكال إلكترونية بخلاف </w:t>
      </w:r>
      <w:r w:rsidRPr="00896080">
        <w:rPr>
          <w:rFonts w:cs="Simplified Arabic"/>
          <w:b/>
          <w:bCs/>
          <w:sz w:val="20"/>
          <w:szCs w:val="22"/>
          <w:lang w:bidi="ar-EG"/>
        </w:rPr>
        <w:t>MS Word</w:t>
      </w:r>
      <w:r w:rsidRPr="00896080">
        <w:rPr>
          <w:rFonts w:cs="Simplified Arabic"/>
          <w:b/>
          <w:bCs/>
          <w:sz w:val="20"/>
          <w:szCs w:val="22"/>
          <w:rtl/>
          <w:lang w:bidi="ar-EG"/>
        </w:rPr>
        <w:t>.</w:t>
      </w:r>
    </w:p>
  </w:footnote>
  <w:footnote w:id="13">
    <w:p w14:paraId="0E221E93" w14:textId="77777777" w:rsidR="00316EE7" w:rsidRPr="00DB3437" w:rsidRDefault="00316EE7" w:rsidP="00914C0C">
      <w:pPr>
        <w:pStyle w:val="FootnoteText"/>
        <w:bidi/>
        <w:spacing w:after="120"/>
        <w:ind w:firstLine="0"/>
        <w:rPr>
          <w:rFonts w:cs="Simplified Arabic"/>
          <w:sz w:val="20"/>
          <w:szCs w:val="22"/>
          <w:lang w:val="en-CA" w:bidi="ar-EG"/>
        </w:rPr>
      </w:pPr>
      <w:r w:rsidRPr="00DB3437">
        <w:rPr>
          <w:rStyle w:val="FootnoteReference"/>
          <w:rFonts w:cs="Simplified Arabic"/>
          <w:sz w:val="20"/>
          <w:szCs w:val="22"/>
        </w:rPr>
        <w:footnoteRef/>
      </w:r>
      <w:r w:rsidRPr="00DB3437">
        <w:rPr>
          <w:rFonts w:cs="Simplified Arabic"/>
          <w:sz w:val="20"/>
          <w:szCs w:val="22"/>
          <w:rtl/>
        </w:rPr>
        <w:t xml:space="preserve"> وفقا للتعريف التشغيلي المعتمد في المقرر </w:t>
      </w:r>
      <w:r w:rsidRPr="00DB3437">
        <w:rPr>
          <w:rFonts w:cs="Simplified Arabic"/>
          <w:sz w:val="20"/>
          <w:szCs w:val="22"/>
          <w:lang w:val="en-CA"/>
        </w:rPr>
        <w:t>CP</w:t>
      </w:r>
      <w:r w:rsidRPr="00DB3437">
        <w:rPr>
          <w:rFonts w:cs="Simplified Arabic"/>
          <w:sz w:val="20"/>
          <w:szCs w:val="22"/>
          <w:lang w:val="en-CA"/>
        </w:rPr>
        <w:noBreakHyphen/>
        <w:t>VIII/16</w:t>
      </w:r>
      <w:r w:rsidRPr="00DB3437">
        <w:rPr>
          <w:rFonts w:cs="Simplified Arabic"/>
          <w:sz w:val="20"/>
          <w:szCs w:val="22"/>
          <w:rtl/>
          <w:lang w:val="en-CA" w:bidi="ar-EG"/>
        </w:rPr>
        <w:t xml:space="preserve"> فإن، "</w:t>
      </w:r>
      <w:r w:rsidRPr="00DB3437">
        <w:rPr>
          <w:rFonts w:cs="Simplified Arabic"/>
          <w:sz w:val="20"/>
          <w:szCs w:val="22"/>
          <w:rtl/>
          <w:lang w:bidi="ar-EG"/>
        </w:rPr>
        <w:t xml:space="preserve"> </w:t>
      </w:r>
      <w:r w:rsidRPr="00DB3437">
        <w:rPr>
          <w:rFonts w:cs="Simplified Arabic"/>
          <w:sz w:val="20"/>
          <w:szCs w:val="22"/>
          <w:rtl/>
          <w:lang w:val="en-CA" w:bidi="ar-EG"/>
        </w:rPr>
        <w:t>النقل غير المقصود عبر الحدود" هو نقل عبر الحدود لكائن حي محور عبر الحدود الوطنية لطرف ما دون قصد، حيث تم إطلاق الكائن الحي المحور، ولا تنطبق متطلبات المادة 17 من البروتوكول على عمليات النقل عبر الحدود هذه إلا إذا كان الكائن الحي المحور المعني يُحتمل أن تكون له آثار ضارة كبيرة على حفظ التنوع البيولوجي واستخدامه المستدام، مع مراعاة أيضا المخاطر على صحة الإنسان، وذلك في الدول المتضررة أو التي يحتمل أن تتضرر."</w:t>
      </w:r>
    </w:p>
  </w:footnote>
  <w:footnote w:id="14">
    <w:p w14:paraId="4DFBA500" w14:textId="77777777" w:rsidR="00316EE7" w:rsidRPr="00DB3437" w:rsidRDefault="00316EE7" w:rsidP="00914C0C">
      <w:pPr>
        <w:pStyle w:val="FootnoteText"/>
        <w:bidi/>
        <w:spacing w:after="120"/>
        <w:ind w:firstLine="0"/>
        <w:rPr>
          <w:rFonts w:cs="Simplified Arabic"/>
          <w:sz w:val="20"/>
          <w:szCs w:val="22"/>
          <w:rtl/>
          <w:lang w:val="en-CA" w:bidi="ar-EG"/>
        </w:rPr>
      </w:pPr>
      <w:r w:rsidRPr="00DB3437">
        <w:rPr>
          <w:rStyle w:val="FootnoteReference"/>
          <w:rFonts w:cs="Simplified Arabic"/>
          <w:sz w:val="20"/>
          <w:szCs w:val="22"/>
        </w:rPr>
        <w:footnoteRef/>
      </w:r>
      <w:r w:rsidRPr="00DB3437">
        <w:rPr>
          <w:rFonts w:cs="Simplified Arabic"/>
          <w:sz w:val="20"/>
          <w:szCs w:val="22"/>
          <w:rtl/>
        </w:rPr>
        <w:t xml:space="preserve"> وفقا للتعريف التشغيلي المعتمد في المقرر </w:t>
      </w:r>
      <w:r w:rsidRPr="00DB3437">
        <w:rPr>
          <w:rFonts w:cs="Simplified Arabic"/>
          <w:sz w:val="20"/>
          <w:szCs w:val="22"/>
          <w:lang w:val="en-CA"/>
        </w:rPr>
        <w:t>CP</w:t>
      </w:r>
      <w:r w:rsidRPr="00DB3437">
        <w:rPr>
          <w:rFonts w:cs="Simplified Arabic"/>
          <w:sz w:val="20"/>
          <w:szCs w:val="22"/>
          <w:lang w:val="en-CA"/>
        </w:rPr>
        <w:noBreakHyphen/>
        <w:t>VIII/16</w:t>
      </w:r>
      <w:r w:rsidRPr="00DB3437">
        <w:rPr>
          <w:rFonts w:cs="Simplified Arabic"/>
          <w:sz w:val="20"/>
          <w:szCs w:val="22"/>
          <w:rtl/>
          <w:lang w:val="en-CA" w:bidi="ar-EG"/>
        </w:rPr>
        <w:t>، فإن، "</w:t>
      </w:r>
      <w:r w:rsidRPr="00DB3437">
        <w:rPr>
          <w:rFonts w:cs="Simplified Arabic"/>
          <w:sz w:val="20"/>
          <w:szCs w:val="22"/>
          <w:rtl/>
          <w:lang w:bidi="ar-EG"/>
        </w:rPr>
        <w:t>"</w:t>
      </w:r>
      <w:r w:rsidRPr="00DB3437">
        <w:rPr>
          <w:rFonts w:cs="Simplified Arabic"/>
          <w:sz w:val="20"/>
          <w:szCs w:val="22"/>
          <w:rtl/>
          <w:lang w:bidi="ar"/>
        </w:rPr>
        <w:t>النقل</w:t>
      </w:r>
      <w:r w:rsidRPr="00DB3437">
        <w:rPr>
          <w:rFonts w:cs="Simplified Arabic"/>
          <w:sz w:val="20"/>
          <w:szCs w:val="22"/>
          <w:rtl/>
          <w:lang w:val="en-CA" w:bidi="ar-EG"/>
        </w:rPr>
        <w:t xml:space="preserve"> غير المشروع عبر الحدود</w:t>
      </w:r>
      <w:r w:rsidRPr="00DB3437">
        <w:rPr>
          <w:rFonts w:cs="Simplified Arabic"/>
          <w:sz w:val="20"/>
          <w:szCs w:val="22"/>
          <w:rtl/>
          <w:lang w:bidi="ar-EG"/>
        </w:rPr>
        <w:t>" هو نقل</w:t>
      </w:r>
      <w:r w:rsidRPr="00DB3437">
        <w:rPr>
          <w:rFonts w:cs="Simplified Arabic"/>
          <w:sz w:val="20"/>
          <w:szCs w:val="22"/>
          <w:rtl/>
          <w:lang w:bidi="ar"/>
        </w:rPr>
        <w:t xml:space="preserve"> عبر الحدود للكائنات الحية المحورة يتم بالمخالفة للتدابير المحلية لتنفيذ البروتوكول التي اعتمدها الطرف المعني</w:t>
      </w:r>
      <w:r w:rsidRPr="00DB3437">
        <w:rPr>
          <w:rFonts w:cs="Simplified Arabic"/>
          <w:sz w:val="20"/>
          <w:szCs w:val="22"/>
          <w:rtl/>
          <w:lang w:val="en-CA" w:bidi="ar-EG"/>
        </w:rPr>
        <w:t xml:space="preserve"> ".</w:t>
      </w:r>
    </w:p>
  </w:footnote>
  <w:footnote w:id="15">
    <w:p w14:paraId="01E667CD" w14:textId="77777777" w:rsidR="00316EE7" w:rsidRPr="00DB3437" w:rsidRDefault="00316EE7" w:rsidP="00914C0C">
      <w:pPr>
        <w:pStyle w:val="FootnoteText"/>
        <w:bidi/>
        <w:spacing w:after="120"/>
        <w:ind w:firstLine="0"/>
        <w:rPr>
          <w:rFonts w:cs="Simplified Arabic"/>
          <w:sz w:val="20"/>
          <w:szCs w:val="22"/>
          <w:lang w:bidi="ar-EG"/>
        </w:rPr>
      </w:pPr>
      <w:r w:rsidRPr="00DB3437">
        <w:rPr>
          <w:rStyle w:val="FootnoteReference"/>
          <w:rFonts w:cs="Simplified Arabic"/>
          <w:sz w:val="20"/>
          <w:szCs w:val="22"/>
        </w:rPr>
        <w:footnoteRef/>
      </w:r>
      <w:r w:rsidRPr="00DB3437">
        <w:rPr>
          <w:rFonts w:cs="Simplified Arabic"/>
          <w:sz w:val="20"/>
          <w:szCs w:val="22"/>
          <w:rtl/>
        </w:rPr>
        <w:t xml:space="preserve"> المقرر </w:t>
      </w:r>
      <w:r w:rsidRPr="00DB3437">
        <w:rPr>
          <w:rFonts w:cs="Simplified Arabic"/>
          <w:sz w:val="20"/>
          <w:szCs w:val="22"/>
          <w:rtl/>
          <w:lang w:bidi="ar-EG"/>
        </w:rPr>
        <w:t>14/34، المرفق.</w:t>
      </w:r>
    </w:p>
  </w:footnote>
  <w:footnote w:id="16">
    <w:p w14:paraId="1FF479A9" w14:textId="77777777" w:rsidR="00316EE7" w:rsidRPr="00DB3437" w:rsidRDefault="00316EE7" w:rsidP="00A0081E">
      <w:pPr>
        <w:pStyle w:val="FootnoteText"/>
        <w:bidi/>
        <w:spacing w:after="120"/>
        <w:ind w:firstLine="0"/>
        <w:rPr>
          <w:rFonts w:cs="Simplified Arabic"/>
          <w:sz w:val="20"/>
          <w:szCs w:val="22"/>
          <w:lang w:bidi="ar-EG"/>
        </w:rPr>
      </w:pPr>
      <w:r w:rsidRPr="00DB3437">
        <w:rPr>
          <w:rStyle w:val="FootnoteReference"/>
          <w:rFonts w:cs="Simplified Arabic"/>
          <w:sz w:val="20"/>
          <w:szCs w:val="22"/>
        </w:rPr>
        <w:footnoteRef/>
      </w:r>
      <w:r w:rsidRPr="00DB3437">
        <w:rPr>
          <w:rFonts w:cs="Simplified Arabic"/>
          <w:sz w:val="20"/>
          <w:szCs w:val="22"/>
          <w:rtl/>
        </w:rPr>
        <w:t xml:space="preserve"> </w:t>
      </w:r>
      <w:hyperlink r:id="rId3" w:history="1">
        <w:r w:rsidRPr="00DB3437">
          <w:rPr>
            <w:rStyle w:val="Hyperlink"/>
            <w:rFonts w:cs="Simplified Arabic"/>
            <w:sz w:val="20"/>
            <w:szCs w:val="22"/>
          </w:rPr>
          <w:t>CBD/SBI/2/16</w:t>
        </w:r>
      </w:hyperlink>
      <w:r w:rsidRPr="00DB3437">
        <w:rPr>
          <w:rFonts w:cs="Simplified Arabic" w:hint="cs"/>
          <w:sz w:val="20"/>
          <w:szCs w:val="22"/>
          <w:rtl/>
        </w:rPr>
        <w:t xml:space="preserve"> و</w:t>
      </w:r>
      <w:hyperlink r:id="rId4" w:history="1">
        <w:r w:rsidRPr="00DB3437">
          <w:rPr>
            <w:rStyle w:val="Hyperlink"/>
            <w:rFonts w:cs="Simplified Arabic"/>
            <w:sz w:val="20"/>
            <w:szCs w:val="22"/>
          </w:rPr>
          <w:t>Add.1</w:t>
        </w:r>
      </w:hyperlink>
      <w:r w:rsidRPr="00DB3437">
        <w:rPr>
          <w:rFonts w:cs="Simplified Arabic" w:hint="cs"/>
          <w:sz w:val="20"/>
          <w:szCs w:val="22"/>
          <w:rtl/>
        </w:rPr>
        <w:t>.</w:t>
      </w:r>
    </w:p>
  </w:footnote>
  <w:footnote w:id="17">
    <w:p w14:paraId="57281A8D" w14:textId="1F300F0B" w:rsidR="00316EE7" w:rsidRPr="00DB3437" w:rsidRDefault="00316EE7" w:rsidP="00657255">
      <w:pPr>
        <w:pStyle w:val="FootnoteText"/>
        <w:bidi/>
        <w:spacing w:after="120"/>
        <w:ind w:firstLine="0"/>
        <w:rPr>
          <w:rFonts w:cs="Simplified Arabic"/>
          <w:sz w:val="20"/>
          <w:szCs w:val="22"/>
          <w:rtl/>
          <w:lang w:bidi="ar-EG"/>
        </w:rPr>
      </w:pPr>
      <w:r w:rsidRPr="00DB3437">
        <w:rPr>
          <w:rStyle w:val="FootnoteReference"/>
          <w:rFonts w:cs="Simplified Arabic"/>
          <w:sz w:val="20"/>
          <w:szCs w:val="22"/>
        </w:rPr>
        <w:footnoteRef/>
      </w:r>
      <w:r w:rsidRPr="00DB3437">
        <w:rPr>
          <w:rFonts w:cs="Simplified Arabic"/>
          <w:sz w:val="20"/>
          <w:szCs w:val="22"/>
          <w:rtl/>
        </w:rPr>
        <w:t xml:space="preserve"> </w:t>
      </w:r>
      <w:r w:rsidRPr="00DB3437">
        <w:rPr>
          <w:rFonts w:cs="Simplified Arabic"/>
          <w:sz w:val="20"/>
          <w:szCs w:val="22"/>
          <w:rtl/>
          <w:lang w:bidi="ar-EG"/>
        </w:rPr>
        <w:t xml:space="preserve">على النحو الوارد في الوثيقة </w:t>
      </w:r>
      <w:r w:rsidRPr="00DB3437">
        <w:rPr>
          <w:rFonts w:cs="Simplified Arabic"/>
          <w:snapToGrid w:val="0"/>
          <w:color w:val="000000"/>
          <w:kern w:val="18"/>
          <w:sz w:val="20"/>
          <w:szCs w:val="22"/>
        </w:rPr>
        <w:t>CBD/CP/MOP/9/8/Add.1</w:t>
      </w:r>
      <w:r w:rsidRPr="00DB3437">
        <w:rPr>
          <w:rFonts w:cs="Simplified Arabic"/>
          <w:sz w:val="20"/>
          <w:szCs w:val="22"/>
          <w:rtl/>
          <w:lang w:bidi="ar-EG"/>
        </w:rPr>
        <w:t>.</w:t>
      </w:r>
    </w:p>
  </w:footnote>
  <w:footnote w:id="18">
    <w:p w14:paraId="392B2123" w14:textId="77777777" w:rsidR="00316EE7" w:rsidRPr="00DB3437" w:rsidRDefault="00316EE7" w:rsidP="00A0081E">
      <w:pPr>
        <w:pStyle w:val="FootnoteText"/>
        <w:bidi/>
        <w:spacing w:after="120"/>
        <w:ind w:firstLine="0"/>
        <w:rPr>
          <w:rFonts w:cs="Simplified Arabic"/>
          <w:sz w:val="20"/>
          <w:szCs w:val="22"/>
          <w:rtl/>
          <w:lang w:bidi="ar-EG"/>
        </w:rPr>
      </w:pPr>
      <w:r w:rsidRPr="00DB3437">
        <w:rPr>
          <w:rStyle w:val="FootnoteReference"/>
          <w:rFonts w:cs="Simplified Arabic"/>
          <w:sz w:val="20"/>
          <w:szCs w:val="22"/>
        </w:rPr>
        <w:footnoteRef/>
      </w:r>
      <w:r w:rsidRPr="00DB3437">
        <w:rPr>
          <w:rFonts w:cs="Simplified Arabic"/>
          <w:sz w:val="20"/>
          <w:szCs w:val="22"/>
          <w:rtl/>
        </w:rPr>
        <w:t xml:space="preserve"> </w:t>
      </w:r>
      <w:r w:rsidRPr="00DB3437">
        <w:rPr>
          <w:rFonts w:cs="Simplified Arabic"/>
          <w:sz w:val="20"/>
          <w:szCs w:val="22"/>
          <w:rtl/>
          <w:lang w:bidi="ar-EG"/>
        </w:rPr>
        <w:t>"المشغل" يعني أي شخص يسيطر بشكل مباشر أو غير مباشر على الكائن الحي المحور والذي يمكن أن يشتمل، حسب الاقتضاء وحسب القانون المحلي، على جملة جهات منها صاحب التصريح، أو الشخص الذي طرح الكائن الحي المحور في السوق أو المطور أو المنتج أو القائم بالإبلاغ أو المصدر أو المستورد أو الناقل أو المورد.</w:t>
      </w:r>
    </w:p>
  </w:footnote>
  <w:footnote w:id="19">
    <w:p w14:paraId="6A37EF06" w14:textId="77777777" w:rsidR="00316EE7" w:rsidRPr="00DB3437" w:rsidRDefault="00316EE7" w:rsidP="00A0081E">
      <w:pPr>
        <w:pStyle w:val="FootnoteText"/>
        <w:bidi/>
        <w:spacing w:after="120"/>
        <w:ind w:firstLine="0"/>
        <w:rPr>
          <w:rFonts w:cs="Simplified Arabic"/>
          <w:sz w:val="20"/>
          <w:szCs w:val="22"/>
          <w:lang w:val="en-CA" w:bidi="ar-EG"/>
        </w:rPr>
      </w:pPr>
      <w:r w:rsidRPr="00DB3437">
        <w:rPr>
          <w:rStyle w:val="FootnoteReference"/>
          <w:rFonts w:cs="Simplified Arabic"/>
          <w:sz w:val="20"/>
          <w:szCs w:val="22"/>
        </w:rPr>
        <w:footnoteRef/>
      </w:r>
      <w:r w:rsidRPr="00DB3437">
        <w:rPr>
          <w:rFonts w:cs="Simplified Arabic" w:hint="cs"/>
          <w:sz w:val="20"/>
          <w:szCs w:val="22"/>
          <w:rtl/>
        </w:rPr>
        <w:t xml:space="preserve"> انظر </w:t>
      </w:r>
      <w:r w:rsidRPr="00DB3437">
        <w:rPr>
          <w:rFonts w:cs="Simplified Arabic"/>
          <w:sz w:val="20"/>
          <w:szCs w:val="22"/>
          <w:lang w:val="en-CA"/>
        </w:rPr>
        <w:t>CBD/CP/MOP/9/2</w:t>
      </w:r>
      <w:r w:rsidRPr="00DB3437">
        <w:rPr>
          <w:rFonts w:cs="Simplified Arabic" w:hint="cs"/>
          <w:sz w:val="20"/>
          <w:szCs w:val="22"/>
          <w:rtl/>
          <w:lang w:val="en-CA" w:bidi="ar-EG"/>
        </w:rPr>
        <w:t>.</w:t>
      </w:r>
    </w:p>
  </w:footnote>
  <w:footnote w:id="20">
    <w:p w14:paraId="47AEFAF8" w14:textId="77777777" w:rsidR="00316EE7" w:rsidRPr="00DB3437" w:rsidRDefault="00316EE7" w:rsidP="003B012E">
      <w:pPr>
        <w:pStyle w:val="FootnoteText"/>
        <w:bidi/>
        <w:spacing w:after="120"/>
        <w:ind w:firstLine="0"/>
        <w:rPr>
          <w:rFonts w:eastAsia="YouYuan" w:cs="Simplified Arabic"/>
          <w:kern w:val="2"/>
          <w:sz w:val="20"/>
          <w:szCs w:val="22"/>
          <w:lang w:val="en-US" w:bidi="ar-EG"/>
        </w:rPr>
      </w:pPr>
      <w:r w:rsidRPr="00DB3437">
        <w:rPr>
          <w:rFonts w:cs="Simplified Arabic"/>
          <w:sz w:val="20"/>
          <w:szCs w:val="22"/>
        </w:rPr>
        <w:t xml:space="preserve"> </w:t>
      </w:r>
      <w:r w:rsidRPr="00DB3437">
        <w:rPr>
          <w:rStyle w:val="FootnoteReference"/>
          <w:rFonts w:cs="Simplified Arabic"/>
          <w:sz w:val="20"/>
          <w:szCs w:val="22"/>
        </w:rPr>
        <w:footnoteRef/>
      </w:r>
      <w:hyperlink r:id="rId5" w:history="1">
        <w:r w:rsidRPr="00DB3437">
          <w:rPr>
            <w:rStyle w:val="Hyperlink"/>
            <w:rFonts w:cs="Simplified Arabic"/>
            <w:sz w:val="20"/>
            <w:szCs w:val="22"/>
            <w:rtl/>
          </w:rPr>
          <w:t>المقرر 8/10</w:t>
        </w:r>
      </w:hyperlink>
      <w:r w:rsidRPr="00DB3437">
        <w:rPr>
          <w:rFonts w:cs="Simplified Arabic"/>
          <w:sz w:val="20"/>
          <w:szCs w:val="22"/>
          <w:rtl/>
        </w:rPr>
        <w:t>، المرفق الثالث.</w:t>
      </w:r>
    </w:p>
  </w:footnote>
  <w:footnote w:id="21">
    <w:p w14:paraId="04F0C0C5" w14:textId="77777777" w:rsidR="00316EE7" w:rsidRPr="00DB3437" w:rsidRDefault="00316EE7" w:rsidP="00A0081E">
      <w:pPr>
        <w:pStyle w:val="FootnoteText"/>
        <w:bidi/>
        <w:spacing w:after="120"/>
        <w:ind w:firstLine="0"/>
        <w:rPr>
          <w:rFonts w:cs="Simplified Arabic"/>
          <w:sz w:val="20"/>
          <w:szCs w:val="22"/>
          <w:lang w:val="en-US" w:bidi="ar-EG"/>
        </w:rPr>
      </w:pPr>
      <w:r w:rsidRPr="00DB3437">
        <w:rPr>
          <w:rStyle w:val="FootnoteReference"/>
          <w:rFonts w:cs="Simplified Arabic"/>
          <w:sz w:val="20"/>
          <w:szCs w:val="22"/>
        </w:rPr>
        <w:footnoteRef/>
      </w:r>
      <w:r w:rsidRPr="00DB3437">
        <w:rPr>
          <w:rFonts w:cs="Simplified Arabic"/>
          <w:sz w:val="20"/>
          <w:szCs w:val="22"/>
          <w:rtl/>
          <w:lang w:val="en-US" w:bidi="ar-EG"/>
        </w:rPr>
        <w:t xml:space="preserve"> </w:t>
      </w:r>
      <w:r w:rsidRPr="00DB3437">
        <w:rPr>
          <w:rFonts w:cs="Simplified Arabic"/>
          <w:sz w:val="20"/>
          <w:szCs w:val="22"/>
          <w:rtl/>
          <w:lang w:bidi="ar-EG"/>
        </w:rPr>
        <w:t>على النحو الوارد في</w:t>
      </w:r>
      <w:r w:rsidRPr="00DB3437">
        <w:rPr>
          <w:rFonts w:cs="Simplified Arabic" w:hint="cs"/>
          <w:sz w:val="20"/>
          <w:szCs w:val="22"/>
          <w:rtl/>
          <w:lang w:bidi="ar-EG"/>
        </w:rPr>
        <w:t xml:space="preserve"> </w:t>
      </w:r>
      <w:r w:rsidRPr="00DB3437">
        <w:rPr>
          <w:rFonts w:cs="Simplified Arabic"/>
          <w:sz w:val="20"/>
          <w:szCs w:val="22"/>
          <w:lang w:val="en-CA" w:bidi="ar-EG"/>
        </w:rPr>
        <w:t>CBD/CP/MOP/9/10</w:t>
      </w:r>
      <w:r w:rsidRPr="00DB3437">
        <w:rPr>
          <w:rFonts w:cs="Simplified Arabic" w:hint="cs"/>
          <w:sz w:val="20"/>
          <w:szCs w:val="22"/>
          <w:rtl/>
          <w:lang w:val="en-CA" w:bidi="ar-EG"/>
        </w:rPr>
        <w:t xml:space="preserve">، </w:t>
      </w:r>
      <w:r w:rsidRPr="00DB3437">
        <w:rPr>
          <w:rFonts w:cs="Simplified Arabic"/>
          <w:sz w:val="20"/>
          <w:szCs w:val="22"/>
          <w:rtl/>
          <w:lang w:bidi="ar-EG"/>
        </w:rPr>
        <w:t>المرفق</w:t>
      </w:r>
      <w:r w:rsidRPr="00DB3437">
        <w:rPr>
          <w:rFonts w:cs="Simplified Arabic" w:hint="cs"/>
          <w:sz w:val="20"/>
          <w:szCs w:val="22"/>
          <w:rtl/>
          <w:lang w:val="en-CA" w:bidi="ar-EG"/>
        </w:rPr>
        <w:t>.</w:t>
      </w:r>
    </w:p>
  </w:footnote>
  <w:footnote w:id="22">
    <w:p w14:paraId="692BDF67" w14:textId="77777777" w:rsidR="00316EE7" w:rsidRPr="00DB3437" w:rsidRDefault="00316EE7" w:rsidP="00A0081E">
      <w:pPr>
        <w:pStyle w:val="FootnoteText"/>
        <w:bidi/>
        <w:spacing w:after="120"/>
        <w:ind w:firstLine="0"/>
        <w:rPr>
          <w:rFonts w:cs="Simplified Arabic"/>
          <w:sz w:val="20"/>
          <w:szCs w:val="22"/>
          <w:lang w:val="en-US" w:bidi="ar-EG"/>
        </w:rPr>
      </w:pPr>
      <w:r w:rsidRPr="00DB3437">
        <w:rPr>
          <w:rFonts w:cs="Simplified Arabic"/>
          <w:sz w:val="20"/>
          <w:szCs w:val="22"/>
        </w:rPr>
        <w:t xml:space="preserve"> </w:t>
      </w:r>
      <w:r w:rsidRPr="00DB3437">
        <w:rPr>
          <w:rStyle w:val="FootnoteReference"/>
          <w:rFonts w:cs="Simplified Arabic"/>
          <w:sz w:val="20"/>
          <w:szCs w:val="22"/>
        </w:rPr>
        <w:footnoteRef/>
      </w:r>
      <w:r w:rsidRPr="00DB3437">
        <w:rPr>
          <w:rFonts w:cs="Simplified Arabic"/>
          <w:sz w:val="20"/>
          <w:szCs w:val="22"/>
          <w:rtl/>
        </w:rPr>
        <w:t xml:space="preserve">وفقا للمادة 14، الفقرة </w:t>
      </w:r>
      <w:r w:rsidRPr="00DB3437">
        <w:rPr>
          <w:rFonts w:cs="Simplified Arabic"/>
          <w:sz w:val="20"/>
          <w:szCs w:val="22"/>
        </w:rPr>
        <w:t>1</w:t>
      </w:r>
      <w:r w:rsidRPr="00DB3437">
        <w:rPr>
          <w:rFonts w:cs="Simplified Arabic"/>
          <w:sz w:val="20"/>
          <w:szCs w:val="22"/>
          <w:rtl/>
        </w:rPr>
        <w:t xml:space="preserve"> من البروتوكول التكميلي ورهنا بالفقرة 2 من المادة 32 من الاتفاقية، سيعمل مؤتمر الأطراف العامل كاجتماع للأطراف في البروتوكول كاجتماع للأطراف في البروتوكول التكميلي. وبناء عليه، اتخذت هذا المقرر الأطراف في البروتوكول التكميلي.</w:t>
      </w:r>
    </w:p>
  </w:footnote>
  <w:footnote w:id="23">
    <w:p w14:paraId="2A8FF09E" w14:textId="77777777" w:rsidR="00316EE7" w:rsidRPr="00DB3437" w:rsidRDefault="00316EE7" w:rsidP="00A0081E">
      <w:pPr>
        <w:pStyle w:val="FootnoteText"/>
        <w:bidi/>
        <w:spacing w:after="120"/>
        <w:ind w:firstLine="0"/>
        <w:rPr>
          <w:rFonts w:cs="Simplified Arabic"/>
          <w:sz w:val="20"/>
          <w:szCs w:val="22"/>
          <w:rtl/>
          <w:lang w:val="en-CA" w:bidi="ar-EG"/>
        </w:rPr>
      </w:pPr>
      <w:r w:rsidRPr="00DB3437">
        <w:rPr>
          <w:rStyle w:val="FootnoteReference"/>
          <w:rFonts w:cs="Simplified Arabic"/>
          <w:sz w:val="20"/>
          <w:szCs w:val="22"/>
        </w:rPr>
        <w:footnoteRef/>
      </w:r>
      <w:r w:rsidRPr="00DB3437">
        <w:rPr>
          <w:rFonts w:cs="Simplified Arabic"/>
          <w:sz w:val="20"/>
          <w:szCs w:val="22"/>
          <w:rtl/>
          <w:lang w:bidi="ar-EG"/>
        </w:rPr>
        <w:t xml:space="preserve"> يرجى الرجوع إلى حاشية الجدول 2. وفقا لقرار الجمعية العامة للأمم المتحدة 70/245.</w:t>
      </w:r>
    </w:p>
  </w:footnote>
  <w:footnote w:id="24">
    <w:p w14:paraId="6F0EB908" w14:textId="77777777" w:rsidR="00316EE7" w:rsidRPr="00DB3437" w:rsidRDefault="00316EE7" w:rsidP="00A0081E">
      <w:pPr>
        <w:pStyle w:val="FootnoteText"/>
        <w:bidi/>
        <w:spacing w:after="120"/>
        <w:ind w:firstLine="0"/>
        <w:rPr>
          <w:rFonts w:cs="Simplified Arabic"/>
          <w:sz w:val="20"/>
          <w:szCs w:val="22"/>
          <w:rtl/>
          <w:lang w:bidi="ar-EG"/>
        </w:rPr>
      </w:pPr>
      <w:r w:rsidRPr="00DB3437">
        <w:rPr>
          <w:rStyle w:val="FootnoteReference"/>
          <w:rFonts w:cs="Simplified Arabic"/>
          <w:sz w:val="20"/>
          <w:szCs w:val="22"/>
        </w:rPr>
        <w:footnoteRef/>
      </w:r>
      <w:r w:rsidRPr="00DB3437">
        <w:rPr>
          <w:rFonts w:cs="Simplified Arabic"/>
          <w:sz w:val="20"/>
          <w:szCs w:val="22"/>
          <w:rtl/>
        </w:rPr>
        <w:t xml:space="preserve"> حسب قرار الجمعية العامة للأمم المتحدة 70/245، جدول الأنصبة المنقح لفترة الثلاث سنوات سيتم تطبيقه، عند نشره، لحساب الأنصبة المقررة لفترة السنتين 2019-2020 (انظر </w:t>
      </w:r>
      <w:hyperlink r:id="rId6" w:history="1">
        <w:r w:rsidRPr="00DB3437">
          <w:rPr>
            <w:rStyle w:val="Hyperlink"/>
            <w:rFonts w:cs="Simplified Arabic"/>
            <w:sz w:val="20"/>
            <w:szCs w:val="22"/>
            <w:lang w:val="es-MX"/>
          </w:rPr>
          <w:t>https://www.cbd.int/doc/notifications/2019/ntf-2019-016-budget-cp-en.pdf</w:t>
        </w:r>
      </w:hyperlink>
      <w:r w:rsidRPr="00DB3437">
        <w:rPr>
          <w:rFonts w:cs="Simplified Arabic" w:hint="cs"/>
          <w:sz w:val="20"/>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6683" w14:textId="45724DCC" w:rsidR="00316EE7" w:rsidRDefault="00316EE7" w:rsidP="00DB3437">
    <w:pPr>
      <w:pStyle w:val="Header"/>
      <w:jc w:val="right"/>
      <w:rPr>
        <w:lang w:val="en-CA"/>
      </w:rPr>
    </w:pPr>
    <w:r>
      <w:rPr>
        <w:lang w:val="en-CA"/>
      </w:rPr>
      <w:t>CBD/CP/MOP/9/13</w:t>
    </w:r>
  </w:p>
  <w:p w14:paraId="564B7546" w14:textId="202C55A8" w:rsidR="00316EE7" w:rsidRDefault="00316EE7" w:rsidP="00DB3437">
    <w:pPr>
      <w:pStyle w:val="Header"/>
      <w:jc w:val="right"/>
      <w:rPr>
        <w:noProof/>
        <w:rtl/>
      </w:rPr>
    </w:pPr>
    <w:r>
      <w:rPr>
        <w:lang w:val="fr-FR"/>
      </w:rPr>
      <w:t xml:space="preserve">Page </w:t>
    </w:r>
    <w:r>
      <w:fldChar w:fldCharType="begin"/>
    </w:r>
    <w:r>
      <w:rPr>
        <w:lang w:val="fr-FR"/>
      </w:rPr>
      <w:instrText xml:space="preserve"> PAGE   \* MERGEFORMAT </w:instrText>
    </w:r>
    <w:r>
      <w:fldChar w:fldCharType="separate"/>
    </w:r>
    <w:r w:rsidRPr="005F59ED">
      <w:rPr>
        <w:noProof/>
      </w:rPr>
      <w:t>2</w:t>
    </w:r>
    <w:r>
      <w:rPr>
        <w:noProof/>
      </w:rPr>
      <w:fldChar w:fldCharType="end"/>
    </w:r>
  </w:p>
  <w:p w14:paraId="5FDECBFF" w14:textId="77777777" w:rsidR="00316EE7" w:rsidRDefault="00316EE7" w:rsidP="00DB3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D5C8C" w14:textId="77777777" w:rsidR="00316EE7" w:rsidRDefault="00316EE7" w:rsidP="00DB3437">
    <w:pPr>
      <w:pStyle w:val="Header"/>
      <w:jc w:val="left"/>
      <w:rPr>
        <w:lang w:val="en-CA"/>
      </w:rPr>
    </w:pPr>
    <w:r>
      <w:rPr>
        <w:lang w:val="en-CA"/>
      </w:rPr>
      <w:t>CBD/CP/MOP/9/13</w:t>
    </w:r>
  </w:p>
  <w:p w14:paraId="1F145575" w14:textId="77777777" w:rsidR="00316EE7" w:rsidRDefault="00316EE7" w:rsidP="00DB3437">
    <w:pPr>
      <w:pStyle w:val="Header"/>
      <w:jc w:val="left"/>
      <w:rPr>
        <w:noProof/>
        <w:rtl/>
      </w:rPr>
    </w:pPr>
    <w:r>
      <w:rPr>
        <w:lang w:val="fr-FR"/>
      </w:rPr>
      <w:t xml:space="preserve">Page </w:t>
    </w:r>
    <w:r>
      <w:fldChar w:fldCharType="begin"/>
    </w:r>
    <w:r>
      <w:rPr>
        <w:lang w:val="fr-FR"/>
      </w:rPr>
      <w:instrText xml:space="preserve"> PAGE   \* MERGEFORMAT </w:instrText>
    </w:r>
    <w:r>
      <w:fldChar w:fldCharType="separate"/>
    </w:r>
    <w:r w:rsidRPr="005F59ED">
      <w:rPr>
        <w:noProof/>
      </w:rPr>
      <w:t>3</w:t>
    </w:r>
    <w:r>
      <w:rPr>
        <w:noProof/>
      </w:rPr>
      <w:fldChar w:fldCharType="end"/>
    </w:r>
  </w:p>
  <w:p w14:paraId="2ED315EF" w14:textId="77777777" w:rsidR="00316EE7" w:rsidRDefault="00316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8AC6" w14:textId="717A69EA" w:rsidR="00316EE7" w:rsidRPr="004C69D2" w:rsidRDefault="00316EE7" w:rsidP="00F74A40">
    <w:pPr>
      <w:pStyle w:val="Header"/>
      <w:jc w:val="right"/>
      <w:rPr>
        <w:lang w:val="en-CA"/>
      </w:rPr>
    </w:pPr>
    <w:r>
      <w:rPr>
        <w:lang w:val="en-CA"/>
      </w:rPr>
      <w:t>CBD/CP/MOP/9/13</w:t>
    </w:r>
  </w:p>
  <w:p w14:paraId="6429DBD8" w14:textId="77777777" w:rsidR="00316EE7" w:rsidRPr="00000614" w:rsidRDefault="00316EE7" w:rsidP="00A92307">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Pr>
        <w:noProof/>
        <w:lang w:val="fr-FR"/>
      </w:rPr>
      <w:t>96</w:t>
    </w:r>
    <w:r>
      <w:rPr>
        <w:noProof/>
      </w:rPr>
      <w:fldChar w:fldCharType="end"/>
    </w:r>
  </w:p>
  <w:p w14:paraId="34E3C882" w14:textId="77777777" w:rsidR="00316EE7" w:rsidRPr="00000614" w:rsidRDefault="00316EE7">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FB27" w14:textId="55FC4D7E" w:rsidR="00316EE7" w:rsidRPr="004C69D2" w:rsidRDefault="00316EE7" w:rsidP="00F74A40">
    <w:pPr>
      <w:pStyle w:val="Header"/>
      <w:jc w:val="left"/>
      <w:rPr>
        <w:lang w:val="en-CA"/>
      </w:rPr>
    </w:pPr>
    <w:r>
      <w:rPr>
        <w:lang w:val="en-CA"/>
      </w:rPr>
      <w:t>CBD/CP/MOP/9/13</w:t>
    </w:r>
  </w:p>
  <w:p w14:paraId="0137DB64" w14:textId="77777777" w:rsidR="00316EE7" w:rsidRPr="00000614" w:rsidRDefault="00316EE7" w:rsidP="00A92307">
    <w:pPr>
      <w:pStyle w:val="Header"/>
      <w:jc w:val="lef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Pr>
        <w:noProof/>
        <w:lang w:val="fr-FR"/>
      </w:rPr>
      <w:t>95</w:t>
    </w:r>
    <w:r>
      <w:rPr>
        <w:noProof/>
      </w:rPr>
      <w:fldChar w:fldCharType="end"/>
    </w:r>
  </w:p>
  <w:p w14:paraId="56E84519" w14:textId="77777777" w:rsidR="00316EE7" w:rsidRPr="00000614" w:rsidRDefault="00316EE7" w:rsidP="00A92307">
    <w:pPr>
      <w:pStyle w:val="Header"/>
      <w:jc w:val="left"/>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EFA16" w14:textId="77777777" w:rsidR="00316EE7" w:rsidRDefault="00316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67868"/>
    <w:multiLevelType w:val="hybridMultilevel"/>
    <w:tmpl w:val="CA6AEC2A"/>
    <w:lvl w:ilvl="0" w:tplc="966E7E18">
      <w:start w:val="1"/>
      <w:numFmt w:val="decimal"/>
      <w:lvlText w:val="%1-"/>
      <w:lvlJc w:val="left"/>
      <w:pPr>
        <w:ind w:left="644" w:hanging="360"/>
      </w:pPr>
      <w:rPr>
        <w:rFonts w:ascii="Times New Roman" w:eastAsia="Times New Roman" w:hAnsi="Times New Roman" w:cs="Times New Roman" w:hint="default"/>
        <w:b/>
        <w:bCs w:val="0"/>
        <w:i w:val="0"/>
      </w:rPr>
    </w:lvl>
    <w:lvl w:ilvl="1" w:tplc="10090019">
      <w:start w:val="1"/>
      <w:numFmt w:val="lowerLetter"/>
      <w:lvlText w:val="%2."/>
      <w:lvlJc w:val="left"/>
      <w:pPr>
        <w:ind w:left="1364" w:hanging="360"/>
      </w:p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start w:val="1"/>
      <w:numFmt w:val="lowerLetter"/>
      <w:lvlText w:val="%5."/>
      <w:lvlJc w:val="left"/>
      <w:pPr>
        <w:ind w:left="3524" w:hanging="360"/>
      </w:pPr>
    </w:lvl>
    <w:lvl w:ilvl="5" w:tplc="1009001B">
      <w:start w:val="1"/>
      <w:numFmt w:val="lowerRoman"/>
      <w:lvlText w:val="%6."/>
      <w:lvlJc w:val="right"/>
      <w:pPr>
        <w:ind w:left="4244" w:hanging="180"/>
      </w:pPr>
    </w:lvl>
    <w:lvl w:ilvl="6" w:tplc="1009000F">
      <w:start w:val="1"/>
      <w:numFmt w:val="decimal"/>
      <w:lvlText w:val="%7."/>
      <w:lvlJc w:val="left"/>
      <w:pPr>
        <w:ind w:left="4964" w:hanging="360"/>
      </w:pPr>
    </w:lvl>
    <w:lvl w:ilvl="7" w:tplc="10090019">
      <w:start w:val="1"/>
      <w:numFmt w:val="lowerLetter"/>
      <w:lvlText w:val="%8."/>
      <w:lvlJc w:val="left"/>
      <w:pPr>
        <w:ind w:left="5684" w:hanging="360"/>
      </w:pPr>
    </w:lvl>
    <w:lvl w:ilvl="8" w:tplc="1009001B">
      <w:start w:val="1"/>
      <w:numFmt w:val="lowerRoman"/>
      <w:lvlText w:val="%9."/>
      <w:lvlJc w:val="right"/>
      <w:pPr>
        <w:ind w:left="6404" w:hanging="180"/>
      </w:pPr>
    </w:lvl>
  </w:abstractNum>
  <w:abstractNum w:abstractNumId="2" w15:restartNumberingAfterBreak="0">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 w15:restartNumberingAfterBreak="0">
    <w:nsid w:val="02645BDE"/>
    <w:multiLevelType w:val="hybridMultilevel"/>
    <w:tmpl w:val="21E2607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4" w15:restartNumberingAfterBreak="0">
    <w:nsid w:val="0BED3D23"/>
    <w:multiLevelType w:val="hybridMultilevel"/>
    <w:tmpl w:val="36B05F16"/>
    <w:lvl w:ilvl="0" w:tplc="F3FA76CE">
      <w:start w:val="1"/>
      <w:numFmt w:val="decimal"/>
      <w:lvlText w:val="%1-"/>
      <w:lvlJc w:val="left"/>
      <w:pPr>
        <w:ind w:left="732"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486028"/>
    <w:multiLevelType w:val="hybridMultilevel"/>
    <w:tmpl w:val="2996C918"/>
    <w:lvl w:ilvl="0" w:tplc="44F0F8D8">
      <w:start w:val="1"/>
      <w:numFmt w:val="decimal"/>
      <w:lvlText w:val="%1-"/>
      <w:lvlJc w:val="left"/>
      <w:pPr>
        <w:ind w:left="732" w:hanging="360"/>
      </w:pPr>
      <w:rPr>
        <w:rFonts w:hint="default"/>
        <w:b w:val="0"/>
        <w:bCs w:val="0"/>
        <w:lang w:bidi="ar-SA"/>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138B64E0"/>
    <w:multiLevelType w:val="hybridMultilevel"/>
    <w:tmpl w:val="DBDE7E42"/>
    <w:lvl w:ilvl="0" w:tplc="2C8C861E">
      <w:start w:val="1"/>
      <w:numFmt w:val="arabicAbjad"/>
      <w:lvlText w:val="(%1)"/>
      <w:lvlJc w:val="left"/>
      <w:pPr>
        <w:ind w:left="467" w:hanging="360"/>
      </w:pPr>
      <w:rPr>
        <w:sz w:val="24"/>
      </w:rPr>
    </w:lvl>
    <w:lvl w:ilvl="1" w:tplc="04090019">
      <w:start w:val="1"/>
      <w:numFmt w:val="lowerLetter"/>
      <w:lvlText w:val="%2."/>
      <w:lvlJc w:val="left"/>
      <w:pPr>
        <w:ind w:left="1187" w:hanging="360"/>
      </w:pPr>
    </w:lvl>
    <w:lvl w:ilvl="2" w:tplc="0409001B">
      <w:start w:val="1"/>
      <w:numFmt w:val="lowerRoman"/>
      <w:lvlText w:val="%3."/>
      <w:lvlJc w:val="right"/>
      <w:pPr>
        <w:ind w:left="1907" w:hanging="180"/>
      </w:pPr>
    </w:lvl>
    <w:lvl w:ilvl="3" w:tplc="0409000F">
      <w:start w:val="1"/>
      <w:numFmt w:val="decimal"/>
      <w:lvlText w:val="%4."/>
      <w:lvlJc w:val="left"/>
      <w:pPr>
        <w:ind w:left="2627" w:hanging="360"/>
      </w:pPr>
    </w:lvl>
    <w:lvl w:ilvl="4" w:tplc="04090019">
      <w:start w:val="1"/>
      <w:numFmt w:val="lowerLetter"/>
      <w:lvlText w:val="%5."/>
      <w:lvlJc w:val="left"/>
      <w:pPr>
        <w:ind w:left="3347" w:hanging="360"/>
      </w:pPr>
    </w:lvl>
    <w:lvl w:ilvl="5" w:tplc="0409001B">
      <w:start w:val="1"/>
      <w:numFmt w:val="lowerRoman"/>
      <w:lvlText w:val="%6."/>
      <w:lvlJc w:val="right"/>
      <w:pPr>
        <w:ind w:left="4067" w:hanging="180"/>
      </w:pPr>
    </w:lvl>
    <w:lvl w:ilvl="6" w:tplc="0409000F">
      <w:start w:val="1"/>
      <w:numFmt w:val="decimal"/>
      <w:lvlText w:val="%7."/>
      <w:lvlJc w:val="left"/>
      <w:pPr>
        <w:ind w:left="4787" w:hanging="360"/>
      </w:pPr>
    </w:lvl>
    <w:lvl w:ilvl="7" w:tplc="04090019">
      <w:start w:val="1"/>
      <w:numFmt w:val="lowerLetter"/>
      <w:lvlText w:val="%8."/>
      <w:lvlJc w:val="left"/>
      <w:pPr>
        <w:ind w:left="5507" w:hanging="360"/>
      </w:pPr>
    </w:lvl>
    <w:lvl w:ilvl="8" w:tplc="0409001B">
      <w:start w:val="1"/>
      <w:numFmt w:val="lowerRoman"/>
      <w:lvlText w:val="%9."/>
      <w:lvlJc w:val="right"/>
      <w:pPr>
        <w:ind w:left="6227" w:hanging="180"/>
      </w:pPr>
    </w:lvl>
  </w:abstractNum>
  <w:abstractNum w:abstractNumId="8" w15:restartNumberingAfterBreak="0">
    <w:nsid w:val="15952FAD"/>
    <w:multiLevelType w:val="hybridMultilevel"/>
    <w:tmpl w:val="680E5156"/>
    <w:lvl w:ilvl="0" w:tplc="4628EA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1113A7"/>
    <w:multiLevelType w:val="multilevel"/>
    <w:tmpl w:val="48241D10"/>
    <w:numStyleLink w:val="Normallist"/>
  </w:abstractNum>
  <w:abstractNum w:abstractNumId="10" w15:restartNumberingAfterBreak="0">
    <w:nsid w:val="1A4630C4"/>
    <w:multiLevelType w:val="hybridMultilevel"/>
    <w:tmpl w:val="CFCC3C4E"/>
    <w:lvl w:ilvl="0" w:tplc="CEE82364">
      <w:start w:val="1"/>
      <w:numFmt w:val="decimal"/>
      <w:lvlText w:val="%1-"/>
      <w:lvlJc w:val="left"/>
      <w:pPr>
        <w:ind w:left="1080" w:hanging="720"/>
      </w:pPr>
      <w:rPr>
        <w:rFonts w:hint="default"/>
      </w:rPr>
    </w:lvl>
    <w:lvl w:ilvl="1" w:tplc="9FE207E8">
      <w:start w:val="1"/>
      <w:numFmt w:val="decimal"/>
      <w:lvlText w:val="%2-"/>
      <w:lvlJc w:val="left"/>
      <w:pPr>
        <w:ind w:left="1440" w:hanging="360"/>
      </w:pPr>
      <w:rPr>
        <w:rFonts w:hint="default"/>
        <w:b w:val="0"/>
        <w:i w:val="0"/>
        <w:sz w:val="22"/>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A987F4A"/>
    <w:multiLevelType w:val="hybridMultilevel"/>
    <w:tmpl w:val="C278F9AE"/>
    <w:lvl w:ilvl="0" w:tplc="F9806AAA">
      <w:start w:val="1"/>
      <w:numFmt w:val="decimal"/>
      <w:lvlText w:val="%1-"/>
      <w:lvlJc w:val="left"/>
      <w:pPr>
        <w:ind w:left="720" w:hanging="360"/>
      </w:pPr>
      <w:rPr>
        <w:sz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1FD73143"/>
    <w:multiLevelType w:val="hybridMultilevel"/>
    <w:tmpl w:val="D9F646C8"/>
    <w:lvl w:ilvl="0" w:tplc="FB9666F4">
      <w:start w:val="1"/>
      <w:numFmt w:val="decimal"/>
      <w:lvlText w:val="%1-"/>
      <w:lvlJc w:val="left"/>
      <w:pPr>
        <w:ind w:left="732" w:hanging="360"/>
      </w:pPr>
      <w:rPr>
        <w:rFonts w:ascii="Simplified Arabic" w:hAnsi="Simplified Arabic" w:cs="Simplified Arabic" w:hint="default"/>
        <w:b w:val="0"/>
        <w:bCs w:val="0"/>
        <w:sz w:val="32"/>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00C29E9"/>
    <w:multiLevelType w:val="hybridMultilevel"/>
    <w:tmpl w:val="B86A2E08"/>
    <w:lvl w:ilvl="0" w:tplc="AF90D66A">
      <w:start w:val="1"/>
      <w:numFmt w:val="decimal"/>
      <w:lvlText w:val="%1-"/>
      <w:lvlJc w:val="left"/>
      <w:pPr>
        <w:ind w:left="1433" w:hanging="360"/>
      </w:pPr>
      <w:rPr>
        <w:rFonts w:ascii="Times New Roman" w:eastAsia="Times New Roman" w:hAnsi="Times New Roman" w:cs="Times New Roman" w:hint="default"/>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F5E4CFD4">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3150635"/>
    <w:multiLevelType w:val="hybridMultilevel"/>
    <w:tmpl w:val="9568414C"/>
    <w:lvl w:ilvl="0" w:tplc="92BA8C1A">
      <w:start w:val="1"/>
      <w:numFmt w:val="arabicAbjad"/>
      <w:lvlText w:val="(%1)"/>
      <w:lvlJc w:val="left"/>
      <w:pPr>
        <w:ind w:left="1004" w:hanging="360"/>
      </w:pPr>
      <w:rPr>
        <w:b/>
        <w:bCs w:val="0"/>
        <w:i w:val="0"/>
      </w:r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16" w15:restartNumberingAfterBreak="0">
    <w:nsid w:val="27826887"/>
    <w:multiLevelType w:val="hybridMultilevel"/>
    <w:tmpl w:val="0A6AC000"/>
    <w:lvl w:ilvl="0" w:tplc="7B1075FA">
      <w:start w:val="1"/>
      <w:numFmt w:val="arabicAbjad"/>
      <w:lvlText w:val="%1)"/>
      <w:lvlJc w:val="left"/>
      <w:pPr>
        <w:tabs>
          <w:tab w:val="num" w:pos="720"/>
        </w:tabs>
        <w:ind w:left="720" w:hanging="720"/>
      </w:pPr>
      <w:rPr>
        <w:rFonts w:hint="default"/>
        <w:sz w:val="20"/>
        <w:szCs w:val="2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2A210012"/>
    <w:multiLevelType w:val="hybridMultilevel"/>
    <w:tmpl w:val="E0466632"/>
    <w:lvl w:ilvl="0" w:tplc="1990F3F0">
      <w:start w:val="1"/>
      <w:numFmt w:val="decimal"/>
      <w:lvlText w:val="%1-"/>
      <w:lvlJc w:val="left"/>
      <w:pPr>
        <w:ind w:left="1080" w:hanging="720"/>
      </w:pPr>
      <w:rPr>
        <w:rFonts w:ascii="Times New Roman" w:hAnsi="Times New Roman" w:cs="Times New Roman" w:hint="default"/>
        <w:i w:val="0"/>
        <w:i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2C92250A"/>
    <w:multiLevelType w:val="hybridMultilevel"/>
    <w:tmpl w:val="E3D27962"/>
    <w:lvl w:ilvl="0" w:tplc="B136D1EE">
      <w:start w:val="1"/>
      <w:numFmt w:val="decimal"/>
      <w:pStyle w:val="Numberedparagraph"/>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2DA37AFB"/>
    <w:multiLevelType w:val="hybridMultilevel"/>
    <w:tmpl w:val="CEB0D33E"/>
    <w:lvl w:ilvl="0" w:tplc="E83014DE">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4702D4"/>
    <w:multiLevelType w:val="hybridMultilevel"/>
    <w:tmpl w:val="7C044974"/>
    <w:lvl w:ilvl="0" w:tplc="7AD0E652">
      <w:start w:val="1"/>
      <w:numFmt w:val="decimal"/>
      <w:lvlText w:val="%1-"/>
      <w:lvlJc w:val="left"/>
      <w:pPr>
        <w:ind w:left="732"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EDB318A"/>
    <w:multiLevelType w:val="hybridMultilevel"/>
    <w:tmpl w:val="F00CBA9A"/>
    <w:lvl w:ilvl="0" w:tplc="7DBAE6DC">
      <w:start w:val="1"/>
      <w:numFmt w:val="lowerLetter"/>
      <w:pStyle w:val="Heading4"/>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31AF440B"/>
    <w:multiLevelType w:val="hybridMultilevel"/>
    <w:tmpl w:val="7A964D1A"/>
    <w:lvl w:ilvl="0" w:tplc="E988B542">
      <w:start w:val="1"/>
      <w:numFmt w:val="decimal"/>
      <w:lvlText w:val="%1-"/>
      <w:lvlJc w:val="left"/>
      <w:pPr>
        <w:ind w:left="732" w:hanging="360"/>
      </w:pPr>
      <w:rPr>
        <w:lang w:bidi="ar-SA"/>
      </w:rPr>
    </w:lvl>
    <w:lvl w:ilvl="1" w:tplc="04090019">
      <w:start w:val="1"/>
      <w:numFmt w:val="lowerLetter"/>
      <w:lvlText w:val="%2."/>
      <w:lvlJc w:val="left"/>
      <w:pPr>
        <w:ind w:left="1452" w:hanging="360"/>
      </w:pPr>
    </w:lvl>
    <w:lvl w:ilvl="2" w:tplc="0409001B">
      <w:start w:val="1"/>
      <w:numFmt w:val="lowerRoman"/>
      <w:lvlText w:val="%3."/>
      <w:lvlJc w:val="right"/>
      <w:pPr>
        <w:ind w:left="2172" w:hanging="180"/>
      </w:pPr>
    </w:lvl>
    <w:lvl w:ilvl="3" w:tplc="0409000F">
      <w:start w:val="1"/>
      <w:numFmt w:val="decimal"/>
      <w:lvlText w:val="%4."/>
      <w:lvlJc w:val="left"/>
      <w:pPr>
        <w:ind w:left="2892" w:hanging="360"/>
      </w:pPr>
    </w:lvl>
    <w:lvl w:ilvl="4" w:tplc="04090019">
      <w:start w:val="1"/>
      <w:numFmt w:val="lowerLetter"/>
      <w:lvlText w:val="%5."/>
      <w:lvlJc w:val="left"/>
      <w:pPr>
        <w:ind w:left="3612" w:hanging="360"/>
      </w:pPr>
    </w:lvl>
    <w:lvl w:ilvl="5" w:tplc="0409001B">
      <w:start w:val="1"/>
      <w:numFmt w:val="lowerRoman"/>
      <w:lvlText w:val="%6."/>
      <w:lvlJc w:val="right"/>
      <w:pPr>
        <w:ind w:left="4332" w:hanging="180"/>
      </w:pPr>
    </w:lvl>
    <w:lvl w:ilvl="6" w:tplc="0409000F">
      <w:start w:val="1"/>
      <w:numFmt w:val="decimal"/>
      <w:lvlText w:val="%7."/>
      <w:lvlJc w:val="left"/>
      <w:pPr>
        <w:ind w:left="5052" w:hanging="360"/>
      </w:pPr>
    </w:lvl>
    <w:lvl w:ilvl="7" w:tplc="04090019">
      <w:start w:val="1"/>
      <w:numFmt w:val="lowerLetter"/>
      <w:lvlText w:val="%8."/>
      <w:lvlJc w:val="left"/>
      <w:pPr>
        <w:ind w:left="5772" w:hanging="360"/>
      </w:pPr>
    </w:lvl>
    <w:lvl w:ilvl="8" w:tplc="0409001B">
      <w:start w:val="1"/>
      <w:numFmt w:val="lowerRoman"/>
      <w:lvlText w:val="%9."/>
      <w:lvlJc w:val="right"/>
      <w:pPr>
        <w:ind w:left="6492" w:hanging="180"/>
      </w:pPr>
    </w:lvl>
  </w:abstractNum>
  <w:abstractNum w:abstractNumId="26" w15:restartNumberingAfterBreak="0">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397C7FA2"/>
    <w:multiLevelType w:val="hybridMultilevel"/>
    <w:tmpl w:val="735CF0E0"/>
    <w:lvl w:ilvl="0" w:tplc="E5E29DEE">
      <w:start w:val="1"/>
      <w:numFmt w:val="arabicAbjad"/>
      <w:lvlText w:val="%1-"/>
      <w:lvlJc w:val="left"/>
      <w:pPr>
        <w:ind w:left="1260" w:hanging="360"/>
      </w:pPr>
      <w:rPr>
        <w:rFonts w:ascii="Simplified Arabic" w:hAnsi="Simplified Arabic" w:cs="Simplified Arabic" w:hint="default"/>
        <w:color w:val="auto"/>
        <w:sz w:val="22"/>
        <w:szCs w:val="24"/>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28" w15:restartNumberingAfterBreak="0">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29" w15:restartNumberingAfterBreak="0">
    <w:nsid w:val="3A905C9D"/>
    <w:multiLevelType w:val="hybridMultilevel"/>
    <w:tmpl w:val="9568414C"/>
    <w:lvl w:ilvl="0" w:tplc="92BA8C1A">
      <w:start w:val="1"/>
      <w:numFmt w:val="arabicAbjad"/>
      <w:lvlText w:val="(%1)"/>
      <w:lvlJc w:val="left"/>
      <w:pPr>
        <w:ind w:left="1004" w:hanging="360"/>
      </w:pPr>
      <w:rPr>
        <w:b/>
        <w:bCs w:val="0"/>
        <w:i w:val="0"/>
      </w:r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30" w15:restartNumberingAfterBreak="0">
    <w:nsid w:val="3AD113F6"/>
    <w:multiLevelType w:val="hybridMultilevel"/>
    <w:tmpl w:val="E01C2DF2"/>
    <w:lvl w:ilvl="0" w:tplc="1BF295E4">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3BCD6490"/>
    <w:multiLevelType w:val="hybridMultilevel"/>
    <w:tmpl w:val="6BB0DFEE"/>
    <w:lvl w:ilvl="0" w:tplc="FD1807DA">
      <w:start w:val="1"/>
      <w:numFmt w:val="decimal"/>
      <w:lvlText w:val="%1-"/>
      <w:lvlJc w:val="left"/>
      <w:pPr>
        <w:ind w:left="732"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34" w15:restartNumberingAfterBreak="0">
    <w:nsid w:val="3F6E22DF"/>
    <w:multiLevelType w:val="hybridMultilevel"/>
    <w:tmpl w:val="E6C80508"/>
    <w:lvl w:ilvl="0" w:tplc="04AA48D4">
      <w:start w:val="1"/>
      <w:numFmt w:val="arabicAbjad"/>
      <w:lvlText w:val="(%1)"/>
      <w:lvlJc w:val="left"/>
      <w:pPr>
        <w:ind w:left="1073" w:hanging="360"/>
      </w:pPr>
      <w:rPr>
        <w:sz w:val="24"/>
      </w:rPr>
    </w:lvl>
    <w:lvl w:ilvl="1" w:tplc="04090019">
      <w:start w:val="1"/>
      <w:numFmt w:val="lowerLetter"/>
      <w:lvlText w:val="%2."/>
      <w:lvlJc w:val="left"/>
      <w:pPr>
        <w:ind w:left="1793" w:hanging="360"/>
      </w:pPr>
    </w:lvl>
    <w:lvl w:ilvl="2" w:tplc="0409001B">
      <w:start w:val="1"/>
      <w:numFmt w:val="lowerRoman"/>
      <w:lvlText w:val="%3."/>
      <w:lvlJc w:val="right"/>
      <w:pPr>
        <w:ind w:left="2513" w:hanging="180"/>
      </w:pPr>
    </w:lvl>
    <w:lvl w:ilvl="3" w:tplc="0409000F">
      <w:start w:val="1"/>
      <w:numFmt w:val="decimal"/>
      <w:lvlText w:val="%4."/>
      <w:lvlJc w:val="left"/>
      <w:pPr>
        <w:ind w:left="3233" w:hanging="360"/>
      </w:pPr>
    </w:lvl>
    <w:lvl w:ilvl="4" w:tplc="04090019">
      <w:start w:val="1"/>
      <w:numFmt w:val="lowerLetter"/>
      <w:lvlText w:val="%5."/>
      <w:lvlJc w:val="left"/>
      <w:pPr>
        <w:ind w:left="3953" w:hanging="360"/>
      </w:pPr>
    </w:lvl>
    <w:lvl w:ilvl="5" w:tplc="0409001B">
      <w:start w:val="1"/>
      <w:numFmt w:val="lowerRoman"/>
      <w:lvlText w:val="%6."/>
      <w:lvlJc w:val="right"/>
      <w:pPr>
        <w:ind w:left="4673" w:hanging="180"/>
      </w:pPr>
    </w:lvl>
    <w:lvl w:ilvl="6" w:tplc="0409000F">
      <w:start w:val="1"/>
      <w:numFmt w:val="decimal"/>
      <w:lvlText w:val="%7."/>
      <w:lvlJc w:val="left"/>
      <w:pPr>
        <w:ind w:left="5393" w:hanging="360"/>
      </w:pPr>
    </w:lvl>
    <w:lvl w:ilvl="7" w:tplc="04090019">
      <w:start w:val="1"/>
      <w:numFmt w:val="lowerLetter"/>
      <w:lvlText w:val="%8."/>
      <w:lvlJc w:val="left"/>
      <w:pPr>
        <w:ind w:left="6113" w:hanging="360"/>
      </w:pPr>
    </w:lvl>
    <w:lvl w:ilvl="8" w:tplc="0409001B">
      <w:start w:val="1"/>
      <w:numFmt w:val="lowerRoman"/>
      <w:lvlText w:val="%9."/>
      <w:lvlJc w:val="right"/>
      <w:pPr>
        <w:ind w:left="6833" w:hanging="180"/>
      </w:pPr>
    </w:lvl>
  </w:abstractNum>
  <w:abstractNum w:abstractNumId="35" w15:restartNumberingAfterBreak="0">
    <w:nsid w:val="3FA01265"/>
    <w:multiLevelType w:val="hybridMultilevel"/>
    <w:tmpl w:val="1BE8D32A"/>
    <w:lvl w:ilvl="0" w:tplc="B6EAE896">
      <w:start w:val="1"/>
      <w:numFmt w:val="decimal"/>
      <w:pStyle w:val="Paranormal"/>
      <w:lvlText w:val="%1."/>
      <w:lvlJc w:val="left"/>
      <w:pPr>
        <w:tabs>
          <w:tab w:val="num" w:pos="36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42E80F78"/>
    <w:multiLevelType w:val="hybridMultilevel"/>
    <w:tmpl w:val="E0466632"/>
    <w:lvl w:ilvl="0" w:tplc="1990F3F0">
      <w:start w:val="1"/>
      <w:numFmt w:val="decimal"/>
      <w:lvlText w:val="%1-"/>
      <w:lvlJc w:val="left"/>
      <w:pPr>
        <w:ind w:left="1080" w:hanging="720"/>
      </w:pPr>
      <w:rPr>
        <w:rFonts w:ascii="Times New Roman" w:hAnsi="Times New Roman" w:cs="Times New Roman" w:hint="default"/>
        <w:i w:val="0"/>
        <w:i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7" w15:restartNumberingAfterBreak="0">
    <w:nsid w:val="48175FF0"/>
    <w:multiLevelType w:val="hybridMultilevel"/>
    <w:tmpl w:val="1BB663FC"/>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9E93595"/>
    <w:multiLevelType w:val="multilevel"/>
    <w:tmpl w:val="AD566806"/>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800"/>
        </w:tabs>
        <w:ind w:left="0" w:firstLine="1440"/>
      </w:pPr>
      <w:rPr>
        <w:b w:val="0"/>
        <w:i w:val="0"/>
        <w:sz w:val="22"/>
      </w:rPr>
    </w:lvl>
    <w:lvl w:ilvl="2">
      <w:start w:val="1"/>
      <w:numFmt w:val="lowerRoman"/>
      <w:lvlText w:val="(%3)"/>
      <w:lvlJc w:val="right"/>
      <w:pPr>
        <w:tabs>
          <w:tab w:val="num" w:pos="2520"/>
        </w:tabs>
        <w:ind w:left="2520" w:hanging="360"/>
      </w:p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40" w15:restartNumberingAfterBreak="0">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41" w15:restartNumberingAfterBreak="0">
    <w:nsid w:val="4C201CDB"/>
    <w:multiLevelType w:val="hybridMultilevel"/>
    <w:tmpl w:val="767AA0CC"/>
    <w:lvl w:ilvl="0" w:tplc="D2B4049E">
      <w:start w:val="1"/>
      <w:numFmt w:val="decimal"/>
      <w:lvlText w:val="%1-"/>
      <w:lvlJc w:val="left"/>
      <w:pPr>
        <w:ind w:left="1073" w:hanging="360"/>
      </w:pPr>
      <w:rPr>
        <w:sz w:val="24"/>
      </w:rPr>
    </w:lvl>
    <w:lvl w:ilvl="1" w:tplc="08090019">
      <w:start w:val="1"/>
      <w:numFmt w:val="lowerLetter"/>
      <w:lvlText w:val="%2."/>
      <w:lvlJc w:val="left"/>
      <w:pPr>
        <w:ind w:left="1793" w:hanging="360"/>
      </w:pPr>
    </w:lvl>
    <w:lvl w:ilvl="2" w:tplc="0809001B">
      <w:start w:val="1"/>
      <w:numFmt w:val="lowerRoman"/>
      <w:lvlText w:val="%3."/>
      <w:lvlJc w:val="right"/>
      <w:pPr>
        <w:ind w:left="2513" w:hanging="180"/>
      </w:pPr>
    </w:lvl>
    <w:lvl w:ilvl="3" w:tplc="0809000F">
      <w:start w:val="1"/>
      <w:numFmt w:val="decimal"/>
      <w:lvlText w:val="%4."/>
      <w:lvlJc w:val="left"/>
      <w:pPr>
        <w:ind w:left="3233" w:hanging="360"/>
      </w:pPr>
    </w:lvl>
    <w:lvl w:ilvl="4" w:tplc="08090019">
      <w:start w:val="1"/>
      <w:numFmt w:val="lowerLetter"/>
      <w:lvlText w:val="%5."/>
      <w:lvlJc w:val="left"/>
      <w:pPr>
        <w:ind w:left="3953" w:hanging="360"/>
      </w:pPr>
    </w:lvl>
    <w:lvl w:ilvl="5" w:tplc="0809001B">
      <w:start w:val="1"/>
      <w:numFmt w:val="lowerRoman"/>
      <w:lvlText w:val="%6."/>
      <w:lvlJc w:val="right"/>
      <w:pPr>
        <w:ind w:left="4673" w:hanging="180"/>
      </w:pPr>
    </w:lvl>
    <w:lvl w:ilvl="6" w:tplc="0809000F">
      <w:start w:val="1"/>
      <w:numFmt w:val="decimal"/>
      <w:lvlText w:val="%7."/>
      <w:lvlJc w:val="left"/>
      <w:pPr>
        <w:ind w:left="5393" w:hanging="360"/>
      </w:pPr>
    </w:lvl>
    <w:lvl w:ilvl="7" w:tplc="08090019">
      <w:start w:val="1"/>
      <w:numFmt w:val="lowerLetter"/>
      <w:lvlText w:val="%8."/>
      <w:lvlJc w:val="left"/>
      <w:pPr>
        <w:ind w:left="6113" w:hanging="360"/>
      </w:pPr>
    </w:lvl>
    <w:lvl w:ilvl="8" w:tplc="0809001B">
      <w:start w:val="1"/>
      <w:numFmt w:val="lowerRoman"/>
      <w:lvlText w:val="%9."/>
      <w:lvlJc w:val="right"/>
      <w:pPr>
        <w:ind w:left="6833" w:hanging="180"/>
      </w:pPr>
    </w:lvl>
  </w:abstractNum>
  <w:abstractNum w:abstractNumId="42"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10D300D"/>
    <w:multiLevelType w:val="multilevel"/>
    <w:tmpl w:val="AD4A7A1A"/>
    <w:lvl w:ilvl="0">
      <w:start w:val="1"/>
      <w:numFmt w:val="decimal"/>
      <w:lvlText w:val="%1-"/>
      <w:lvlJc w:val="left"/>
      <w:pPr>
        <w:tabs>
          <w:tab w:val="num" w:pos="1800"/>
        </w:tabs>
        <w:ind w:left="1440" w:firstLine="0"/>
      </w:pPr>
      <w:rPr>
        <w:rFonts w:ascii="Simplified Arabic" w:hAnsi="Simplified Arabic" w:cs="Simplified Arabic" w:hint="default"/>
        <w:b w:val="0"/>
        <w:i w:val="0"/>
        <w:sz w:val="24"/>
        <w:szCs w:val="24"/>
      </w:rPr>
    </w:lvl>
    <w:lvl w:ilvl="1">
      <w:start w:val="1"/>
      <w:numFmt w:val="lowerLetter"/>
      <w:lvlText w:val="(%2)"/>
      <w:lvlJc w:val="left"/>
      <w:pPr>
        <w:tabs>
          <w:tab w:val="num" w:pos="2880"/>
        </w:tabs>
        <w:ind w:left="1440" w:firstLine="720"/>
      </w:pPr>
      <w:rPr>
        <w:b w:val="0"/>
        <w:i w:val="0"/>
      </w:rPr>
    </w:lvl>
    <w:lvl w:ilvl="2">
      <w:start w:val="1"/>
      <w:numFmt w:val="lowerRoman"/>
      <w:lvlText w:val="(%3)"/>
      <w:lvlJc w:val="right"/>
      <w:pPr>
        <w:tabs>
          <w:tab w:val="num" w:pos="2880"/>
        </w:tabs>
        <w:ind w:left="2880" w:hanging="360"/>
      </w:pPr>
    </w:lvl>
    <w:lvl w:ilvl="3">
      <w:start w:val="1"/>
      <w:numFmt w:val="bullet"/>
      <w:lvlText w:val=""/>
      <w:lvlJc w:val="left"/>
      <w:pPr>
        <w:tabs>
          <w:tab w:val="num" w:pos="3600"/>
        </w:tabs>
        <w:ind w:left="3600" w:hanging="720"/>
      </w:pPr>
      <w:rPr>
        <w:rFonts w:ascii="Symbol" w:hAnsi="Symbol" w:hint="default"/>
        <w:color w:val="auto"/>
        <w:sz w:val="28"/>
      </w:r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44" w15:restartNumberingAfterBreak="0">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45"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46" w15:restartNumberingAfterBreak="0">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8" w15:restartNumberingAfterBreak="0">
    <w:nsid w:val="620D6AEB"/>
    <w:multiLevelType w:val="multilevel"/>
    <w:tmpl w:val="AD6EDCE6"/>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63AB504B"/>
    <w:multiLevelType w:val="hybridMultilevel"/>
    <w:tmpl w:val="F476D7E6"/>
    <w:lvl w:ilvl="0" w:tplc="4B6C0690">
      <w:start w:val="1"/>
      <w:numFmt w:val="decimal"/>
      <w:lvlText w:val="%1-"/>
      <w:lvlJc w:val="left"/>
      <w:pPr>
        <w:tabs>
          <w:tab w:val="num" w:pos="360"/>
        </w:tabs>
        <w:ind w:left="0" w:firstLine="0"/>
      </w:pPr>
      <w:rPr>
        <w:rFonts w:ascii="Simplified Arabic" w:hAnsi="Simplified Arabic" w:cs="Simplified Arabic" w:hint="cs"/>
        <w:b w:val="0"/>
        <w:i/>
        <w:iCs w:val="0"/>
        <w:sz w:val="22"/>
        <w:szCs w:val="22"/>
        <w:lang w:val="en-US"/>
      </w:rPr>
    </w:lvl>
    <w:lvl w:ilvl="1" w:tplc="FFFFFFFF">
      <w:start w:val="1"/>
      <w:numFmt w:val="bullet"/>
      <w:lvlText w:val=""/>
      <w:lvlJc w:val="left"/>
      <w:pPr>
        <w:tabs>
          <w:tab w:val="num" w:pos="1440"/>
        </w:tabs>
        <w:ind w:left="1440" w:hanging="360"/>
      </w:pPr>
      <w:rPr>
        <w:rFonts w:ascii="Symbol" w:hAnsi="Symbol" w:hint="default"/>
        <w:sz w:val="22"/>
        <w:szCs w:val="22"/>
      </w:rPr>
    </w:lvl>
    <w:lvl w:ilvl="2" w:tplc="FFFFFFFF">
      <w:start w:val="1"/>
      <w:numFmt w:val="lowerRoman"/>
      <w:lvlText w:val="(%3)"/>
      <w:lvlJc w:val="left"/>
      <w:pPr>
        <w:tabs>
          <w:tab w:val="num" w:pos="2700"/>
        </w:tabs>
        <w:ind w:left="2700" w:hanging="720"/>
      </w:pPr>
    </w:lvl>
    <w:lvl w:ilvl="3" w:tplc="FFFFFFFF">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15:restartNumberingAfterBreak="0">
    <w:nsid w:val="65357F78"/>
    <w:multiLevelType w:val="hybridMultilevel"/>
    <w:tmpl w:val="7BA6EF10"/>
    <w:lvl w:ilvl="0" w:tplc="524465BC">
      <w:start w:val="1"/>
      <w:numFmt w:val="decimal"/>
      <w:pStyle w:val="Paraofficial"/>
      <w:lvlText w:val="%1."/>
      <w:lvlJc w:val="left"/>
      <w:pPr>
        <w:tabs>
          <w:tab w:val="num" w:pos="1080"/>
        </w:tabs>
        <w:ind w:left="0" w:firstLine="720"/>
      </w:pPr>
    </w:lvl>
    <w:lvl w:ilvl="1" w:tplc="04090003">
      <w:start w:val="1"/>
      <w:numFmt w:val="lowerLetter"/>
      <w:lvlText w:val="%2."/>
      <w:lvlJc w:val="left"/>
      <w:pPr>
        <w:tabs>
          <w:tab w:val="num" w:pos="2160"/>
        </w:tabs>
        <w:ind w:left="2160" w:hanging="360"/>
      </w:pPr>
    </w:lvl>
    <w:lvl w:ilvl="2" w:tplc="04090005">
      <w:start w:val="1"/>
      <w:numFmt w:val="lowerRoman"/>
      <w:lvlText w:val="%3."/>
      <w:lvlJc w:val="right"/>
      <w:pPr>
        <w:tabs>
          <w:tab w:val="num" w:pos="2880"/>
        </w:tabs>
        <w:ind w:left="2880" w:hanging="180"/>
      </w:pPr>
    </w:lvl>
    <w:lvl w:ilvl="3" w:tplc="04090001">
      <w:start w:val="1"/>
      <w:numFmt w:val="decimal"/>
      <w:lvlText w:val="%4."/>
      <w:lvlJc w:val="left"/>
      <w:pPr>
        <w:tabs>
          <w:tab w:val="num" w:pos="3600"/>
        </w:tabs>
        <w:ind w:left="3600" w:hanging="360"/>
      </w:pPr>
    </w:lvl>
    <w:lvl w:ilvl="4" w:tplc="04090003">
      <w:start w:val="1"/>
      <w:numFmt w:val="lowerLetter"/>
      <w:lvlText w:val="%5."/>
      <w:lvlJc w:val="left"/>
      <w:pPr>
        <w:tabs>
          <w:tab w:val="num" w:pos="4320"/>
        </w:tabs>
        <w:ind w:left="4320" w:hanging="360"/>
      </w:pPr>
    </w:lvl>
    <w:lvl w:ilvl="5" w:tplc="04090005">
      <w:start w:val="1"/>
      <w:numFmt w:val="lowerRoman"/>
      <w:lvlText w:val="%6."/>
      <w:lvlJc w:val="right"/>
      <w:pPr>
        <w:tabs>
          <w:tab w:val="num" w:pos="5040"/>
        </w:tabs>
        <w:ind w:left="5040" w:hanging="180"/>
      </w:pPr>
    </w:lvl>
    <w:lvl w:ilvl="6" w:tplc="04090001">
      <w:start w:val="1"/>
      <w:numFmt w:val="decimal"/>
      <w:lvlText w:val="%7."/>
      <w:lvlJc w:val="left"/>
      <w:pPr>
        <w:tabs>
          <w:tab w:val="num" w:pos="5760"/>
        </w:tabs>
        <w:ind w:left="5760" w:hanging="360"/>
      </w:pPr>
    </w:lvl>
    <w:lvl w:ilvl="7" w:tplc="04090003">
      <w:start w:val="1"/>
      <w:numFmt w:val="lowerLetter"/>
      <w:lvlText w:val="%8."/>
      <w:lvlJc w:val="left"/>
      <w:pPr>
        <w:tabs>
          <w:tab w:val="num" w:pos="6480"/>
        </w:tabs>
        <w:ind w:left="6480" w:hanging="360"/>
      </w:pPr>
    </w:lvl>
    <w:lvl w:ilvl="8" w:tplc="04090005">
      <w:start w:val="1"/>
      <w:numFmt w:val="lowerRoman"/>
      <w:lvlText w:val="%9."/>
      <w:lvlJc w:val="right"/>
      <w:pPr>
        <w:tabs>
          <w:tab w:val="num" w:pos="7200"/>
        </w:tabs>
        <w:ind w:left="7200" w:hanging="180"/>
      </w:pPr>
    </w:lvl>
  </w:abstractNum>
  <w:abstractNum w:abstractNumId="51" w15:restartNumberingAfterBreak="0">
    <w:nsid w:val="695F3879"/>
    <w:multiLevelType w:val="hybridMultilevel"/>
    <w:tmpl w:val="6D10A1F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52" w15:restartNumberingAfterBreak="0">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B1A0F89"/>
    <w:multiLevelType w:val="hybridMultilevel"/>
    <w:tmpl w:val="6A769990"/>
    <w:lvl w:ilvl="0" w:tplc="04AA48D4">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1627E39"/>
    <w:multiLevelType w:val="hybridMultilevel"/>
    <w:tmpl w:val="4D24E4D0"/>
    <w:lvl w:ilvl="0" w:tplc="D95C2560">
      <w:start w:val="1"/>
      <w:numFmt w:val="decimal"/>
      <w:lvlText w:val="%1-"/>
      <w:lvlJc w:val="left"/>
      <w:pPr>
        <w:ind w:left="720" w:hanging="360"/>
      </w:pPr>
      <w:rPr>
        <w:rFonts w:ascii="Times New Roman" w:eastAsia="PMingLiU" w:hAnsi="Times New Roman" w:cs="Simplified Arabic"/>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58" w15:restartNumberingAfterBreak="0">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59" w15:restartNumberingAfterBreak="0">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7ECD6525"/>
    <w:multiLevelType w:val="hybridMultilevel"/>
    <w:tmpl w:val="5F941706"/>
    <w:lvl w:ilvl="0" w:tplc="6EDC5E4E">
      <w:start w:val="1"/>
      <w:numFmt w:val="decimal"/>
      <w:lvlText w:val="%1-"/>
      <w:lvlJc w:val="left"/>
      <w:pPr>
        <w:ind w:left="1080" w:hanging="360"/>
      </w:pPr>
    </w:lvl>
    <w:lvl w:ilvl="1" w:tplc="301E4F5C">
      <w:start w:val="1"/>
      <w:numFmt w:val="arabicAbjad"/>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4"/>
  </w:num>
  <w:num w:numId="2">
    <w:abstractNumId w:val="42"/>
  </w:num>
  <w:num w:numId="3">
    <w:abstractNumId w:val="38"/>
  </w:num>
  <w:num w:numId="4">
    <w:abstractNumId w:val="54"/>
  </w:num>
  <w:num w:numId="5">
    <w:abstractNumId w:val="19"/>
  </w:num>
  <w:num w:numId="6">
    <w:abstractNumId w:val="47"/>
  </w:num>
  <w:num w:numId="7">
    <w:abstractNumId w:val="14"/>
  </w:num>
  <w:num w:numId="8">
    <w:abstractNumId w:val="26"/>
  </w:num>
  <w:num w:numId="9">
    <w:abstractNumId w:val="58"/>
  </w:num>
  <w:num w:numId="10">
    <w:abstractNumId w:val="40"/>
  </w:num>
  <w:num w:numId="11">
    <w:abstractNumId w:val="44"/>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3"/>
  </w:num>
  <w:num w:numId="15">
    <w:abstractNumId w:val="4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2"/>
  </w:num>
  <w:num w:numId="18">
    <w:abstractNumId w:val="52"/>
  </w:num>
  <w:num w:numId="19">
    <w:abstractNumId w:val="45"/>
  </w:num>
  <w:num w:numId="20">
    <w:abstractNumId w:val="9"/>
  </w:num>
  <w:num w:numId="21">
    <w:abstractNumId w:val="0"/>
  </w:num>
  <w:num w:numId="22">
    <w:abstractNumId w:val="6"/>
  </w:num>
  <w:num w:numId="23">
    <w:abstractNumId w:val="28"/>
  </w:num>
  <w:num w:numId="24">
    <w:abstractNumId w:val="57"/>
  </w:num>
  <w:num w:numId="25">
    <w:abstractNumId w:val="23"/>
  </w:num>
  <w:num w:numId="26">
    <w:abstractNumId w:val="20"/>
  </w:num>
  <w:num w:numId="27">
    <w:abstractNumId w:val="18"/>
  </w:num>
  <w:num w:numId="28">
    <w:abstractNumId w:val="39"/>
  </w:num>
  <w:num w:numId="29">
    <w:abstractNumId w:val="35"/>
  </w:num>
  <w:num w:numId="30">
    <w:abstractNumId w:val="50"/>
  </w:num>
  <w:num w:numId="31">
    <w:abstractNumId w:val="5"/>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4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num>
  <w:num w:numId="63">
    <w:abstractNumId w:val="1"/>
  </w:num>
  <w:num w:numId="64">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ar-LY" w:vendorID="64" w:dllVersion="6" w:nlCheck="1" w:checkStyle="0"/>
  <w:activeWritingStyle w:appName="MSWord" w:lang="en-CA" w:vendorID="64" w:dllVersion="6" w:nlCheck="1" w:checkStyle="1"/>
  <w:activeWritingStyle w:appName="MSWord" w:lang="ar-SA" w:vendorID="64" w:dllVersion="6" w:nlCheck="1" w:checkStyle="0"/>
  <w:activeWritingStyle w:appName="MSWord" w:lang="en-GB" w:vendorID="64" w:dllVersion="6" w:nlCheck="1" w:checkStyle="1"/>
  <w:activeWritingStyle w:appName="MSWord" w:lang="ar-EG" w:vendorID="64" w:dllVersion="6" w:nlCheck="1" w:checkStyle="0"/>
  <w:activeWritingStyle w:appName="MSWord" w:lang="en-US" w:vendorID="64" w:dllVersion="6" w:nlCheck="1" w:checkStyle="1"/>
  <w:activeWritingStyle w:appName="MSWord" w:lang="ar-LB" w:vendorID="64" w:dllVersion="6" w:nlCheck="1" w:checkStyle="0"/>
  <w:activeWritingStyle w:appName="MSWord" w:lang="fr-FR" w:vendorID="64" w:dllVersion="6" w:nlCheck="1" w:checkStyle="1"/>
  <w:activeWritingStyle w:appName="MSWord" w:lang="en-GB" w:vendorID="64" w:dllVersion="0" w:nlCheck="1" w:checkStyle="0"/>
  <w:activeWritingStyle w:appName="MSWord" w:lang="fr-CH" w:vendorID="64" w:dllVersion="6" w:nlCheck="1" w:checkStyle="1"/>
  <w:activeWritingStyle w:appName="MSWord" w:lang="en-US" w:vendorID="64" w:dllVersion="0" w:nlCheck="1" w:checkStyle="0"/>
  <w:activeWritingStyle w:appName="MSWord" w:lang="ar-EG" w:vendorID="64" w:dllVersion="0" w:nlCheck="1" w:checkStyle="0"/>
  <w:activeWritingStyle w:appName="MSWord" w:lang="ar-SA" w:vendorID="64" w:dllVersion="0" w:nlCheck="1" w:checkStyle="0"/>
  <w:activeWritingStyle w:appName="MSWord" w:lang="ar-LY" w:vendorID="64" w:dllVersion="0" w:nlCheck="1" w:checkStyle="0"/>
  <w:activeWritingStyle w:appName="MSWord" w:lang="ar-LB" w:vendorID="64" w:dllVersion="0" w:nlCheck="1" w:checkStyle="0"/>
  <w:activeWritingStyle w:appName="MSWord" w:lang="en-CA" w:vendorID="64" w:dllVersion="0" w:nlCheck="1" w:checkStyle="0"/>
  <w:activeWritingStyle w:appName="MSWord" w:lang="fr-FR" w:vendorID="64" w:dllVersion="0" w:nlCheck="1" w:checkStyle="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1D"/>
    <w:rsid w:val="00000614"/>
    <w:rsid w:val="00034045"/>
    <w:rsid w:val="00042FFA"/>
    <w:rsid w:val="000542CA"/>
    <w:rsid w:val="000623FE"/>
    <w:rsid w:val="000A12A8"/>
    <w:rsid w:val="000A1D7B"/>
    <w:rsid w:val="000E673A"/>
    <w:rsid w:val="000F74F5"/>
    <w:rsid w:val="00100ADC"/>
    <w:rsid w:val="0010214C"/>
    <w:rsid w:val="00105372"/>
    <w:rsid w:val="00105B2E"/>
    <w:rsid w:val="00131E7A"/>
    <w:rsid w:val="00131F1F"/>
    <w:rsid w:val="00134E52"/>
    <w:rsid w:val="001372FB"/>
    <w:rsid w:val="00156B09"/>
    <w:rsid w:val="00157C21"/>
    <w:rsid w:val="00165B94"/>
    <w:rsid w:val="00172AF6"/>
    <w:rsid w:val="00176CEE"/>
    <w:rsid w:val="001B08FC"/>
    <w:rsid w:val="001B3854"/>
    <w:rsid w:val="001B6CF5"/>
    <w:rsid w:val="001C752F"/>
    <w:rsid w:val="00236D69"/>
    <w:rsid w:val="00240586"/>
    <w:rsid w:val="00266A29"/>
    <w:rsid w:val="00270E3E"/>
    <w:rsid w:val="0027665F"/>
    <w:rsid w:val="002A3486"/>
    <w:rsid w:val="002D1C35"/>
    <w:rsid w:val="002E3296"/>
    <w:rsid w:val="002F4EF9"/>
    <w:rsid w:val="00304691"/>
    <w:rsid w:val="0030514F"/>
    <w:rsid w:val="00305C7F"/>
    <w:rsid w:val="00316EE7"/>
    <w:rsid w:val="003238C2"/>
    <w:rsid w:val="00331D86"/>
    <w:rsid w:val="003378E3"/>
    <w:rsid w:val="00361392"/>
    <w:rsid w:val="00370FC5"/>
    <w:rsid w:val="00372F74"/>
    <w:rsid w:val="0037689F"/>
    <w:rsid w:val="0038018F"/>
    <w:rsid w:val="003A147D"/>
    <w:rsid w:val="003B012E"/>
    <w:rsid w:val="003B2B69"/>
    <w:rsid w:val="003B67A6"/>
    <w:rsid w:val="003D290D"/>
    <w:rsid w:val="003F7224"/>
    <w:rsid w:val="00405146"/>
    <w:rsid w:val="0042412C"/>
    <w:rsid w:val="00427D21"/>
    <w:rsid w:val="00433DE1"/>
    <w:rsid w:val="0044198A"/>
    <w:rsid w:val="004472B4"/>
    <w:rsid w:val="004644C2"/>
    <w:rsid w:val="00467F9C"/>
    <w:rsid w:val="0047558D"/>
    <w:rsid w:val="004A221D"/>
    <w:rsid w:val="004C0258"/>
    <w:rsid w:val="004C69D2"/>
    <w:rsid w:val="004D5D03"/>
    <w:rsid w:val="005224E3"/>
    <w:rsid w:val="00534681"/>
    <w:rsid w:val="00536D0E"/>
    <w:rsid w:val="0057739B"/>
    <w:rsid w:val="0059306F"/>
    <w:rsid w:val="005B19D8"/>
    <w:rsid w:val="005C39C0"/>
    <w:rsid w:val="005D486C"/>
    <w:rsid w:val="005E33C0"/>
    <w:rsid w:val="005F59ED"/>
    <w:rsid w:val="006122BA"/>
    <w:rsid w:val="0061445E"/>
    <w:rsid w:val="0063067B"/>
    <w:rsid w:val="006400DA"/>
    <w:rsid w:val="00645CB7"/>
    <w:rsid w:val="00655368"/>
    <w:rsid w:val="00657255"/>
    <w:rsid w:val="00692265"/>
    <w:rsid w:val="006A0F84"/>
    <w:rsid w:val="006B2290"/>
    <w:rsid w:val="006F1189"/>
    <w:rsid w:val="00717D88"/>
    <w:rsid w:val="0074103A"/>
    <w:rsid w:val="00745CAA"/>
    <w:rsid w:val="00786708"/>
    <w:rsid w:val="007942D3"/>
    <w:rsid w:val="007A3583"/>
    <w:rsid w:val="007B6C09"/>
    <w:rsid w:val="007E09DA"/>
    <w:rsid w:val="007E10ED"/>
    <w:rsid w:val="007E73F7"/>
    <w:rsid w:val="007F38DE"/>
    <w:rsid w:val="007F4FC4"/>
    <w:rsid w:val="008178B6"/>
    <w:rsid w:val="008427E8"/>
    <w:rsid w:val="00865B74"/>
    <w:rsid w:val="008710F2"/>
    <w:rsid w:val="00883B12"/>
    <w:rsid w:val="008855B3"/>
    <w:rsid w:val="00896080"/>
    <w:rsid w:val="008A77B9"/>
    <w:rsid w:val="008D2A87"/>
    <w:rsid w:val="00914C0C"/>
    <w:rsid w:val="0093089A"/>
    <w:rsid w:val="00930BA1"/>
    <w:rsid w:val="0093169E"/>
    <w:rsid w:val="009453E3"/>
    <w:rsid w:val="009505C9"/>
    <w:rsid w:val="0095760E"/>
    <w:rsid w:val="009636A0"/>
    <w:rsid w:val="00976226"/>
    <w:rsid w:val="009B53B8"/>
    <w:rsid w:val="009C04A1"/>
    <w:rsid w:val="009C200D"/>
    <w:rsid w:val="009C55B7"/>
    <w:rsid w:val="009C6F8B"/>
    <w:rsid w:val="009E636B"/>
    <w:rsid w:val="00A0081E"/>
    <w:rsid w:val="00A3472F"/>
    <w:rsid w:val="00A43341"/>
    <w:rsid w:val="00A72295"/>
    <w:rsid w:val="00A904E9"/>
    <w:rsid w:val="00A92307"/>
    <w:rsid w:val="00AA143A"/>
    <w:rsid w:val="00AA51DF"/>
    <w:rsid w:val="00AB0B19"/>
    <w:rsid w:val="00AC3C1F"/>
    <w:rsid w:val="00AC4591"/>
    <w:rsid w:val="00AE45AA"/>
    <w:rsid w:val="00AE60B4"/>
    <w:rsid w:val="00B055C0"/>
    <w:rsid w:val="00B3369F"/>
    <w:rsid w:val="00B33DB6"/>
    <w:rsid w:val="00B413D2"/>
    <w:rsid w:val="00B72B9E"/>
    <w:rsid w:val="00B86DBB"/>
    <w:rsid w:val="00B92424"/>
    <w:rsid w:val="00BA684D"/>
    <w:rsid w:val="00BB0D2F"/>
    <w:rsid w:val="00BB33F4"/>
    <w:rsid w:val="00BC5AD0"/>
    <w:rsid w:val="00C03950"/>
    <w:rsid w:val="00C13D3D"/>
    <w:rsid w:val="00C178C7"/>
    <w:rsid w:val="00C80262"/>
    <w:rsid w:val="00C91060"/>
    <w:rsid w:val="00C9161D"/>
    <w:rsid w:val="00CE30A9"/>
    <w:rsid w:val="00CF0AAF"/>
    <w:rsid w:val="00CF1848"/>
    <w:rsid w:val="00CF4661"/>
    <w:rsid w:val="00D12044"/>
    <w:rsid w:val="00D20864"/>
    <w:rsid w:val="00D33142"/>
    <w:rsid w:val="00D45EEF"/>
    <w:rsid w:val="00D76A18"/>
    <w:rsid w:val="00DA1336"/>
    <w:rsid w:val="00DB3437"/>
    <w:rsid w:val="00DD118C"/>
    <w:rsid w:val="00DD5891"/>
    <w:rsid w:val="00E202F9"/>
    <w:rsid w:val="00E24022"/>
    <w:rsid w:val="00E66235"/>
    <w:rsid w:val="00E83C24"/>
    <w:rsid w:val="00E85570"/>
    <w:rsid w:val="00E9318D"/>
    <w:rsid w:val="00EA4665"/>
    <w:rsid w:val="00EB3ACC"/>
    <w:rsid w:val="00EC14BF"/>
    <w:rsid w:val="00EC7130"/>
    <w:rsid w:val="00EE0D6A"/>
    <w:rsid w:val="00EF17D1"/>
    <w:rsid w:val="00F21124"/>
    <w:rsid w:val="00F74A40"/>
    <w:rsid w:val="00F82D3D"/>
    <w:rsid w:val="00F94774"/>
    <w:rsid w:val="00FB3B1E"/>
    <w:rsid w:val="00FB3C1D"/>
    <w:rsid w:val="00FC53DB"/>
    <w:rsid w:val="00FE0A5F"/>
    <w:rsid w:val="00FF6A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D7E4ECA"/>
  <w15:docId w15:val="{0F876C96-2AD2-4F60-AF89-9CFFF07B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Car"/>
    <w:basedOn w:val="Normal"/>
    <w:link w:val="BodyTextChar"/>
    <w:rsid w:val="007E09DA"/>
    <w:pPr>
      <w:spacing w:before="120" w:after="120"/>
      <w:ind w:firstLine="720"/>
    </w:pPr>
    <w:rPr>
      <w:iCs/>
    </w:rPr>
  </w:style>
  <w:style w:type="character" w:customStyle="1" w:styleId="BodyTextChar">
    <w:name w:val="Body Text Char"/>
    <w:aliases w:val=" Car Char,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uiPriority w:val="99"/>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rsid w:val="007E09DA"/>
    <w:pPr>
      <w:spacing w:before="120" w:after="120"/>
      <w:ind w:left="660"/>
      <w:jc w:val="left"/>
    </w:pPr>
  </w:style>
  <w:style w:type="paragraph" w:styleId="TOC5">
    <w:name w:val="toc 5"/>
    <w:basedOn w:val="Normal"/>
    <w:next w:val="Normal"/>
    <w:autoRedefine/>
    <w:rsid w:val="007E09DA"/>
    <w:pPr>
      <w:spacing w:before="120" w:after="120"/>
      <w:ind w:left="880"/>
      <w:jc w:val="left"/>
    </w:pPr>
  </w:style>
  <w:style w:type="paragraph" w:styleId="TOC6">
    <w:name w:val="toc 6"/>
    <w:basedOn w:val="Normal"/>
    <w:next w:val="Normal"/>
    <w:autoRedefine/>
    <w:rsid w:val="007E09DA"/>
    <w:pPr>
      <w:spacing w:before="120" w:after="120"/>
      <w:ind w:left="1100"/>
      <w:jc w:val="left"/>
    </w:pPr>
  </w:style>
  <w:style w:type="paragraph" w:styleId="TOC7">
    <w:name w:val="toc 7"/>
    <w:basedOn w:val="Normal"/>
    <w:next w:val="Normal"/>
    <w:autoRedefine/>
    <w:rsid w:val="007E09DA"/>
    <w:pPr>
      <w:spacing w:before="120" w:after="120"/>
      <w:ind w:left="1320"/>
      <w:jc w:val="left"/>
    </w:pPr>
  </w:style>
  <w:style w:type="paragraph" w:styleId="TOC8">
    <w:name w:val="toc 8"/>
    <w:basedOn w:val="Normal"/>
    <w:next w:val="Normal"/>
    <w:autoRedefine/>
    <w:rsid w:val="007E09DA"/>
    <w:pPr>
      <w:spacing w:before="120" w:after="120"/>
      <w:ind w:left="1540"/>
      <w:jc w:val="left"/>
    </w:pPr>
  </w:style>
  <w:style w:type="paragraph" w:styleId="TOC9">
    <w:name w:val="toc 9"/>
    <w:basedOn w:val="Normal"/>
    <w:next w:val="Normal"/>
    <w:autoRedefine/>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uiPriority w:val="99"/>
    <w:rsid w:val="004C0258"/>
    <w:rPr>
      <w:b/>
      <w:bCs/>
      <w:lang w:val="en-GB"/>
    </w:rPr>
  </w:style>
  <w:style w:type="paragraph" w:styleId="CommentSubject">
    <w:name w:val="annotation subject"/>
    <w:basedOn w:val="CommentText"/>
    <w:next w:val="CommentText"/>
    <w:link w:val="CommentSubjectChar"/>
    <w:uiPriority w:val="99"/>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uiPriority w:val="99"/>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5"/>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6"/>
      </w:numPr>
    </w:pPr>
  </w:style>
  <w:style w:type="paragraph" w:customStyle="1" w:styleId="Numberedparagraph">
    <w:name w:val="Numbered paragraph"/>
    <w:basedOn w:val="Normal"/>
    <w:rsid w:val="004C0258"/>
    <w:pPr>
      <w:numPr>
        <w:numId w:val="27"/>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28"/>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29"/>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0"/>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 w:type="table" w:customStyle="1" w:styleId="TableGrid2">
    <w:name w:val="Table Grid2"/>
    <w:basedOn w:val="TableNormal"/>
    <w:uiPriority w:val="39"/>
    <w:rsid w:val="00165B94"/>
    <w:rPr>
      <w:rFonts w:eastAsia="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n Char1,Geneva 9 Char1,Font: Geneva 9 Char1,Boston 10 Char1,f Char1,ft Char2,Fotnotstext Char Char1,ft Char Char1,single space Char1,footnote text Char1,FOOTNOTES Char1,ADB Char1,single space1 Char1,footnote text1 Char1,fn1 Char1"/>
    <w:basedOn w:val="DefaultParagraphFont"/>
    <w:uiPriority w:val="99"/>
    <w:semiHidden/>
    <w:rsid w:val="002A3486"/>
    <w:rPr>
      <w:rFonts w:ascii="Times New Roman" w:eastAsia="YouYuan" w:hAnsi="Times New Roman" w:cs="Simplified Arabic"/>
      <w:kern w:val="2"/>
      <w:sz w:val="20"/>
      <w:szCs w:val="20"/>
      <w:lang w:val="en-US"/>
    </w:rPr>
  </w:style>
  <w:style w:type="character" w:customStyle="1" w:styleId="BodyTextChar1">
    <w:name w:val="Body Text Char1"/>
    <w:aliases w:val="Car Char1"/>
    <w:basedOn w:val="DefaultParagraphFont"/>
    <w:semiHidden/>
    <w:rsid w:val="002A3486"/>
    <w:rPr>
      <w:rFonts w:ascii="Times New Roman" w:eastAsia="YouYuan" w:hAnsi="Times New Roman" w:cs="Simplified Arabic"/>
      <w:kern w:val="2"/>
      <w:sz w:val="20"/>
      <w:lang w:val="en-US"/>
    </w:rPr>
  </w:style>
  <w:style w:type="character" w:customStyle="1" w:styleId="EndnoteTextChar1">
    <w:name w:val="Endnote Text Char1"/>
    <w:basedOn w:val="DefaultParagraphFont"/>
    <w:uiPriority w:val="99"/>
    <w:semiHidden/>
    <w:rsid w:val="002A3486"/>
    <w:rPr>
      <w:rFonts w:ascii="YouYuan" w:eastAsia="YouYuan" w:cs="Simplified Arabic" w:hint="eastAsia"/>
      <w:kern w:val="2"/>
      <w:lang w:val="en-US" w:eastAsia="en-US"/>
    </w:rPr>
  </w:style>
  <w:style w:type="character" w:customStyle="1" w:styleId="CommentTextChar1">
    <w:name w:val="Comment Text Char1"/>
    <w:basedOn w:val="DefaultParagraphFont"/>
    <w:uiPriority w:val="99"/>
    <w:semiHidden/>
    <w:rsid w:val="002A3486"/>
    <w:rPr>
      <w:rFonts w:ascii="YouYuan" w:eastAsia="YouYuan" w:cs="Simplified Arabic" w:hint="eastAsia"/>
      <w:kern w:val="2"/>
      <w:lang w:val="en-US" w:eastAsia="en-US"/>
    </w:rPr>
  </w:style>
  <w:style w:type="paragraph" w:customStyle="1" w:styleId="xl65">
    <w:name w:val="xl65"/>
    <w:basedOn w:val="Normal"/>
    <w:rsid w:val="00DB34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lang w:val="en-CA" w:eastAsia="en-CA"/>
    </w:rPr>
  </w:style>
  <w:style w:type="paragraph" w:customStyle="1" w:styleId="xl66">
    <w:name w:val="xl66"/>
    <w:basedOn w:val="Normal"/>
    <w:rsid w:val="00DB34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lang w:val="en-CA" w:eastAsia="en-CA"/>
    </w:rPr>
  </w:style>
  <w:style w:type="paragraph" w:customStyle="1" w:styleId="xl67">
    <w:name w:val="xl67"/>
    <w:basedOn w:val="Normal"/>
    <w:rsid w:val="00DB34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lang w:val="en-CA" w:eastAsia="en-CA"/>
    </w:rPr>
  </w:style>
  <w:style w:type="paragraph" w:customStyle="1" w:styleId="xl68">
    <w:name w:val="xl68"/>
    <w:basedOn w:val="Normal"/>
    <w:rsid w:val="00DB343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lang w:val="en-CA" w:eastAsia="en-CA"/>
    </w:rPr>
  </w:style>
  <w:style w:type="paragraph" w:customStyle="1" w:styleId="xl69">
    <w:name w:val="xl69"/>
    <w:basedOn w:val="Normal"/>
    <w:rsid w:val="00DB343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lang w:val="en-CA" w:eastAsia="en-CA"/>
    </w:rPr>
  </w:style>
  <w:style w:type="paragraph" w:customStyle="1" w:styleId="xl70">
    <w:name w:val="xl70"/>
    <w:basedOn w:val="Normal"/>
    <w:rsid w:val="00DB343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lang w:val="en-CA" w:eastAsia="en-CA"/>
    </w:rPr>
  </w:style>
  <w:style w:type="paragraph" w:customStyle="1" w:styleId="xl71">
    <w:name w:val="xl71"/>
    <w:basedOn w:val="Normal"/>
    <w:rsid w:val="00DB343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lang w:val="en-CA" w:eastAsia="en-CA"/>
    </w:rPr>
  </w:style>
  <w:style w:type="paragraph" w:customStyle="1" w:styleId="xl72">
    <w:name w:val="xl72"/>
    <w:basedOn w:val="Normal"/>
    <w:rsid w:val="00DB343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lang w:val="en-CA" w:eastAsia="en-CA"/>
    </w:rPr>
  </w:style>
  <w:style w:type="paragraph" w:customStyle="1" w:styleId="xl73">
    <w:name w:val="xl73"/>
    <w:basedOn w:val="Normal"/>
    <w:rsid w:val="00DB3437"/>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lang w:val="en-CA" w:eastAsia="en-CA"/>
    </w:rPr>
  </w:style>
  <w:style w:type="paragraph" w:customStyle="1" w:styleId="xl74">
    <w:name w:val="xl74"/>
    <w:basedOn w:val="Normal"/>
    <w:rsid w:val="00DB3437"/>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lang w:val="en-CA" w:eastAsia="en-CA"/>
    </w:rPr>
  </w:style>
  <w:style w:type="paragraph" w:customStyle="1" w:styleId="xl75">
    <w:name w:val="xl75"/>
    <w:basedOn w:val="Normal"/>
    <w:rsid w:val="00DB3437"/>
    <w:pPr>
      <w:spacing w:before="100" w:beforeAutospacing="1" w:after="100" w:afterAutospacing="1"/>
      <w:jc w:val="left"/>
    </w:pPr>
    <w:rPr>
      <w:sz w:val="24"/>
      <w:lang w:val="en-CA" w:eastAsia="en-CA"/>
    </w:rPr>
  </w:style>
  <w:style w:type="paragraph" w:customStyle="1" w:styleId="xl76">
    <w:name w:val="xl76"/>
    <w:basedOn w:val="Normal"/>
    <w:rsid w:val="00DB3437"/>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lang w:val="en-CA" w:eastAsia="en-CA"/>
    </w:rPr>
  </w:style>
  <w:style w:type="paragraph" w:customStyle="1" w:styleId="xl77">
    <w:name w:val="xl77"/>
    <w:basedOn w:val="Normal"/>
    <w:rsid w:val="00DB343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lang w:val="en-CA" w:eastAsia="en-CA"/>
    </w:rPr>
  </w:style>
  <w:style w:type="paragraph" w:customStyle="1" w:styleId="xl78">
    <w:name w:val="xl78"/>
    <w:basedOn w:val="Normal"/>
    <w:rsid w:val="00DB3437"/>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lang w:val="en-CA" w:eastAsia="en-CA"/>
    </w:rPr>
  </w:style>
  <w:style w:type="paragraph" w:customStyle="1" w:styleId="xl79">
    <w:name w:val="xl79"/>
    <w:basedOn w:val="Normal"/>
    <w:rsid w:val="00DB3437"/>
    <w:pPr>
      <w:spacing w:before="100" w:beforeAutospacing="1" w:after="100" w:afterAutospacing="1"/>
      <w:jc w:val="left"/>
    </w:pPr>
    <w:rPr>
      <w:sz w:val="24"/>
      <w:lang w:val="en-CA" w:eastAsia="en-CA"/>
    </w:rPr>
  </w:style>
  <w:style w:type="character" w:customStyle="1" w:styleId="tlid-translation">
    <w:name w:val="tlid-translation"/>
    <w:basedOn w:val="DefaultParagraphFont"/>
    <w:rsid w:val="00E2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155">
      <w:bodyDiv w:val="1"/>
      <w:marLeft w:val="0"/>
      <w:marRight w:val="0"/>
      <w:marTop w:val="0"/>
      <w:marBottom w:val="0"/>
      <w:divBdr>
        <w:top w:val="none" w:sz="0" w:space="0" w:color="auto"/>
        <w:left w:val="none" w:sz="0" w:space="0" w:color="auto"/>
        <w:bottom w:val="none" w:sz="0" w:space="0" w:color="auto"/>
        <w:right w:val="none" w:sz="0" w:space="0" w:color="auto"/>
      </w:divBdr>
    </w:div>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142625674">
      <w:bodyDiv w:val="1"/>
      <w:marLeft w:val="0"/>
      <w:marRight w:val="0"/>
      <w:marTop w:val="0"/>
      <w:marBottom w:val="0"/>
      <w:divBdr>
        <w:top w:val="none" w:sz="0" w:space="0" w:color="auto"/>
        <w:left w:val="none" w:sz="0" w:space="0" w:color="auto"/>
        <w:bottom w:val="none" w:sz="0" w:space="0" w:color="auto"/>
        <w:right w:val="none" w:sz="0" w:space="0" w:color="auto"/>
      </w:divBdr>
    </w:div>
    <w:div w:id="180634760">
      <w:bodyDiv w:val="1"/>
      <w:marLeft w:val="0"/>
      <w:marRight w:val="0"/>
      <w:marTop w:val="0"/>
      <w:marBottom w:val="0"/>
      <w:divBdr>
        <w:top w:val="none" w:sz="0" w:space="0" w:color="auto"/>
        <w:left w:val="none" w:sz="0" w:space="0" w:color="auto"/>
        <w:bottom w:val="none" w:sz="0" w:space="0" w:color="auto"/>
        <w:right w:val="none" w:sz="0" w:space="0" w:color="auto"/>
      </w:divBdr>
    </w:div>
    <w:div w:id="350108277">
      <w:bodyDiv w:val="1"/>
      <w:marLeft w:val="0"/>
      <w:marRight w:val="0"/>
      <w:marTop w:val="0"/>
      <w:marBottom w:val="0"/>
      <w:divBdr>
        <w:top w:val="none" w:sz="0" w:space="0" w:color="auto"/>
        <w:left w:val="none" w:sz="0" w:space="0" w:color="auto"/>
        <w:bottom w:val="none" w:sz="0" w:space="0" w:color="auto"/>
        <w:right w:val="none" w:sz="0" w:space="0" w:color="auto"/>
      </w:divBdr>
    </w:div>
    <w:div w:id="594704188">
      <w:bodyDiv w:val="1"/>
      <w:marLeft w:val="0"/>
      <w:marRight w:val="0"/>
      <w:marTop w:val="0"/>
      <w:marBottom w:val="0"/>
      <w:divBdr>
        <w:top w:val="none" w:sz="0" w:space="0" w:color="auto"/>
        <w:left w:val="none" w:sz="0" w:space="0" w:color="auto"/>
        <w:bottom w:val="none" w:sz="0" w:space="0" w:color="auto"/>
        <w:right w:val="none" w:sz="0" w:space="0" w:color="auto"/>
      </w:divBdr>
    </w:div>
    <w:div w:id="628510265">
      <w:bodyDiv w:val="1"/>
      <w:marLeft w:val="0"/>
      <w:marRight w:val="0"/>
      <w:marTop w:val="0"/>
      <w:marBottom w:val="0"/>
      <w:divBdr>
        <w:top w:val="none" w:sz="0" w:space="0" w:color="auto"/>
        <w:left w:val="none" w:sz="0" w:space="0" w:color="auto"/>
        <w:bottom w:val="none" w:sz="0" w:space="0" w:color="auto"/>
        <w:right w:val="none" w:sz="0" w:space="0" w:color="auto"/>
      </w:divBdr>
    </w:div>
    <w:div w:id="647974845">
      <w:bodyDiv w:val="1"/>
      <w:marLeft w:val="0"/>
      <w:marRight w:val="0"/>
      <w:marTop w:val="0"/>
      <w:marBottom w:val="0"/>
      <w:divBdr>
        <w:top w:val="none" w:sz="0" w:space="0" w:color="auto"/>
        <w:left w:val="none" w:sz="0" w:space="0" w:color="auto"/>
        <w:bottom w:val="none" w:sz="0" w:space="0" w:color="auto"/>
        <w:right w:val="none" w:sz="0" w:space="0" w:color="auto"/>
      </w:divBdr>
    </w:div>
    <w:div w:id="660237931">
      <w:bodyDiv w:val="1"/>
      <w:marLeft w:val="0"/>
      <w:marRight w:val="0"/>
      <w:marTop w:val="0"/>
      <w:marBottom w:val="0"/>
      <w:divBdr>
        <w:top w:val="none" w:sz="0" w:space="0" w:color="auto"/>
        <w:left w:val="none" w:sz="0" w:space="0" w:color="auto"/>
        <w:bottom w:val="none" w:sz="0" w:space="0" w:color="auto"/>
        <w:right w:val="none" w:sz="0" w:space="0" w:color="auto"/>
      </w:divBdr>
    </w:div>
    <w:div w:id="691690445">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64040576">
      <w:bodyDiv w:val="1"/>
      <w:marLeft w:val="0"/>
      <w:marRight w:val="0"/>
      <w:marTop w:val="0"/>
      <w:marBottom w:val="0"/>
      <w:divBdr>
        <w:top w:val="none" w:sz="0" w:space="0" w:color="auto"/>
        <w:left w:val="none" w:sz="0" w:space="0" w:color="auto"/>
        <w:bottom w:val="none" w:sz="0" w:space="0" w:color="auto"/>
        <w:right w:val="none" w:sz="0" w:space="0" w:color="auto"/>
      </w:divBdr>
    </w:div>
    <w:div w:id="777722702">
      <w:bodyDiv w:val="1"/>
      <w:marLeft w:val="0"/>
      <w:marRight w:val="0"/>
      <w:marTop w:val="0"/>
      <w:marBottom w:val="0"/>
      <w:divBdr>
        <w:top w:val="none" w:sz="0" w:space="0" w:color="auto"/>
        <w:left w:val="none" w:sz="0" w:space="0" w:color="auto"/>
        <w:bottom w:val="none" w:sz="0" w:space="0" w:color="auto"/>
        <w:right w:val="none" w:sz="0" w:space="0" w:color="auto"/>
      </w:divBdr>
    </w:div>
    <w:div w:id="869227803">
      <w:bodyDiv w:val="1"/>
      <w:marLeft w:val="0"/>
      <w:marRight w:val="0"/>
      <w:marTop w:val="0"/>
      <w:marBottom w:val="0"/>
      <w:divBdr>
        <w:top w:val="none" w:sz="0" w:space="0" w:color="auto"/>
        <w:left w:val="none" w:sz="0" w:space="0" w:color="auto"/>
        <w:bottom w:val="none" w:sz="0" w:space="0" w:color="auto"/>
        <w:right w:val="none" w:sz="0" w:space="0" w:color="auto"/>
      </w:divBdr>
    </w:div>
    <w:div w:id="925724390">
      <w:bodyDiv w:val="1"/>
      <w:marLeft w:val="0"/>
      <w:marRight w:val="0"/>
      <w:marTop w:val="0"/>
      <w:marBottom w:val="0"/>
      <w:divBdr>
        <w:top w:val="none" w:sz="0" w:space="0" w:color="auto"/>
        <w:left w:val="none" w:sz="0" w:space="0" w:color="auto"/>
        <w:bottom w:val="none" w:sz="0" w:space="0" w:color="auto"/>
        <w:right w:val="none" w:sz="0" w:space="0" w:color="auto"/>
      </w:divBdr>
    </w:div>
    <w:div w:id="1012341389">
      <w:bodyDiv w:val="1"/>
      <w:marLeft w:val="0"/>
      <w:marRight w:val="0"/>
      <w:marTop w:val="0"/>
      <w:marBottom w:val="0"/>
      <w:divBdr>
        <w:top w:val="none" w:sz="0" w:space="0" w:color="auto"/>
        <w:left w:val="none" w:sz="0" w:space="0" w:color="auto"/>
        <w:bottom w:val="none" w:sz="0" w:space="0" w:color="auto"/>
        <w:right w:val="none" w:sz="0" w:space="0" w:color="auto"/>
      </w:divBdr>
    </w:div>
    <w:div w:id="1052771086">
      <w:bodyDiv w:val="1"/>
      <w:marLeft w:val="0"/>
      <w:marRight w:val="0"/>
      <w:marTop w:val="0"/>
      <w:marBottom w:val="0"/>
      <w:divBdr>
        <w:top w:val="none" w:sz="0" w:space="0" w:color="auto"/>
        <w:left w:val="none" w:sz="0" w:space="0" w:color="auto"/>
        <w:bottom w:val="none" w:sz="0" w:space="0" w:color="auto"/>
        <w:right w:val="none" w:sz="0" w:space="0" w:color="auto"/>
      </w:divBdr>
    </w:div>
    <w:div w:id="1097941694">
      <w:bodyDiv w:val="1"/>
      <w:marLeft w:val="0"/>
      <w:marRight w:val="0"/>
      <w:marTop w:val="0"/>
      <w:marBottom w:val="0"/>
      <w:divBdr>
        <w:top w:val="none" w:sz="0" w:space="0" w:color="auto"/>
        <w:left w:val="none" w:sz="0" w:space="0" w:color="auto"/>
        <w:bottom w:val="none" w:sz="0" w:space="0" w:color="auto"/>
        <w:right w:val="none" w:sz="0" w:space="0" w:color="auto"/>
      </w:divBdr>
    </w:div>
    <w:div w:id="1134055136">
      <w:bodyDiv w:val="1"/>
      <w:marLeft w:val="0"/>
      <w:marRight w:val="0"/>
      <w:marTop w:val="0"/>
      <w:marBottom w:val="0"/>
      <w:divBdr>
        <w:top w:val="none" w:sz="0" w:space="0" w:color="auto"/>
        <w:left w:val="none" w:sz="0" w:space="0" w:color="auto"/>
        <w:bottom w:val="none" w:sz="0" w:space="0" w:color="auto"/>
        <w:right w:val="none" w:sz="0" w:space="0" w:color="auto"/>
      </w:divBdr>
    </w:div>
    <w:div w:id="1264532760">
      <w:bodyDiv w:val="1"/>
      <w:marLeft w:val="0"/>
      <w:marRight w:val="0"/>
      <w:marTop w:val="0"/>
      <w:marBottom w:val="0"/>
      <w:divBdr>
        <w:top w:val="none" w:sz="0" w:space="0" w:color="auto"/>
        <w:left w:val="none" w:sz="0" w:space="0" w:color="auto"/>
        <w:bottom w:val="none" w:sz="0" w:space="0" w:color="auto"/>
        <w:right w:val="none" w:sz="0" w:space="0" w:color="auto"/>
      </w:divBdr>
    </w:div>
    <w:div w:id="1577785143">
      <w:bodyDiv w:val="1"/>
      <w:marLeft w:val="0"/>
      <w:marRight w:val="0"/>
      <w:marTop w:val="0"/>
      <w:marBottom w:val="0"/>
      <w:divBdr>
        <w:top w:val="none" w:sz="0" w:space="0" w:color="auto"/>
        <w:left w:val="none" w:sz="0" w:space="0" w:color="auto"/>
        <w:bottom w:val="none" w:sz="0" w:space="0" w:color="auto"/>
        <w:right w:val="none" w:sz="0" w:space="0" w:color="auto"/>
      </w:divBdr>
    </w:div>
    <w:div w:id="1695839011">
      <w:bodyDiv w:val="1"/>
      <w:marLeft w:val="0"/>
      <w:marRight w:val="0"/>
      <w:marTop w:val="0"/>
      <w:marBottom w:val="0"/>
      <w:divBdr>
        <w:top w:val="none" w:sz="0" w:space="0" w:color="auto"/>
        <w:left w:val="none" w:sz="0" w:space="0" w:color="auto"/>
        <w:bottom w:val="none" w:sz="0" w:space="0" w:color="auto"/>
        <w:right w:val="none" w:sz="0" w:space="0" w:color="auto"/>
      </w:divBdr>
    </w:div>
    <w:div w:id="1732076887">
      <w:bodyDiv w:val="1"/>
      <w:marLeft w:val="0"/>
      <w:marRight w:val="0"/>
      <w:marTop w:val="0"/>
      <w:marBottom w:val="0"/>
      <w:divBdr>
        <w:top w:val="none" w:sz="0" w:space="0" w:color="auto"/>
        <w:left w:val="none" w:sz="0" w:space="0" w:color="auto"/>
        <w:bottom w:val="none" w:sz="0" w:space="0" w:color="auto"/>
        <w:right w:val="none" w:sz="0" w:space="0" w:color="auto"/>
      </w:divBdr>
    </w:div>
    <w:div w:id="1783190218">
      <w:bodyDiv w:val="1"/>
      <w:marLeft w:val="0"/>
      <w:marRight w:val="0"/>
      <w:marTop w:val="0"/>
      <w:marBottom w:val="0"/>
      <w:divBdr>
        <w:top w:val="none" w:sz="0" w:space="0" w:color="auto"/>
        <w:left w:val="none" w:sz="0" w:space="0" w:color="auto"/>
        <w:bottom w:val="none" w:sz="0" w:space="0" w:color="auto"/>
        <w:right w:val="none" w:sz="0" w:space="0" w:color="auto"/>
      </w:divBdr>
    </w:div>
    <w:div w:id="1851530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ch.cbd.int/protocol/decisions/?decisionID=8284" TargetMode="External"/><Relationship Id="rId18" Type="http://schemas.openxmlformats.org/officeDocument/2006/relationships/hyperlink" Target="http://bch.cbd.int/protocol/decisions/?decisionID=12329" TargetMode="External"/><Relationship Id="rId26" Type="http://schemas.openxmlformats.org/officeDocument/2006/relationships/hyperlink" Target="https://www.cbd.int/decision/mop/default.shtml?id=13246"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bch.cbd.int/protocol/decisions/?decisionID=12315"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bch.cbd.int/protocol/decisions/?decisionID=13517" TargetMode="External"/><Relationship Id="rId17" Type="http://schemas.openxmlformats.org/officeDocument/2006/relationships/hyperlink" Target="http://bch.cbd.int/protocol/decisions/?decisionID=13248" TargetMode="External"/><Relationship Id="rId25" Type="http://schemas.openxmlformats.org/officeDocument/2006/relationships/hyperlink" Target="https://www.cbd.int/doc/decisions/cop-12/cop-12-dec-24-ar.pdf"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ch.cbd.int/protocol/decisions/?decisionID=13542" TargetMode="External"/><Relationship Id="rId20" Type="http://schemas.openxmlformats.org/officeDocument/2006/relationships/hyperlink" Target="https://www.cbd.int/doc/decisions/mop-08/mop-08-dec-10-ar.pdf" TargetMode="External"/><Relationship Id="rId29" Type="http://schemas.openxmlformats.org/officeDocument/2006/relationships/hyperlink" Target="http://bch.cbd.int/protocol/decisions/?decisionID=135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cbd.int/doc/decisions/mop-07/mop-07-dec-12-ar.pdf" TargetMode="External"/><Relationship Id="rId32" Type="http://schemas.openxmlformats.org/officeDocument/2006/relationships/hyperlink" Target="https://www.cbd.int/decision/cop/default.shtml?id=7097" TargetMode="External"/><Relationship Id="rId37"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www.cbd.int/doc/decisions/mop-08/mop-08-dec-03-ar.pdf" TargetMode="External"/><Relationship Id="rId23" Type="http://schemas.openxmlformats.org/officeDocument/2006/relationships/hyperlink" Target="http://bch.cbd.int/protocol/decisions/?decisionID=13545" TargetMode="External"/><Relationship Id="rId28" Type="http://schemas.openxmlformats.org/officeDocument/2006/relationships/hyperlink" Target="https://www.cbd.int/doc/decisions/mop-08/mop-08-dec-13-ar.pdf" TargetMode="External"/><Relationship Id="rId36"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hyperlink" Target="https://www.cbd.int/doc/decisions/mop-07/mop-07-dec-09-ar.pdf" TargetMode="External"/><Relationship Id="rId31" Type="http://schemas.openxmlformats.org/officeDocument/2006/relationships/hyperlink" Target="https://www.cbd.int/doc/decisions/np-mop-02/np-mop-02-dec-13-ar.pdf"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ecision/mop/default.shtml?id=13236" TargetMode="External"/><Relationship Id="rId22" Type="http://schemas.openxmlformats.org/officeDocument/2006/relationships/hyperlink" Target="http://bch.cbd.int/protocol/decisions/?decisionID=13349" TargetMode="External"/><Relationship Id="rId27" Type="http://schemas.openxmlformats.org/officeDocument/2006/relationships/hyperlink" Target="https://www.cbd.int/doc/decisions/mop-07/mop-07-dec-13-ar.pdf" TargetMode="External"/><Relationship Id="rId30" Type="http://schemas.openxmlformats.org/officeDocument/2006/relationships/hyperlink" Target="https://www.cbd.int/doc/decisions/cop-13/cop-13-dec-32-ar.pdf"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recommendations/sbi-02/sbi-02-rec-16-ar.pdf" TargetMode="External"/><Relationship Id="rId2" Type="http://schemas.openxmlformats.org/officeDocument/2006/relationships/hyperlink" Target="mailto:secretariat@cbd.int" TargetMode="External"/><Relationship Id="rId1" Type="http://schemas.openxmlformats.org/officeDocument/2006/relationships/hyperlink" Target="https://bch.cbd.int/protocol/decisions/decision.shtml?decisionID=12329" TargetMode="External"/><Relationship Id="rId6" Type="http://schemas.openxmlformats.org/officeDocument/2006/relationships/hyperlink" Target="https://www.cbd.int/doc/notifications/2019/ntf-2019-016-budget-cp-en.pdf" TargetMode="External"/><Relationship Id="rId5" Type="http://schemas.openxmlformats.org/officeDocument/2006/relationships/hyperlink" Target="https://www.cbd.int/doc/meetings/cop/cop-08/official/cop-08-31-ar.pdf" TargetMode="External"/><Relationship Id="rId4" Type="http://schemas.openxmlformats.org/officeDocument/2006/relationships/hyperlink" Target="https://www.cbd.int/doc/c/2a4e/4a1b/9aa23008d4af76c6e2cf4de8/sbi-02-16-add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2E9EB4-A529-4F49-AA32-0D867929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96</Pages>
  <Words>25051</Words>
  <Characters>142794</Characters>
  <Application>Microsoft Office Word</Application>
  <DocSecurity>0</DocSecurity>
  <Lines>1189</Lines>
  <Paragraphs>335</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167510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CBD/CP/MOP/9/L.11</dc:subject>
  <dc:creator>SCBD</dc:creator>
  <cp:lastModifiedBy>Ali El Sehemawi</cp:lastModifiedBy>
  <cp:revision>82</cp:revision>
  <cp:lastPrinted>2019-04-28T20:50:00Z</cp:lastPrinted>
  <dcterms:created xsi:type="dcterms:W3CDTF">2019-04-06T23:48:00Z</dcterms:created>
  <dcterms:modified xsi:type="dcterms:W3CDTF">2019-04-28T20:52:00Z</dcterms:modified>
  <cp:contentStatus>GENERAL</cp:contentStatus>
</cp:coreProperties>
</file>